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7728" behindDoc="0" locked="0" layoutInCell="1" allowOverlap="1" wp14:anchorId="20E6F61A" wp14:editId="517EF737">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52B92758" w14:textId="77777777" w:rsidR="00C11009" w:rsidRDefault="00C11009" w:rsidP="00BE609B">
      <w:pPr>
        <w:bidi/>
        <w:jc w:val="center"/>
        <w:rPr>
          <w:rFonts w:ascii="Arial" w:hAnsi="Arial" w:cs="Monotype Koufi"/>
          <w:b/>
          <w:bCs/>
          <w:sz w:val="44"/>
          <w:szCs w:val="44"/>
          <w:rtl/>
        </w:rPr>
      </w:pPr>
    </w:p>
    <w:p w14:paraId="1A9CD56B" w14:textId="5B0299B3" w:rsidR="007A31DC" w:rsidRPr="00C11009" w:rsidRDefault="00925D6D" w:rsidP="00C11009">
      <w:pPr>
        <w:bidi/>
        <w:jc w:val="center"/>
        <w:rPr>
          <w:rFonts w:asciiTheme="majorBidi" w:hAnsiTheme="majorBidi" w:cstheme="majorBidi"/>
          <w:bCs/>
          <w:noProof/>
          <w:sz w:val="36"/>
          <w:szCs w:val="36"/>
          <w:rtl/>
        </w:rPr>
      </w:pPr>
      <w:r>
        <w:rPr>
          <w:rFonts w:asciiTheme="majorBidi" w:hAnsiTheme="majorBidi" w:cstheme="majorBidi" w:hint="cs"/>
          <w:bCs/>
          <w:noProof/>
          <w:sz w:val="36"/>
          <w:szCs w:val="36"/>
          <w:rtl/>
        </w:rPr>
        <w:t>رساله</w:t>
      </w:r>
      <w:r w:rsidR="007A31DC" w:rsidRPr="00C11009">
        <w:rPr>
          <w:rFonts w:asciiTheme="majorBidi" w:hAnsiTheme="majorBidi" w:cstheme="majorBidi" w:hint="cs"/>
          <w:bCs/>
          <w:noProof/>
          <w:sz w:val="36"/>
          <w:szCs w:val="36"/>
          <w:rtl/>
        </w:rPr>
        <w:t xml:space="preserve"> </w:t>
      </w:r>
      <w:r w:rsidR="00B83A9C">
        <w:rPr>
          <w:rFonts w:asciiTheme="majorBidi" w:hAnsiTheme="majorBidi" w:cstheme="majorBidi" w:hint="cs"/>
          <w:bCs/>
          <w:noProof/>
          <w:sz w:val="36"/>
          <w:szCs w:val="36"/>
          <w:rtl/>
        </w:rPr>
        <w:t xml:space="preserve">علميه للحصول </w:t>
      </w:r>
      <w:r w:rsidR="00395E1F" w:rsidRPr="00C11009">
        <w:rPr>
          <w:rFonts w:asciiTheme="majorBidi" w:hAnsiTheme="majorBidi" w:cstheme="majorBidi" w:hint="cs"/>
          <w:bCs/>
          <w:noProof/>
          <w:sz w:val="36"/>
          <w:szCs w:val="36"/>
          <w:rtl/>
        </w:rPr>
        <w:t>ل</w:t>
      </w:r>
      <w:r w:rsidR="007A31DC" w:rsidRPr="00C11009">
        <w:rPr>
          <w:rFonts w:asciiTheme="majorBidi" w:hAnsiTheme="majorBidi" w:cstheme="majorBidi" w:hint="cs"/>
          <w:bCs/>
          <w:noProof/>
          <w:sz w:val="36"/>
          <w:szCs w:val="36"/>
          <w:rtl/>
        </w:rPr>
        <w:t>درجة الدكتوراه</w:t>
      </w:r>
    </w:p>
    <w:p w14:paraId="04EE5628" w14:textId="77777777" w:rsidR="00C11009" w:rsidRDefault="00C11009" w:rsidP="00C11009">
      <w:pPr>
        <w:bidi/>
        <w:jc w:val="center"/>
        <w:rPr>
          <w:rFonts w:ascii="Arial" w:hAnsi="Arial" w:cs="Arial"/>
          <w:b/>
          <w:bCs/>
          <w:sz w:val="44"/>
          <w:szCs w:val="44"/>
          <w:rtl/>
        </w:rPr>
      </w:pPr>
    </w:p>
    <w:p w14:paraId="2528C979" w14:textId="4B8F3BCC" w:rsidR="00292318" w:rsidRPr="00C11009" w:rsidRDefault="00C11009" w:rsidP="00292318">
      <w:pPr>
        <w:bidi/>
        <w:jc w:val="center"/>
        <w:rPr>
          <w:rFonts w:asciiTheme="majorBidi" w:hAnsiTheme="majorBidi" w:cstheme="majorBidi"/>
          <w:bCs/>
          <w:noProof/>
          <w:sz w:val="36"/>
          <w:szCs w:val="36"/>
          <w:rtl/>
        </w:rPr>
      </w:pPr>
      <w:r w:rsidRPr="00C11009">
        <w:rPr>
          <w:rFonts w:asciiTheme="majorBidi" w:hAnsiTheme="majorBidi" w:cstheme="majorBidi" w:hint="cs"/>
          <w:bCs/>
          <w:noProof/>
          <w:sz w:val="36"/>
          <w:szCs w:val="36"/>
          <w:rtl/>
        </w:rPr>
        <w:t>بعنوان</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761253CF" w14:textId="396659C1" w:rsidR="00BE609B" w:rsidRPr="00005679" w:rsidRDefault="00207C41" w:rsidP="00C11009">
      <w:pPr>
        <w:spacing w:line="480" w:lineRule="auto"/>
        <w:ind w:left="533"/>
        <w:jc w:val="center"/>
        <w:rPr>
          <w:rFonts w:asciiTheme="majorBidi" w:hAnsiTheme="majorBidi" w:cstheme="majorBidi"/>
          <w:bCs/>
          <w:noProof/>
          <w:sz w:val="34"/>
          <w:szCs w:val="34"/>
          <w:rtl/>
        </w:rPr>
      </w:pPr>
      <w:r w:rsidRPr="00005679">
        <w:rPr>
          <w:rFonts w:asciiTheme="majorBidi" w:hAnsiTheme="majorBidi" w:cstheme="majorBidi" w:hint="cs"/>
          <w:bCs/>
          <w:noProof/>
          <w:sz w:val="34"/>
          <w:szCs w:val="34"/>
          <w:rtl/>
        </w:rPr>
        <w:t xml:space="preserve">تحول رقمى نحو مستقبل مستدام : تقييم </w:t>
      </w:r>
      <w:r w:rsidR="00E11F1B" w:rsidRPr="00005679">
        <w:rPr>
          <w:rFonts w:asciiTheme="majorBidi" w:hAnsiTheme="majorBidi" w:cstheme="majorBidi" w:hint="cs"/>
          <w:bCs/>
          <w:noProof/>
          <w:sz w:val="34"/>
          <w:szCs w:val="34"/>
          <w:rtl/>
        </w:rPr>
        <w:t xml:space="preserve">تاثير المدن الذكيه على </w:t>
      </w:r>
      <w:r w:rsidRPr="00005679">
        <w:rPr>
          <w:rFonts w:asciiTheme="majorBidi" w:hAnsiTheme="majorBidi" w:cstheme="majorBidi" w:hint="cs"/>
          <w:bCs/>
          <w:noProof/>
          <w:sz w:val="34"/>
          <w:szCs w:val="34"/>
          <w:rtl/>
        </w:rPr>
        <w:t xml:space="preserve">تحقيق اهداف </w:t>
      </w:r>
      <w:r w:rsidR="00E11F1B" w:rsidRPr="00005679">
        <w:rPr>
          <w:rFonts w:asciiTheme="majorBidi" w:hAnsiTheme="majorBidi" w:cstheme="majorBidi" w:hint="cs"/>
          <w:bCs/>
          <w:noProof/>
          <w:sz w:val="34"/>
          <w:szCs w:val="34"/>
          <w:rtl/>
        </w:rPr>
        <w:t xml:space="preserve">التنميه المستدامه في </w:t>
      </w:r>
      <w:r w:rsidR="00047A45" w:rsidRPr="00005679">
        <w:rPr>
          <w:rFonts w:asciiTheme="majorBidi" w:hAnsiTheme="majorBidi" w:cstheme="majorBidi"/>
          <w:bCs/>
          <w:noProof/>
          <w:sz w:val="34"/>
          <w:szCs w:val="34"/>
          <w:rtl/>
        </w:rPr>
        <w:t xml:space="preserve"> </w:t>
      </w:r>
      <w:r w:rsidR="00E11F1B" w:rsidRPr="00005679">
        <w:rPr>
          <w:rFonts w:asciiTheme="majorBidi" w:hAnsiTheme="majorBidi" w:cstheme="majorBidi" w:hint="cs"/>
          <w:bCs/>
          <w:noProof/>
          <w:sz w:val="34"/>
          <w:szCs w:val="34"/>
          <w:rtl/>
        </w:rPr>
        <w:t xml:space="preserve">مدينه الرياض </w:t>
      </w:r>
    </w:p>
    <w:p w14:paraId="0AA77D02" w14:textId="257AD759" w:rsidR="00207C41" w:rsidRPr="00005679" w:rsidRDefault="00207C41" w:rsidP="00C11009">
      <w:pPr>
        <w:spacing w:line="480" w:lineRule="auto"/>
        <w:ind w:left="533"/>
        <w:jc w:val="center"/>
        <w:rPr>
          <w:rFonts w:asciiTheme="majorBidi" w:hAnsiTheme="majorBidi" w:cstheme="majorBidi"/>
          <w:bCs/>
          <w:noProof/>
          <w:sz w:val="34"/>
          <w:szCs w:val="34"/>
          <w:rtl/>
        </w:rPr>
      </w:pPr>
      <w:r w:rsidRPr="00005679">
        <w:rPr>
          <w:rFonts w:asciiTheme="majorBidi" w:hAnsiTheme="majorBidi" w:cstheme="majorBidi"/>
          <w:bCs/>
          <w:noProof/>
          <w:sz w:val="34"/>
          <w:szCs w:val="34"/>
        </w:rPr>
        <w:t>Digital Transformation towards a Sustainable Future: Assessing the Impact of Smart Cities on Achieving Sustainable Development Goals in Riyadh</w:t>
      </w:r>
    </w:p>
    <w:p w14:paraId="6D2C996B" w14:textId="77777777" w:rsidR="001A4D72" w:rsidRDefault="001A4D72" w:rsidP="001A4D72">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0573165A" w14:textId="77777777" w:rsidR="00207C41" w:rsidRPr="004B484B" w:rsidRDefault="00207C41" w:rsidP="00207C41">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430"/>
        <w:gridCol w:w="5778"/>
      </w:tblGrid>
      <w:tr w:rsidR="004B484B" w14:paraId="42F9CBE0" w14:textId="4104E405" w:rsidTr="00BE609B">
        <w:tc>
          <w:tcPr>
            <w:tcW w:w="1763" w:type="dxa"/>
          </w:tcPr>
          <w:p w14:paraId="4059763A" w14:textId="18C279B8" w:rsidR="004B484B" w:rsidRPr="00C11009" w:rsidRDefault="00C11009" w:rsidP="00C11009">
            <w:pPr>
              <w:pStyle w:val="NormalWeb"/>
              <w:bidi/>
              <w:spacing w:before="0" w:beforeAutospacing="0" w:after="0" w:afterAutospacing="0" w:line="360" w:lineRule="auto"/>
              <w:ind w:right="-270"/>
              <w:jc w:val="center"/>
              <w:rPr>
                <w:rFonts w:asciiTheme="majorBidi" w:hAnsiTheme="majorBidi" w:cstheme="majorBidi"/>
                <w:b/>
                <w:bCs/>
                <w:color w:val="000000" w:themeColor="text1"/>
                <w:sz w:val="32"/>
                <w:szCs w:val="32"/>
                <w:rtl/>
              </w:rPr>
            </w:pPr>
            <w:r w:rsidRPr="00C11009">
              <w:rPr>
                <w:rFonts w:asciiTheme="majorBidi" w:hAnsiTheme="majorBidi" w:cstheme="majorBidi"/>
                <w:b/>
                <w:bCs/>
                <w:color w:val="000000" w:themeColor="text1"/>
                <w:sz w:val="32"/>
                <w:szCs w:val="32"/>
                <w:rtl/>
              </w:rPr>
              <w:t xml:space="preserve">   </w:t>
            </w:r>
            <w:r w:rsidR="004B484B" w:rsidRPr="00C11009">
              <w:rPr>
                <w:rFonts w:asciiTheme="majorBidi" w:hAnsiTheme="majorBidi" w:cstheme="majorBidi"/>
                <w:b/>
                <w:bCs/>
                <w:color w:val="000000" w:themeColor="text1"/>
                <w:sz w:val="32"/>
                <w:szCs w:val="32"/>
                <w:rtl/>
              </w:rPr>
              <w:t>اسم الباحث</w:t>
            </w:r>
          </w:p>
        </w:tc>
        <w:tc>
          <w:tcPr>
            <w:tcW w:w="252" w:type="dxa"/>
          </w:tcPr>
          <w:p w14:paraId="43197712" w14:textId="4E6FE49E" w:rsidR="004B484B" w:rsidRPr="00C11009" w:rsidRDefault="00047A45" w:rsidP="00C11009">
            <w:pPr>
              <w:pStyle w:val="NormalWeb"/>
              <w:bidi/>
              <w:spacing w:before="0" w:beforeAutospacing="0" w:after="0" w:afterAutospacing="0" w:line="360" w:lineRule="auto"/>
              <w:ind w:right="-270"/>
              <w:jc w:val="center"/>
              <w:rPr>
                <w:rFonts w:asciiTheme="majorBidi" w:hAnsiTheme="majorBidi" w:cstheme="majorBidi"/>
                <w:b/>
                <w:bCs/>
                <w:color w:val="000000" w:themeColor="text1"/>
                <w:sz w:val="32"/>
                <w:szCs w:val="32"/>
                <w:rtl/>
              </w:rPr>
            </w:pPr>
            <w:r w:rsidRPr="00C11009">
              <w:rPr>
                <w:rFonts w:asciiTheme="majorBidi" w:hAnsiTheme="majorBidi" w:cstheme="majorBidi"/>
                <w:b/>
                <w:bCs/>
                <w:color w:val="000000" w:themeColor="text1"/>
                <w:sz w:val="32"/>
                <w:szCs w:val="32"/>
                <w:rtl/>
              </w:rPr>
              <w:t>:</w:t>
            </w:r>
            <w:r w:rsidR="004B484B" w:rsidRPr="00C11009">
              <w:rPr>
                <w:rFonts w:asciiTheme="majorBidi" w:hAnsiTheme="majorBidi" w:cstheme="majorBidi"/>
                <w:b/>
                <w:bCs/>
                <w:color w:val="000000" w:themeColor="text1"/>
                <w:sz w:val="32"/>
                <w:szCs w:val="32"/>
                <w:rtl/>
              </w:rPr>
              <w:t>:</w:t>
            </w:r>
          </w:p>
        </w:tc>
        <w:tc>
          <w:tcPr>
            <w:tcW w:w="5778" w:type="dxa"/>
          </w:tcPr>
          <w:p w14:paraId="73AC6230" w14:textId="61971344" w:rsidR="004B484B" w:rsidRPr="00C11009" w:rsidRDefault="00AC3A6B" w:rsidP="00C11009">
            <w:pPr>
              <w:pStyle w:val="NormalWeb"/>
              <w:bidi/>
              <w:spacing w:before="0" w:beforeAutospacing="0" w:after="0" w:afterAutospacing="0" w:line="360" w:lineRule="auto"/>
              <w:ind w:right="-270"/>
              <w:jc w:val="center"/>
              <w:rPr>
                <w:rFonts w:asciiTheme="majorBidi" w:eastAsiaTheme="minorHAnsi" w:hAnsiTheme="majorBidi" w:cstheme="majorBidi"/>
                <w:bCs/>
                <w:noProof/>
                <w:sz w:val="32"/>
                <w:szCs w:val="32"/>
                <w:rtl/>
              </w:rPr>
            </w:pPr>
            <w:r w:rsidRPr="00C11009">
              <w:rPr>
                <w:rFonts w:asciiTheme="majorBidi" w:eastAsiaTheme="minorHAnsi" w:hAnsiTheme="majorBidi" w:cstheme="majorBidi"/>
                <w:bCs/>
                <w:noProof/>
                <w:sz w:val="32"/>
                <w:szCs w:val="32"/>
                <w:rtl/>
              </w:rPr>
              <w:t xml:space="preserve">سعد على زائد حرفش </w:t>
            </w:r>
          </w:p>
        </w:tc>
      </w:tr>
      <w:tr w:rsidR="004B484B" w14:paraId="6FA7B4A8" w14:textId="02E32D0F" w:rsidTr="00BE609B">
        <w:tc>
          <w:tcPr>
            <w:tcW w:w="1763" w:type="dxa"/>
          </w:tcPr>
          <w:p w14:paraId="040F1E28" w14:textId="77C4449C" w:rsidR="004B484B" w:rsidRPr="00C11009" w:rsidRDefault="00C11009" w:rsidP="00C11009">
            <w:pPr>
              <w:pStyle w:val="NormalWeb"/>
              <w:bidi/>
              <w:spacing w:before="0" w:beforeAutospacing="0" w:after="0" w:afterAutospacing="0" w:line="360" w:lineRule="auto"/>
              <w:ind w:right="-270"/>
              <w:jc w:val="center"/>
              <w:rPr>
                <w:rFonts w:asciiTheme="majorBidi" w:hAnsiTheme="majorBidi" w:cstheme="majorBidi"/>
                <w:b/>
                <w:bCs/>
                <w:color w:val="000000" w:themeColor="text1"/>
                <w:sz w:val="32"/>
                <w:szCs w:val="32"/>
                <w:rtl/>
              </w:rPr>
            </w:pPr>
            <w:r w:rsidRPr="00C11009">
              <w:rPr>
                <w:rFonts w:asciiTheme="majorBidi" w:hAnsiTheme="majorBidi" w:cstheme="majorBidi"/>
                <w:b/>
                <w:bCs/>
                <w:color w:val="000000" w:themeColor="text1"/>
                <w:sz w:val="32"/>
                <w:szCs w:val="32"/>
                <w:rtl/>
              </w:rPr>
              <w:t xml:space="preserve"> </w:t>
            </w:r>
            <w:r w:rsidR="00395E1F" w:rsidRPr="00C11009">
              <w:rPr>
                <w:rFonts w:asciiTheme="majorBidi" w:hAnsiTheme="majorBidi" w:cstheme="majorBidi"/>
                <w:b/>
                <w:bCs/>
                <w:color w:val="000000" w:themeColor="text1"/>
                <w:sz w:val="32"/>
                <w:szCs w:val="32"/>
                <w:rtl/>
              </w:rPr>
              <w:t>الرقم الاكاديمي</w:t>
            </w:r>
          </w:p>
        </w:tc>
        <w:tc>
          <w:tcPr>
            <w:tcW w:w="252" w:type="dxa"/>
          </w:tcPr>
          <w:p w14:paraId="53048679" w14:textId="35A2650E" w:rsidR="004B484B" w:rsidRPr="00C11009" w:rsidRDefault="00047A45" w:rsidP="00C11009">
            <w:pPr>
              <w:pStyle w:val="NormalWeb"/>
              <w:bidi/>
              <w:spacing w:before="0" w:beforeAutospacing="0" w:after="0" w:afterAutospacing="0" w:line="360" w:lineRule="auto"/>
              <w:ind w:right="-270"/>
              <w:jc w:val="center"/>
              <w:rPr>
                <w:rFonts w:asciiTheme="majorBidi" w:hAnsiTheme="majorBidi" w:cstheme="majorBidi"/>
                <w:b/>
                <w:bCs/>
                <w:color w:val="000000" w:themeColor="text1"/>
                <w:sz w:val="32"/>
                <w:szCs w:val="32"/>
                <w:rtl/>
              </w:rPr>
            </w:pPr>
            <w:r w:rsidRPr="00C11009">
              <w:rPr>
                <w:rFonts w:asciiTheme="majorBidi" w:hAnsiTheme="majorBidi" w:cstheme="majorBidi"/>
                <w:b/>
                <w:bCs/>
                <w:color w:val="000000" w:themeColor="text1"/>
                <w:sz w:val="32"/>
                <w:szCs w:val="32"/>
                <w:rtl/>
              </w:rPr>
              <w:t>:</w:t>
            </w:r>
            <w:r w:rsidR="004B484B" w:rsidRPr="00C11009">
              <w:rPr>
                <w:rFonts w:asciiTheme="majorBidi" w:hAnsiTheme="majorBidi" w:cstheme="majorBidi"/>
                <w:b/>
                <w:bCs/>
                <w:color w:val="000000" w:themeColor="text1"/>
                <w:sz w:val="32"/>
                <w:szCs w:val="32"/>
                <w:rtl/>
              </w:rPr>
              <w:t>:</w:t>
            </w:r>
          </w:p>
        </w:tc>
        <w:tc>
          <w:tcPr>
            <w:tcW w:w="5778" w:type="dxa"/>
          </w:tcPr>
          <w:p w14:paraId="60443D63" w14:textId="6A4808E8" w:rsidR="00BE609B" w:rsidRPr="00C11009" w:rsidRDefault="00AC3A6B" w:rsidP="00C11009">
            <w:pPr>
              <w:pStyle w:val="NormalWeb"/>
              <w:bidi/>
              <w:spacing w:before="0" w:beforeAutospacing="0" w:after="0" w:afterAutospacing="0" w:line="360" w:lineRule="auto"/>
              <w:ind w:right="-270"/>
              <w:jc w:val="center"/>
              <w:rPr>
                <w:rFonts w:asciiTheme="majorBidi" w:eastAsiaTheme="minorHAnsi" w:hAnsiTheme="majorBidi" w:cstheme="majorBidi"/>
                <w:bCs/>
                <w:noProof/>
                <w:sz w:val="32"/>
                <w:szCs w:val="32"/>
                <w:rtl/>
              </w:rPr>
            </w:pPr>
            <w:r w:rsidRPr="00C11009">
              <w:rPr>
                <w:rFonts w:asciiTheme="majorBidi" w:eastAsiaTheme="minorHAnsi" w:hAnsiTheme="majorBidi" w:cstheme="majorBidi"/>
                <w:bCs/>
                <w:noProof/>
                <w:sz w:val="32"/>
                <w:szCs w:val="32"/>
                <w:rtl/>
              </w:rPr>
              <w:t>233002243</w:t>
            </w:r>
          </w:p>
        </w:tc>
      </w:tr>
      <w:tr w:rsidR="004B484B" w14:paraId="627B39DB" w14:textId="0373C5D2" w:rsidTr="00BE609B">
        <w:tc>
          <w:tcPr>
            <w:tcW w:w="1763" w:type="dxa"/>
          </w:tcPr>
          <w:p w14:paraId="0FCA9608" w14:textId="44D132D6" w:rsidR="004B484B" w:rsidRPr="00C11009" w:rsidRDefault="00BE609B" w:rsidP="00C11009">
            <w:pPr>
              <w:pStyle w:val="NormalWeb"/>
              <w:bidi/>
              <w:spacing w:before="0" w:beforeAutospacing="0" w:after="0" w:afterAutospacing="0" w:line="360" w:lineRule="auto"/>
              <w:ind w:right="-270"/>
              <w:jc w:val="center"/>
              <w:rPr>
                <w:rFonts w:asciiTheme="majorBidi" w:hAnsiTheme="majorBidi" w:cstheme="majorBidi"/>
                <w:b/>
                <w:bCs/>
                <w:color w:val="000000" w:themeColor="text1"/>
                <w:sz w:val="32"/>
                <w:szCs w:val="32"/>
                <w:rtl/>
              </w:rPr>
            </w:pPr>
            <w:r w:rsidRPr="00C11009">
              <w:rPr>
                <w:rFonts w:asciiTheme="majorBidi" w:hAnsiTheme="majorBidi" w:cstheme="majorBidi"/>
                <w:b/>
                <w:bCs/>
                <w:color w:val="000000" w:themeColor="text1"/>
                <w:sz w:val="32"/>
                <w:szCs w:val="32"/>
                <w:rtl/>
              </w:rPr>
              <w:t>الكلية</w:t>
            </w:r>
          </w:p>
        </w:tc>
        <w:tc>
          <w:tcPr>
            <w:tcW w:w="252" w:type="dxa"/>
          </w:tcPr>
          <w:p w14:paraId="69EA7444" w14:textId="320B93E4" w:rsidR="004B484B" w:rsidRPr="00C11009" w:rsidRDefault="00047A45" w:rsidP="00C11009">
            <w:pPr>
              <w:pStyle w:val="NormalWeb"/>
              <w:bidi/>
              <w:spacing w:before="0" w:beforeAutospacing="0" w:after="0" w:afterAutospacing="0" w:line="360" w:lineRule="auto"/>
              <w:ind w:right="-270"/>
              <w:jc w:val="center"/>
              <w:rPr>
                <w:rFonts w:asciiTheme="majorBidi" w:hAnsiTheme="majorBidi" w:cstheme="majorBidi"/>
                <w:b/>
                <w:bCs/>
                <w:color w:val="000000" w:themeColor="text1"/>
                <w:sz w:val="32"/>
                <w:szCs w:val="32"/>
                <w:rtl/>
              </w:rPr>
            </w:pPr>
            <w:r w:rsidRPr="00C11009">
              <w:rPr>
                <w:rFonts w:asciiTheme="majorBidi" w:hAnsiTheme="majorBidi" w:cstheme="majorBidi"/>
                <w:b/>
                <w:bCs/>
                <w:color w:val="000000" w:themeColor="text1"/>
                <w:sz w:val="32"/>
                <w:szCs w:val="32"/>
                <w:rtl/>
              </w:rPr>
              <w:t>:</w:t>
            </w:r>
            <w:r w:rsidR="00BE609B" w:rsidRPr="00C11009">
              <w:rPr>
                <w:rFonts w:asciiTheme="majorBidi" w:hAnsiTheme="majorBidi" w:cstheme="majorBidi"/>
                <w:b/>
                <w:bCs/>
                <w:color w:val="000000" w:themeColor="text1"/>
                <w:sz w:val="32"/>
                <w:szCs w:val="32"/>
                <w:rtl/>
              </w:rPr>
              <w:t>:</w:t>
            </w:r>
          </w:p>
        </w:tc>
        <w:tc>
          <w:tcPr>
            <w:tcW w:w="5778" w:type="dxa"/>
          </w:tcPr>
          <w:p w14:paraId="0B78AAB6" w14:textId="31981976" w:rsidR="004B484B" w:rsidRPr="00C11009" w:rsidRDefault="00AC3A6B" w:rsidP="00C11009">
            <w:pPr>
              <w:pStyle w:val="NormalWeb"/>
              <w:bidi/>
              <w:spacing w:before="0" w:beforeAutospacing="0" w:after="0" w:afterAutospacing="0" w:line="360" w:lineRule="auto"/>
              <w:ind w:right="-270"/>
              <w:jc w:val="center"/>
              <w:rPr>
                <w:rFonts w:asciiTheme="majorBidi" w:eastAsiaTheme="minorHAnsi" w:hAnsiTheme="majorBidi" w:cstheme="majorBidi"/>
                <w:bCs/>
                <w:noProof/>
                <w:sz w:val="32"/>
                <w:szCs w:val="32"/>
                <w:rtl/>
              </w:rPr>
            </w:pPr>
            <w:r w:rsidRPr="00C11009">
              <w:rPr>
                <w:rFonts w:asciiTheme="majorBidi" w:eastAsiaTheme="minorHAnsi" w:hAnsiTheme="majorBidi" w:cstheme="majorBidi"/>
                <w:bCs/>
                <w:noProof/>
                <w:sz w:val="32"/>
                <w:szCs w:val="32"/>
                <w:rtl/>
              </w:rPr>
              <w:t xml:space="preserve">اداره الاعمال </w:t>
            </w:r>
          </w:p>
        </w:tc>
      </w:tr>
      <w:tr w:rsidR="004B484B" w14:paraId="51860AEF" w14:textId="0FB5AA02" w:rsidTr="00BE609B">
        <w:tc>
          <w:tcPr>
            <w:tcW w:w="1763" w:type="dxa"/>
          </w:tcPr>
          <w:p w14:paraId="2C6768A4" w14:textId="49EB9922" w:rsidR="004B484B" w:rsidRPr="004B484B" w:rsidRDefault="004B484B" w:rsidP="00C11009">
            <w:pPr>
              <w:pStyle w:val="NormalWeb"/>
              <w:bidi/>
              <w:spacing w:before="0" w:beforeAutospacing="0" w:after="0" w:afterAutospacing="0" w:line="360" w:lineRule="auto"/>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C11009">
            <w:pPr>
              <w:pStyle w:val="NormalWeb"/>
              <w:bidi/>
              <w:spacing w:before="0" w:beforeAutospacing="0" w:after="0" w:afterAutospacing="0" w:line="360" w:lineRule="auto"/>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C11009">
            <w:pPr>
              <w:pStyle w:val="NormalWeb"/>
              <w:bidi/>
              <w:spacing w:before="0" w:beforeAutospacing="0" w:after="0" w:afterAutospacing="0" w:line="360" w:lineRule="auto"/>
              <w:ind w:right="-270"/>
              <w:rPr>
                <w:rFonts w:ascii="Sakkal Majalla" w:hAnsi="Sakkal Majalla" w:cs="Sakkal Majalla"/>
                <w:b/>
                <w:bCs/>
                <w:color w:val="0000FF"/>
                <w:sz w:val="36"/>
                <w:szCs w:val="36"/>
                <w:rtl/>
              </w:rPr>
            </w:pPr>
          </w:p>
        </w:tc>
      </w:tr>
    </w:tbl>
    <w:p w14:paraId="796D8FB3" w14:textId="67F77596" w:rsidR="004B484B" w:rsidRPr="004C1AE1" w:rsidRDefault="004B484B" w:rsidP="00F92EA4">
      <w:pPr>
        <w:spacing w:line="240" w:lineRule="auto"/>
        <w:rPr>
          <w:rFonts w:ascii="Arial" w:hAnsi="Arial" w:cs="Arial"/>
          <w:noProof/>
          <w:rtl/>
          <w:lang w:bidi="ar-JO"/>
        </w:rPr>
      </w:pPr>
    </w:p>
    <w:p w14:paraId="567EE102" w14:textId="4C895E5E" w:rsidR="00395E1F" w:rsidRDefault="00883E09" w:rsidP="003718B0">
      <w:pPr>
        <w:jc w:val="center"/>
        <w:rPr>
          <w:rFonts w:ascii="Calibri" w:hAnsi="Calibri" w:cs="Calibri"/>
          <w:b/>
          <w:bCs/>
          <w:color w:val="FF0000"/>
          <w:sz w:val="28"/>
          <w:szCs w:val="28"/>
        </w:rPr>
      </w:pPr>
      <w:r w:rsidRPr="00FD4493">
        <w:rPr>
          <w:rFonts w:asciiTheme="majorBidi" w:hAnsiTheme="majorBidi" w:cstheme="majorBidi" w:hint="cs"/>
          <w:bCs/>
          <w:noProof/>
          <w:sz w:val="28"/>
          <w:szCs w:val="28"/>
          <w:rtl/>
        </w:rPr>
        <w:t>14</w:t>
      </w:r>
      <w:r w:rsidR="00047A45" w:rsidRPr="00FD4493">
        <w:rPr>
          <w:rFonts w:asciiTheme="majorBidi" w:hAnsiTheme="majorBidi" w:cstheme="majorBidi" w:hint="cs"/>
          <w:bCs/>
          <w:noProof/>
          <w:sz w:val="28"/>
          <w:szCs w:val="28"/>
          <w:rtl/>
        </w:rPr>
        <w:t>46</w:t>
      </w:r>
      <w:r w:rsidR="00FD4493">
        <w:rPr>
          <w:rFonts w:asciiTheme="majorBidi" w:hAnsiTheme="majorBidi" w:cstheme="majorBidi" w:hint="cs"/>
          <w:bCs/>
          <w:noProof/>
          <w:sz w:val="28"/>
          <w:szCs w:val="28"/>
          <w:rtl/>
        </w:rPr>
        <w:t>هـ</w:t>
      </w:r>
      <w:r w:rsidRPr="00FD4493">
        <w:rPr>
          <w:rFonts w:asciiTheme="majorBidi" w:hAnsiTheme="majorBidi" w:cstheme="majorBidi" w:hint="cs"/>
          <w:bCs/>
          <w:noProof/>
          <w:sz w:val="28"/>
          <w:szCs w:val="28"/>
          <w:rtl/>
        </w:rPr>
        <w:t xml:space="preserve">     -</w:t>
      </w:r>
      <w:r w:rsidR="00AC3A6B" w:rsidRPr="00FD4493">
        <w:rPr>
          <w:rFonts w:asciiTheme="majorBidi" w:hAnsiTheme="majorBidi" w:cstheme="majorBidi" w:hint="cs"/>
          <w:bCs/>
          <w:noProof/>
          <w:sz w:val="28"/>
          <w:szCs w:val="28"/>
          <w:rtl/>
        </w:rPr>
        <w:t xml:space="preserve">   </w:t>
      </w:r>
      <w:r w:rsidRPr="00FD4493">
        <w:rPr>
          <w:rFonts w:asciiTheme="majorBidi" w:hAnsiTheme="majorBidi" w:cstheme="majorBidi" w:hint="cs"/>
          <w:bCs/>
          <w:noProof/>
          <w:sz w:val="28"/>
          <w:szCs w:val="28"/>
          <w:rtl/>
        </w:rPr>
        <w:t xml:space="preserve">  </w:t>
      </w:r>
      <w:r w:rsidR="00C472D8" w:rsidRPr="00FD4493">
        <w:rPr>
          <w:rFonts w:asciiTheme="majorBidi" w:hAnsiTheme="majorBidi" w:cstheme="majorBidi" w:hint="cs"/>
          <w:bCs/>
          <w:noProof/>
          <w:sz w:val="28"/>
          <w:szCs w:val="28"/>
          <w:rtl/>
        </w:rPr>
        <w:t>20</w:t>
      </w:r>
      <w:r w:rsidR="00047A45" w:rsidRPr="00FD4493">
        <w:rPr>
          <w:rFonts w:asciiTheme="majorBidi" w:hAnsiTheme="majorBidi" w:cstheme="majorBidi" w:hint="cs"/>
          <w:bCs/>
          <w:noProof/>
          <w:sz w:val="28"/>
          <w:szCs w:val="28"/>
          <w:rtl/>
        </w:rPr>
        <w:t>24</w:t>
      </w:r>
      <w:r w:rsidRPr="00FD4493">
        <w:rPr>
          <w:rFonts w:asciiTheme="majorBidi" w:hAnsiTheme="majorBidi" w:cstheme="majorBidi" w:hint="cs"/>
          <w:bCs/>
          <w:noProof/>
          <w:sz w:val="28"/>
          <w:szCs w:val="28"/>
          <w:rtl/>
        </w:rPr>
        <w:t xml:space="preserve"> </w:t>
      </w:r>
      <w:r w:rsidR="00C472D8" w:rsidRPr="00FD4493">
        <w:rPr>
          <w:rFonts w:asciiTheme="majorBidi" w:hAnsiTheme="majorBidi" w:cstheme="majorBidi" w:hint="cs"/>
          <w:bCs/>
          <w:noProof/>
          <w:sz w:val="28"/>
          <w:szCs w:val="28"/>
          <w:rtl/>
        </w:rPr>
        <w:t>م</w:t>
      </w:r>
      <w:r w:rsidR="00C472D8" w:rsidRPr="00444B1D">
        <w:rPr>
          <w:rFonts w:ascii="Calibri" w:hAnsi="Calibri" w:cs="Calibri"/>
          <w:b/>
          <w:bCs/>
          <w:color w:val="FF0000"/>
          <w:sz w:val="28"/>
          <w:szCs w:val="28"/>
          <w:rtl/>
        </w:rPr>
        <w:br/>
      </w:r>
    </w:p>
    <w:p w14:paraId="6DC4F0BC" w14:textId="77777777" w:rsidR="00925D6D" w:rsidRDefault="00925D6D" w:rsidP="003A154F">
      <w:pPr>
        <w:bidi/>
        <w:spacing w:after="200" w:line="276" w:lineRule="auto"/>
        <w:rPr>
          <w:rFonts w:ascii="Sakkal Majalla" w:hAnsi="Sakkal Majalla" w:cs="Sakkal Majalla"/>
          <w:b/>
          <w:bCs/>
          <w:color w:val="00B0F0"/>
          <w:sz w:val="36"/>
          <w:szCs w:val="36"/>
          <w:u w:val="single"/>
          <w:rtl/>
        </w:rPr>
      </w:pPr>
    </w:p>
    <w:p w14:paraId="3DE0AD52" w14:textId="77777777" w:rsidR="00925D6D" w:rsidRDefault="00925D6D" w:rsidP="00925D6D">
      <w:pPr>
        <w:bidi/>
        <w:spacing w:after="200" w:line="276" w:lineRule="auto"/>
        <w:rPr>
          <w:rFonts w:ascii="Sakkal Majalla" w:hAnsi="Sakkal Majalla" w:cs="Sakkal Majalla"/>
          <w:b/>
          <w:bCs/>
          <w:color w:val="00B0F0"/>
          <w:sz w:val="36"/>
          <w:szCs w:val="36"/>
          <w:u w:val="single"/>
          <w:rtl/>
        </w:rPr>
      </w:pPr>
    </w:p>
    <w:p w14:paraId="34FE70A8" w14:textId="77777777" w:rsidR="00925D6D" w:rsidRDefault="00925D6D" w:rsidP="00925D6D">
      <w:pPr>
        <w:bidi/>
        <w:spacing w:after="200" w:line="276" w:lineRule="auto"/>
        <w:rPr>
          <w:rFonts w:ascii="Sakkal Majalla" w:hAnsi="Sakkal Majalla" w:cs="Sakkal Majalla"/>
          <w:b/>
          <w:bCs/>
          <w:color w:val="00B0F0"/>
          <w:sz w:val="36"/>
          <w:szCs w:val="36"/>
          <w:u w:val="single"/>
          <w:rtl/>
        </w:rPr>
      </w:pPr>
    </w:p>
    <w:p w14:paraId="1D9E059F" w14:textId="77777777" w:rsidR="00925D6D" w:rsidRDefault="00925D6D" w:rsidP="00925D6D">
      <w:pPr>
        <w:bidi/>
        <w:spacing w:after="200" w:line="276" w:lineRule="auto"/>
        <w:rPr>
          <w:rFonts w:ascii="Sakkal Majalla" w:hAnsi="Sakkal Majalla" w:cs="Sakkal Majalla"/>
          <w:b/>
          <w:bCs/>
          <w:color w:val="00B0F0"/>
          <w:sz w:val="36"/>
          <w:szCs w:val="36"/>
          <w:u w:val="single"/>
          <w:rtl/>
        </w:rPr>
      </w:pPr>
    </w:p>
    <w:p w14:paraId="0CE802A4" w14:textId="77777777" w:rsidR="00925D6D" w:rsidRDefault="00925D6D" w:rsidP="00925D6D">
      <w:pPr>
        <w:bidi/>
        <w:spacing w:after="200" w:line="276" w:lineRule="auto"/>
        <w:rPr>
          <w:rFonts w:ascii="Sakkal Majalla" w:hAnsi="Sakkal Majalla" w:cs="Sakkal Majalla"/>
          <w:b/>
          <w:bCs/>
          <w:color w:val="00B0F0"/>
          <w:sz w:val="36"/>
          <w:szCs w:val="36"/>
          <w:u w:val="single"/>
          <w:rtl/>
        </w:rPr>
      </w:pPr>
    </w:p>
    <w:p w14:paraId="6A684083" w14:textId="77777777" w:rsidR="00925D6D" w:rsidRDefault="00925D6D" w:rsidP="00925D6D">
      <w:pPr>
        <w:bidi/>
        <w:spacing w:after="200" w:line="276" w:lineRule="auto"/>
        <w:rPr>
          <w:rFonts w:ascii="Sakkal Majalla" w:hAnsi="Sakkal Majalla" w:cs="Sakkal Majalla"/>
          <w:b/>
          <w:bCs/>
          <w:color w:val="00B0F0"/>
          <w:sz w:val="36"/>
          <w:szCs w:val="36"/>
          <w:u w:val="single"/>
          <w:rtl/>
        </w:rPr>
      </w:pPr>
    </w:p>
    <w:p w14:paraId="10DDBC3B" w14:textId="77777777" w:rsidR="00925D6D" w:rsidRDefault="00925D6D" w:rsidP="00925D6D">
      <w:pPr>
        <w:bidi/>
        <w:spacing w:after="200" w:line="276" w:lineRule="auto"/>
        <w:rPr>
          <w:rFonts w:ascii="Sakkal Majalla" w:hAnsi="Sakkal Majalla" w:cs="Sakkal Majalla"/>
          <w:b/>
          <w:bCs/>
          <w:color w:val="00B0F0"/>
          <w:sz w:val="36"/>
          <w:szCs w:val="36"/>
          <w:u w:val="single"/>
          <w:rtl/>
        </w:rPr>
      </w:pPr>
    </w:p>
    <w:p w14:paraId="5D37D9BA" w14:textId="77777777" w:rsidR="00925D6D" w:rsidRDefault="00925D6D" w:rsidP="00925D6D">
      <w:pPr>
        <w:bidi/>
        <w:spacing w:after="200" w:line="276" w:lineRule="auto"/>
        <w:rPr>
          <w:rFonts w:ascii="Sakkal Majalla" w:hAnsi="Sakkal Majalla" w:cs="Sakkal Majalla"/>
          <w:b/>
          <w:bCs/>
          <w:color w:val="00B0F0"/>
          <w:sz w:val="36"/>
          <w:szCs w:val="36"/>
          <w:u w:val="single"/>
          <w:rtl/>
        </w:rPr>
      </w:pPr>
    </w:p>
    <w:p w14:paraId="38E0EA2C" w14:textId="56335FFD" w:rsidR="00925D6D" w:rsidRPr="00D1232B" w:rsidRDefault="00925D6D" w:rsidP="00925D6D">
      <w:pPr>
        <w:bidi/>
        <w:spacing w:line="360" w:lineRule="auto"/>
        <w:jc w:val="center"/>
        <w:rPr>
          <w:rFonts w:ascii="Traditional Arabic" w:hAnsi="Traditional Arabic" w:cs="Traditional Arabic"/>
          <w:b/>
          <w:bCs/>
          <w:sz w:val="40"/>
          <w:szCs w:val="40"/>
          <w:lang w:bidi="ar-EG"/>
        </w:rPr>
      </w:pPr>
      <w:r w:rsidRPr="00D1232B">
        <w:rPr>
          <w:rFonts w:ascii="Traditional Arabic" w:hAnsi="Traditional Arabic" w:cs="Traditional Arabic"/>
          <w:b/>
          <w:bCs/>
          <w:sz w:val="40"/>
          <w:szCs w:val="40"/>
          <w:rtl/>
          <w:lang w:bidi="ar-EG"/>
        </w:rPr>
        <w:t xml:space="preserve">الفصل </w:t>
      </w:r>
      <w:r w:rsidR="00127495">
        <w:rPr>
          <w:rFonts w:ascii="Traditional Arabic" w:hAnsi="Traditional Arabic" w:cs="Traditional Arabic" w:hint="cs"/>
          <w:b/>
          <w:bCs/>
          <w:sz w:val="40"/>
          <w:szCs w:val="40"/>
          <w:rtl/>
          <w:lang w:bidi="ar-EG"/>
        </w:rPr>
        <w:t>الرابع</w:t>
      </w:r>
    </w:p>
    <w:p w14:paraId="27847267" w14:textId="1C20F2BE" w:rsidR="00925D6D" w:rsidRPr="00D1232B" w:rsidRDefault="00127495" w:rsidP="00925D6D">
      <w:pPr>
        <w:bidi/>
        <w:spacing w:line="360" w:lineRule="auto"/>
        <w:jc w:val="center"/>
        <w:rPr>
          <w:rFonts w:ascii="Traditional Arabic" w:hAnsi="Traditional Arabic" w:cs="Traditional Arabic"/>
          <w:b/>
          <w:bCs/>
          <w:sz w:val="40"/>
          <w:szCs w:val="40"/>
          <w:rtl/>
          <w:lang w:bidi="ar-EG"/>
        </w:rPr>
      </w:pPr>
      <w:r>
        <w:rPr>
          <w:rFonts w:ascii="Traditional Arabic" w:hAnsi="Traditional Arabic" w:cs="Traditional Arabic" w:hint="cs"/>
          <w:b/>
          <w:bCs/>
          <w:sz w:val="40"/>
          <w:szCs w:val="40"/>
          <w:rtl/>
          <w:lang w:bidi="ar-EG"/>
        </w:rPr>
        <w:t>عرض وتحليل نتائج الدراسة</w:t>
      </w:r>
    </w:p>
    <w:p w14:paraId="56F3693F" w14:textId="77777777" w:rsidR="00925D6D" w:rsidRDefault="00925D6D" w:rsidP="00925D6D">
      <w:pPr>
        <w:bidi/>
        <w:spacing w:after="200" w:line="276" w:lineRule="auto"/>
        <w:rPr>
          <w:rFonts w:ascii="Sakkal Majalla" w:hAnsi="Sakkal Majalla" w:cs="Sakkal Majalla"/>
          <w:b/>
          <w:bCs/>
          <w:color w:val="00B0F0"/>
          <w:sz w:val="36"/>
          <w:szCs w:val="36"/>
          <w:u w:val="single"/>
          <w:rtl/>
        </w:rPr>
      </w:pPr>
    </w:p>
    <w:p w14:paraId="14BFE323" w14:textId="77777777" w:rsidR="00925D6D" w:rsidRDefault="00925D6D" w:rsidP="00925D6D">
      <w:pPr>
        <w:bidi/>
        <w:spacing w:after="200" w:line="276" w:lineRule="auto"/>
        <w:rPr>
          <w:rFonts w:ascii="Sakkal Majalla" w:hAnsi="Sakkal Majalla" w:cs="Sakkal Majalla"/>
          <w:b/>
          <w:bCs/>
          <w:color w:val="00B0F0"/>
          <w:sz w:val="36"/>
          <w:szCs w:val="36"/>
          <w:u w:val="single"/>
          <w:rtl/>
        </w:rPr>
      </w:pPr>
    </w:p>
    <w:p w14:paraId="6F93EE23" w14:textId="77777777" w:rsidR="00925D6D" w:rsidRDefault="00925D6D" w:rsidP="00925D6D">
      <w:pPr>
        <w:bidi/>
        <w:spacing w:after="200" w:line="276" w:lineRule="auto"/>
        <w:rPr>
          <w:rFonts w:ascii="Sakkal Majalla" w:hAnsi="Sakkal Majalla" w:cs="Sakkal Majalla"/>
          <w:b/>
          <w:bCs/>
          <w:color w:val="00B0F0"/>
          <w:sz w:val="36"/>
          <w:szCs w:val="36"/>
          <w:u w:val="single"/>
          <w:rtl/>
        </w:rPr>
      </w:pPr>
    </w:p>
    <w:p w14:paraId="0AA3E454" w14:textId="77777777" w:rsidR="00925D6D" w:rsidRDefault="00925D6D" w:rsidP="00925D6D">
      <w:pPr>
        <w:bidi/>
        <w:spacing w:after="200" w:line="276" w:lineRule="auto"/>
        <w:rPr>
          <w:rFonts w:ascii="Sakkal Majalla" w:hAnsi="Sakkal Majalla" w:cs="Sakkal Majalla"/>
          <w:b/>
          <w:bCs/>
          <w:color w:val="00B0F0"/>
          <w:sz w:val="36"/>
          <w:szCs w:val="36"/>
          <w:u w:val="single"/>
          <w:rtl/>
        </w:rPr>
      </w:pPr>
    </w:p>
    <w:p w14:paraId="297413DF" w14:textId="77777777" w:rsidR="00925D6D" w:rsidRDefault="00925D6D" w:rsidP="00925D6D">
      <w:pPr>
        <w:bidi/>
        <w:spacing w:after="200" w:line="276" w:lineRule="auto"/>
        <w:rPr>
          <w:rFonts w:ascii="Sakkal Majalla" w:hAnsi="Sakkal Majalla" w:cs="Sakkal Majalla"/>
          <w:b/>
          <w:bCs/>
          <w:color w:val="00B0F0"/>
          <w:sz w:val="36"/>
          <w:szCs w:val="36"/>
          <w:u w:val="single"/>
          <w:rtl/>
        </w:rPr>
      </w:pPr>
    </w:p>
    <w:p w14:paraId="40CBA392" w14:textId="77777777" w:rsidR="00925D6D" w:rsidRDefault="00925D6D" w:rsidP="00925D6D">
      <w:pPr>
        <w:bidi/>
        <w:spacing w:after="200" w:line="276" w:lineRule="auto"/>
        <w:rPr>
          <w:rFonts w:ascii="Sakkal Majalla" w:hAnsi="Sakkal Majalla" w:cs="Sakkal Majalla"/>
          <w:b/>
          <w:bCs/>
          <w:color w:val="00B0F0"/>
          <w:sz w:val="36"/>
          <w:szCs w:val="36"/>
          <w:u w:val="single"/>
          <w:rtl/>
        </w:rPr>
      </w:pPr>
    </w:p>
    <w:p w14:paraId="7271389B" w14:textId="77777777" w:rsidR="00925D6D" w:rsidRDefault="00925D6D" w:rsidP="00925D6D">
      <w:pPr>
        <w:bidi/>
        <w:spacing w:after="200" w:line="276" w:lineRule="auto"/>
        <w:rPr>
          <w:rFonts w:ascii="Sakkal Majalla" w:hAnsi="Sakkal Majalla" w:cs="Sakkal Majalla"/>
          <w:b/>
          <w:bCs/>
          <w:color w:val="00B0F0"/>
          <w:sz w:val="36"/>
          <w:szCs w:val="36"/>
          <w:u w:val="single"/>
          <w:rtl/>
        </w:rPr>
      </w:pPr>
    </w:p>
    <w:p w14:paraId="43D2A68F" w14:textId="77777777" w:rsidR="00127495" w:rsidRPr="0087319B" w:rsidRDefault="00127495" w:rsidP="00127495">
      <w:pPr>
        <w:bidi/>
        <w:spacing w:after="120" w:line="240" w:lineRule="auto"/>
        <w:rPr>
          <w:rFonts w:ascii="Sakkal Majalla" w:hAnsi="Sakkal Majalla" w:cs="Simplified Arabic"/>
          <w:b/>
          <w:bCs/>
          <w:color w:val="00B0F0"/>
          <w:sz w:val="36"/>
          <w:szCs w:val="36"/>
          <w:u w:val="single"/>
          <w:rtl/>
        </w:rPr>
      </w:pPr>
      <w:r w:rsidRPr="0087319B">
        <w:rPr>
          <w:rFonts w:ascii="Sakkal Majalla" w:hAnsi="Sakkal Majalla" w:cs="Simplified Arabic" w:hint="cs"/>
          <w:b/>
          <w:bCs/>
          <w:color w:val="00B0F0"/>
          <w:sz w:val="36"/>
          <w:szCs w:val="36"/>
          <w:u w:val="single"/>
          <w:rtl/>
        </w:rPr>
        <w:lastRenderedPageBreak/>
        <w:t>مقدمة</w:t>
      </w:r>
      <w:r>
        <w:rPr>
          <w:rFonts w:ascii="Sakkal Majalla" w:hAnsi="Sakkal Majalla" w:cs="Simplified Arabic"/>
          <w:b/>
          <w:bCs/>
          <w:color w:val="00B0F0"/>
          <w:sz w:val="36"/>
          <w:szCs w:val="36"/>
          <w:u w:val="single"/>
        </w:rPr>
        <w:t>:</w:t>
      </w:r>
    </w:p>
    <w:p w14:paraId="034CA467" w14:textId="77777777" w:rsidR="00127495" w:rsidRPr="0087319B" w:rsidRDefault="00127495" w:rsidP="00127495">
      <w:pPr>
        <w:bidi/>
        <w:spacing w:after="120" w:line="240" w:lineRule="auto"/>
        <w:jc w:val="both"/>
        <w:rPr>
          <w:rFonts w:cs="Simplified Arabic"/>
          <w:sz w:val="28"/>
          <w:szCs w:val="28"/>
        </w:rPr>
      </w:pPr>
      <w:r w:rsidRPr="0087319B">
        <w:rPr>
          <w:rFonts w:cs="Simplified Arabic"/>
          <w:sz w:val="28"/>
          <w:szCs w:val="28"/>
          <w:rtl/>
        </w:rPr>
        <w:t>يتناول هذا الفصل عرضًا تحليليًا منهجيًا لنتائج الدراسة الميدانية، وذلك من خلال تحليل البيانات التي تم جمعها باستخدام أداة الدراسة (الاستبانة)، والتي صُممت لقياس أثر التحول الرقمي نحو مستقبل مستدام، من خلال تقييم دور المدن الذكية في تحقيق أهداف التنمية المستدامة في مدينة الرياض</w:t>
      </w:r>
      <w:r w:rsidRPr="0087319B">
        <w:rPr>
          <w:rFonts w:cs="Simplified Arabic"/>
          <w:sz w:val="28"/>
          <w:szCs w:val="28"/>
        </w:rPr>
        <w:t>.</w:t>
      </w:r>
    </w:p>
    <w:p w14:paraId="2E4BBED6" w14:textId="77777777" w:rsidR="00127495" w:rsidRPr="0087319B" w:rsidRDefault="00127495" w:rsidP="00127495">
      <w:pPr>
        <w:bidi/>
        <w:spacing w:after="120" w:line="240" w:lineRule="auto"/>
        <w:jc w:val="both"/>
        <w:rPr>
          <w:rFonts w:cs="Simplified Arabic"/>
          <w:sz w:val="28"/>
          <w:szCs w:val="28"/>
        </w:rPr>
      </w:pPr>
      <w:r w:rsidRPr="0087319B">
        <w:rPr>
          <w:rFonts w:cs="Simplified Arabic"/>
          <w:sz w:val="28"/>
          <w:szCs w:val="28"/>
          <w:rtl/>
        </w:rPr>
        <w:t>وقد تم تطبيق أداة الدراسة على عينة بلغ حجمها (291) مفردة من موظفي الهيئة الملكية لمدينة الرياض، حيث تم اختيارهم وفق أسلوب العينة الملائمة لطبيعة الدراسة، مع الحرص على تحقيق درجة مناسبة من التنوع في الخصائص الديموغرافية لأفراد العينة، والمتمثلة في (المؤهل العلمي، وسنوات الخبرة، والمسمى الوظيفي)، بما يعزز من تمثيل العينة لمجتمع الدراسة، ويسهم في رفع مستوى دقة النتائج وقابليتها للتعميم</w:t>
      </w:r>
      <w:r w:rsidRPr="0087319B">
        <w:rPr>
          <w:rFonts w:cs="Simplified Arabic"/>
          <w:sz w:val="28"/>
          <w:szCs w:val="28"/>
        </w:rPr>
        <w:t>.</w:t>
      </w:r>
    </w:p>
    <w:p w14:paraId="2AE4F329" w14:textId="77777777" w:rsidR="00127495" w:rsidRPr="0087319B" w:rsidRDefault="00127495" w:rsidP="00127495">
      <w:pPr>
        <w:bidi/>
        <w:spacing w:after="120" w:line="240" w:lineRule="auto"/>
        <w:jc w:val="both"/>
        <w:rPr>
          <w:rFonts w:cs="Simplified Arabic"/>
          <w:sz w:val="28"/>
          <w:szCs w:val="28"/>
        </w:rPr>
      </w:pPr>
      <w:r w:rsidRPr="0087319B">
        <w:rPr>
          <w:rFonts w:cs="Simplified Arabic"/>
          <w:sz w:val="28"/>
          <w:szCs w:val="28"/>
          <w:rtl/>
        </w:rPr>
        <w:t>واعتمدت الدراسة على مقياس ليكرت الخماسي لقياس اتجاهات أفراد العينة نحو عبارات الاستبانة، حيث تراوحت بدائل الاستجابة بين (1) أعارض بشدة و(5) أوافق بشدة، الأمر الذي يتيح قياسًا كميًا دقيقًا لمستوى الاتفاق مع متغيرات الدراسة وأبعادها المختلفة</w:t>
      </w:r>
      <w:r w:rsidRPr="0087319B">
        <w:rPr>
          <w:rFonts w:cs="Simplified Arabic"/>
          <w:sz w:val="28"/>
          <w:szCs w:val="28"/>
        </w:rPr>
        <w:t>.</w:t>
      </w:r>
    </w:p>
    <w:p w14:paraId="2C512717" w14:textId="77777777" w:rsidR="00127495" w:rsidRPr="0087319B" w:rsidRDefault="00127495" w:rsidP="00127495">
      <w:pPr>
        <w:bidi/>
        <w:spacing w:after="120" w:line="240" w:lineRule="auto"/>
        <w:jc w:val="both"/>
        <w:rPr>
          <w:rFonts w:cs="Simplified Arabic"/>
          <w:sz w:val="28"/>
          <w:szCs w:val="28"/>
        </w:rPr>
      </w:pPr>
      <w:r w:rsidRPr="0087319B">
        <w:rPr>
          <w:rFonts w:cs="Simplified Arabic"/>
          <w:sz w:val="28"/>
          <w:szCs w:val="28"/>
          <w:rtl/>
        </w:rPr>
        <w:t>ولتحقيق أهداف الدراسة والإجابة عن تساؤلاتها، تم تحليل البيانات باستخدام برنامج الحزم الإحصائية للعلوم الاجتماعية</w:t>
      </w:r>
      <w:r w:rsidRPr="0087319B">
        <w:rPr>
          <w:rFonts w:cs="Simplified Arabic"/>
          <w:sz w:val="28"/>
          <w:szCs w:val="28"/>
        </w:rPr>
        <w:t xml:space="preserve"> (SPSS)</w:t>
      </w:r>
      <w:r w:rsidRPr="0087319B">
        <w:rPr>
          <w:rFonts w:cs="Simplified Arabic"/>
          <w:sz w:val="28"/>
          <w:szCs w:val="28"/>
          <w:rtl/>
        </w:rPr>
        <w:t>، وذلك من خلال توظيف عدد من الأساليب الإحصائية الملائمة، والتي تمثلت فيما يلي</w:t>
      </w:r>
      <w:r w:rsidRPr="0087319B">
        <w:rPr>
          <w:rFonts w:cs="Simplified Arabic"/>
          <w:sz w:val="28"/>
          <w:szCs w:val="28"/>
        </w:rPr>
        <w:t>:</w:t>
      </w:r>
    </w:p>
    <w:p w14:paraId="405563DD" w14:textId="77777777" w:rsidR="00127495" w:rsidRPr="0087319B" w:rsidRDefault="00127495" w:rsidP="00127495">
      <w:pPr>
        <w:numPr>
          <w:ilvl w:val="0"/>
          <w:numId w:val="43"/>
        </w:numPr>
        <w:bidi/>
        <w:spacing w:after="120" w:line="240" w:lineRule="auto"/>
        <w:jc w:val="both"/>
        <w:rPr>
          <w:rFonts w:cs="Simplified Arabic"/>
          <w:sz w:val="28"/>
          <w:szCs w:val="28"/>
        </w:rPr>
      </w:pPr>
      <w:r w:rsidRPr="0087319B">
        <w:rPr>
          <w:rFonts w:cs="Simplified Arabic"/>
          <w:sz w:val="28"/>
          <w:szCs w:val="28"/>
          <w:rtl/>
        </w:rPr>
        <w:t>الإحصاءات الوصفية (المتوسطات الحسابية والانحرافات المعيارية)، وذلك لوصف اتجاهات استجابات أفراد العينة وتحديد مستوياتها</w:t>
      </w:r>
      <w:r w:rsidRPr="0087319B">
        <w:rPr>
          <w:rFonts w:cs="Simplified Arabic"/>
          <w:sz w:val="28"/>
          <w:szCs w:val="28"/>
        </w:rPr>
        <w:t>.</w:t>
      </w:r>
    </w:p>
    <w:p w14:paraId="26E4EC34" w14:textId="77777777" w:rsidR="00127495" w:rsidRPr="0087319B" w:rsidRDefault="00127495" w:rsidP="00127495">
      <w:pPr>
        <w:numPr>
          <w:ilvl w:val="0"/>
          <w:numId w:val="43"/>
        </w:numPr>
        <w:bidi/>
        <w:spacing w:after="120" w:line="240" w:lineRule="auto"/>
        <w:jc w:val="both"/>
        <w:rPr>
          <w:rFonts w:cs="Simplified Arabic"/>
          <w:sz w:val="28"/>
          <w:szCs w:val="28"/>
        </w:rPr>
      </w:pPr>
      <w:r w:rsidRPr="0087319B">
        <w:rPr>
          <w:rFonts w:cs="Simplified Arabic"/>
          <w:sz w:val="28"/>
          <w:szCs w:val="28"/>
          <w:rtl/>
        </w:rPr>
        <w:t xml:space="preserve">اختبار الثبات (معامل </w:t>
      </w:r>
      <w:r w:rsidRPr="0087319B">
        <w:rPr>
          <w:rFonts w:cs="Simplified Arabic" w:hint="cs"/>
          <w:sz w:val="28"/>
          <w:szCs w:val="28"/>
          <w:rtl/>
        </w:rPr>
        <w:t>كرو نبا</w:t>
      </w:r>
      <w:r w:rsidRPr="0087319B">
        <w:rPr>
          <w:rFonts w:cs="Simplified Arabic" w:hint="eastAsia"/>
          <w:sz w:val="28"/>
          <w:szCs w:val="28"/>
          <w:rtl/>
        </w:rPr>
        <w:t>خ</w:t>
      </w:r>
      <w:r w:rsidRPr="0087319B">
        <w:rPr>
          <w:rFonts w:cs="Simplified Arabic"/>
          <w:sz w:val="28"/>
          <w:szCs w:val="28"/>
          <w:rtl/>
        </w:rPr>
        <w:t xml:space="preserve"> ألفا)، للتحقق من درجة الاتساق الداخلي لأداة الدراسة، ومدى اعتماديتها</w:t>
      </w:r>
      <w:r w:rsidRPr="0087319B">
        <w:rPr>
          <w:rFonts w:cs="Simplified Arabic"/>
          <w:sz w:val="28"/>
          <w:szCs w:val="28"/>
        </w:rPr>
        <w:t>.</w:t>
      </w:r>
    </w:p>
    <w:p w14:paraId="37465557" w14:textId="77777777" w:rsidR="00127495" w:rsidRPr="0087319B" w:rsidRDefault="00127495" w:rsidP="00127495">
      <w:pPr>
        <w:numPr>
          <w:ilvl w:val="0"/>
          <w:numId w:val="43"/>
        </w:numPr>
        <w:bidi/>
        <w:spacing w:after="120" w:line="240" w:lineRule="auto"/>
        <w:jc w:val="both"/>
        <w:rPr>
          <w:rFonts w:cs="Simplified Arabic"/>
          <w:sz w:val="28"/>
          <w:szCs w:val="28"/>
        </w:rPr>
      </w:pPr>
      <w:r w:rsidRPr="0087319B">
        <w:rPr>
          <w:rFonts w:cs="Simplified Arabic"/>
          <w:sz w:val="28"/>
          <w:szCs w:val="28"/>
          <w:rtl/>
        </w:rPr>
        <w:t>تحليل الارتباط</w:t>
      </w:r>
      <w:r w:rsidRPr="0087319B">
        <w:rPr>
          <w:rFonts w:cs="Simplified Arabic"/>
          <w:sz w:val="28"/>
          <w:szCs w:val="28"/>
        </w:rPr>
        <w:t xml:space="preserve"> (Correlation Analysis)</w:t>
      </w:r>
      <w:r w:rsidRPr="0087319B">
        <w:rPr>
          <w:rFonts w:cs="Simplified Arabic"/>
          <w:sz w:val="28"/>
          <w:szCs w:val="28"/>
          <w:rtl/>
        </w:rPr>
        <w:t>، لقياس قوة واتجاه العلاقة بين متغيرات الدراسة</w:t>
      </w:r>
      <w:r w:rsidRPr="0087319B">
        <w:rPr>
          <w:rFonts w:cs="Simplified Arabic"/>
          <w:sz w:val="28"/>
          <w:szCs w:val="28"/>
        </w:rPr>
        <w:t>.</w:t>
      </w:r>
    </w:p>
    <w:p w14:paraId="2044CB44" w14:textId="77777777" w:rsidR="00127495" w:rsidRPr="0087319B" w:rsidRDefault="00127495" w:rsidP="00127495">
      <w:pPr>
        <w:numPr>
          <w:ilvl w:val="0"/>
          <w:numId w:val="43"/>
        </w:numPr>
        <w:bidi/>
        <w:spacing w:after="120" w:line="240" w:lineRule="auto"/>
        <w:jc w:val="both"/>
        <w:rPr>
          <w:rFonts w:cs="Simplified Arabic"/>
          <w:sz w:val="28"/>
          <w:szCs w:val="28"/>
        </w:rPr>
      </w:pPr>
      <w:r w:rsidRPr="0087319B">
        <w:rPr>
          <w:rFonts w:cs="Simplified Arabic"/>
          <w:sz w:val="28"/>
          <w:szCs w:val="28"/>
          <w:rtl/>
        </w:rPr>
        <w:t>تحليل الانحدار</w:t>
      </w:r>
      <w:r w:rsidRPr="0087319B">
        <w:rPr>
          <w:rFonts w:cs="Simplified Arabic"/>
          <w:sz w:val="28"/>
          <w:szCs w:val="28"/>
        </w:rPr>
        <w:t xml:space="preserve"> (Regression Analysis)</w:t>
      </w:r>
      <w:r w:rsidRPr="0087319B">
        <w:rPr>
          <w:rFonts w:cs="Simplified Arabic"/>
          <w:sz w:val="28"/>
          <w:szCs w:val="28"/>
          <w:rtl/>
        </w:rPr>
        <w:t>، لاختبار أثر التحول الرقمي بأبعاده المختلفة في تحقيق التنمية المستدامة</w:t>
      </w:r>
      <w:r w:rsidRPr="0087319B">
        <w:rPr>
          <w:rFonts w:cs="Simplified Arabic"/>
          <w:sz w:val="28"/>
          <w:szCs w:val="28"/>
        </w:rPr>
        <w:t>.</w:t>
      </w:r>
    </w:p>
    <w:p w14:paraId="0A36AF52" w14:textId="77777777" w:rsidR="00127495" w:rsidRPr="0087319B" w:rsidRDefault="00127495" w:rsidP="00127495">
      <w:pPr>
        <w:bidi/>
        <w:spacing w:after="120" w:line="240" w:lineRule="auto"/>
        <w:jc w:val="both"/>
        <w:rPr>
          <w:rFonts w:cs="Simplified Arabic"/>
          <w:sz w:val="28"/>
          <w:szCs w:val="28"/>
        </w:rPr>
      </w:pPr>
      <w:r w:rsidRPr="0087319B">
        <w:rPr>
          <w:rFonts w:cs="Simplified Arabic"/>
          <w:sz w:val="28"/>
          <w:szCs w:val="28"/>
          <w:rtl/>
        </w:rPr>
        <w:t xml:space="preserve">ويهدف هذا الفصل إلى تقديم عرض تحليلي متكامل لنتائج الدراسة، وتفسيرها تفسيرًا علميًا في ضوء الإطار النظري والدراسات السابقة، بما يسهم في اختبار فرضيات الدراسة، والتحقق من </w:t>
      </w:r>
      <w:r w:rsidRPr="0087319B">
        <w:rPr>
          <w:rFonts w:cs="Simplified Arabic"/>
          <w:sz w:val="28"/>
          <w:szCs w:val="28"/>
          <w:rtl/>
        </w:rPr>
        <w:lastRenderedPageBreak/>
        <w:t>مدى صحتها، والإجابة عن تساؤلاتها، وصولًا إلى استخلاص نتائج علمية يمكن الاستناد إليها في تقييم دور المدن الذكية في تحقيق أهداف التنمية المستدامة في مدينة الرياض</w:t>
      </w:r>
      <w:r w:rsidRPr="0087319B">
        <w:rPr>
          <w:rFonts w:cs="Simplified Arabic"/>
          <w:sz w:val="28"/>
          <w:szCs w:val="28"/>
        </w:rPr>
        <w:t>.</w:t>
      </w:r>
    </w:p>
    <w:p w14:paraId="6EF0986E" w14:textId="77777777" w:rsidR="00127495" w:rsidRPr="0087319B" w:rsidRDefault="00127495" w:rsidP="00127495">
      <w:pPr>
        <w:bidi/>
        <w:spacing w:after="120" w:line="240" w:lineRule="auto"/>
        <w:jc w:val="both"/>
        <w:rPr>
          <w:rFonts w:cs="Simplified Arabic"/>
          <w:sz w:val="28"/>
          <w:szCs w:val="28"/>
          <w:rtl/>
        </w:rPr>
      </w:pPr>
      <w:r w:rsidRPr="0087319B">
        <w:rPr>
          <w:rFonts w:cs="Simplified Arabic"/>
          <w:sz w:val="28"/>
          <w:szCs w:val="28"/>
          <w:rtl/>
        </w:rPr>
        <w:t>وسيتم عرض نتائج التحليل وفق تسلسل منهجي منظم، يبدأ بوصف الخصائص الديموغرافية لعينة الدراسة، ثم تحليل محاور الدراسة، يعقبه اختبار فرضيات الدراسة، وصولًا إلى مناقشة النتائج وتفسيرها في ضوء الأدبيات العلمية ذات الصلة</w:t>
      </w:r>
      <w:r w:rsidRPr="0087319B">
        <w:rPr>
          <w:rFonts w:cs="Simplified Arabic"/>
          <w:sz w:val="28"/>
          <w:szCs w:val="28"/>
        </w:rPr>
        <w:t>.</w:t>
      </w:r>
    </w:p>
    <w:p w14:paraId="1F14A448" w14:textId="77777777" w:rsidR="00127495" w:rsidRPr="0087319B" w:rsidRDefault="00127495" w:rsidP="00127495">
      <w:pPr>
        <w:bidi/>
        <w:spacing w:after="120" w:line="240" w:lineRule="auto"/>
        <w:rPr>
          <w:rFonts w:ascii="Sakkal Majalla" w:hAnsi="Sakkal Majalla" w:cs="Simplified Arabic"/>
          <w:b/>
          <w:bCs/>
          <w:color w:val="00B0F0"/>
          <w:sz w:val="36"/>
          <w:szCs w:val="36"/>
          <w:u w:val="single"/>
        </w:rPr>
      </w:pPr>
      <w:r w:rsidRPr="0087319B">
        <w:rPr>
          <w:rFonts w:ascii="Sakkal Majalla" w:hAnsi="Sakkal Majalla" w:cs="Simplified Arabic" w:hint="cs"/>
          <w:b/>
          <w:bCs/>
          <w:color w:val="00B0F0"/>
          <w:sz w:val="36"/>
          <w:szCs w:val="36"/>
          <w:u w:val="single"/>
          <w:rtl/>
        </w:rPr>
        <w:t>الإحصاء والتحليل الوصفي:</w:t>
      </w:r>
    </w:p>
    <w:p w14:paraId="75EF1C6B" w14:textId="77777777" w:rsidR="00127495" w:rsidRPr="0087319B" w:rsidRDefault="00127495" w:rsidP="00127495">
      <w:pPr>
        <w:tabs>
          <w:tab w:val="left" w:pos="1087"/>
        </w:tabs>
        <w:bidi/>
        <w:spacing w:after="120" w:line="240" w:lineRule="auto"/>
        <w:rPr>
          <w:rFonts w:cs="Simplified Arabic"/>
          <w:b/>
          <w:bCs/>
          <w:sz w:val="32"/>
          <w:szCs w:val="32"/>
          <w:lang w:bidi="ar-EG"/>
        </w:rPr>
      </w:pPr>
      <w:r w:rsidRPr="0087319B">
        <w:rPr>
          <w:rFonts w:cs="Simplified Arabic" w:hint="cs"/>
          <w:b/>
          <w:bCs/>
          <w:sz w:val="32"/>
          <w:szCs w:val="32"/>
          <w:rtl/>
          <w:lang w:bidi="ar-EG"/>
        </w:rPr>
        <w:t xml:space="preserve">أولاً: </w:t>
      </w:r>
      <w:r w:rsidRPr="0087319B">
        <w:rPr>
          <w:rFonts w:cs="Simplified Arabic"/>
          <w:b/>
          <w:bCs/>
          <w:sz w:val="32"/>
          <w:szCs w:val="32"/>
          <w:rtl/>
          <w:lang w:bidi="ar-EG"/>
        </w:rPr>
        <w:t xml:space="preserve">عرض نتائج الدراسة </w:t>
      </w:r>
      <w:r w:rsidRPr="0087319B">
        <w:rPr>
          <w:rFonts w:cs="Simplified Arabic" w:hint="cs"/>
          <w:b/>
          <w:bCs/>
          <w:sz w:val="32"/>
          <w:szCs w:val="32"/>
          <w:rtl/>
          <w:lang w:bidi="ar-EG"/>
        </w:rPr>
        <w:t>الخاصة بالبيانات الأولية</w:t>
      </w:r>
      <w:r w:rsidRPr="0087319B">
        <w:rPr>
          <w:rFonts w:cs="Simplified Arabic"/>
          <w:b/>
          <w:bCs/>
          <w:sz w:val="32"/>
          <w:szCs w:val="32"/>
          <w:rtl/>
          <w:lang w:bidi="ar-EG"/>
        </w:rPr>
        <w:t>.</w:t>
      </w:r>
    </w:p>
    <w:p w14:paraId="712232E6" w14:textId="77777777" w:rsidR="00127495" w:rsidRPr="0087319B" w:rsidRDefault="00127495" w:rsidP="00127495">
      <w:pPr>
        <w:tabs>
          <w:tab w:val="left" w:pos="1087"/>
        </w:tabs>
        <w:spacing w:after="120" w:line="240" w:lineRule="auto"/>
        <w:ind w:left="357"/>
        <w:jc w:val="center"/>
        <w:rPr>
          <w:rFonts w:ascii="Simplified Arabic" w:hAnsi="Simplified Arabic" w:cs="Simplified Arabic"/>
          <w:b/>
          <w:bCs/>
          <w:sz w:val="28"/>
          <w:szCs w:val="28"/>
          <w:rtl/>
          <w:lang w:bidi="ar-EG"/>
        </w:rPr>
      </w:pPr>
      <w:r w:rsidRPr="0087319B">
        <w:rPr>
          <w:rFonts w:ascii="Simplified Arabic" w:hAnsi="Simplified Arabic" w:cs="Simplified Arabic"/>
          <w:noProof/>
          <w:rtl/>
        </w:rPr>
        <w:t xml:space="preserve"> </w:t>
      </w:r>
      <w:r w:rsidRPr="0087319B">
        <w:rPr>
          <w:rFonts w:ascii="Simplified Arabic" w:hAnsi="Simplified Arabic" w:cs="Simplified Arabic"/>
          <w:b/>
          <w:bCs/>
          <w:sz w:val="28"/>
          <w:szCs w:val="28"/>
          <w:rtl/>
          <w:lang w:bidi="ar-EG"/>
        </w:rPr>
        <w:t>جدول</w:t>
      </w:r>
      <w:r w:rsidRPr="0087319B">
        <w:rPr>
          <w:rFonts w:ascii="Simplified Arabic" w:hAnsi="Simplified Arabic" w:cs="Simplified Arabic"/>
          <w:b/>
          <w:bCs/>
          <w:sz w:val="28"/>
          <w:szCs w:val="28"/>
          <w:rtl/>
        </w:rPr>
        <w:t xml:space="preserve"> رقم () يوضح توزيع </w:t>
      </w:r>
      <w:r w:rsidRPr="0087319B">
        <w:rPr>
          <w:rFonts w:ascii="Simplified Arabic" w:hAnsi="Simplified Arabic" w:cs="Simplified Arabic" w:hint="cs"/>
          <w:b/>
          <w:bCs/>
          <w:sz w:val="28"/>
          <w:szCs w:val="28"/>
          <w:rtl/>
          <w:lang w:bidi="ar-EG"/>
        </w:rPr>
        <w:t xml:space="preserve">عينة الدراسة </w:t>
      </w:r>
      <w:r w:rsidRPr="0087319B">
        <w:rPr>
          <w:rFonts w:ascii="Simplified Arabic" w:hAnsi="Simplified Arabic" w:cs="Simplified Arabic"/>
          <w:b/>
          <w:bCs/>
          <w:sz w:val="28"/>
          <w:szCs w:val="28"/>
          <w:rtl/>
        </w:rPr>
        <w:t xml:space="preserve">وفقاً </w:t>
      </w:r>
      <w:r w:rsidRPr="0087319B">
        <w:rPr>
          <w:rFonts w:ascii="Simplified Arabic" w:hAnsi="Simplified Arabic" w:cs="Simplified Arabic" w:hint="cs"/>
          <w:b/>
          <w:bCs/>
          <w:sz w:val="28"/>
          <w:szCs w:val="28"/>
          <w:rtl/>
          <w:lang w:bidi="ar-EG"/>
        </w:rPr>
        <w:t>لنوع جهة العمل</w:t>
      </w:r>
    </w:p>
    <w:tbl>
      <w:tblPr>
        <w:tblpPr w:leftFromText="180" w:rightFromText="180" w:vertAnchor="text" w:horzAnchor="margin" w:tblpXSpec="center" w:tblpY="686"/>
        <w:bidiVisual/>
        <w:tblW w:w="5562"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tblGrid>
      <w:tr w:rsidR="00127495" w:rsidRPr="0087319B" w14:paraId="7BE3763F" w14:textId="77777777" w:rsidTr="00F451EF">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48078F79" w14:textId="77777777" w:rsidR="00127495" w:rsidRPr="0087319B" w:rsidRDefault="00127495" w:rsidP="00F451EF">
            <w:pPr>
              <w:spacing w:after="120" w:line="240" w:lineRule="auto"/>
              <w:contextualSpacing/>
              <w:jc w:val="center"/>
              <w:rPr>
                <w:rFonts w:ascii="Simplified Arabic" w:hAnsi="Simplified Arabic" w:cs="Simplified Arabic"/>
                <w:b/>
                <w:bCs/>
                <w:rtl/>
              </w:rPr>
            </w:pPr>
            <w:r w:rsidRPr="0087319B">
              <w:rPr>
                <w:rFonts w:ascii="Simplified Arabic" w:hAnsi="Simplified Arabic" w:cs="Simplified Arabic"/>
                <w:b/>
                <w:bCs/>
                <w:rtl/>
              </w:rPr>
              <w:t>م</w:t>
            </w:r>
          </w:p>
        </w:tc>
        <w:tc>
          <w:tcPr>
            <w:tcW w:w="2431" w:type="dxa"/>
            <w:tcBorders>
              <w:top w:val="thinThickSmallGap" w:sz="24" w:space="0" w:color="auto"/>
              <w:bottom w:val="thickThinSmallGap" w:sz="24" w:space="0" w:color="auto"/>
            </w:tcBorders>
            <w:shd w:val="clear" w:color="auto" w:fill="F2F2F2"/>
            <w:vAlign w:val="center"/>
          </w:tcPr>
          <w:p w14:paraId="651800C7" w14:textId="77777777" w:rsidR="00127495" w:rsidRPr="0087319B" w:rsidRDefault="00127495" w:rsidP="00F451EF">
            <w:pPr>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hint="cs"/>
                <w:b/>
                <w:bCs/>
                <w:rtl/>
                <w:lang w:bidi="ar-EG"/>
              </w:rPr>
              <w:t>الجهة</w:t>
            </w:r>
          </w:p>
        </w:tc>
        <w:tc>
          <w:tcPr>
            <w:tcW w:w="930" w:type="dxa"/>
            <w:tcBorders>
              <w:top w:val="thinThickSmallGap" w:sz="24" w:space="0" w:color="auto"/>
              <w:bottom w:val="thickThinSmallGap" w:sz="24" w:space="0" w:color="auto"/>
            </w:tcBorders>
            <w:shd w:val="clear" w:color="auto" w:fill="F2F2F2"/>
            <w:vAlign w:val="center"/>
          </w:tcPr>
          <w:p w14:paraId="64E2BABE" w14:textId="77777777" w:rsidR="00127495" w:rsidRPr="0087319B" w:rsidRDefault="00127495" w:rsidP="00F451EF">
            <w:pPr>
              <w:spacing w:after="120" w:line="240" w:lineRule="auto"/>
              <w:contextualSpacing/>
              <w:jc w:val="center"/>
              <w:rPr>
                <w:rFonts w:ascii="Simplified Arabic" w:hAnsi="Simplified Arabic" w:cs="Simplified Arabic"/>
                <w:b/>
                <w:bCs/>
              </w:rPr>
            </w:pPr>
            <w:r w:rsidRPr="0087319B">
              <w:rPr>
                <w:rFonts w:ascii="Simplified Arabic" w:hAnsi="Simplified Arabic" w:cs="Simplified Arabic"/>
                <w:b/>
                <w:bCs/>
                <w:rtl/>
              </w:rPr>
              <w:t>التكرار</w:t>
            </w:r>
          </w:p>
        </w:tc>
        <w:tc>
          <w:tcPr>
            <w:tcW w:w="1856" w:type="dxa"/>
            <w:tcBorders>
              <w:top w:val="thinThickSmallGap" w:sz="24" w:space="0" w:color="auto"/>
              <w:bottom w:val="thickThinSmallGap" w:sz="24" w:space="0" w:color="auto"/>
            </w:tcBorders>
            <w:shd w:val="clear" w:color="auto" w:fill="F2F2F2"/>
            <w:vAlign w:val="center"/>
          </w:tcPr>
          <w:p w14:paraId="6922ECCD" w14:textId="77777777" w:rsidR="00127495" w:rsidRPr="0087319B" w:rsidRDefault="00127495" w:rsidP="00F451EF">
            <w:pPr>
              <w:spacing w:after="120" w:line="240" w:lineRule="auto"/>
              <w:contextualSpacing/>
              <w:jc w:val="center"/>
              <w:rPr>
                <w:rFonts w:ascii="Simplified Arabic" w:hAnsi="Simplified Arabic" w:cs="Simplified Arabic"/>
                <w:b/>
                <w:bCs/>
              </w:rPr>
            </w:pPr>
            <w:r w:rsidRPr="0087319B">
              <w:rPr>
                <w:rFonts w:ascii="Simplified Arabic" w:hAnsi="Simplified Arabic" w:cs="Simplified Arabic"/>
                <w:b/>
                <w:bCs/>
                <w:rtl/>
              </w:rPr>
              <w:t>النسبة المئوية</w:t>
            </w:r>
          </w:p>
        </w:tc>
      </w:tr>
      <w:tr w:rsidR="00127495" w:rsidRPr="0087319B" w14:paraId="46E3E966" w14:textId="77777777" w:rsidTr="00F451EF">
        <w:trPr>
          <w:trHeight w:val="294"/>
        </w:trPr>
        <w:tc>
          <w:tcPr>
            <w:tcW w:w="345" w:type="dxa"/>
            <w:tcBorders>
              <w:top w:val="thickThinSmallGap" w:sz="24" w:space="0" w:color="auto"/>
              <w:left w:val="thickThinSmallGap" w:sz="24" w:space="0" w:color="auto"/>
            </w:tcBorders>
          </w:tcPr>
          <w:p w14:paraId="603C3FCD"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r w:rsidRPr="0087319B">
              <w:rPr>
                <w:rFonts w:ascii="Simplified Arabic" w:hAnsi="Simplified Arabic" w:cs="Simplified Arabic"/>
                <w:rtl/>
                <w:lang w:bidi="ar-EG"/>
              </w:rPr>
              <w:t>1</w:t>
            </w:r>
          </w:p>
        </w:tc>
        <w:tc>
          <w:tcPr>
            <w:tcW w:w="2431" w:type="dxa"/>
            <w:tcBorders>
              <w:top w:val="thickThinSmallGap" w:sz="24" w:space="0" w:color="auto"/>
            </w:tcBorders>
          </w:tcPr>
          <w:p w14:paraId="0268917D" w14:textId="77777777" w:rsidR="00127495" w:rsidRPr="0087319B" w:rsidRDefault="00127495" w:rsidP="00F451EF">
            <w:pPr>
              <w:pStyle w:val="ListParagraph"/>
              <w:spacing w:after="120" w:line="240" w:lineRule="auto"/>
              <w:ind w:left="0"/>
              <w:jc w:val="center"/>
              <w:rPr>
                <w:rFonts w:ascii="Simplified Arabic" w:hAnsi="Simplified Arabic" w:cs="Simplified Arabic"/>
                <w:lang w:bidi="ar-EG"/>
              </w:rPr>
            </w:pPr>
            <w:r w:rsidRPr="0087319B">
              <w:rPr>
                <w:rFonts w:ascii="Simplified Arabic" w:hAnsi="Simplified Arabic" w:cs="Simplified Arabic" w:hint="cs"/>
                <w:rtl/>
                <w:lang w:bidi="ar-EG"/>
              </w:rPr>
              <w:t>حكومية</w:t>
            </w:r>
          </w:p>
        </w:tc>
        <w:tc>
          <w:tcPr>
            <w:tcW w:w="930" w:type="dxa"/>
            <w:tcBorders>
              <w:top w:val="thickThinSmallGap" w:sz="24" w:space="0" w:color="auto"/>
            </w:tcBorders>
            <w:vAlign w:val="center"/>
          </w:tcPr>
          <w:p w14:paraId="00A21F1D" w14:textId="77777777" w:rsidR="00127495" w:rsidRPr="0087319B" w:rsidRDefault="00127495" w:rsidP="00F451EF">
            <w:pPr>
              <w:spacing w:after="120" w:line="240" w:lineRule="auto"/>
              <w:contextualSpacing/>
              <w:jc w:val="center"/>
              <w:rPr>
                <w:rFonts w:ascii="Simplified Arabic" w:hAnsi="Simplified Arabic" w:cs="Simplified Arabic"/>
                <w:rtl/>
                <w:lang w:bidi="ar-EG"/>
              </w:rPr>
            </w:pPr>
            <w:r w:rsidRPr="0087319B">
              <w:rPr>
                <w:rFonts w:ascii="Simplified Arabic" w:hAnsi="Simplified Arabic" w:cs="Simplified Arabic" w:hint="cs"/>
                <w:rtl/>
                <w:lang w:bidi="ar-EG"/>
              </w:rPr>
              <w:t>133</w:t>
            </w:r>
          </w:p>
        </w:tc>
        <w:tc>
          <w:tcPr>
            <w:tcW w:w="1856" w:type="dxa"/>
            <w:tcBorders>
              <w:top w:val="thickThinSmallGap" w:sz="24" w:space="0" w:color="auto"/>
            </w:tcBorders>
            <w:vAlign w:val="center"/>
          </w:tcPr>
          <w:p w14:paraId="66903F93" w14:textId="77777777" w:rsidR="00127495" w:rsidRPr="0087319B" w:rsidRDefault="00127495" w:rsidP="00F451EF">
            <w:pPr>
              <w:autoSpaceDE w:val="0"/>
              <w:autoSpaceDN w:val="0"/>
              <w:adjustRightInd w:val="0"/>
              <w:spacing w:after="120" w:line="240" w:lineRule="auto"/>
              <w:contextualSpacing/>
              <w:jc w:val="center"/>
              <w:rPr>
                <w:rFonts w:cs="Simplified Arabic"/>
                <w:color w:val="FF0000"/>
                <w:lang w:bidi="ar-EG"/>
              </w:rPr>
            </w:pPr>
            <w:r w:rsidRPr="0087319B">
              <w:rPr>
                <w:rFonts w:ascii="Simplified Arabic" w:hAnsi="Simplified Arabic" w:cs="Simplified Arabic" w:hint="cs"/>
                <w:rtl/>
              </w:rPr>
              <w:t>45.7</w:t>
            </w:r>
            <w:r w:rsidRPr="0087319B">
              <w:rPr>
                <w:rFonts w:ascii="Simplified Arabic" w:hAnsi="Simplified Arabic" w:cs="Simplified Arabic"/>
                <w:rtl/>
              </w:rPr>
              <w:t>%</w:t>
            </w:r>
          </w:p>
        </w:tc>
      </w:tr>
      <w:tr w:rsidR="00127495" w:rsidRPr="0087319B" w14:paraId="4CB687FA" w14:textId="77777777" w:rsidTr="00F451EF">
        <w:trPr>
          <w:trHeight w:val="328"/>
        </w:trPr>
        <w:tc>
          <w:tcPr>
            <w:tcW w:w="345" w:type="dxa"/>
            <w:tcBorders>
              <w:left w:val="thickThinSmallGap" w:sz="24" w:space="0" w:color="auto"/>
            </w:tcBorders>
          </w:tcPr>
          <w:p w14:paraId="307DD695"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r w:rsidRPr="0087319B">
              <w:rPr>
                <w:rFonts w:ascii="Simplified Arabic" w:hAnsi="Simplified Arabic" w:cs="Simplified Arabic" w:hint="cs"/>
                <w:rtl/>
                <w:lang w:bidi="ar-EG"/>
              </w:rPr>
              <w:t>2</w:t>
            </w:r>
          </w:p>
        </w:tc>
        <w:tc>
          <w:tcPr>
            <w:tcW w:w="2431" w:type="dxa"/>
          </w:tcPr>
          <w:p w14:paraId="669DD483"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r w:rsidRPr="0087319B">
              <w:rPr>
                <w:rFonts w:ascii="Simplified Arabic" w:hAnsi="Simplified Arabic" w:cs="Simplified Arabic" w:hint="cs"/>
                <w:rtl/>
                <w:lang w:bidi="ar-EG"/>
              </w:rPr>
              <w:t>خاصة</w:t>
            </w:r>
          </w:p>
        </w:tc>
        <w:tc>
          <w:tcPr>
            <w:tcW w:w="930" w:type="dxa"/>
            <w:vAlign w:val="center"/>
          </w:tcPr>
          <w:p w14:paraId="4FEEA33E" w14:textId="77777777" w:rsidR="00127495" w:rsidRPr="0087319B" w:rsidRDefault="00127495" w:rsidP="00F451EF">
            <w:pPr>
              <w:spacing w:after="120" w:line="240" w:lineRule="auto"/>
              <w:contextualSpacing/>
              <w:jc w:val="center"/>
              <w:rPr>
                <w:rFonts w:ascii="Simplified Arabic" w:hAnsi="Simplified Arabic" w:cs="Simplified Arabic"/>
                <w:rtl/>
              </w:rPr>
            </w:pPr>
            <w:r w:rsidRPr="0087319B">
              <w:rPr>
                <w:rFonts w:ascii="Simplified Arabic" w:hAnsi="Simplified Arabic" w:cs="Simplified Arabic" w:hint="cs"/>
                <w:rtl/>
              </w:rPr>
              <w:t>131</w:t>
            </w:r>
          </w:p>
        </w:tc>
        <w:tc>
          <w:tcPr>
            <w:tcW w:w="1856" w:type="dxa"/>
            <w:vAlign w:val="center"/>
          </w:tcPr>
          <w:p w14:paraId="10F972D1" w14:textId="77777777" w:rsidR="00127495" w:rsidRPr="0087319B" w:rsidRDefault="00127495" w:rsidP="00F451EF">
            <w:pPr>
              <w:autoSpaceDE w:val="0"/>
              <w:autoSpaceDN w:val="0"/>
              <w:adjustRightInd w:val="0"/>
              <w:spacing w:after="120" w:line="240" w:lineRule="auto"/>
              <w:contextualSpacing/>
              <w:jc w:val="center"/>
              <w:rPr>
                <w:rFonts w:ascii="Simplified Arabic" w:hAnsi="Simplified Arabic" w:cs="Simplified Arabic"/>
                <w:rtl/>
              </w:rPr>
            </w:pPr>
            <w:r w:rsidRPr="0087319B">
              <w:rPr>
                <w:rFonts w:ascii="Simplified Arabic" w:hAnsi="Simplified Arabic" w:cs="Simplified Arabic" w:hint="cs"/>
                <w:rtl/>
              </w:rPr>
              <w:t>45</w:t>
            </w:r>
            <w:r w:rsidRPr="0087319B">
              <w:rPr>
                <w:rFonts w:ascii="Simplified Arabic" w:hAnsi="Simplified Arabic" w:cs="Simplified Arabic"/>
                <w:rtl/>
              </w:rPr>
              <w:t>%</w:t>
            </w:r>
          </w:p>
        </w:tc>
      </w:tr>
      <w:tr w:rsidR="00127495" w:rsidRPr="0087319B" w14:paraId="7E1874AB" w14:textId="77777777" w:rsidTr="00F451EF">
        <w:trPr>
          <w:trHeight w:val="328"/>
        </w:trPr>
        <w:tc>
          <w:tcPr>
            <w:tcW w:w="345" w:type="dxa"/>
            <w:tcBorders>
              <w:left w:val="thickThinSmallGap" w:sz="24" w:space="0" w:color="auto"/>
            </w:tcBorders>
          </w:tcPr>
          <w:p w14:paraId="118B69AD"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r w:rsidRPr="0087319B">
              <w:rPr>
                <w:rFonts w:ascii="Simplified Arabic" w:hAnsi="Simplified Arabic" w:cs="Simplified Arabic" w:hint="cs"/>
                <w:rtl/>
                <w:lang w:bidi="ar-EG"/>
              </w:rPr>
              <w:t>3</w:t>
            </w:r>
          </w:p>
        </w:tc>
        <w:tc>
          <w:tcPr>
            <w:tcW w:w="2431" w:type="dxa"/>
          </w:tcPr>
          <w:p w14:paraId="2C61BBE2" w14:textId="77777777" w:rsidR="00127495" w:rsidRPr="0087319B" w:rsidRDefault="00127495" w:rsidP="00F451EF">
            <w:pPr>
              <w:pStyle w:val="ListParagraph"/>
              <w:spacing w:after="120" w:line="240" w:lineRule="auto"/>
              <w:ind w:left="0"/>
              <w:jc w:val="center"/>
              <w:rPr>
                <w:rFonts w:ascii="Simplified Arabic" w:hAnsi="Simplified Arabic" w:cs="Simplified Arabic"/>
                <w:lang w:bidi="ar-EG"/>
              </w:rPr>
            </w:pPr>
            <w:r w:rsidRPr="0087319B">
              <w:rPr>
                <w:rFonts w:ascii="Simplified Arabic" w:hAnsi="Simplified Arabic" w:cs="Simplified Arabic" w:hint="cs"/>
                <w:rtl/>
                <w:lang w:bidi="ar-EG"/>
              </w:rPr>
              <w:t>أكاديمية</w:t>
            </w:r>
          </w:p>
        </w:tc>
        <w:tc>
          <w:tcPr>
            <w:tcW w:w="930" w:type="dxa"/>
            <w:vAlign w:val="center"/>
          </w:tcPr>
          <w:p w14:paraId="3C71A31F" w14:textId="77777777" w:rsidR="00127495" w:rsidRPr="0087319B" w:rsidRDefault="00127495" w:rsidP="00F451EF">
            <w:pPr>
              <w:spacing w:after="120" w:line="240" w:lineRule="auto"/>
              <w:contextualSpacing/>
              <w:jc w:val="center"/>
              <w:rPr>
                <w:rFonts w:cs="Simplified Arabic"/>
                <w:rtl/>
                <w:lang w:bidi="ar-EG"/>
              </w:rPr>
            </w:pPr>
            <w:r w:rsidRPr="0087319B">
              <w:rPr>
                <w:rFonts w:ascii="Simplified Arabic" w:hAnsi="Simplified Arabic" w:cs="Simplified Arabic" w:hint="cs"/>
                <w:rtl/>
              </w:rPr>
              <w:t>27</w:t>
            </w:r>
          </w:p>
        </w:tc>
        <w:tc>
          <w:tcPr>
            <w:tcW w:w="1856" w:type="dxa"/>
            <w:vAlign w:val="center"/>
          </w:tcPr>
          <w:p w14:paraId="6E8BA3D1" w14:textId="77777777" w:rsidR="00127495" w:rsidRPr="0087319B" w:rsidRDefault="00127495" w:rsidP="00F451EF">
            <w:pPr>
              <w:autoSpaceDE w:val="0"/>
              <w:autoSpaceDN w:val="0"/>
              <w:adjustRightInd w:val="0"/>
              <w:spacing w:after="120" w:line="240" w:lineRule="auto"/>
              <w:contextualSpacing/>
              <w:jc w:val="center"/>
              <w:rPr>
                <w:rFonts w:ascii="Simplified Arabic" w:hAnsi="Simplified Arabic" w:cs="Simplified Arabic"/>
                <w:color w:val="FF0000"/>
                <w:rtl/>
                <w:lang w:bidi="ar-EG"/>
              </w:rPr>
            </w:pPr>
            <w:r w:rsidRPr="0087319B">
              <w:rPr>
                <w:rFonts w:ascii="Simplified Arabic" w:hAnsi="Simplified Arabic" w:cs="Simplified Arabic" w:hint="cs"/>
                <w:rtl/>
              </w:rPr>
              <w:t>9</w:t>
            </w:r>
            <w:r w:rsidRPr="0087319B">
              <w:rPr>
                <w:rFonts w:ascii="Simplified Arabic" w:hAnsi="Simplified Arabic" w:cs="Simplified Arabic"/>
                <w:rtl/>
              </w:rPr>
              <w:t>.</w:t>
            </w:r>
            <w:r w:rsidRPr="0087319B">
              <w:rPr>
                <w:rFonts w:ascii="Simplified Arabic" w:hAnsi="Simplified Arabic" w:cs="Simplified Arabic" w:hint="cs"/>
                <w:rtl/>
              </w:rPr>
              <w:t>3</w:t>
            </w:r>
            <w:r w:rsidRPr="0087319B">
              <w:rPr>
                <w:rFonts w:ascii="Simplified Arabic" w:hAnsi="Simplified Arabic" w:cs="Simplified Arabic"/>
                <w:rtl/>
              </w:rPr>
              <w:t>%</w:t>
            </w:r>
          </w:p>
        </w:tc>
      </w:tr>
    </w:tbl>
    <w:p w14:paraId="0B40CC1F" w14:textId="77777777" w:rsidR="00127495" w:rsidRPr="0087319B" w:rsidRDefault="00127495" w:rsidP="00127495">
      <w:pPr>
        <w:tabs>
          <w:tab w:val="left" w:pos="1087"/>
        </w:tabs>
        <w:spacing w:after="120" w:line="240" w:lineRule="auto"/>
        <w:ind w:left="357"/>
        <w:jc w:val="center"/>
        <w:rPr>
          <w:rFonts w:ascii="Simplified Arabic" w:hAnsi="Simplified Arabic" w:cs="Simplified Arabic"/>
          <w:b/>
          <w:bCs/>
          <w:sz w:val="28"/>
          <w:szCs w:val="28"/>
          <w:rtl/>
          <w:lang w:bidi="ar-EG"/>
        </w:rPr>
      </w:pPr>
      <w:r w:rsidRPr="0087319B">
        <w:rPr>
          <w:rFonts w:ascii="Simplified Arabic" w:hAnsi="Simplified Arabic" w:cs="Simplified Arabic"/>
          <w:noProof/>
          <w:rtl/>
        </w:rPr>
        <mc:AlternateContent>
          <mc:Choice Requires="wps">
            <w:drawing>
              <wp:anchor distT="0" distB="0" distL="114300" distR="114300" simplePos="0" relativeHeight="251659776" behindDoc="0" locked="0" layoutInCell="1" allowOverlap="1" wp14:anchorId="7CED296B" wp14:editId="315AF9FD">
                <wp:simplePos x="0" y="0"/>
                <wp:positionH relativeFrom="column">
                  <wp:posOffset>1291590</wp:posOffset>
                </wp:positionH>
                <wp:positionV relativeFrom="paragraph">
                  <wp:posOffset>27940</wp:posOffset>
                </wp:positionV>
                <wp:extent cx="819150" cy="371475"/>
                <wp:effectExtent l="0" t="0" r="0" b="9525"/>
                <wp:wrapNone/>
                <wp:docPr id="3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2B3D2A" w14:textId="77777777" w:rsidR="00127495" w:rsidRDefault="00127495" w:rsidP="00127495">
                            <w:pPr>
                              <w:jc w:val="center"/>
                            </w:pPr>
                            <w:r>
                              <w:rPr>
                                <w:rFonts w:cs="Simplified Arabic" w:hint="cs"/>
                                <w:sz w:val="28"/>
                                <w:szCs w:val="28"/>
                                <w:rtl/>
                              </w:rPr>
                              <w:t>ن=291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D296B" id="Rectangle 51" o:spid="_x0000_s1026" style="position:absolute;left:0;text-align:left;margin-left:101.7pt;margin-top:2.2pt;width:64.5pt;height:29.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" filled="f" stroked="f">
                <v:textbox>
                  <w:txbxContent>
                    <w:p w14:paraId="052B3D2A" w14:textId="77777777" w:rsidR="00127495" w:rsidRDefault="00127495" w:rsidP="00127495">
                      <w:pPr>
                        <w:jc w:val="center"/>
                      </w:pPr>
                      <w:r>
                        <w:rPr>
                          <w:rFonts w:cs="Simplified Arabic" w:hint="cs"/>
                          <w:sz w:val="28"/>
                          <w:szCs w:val="28"/>
                          <w:rtl/>
                        </w:rPr>
                        <w:t>ن=291</w:t>
                      </w:r>
                    </w:p>
                  </w:txbxContent>
                </v:textbox>
              </v:rect>
            </w:pict>
          </mc:Fallback>
        </mc:AlternateContent>
      </w:r>
    </w:p>
    <w:p w14:paraId="4FE36873" w14:textId="77777777" w:rsidR="00127495" w:rsidRPr="0087319B" w:rsidRDefault="00127495" w:rsidP="00127495">
      <w:pPr>
        <w:tabs>
          <w:tab w:val="left" w:pos="1087"/>
        </w:tabs>
        <w:spacing w:after="120" w:line="240" w:lineRule="auto"/>
        <w:ind w:left="357"/>
        <w:jc w:val="center"/>
        <w:rPr>
          <w:rFonts w:ascii="Simplified Arabic" w:hAnsi="Simplified Arabic" w:cs="Simplified Arabic"/>
          <w:b/>
          <w:bCs/>
          <w:sz w:val="28"/>
          <w:szCs w:val="28"/>
          <w:rtl/>
          <w:lang w:bidi="ar-EG"/>
        </w:rPr>
      </w:pPr>
    </w:p>
    <w:p w14:paraId="622ADD8A" w14:textId="77777777" w:rsidR="00127495" w:rsidRPr="0087319B" w:rsidRDefault="00127495" w:rsidP="00127495">
      <w:pPr>
        <w:tabs>
          <w:tab w:val="left" w:pos="1087"/>
        </w:tabs>
        <w:spacing w:after="120" w:line="240" w:lineRule="auto"/>
        <w:ind w:left="357"/>
        <w:jc w:val="center"/>
        <w:rPr>
          <w:rFonts w:ascii="Simplified Arabic" w:hAnsi="Simplified Arabic" w:cs="Simplified Arabic"/>
          <w:b/>
          <w:bCs/>
          <w:sz w:val="28"/>
          <w:szCs w:val="28"/>
          <w:rtl/>
          <w:lang w:bidi="ar-EG"/>
        </w:rPr>
      </w:pPr>
    </w:p>
    <w:p w14:paraId="2181E834" w14:textId="77777777" w:rsidR="00127495" w:rsidRPr="0087319B" w:rsidRDefault="00127495" w:rsidP="00127495">
      <w:pPr>
        <w:tabs>
          <w:tab w:val="left" w:pos="1087"/>
        </w:tabs>
        <w:spacing w:after="120" w:line="240" w:lineRule="auto"/>
        <w:ind w:left="357"/>
        <w:jc w:val="center"/>
        <w:rPr>
          <w:rFonts w:ascii="Simplified Arabic" w:hAnsi="Simplified Arabic" w:cs="Simplified Arabic"/>
          <w:b/>
          <w:bCs/>
          <w:sz w:val="28"/>
          <w:szCs w:val="28"/>
          <w:rtl/>
          <w:lang w:bidi="ar-EG"/>
        </w:rPr>
      </w:pPr>
    </w:p>
    <w:p w14:paraId="0FB5CA0B" w14:textId="77777777" w:rsidR="00127495" w:rsidRPr="0087319B" w:rsidRDefault="00127495" w:rsidP="00127495">
      <w:pPr>
        <w:tabs>
          <w:tab w:val="left" w:pos="1087"/>
        </w:tabs>
        <w:bidi/>
        <w:spacing w:after="120" w:line="240" w:lineRule="auto"/>
        <w:ind w:left="357"/>
        <w:jc w:val="center"/>
        <w:rPr>
          <w:rFonts w:ascii="Simplified Arabic" w:hAnsi="Simplified Arabic" w:cs="Simplified Arabic"/>
          <w:color w:val="000000" w:themeColor="text1"/>
          <w:sz w:val="28"/>
          <w:szCs w:val="28"/>
          <w:rtl/>
          <w:lang w:bidi="ar-EG"/>
        </w:rPr>
      </w:pPr>
    </w:p>
    <w:p w14:paraId="4C14AF7C" w14:textId="77777777" w:rsidR="00127495" w:rsidRPr="008E4886" w:rsidRDefault="00127495" w:rsidP="00127495">
      <w:pPr>
        <w:bidi/>
        <w:spacing w:after="120" w:line="240" w:lineRule="auto"/>
        <w:jc w:val="both"/>
        <w:rPr>
          <w:rFonts w:cs="Simplified Arabic"/>
          <w:sz w:val="28"/>
          <w:szCs w:val="28"/>
        </w:rPr>
      </w:pPr>
      <w:r w:rsidRPr="008E4886">
        <w:rPr>
          <w:rFonts w:cs="Simplified Arabic"/>
          <w:sz w:val="28"/>
          <w:szCs w:val="28"/>
          <w:rtl/>
        </w:rPr>
        <w:t>يتضح من نتائج الجدول السابق أن توزيع أفراد عينة الدراسة وفقًا لجهة العمل قد اتسم بدرجة من التنوع، الأمر الذي يعكس شمولية الدراسة وسعيها إلى تمثيل مختلف القطاعات ذات العلاقة بموضوعها. فقد جاءت فئة الموظفين الحكوميين في المرتبة الأولى بنسبة بلغت (45.7%)، تلتها فئة العاملين في القطاع الخاص بنسبة (45%)، وهو ما يشير إلى تقارب نسبي في حجم التمثيل بين هاتين الفئتين داخل عينة الدراسة</w:t>
      </w:r>
      <w:r w:rsidRPr="008E4886">
        <w:rPr>
          <w:rFonts w:cs="Simplified Arabic"/>
          <w:sz w:val="28"/>
          <w:szCs w:val="28"/>
        </w:rPr>
        <w:t>.</w:t>
      </w:r>
    </w:p>
    <w:p w14:paraId="509CF752" w14:textId="77777777" w:rsidR="00127495" w:rsidRPr="008E4886" w:rsidRDefault="00127495" w:rsidP="00127495">
      <w:pPr>
        <w:bidi/>
        <w:spacing w:after="120" w:line="240" w:lineRule="auto"/>
        <w:jc w:val="both"/>
        <w:rPr>
          <w:rFonts w:cs="Simplified Arabic"/>
          <w:sz w:val="28"/>
          <w:szCs w:val="28"/>
        </w:rPr>
      </w:pPr>
      <w:r w:rsidRPr="008E4886">
        <w:rPr>
          <w:rFonts w:cs="Simplified Arabic"/>
          <w:sz w:val="28"/>
          <w:szCs w:val="28"/>
          <w:rtl/>
        </w:rPr>
        <w:t>وفي المقابل، جاءت فئة العاملين في الجهات الأكاديمية في المرتبة الأخيرة بنسبة أقل مقارنة بباقي الفئات، وهو ما قد يُعزى إلى محدودية حجم هذه الفئة ضمن مجتمع الدراسة، أو إلى انخفاض معدل الاستجابة من قبل العاملين في هذا القطاع. ويُستدل من ذلك أن نتائج الدراسة تعكس بصورة أكبر وجهات نظر العاملين في القطاعين الحكومي والخاص</w:t>
      </w:r>
      <w:r w:rsidRPr="008E4886">
        <w:rPr>
          <w:rFonts w:cs="Simplified Arabic"/>
          <w:sz w:val="28"/>
          <w:szCs w:val="28"/>
        </w:rPr>
        <w:t>.</w:t>
      </w:r>
    </w:p>
    <w:p w14:paraId="30C8E55F" w14:textId="77777777" w:rsidR="00127495" w:rsidRPr="0087319B" w:rsidRDefault="00127495" w:rsidP="00127495">
      <w:pPr>
        <w:bidi/>
        <w:spacing w:after="120" w:line="240" w:lineRule="auto"/>
        <w:rPr>
          <w:rFonts w:cs="Simplified Arabic"/>
          <w:rtl/>
        </w:rPr>
      </w:pPr>
    </w:p>
    <w:p w14:paraId="26144C86" w14:textId="77777777" w:rsidR="00127495" w:rsidRPr="0087319B" w:rsidRDefault="00127495" w:rsidP="00127495">
      <w:pPr>
        <w:tabs>
          <w:tab w:val="left" w:pos="1087"/>
        </w:tabs>
        <w:bidi/>
        <w:spacing w:after="120" w:line="240" w:lineRule="auto"/>
        <w:rPr>
          <w:rFonts w:cs="Simplified Arabic"/>
          <w:b/>
          <w:bCs/>
          <w:sz w:val="32"/>
          <w:szCs w:val="32"/>
          <w:lang w:bidi="ar-EG"/>
        </w:rPr>
      </w:pPr>
    </w:p>
    <w:p w14:paraId="73C87071" w14:textId="77777777" w:rsidR="00127495" w:rsidRPr="0087319B" w:rsidRDefault="00127495" w:rsidP="00127495">
      <w:pPr>
        <w:tabs>
          <w:tab w:val="left" w:pos="1087"/>
        </w:tabs>
        <w:bidi/>
        <w:spacing w:after="120" w:line="240" w:lineRule="auto"/>
        <w:rPr>
          <w:rFonts w:cs="Simplified Arabic"/>
          <w:b/>
          <w:bCs/>
          <w:sz w:val="32"/>
          <w:szCs w:val="32"/>
          <w:lang w:bidi="ar-EG"/>
        </w:rPr>
      </w:pPr>
    </w:p>
    <w:p w14:paraId="6B8E8EFE" w14:textId="77777777" w:rsidR="00127495" w:rsidRPr="0087319B" w:rsidRDefault="00127495" w:rsidP="00127495">
      <w:pPr>
        <w:tabs>
          <w:tab w:val="left" w:pos="1087"/>
        </w:tabs>
        <w:bidi/>
        <w:spacing w:after="120" w:line="240" w:lineRule="auto"/>
        <w:rPr>
          <w:rFonts w:cs="Simplified Arabic"/>
          <w:b/>
          <w:bCs/>
          <w:sz w:val="32"/>
          <w:szCs w:val="32"/>
          <w:lang w:bidi="ar-EG"/>
        </w:rPr>
      </w:pPr>
    </w:p>
    <w:p w14:paraId="57108E7F" w14:textId="77777777" w:rsidR="00127495" w:rsidRPr="0087319B" w:rsidRDefault="00127495" w:rsidP="00127495">
      <w:pPr>
        <w:tabs>
          <w:tab w:val="left" w:pos="1087"/>
        </w:tabs>
        <w:spacing w:after="120" w:line="240" w:lineRule="auto"/>
        <w:ind w:left="357"/>
        <w:jc w:val="center"/>
        <w:rPr>
          <w:rFonts w:ascii="Simplified Arabic" w:hAnsi="Simplified Arabic" w:cs="Simplified Arabic"/>
          <w:noProof/>
        </w:rPr>
      </w:pPr>
    </w:p>
    <w:p w14:paraId="31379174" w14:textId="77777777" w:rsidR="00127495" w:rsidRPr="0087319B" w:rsidRDefault="00127495" w:rsidP="00127495">
      <w:pPr>
        <w:tabs>
          <w:tab w:val="left" w:pos="1087"/>
        </w:tabs>
        <w:spacing w:after="120" w:line="240" w:lineRule="auto"/>
        <w:ind w:left="357"/>
        <w:jc w:val="center"/>
        <w:rPr>
          <w:rFonts w:ascii="Simplified Arabic" w:hAnsi="Simplified Arabic" w:cs="Simplified Arabic"/>
          <w:b/>
          <w:bCs/>
          <w:sz w:val="28"/>
          <w:szCs w:val="28"/>
          <w:rtl/>
          <w:lang w:bidi="ar-EG"/>
        </w:rPr>
      </w:pPr>
      <w:r w:rsidRPr="0087319B">
        <w:rPr>
          <w:rFonts w:ascii="Simplified Arabic" w:hAnsi="Simplified Arabic" w:cs="Simplified Arabic"/>
          <w:noProof/>
          <w:rtl/>
        </w:rPr>
        <mc:AlternateContent>
          <mc:Choice Requires="wps">
            <w:drawing>
              <wp:anchor distT="0" distB="0" distL="114300" distR="114300" simplePos="0" relativeHeight="251660800" behindDoc="0" locked="0" layoutInCell="1" allowOverlap="1" wp14:anchorId="0A352C2A" wp14:editId="34EC0526">
                <wp:simplePos x="0" y="0"/>
                <wp:positionH relativeFrom="column">
                  <wp:posOffset>1276350</wp:posOffset>
                </wp:positionH>
                <wp:positionV relativeFrom="paragraph">
                  <wp:posOffset>371475</wp:posOffset>
                </wp:positionV>
                <wp:extent cx="819150" cy="371475"/>
                <wp:effectExtent l="0" t="0" r="0" b="9525"/>
                <wp:wrapNone/>
                <wp:docPr id="31813054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D61ED1" w14:textId="77777777" w:rsidR="00127495" w:rsidRDefault="00127495" w:rsidP="00127495">
                            <w:pPr>
                              <w:jc w:val="center"/>
                            </w:pPr>
                            <w:r>
                              <w:rPr>
                                <w:rFonts w:cs="Simplified Arabic" w:hint="cs"/>
                                <w:sz w:val="28"/>
                                <w:szCs w:val="28"/>
                                <w:rtl/>
                              </w:rPr>
                              <w:t>ن=291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52C2A" id="_x0000_s1027" style="position:absolute;left:0;text-align:left;margin-left:100.5pt;margin-top:29.25pt;width:64.5pt;height:29.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iyh2w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" filled="f" stroked="f">
                <v:textbox>
                  <w:txbxContent>
                    <w:p w14:paraId="66D61ED1" w14:textId="77777777" w:rsidR="00127495" w:rsidRDefault="00127495" w:rsidP="00127495">
                      <w:pPr>
                        <w:jc w:val="center"/>
                      </w:pPr>
                      <w:r>
                        <w:rPr>
                          <w:rFonts w:cs="Simplified Arabic" w:hint="cs"/>
                          <w:sz w:val="28"/>
                          <w:szCs w:val="28"/>
                          <w:rtl/>
                        </w:rPr>
                        <w:t>ن=291</w:t>
                      </w:r>
                    </w:p>
                  </w:txbxContent>
                </v:textbox>
              </v:rect>
            </w:pict>
          </mc:Fallback>
        </mc:AlternateContent>
      </w:r>
      <w:r w:rsidRPr="0087319B">
        <w:rPr>
          <w:rFonts w:ascii="Simplified Arabic" w:hAnsi="Simplified Arabic" w:cs="Simplified Arabic"/>
          <w:noProof/>
          <w:rtl/>
        </w:rPr>
        <w:t xml:space="preserve"> </w:t>
      </w:r>
      <w:r w:rsidRPr="0087319B">
        <w:rPr>
          <w:rFonts w:ascii="Simplified Arabic" w:hAnsi="Simplified Arabic" w:cs="Simplified Arabic"/>
          <w:b/>
          <w:bCs/>
          <w:sz w:val="28"/>
          <w:szCs w:val="28"/>
          <w:rtl/>
          <w:lang w:bidi="ar-EG"/>
        </w:rPr>
        <w:t>جدول</w:t>
      </w:r>
      <w:r w:rsidRPr="0087319B">
        <w:rPr>
          <w:rFonts w:ascii="Simplified Arabic" w:hAnsi="Simplified Arabic" w:cs="Simplified Arabic"/>
          <w:b/>
          <w:bCs/>
          <w:sz w:val="28"/>
          <w:szCs w:val="28"/>
          <w:rtl/>
        </w:rPr>
        <w:t xml:space="preserve"> رقم () يوضح توزيع </w:t>
      </w:r>
      <w:r w:rsidRPr="0087319B">
        <w:rPr>
          <w:rFonts w:ascii="Simplified Arabic" w:hAnsi="Simplified Arabic" w:cs="Simplified Arabic" w:hint="cs"/>
          <w:b/>
          <w:bCs/>
          <w:sz w:val="28"/>
          <w:szCs w:val="28"/>
          <w:rtl/>
          <w:lang w:bidi="ar-EG"/>
        </w:rPr>
        <w:t xml:space="preserve">عينة الدراسة </w:t>
      </w:r>
      <w:r w:rsidRPr="0087319B">
        <w:rPr>
          <w:rFonts w:ascii="Simplified Arabic" w:hAnsi="Simplified Arabic" w:cs="Simplified Arabic"/>
          <w:b/>
          <w:bCs/>
          <w:sz w:val="28"/>
          <w:szCs w:val="28"/>
          <w:rtl/>
        </w:rPr>
        <w:t xml:space="preserve">وفقاً </w:t>
      </w:r>
      <w:r w:rsidRPr="0087319B">
        <w:rPr>
          <w:rFonts w:ascii="Simplified Arabic" w:hAnsi="Simplified Arabic" w:cs="Simplified Arabic" w:hint="cs"/>
          <w:b/>
          <w:bCs/>
          <w:sz w:val="28"/>
          <w:szCs w:val="28"/>
          <w:rtl/>
          <w:lang w:bidi="ar-EG"/>
        </w:rPr>
        <w:t>للوظيفة</w:t>
      </w:r>
    </w:p>
    <w:tbl>
      <w:tblPr>
        <w:tblpPr w:leftFromText="180" w:rightFromText="180" w:vertAnchor="text" w:horzAnchor="margin" w:tblpXSpec="center" w:tblpY="686"/>
        <w:bidiVisual/>
        <w:tblW w:w="5562"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tblGrid>
      <w:tr w:rsidR="00127495" w:rsidRPr="0087319B" w14:paraId="578E7BA4" w14:textId="77777777" w:rsidTr="00F451EF">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3BD3D786" w14:textId="77777777" w:rsidR="00127495" w:rsidRPr="0087319B" w:rsidRDefault="00127495" w:rsidP="00F451EF">
            <w:pPr>
              <w:spacing w:after="120" w:line="240" w:lineRule="auto"/>
              <w:contextualSpacing/>
              <w:jc w:val="center"/>
              <w:rPr>
                <w:rFonts w:ascii="Simplified Arabic" w:hAnsi="Simplified Arabic" w:cs="Simplified Arabic"/>
                <w:b/>
                <w:bCs/>
                <w:rtl/>
              </w:rPr>
            </w:pPr>
            <w:r w:rsidRPr="0087319B">
              <w:rPr>
                <w:rFonts w:ascii="Simplified Arabic" w:hAnsi="Simplified Arabic" w:cs="Simplified Arabic"/>
                <w:b/>
                <w:bCs/>
                <w:rtl/>
              </w:rPr>
              <w:t>م</w:t>
            </w:r>
          </w:p>
        </w:tc>
        <w:tc>
          <w:tcPr>
            <w:tcW w:w="2431" w:type="dxa"/>
            <w:tcBorders>
              <w:top w:val="thinThickSmallGap" w:sz="24" w:space="0" w:color="auto"/>
              <w:bottom w:val="thickThinSmallGap" w:sz="24" w:space="0" w:color="auto"/>
            </w:tcBorders>
            <w:shd w:val="clear" w:color="auto" w:fill="F2F2F2"/>
            <w:vAlign w:val="center"/>
          </w:tcPr>
          <w:p w14:paraId="48FFF4FD" w14:textId="77777777" w:rsidR="00127495" w:rsidRPr="0087319B" w:rsidRDefault="00127495" w:rsidP="00F451EF">
            <w:pPr>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hint="cs"/>
                <w:b/>
                <w:bCs/>
                <w:rtl/>
                <w:lang w:bidi="ar-EG"/>
              </w:rPr>
              <w:t>الوظيفة</w:t>
            </w:r>
          </w:p>
        </w:tc>
        <w:tc>
          <w:tcPr>
            <w:tcW w:w="930" w:type="dxa"/>
            <w:tcBorders>
              <w:top w:val="thinThickSmallGap" w:sz="24" w:space="0" w:color="auto"/>
              <w:bottom w:val="thickThinSmallGap" w:sz="24" w:space="0" w:color="auto"/>
            </w:tcBorders>
            <w:shd w:val="clear" w:color="auto" w:fill="F2F2F2"/>
            <w:vAlign w:val="center"/>
          </w:tcPr>
          <w:p w14:paraId="1E66686D" w14:textId="77777777" w:rsidR="00127495" w:rsidRPr="0087319B" w:rsidRDefault="00127495" w:rsidP="00F451EF">
            <w:pPr>
              <w:spacing w:after="120" w:line="240" w:lineRule="auto"/>
              <w:contextualSpacing/>
              <w:jc w:val="center"/>
              <w:rPr>
                <w:rFonts w:ascii="Simplified Arabic" w:hAnsi="Simplified Arabic" w:cs="Simplified Arabic"/>
                <w:b/>
                <w:bCs/>
              </w:rPr>
            </w:pPr>
            <w:r w:rsidRPr="0087319B">
              <w:rPr>
                <w:rFonts w:ascii="Simplified Arabic" w:hAnsi="Simplified Arabic" w:cs="Simplified Arabic"/>
                <w:b/>
                <w:bCs/>
                <w:rtl/>
              </w:rPr>
              <w:t>التكرار</w:t>
            </w:r>
          </w:p>
        </w:tc>
        <w:tc>
          <w:tcPr>
            <w:tcW w:w="1856" w:type="dxa"/>
            <w:tcBorders>
              <w:top w:val="thinThickSmallGap" w:sz="24" w:space="0" w:color="auto"/>
              <w:bottom w:val="thickThinSmallGap" w:sz="24" w:space="0" w:color="auto"/>
            </w:tcBorders>
            <w:shd w:val="clear" w:color="auto" w:fill="F2F2F2"/>
            <w:vAlign w:val="center"/>
          </w:tcPr>
          <w:p w14:paraId="59C0E142" w14:textId="77777777" w:rsidR="00127495" w:rsidRPr="0087319B" w:rsidRDefault="00127495" w:rsidP="00F451EF">
            <w:pPr>
              <w:spacing w:after="120" w:line="240" w:lineRule="auto"/>
              <w:contextualSpacing/>
              <w:jc w:val="center"/>
              <w:rPr>
                <w:rFonts w:ascii="Simplified Arabic" w:hAnsi="Simplified Arabic" w:cs="Simplified Arabic"/>
                <w:b/>
                <w:bCs/>
              </w:rPr>
            </w:pPr>
            <w:r w:rsidRPr="0087319B">
              <w:rPr>
                <w:rFonts w:ascii="Simplified Arabic" w:hAnsi="Simplified Arabic" w:cs="Simplified Arabic"/>
                <w:b/>
                <w:bCs/>
                <w:rtl/>
              </w:rPr>
              <w:t>النسبة المئوية</w:t>
            </w:r>
          </w:p>
        </w:tc>
      </w:tr>
      <w:tr w:rsidR="00127495" w:rsidRPr="0087319B" w14:paraId="35E80477" w14:textId="77777777" w:rsidTr="00F451EF">
        <w:trPr>
          <w:trHeight w:val="294"/>
        </w:trPr>
        <w:tc>
          <w:tcPr>
            <w:tcW w:w="345" w:type="dxa"/>
            <w:tcBorders>
              <w:top w:val="thickThinSmallGap" w:sz="24" w:space="0" w:color="auto"/>
              <w:left w:val="thickThinSmallGap" w:sz="24" w:space="0" w:color="auto"/>
            </w:tcBorders>
          </w:tcPr>
          <w:p w14:paraId="102A142E"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r w:rsidRPr="0087319B">
              <w:rPr>
                <w:rFonts w:ascii="Simplified Arabic" w:hAnsi="Simplified Arabic" w:cs="Simplified Arabic"/>
                <w:rtl/>
                <w:lang w:bidi="ar-EG"/>
              </w:rPr>
              <w:t>1</w:t>
            </w:r>
          </w:p>
        </w:tc>
        <w:tc>
          <w:tcPr>
            <w:tcW w:w="2431" w:type="dxa"/>
            <w:tcBorders>
              <w:top w:val="thickThinSmallGap" w:sz="24" w:space="0" w:color="auto"/>
            </w:tcBorders>
            <w:vAlign w:val="center"/>
          </w:tcPr>
          <w:p w14:paraId="3954D4C5" w14:textId="77777777" w:rsidR="00127495" w:rsidRPr="0087319B" w:rsidRDefault="00127495" w:rsidP="00F451EF">
            <w:pPr>
              <w:pStyle w:val="ListParagraph"/>
              <w:spacing w:after="120" w:line="240" w:lineRule="auto"/>
              <w:ind w:left="0"/>
              <w:jc w:val="center"/>
              <w:rPr>
                <w:rFonts w:ascii="Simplified Arabic" w:hAnsi="Simplified Arabic" w:cs="Simplified Arabic"/>
                <w:lang w:bidi="ar-EG"/>
              </w:rPr>
            </w:pPr>
            <w:r w:rsidRPr="0087319B">
              <w:rPr>
                <w:rFonts w:cs="Simplified Arabic"/>
                <w:rtl/>
              </w:rPr>
              <w:t>موظف حكومي</w:t>
            </w:r>
          </w:p>
        </w:tc>
        <w:tc>
          <w:tcPr>
            <w:tcW w:w="930" w:type="dxa"/>
            <w:tcBorders>
              <w:top w:val="thickThinSmallGap" w:sz="24" w:space="0" w:color="auto"/>
            </w:tcBorders>
            <w:vAlign w:val="center"/>
          </w:tcPr>
          <w:p w14:paraId="06735BEB" w14:textId="77777777" w:rsidR="00127495" w:rsidRPr="0087319B" w:rsidRDefault="00127495" w:rsidP="00F451EF">
            <w:pPr>
              <w:spacing w:after="120" w:line="240" w:lineRule="auto"/>
              <w:contextualSpacing/>
              <w:jc w:val="center"/>
              <w:rPr>
                <w:rFonts w:ascii="Simplified Arabic" w:hAnsi="Simplified Arabic" w:cs="Simplified Arabic"/>
                <w:rtl/>
                <w:lang w:bidi="ar-EG"/>
              </w:rPr>
            </w:pPr>
            <w:r w:rsidRPr="0087319B">
              <w:rPr>
                <w:rFonts w:ascii="Simplified Arabic" w:hAnsi="Simplified Arabic" w:cs="Simplified Arabic" w:hint="cs"/>
                <w:rtl/>
                <w:lang w:bidi="ar-EG"/>
              </w:rPr>
              <w:t>69</w:t>
            </w:r>
          </w:p>
        </w:tc>
        <w:tc>
          <w:tcPr>
            <w:tcW w:w="1856" w:type="dxa"/>
            <w:tcBorders>
              <w:top w:val="thickThinSmallGap" w:sz="24" w:space="0" w:color="auto"/>
            </w:tcBorders>
            <w:vAlign w:val="center"/>
          </w:tcPr>
          <w:p w14:paraId="1299EB64" w14:textId="77777777" w:rsidR="00127495" w:rsidRPr="0087319B" w:rsidRDefault="00127495" w:rsidP="00F451EF">
            <w:pPr>
              <w:autoSpaceDE w:val="0"/>
              <w:autoSpaceDN w:val="0"/>
              <w:adjustRightInd w:val="0"/>
              <w:spacing w:after="120" w:line="240" w:lineRule="auto"/>
              <w:contextualSpacing/>
              <w:jc w:val="center"/>
              <w:rPr>
                <w:rFonts w:ascii="Simplified Arabic" w:hAnsi="Simplified Arabic" w:cs="Simplified Arabic"/>
                <w:color w:val="FF0000"/>
                <w:lang w:bidi="ar-EG"/>
              </w:rPr>
            </w:pPr>
            <w:r w:rsidRPr="0087319B">
              <w:rPr>
                <w:rFonts w:ascii="Simplified Arabic" w:hAnsi="Simplified Arabic" w:cs="Simplified Arabic" w:hint="cs"/>
                <w:rtl/>
              </w:rPr>
              <w:t>23.8</w:t>
            </w:r>
            <w:r w:rsidRPr="0087319B">
              <w:rPr>
                <w:rFonts w:ascii="Simplified Arabic" w:hAnsi="Simplified Arabic" w:cs="Simplified Arabic"/>
                <w:rtl/>
              </w:rPr>
              <w:t>%</w:t>
            </w:r>
          </w:p>
        </w:tc>
      </w:tr>
      <w:tr w:rsidR="00127495" w:rsidRPr="0087319B" w14:paraId="06F4E0A1" w14:textId="77777777" w:rsidTr="00F451EF">
        <w:trPr>
          <w:trHeight w:val="328"/>
        </w:trPr>
        <w:tc>
          <w:tcPr>
            <w:tcW w:w="345" w:type="dxa"/>
            <w:tcBorders>
              <w:left w:val="thickThinSmallGap" w:sz="24" w:space="0" w:color="auto"/>
            </w:tcBorders>
          </w:tcPr>
          <w:p w14:paraId="2100185B"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p>
        </w:tc>
        <w:tc>
          <w:tcPr>
            <w:tcW w:w="2431" w:type="dxa"/>
            <w:vAlign w:val="center"/>
          </w:tcPr>
          <w:p w14:paraId="1BB32DB5"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r w:rsidRPr="0087319B">
              <w:rPr>
                <w:rFonts w:cs="Simplified Arabic"/>
                <w:rtl/>
              </w:rPr>
              <w:t>مهندس</w:t>
            </w:r>
          </w:p>
        </w:tc>
        <w:tc>
          <w:tcPr>
            <w:tcW w:w="930" w:type="dxa"/>
            <w:vAlign w:val="center"/>
          </w:tcPr>
          <w:p w14:paraId="43ED39A4" w14:textId="77777777" w:rsidR="00127495" w:rsidRPr="0087319B" w:rsidRDefault="00127495" w:rsidP="00F451EF">
            <w:pPr>
              <w:spacing w:after="120" w:line="240" w:lineRule="auto"/>
              <w:contextualSpacing/>
              <w:jc w:val="center"/>
              <w:rPr>
                <w:rFonts w:ascii="Simplified Arabic" w:hAnsi="Simplified Arabic" w:cs="Simplified Arabic"/>
                <w:rtl/>
              </w:rPr>
            </w:pPr>
            <w:r w:rsidRPr="0087319B">
              <w:rPr>
                <w:rFonts w:ascii="Simplified Arabic" w:hAnsi="Simplified Arabic" w:cs="Simplified Arabic" w:hint="cs"/>
                <w:rtl/>
              </w:rPr>
              <w:t>45</w:t>
            </w:r>
          </w:p>
        </w:tc>
        <w:tc>
          <w:tcPr>
            <w:tcW w:w="1856" w:type="dxa"/>
            <w:vAlign w:val="center"/>
          </w:tcPr>
          <w:p w14:paraId="7EC92DF4" w14:textId="77777777" w:rsidR="00127495" w:rsidRPr="0087319B" w:rsidRDefault="00127495" w:rsidP="00F451EF">
            <w:pPr>
              <w:autoSpaceDE w:val="0"/>
              <w:autoSpaceDN w:val="0"/>
              <w:adjustRightInd w:val="0"/>
              <w:spacing w:after="120" w:line="240" w:lineRule="auto"/>
              <w:contextualSpacing/>
              <w:jc w:val="center"/>
              <w:rPr>
                <w:rFonts w:ascii="Simplified Arabic" w:hAnsi="Simplified Arabic" w:cs="Simplified Arabic"/>
                <w:rtl/>
              </w:rPr>
            </w:pPr>
            <w:r w:rsidRPr="0087319B">
              <w:rPr>
                <w:rFonts w:ascii="Simplified Arabic" w:hAnsi="Simplified Arabic" w:cs="Simplified Arabic" w:hint="cs"/>
                <w:rtl/>
              </w:rPr>
              <w:t>15.5</w:t>
            </w:r>
            <w:r w:rsidRPr="0087319B">
              <w:rPr>
                <w:rFonts w:ascii="Simplified Arabic" w:hAnsi="Simplified Arabic" w:cs="Simplified Arabic"/>
                <w:rtl/>
              </w:rPr>
              <w:t>%</w:t>
            </w:r>
          </w:p>
        </w:tc>
      </w:tr>
      <w:tr w:rsidR="00127495" w:rsidRPr="0087319B" w14:paraId="060DC044" w14:textId="77777777" w:rsidTr="00F451EF">
        <w:trPr>
          <w:trHeight w:val="328"/>
        </w:trPr>
        <w:tc>
          <w:tcPr>
            <w:tcW w:w="345" w:type="dxa"/>
            <w:tcBorders>
              <w:left w:val="thickThinSmallGap" w:sz="24" w:space="0" w:color="auto"/>
            </w:tcBorders>
          </w:tcPr>
          <w:p w14:paraId="7B5A450B"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p>
        </w:tc>
        <w:tc>
          <w:tcPr>
            <w:tcW w:w="2431" w:type="dxa"/>
            <w:vAlign w:val="center"/>
          </w:tcPr>
          <w:p w14:paraId="5117BEEA"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r w:rsidRPr="0087319B">
              <w:rPr>
                <w:rFonts w:cs="Simplified Arabic"/>
                <w:rtl/>
              </w:rPr>
              <w:t>مدير إدارة</w:t>
            </w:r>
          </w:p>
        </w:tc>
        <w:tc>
          <w:tcPr>
            <w:tcW w:w="930" w:type="dxa"/>
            <w:vAlign w:val="center"/>
          </w:tcPr>
          <w:p w14:paraId="17040408" w14:textId="77777777" w:rsidR="00127495" w:rsidRPr="0087319B" w:rsidRDefault="00127495" w:rsidP="00F451EF">
            <w:pPr>
              <w:spacing w:after="120" w:line="240" w:lineRule="auto"/>
              <w:contextualSpacing/>
              <w:jc w:val="center"/>
              <w:rPr>
                <w:rFonts w:ascii="Simplified Arabic" w:hAnsi="Simplified Arabic" w:cs="Simplified Arabic"/>
                <w:rtl/>
              </w:rPr>
            </w:pPr>
            <w:r w:rsidRPr="0087319B">
              <w:rPr>
                <w:rFonts w:ascii="Simplified Arabic" w:hAnsi="Simplified Arabic" w:cs="Simplified Arabic" w:hint="cs"/>
                <w:rtl/>
              </w:rPr>
              <w:t>40</w:t>
            </w:r>
          </w:p>
        </w:tc>
        <w:tc>
          <w:tcPr>
            <w:tcW w:w="1856" w:type="dxa"/>
            <w:vAlign w:val="center"/>
          </w:tcPr>
          <w:p w14:paraId="101B6566" w14:textId="77777777" w:rsidR="00127495" w:rsidRPr="0087319B" w:rsidRDefault="00127495" w:rsidP="00F451EF">
            <w:pPr>
              <w:autoSpaceDE w:val="0"/>
              <w:autoSpaceDN w:val="0"/>
              <w:adjustRightInd w:val="0"/>
              <w:spacing w:after="120" w:line="240" w:lineRule="auto"/>
              <w:contextualSpacing/>
              <w:jc w:val="center"/>
              <w:rPr>
                <w:rFonts w:ascii="Simplified Arabic" w:hAnsi="Simplified Arabic" w:cs="Simplified Arabic"/>
                <w:rtl/>
              </w:rPr>
            </w:pPr>
            <w:r w:rsidRPr="0087319B">
              <w:rPr>
                <w:rFonts w:ascii="Simplified Arabic" w:hAnsi="Simplified Arabic" w:cs="Simplified Arabic" w:hint="cs"/>
                <w:rtl/>
              </w:rPr>
              <w:t>13.7</w:t>
            </w:r>
            <w:r w:rsidRPr="0087319B">
              <w:rPr>
                <w:rFonts w:ascii="Simplified Arabic" w:hAnsi="Simplified Arabic" w:cs="Simplified Arabic"/>
                <w:rtl/>
              </w:rPr>
              <w:t>%</w:t>
            </w:r>
          </w:p>
        </w:tc>
      </w:tr>
      <w:tr w:rsidR="00127495" w:rsidRPr="0087319B" w14:paraId="31C2DDFC" w14:textId="77777777" w:rsidTr="00F451EF">
        <w:trPr>
          <w:trHeight w:val="328"/>
        </w:trPr>
        <w:tc>
          <w:tcPr>
            <w:tcW w:w="345" w:type="dxa"/>
            <w:tcBorders>
              <w:left w:val="thickThinSmallGap" w:sz="24" w:space="0" w:color="auto"/>
            </w:tcBorders>
          </w:tcPr>
          <w:p w14:paraId="5895ABBF"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p>
        </w:tc>
        <w:tc>
          <w:tcPr>
            <w:tcW w:w="2431" w:type="dxa"/>
            <w:vAlign w:val="center"/>
          </w:tcPr>
          <w:p w14:paraId="00EA9D53"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r w:rsidRPr="0087319B">
              <w:rPr>
                <w:rFonts w:cs="Simplified Arabic"/>
                <w:rtl/>
              </w:rPr>
              <w:t>مدير منطقة</w:t>
            </w:r>
          </w:p>
        </w:tc>
        <w:tc>
          <w:tcPr>
            <w:tcW w:w="930" w:type="dxa"/>
            <w:vAlign w:val="center"/>
          </w:tcPr>
          <w:p w14:paraId="43A231F3" w14:textId="77777777" w:rsidR="00127495" w:rsidRPr="0087319B" w:rsidRDefault="00127495" w:rsidP="00F451EF">
            <w:pPr>
              <w:spacing w:after="120" w:line="240" w:lineRule="auto"/>
              <w:contextualSpacing/>
              <w:jc w:val="center"/>
              <w:rPr>
                <w:rFonts w:ascii="Simplified Arabic" w:hAnsi="Simplified Arabic" w:cs="Simplified Arabic"/>
                <w:rtl/>
              </w:rPr>
            </w:pPr>
            <w:r w:rsidRPr="0087319B">
              <w:rPr>
                <w:rFonts w:ascii="Simplified Arabic" w:hAnsi="Simplified Arabic" w:cs="Simplified Arabic" w:hint="cs"/>
                <w:rtl/>
              </w:rPr>
              <w:t>36</w:t>
            </w:r>
          </w:p>
        </w:tc>
        <w:tc>
          <w:tcPr>
            <w:tcW w:w="1856" w:type="dxa"/>
            <w:vAlign w:val="center"/>
          </w:tcPr>
          <w:p w14:paraId="406304FB" w14:textId="77777777" w:rsidR="00127495" w:rsidRPr="0087319B" w:rsidRDefault="00127495" w:rsidP="00F451EF">
            <w:pPr>
              <w:autoSpaceDE w:val="0"/>
              <w:autoSpaceDN w:val="0"/>
              <w:adjustRightInd w:val="0"/>
              <w:spacing w:after="120" w:line="240" w:lineRule="auto"/>
              <w:contextualSpacing/>
              <w:jc w:val="center"/>
              <w:rPr>
                <w:rFonts w:ascii="Simplified Arabic" w:hAnsi="Simplified Arabic" w:cs="Simplified Arabic"/>
                <w:rtl/>
              </w:rPr>
            </w:pPr>
            <w:r w:rsidRPr="0087319B">
              <w:rPr>
                <w:rFonts w:ascii="Simplified Arabic" w:hAnsi="Simplified Arabic" w:cs="Simplified Arabic" w:hint="cs"/>
                <w:rtl/>
              </w:rPr>
              <w:t>12.4</w:t>
            </w:r>
            <w:r w:rsidRPr="0087319B">
              <w:rPr>
                <w:rFonts w:ascii="Simplified Arabic" w:hAnsi="Simplified Arabic" w:cs="Simplified Arabic"/>
                <w:rtl/>
              </w:rPr>
              <w:t>%</w:t>
            </w:r>
          </w:p>
        </w:tc>
      </w:tr>
      <w:tr w:rsidR="00127495" w:rsidRPr="0087319B" w14:paraId="21FA77D7" w14:textId="77777777" w:rsidTr="00F451EF">
        <w:trPr>
          <w:trHeight w:val="328"/>
        </w:trPr>
        <w:tc>
          <w:tcPr>
            <w:tcW w:w="345" w:type="dxa"/>
            <w:tcBorders>
              <w:left w:val="thickThinSmallGap" w:sz="24" w:space="0" w:color="auto"/>
            </w:tcBorders>
          </w:tcPr>
          <w:p w14:paraId="1BCAED5B"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p>
        </w:tc>
        <w:tc>
          <w:tcPr>
            <w:tcW w:w="2431" w:type="dxa"/>
            <w:vAlign w:val="center"/>
          </w:tcPr>
          <w:p w14:paraId="5300899C"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r w:rsidRPr="0087319B">
              <w:rPr>
                <w:rFonts w:cs="Simplified Arabic"/>
                <w:rtl/>
              </w:rPr>
              <w:t>مسؤول دعم فني</w:t>
            </w:r>
          </w:p>
        </w:tc>
        <w:tc>
          <w:tcPr>
            <w:tcW w:w="930" w:type="dxa"/>
            <w:vAlign w:val="center"/>
          </w:tcPr>
          <w:p w14:paraId="56ABFF6F" w14:textId="77777777" w:rsidR="00127495" w:rsidRPr="0087319B" w:rsidRDefault="00127495" w:rsidP="00F451EF">
            <w:pPr>
              <w:spacing w:after="120" w:line="240" w:lineRule="auto"/>
              <w:contextualSpacing/>
              <w:jc w:val="center"/>
              <w:rPr>
                <w:rFonts w:ascii="Simplified Arabic" w:hAnsi="Simplified Arabic" w:cs="Simplified Arabic"/>
                <w:rtl/>
              </w:rPr>
            </w:pPr>
            <w:r w:rsidRPr="0087319B">
              <w:rPr>
                <w:rFonts w:ascii="Simplified Arabic" w:hAnsi="Simplified Arabic" w:cs="Simplified Arabic" w:hint="cs"/>
                <w:rtl/>
              </w:rPr>
              <w:t>34</w:t>
            </w:r>
          </w:p>
        </w:tc>
        <w:tc>
          <w:tcPr>
            <w:tcW w:w="1856" w:type="dxa"/>
            <w:vAlign w:val="center"/>
          </w:tcPr>
          <w:p w14:paraId="1F733665" w14:textId="77777777" w:rsidR="00127495" w:rsidRPr="0087319B" w:rsidRDefault="00127495" w:rsidP="00F451EF">
            <w:pPr>
              <w:autoSpaceDE w:val="0"/>
              <w:autoSpaceDN w:val="0"/>
              <w:adjustRightInd w:val="0"/>
              <w:spacing w:after="120" w:line="240" w:lineRule="auto"/>
              <w:contextualSpacing/>
              <w:jc w:val="center"/>
              <w:rPr>
                <w:rFonts w:ascii="Simplified Arabic" w:hAnsi="Simplified Arabic" w:cs="Simplified Arabic"/>
                <w:rtl/>
              </w:rPr>
            </w:pPr>
            <w:r w:rsidRPr="0087319B">
              <w:rPr>
                <w:rFonts w:ascii="Simplified Arabic" w:hAnsi="Simplified Arabic" w:cs="Simplified Arabic" w:hint="cs"/>
                <w:rtl/>
              </w:rPr>
              <w:t>11.7</w:t>
            </w:r>
            <w:r w:rsidRPr="0087319B">
              <w:rPr>
                <w:rFonts w:ascii="Simplified Arabic" w:hAnsi="Simplified Arabic" w:cs="Simplified Arabic"/>
                <w:rtl/>
              </w:rPr>
              <w:t>%</w:t>
            </w:r>
          </w:p>
        </w:tc>
      </w:tr>
      <w:tr w:rsidR="00127495" w:rsidRPr="0087319B" w14:paraId="7B55E33A" w14:textId="77777777" w:rsidTr="00F451EF">
        <w:trPr>
          <w:trHeight w:val="328"/>
        </w:trPr>
        <w:tc>
          <w:tcPr>
            <w:tcW w:w="345" w:type="dxa"/>
            <w:tcBorders>
              <w:left w:val="thickThinSmallGap" w:sz="24" w:space="0" w:color="auto"/>
            </w:tcBorders>
          </w:tcPr>
          <w:p w14:paraId="20D440F5"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p>
        </w:tc>
        <w:tc>
          <w:tcPr>
            <w:tcW w:w="2431" w:type="dxa"/>
            <w:vAlign w:val="center"/>
          </w:tcPr>
          <w:p w14:paraId="09CCC648"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r w:rsidRPr="0087319B">
              <w:rPr>
                <w:rFonts w:cs="Simplified Arabic"/>
                <w:rtl/>
              </w:rPr>
              <w:t>محلل نظم</w:t>
            </w:r>
          </w:p>
        </w:tc>
        <w:tc>
          <w:tcPr>
            <w:tcW w:w="930" w:type="dxa"/>
            <w:vAlign w:val="center"/>
          </w:tcPr>
          <w:p w14:paraId="0FDF7261" w14:textId="77777777" w:rsidR="00127495" w:rsidRPr="0087319B" w:rsidRDefault="00127495" w:rsidP="00F451EF">
            <w:pPr>
              <w:spacing w:after="120" w:line="240" w:lineRule="auto"/>
              <w:contextualSpacing/>
              <w:jc w:val="center"/>
              <w:rPr>
                <w:rFonts w:ascii="Simplified Arabic" w:hAnsi="Simplified Arabic" w:cs="Simplified Arabic"/>
                <w:rtl/>
              </w:rPr>
            </w:pPr>
            <w:r w:rsidRPr="0087319B">
              <w:rPr>
                <w:rFonts w:ascii="Simplified Arabic" w:hAnsi="Simplified Arabic" w:cs="Simplified Arabic" w:hint="cs"/>
                <w:rtl/>
              </w:rPr>
              <w:t>32</w:t>
            </w:r>
          </w:p>
        </w:tc>
        <w:tc>
          <w:tcPr>
            <w:tcW w:w="1856" w:type="dxa"/>
            <w:vAlign w:val="center"/>
          </w:tcPr>
          <w:p w14:paraId="0A33ABE3" w14:textId="77777777" w:rsidR="00127495" w:rsidRPr="0087319B" w:rsidRDefault="00127495" w:rsidP="00F451EF">
            <w:pPr>
              <w:autoSpaceDE w:val="0"/>
              <w:autoSpaceDN w:val="0"/>
              <w:adjustRightInd w:val="0"/>
              <w:spacing w:after="120" w:line="240" w:lineRule="auto"/>
              <w:contextualSpacing/>
              <w:jc w:val="center"/>
              <w:rPr>
                <w:rFonts w:ascii="Simplified Arabic" w:hAnsi="Simplified Arabic" w:cs="Simplified Arabic"/>
                <w:rtl/>
              </w:rPr>
            </w:pPr>
            <w:r w:rsidRPr="0087319B">
              <w:rPr>
                <w:rFonts w:ascii="Simplified Arabic" w:hAnsi="Simplified Arabic" w:cs="Simplified Arabic" w:hint="cs"/>
                <w:rtl/>
              </w:rPr>
              <w:t>11</w:t>
            </w:r>
            <w:r w:rsidRPr="0087319B">
              <w:rPr>
                <w:rFonts w:ascii="Simplified Arabic" w:hAnsi="Simplified Arabic" w:cs="Simplified Arabic"/>
                <w:rtl/>
              </w:rPr>
              <w:t>%</w:t>
            </w:r>
          </w:p>
        </w:tc>
      </w:tr>
      <w:tr w:rsidR="00127495" w:rsidRPr="0087319B" w14:paraId="46966B2E" w14:textId="77777777" w:rsidTr="00F451EF">
        <w:trPr>
          <w:trHeight w:val="328"/>
        </w:trPr>
        <w:tc>
          <w:tcPr>
            <w:tcW w:w="345" w:type="dxa"/>
            <w:tcBorders>
              <w:left w:val="thickThinSmallGap" w:sz="24" w:space="0" w:color="auto"/>
            </w:tcBorders>
          </w:tcPr>
          <w:p w14:paraId="28FB1804"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p>
        </w:tc>
        <w:tc>
          <w:tcPr>
            <w:tcW w:w="2431" w:type="dxa"/>
            <w:vAlign w:val="center"/>
          </w:tcPr>
          <w:p w14:paraId="43D51351"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r w:rsidRPr="0087319B">
              <w:rPr>
                <w:rFonts w:cs="Simplified Arabic"/>
                <w:rtl/>
              </w:rPr>
              <w:t>مشرف</w:t>
            </w:r>
          </w:p>
        </w:tc>
        <w:tc>
          <w:tcPr>
            <w:tcW w:w="930" w:type="dxa"/>
            <w:vAlign w:val="center"/>
          </w:tcPr>
          <w:p w14:paraId="6052D74D" w14:textId="77777777" w:rsidR="00127495" w:rsidRPr="0087319B" w:rsidRDefault="00127495" w:rsidP="00F451EF">
            <w:pPr>
              <w:spacing w:after="120" w:line="240" w:lineRule="auto"/>
              <w:contextualSpacing/>
              <w:jc w:val="center"/>
              <w:rPr>
                <w:rFonts w:ascii="Simplified Arabic" w:hAnsi="Simplified Arabic" w:cs="Simplified Arabic"/>
                <w:rtl/>
              </w:rPr>
            </w:pPr>
            <w:r w:rsidRPr="0087319B">
              <w:rPr>
                <w:rFonts w:ascii="Simplified Arabic" w:hAnsi="Simplified Arabic" w:cs="Simplified Arabic" w:hint="cs"/>
                <w:rtl/>
              </w:rPr>
              <w:t>28</w:t>
            </w:r>
          </w:p>
        </w:tc>
        <w:tc>
          <w:tcPr>
            <w:tcW w:w="1856" w:type="dxa"/>
            <w:vAlign w:val="center"/>
          </w:tcPr>
          <w:p w14:paraId="651A8CBF" w14:textId="77777777" w:rsidR="00127495" w:rsidRPr="0087319B" w:rsidRDefault="00127495" w:rsidP="00F451EF">
            <w:pPr>
              <w:autoSpaceDE w:val="0"/>
              <w:autoSpaceDN w:val="0"/>
              <w:adjustRightInd w:val="0"/>
              <w:spacing w:after="120" w:line="240" w:lineRule="auto"/>
              <w:contextualSpacing/>
              <w:jc w:val="center"/>
              <w:rPr>
                <w:rFonts w:ascii="Simplified Arabic" w:hAnsi="Simplified Arabic" w:cs="Simplified Arabic"/>
                <w:rtl/>
              </w:rPr>
            </w:pPr>
            <w:r w:rsidRPr="0087319B">
              <w:rPr>
                <w:rFonts w:ascii="Simplified Arabic" w:hAnsi="Simplified Arabic" w:cs="Simplified Arabic" w:hint="cs"/>
                <w:rtl/>
              </w:rPr>
              <w:t>9.6</w:t>
            </w:r>
            <w:r w:rsidRPr="0087319B">
              <w:rPr>
                <w:rFonts w:ascii="Simplified Arabic" w:hAnsi="Simplified Arabic" w:cs="Simplified Arabic"/>
                <w:rtl/>
              </w:rPr>
              <w:t>%</w:t>
            </w:r>
          </w:p>
        </w:tc>
      </w:tr>
      <w:tr w:rsidR="00127495" w:rsidRPr="0087319B" w14:paraId="2196074A" w14:textId="77777777" w:rsidTr="00F451EF">
        <w:trPr>
          <w:trHeight w:val="328"/>
        </w:trPr>
        <w:tc>
          <w:tcPr>
            <w:tcW w:w="345" w:type="dxa"/>
            <w:tcBorders>
              <w:left w:val="thickThinSmallGap" w:sz="24" w:space="0" w:color="auto"/>
            </w:tcBorders>
          </w:tcPr>
          <w:p w14:paraId="139A9DDA"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p>
        </w:tc>
        <w:tc>
          <w:tcPr>
            <w:tcW w:w="2431" w:type="dxa"/>
            <w:vAlign w:val="center"/>
          </w:tcPr>
          <w:p w14:paraId="2DA67B61"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r w:rsidRPr="0087319B">
              <w:rPr>
                <w:rFonts w:cs="Simplified Arabic"/>
                <w:rtl/>
              </w:rPr>
              <w:t>أخصائي</w:t>
            </w:r>
          </w:p>
        </w:tc>
        <w:tc>
          <w:tcPr>
            <w:tcW w:w="930" w:type="dxa"/>
            <w:vAlign w:val="center"/>
          </w:tcPr>
          <w:p w14:paraId="66D80124" w14:textId="77777777" w:rsidR="00127495" w:rsidRPr="0087319B" w:rsidRDefault="00127495" w:rsidP="00F451EF">
            <w:pPr>
              <w:spacing w:after="120" w:line="240" w:lineRule="auto"/>
              <w:contextualSpacing/>
              <w:jc w:val="center"/>
              <w:rPr>
                <w:rFonts w:ascii="Simplified Arabic" w:hAnsi="Simplified Arabic" w:cs="Simplified Arabic"/>
                <w:rtl/>
              </w:rPr>
            </w:pPr>
            <w:r w:rsidRPr="0087319B">
              <w:rPr>
                <w:rFonts w:ascii="Simplified Arabic" w:hAnsi="Simplified Arabic" w:cs="Simplified Arabic" w:hint="cs"/>
                <w:rtl/>
              </w:rPr>
              <w:t>25</w:t>
            </w:r>
          </w:p>
        </w:tc>
        <w:tc>
          <w:tcPr>
            <w:tcW w:w="1856" w:type="dxa"/>
            <w:vAlign w:val="center"/>
          </w:tcPr>
          <w:p w14:paraId="07B0B82B" w14:textId="77777777" w:rsidR="00127495" w:rsidRPr="0087319B" w:rsidRDefault="00127495" w:rsidP="00F451EF">
            <w:pPr>
              <w:autoSpaceDE w:val="0"/>
              <w:autoSpaceDN w:val="0"/>
              <w:adjustRightInd w:val="0"/>
              <w:spacing w:after="120" w:line="240" w:lineRule="auto"/>
              <w:contextualSpacing/>
              <w:jc w:val="center"/>
              <w:rPr>
                <w:rFonts w:ascii="Simplified Arabic" w:hAnsi="Simplified Arabic" w:cs="Simplified Arabic"/>
                <w:rtl/>
              </w:rPr>
            </w:pPr>
            <w:r w:rsidRPr="0087319B">
              <w:rPr>
                <w:rFonts w:ascii="Simplified Arabic" w:hAnsi="Simplified Arabic" w:cs="Simplified Arabic" w:hint="cs"/>
                <w:rtl/>
              </w:rPr>
              <w:t>8.6</w:t>
            </w:r>
            <w:r w:rsidRPr="0087319B">
              <w:rPr>
                <w:rFonts w:ascii="Simplified Arabic" w:hAnsi="Simplified Arabic" w:cs="Simplified Arabic"/>
                <w:rtl/>
              </w:rPr>
              <w:t>%</w:t>
            </w:r>
          </w:p>
        </w:tc>
      </w:tr>
      <w:tr w:rsidR="00127495" w:rsidRPr="0087319B" w14:paraId="71672C6C" w14:textId="77777777" w:rsidTr="00F451EF">
        <w:trPr>
          <w:trHeight w:val="328"/>
        </w:trPr>
        <w:tc>
          <w:tcPr>
            <w:tcW w:w="345" w:type="dxa"/>
            <w:tcBorders>
              <w:left w:val="thickThinSmallGap" w:sz="24" w:space="0" w:color="auto"/>
            </w:tcBorders>
          </w:tcPr>
          <w:p w14:paraId="13A2682B"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p>
        </w:tc>
        <w:tc>
          <w:tcPr>
            <w:tcW w:w="2431" w:type="dxa"/>
            <w:vAlign w:val="center"/>
          </w:tcPr>
          <w:p w14:paraId="5882FBA2"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r w:rsidRPr="0087319B">
              <w:rPr>
                <w:rFonts w:cs="Simplified Arabic"/>
                <w:rtl/>
              </w:rPr>
              <w:t>رئيس قسم</w:t>
            </w:r>
          </w:p>
        </w:tc>
        <w:tc>
          <w:tcPr>
            <w:tcW w:w="930" w:type="dxa"/>
            <w:vAlign w:val="center"/>
          </w:tcPr>
          <w:p w14:paraId="33FC50AA" w14:textId="77777777" w:rsidR="00127495" w:rsidRPr="0087319B" w:rsidRDefault="00127495" w:rsidP="00F451EF">
            <w:pPr>
              <w:spacing w:after="120" w:line="240" w:lineRule="auto"/>
              <w:contextualSpacing/>
              <w:jc w:val="center"/>
              <w:rPr>
                <w:rFonts w:ascii="Simplified Arabic" w:hAnsi="Simplified Arabic" w:cs="Simplified Arabic"/>
                <w:rtl/>
              </w:rPr>
            </w:pPr>
            <w:r w:rsidRPr="0087319B">
              <w:rPr>
                <w:rFonts w:ascii="Simplified Arabic" w:hAnsi="Simplified Arabic" w:cs="Simplified Arabic" w:hint="cs"/>
                <w:rtl/>
              </w:rPr>
              <w:t>22</w:t>
            </w:r>
          </w:p>
        </w:tc>
        <w:tc>
          <w:tcPr>
            <w:tcW w:w="1856" w:type="dxa"/>
            <w:vAlign w:val="center"/>
          </w:tcPr>
          <w:p w14:paraId="71AF694A" w14:textId="77777777" w:rsidR="00127495" w:rsidRPr="0087319B" w:rsidRDefault="00127495" w:rsidP="00F451EF">
            <w:pPr>
              <w:autoSpaceDE w:val="0"/>
              <w:autoSpaceDN w:val="0"/>
              <w:adjustRightInd w:val="0"/>
              <w:spacing w:after="120" w:line="240" w:lineRule="auto"/>
              <w:contextualSpacing/>
              <w:jc w:val="center"/>
              <w:rPr>
                <w:rFonts w:ascii="Simplified Arabic" w:hAnsi="Simplified Arabic" w:cs="Simplified Arabic"/>
                <w:rtl/>
              </w:rPr>
            </w:pPr>
            <w:r w:rsidRPr="0087319B">
              <w:rPr>
                <w:rFonts w:ascii="Simplified Arabic" w:hAnsi="Simplified Arabic" w:cs="Simplified Arabic" w:hint="cs"/>
                <w:rtl/>
              </w:rPr>
              <w:t>7.6</w:t>
            </w:r>
            <w:r w:rsidRPr="0087319B">
              <w:rPr>
                <w:rFonts w:ascii="Simplified Arabic" w:hAnsi="Simplified Arabic" w:cs="Simplified Arabic"/>
                <w:rtl/>
              </w:rPr>
              <w:t>%</w:t>
            </w:r>
          </w:p>
        </w:tc>
      </w:tr>
    </w:tbl>
    <w:p w14:paraId="1E2024D8" w14:textId="77777777" w:rsidR="00127495" w:rsidRPr="0087319B" w:rsidRDefault="00127495" w:rsidP="00127495">
      <w:pPr>
        <w:bidi/>
        <w:spacing w:after="120" w:line="240" w:lineRule="auto"/>
        <w:rPr>
          <w:rFonts w:cs="Simplified Arabic"/>
          <w:rtl/>
        </w:rPr>
      </w:pPr>
    </w:p>
    <w:p w14:paraId="523244D0" w14:textId="77777777" w:rsidR="00127495" w:rsidRPr="0087319B" w:rsidRDefault="00127495" w:rsidP="00127495">
      <w:pPr>
        <w:bidi/>
        <w:spacing w:after="120" w:line="240" w:lineRule="auto"/>
        <w:rPr>
          <w:rFonts w:cs="Simplified Arabic"/>
          <w:rtl/>
        </w:rPr>
      </w:pPr>
    </w:p>
    <w:p w14:paraId="6D86D14D" w14:textId="77777777" w:rsidR="00127495" w:rsidRPr="0087319B" w:rsidRDefault="00127495" w:rsidP="00127495">
      <w:pPr>
        <w:bidi/>
        <w:spacing w:after="120" w:line="240" w:lineRule="auto"/>
        <w:jc w:val="both"/>
        <w:rPr>
          <w:rFonts w:cs="Simplified Arabic"/>
          <w:sz w:val="28"/>
          <w:szCs w:val="28"/>
        </w:rPr>
      </w:pPr>
    </w:p>
    <w:p w14:paraId="68186CD5" w14:textId="77777777" w:rsidR="00127495" w:rsidRPr="0087319B" w:rsidRDefault="00127495" w:rsidP="00127495">
      <w:pPr>
        <w:bidi/>
        <w:spacing w:after="120" w:line="240" w:lineRule="auto"/>
        <w:jc w:val="both"/>
        <w:rPr>
          <w:rFonts w:cs="Simplified Arabic"/>
          <w:sz w:val="28"/>
          <w:szCs w:val="28"/>
        </w:rPr>
      </w:pPr>
    </w:p>
    <w:p w14:paraId="0C141CF2" w14:textId="77777777" w:rsidR="00127495" w:rsidRPr="0087319B" w:rsidRDefault="00127495" w:rsidP="00127495">
      <w:pPr>
        <w:bidi/>
        <w:spacing w:after="120" w:line="240" w:lineRule="auto"/>
        <w:jc w:val="both"/>
        <w:rPr>
          <w:rFonts w:cs="Simplified Arabic"/>
          <w:sz w:val="28"/>
          <w:szCs w:val="28"/>
        </w:rPr>
      </w:pPr>
    </w:p>
    <w:p w14:paraId="7AA72329" w14:textId="77777777" w:rsidR="00127495" w:rsidRPr="0087319B" w:rsidRDefault="00127495" w:rsidP="00127495">
      <w:pPr>
        <w:bidi/>
        <w:spacing w:after="120" w:line="240" w:lineRule="auto"/>
        <w:jc w:val="both"/>
        <w:rPr>
          <w:rFonts w:cs="Simplified Arabic"/>
          <w:sz w:val="28"/>
          <w:szCs w:val="28"/>
        </w:rPr>
      </w:pPr>
    </w:p>
    <w:p w14:paraId="78FCE563" w14:textId="77777777" w:rsidR="00127495" w:rsidRPr="0087319B" w:rsidRDefault="00127495" w:rsidP="00127495">
      <w:pPr>
        <w:bidi/>
        <w:spacing w:after="120" w:line="240" w:lineRule="auto"/>
        <w:jc w:val="both"/>
        <w:rPr>
          <w:rFonts w:cs="Simplified Arabic"/>
          <w:sz w:val="28"/>
          <w:szCs w:val="28"/>
        </w:rPr>
      </w:pPr>
    </w:p>
    <w:p w14:paraId="18F8ECCC" w14:textId="77777777" w:rsidR="00127495" w:rsidRPr="0087319B" w:rsidRDefault="00127495" w:rsidP="00127495">
      <w:pPr>
        <w:bidi/>
        <w:spacing w:after="120" w:line="240" w:lineRule="auto"/>
        <w:jc w:val="both"/>
        <w:rPr>
          <w:rFonts w:cs="Simplified Arabic"/>
          <w:sz w:val="28"/>
          <w:szCs w:val="28"/>
        </w:rPr>
      </w:pPr>
    </w:p>
    <w:p w14:paraId="20A0FBE5" w14:textId="77777777" w:rsidR="00127495" w:rsidRPr="0087319B" w:rsidRDefault="00127495" w:rsidP="00127495">
      <w:pPr>
        <w:bidi/>
        <w:spacing w:after="120" w:line="240" w:lineRule="auto"/>
        <w:jc w:val="both"/>
        <w:rPr>
          <w:rFonts w:cs="Simplified Arabic"/>
          <w:sz w:val="28"/>
          <w:szCs w:val="28"/>
        </w:rPr>
      </w:pPr>
    </w:p>
    <w:p w14:paraId="5AEC32FE" w14:textId="77777777" w:rsidR="00127495" w:rsidRPr="0087319B" w:rsidRDefault="00127495" w:rsidP="00127495">
      <w:pPr>
        <w:bidi/>
        <w:spacing w:after="120" w:line="240" w:lineRule="auto"/>
        <w:jc w:val="both"/>
        <w:rPr>
          <w:rFonts w:cs="Simplified Arabic"/>
          <w:sz w:val="28"/>
          <w:szCs w:val="28"/>
        </w:rPr>
      </w:pPr>
    </w:p>
    <w:p w14:paraId="326D19F5" w14:textId="77777777" w:rsidR="00127495" w:rsidRPr="0087319B" w:rsidRDefault="00127495" w:rsidP="00127495">
      <w:pPr>
        <w:bidi/>
        <w:spacing w:after="120" w:line="240" w:lineRule="auto"/>
        <w:jc w:val="both"/>
        <w:rPr>
          <w:rFonts w:cs="Simplified Arabic"/>
          <w:sz w:val="28"/>
          <w:szCs w:val="28"/>
        </w:rPr>
      </w:pPr>
    </w:p>
    <w:p w14:paraId="1E89A41F" w14:textId="77777777" w:rsidR="00127495" w:rsidRDefault="00127495" w:rsidP="00127495">
      <w:pPr>
        <w:bidi/>
        <w:spacing w:after="120" w:line="240" w:lineRule="auto"/>
        <w:jc w:val="both"/>
        <w:rPr>
          <w:rFonts w:cs="Simplified Arabic"/>
          <w:sz w:val="28"/>
          <w:szCs w:val="28"/>
        </w:rPr>
      </w:pPr>
    </w:p>
    <w:p w14:paraId="216A041E" w14:textId="77777777" w:rsidR="00127495" w:rsidRDefault="00127495" w:rsidP="00127495">
      <w:pPr>
        <w:bidi/>
        <w:spacing w:after="120" w:line="240" w:lineRule="auto"/>
        <w:jc w:val="both"/>
        <w:rPr>
          <w:rFonts w:cs="Simplified Arabic"/>
          <w:sz w:val="28"/>
          <w:szCs w:val="28"/>
        </w:rPr>
      </w:pPr>
    </w:p>
    <w:p w14:paraId="7B2CB7FB" w14:textId="77777777" w:rsidR="00127495" w:rsidRPr="0087319B" w:rsidRDefault="00127495" w:rsidP="00127495">
      <w:pPr>
        <w:bidi/>
        <w:spacing w:after="120" w:line="240" w:lineRule="auto"/>
        <w:jc w:val="both"/>
        <w:rPr>
          <w:rFonts w:cs="Simplified Arabic"/>
          <w:sz w:val="28"/>
          <w:szCs w:val="28"/>
        </w:rPr>
      </w:pPr>
      <w:r w:rsidRPr="0087319B">
        <w:rPr>
          <w:rFonts w:cs="Simplified Arabic"/>
          <w:sz w:val="28"/>
          <w:szCs w:val="28"/>
          <w:rtl/>
        </w:rPr>
        <w:t xml:space="preserve">أظهرت نتائج </w:t>
      </w:r>
      <w:r w:rsidRPr="0087319B">
        <w:rPr>
          <w:rFonts w:cs="Simplified Arabic" w:hint="cs"/>
          <w:sz w:val="28"/>
          <w:szCs w:val="28"/>
          <w:rtl/>
          <w:lang w:bidi="ar-EG"/>
        </w:rPr>
        <w:t xml:space="preserve">الجدول السابق () </w:t>
      </w:r>
      <w:r w:rsidRPr="0087319B">
        <w:rPr>
          <w:rFonts w:cs="Simplified Arabic"/>
          <w:sz w:val="28"/>
          <w:szCs w:val="28"/>
          <w:rtl/>
        </w:rPr>
        <w:t>توزيع أفراد العينة وفقًا للوظيفة تنوعًا ملحوظًا يعكس شمولية الدراسة، حيث تصدرت فئة الموظفين الحكوميين المرتبة الأولى بنسبة (23.8%)، وهو ما يتسق مع طبيعة الدراسة التي تركز على التحول الرقمي في إطار المدن الذكية، والتي تعتمد بشكل أساسي على الجهات الحكومية في التنفيذ والتطوير</w:t>
      </w:r>
      <w:r w:rsidRPr="0087319B">
        <w:rPr>
          <w:rFonts w:cs="Simplified Arabic"/>
          <w:sz w:val="28"/>
          <w:szCs w:val="28"/>
        </w:rPr>
        <w:t>.</w:t>
      </w:r>
    </w:p>
    <w:p w14:paraId="7D9B0427" w14:textId="77777777" w:rsidR="00127495" w:rsidRPr="0087319B" w:rsidRDefault="00127495" w:rsidP="00127495">
      <w:pPr>
        <w:bidi/>
        <w:spacing w:after="120" w:line="240" w:lineRule="auto"/>
        <w:jc w:val="both"/>
        <w:rPr>
          <w:rFonts w:cs="Simplified Arabic"/>
          <w:sz w:val="28"/>
          <w:szCs w:val="28"/>
        </w:rPr>
      </w:pPr>
      <w:r w:rsidRPr="0087319B">
        <w:rPr>
          <w:rFonts w:cs="Simplified Arabic"/>
          <w:sz w:val="28"/>
          <w:szCs w:val="28"/>
          <w:rtl/>
        </w:rPr>
        <w:t>كما أوضحت النتائج وجود تمثيل مرتفع للوظائف الفنية والتقنية مثل المهندسين ومحللي النظم ومسؤولي الدعم الفني، مما يعزز من دقة تقييم الجوانب التقنية المرتبطة بالبنية التحتية الرقمية والتطبيقات الذكية</w:t>
      </w:r>
      <w:r w:rsidRPr="0087319B">
        <w:rPr>
          <w:rFonts w:cs="Simplified Arabic"/>
          <w:sz w:val="28"/>
          <w:szCs w:val="28"/>
        </w:rPr>
        <w:t>.</w:t>
      </w:r>
    </w:p>
    <w:p w14:paraId="3EFB42A1" w14:textId="77777777" w:rsidR="00127495" w:rsidRPr="0087319B" w:rsidRDefault="00127495" w:rsidP="00127495">
      <w:pPr>
        <w:bidi/>
        <w:spacing w:after="120" w:line="240" w:lineRule="auto"/>
        <w:jc w:val="both"/>
        <w:rPr>
          <w:rFonts w:cs="Simplified Arabic"/>
          <w:sz w:val="28"/>
          <w:szCs w:val="28"/>
        </w:rPr>
      </w:pPr>
      <w:r w:rsidRPr="0087319B">
        <w:rPr>
          <w:rFonts w:cs="Simplified Arabic"/>
          <w:sz w:val="28"/>
          <w:szCs w:val="28"/>
          <w:rtl/>
        </w:rPr>
        <w:t>بالإضافة إلى ذلك، أظهرت النتائج تمثي</w:t>
      </w:r>
      <w:r w:rsidRPr="0087319B">
        <w:rPr>
          <w:rFonts w:cs="Simplified Arabic" w:hint="cs"/>
          <w:sz w:val="28"/>
          <w:szCs w:val="28"/>
          <w:rtl/>
        </w:rPr>
        <w:t>لاً</w:t>
      </w:r>
      <w:r w:rsidRPr="0087319B">
        <w:rPr>
          <w:rFonts w:cs="Simplified Arabic"/>
          <w:sz w:val="28"/>
          <w:szCs w:val="28"/>
          <w:rtl/>
        </w:rPr>
        <w:t xml:space="preserve"> مناسبًا للوظائف القيادية، بما في ذلك مديري الإدارات ومديري المناطق ورؤساء الأقسام، وهو ما يتيح الحصول على رؤى استراتيجية تسهم في تفسير العلاقة بين التحول الرقمي وتحقيق أهداف التنمية المستدامة</w:t>
      </w:r>
      <w:r w:rsidRPr="0087319B">
        <w:rPr>
          <w:rFonts w:cs="Simplified Arabic"/>
          <w:sz w:val="28"/>
          <w:szCs w:val="28"/>
        </w:rPr>
        <w:t>.</w:t>
      </w:r>
    </w:p>
    <w:p w14:paraId="4837FB12" w14:textId="77777777" w:rsidR="00127495" w:rsidRPr="0087319B" w:rsidRDefault="00127495" w:rsidP="00127495">
      <w:pPr>
        <w:bidi/>
        <w:spacing w:after="120" w:line="240" w:lineRule="auto"/>
        <w:jc w:val="both"/>
        <w:rPr>
          <w:rFonts w:cs="Simplified Arabic"/>
          <w:sz w:val="28"/>
          <w:szCs w:val="28"/>
        </w:rPr>
      </w:pPr>
      <w:r w:rsidRPr="0087319B">
        <w:rPr>
          <w:rFonts w:cs="Simplified Arabic"/>
          <w:sz w:val="28"/>
          <w:szCs w:val="28"/>
          <w:rtl/>
        </w:rPr>
        <w:t>وبوجه عام، يعكس هذا التوزيع توازنًا بين المستويات الوظيفية المختلفة، الأمر الذي يدعم مصداقية النتائج ويعزز من إمكانية تعميمها</w:t>
      </w:r>
      <w:r w:rsidRPr="0087319B">
        <w:rPr>
          <w:rFonts w:cs="Simplified Arabic"/>
          <w:sz w:val="28"/>
          <w:szCs w:val="28"/>
        </w:rPr>
        <w:t>.</w:t>
      </w:r>
    </w:p>
    <w:p w14:paraId="26A7C08D" w14:textId="77777777" w:rsidR="00127495" w:rsidRPr="0087319B" w:rsidRDefault="00127495" w:rsidP="00127495">
      <w:pPr>
        <w:tabs>
          <w:tab w:val="left" w:pos="1087"/>
        </w:tabs>
        <w:bidi/>
        <w:spacing w:after="120" w:line="240" w:lineRule="auto"/>
        <w:rPr>
          <w:rFonts w:ascii="Simplified Arabic" w:hAnsi="Simplified Arabic" w:cs="Simplified Arabic"/>
          <w:b/>
          <w:bCs/>
          <w:sz w:val="28"/>
          <w:szCs w:val="28"/>
          <w:rtl/>
          <w:lang w:bidi="ar-EG"/>
        </w:rPr>
      </w:pPr>
    </w:p>
    <w:p w14:paraId="0C92A0FD" w14:textId="77777777" w:rsidR="00127495" w:rsidRPr="0087319B" w:rsidRDefault="00127495" w:rsidP="00127495">
      <w:pPr>
        <w:tabs>
          <w:tab w:val="left" w:pos="1087"/>
        </w:tabs>
        <w:bidi/>
        <w:spacing w:after="120" w:line="240" w:lineRule="auto"/>
        <w:ind w:left="357"/>
        <w:jc w:val="center"/>
        <w:rPr>
          <w:rFonts w:ascii="Simplified Arabic" w:hAnsi="Simplified Arabic" w:cs="Simplified Arabic"/>
          <w:b/>
          <w:bCs/>
          <w:sz w:val="28"/>
          <w:szCs w:val="28"/>
          <w:rtl/>
          <w:lang w:bidi="ar-EG"/>
        </w:rPr>
      </w:pPr>
      <w:r w:rsidRPr="0087319B">
        <w:rPr>
          <w:rFonts w:ascii="Simplified Arabic" w:hAnsi="Simplified Arabic" w:cs="Simplified Arabic"/>
          <w:noProof/>
          <w:rtl/>
        </w:rPr>
        <w:lastRenderedPageBreak/>
        <mc:AlternateContent>
          <mc:Choice Requires="wps">
            <w:drawing>
              <wp:anchor distT="0" distB="0" distL="114300" distR="114300" simplePos="0" relativeHeight="251661824" behindDoc="0" locked="0" layoutInCell="1" allowOverlap="1" wp14:anchorId="5D8E5DFE" wp14:editId="39B8B549">
                <wp:simplePos x="0" y="0"/>
                <wp:positionH relativeFrom="column">
                  <wp:posOffset>118110</wp:posOffset>
                </wp:positionH>
                <wp:positionV relativeFrom="paragraph">
                  <wp:posOffset>121285</wp:posOffset>
                </wp:positionV>
                <wp:extent cx="819150" cy="371475"/>
                <wp:effectExtent l="0" t="0" r="0" b="9525"/>
                <wp:wrapNone/>
                <wp:docPr id="124407429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69185C" w14:textId="77777777" w:rsidR="00127495" w:rsidRDefault="00127495" w:rsidP="00127495">
                            <w:pPr>
                              <w:jc w:val="center"/>
                            </w:pPr>
                            <w:r>
                              <w:rPr>
                                <w:rFonts w:cs="Simplified Arabic" w:hint="cs"/>
                                <w:sz w:val="28"/>
                                <w:szCs w:val="28"/>
                                <w:rtl/>
                              </w:rPr>
                              <w:t>ن=291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8E5DFE" id="_x0000_s1028" style="position:absolute;left:0;text-align:left;margin-left:9.3pt;margin-top:9.55pt;width:64.5pt;height:29.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" filled="f" stroked="f">
                <v:textbox>
                  <w:txbxContent>
                    <w:p w14:paraId="3F69185C" w14:textId="77777777" w:rsidR="00127495" w:rsidRDefault="00127495" w:rsidP="00127495">
                      <w:pPr>
                        <w:jc w:val="center"/>
                      </w:pPr>
                      <w:r>
                        <w:rPr>
                          <w:rFonts w:cs="Simplified Arabic" w:hint="cs"/>
                          <w:sz w:val="28"/>
                          <w:szCs w:val="28"/>
                          <w:rtl/>
                        </w:rPr>
                        <w:t>ن=291</w:t>
                      </w:r>
                    </w:p>
                  </w:txbxContent>
                </v:textbox>
              </v:rect>
            </w:pict>
          </mc:Fallback>
        </mc:AlternateContent>
      </w:r>
      <w:r w:rsidRPr="0087319B">
        <w:rPr>
          <w:rFonts w:ascii="Simplified Arabic" w:hAnsi="Simplified Arabic" w:cs="Simplified Arabic"/>
          <w:b/>
          <w:bCs/>
          <w:sz w:val="28"/>
          <w:szCs w:val="28"/>
          <w:rtl/>
          <w:lang w:bidi="ar-EG"/>
        </w:rPr>
        <w:t>جدول</w:t>
      </w:r>
      <w:r w:rsidRPr="0087319B">
        <w:rPr>
          <w:rFonts w:ascii="Simplified Arabic" w:hAnsi="Simplified Arabic" w:cs="Simplified Arabic"/>
          <w:b/>
          <w:bCs/>
          <w:sz w:val="28"/>
          <w:szCs w:val="28"/>
          <w:rtl/>
        </w:rPr>
        <w:t xml:space="preserve"> رقم () يوضح توزيع </w:t>
      </w:r>
      <w:r w:rsidRPr="0087319B">
        <w:rPr>
          <w:rFonts w:ascii="Simplified Arabic" w:hAnsi="Simplified Arabic" w:cs="Simplified Arabic" w:hint="cs"/>
          <w:b/>
          <w:bCs/>
          <w:sz w:val="28"/>
          <w:szCs w:val="28"/>
          <w:rtl/>
          <w:lang w:bidi="ar-EG"/>
        </w:rPr>
        <w:t>عينة الدراسة وفقاً لسنوات الخبرة</w:t>
      </w:r>
    </w:p>
    <w:tbl>
      <w:tblPr>
        <w:tblpPr w:leftFromText="180" w:rightFromText="180" w:vertAnchor="text" w:horzAnchor="margin" w:tblpY="319"/>
        <w:bidiVisual/>
        <w:tblW w:w="8843"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gridCol w:w="1426"/>
        <w:gridCol w:w="1855"/>
      </w:tblGrid>
      <w:tr w:rsidR="00127495" w:rsidRPr="0087319B" w14:paraId="7D76385A" w14:textId="77777777" w:rsidTr="00F451EF">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7036D37D" w14:textId="77777777" w:rsidR="00127495" w:rsidRPr="0087319B" w:rsidRDefault="00127495" w:rsidP="00F451EF">
            <w:pPr>
              <w:spacing w:after="120" w:line="240" w:lineRule="auto"/>
              <w:contextualSpacing/>
              <w:jc w:val="center"/>
              <w:rPr>
                <w:rFonts w:ascii="Simplified Arabic" w:hAnsi="Simplified Arabic" w:cs="Simplified Arabic"/>
                <w:b/>
                <w:bCs/>
                <w:rtl/>
              </w:rPr>
            </w:pPr>
            <w:r w:rsidRPr="0087319B">
              <w:rPr>
                <w:rFonts w:ascii="Simplified Arabic" w:hAnsi="Simplified Arabic" w:cs="Simplified Arabic"/>
                <w:b/>
                <w:bCs/>
                <w:rtl/>
              </w:rPr>
              <w:t>م</w:t>
            </w:r>
          </w:p>
        </w:tc>
        <w:tc>
          <w:tcPr>
            <w:tcW w:w="2431" w:type="dxa"/>
            <w:tcBorders>
              <w:top w:val="thinThickSmallGap" w:sz="24" w:space="0" w:color="auto"/>
              <w:bottom w:val="thickThinSmallGap" w:sz="24" w:space="0" w:color="auto"/>
            </w:tcBorders>
            <w:shd w:val="clear" w:color="auto" w:fill="F2F2F2"/>
            <w:vAlign w:val="center"/>
          </w:tcPr>
          <w:p w14:paraId="025C4A7D" w14:textId="77777777" w:rsidR="00127495" w:rsidRPr="0087319B" w:rsidRDefault="00127495" w:rsidP="00F451EF">
            <w:pPr>
              <w:spacing w:after="120" w:line="240" w:lineRule="auto"/>
              <w:contextualSpacing/>
              <w:jc w:val="center"/>
              <w:rPr>
                <w:rFonts w:ascii="Simplified Arabic" w:hAnsi="Simplified Arabic" w:cs="Simplified Arabic"/>
                <w:b/>
                <w:bCs/>
              </w:rPr>
            </w:pPr>
            <w:r w:rsidRPr="0087319B">
              <w:rPr>
                <w:rFonts w:ascii="Simplified Arabic" w:hAnsi="Simplified Arabic" w:cs="Simplified Arabic"/>
                <w:b/>
                <w:bCs/>
                <w:rtl/>
              </w:rPr>
              <w:t>السن</w:t>
            </w:r>
          </w:p>
        </w:tc>
        <w:tc>
          <w:tcPr>
            <w:tcW w:w="930" w:type="dxa"/>
            <w:tcBorders>
              <w:top w:val="thinThickSmallGap" w:sz="24" w:space="0" w:color="auto"/>
              <w:bottom w:val="thickThinSmallGap" w:sz="24" w:space="0" w:color="auto"/>
            </w:tcBorders>
            <w:shd w:val="clear" w:color="auto" w:fill="F2F2F2"/>
            <w:vAlign w:val="center"/>
          </w:tcPr>
          <w:p w14:paraId="29A25C6D" w14:textId="77777777" w:rsidR="00127495" w:rsidRPr="0087319B" w:rsidRDefault="00127495" w:rsidP="00F451EF">
            <w:pPr>
              <w:spacing w:after="120" w:line="240" w:lineRule="auto"/>
              <w:contextualSpacing/>
              <w:jc w:val="center"/>
              <w:rPr>
                <w:rFonts w:ascii="Simplified Arabic" w:hAnsi="Simplified Arabic" w:cs="Simplified Arabic"/>
                <w:b/>
                <w:bCs/>
              </w:rPr>
            </w:pPr>
            <w:r w:rsidRPr="0087319B">
              <w:rPr>
                <w:rFonts w:ascii="Simplified Arabic" w:hAnsi="Simplified Arabic" w:cs="Simplified Arabic"/>
                <w:b/>
                <w:bCs/>
                <w:rtl/>
              </w:rPr>
              <w:t>التكرار</w:t>
            </w:r>
          </w:p>
        </w:tc>
        <w:tc>
          <w:tcPr>
            <w:tcW w:w="1856" w:type="dxa"/>
            <w:tcBorders>
              <w:top w:val="thinThickSmallGap" w:sz="24" w:space="0" w:color="auto"/>
              <w:bottom w:val="thickThinSmallGap" w:sz="24" w:space="0" w:color="auto"/>
            </w:tcBorders>
            <w:shd w:val="clear" w:color="auto" w:fill="F2F2F2"/>
            <w:vAlign w:val="center"/>
          </w:tcPr>
          <w:p w14:paraId="54C09239" w14:textId="77777777" w:rsidR="00127495" w:rsidRPr="0087319B" w:rsidRDefault="00127495" w:rsidP="00F451EF">
            <w:pPr>
              <w:spacing w:after="120" w:line="240" w:lineRule="auto"/>
              <w:contextualSpacing/>
              <w:jc w:val="center"/>
              <w:rPr>
                <w:rFonts w:ascii="Simplified Arabic" w:hAnsi="Simplified Arabic" w:cs="Simplified Arabic"/>
                <w:b/>
                <w:bCs/>
              </w:rPr>
            </w:pPr>
            <w:r w:rsidRPr="0087319B">
              <w:rPr>
                <w:rFonts w:ascii="Simplified Arabic" w:hAnsi="Simplified Arabic" w:cs="Simplified Arabic"/>
                <w:b/>
                <w:bCs/>
                <w:rtl/>
              </w:rPr>
              <w:t>النسبة المئوية</w:t>
            </w:r>
          </w:p>
        </w:tc>
        <w:tc>
          <w:tcPr>
            <w:tcW w:w="1426" w:type="dxa"/>
            <w:tcBorders>
              <w:top w:val="thinThickSmallGap" w:sz="24" w:space="0" w:color="auto"/>
              <w:bottom w:val="thickThinSmallGap" w:sz="24" w:space="0" w:color="auto"/>
            </w:tcBorders>
            <w:shd w:val="clear" w:color="auto" w:fill="F2F2F2"/>
          </w:tcPr>
          <w:p w14:paraId="7AB67044" w14:textId="77777777" w:rsidR="00127495" w:rsidRPr="0087319B" w:rsidRDefault="00127495" w:rsidP="00F451EF">
            <w:pPr>
              <w:spacing w:after="120" w:line="240" w:lineRule="auto"/>
              <w:contextualSpacing/>
              <w:jc w:val="center"/>
              <w:rPr>
                <w:rFonts w:ascii="Simplified Arabic" w:hAnsi="Simplified Arabic" w:cs="Simplified Arabic"/>
                <w:b/>
                <w:bCs/>
                <w:rtl/>
              </w:rPr>
            </w:pPr>
            <w:r w:rsidRPr="0087319B">
              <w:rPr>
                <w:rFonts w:ascii="Simplified Arabic" w:hAnsi="Simplified Arabic" w:cs="Simplified Arabic"/>
                <w:b/>
                <w:bCs/>
                <w:rtl/>
              </w:rPr>
              <w:t>المتوسط</w:t>
            </w:r>
          </w:p>
        </w:tc>
        <w:tc>
          <w:tcPr>
            <w:tcW w:w="1855" w:type="dxa"/>
            <w:tcBorders>
              <w:top w:val="thinThickSmallGap" w:sz="24" w:space="0" w:color="auto"/>
              <w:bottom w:val="thickThinSmallGap" w:sz="24" w:space="0" w:color="auto"/>
            </w:tcBorders>
            <w:shd w:val="clear" w:color="auto" w:fill="F2F2F2"/>
          </w:tcPr>
          <w:p w14:paraId="43FDDF8F" w14:textId="77777777" w:rsidR="00127495" w:rsidRPr="0087319B" w:rsidRDefault="00127495" w:rsidP="00F451EF">
            <w:pPr>
              <w:spacing w:after="120" w:line="240" w:lineRule="auto"/>
              <w:contextualSpacing/>
              <w:jc w:val="center"/>
              <w:rPr>
                <w:rFonts w:ascii="Simplified Arabic" w:hAnsi="Simplified Arabic" w:cs="Simplified Arabic"/>
                <w:b/>
                <w:bCs/>
                <w:rtl/>
              </w:rPr>
            </w:pPr>
            <w:r w:rsidRPr="0087319B">
              <w:rPr>
                <w:rFonts w:ascii="Simplified Arabic" w:hAnsi="Simplified Arabic" w:cs="Simplified Arabic" w:hint="cs"/>
                <w:b/>
                <w:bCs/>
                <w:rtl/>
              </w:rPr>
              <w:t>الانحراف</w:t>
            </w:r>
            <w:r w:rsidRPr="0087319B">
              <w:rPr>
                <w:rFonts w:ascii="Simplified Arabic" w:hAnsi="Simplified Arabic" w:cs="Simplified Arabic"/>
                <w:b/>
                <w:bCs/>
                <w:rtl/>
              </w:rPr>
              <w:t xml:space="preserve"> المعياري</w:t>
            </w:r>
          </w:p>
        </w:tc>
      </w:tr>
      <w:tr w:rsidR="00127495" w:rsidRPr="0087319B" w14:paraId="4A46DB1D" w14:textId="77777777" w:rsidTr="00F451EF">
        <w:trPr>
          <w:trHeight w:val="294"/>
        </w:trPr>
        <w:tc>
          <w:tcPr>
            <w:tcW w:w="345" w:type="dxa"/>
            <w:tcBorders>
              <w:top w:val="thickThinSmallGap" w:sz="24" w:space="0" w:color="auto"/>
              <w:left w:val="thickThinSmallGap" w:sz="24" w:space="0" w:color="auto"/>
            </w:tcBorders>
          </w:tcPr>
          <w:p w14:paraId="3B5CD8DF"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r w:rsidRPr="0087319B">
              <w:rPr>
                <w:rFonts w:ascii="Simplified Arabic" w:hAnsi="Simplified Arabic" w:cs="Simplified Arabic"/>
                <w:rtl/>
                <w:lang w:bidi="ar-EG"/>
              </w:rPr>
              <w:t>1</w:t>
            </w:r>
          </w:p>
        </w:tc>
        <w:tc>
          <w:tcPr>
            <w:tcW w:w="2431" w:type="dxa"/>
            <w:tcBorders>
              <w:top w:val="thickThinSmallGap" w:sz="24" w:space="0" w:color="auto"/>
            </w:tcBorders>
          </w:tcPr>
          <w:p w14:paraId="73F8A65F" w14:textId="77777777" w:rsidR="00127495" w:rsidRPr="0087319B" w:rsidRDefault="00127495" w:rsidP="00F451EF">
            <w:pPr>
              <w:pStyle w:val="ListParagraph"/>
              <w:spacing w:after="120" w:line="240" w:lineRule="auto"/>
              <w:ind w:left="0"/>
              <w:jc w:val="center"/>
              <w:rPr>
                <w:rFonts w:cs="Simplified Arabic"/>
                <w:lang w:bidi="ar-EG"/>
              </w:rPr>
            </w:pPr>
            <w:r w:rsidRPr="0087319B">
              <w:rPr>
                <w:rFonts w:ascii="Simplified Arabic" w:hAnsi="Simplified Arabic" w:cs="Simplified Arabic" w:hint="cs"/>
                <w:rtl/>
                <w:lang w:bidi="ar-EG"/>
              </w:rPr>
              <w:t>أقل من (5) سنوات</w:t>
            </w:r>
          </w:p>
        </w:tc>
        <w:tc>
          <w:tcPr>
            <w:tcW w:w="930" w:type="dxa"/>
            <w:tcBorders>
              <w:top w:val="thickThinSmallGap" w:sz="24" w:space="0" w:color="auto"/>
            </w:tcBorders>
            <w:vAlign w:val="center"/>
          </w:tcPr>
          <w:p w14:paraId="25136FAB" w14:textId="77777777" w:rsidR="00127495" w:rsidRPr="0087319B" w:rsidRDefault="00127495" w:rsidP="00F451EF">
            <w:pPr>
              <w:spacing w:after="120" w:line="240" w:lineRule="auto"/>
              <w:contextualSpacing/>
              <w:jc w:val="center"/>
              <w:rPr>
                <w:rFonts w:ascii="Simplified Arabic" w:hAnsi="Simplified Arabic" w:cs="Simplified Arabic"/>
                <w:rtl/>
                <w:lang w:bidi="ar-EG"/>
              </w:rPr>
            </w:pPr>
            <w:r w:rsidRPr="0087319B">
              <w:rPr>
                <w:rFonts w:ascii="Simplified Arabic" w:hAnsi="Simplified Arabic" w:cs="Simplified Arabic" w:hint="cs"/>
                <w:rtl/>
              </w:rPr>
              <w:t>26</w:t>
            </w:r>
          </w:p>
        </w:tc>
        <w:tc>
          <w:tcPr>
            <w:tcW w:w="1856" w:type="dxa"/>
            <w:tcBorders>
              <w:top w:val="thickThinSmallGap" w:sz="24" w:space="0" w:color="auto"/>
            </w:tcBorders>
            <w:vAlign w:val="center"/>
          </w:tcPr>
          <w:p w14:paraId="75AFAEFC" w14:textId="77777777" w:rsidR="00127495" w:rsidRPr="0087319B" w:rsidRDefault="00127495" w:rsidP="00F451EF">
            <w:pPr>
              <w:autoSpaceDE w:val="0"/>
              <w:autoSpaceDN w:val="0"/>
              <w:adjustRightInd w:val="0"/>
              <w:spacing w:after="120" w:line="240" w:lineRule="auto"/>
              <w:contextualSpacing/>
              <w:jc w:val="center"/>
              <w:rPr>
                <w:rFonts w:ascii="Simplified Arabic" w:hAnsi="Simplified Arabic" w:cs="Simplified Arabic"/>
                <w:color w:val="FF0000"/>
                <w:lang w:bidi="ar-EG"/>
              </w:rPr>
            </w:pPr>
            <w:r w:rsidRPr="0087319B">
              <w:rPr>
                <w:rFonts w:ascii="Simplified Arabic" w:hAnsi="Simplified Arabic" w:cs="Simplified Arabic" w:hint="cs"/>
                <w:rtl/>
              </w:rPr>
              <w:t>8</w:t>
            </w:r>
            <w:r w:rsidRPr="0087319B">
              <w:rPr>
                <w:rFonts w:ascii="Simplified Arabic" w:hAnsi="Simplified Arabic" w:cs="Simplified Arabic"/>
                <w:rtl/>
              </w:rPr>
              <w:t>.</w:t>
            </w:r>
            <w:r w:rsidRPr="0087319B">
              <w:rPr>
                <w:rFonts w:ascii="Simplified Arabic" w:hAnsi="Simplified Arabic" w:cs="Simplified Arabic" w:hint="cs"/>
                <w:rtl/>
              </w:rPr>
              <w:t>9</w:t>
            </w:r>
            <w:r w:rsidRPr="0087319B">
              <w:rPr>
                <w:rFonts w:ascii="Simplified Arabic" w:hAnsi="Simplified Arabic" w:cs="Simplified Arabic"/>
                <w:rtl/>
              </w:rPr>
              <w:t>%</w:t>
            </w:r>
          </w:p>
        </w:tc>
        <w:tc>
          <w:tcPr>
            <w:tcW w:w="1426" w:type="dxa"/>
            <w:vMerge w:val="restart"/>
            <w:tcBorders>
              <w:top w:val="thickThinSmallGap" w:sz="24" w:space="0" w:color="auto"/>
            </w:tcBorders>
            <w:vAlign w:val="center"/>
          </w:tcPr>
          <w:p w14:paraId="6FD8FEC4" w14:textId="77777777" w:rsidR="00127495" w:rsidRPr="0087319B" w:rsidRDefault="00127495" w:rsidP="00F451EF">
            <w:pPr>
              <w:spacing w:after="120" w:line="240" w:lineRule="auto"/>
              <w:contextualSpacing/>
              <w:jc w:val="center"/>
              <w:rPr>
                <w:rFonts w:ascii="Simplified Arabic" w:hAnsi="Simplified Arabic" w:cs="Simplified Arabic"/>
                <w:rtl/>
                <w:lang w:bidi="ar-EG"/>
              </w:rPr>
            </w:pPr>
            <w:r w:rsidRPr="0087319B">
              <w:rPr>
                <w:rFonts w:ascii="Simplified Arabic" w:hAnsi="Simplified Arabic" w:cs="Simplified Arabic" w:hint="cs"/>
                <w:rtl/>
                <w:lang w:bidi="ar-EG"/>
              </w:rPr>
              <w:t>13.1</w:t>
            </w:r>
          </w:p>
        </w:tc>
        <w:tc>
          <w:tcPr>
            <w:tcW w:w="1855" w:type="dxa"/>
            <w:vMerge w:val="restart"/>
            <w:tcBorders>
              <w:top w:val="thickThinSmallGap" w:sz="24" w:space="0" w:color="auto"/>
            </w:tcBorders>
            <w:vAlign w:val="center"/>
          </w:tcPr>
          <w:p w14:paraId="72B2A3E7" w14:textId="77777777" w:rsidR="00127495" w:rsidRPr="0087319B" w:rsidRDefault="00127495" w:rsidP="00F451EF">
            <w:pPr>
              <w:spacing w:after="120" w:line="240" w:lineRule="auto"/>
              <w:contextualSpacing/>
              <w:jc w:val="center"/>
              <w:rPr>
                <w:rFonts w:cs="Simplified Arabic"/>
                <w:lang w:bidi="ar-EG"/>
              </w:rPr>
            </w:pPr>
            <w:r w:rsidRPr="0087319B">
              <w:rPr>
                <w:rFonts w:cs="Simplified Arabic" w:hint="cs"/>
                <w:rtl/>
                <w:lang w:bidi="ar-EG"/>
              </w:rPr>
              <w:t>5.7</w:t>
            </w:r>
          </w:p>
        </w:tc>
      </w:tr>
      <w:tr w:rsidR="00127495" w:rsidRPr="0087319B" w14:paraId="4401E3D3" w14:textId="77777777" w:rsidTr="00F451EF">
        <w:trPr>
          <w:trHeight w:val="328"/>
        </w:trPr>
        <w:tc>
          <w:tcPr>
            <w:tcW w:w="345" w:type="dxa"/>
            <w:tcBorders>
              <w:left w:val="thickThinSmallGap" w:sz="24" w:space="0" w:color="auto"/>
            </w:tcBorders>
          </w:tcPr>
          <w:p w14:paraId="1B50CDAA"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r w:rsidRPr="0087319B">
              <w:rPr>
                <w:rFonts w:ascii="Simplified Arabic" w:hAnsi="Simplified Arabic" w:cs="Simplified Arabic"/>
                <w:rtl/>
                <w:lang w:bidi="ar-EG"/>
              </w:rPr>
              <w:t>2</w:t>
            </w:r>
          </w:p>
        </w:tc>
        <w:tc>
          <w:tcPr>
            <w:tcW w:w="2431" w:type="dxa"/>
          </w:tcPr>
          <w:p w14:paraId="05EEBC57" w14:textId="77777777" w:rsidR="00127495" w:rsidRPr="0087319B" w:rsidRDefault="00127495" w:rsidP="00F451EF">
            <w:pPr>
              <w:pStyle w:val="ListParagraph"/>
              <w:spacing w:after="120" w:line="240" w:lineRule="auto"/>
              <w:ind w:left="0"/>
              <w:jc w:val="center"/>
              <w:rPr>
                <w:rFonts w:ascii="Simplified Arabic" w:hAnsi="Simplified Arabic" w:cs="Simplified Arabic"/>
                <w:lang w:bidi="ar-EG"/>
              </w:rPr>
            </w:pPr>
            <w:r w:rsidRPr="0087319B">
              <w:rPr>
                <w:rFonts w:ascii="Simplified Arabic" w:hAnsi="Simplified Arabic" w:cs="Simplified Arabic"/>
                <w:rtl/>
                <w:lang w:bidi="ar-EG"/>
              </w:rPr>
              <w:t>من (</w:t>
            </w:r>
            <w:r w:rsidRPr="0087319B">
              <w:rPr>
                <w:rFonts w:ascii="Simplified Arabic" w:hAnsi="Simplified Arabic" w:cs="Simplified Arabic" w:hint="cs"/>
                <w:rtl/>
                <w:lang w:bidi="ar-EG"/>
              </w:rPr>
              <w:t>5</w:t>
            </w:r>
            <w:r w:rsidRPr="0087319B">
              <w:rPr>
                <w:rFonts w:ascii="Simplified Arabic" w:hAnsi="Simplified Arabic" w:cs="Simplified Arabic"/>
                <w:rtl/>
                <w:lang w:bidi="ar-EG"/>
              </w:rPr>
              <w:t>) إلى أقل من (</w:t>
            </w:r>
            <w:r w:rsidRPr="0087319B">
              <w:rPr>
                <w:rFonts w:ascii="Simplified Arabic" w:hAnsi="Simplified Arabic" w:cs="Simplified Arabic" w:hint="cs"/>
                <w:rtl/>
                <w:lang w:bidi="ar-EG"/>
              </w:rPr>
              <w:t>10</w:t>
            </w:r>
            <w:r w:rsidRPr="0087319B">
              <w:rPr>
                <w:rFonts w:ascii="Simplified Arabic" w:hAnsi="Simplified Arabic" w:cs="Simplified Arabic"/>
                <w:rtl/>
                <w:lang w:bidi="ar-EG"/>
              </w:rPr>
              <w:t>)</w:t>
            </w:r>
          </w:p>
        </w:tc>
        <w:tc>
          <w:tcPr>
            <w:tcW w:w="930" w:type="dxa"/>
            <w:vAlign w:val="center"/>
          </w:tcPr>
          <w:p w14:paraId="32BC1752" w14:textId="77777777" w:rsidR="00127495" w:rsidRPr="0087319B" w:rsidRDefault="00127495" w:rsidP="00F451EF">
            <w:pPr>
              <w:spacing w:after="120" w:line="240" w:lineRule="auto"/>
              <w:contextualSpacing/>
              <w:jc w:val="center"/>
              <w:rPr>
                <w:rFonts w:ascii="Simplified Arabic" w:hAnsi="Simplified Arabic" w:cs="Simplified Arabic"/>
              </w:rPr>
            </w:pPr>
            <w:r w:rsidRPr="0087319B">
              <w:rPr>
                <w:rFonts w:ascii="Simplified Arabic" w:hAnsi="Simplified Arabic" w:cs="Simplified Arabic" w:hint="cs"/>
                <w:rtl/>
              </w:rPr>
              <w:t>90</w:t>
            </w:r>
          </w:p>
        </w:tc>
        <w:tc>
          <w:tcPr>
            <w:tcW w:w="1856" w:type="dxa"/>
            <w:vAlign w:val="center"/>
          </w:tcPr>
          <w:p w14:paraId="74D763BA" w14:textId="77777777" w:rsidR="00127495" w:rsidRPr="0087319B" w:rsidRDefault="00127495" w:rsidP="00F451EF">
            <w:pPr>
              <w:autoSpaceDE w:val="0"/>
              <w:autoSpaceDN w:val="0"/>
              <w:adjustRightInd w:val="0"/>
              <w:spacing w:after="120" w:line="240" w:lineRule="auto"/>
              <w:contextualSpacing/>
              <w:jc w:val="center"/>
              <w:rPr>
                <w:rFonts w:ascii="Simplified Arabic" w:hAnsi="Simplified Arabic" w:cs="Simplified Arabic"/>
                <w:color w:val="FF0000"/>
                <w:rtl/>
                <w:lang w:bidi="ar-EG"/>
              </w:rPr>
            </w:pPr>
            <w:r w:rsidRPr="0087319B">
              <w:rPr>
                <w:rFonts w:ascii="Simplified Arabic" w:hAnsi="Simplified Arabic" w:cs="Simplified Arabic" w:hint="cs"/>
                <w:rtl/>
              </w:rPr>
              <w:t>30</w:t>
            </w:r>
            <w:r w:rsidRPr="0087319B">
              <w:rPr>
                <w:rFonts w:ascii="Simplified Arabic" w:hAnsi="Simplified Arabic" w:cs="Simplified Arabic"/>
                <w:rtl/>
              </w:rPr>
              <w:t>.</w:t>
            </w:r>
            <w:r w:rsidRPr="0087319B">
              <w:rPr>
                <w:rFonts w:ascii="Simplified Arabic" w:hAnsi="Simplified Arabic" w:cs="Simplified Arabic" w:hint="cs"/>
                <w:rtl/>
              </w:rPr>
              <w:t>9</w:t>
            </w:r>
            <w:r w:rsidRPr="0087319B">
              <w:rPr>
                <w:rFonts w:ascii="Simplified Arabic" w:hAnsi="Simplified Arabic" w:cs="Simplified Arabic"/>
                <w:rtl/>
              </w:rPr>
              <w:t>%</w:t>
            </w:r>
          </w:p>
        </w:tc>
        <w:tc>
          <w:tcPr>
            <w:tcW w:w="1426" w:type="dxa"/>
            <w:vMerge/>
          </w:tcPr>
          <w:p w14:paraId="0619C698" w14:textId="77777777" w:rsidR="00127495" w:rsidRPr="0087319B" w:rsidRDefault="00127495" w:rsidP="00F451EF">
            <w:pPr>
              <w:spacing w:after="120" w:line="240" w:lineRule="auto"/>
              <w:contextualSpacing/>
              <w:jc w:val="center"/>
              <w:rPr>
                <w:rFonts w:ascii="Simplified Arabic" w:hAnsi="Simplified Arabic" w:cs="Simplified Arabic"/>
                <w:rtl/>
              </w:rPr>
            </w:pPr>
          </w:p>
        </w:tc>
        <w:tc>
          <w:tcPr>
            <w:tcW w:w="1855" w:type="dxa"/>
            <w:vMerge/>
          </w:tcPr>
          <w:p w14:paraId="25E4579D" w14:textId="77777777" w:rsidR="00127495" w:rsidRPr="0087319B" w:rsidRDefault="00127495" w:rsidP="00F451EF">
            <w:pPr>
              <w:spacing w:after="120" w:line="240" w:lineRule="auto"/>
              <w:contextualSpacing/>
              <w:jc w:val="center"/>
              <w:rPr>
                <w:rFonts w:ascii="Simplified Arabic" w:hAnsi="Simplified Arabic" w:cs="Simplified Arabic"/>
                <w:rtl/>
                <w:lang w:bidi="ar-EG"/>
              </w:rPr>
            </w:pPr>
          </w:p>
        </w:tc>
      </w:tr>
      <w:tr w:rsidR="00127495" w:rsidRPr="0087319B" w14:paraId="3C2C2277" w14:textId="77777777" w:rsidTr="00F451EF">
        <w:trPr>
          <w:trHeight w:val="214"/>
        </w:trPr>
        <w:tc>
          <w:tcPr>
            <w:tcW w:w="345" w:type="dxa"/>
            <w:tcBorders>
              <w:left w:val="thickThinSmallGap" w:sz="24" w:space="0" w:color="auto"/>
            </w:tcBorders>
          </w:tcPr>
          <w:p w14:paraId="178DDB90"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r w:rsidRPr="0087319B">
              <w:rPr>
                <w:rFonts w:ascii="Simplified Arabic" w:hAnsi="Simplified Arabic" w:cs="Simplified Arabic"/>
                <w:rtl/>
                <w:lang w:bidi="ar-EG"/>
              </w:rPr>
              <w:t>4</w:t>
            </w:r>
          </w:p>
        </w:tc>
        <w:tc>
          <w:tcPr>
            <w:tcW w:w="2431" w:type="dxa"/>
          </w:tcPr>
          <w:p w14:paraId="382CE8D9" w14:textId="77777777" w:rsidR="00127495" w:rsidRPr="0087319B" w:rsidRDefault="00127495" w:rsidP="00F451EF">
            <w:pPr>
              <w:pStyle w:val="ListParagraph"/>
              <w:spacing w:after="120" w:line="240" w:lineRule="auto"/>
              <w:ind w:left="0"/>
              <w:jc w:val="center"/>
              <w:rPr>
                <w:rFonts w:ascii="Simplified Arabic" w:hAnsi="Simplified Arabic" w:cs="Simplified Arabic"/>
                <w:rtl/>
                <w:lang w:bidi="ar-EG"/>
              </w:rPr>
            </w:pPr>
            <w:r w:rsidRPr="0087319B">
              <w:rPr>
                <w:rFonts w:ascii="Simplified Arabic" w:hAnsi="Simplified Arabic" w:cs="Simplified Arabic" w:hint="cs"/>
                <w:rtl/>
                <w:lang w:bidi="ar-EG"/>
              </w:rPr>
              <w:t>أكثر</w:t>
            </w:r>
            <w:r w:rsidRPr="0087319B">
              <w:rPr>
                <w:rFonts w:ascii="Simplified Arabic" w:hAnsi="Simplified Arabic" w:cs="Simplified Arabic"/>
                <w:rtl/>
                <w:lang w:bidi="ar-EG"/>
              </w:rPr>
              <w:t xml:space="preserve"> من (</w:t>
            </w:r>
            <w:r w:rsidRPr="0087319B">
              <w:rPr>
                <w:rFonts w:ascii="Simplified Arabic" w:hAnsi="Simplified Arabic" w:cs="Simplified Arabic" w:hint="cs"/>
                <w:rtl/>
                <w:lang w:bidi="ar-EG"/>
              </w:rPr>
              <w:t>10</w:t>
            </w:r>
            <w:r w:rsidRPr="0087319B">
              <w:rPr>
                <w:rFonts w:ascii="Simplified Arabic" w:hAnsi="Simplified Arabic" w:cs="Simplified Arabic"/>
                <w:rtl/>
                <w:lang w:bidi="ar-EG"/>
              </w:rPr>
              <w:t>)</w:t>
            </w:r>
            <w:r w:rsidRPr="0087319B">
              <w:rPr>
                <w:rFonts w:ascii="Simplified Arabic" w:hAnsi="Simplified Arabic" w:cs="Simplified Arabic" w:hint="cs"/>
                <w:rtl/>
                <w:lang w:bidi="ar-EG"/>
              </w:rPr>
              <w:t xml:space="preserve"> سنة</w:t>
            </w:r>
          </w:p>
        </w:tc>
        <w:tc>
          <w:tcPr>
            <w:tcW w:w="930" w:type="dxa"/>
            <w:vAlign w:val="center"/>
          </w:tcPr>
          <w:p w14:paraId="2DED95E3" w14:textId="77777777" w:rsidR="00127495" w:rsidRPr="0087319B" w:rsidRDefault="00127495" w:rsidP="00F451EF">
            <w:pPr>
              <w:spacing w:after="120" w:line="240" w:lineRule="auto"/>
              <w:contextualSpacing/>
              <w:jc w:val="center"/>
              <w:rPr>
                <w:rFonts w:ascii="Simplified Arabic" w:hAnsi="Simplified Arabic" w:cs="Simplified Arabic"/>
                <w:rtl/>
              </w:rPr>
            </w:pPr>
            <w:r w:rsidRPr="0087319B">
              <w:rPr>
                <w:rFonts w:ascii="Simplified Arabic" w:hAnsi="Simplified Arabic" w:cs="Simplified Arabic" w:hint="cs"/>
                <w:rtl/>
              </w:rPr>
              <w:t>175</w:t>
            </w:r>
          </w:p>
        </w:tc>
        <w:tc>
          <w:tcPr>
            <w:tcW w:w="1856" w:type="dxa"/>
            <w:vAlign w:val="center"/>
          </w:tcPr>
          <w:p w14:paraId="0E9C0321" w14:textId="77777777" w:rsidR="00127495" w:rsidRPr="0087319B" w:rsidRDefault="00127495" w:rsidP="00F451EF">
            <w:pPr>
              <w:autoSpaceDE w:val="0"/>
              <w:autoSpaceDN w:val="0"/>
              <w:adjustRightInd w:val="0"/>
              <w:spacing w:after="120" w:line="240" w:lineRule="auto"/>
              <w:contextualSpacing/>
              <w:jc w:val="center"/>
              <w:rPr>
                <w:rFonts w:ascii="Simplified Arabic" w:hAnsi="Simplified Arabic" w:cs="Simplified Arabic"/>
                <w:color w:val="FF0000"/>
                <w:rtl/>
                <w:lang w:bidi="ar-EG"/>
              </w:rPr>
            </w:pPr>
            <w:r w:rsidRPr="0087319B">
              <w:rPr>
                <w:rFonts w:ascii="Simplified Arabic" w:hAnsi="Simplified Arabic" w:cs="Simplified Arabic" w:hint="cs"/>
                <w:rtl/>
              </w:rPr>
              <w:t>60</w:t>
            </w:r>
            <w:r w:rsidRPr="0087319B">
              <w:rPr>
                <w:rFonts w:ascii="Simplified Arabic" w:hAnsi="Simplified Arabic" w:cs="Simplified Arabic"/>
                <w:rtl/>
              </w:rPr>
              <w:t>.</w:t>
            </w:r>
            <w:r w:rsidRPr="0087319B">
              <w:rPr>
                <w:rFonts w:ascii="Simplified Arabic" w:hAnsi="Simplified Arabic" w:cs="Simplified Arabic" w:hint="cs"/>
                <w:rtl/>
              </w:rPr>
              <w:t>1</w:t>
            </w:r>
            <w:r w:rsidRPr="0087319B">
              <w:rPr>
                <w:rFonts w:ascii="Simplified Arabic" w:hAnsi="Simplified Arabic" w:cs="Simplified Arabic"/>
                <w:rtl/>
              </w:rPr>
              <w:t>%</w:t>
            </w:r>
          </w:p>
        </w:tc>
        <w:tc>
          <w:tcPr>
            <w:tcW w:w="1426" w:type="dxa"/>
            <w:vMerge/>
          </w:tcPr>
          <w:p w14:paraId="1230BE6A" w14:textId="77777777" w:rsidR="00127495" w:rsidRPr="0087319B" w:rsidRDefault="00127495" w:rsidP="00F451EF">
            <w:pPr>
              <w:spacing w:after="120" w:line="240" w:lineRule="auto"/>
              <w:contextualSpacing/>
              <w:jc w:val="center"/>
              <w:rPr>
                <w:rFonts w:ascii="Simplified Arabic" w:hAnsi="Simplified Arabic" w:cs="Simplified Arabic"/>
                <w:rtl/>
              </w:rPr>
            </w:pPr>
          </w:p>
        </w:tc>
        <w:tc>
          <w:tcPr>
            <w:tcW w:w="1855" w:type="dxa"/>
            <w:vMerge/>
          </w:tcPr>
          <w:p w14:paraId="7305AF89" w14:textId="77777777" w:rsidR="00127495" w:rsidRPr="0087319B" w:rsidRDefault="00127495" w:rsidP="00F451EF">
            <w:pPr>
              <w:spacing w:after="120" w:line="240" w:lineRule="auto"/>
              <w:contextualSpacing/>
              <w:jc w:val="center"/>
              <w:rPr>
                <w:rFonts w:ascii="Simplified Arabic" w:hAnsi="Simplified Arabic" w:cs="Simplified Arabic"/>
                <w:rtl/>
              </w:rPr>
            </w:pPr>
          </w:p>
        </w:tc>
      </w:tr>
    </w:tbl>
    <w:p w14:paraId="04330746" w14:textId="77777777" w:rsidR="00127495" w:rsidRPr="0087319B" w:rsidRDefault="00127495" w:rsidP="00127495">
      <w:pPr>
        <w:bidi/>
        <w:spacing w:after="120" w:line="240" w:lineRule="auto"/>
        <w:contextualSpacing/>
        <w:jc w:val="lowKashida"/>
        <w:rPr>
          <w:rFonts w:ascii="Simplified Arabic" w:hAnsi="Simplified Arabic" w:cs="Simplified Arabic"/>
          <w:color w:val="000000" w:themeColor="text1"/>
          <w:sz w:val="28"/>
          <w:szCs w:val="28"/>
          <w:rtl/>
          <w:lang w:bidi="ar-EG"/>
        </w:rPr>
      </w:pPr>
    </w:p>
    <w:p w14:paraId="34AACC51" w14:textId="77777777" w:rsidR="00127495" w:rsidRPr="0087319B" w:rsidRDefault="00127495" w:rsidP="00127495">
      <w:pPr>
        <w:bidi/>
        <w:spacing w:after="120" w:line="240" w:lineRule="auto"/>
        <w:contextualSpacing/>
        <w:jc w:val="lowKashida"/>
        <w:rPr>
          <w:rFonts w:ascii="Simplified Arabic" w:hAnsi="Simplified Arabic" w:cs="Simplified Arabic"/>
          <w:color w:val="000000" w:themeColor="text1"/>
          <w:sz w:val="28"/>
          <w:szCs w:val="28"/>
          <w:rtl/>
          <w:lang w:bidi="ar-EG"/>
        </w:rPr>
      </w:pPr>
      <w:r w:rsidRPr="0087319B">
        <w:rPr>
          <w:rFonts w:ascii="Simplified Arabic" w:hAnsi="Simplified Arabic" w:cs="Simplified Arabic"/>
          <w:color w:val="000000" w:themeColor="text1"/>
          <w:sz w:val="28"/>
          <w:szCs w:val="28"/>
          <w:rtl/>
          <w:lang w:bidi="ar-EG"/>
        </w:rPr>
        <w:t xml:space="preserve">تشير نتائج الجدول السابق رقم () والخاص بتوزيع </w:t>
      </w:r>
      <w:r w:rsidRPr="0087319B">
        <w:rPr>
          <w:rFonts w:ascii="Simplified Arabic" w:hAnsi="Simplified Arabic" w:cs="Simplified Arabic" w:hint="cs"/>
          <w:color w:val="000000" w:themeColor="text1"/>
          <w:sz w:val="28"/>
          <w:szCs w:val="28"/>
          <w:rtl/>
          <w:lang w:bidi="ar-EG"/>
        </w:rPr>
        <w:t>عينة الدراسة</w:t>
      </w:r>
      <w:r w:rsidRPr="0087319B">
        <w:rPr>
          <w:rFonts w:ascii="Simplified Arabic" w:hAnsi="Simplified Arabic" w:cs="Simplified Arabic"/>
          <w:color w:val="000000" w:themeColor="text1"/>
          <w:sz w:val="28"/>
          <w:szCs w:val="28"/>
          <w:rtl/>
          <w:lang w:bidi="ar-EG"/>
        </w:rPr>
        <w:t xml:space="preserve"> وفقاً </w:t>
      </w:r>
      <w:r w:rsidRPr="0087319B">
        <w:rPr>
          <w:rFonts w:ascii="Simplified Arabic" w:hAnsi="Simplified Arabic" w:cs="Simplified Arabic" w:hint="cs"/>
          <w:color w:val="000000" w:themeColor="text1"/>
          <w:sz w:val="28"/>
          <w:szCs w:val="28"/>
          <w:rtl/>
          <w:lang w:bidi="ar-EG"/>
        </w:rPr>
        <w:t>لسنوات الخبرة</w:t>
      </w:r>
      <w:r w:rsidRPr="0087319B">
        <w:rPr>
          <w:rFonts w:ascii="Simplified Arabic" w:hAnsi="Simplified Arabic" w:cs="Simplified Arabic"/>
          <w:color w:val="000000" w:themeColor="text1"/>
          <w:sz w:val="28"/>
          <w:szCs w:val="28"/>
          <w:rtl/>
          <w:lang w:bidi="ar-EG"/>
        </w:rPr>
        <w:t xml:space="preserve"> حيث جاء في الترتيب الأول: الفئة </w:t>
      </w:r>
      <w:r w:rsidRPr="0087319B">
        <w:rPr>
          <w:rFonts w:ascii="Simplified Arabic" w:hAnsi="Simplified Arabic" w:cs="Simplified Arabic" w:hint="cs"/>
          <w:color w:val="000000" w:themeColor="text1"/>
          <w:sz w:val="28"/>
          <w:szCs w:val="28"/>
          <w:rtl/>
          <w:lang w:bidi="ar-EG"/>
        </w:rPr>
        <w:t>أكثر</w:t>
      </w:r>
      <w:r w:rsidRPr="0087319B">
        <w:rPr>
          <w:rFonts w:ascii="Simplified Arabic" w:hAnsi="Simplified Arabic" w:cs="Simplified Arabic"/>
          <w:color w:val="000000" w:themeColor="text1"/>
          <w:sz w:val="28"/>
          <w:szCs w:val="28"/>
          <w:rtl/>
          <w:lang w:bidi="ar-EG"/>
        </w:rPr>
        <w:t xml:space="preserve"> من (</w:t>
      </w:r>
      <w:r w:rsidRPr="0087319B">
        <w:rPr>
          <w:rFonts w:ascii="Simplified Arabic" w:hAnsi="Simplified Arabic" w:cs="Simplified Arabic" w:hint="cs"/>
          <w:color w:val="000000" w:themeColor="text1"/>
          <w:sz w:val="28"/>
          <w:szCs w:val="28"/>
          <w:rtl/>
          <w:lang w:bidi="ar-EG"/>
        </w:rPr>
        <w:t>10</w:t>
      </w:r>
      <w:r w:rsidRPr="0087319B">
        <w:rPr>
          <w:rFonts w:ascii="Simplified Arabic" w:hAnsi="Simplified Arabic" w:cs="Simplified Arabic"/>
          <w:color w:val="000000" w:themeColor="text1"/>
          <w:sz w:val="28"/>
          <w:szCs w:val="28"/>
          <w:rtl/>
          <w:lang w:bidi="ar-EG"/>
        </w:rPr>
        <w:t>)</w:t>
      </w:r>
      <w:r w:rsidRPr="0087319B">
        <w:rPr>
          <w:rFonts w:ascii="Simplified Arabic" w:hAnsi="Simplified Arabic" w:cs="Simplified Arabic" w:hint="cs"/>
          <w:color w:val="000000" w:themeColor="text1"/>
          <w:sz w:val="28"/>
          <w:szCs w:val="28"/>
          <w:rtl/>
          <w:lang w:bidi="ar-EG"/>
        </w:rPr>
        <w:t xml:space="preserve"> سنة</w:t>
      </w:r>
      <w:r w:rsidRPr="0087319B">
        <w:rPr>
          <w:rFonts w:ascii="Simplified Arabic" w:hAnsi="Simplified Arabic" w:cs="Simplified Arabic"/>
          <w:color w:val="000000" w:themeColor="text1"/>
          <w:sz w:val="28"/>
          <w:szCs w:val="28"/>
          <w:rtl/>
          <w:lang w:bidi="ar-EG"/>
        </w:rPr>
        <w:t xml:space="preserve"> بنسبة (</w:t>
      </w:r>
      <w:r w:rsidRPr="0087319B">
        <w:rPr>
          <w:rFonts w:ascii="Simplified Arabic" w:hAnsi="Simplified Arabic" w:cs="Simplified Arabic" w:hint="cs"/>
          <w:color w:val="000000" w:themeColor="text1"/>
          <w:sz w:val="28"/>
          <w:szCs w:val="28"/>
          <w:rtl/>
          <w:lang w:bidi="ar-EG"/>
        </w:rPr>
        <w:t>60</w:t>
      </w:r>
      <w:r w:rsidRPr="0087319B">
        <w:rPr>
          <w:rFonts w:ascii="Simplified Arabic" w:hAnsi="Simplified Arabic" w:cs="Simplified Arabic"/>
          <w:color w:val="000000" w:themeColor="text1"/>
          <w:sz w:val="28"/>
          <w:szCs w:val="28"/>
          <w:rtl/>
          <w:lang w:bidi="ar-EG"/>
        </w:rPr>
        <w:t>.</w:t>
      </w:r>
      <w:r w:rsidRPr="0087319B">
        <w:rPr>
          <w:rFonts w:ascii="Simplified Arabic" w:hAnsi="Simplified Arabic" w:cs="Simplified Arabic" w:hint="cs"/>
          <w:color w:val="000000" w:themeColor="text1"/>
          <w:sz w:val="28"/>
          <w:szCs w:val="28"/>
          <w:rtl/>
          <w:lang w:bidi="ar-EG"/>
        </w:rPr>
        <w:t>1</w:t>
      </w:r>
      <w:r w:rsidRPr="0087319B">
        <w:rPr>
          <w:rFonts w:ascii="Simplified Arabic" w:hAnsi="Simplified Arabic" w:cs="Simplified Arabic"/>
          <w:color w:val="000000" w:themeColor="text1"/>
          <w:sz w:val="28"/>
          <w:szCs w:val="28"/>
          <w:rtl/>
          <w:lang w:bidi="ar-EG"/>
        </w:rPr>
        <w:t>%)، وجاء في الترتيب الثاني: الفئة من (</w:t>
      </w:r>
      <w:r w:rsidRPr="0087319B">
        <w:rPr>
          <w:rFonts w:ascii="Simplified Arabic" w:hAnsi="Simplified Arabic" w:cs="Simplified Arabic" w:hint="cs"/>
          <w:color w:val="000000" w:themeColor="text1"/>
          <w:sz w:val="28"/>
          <w:szCs w:val="28"/>
          <w:rtl/>
          <w:lang w:bidi="ar-EG"/>
        </w:rPr>
        <w:t>5</w:t>
      </w:r>
      <w:r w:rsidRPr="0087319B">
        <w:rPr>
          <w:rFonts w:ascii="Simplified Arabic" w:hAnsi="Simplified Arabic" w:cs="Simplified Arabic"/>
          <w:color w:val="000000" w:themeColor="text1"/>
          <w:sz w:val="28"/>
          <w:szCs w:val="28"/>
          <w:rtl/>
          <w:lang w:bidi="ar-EG"/>
        </w:rPr>
        <w:t>) إلى أقل من (</w:t>
      </w:r>
      <w:r w:rsidRPr="0087319B">
        <w:rPr>
          <w:rFonts w:ascii="Simplified Arabic" w:hAnsi="Simplified Arabic" w:cs="Simplified Arabic" w:hint="cs"/>
          <w:color w:val="000000" w:themeColor="text1"/>
          <w:sz w:val="28"/>
          <w:szCs w:val="28"/>
          <w:rtl/>
          <w:lang w:bidi="ar-EG"/>
        </w:rPr>
        <w:t>10</w:t>
      </w:r>
      <w:r w:rsidRPr="0087319B">
        <w:rPr>
          <w:rFonts w:ascii="Simplified Arabic" w:hAnsi="Simplified Arabic" w:cs="Simplified Arabic"/>
          <w:color w:val="000000" w:themeColor="text1"/>
          <w:sz w:val="28"/>
          <w:szCs w:val="28"/>
          <w:rtl/>
          <w:lang w:bidi="ar-EG"/>
        </w:rPr>
        <w:t>) سنة بنسبة (</w:t>
      </w:r>
      <w:r w:rsidRPr="0087319B">
        <w:rPr>
          <w:rFonts w:ascii="Simplified Arabic" w:hAnsi="Simplified Arabic" w:cs="Simplified Arabic" w:hint="cs"/>
          <w:sz w:val="28"/>
          <w:szCs w:val="28"/>
          <w:rtl/>
        </w:rPr>
        <w:t>30</w:t>
      </w:r>
      <w:r w:rsidRPr="0087319B">
        <w:rPr>
          <w:rFonts w:ascii="Simplified Arabic" w:hAnsi="Simplified Arabic" w:cs="Simplified Arabic"/>
          <w:sz w:val="28"/>
          <w:szCs w:val="28"/>
          <w:rtl/>
        </w:rPr>
        <w:t>.</w:t>
      </w:r>
      <w:r w:rsidRPr="0087319B">
        <w:rPr>
          <w:rFonts w:ascii="Simplified Arabic" w:hAnsi="Simplified Arabic" w:cs="Simplified Arabic" w:hint="cs"/>
          <w:sz w:val="28"/>
          <w:szCs w:val="28"/>
          <w:rtl/>
        </w:rPr>
        <w:t>9</w:t>
      </w:r>
      <w:r w:rsidRPr="0087319B">
        <w:rPr>
          <w:rFonts w:ascii="Simplified Arabic" w:hAnsi="Simplified Arabic" w:cs="Simplified Arabic"/>
          <w:sz w:val="28"/>
          <w:szCs w:val="28"/>
          <w:rtl/>
        </w:rPr>
        <w:t>%</w:t>
      </w:r>
      <w:r w:rsidRPr="0087319B">
        <w:rPr>
          <w:rFonts w:ascii="Simplified Arabic" w:hAnsi="Simplified Arabic" w:cs="Simplified Arabic"/>
          <w:color w:val="000000" w:themeColor="text1"/>
          <w:sz w:val="28"/>
          <w:szCs w:val="28"/>
          <w:rtl/>
          <w:lang w:bidi="ar-EG"/>
        </w:rPr>
        <w:t>)، وجاء في الترتيب الثالث</w:t>
      </w:r>
      <w:r w:rsidRPr="0087319B">
        <w:rPr>
          <w:rFonts w:ascii="Simplified Arabic" w:hAnsi="Simplified Arabic" w:cs="Simplified Arabic" w:hint="cs"/>
          <w:color w:val="000000" w:themeColor="text1"/>
          <w:sz w:val="28"/>
          <w:szCs w:val="28"/>
          <w:rtl/>
          <w:lang w:bidi="ar-EG"/>
        </w:rPr>
        <w:t xml:space="preserve"> والأخير</w:t>
      </w:r>
      <w:r w:rsidRPr="0087319B">
        <w:rPr>
          <w:rFonts w:ascii="Simplified Arabic" w:hAnsi="Simplified Arabic" w:cs="Simplified Arabic"/>
          <w:color w:val="000000" w:themeColor="text1"/>
          <w:sz w:val="28"/>
          <w:szCs w:val="28"/>
          <w:rtl/>
          <w:lang w:bidi="ar-EG"/>
        </w:rPr>
        <w:t xml:space="preserve">: الفئة </w:t>
      </w:r>
      <w:r w:rsidRPr="0087319B">
        <w:rPr>
          <w:rFonts w:ascii="Simplified Arabic" w:hAnsi="Simplified Arabic" w:cs="Simplified Arabic" w:hint="cs"/>
          <w:color w:val="000000" w:themeColor="text1"/>
          <w:sz w:val="28"/>
          <w:szCs w:val="28"/>
          <w:rtl/>
          <w:lang w:bidi="ar-EG"/>
        </w:rPr>
        <w:t>أقل من (5) سنوات</w:t>
      </w:r>
      <w:r w:rsidRPr="0087319B">
        <w:rPr>
          <w:rFonts w:ascii="Simplified Arabic" w:hAnsi="Simplified Arabic" w:cs="Simplified Arabic"/>
          <w:color w:val="000000" w:themeColor="text1"/>
          <w:sz w:val="28"/>
          <w:szCs w:val="28"/>
          <w:rtl/>
          <w:lang w:bidi="ar-EG"/>
        </w:rPr>
        <w:t xml:space="preserve"> بنسبة (</w:t>
      </w:r>
      <w:r w:rsidRPr="0087319B">
        <w:rPr>
          <w:rFonts w:ascii="Simplified Arabic" w:hAnsi="Simplified Arabic" w:cs="Simplified Arabic" w:hint="cs"/>
          <w:color w:val="000000" w:themeColor="text1"/>
          <w:sz w:val="28"/>
          <w:szCs w:val="28"/>
          <w:rtl/>
          <w:lang w:bidi="ar-EG"/>
        </w:rPr>
        <w:t>8</w:t>
      </w:r>
      <w:r w:rsidRPr="0087319B">
        <w:rPr>
          <w:rFonts w:ascii="Simplified Arabic" w:hAnsi="Simplified Arabic" w:cs="Simplified Arabic"/>
          <w:color w:val="000000" w:themeColor="text1"/>
          <w:sz w:val="28"/>
          <w:szCs w:val="28"/>
          <w:rtl/>
          <w:lang w:bidi="ar-EG"/>
        </w:rPr>
        <w:t>.</w:t>
      </w:r>
      <w:r w:rsidRPr="0087319B">
        <w:rPr>
          <w:rFonts w:ascii="Simplified Arabic" w:hAnsi="Simplified Arabic" w:cs="Simplified Arabic" w:hint="cs"/>
          <w:color w:val="000000" w:themeColor="text1"/>
          <w:sz w:val="28"/>
          <w:szCs w:val="28"/>
          <w:rtl/>
          <w:lang w:bidi="ar-EG"/>
        </w:rPr>
        <w:t>9</w:t>
      </w:r>
      <w:r w:rsidRPr="0087319B">
        <w:rPr>
          <w:rFonts w:ascii="Simplified Arabic" w:hAnsi="Simplified Arabic" w:cs="Simplified Arabic"/>
          <w:color w:val="000000" w:themeColor="text1"/>
          <w:sz w:val="28"/>
          <w:szCs w:val="28"/>
          <w:rtl/>
          <w:lang w:bidi="ar-EG"/>
        </w:rPr>
        <w:t>%)</w:t>
      </w:r>
      <w:r w:rsidRPr="0087319B">
        <w:rPr>
          <w:rFonts w:ascii="Simplified Arabic" w:hAnsi="Simplified Arabic" w:cs="Simplified Arabic" w:hint="cs"/>
          <w:color w:val="000000" w:themeColor="text1"/>
          <w:sz w:val="28"/>
          <w:szCs w:val="28"/>
          <w:rtl/>
          <w:lang w:bidi="ar-EG"/>
        </w:rPr>
        <w:t>.</w:t>
      </w:r>
    </w:p>
    <w:p w14:paraId="176D08A2" w14:textId="77777777" w:rsidR="00127495" w:rsidRPr="0087319B" w:rsidRDefault="00127495" w:rsidP="00127495">
      <w:pPr>
        <w:tabs>
          <w:tab w:val="left" w:pos="1087"/>
        </w:tabs>
        <w:bidi/>
        <w:spacing w:after="120" w:line="240" w:lineRule="auto"/>
        <w:rPr>
          <w:rFonts w:ascii="Simplified Arabic" w:hAnsi="Simplified Arabic" w:cs="Simplified Arabic"/>
          <w:b/>
          <w:bCs/>
          <w:sz w:val="24"/>
          <w:szCs w:val="24"/>
          <w:rtl/>
          <w:lang w:bidi="ar-EG"/>
        </w:rPr>
      </w:pPr>
      <w:r w:rsidRPr="0087319B">
        <w:rPr>
          <w:rFonts w:cs="Simplified Arabic" w:hint="cs"/>
          <w:b/>
          <w:bCs/>
          <w:sz w:val="28"/>
          <w:szCs w:val="28"/>
          <w:rtl/>
          <w:lang w:bidi="ar-EG"/>
        </w:rPr>
        <w:t xml:space="preserve">ثانياً: </w:t>
      </w:r>
      <w:r w:rsidRPr="0087319B">
        <w:rPr>
          <w:rFonts w:cs="Simplified Arabic"/>
          <w:b/>
          <w:bCs/>
          <w:sz w:val="28"/>
          <w:szCs w:val="28"/>
          <w:rtl/>
          <w:lang w:bidi="ar-EG"/>
        </w:rPr>
        <w:t xml:space="preserve">عرض نتائج الدراسة </w:t>
      </w:r>
      <w:r w:rsidRPr="0087319B">
        <w:rPr>
          <w:rFonts w:cs="Simplified Arabic" w:hint="cs"/>
          <w:b/>
          <w:bCs/>
          <w:sz w:val="28"/>
          <w:szCs w:val="28"/>
          <w:rtl/>
          <w:lang w:bidi="ar-EG"/>
        </w:rPr>
        <w:t>المرتبطة بمتغيرات الدراسة</w:t>
      </w:r>
      <w:r w:rsidRPr="0087319B">
        <w:rPr>
          <w:rFonts w:ascii="Simplified Arabic" w:hAnsi="Simplified Arabic" w:cs="Simplified Arabic"/>
          <w:b/>
          <w:bCs/>
          <w:sz w:val="24"/>
          <w:szCs w:val="24"/>
          <w:rtl/>
          <w:lang w:bidi="ar-EG"/>
        </w:rPr>
        <w:t>.</w:t>
      </w:r>
    </w:p>
    <w:p w14:paraId="4CF0F416" w14:textId="77777777" w:rsidR="00127495" w:rsidRPr="0087319B" w:rsidRDefault="00127495" w:rsidP="00127495">
      <w:pPr>
        <w:pStyle w:val="ListParagraph"/>
        <w:numPr>
          <w:ilvl w:val="0"/>
          <w:numId w:val="41"/>
        </w:numPr>
        <w:tabs>
          <w:tab w:val="left" w:pos="1087"/>
        </w:tabs>
        <w:bidi/>
        <w:spacing w:after="120" w:line="240" w:lineRule="auto"/>
        <w:rPr>
          <w:rFonts w:cs="Simplified Arabic"/>
          <w:b/>
          <w:bCs/>
          <w:sz w:val="28"/>
          <w:szCs w:val="28"/>
          <w:lang w:bidi="ar-EG"/>
        </w:rPr>
      </w:pPr>
      <w:r w:rsidRPr="0087319B">
        <w:rPr>
          <w:rFonts w:cs="Simplified Arabic" w:hint="cs"/>
          <w:b/>
          <w:bCs/>
          <w:sz w:val="28"/>
          <w:szCs w:val="28"/>
          <w:rtl/>
          <w:lang w:bidi="ar-EG"/>
        </w:rPr>
        <w:t>النتائج المتعلقة ب</w:t>
      </w:r>
      <w:r w:rsidRPr="0087319B">
        <w:rPr>
          <w:rFonts w:cs="Simplified Arabic"/>
          <w:b/>
          <w:bCs/>
          <w:sz w:val="28"/>
          <w:szCs w:val="28"/>
          <w:rtl/>
          <w:lang w:bidi="ar-EG"/>
        </w:rPr>
        <w:t xml:space="preserve">المحور الأول: </w:t>
      </w:r>
      <w:r w:rsidRPr="0087319B">
        <w:rPr>
          <w:rFonts w:cs="Simplified Arabic" w:hint="cs"/>
          <w:b/>
          <w:bCs/>
          <w:sz w:val="28"/>
          <w:szCs w:val="28"/>
          <w:rtl/>
          <w:lang w:bidi="ar-EG"/>
        </w:rPr>
        <w:t>الفرض (</w:t>
      </w:r>
      <w:r w:rsidRPr="0087319B">
        <w:rPr>
          <w:rFonts w:cs="Simplified Arabic"/>
          <w:b/>
          <w:bCs/>
          <w:sz w:val="28"/>
          <w:szCs w:val="28"/>
          <w:lang w:bidi="ar-EG"/>
        </w:rPr>
        <w:t>H1</w:t>
      </w:r>
      <w:r w:rsidRPr="0087319B">
        <w:rPr>
          <w:rFonts w:cs="Simplified Arabic" w:hint="cs"/>
          <w:b/>
          <w:bCs/>
          <w:sz w:val="28"/>
          <w:szCs w:val="28"/>
          <w:rtl/>
          <w:lang w:bidi="ar-EG"/>
        </w:rPr>
        <w:t xml:space="preserve">) </w:t>
      </w:r>
      <w:r w:rsidRPr="0087319B">
        <w:rPr>
          <w:rFonts w:cs="Simplified Arabic"/>
          <w:b/>
          <w:bCs/>
          <w:sz w:val="28"/>
          <w:szCs w:val="28"/>
          <w:rtl/>
          <w:lang w:bidi="ar-EG"/>
        </w:rPr>
        <w:t>تكنولوجيا المعلومات والاتصالات</w:t>
      </w:r>
    </w:p>
    <w:p w14:paraId="52D0C389" w14:textId="77777777" w:rsidR="00127495" w:rsidRPr="0087319B" w:rsidRDefault="00127495" w:rsidP="00127495">
      <w:pPr>
        <w:tabs>
          <w:tab w:val="left" w:pos="1087"/>
        </w:tabs>
        <w:bidi/>
        <w:spacing w:after="120" w:line="240" w:lineRule="auto"/>
        <w:jc w:val="center"/>
        <w:rPr>
          <w:rFonts w:cs="Simplified Arabic"/>
          <w:lang w:bidi="ar-EG"/>
        </w:rPr>
      </w:pPr>
      <w:r w:rsidRPr="0087319B">
        <w:rPr>
          <w:rFonts w:cs="Simplified Arabic"/>
          <w:noProof/>
          <w:rtl/>
        </w:rPr>
        <mc:AlternateContent>
          <mc:Choice Requires="wps">
            <w:drawing>
              <wp:anchor distT="0" distB="0" distL="114300" distR="114300" simplePos="0" relativeHeight="251662848" behindDoc="0" locked="0" layoutInCell="1" allowOverlap="1" wp14:anchorId="7E0F8D74" wp14:editId="35B29679">
                <wp:simplePos x="0" y="0"/>
                <wp:positionH relativeFrom="column">
                  <wp:posOffset>-765810</wp:posOffset>
                </wp:positionH>
                <wp:positionV relativeFrom="paragraph">
                  <wp:posOffset>156210</wp:posOffset>
                </wp:positionV>
                <wp:extent cx="819150" cy="371475"/>
                <wp:effectExtent l="0" t="0" r="0" b="9525"/>
                <wp:wrapNone/>
                <wp:docPr id="113767275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D8527F" w14:textId="77777777" w:rsidR="00127495" w:rsidRDefault="00127495" w:rsidP="00127495">
                            <w:pPr>
                              <w:jc w:val="center"/>
                            </w:pPr>
                            <w:r>
                              <w:rPr>
                                <w:rFonts w:cs="Simplified Arabic" w:hint="cs"/>
                                <w:sz w:val="28"/>
                                <w:szCs w:val="28"/>
                                <w:rtl/>
                              </w:rPr>
                              <w:t>ن=291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0F8D74" id="_x0000_s1029" style="position:absolute;left:0;text-align:left;margin-left:-60.3pt;margin-top:12.3pt;width:64.5pt;height:29.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bej3Q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" filled="f" stroked="f">
                <v:textbox>
                  <w:txbxContent>
                    <w:p w14:paraId="3DD8527F" w14:textId="77777777" w:rsidR="00127495" w:rsidRDefault="00127495" w:rsidP="00127495">
                      <w:pPr>
                        <w:jc w:val="center"/>
                      </w:pPr>
                      <w:r>
                        <w:rPr>
                          <w:rFonts w:cs="Simplified Arabic" w:hint="cs"/>
                          <w:sz w:val="28"/>
                          <w:szCs w:val="28"/>
                          <w:rtl/>
                        </w:rPr>
                        <w:t>ن=291</w:t>
                      </w:r>
                    </w:p>
                  </w:txbxContent>
                </v:textbox>
              </v:rect>
            </w:pict>
          </mc:Fallback>
        </mc:AlternateContent>
      </w:r>
      <w:r w:rsidRPr="0087319B">
        <w:rPr>
          <w:rFonts w:ascii="Simplified Arabic" w:hAnsi="Simplified Arabic" w:cs="Simplified Arabic"/>
          <w:b/>
          <w:bCs/>
          <w:sz w:val="28"/>
          <w:szCs w:val="28"/>
          <w:rtl/>
          <w:lang w:bidi="ar-EG"/>
        </w:rPr>
        <w:t>جدول</w:t>
      </w:r>
      <w:r w:rsidRPr="0087319B">
        <w:rPr>
          <w:rFonts w:ascii="Simplified Arabic" w:hAnsi="Simplified Arabic" w:cs="Simplified Arabic"/>
          <w:b/>
          <w:bCs/>
          <w:sz w:val="28"/>
          <w:szCs w:val="28"/>
          <w:rtl/>
        </w:rPr>
        <w:t xml:space="preserve"> رقم () يوضح </w:t>
      </w:r>
      <w:r w:rsidRPr="0087319B">
        <w:rPr>
          <w:rFonts w:cs="Simplified Arabic" w:hint="cs"/>
          <w:b/>
          <w:bCs/>
          <w:sz w:val="28"/>
          <w:szCs w:val="28"/>
          <w:rtl/>
          <w:lang w:bidi="ar-EG"/>
        </w:rPr>
        <w:t xml:space="preserve">بعد </w:t>
      </w:r>
      <w:r w:rsidRPr="0087319B">
        <w:rPr>
          <w:rFonts w:cs="Simplified Arabic"/>
          <w:b/>
          <w:bCs/>
          <w:sz w:val="28"/>
          <w:szCs w:val="28"/>
          <w:rtl/>
          <w:lang w:bidi="ar-EG"/>
        </w:rPr>
        <w:t>تكنولوجيا المعلومات والاتصالات</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969"/>
        <w:gridCol w:w="686"/>
        <w:gridCol w:w="686"/>
        <w:gridCol w:w="685"/>
        <w:gridCol w:w="819"/>
        <w:gridCol w:w="691"/>
        <w:gridCol w:w="695"/>
        <w:gridCol w:w="773"/>
        <w:gridCol w:w="35"/>
        <w:gridCol w:w="822"/>
        <w:gridCol w:w="412"/>
      </w:tblGrid>
      <w:tr w:rsidR="00127495" w:rsidRPr="0087319B" w14:paraId="2537045E" w14:textId="77777777" w:rsidTr="00F451EF">
        <w:trPr>
          <w:trHeight w:val="324"/>
        </w:trPr>
        <w:tc>
          <w:tcPr>
            <w:tcW w:w="490" w:type="dxa"/>
            <w:vMerge w:val="restart"/>
            <w:tcBorders>
              <w:top w:val="thinThickSmallGap" w:sz="18" w:space="0" w:color="auto"/>
              <w:left w:val="thickThinSmallGap" w:sz="18" w:space="0" w:color="auto"/>
              <w:right w:val="single" w:sz="4" w:space="0" w:color="auto"/>
            </w:tcBorders>
            <w:shd w:val="clear" w:color="auto" w:fill="F2F2F2"/>
            <w:vAlign w:val="center"/>
          </w:tcPr>
          <w:p w14:paraId="2DEA4CEA" w14:textId="77777777" w:rsidR="00127495" w:rsidRPr="0087319B" w:rsidRDefault="00127495" w:rsidP="00F451EF">
            <w:pPr>
              <w:pStyle w:val="ListParagraph"/>
              <w:spacing w:after="120" w:line="240" w:lineRule="auto"/>
              <w:jc w:val="center"/>
              <w:rPr>
                <w:rFonts w:ascii="Simplified Arabic" w:hAnsi="Simplified Arabic" w:cs="Simplified Arabic"/>
                <w:b/>
                <w:bCs/>
                <w:lang w:bidi="ar-EG"/>
              </w:rPr>
            </w:pPr>
          </w:p>
        </w:tc>
        <w:tc>
          <w:tcPr>
            <w:tcW w:w="3969"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1095874D" w14:textId="77777777" w:rsidR="00127495" w:rsidRPr="0087319B" w:rsidRDefault="00127495" w:rsidP="00F451EF">
            <w:pPr>
              <w:spacing w:after="120" w:line="240" w:lineRule="auto"/>
              <w:contextualSpacing/>
              <w:jc w:val="center"/>
              <w:rPr>
                <w:rFonts w:ascii="Simplified Arabic" w:hAnsi="Simplified Arabic" w:cs="Simplified Arabic"/>
                <w:b/>
                <w:bCs/>
                <w:color w:val="000000"/>
                <w:lang w:bidi="ar-EG"/>
              </w:rPr>
            </w:pPr>
            <w:r w:rsidRPr="0087319B">
              <w:rPr>
                <w:rFonts w:cs="Simplified Arabic"/>
                <w:b/>
                <w:bCs/>
                <w:sz w:val="28"/>
                <w:szCs w:val="28"/>
                <w:rtl/>
                <w:lang w:bidi="ar-EG"/>
              </w:rPr>
              <w:t>تكنولوجيا المعلومات والاتصالات</w:t>
            </w:r>
          </w:p>
        </w:tc>
        <w:tc>
          <w:tcPr>
            <w:tcW w:w="356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537443BA"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rtl/>
                <w:lang w:bidi="ar-EG"/>
              </w:rPr>
              <w:t>الاستجابات</w:t>
            </w:r>
            <w:r w:rsidRPr="0087319B">
              <w:rPr>
                <w:rFonts w:ascii="Simplified Arabic" w:hAnsi="Simplified Arabic" w:cs="Simplified Arabic"/>
                <w:b/>
                <w:bCs/>
                <w:color w:val="000000"/>
                <w:sz w:val="20"/>
                <w:szCs w:val="20"/>
                <w:rtl/>
                <w:lang w:bidi="ar-EG"/>
              </w:rPr>
              <w:t xml:space="preserve"> </w:t>
            </w:r>
          </w:p>
        </w:tc>
        <w:tc>
          <w:tcPr>
            <w:tcW w:w="69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2E571D99"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مجموع الأوزان</w:t>
            </w:r>
          </w:p>
        </w:tc>
        <w:tc>
          <w:tcPr>
            <w:tcW w:w="773"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5F17470E"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 xml:space="preserve">المتوسط </w:t>
            </w:r>
            <w:r w:rsidRPr="0087319B">
              <w:rPr>
                <w:rFonts w:ascii="Simplified Arabic" w:hAnsi="Simplified Arabic" w:cs="Simplified Arabic" w:hint="cs"/>
                <w:b/>
                <w:bCs/>
                <w:color w:val="000000"/>
                <w:sz w:val="20"/>
                <w:szCs w:val="20"/>
                <w:rtl/>
                <w:lang w:bidi="ar-EG"/>
              </w:rPr>
              <w:t>الحسابي</w:t>
            </w:r>
          </w:p>
        </w:tc>
        <w:tc>
          <w:tcPr>
            <w:tcW w:w="857"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B0DC113"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الانحراف المعياري</w:t>
            </w:r>
          </w:p>
        </w:tc>
        <w:tc>
          <w:tcPr>
            <w:tcW w:w="41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79B4B956" w14:textId="77777777" w:rsidR="00127495" w:rsidRPr="0087319B" w:rsidRDefault="00127495" w:rsidP="00F451EF">
            <w:pPr>
              <w:spacing w:after="120" w:line="240" w:lineRule="auto"/>
              <w:ind w:left="113" w:right="113"/>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الترتيب</w:t>
            </w:r>
          </w:p>
        </w:tc>
      </w:tr>
      <w:tr w:rsidR="00127495" w:rsidRPr="0087319B" w14:paraId="423F653E" w14:textId="77777777" w:rsidTr="00F451EF">
        <w:trPr>
          <w:trHeight w:val="175"/>
        </w:trPr>
        <w:tc>
          <w:tcPr>
            <w:tcW w:w="490" w:type="dxa"/>
            <w:vMerge/>
            <w:tcBorders>
              <w:left w:val="thickThinSmallGap" w:sz="18" w:space="0" w:color="auto"/>
              <w:bottom w:val="thickThinSmallGap" w:sz="18" w:space="0" w:color="auto"/>
              <w:right w:val="single" w:sz="4" w:space="0" w:color="auto"/>
            </w:tcBorders>
            <w:vAlign w:val="center"/>
          </w:tcPr>
          <w:p w14:paraId="4AAF41D2" w14:textId="77777777" w:rsidR="00127495" w:rsidRPr="0087319B" w:rsidRDefault="00127495" w:rsidP="00F451EF">
            <w:pPr>
              <w:spacing w:after="120" w:line="240" w:lineRule="auto"/>
              <w:contextualSpacing/>
              <w:rPr>
                <w:rFonts w:ascii="Simplified Arabic" w:hAnsi="Simplified Arabic" w:cs="Simplified Arabic"/>
                <w:b/>
                <w:bCs/>
                <w:color w:val="000000"/>
                <w:lang w:bidi="ar-EG"/>
              </w:rPr>
            </w:pPr>
          </w:p>
        </w:tc>
        <w:tc>
          <w:tcPr>
            <w:tcW w:w="3969"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407CED8E" w14:textId="77777777" w:rsidR="00127495" w:rsidRPr="0087319B" w:rsidRDefault="00127495" w:rsidP="00F451EF">
            <w:pPr>
              <w:spacing w:after="120" w:line="240" w:lineRule="auto"/>
              <w:contextualSpacing/>
              <w:rPr>
                <w:rFonts w:ascii="Simplified Arabic" w:hAnsi="Simplified Arabic" w:cs="Simplified Arabic"/>
                <w:b/>
                <w:bCs/>
                <w:color w:val="000000"/>
                <w:lang w:bidi="ar-EG"/>
              </w:rPr>
            </w:pP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3B23961"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hint="cs"/>
                <w:b/>
                <w:bCs/>
                <w:color w:val="000000"/>
                <w:sz w:val="20"/>
                <w:szCs w:val="20"/>
                <w:rtl/>
                <w:lang w:bidi="ar-EG"/>
              </w:rPr>
              <w:t>أوافق بشدة</w:t>
            </w: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374FFB15"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rtl/>
                <w:lang w:bidi="ar-EG"/>
              </w:rPr>
            </w:pPr>
            <w:r w:rsidRPr="0087319B">
              <w:rPr>
                <w:rFonts w:ascii="Simplified Arabic" w:hAnsi="Simplified Arabic" w:cs="Simplified Arabic" w:hint="cs"/>
                <w:b/>
                <w:bCs/>
                <w:color w:val="000000"/>
                <w:sz w:val="20"/>
                <w:szCs w:val="20"/>
                <w:rtl/>
                <w:lang w:bidi="ar-EG"/>
              </w:rPr>
              <w:t>أوافق</w:t>
            </w:r>
          </w:p>
        </w:tc>
        <w:tc>
          <w:tcPr>
            <w:tcW w:w="68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12601AFD"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rtl/>
                <w:lang w:bidi="ar-EG"/>
              </w:rPr>
            </w:pPr>
            <w:r w:rsidRPr="0087319B">
              <w:rPr>
                <w:rFonts w:ascii="Simplified Arabic" w:hAnsi="Simplified Arabic" w:cs="Simplified Arabic" w:hint="cs"/>
                <w:b/>
                <w:bCs/>
                <w:color w:val="000000"/>
                <w:sz w:val="20"/>
                <w:szCs w:val="20"/>
                <w:rtl/>
                <w:lang w:bidi="ar-EG"/>
              </w:rPr>
              <w:t>محايد</w:t>
            </w:r>
          </w:p>
        </w:tc>
        <w:tc>
          <w:tcPr>
            <w:tcW w:w="81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BF824E5"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hint="cs"/>
                <w:b/>
                <w:bCs/>
                <w:color w:val="000000"/>
                <w:sz w:val="20"/>
                <w:szCs w:val="20"/>
                <w:rtl/>
                <w:lang w:bidi="ar-EG"/>
              </w:rPr>
              <w:t xml:space="preserve">أعارض </w:t>
            </w:r>
          </w:p>
        </w:tc>
        <w:tc>
          <w:tcPr>
            <w:tcW w:w="69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9AC1585"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18"/>
                <w:szCs w:val="18"/>
                <w:lang w:bidi="ar-EG"/>
              </w:rPr>
            </w:pPr>
            <w:r w:rsidRPr="0087319B">
              <w:rPr>
                <w:rFonts w:ascii="Simplified Arabic" w:hAnsi="Simplified Arabic" w:cs="Simplified Arabic" w:hint="cs"/>
                <w:b/>
                <w:bCs/>
                <w:color w:val="000000"/>
                <w:sz w:val="18"/>
                <w:szCs w:val="18"/>
                <w:rtl/>
                <w:lang w:bidi="ar-EG"/>
              </w:rPr>
              <w:t>أعارض بشدة</w:t>
            </w:r>
          </w:p>
        </w:tc>
        <w:tc>
          <w:tcPr>
            <w:tcW w:w="695" w:type="dxa"/>
            <w:vMerge/>
            <w:tcBorders>
              <w:top w:val="thinThickSmallGap" w:sz="18" w:space="0" w:color="auto"/>
              <w:left w:val="single" w:sz="4" w:space="0" w:color="auto"/>
              <w:bottom w:val="thickThinSmallGap" w:sz="18" w:space="0" w:color="auto"/>
              <w:right w:val="single" w:sz="4" w:space="0" w:color="auto"/>
            </w:tcBorders>
            <w:vAlign w:val="center"/>
            <w:hideMark/>
          </w:tcPr>
          <w:p w14:paraId="69C26F39"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c>
          <w:tcPr>
            <w:tcW w:w="773" w:type="dxa"/>
            <w:vMerge/>
            <w:tcBorders>
              <w:top w:val="thinThickSmallGap" w:sz="18" w:space="0" w:color="auto"/>
              <w:left w:val="single" w:sz="4" w:space="0" w:color="auto"/>
              <w:bottom w:val="thickThinSmallGap" w:sz="18" w:space="0" w:color="auto"/>
              <w:right w:val="single" w:sz="4" w:space="0" w:color="auto"/>
            </w:tcBorders>
            <w:vAlign w:val="center"/>
            <w:hideMark/>
          </w:tcPr>
          <w:p w14:paraId="6331CABA"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c>
          <w:tcPr>
            <w:tcW w:w="857"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083B266D"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c>
          <w:tcPr>
            <w:tcW w:w="41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603DE9CE"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r>
      <w:tr w:rsidR="00127495" w:rsidRPr="0087319B" w14:paraId="73855A70" w14:textId="77777777" w:rsidTr="00F451EF">
        <w:trPr>
          <w:trHeight w:val="284"/>
        </w:trPr>
        <w:tc>
          <w:tcPr>
            <w:tcW w:w="490" w:type="dxa"/>
            <w:tcBorders>
              <w:top w:val="thickThinSmallGap" w:sz="18" w:space="0" w:color="auto"/>
              <w:left w:val="thickThinSmallGap" w:sz="18" w:space="0" w:color="auto"/>
              <w:bottom w:val="single" w:sz="4" w:space="0" w:color="auto"/>
              <w:right w:val="single" w:sz="4" w:space="0" w:color="auto"/>
            </w:tcBorders>
            <w:vAlign w:val="center"/>
          </w:tcPr>
          <w:p w14:paraId="151BDA76"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1</w:t>
            </w:r>
          </w:p>
        </w:tc>
        <w:tc>
          <w:tcPr>
            <w:tcW w:w="3969" w:type="dxa"/>
            <w:tcBorders>
              <w:top w:val="thickThinSmallGap" w:sz="18" w:space="0" w:color="auto"/>
              <w:left w:val="thickThinSmallGap" w:sz="18" w:space="0" w:color="auto"/>
              <w:bottom w:val="single" w:sz="4" w:space="0" w:color="auto"/>
              <w:right w:val="single" w:sz="4" w:space="0" w:color="auto"/>
            </w:tcBorders>
          </w:tcPr>
          <w:p w14:paraId="689899A9"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تتمتع مدينة الرياض ببنية تحتية رقمية متقدمة تدعم تطبيقات المدن الذكية</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414BDC75"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110</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16555C35"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96</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63BF1FB7"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51</w:t>
            </w:r>
          </w:p>
        </w:tc>
        <w:tc>
          <w:tcPr>
            <w:tcW w:w="819" w:type="dxa"/>
            <w:tcBorders>
              <w:top w:val="thickThinSmallGap" w:sz="18" w:space="0" w:color="auto"/>
              <w:left w:val="single" w:sz="4" w:space="0" w:color="auto"/>
              <w:bottom w:val="single" w:sz="4" w:space="0" w:color="auto"/>
              <w:right w:val="single" w:sz="4" w:space="0" w:color="auto"/>
            </w:tcBorders>
            <w:vAlign w:val="center"/>
          </w:tcPr>
          <w:p w14:paraId="36308DBE"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14</w:t>
            </w:r>
          </w:p>
        </w:tc>
        <w:tc>
          <w:tcPr>
            <w:tcW w:w="691" w:type="dxa"/>
            <w:tcBorders>
              <w:top w:val="thickThinSmallGap" w:sz="18" w:space="0" w:color="auto"/>
              <w:left w:val="single" w:sz="4" w:space="0" w:color="auto"/>
              <w:bottom w:val="single" w:sz="4" w:space="0" w:color="auto"/>
              <w:right w:val="single" w:sz="4" w:space="0" w:color="auto"/>
            </w:tcBorders>
            <w:vAlign w:val="center"/>
          </w:tcPr>
          <w:p w14:paraId="7FBA78D4"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20</w:t>
            </w:r>
          </w:p>
        </w:tc>
        <w:tc>
          <w:tcPr>
            <w:tcW w:w="695" w:type="dxa"/>
            <w:tcBorders>
              <w:top w:val="thickThinSmallGap" w:sz="18" w:space="0" w:color="auto"/>
              <w:left w:val="single" w:sz="4" w:space="0" w:color="auto"/>
              <w:bottom w:val="single" w:sz="4" w:space="0" w:color="auto"/>
              <w:right w:val="single" w:sz="4" w:space="0" w:color="auto"/>
            </w:tcBorders>
            <w:vAlign w:val="center"/>
          </w:tcPr>
          <w:p w14:paraId="2FBA4FCF" w14:textId="77777777" w:rsidR="00127495" w:rsidRPr="0087319B" w:rsidRDefault="00127495" w:rsidP="00F451EF">
            <w:pPr>
              <w:spacing w:after="120" w:line="240" w:lineRule="auto"/>
              <w:contextualSpacing/>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1135</w:t>
            </w:r>
          </w:p>
        </w:tc>
        <w:tc>
          <w:tcPr>
            <w:tcW w:w="773" w:type="dxa"/>
            <w:tcBorders>
              <w:top w:val="thickThinSmallGap" w:sz="18" w:space="0" w:color="auto"/>
              <w:left w:val="single" w:sz="4" w:space="0" w:color="auto"/>
              <w:bottom w:val="single" w:sz="4" w:space="0" w:color="auto"/>
              <w:right w:val="single" w:sz="4" w:space="0" w:color="auto"/>
            </w:tcBorders>
            <w:vAlign w:val="center"/>
          </w:tcPr>
          <w:p w14:paraId="1994762B"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2.9</w:t>
            </w:r>
          </w:p>
        </w:tc>
        <w:tc>
          <w:tcPr>
            <w:tcW w:w="857" w:type="dxa"/>
            <w:gridSpan w:val="2"/>
            <w:tcBorders>
              <w:top w:val="thickThinSmallGap" w:sz="18" w:space="0" w:color="auto"/>
              <w:left w:val="single" w:sz="4" w:space="0" w:color="auto"/>
              <w:bottom w:val="single" w:sz="4" w:space="0" w:color="auto"/>
              <w:right w:val="single" w:sz="4" w:space="0" w:color="auto"/>
            </w:tcBorders>
            <w:vAlign w:val="center"/>
          </w:tcPr>
          <w:p w14:paraId="6F860B69"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1.17</w:t>
            </w:r>
          </w:p>
        </w:tc>
        <w:tc>
          <w:tcPr>
            <w:tcW w:w="412" w:type="dxa"/>
            <w:tcBorders>
              <w:top w:val="thickThinSmallGap" w:sz="18" w:space="0" w:color="auto"/>
              <w:left w:val="single" w:sz="4" w:space="0" w:color="auto"/>
              <w:bottom w:val="single" w:sz="4" w:space="0" w:color="auto"/>
              <w:right w:val="thinThickSmallGap" w:sz="18" w:space="0" w:color="auto"/>
            </w:tcBorders>
            <w:vAlign w:val="center"/>
          </w:tcPr>
          <w:p w14:paraId="0470B967"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4</w:t>
            </w:r>
          </w:p>
        </w:tc>
      </w:tr>
      <w:tr w:rsidR="00127495" w:rsidRPr="0087319B" w14:paraId="3B0A7947" w14:textId="77777777" w:rsidTr="00F451EF">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5DEB7977"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2</w:t>
            </w:r>
          </w:p>
        </w:tc>
        <w:tc>
          <w:tcPr>
            <w:tcW w:w="3969" w:type="dxa"/>
            <w:tcBorders>
              <w:top w:val="single" w:sz="4" w:space="0" w:color="auto"/>
              <w:left w:val="thickThinSmallGap" w:sz="18" w:space="0" w:color="auto"/>
              <w:bottom w:val="single" w:sz="4" w:space="0" w:color="auto"/>
              <w:right w:val="single" w:sz="4" w:space="0" w:color="auto"/>
            </w:tcBorders>
          </w:tcPr>
          <w:p w14:paraId="2D9FB0F5" w14:textId="77777777" w:rsidR="00127495" w:rsidRPr="0087319B" w:rsidRDefault="00127495" w:rsidP="00F451EF">
            <w:pPr>
              <w:bidi/>
              <w:spacing w:after="120" w:line="240" w:lineRule="auto"/>
              <w:jc w:val="both"/>
              <w:rPr>
                <w:rFonts w:cs="Simplified Arabic"/>
                <w:b/>
                <w:bCs/>
                <w:sz w:val="24"/>
                <w:szCs w:val="24"/>
                <w:rtl/>
                <w:lang w:bidi="ar-EG"/>
              </w:rPr>
            </w:pPr>
            <w:r w:rsidRPr="0087319B">
              <w:rPr>
                <w:rFonts w:cs="Simplified Arabic"/>
                <w:sz w:val="24"/>
                <w:szCs w:val="24"/>
                <w:rtl/>
                <w:lang w:bidi="ar-EG"/>
              </w:rPr>
              <w:t>تسهم شبكات الاتصال الحديثة ف تعزيز كفاءة الخدمات الحضرية</w:t>
            </w:r>
          </w:p>
        </w:tc>
        <w:tc>
          <w:tcPr>
            <w:tcW w:w="686" w:type="dxa"/>
            <w:tcBorders>
              <w:top w:val="single" w:sz="4" w:space="0" w:color="auto"/>
              <w:left w:val="single" w:sz="4" w:space="0" w:color="auto"/>
              <w:bottom w:val="single" w:sz="4" w:space="0" w:color="auto"/>
              <w:right w:val="single" w:sz="4" w:space="0" w:color="auto"/>
            </w:tcBorders>
            <w:vAlign w:val="center"/>
          </w:tcPr>
          <w:p w14:paraId="625481F7"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131</w:t>
            </w:r>
          </w:p>
        </w:tc>
        <w:tc>
          <w:tcPr>
            <w:tcW w:w="686" w:type="dxa"/>
            <w:tcBorders>
              <w:top w:val="single" w:sz="4" w:space="0" w:color="auto"/>
              <w:left w:val="single" w:sz="4" w:space="0" w:color="auto"/>
              <w:bottom w:val="single" w:sz="4" w:space="0" w:color="auto"/>
              <w:right w:val="single" w:sz="4" w:space="0" w:color="auto"/>
            </w:tcBorders>
            <w:vAlign w:val="center"/>
          </w:tcPr>
          <w:p w14:paraId="5F0ACE33"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87</w:t>
            </w:r>
          </w:p>
        </w:tc>
        <w:tc>
          <w:tcPr>
            <w:tcW w:w="685" w:type="dxa"/>
            <w:tcBorders>
              <w:top w:val="single" w:sz="4" w:space="0" w:color="auto"/>
              <w:left w:val="single" w:sz="4" w:space="0" w:color="auto"/>
              <w:bottom w:val="single" w:sz="4" w:space="0" w:color="auto"/>
              <w:right w:val="single" w:sz="4" w:space="0" w:color="auto"/>
            </w:tcBorders>
            <w:vAlign w:val="center"/>
          </w:tcPr>
          <w:p w14:paraId="3C9562D4"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42</w:t>
            </w:r>
          </w:p>
        </w:tc>
        <w:tc>
          <w:tcPr>
            <w:tcW w:w="819" w:type="dxa"/>
            <w:tcBorders>
              <w:top w:val="single" w:sz="4" w:space="0" w:color="auto"/>
              <w:left w:val="single" w:sz="4" w:space="0" w:color="auto"/>
              <w:bottom w:val="single" w:sz="4" w:space="0" w:color="auto"/>
              <w:right w:val="single" w:sz="4" w:space="0" w:color="auto"/>
            </w:tcBorders>
            <w:vAlign w:val="center"/>
          </w:tcPr>
          <w:p w14:paraId="49FD32DC"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16</w:t>
            </w:r>
          </w:p>
        </w:tc>
        <w:tc>
          <w:tcPr>
            <w:tcW w:w="691" w:type="dxa"/>
            <w:tcBorders>
              <w:top w:val="single" w:sz="4" w:space="0" w:color="auto"/>
              <w:left w:val="single" w:sz="4" w:space="0" w:color="auto"/>
              <w:bottom w:val="single" w:sz="4" w:space="0" w:color="auto"/>
              <w:right w:val="single" w:sz="4" w:space="0" w:color="auto"/>
            </w:tcBorders>
            <w:vAlign w:val="center"/>
          </w:tcPr>
          <w:p w14:paraId="11950594"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15</w:t>
            </w:r>
          </w:p>
        </w:tc>
        <w:tc>
          <w:tcPr>
            <w:tcW w:w="695" w:type="dxa"/>
            <w:tcBorders>
              <w:top w:val="single" w:sz="4" w:space="0" w:color="auto"/>
              <w:left w:val="single" w:sz="4" w:space="0" w:color="auto"/>
              <w:bottom w:val="single" w:sz="4" w:space="0" w:color="auto"/>
              <w:right w:val="single" w:sz="4" w:space="0" w:color="auto"/>
            </w:tcBorders>
            <w:vAlign w:val="center"/>
          </w:tcPr>
          <w:p w14:paraId="1D03C893"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1176</w:t>
            </w:r>
          </w:p>
        </w:tc>
        <w:tc>
          <w:tcPr>
            <w:tcW w:w="773" w:type="dxa"/>
            <w:tcBorders>
              <w:top w:val="single" w:sz="4" w:space="0" w:color="auto"/>
              <w:left w:val="single" w:sz="4" w:space="0" w:color="auto"/>
              <w:bottom w:val="single" w:sz="4" w:space="0" w:color="auto"/>
              <w:right w:val="single" w:sz="4" w:space="0" w:color="auto"/>
            </w:tcBorders>
            <w:vAlign w:val="center"/>
          </w:tcPr>
          <w:p w14:paraId="35325FA8"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3.04</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688C88F8"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1.13</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726F833C"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w:t>
            </w:r>
          </w:p>
        </w:tc>
      </w:tr>
      <w:tr w:rsidR="00127495" w:rsidRPr="0087319B" w14:paraId="3E8F7146" w14:textId="77777777" w:rsidTr="00F451EF">
        <w:trPr>
          <w:trHeight w:val="452"/>
        </w:trPr>
        <w:tc>
          <w:tcPr>
            <w:tcW w:w="490" w:type="dxa"/>
            <w:tcBorders>
              <w:top w:val="single" w:sz="4" w:space="0" w:color="auto"/>
              <w:left w:val="thickThinSmallGap" w:sz="18" w:space="0" w:color="auto"/>
              <w:bottom w:val="single" w:sz="4" w:space="0" w:color="auto"/>
              <w:right w:val="single" w:sz="4" w:space="0" w:color="auto"/>
            </w:tcBorders>
            <w:vAlign w:val="center"/>
          </w:tcPr>
          <w:p w14:paraId="1BDB629A"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3</w:t>
            </w:r>
          </w:p>
        </w:tc>
        <w:tc>
          <w:tcPr>
            <w:tcW w:w="3969" w:type="dxa"/>
            <w:tcBorders>
              <w:top w:val="single" w:sz="4" w:space="0" w:color="auto"/>
              <w:left w:val="thickThinSmallGap" w:sz="18" w:space="0" w:color="auto"/>
              <w:bottom w:val="single" w:sz="4" w:space="0" w:color="auto"/>
              <w:right w:val="single" w:sz="4" w:space="0" w:color="auto"/>
            </w:tcBorders>
            <w:vAlign w:val="center"/>
          </w:tcPr>
          <w:p w14:paraId="4A625E33" w14:textId="77777777" w:rsidR="00127495" w:rsidRPr="0087319B" w:rsidRDefault="00127495" w:rsidP="00F451EF">
            <w:pPr>
              <w:bidi/>
              <w:spacing w:after="120" w:line="240" w:lineRule="auto"/>
              <w:jc w:val="both"/>
              <w:rPr>
                <w:rFonts w:cs="Simplified Arabic"/>
                <w:b/>
                <w:bCs/>
                <w:sz w:val="24"/>
                <w:szCs w:val="24"/>
                <w:rtl/>
                <w:lang w:bidi="ar-EG"/>
              </w:rPr>
            </w:pPr>
            <w:r w:rsidRPr="0087319B">
              <w:rPr>
                <w:rFonts w:cs="Simplified Arabic"/>
                <w:sz w:val="24"/>
                <w:szCs w:val="24"/>
                <w:rtl/>
                <w:lang w:bidi="ar-EG"/>
              </w:rPr>
              <w:t>تعتمد الجهات على أنظمة إلكترونية متطورة لإدارة البيانات الحضرية بفعالية</w:t>
            </w:r>
          </w:p>
        </w:tc>
        <w:tc>
          <w:tcPr>
            <w:tcW w:w="686" w:type="dxa"/>
            <w:tcBorders>
              <w:top w:val="single" w:sz="4" w:space="0" w:color="auto"/>
              <w:left w:val="single" w:sz="4" w:space="0" w:color="auto"/>
              <w:bottom w:val="single" w:sz="4" w:space="0" w:color="auto"/>
              <w:right w:val="single" w:sz="4" w:space="0" w:color="auto"/>
            </w:tcBorders>
            <w:vAlign w:val="center"/>
          </w:tcPr>
          <w:p w14:paraId="3AC4A378"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125</w:t>
            </w:r>
          </w:p>
        </w:tc>
        <w:tc>
          <w:tcPr>
            <w:tcW w:w="686" w:type="dxa"/>
            <w:tcBorders>
              <w:top w:val="single" w:sz="4" w:space="0" w:color="auto"/>
              <w:left w:val="single" w:sz="4" w:space="0" w:color="auto"/>
              <w:bottom w:val="single" w:sz="4" w:space="0" w:color="auto"/>
              <w:right w:val="single" w:sz="4" w:space="0" w:color="auto"/>
            </w:tcBorders>
            <w:vAlign w:val="center"/>
          </w:tcPr>
          <w:p w14:paraId="24BFFD60"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97</w:t>
            </w:r>
          </w:p>
        </w:tc>
        <w:tc>
          <w:tcPr>
            <w:tcW w:w="685" w:type="dxa"/>
            <w:tcBorders>
              <w:top w:val="single" w:sz="4" w:space="0" w:color="auto"/>
              <w:left w:val="single" w:sz="4" w:space="0" w:color="auto"/>
              <w:bottom w:val="single" w:sz="4" w:space="0" w:color="auto"/>
              <w:right w:val="single" w:sz="4" w:space="0" w:color="auto"/>
            </w:tcBorders>
            <w:vAlign w:val="center"/>
          </w:tcPr>
          <w:p w14:paraId="746809FD"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40</w:t>
            </w:r>
          </w:p>
        </w:tc>
        <w:tc>
          <w:tcPr>
            <w:tcW w:w="819" w:type="dxa"/>
            <w:tcBorders>
              <w:top w:val="single" w:sz="4" w:space="0" w:color="auto"/>
              <w:left w:val="single" w:sz="4" w:space="0" w:color="auto"/>
              <w:bottom w:val="single" w:sz="4" w:space="0" w:color="auto"/>
              <w:right w:val="single" w:sz="4" w:space="0" w:color="auto"/>
            </w:tcBorders>
            <w:vAlign w:val="center"/>
          </w:tcPr>
          <w:p w14:paraId="56541F00"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15</w:t>
            </w:r>
          </w:p>
        </w:tc>
        <w:tc>
          <w:tcPr>
            <w:tcW w:w="691" w:type="dxa"/>
            <w:tcBorders>
              <w:top w:val="single" w:sz="4" w:space="0" w:color="auto"/>
              <w:left w:val="single" w:sz="4" w:space="0" w:color="auto"/>
              <w:bottom w:val="single" w:sz="4" w:space="0" w:color="auto"/>
              <w:right w:val="single" w:sz="4" w:space="0" w:color="auto"/>
            </w:tcBorders>
            <w:vAlign w:val="center"/>
          </w:tcPr>
          <w:p w14:paraId="74363902"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14</w:t>
            </w:r>
          </w:p>
        </w:tc>
        <w:tc>
          <w:tcPr>
            <w:tcW w:w="695" w:type="dxa"/>
            <w:tcBorders>
              <w:top w:val="single" w:sz="4" w:space="0" w:color="auto"/>
              <w:left w:val="single" w:sz="4" w:space="0" w:color="auto"/>
              <w:bottom w:val="single" w:sz="4" w:space="0" w:color="auto"/>
              <w:right w:val="single" w:sz="4" w:space="0" w:color="auto"/>
            </w:tcBorders>
            <w:vAlign w:val="center"/>
          </w:tcPr>
          <w:p w14:paraId="5F360526"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1177</w:t>
            </w:r>
          </w:p>
        </w:tc>
        <w:tc>
          <w:tcPr>
            <w:tcW w:w="773" w:type="dxa"/>
            <w:tcBorders>
              <w:top w:val="single" w:sz="4" w:space="0" w:color="auto"/>
              <w:left w:val="single" w:sz="4" w:space="0" w:color="auto"/>
              <w:bottom w:val="single" w:sz="4" w:space="0" w:color="auto"/>
              <w:right w:val="single" w:sz="4" w:space="0" w:color="auto"/>
            </w:tcBorders>
            <w:vAlign w:val="center"/>
          </w:tcPr>
          <w:p w14:paraId="367073B9"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3.04</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13144FC9"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0D4581C1"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w:t>
            </w:r>
          </w:p>
        </w:tc>
      </w:tr>
      <w:tr w:rsidR="00127495" w:rsidRPr="0087319B" w14:paraId="1752B8EC" w14:textId="77777777" w:rsidTr="00F451EF">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1FF9720F"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4</w:t>
            </w:r>
          </w:p>
        </w:tc>
        <w:tc>
          <w:tcPr>
            <w:tcW w:w="3969" w:type="dxa"/>
            <w:tcBorders>
              <w:top w:val="single" w:sz="4" w:space="0" w:color="auto"/>
              <w:left w:val="thickThinSmallGap" w:sz="18" w:space="0" w:color="auto"/>
              <w:bottom w:val="single" w:sz="4" w:space="0" w:color="auto"/>
              <w:right w:val="single" w:sz="4" w:space="0" w:color="auto"/>
            </w:tcBorders>
          </w:tcPr>
          <w:p w14:paraId="3F9964F1" w14:textId="77777777" w:rsidR="00127495" w:rsidRPr="0087319B" w:rsidRDefault="00127495" w:rsidP="00F451EF">
            <w:pPr>
              <w:bidi/>
              <w:spacing w:after="120" w:line="240" w:lineRule="auto"/>
              <w:jc w:val="both"/>
              <w:rPr>
                <w:rFonts w:cs="Simplified Arabic"/>
                <w:b/>
                <w:bCs/>
                <w:sz w:val="24"/>
                <w:szCs w:val="24"/>
                <w:rtl/>
                <w:lang w:bidi="ar-EG"/>
              </w:rPr>
            </w:pPr>
            <w:r w:rsidRPr="0087319B">
              <w:rPr>
                <w:rFonts w:cs="Simplified Arabic"/>
                <w:sz w:val="24"/>
                <w:szCs w:val="24"/>
                <w:rtl/>
                <w:lang w:bidi="ar-EG"/>
              </w:rPr>
              <w:t xml:space="preserve">تساعد تقنيات </w:t>
            </w:r>
            <w:r w:rsidRPr="0087319B">
              <w:rPr>
                <w:rFonts w:cs="Simplified Arabic"/>
                <w:sz w:val="24"/>
                <w:szCs w:val="24"/>
                <w:lang w:bidi="ar-EG"/>
              </w:rPr>
              <w:t>ICT</w:t>
            </w:r>
            <w:r w:rsidRPr="0087319B">
              <w:rPr>
                <w:rFonts w:cs="Simplified Arabic" w:hint="cs"/>
                <w:sz w:val="24"/>
                <w:szCs w:val="24"/>
                <w:rtl/>
                <w:lang w:bidi="ar-EG"/>
              </w:rPr>
              <w:t xml:space="preserve"> </w:t>
            </w:r>
            <w:r w:rsidRPr="0087319B">
              <w:rPr>
                <w:rFonts w:cs="Simplified Arabic"/>
                <w:sz w:val="24"/>
                <w:szCs w:val="24"/>
                <w:rtl/>
                <w:lang w:bidi="ar-EG"/>
              </w:rPr>
              <w:t>ف</w:t>
            </w:r>
            <w:r w:rsidRPr="0087319B">
              <w:rPr>
                <w:rFonts w:cs="Simplified Arabic" w:hint="cs"/>
                <w:sz w:val="24"/>
                <w:szCs w:val="24"/>
                <w:rtl/>
                <w:lang w:bidi="ar-EG"/>
              </w:rPr>
              <w:t>ي</w:t>
            </w:r>
            <w:r w:rsidRPr="0087319B">
              <w:rPr>
                <w:rFonts w:cs="Simplified Arabic"/>
                <w:sz w:val="24"/>
                <w:szCs w:val="24"/>
                <w:rtl/>
                <w:lang w:bidi="ar-EG"/>
              </w:rPr>
              <w:t xml:space="preserve"> رفع جودة التخطيط الحضري وإدارة الموارد</w:t>
            </w:r>
          </w:p>
        </w:tc>
        <w:tc>
          <w:tcPr>
            <w:tcW w:w="686" w:type="dxa"/>
            <w:tcBorders>
              <w:top w:val="single" w:sz="4" w:space="0" w:color="auto"/>
              <w:left w:val="single" w:sz="4" w:space="0" w:color="auto"/>
              <w:bottom w:val="single" w:sz="4" w:space="0" w:color="auto"/>
              <w:right w:val="single" w:sz="4" w:space="0" w:color="auto"/>
            </w:tcBorders>
            <w:vAlign w:val="center"/>
          </w:tcPr>
          <w:p w14:paraId="7AC253EE"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121</w:t>
            </w:r>
          </w:p>
        </w:tc>
        <w:tc>
          <w:tcPr>
            <w:tcW w:w="686" w:type="dxa"/>
            <w:tcBorders>
              <w:top w:val="single" w:sz="4" w:space="0" w:color="auto"/>
              <w:left w:val="single" w:sz="4" w:space="0" w:color="auto"/>
              <w:bottom w:val="single" w:sz="4" w:space="0" w:color="auto"/>
              <w:right w:val="single" w:sz="4" w:space="0" w:color="auto"/>
            </w:tcBorders>
            <w:vAlign w:val="center"/>
          </w:tcPr>
          <w:p w14:paraId="0C1ABE43"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98</w:t>
            </w:r>
          </w:p>
        </w:tc>
        <w:tc>
          <w:tcPr>
            <w:tcW w:w="685" w:type="dxa"/>
            <w:tcBorders>
              <w:top w:val="single" w:sz="4" w:space="0" w:color="auto"/>
              <w:left w:val="single" w:sz="4" w:space="0" w:color="auto"/>
              <w:bottom w:val="single" w:sz="4" w:space="0" w:color="auto"/>
              <w:right w:val="single" w:sz="4" w:space="0" w:color="auto"/>
            </w:tcBorders>
            <w:vAlign w:val="center"/>
          </w:tcPr>
          <w:p w14:paraId="7901B9EC"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39</w:t>
            </w:r>
          </w:p>
        </w:tc>
        <w:tc>
          <w:tcPr>
            <w:tcW w:w="819" w:type="dxa"/>
            <w:tcBorders>
              <w:top w:val="single" w:sz="4" w:space="0" w:color="auto"/>
              <w:left w:val="single" w:sz="4" w:space="0" w:color="auto"/>
              <w:bottom w:val="single" w:sz="4" w:space="0" w:color="auto"/>
              <w:right w:val="single" w:sz="4" w:space="0" w:color="auto"/>
            </w:tcBorders>
            <w:vAlign w:val="center"/>
          </w:tcPr>
          <w:p w14:paraId="52468BAB"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17</w:t>
            </w:r>
          </w:p>
        </w:tc>
        <w:tc>
          <w:tcPr>
            <w:tcW w:w="691" w:type="dxa"/>
            <w:tcBorders>
              <w:top w:val="single" w:sz="4" w:space="0" w:color="auto"/>
              <w:left w:val="single" w:sz="4" w:space="0" w:color="auto"/>
              <w:bottom w:val="single" w:sz="4" w:space="0" w:color="auto"/>
              <w:right w:val="single" w:sz="4" w:space="0" w:color="auto"/>
            </w:tcBorders>
            <w:vAlign w:val="center"/>
          </w:tcPr>
          <w:p w14:paraId="7768FF8D"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16</w:t>
            </w:r>
          </w:p>
        </w:tc>
        <w:tc>
          <w:tcPr>
            <w:tcW w:w="695" w:type="dxa"/>
            <w:tcBorders>
              <w:top w:val="single" w:sz="4" w:space="0" w:color="auto"/>
              <w:left w:val="single" w:sz="4" w:space="0" w:color="auto"/>
              <w:bottom w:val="single" w:sz="4" w:space="0" w:color="auto"/>
              <w:right w:val="single" w:sz="4" w:space="0" w:color="auto"/>
            </w:tcBorders>
            <w:vAlign w:val="center"/>
          </w:tcPr>
          <w:p w14:paraId="1220BBA9"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1164</w:t>
            </w:r>
          </w:p>
        </w:tc>
        <w:tc>
          <w:tcPr>
            <w:tcW w:w="773" w:type="dxa"/>
            <w:tcBorders>
              <w:top w:val="single" w:sz="4" w:space="0" w:color="auto"/>
              <w:left w:val="single" w:sz="4" w:space="0" w:color="auto"/>
              <w:bottom w:val="single" w:sz="4" w:space="0" w:color="auto"/>
              <w:right w:val="single" w:sz="4" w:space="0" w:color="auto"/>
            </w:tcBorders>
            <w:vAlign w:val="center"/>
          </w:tcPr>
          <w:p w14:paraId="0CCC0A8E"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3</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0ABD99FE"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1.13</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26C965CA"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3</w:t>
            </w:r>
          </w:p>
        </w:tc>
      </w:tr>
      <w:tr w:rsidR="00127495" w:rsidRPr="0087319B" w14:paraId="2BC61268" w14:textId="77777777" w:rsidTr="00F451EF">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5B8CF499"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5</w:t>
            </w:r>
          </w:p>
        </w:tc>
        <w:tc>
          <w:tcPr>
            <w:tcW w:w="3969" w:type="dxa"/>
            <w:tcBorders>
              <w:top w:val="single" w:sz="4" w:space="0" w:color="auto"/>
              <w:left w:val="thickThinSmallGap" w:sz="18" w:space="0" w:color="auto"/>
              <w:bottom w:val="single" w:sz="4" w:space="0" w:color="auto"/>
              <w:right w:val="single" w:sz="4" w:space="0" w:color="auto"/>
            </w:tcBorders>
          </w:tcPr>
          <w:p w14:paraId="49907AA2" w14:textId="77777777" w:rsidR="00127495" w:rsidRPr="0087319B" w:rsidRDefault="00127495" w:rsidP="00F451EF">
            <w:pPr>
              <w:bidi/>
              <w:spacing w:after="120" w:line="240" w:lineRule="auto"/>
              <w:jc w:val="both"/>
              <w:rPr>
                <w:rFonts w:cs="Simplified Arabic"/>
                <w:b/>
                <w:bCs/>
                <w:sz w:val="24"/>
                <w:szCs w:val="24"/>
                <w:lang w:bidi="ar-EG"/>
              </w:rPr>
            </w:pPr>
            <w:r w:rsidRPr="0087319B">
              <w:rPr>
                <w:rFonts w:cs="Simplified Arabic"/>
                <w:sz w:val="24"/>
                <w:szCs w:val="24"/>
                <w:rtl/>
                <w:lang w:bidi="ar-EG"/>
              </w:rPr>
              <w:t>تسهم التكنولوجيا الذكية ف تحسين الكفاءة التشغيلية للجهات</w:t>
            </w:r>
          </w:p>
        </w:tc>
        <w:tc>
          <w:tcPr>
            <w:tcW w:w="686" w:type="dxa"/>
            <w:tcBorders>
              <w:top w:val="single" w:sz="4" w:space="0" w:color="auto"/>
              <w:left w:val="single" w:sz="4" w:space="0" w:color="auto"/>
              <w:bottom w:val="single" w:sz="4" w:space="0" w:color="auto"/>
              <w:right w:val="single" w:sz="4" w:space="0" w:color="auto"/>
            </w:tcBorders>
            <w:vAlign w:val="center"/>
          </w:tcPr>
          <w:p w14:paraId="46BD65A7"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127</w:t>
            </w:r>
          </w:p>
        </w:tc>
        <w:tc>
          <w:tcPr>
            <w:tcW w:w="686" w:type="dxa"/>
            <w:tcBorders>
              <w:top w:val="single" w:sz="4" w:space="0" w:color="auto"/>
              <w:left w:val="single" w:sz="4" w:space="0" w:color="auto"/>
              <w:bottom w:val="single" w:sz="4" w:space="0" w:color="auto"/>
              <w:right w:val="single" w:sz="4" w:space="0" w:color="auto"/>
            </w:tcBorders>
            <w:vAlign w:val="center"/>
          </w:tcPr>
          <w:p w14:paraId="6AF19879"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94</w:t>
            </w:r>
          </w:p>
        </w:tc>
        <w:tc>
          <w:tcPr>
            <w:tcW w:w="685" w:type="dxa"/>
            <w:tcBorders>
              <w:top w:val="single" w:sz="4" w:space="0" w:color="auto"/>
              <w:left w:val="single" w:sz="4" w:space="0" w:color="auto"/>
              <w:bottom w:val="single" w:sz="4" w:space="0" w:color="auto"/>
              <w:right w:val="single" w:sz="4" w:space="0" w:color="auto"/>
            </w:tcBorders>
            <w:vAlign w:val="center"/>
          </w:tcPr>
          <w:p w14:paraId="51734DDF"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42</w:t>
            </w:r>
          </w:p>
        </w:tc>
        <w:tc>
          <w:tcPr>
            <w:tcW w:w="819" w:type="dxa"/>
            <w:tcBorders>
              <w:top w:val="single" w:sz="4" w:space="0" w:color="auto"/>
              <w:left w:val="single" w:sz="4" w:space="0" w:color="auto"/>
              <w:bottom w:val="single" w:sz="4" w:space="0" w:color="auto"/>
              <w:right w:val="single" w:sz="4" w:space="0" w:color="auto"/>
            </w:tcBorders>
            <w:vAlign w:val="center"/>
          </w:tcPr>
          <w:p w14:paraId="4F7F3DDA"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17</w:t>
            </w:r>
          </w:p>
        </w:tc>
        <w:tc>
          <w:tcPr>
            <w:tcW w:w="691" w:type="dxa"/>
            <w:tcBorders>
              <w:top w:val="single" w:sz="4" w:space="0" w:color="auto"/>
              <w:left w:val="single" w:sz="4" w:space="0" w:color="auto"/>
              <w:bottom w:val="single" w:sz="4" w:space="0" w:color="auto"/>
              <w:right w:val="single" w:sz="4" w:space="0" w:color="auto"/>
            </w:tcBorders>
            <w:vAlign w:val="center"/>
          </w:tcPr>
          <w:p w14:paraId="5F74A5DE"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w:t>
            </w:r>
          </w:p>
        </w:tc>
        <w:tc>
          <w:tcPr>
            <w:tcW w:w="695" w:type="dxa"/>
            <w:tcBorders>
              <w:top w:val="single" w:sz="4" w:space="0" w:color="auto"/>
              <w:left w:val="single" w:sz="4" w:space="0" w:color="auto"/>
              <w:bottom w:val="single" w:sz="4" w:space="0" w:color="auto"/>
              <w:right w:val="single" w:sz="4" w:space="0" w:color="auto"/>
            </w:tcBorders>
            <w:vAlign w:val="center"/>
          </w:tcPr>
          <w:p w14:paraId="190C0F0A"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1182</w:t>
            </w:r>
          </w:p>
        </w:tc>
        <w:tc>
          <w:tcPr>
            <w:tcW w:w="773" w:type="dxa"/>
            <w:tcBorders>
              <w:top w:val="single" w:sz="4" w:space="0" w:color="auto"/>
              <w:left w:val="single" w:sz="4" w:space="0" w:color="auto"/>
              <w:bottom w:val="single" w:sz="4" w:space="0" w:color="auto"/>
              <w:right w:val="single" w:sz="4" w:space="0" w:color="auto"/>
            </w:tcBorders>
            <w:vAlign w:val="center"/>
          </w:tcPr>
          <w:p w14:paraId="7EA9C0DB"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2.6</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515883AC"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1.08</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4BC04FE6"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5</w:t>
            </w:r>
          </w:p>
        </w:tc>
      </w:tr>
      <w:tr w:rsidR="00127495" w:rsidRPr="0087319B" w14:paraId="03BC6C9C" w14:textId="77777777" w:rsidTr="00F451EF">
        <w:trPr>
          <w:trHeight w:val="354"/>
        </w:trPr>
        <w:tc>
          <w:tcPr>
            <w:tcW w:w="490"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68BCF02D"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3356EABB"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b/>
                <w:bCs/>
                <w:rtl/>
                <w:lang w:bidi="ar-EG"/>
              </w:rPr>
              <w:t>المجموع</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877CF7E"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614</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75FDA29" w14:textId="77777777" w:rsidR="00127495" w:rsidRPr="0087319B" w:rsidRDefault="00127495" w:rsidP="00F451EF">
            <w:pPr>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hint="cs"/>
                <w:b/>
                <w:bCs/>
                <w:rtl/>
                <w:lang w:bidi="ar-EG"/>
              </w:rPr>
              <w:t>472</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3411203" w14:textId="77777777" w:rsidR="00127495" w:rsidRPr="0087319B" w:rsidRDefault="00127495" w:rsidP="00F451EF">
            <w:pPr>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hint="cs"/>
                <w:b/>
                <w:bCs/>
                <w:rtl/>
                <w:lang w:bidi="ar-EG"/>
              </w:rPr>
              <w:t>214</w:t>
            </w:r>
          </w:p>
        </w:tc>
        <w:tc>
          <w:tcPr>
            <w:tcW w:w="81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25CE2FF"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79</w:t>
            </w:r>
          </w:p>
        </w:tc>
        <w:tc>
          <w:tcPr>
            <w:tcW w:w="69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07D0550"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76</w:t>
            </w:r>
          </w:p>
        </w:tc>
        <w:tc>
          <w:tcPr>
            <w:tcW w:w="6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7419C25" w14:textId="77777777" w:rsidR="00127495" w:rsidRPr="0087319B" w:rsidRDefault="00127495" w:rsidP="00F451EF">
            <w:pPr>
              <w:spacing w:after="120" w:line="240" w:lineRule="auto"/>
              <w:contextualSpacing/>
              <w:jc w:val="center"/>
              <w:rPr>
                <w:rFonts w:ascii="Simplified Arabic" w:hAnsi="Simplified Arabic" w:cs="Simplified Arabic"/>
                <w:b/>
                <w:bCs/>
                <w:sz w:val="20"/>
                <w:szCs w:val="20"/>
                <w:lang w:bidi="ar-EG"/>
              </w:rPr>
            </w:pPr>
            <w:r w:rsidRPr="0087319B">
              <w:rPr>
                <w:rFonts w:ascii="Simplified Arabic" w:hAnsi="Simplified Arabic" w:cs="Simplified Arabic" w:hint="cs"/>
                <w:b/>
                <w:bCs/>
                <w:sz w:val="20"/>
                <w:szCs w:val="20"/>
                <w:rtl/>
                <w:lang w:bidi="ar-EG"/>
              </w:rPr>
              <w:t>5834</w:t>
            </w:r>
          </w:p>
        </w:tc>
        <w:tc>
          <w:tcPr>
            <w:tcW w:w="80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B0FE5E6"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14.6</w:t>
            </w:r>
          </w:p>
        </w:tc>
        <w:tc>
          <w:tcPr>
            <w:tcW w:w="82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BF373B5"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5.6</w:t>
            </w:r>
          </w:p>
        </w:tc>
        <w:tc>
          <w:tcPr>
            <w:tcW w:w="412" w:type="dxa"/>
            <w:tcBorders>
              <w:top w:val="thinThickSmallGap" w:sz="18" w:space="0" w:color="auto"/>
              <w:left w:val="single" w:sz="4" w:space="0" w:color="auto"/>
              <w:right w:val="thinThickSmallGap" w:sz="18" w:space="0" w:color="auto"/>
            </w:tcBorders>
            <w:shd w:val="clear" w:color="auto" w:fill="F2F2F2"/>
            <w:vAlign w:val="center"/>
          </w:tcPr>
          <w:p w14:paraId="05AAC7B7"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p>
        </w:tc>
      </w:tr>
      <w:tr w:rsidR="00127495" w:rsidRPr="0087319B" w14:paraId="72C4C7A9" w14:textId="77777777" w:rsidTr="00F451EF">
        <w:trPr>
          <w:trHeight w:val="222"/>
        </w:trPr>
        <w:tc>
          <w:tcPr>
            <w:tcW w:w="490"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6E9F47D4"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6F9381D4"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b/>
                <w:bCs/>
                <w:rtl/>
                <w:lang w:bidi="ar-EG"/>
              </w:rPr>
              <w:t>القوة النسبية</w:t>
            </w:r>
          </w:p>
        </w:tc>
        <w:tc>
          <w:tcPr>
            <w:tcW w:w="287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08E89EED" w14:textId="77777777" w:rsidR="00127495" w:rsidRPr="0087319B" w:rsidRDefault="00127495" w:rsidP="00F451EF">
            <w:pPr>
              <w:spacing w:after="120" w:line="240" w:lineRule="auto"/>
              <w:contextualSpacing/>
              <w:jc w:val="center"/>
              <w:rPr>
                <w:rFonts w:cs="Simplified Arabic"/>
                <w:b/>
                <w:bCs/>
              </w:rPr>
            </w:pPr>
            <w:r w:rsidRPr="0087319B">
              <w:rPr>
                <w:rFonts w:ascii="Simplified Arabic" w:hAnsi="Simplified Arabic" w:cs="Simplified Arabic" w:hint="cs"/>
                <w:b/>
                <w:bCs/>
                <w:rtl/>
              </w:rPr>
              <w:t>80</w:t>
            </w:r>
            <w:r w:rsidRPr="0087319B">
              <w:rPr>
                <w:rFonts w:ascii="Simplified Arabic" w:hAnsi="Simplified Arabic" w:cs="Simplified Arabic"/>
                <w:b/>
                <w:bCs/>
                <w:rtl/>
              </w:rPr>
              <w:t>%</w:t>
            </w:r>
          </w:p>
        </w:tc>
        <w:tc>
          <w:tcPr>
            <w:tcW w:w="219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5F2595C7" w14:textId="77777777" w:rsidR="00127495" w:rsidRPr="0087319B" w:rsidRDefault="00127495" w:rsidP="00F451EF">
            <w:pPr>
              <w:spacing w:after="120" w:line="240" w:lineRule="auto"/>
              <w:contextualSpacing/>
              <w:jc w:val="center"/>
              <w:rPr>
                <w:rFonts w:ascii="Simplified Arabic" w:hAnsi="Simplified Arabic" w:cs="Simplified Arabic"/>
                <w:b/>
                <w:bCs/>
                <w:rtl/>
              </w:rPr>
            </w:pPr>
            <w:r w:rsidRPr="0087319B">
              <w:rPr>
                <w:rFonts w:ascii="Simplified Arabic" w:hAnsi="Simplified Arabic" w:cs="Simplified Arabic"/>
                <w:b/>
                <w:bCs/>
                <w:rtl/>
                <w:lang w:bidi="ar-EG"/>
              </w:rPr>
              <w:t>المتوسط الكلي</w:t>
            </w:r>
          </w:p>
        </w:tc>
        <w:tc>
          <w:tcPr>
            <w:tcW w:w="123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3FEFEF86" w14:textId="77777777" w:rsidR="00127495" w:rsidRPr="0087319B" w:rsidRDefault="00127495" w:rsidP="00F451EF">
            <w:pPr>
              <w:spacing w:after="120" w:line="240" w:lineRule="auto"/>
              <w:contextualSpacing/>
              <w:jc w:val="center"/>
              <w:rPr>
                <w:rFonts w:ascii="Simplified Arabic" w:hAnsi="Simplified Arabic" w:cs="Simplified Arabic"/>
                <w:b/>
                <w:bCs/>
                <w:rtl/>
              </w:rPr>
            </w:pPr>
            <w:r w:rsidRPr="0087319B">
              <w:rPr>
                <w:rFonts w:ascii="Simplified Arabic" w:hAnsi="Simplified Arabic" w:cs="Simplified Arabic" w:hint="cs"/>
                <w:b/>
                <w:bCs/>
                <w:rtl/>
              </w:rPr>
              <w:t>2.92</w:t>
            </w:r>
          </w:p>
        </w:tc>
      </w:tr>
    </w:tbl>
    <w:p w14:paraId="022C9263" w14:textId="77777777" w:rsidR="00127495" w:rsidRPr="006E52EC" w:rsidRDefault="00127495" w:rsidP="00127495">
      <w:pPr>
        <w:bidi/>
        <w:spacing w:after="120" w:line="240" w:lineRule="auto"/>
        <w:jc w:val="both"/>
        <w:rPr>
          <w:rFonts w:ascii="Simplified Arabic" w:hAnsi="Simplified Arabic" w:cs="Simplified Arabic"/>
          <w:color w:val="000000" w:themeColor="text1"/>
          <w:sz w:val="28"/>
          <w:szCs w:val="28"/>
        </w:rPr>
      </w:pPr>
      <w:r w:rsidRPr="006E52EC">
        <w:rPr>
          <w:rFonts w:ascii="Simplified Arabic" w:hAnsi="Simplified Arabic" w:cs="Simplified Arabic"/>
          <w:color w:val="000000" w:themeColor="text1"/>
          <w:sz w:val="28"/>
          <w:szCs w:val="28"/>
          <w:rtl/>
        </w:rPr>
        <w:t xml:space="preserve">تشير نتائج الجدول رقم () إلى آراء أفراد عينة الدراسة حول بُعد تكنولوجيا المعلومات والاتصالات، حيث جاء هذا البُعد </w:t>
      </w:r>
      <w:r w:rsidRPr="0087319B">
        <w:rPr>
          <w:rFonts w:ascii="Simplified Arabic" w:hAnsi="Simplified Arabic" w:cs="Simplified Arabic" w:hint="cs"/>
          <w:color w:val="000000" w:themeColor="text1"/>
          <w:sz w:val="28"/>
          <w:szCs w:val="28"/>
          <w:rtl/>
        </w:rPr>
        <w:t>"</w:t>
      </w:r>
      <w:r w:rsidRPr="006E52EC">
        <w:rPr>
          <w:rFonts w:ascii="Simplified Arabic" w:hAnsi="Simplified Arabic" w:cs="Simplified Arabic"/>
          <w:color w:val="000000" w:themeColor="text1"/>
          <w:sz w:val="28"/>
          <w:szCs w:val="28"/>
          <w:rtl/>
        </w:rPr>
        <w:t>بمستوى مرتفع</w:t>
      </w:r>
      <w:r w:rsidRPr="0087319B">
        <w:rPr>
          <w:rFonts w:ascii="Simplified Arabic" w:hAnsi="Simplified Arabic" w:cs="Simplified Arabic" w:hint="cs"/>
          <w:color w:val="000000" w:themeColor="text1"/>
          <w:sz w:val="28"/>
          <w:szCs w:val="28"/>
          <w:rtl/>
        </w:rPr>
        <w:t>"</w:t>
      </w:r>
      <w:r w:rsidRPr="006E52EC">
        <w:rPr>
          <w:rFonts w:ascii="Simplified Arabic" w:hAnsi="Simplified Arabic" w:cs="Simplified Arabic"/>
          <w:color w:val="000000" w:themeColor="text1"/>
          <w:sz w:val="28"/>
          <w:szCs w:val="28"/>
          <w:rtl/>
        </w:rPr>
        <w:t>، إذ بلغ المتوسط الحسابي (2.92)، كما بلغت القوة النسبية لهذا المتغير (80%)، وبمجموع وزني قدره (5834)، وهو ما يعكس إدراك أفراد العينة لأهمية دور تكنولوجيا المعلومات والاتصالات في دعم وتحسين كفاءة الأداء المؤسسي والخدمات الحضرية</w:t>
      </w:r>
      <w:r w:rsidRPr="006E52EC">
        <w:rPr>
          <w:rFonts w:ascii="Simplified Arabic" w:hAnsi="Simplified Arabic" w:cs="Simplified Arabic"/>
          <w:color w:val="000000" w:themeColor="text1"/>
          <w:sz w:val="28"/>
          <w:szCs w:val="28"/>
        </w:rPr>
        <w:t>.</w:t>
      </w:r>
    </w:p>
    <w:p w14:paraId="02F89A57" w14:textId="77777777" w:rsidR="00127495" w:rsidRPr="006E52EC" w:rsidRDefault="00127495" w:rsidP="00127495">
      <w:pPr>
        <w:bidi/>
        <w:spacing w:after="120" w:line="240" w:lineRule="auto"/>
        <w:jc w:val="both"/>
        <w:rPr>
          <w:rFonts w:ascii="Simplified Arabic" w:hAnsi="Simplified Arabic" w:cs="Simplified Arabic"/>
          <w:color w:val="000000" w:themeColor="text1"/>
          <w:sz w:val="28"/>
          <w:szCs w:val="28"/>
        </w:rPr>
      </w:pPr>
      <w:r w:rsidRPr="006E52EC">
        <w:rPr>
          <w:rFonts w:ascii="Simplified Arabic" w:hAnsi="Simplified Arabic" w:cs="Simplified Arabic"/>
          <w:color w:val="000000" w:themeColor="text1"/>
          <w:sz w:val="28"/>
          <w:szCs w:val="28"/>
          <w:rtl/>
        </w:rPr>
        <w:t>ويُلاحظ أن هناك عددًا من العبارات التي حظيت بترتيب متقدم من حيث مستوى التأثير، حيث جاءت في المرتبة الأولى عبارة</w:t>
      </w:r>
      <w:r w:rsidRPr="0087319B">
        <w:rPr>
          <w:rFonts w:ascii="Simplified Arabic" w:hAnsi="Simplified Arabic" w:cs="Simplified Arabic" w:hint="cs"/>
          <w:color w:val="000000" w:themeColor="text1"/>
          <w:sz w:val="28"/>
          <w:szCs w:val="28"/>
          <w:rtl/>
        </w:rPr>
        <w:t xml:space="preserve"> </w:t>
      </w:r>
      <w:r w:rsidRPr="006E52EC">
        <w:rPr>
          <w:rFonts w:ascii="Simplified Arabic" w:hAnsi="Simplified Arabic" w:cs="Simplified Arabic"/>
          <w:color w:val="000000" w:themeColor="text1"/>
          <w:sz w:val="28"/>
          <w:szCs w:val="28"/>
        </w:rPr>
        <w:t>"</w:t>
      </w:r>
      <w:r w:rsidRPr="006E52EC">
        <w:rPr>
          <w:rFonts w:ascii="Simplified Arabic" w:hAnsi="Simplified Arabic" w:cs="Simplified Arabic"/>
          <w:color w:val="000000" w:themeColor="text1"/>
          <w:sz w:val="28"/>
          <w:szCs w:val="28"/>
          <w:rtl/>
        </w:rPr>
        <w:t>تسهم شبكات الاتصال الحديثة في تعزيز كفاءة الخدمات الحضرية</w:t>
      </w:r>
      <w:r w:rsidRPr="006E52EC">
        <w:rPr>
          <w:rFonts w:ascii="Simplified Arabic" w:hAnsi="Simplified Arabic" w:cs="Simplified Arabic"/>
          <w:color w:val="000000" w:themeColor="text1"/>
          <w:sz w:val="28"/>
          <w:szCs w:val="28"/>
        </w:rPr>
        <w:t>"</w:t>
      </w:r>
      <w:r w:rsidRPr="0087319B">
        <w:rPr>
          <w:rFonts w:ascii="Simplified Arabic" w:hAnsi="Simplified Arabic" w:cs="Simplified Arabic" w:hint="cs"/>
          <w:color w:val="000000" w:themeColor="text1"/>
          <w:sz w:val="28"/>
          <w:szCs w:val="28"/>
          <w:rtl/>
        </w:rPr>
        <w:t xml:space="preserve"> </w:t>
      </w:r>
      <w:r w:rsidRPr="006E52EC">
        <w:rPr>
          <w:rFonts w:ascii="Simplified Arabic" w:hAnsi="Simplified Arabic" w:cs="Simplified Arabic"/>
          <w:color w:val="000000" w:themeColor="text1"/>
          <w:sz w:val="28"/>
          <w:szCs w:val="28"/>
          <w:rtl/>
        </w:rPr>
        <w:t>بمتوسط حسابي بلغ (3.04)، وقد يُعزى ذلك إلى التوسع المتسارع في البنية التحتية الرقمية واعتماد المؤسسات على أنظمة الاتصال الحديثة في تحسين جودة الخدمات وتسريع تقديمها</w:t>
      </w:r>
      <w:r w:rsidRPr="006E52EC">
        <w:rPr>
          <w:rFonts w:ascii="Simplified Arabic" w:hAnsi="Simplified Arabic" w:cs="Simplified Arabic"/>
          <w:color w:val="000000" w:themeColor="text1"/>
          <w:sz w:val="28"/>
          <w:szCs w:val="28"/>
        </w:rPr>
        <w:t>.</w:t>
      </w:r>
    </w:p>
    <w:p w14:paraId="16459BD4" w14:textId="77777777" w:rsidR="00127495" w:rsidRPr="006E52EC" w:rsidRDefault="00127495" w:rsidP="00127495">
      <w:pPr>
        <w:bidi/>
        <w:spacing w:after="120" w:line="240" w:lineRule="auto"/>
        <w:jc w:val="both"/>
        <w:rPr>
          <w:rFonts w:ascii="Simplified Arabic" w:hAnsi="Simplified Arabic" w:cs="Simplified Arabic"/>
          <w:color w:val="000000" w:themeColor="text1"/>
          <w:sz w:val="28"/>
          <w:szCs w:val="28"/>
        </w:rPr>
      </w:pPr>
      <w:r w:rsidRPr="006E52EC">
        <w:rPr>
          <w:rFonts w:ascii="Simplified Arabic" w:hAnsi="Simplified Arabic" w:cs="Simplified Arabic"/>
          <w:color w:val="000000" w:themeColor="text1"/>
          <w:sz w:val="28"/>
          <w:szCs w:val="28"/>
          <w:rtl/>
        </w:rPr>
        <w:t>كما جاءت في المرتبة الثانية عبارة</w:t>
      </w:r>
      <w:r w:rsidRPr="006E52EC">
        <w:rPr>
          <w:rFonts w:ascii="Simplified Arabic" w:hAnsi="Simplified Arabic" w:cs="Simplified Arabic"/>
          <w:color w:val="000000" w:themeColor="text1"/>
          <w:sz w:val="28"/>
          <w:szCs w:val="28"/>
        </w:rPr>
        <w:t>: "</w:t>
      </w:r>
      <w:r w:rsidRPr="006E52EC">
        <w:rPr>
          <w:rFonts w:ascii="Simplified Arabic" w:hAnsi="Simplified Arabic" w:cs="Simplified Arabic"/>
          <w:color w:val="000000" w:themeColor="text1"/>
          <w:sz w:val="28"/>
          <w:szCs w:val="28"/>
          <w:rtl/>
        </w:rPr>
        <w:t>تسهم شبكات الاتصال الحديثة في تعزيز كفاءة الخدمات الحضرية</w:t>
      </w:r>
      <w:r w:rsidRPr="006E52EC">
        <w:rPr>
          <w:rFonts w:ascii="Simplified Arabic" w:hAnsi="Simplified Arabic" w:cs="Simplified Arabic"/>
          <w:color w:val="000000" w:themeColor="text1"/>
          <w:sz w:val="28"/>
          <w:szCs w:val="28"/>
        </w:rPr>
        <w:t xml:space="preserve">" </w:t>
      </w:r>
      <w:r w:rsidRPr="006E52EC">
        <w:rPr>
          <w:rFonts w:ascii="Simplified Arabic" w:hAnsi="Simplified Arabic" w:cs="Simplified Arabic"/>
          <w:color w:val="000000" w:themeColor="text1"/>
          <w:sz w:val="28"/>
          <w:szCs w:val="28"/>
          <w:rtl/>
        </w:rPr>
        <w:t>بمتوسط حسابي (3.04)، وهو ما يؤكد وجود اتفاق كبير بين أفراد العينة حول الدور المحوري لشبكات الاتصال في دعم التحول الرقمي وتعزيز كفاءة الأداء الخدمي</w:t>
      </w:r>
      <w:r w:rsidRPr="006E52EC">
        <w:rPr>
          <w:rFonts w:ascii="Simplified Arabic" w:hAnsi="Simplified Arabic" w:cs="Simplified Arabic"/>
          <w:color w:val="000000" w:themeColor="text1"/>
          <w:sz w:val="28"/>
          <w:szCs w:val="28"/>
        </w:rPr>
        <w:t>.</w:t>
      </w:r>
    </w:p>
    <w:p w14:paraId="0777E28A" w14:textId="77777777" w:rsidR="00127495" w:rsidRPr="006E52EC" w:rsidRDefault="00127495" w:rsidP="00127495">
      <w:pPr>
        <w:bidi/>
        <w:spacing w:after="120" w:line="240" w:lineRule="auto"/>
        <w:jc w:val="both"/>
        <w:rPr>
          <w:rFonts w:ascii="Simplified Arabic" w:hAnsi="Simplified Arabic" w:cs="Simplified Arabic"/>
          <w:color w:val="000000" w:themeColor="text1"/>
          <w:sz w:val="28"/>
          <w:szCs w:val="28"/>
        </w:rPr>
      </w:pPr>
      <w:r w:rsidRPr="006E52EC">
        <w:rPr>
          <w:rFonts w:ascii="Simplified Arabic" w:hAnsi="Simplified Arabic" w:cs="Simplified Arabic"/>
          <w:color w:val="000000" w:themeColor="text1"/>
          <w:sz w:val="28"/>
          <w:szCs w:val="28"/>
          <w:rtl/>
        </w:rPr>
        <w:t>وفي المقابل، جاءت بعض العبارات بترتيب متأخر وبمستوى تأثير أقل، حيث احتلت المرتبة الخامسة والأخيرة عبارة</w:t>
      </w:r>
      <w:r w:rsidRPr="0087319B">
        <w:rPr>
          <w:rFonts w:ascii="Simplified Arabic" w:hAnsi="Simplified Arabic" w:cs="Simplified Arabic" w:hint="cs"/>
          <w:color w:val="000000" w:themeColor="text1"/>
          <w:sz w:val="28"/>
          <w:szCs w:val="28"/>
          <w:rtl/>
        </w:rPr>
        <w:t xml:space="preserve"> "</w:t>
      </w:r>
      <w:r w:rsidRPr="006E52EC">
        <w:rPr>
          <w:rFonts w:ascii="Simplified Arabic" w:hAnsi="Simplified Arabic" w:cs="Simplified Arabic"/>
          <w:color w:val="000000" w:themeColor="text1"/>
          <w:sz w:val="28"/>
          <w:szCs w:val="28"/>
          <w:rtl/>
        </w:rPr>
        <w:t xml:space="preserve">تسهم التكنولوجيا الذكية في تحسين الكفاءة التشغيلية </w:t>
      </w:r>
      <w:r w:rsidRPr="0087319B">
        <w:rPr>
          <w:rFonts w:ascii="Simplified Arabic" w:hAnsi="Simplified Arabic" w:cs="Simplified Arabic" w:hint="cs"/>
          <w:color w:val="000000" w:themeColor="text1"/>
          <w:sz w:val="28"/>
          <w:szCs w:val="28"/>
          <w:rtl/>
        </w:rPr>
        <w:t>للجهات</w:t>
      </w:r>
      <w:r w:rsidRPr="0087319B">
        <w:rPr>
          <w:rFonts w:ascii="Simplified Arabic" w:hAnsi="Simplified Arabic" w:cs="Simplified Arabic"/>
          <w:color w:val="000000" w:themeColor="text1"/>
          <w:sz w:val="28"/>
          <w:szCs w:val="28"/>
        </w:rPr>
        <w:t xml:space="preserve"> </w:t>
      </w:r>
      <w:r w:rsidRPr="0087319B">
        <w:rPr>
          <w:rFonts w:ascii="Simplified Arabic" w:hAnsi="Simplified Arabic" w:cs="Simplified Arabic" w:hint="cs"/>
          <w:color w:val="000000" w:themeColor="text1"/>
          <w:sz w:val="28"/>
          <w:szCs w:val="28"/>
          <w:rtl/>
        </w:rPr>
        <w:t>" بمتوسط</w:t>
      </w:r>
      <w:r w:rsidRPr="006E52EC">
        <w:rPr>
          <w:rFonts w:ascii="Simplified Arabic" w:hAnsi="Simplified Arabic" w:cs="Simplified Arabic"/>
          <w:color w:val="000000" w:themeColor="text1"/>
          <w:sz w:val="28"/>
          <w:szCs w:val="28"/>
          <w:rtl/>
        </w:rPr>
        <w:t xml:space="preserve"> حسابي (2.6)، وقد يُعزى ذلك إلى محدودية تطبيقات التكنولوجيا الذكية في بعض الجهات، أو عدم وضوح آليات ومعايير استخدامها لدى جميع العاملين، واقتصار المعرفة بها على فئة محددة من المسؤولين</w:t>
      </w:r>
      <w:r w:rsidRPr="006E52EC">
        <w:rPr>
          <w:rFonts w:ascii="Simplified Arabic" w:hAnsi="Simplified Arabic" w:cs="Simplified Arabic"/>
          <w:color w:val="000000" w:themeColor="text1"/>
          <w:sz w:val="28"/>
          <w:szCs w:val="28"/>
        </w:rPr>
        <w:t>.</w:t>
      </w:r>
    </w:p>
    <w:p w14:paraId="1D3A81C6" w14:textId="77777777" w:rsidR="00127495" w:rsidRPr="006E52EC" w:rsidRDefault="00127495" w:rsidP="00127495">
      <w:pPr>
        <w:bidi/>
        <w:spacing w:after="120" w:line="240" w:lineRule="auto"/>
        <w:jc w:val="both"/>
        <w:rPr>
          <w:rFonts w:ascii="Simplified Arabic" w:hAnsi="Simplified Arabic" w:cs="Simplified Arabic"/>
          <w:color w:val="000000" w:themeColor="text1"/>
          <w:sz w:val="28"/>
          <w:szCs w:val="28"/>
        </w:rPr>
      </w:pPr>
      <w:r w:rsidRPr="006E52EC">
        <w:rPr>
          <w:rFonts w:ascii="Simplified Arabic" w:hAnsi="Simplified Arabic" w:cs="Simplified Arabic"/>
          <w:color w:val="000000" w:themeColor="text1"/>
          <w:sz w:val="28"/>
          <w:szCs w:val="28"/>
          <w:rtl/>
        </w:rPr>
        <w:t>وبناءً على ما سبق، يمكن الاستنتاج أن من أهم محددات بُعد تكنولوجيا المعلومات والاتصالات تتمثل في توافر البنية التحتية الرقمية المتقدمة، وانتشار شبكات الاتصال الحديثة، ودرجة تبني المؤسسات للتقنيات الذكية، إلى جانب مستوى وعي العاملين بآليات استخدام هذه التقنيات في تحسين الكفاءة التشغيلية والخدمية</w:t>
      </w:r>
      <w:r w:rsidRPr="006E52EC">
        <w:rPr>
          <w:rFonts w:ascii="Simplified Arabic" w:hAnsi="Simplified Arabic" w:cs="Simplified Arabic"/>
          <w:color w:val="000000" w:themeColor="text1"/>
          <w:sz w:val="28"/>
          <w:szCs w:val="28"/>
        </w:rPr>
        <w:t>.</w:t>
      </w:r>
    </w:p>
    <w:p w14:paraId="68914EB4" w14:textId="77777777" w:rsidR="00127495" w:rsidRPr="0087319B" w:rsidRDefault="00127495" w:rsidP="00127495">
      <w:pPr>
        <w:tabs>
          <w:tab w:val="left" w:pos="1087"/>
        </w:tabs>
        <w:bidi/>
        <w:spacing w:after="120" w:line="240" w:lineRule="auto"/>
        <w:jc w:val="center"/>
        <w:rPr>
          <w:rFonts w:ascii="Simplified Arabic" w:hAnsi="Simplified Arabic" w:cs="Simplified Arabic"/>
          <w:b/>
          <w:bCs/>
          <w:sz w:val="28"/>
          <w:szCs w:val="28"/>
          <w:rtl/>
          <w:lang w:bidi="ar-EG"/>
        </w:rPr>
      </w:pPr>
    </w:p>
    <w:p w14:paraId="29854BD9" w14:textId="77777777" w:rsidR="00127495" w:rsidRDefault="00127495" w:rsidP="00127495">
      <w:pPr>
        <w:tabs>
          <w:tab w:val="left" w:pos="1087"/>
        </w:tabs>
        <w:bidi/>
        <w:spacing w:after="120" w:line="240" w:lineRule="auto"/>
        <w:rPr>
          <w:rFonts w:ascii="Simplified Arabic" w:hAnsi="Simplified Arabic" w:cs="Simplified Arabic"/>
          <w:b/>
          <w:bCs/>
          <w:sz w:val="28"/>
          <w:szCs w:val="28"/>
          <w:lang w:bidi="ar-EG"/>
        </w:rPr>
      </w:pPr>
    </w:p>
    <w:p w14:paraId="79BB925B" w14:textId="77777777" w:rsidR="00127495" w:rsidRPr="0087319B" w:rsidRDefault="00127495" w:rsidP="00127495">
      <w:pPr>
        <w:tabs>
          <w:tab w:val="left" w:pos="1087"/>
        </w:tabs>
        <w:bidi/>
        <w:spacing w:after="120" w:line="240" w:lineRule="auto"/>
        <w:rPr>
          <w:rFonts w:ascii="Simplified Arabic" w:hAnsi="Simplified Arabic" w:cs="Simplified Arabic"/>
          <w:b/>
          <w:bCs/>
          <w:sz w:val="28"/>
          <w:szCs w:val="28"/>
          <w:rtl/>
          <w:lang w:bidi="ar-EG"/>
        </w:rPr>
      </w:pPr>
    </w:p>
    <w:p w14:paraId="2BEA94B0" w14:textId="77777777" w:rsidR="00127495" w:rsidRPr="0087319B" w:rsidRDefault="00127495" w:rsidP="00127495">
      <w:pPr>
        <w:tabs>
          <w:tab w:val="left" w:pos="1087"/>
        </w:tabs>
        <w:bidi/>
        <w:spacing w:after="120" w:line="240" w:lineRule="auto"/>
        <w:jc w:val="center"/>
        <w:rPr>
          <w:rFonts w:cs="Simplified Arabic"/>
          <w:rtl/>
          <w:lang w:bidi="ar-EG"/>
        </w:rPr>
      </w:pPr>
      <w:r w:rsidRPr="0087319B">
        <w:rPr>
          <w:rFonts w:cs="Simplified Arabic"/>
          <w:noProof/>
          <w:rtl/>
        </w:rPr>
        <mc:AlternateContent>
          <mc:Choice Requires="wps">
            <w:drawing>
              <wp:anchor distT="0" distB="0" distL="114300" distR="114300" simplePos="0" relativeHeight="251663872" behindDoc="0" locked="0" layoutInCell="1" allowOverlap="1" wp14:anchorId="1F437933" wp14:editId="7A8D59D0">
                <wp:simplePos x="0" y="0"/>
                <wp:positionH relativeFrom="column">
                  <wp:posOffset>-422910</wp:posOffset>
                </wp:positionH>
                <wp:positionV relativeFrom="paragraph">
                  <wp:posOffset>156210</wp:posOffset>
                </wp:positionV>
                <wp:extent cx="819150" cy="371475"/>
                <wp:effectExtent l="0" t="0" r="0" b="9525"/>
                <wp:wrapNone/>
                <wp:docPr id="180352849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E19A25" w14:textId="77777777" w:rsidR="00127495" w:rsidRDefault="00127495" w:rsidP="00127495">
                            <w:pPr>
                              <w:jc w:val="center"/>
                            </w:pPr>
                            <w:r>
                              <w:rPr>
                                <w:rFonts w:cs="Simplified Arabic" w:hint="cs"/>
                                <w:sz w:val="28"/>
                                <w:szCs w:val="28"/>
                                <w:rtl/>
                              </w:rPr>
                              <w:t>ن=291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437933" id="_x0000_s1030" style="position:absolute;left:0;text-align:left;margin-left:-33.3pt;margin-top:12.3pt;width:64.5pt;height:29.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u5I3Q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" filled="f" stroked="f">
                <v:textbox>
                  <w:txbxContent>
                    <w:p w14:paraId="2EE19A25" w14:textId="77777777" w:rsidR="00127495" w:rsidRDefault="00127495" w:rsidP="00127495">
                      <w:pPr>
                        <w:jc w:val="center"/>
                      </w:pPr>
                      <w:r>
                        <w:rPr>
                          <w:rFonts w:cs="Simplified Arabic" w:hint="cs"/>
                          <w:sz w:val="28"/>
                          <w:szCs w:val="28"/>
                          <w:rtl/>
                        </w:rPr>
                        <w:t>ن=291</w:t>
                      </w:r>
                    </w:p>
                  </w:txbxContent>
                </v:textbox>
              </v:rect>
            </w:pict>
          </mc:Fallback>
        </mc:AlternateContent>
      </w:r>
      <w:r w:rsidRPr="0087319B">
        <w:rPr>
          <w:rFonts w:ascii="Simplified Arabic" w:hAnsi="Simplified Arabic" w:cs="Simplified Arabic"/>
          <w:b/>
          <w:bCs/>
          <w:sz w:val="28"/>
          <w:szCs w:val="28"/>
          <w:rtl/>
          <w:lang w:bidi="ar-EG"/>
        </w:rPr>
        <w:t>جدول</w:t>
      </w:r>
      <w:r w:rsidRPr="0087319B">
        <w:rPr>
          <w:rFonts w:ascii="Simplified Arabic" w:hAnsi="Simplified Arabic" w:cs="Simplified Arabic"/>
          <w:b/>
          <w:bCs/>
          <w:sz w:val="28"/>
          <w:szCs w:val="28"/>
          <w:rtl/>
        </w:rPr>
        <w:t xml:space="preserve"> رقم () يوضح </w:t>
      </w:r>
      <w:r w:rsidRPr="0087319B">
        <w:rPr>
          <w:rFonts w:cs="Simplified Arabic" w:hint="cs"/>
          <w:b/>
          <w:bCs/>
          <w:sz w:val="28"/>
          <w:szCs w:val="28"/>
          <w:rtl/>
          <w:lang w:bidi="ar-EG"/>
        </w:rPr>
        <w:t>الفرض (</w:t>
      </w:r>
      <w:r w:rsidRPr="0087319B">
        <w:rPr>
          <w:rFonts w:cs="Simplified Arabic"/>
          <w:b/>
          <w:bCs/>
          <w:sz w:val="28"/>
          <w:szCs w:val="28"/>
          <w:lang w:bidi="ar-EG"/>
        </w:rPr>
        <w:t>H2</w:t>
      </w:r>
      <w:r w:rsidRPr="0087319B">
        <w:rPr>
          <w:rFonts w:cs="Simplified Arabic" w:hint="cs"/>
          <w:b/>
          <w:bCs/>
          <w:sz w:val="28"/>
          <w:szCs w:val="28"/>
          <w:rtl/>
          <w:lang w:bidi="ar-EG"/>
        </w:rPr>
        <w:t>) البيانات والتحليلات لتحقيق التنمية المستدامة</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969"/>
        <w:gridCol w:w="686"/>
        <w:gridCol w:w="686"/>
        <w:gridCol w:w="685"/>
        <w:gridCol w:w="819"/>
        <w:gridCol w:w="691"/>
        <w:gridCol w:w="695"/>
        <w:gridCol w:w="773"/>
        <w:gridCol w:w="35"/>
        <w:gridCol w:w="822"/>
        <w:gridCol w:w="412"/>
      </w:tblGrid>
      <w:tr w:rsidR="00127495" w:rsidRPr="0087319B" w14:paraId="6A6CECAF" w14:textId="77777777" w:rsidTr="00F451EF">
        <w:trPr>
          <w:trHeight w:val="324"/>
        </w:trPr>
        <w:tc>
          <w:tcPr>
            <w:tcW w:w="490" w:type="dxa"/>
            <w:vMerge w:val="restart"/>
            <w:tcBorders>
              <w:top w:val="thinThickSmallGap" w:sz="18" w:space="0" w:color="auto"/>
              <w:left w:val="thickThinSmallGap" w:sz="18" w:space="0" w:color="auto"/>
              <w:right w:val="single" w:sz="4" w:space="0" w:color="auto"/>
            </w:tcBorders>
            <w:shd w:val="clear" w:color="auto" w:fill="F2F2F2"/>
            <w:vAlign w:val="center"/>
          </w:tcPr>
          <w:p w14:paraId="6156DF81" w14:textId="77777777" w:rsidR="00127495" w:rsidRPr="0087319B" w:rsidRDefault="00127495" w:rsidP="00F451EF">
            <w:pPr>
              <w:pStyle w:val="ListParagraph"/>
              <w:spacing w:after="120" w:line="240" w:lineRule="auto"/>
              <w:jc w:val="center"/>
              <w:rPr>
                <w:rFonts w:ascii="Simplified Arabic" w:hAnsi="Simplified Arabic" w:cs="Simplified Arabic"/>
                <w:b/>
                <w:bCs/>
                <w:lang w:bidi="ar-EG"/>
              </w:rPr>
            </w:pPr>
          </w:p>
        </w:tc>
        <w:tc>
          <w:tcPr>
            <w:tcW w:w="3969"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5CC94136" w14:textId="77777777" w:rsidR="00127495" w:rsidRPr="0087319B" w:rsidRDefault="00127495" w:rsidP="00F451EF">
            <w:pPr>
              <w:spacing w:after="120" w:line="240" w:lineRule="auto"/>
              <w:contextualSpacing/>
              <w:jc w:val="center"/>
              <w:rPr>
                <w:rFonts w:ascii="Simplified Arabic" w:hAnsi="Simplified Arabic" w:cs="Simplified Arabic"/>
                <w:b/>
                <w:bCs/>
                <w:color w:val="000000"/>
                <w:lang w:bidi="ar-EG"/>
              </w:rPr>
            </w:pPr>
            <w:r w:rsidRPr="0087319B">
              <w:rPr>
                <w:rFonts w:cs="Simplified Arabic" w:hint="cs"/>
                <w:b/>
                <w:bCs/>
                <w:sz w:val="28"/>
                <w:szCs w:val="28"/>
                <w:rtl/>
                <w:lang w:bidi="ar-EG"/>
              </w:rPr>
              <w:t>البيانات والتحليلات</w:t>
            </w:r>
          </w:p>
        </w:tc>
        <w:tc>
          <w:tcPr>
            <w:tcW w:w="356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2FD79D4B"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rtl/>
                <w:lang w:bidi="ar-EG"/>
              </w:rPr>
              <w:t>الاستجابات</w:t>
            </w:r>
            <w:r w:rsidRPr="0087319B">
              <w:rPr>
                <w:rFonts w:ascii="Simplified Arabic" w:hAnsi="Simplified Arabic" w:cs="Simplified Arabic"/>
                <w:b/>
                <w:bCs/>
                <w:color w:val="000000"/>
                <w:sz w:val="20"/>
                <w:szCs w:val="20"/>
                <w:rtl/>
                <w:lang w:bidi="ar-EG"/>
              </w:rPr>
              <w:t xml:space="preserve"> </w:t>
            </w:r>
          </w:p>
        </w:tc>
        <w:tc>
          <w:tcPr>
            <w:tcW w:w="69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7DBA1691"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مجموع الأوزان</w:t>
            </w:r>
          </w:p>
        </w:tc>
        <w:tc>
          <w:tcPr>
            <w:tcW w:w="773"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6700AE16"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 xml:space="preserve">المتوسط </w:t>
            </w:r>
            <w:r w:rsidRPr="0087319B">
              <w:rPr>
                <w:rFonts w:ascii="Simplified Arabic" w:hAnsi="Simplified Arabic" w:cs="Simplified Arabic" w:hint="cs"/>
                <w:b/>
                <w:bCs/>
                <w:color w:val="000000"/>
                <w:sz w:val="20"/>
                <w:szCs w:val="20"/>
                <w:rtl/>
                <w:lang w:bidi="ar-EG"/>
              </w:rPr>
              <w:t>الحسابي</w:t>
            </w:r>
          </w:p>
        </w:tc>
        <w:tc>
          <w:tcPr>
            <w:tcW w:w="857"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023741C"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الانحراف المعياري</w:t>
            </w:r>
          </w:p>
        </w:tc>
        <w:tc>
          <w:tcPr>
            <w:tcW w:w="41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0B2A2227" w14:textId="77777777" w:rsidR="00127495" w:rsidRPr="0087319B" w:rsidRDefault="00127495" w:rsidP="00F451EF">
            <w:pPr>
              <w:spacing w:after="120" w:line="240" w:lineRule="auto"/>
              <w:ind w:left="113" w:right="113"/>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الترتيب</w:t>
            </w:r>
          </w:p>
        </w:tc>
      </w:tr>
      <w:tr w:rsidR="00127495" w:rsidRPr="0087319B" w14:paraId="7A062D0F" w14:textId="77777777" w:rsidTr="00F451EF">
        <w:trPr>
          <w:trHeight w:val="175"/>
        </w:trPr>
        <w:tc>
          <w:tcPr>
            <w:tcW w:w="490" w:type="dxa"/>
            <w:vMerge/>
            <w:tcBorders>
              <w:left w:val="thickThinSmallGap" w:sz="18" w:space="0" w:color="auto"/>
              <w:bottom w:val="thickThinSmallGap" w:sz="18" w:space="0" w:color="auto"/>
              <w:right w:val="single" w:sz="4" w:space="0" w:color="auto"/>
            </w:tcBorders>
            <w:vAlign w:val="center"/>
          </w:tcPr>
          <w:p w14:paraId="6FC0F074" w14:textId="77777777" w:rsidR="00127495" w:rsidRPr="0087319B" w:rsidRDefault="00127495" w:rsidP="00F451EF">
            <w:pPr>
              <w:spacing w:after="120" w:line="240" w:lineRule="auto"/>
              <w:contextualSpacing/>
              <w:rPr>
                <w:rFonts w:ascii="Simplified Arabic" w:hAnsi="Simplified Arabic" w:cs="Simplified Arabic"/>
                <w:b/>
                <w:bCs/>
                <w:color w:val="000000"/>
                <w:lang w:bidi="ar-EG"/>
              </w:rPr>
            </w:pPr>
          </w:p>
        </w:tc>
        <w:tc>
          <w:tcPr>
            <w:tcW w:w="3969"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57D58E25" w14:textId="77777777" w:rsidR="00127495" w:rsidRPr="0087319B" w:rsidRDefault="00127495" w:rsidP="00F451EF">
            <w:pPr>
              <w:spacing w:after="120" w:line="240" w:lineRule="auto"/>
              <w:contextualSpacing/>
              <w:rPr>
                <w:rFonts w:ascii="Simplified Arabic" w:hAnsi="Simplified Arabic" w:cs="Simplified Arabic"/>
                <w:b/>
                <w:bCs/>
                <w:color w:val="000000"/>
                <w:lang w:bidi="ar-EG"/>
              </w:rPr>
            </w:pP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6BB12F5"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hint="cs"/>
                <w:b/>
                <w:bCs/>
                <w:color w:val="000000"/>
                <w:sz w:val="20"/>
                <w:szCs w:val="20"/>
                <w:rtl/>
                <w:lang w:bidi="ar-EG"/>
              </w:rPr>
              <w:t>أوافق بشدة</w:t>
            </w: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1D321F6"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rtl/>
                <w:lang w:bidi="ar-EG"/>
              </w:rPr>
            </w:pPr>
            <w:r w:rsidRPr="0087319B">
              <w:rPr>
                <w:rFonts w:ascii="Simplified Arabic" w:hAnsi="Simplified Arabic" w:cs="Simplified Arabic" w:hint="cs"/>
                <w:b/>
                <w:bCs/>
                <w:color w:val="000000"/>
                <w:sz w:val="20"/>
                <w:szCs w:val="20"/>
                <w:rtl/>
                <w:lang w:bidi="ar-EG"/>
              </w:rPr>
              <w:t>أوافق</w:t>
            </w:r>
          </w:p>
        </w:tc>
        <w:tc>
          <w:tcPr>
            <w:tcW w:w="68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BCAB5DA"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rtl/>
                <w:lang w:bidi="ar-EG"/>
              </w:rPr>
            </w:pPr>
            <w:r w:rsidRPr="0087319B">
              <w:rPr>
                <w:rFonts w:ascii="Simplified Arabic" w:hAnsi="Simplified Arabic" w:cs="Simplified Arabic" w:hint="cs"/>
                <w:b/>
                <w:bCs/>
                <w:color w:val="000000"/>
                <w:sz w:val="20"/>
                <w:szCs w:val="20"/>
                <w:rtl/>
                <w:lang w:bidi="ar-EG"/>
              </w:rPr>
              <w:t>محايد</w:t>
            </w:r>
          </w:p>
        </w:tc>
        <w:tc>
          <w:tcPr>
            <w:tcW w:w="81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AAF6416"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hint="cs"/>
                <w:b/>
                <w:bCs/>
                <w:color w:val="000000"/>
                <w:sz w:val="20"/>
                <w:szCs w:val="20"/>
                <w:rtl/>
                <w:lang w:bidi="ar-EG"/>
              </w:rPr>
              <w:t xml:space="preserve">أعارض </w:t>
            </w:r>
          </w:p>
        </w:tc>
        <w:tc>
          <w:tcPr>
            <w:tcW w:w="69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59F4516"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18"/>
                <w:szCs w:val="18"/>
                <w:lang w:bidi="ar-EG"/>
              </w:rPr>
            </w:pPr>
            <w:r w:rsidRPr="0087319B">
              <w:rPr>
                <w:rFonts w:ascii="Simplified Arabic" w:hAnsi="Simplified Arabic" w:cs="Simplified Arabic" w:hint="cs"/>
                <w:b/>
                <w:bCs/>
                <w:color w:val="000000"/>
                <w:sz w:val="18"/>
                <w:szCs w:val="18"/>
                <w:rtl/>
                <w:lang w:bidi="ar-EG"/>
              </w:rPr>
              <w:t>أعارض بشدة</w:t>
            </w:r>
          </w:p>
        </w:tc>
        <w:tc>
          <w:tcPr>
            <w:tcW w:w="695" w:type="dxa"/>
            <w:vMerge/>
            <w:tcBorders>
              <w:top w:val="thinThickSmallGap" w:sz="18" w:space="0" w:color="auto"/>
              <w:left w:val="single" w:sz="4" w:space="0" w:color="auto"/>
              <w:bottom w:val="thickThinSmallGap" w:sz="18" w:space="0" w:color="auto"/>
              <w:right w:val="single" w:sz="4" w:space="0" w:color="auto"/>
            </w:tcBorders>
            <w:vAlign w:val="center"/>
            <w:hideMark/>
          </w:tcPr>
          <w:p w14:paraId="4A2A0D19"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c>
          <w:tcPr>
            <w:tcW w:w="773" w:type="dxa"/>
            <w:vMerge/>
            <w:tcBorders>
              <w:top w:val="thinThickSmallGap" w:sz="18" w:space="0" w:color="auto"/>
              <w:left w:val="single" w:sz="4" w:space="0" w:color="auto"/>
              <w:bottom w:val="thickThinSmallGap" w:sz="18" w:space="0" w:color="auto"/>
              <w:right w:val="single" w:sz="4" w:space="0" w:color="auto"/>
            </w:tcBorders>
            <w:vAlign w:val="center"/>
            <w:hideMark/>
          </w:tcPr>
          <w:p w14:paraId="4A454316"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c>
          <w:tcPr>
            <w:tcW w:w="857"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5E2B7603"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c>
          <w:tcPr>
            <w:tcW w:w="41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445B34D2"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r>
      <w:tr w:rsidR="00127495" w:rsidRPr="0087319B" w14:paraId="359760EA" w14:textId="77777777" w:rsidTr="00F451EF">
        <w:trPr>
          <w:trHeight w:val="284"/>
        </w:trPr>
        <w:tc>
          <w:tcPr>
            <w:tcW w:w="490" w:type="dxa"/>
            <w:tcBorders>
              <w:top w:val="thickThinSmallGap" w:sz="18" w:space="0" w:color="auto"/>
              <w:left w:val="thickThinSmallGap" w:sz="18" w:space="0" w:color="auto"/>
              <w:bottom w:val="single" w:sz="4" w:space="0" w:color="auto"/>
              <w:right w:val="single" w:sz="4" w:space="0" w:color="auto"/>
            </w:tcBorders>
            <w:vAlign w:val="center"/>
          </w:tcPr>
          <w:p w14:paraId="59FB914F"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1</w:t>
            </w:r>
          </w:p>
        </w:tc>
        <w:tc>
          <w:tcPr>
            <w:tcW w:w="3969" w:type="dxa"/>
            <w:tcBorders>
              <w:top w:val="thickThinSmallGap" w:sz="18" w:space="0" w:color="auto"/>
              <w:left w:val="thickThinSmallGap" w:sz="18" w:space="0" w:color="auto"/>
              <w:bottom w:val="single" w:sz="4" w:space="0" w:color="auto"/>
              <w:right w:val="single" w:sz="4" w:space="0" w:color="auto"/>
            </w:tcBorders>
          </w:tcPr>
          <w:p w14:paraId="23025D17"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يتم استخدام البيانات الضخمة لتحسين جودة الخدمات ف</w:t>
            </w:r>
            <w:r w:rsidRPr="0087319B">
              <w:rPr>
                <w:rFonts w:cs="Simplified Arabic" w:hint="cs"/>
                <w:sz w:val="24"/>
                <w:szCs w:val="24"/>
                <w:rtl/>
                <w:lang w:bidi="ar-EG"/>
              </w:rPr>
              <w:t>ي</w:t>
            </w:r>
            <w:r w:rsidRPr="0087319B">
              <w:rPr>
                <w:rFonts w:cs="Simplified Arabic"/>
                <w:sz w:val="24"/>
                <w:szCs w:val="24"/>
                <w:rtl/>
                <w:lang w:bidi="ar-EG"/>
              </w:rPr>
              <w:t xml:space="preserve"> مدينة الرياض</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2CBA0995"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113</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780E64E1"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112</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5B40FE14"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34</w:t>
            </w:r>
          </w:p>
        </w:tc>
        <w:tc>
          <w:tcPr>
            <w:tcW w:w="819" w:type="dxa"/>
            <w:tcBorders>
              <w:top w:val="thickThinSmallGap" w:sz="18" w:space="0" w:color="auto"/>
              <w:left w:val="single" w:sz="4" w:space="0" w:color="auto"/>
              <w:bottom w:val="single" w:sz="4" w:space="0" w:color="auto"/>
              <w:right w:val="single" w:sz="4" w:space="0" w:color="auto"/>
            </w:tcBorders>
            <w:vAlign w:val="center"/>
          </w:tcPr>
          <w:p w14:paraId="6760264C"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14</w:t>
            </w:r>
          </w:p>
        </w:tc>
        <w:tc>
          <w:tcPr>
            <w:tcW w:w="691" w:type="dxa"/>
            <w:tcBorders>
              <w:top w:val="thickThinSmallGap" w:sz="18" w:space="0" w:color="auto"/>
              <w:left w:val="single" w:sz="4" w:space="0" w:color="auto"/>
              <w:bottom w:val="single" w:sz="4" w:space="0" w:color="auto"/>
              <w:right w:val="single" w:sz="4" w:space="0" w:color="auto"/>
            </w:tcBorders>
            <w:vAlign w:val="center"/>
          </w:tcPr>
          <w:p w14:paraId="6EAA1410"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18</w:t>
            </w:r>
          </w:p>
        </w:tc>
        <w:tc>
          <w:tcPr>
            <w:tcW w:w="695" w:type="dxa"/>
            <w:tcBorders>
              <w:top w:val="thickThinSmallGap" w:sz="18" w:space="0" w:color="auto"/>
              <w:left w:val="single" w:sz="4" w:space="0" w:color="auto"/>
              <w:bottom w:val="single" w:sz="4" w:space="0" w:color="auto"/>
              <w:right w:val="single" w:sz="4" w:space="0" w:color="auto"/>
            </w:tcBorders>
            <w:vAlign w:val="center"/>
          </w:tcPr>
          <w:p w14:paraId="0DD09D95" w14:textId="77777777" w:rsidR="00127495" w:rsidRPr="0087319B" w:rsidRDefault="00127495" w:rsidP="00F451EF">
            <w:pPr>
              <w:spacing w:after="120" w:line="240" w:lineRule="auto"/>
              <w:contextualSpacing/>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1161</w:t>
            </w:r>
          </w:p>
        </w:tc>
        <w:tc>
          <w:tcPr>
            <w:tcW w:w="773" w:type="dxa"/>
            <w:tcBorders>
              <w:top w:val="thickThinSmallGap" w:sz="18" w:space="0" w:color="auto"/>
              <w:left w:val="single" w:sz="4" w:space="0" w:color="auto"/>
              <w:bottom w:val="single" w:sz="4" w:space="0" w:color="auto"/>
              <w:right w:val="single" w:sz="4" w:space="0" w:color="auto"/>
            </w:tcBorders>
            <w:vAlign w:val="center"/>
          </w:tcPr>
          <w:p w14:paraId="173A02AC"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2.99</w:t>
            </w:r>
          </w:p>
        </w:tc>
        <w:tc>
          <w:tcPr>
            <w:tcW w:w="857" w:type="dxa"/>
            <w:gridSpan w:val="2"/>
            <w:tcBorders>
              <w:top w:val="thickThinSmallGap" w:sz="18" w:space="0" w:color="auto"/>
              <w:left w:val="single" w:sz="4" w:space="0" w:color="auto"/>
              <w:bottom w:val="single" w:sz="4" w:space="0" w:color="auto"/>
              <w:right w:val="single" w:sz="4" w:space="0" w:color="auto"/>
            </w:tcBorders>
            <w:vAlign w:val="center"/>
          </w:tcPr>
          <w:p w14:paraId="27853409"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1.12</w:t>
            </w:r>
          </w:p>
        </w:tc>
        <w:tc>
          <w:tcPr>
            <w:tcW w:w="412" w:type="dxa"/>
            <w:tcBorders>
              <w:top w:val="thickThinSmallGap" w:sz="18" w:space="0" w:color="auto"/>
              <w:left w:val="single" w:sz="4" w:space="0" w:color="auto"/>
              <w:bottom w:val="single" w:sz="4" w:space="0" w:color="auto"/>
              <w:right w:val="thinThickSmallGap" w:sz="18" w:space="0" w:color="auto"/>
            </w:tcBorders>
            <w:vAlign w:val="center"/>
          </w:tcPr>
          <w:p w14:paraId="3C2A15E9"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w:t>
            </w:r>
          </w:p>
        </w:tc>
      </w:tr>
      <w:tr w:rsidR="00127495" w:rsidRPr="0087319B" w14:paraId="06C88A21" w14:textId="77777777" w:rsidTr="00F451EF">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0B6DBF9C"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2</w:t>
            </w:r>
          </w:p>
        </w:tc>
        <w:tc>
          <w:tcPr>
            <w:tcW w:w="3969" w:type="dxa"/>
            <w:tcBorders>
              <w:top w:val="single" w:sz="4" w:space="0" w:color="auto"/>
              <w:left w:val="thickThinSmallGap" w:sz="18" w:space="0" w:color="auto"/>
              <w:bottom w:val="single" w:sz="4" w:space="0" w:color="auto"/>
              <w:right w:val="single" w:sz="4" w:space="0" w:color="auto"/>
            </w:tcBorders>
          </w:tcPr>
          <w:p w14:paraId="0C5C8BE8"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تعتمد الجهات على تحليلات متقدمة لاتخاذ القرارات المتعلقة بالمدينة</w:t>
            </w:r>
          </w:p>
        </w:tc>
        <w:tc>
          <w:tcPr>
            <w:tcW w:w="686" w:type="dxa"/>
            <w:tcBorders>
              <w:top w:val="single" w:sz="4" w:space="0" w:color="auto"/>
              <w:left w:val="single" w:sz="4" w:space="0" w:color="auto"/>
              <w:bottom w:val="single" w:sz="4" w:space="0" w:color="auto"/>
              <w:right w:val="single" w:sz="4" w:space="0" w:color="auto"/>
            </w:tcBorders>
            <w:vAlign w:val="center"/>
          </w:tcPr>
          <w:p w14:paraId="556FFAA7"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116</w:t>
            </w:r>
          </w:p>
        </w:tc>
        <w:tc>
          <w:tcPr>
            <w:tcW w:w="686" w:type="dxa"/>
            <w:tcBorders>
              <w:top w:val="single" w:sz="4" w:space="0" w:color="auto"/>
              <w:left w:val="single" w:sz="4" w:space="0" w:color="auto"/>
              <w:bottom w:val="single" w:sz="4" w:space="0" w:color="auto"/>
              <w:right w:val="single" w:sz="4" w:space="0" w:color="auto"/>
            </w:tcBorders>
            <w:vAlign w:val="center"/>
          </w:tcPr>
          <w:p w14:paraId="43EFBB6C"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100</w:t>
            </w:r>
          </w:p>
        </w:tc>
        <w:tc>
          <w:tcPr>
            <w:tcW w:w="685" w:type="dxa"/>
            <w:tcBorders>
              <w:top w:val="single" w:sz="4" w:space="0" w:color="auto"/>
              <w:left w:val="single" w:sz="4" w:space="0" w:color="auto"/>
              <w:bottom w:val="single" w:sz="4" w:space="0" w:color="auto"/>
              <w:right w:val="single" w:sz="4" w:space="0" w:color="auto"/>
            </w:tcBorders>
            <w:vAlign w:val="center"/>
          </w:tcPr>
          <w:p w14:paraId="5EF60782"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42</w:t>
            </w:r>
          </w:p>
        </w:tc>
        <w:tc>
          <w:tcPr>
            <w:tcW w:w="819" w:type="dxa"/>
            <w:tcBorders>
              <w:top w:val="single" w:sz="4" w:space="0" w:color="auto"/>
              <w:left w:val="single" w:sz="4" w:space="0" w:color="auto"/>
              <w:bottom w:val="single" w:sz="4" w:space="0" w:color="auto"/>
              <w:right w:val="single" w:sz="4" w:space="0" w:color="auto"/>
            </w:tcBorders>
            <w:vAlign w:val="center"/>
          </w:tcPr>
          <w:p w14:paraId="1F8AE7EF"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13</w:t>
            </w:r>
          </w:p>
        </w:tc>
        <w:tc>
          <w:tcPr>
            <w:tcW w:w="691" w:type="dxa"/>
            <w:tcBorders>
              <w:top w:val="single" w:sz="4" w:space="0" w:color="auto"/>
              <w:left w:val="single" w:sz="4" w:space="0" w:color="auto"/>
              <w:bottom w:val="single" w:sz="4" w:space="0" w:color="auto"/>
              <w:right w:val="single" w:sz="4" w:space="0" w:color="auto"/>
            </w:tcBorders>
            <w:vAlign w:val="center"/>
          </w:tcPr>
          <w:p w14:paraId="2EF09045"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20</w:t>
            </w:r>
          </w:p>
        </w:tc>
        <w:tc>
          <w:tcPr>
            <w:tcW w:w="695" w:type="dxa"/>
            <w:tcBorders>
              <w:top w:val="single" w:sz="4" w:space="0" w:color="auto"/>
              <w:left w:val="single" w:sz="4" w:space="0" w:color="auto"/>
              <w:bottom w:val="single" w:sz="4" w:space="0" w:color="auto"/>
              <w:right w:val="single" w:sz="4" w:space="0" w:color="auto"/>
            </w:tcBorders>
            <w:vAlign w:val="center"/>
          </w:tcPr>
          <w:p w14:paraId="5DDB75BD"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1152</w:t>
            </w:r>
          </w:p>
        </w:tc>
        <w:tc>
          <w:tcPr>
            <w:tcW w:w="773" w:type="dxa"/>
            <w:tcBorders>
              <w:top w:val="single" w:sz="4" w:space="0" w:color="auto"/>
              <w:left w:val="single" w:sz="4" w:space="0" w:color="auto"/>
              <w:bottom w:val="single" w:sz="4" w:space="0" w:color="auto"/>
              <w:right w:val="single" w:sz="4" w:space="0" w:color="auto"/>
            </w:tcBorders>
            <w:vAlign w:val="center"/>
          </w:tcPr>
          <w:p w14:paraId="4740C939"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2.96</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1B746953"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1.15</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5BF951EB"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5</w:t>
            </w:r>
          </w:p>
        </w:tc>
      </w:tr>
      <w:tr w:rsidR="00127495" w:rsidRPr="0087319B" w14:paraId="236C8C9E" w14:textId="77777777" w:rsidTr="00F451EF">
        <w:trPr>
          <w:trHeight w:val="452"/>
        </w:trPr>
        <w:tc>
          <w:tcPr>
            <w:tcW w:w="490" w:type="dxa"/>
            <w:tcBorders>
              <w:top w:val="single" w:sz="4" w:space="0" w:color="auto"/>
              <w:left w:val="thickThinSmallGap" w:sz="18" w:space="0" w:color="auto"/>
              <w:bottom w:val="single" w:sz="4" w:space="0" w:color="auto"/>
              <w:right w:val="single" w:sz="4" w:space="0" w:color="auto"/>
            </w:tcBorders>
            <w:vAlign w:val="center"/>
          </w:tcPr>
          <w:p w14:paraId="5667BABA"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3</w:t>
            </w:r>
          </w:p>
        </w:tc>
        <w:tc>
          <w:tcPr>
            <w:tcW w:w="3969" w:type="dxa"/>
            <w:tcBorders>
              <w:top w:val="single" w:sz="4" w:space="0" w:color="auto"/>
              <w:left w:val="thickThinSmallGap" w:sz="18" w:space="0" w:color="auto"/>
              <w:bottom w:val="single" w:sz="4" w:space="0" w:color="auto"/>
              <w:right w:val="single" w:sz="4" w:space="0" w:color="auto"/>
            </w:tcBorders>
            <w:vAlign w:val="center"/>
          </w:tcPr>
          <w:p w14:paraId="647347E3"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يوجد تكامل وتبادل فعال للبيانات بين الجهات الحكومية لتعزيز كفاءة العمل</w:t>
            </w:r>
          </w:p>
        </w:tc>
        <w:tc>
          <w:tcPr>
            <w:tcW w:w="686" w:type="dxa"/>
            <w:tcBorders>
              <w:top w:val="single" w:sz="4" w:space="0" w:color="auto"/>
              <w:left w:val="single" w:sz="4" w:space="0" w:color="auto"/>
              <w:bottom w:val="single" w:sz="4" w:space="0" w:color="auto"/>
              <w:right w:val="single" w:sz="4" w:space="0" w:color="auto"/>
            </w:tcBorders>
            <w:vAlign w:val="center"/>
          </w:tcPr>
          <w:p w14:paraId="3599B2E5"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124</w:t>
            </w:r>
          </w:p>
        </w:tc>
        <w:tc>
          <w:tcPr>
            <w:tcW w:w="686" w:type="dxa"/>
            <w:tcBorders>
              <w:top w:val="single" w:sz="4" w:space="0" w:color="auto"/>
              <w:left w:val="single" w:sz="4" w:space="0" w:color="auto"/>
              <w:bottom w:val="single" w:sz="4" w:space="0" w:color="auto"/>
              <w:right w:val="single" w:sz="4" w:space="0" w:color="auto"/>
            </w:tcBorders>
            <w:vAlign w:val="center"/>
          </w:tcPr>
          <w:p w14:paraId="6470D674"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103</w:t>
            </w:r>
          </w:p>
        </w:tc>
        <w:tc>
          <w:tcPr>
            <w:tcW w:w="685" w:type="dxa"/>
            <w:tcBorders>
              <w:top w:val="single" w:sz="4" w:space="0" w:color="auto"/>
              <w:left w:val="single" w:sz="4" w:space="0" w:color="auto"/>
              <w:bottom w:val="single" w:sz="4" w:space="0" w:color="auto"/>
              <w:right w:val="single" w:sz="4" w:space="0" w:color="auto"/>
            </w:tcBorders>
            <w:vAlign w:val="center"/>
          </w:tcPr>
          <w:p w14:paraId="57E0031F"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33</w:t>
            </w:r>
          </w:p>
        </w:tc>
        <w:tc>
          <w:tcPr>
            <w:tcW w:w="819" w:type="dxa"/>
            <w:tcBorders>
              <w:top w:val="single" w:sz="4" w:space="0" w:color="auto"/>
              <w:left w:val="single" w:sz="4" w:space="0" w:color="auto"/>
              <w:bottom w:val="single" w:sz="4" w:space="0" w:color="auto"/>
              <w:right w:val="single" w:sz="4" w:space="0" w:color="auto"/>
            </w:tcBorders>
            <w:vAlign w:val="center"/>
          </w:tcPr>
          <w:p w14:paraId="47E49414"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18</w:t>
            </w:r>
          </w:p>
        </w:tc>
        <w:tc>
          <w:tcPr>
            <w:tcW w:w="691" w:type="dxa"/>
            <w:tcBorders>
              <w:top w:val="single" w:sz="4" w:space="0" w:color="auto"/>
              <w:left w:val="single" w:sz="4" w:space="0" w:color="auto"/>
              <w:bottom w:val="single" w:sz="4" w:space="0" w:color="auto"/>
              <w:right w:val="single" w:sz="4" w:space="0" w:color="auto"/>
            </w:tcBorders>
            <w:vAlign w:val="center"/>
          </w:tcPr>
          <w:p w14:paraId="2711989C"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13</w:t>
            </w:r>
          </w:p>
        </w:tc>
        <w:tc>
          <w:tcPr>
            <w:tcW w:w="695" w:type="dxa"/>
            <w:tcBorders>
              <w:top w:val="single" w:sz="4" w:space="0" w:color="auto"/>
              <w:left w:val="single" w:sz="4" w:space="0" w:color="auto"/>
              <w:bottom w:val="single" w:sz="4" w:space="0" w:color="auto"/>
              <w:right w:val="single" w:sz="4" w:space="0" w:color="auto"/>
            </w:tcBorders>
            <w:vAlign w:val="center"/>
          </w:tcPr>
          <w:p w14:paraId="69186E3D"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1180</w:t>
            </w:r>
          </w:p>
        </w:tc>
        <w:tc>
          <w:tcPr>
            <w:tcW w:w="773" w:type="dxa"/>
            <w:tcBorders>
              <w:top w:val="single" w:sz="4" w:space="0" w:color="auto"/>
              <w:left w:val="single" w:sz="4" w:space="0" w:color="auto"/>
              <w:bottom w:val="single" w:sz="4" w:space="0" w:color="auto"/>
              <w:right w:val="single" w:sz="4" w:space="0" w:color="auto"/>
            </w:tcBorders>
            <w:vAlign w:val="center"/>
          </w:tcPr>
          <w:p w14:paraId="694A04A2"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3.05</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57A098F6"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1.09</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4718F49A"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w:t>
            </w:r>
          </w:p>
        </w:tc>
      </w:tr>
      <w:tr w:rsidR="00127495" w:rsidRPr="0087319B" w14:paraId="08A50AF9" w14:textId="77777777" w:rsidTr="00F451EF">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165B469E"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4</w:t>
            </w:r>
          </w:p>
        </w:tc>
        <w:tc>
          <w:tcPr>
            <w:tcW w:w="3969" w:type="dxa"/>
            <w:tcBorders>
              <w:top w:val="single" w:sz="4" w:space="0" w:color="auto"/>
              <w:left w:val="thickThinSmallGap" w:sz="18" w:space="0" w:color="auto"/>
              <w:bottom w:val="single" w:sz="4" w:space="0" w:color="auto"/>
              <w:right w:val="single" w:sz="4" w:space="0" w:color="auto"/>
            </w:tcBorders>
          </w:tcPr>
          <w:p w14:paraId="46B0DE3C"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تسهم البيانات المفتوحة ف تعزيز الشفافية وتحسين الخدمات</w:t>
            </w:r>
          </w:p>
        </w:tc>
        <w:tc>
          <w:tcPr>
            <w:tcW w:w="686" w:type="dxa"/>
            <w:tcBorders>
              <w:top w:val="single" w:sz="4" w:space="0" w:color="auto"/>
              <w:left w:val="single" w:sz="4" w:space="0" w:color="auto"/>
              <w:bottom w:val="single" w:sz="4" w:space="0" w:color="auto"/>
              <w:right w:val="single" w:sz="4" w:space="0" w:color="auto"/>
            </w:tcBorders>
            <w:vAlign w:val="center"/>
          </w:tcPr>
          <w:p w14:paraId="0A4A7E8A"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119</w:t>
            </w:r>
          </w:p>
        </w:tc>
        <w:tc>
          <w:tcPr>
            <w:tcW w:w="686" w:type="dxa"/>
            <w:tcBorders>
              <w:top w:val="single" w:sz="4" w:space="0" w:color="auto"/>
              <w:left w:val="single" w:sz="4" w:space="0" w:color="auto"/>
              <w:bottom w:val="single" w:sz="4" w:space="0" w:color="auto"/>
              <w:right w:val="single" w:sz="4" w:space="0" w:color="auto"/>
            </w:tcBorders>
            <w:vAlign w:val="center"/>
          </w:tcPr>
          <w:p w14:paraId="66E52655"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94</w:t>
            </w:r>
          </w:p>
        </w:tc>
        <w:tc>
          <w:tcPr>
            <w:tcW w:w="685" w:type="dxa"/>
            <w:tcBorders>
              <w:top w:val="single" w:sz="4" w:space="0" w:color="auto"/>
              <w:left w:val="single" w:sz="4" w:space="0" w:color="auto"/>
              <w:bottom w:val="single" w:sz="4" w:space="0" w:color="auto"/>
              <w:right w:val="single" w:sz="4" w:space="0" w:color="auto"/>
            </w:tcBorders>
            <w:vAlign w:val="center"/>
          </w:tcPr>
          <w:p w14:paraId="7FFC7F8A"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47</w:t>
            </w:r>
          </w:p>
        </w:tc>
        <w:tc>
          <w:tcPr>
            <w:tcW w:w="819" w:type="dxa"/>
            <w:tcBorders>
              <w:top w:val="single" w:sz="4" w:space="0" w:color="auto"/>
              <w:left w:val="single" w:sz="4" w:space="0" w:color="auto"/>
              <w:bottom w:val="single" w:sz="4" w:space="0" w:color="auto"/>
              <w:right w:val="single" w:sz="4" w:space="0" w:color="auto"/>
            </w:tcBorders>
            <w:vAlign w:val="center"/>
          </w:tcPr>
          <w:p w14:paraId="14B5CA38"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16</w:t>
            </w:r>
          </w:p>
        </w:tc>
        <w:tc>
          <w:tcPr>
            <w:tcW w:w="691" w:type="dxa"/>
            <w:tcBorders>
              <w:top w:val="single" w:sz="4" w:space="0" w:color="auto"/>
              <w:left w:val="single" w:sz="4" w:space="0" w:color="auto"/>
              <w:bottom w:val="single" w:sz="4" w:space="0" w:color="auto"/>
              <w:right w:val="single" w:sz="4" w:space="0" w:color="auto"/>
            </w:tcBorders>
            <w:vAlign w:val="center"/>
          </w:tcPr>
          <w:p w14:paraId="1D1B8E34"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15</w:t>
            </w:r>
          </w:p>
        </w:tc>
        <w:tc>
          <w:tcPr>
            <w:tcW w:w="695" w:type="dxa"/>
            <w:tcBorders>
              <w:top w:val="single" w:sz="4" w:space="0" w:color="auto"/>
              <w:left w:val="single" w:sz="4" w:space="0" w:color="auto"/>
              <w:bottom w:val="single" w:sz="4" w:space="0" w:color="auto"/>
              <w:right w:val="single" w:sz="4" w:space="0" w:color="auto"/>
            </w:tcBorders>
            <w:vAlign w:val="center"/>
          </w:tcPr>
          <w:p w14:paraId="452B1BC9"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1159</w:t>
            </w:r>
          </w:p>
        </w:tc>
        <w:tc>
          <w:tcPr>
            <w:tcW w:w="773" w:type="dxa"/>
            <w:tcBorders>
              <w:top w:val="single" w:sz="4" w:space="0" w:color="auto"/>
              <w:left w:val="single" w:sz="4" w:space="0" w:color="auto"/>
              <w:bottom w:val="single" w:sz="4" w:space="0" w:color="auto"/>
              <w:right w:val="single" w:sz="4" w:space="0" w:color="auto"/>
            </w:tcBorders>
            <w:vAlign w:val="center"/>
          </w:tcPr>
          <w:p w14:paraId="21D5BF05"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2.98</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200DE3DB"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1.12</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4FEB1582"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4</w:t>
            </w:r>
          </w:p>
        </w:tc>
      </w:tr>
      <w:tr w:rsidR="00127495" w:rsidRPr="0087319B" w14:paraId="6519B57A" w14:textId="77777777" w:rsidTr="00F451EF">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3EA2B7C4"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5</w:t>
            </w:r>
          </w:p>
        </w:tc>
        <w:tc>
          <w:tcPr>
            <w:tcW w:w="3969" w:type="dxa"/>
            <w:tcBorders>
              <w:top w:val="single" w:sz="4" w:space="0" w:color="auto"/>
              <w:left w:val="thickThinSmallGap" w:sz="18" w:space="0" w:color="auto"/>
              <w:bottom w:val="single" w:sz="4" w:space="0" w:color="auto"/>
              <w:right w:val="single" w:sz="4" w:space="0" w:color="auto"/>
            </w:tcBorders>
          </w:tcPr>
          <w:p w14:paraId="0370B4B8" w14:textId="77777777" w:rsidR="00127495" w:rsidRPr="0087319B" w:rsidRDefault="00127495" w:rsidP="00F451EF">
            <w:pPr>
              <w:bidi/>
              <w:spacing w:after="120" w:line="240" w:lineRule="auto"/>
              <w:jc w:val="both"/>
              <w:rPr>
                <w:rFonts w:cs="Simplified Arabic"/>
                <w:sz w:val="24"/>
                <w:szCs w:val="24"/>
                <w:lang w:bidi="ar-EG"/>
              </w:rPr>
            </w:pPr>
            <w:r w:rsidRPr="0087319B">
              <w:rPr>
                <w:rFonts w:cs="Simplified Arabic"/>
                <w:sz w:val="24"/>
                <w:szCs w:val="24"/>
                <w:rtl/>
                <w:lang w:bidi="ar-EG"/>
              </w:rPr>
              <w:t>تُستخدم البيانات ف تقييم الأداء البيئي والاقتصادي والاجتماعي</w:t>
            </w:r>
          </w:p>
        </w:tc>
        <w:tc>
          <w:tcPr>
            <w:tcW w:w="686" w:type="dxa"/>
            <w:tcBorders>
              <w:top w:val="single" w:sz="4" w:space="0" w:color="auto"/>
              <w:left w:val="single" w:sz="4" w:space="0" w:color="auto"/>
              <w:bottom w:val="single" w:sz="4" w:space="0" w:color="auto"/>
              <w:right w:val="single" w:sz="4" w:space="0" w:color="auto"/>
            </w:tcBorders>
            <w:vAlign w:val="center"/>
          </w:tcPr>
          <w:p w14:paraId="15D1BA82"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113</w:t>
            </w:r>
          </w:p>
        </w:tc>
        <w:tc>
          <w:tcPr>
            <w:tcW w:w="686" w:type="dxa"/>
            <w:tcBorders>
              <w:top w:val="single" w:sz="4" w:space="0" w:color="auto"/>
              <w:left w:val="single" w:sz="4" w:space="0" w:color="auto"/>
              <w:bottom w:val="single" w:sz="4" w:space="0" w:color="auto"/>
              <w:right w:val="single" w:sz="4" w:space="0" w:color="auto"/>
            </w:tcBorders>
            <w:vAlign w:val="center"/>
          </w:tcPr>
          <w:p w14:paraId="29ECC187"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101</w:t>
            </w:r>
          </w:p>
        </w:tc>
        <w:tc>
          <w:tcPr>
            <w:tcW w:w="685" w:type="dxa"/>
            <w:tcBorders>
              <w:top w:val="single" w:sz="4" w:space="0" w:color="auto"/>
              <w:left w:val="single" w:sz="4" w:space="0" w:color="auto"/>
              <w:bottom w:val="single" w:sz="4" w:space="0" w:color="auto"/>
              <w:right w:val="single" w:sz="4" w:space="0" w:color="auto"/>
            </w:tcBorders>
            <w:vAlign w:val="center"/>
          </w:tcPr>
          <w:p w14:paraId="7AC929A3"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48</w:t>
            </w:r>
          </w:p>
        </w:tc>
        <w:tc>
          <w:tcPr>
            <w:tcW w:w="819" w:type="dxa"/>
            <w:tcBorders>
              <w:top w:val="single" w:sz="4" w:space="0" w:color="auto"/>
              <w:left w:val="single" w:sz="4" w:space="0" w:color="auto"/>
              <w:bottom w:val="single" w:sz="4" w:space="0" w:color="auto"/>
              <w:right w:val="single" w:sz="4" w:space="0" w:color="auto"/>
            </w:tcBorders>
            <w:vAlign w:val="center"/>
          </w:tcPr>
          <w:p w14:paraId="124F4B01"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16</w:t>
            </w:r>
          </w:p>
        </w:tc>
        <w:tc>
          <w:tcPr>
            <w:tcW w:w="691" w:type="dxa"/>
            <w:tcBorders>
              <w:top w:val="single" w:sz="4" w:space="0" w:color="auto"/>
              <w:left w:val="single" w:sz="4" w:space="0" w:color="auto"/>
              <w:bottom w:val="single" w:sz="4" w:space="0" w:color="auto"/>
              <w:right w:val="single" w:sz="4" w:space="0" w:color="auto"/>
            </w:tcBorders>
            <w:vAlign w:val="center"/>
          </w:tcPr>
          <w:p w14:paraId="06FD115A"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13</w:t>
            </w:r>
          </w:p>
        </w:tc>
        <w:tc>
          <w:tcPr>
            <w:tcW w:w="695" w:type="dxa"/>
            <w:tcBorders>
              <w:top w:val="single" w:sz="4" w:space="0" w:color="auto"/>
              <w:left w:val="single" w:sz="4" w:space="0" w:color="auto"/>
              <w:bottom w:val="single" w:sz="4" w:space="0" w:color="auto"/>
              <w:right w:val="single" w:sz="4" w:space="0" w:color="auto"/>
            </w:tcBorders>
            <w:vAlign w:val="center"/>
          </w:tcPr>
          <w:p w14:paraId="358F4EB6"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1158</w:t>
            </w:r>
          </w:p>
        </w:tc>
        <w:tc>
          <w:tcPr>
            <w:tcW w:w="773" w:type="dxa"/>
            <w:tcBorders>
              <w:top w:val="single" w:sz="4" w:space="0" w:color="auto"/>
              <w:left w:val="single" w:sz="4" w:space="0" w:color="auto"/>
              <w:bottom w:val="single" w:sz="4" w:space="0" w:color="auto"/>
              <w:right w:val="single" w:sz="4" w:space="0" w:color="auto"/>
            </w:tcBorders>
            <w:vAlign w:val="center"/>
          </w:tcPr>
          <w:p w14:paraId="55CB6B9D"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2.98</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77EC5B85"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1.08</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417FF653"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3</w:t>
            </w:r>
          </w:p>
        </w:tc>
      </w:tr>
      <w:tr w:rsidR="00127495" w:rsidRPr="0087319B" w14:paraId="5DB6D8F3" w14:textId="77777777" w:rsidTr="00F451EF">
        <w:trPr>
          <w:trHeight w:val="354"/>
        </w:trPr>
        <w:tc>
          <w:tcPr>
            <w:tcW w:w="490"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2653F5AB"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7E046D9F"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b/>
                <w:bCs/>
                <w:rtl/>
                <w:lang w:bidi="ar-EG"/>
              </w:rPr>
              <w:t>المجموع</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AEE5810"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585</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4B5157B" w14:textId="77777777" w:rsidR="00127495" w:rsidRPr="0087319B" w:rsidRDefault="00127495" w:rsidP="00F451EF">
            <w:pPr>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hint="cs"/>
                <w:b/>
                <w:bCs/>
                <w:rtl/>
                <w:lang w:bidi="ar-EG"/>
              </w:rPr>
              <w:t>510</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2060E50" w14:textId="77777777" w:rsidR="00127495" w:rsidRPr="0087319B" w:rsidRDefault="00127495" w:rsidP="00F451EF">
            <w:pPr>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hint="cs"/>
                <w:b/>
                <w:bCs/>
                <w:rtl/>
                <w:lang w:bidi="ar-EG"/>
              </w:rPr>
              <w:t>204</w:t>
            </w:r>
          </w:p>
        </w:tc>
        <w:tc>
          <w:tcPr>
            <w:tcW w:w="81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D5FEC01"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77</w:t>
            </w:r>
          </w:p>
        </w:tc>
        <w:tc>
          <w:tcPr>
            <w:tcW w:w="69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3EDAD25"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79</w:t>
            </w:r>
          </w:p>
        </w:tc>
        <w:tc>
          <w:tcPr>
            <w:tcW w:w="6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018228E" w14:textId="77777777" w:rsidR="00127495" w:rsidRPr="0087319B" w:rsidRDefault="00127495" w:rsidP="00F451EF">
            <w:pPr>
              <w:spacing w:after="120" w:line="240" w:lineRule="auto"/>
              <w:contextualSpacing/>
              <w:jc w:val="center"/>
              <w:rPr>
                <w:rFonts w:ascii="Simplified Arabic" w:hAnsi="Simplified Arabic" w:cs="Simplified Arabic"/>
                <w:b/>
                <w:bCs/>
                <w:sz w:val="20"/>
                <w:szCs w:val="20"/>
                <w:lang w:bidi="ar-EG"/>
              </w:rPr>
            </w:pPr>
            <w:r w:rsidRPr="0087319B">
              <w:rPr>
                <w:rFonts w:ascii="Simplified Arabic" w:hAnsi="Simplified Arabic" w:cs="Simplified Arabic" w:hint="cs"/>
                <w:b/>
                <w:bCs/>
                <w:sz w:val="20"/>
                <w:szCs w:val="20"/>
                <w:rtl/>
                <w:lang w:bidi="ar-EG"/>
              </w:rPr>
              <w:t>5810</w:t>
            </w:r>
          </w:p>
        </w:tc>
        <w:tc>
          <w:tcPr>
            <w:tcW w:w="80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8F291AE"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14.9</w:t>
            </w:r>
          </w:p>
        </w:tc>
        <w:tc>
          <w:tcPr>
            <w:tcW w:w="82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CCB8FDD"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4.7</w:t>
            </w:r>
          </w:p>
        </w:tc>
        <w:tc>
          <w:tcPr>
            <w:tcW w:w="412" w:type="dxa"/>
            <w:tcBorders>
              <w:top w:val="thinThickSmallGap" w:sz="18" w:space="0" w:color="auto"/>
              <w:left w:val="single" w:sz="4" w:space="0" w:color="auto"/>
              <w:right w:val="thinThickSmallGap" w:sz="18" w:space="0" w:color="auto"/>
            </w:tcBorders>
            <w:shd w:val="clear" w:color="auto" w:fill="F2F2F2"/>
            <w:vAlign w:val="center"/>
          </w:tcPr>
          <w:p w14:paraId="485AC7FC"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p>
        </w:tc>
      </w:tr>
      <w:tr w:rsidR="00127495" w:rsidRPr="0087319B" w14:paraId="043C8A19" w14:textId="77777777" w:rsidTr="00F451EF">
        <w:trPr>
          <w:trHeight w:val="222"/>
        </w:trPr>
        <w:tc>
          <w:tcPr>
            <w:tcW w:w="490"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4AADCA47"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835E422"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b/>
                <w:bCs/>
                <w:rtl/>
                <w:lang w:bidi="ar-EG"/>
              </w:rPr>
              <w:t>القوة النسبية</w:t>
            </w:r>
          </w:p>
        </w:tc>
        <w:tc>
          <w:tcPr>
            <w:tcW w:w="287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167D93C4" w14:textId="77777777" w:rsidR="00127495" w:rsidRPr="0087319B" w:rsidRDefault="00127495" w:rsidP="00F451EF">
            <w:pPr>
              <w:spacing w:after="120" w:line="240" w:lineRule="auto"/>
              <w:contextualSpacing/>
              <w:jc w:val="center"/>
              <w:rPr>
                <w:rFonts w:cs="Simplified Arabic"/>
                <w:b/>
                <w:bCs/>
              </w:rPr>
            </w:pPr>
            <w:r w:rsidRPr="0087319B">
              <w:rPr>
                <w:rFonts w:ascii="Simplified Arabic" w:hAnsi="Simplified Arabic" w:cs="Simplified Arabic" w:hint="cs"/>
                <w:b/>
                <w:bCs/>
                <w:rtl/>
              </w:rPr>
              <w:t>80</w:t>
            </w:r>
            <w:r w:rsidRPr="0087319B">
              <w:rPr>
                <w:rFonts w:ascii="Simplified Arabic" w:hAnsi="Simplified Arabic" w:cs="Simplified Arabic"/>
                <w:b/>
                <w:bCs/>
                <w:rtl/>
              </w:rPr>
              <w:t>%</w:t>
            </w:r>
          </w:p>
        </w:tc>
        <w:tc>
          <w:tcPr>
            <w:tcW w:w="219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6A9A8E82" w14:textId="77777777" w:rsidR="00127495" w:rsidRPr="0087319B" w:rsidRDefault="00127495" w:rsidP="00F451EF">
            <w:pPr>
              <w:spacing w:after="120" w:line="240" w:lineRule="auto"/>
              <w:contextualSpacing/>
              <w:jc w:val="center"/>
              <w:rPr>
                <w:rFonts w:ascii="Simplified Arabic" w:hAnsi="Simplified Arabic" w:cs="Simplified Arabic"/>
                <w:b/>
                <w:bCs/>
                <w:rtl/>
              </w:rPr>
            </w:pPr>
            <w:r w:rsidRPr="0087319B">
              <w:rPr>
                <w:rFonts w:ascii="Simplified Arabic" w:hAnsi="Simplified Arabic" w:cs="Simplified Arabic"/>
                <w:b/>
                <w:bCs/>
                <w:rtl/>
                <w:lang w:bidi="ar-EG"/>
              </w:rPr>
              <w:t>المتوسط الكلي</w:t>
            </w:r>
          </w:p>
        </w:tc>
        <w:tc>
          <w:tcPr>
            <w:tcW w:w="123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4659F5EE" w14:textId="77777777" w:rsidR="00127495" w:rsidRPr="0087319B" w:rsidRDefault="00127495" w:rsidP="00F451EF">
            <w:pPr>
              <w:spacing w:after="120" w:line="240" w:lineRule="auto"/>
              <w:contextualSpacing/>
              <w:jc w:val="center"/>
              <w:rPr>
                <w:rFonts w:ascii="Simplified Arabic" w:hAnsi="Simplified Arabic" w:cs="Simplified Arabic"/>
                <w:b/>
                <w:bCs/>
                <w:rtl/>
              </w:rPr>
            </w:pPr>
            <w:r w:rsidRPr="0087319B">
              <w:rPr>
                <w:rFonts w:ascii="Simplified Arabic" w:hAnsi="Simplified Arabic" w:cs="Simplified Arabic" w:hint="cs"/>
                <w:b/>
                <w:bCs/>
                <w:rtl/>
              </w:rPr>
              <w:t>2.99</w:t>
            </w:r>
          </w:p>
        </w:tc>
      </w:tr>
    </w:tbl>
    <w:p w14:paraId="218AA45F" w14:textId="77777777" w:rsidR="00127495" w:rsidRPr="00462E02" w:rsidRDefault="00127495" w:rsidP="00127495">
      <w:pPr>
        <w:bidi/>
        <w:spacing w:after="120" w:line="240" w:lineRule="auto"/>
        <w:contextualSpacing/>
        <w:jc w:val="lowKashida"/>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t>تشير نتائج الجدول رقم () إلى آراء أفراد عينة الدراسة حول بُعد البيانات والتحليلات، حيث جاء هذا البُعد "بمستوى مرتفع"، إذ بلغ المتوسط الحسابي (2.99)، كما بلغت القوة النسبية لهذا المتغير (80%)، وبمجموع وزني قدره (5810)، وهو ما يعكس إدراك أفراد العينة لأهمية دور البيانات والتحليلات في دعم اتخاذ القرار وتحسين كفاءة الخدمات في المدن الذكية</w:t>
      </w:r>
      <w:r w:rsidRPr="00462E02">
        <w:rPr>
          <w:rFonts w:ascii="Simplified Arabic" w:hAnsi="Simplified Arabic" w:cs="Simplified Arabic"/>
          <w:color w:val="000000" w:themeColor="text1"/>
          <w:sz w:val="28"/>
          <w:szCs w:val="28"/>
        </w:rPr>
        <w:t>.</w:t>
      </w:r>
    </w:p>
    <w:p w14:paraId="5ED08855" w14:textId="77777777" w:rsidR="00127495" w:rsidRPr="00462E02" w:rsidRDefault="00127495" w:rsidP="00127495">
      <w:pPr>
        <w:bidi/>
        <w:spacing w:after="120" w:line="240" w:lineRule="auto"/>
        <w:contextualSpacing/>
        <w:jc w:val="lowKashida"/>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t>ويُلاحظ أن هناك عددًا من العبارات التي حظيت بترتيب متقدم من حيث مستوى التأثير، حيث جاءت في المرتبة الأولى عبارة</w:t>
      </w:r>
      <w:r w:rsidRPr="00462E02">
        <w:rPr>
          <w:rFonts w:ascii="Simplified Arabic" w:hAnsi="Simplified Arabic" w:cs="Simplified Arabic"/>
          <w:color w:val="000000" w:themeColor="text1"/>
          <w:sz w:val="28"/>
          <w:szCs w:val="28"/>
        </w:rPr>
        <w:t>: "</w:t>
      </w:r>
      <w:r w:rsidRPr="00462E02">
        <w:rPr>
          <w:rFonts w:ascii="Simplified Arabic" w:hAnsi="Simplified Arabic" w:cs="Simplified Arabic"/>
          <w:color w:val="000000" w:themeColor="text1"/>
          <w:sz w:val="28"/>
          <w:szCs w:val="28"/>
          <w:rtl/>
        </w:rPr>
        <w:t>يوجد تكامل وتبادل فعال للبيانات بين الجهات الحكومية لتعزيز كفاءة العمل</w:t>
      </w:r>
      <w:r w:rsidRPr="00462E02">
        <w:rPr>
          <w:rFonts w:ascii="Simplified Arabic" w:hAnsi="Simplified Arabic" w:cs="Simplified Arabic"/>
          <w:color w:val="000000" w:themeColor="text1"/>
          <w:sz w:val="28"/>
          <w:szCs w:val="28"/>
        </w:rPr>
        <w:t xml:space="preserve">" </w:t>
      </w:r>
      <w:r w:rsidRPr="00462E02">
        <w:rPr>
          <w:rFonts w:ascii="Simplified Arabic" w:hAnsi="Simplified Arabic" w:cs="Simplified Arabic"/>
          <w:color w:val="000000" w:themeColor="text1"/>
          <w:sz w:val="28"/>
          <w:szCs w:val="28"/>
          <w:rtl/>
        </w:rPr>
        <w:t>بمتوسط حسابي بلغ (3.05)، وقد يُعزى ذلك إلى التوجه نحو التكامل المؤسسي وتبادل البيانات بين الجهات المختلفة بما يسهم في تحسين التنسيق ورفع كفاءة الأداء الحكومي</w:t>
      </w:r>
      <w:r w:rsidRPr="00462E02">
        <w:rPr>
          <w:rFonts w:ascii="Simplified Arabic" w:hAnsi="Simplified Arabic" w:cs="Simplified Arabic"/>
          <w:color w:val="000000" w:themeColor="text1"/>
          <w:sz w:val="28"/>
          <w:szCs w:val="28"/>
        </w:rPr>
        <w:t>.</w:t>
      </w:r>
    </w:p>
    <w:p w14:paraId="010B0B16" w14:textId="77777777" w:rsidR="00127495" w:rsidRPr="00462E02" w:rsidRDefault="00127495" w:rsidP="00127495">
      <w:pPr>
        <w:bidi/>
        <w:spacing w:after="120" w:line="240" w:lineRule="auto"/>
        <w:contextualSpacing/>
        <w:jc w:val="lowKashida"/>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t>كما جاءت في المرتبة الثانية عبارة</w:t>
      </w:r>
      <w:r w:rsidRPr="00462E02">
        <w:rPr>
          <w:rFonts w:ascii="Simplified Arabic" w:hAnsi="Simplified Arabic" w:cs="Simplified Arabic"/>
          <w:color w:val="000000" w:themeColor="text1"/>
          <w:sz w:val="28"/>
          <w:szCs w:val="28"/>
        </w:rPr>
        <w:t>: "</w:t>
      </w:r>
      <w:r w:rsidRPr="00462E02">
        <w:rPr>
          <w:rFonts w:ascii="Simplified Arabic" w:hAnsi="Simplified Arabic" w:cs="Simplified Arabic"/>
          <w:color w:val="000000" w:themeColor="text1"/>
          <w:sz w:val="28"/>
          <w:szCs w:val="28"/>
          <w:rtl/>
        </w:rPr>
        <w:t>يتم استخدام البيانات الضخمة لتحسين جودة الخدمات في مدينة الرياض</w:t>
      </w:r>
      <w:r w:rsidRPr="00462E02">
        <w:rPr>
          <w:rFonts w:ascii="Simplified Arabic" w:hAnsi="Simplified Arabic" w:cs="Simplified Arabic"/>
          <w:color w:val="000000" w:themeColor="text1"/>
          <w:sz w:val="28"/>
          <w:szCs w:val="28"/>
        </w:rPr>
        <w:t xml:space="preserve">" </w:t>
      </w:r>
      <w:r w:rsidRPr="00462E02">
        <w:rPr>
          <w:rFonts w:ascii="Simplified Arabic" w:hAnsi="Simplified Arabic" w:cs="Simplified Arabic"/>
          <w:color w:val="000000" w:themeColor="text1"/>
          <w:sz w:val="28"/>
          <w:szCs w:val="28"/>
          <w:rtl/>
        </w:rPr>
        <w:t>بمتوسط حسابي (2.99)، وهو ما يؤكد إدراك أفراد العينة لأهمية توظيف تقنيات البيانات الضخمة في تطوير الخدمات وتحقيق مستويات أعلى من الجودة والكفاءة</w:t>
      </w:r>
      <w:r w:rsidRPr="00462E02">
        <w:rPr>
          <w:rFonts w:ascii="Simplified Arabic" w:hAnsi="Simplified Arabic" w:cs="Simplified Arabic"/>
          <w:color w:val="000000" w:themeColor="text1"/>
          <w:sz w:val="28"/>
          <w:szCs w:val="28"/>
        </w:rPr>
        <w:t>.</w:t>
      </w:r>
    </w:p>
    <w:p w14:paraId="1FB4F52E" w14:textId="77777777" w:rsidR="00127495" w:rsidRPr="00462E02" w:rsidRDefault="00127495" w:rsidP="00127495">
      <w:pPr>
        <w:bidi/>
        <w:spacing w:after="120" w:line="240" w:lineRule="auto"/>
        <w:contextualSpacing/>
        <w:jc w:val="lowKashida"/>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t>وفي المقابل، جاءت بعض العبارات بترتيب متأخر وبمستوى تأثير أقل، حيث احتلت المرتبة الخامسة والأخيرة عبارة</w:t>
      </w:r>
      <w:r w:rsidRPr="00462E02">
        <w:rPr>
          <w:rFonts w:ascii="Simplified Arabic" w:hAnsi="Simplified Arabic" w:cs="Simplified Arabic"/>
          <w:color w:val="000000" w:themeColor="text1"/>
          <w:sz w:val="28"/>
          <w:szCs w:val="28"/>
        </w:rPr>
        <w:t>: "</w:t>
      </w:r>
      <w:r w:rsidRPr="00462E02">
        <w:rPr>
          <w:rFonts w:ascii="Simplified Arabic" w:hAnsi="Simplified Arabic" w:cs="Simplified Arabic"/>
          <w:color w:val="000000" w:themeColor="text1"/>
          <w:sz w:val="28"/>
          <w:szCs w:val="28"/>
          <w:rtl/>
        </w:rPr>
        <w:t xml:space="preserve">تعتمد الجهات على تحليلات متقدمة لاتخاذ القرارات المتعلقة </w:t>
      </w:r>
      <w:r w:rsidRPr="00462E02">
        <w:rPr>
          <w:rFonts w:ascii="Simplified Arabic" w:hAnsi="Simplified Arabic" w:cs="Simplified Arabic"/>
          <w:color w:val="000000" w:themeColor="text1"/>
          <w:sz w:val="28"/>
          <w:szCs w:val="28"/>
          <w:rtl/>
        </w:rPr>
        <w:lastRenderedPageBreak/>
        <w:t>بالمدينة</w:t>
      </w:r>
      <w:r w:rsidRPr="00462E02">
        <w:rPr>
          <w:rFonts w:ascii="Simplified Arabic" w:hAnsi="Simplified Arabic" w:cs="Simplified Arabic"/>
          <w:color w:val="000000" w:themeColor="text1"/>
          <w:sz w:val="28"/>
          <w:szCs w:val="28"/>
        </w:rPr>
        <w:t xml:space="preserve">" </w:t>
      </w:r>
      <w:r w:rsidRPr="00462E02">
        <w:rPr>
          <w:rFonts w:ascii="Simplified Arabic" w:hAnsi="Simplified Arabic" w:cs="Simplified Arabic"/>
          <w:color w:val="000000" w:themeColor="text1"/>
          <w:sz w:val="28"/>
          <w:szCs w:val="28"/>
          <w:rtl/>
        </w:rPr>
        <w:t>بمتوسط حسابي (2.96)، وقد يُعزى ذلك إلى تفاوت مستوى تطبيق أدوات التحليل المتقدمة بين الجهات، أو محدودية الكفاءات المتخصصة في مجال تحليل البيانات</w:t>
      </w:r>
      <w:r w:rsidRPr="00462E02">
        <w:rPr>
          <w:rFonts w:ascii="Simplified Arabic" w:hAnsi="Simplified Arabic" w:cs="Simplified Arabic"/>
          <w:color w:val="000000" w:themeColor="text1"/>
          <w:sz w:val="28"/>
          <w:szCs w:val="28"/>
        </w:rPr>
        <w:t>.</w:t>
      </w:r>
    </w:p>
    <w:p w14:paraId="7C2EA34D" w14:textId="77777777" w:rsidR="00127495" w:rsidRPr="0087319B" w:rsidRDefault="00127495" w:rsidP="00127495">
      <w:pPr>
        <w:bidi/>
        <w:spacing w:after="120" w:line="240" w:lineRule="auto"/>
        <w:contextualSpacing/>
        <w:jc w:val="lowKashida"/>
        <w:rPr>
          <w:rFonts w:ascii="Simplified Arabic" w:hAnsi="Simplified Arabic" w:cs="Simplified Arabic"/>
          <w:color w:val="000000" w:themeColor="text1"/>
          <w:sz w:val="28"/>
          <w:szCs w:val="28"/>
          <w:rtl/>
        </w:rPr>
      </w:pPr>
      <w:r w:rsidRPr="00462E02">
        <w:rPr>
          <w:rFonts w:ascii="Simplified Arabic" w:hAnsi="Simplified Arabic" w:cs="Simplified Arabic"/>
          <w:color w:val="000000" w:themeColor="text1"/>
          <w:sz w:val="28"/>
          <w:szCs w:val="28"/>
          <w:rtl/>
        </w:rPr>
        <w:t>وبناءً على ما سبق، يمكن الاستنتاج أن من أهم محددات بُعد البيانات والتحليلات تتمثل في مستوى تكامل وتبادل البيانات بين الجهات، وتبني تقنيات البيانات الضخمة، واستخدام التحليلات المتقدمة في دعم اتخاذ القرار، إلى جانب توظيف البيانات المفتوحة في تعزيز الشفافية وتحسين جودة الخدمات</w:t>
      </w:r>
      <w:r w:rsidRPr="00462E02">
        <w:rPr>
          <w:rFonts w:ascii="Simplified Arabic" w:hAnsi="Simplified Arabic" w:cs="Simplified Arabic"/>
          <w:color w:val="000000" w:themeColor="text1"/>
          <w:sz w:val="28"/>
          <w:szCs w:val="28"/>
        </w:rPr>
        <w:t>.</w:t>
      </w:r>
    </w:p>
    <w:p w14:paraId="243BB227" w14:textId="77777777" w:rsidR="00127495" w:rsidRPr="0087319B" w:rsidRDefault="00127495" w:rsidP="00127495">
      <w:pPr>
        <w:bidi/>
        <w:spacing w:after="120" w:line="240" w:lineRule="auto"/>
        <w:contextualSpacing/>
        <w:jc w:val="lowKashida"/>
        <w:rPr>
          <w:rFonts w:ascii="Simplified Arabic" w:hAnsi="Simplified Arabic" w:cs="Simplified Arabic"/>
          <w:color w:val="000000" w:themeColor="text1"/>
          <w:sz w:val="28"/>
          <w:szCs w:val="28"/>
          <w:rtl/>
        </w:rPr>
      </w:pPr>
    </w:p>
    <w:p w14:paraId="212E5710" w14:textId="77777777" w:rsidR="00127495" w:rsidRPr="0087319B" w:rsidRDefault="00127495" w:rsidP="00127495">
      <w:pPr>
        <w:tabs>
          <w:tab w:val="left" w:pos="1087"/>
        </w:tabs>
        <w:bidi/>
        <w:spacing w:after="120" w:line="240" w:lineRule="auto"/>
        <w:jc w:val="center"/>
        <w:rPr>
          <w:rFonts w:cs="Simplified Arabic"/>
          <w:rtl/>
          <w:lang w:bidi="ar-EG"/>
        </w:rPr>
      </w:pPr>
      <w:r w:rsidRPr="0087319B">
        <w:rPr>
          <w:rFonts w:cs="Simplified Arabic"/>
          <w:noProof/>
          <w:rtl/>
        </w:rPr>
        <mc:AlternateContent>
          <mc:Choice Requires="wps">
            <w:drawing>
              <wp:anchor distT="0" distB="0" distL="114300" distR="114300" simplePos="0" relativeHeight="251664896" behindDoc="0" locked="0" layoutInCell="1" allowOverlap="1" wp14:anchorId="1BBB7AEC" wp14:editId="02677B0B">
                <wp:simplePos x="0" y="0"/>
                <wp:positionH relativeFrom="column">
                  <wp:posOffset>-438150</wp:posOffset>
                </wp:positionH>
                <wp:positionV relativeFrom="paragraph">
                  <wp:posOffset>171450</wp:posOffset>
                </wp:positionV>
                <wp:extent cx="819150" cy="371475"/>
                <wp:effectExtent l="0" t="0" r="0" b="9525"/>
                <wp:wrapNone/>
                <wp:docPr id="136966799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0BB42F" w14:textId="77777777" w:rsidR="00127495" w:rsidRDefault="00127495" w:rsidP="00127495">
                            <w:pPr>
                              <w:jc w:val="center"/>
                            </w:pPr>
                            <w:r>
                              <w:rPr>
                                <w:rFonts w:cs="Simplified Arabic" w:hint="cs"/>
                                <w:sz w:val="28"/>
                                <w:szCs w:val="28"/>
                                <w:rtl/>
                              </w:rPr>
                              <w:t>ن=291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BB7AEC" id="_x0000_s1031" style="position:absolute;left:0;text-align:left;margin-left:-34.5pt;margin-top:13.5pt;width:64.5pt;height:29.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" filled="f" stroked="f">
                <v:textbox>
                  <w:txbxContent>
                    <w:p w14:paraId="6D0BB42F" w14:textId="77777777" w:rsidR="00127495" w:rsidRDefault="00127495" w:rsidP="00127495">
                      <w:pPr>
                        <w:jc w:val="center"/>
                      </w:pPr>
                      <w:r>
                        <w:rPr>
                          <w:rFonts w:cs="Simplified Arabic" w:hint="cs"/>
                          <w:sz w:val="28"/>
                          <w:szCs w:val="28"/>
                          <w:rtl/>
                        </w:rPr>
                        <w:t>ن=291</w:t>
                      </w:r>
                    </w:p>
                  </w:txbxContent>
                </v:textbox>
              </v:rect>
            </w:pict>
          </mc:Fallback>
        </mc:AlternateContent>
      </w:r>
      <w:r w:rsidRPr="0087319B">
        <w:rPr>
          <w:rFonts w:ascii="Simplified Arabic" w:hAnsi="Simplified Arabic" w:cs="Simplified Arabic"/>
          <w:b/>
          <w:bCs/>
          <w:sz w:val="28"/>
          <w:szCs w:val="28"/>
          <w:rtl/>
          <w:lang w:bidi="ar-EG"/>
        </w:rPr>
        <w:t>جدول</w:t>
      </w:r>
      <w:r w:rsidRPr="0087319B">
        <w:rPr>
          <w:rFonts w:ascii="Simplified Arabic" w:hAnsi="Simplified Arabic" w:cs="Simplified Arabic"/>
          <w:b/>
          <w:bCs/>
          <w:sz w:val="28"/>
          <w:szCs w:val="28"/>
          <w:rtl/>
        </w:rPr>
        <w:t xml:space="preserve"> رقم () يوضح </w:t>
      </w:r>
      <w:r w:rsidRPr="0087319B">
        <w:rPr>
          <w:rFonts w:cs="Simplified Arabic" w:hint="cs"/>
          <w:b/>
          <w:bCs/>
          <w:sz w:val="28"/>
          <w:szCs w:val="28"/>
          <w:rtl/>
          <w:lang w:bidi="ar-EG"/>
        </w:rPr>
        <w:t>الفرض (</w:t>
      </w:r>
      <w:r w:rsidRPr="0087319B">
        <w:rPr>
          <w:rFonts w:cs="Simplified Arabic"/>
          <w:b/>
          <w:bCs/>
          <w:sz w:val="28"/>
          <w:szCs w:val="28"/>
          <w:lang w:bidi="ar-EG"/>
        </w:rPr>
        <w:t>H3</w:t>
      </w:r>
      <w:r w:rsidRPr="0087319B">
        <w:rPr>
          <w:rFonts w:cs="Simplified Arabic" w:hint="cs"/>
          <w:b/>
          <w:bCs/>
          <w:sz w:val="28"/>
          <w:szCs w:val="28"/>
          <w:rtl/>
          <w:lang w:bidi="ar-EG"/>
        </w:rPr>
        <w:t>) التطبيقات الذكية لتحقيق التنمية المستدامة</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969"/>
        <w:gridCol w:w="686"/>
        <w:gridCol w:w="686"/>
        <w:gridCol w:w="685"/>
        <w:gridCol w:w="819"/>
        <w:gridCol w:w="691"/>
        <w:gridCol w:w="695"/>
        <w:gridCol w:w="773"/>
        <w:gridCol w:w="35"/>
        <w:gridCol w:w="822"/>
        <w:gridCol w:w="412"/>
      </w:tblGrid>
      <w:tr w:rsidR="00127495" w:rsidRPr="0087319B" w14:paraId="5C932A07" w14:textId="77777777" w:rsidTr="00F451EF">
        <w:trPr>
          <w:trHeight w:val="324"/>
        </w:trPr>
        <w:tc>
          <w:tcPr>
            <w:tcW w:w="490" w:type="dxa"/>
            <w:vMerge w:val="restart"/>
            <w:tcBorders>
              <w:top w:val="thinThickSmallGap" w:sz="18" w:space="0" w:color="auto"/>
              <w:left w:val="thickThinSmallGap" w:sz="18" w:space="0" w:color="auto"/>
              <w:right w:val="single" w:sz="4" w:space="0" w:color="auto"/>
            </w:tcBorders>
            <w:shd w:val="clear" w:color="auto" w:fill="F2F2F2"/>
            <w:vAlign w:val="center"/>
          </w:tcPr>
          <w:p w14:paraId="09CED2F0" w14:textId="77777777" w:rsidR="00127495" w:rsidRPr="0087319B" w:rsidRDefault="00127495" w:rsidP="00F451EF">
            <w:pPr>
              <w:pStyle w:val="ListParagraph"/>
              <w:spacing w:after="120" w:line="240" w:lineRule="auto"/>
              <w:jc w:val="center"/>
              <w:rPr>
                <w:rFonts w:ascii="Simplified Arabic" w:hAnsi="Simplified Arabic" w:cs="Simplified Arabic"/>
                <w:b/>
                <w:bCs/>
                <w:lang w:bidi="ar-EG"/>
              </w:rPr>
            </w:pPr>
          </w:p>
        </w:tc>
        <w:tc>
          <w:tcPr>
            <w:tcW w:w="3969"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5E7EF7A9" w14:textId="77777777" w:rsidR="00127495" w:rsidRPr="0087319B" w:rsidRDefault="00127495" w:rsidP="00F451EF">
            <w:pPr>
              <w:spacing w:after="120" w:line="240" w:lineRule="auto"/>
              <w:contextualSpacing/>
              <w:jc w:val="center"/>
              <w:rPr>
                <w:rFonts w:ascii="Simplified Arabic" w:hAnsi="Simplified Arabic" w:cs="Simplified Arabic"/>
                <w:b/>
                <w:bCs/>
                <w:color w:val="000000"/>
                <w:lang w:bidi="ar-EG"/>
              </w:rPr>
            </w:pPr>
            <w:r w:rsidRPr="0087319B">
              <w:rPr>
                <w:rFonts w:cs="Simplified Arabic" w:hint="cs"/>
                <w:b/>
                <w:bCs/>
                <w:sz w:val="28"/>
                <w:szCs w:val="28"/>
                <w:rtl/>
                <w:lang w:bidi="ar-EG"/>
              </w:rPr>
              <w:t>التطبيقات الذكية</w:t>
            </w:r>
          </w:p>
        </w:tc>
        <w:tc>
          <w:tcPr>
            <w:tcW w:w="356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47EFEA42"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rtl/>
                <w:lang w:bidi="ar-EG"/>
              </w:rPr>
              <w:t>الاستجابات</w:t>
            </w:r>
            <w:r w:rsidRPr="0087319B">
              <w:rPr>
                <w:rFonts w:ascii="Simplified Arabic" w:hAnsi="Simplified Arabic" w:cs="Simplified Arabic"/>
                <w:b/>
                <w:bCs/>
                <w:color w:val="000000"/>
                <w:sz w:val="20"/>
                <w:szCs w:val="20"/>
                <w:rtl/>
                <w:lang w:bidi="ar-EG"/>
              </w:rPr>
              <w:t xml:space="preserve"> </w:t>
            </w:r>
          </w:p>
        </w:tc>
        <w:tc>
          <w:tcPr>
            <w:tcW w:w="69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59FAB3FA"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مجموع الأوزان</w:t>
            </w:r>
          </w:p>
        </w:tc>
        <w:tc>
          <w:tcPr>
            <w:tcW w:w="773"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01D75B09"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 xml:space="preserve">المتوسط </w:t>
            </w:r>
            <w:r w:rsidRPr="0087319B">
              <w:rPr>
                <w:rFonts w:ascii="Simplified Arabic" w:hAnsi="Simplified Arabic" w:cs="Simplified Arabic" w:hint="cs"/>
                <w:b/>
                <w:bCs/>
                <w:color w:val="000000"/>
                <w:sz w:val="20"/>
                <w:szCs w:val="20"/>
                <w:rtl/>
                <w:lang w:bidi="ar-EG"/>
              </w:rPr>
              <w:t>الحسابي</w:t>
            </w:r>
          </w:p>
        </w:tc>
        <w:tc>
          <w:tcPr>
            <w:tcW w:w="857"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DCC1A3F"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الانحراف المعياري</w:t>
            </w:r>
          </w:p>
        </w:tc>
        <w:tc>
          <w:tcPr>
            <w:tcW w:w="41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5A17C2A5" w14:textId="77777777" w:rsidR="00127495" w:rsidRPr="0087319B" w:rsidRDefault="00127495" w:rsidP="00F451EF">
            <w:pPr>
              <w:spacing w:after="120" w:line="240" w:lineRule="auto"/>
              <w:ind w:left="113" w:right="113"/>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الترتيب</w:t>
            </w:r>
          </w:p>
        </w:tc>
      </w:tr>
      <w:tr w:rsidR="00127495" w:rsidRPr="0087319B" w14:paraId="3DEC516D" w14:textId="77777777" w:rsidTr="00F451EF">
        <w:trPr>
          <w:trHeight w:val="175"/>
        </w:trPr>
        <w:tc>
          <w:tcPr>
            <w:tcW w:w="490" w:type="dxa"/>
            <w:vMerge/>
            <w:tcBorders>
              <w:left w:val="thickThinSmallGap" w:sz="18" w:space="0" w:color="auto"/>
              <w:bottom w:val="thickThinSmallGap" w:sz="18" w:space="0" w:color="auto"/>
              <w:right w:val="single" w:sz="4" w:space="0" w:color="auto"/>
            </w:tcBorders>
            <w:vAlign w:val="center"/>
          </w:tcPr>
          <w:p w14:paraId="14C03293" w14:textId="77777777" w:rsidR="00127495" w:rsidRPr="0087319B" w:rsidRDefault="00127495" w:rsidP="00F451EF">
            <w:pPr>
              <w:spacing w:after="120" w:line="240" w:lineRule="auto"/>
              <w:contextualSpacing/>
              <w:rPr>
                <w:rFonts w:ascii="Simplified Arabic" w:hAnsi="Simplified Arabic" w:cs="Simplified Arabic"/>
                <w:b/>
                <w:bCs/>
                <w:color w:val="000000"/>
                <w:lang w:bidi="ar-EG"/>
              </w:rPr>
            </w:pPr>
          </w:p>
        </w:tc>
        <w:tc>
          <w:tcPr>
            <w:tcW w:w="3969"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2C60F7B0" w14:textId="77777777" w:rsidR="00127495" w:rsidRPr="0087319B" w:rsidRDefault="00127495" w:rsidP="00F451EF">
            <w:pPr>
              <w:spacing w:after="120" w:line="240" w:lineRule="auto"/>
              <w:contextualSpacing/>
              <w:rPr>
                <w:rFonts w:ascii="Simplified Arabic" w:hAnsi="Simplified Arabic" w:cs="Simplified Arabic"/>
                <w:b/>
                <w:bCs/>
                <w:color w:val="000000"/>
                <w:lang w:bidi="ar-EG"/>
              </w:rPr>
            </w:pP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F0ADCF4"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hint="cs"/>
                <w:b/>
                <w:bCs/>
                <w:color w:val="000000"/>
                <w:sz w:val="20"/>
                <w:szCs w:val="20"/>
                <w:rtl/>
                <w:lang w:bidi="ar-EG"/>
              </w:rPr>
              <w:t>أوافق بشدة</w:t>
            </w: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7ECB3116"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rtl/>
                <w:lang w:bidi="ar-EG"/>
              </w:rPr>
            </w:pPr>
            <w:r w:rsidRPr="0087319B">
              <w:rPr>
                <w:rFonts w:ascii="Simplified Arabic" w:hAnsi="Simplified Arabic" w:cs="Simplified Arabic" w:hint="cs"/>
                <w:b/>
                <w:bCs/>
                <w:color w:val="000000"/>
                <w:sz w:val="20"/>
                <w:szCs w:val="20"/>
                <w:rtl/>
                <w:lang w:bidi="ar-EG"/>
              </w:rPr>
              <w:t>أوافق</w:t>
            </w:r>
          </w:p>
        </w:tc>
        <w:tc>
          <w:tcPr>
            <w:tcW w:w="68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4271EE3"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rtl/>
                <w:lang w:bidi="ar-EG"/>
              </w:rPr>
            </w:pPr>
            <w:r w:rsidRPr="0087319B">
              <w:rPr>
                <w:rFonts w:ascii="Simplified Arabic" w:hAnsi="Simplified Arabic" w:cs="Simplified Arabic" w:hint="cs"/>
                <w:b/>
                <w:bCs/>
                <w:color w:val="000000"/>
                <w:sz w:val="20"/>
                <w:szCs w:val="20"/>
                <w:rtl/>
                <w:lang w:bidi="ar-EG"/>
              </w:rPr>
              <w:t>محايد</w:t>
            </w:r>
          </w:p>
        </w:tc>
        <w:tc>
          <w:tcPr>
            <w:tcW w:w="81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BD8DB14"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hint="cs"/>
                <w:b/>
                <w:bCs/>
                <w:color w:val="000000"/>
                <w:sz w:val="20"/>
                <w:szCs w:val="20"/>
                <w:rtl/>
                <w:lang w:bidi="ar-EG"/>
              </w:rPr>
              <w:t xml:space="preserve">أعارض </w:t>
            </w:r>
          </w:p>
        </w:tc>
        <w:tc>
          <w:tcPr>
            <w:tcW w:w="69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9598EB1"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18"/>
                <w:szCs w:val="18"/>
                <w:lang w:bidi="ar-EG"/>
              </w:rPr>
            </w:pPr>
            <w:r w:rsidRPr="0087319B">
              <w:rPr>
                <w:rFonts w:ascii="Simplified Arabic" w:hAnsi="Simplified Arabic" w:cs="Simplified Arabic" w:hint="cs"/>
                <w:b/>
                <w:bCs/>
                <w:color w:val="000000"/>
                <w:sz w:val="18"/>
                <w:szCs w:val="18"/>
                <w:rtl/>
                <w:lang w:bidi="ar-EG"/>
              </w:rPr>
              <w:t>أعارض بشدة</w:t>
            </w:r>
          </w:p>
        </w:tc>
        <w:tc>
          <w:tcPr>
            <w:tcW w:w="695" w:type="dxa"/>
            <w:vMerge/>
            <w:tcBorders>
              <w:top w:val="thinThickSmallGap" w:sz="18" w:space="0" w:color="auto"/>
              <w:left w:val="single" w:sz="4" w:space="0" w:color="auto"/>
              <w:bottom w:val="thickThinSmallGap" w:sz="18" w:space="0" w:color="auto"/>
              <w:right w:val="single" w:sz="4" w:space="0" w:color="auto"/>
            </w:tcBorders>
            <w:vAlign w:val="center"/>
            <w:hideMark/>
          </w:tcPr>
          <w:p w14:paraId="0BC40308"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c>
          <w:tcPr>
            <w:tcW w:w="773" w:type="dxa"/>
            <w:vMerge/>
            <w:tcBorders>
              <w:top w:val="thinThickSmallGap" w:sz="18" w:space="0" w:color="auto"/>
              <w:left w:val="single" w:sz="4" w:space="0" w:color="auto"/>
              <w:bottom w:val="thickThinSmallGap" w:sz="18" w:space="0" w:color="auto"/>
              <w:right w:val="single" w:sz="4" w:space="0" w:color="auto"/>
            </w:tcBorders>
            <w:vAlign w:val="center"/>
            <w:hideMark/>
          </w:tcPr>
          <w:p w14:paraId="79B4FE81"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c>
          <w:tcPr>
            <w:tcW w:w="857"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2F948856"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c>
          <w:tcPr>
            <w:tcW w:w="41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703F0D40"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r>
      <w:tr w:rsidR="00127495" w:rsidRPr="0087319B" w14:paraId="1279E3A7" w14:textId="77777777" w:rsidTr="00F451EF">
        <w:trPr>
          <w:trHeight w:val="284"/>
        </w:trPr>
        <w:tc>
          <w:tcPr>
            <w:tcW w:w="490" w:type="dxa"/>
            <w:tcBorders>
              <w:top w:val="thickThinSmallGap" w:sz="18" w:space="0" w:color="auto"/>
              <w:left w:val="thickThinSmallGap" w:sz="18" w:space="0" w:color="auto"/>
              <w:bottom w:val="single" w:sz="4" w:space="0" w:color="auto"/>
              <w:right w:val="single" w:sz="4" w:space="0" w:color="auto"/>
            </w:tcBorders>
            <w:vAlign w:val="center"/>
          </w:tcPr>
          <w:p w14:paraId="2DFCA222"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1</w:t>
            </w:r>
          </w:p>
        </w:tc>
        <w:tc>
          <w:tcPr>
            <w:tcW w:w="3969" w:type="dxa"/>
            <w:tcBorders>
              <w:top w:val="thickThinSmallGap" w:sz="18" w:space="0" w:color="auto"/>
              <w:left w:val="thickThinSmallGap" w:sz="18" w:space="0" w:color="auto"/>
              <w:bottom w:val="single" w:sz="4" w:space="0" w:color="auto"/>
              <w:right w:val="single" w:sz="4" w:space="0" w:color="auto"/>
            </w:tcBorders>
          </w:tcPr>
          <w:p w14:paraId="4FE4BC88"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تسهم التطبيقات الذكية ف تحسين إدارة الحركة المرورية والطاقة</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15218081" w14:textId="77777777" w:rsidR="00127495" w:rsidRPr="0087319B" w:rsidRDefault="00127495" w:rsidP="00F451EF">
            <w:pPr>
              <w:spacing w:after="120" w:line="240" w:lineRule="auto"/>
              <w:contextualSpacing/>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110</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414B9933"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109</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0C41062F"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41</w:t>
            </w:r>
          </w:p>
        </w:tc>
        <w:tc>
          <w:tcPr>
            <w:tcW w:w="819" w:type="dxa"/>
            <w:tcBorders>
              <w:top w:val="thickThinSmallGap" w:sz="18" w:space="0" w:color="auto"/>
              <w:left w:val="single" w:sz="4" w:space="0" w:color="auto"/>
              <w:bottom w:val="single" w:sz="4" w:space="0" w:color="auto"/>
              <w:right w:val="single" w:sz="4" w:space="0" w:color="auto"/>
            </w:tcBorders>
            <w:vAlign w:val="center"/>
          </w:tcPr>
          <w:p w14:paraId="3596E595"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15</w:t>
            </w:r>
          </w:p>
        </w:tc>
        <w:tc>
          <w:tcPr>
            <w:tcW w:w="691" w:type="dxa"/>
            <w:tcBorders>
              <w:top w:val="thickThinSmallGap" w:sz="18" w:space="0" w:color="auto"/>
              <w:left w:val="single" w:sz="4" w:space="0" w:color="auto"/>
              <w:bottom w:val="single" w:sz="4" w:space="0" w:color="auto"/>
              <w:right w:val="single" w:sz="4" w:space="0" w:color="auto"/>
            </w:tcBorders>
            <w:vAlign w:val="center"/>
          </w:tcPr>
          <w:p w14:paraId="78F25AEB"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18</w:t>
            </w:r>
          </w:p>
        </w:tc>
        <w:tc>
          <w:tcPr>
            <w:tcW w:w="695" w:type="dxa"/>
            <w:tcBorders>
              <w:top w:val="thickThinSmallGap" w:sz="18" w:space="0" w:color="auto"/>
              <w:left w:val="single" w:sz="4" w:space="0" w:color="auto"/>
              <w:bottom w:val="single" w:sz="4" w:space="0" w:color="auto"/>
              <w:right w:val="single" w:sz="4" w:space="0" w:color="auto"/>
            </w:tcBorders>
            <w:vAlign w:val="center"/>
          </w:tcPr>
          <w:p w14:paraId="0496E8C1" w14:textId="77777777" w:rsidR="00127495" w:rsidRPr="0087319B" w:rsidRDefault="00127495" w:rsidP="00F451EF">
            <w:pPr>
              <w:spacing w:after="120" w:line="240" w:lineRule="auto"/>
              <w:contextualSpacing/>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1157</w:t>
            </w:r>
          </w:p>
        </w:tc>
        <w:tc>
          <w:tcPr>
            <w:tcW w:w="773" w:type="dxa"/>
            <w:tcBorders>
              <w:top w:val="thickThinSmallGap" w:sz="18" w:space="0" w:color="auto"/>
              <w:left w:val="single" w:sz="4" w:space="0" w:color="auto"/>
              <w:bottom w:val="single" w:sz="4" w:space="0" w:color="auto"/>
              <w:right w:val="single" w:sz="4" w:space="0" w:color="auto"/>
            </w:tcBorders>
            <w:vAlign w:val="center"/>
          </w:tcPr>
          <w:p w14:paraId="2C6BDF80"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2.97</w:t>
            </w:r>
          </w:p>
        </w:tc>
        <w:tc>
          <w:tcPr>
            <w:tcW w:w="857" w:type="dxa"/>
            <w:gridSpan w:val="2"/>
            <w:tcBorders>
              <w:top w:val="thickThinSmallGap" w:sz="18" w:space="0" w:color="auto"/>
              <w:left w:val="single" w:sz="4" w:space="0" w:color="auto"/>
              <w:bottom w:val="single" w:sz="4" w:space="0" w:color="auto"/>
              <w:right w:val="single" w:sz="4" w:space="0" w:color="auto"/>
            </w:tcBorders>
            <w:vAlign w:val="center"/>
          </w:tcPr>
          <w:p w14:paraId="4169EB7F"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1.11</w:t>
            </w:r>
          </w:p>
        </w:tc>
        <w:tc>
          <w:tcPr>
            <w:tcW w:w="412" w:type="dxa"/>
            <w:tcBorders>
              <w:top w:val="thickThinSmallGap" w:sz="18" w:space="0" w:color="auto"/>
              <w:left w:val="single" w:sz="4" w:space="0" w:color="auto"/>
              <w:bottom w:val="single" w:sz="4" w:space="0" w:color="auto"/>
              <w:right w:val="thinThickSmallGap" w:sz="18" w:space="0" w:color="auto"/>
            </w:tcBorders>
            <w:vAlign w:val="center"/>
          </w:tcPr>
          <w:p w14:paraId="177C313E"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4</w:t>
            </w:r>
          </w:p>
        </w:tc>
      </w:tr>
      <w:tr w:rsidR="00127495" w:rsidRPr="0087319B" w14:paraId="674CB589" w14:textId="77777777" w:rsidTr="00F451EF">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691F461F"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2</w:t>
            </w:r>
          </w:p>
        </w:tc>
        <w:tc>
          <w:tcPr>
            <w:tcW w:w="3969" w:type="dxa"/>
            <w:tcBorders>
              <w:top w:val="single" w:sz="4" w:space="0" w:color="auto"/>
              <w:left w:val="thickThinSmallGap" w:sz="18" w:space="0" w:color="auto"/>
              <w:bottom w:val="single" w:sz="4" w:space="0" w:color="auto"/>
              <w:right w:val="single" w:sz="4" w:space="0" w:color="auto"/>
            </w:tcBorders>
          </w:tcPr>
          <w:p w14:paraId="6FD205E6"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تساعد التطبيقات الذكية ف تحسين جودة الخدمات الحكومية</w:t>
            </w:r>
          </w:p>
        </w:tc>
        <w:tc>
          <w:tcPr>
            <w:tcW w:w="686" w:type="dxa"/>
            <w:tcBorders>
              <w:top w:val="single" w:sz="4" w:space="0" w:color="auto"/>
              <w:left w:val="single" w:sz="4" w:space="0" w:color="auto"/>
              <w:bottom w:val="single" w:sz="4" w:space="0" w:color="auto"/>
              <w:right w:val="single" w:sz="4" w:space="0" w:color="auto"/>
            </w:tcBorders>
            <w:vAlign w:val="center"/>
          </w:tcPr>
          <w:p w14:paraId="6739454F"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114</w:t>
            </w:r>
          </w:p>
        </w:tc>
        <w:tc>
          <w:tcPr>
            <w:tcW w:w="686" w:type="dxa"/>
            <w:tcBorders>
              <w:top w:val="single" w:sz="4" w:space="0" w:color="auto"/>
              <w:left w:val="single" w:sz="4" w:space="0" w:color="auto"/>
              <w:bottom w:val="single" w:sz="4" w:space="0" w:color="auto"/>
              <w:right w:val="single" w:sz="4" w:space="0" w:color="auto"/>
            </w:tcBorders>
            <w:vAlign w:val="center"/>
          </w:tcPr>
          <w:p w14:paraId="1B24D22D"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108</w:t>
            </w:r>
          </w:p>
        </w:tc>
        <w:tc>
          <w:tcPr>
            <w:tcW w:w="685" w:type="dxa"/>
            <w:tcBorders>
              <w:top w:val="single" w:sz="4" w:space="0" w:color="auto"/>
              <w:left w:val="single" w:sz="4" w:space="0" w:color="auto"/>
              <w:bottom w:val="single" w:sz="4" w:space="0" w:color="auto"/>
              <w:right w:val="single" w:sz="4" w:space="0" w:color="auto"/>
            </w:tcBorders>
            <w:vAlign w:val="center"/>
          </w:tcPr>
          <w:p w14:paraId="6E9FC017"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37</w:t>
            </w:r>
          </w:p>
        </w:tc>
        <w:tc>
          <w:tcPr>
            <w:tcW w:w="819" w:type="dxa"/>
            <w:tcBorders>
              <w:top w:val="single" w:sz="4" w:space="0" w:color="auto"/>
              <w:left w:val="single" w:sz="4" w:space="0" w:color="auto"/>
              <w:bottom w:val="single" w:sz="4" w:space="0" w:color="auto"/>
              <w:right w:val="single" w:sz="4" w:space="0" w:color="auto"/>
            </w:tcBorders>
            <w:vAlign w:val="center"/>
          </w:tcPr>
          <w:p w14:paraId="019937F5"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20</w:t>
            </w:r>
          </w:p>
        </w:tc>
        <w:tc>
          <w:tcPr>
            <w:tcW w:w="691" w:type="dxa"/>
            <w:tcBorders>
              <w:top w:val="single" w:sz="4" w:space="0" w:color="auto"/>
              <w:left w:val="single" w:sz="4" w:space="0" w:color="auto"/>
              <w:bottom w:val="single" w:sz="4" w:space="0" w:color="auto"/>
              <w:right w:val="single" w:sz="4" w:space="0" w:color="auto"/>
            </w:tcBorders>
            <w:vAlign w:val="center"/>
          </w:tcPr>
          <w:p w14:paraId="6E046062"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12</w:t>
            </w:r>
          </w:p>
        </w:tc>
        <w:tc>
          <w:tcPr>
            <w:tcW w:w="695" w:type="dxa"/>
            <w:tcBorders>
              <w:top w:val="single" w:sz="4" w:space="0" w:color="auto"/>
              <w:left w:val="single" w:sz="4" w:space="0" w:color="auto"/>
              <w:bottom w:val="single" w:sz="4" w:space="0" w:color="auto"/>
              <w:right w:val="single" w:sz="4" w:space="0" w:color="auto"/>
            </w:tcBorders>
            <w:vAlign w:val="center"/>
          </w:tcPr>
          <w:p w14:paraId="38F27A27"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1165</w:t>
            </w:r>
          </w:p>
        </w:tc>
        <w:tc>
          <w:tcPr>
            <w:tcW w:w="773" w:type="dxa"/>
            <w:tcBorders>
              <w:top w:val="single" w:sz="4" w:space="0" w:color="auto"/>
              <w:left w:val="single" w:sz="4" w:space="0" w:color="auto"/>
              <w:bottom w:val="single" w:sz="4" w:space="0" w:color="auto"/>
              <w:right w:val="single" w:sz="4" w:space="0" w:color="auto"/>
            </w:tcBorders>
            <w:vAlign w:val="center"/>
          </w:tcPr>
          <w:p w14:paraId="4944F46C"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3</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7561AD4C"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1.08</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3F422330"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w:t>
            </w:r>
          </w:p>
        </w:tc>
      </w:tr>
      <w:tr w:rsidR="00127495" w:rsidRPr="0087319B" w14:paraId="31C59C6E" w14:textId="77777777" w:rsidTr="00F451EF">
        <w:trPr>
          <w:trHeight w:val="452"/>
        </w:trPr>
        <w:tc>
          <w:tcPr>
            <w:tcW w:w="490" w:type="dxa"/>
            <w:tcBorders>
              <w:top w:val="single" w:sz="4" w:space="0" w:color="auto"/>
              <w:left w:val="thickThinSmallGap" w:sz="18" w:space="0" w:color="auto"/>
              <w:bottom w:val="single" w:sz="4" w:space="0" w:color="auto"/>
              <w:right w:val="single" w:sz="4" w:space="0" w:color="auto"/>
            </w:tcBorders>
            <w:vAlign w:val="center"/>
          </w:tcPr>
          <w:p w14:paraId="04DD4574"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3</w:t>
            </w:r>
          </w:p>
        </w:tc>
        <w:tc>
          <w:tcPr>
            <w:tcW w:w="3969" w:type="dxa"/>
            <w:tcBorders>
              <w:top w:val="single" w:sz="4" w:space="0" w:color="auto"/>
              <w:left w:val="thickThinSmallGap" w:sz="18" w:space="0" w:color="auto"/>
              <w:bottom w:val="single" w:sz="4" w:space="0" w:color="auto"/>
              <w:right w:val="single" w:sz="4" w:space="0" w:color="auto"/>
            </w:tcBorders>
            <w:vAlign w:val="center"/>
          </w:tcPr>
          <w:p w14:paraId="37BE3035"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تُسهم تقنيات الذكاء الاصطناعي ف تحسين تشغيل المدينة</w:t>
            </w:r>
          </w:p>
        </w:tc>
        <w:tc>
          <w:tcPr>
            <w:tcW w:w="686" w:type="dxa"/>
            <w:tcBorders>
              <w:top w:val="single" w:sz="4" w:space="0" w:color="auto"/>
              <w:left w:val="single" w:sz="4" w:space="0" w:color="auto"/>
              <w:bottom w:val="single" w:sz="4" w:space="0" w:color="auto"/>
              <w:right w:val="single" w:sz="4" w:space="0" w:color="auto"/>
            </w:tcBorders>
            <w:vAlign w:val="center"/>
          </w:tcPr>
          <w:p w14:paraId="164C3C85"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103</w:t>
            </w:r>
          </w:p>
        </w:tc>
        <w:tc>
          <w:tcPr>
            <w:tcW w:w="686" w:type="dxa"/>
            <w:tcBorders>
              <w:top w:val="single" w:sz="4" w:space="0" w:color="auto"/>
              <w:left w:val="single" w:sz="4" w:space="0" w:color="auto"/>
              <w:bottom w:val="single" w:sz="4" w:space="0" w:color="auto"/>
              <w:right w:val="single" w:sz="4" w:space="0" w:color="auto"/>
            </w:tcBorders>
            <w:vAlign w:val="center"/>
          </w:tcPr>
          <w:p w14:paraId="05BA76F0"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110</w:t>
            </w:r>
          </w:p>
        </w:tc>
        <w:tc>
          <w:tcPr>
            <w:tcW w:w="685" w:type="dxa"/>
            <w:tcBorders>
              <w:top w:val="single" w:sz="4" w:space="0" w:color="auto"/>
              <w:left w:val="single" w:sz="4" w:space="0" w:color="auto"/>
              <w:bottom w:val="single" w:sz="4" w:space="0" w:color="auto"/>
              <w:right w:val="single" w:sz="4" w:space="0" w:color="auto"/>
            </w:tcBorders>
            <w:vAlign w:val="center"/>
          </w:tcPr>
          <w:p w14:paraId="5D7186A4"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46</w:t>
            </w:r>
          </w:p>
        </w:tc>
        <w:tc>
          <w:tcPr>
            <w:tcW w:w="819" w:type="dxa"/>
            <w:tcBorders>
              <w:top w:val="single" w:sz="4" w:space="0" w:color="auto"/>
              <w:left w:val="single" w:sz="4" w:space="0" w:color="auto"/>
              <w:bottom w:val="single" w:sz="4" w:space="0" w:color="auto"/>
              <w:right w:val="single" w:sz="4" w:space="0" w:color="auto"/>
            </w:tcBorders>
            <w:vAlign w:val="center"/>
          </w:tcPr>
          <w:p w14:paraId="674716EB"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17</w:t>
            </w:r>
          </w:p>
        </w:tc>
        <w:tc>
          <w:tcPr>
            <w:tcW w:w="691" w:type="dxa"/>
            <w:tcBorders>
              <w:top w:val="single" w:sz="4" w:space="0" w:color="auto"/>
              <w:left w:val="single" w:sz="4" w:space="0" w:color="auto"/>
              <w:bottom w:val="single" w:sz="4" w:space="0" w:color="auto"/>
              <w:right w:val="single" w:sz="4" w:space="0" w:color="auto"/>
            </w:tcBorders>
            <w:vAlign w:val="center"/>
          </w:tcPr>
          <w:p w14:paraId="2D47314E"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15</w:t>
            </w:r>
          </w:p>
        </w:tc>
        <w:tc>
          <w:tcPr>
            <w:tcW w:w="695" w:type="dxa"/>
            <w:tcBorders>
              <w:top w:val="single" w:sz="4" w:space="0" w:color="auto"/>
              <w:left w:val="single" w:sz="4" w:space="0" w:color="auto"/>
              <w:bottom w:val="single" w:sz="4" w:space="0" w:color="auto"/>
              <w:right w:val="single" w:sz="4" w:space="0" w:color="auto"/>
            </w:tcBorders>
            <w:vAlign w:val="center"/>
          </w:tcPr>
          <w:p w14:paraId="1F3B4173"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1142</w:t>
            </w:r>
          </w:p>
        </w:tc>
        <w:tc>
          <w:tcPr>
            <w:tcW w:w="773" w:type="dxa"/>
            <w:tcBorders>
              <w:top w:val="single" w:sz="4" w:space="0" w:color="auto"/>
              <w:left w:val="single" w:sz="4" w:space="0" w:color="auto"/>
              <w:bottom w:val="single" w:sz="4" w:space="0" w:color="auto"/>
              <w:right w:val="single" w:sz="4" w:space="0" w:color="auto"/>
            </w:tcBorders>
            <w:vAlign w:val="center"/>
          </w:tcPr>
          <w:p w14:paraId="3F4A9086"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2.92</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2A9743EA"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1.09</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08153CAE"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5</w:t>
            </w:r>
          </w:p>
        </w:tc>
      </w:tr>
      <w:tr w:rsidR="00127495" w:rsidRPr="0087319B" w14:paraId="4A2885E8" w14:textId="77777777" w:rsidTr="00F451EF">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050EEACD"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4</w:t>
            </w:r>
          </w:p>
        </w:tc>
        <w:tc>
          <w:tcPr>
            <w:tcW w:w="3969" w:type="dxa"/>
            <w:tcBorders>
              <w:top w:val="single" w:sz="4" w:space="0" w:color="auto"/>
              <w:left w:val="thickThinSmallGap" w:sz="18" w:space="0" w:color="auto"/>
              <w:bottom w:val="single" w:sz="4" w:space="0" w:color="auto"/>
              <w:right w:val="single" w:sz="4" w:space="0" w:color="auto"/>
            </w:tcBorders>
          </w:tcPr>
          <w:p w14:paraId="28526ED9"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توفر التطبيقات الذكية حلولاً فعّالة لمشكلات حضرية معقدة</w:t>
            </w:r>
          </w:p>
        </w:tc>
        <w:tc>
          <w:tcPr>
            <w:tcW w:w="686" w:type="dxa"/>
            <w:tcBorders>
              <w:top w:val="single" w:sz="4" w:space="0" w:color="auto"/>
              <w:left w:val="single" w:sz="4" w:space="0" w:color="auto"/>
              <w:bottom w:val="single" w:sz="4" w:space="0" w:color="auto"/>
              <w:right w:val="single" w:sz="4" w:space="0" w:color="auto"/>
            </w:tcBorders>
            <w:vAlign w:val="center"/>
          </w:tcPr>
          <w:p w14:paraId="7D735365"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117</w:t>
            </w:r>
          </w:p>
        </w:tc>
        <w:tc>
          <w:tcPr>
            <w:tcW w:w="686" w:type="dxa"/>
            <w:tcBorders>
              <w:top w:val="single" w:sz="4" w:space="0" w:color="auto"/>
              <w:left w:val="single" w:sz="4" w:space="0" w:color="auto"/>
              <w:bottom w:val="single" w:sz="4" w:space="0" w:color="auto"/>
              <w:right w:val="single" w:sz="4" w:space="0" w:color="auto"/>
            </w:tcBorders>
            <w:vAlign w:val="center"/>
          </w:tcPr>
          <w:p w14:paraId="4C533E5B"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94</w:t>
            </w:r>
          </w:p>
        </w:tc>
        <w:tc>
          <w:tcPr>
            <w:tcW w:w="685" w:type="dxa"/>
            <w:tcBorders>
              <w:top w:val="single" w:sz="4" w:space="0" w:color="auto"/>
              <w:left w:val="single" w:sz="4" w:space="0" w:color="auto"/>
              <w:bottom w:val="single" w:sz="4" w:space="0" w:color="auto"/>
              <w:right w:val="single" w:sz="4" w:space="0" w:color="auto"/>
            </w:tcBorders>
            <w:vAlign w:val="center"/>
          </w:tcPr>
          <w:p w14:paraId="308BFBDB"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54</w:t>
            </w:r>
          </w:p>
        </w:tc>
        <w:tc>
          <w:tcPr>
            <w:tcW w:w="819" w:type="dxa"/>
            <w:tcBorders>
              <w:top w:val="single" w:sz="4" w:space="0" w:color="auto"/>
              <w:left w:val="single" w:sz="4" w:space="0" w:color="auto"/>
              <w:bottom w:val="single" w:sz="4" w:space="0" w:color="auto"/>
              <w:right w:val="single" w:sz="4" w:space="0" w:color="auto"/>
            </w:tcBorders>
            <w:vAlign w:val="center"/>
          </w:tcPr>
          <w:p w14:paraId="0549CF63"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13</w:t>
            </w:r>
          </w:p>
        </w:tc>
        <w:tc>
          <w:tcPr>
            <w:tcW w:w="691" w:type="dxa"/>
            <w:tcBorders>
              <w:top w:val="single" w:sz="4" w:space="0" w:color="auto"/>
              <w:left w:val="single" w:sz="4" w:space="0" w:color="auto"/>
              <w:bottom w:val="single" w:sz="4" w:space="0" w:color="auto"/>
              <w:right w:val="single" w:sz="4" w:space="0" w:color="auto"/>
            </w:tcBorders>
            <w:vAlign w:val="center"/>
          </w:tcPr>
          <w:p w14:paraId="7BA5BFBC"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13</w:t>
            </w:r>
          </w:p>
        </w:tc>
        <w:tc>
          <w:tcPr>
            <w:tcW w:w="695" w:type="dxa"/>
            <w:tcBorders>
              <w:top w:val="single" w:sz="4" w:space="0" w:color="auto"/>
              <w:left w:val="single" w:sz="4" w:space="0" w:color="auto"/>
              <w:bottom w:val="single" w:sz="4" w:space="0" w:color="auto"/>
              <w:right w:val="single" w:sz="4" w:space="0" w:color="auto"/>
            </w:tcBorders>
            <w:vAlign w:val="center"/>
          </w:tcPr>
          <w:p w14:paraId="20B98709"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1162</w:t>
            </w:r>
          </w:p>
        </w:tc>
        <w:tc>
          <w:tcPr>
            <w:tcW w:w="773" w:type="dxa"/>
            <w:tcBorders>
              <w:top w:val="single" w:sz="4" w:space="0" w:color="auto"/>
              <w:left w:val="single" w:sz="4" w:space="0" w:color="auto"/>
              <w:bottom w:val="single" w:sz="4" w:space="0" w:color="auto"/>
              <w:right w:val="single" w:sz="4" w:space="0" w:color="auto"/>
            </w:tcBorders>
            <w:vAlign w:val="center"/>
          </w:tcPr>
          <w:p w14:paraId="087E21F0"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2.99</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69E8BA78"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1.08</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204675F9"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3</w:t>
            </w:r>
          </w:p>
        </w:tc>
      </w:tr>
      <w:tr w:rsidR="00127495" w:rsidRPr="0087319B" w14:paraId="02CD0916" w14:textId="77777777" w:rsidTr="00F451EF">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0FA5F4D1"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5</w:t>
            </w:r>
          </w:p>
        </w:tc>
        <w:tc>
          <w:tcPr>
            <w:tcW w:w="3969" w:type="dxa"/>
            <w:tcBorders>
              <w:top w:val="single" w:sz="4" w:space="0" w:color="auto"/>
              <w:left w:val="thickThinSmallGap" w:sz="18" w:space="0" w:color="auto"/>
              <w:bottom w:val="single" w:sz="4" w:space="0" w:color="auto"/>
              <w:right w:val="single" w:sz="4" w:space="0" w:color="auto"/>
            </w:tcBorders>
          </w:tcPr>
          <w:p w14:paraId="6CADC01A" w14:textId="77777777" w:rsidR="00127495" w:rsidRPr="0087319B" w:rsidRDefault="00127495" w:rsidP="00F451EF">
            <w:pPr>
              <w:bidi/>
              <w:spacing w:after="120" w:line="240" w:lineRule="auto"/>
              <w:jc w:val="both"/>
              <w:rPr>
                <w:rFonts w:cs="Simplified Arabic"/>
                <w:sz w:val="24"/>
                <w:szCs w:val="24"/>
                <w:lang w:bidi="ar-EG"/>
              </w:rPr>
            </w:pPr>
            <w:r w:rsidRPr="0087319B">
              <w:rPr>
                <w:rFonts w:cs="Simplified Arabic"/>
                <w:sz w:val="24"/>
                <w:szCs w:val="24"/>
                <w:rtl/>
                <w:lang w:bidi="ar-EG"/>
              </w:rPr>
              <w:t>تساعد التطبيقات الذكية ف تعزيز مشاركة السكان ف الخدمات</w:t>
            </w:r>
          </w:p>
        </w:tc>
        <w:tc>
          <w:tcPr>
            <w:tcW w:w="686" w:type="dxa"/>
            <w:tcBorders>
              <w:top w:val="single" w:sz="4" w:space="0" w:color="auto"/>
              <w:left w:val="single" w:sz="4" w:space="0" w:color="auto"/>
              <w:bottom w:val="single" w:sz="4" w:space="0" w:color="auto"/>
              <w:right w:val="single" w:sz="4" w:space="0" w:color="auto"/>
            </w:tcBorders>
            <w:vAlign w:val="center"/>
          </w:tcPr>
          <w:p w14:paraId="60AF9EE7"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115</w:t>
            </w:r>
          </w:p>
        </w:tc>
        <w:tc>
          <w:tcPr>
            <w:tcW w:w="686" w:type="dxa"/>
            <w:tcBorders>
              <w:top w:val="single" w:sz="4" w:space="0" w:color="auto"/>
              <w:left w:val="single" w:sz="4" w:space="0" w:color="auto"/>
              <w:bottom w:val="single" w:sz="4" w:space="0" w:color="auto"/>
              <w:right w:val="single" w:sz="4" w:space="0" w:color="auto"/>
            </w:tcBorders>
            <w:vAlign w:val="center"/>
          </w:tcPr>
          <w:p w14:paraId="4C6FEEB1"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106</w:t>
            </w:r>
          </w:p>
        </w:tc>
        <w:tc>
          <w:tcPr>
            <w:tcW w:w="685" w:type="dxa"/>
            <w:tcBorders>
              <w:top w:val="single" w:sz="4" w:space="0" w:color="auto"/>
              <w:left w:val="single" w:sz="4" w:space="0" w:color="auto"/>
              <w:bottom w:val="single" w:sz="4" w:space="0" w:color="auto"/>
              <w:right w:val="single" w:sz="4" w:space="0" w:color="auto"/>
            </w:tcBorders>
            <w:vAlign w:val="center"/>
          </w:tcPr>
          <w:p w14:paraId="7D24CFEB"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41</w:t>
            </w:r>
          </w:p>
        </w:tc>
        <w:tc>
          <w:tcPr>
            <w:tcW w:w="819" w:type="dxa"/>
            <w:tcBorders>
              <w:top w:val="single" w:sz="4" w:space="0" w:color="auto"/>
              <w:left w:val="single" w:sz="4" w:space="0" w:color="auto"/>
              <w:bottom w:val="single" w:sz="4" w:space="0" w:color="auto"/>
              <w:right w:val="single" w:sz="4" w:space="0" w:color="auto"/>
            </w:tcBorders>
            <w:vAlign w:val="center"/>
          </w:tcPr>
          <w:p w14:paraId="08495F7D"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14</w:t>
            </w:r>
          </w:p>
        </w:tc>
        <w:tc>
          <w:tcPr>
            <w:tcW w:w="691" w:type="dxa"/>
            <w:tcBorders>
              <w:top w:val="single" w:sz="4" w:space="0" w:color="auto"/>
              <w:left w:val="single" w:sz="4" w:space="0" w:color="auto"/>
              <w:bottom w:val="single" w:sz="4" w:space="0" w:color="auto"/>
              <w:right w:val="single" w:sz="4" w:space="0" w:color="auto"/>
            </w:tcBorders>
            <w:vAlign w:val="center"/>
          </w:tcPr>
          <w:p w14:paraId="01E0EE4B"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15</w:t>
            </w:r>
          </w:p>
        </w:tc>
        <w:tc>
          <w:tcPr>
            <w:tcW w:w="695" w:type="dxa"/>
            <w:tcBorders>
              <w:top w:val="single" w:sz="4" w:space="0" w:color="auto"/>
              <w:left w:val="single" w:sz="4" w:space="0" w:color="auto"/>
              <w:bottom w:val="single" w:sz="4" w:space="0" w:color="auto"/>
              <w:right w:val="single" w:sz="4" w:space="0" w:color="auto"/>
            </w:tcBorders>
            <w:vAlign w:val="center"/>
          </w:tcPr>
          <w:p w14:paraId="2D226959"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1165</w:t>
            </w:r>
          </w:p>
        </w:tc>
        <w:tc>
          <w:tcPr>
            <w:tcW w:w="773" w:type="dxa"/>
            <w:tcBorders>
              <w:top w:val="single" w:sz="4" w:space="0" w:color="auto"/>
              <w:left w:val="single" w:sz="4" w:space="0" w:color="auto"/>
              <w:bottom w:val="single" w:sz="4" w:space="0" w:color="auto"/>
              <w:right w:val="single" w:sz="4" w:space="0" w:color="auto"/>
            </w:tcBorders>
            <w:vAlign w:val="center"/>
          </w:tcPr>
          <w:p w14:paraId="1C30345B"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3</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00555A4F"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1.09</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6576349B"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w:t>
            </w:r>
          </w:p>
        </w:tc>
      </w:tr>
      <w:tr w:rsidR="00127495" w:rsidRPr="0087319B" w14:paraId="5425BC0A" w14:textId="77777777" w:rsidTr="00F451EF">
        <w:trPr>
          <w:trHeight w:val="354"/>
        </w:trPr>
        <w:tc>
          <w:tcPr>
            <w:tcW w:w="490"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0EE24CA3"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1AA2D32D"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b/>
                <w:bCs/>
                <w:rtl/>
                <w:lang w:bidi="ar-EG"/>
              </w:rPr>
              <w:t>المجموع</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38C142D"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559</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FEEF057" w14:textId="77777777" w:rsidR="00127495" w:rsidRPr="0087319B" w:rsidRDefault="00127495" w:rsidP="00F451EF">
            <w:pPr>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hint="cs"/>
                <w:b/>
                <w:bCs/>
                <w:rtl/>
                <w:lang w:bidi="ar-EG"/>
              </w:rPr>
              <w:t>527</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C872C51" w14:textId="77777777" w:rsidR="00127495" w:rsidRPr="0087319B" w:rsidRDefault="00127495" w:rsidP="00F451EF">
            <w:pPr>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hint="cs"/>
                <w:b/>
                <w:bCs/>
                <w:rtl/>
                <w:lang w:bidi="ar-EG"/>
              </w:rPr>
              <w:t>219</w:t>
            </w:r>
          </w:p>
        </w:tc>
        <w:tc>
          <w:tcPr>
            <w:tcW w:w="81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8BC2327"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79</w:t>
            </w:r>
          </w:p>
        </w:tc>
        <w:tc>
          <w:tcPr>
            <w:tcW w:w="69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49D4F3C"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73</w:t>
            </w:r>
          </w:p>
        </w:tc>
        <w:tc>
          <w:tcPr>
            <w:tcW w:w="6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1F56FE3" w14:textId="77777777" w:rsidR="00127495" w:rsidRPr="0087319B" w:rsidRDefault="00127495" w:rsidP="00F451EF">
            <w:pPr>
              <w:spacing w:after="120" w:line="240" w:lineRule="auto"/>
              <w:contextualSpacing/>
              <w:jc w:val="center"/>
              <w:rPr>
                <w:rFonts w:ascii="Simplified Arabic" w:hAnsi="Simplified Arabic" w:cs="Simplified Arabic"/>
                <w:b/>
                <w:bCs/>
                <w:sz w:val="20"/>
                <w:szCs w:val="20"/>
                <w:lang w:bidi="ar-EG"/>
              </w:rPr>
            </w:pPr>
            <w:r w:rsidRPr="0087319B">
              <w:rPr>
                <w:rFonts w:ascii="Simplified Arabic" w:hAnsi="Simplified Arabic" w:cs="Simplified Arabic" w:hint="cs"/>
                <w:b/>
                <w:bCs/>
                <w:sz w:val="20"/>
                <w:szCs w:val="20"/>
                <w:rtl/>
                <w:lang w:bidi="ar-EG"/>
              </w:rPr>
              <w:t>5791</w:t>
            </w:r>
          </w:p>
        </w:tc>
        <w:tc>
          <w:tcPr>
            <w:tcW w:w="80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FD22F0E"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14.9</w:t>
            </w:r>
          </w:p>
        </w:tc>
        <w:tc>
          <w:tcPr>
            <w:tcW w:w="82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D6412E4"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5.5</w:t>
            </w:r>
          </w:p>
        </w:tc>
        <w:tc>
          <w:tcPr>
            <w:tcW w:w="412" w:type="dxa"/>
            <w:tcBorders>
              <w:top w:val="thinThickSmallGap" w:sz="18" w:space="0" w:color="auto"/>
              <w:left w:val="single" w:sz="4" w:space="0" w:color="auto"/>
              <w:right w:val="thinThickSmallGap" w:sz="18" w:space="0" w:color="auto"/>
            </w:tcBorders>
            <w:shd w:val="clear" w:color="auto" w:fill="F2F2F2"/>
            <w:vAlign w:val="center"/>
          </w:tcPr>
          <w:p w14:paraId="23357066"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p>
        </w:tc>
      </w:tr>
      <w:tr w:rsidR="00127495" w:rsidRPr="0087319B" w14:paraId="081EC194" w14:textId="77777777" w:rsidTr="00F451EF">
        <w:trPr>
          <w:trHeight w:val="222"/>
        </w:trPr>
        <w:tc>
          <w:tcPr>
            <w:tcW w:w="490"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46ABB44F"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44310B06"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b/>
                <w:bCs/>
                <w:rtl/>
                <w:lang w:bidi="ar-EG"/>
              </w:rPr>
              <w:t>القوة النسبية</w:t>
            </w:r>
          </w:p>
        </w:tc>
        <w:tc>
          <w:tcPr>
            <w:tcW w:w="287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2880B43B" w14:textId="77777777" w:rsidR="00127495" w:rsidRPr="0087319B" w:rsidRDefault="00127495" w:rsidP="00F451EF">
            <w:pPr>
              <w:spacing w:after="120" w:line="240" w:lineRule="auto"/>
              <w:contextualSpacing/>
              <w:jc w:val="center"/>
              <w:rPr>
                <w:rFonts w:cs="Simplified Arabic"/>
                <w:b/>
                <w:bCs/>
              </w:rPr>
            </w:pPr>
            <w:r w:rsidRPr="0087319B">
              <w:rPr>
                <w:rFonts w:ascii="Simplified Arabic" w:hAnsi="Simplified Arabic" w:cs="Simplified Arabic" w:hint="cs"/>
                <w:b/>
                <w:bCs/>
                <w:rtl/>
              </w:rPr>
              <w:t>80</w:t>
            </w:r>
            <w:r w:rsidRPr="0087319B">
              <w:rPr>
                <w:rFonts w:ascii="Simplified Arabic" w:hAnsi="Simplified Arabic" w:cs="Simplified Arabic"/>
                <w:b/>
                <w:bCs/>
                <w:rtl/>
              </w:rPr>
              <w:t>%</w:t>
            </w:r>
          </w:p>
        </w:tc>
        <w:tc>
          <w:tcPr>
            <w:tcW w:w="219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6C8F071C" w14:textId="77777777" w:rsidR="00127495" w:rsidRPr="0087319B" w:rsidRDefault="00127495" w:rsidP="00F451EF">
            <w:pPr>
              <w:spacing w:after="120" w:line="240" w:lineRule="auto"/>
              <w:contextualSpacing/>
              <w:jc w:val="center"/>
              <w:rPr>
                <w:rFonts w:ascii="Simplified Arabic" w:hAnsi="Simplified Arabic" w:cs="Simplified Arabic"/>
                <w:b/>
                <w:bCs/>
                <w:rtl/>
              </w:rPr>
            </w:pPr>
            <w:r w:rsidRPr="0087319B">
              <w:rPr>
                <w:rFonts w:ascii="Simplified Arabic" w:hAnsi="Simplified Arabic" w:cs="Simplified Arabic"/>
                <w:b/>
                <w:bCs/>
                <w:rtl/>
                <w:lang w:bidi="ar-EG"/>
              </w:rPr>
              <w:t>المتوسط الكلي</w:t>
            </w:r>
          </w:p>
        </w:tc>
        <w:tc>
          <w:tcPr>
            <w:tcW w:w="123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4610A88B" w14:textId="77777777" w:rsidR="00127495" w:rsidRPr="0087319B" w:rsidRDefault="00127495" w:rsidP="00F451EF">
            <w:pPr>
              <w:spacing w:after="120" w:line="240" w:lineRule="auto"/>
              <w:contextualSpacing/>
              <w:jc w:val="center"/>
              <w:rPr>
                <w:rFonts w:ascii="Simplified Arabic" w:hAnsi="Simplified Arabic" w:cs="Simplified Arabic"/>
                <w:b/>
                <w:bCs/>
                <w:rtl/>
              </w:rPr>
            </w:pPr>
            <w:r w:rsidRPr="0087319B">
              <w:rPr>
                <w:rFonts w:ascii="Simplified Arabic" w:hAnsi="Simplified Arabic" w:cs="Simplified Arabic" w:hint="cs"/>
                <w:b/>
                <w:bCs/>
                <w:rtl/>
              </w:rPr>
              <w:t>2.98</w:t>
            </w:r>
          </w:p>
        </w:tc>
      </w:tr>
    </w:tbl>
    <w:p w14:paraId="1EF4FF84" w14:textId="77777777" w:rsidR="00127495" w:rsidRPr="0087319B" w:rsidRDefault="00127495" w:rsidP="00127495">
      <w:pPr>
        <w:bidi/>
        <w:spacing w:after="120" w:line="240" w:lineRule="auto"/>
        <w:contextualSpacing/>
        <w:jc w:val="lowKashida"/>
        <w:rPr>
          <w:rFonts w:ascii="Simplified Arabic" w:hAnsi="Simplified Arabic" w:cs="Simplified Arabic"/>
          <w:color w:val="000000" w:themeColor="text1"/>
          <w:sz w:val="28"/>
          <w:szCs w:val="28"/>
          <w:rtl/>
        </w:rPr>
      </w:pPr>
    </w:p>
    <w:p w14:paraId="37FB3FFF" w14:textId="77777777" w:rsidR="00127495" w:rsidRPr="00462EEC" w:rsidRDefault="00127495" w:rsidP="00127495">
      <w:pPr>
        <w:bidi/>
        <w:spacing w:after="120" w:line="240" w:lineRule="auto"/>
        <w:jc w:val="both"/>
        <w:rPr>
          <w:rFonts w:ascii="Simplified Arabic" w:hAnsi="Simplified Arabic" w:cs="Simplified Arabic"/>
          <w:color w:val="000000" w:themeColor="text1"/>
          <w:sz w:val="28"/>
          <w:szCs w:val="28"/>
        </w:rPr>
      </w:pPr>
      <w:r w:rsidRPr="00462EEC">
        <w:rPr>
          <w:rFonts w:ascii="Simplified Arabic" w:hAnsi="Simplified Arabic" w:cs="Simplified Arabic"/>
          <w:color w:val="000000" w:themeColor="text1"/>
          <w:sz w:val="28"/>
          <w:szCs w:val="28"/>
          <w:rtl/>
        </w:rPr>
        <w:t>تشير نتائج الجدول رقم () إلى آراء أفراد عينة الدراسة حول بُعد التطبيقات الذكية، حيث جاء هذا البُعد "بمستوى مرتفع"، إذ بلغ المتوسط الحسابي (2.98)، كما بلغت القوة النسبية لهذا المتغير (80%)، وبمجموع وزني قدره (5791)، وهو ما يعكس إدراك أفراد العينة لأهمية دور التطبيقات الذكية في دعم وتحسين كفاءة الخدمات الحضرية وتعزيز جودة الأداء المؤسسي</w:t>
      </w:r>
      <w:r w:rsidRPr="00462EEC">
        <w:rPr>
          <w:rFonts w:ascii="Simplified Arabic" w:hAnsi="Simplified Arabic" w:cs="Simplified Arabic"/>
          <w:color w:val="000000" w:themeColor="text1"/>
          <w:sz w:val="28"/>
          <w:szCs w:val="28"/>
        </w:rPr>
        <w:t>.</w:t>
      </w:r>
    </w:p>
    <w:p w14:paraId="3CD2F9B2" w14:textId="77777777" w:rsidR="00127495" w:rsidRPr="00462EEC" w:rsidRDefault="00127495" w:rsidP="00127495">
      <w:pPr>
        <w:bidi/>
        <w:spacing w:after="120" w:line="240" w:lineRule="auto"/>
        <w:jc w:val="both"/>
        <w:rPr>
          <w:rFonts w:ascii="Simplified Arabic" w:hAnsi="Simplified Arabic" w:cs="Simplified Arabic"/>
          <w:color w:val="000000" w:themeColor="text1"/>
          <w:sz w:val="28"/>
          <w:szCs w:val="28"/>
        </w:rPr>
      </w:pPr>
      <w:r w:rsidRPr="00462EEC">
        <w:rPr>
          <w:rFonts w:ascii="Simplified Arabic" w:hAnsi="Simplified Arabic" w:cs="Simplified Arabic"/>
          <w:color w:val="000000" w:themeColor="text1"/>
          <w:sz w:val="28"/>
          <w:szCs w:val="28"/>
          <w:rtl/>
        </w:rPr>
        <w:lastRenderedPageBreak/>
        <w:t>ويُلاحظ أن هناك عددًا من العبارات التي حظيت بترتيب متقدم من حيث مستوى التأثير، حيث جاءت في المرتبة الأولى عبارة</w:t>
      </w:r>
      <w:r w:rsidRPr="00462EEC">
        <w:rPr>
          <w:rFonts w:ascii="Simplified Arabic" w:hAnsi="Simplified Arabic" w:cs="Simplified Arabic"/>
          <w:color w:val="000000" w:themeColor="text1"/>
          <w:sz w:val="28"/>
          <w:szCs w:val="28"/>
        </w:rPr>
        <w:t>: "</w:t>
      </w:r>
      <w:r w:rsidRPr="00462EEC">
        <w:rPr>
          <w:rFonts w:ascii="Simplified Arabic" w:hAnsi="Simplified Arabic" w:cs="Simplified Arabic"/>
          <w:color w:val="000000" w:themeColor="text1"/>
          <w:sz w:val="28"/>
          <w:szCs w:val="28"/>
          <w:rtl/>
        </w:rPr>
        <w:t>تساعد التطبيقات الذكية في تحسين جودة الخدمات الحكومية</w:t>
      </w:r>
      <w:r w:rsidRPr="00462EEC">
        <w:rPr>
          <w:rFonts w:ascii="Simplified Arabic" w:hAnsi="Simplified Arabic" w:cs="Simplified Arabic"/>
          <w:color w:val="000000" w:themeColor="text1"/>
          <w:sz w:val="28"/>
          <w:szCs w:val="28"/>
        </w:rPr>
        <w:t xml:space="preserve">" </w:t>
      </w:r>
      <w:r w:rsidRPr="00462EEC">
        <w:rPr>
          <w:rFonts w:ascii="Simplified Arabic" w:hAnsi="Simplified Arabic" w:cs="Simplified Arabic"/>
          <w:color w:val="000000" w:themeColor="text1"/>
          <w:sz w:val="28"/>
          <w:szCs w:val="28"/>
          <w:rtl/>
        </w:rPr>
        <w:t>بمتوسط حسابي بلغ (3)، وقد يُعزى ذلك إلى التوسع في تطبيق مبادرات التحول الرقمي داخل الجهات الحكومية، والاعتماد المتزايد على التطبيقات الذكية في تبسيط الإجراءات ورفع مستوى رضا المستفيدين</w:t>
      </w:r>
      <w:r w:rsidRPr="00462EEC">
        <w:rPr>
          <w:rFonts w:ascii="Simplified Arabic" w:hAnsi="Simplified Arabic" w:cs="Simplified Arabic"/>
          <w:color w:val="000000" w:themeColor="text1"/>
          <w:sz w:val="28"/>
          <w:szCs w:val="28"/>
        </w:rPr>
        <w:t>.</w:t>
      </w:r>
    </w:p>
    <w:p w14:paraId="04C1F643" w14:textId="77777777" w:rsidR="00127495" w:rsidRPr="00462EEC" w:rsidRDefault="00127495" w:rsidP="00127495">
      <w:pPr>
        <w:bidi/>
        <w:spacing w:after="120" w:line="240" w:lineRule="auto"/>
        <w:jc w:val="both"/>
        <w:rPr>
          <w:rFonts w:ascii="Simplified Arabic" w:hAnsi="Simplified Arabic" w:cs="Simplified Arabic"/>
          <w:color w:val="000000" w:themeColor="text1"/>
          <w:sz w:val="28"/>
          <w:szCs w:val="28"/>
        </w:rPr>
      </w:pPr>
      <w:r w:rsidRPr="00462EEC">
        <w:rPr>
          <w:rFonts w:ascii="Simplified Arabic" w:hAnsi="Simplified Arabic" w:cs="Simplified Arabic"/>
          <w:color w:val="000000" w:themeColor="text1"/>
          <w:sz w:val="28"/>
          <w:szCs w:val="28"/>
          <w:rtl/>
        </w:rPr>
        <w:t>كما جاءت في المرتبة الثانية عبارة</w:t>
      </w:r>
      <w:r w:rsidRPr="00462EEC">
        <w:rPr>
          <w:rFonts w:ascii="Simplified Arabic" w:hAnsi="Simplified Arabic" w:cs="Simplified Arabic"/>
          <w:color w:val="000000" w:themeColor="text1"/>
          <w:sz w:val="28"/>
          <w:szCs w:val="28"/>
        </w:rPr>
        <w:t>: "</w:t>
      </w:r>
      <w:r w:rsidRPr="00462EEC">
        <w:rPr>
          <w:rFonts w:ascii="Simplified Arabic" w:hAnsi="Simplified Arabic" w:cs="Simplified Arabic"/>
          <w:color w:val="000000" w:themeColor="text1"/>
          <w:sz w:val="28"/>
          <w:szCs w:val="28"/>
          <w:rtl/>
        </w:rPr>
        <w:t>تساعد التطبيقات الذكية في تعزيز مشاركة السكان في الخدمات</w:t>
      </w:r>
      <w:r w:rsidRPr="00462EEC">
        <w:rPr>
          <w:rFonts w:ascii="Simplified Arabic" w:hAnsi="Simplified Arabic" w:cs="Simplified Arabic"/>
          <w:color w:val="000000" w:themeColor="text1"/>
          <w:sz w:val="28"/>
          <w:szCs w:val="28"/>
        </w:rPr>
        <w:t xml:space="preserve">" </w:t>
      </w:r>
      <w:r w:rsidRPr="00462EEC">
        <w:rPr>
          <w:rFonts w:ascii="Simplified Arabic" w:hAnsi="Simplified Arabic" w:cs="Simplified Arabic"/>
          <w:color w:val="000000" w:themeColor="text1"/>
          <w:sz w:val="28"/>
          <w:szCs w:val="28"/>
          <w:rtl/>
        </w:rPr>
        <w:t>بمتوسط حسابي (3)، وهو ما يؤكد تنامي دور التطبيقات الذكية في تعزيز التفاعل بين المواطنين والجهات الخدمية، ودعم مفهوم المشاركة المجتمعية في تحسين الخدمات</w:t>
      </w:r>
      <w:r w:rsidRPr="00462EEC">
        <w:rPr>
          <w:rFonts w:ascii="Simplified Arabic" w:hAnsi="Simplified Arabic" w:cs="Simplified Arabic"/>
          <w:color w:val="000000" w:themeColor="text1"/>
          <w:sz w:val="28"/>
          <w:szCs w:val="28"/>
        </w:rPr>
        <w:t>.</w:t>
      </w:r>
    </w:p>
    <w:p w14:paraId="20111E97" w14:textId="77777777" w:rsidR="00127495" w:rsidRPr="00462EEC" w:rsidRDefault="00127495" w:rsidP="00127495">
      <w:pPr>
        <w:bidi/>
        <w:spacing w:after="120" w:line="240" w:lineRule="auto"/>
        <w:jc w:val="both"/>
        <w:rPr>
          <w:rFonts w:ascii="Simplified Arabic" w:hAnsi="Simplified Arabic" w:cs="Simplified Arabic"/>
          <w:color w:val="000000" w:themeColor="text1"/>
          <w:sz w:val="28"/>
          <w:szCs w:val="28"/>
        </w:rPr>
      </w:pPr>
      <w:r w:rsidRPr="00462EEC">
        <w:rPr>
          <w:rFonts w:ascii="Simplified Arabic" w:hAnsi="Simplified Arabic" w:cs="Simplified Arabic"/>
          <w:color w:val="000000" w:themeColor="text1"/>
          <w:sz w:val="28"/>
          <w:szCs w:val="28"/>
          <w:rtl/>
        </w:rPr>
        <w:t>وفي المقابل، جاءت بعض العبارات بترتيب متأخر وبمستوى تأثير أقل، حيث احتلت المرتبة الخامسة والأخيرة عبارة</w:t>
      </w:r>
      <w:r w:rsidRPr="00462EEC">
        <w:rPr>
          <w:rFonts w:ascii="Simplified Arabic" w:hAnsi="Simplified Arabic" w:cs="Simplified Arabic"/>
          <w:color w:val="000000" w:themeColor="text1"/>
          <w:sz w:val="28"/>
          <w:szCs w:val="28"/>
        </w:rPr>
        <w:t>: "</w:t>
      </w:r>
      <w:r w:rsidRPr="00462EEC">
        <w:rPr>
          <w:rFonts w:ascii="Simplified Arabic" w:hAnsi="Simplified Arabic" w:cs="Simplified Arabic"/>
          <w:color w:val="000000" w:themeColor="text1"/>
          <w:sz w:val="28"/>
          <w:szCs w:val="28"/>
          <w:rtl/>
        </w:rPr>
        <w:t>تُسهم تقنيات الذكاء الاصطناعي في تحسين تشغيل المدينة</w:t>
      </w:r>
      <w:r w:rsidRPr="00462EEC">
        <w:rPr>
          <w:rFonts w:ascii="Simplified Arabic" w:hAnsi="Simplified Arabic" w:cs="Simplified Arabic"/>
          <w:color w:val="000000" w:themeColor="text1"/>
          <w:sz w:val="28"/>
          <w:szCs w:val="28"/>
        </w:rPr>
        <w:t xml:space="preserve">" </w:t>
      </w:r>
      <w:r w:rsidRPr="00462EEC">
        <w:rPr>
          <w:rFonts w:ascii="Simplified Arabic" w:hAnsi="Simplified Arabic" w:cs="Simplified Arabic"/>
          <w:color w:val="000000" w:themeColor="text1"/>
          <w:sz w:val="28"/>
          <w:szCs w:val="28"/>
          <w:rtl/>
        </w:rPr>
        <w:t>بمتوسط حسابي (2.92)، وقد يُعزى ذلك إلى حداثة تطبيقات الذكاء الاصطناعي في بعض الجهات، أو محدودية الوعي الكامل بإمكاناتها وآليات توظيفها لدى بعض العاملين</w:t>
      </w:r>
      <w:r w:rsidRPr="00462EEC">
        <w:rPr>
          <w:rFonts w:ascii="Simplified Arabic" w:hAnsi="Simplified Arabic" w:cs="Simplified Arabic"/>
          <w:color w:val="000000" w:themeColor="text1"/>
          <w:sz w:val="28"/>
          <w:szCs w:val="28"/>
        </w:rPr>
        <w:t>.</w:t>
      </w:r>
    </w:p>
    <w:p w14:paraId="4BCF4DD0" w14:textId="77777777" w:rsidR="00127495" w:rsidRPr="00462EEC" w:rsidRDefault="00127495" w:rsidP="00127495">
      <w:pPr>
        <w:bidi/>
        <w:spacing w:after="120" w:line="240" w:lineRule="auto"/>
        <w:jc w:val="both"/>
        <w:rPr>
          <w:rFonts w:ascii="Simplified Arabic" w:hAnsi="Simplified Arabic" w:cs="Simplified Arabic"/>
          <w:color w:val="000000" w:themeColor="text1"/>
          <w:sz w:val="28"/>
          <w:szCs w:val="28"/>
        </w:rPr>
      </w:pPr>
      <w:r w:rsidRPr="00462EEC">
        <w:rPr>
          <w:rFonts w:ascii="Simplified Arabic" w:hAnsi="Simplified Arabic" w:cs="Simplified Arabic"/>
          <w:color w:val="000000" w:themeColor="text1"/>
          <w:sz w:val="28"/>
          <w:szCs w:val="28"/>
          <w:rtl/>
        </w:rPr>
        <w:t>وبناءً على ما سبق، يمكن الاستنتاج أن من أهم محددات بُعد التطبيقات الذكية تتمثل في مستوى تبني التطبيقات الرقمية في الجهات الحكومية، ودرجة تفاعل المواطنين مع هذه التطبيقات، وقدرة الحلول الذكية على معالجة المشكلات الحضرية، إلى جانب توظيف تقنيات الذكاء الاصطناعي في تحسين كفاءة التشغيل والخدمات</w:t>
      </w:r>
      <w:r w:rsidRPr="00462EEC">
        <w:rPr>
          <w:rFonts w:ascii="Simplified Arabic" w:hAnsi="Simplified Arabic" w:cs="Simplified Arabic"/>
          <w:color w:val="000000" w:themeColor="text1"/>
          <w:sz w:val="28"/>
          <w:szCs w:val="28"/>
        </w:rPr>
        <w:t>.</w:t>
      </w:r>
    </w:p>
    <w:p w14:paraId="6AE8FEEC" w14:textId="77777777" w:rsidR="00127495" w:rsidRPr="0087319B" w:rsidRDefault="00127495" w:rsidP="00127495">
      <w:pPr>
        <w:bidi/>
        <w:spacing w:after="120" w:line="240" w:lineRule="auto"/>
        <w:contextualSpacing/>
        <w:jc w:val="lowKashida"/>
        <w:rPr>
          <w:rFonts w:ascii="Simplified Arabic" w:hAnsi="Simplified Arabic" w:cs="Simplified Arabic"/>
          <w:color w:val="000000" w:themeColor="text1"/>
          <w:sz w:val="28"/>
          <w:szCs w:val="28"/>
          <w:rtl/>
        </w:rPr>
      </w:pPr>
    </w:p>
    <w:p w14:paraId="0788A630" w14:textId="77777777" w:rsidR="00127495" w:rsidRPr="0087319B" w:rsidRDefault="00127495" w:rsidP="00127495">
      <w:pPr>
        <w:tabs>
          <w:tab w:val="left" w:pos="1087"/>
        </w:tabs>
        <w:bidi/>
        <w:spacing w:after="120" w:line="240" w:lineRule="auto"/>
        <w:jc w:val="center"/>
        <w:rPr>
          <w:rFonts w:cs="Simplified Arabic"/>
          <w:rtl/>
          <w:lang w:bidi="ar-EG"/>
        </w:rPr>
      </w:pPr>
      <w:r w:rsidRPr="0087319B">
        <w:rPr>
          <w:rFonts w:cs="Simplified Arabic"/>
          <w:noProof/>
          <w:rtl/>
        </w:rPr>
        <mc:AlternateContent>
          <mc:Choice Requires="wps">
            <w:drawing>
              <wp:anchor distT="0" distB="0" distL="114300" distR="114300" simplePos="0" relativeHeight="251665920" behindDoc="0" locked="0" layoutInCell="1" allowOverlap="1" wp14:anchorId="56E7F72A" wp14:editId="1C01D982">
                <wp:simplePos x="0" y="0"/>
                <wp:positionH relativeFrom="column">
                  <wp:posOffset>-369570</wp:posOffset>
                </wp:positionH>
                <wp:positionV relativeFrom="paragraph">
                  <wp:posOffset>125730</wp:posOffset>
                </wp:positionV>
                <wp:extent cx="819150" cy="371475"/>
                <wp:effectExtent l="0" t="0" r="0" b="9525"/>
                <wp:wrapNone/>
                <wp:docPr id="6383841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7B1220" w14:textId="77777777" w:rsidR="00127495" w:rsidRDefault="00127495" w:rsidP="00127495">
                            <w:pPr>
                              <w:jc w:val="center"/>
                            </w:pPr>
                            <w:r>
                              <w:rPr>
                                <w:rFonts w:cs="Simplified Arabic" w:hint="cs"/>
                                <w:sz w:val="28"/>
                                <w:szCs w:val="28"/>
                                <w:rtl/>
                              </w:rPr>
                              <w:t>ن=291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E7F72A" id="_x0000_s1032" style="position:absolute;left:0;text-align:left;margin-left:-29.1pt;margin-top:9.9pt;width:64.5pt;height:29.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" filled="f" stroked="f">
                <v:textbox>
                  <w:txbxContent>
                    <w:p w14:paraId="757B1220" w14:textId="77777777" w:rsidR="00127495" w:rsidRDefault="00127495" w:rsidP="00127495">
                      <w:pPr>
                        <w:jc w:val="center"/>
                      </w:pPr>
                      <w:r>
                        <w:rPr>
                          <w:rFonts w:cs="Simplified Arabic" w:hint="cs"/>
                          <w:sz w:val="28"/>
                          <w:szCs w:val="28"/>
                          <w:rtl/>
                        </w:rPr>
                        <w:t>ن=291</w:t>
                      </w:r>
                    </w:p>
                  </w:txbxContent>
                </v:textbox>
              </v:rect>
            </w:pict>
          </mc:Fallback>
        </mc:AlternateContent>
      </w:r>
      <w:r w:rsidRPr="0087319B">
        <w:rPr>
          <w:rFonts w:ascii="Simplified Arabic" w:hAnsi="Simplified Arabic" w:cs="Simplified Arabic"/>
          <w:b/>
          <w:bCs/>
          <w:sz w:val="28"/>
          <w:szCs w:val="28"/>
          <w:rtl/>
          <w:lang w:bidi="ar-EG"/>
        </w:rPr>
        <w:t>جدول</w:t>
      </w:r>
      <w:r w:rsidRPr="0087319B">
        <w:rPr>
          <w:rFonts w:ascii="Simplified Arabic" w:hAnsi="Simplified Arabic" w:cs="Simplified Arabic"/>
          <w:b/>
          <w:bCs/>
          <w:sz w:val="28"/>
          <w:szCs w:val="28"/>
          <w:rtl/>
        </w:rPr>
        <w:t xml:space="preserve"> رقم () يوضح </w:t>
      </w:r>
      <w:r w:rsidRPr="0087319B">
        <w:rPr>
          <w:rFonts w:cs="Simplified Arabic" w:hint="cs"/>
          <w:b/>
          <w:bCs/>
          <w:sz w:val="28"/>
          <w:szCs w:val="28"/>
          <w:rtl/>
          <w:lang w:bidi="ar-EG"/>
        </w:rPr>
        <w:t>الفرض (</w:t>
      </w:r>
      <w:r w:rsidRPr="0087319B">
        <w:rPr>
          <w:rFonts w:cs="Simplified Arabic"/>
          <w:b/>
          <w:bCs/>
          <w:sz w:val="28"/>
          <w:szCs w:val="28"/>
          <w:lang w:bidi="ar-EG"/>
        </w:rPr>
        <w:t>H4</w:t>
      </w:r>
      <w:r w:rsidRPr="0087319B">
        <w:rPr>
          <w:rFonts w:cs="Simplified Arabic" w:hint="cs"/>
          <w:b/>
          <w:bCs/>
          <w:sz w:val="28"/>
          <w:szCs w:val="28"/>
          <w:rtl/>
          <w:lang w:bidi="ar-EG"/>
        </w:rPr>
        <w:t>) الخدمات الإلكترونية</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969"/>
        <w:gridCol w:w="686"/>
        <w:gridCol w:w="686"/>
        <w:gridCol w:w="685"/>
        <w:gridCol w:w="819"/>
        <w:gridCol w:w="691"/>
        <w:gridCol w:w="695"/>
        <w:gridCol w:w="773"/>
        <w:gridCol w:w="35"/>
        <w:gridCol w:w="822"/>
        <w:gridCol w:w="412"/>
      </w:tblGrid>
      <w:tr w:rsidR="00127495" w:rsidRPr="0087319B" w14:paraId="3200D5C6" w14:textId="77777777" w:rsidTr="00F451EF">
        <w:trPr>
          <w:trHeight w:val="324"/>
        </w:trPr>
        <w:tc>
          <w:tcPr>
            <w:tcW w:w="490" w:type="dxa"/>
            <w:vMerge w:val="restart"/>
            <w:tcBorders>
              <w:top w:val="thinThickSmallGap" w:sz="18" w:space="0" w:color="auto"/>
              <w:left w:val="thickThinSmallGap" w:sz="18" w:space="0" w:color="auto"/>
              <w:right w:val="single" w:sz="4" w:space="0" w:color="auto"/>
            </w:tcBorders>
            <w:shd w:val="clear" w:color="auto" w:fill="F2F2F2"/>
            <w:vAlign w:val="center"/>
          </w:tcPr>
          <w:p w14:paraId="205C3C0F" w14:textId="77777777" w:rsidR="00127495" w:rsidRPr="0087319B" w:rsidRDefault="00127495" w:rsidP="00F451EF">
            <w:pPr>
              <w:pStyle w:val="ListParagraph"/>
              <w:spacing w:after="120" w:line="240" w:lineRule="auto"/>
              <w:jc w:val="center"/>
              <w:rPr>
                <w:rFonts w:ascii="Simplified Arabic" w:hAnsi="Simplified Arabic" w:cs="Simplified Arabic"/>
                <w:b/>
                <w:bCs/>
                <w:lang w:bidi="ar-EG"/>
              </w:rPr>
            </w:pPr>
          </w:p>
        </w:tc>
        <w:tc>
          <w:tcPr>
            <w:tcW w:w="3969"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0D78BCE8" w14:textId="77777777" w:rsidR="00127495" w:rsidRPr="0087319B" w:rsidRDefault="00127495" w:rsidP="00F451EF">
            <w:pPr>
              <w:spacing w:after="120" w:line="240" w:lineRule="auto"/>
              <w:contextualSpacing/>
              <w:jc w:val="center"/>
              <w:rPr>
                <w:rFonts w:ascii="Simplified Arabic" w:hAnsi="Simplified Arabic" w:cs="Simplified Arabic"/>
                <w:b/>
                <w:bCs/>
                <w:color w:val="000000"/>
                <w:lang w:bidi="ar-EG"/>
              </w:rPr>
            </w:pPr>
            <w:r w:rsidRPr="0087319B">
              <w:rPr>
                <w:rFonts w:cs="Simplified Arabic" w:hint="cs"/>
                <w:b/>
                <w:bCs/>
                <w:sz w:val="28"/>
                <w:szCs w:val="28"/>
                <w:rtl/>
                <w:lang w:bidi="ar-EG"/>
              </w:rPr>
              <w:t>الخدمات الإلكترونية</w:t>
            </w:r>
          </w:p>
        </w:tc>
        <w:tc>
          <w:tcPr>
            <w:tcW w:w="356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6BF3BF42"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rtl/>
                <w:lang w:bidi="ar-EG"/>
              </w:rPr>
              <w:t>الاستجابات</w:t>
            </w:r>
            <w:r w:rsidRPr="0087319B">
              <w:rPr>
                <w:rFonts w:ascii="Simplified Arabic" w:hAnsi="Simplified Arabic" w:cs="Simplified Arabic"/>
                <w:b/>
                <w:bCs/>
                <w:color w:val="000000"/>
                <w:sz w:val="20"/>
                <w:szCs w:val="20"/>
                <w:rtl/>
                <w:lang w:bidi="ar-EG"/>
              </w:rPr>
              <w:t xml:space="preserve"> </w:t>
            </w:r>
          </w:p>
        </w:tc>
        <w:tc>
          <w:tcPr>
            <w:tcW w:w="69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00FD42EA"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مجموع الأوزان</w:t>
            </w:r>
          </w:p>
        </w:tc>
        <w:tc>
          <w:tcPr>
            <w:tcW w:w="773"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0EFCA8E8"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 xml:space="preserve">المتوسط </w:t>
            </w:r>
            <w:r w:rsidRPr="0087319B">
              <w:rPr>
                <w:rFonts w:ascii="Simplified Arabic" w:hAnsi="Simplified Arabic" w:cs="Simplified Arabic" w:hint="cs"/>
                <w:b/>
                <w:bCs/>
                <w:color w:val="000000"/>
                <w:sz w:val="20"/>
                <w:szCs w:val="20"/>
                <w:rtl/>
                <w:lang w:bidi="ar-EG"/>
              </w:rPr>
              <w:t>الحسابي</w:t>
            </w:r>
          </w:p>
        </w:tc>
        <w:tc>
          <w:tcPr>
            <w:tcW w:w="857"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0DE891F8"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الانحراف المعياري</w:t>
            </w:r>
          </w:p>
        </w:tc>
        <w:tc>
          <w:tcPr>
            <w:tcW w:w="41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2E34933A" w14:textId="77777777" w:rsidR="00127495" w:rsidRPr="0087319B" w:rsidRDefault="00127495" w:rsidP="00F451EF">
            <w:pPr>
              <w:spacing w:after="120" w:line="240" w:lineRule="auto"/>
              <w:ind w:left="113" w:right="113"/>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الترتيب</w:t>
            </w:r>
          </w:p>
        </w:tc>
      </w:tr>
      <w:tr w:rsidR="00127495" w:rsidRPr="0087319B" w14:paraId="4C50A540" w14:textId="77777777" w:rsidTr="00F451EF">
        <w:trPr>
          <w:trHeight w:val="175"/>
        </w:trPr>
        <w:tc>
          <w:tcPr>
            <w:tcW w:w="490" w:type="dxa"/>
            <w:vMerge/>
            <w:tcBorders>
              <w:left w:val="thickThinSmallGap" w:sz="18" w:space="0" w:color="auto"/>
              <w:bottom w:val="thickThinSmallGap" w:sz="18" w:space="0" w:color="auto"/>
              <w:right w:val="single" w:sz="4" w:space="0" w:color="auto"/>
            </w:tcBorders>
            <w:vAlign w:val="center"/>
          </w:tcPr>
          <w:p w14:paraId="6515E9E0" w14:textId="77777777" w:rsidR="00127495" w:rsidRPr="0087319B" w:rsidRDefault="00127495" w:rsidP="00F451EF">
            <w:pPr>
              <w:spacing w:after="120" w:line="240" w:lineRule="auto"/>
              <w:contextualSpacing/>
              <w:rPr>
                <w:rFonts w:ascii="Simplified Arabic" w:hAnsi="Simplified Arabic" w:cs="Simplified Arabic"/>
                <w:b/>
                <w:bCs/>
                <w:color w:val="000000"/>
                <w:lang w:bidi="ar-EG"/>
              </w:rPr>
            </w:pPr>
          </w:p>
        </w:tc>
        <w:tc>
          <w:tcPr>
            <w:tcW w:w="3969"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14BA2FE0" w14:textId="77777777" w:rsidR="00127495" w:rsidRPr="0087319B" w:rsidRDefault="00127495" w:rsidP="00F451EF">
            <w:pPr>
              <w:spacing w:after="120" w:line="240" w:lineRule="auto"/>
              <w:contextualSpacing/>
              <w:rPr>
                <w:rFonts w:ascii="Simplified Arabic" w:hAnsi="Simplified Arabic" w:cs="Simplified Arabic"/>
                <w:b/>
                <w:bCs/>
                <w:color w:val="000000"/>
                <w:lang w:bidi="ar-EG"/>
              </w:rPr>
            </w:pP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5CB58FA"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hint="cs"/>
                <w:b/>
                <w:bCs/>
                <w:color w:val="000000"/>
                <w:sz w:val="20"/>
                <w:szCs w:val="20"/>
                <w:rtl/>
                <w:lang w:bidi="ar-EG"/>
              </w:rPr>
              <w:t>أوافق بشدة</w:t>
            </w: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252135EE"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rtl/>
                <w:lang w:bidi="ar-EG"/>
              </w:rPr>
            </w:pPr>
            <w:r w:rsidRPr="0087319B">
              <w:rPr>
                <w:rFonts w:ascii="Simplified Arabic" w:hAnsi="Simplified Arabic" w:cs="Simplified Arabic" w:hint="cs"/>
                <w:b/>
                <w:bCs/>
                <w:color w:val="000000"/>
                <w:sz w:val="20"/>
                <w:szCs w:val="20"/>
                <w:rtl/>
                <w:lang w:bidi="ar-EG"/>
              </w:rPr>
              <w:t>أوافق</w:t>
            </w:r>
          </w:p>
        </w:tc>
        <w:tc>
          <w:tcPr>
            <w:tcW w:w="68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61EAD67"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rtl/>
                <w:lang w:bidi="ar-EG"/>
              </w:rPr>
            </w:pPr>
            <w:r w:rsidRPr="0087319B">
              <w:rPr>
                <w:rFonts w:ascii="Simplified Arabic" w:hAnsi="Simplified Arabic" w:cs="Simplified Arabic" w:hint="cs"/>
                <w:b/>
                <w:bCs/>
                <w:color w:val="000000"/>
                <w:sz w:val="20"/>
                <w:szCs w:val="20"/>
                <w:rtl/>
                <w:lang w:bidi="ar-EG"/>
              </w:rPr>
              <w:t>محايد</w:t>
            </w:r>
          </w:p>
        </w:tc>
        <w:tc>
          <w:tcPr>
            <w:tcW w:w="81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1EEF5E6"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hint="cs"/>
                <w:b/>
                <w:bCs/>
                <w:color w:val="000000"/>
                <w:sz w:val="20"/>
                <w:szCs w:val="20"/>
                <w:rtl/>
                <w:lang w:bidi="ar-EG"/>
              </w:rPr>
              <w:t xml:space="preserve">أعارض </w:t>
            </w:r>
          </w:p>
        </w:tc>
        <w:tc>
          <w:tcPr>
            <w:tcW w:w="69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275C5C36"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18"/>
                <w:szCs w:val="18"/>
                <w:lang w:bidi="ar-EG"/>
              </w:rPr>
            </w:pPr>
            <w:r w:rsidRPr="0087319B">
              <w:rPr>
                <w:rFonts w:ascii="Simplified Arabic" w:hAnsi="Simplified Arabic" w:cs="Simplified Arabic" w:hint="cs"/>
                <w:b/>
                <w:bCs/>
                <w:color w:val="000000"/>
                <w:sz w:val="18"/>
                <w:szCs w:val="18"/>
                <w:rtl/>
                <w:lang w:bidi="ar-EG"/>
              </w:rPr>
              <w:t>أعارض بشدة</w:t>
            </w:r>
          </w:p>
        </w:tc>
        <w:tc>
          <w:tcPr>
            <w:tcW w:w="695" w:type="dxa"/>
            <w:vMerge/>
            <w:tcBorders>
              <w:top w:val="thinThickSmallGap" w:sz="18" w:space="0" w:color="auto"/>
              <w:left w:val="single" w:sz="4" w:space="0" w:color="auto"/>
              <w:bottom w:val="thickThinSmallGap" w:sz="18" w:space="0" w:color="auto"/>
              <w:right w:val="single" w:sz="4" w:space="0" w:color="auto"/>
            </w:tcBorders>
            <w:vAlign w:val="center"/>
            <w:hideMark/>
          </w:tcPr>
          <w:p w14:paraId="1D4A4D6D"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c>
          <w:tcPr>
            <w:tcW w:w="773" w:type="dxa"/>
            <w:vMerge/>
            <w:tcBorders>
              <w:top w:val="thinThickSmallGap" w:sz="18" w:space="0" w:color="auto"/>
              <w:left w:val="single" w:sz="4" w:space="0" w:color="auto"/>
              <w:bottom w:val="thickThinSmallGap" w:sz="18" w:space="0" w:color="auto"/>
              <w:right w:val="single" w:sz="4" w:space="0" w:color="auto"/>
            </w:tcBorders>
            <w:vAlign w:val="center"/>
            <w:hideMark/>
          </w:tcPr>
          <w:p w14:paraId="4688FEDA"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c>
          <w:tcPr>
            <w:tcW w:w="857"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10A5CA23"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c>
          <w:tcPr>
            <w:tcW w:w="41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43486B7E"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r>
      <w:tr w:rsidR="00127495" w:rsidRPr="0087319B" w14:paraId="0B3FD31A" w14:textId="77777777" w:rsidTr="00F451EF">
        <w:trPr>
          <w:trHeight w:val="284"/>
        </w:trPr>
        <w:tc>
          <w:tcPr>
            <w:tcW w:w="490" w:type="dxa"/>
            <w:tcBorders>
              <w:top w:val="thickThinSmallGap" w:sz="18" w:space="0" w:color="auto"/>
              <w:left w:val="thickThinSmallGap" w:sz="18" w:space="0" w:color="auto"/>
              <w:bottom w:val="single" w:sz="4" w:space="0" w:color="auto"/>
              <w:right w:val="single" w:sz="4" w:space="0" w:color="auto"/>
            </w:tcBorders>
            <w:vAlign w:val="center"/>
          </w:tcPr>
          <w:p w14:paraId="4CE07858"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1</w:t>
            </w:r>
          </w:p>
        </w:tc>
        <w:tc>
          <w:tcPr>
            <w:tcW w:w="3969" w:type="dxa"/>
            <w:tcBorders>
              <w:top w:val="thickThinSmallGap" w:sz="18" w:space="0" w:color="auto"/>
              <w:left w:val="thickThinSmallGap" w:sz="18" w:space="0" w:color="auto"/>
              <w:bottom w:val="single" w:sz="4" w:space="0" w:color="auto"/>
              <w:right w:val="single" w:sz="4" w:space="0" w:color="auto"/>
            </w:tcBorders>
          </w:tcPr>
          <w:p w14:paraId="5A75979E"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تتيح الخدمات الإلكترونية إنجاز المعاملات بفاعلية وسرعة</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6C466575"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106</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63AF2A45"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119</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51F58124"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36</w:t>
            </w:r>
          </w:p>
        </w:tc>
        <w:tc>
          <w:tcPr>
            <w:tcW w:w="819" w:type="dxa"/>
            <w:tcBorders>
              <w:top w:val="thickThinSmallGap" w:sz="18" w:space="0" w:color="auto"/>
              <w:left w:val="single" w:sz="4" w:space="0" w:color="auto"/>
              <w:bottom w:val="single" w:sz="4" w:space="0" w:color="auto"/>
              <w:right w:val="single" w:sz="4" w:space="0" w:color="auto"/>
            </w:tcBorders>
            <w:vAlign w:val="center"/>
          </w:tcPr>
          <w:p w14:paraId="52682761"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18</w:t>
            </w:r>
          </w:p>
        </w:tc>
        <w:tc>
          <w:tcPr>
            <w:tcW w:w="691" w:type="dxa"/>
            <w:tcBorders>
              <w:top w:val="thickThinSmallGap" w:sz="18" w:space="0" w:color="auto"/>
              <w:left w:val="single" w:sz="4" w:space="0" w:color="auto"/>
              <w:bottom w:val="single" w:sz="4" w:space="0" w:color="auto"/>
              <w:right w:val="single" w:sz="4" w:space="0" w:color="auto"/>
            </w:tcBorders>
            <w:vAlign w:val="center"/>
          </w:tcPr>
          <w:p w14:paraId="00BBA443"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12</w:t>
            </w:r>
          </w:p>
        </w:tc>
        <w:tc>
          <w:tcPr>
            <w:tcW w:w="695" w:type="dxa"/>
            <w:tcBorders>
              <w:top w:val="thickThinSmallGap" w:sz="18" w:space="0" w:color="auto"/>
              <w:left w:val="single" w:sz="4" w:space="0" w:color="auto"/>
              <w:bottom w:val="single" w:sz="4" w:space="0" w:color="auto"/>
              <w:right w:val="single" w:sz="4" w:space="0" w:color="auto"/>
            </w:tcBorders>
            <w:vAlign w:val="center"/>
          </w:tcPr>
          <w:p w14:paraId="399940A8" w14:textId="77777777" w:rsidR="00127495" w:rsidRPr="0087319B" w:rsidRDefault="00127495" w:rsidP="00F451EF">
            <w:pPr>
              <w:spacing w:after="120" w:line="240" w:lineRule="auto"/>
              <w:contextualSpacing/>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1162</w:t>
            </w:r>
          </w:p>
        </w:tc>
        <w:tc>
          <w:tcPr>
            <w:tcW w:w="773" w:type="dxa"/>
            <w:tcBorders>
              <w:top w:val="thickThinSmallGap" w:sz="18" w:space="0" w:color="auto"/>
              <w:left w:val="single" w:sz="4" w:space="0" w:color="auto"/>
              <w:bottom w:val="single" w:sz="4" w:space="0" w:color="auto"/>
              <w:right w:val="single" w:sz="4" w:space="0" w:color="auto"/>
            </w:tcBorders>
            <w:vAlign w:val="center"/>
          </w:tcPr>
          <w:p w14:paraId="47524E37"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2.99</w:t>
            </w:r>
          </w:p>
        </w:tc>
        <w:tc>
          <w:tcPr>
            <w:tcW w:w="857" w:type="dxa"/>
            <w:gridSpan w:val="2"/>
            <w:tcBorders>
              <w:top w:val="thickThinSmallGap" w:sz="18" w:space="0" w:color="auto"/>
              <w:left w:val="single" w:sz="4" w:space="0" w:color="auto"/>
              <w:bottom w:val="single" w:sz="4" w:space="0" w:color="auto"/>
              <w:right w:val="single" w:sz="4" w:space="0" w:color="auto"/>
            </w:tcBorders>
            <w:vAlign w:val="center"/>
          </w:tcPr>
          <w:p w14:paraId="3B8F6979"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1.05</w:t>
            </w:r>
          </w:p>
        </w:tc>
        <w:tc>
          <w:tcPr>
            <w:tcW w:w="412" w:type="dxa"/>
            <w:tcBorders>
              <w:top w:val="thickThinSmallGap" w:sz="18" w:space="0" w:color="auto"/>
              <w:left w:val="single" w:sz="4" w:space="0" w:color="auto"/>
              <w:bottom w:val="single" w:sz="4" w:space="0" w:color="auto"/>
              <w:right w:val="thinThickSmallGap" w:sz="18" w:space="0" w:color="auto"/>
            </w:tcBorders>
            <w:vAlign w:val="center"/>
          </w:tcPr>
          <w:p w14:paraId="07CE2A77"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w:t>
            </w:r>
          </w:p>
        </w:tc>
      </w:tr>
      <w:tr w:rsidR="00127495" w:rsidRPr="0087319B" w14:paraId="2572DCB8" w14:textId="77777777" w:rsidTr="00F451EF">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2A9244F1"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2</w:t>
            </w:r>
          </w:p>
        </w:tc>
        <w:tc>
          <w:tcPr>
            <w:tcW w:w="3969" w:type="dxa"/>
            <w:tcBorders>
              <w:top w:val="single" w:sz="4" w:space="0" w:color="auto"/>
              <w:left w:val="thickThinSmallGap" w:sz="18" w:space="0" w:color="auto"/>
              <w:bottom w:val="single" w:sz="4" w:space="0" w:color="auto"/>
              <w:right w:val="single" w:sz="4" w:space="0" w:color="auto"/>
            </w:tcBorders>
          </w:tcPr>
          <w:p w14:paraId="486BA9BE"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تسهم الخدمات الإلكترونية ف</w:t>
            </w:r>
            <w:r w:rsidRPr="0087319B">
              <w:rPr>
                <w:rFonts w:cs="Simplified Arabic" w:hint="cs"/>
                <w:sz w:val="24"/>
                <w:szCs w:val="24"/>
                <w:rtl/>
                <w:lang w:bidi="ar-EG"/>
              </w:rPr>
              <w:t>ي</w:t>
            </w:r>
            <w:r w:rsidRPr="0087319B">
              <w:rPr>
                <w:rFonts w:cs="Simplified Arabic"/>
                <w:sz w:val="24"/>
                <w:szCs w:val="24"/>
                <w:rtl/>
                <w:lang w:bidi="ar-EG"/>
              </w:rPr>
              <w:t xml:space="preserve"> رفع رضا المستفيدين</w:t>
            </w:r>
          </w:p>
        </w:tc>
        <w:tc>
          <w:tcPr>
            <w:tcW w:w="686" w:type="dxa"/>
            <w:tcBorders>
              <w:top w:val="single" w:sz="4" w:space="0" w:color="auto"/>
              <w:left w:val="single" w:sz="4" w:space="0" w:color="auto"/>
              <w:bottom w:val="single" w:sz="4" w:space="0" w:color="auto"/>
              <w:right w:val="single" w:sz="4" w:space="0" w:color="auto"/>
            </w:tcBorders>
            <w:vAlign w:val="center"/>
          </w:tcPr>
          <w:p w14:paraId="655BAFD8"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127</w:t>
            </w:r>
          </w:p>
        </w:tc>
        <w:tc>
          <w:tcPr>
            <w:tcW w:w="686" w:type="dxa"/>
            <w:tcBorders>
              <w:top w:val="single" w:sz="4" w:space="0" w:color="auto"/>
              <w:left w:val="single" w:sz="4" w:space="0" w:color="auto"/>
              <w:bottom w:val="single" w:sz="4" w:space="0" w:color="auto"/>
              <w:right w:val="single" w:sz="4" w:space="0" w:color="auto"/>
            </w:tcBorders>
            <w:vAlign w:val="center"/>
          </w:tcPr>
          <w:p w14:paraId="0975D8CC"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91</w:t>
            </w:r>
          </w:p>
        </w:tc>
        <w:tc>
          <w:tcPr>
            <w:tcW w:w="685" w:type="dxa"/>
            <w:tcBorders>
              <w:top w:val="single" w:sz="4" w:space="0" w:color="auto"/>
              <w:left w:val="single" w:sz="4" w:space="0" w:color="auto"/>
              <w:bottom w:val="single" w:sz="4" w:space="0" w:color="auto"/>
              <w:right w:val="single" w:sz="4" w:space="0" w:color="auto"/>
            </w:tcBorders>
            <w:vAlign w:val="center"/>
          </w:tcPr>
          <w:p w14:paraId="090AD019"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49</w:t>
            </w:r>
          </w:p>
        </w:tc>
        <w:tc>
          <w:tcPr>
            <w:tcW w:w="819" w:type="dxa"/>
            <w:tcBorders>
              <w:top w:val="single" w:sz="4" w:space="0" w:color="auto"/>
              <w:left w:val="single" w:sz="4" w:space="0" w:color="auto"/>
              <w:bottom w:val="single" w:sz="4" w:space="0" w:color="auto"/>
              <w:right w:val="single" w:sz="4" w:space="0" w:color="auto"/>
            </w:tcBorders>
            <w:vAlign w:val="center"/>
          </w:tcPr>
          <w:p w14:paraId="7EDDF538"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12</w:t>
            </w:r>
          </w:p>
        </w:tc>
        <w:tc>
          <w:tcPr>
            <w:tcW w:w="691" w:type="dxa"/>
            <w:tcBorders>
              <w:top w:val="single" w:sz="4" w:space="0" w:color="auto"/>
              <w:left w:val="single" w:sz="4" w:space="0" w:color="auto"/>
              <w:bottom w:val="single" w:sz="4" w:space="0" w:color="auto"/>
              <w:right w:val="single" w:sz="4" w:space="0" w:color="auto"/>
            </w:tcBorders>
            <w:vAlign w:val="center"/>
          </w:tcPr>
          <w:p w14:paraId="241550A5"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12</w:t>
            </w:r>
          </w:p>
        </w:tc>
        <w:tc>
          <w:tcPr>
            <w:tcW w:w="695" w:type="dxa"/>
            <w:tcBorders>
              <w:top w:val="single" w:sz="4" w:space="0" w:color="auto"/>
              <w:left w:val="single" w:sz="4" w:space="0" w:color="auto"/>
              <w:bottom w:val="single" w:sz="4" w:space="0" w:color="auto"/>
              <w:right w:val="single" w:sz="4" w:space="0" w:color="auto"/>
            </w:tcBorders>
            <w:vAlign w:val="center"/>
          </w:tcPr>
          <w:p w14:paraId="60C3819D"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1182</w:t>
            </w:r>
          </w:p>
        </w:tc>
        <w:tc>
          <w:tcPr>
            <w:tcW w:w="773" w:type="dxa"/>
            <w:tcBorders>
              <w:top w:val="single" w:sz="4" w:space="0" w:color="auto"/>
              <w:left w:val="single" w:sz="4" w:space="0" w:color="auto"/>
              <w:bottom w:val="single" w:sz="4" w:space="0" w:color="auto"/>
              <w:right w:val="single" w:sz="4" w:space="0" w:color="auto"/>
            </w:tcBorders>
            <w:vAlign w:val="center"/>
          </w:tcPr>
          <w:p w14:paraId="47503C4D"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2.06</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6C262EC3"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1.06</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0FDCD20C"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5</w:t>
            </w:r>
          </w:p>
        </w:tc>
      </w:tr>
      <w:tr w:rsidR="00127495" w:rsidRPr="0087319B" w14:paraId="04C14977" w14:textId="77777777" w:rsidTr="00F451EF">
        <w:trPr>
          <w:trHeight w:val="452"/>
        </w:trPr>
        <w:tc>
          <w:tcPr>
            <w:tcW w:w="490" w:type="dxa"/>
            <w:tcBorders>
              <w:top w:val="single" w:sz="4" w:space="0" w:color="auto"/>
              <w:left w:val="thickThinSmallGap" w:sz="18" w:space="0" w:color="auto"/>
              <w:bottom w:val="single" w:sz="4" w:space="0" w:color="auto"/>
              <w:right w:val="single" w:sz="4" w:space="0" w:color="auto"/>
            </w:tcBorders>
            <w:vAlign w:val="center"/>
          </w:tcPr>
          <w:p w14:paraId="428A47D3"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3</w:t>
            </w:r>
          </w:p>
        </w:tc>
        <w:tc>
          <w:tcPr>
            <w:tcW w:w="3969" w:type="dxa"/>
            <w:tcBorders>
              <w:top w:val="single" w:sz="4" w:space="0" w:color="auto"/>
              <w:left w:val="thickThinSmallGap" w:sz="18" w:space="0" w:color="auto"/>
              <w:bottom w:val="single" w:sz="4" w:space="0" w:color="auto"/>
              <w:right w:val="single" w:sz="4" w:space="0" w:color="auto"/>
            </w:tcBorders>
            <w:vAlign w:val="center"/>
          </w:tcPr>
          <w:p w14:paraId="4DF24058"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تعزز الخدمات الإلكترونية سهولة الوصول واستخدام الخدمات العامة</w:t>
            </w:r>
          </w:p>
        </w:tc>
        <w:tc>
          <w:tcPr>
            <w:tcW w:w="686" w:type="dxa"/>
            <w:tcBorders>
              <w:top w:val="single" w:sz="4" w:space="0" w:color="auto"/>
              <w:left w:val="single" w:sz="4" w:space="0" w:color="auto"/>
              <w:bottom w:val="single" w:sz="4" w:space="0" w:color="auto"/>
              <w:right w:val="single" w:sz="4" w:space="0" w:color="auto"/>
            </w:tcBorders>
            <w:vAlign w:val="center"/>
          </w:tcPr>
          <w:p w14:paraId="619B4FE0"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121</w:t>
            </w:r>
          </w:p>
        </w:tc>
        <w:tc>
          <w:tcPr>
            <w:tcW w:w="686" w:type="dxa"/>
            <w:tcBorders>
              <w:top w:val="single" w:sz="4" w:space="0" w:color="auto"/>
              <w:left w:val="single" w:sz="4" w:space="0" w:color="auto"/>
              <w:bottom w:val="single" w:sz="4" w:space="0" w:color="auto"/>
              <w:right w:val="single" w:sz="4" w:space="0" w:color="auto"/>
            </w:tcBorders>
            <w:vAlign w:val="center"/>
          </w:tcPr>
          <w:p w14:paraId="1E543166"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93</w:t>
            </w:r>
          </w:p>
        </w:tc>
        <w:tc>
          <w:tcPr>
            <w:tcW w:w="685" w:type="dxa"/>
            <w:tcBorders>
              <w:top w:val="single" w:sz="4" w:space="0" w:color="auto"/>
              <w:left w:val="single" w:sz="4" w:space="0" w:color="auto"/>
              <w:bottom w:val="single" w:sz="4" w:space="0" w:color="auto"/>
              <w:right w:val="single" w:sz="4" w:space="0" w:color="auto"/>
            </w:tcBorders>
            <w:vAlign w:val="center"/>
          </w:tcPr>
          <w:p w14:paraId="1EF7D48C"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48</w:t>
            </w:r>
          </w:p>
        </w:tc>
        <w:tc>
          <w:tcPr>
            <w:tcW w:w="819" w:type="dxa"/>
            <w:tcBorders>
              <w:top w:val="single" w:sz="4" w:space="0" w:color="auto"/>
              <w:left w:val="single" w:sz="4" w:space="0" w:color="auto"/>
              <w:bottom w:val="single" w:sz="4" w:space="0" w:color="auto"/>
              <w:right w:val="single" w:sz="4" w:space="0" w:color="auto"/>
            </w:tcBorders>
            <w:vAlign w:val="center"/>
          </w:tcPr>
          <w:p w14:paraId="24A1C512"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14</w:t>
            </w:r>
          </w:p>
        </w:tc>
        <w:tc>
          <w:tcPr>
            <w:tcW w:w="691" w:type="dxa"/>
            <w:tcBorders>
              <w:top w:val="single" w:sz="4" w:space="0" w:color="auto"/>
              <w:left w:val="single" w:sz="4" w:space="0" w:color="auto"/>
              <w:bottom w:val="single" w:sz="4" w:space="0" w:color="auto"/>
              <w:right w:val="single" w:sz="4" w:space="0" w:color="auto"/>
            </w:tcBorders>
            <w:vAlign w:val="center"/>
          </w:tcPr>
          <w:p w14:paraId="6D11FE95"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15</w:t>
            </w:r>
          </w:p>
        </w:tc>
        <w:tc>
          <w:tcPr>
            <w:tcW w:w="695" w:type="dxa"/>
            <w:tcBorders>
              <w:top w:val="single" w:sz="4" w:space="0" w:color="auto"/>
              <w:left w:val="single" w:sz="4" w:space="0" w:color="auto"/>
              <w:bottom w:val="single" w:sz="4" w:space="0" w:color="auto"/>
              <w:right w:val="single" w:sz="4" w:space="0" w:color="auto"/>
            </w:tcBorders>
            <w:vAlign w:val="center"/>
          </w:tcPr>
          <w:p w14:paraId="66607910"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1164</w:t>
            </w:r>
          </w:p>
        </w:tc>
        <w:tc>
          <w:tcPr>
            <w:tcW w:w="773" w:type="dxa"/>
            <w:tcBorders>
              <w:top w:val="single" w:sz="4" w:space="0" w:color="auto"/>
              <w:left w:val="single" w:sz="4" w:space="0" w:color="auto"/>
              <w:bottom w:val="single" w:sz="4" w:space="0" w:color="auto"/>
              <w:right w:val="single" w:sz="4" w:space="0" w:color="auto"/>
            </w:tcBorders>
            <w:vAlign w:val="center"/>
          </w:tcPr>
          <w:p w14:paraId="1E113A0C"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3</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15ECB308"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1.11</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349CF720"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w:t>
            </w:r>
          </w:p>
        </w:tc>
      </w:tr>
      <w:tr w:rsidR="00127495" w:rsidRPr="0087319B" w14:paraId="683EBD51" w14:textId="77777777" w:rsidTr="00F451EF">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062C0E9C"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lastRenderedPageBreak/>
              <w:t>4</w:t>
            </w:r>
          </w:p>
        </w:tc>
        <w:tc>
          <w:tcPr>
            <w:tcW w:w="3969" w:type="dxa"/>
            <w:tcBorders>
              <w:top w:val="single" w:sz="4" w:space="0" w:color="auto"/>
              <w:left w:val="thickThinSmallGap" w:sz="18" w:space="0" w:color="auto"/>
              <w:bottom w:val="single" w:sz="4" w:space="0" w:color="auto"/>
              <w:right w:val="single" w:sz="4" w:space="0" w:color="auto"/>
            </w:tcBorders>
          </w:tcPr>
          <w:p w14:paraId="633928DF"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 xml:space="preserve">تؤدي </w:t>
            </w:r>
            <w:r w:rsidRPr="0087319B">
              <w:rPr>
                <w:rFonts w:cs="Simplified Arabic" w:hint="cs"/>
                <w:sz w:val="24"/>
                <w:szCs w:val="24"/>
                <w:rtl/>
                <w:lang w:bidi="ar-EG"/>
              </w:rPr>
              <w:t>رقمنة</w:t>
            </w:r>
            <w:r w:rsidRPr="0087319B">
              <w:rPr>
                <w:rFonts w:cs="Simplified Arabic"/>
                <w:sz w:val="24"/>
                <w:szCs w:val="24"/>
                <w:rtl/>
                <w:lang w:bidi="ar-EG"/>
              </w:rPr>
              <w:t xml:space="preserve"> الخدمات إلى تقليل التكلفة والوقت للمستفيدين</w:t>
            </w:r>
          </w:p>
        </w:tc>
        <w:tc>
          <w:tcPr>
            <w:tcW w:w="686" w:type="dxa"/>
            <w:tcBorders>
              <w:top w:val="single" w:sz="4" w:space="0" w:color="auto"/>
              <w:left w:val="single" w:sz="4" w:space="0" w:color="auto"/>
              <w:bottom w:val="single" w:sz="4" w:space="0" w:color="auto"/>
              <w:right w:val="single" w:sz="4" w:space="0" w:color="auto"/>
            </w:tcBorders>
            <w:vAlign w:val="center"/>
          </w:tcPr>
          <w:p w14:paraId="22E1E7AD"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107</w:t>
            </w:r>
          </w:p>
        </w:tc>
        <w:tc>
          <w:tcPr>
            <w:tcW w:w="686" w:type="dxa"/>
            <w:tcBorders>
              <w:top w:val="single" w:sz="4" w:space="0" w:color="auto"/>
              <w:left w:val="single" w:sz="4" w:space="0" w:color="auto"/>
              <w:bottom w:val="single" w:sz="4" w:space="0" w:color="auto"/>
              <w:right w:val="single" w:sz="4" w:space="0" w:color="auto"/>
            </w:tcBorders>
            <w:vAlign w:val="center"/>
          </w:tcPr>
          <w:p w14:paraId="4F81AA91"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105</w:t>
            </w:r>
          </w:p>
        </w:tc>
        <w:tc>
          <w:tcPr>
            <w:tcW w:w="685" w:type="dxa"/>
            <w:tcBorders>
              <w:top w:val="single" w:sz="4" w:space="0" w:color="auto"/>
              <w:left w:val="single" w:sz="4" w:space="0" w:color="auto"/>
              <w:bottom w:val="single" w:sz="4" w:space="0" w:color="auto"/>
              <w:right w:val="single" w:sz="4" w:space="0" w:color="auto"/>
            </w:tcBorders>
            <w:vAlign w:val="center"/>
          </w:tcPr>
          <w:p w14:paraId="3C796AE5"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50</w:t>
            </w:r>
          </w:p>
        </w:tc>
        <w:tc>
          <w:tcPr>
            <w:tcW w:w="819" w:type="dxa"/>
            <w:tcBorders>
              <w:top w:val="single" w:sz="4" w:space="0" w:color="auto"/>
              <w:left w:val="single" w:sz="4" w:space="0" w:color="auto"/>
              <w:bottom w:val="single" w:sz="4" w:space="0" w:color="auto"/>
              <w:right w:val="single" w:sz="4" w:space="0" w:color="auto"/>
            </w:tcBorders>
            <w:vAlign w:val="center"/>
          </w:tcPr>
          <w:p w14:paraId="1906B473"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19</w:t>
            </w:r>
          </w:p>
        </w:tc>
        <w:tc>
          <w:tcPr>
            <w:tcW w:w="691" w:type="dxa"/>
            <w:tcBorders>
              <w:top w:val="single" w:sz="4" w:space="0" w:color="auto"/>
              <w:left w:val="single" w:sz="4" w:space="0" w:color="auto"/>
              <w:bottom w:val="single" w:sz="4" w:space="0" w:color="auto"/>
              <w:right w:val="single" w:sz="4" w:space="0" w:color="auto"/>
            </w:tcBorders>
            <w:vAlign w:val="center"/>
          </w:tcPr>
          <w:p w14:paraId="314570C7"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w:t>
            </w:r>
          </w:p>
        </w:tc>
        <w:tc>
          <w:tcPr>
            <w:tcW w:w="695" w:type="dxa"/>
            <w:tcBorders>
              <w:top w:val="single" w:sz="4" w:space="0" w:color="auto"/>
              <w:left w:val="single" w:sz="4" w:space="0" w:color="auto"/>
              <w:bottom w:val="single" w:sz="4" w:space="0" w:color="auto"/>
              <w:right w:val="single" w:sz="4" w:space="0" w:color="auto"/>
            </w:tcBorders>
            <w:vAlign w:val="center"/>
          </w:tcPr>
          <w:p w14:paraId="50044354"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1153</w:t>
            </w:r>
          </w:p>
        </w:tc>
        <w:tc>
          <w:tcPr>
            <w:tcW w:w="773" w:type="dxa"/>
            <w:tcBorders>
              <w:top w:val="single" w:sz="4" w:space="0" w:color="auto"/>
              <w:left w:val="single" w:sz="4" w:space="0" w:color="auto"/>
              <w:bottom w:val="single" w:sz="4" w:space="0" w:color="auto"/>
              <w:right w:val="single" w:sz="4" w:space="0" w:color="auto"/>
            </w:tcBorders>
            <w:vAlign w:val="center"/>
          </w:tcPr>
          <w:p w14:paraId="4E97E0D4"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2.96</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339913C3"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1.05</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1297E527"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3</w:t>
            </w:r>
          </w:p>
        </w:tc>
      </w:tr>
      <w:tr w:rsidR="00127495" w:rsidRPr="0087319B" w14:paraId="129B0374" w14:textId="77777777" w:rsidTr="00F451EF">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49F1B673"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5</w:t>
            </w:r>
          </w:p>
        </w:tc>
        <w:tc>
          <w:tcPr>
            <w:tcW w:w="3969" w:type="dxa"/>
            <w:tcBorders>
              <w:top w:val="single" w:sz="4" w:space="0" w:color="auto"/>
              <w:left w:val="thickThinSmallGap" w:sz="18" w:space="0" w:color="auto"/>
              <w:bottom w:val="single" w:sz="4" w:space="0" w:color="auto"/>
              <w:right w:val="single" w:sz="4" w:space="0" w:color="auto"/>
            </w:tcBorders>
          </w:tcPr>
          <w:p w14:paraId="58F13470" w14:textId="77777777" w:rsidR="00127495" w:rsidRPr="0087319B" w:rsidRDefault="00127495" w:rsidP="00F451EF">
            <w:pPr>
              <w:bidi/>
              <w:spacing w:after="120" w:line="240" w:lineRule="auto"/>
              <w:jc w:val="both"/>
              <w:rPr>
                <w:rFonts w:cs="Simplified Arabic"/>
                <w:sz w:val="24"/>
                <w:szCs w:val="24"/>
                <w:lang w:bidi="ar-EG"/>
              </w:rPr>
            </w:pPr>
            <w:r w:rsidRPr="0087319B">
              <w:rPr>
                <w:rFonts w:cs="Simplified Arabic"/>
                <w:sz w:val="24"/>
                <w:szCs w:val="24"/>
                <w:rtl/>
                <w:lang w:bidi="ar-EG"/>
              </w:rPr>
              <w:t>تتيح الخدمات الإلكترونية مستوى أفضل من الشفافية والحوكمة</w:t>
            </w:r>
          </w:p>
        </w:tc>
        <w:tc>
          <w:tcPr>
            <w:tcW w:w="686" w:type="dxa"/>
            <w:tcBorders>
              <w:top w:val="single" w:sz="4" w:space="0" w:color="auto"/>
              <w:left w:val="single" w:sz="4" w:space="0" w:color="auto"/>
              <w:bottom w:val="single" w:sz="4" w:space="0" w:color="auto"/>
              <w:right w:val="single" w:sz="4" w:space="0" w:color="auto"/>
            </w:tcBorders>
            <w:vAlign w:val="center"/>
          </w:tcPr>
          <w:p w14:paraId="3875A4A6"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110</w:t>
            </w:r>
          </w:p>
        </w:tc>
        <w:tc>
          <w:tcPr>
            <w:tcW w:w="686" w:type="dxa"/>
            <w:tcBorders>
              <w:top w:val="single" w:sz="4" w:space="0" w:color="auto"/>
              <w:left w:val="single" w:sz="4" w:space="0" w:color="auto"/>
              <w:bottom w:val="single" w:sz="4" w:space="0" w:color="auto"/>
              <w:right w:val="single" w:sz="4" w:space="0" w:color="auto"/>
            </w:tcBorders>
            <w:vAlign w:val="center"/>
          </w:tcPr>
          <w:p w14:paraId="143A46BB"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111</w:t>
            </w:r>
          </w:p>
        </w:tc>
        <w:tc>
          <w:tcPr>
            <w:tcW w:w="685" w:type="dxa"/>
            <w:tcBorders>
              <w:top w:val="single" w:sz="4" w:space="0" w:color="auto"/>
              <w:left w:val="single" w:sz="4" w:space="0" w:color="auto"/>
              <w:bottom w:val="single" w:sz="4" w:space="0" w:color="auto"/>
              <w:right w:val="single" w:sz="4" w:space="0" w:color="auto"/>
            </w:tcBorders>
            <w:vAlign w:val="center"/>
          </w:tcPr>
          <w:p w14:paraId="1AB81FEB"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37</w:t>
            </w:r>
          </w:p>
        </w:tc>
        <w:tc>
          <w:tcPr>
            <w:tcW w:w="819" w:type="dxa"/>
            <w:tcBorders>
              <w:top w:val="single" w:sz="4" w:space="0" w:color="auto"/>
              <w:left w:val="single" w:sz="4" w:space="0" w:color="auto"/>
              <w:bottom w:val="single" w:sz="4" w:space="0" w:color="auto"/>
              <w:right w:val="single" w:sz="4" w:space="0" w:color="auto"/>
            </w:tcBorders>
            <w:vAlign w:val="center"/>
          </w:tcPr>
          <w:p w14:paraId="24AD45C0"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17</w:t>
            </w:r>
          </w:p>
        </w:tc>
        <w:tc>
          <w:tcPr>
            <w:tcW w:w="691" w:type="dxa"/>
            <w:tcBorders>
              <w:top w:val="single" w:sz="4" w:space="0" w:color="auto"/>
              <w:left w:val="single" w:sz="4" w:space="0" w:color="auto"/>
              <w:bottom w:val="single" w:sz="4" w:space="0" w:color="auto"/>
              <w:right w:val="single" w:sz="4" w:space="0" w:color="auto"/>
            </w:tcBorders>
            <w:vAlign w:val="center"/>
          </w:tcPr>
          <w:p w14:paraId="2659A640"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16</w:t>
            </w:r>
          </w:p>
        </w:tc>
        <w:tc>
          <w:tcPr>
            <w:tcW w:w="695" w:type="dxa"/>
            <w:tcBorders>
              <w:top w:val="single" w:sz="4" w:space="0" w:color="auto"/>
              <w:left w:val="single" w:sz="4" w:space="0" w:color="auto"/>
              <w:bottom w:val="single" w:sz="4" w:space="0" w:color="auto"/>
              <w:right w:val="single" w:sz="4" w:space="0" w:color="auto"/>
            </w:tcBorders>
            <w:vAlign w:val="center"/>
          </w:tcPr>
          <w:p w14:paraId="584BB460"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1155</w:t>
            </w:r>
          </w:p>
        </w:tc>
        <w:tc>
          <w:tcPr>
            <w:tcW w:w="773" w:type="dxa"/>
            <w:tcBorders>
              <w:top w:val="single" w:sz="4" w:space="0" w:color="auto"/>
              <w:left w:val="single" w:sz="4" w:space="0" w:color="auto"/>
              <w:bottom w:val="single" w:sz="4" w:space="0" w:color="auto"/>
              <w:right w:val="single" w:sz="4" w:space="0" w:color="auto"/>
            </w:tcBorders>
            <w:vAlign w:val="center"/>
          </w:tcPr>
          <w:p w14:paraId="6B539985"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2.7</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01356A92"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1.11</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79462233"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4</w:t>
            </w:r>
          </w:p>
        </w:tc>
      </w:tr>
      <w:tr w:rsidR="00127495" w:rsidRPr="0087319B" w14:paraId="20AD867C" w14:textId="77777777" w:rsidTr="00F451EF">
        <w:trPr>
          <w:trHeight w:val="354"/>
        </w:trPr>
        <w:tc>
          <w:tcPr>
            <w:tcW w:w="490"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5FE040FF"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392A57E5"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b/>
                <w:bCs/>
                <w:rtl/>
                <w:lang w:bidi="ar-EG"/>
              </w:rPr>
              <w:t>المجموع</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87ABD31"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571</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7B8C1D8" w14:textId="77777777" w:rsidR="00127495" w:rsidRPr="0087319B" w:rsidRDefault="00127495" w:rsidP="00F451EF">
            <w:pPr>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hint="cs"/>
                <w:b/>
                <w:bCs/>
                <w:rtl/>
                <w:lang w:bidi="ar-EG"/>
              </w:rPr>
              <w:t>519</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5F1220E" w14:textId="77777777" w:rsidR="00127495" w:rsidRPr="0087319B" w:rsidRDefault="00127495" w:rsidP="00F451EF">
            <w:pPr>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hint="cs"/>
                <w:b/>
                <w:bCs/>
                <w:rtl/>
                <w:lang w:bidi="ar-EG"/>
              </w:rPr>
              <w:t>220</w:t>
            </w:r>
          </w:p>
        </w:tc>
        <w:tc>
          <w:tcPr>
            <w:tcW w:w="81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EB461D5"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80</w:t>
            </w:r>
          </w:p>
        </w:tc>
        <w:tc>
          <w:tcPr>
            <w:tcW w:w="69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919EDB1"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65</w:t>
            </w:r>
          </w:p>
        </w:tc>
        <w:tc>
          <w:tcPr>
            <w:tcW w:w="6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2C05373" w14:textId="77777777" w:rsidR="00127495" w:rsidRPr="0087319B" w:rsidRDefault="00127495" w:rsidP="00F451EF">
            <w:pPr>
              <w:spacing w:after="120" w:line="240" w:lineRule="auto"/>
              <w:contextualSpacing/>
              <w:jc w:val="center"/>
              <w:rPr>
                <w:rFonts w:ascii="Simplified Arabic" w:hAnsi="Simplified Arabic" w:cs="Simplified Arabic"/>
                <w:b/>
                <w:bCs/>
                <w:sz w:val="20"/>
                <w:szCs w:val="20"/>
                <w:lang w:bidi="ar-EG"/>
              </w:rPr>
            </w:pPr>
            <w:r w:rsidRPr="0087319B">
              <w:rPr>
                <w:rFonts w:ascii="Simplified Arabic" w:hAnsi="Simplified Arabic" w:cs="Simplified Arabic" w:hint="cs"/>
                <w:b/>
                <w:bCs/>
                <w:sz w:val="20"/>
                <w:szCs w:val="20"/>
                <w:rtl/>
                <w:lang w:bidi="ar-EG"/>
              </w:rPr>
              <w:t>5816</w:t>
            </w:r>
          </w:p>
        </w:tc>
        <w:tc>
          <w:tcPr>
            <w:tcW w:w="80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74E4CCC"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13.7</w:t>
            </w:r>
          </w:p>
        </w:tc>
        <w:tc>
          <w:tcPr>
            <w:tcW w:w="82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1E52F23"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5.4</w:t>
            </w:r>
          </w:p>
        </w:tc>
        <w:tc>
          <w:tcPr>
            <w:tcW w:w="412" w:type="dxa"/>
            <w:tcBorders>
              <w:top w:val="thinThickSmallGap" w:sz="18" w:space="0" w:color="auto"/>
              <w:left w:val="single" w:sz="4" w:space="0" w:color="auto"/>
              <w:right w:val="thinThickSmallGap" w:sz="18" w:space="0" w:color="auto"/>
            </w:tcBorders>
            <w:shd w:val="clear" w:color="auto" w:fill="F2F2F2"/>
            <w:vAlign w:val="center"/>
          </w:tcPr>
          <w:p w14:paraId="104E2351"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p>
        </w:tc>
      </w:tr>
      <w:tr w:rsidR="00127495" w:rsidRPr="0087319B" w14:paraId="140E4484" w14:textId="77777777" w:rsidTr="00F451EF">
        <w:trPr>
          <w:trHeight w:val="222"/>
        </w:trPr>
        <w:tc>
          <w:tcPr>
            <w:tcW w:w="490"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3C0D1565"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5CFA8F11"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b/>
                <w:bCs/>
                <w:rtl/>
                <w:lang w:bidi="ar-EG"/>
              </w:rPr>
              <w:t>القوة النسبية</w:t>
            </w:r>
          </w:p>
        </w:tc>
        <w:tc>
          <w:tcPr>
            <w:tcW w:w="287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134F750B" w14:textId="77777777" w:rsidR="00127495" w:rsidRPr="0087319B" w:rsidRDefault="00127495" w:rsidP="00F451EF">
            <w:pPr>
              <w:spacing w:after="120" w:line="240" w:lineRule="auto"/>
              <w:contextualSpacing/>
              <w:jc w:val="center"/>
              <w:rPr>
                <w:rFonts w:cs="Simplified Arabic"/>
                <w:b/>
                <w:bCs/>
              </w:rPr>
            </w:pPr>
            <w:r w:rsidRPr="0087319B">
              <w:rPr>
                <w:rFonts w:ascii="Simplified Arabic" w:hAnsi="Simplified Arabic" w:cs="Simplified Arabic" w:hint="cs"/>
                <w:b/>
                <w:bCs/>
                <w:rtl/>
              </w:rPr>
              <w:t>80</w:t>
            </w:r>
            <w:r w:rsidRPr="0087319B">
              <w:rPr>
                <w:rFonts w:ascii="Simplified Arabic" w:hAnsi="Simplified Arabic" w:cs="Simplified Arabic"/>
                <w:b/>
                <w:bCs/>
                <w:rtl/>
              </w:rPr>
              <w:t>%</w:t>
            </w:r>
          </w:p>
        </w:tc>
        <w:tc>
          <w:tcPr>
            <w:tcW w:w="219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6A49CFC1" w14:textId="77777777" w:rsidR="00127495" w:rsidRPr="0087319B" w:rsidRDefault="00127495" w:rsidP="00F451EF">
            <w:pPr>
              <w:spacing w:after="120" w:line="240" w:lineRule="auto"/>
              <w:contextualSpacing/>
              <w:jc w:val="center"/>
              <w:rPr>
                <w:rFonts w:ascii="Simplified Arabic" w:hAnsi="Simplified Arabic" w:cs="Simplified Arabic"/>
                <w:b/>
                <w:bCs/>
                <w:rtl/>
              </w:rPr>
            </w:pPr>
            <w:r w:rsidRPr="0087319B">
              <w:rPr>
                <w:rFonts w:ascii="Simplified Arabic" w:hAnsi="Simplified Arabic" w:cs="Simplified Arabic"/>
                <w:b/>
                <w:bCs/>
                <w:rtl/>
                <w:lang w:bidi="ar-EG"/>
              </w:rPr>
              <w:t>المتوسط الكلي</w:t>
            </w:r>
          </w:p>
        </w:tc>
        <w:tc>
          <w:tcPr>
            <w:tcW w:w="123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2CB41820" w14:textId="77777777" w:rsidR="00127495" w:rsidRPr="0087319B" w:rsidRDefault="00127495" w:rsidP="00F451EF">
            <w:pPr>
              <w:spacing w:after="120" w:line="240" w:lineRule="auto"/>
              <w:contextualSpacing/>
              <w:jc w:val="center"/>
              <w:rPr>
                <w:rFonts w:ascii="Simplified Arabic" w:hAnsi="Simplified Arabic" w:cs="Simplified Arabic"/>
                <w:b/>
                <w:bCs/>
                <w:rtl/>
              </w:rPr>
            </w:pPr>
            <w:r w:rsidRPr="0087319B">
              <w:rPr>
                <w:rFonts w:ascii="Simplified Arabic" w:hAnsi="Simplified Arabic" w:cs="Simplified Arabic" w:hint="cs"/>
                <w:b/>
                <w:bCs/>
                <w:rtl/>
              </w:rPr>
              <w:t>2.74</w:t>
            </w:r>
          </w:p>
        </w:tc>
      </w:tr>
    </w:tbl>
    <w:p w14:paraId="02673AF9" w14:textId="77777777" w:rsidR="00127495" w:rsidRPr="00462E02" w:rsidRDefault="00127495" w:rsidP="00127495">
      <w:pPr>
        <w:bidi/>
        <w:spacing w:after="120" w:line="240" w:lineRule="auto"/>
        <w:jc w:val="both"/>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t>تشير نتائج الجدول رقم () إلى آراء أفراد عينة الدراسة حول بُعد الخدمات الإلكترونية، حيث جاء هذا البُعد "بمستوى مرتفع"، إذ بلغ المتوسط الحسابي (2.74)، كما بلغت القوة النسبية لهذا المتغير (80%)، وبمجموع وزني قدره (5816)، وهو ما يعكس إدراك أفراد العينة لأهمية دور الخدمات الإلكترونية في تحسين كفاءة تقديم الخدمات وتعزيز تجربة المستفيدين</w:t>
      </w:r>
      <w:r w:rsidRPr="00462E02">
        <w:rPr>
          <w:rFonts w:ascii="Simplified Arabic" w:hAnsi="Simplified Arabic" w:cs="Simplified Arabic"/>
          <w:color w:val="000000" w:themeColor="text1"/>
          <w:sz w:val="28"/>
          <w:szCs w:val="28"/>
        </w:rPr>
        <w:t>.</w:t>
      </w:r>
    </w:p>
    <w:p w14:paraId="4D4E0CB7" w14:textId="77777777" w:rsidR="00127495" w:rsidRPr="00462E02" w:rsidRDefault="00127495" w:rsidP="00127495">
      <w:pPr>
        <w:bidi/>
        <w:spacing w:after="120" w:line="240" w:lineRule="auto"/>
        <w:jc w:val="both"/>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t>ويُلاحظ أن هناك عددًا من العبارات التي حظيت بترتيب متقدم من حيث مستوى التأثير، حيث جاءت في المرتبة الأولى عبارة</w:t>
      </w:r>
      <w:r w:rsidRPr="00462E02">
        <w:rPr>
          <w:rFonts w:ascii="Simplified Arabic" w:hAnsi="Simplified Arabic" w:cs="Simplified Arabic"/>
          <w:color w:val="000000" w:themeColor="text1"/>
          <w:sz w:val="28"/>
          <w:szCs w:val="28"/>
        </w:rPr>
        <w:t>: "</w:t>
      </w:r>
      <w:r w:rsidRPr="00462E02">
        <w:rPr>
          <w:rFonts w:ascii="Simplified Arabic" w:hAnsi="Simplified Arabic" w:cs="Simplified Arabic"/>
          <w:color w:val="000000" w:themeColor="text1"/>
          <w:sz w:val="28"/>
          <w:szCs w:val="28"/>
          <w:rtl/>
        </w:rPr>
        <w:t>تعزز الخدمات الإلكترونية سهولة الوصول واستخدام الخدمات العامة</w:t>
      </w:r>
      <w:r w:rsidRPr="00462E02">
        <w:rPr>
          <w:rFonts w:ascii="Simplified Arabic" w:hAnsi="Simplified Arabic" w:cs="Simplified Arabic"/>
          <w:color w:val="000000" w:themeColor="text1"/>
          <w:sz w:val="28"/>
          <w:szCs w:val="28"/>
        </w:rPr>
        <w:t xml:space="preserve">" </w:t>
      </w:r>
      <w:r w:rsidRPr="00462E02">
        <w:rPr>
          <w:rFonts w:ascii="Simplified Arabic" w:hAnsi="Simplified Arabic" w:cs="Simplified Arabic"/>
          <w:color w:val="000000" w:themeColor="text1"/>
          <w:sz w:val="28"/>
          <w:szCs w:val="28"/>
          <w:rtl/>
        </w:rPr>
        <w:t>بمتوسط حسابي بلغ (3.00)، وقد يُعزى ذلك إلى التوسع في تقديم الخدمات عبر المنصات الرقمية، بما يسهم في تسهيل الوصول إليها وتقليل التعقيدات المرتبطة بالإجراءات التقليدية</w:t>
      </w:r>
      <w:r w:rsidRPr="00462E02">
        <w:rPr>
          <w:rFonts w:ascii="Simplified Arabic" w:hAnsi="Simplified Arabic" w:cs="Simplified Arabic"/>
          <w:color w:val="000000" w:themeColor="text1"/>
          <w:sz w:val="28"/>
          <w:szCs w:val="28"/>
        </w:rPr>
        <w:t>.</w:t>
      </w:r>
    </w:p>
    <w:p w14:paraId="464AB368" w14:textId="77777777" w:rsidR="00127495" w:rsidRPr="00462E02" w:rsidRDefault="00127495" w:rsidP="00127495">
      <w:pPr>
        <w:bidi/>
        <w:spacing w:after="120" w:line="240" w:lineRule="auto"/>
        <w:jc w:val="both"/>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t>كما جاءت في المرتبة الثانية عبارة</w:t>
      </w:r>
      <w:r w:rsidRPr="00462E02">
        <w:rPr>
          <w:rFonts w:ascii="Simplified Arabic" w:hAnsi="Simplified Arabic" w:cs="Simplified Arabic"/>
          <w:color w:val="000000" w:themeColor="text1"/>
          <w:sz w:val="28"/>
          <w:szCs w:val="28"/>
        </w:rPr>
        <w:t>: "</w:t>
      </w:r>
      <w:r w:rsidRPr="00462E02">
        <w:rPr>
          <w:rFonts w:ascii="Simplified Arabic" w:hAnsi="Simplified Arabic" w:cs="Simplified Arabic"/>
          <w:color w:val="000000" w:themeColor="text1"/>
          <w:sz w:val="28"/>
          <w:szCs w:val="28"/>
          <w:rtl/>
        </w:rPr>
        <w:t>تتيح الخدمات الإلكترونية إنجاز المعاملات بفاعلية وسرعة</w:t>
      </w:r>
      <w:r w:rsidRPr="00462E02">
        <w:rPr>
          <w:rFonts w:ascii="Simplified Arabic" w:hAnsi="Simplified Arabic" w:cs="Simplified Arabic"/>
          <w:color w:val="000000" w:themeColor="text1"/>
          <w:sz w:val="28"/>
          <w:szCs w:val="28"/>
        </w:rPr>
        <w:t xml:space="preserve">" </w:t>
      </w:r>
      <w:r w:rsidRPr="00462E02">
        <w:rPr>
          <w:rFonts w:ascii="Simplified Arabic" w:hAnsi="Simplified Arabic" w:cs="Simplified Arabic"/>
          <w:color w:val="000000" w:themeColor="text1"/>
          <w:sz w:val="28"/>
          <w:szCs w:val="28"/>
          <w:rtl/>
        </w:rPr>
        <w:t>بمتوسط حسابي (2.99)، وهو ما يؤكد إدراك أفراد العينة لدور التحول الرقمي في تسريع إنجاز المعاملات وتحسين كفاءة الأداء الخدمي</w:t>
      </w:r>
      <w:r w:rsidRPr="00462E02">
        <w:rPr>
          <w:rFonts w:ascii="Simplified Arabic" w:hAnsi="Simplified Arabic" w:cs="Simplified Arabic"/>
          <w:color w:val="000000" w:themeColor="text1"/>
          <w:sz w:val="28"/>
          <w:szCs w:val="28"/>
        </w:rPr>
        <w:t>.</w:t>
      </w:r>
    </w:p>
    <w:p w14:paraId="3AD16EFA" w14:textId="77777777" w:rsidR="00127495" w:rsidRPr="00462E02" w:rsidRDefault="00127495" w:rsidP="00127495">
      <w:pPr>
        <w:bidi/>
        <w:spacing w:after="120" w:line="240" w:lineRule="auto"/>
        <w:jc w:val="both"/>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t>وفي المقابل، جاءت بعض العبارات بترتيب متأخر وبمستوى تأثير أقل، حيث احتلت المرتبة الخامسة والأخيرة عبارة</w:t>
      </w:r>
      <w:r w:rsidRPr="00462E02">
        <w:rPr>
          <w:rFonts w:ascii="Simplified Arabic" w:hAnsi="Simplified Arabic" w:cs="Simplified Arabic"/>
          <w:color w:val="000000" w:themeColor="text1"/>
          <w:sz w:val="28"/>
          <w:szCs w:val="28"/>
        </w:rPr>
        <w:t>: "</w:t>
      </w:r>
      <w:r w:rsidRPr="00462E02">
        <w:rPr>
          <w:rFonts w:ascii="Simplified Arabic" w:hAnsi="Simplified Arabic" w:cs="Simplified Arabic"/>
          <w:color w:val="000000" w:themeColor="text1"/>
          <w:sz w:val="28"/>
          <w:szCs w:val="28"/>
          <w:rtl/>
        </w:rPr>
        <w:t>تسهم الخدمات الإلكترونية في رفع رضا المستفيدين</w:t>
      </w:r>
      <w:r w:rsidRPr="00462E02">
        <w:rPr>
          <w:rFonts w:ascii="Simplified Arabic" w:hAnsi="Simplified Arabic" w:cs="Simplified Arabic"/>
          <w:color w:val="000000" w:themeColor="text1"/>
          <w:sz w:val="28"/>
          <w:szCs w:val="28"/>
        </w:rPr>
        <w:t xml:space="preserve">" </w:t>
      </w:r>
      <w:r w:rsidRPr="00462E02">
        <w:rPr>
          <w:rFonts w:ascii="Simplified Arabic" w:hAnsi="Simplified Arabic" w:cs="Simplified Arabic"/>
          <w:color w:val="000000" w:themeColor="text1"/>
          <w:sz w:val="28"/>
          <w:szCs w:val="28"/>
          <w:rtl/>
        </w:rPr>
        <w:t>بمتوسط حسابي (2.06)، وقد يُعزى ذلك إلى وجود بعض التحديات المرتبطة بجودة بعض الخدمات الإلكترونية، أو تفاوت مستوى رضا المستفيدين نتيجة لاختلاف تجارب الاستخدام</w:t>
      </w:r>
      <w:r w:rsidRPr="00462E02">
        <w:rPr>
          <w:rFonts w:ascii="Simplified Arabic" w:hAnsi="Simplified Arabic" w:cs="Simplified Arabic"/>
          <w:color w:val="000000" w:themeColor="text1"/>
          <w:sz w:val="28"/>
          <w:szCs w:val="28"/>
        </w:rPr>
        <w:t>.</w:t>
      </w:r>
    </w:p>
    <w:p w14:paraId="0F9B50A1" w14:textId="77777777" w:rsidR="00127495" w:rsidRPr="0087319B" w:rsidRDefault="00127495" w:rsidP="00127495">
      <w:pPr>
        <w:bidi/>
        <w:spacing w:after="120" w:line="240" w:lineRule="auto"/>
        <w:jc w:val="both"/>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t>وبناءً على ما سبق، يمكن الاستنتاج أن من أهم محددات بُعد الخدمات الإلكترونية تتمثل في سهولة الوصول إلى الخدمات الرقمية، وسرعة إنجاز المعاملات، ومستوى جودة الخدمة المقدمة، إلى جانب دور رقمنة الخدمات في تقليل الوقت والتكلفة وتعزيز الشفافية والحوكمة</w:t>
      </w:r>
      <w:r w:rsidRPr="00462E02">
        <w:rPr>
          <w:rFonts w:ascii="Simplified Arabic" w:hAnsi="Simplified Arabic" w:cs="Simplified Arabic"/>
          <w:color w:val="000000" w:themeColor="text1"/>
          <w:sz w:val="28"/>
          <w:szCs w:val="28"/>
        </w:rPr>
        <w:t>.</w:t>
      </w:r>
    </w:p>
    <w:p w14:paraId="5470E1DD" w14:textId="77777777" w:rsidR="00127495" w:rsidRPr="0087319B" w:rsidRDefault="00127495" w:rsidP="00127495">
      <w:pPr>
        <w:tabs>
          <w:tab w:val="left" w:pos="1087"/>
        </w:tabs>
        <w:bidi/>
        <w:spacing w:after="120" w:line="240" w:lineRule="auto"/>
        <w:jc w:val="center"/>
        <w:rPr>
          <w:rFonts w:cs="Simplified Arabic"/>
          <w:b/>
          <w:bCs/>
          <w:sz w:val="28"/>
          <w:szCs w:val="28"/>
          <w:rtl/>
          <w:lang w:bidi="ar-EG"/>
        </w:rPr>
      </w:pPr>
      <w:r w:rsidRPr="0087319B">
        <w:rPr>
          <w:rFonts w:cs="Simplified Arabic"/>
          <w:noProof/>
          <w:rtl/>
        </w:rPr>
        <mc:AlternateContent>
          <mc:Choice Requires="wps">
            <w:drawing>
              <wp:anchor distT="0" distB="0" distL="114300" distR="114300" simplePos="0" relativeHeight="251666944" behindDoc="0" locked="0" layoutInCell="1" allowOverlap="1" wp14:anchorId="0E021324" wp14:editId="00A5076D">
                <wp:simplePos x="0" y="0"/>
                <wp:positionH relativeFrom="column">
                  <wp:posOffset>-438150</wp:posOffset>
                </wp:positionH>
                <wp:positionV relativeFrom="paragraph">
                  <wp:posOffset>125730</wp:posOffset>
                </wp:positionV>
                <wp:extent cx="819150" cy="371475"/>
                <wp:effectExtent l="0" t="0" r="0" b="9525"/>
                <wp:wrapNone/>
                <wp:docPr id="126175083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BF02A1" w14:textId="77777777" w:rsidR="00127495" w:rsidRDefault="00127495" w:rsidP="00127495">
                            <w:pPr>
                              <w:jc w:val="center"/>
                            </w:pPr>
                            <w:r>
                              <w:rPr>
                                <w:rFonts w:cs="Simplified Arabic" w:hint="cs"/>
                                <w:sz w:val="28"/>
                                <w:szCs w:val="28"/>
                                <w:rtl/>
                              </w:rPr>
                              <w:t>ن=291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21324" id="_x0000_s1033" style="position:absolute;left:0;text-align:left;margin-left:-34.5pt;margin-top:9.9pt;width:64.5pt;height:29.2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Cm3Q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" filled="f" stroked="f">
                <v:textbox>
                  <w:txbxContent>
                    <w:p w14:paraId="1BBF02A1" w14:textId="77777777" w:rsidR="00127495" w:rsidRDefault="00127495" w:rsidP="00127495">
                      <w:pPr>
                        <w:jc w:val="center"/>
                      </w:pPr>
                      <w:r>
                        <w:rPr>
                          <w:rFonts w:cs="Simplified Arabic" w:hint="cs"/>
                          <w:sz w:val="28"/>
                          <w:szCs w:val="28"/>
                          <w:rtl/>
                        </w:rPr>
                        <w:t>ن=291</w:t>
                      </w:r>
                    </w:p>
                  </w:txbxContent>
                </v:textbox>
              </v:rect>
            </w:pict>
          </mc:Fallback>
        </mc:AlternateContent>
      </w:r>
      <w:r w:rsidRPr="0087319B">
        <w:rPr>
          <w:rFonts w:ascii="Simplified Arabic" w:hAnsi="Simplified Arabic" w:cs="Simplified Arabic"/>
          <w:b/>
          <w:bCs/>
          <w:sz w:val="28"/>
          <w:szCs w:val="28"/>
          <w:rtl/>
          <w:lang w:bidi="ar-EG"/>
        </w:rPr>
        <w:t>جدول</w:t>
      </w:r>
      <w:r w:rsidRPr="0087319B">
        <w:rPr>
          <w:rFonts w:ascii="Simplified Arabic" w:hAnsi="Simplified Arabic" w:cs="Simplified Arabic"/>
          <w:b/>
          <w:bCs/>
          <w:sz w:val="28"/>
          <w:szCs w:val="28"/>
          <w:rtl/>
        </w:rPr>
        <w:t xml:space="preserve"> رقم () يوضح </w:t>
      </w:r>
      <w:r w:rsidRPr="0087319B">
        <w:rPr>
          <w:rFonts w:cs="Simplified Arabic" w:hint="cs"/>
          <w:b/>
          <w:bCs/>
          <w:sz w:val="28"/>
          <w:szCs w:val="28"/>
          <w:rtl/>
          <w:lang w:bidi="ar-EG"/>
        </w:rPr>
        <w:t>الفرض (</w:t>
      </w:r>
      <w:r w:rsidRPr="0087319B">
        <w:rPr>
          <w:rFonts w:cs="Simplified Arabic"/>
          <w:b/>
          <w:bCs/>
          <w:sz w:val="28"/>
          <w:szCs w:val="28"/>
          <w:lang w:bidi="ar-EG"/>
        </w:rPr>
        <w:t>H5</w:t>
      </w:r>
      <w:r w:rsidRPr="0087319B">
        <w:rPr>
          <w:rFonts w:cs="Simplified Arabic" w:hint="cs"/>
          <w:b/>
          <w:bCs/>
          <w:sz w:val="28"/>
          <w:szCs w:val="28"/>
          <w:rtl/>
          <w:lang w:bidi="ar-EG"/>
        </w:rPr>
        <w:t>) البعد الاقتصادي للتنمية المستدامة</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969"/>
        <w:gridCol w:w="686"/>
        <w:gridCol w:w="686"/>
        <w:gridCol w:w="685"/>
        <w:gridCol w:w="819"/>
        <w:gridCol w:w="691"/>
        <w:gridCol w:w="695"/>
        <w:gridCol w:w="773"/>
        <w:gridCol w:w="35"/>
        <w:gridCol w:w="822"/>
        <w:gridCol w:w="412"/>
      </w:tblGrid>
      <w:tr w:rsidR="00127495" w:rsidRPr="0087319B" w14:paraId="4918686D" w14:textId="77777777" w:rsidTr="00F451EF">
        <w:trPr>
          <w:trHeight w:val="324"/>
        </w:trPr>
        <w:tc>
          <w:tcPr>
            <w:tcW w:w="490" w:type="dxa"/>
            <w:vMerge w:val="restart"/>
            <w:tcBorders>
              <w:top w:val="thinThickSmallGap" w:sz="18" w:space="0" w:color="auto"/>
              <w:left w:val="thickThinSmallGap" w:sz="18" w:space="0" w:color="auto"/>
              <w:right w:val="single" w:sz="4" w:space="0" w:color="auto"/>
            </w:tcBorders>
            <w:shd w:val="clear" w:color="auto" w:fill="F2F2F2"/>
            <w:vAlign w:val="center"/>
          </w:tcPr>
          <w:p w14:paraId="0995D007" w14:textId="77777777" w:rsidR="00127495" w:rsidRPr="0087319B" w:rsidRDefault="00127495" w:rsidP="00F451EF">
            <w:pPr>
              <w:pStyle w:val="ListParagraph"/>
              <w:spacing w:after="120" w:line="240" w:lineRule="auto"/>
              <w:jc w:val="center"/>
              <w:rPr>
                <w:rFonts w:ascii="Simplified Arabic" w:hAnsi="Simplified Arabic" w:cs="Simplified Arabic"/>
                <w:b/>
                <w:bCs/>
                <w:lang w:bidi="ar-EG"/>
              </w:rPr>
            </w:pPr>
          </w:p>
        </w:tc>
        <w:tc>
          <w:tcPr>
            <w:tcW w:w="3969"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535A4FDE" w14:textId="77777777" w:rsidR="00127495" w:rsidRPr="0087319B" w:rsidRDefault="00127495" w:rsidP="00F451EF">
            <w:pPr>
              <w:spacing w:after="120" w:line="240" w:lineRule="auto"/>
              <w:contextualSpacing/>
              <w:jc w:val="center"/>
              <w:rPr>
                <w:rFonts w:ascii="Simplified Arabic" w:hAnsi="Simplified Arabic" w:cs="Simplified Arabic"/>
                <w:b/>
                <w:bCs/>
                <w:color w:val="000000"/>
                <w:lang w:bidi="ar-EG"/>
              </w:rPr>
            </w:pPr>
            <w:r w:rsidRPr="0087319B">
              <w:rPr>
                <w:rFonts w:cs="Simplified Arabic" w:hint="cs"/>
                <w:b/>
                <w:bCs/>
                <w:sz w:val="28"/>
                <w:szCs w:val="28"/>
                <w:rtl/>
                <w:lang w:bidi="ar-EG"/>
              </w:rPr>
              <w:t>البعد الاقتصادي</w:t>
            </w:r>
          </w:p>
        </w:tc>
        <w:tc>
          <w:tcPr>
            <w:tcW w:w="356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4AB6E1BF"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rtl/>
                <w:lang w:bidi="ar-EG"/>
              </w:rPr>
              <w:t>الاستجابات</w:t>
            </w:r>
            <w:r w:rsidRPr="0087319B">
              <w:rPr>
                <w:rFonts w:ascii="Simplified Arabic" w:hAnsi="Simplified Arabic" w:cs="Simplified Arabic"/>
                <w:b/>
                <w:bCs/>
                <w:color w:val="000000"/>
                <w:sz w:val="20"/>
                <w:szCs w:val="20"/>
                <w:rtl/>
                <w:lang w:bidi="ar-EG"/>
              </w:rPr>
              <w:t xml:space="preserve"> </w:t>
            </w:r>
          </w:p>
        </w:tc>
        <w:tc>
          <w:tcPr>
            <w:tcW w:w="69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64FF3E04"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مجموع الأوزان</w:t>
            </w:r>
          </w:p>
        </w:tc>
        <w:tc>
          <w:tcPr>
            <w:tcW w:w="773"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EFB134B"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 xml:space="preserve">المتوسط </w:t>
            </w:r>
            <w:r w:rsidRPr="0087319B">
              <w:rPr>
                <w:rFonts w:ascii="Simplified Arabic" w:hAnsi="Simplified Arabic" w:cs="Simplified Arabic" w:hint="cs"/>
                <w:b/>
                <w:bCs/>
                <w:color w:val="000000"/>
                <w:sz w:val="20"/>
                <w:szCs w:val="20"/>
                <w:rtl/>
                <w:lang w:bidi="ar-EG"/>
              </w:rPr>
              <w:t>الحسابي</w:t>
            </w:r>
          </w:p>
        </w:tc>
        <w:tc>
          <w:tcPr>
            <w:tcW w:w="857"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711FF70A"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الانحراف المعياري</w:t>
            </w:r>
          </w:p>
        </w:tc>
        <w:tc>
          <w:tcPr>
            <w:tcW w:w="41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72552FD1" w14:textId="77777777" w:rsidR="00127495" w:rsidRPr="0087319B" w:rsidRDefault="00127495" w:rsidP="00F451EF">
            <w:pPr>
              <w:spacing w:after="120" w:line="240" w:lineRule="auto"/>
              <w:ind w:left="113" w:right="113"/>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الترتيب</w:t>
            </w:r>
          </w:p>
        </w:tc>
      </w:tr>
      <w:tr w:rsidR="00127495" w:rsidRPr="0087319B" w14:paraId="42C75302" w14:textId="77777777" w:rsidTr="00F451EF">
        <w:trPr>
          <w:trHeight w:val="175"/>
        </w:trPr>
        <w:tc>
          <w:tcPr>
            <w:tcW w:w="490" w:type="dxa"/>
            <w:vMerge/>
            <w:tcBorders>
              <w:left w:val="thickThinSmallGap" w:sz="18" w:space="0" w:color="auto"/>
              <w:bottom w:val="thickThinSmallGap" w:sz="18" w:space="0" w:color="auto"/>
              <w:right w:val="single" w:sz="4" w:space="0" w:color="auto"/>
            </w:tcBorders>
            <w:vAlign w:val="center"/>
          </w:tcPr>
          <w:p w14:paraId="486AEF0B" w14:textId="77777777" w:rsidR="00127495" w:rsidRPr="0087319B" w:rsidRDefault="00127495" w:rsidP="00F451EF">
            <w:pPr>
              <w:spacing w:after="120" w:line="240" w:lineRule="auto"/>
              <w:contextualSpacing/>
              <w:rPr>
                <w:rFonts w:ascii="Simplified Arabic" w:hAnsi="Simplified Arabic" w:cs="Simplified Arabic"/>
                <w:b/>
                <w:bCs/>
                <w:color w:val="000000"/>
                <w:lang w:bidi="ar-EG"/>
              </w:rPr>
            </w:pPr>
          </w:p>
        </w:tc>
        <w:tc>
          <w:tcPr>
            <w:tcW w:w="3969"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496163D8" w14:textId="77777777" w:rsidR="00127495" w:rsidRPr="0087319B" w:rsidRDefault="00127495" w:rsidP="00F451EF">
            <w:pPr>
              <w:spacing w:after="120" w:line="240" w:lineRule="auto"/>
              <w:contextualSpacing/>
              <w:rPr>
                <w:rFonts w:ascii="Simplified Arabic" w:hAnsi="Simplified Arabic" w:cs="Simplified Arabic"/>
                <w:b/>
                <w:bCs/>
                <w:color w:val="000000"/>
                <w:lang w:bidi="ar-EG"/>
              </w:rPr>
            </w:pP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840300F"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hint="cs"/>
                <w:b/>
                <w:bCs/>
                <w:color w:val="000000"/>
                <w:sz w:val="20"/>
                <w:szCs w:val="20"/>
                <w:rtl/>
                <w:lang w:bidi="ar-EG"/>
              </w:rPr>
              <w:t>أوافق بشدة</w:t>
            </w: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11807A15"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rtl/>
                <w:lang w:bidi="ar-EG"/>
              </w:rPr>
            </w:pPr>
            <w:r w:rsidRPr="0087319B">
              <w:rPr>
                <w:rFonts w:ascii="Simplified Arabic" w:hAnsi="Simplified Arabic" w:cs="Simplified Arabic" w:hint="cs"/>
                <w:b/>
                <w:bCs/>
                <w:color w:val="000000"/>
                <w:sz w:val="20"/>
                <w:szCs w:val="20"/>
                <w:rtl/>
                <w:lang w:bidi="ar-EG"/>
              </w:rPr>
              <w:t>أوافق</w:t>
            </w:r>
          </w:p>
        </w:tc>
        <w:tc>
          <w:tcPr>
            <w:tcW w:w="68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8D827D0"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rtl/>
                <w:lang w:bidi="ar-EG"/>
              </w:rPr>
            </w:pPr>
            <w:r w:rsidRPr="0087319B">
              <w:rPr>
                <w:rFonts w:ascii="Simplified Arabic" w:hAnsi="Simplified Arabic" w:cs="Simplified Arabic" w:hint="cs"/>
                <w:b/>
                <w:bCs/>
                <w:color w:val="000000"/>
                <w:sz w:val="20"/>
                <w:szCs w:val="20"/>
                <w:rtl/>
                <w:lang w:bidi="ar-EG"/>
              </w:rPr>
              <w:t>محايد</w:t>
            </w:r>
          </w:p>
        </w:tc>
        <w:tc>
          <w:tcPr>
            <w:tcW w:w="81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77C022B"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hint="cs"/>
                <w:b/>
                <w:bCs/>
                <w:color w:val="000000"/>
                <w:sz w:val="20"/>
                <w:szCs w:val="20"/>
                <w:rtl/>
                <w:lang w:bidi="ar-EG"/>
              </w:rPr>
              <w:t xml:space="preserve">أعارض </w:t>
            </w:r>
          </w:p>
        </w:tc>
        <w:tc>
          <w:tcPr>
            <w:tcW w:w="69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B6C20E3"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18"/>
                <w:szCs w:val="18"/>
                <w:lang w:bidi="ar-EG"/>
              </w:rPr>
            </w:pPr>
            <w:r w:rsidRPr="0087319B">
              <w:rPr>
                <w:rFonts w:ascii="Simplified Arabic" w:hAnsi="Simplified Arabic" w:cs="Simplified Arabic" w:hint="cs"/>
                <w:b/>
                <w:bCs/>
                <w:color w:val="000000"/>
                <w:sz w:val="18"/>
                <w:szCs w:val="18"/>
                <w:rtl/>
                <w:lang w:bidi="ar-EG"/>
              </w:rPr>
              <w:t>أعارض بشدة</w:t>
            </w:r>
          </w:p>
        </w:tc>
        <w:tc>
          <w:tcPr>
            <w:tcW w:w="695" w:type="dxa"/>
            <w:vMerge/>
            <w:tcBorders>
              <w:top w:val="thinThickSmallGap" w:sz="18" w:space="0" w:color="auto"/>
              <w:left w:val="single" w:sz="4" w:space="0" w:color="auto"/>
              <w:bottom w:val="thickThinSmallGap" w:sz="18" w:space="0" w:color="auto"/>
              <w:right w:val="single" w:sz="4" w:space="0" w:color="auto"/>
            </w:tcBorders>
            <w:vAlign w:val="center"/>
            <w:hideMark/>
          </w:tcPr>
          <w:p w14:paraId="1E366235"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c>
          <w:tcPr>
            <w:tcW w:w="773" w:type="dxa"/>
            <w:vMerge/>
            <w:tcBorders>
              <w:top w:val="thinThickSmallGap" w:sz="18" w:space="0" w:color="auto"/>
              <w:left w:val="single" w:sz="4" w:space="0" w:color="auto"/>
              <w:bottom w:val="thickThinSmallGap" w:sz="18" w:space="0" w:color="auto"/>
              <w:right w:val="single" w:sz="4" w:space="0" w:color="auto"/>
            </w:tcBorders>
            <w:vAlign w:val="center"/>
            <w:hideMark/>
          </w:tcPr>
          <w:p w14:paraId="27625882"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c>
          <w:tcPr>
            <w:tcW w:w="857"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02EA311F"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c>
          <w:tcPr>
            <w:tcW w:w="41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6D6B2715"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r>
      <w:tr w:rsidR="00127495" w:rsidRPr="0087319B" w14:paraId="360A503C" w14:textId="77777777" w:rsidTr="00F451EF">
        <w:trPr>
          <w:trHeight w:val="284"/>
        </w:trPr>
        <w:tc>
          <w:tcPr>
            <w:tcW w:w="490" w:type="dxa"/>
            <w:tcBorders>
              <w:top w:val="thickThinSmallGap" w:sz="18" w:space="0" w:color="auto"/>
              <w:left w:val="thickThinSmallGap" w:sz="18" w:space="0" w:color="auto"/>
              <w:bottom w:val="single" w:sz="4" w:space="0" w:color="auto"/>
              <w:right w:val="single" w:sz="4" w:space="0" w:color="auto"/>
            </w:tcBorders>
            <w:vAlign w:val="center"/>
          </w:tcPr>
          <w:p w14:paraId="73C84060"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1</w:t>
            </w:r>
          </w:p>
        </w:tc>
        <w:tc>
          <w:tcPr>
            <w:tcW w:w="3969" w:type="dxa"/>
            <w:tcBorders>
              <w:top w:val="thickThinSmallGap" w:sz="18" w:space="0" w:color="auto"/>
              <w:left w:val="thickThinSmallGap" w:sz="18" w:space="0" w:color="auto"/>
              <w:bottom w:val="single" w:sz="4" w:space="0" w:color="auto"/>
              <w:right w:val="single" w:sz="4" w:space="0" w:color="auto"/>
            </w:tcBorders>
          </w:tcPr>
          <w:p w14:paraId="645A9C1B"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تسهم المدن الذكية ف</w:t>
            </w:r>
            <w:r w:rsidRPr="0087319B">
              <w:rPr>
                <w:rFonts w:cs="Simplified Arabic" w:hint="cs"/>
                <w:sz w:val="24"/>
                <w:szCs w:val="24"/>
                <w:rtl/>
                <w:lang w:bidi="ar-EG"/>
              </w:rPr>
              <w:t>ي</w:t>
            </w:r>
            <w:r w:rsidRPr="0087319B">
              <w:rPr>
                <w:rFonts w:cs="Simplified Arabic"/>
                <w:sz w:val="24"/>
                <w:szCs w:val="24"/>
                <w:rtl/>
                <w:lang w:bidi="ar-EG"/>
              </w:rPr>
              <w:t xml:space="preserve"> رفع كفاءة استخدام الموارد الاقتصادية</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0323B41E"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102</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0BC1A37D"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111</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1EA9BBEB"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47</w:t>
            </w:r>
          </w:p>
        </w:tc>
        <w:tc>
          <w:tcPr>
            <w:tcW w:w="819" w:type="dxa"/>
            <w:tcBorders>
              <w:top w:val="thickThinSmallGap" w:sz="18" w:space="0" w:color="auto"/>
              <w:left w:val="single" w:sz="4" w:space="0" w:color="auto"/>
              <w:bottom w:val="single" w:sz="4" w:space="0" w:color="auto"/>
              <w:right w:val="single" w:sz="4" w:space="0" w:color="auto"/>
            </w:tcBorders>
            <w:vAlign w:val="center"/>
          </w:tcPr>
          <w:p w14:paraId="709AF81B"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21</w:t>
            </w:r>
          </w:p>
        </w:tc>
        <w:tc>
          <w:tcPr>
            <w:tcW w:w="691" w:type="dxa"/>
            <w:tcBorders>
              <w:top w:val="thickThinSmallGap" w:sz="18" w:space="0" w:color="auto"/>
              <w:left w:val="single" w:sz="4" w:space="0" w:color="auto"/>
              <w:bottom w:val="single" w:sz="4" w:space="0" w:color="auto"/>
              <w:right w:val="single" w:sz="4" w:space="0" w:color="auto"/>
            </w:tcBorders>
            <w:vAlign w:val="center"/>
          </w:tcPr>
          <w:p w14:paraId="042D1B49"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w:t>
            </w:r>
          </w:p>
        </w:tc>
        <w:tc>
          <w:tcPr>
            <w:tcW w:w="695" w:type="dxa"/>
            <w:tcBorders>
              <w:top w:val="thickThinSmallGap" w:sz="18" w:space="0" w:color="auto"/>
              <w:left w:val="single" w:sz="4" w:space="0" w:color="auto"/>
              <w:bottom w:val="single" w:sz="4" w:space="0" w:color="auto"/>
              <w:right w:val="single" w:sz="4" w:space="0" w:color="auto"/>
            </w:tcBorders>
            <w:vAlign w:val="center"/>
          </w:tcPr>
          <w:p w14:paraId="517C77F1" w14:textId="77777777" w:rsidR="00127495" w:rsidRPr="0087319B" w:rsidRDefault="00127495" w:rsidP="00F451EF">
            <w:pPr>
              <w:spacing w:after="120" w:line="240" w:lineRule="auto"/>
              <w:contextualSpacing/>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1147</w:t>
            </w:r>
          </w:p>
        </w:tc>
        <w:tc>
          <w:tcPr>
            <w:tcW w:w="773" w:type="dxa"/>
            <w:tcBorders>
              <w:top w:val="thickThinSmallGap" w:sz="18" w:space="0" w:color="auto"/>
              <w:left w:val="single" w:sz="4" w:space="0" w:color="auto"/>
              <w:bottom w:val="single" w:sz="4" w:space="0" w:color="auto"/>
              <w:right w:val="single" w:sz="4" w:space="0" w:color="auto"/>
            </w:tcBorders>
            <w:vAlign w:val="center"/>
          </w:tcPr>
          <w:p w14:paraId="2F1229C6"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2.94</w:t>
            </w:r>
          </w:p>
        </w:tc>
        <w:tc>
          <w:tcPr>
            <w:tcW w:w="857" w:type="dxa"/>
            <w:gridSpan w:val="2"/>
            <w:tcBorders>
              <w:top w:val="thickThinSmallGap" w:sz="18" w:space="0" w:color="auto"/>
              <w:left w:val="single" w:sz="4" w:space="0" w:color="auto"/>
              <w:bottom w:val="single" w:sz="4" w:space="0" w:color="auto"/>
              <w:right w:val="single" w:sz="4" w:space="0" w:color="auto"/>
            </w:tcBorders>
            <w:vAlign w:val="center"/>
          </w:tcPr>
          <w:p w14:paraId="66D966DF"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1.05</w:t>
            </w:r>
          </w:p>
        </w:tc>
        <w:tc>
          <w:tcPr>
            <w:tcW w:w="412" w:type="dxa"/>
            <w:tcBorders>
              <w:top w:val="thickThinSmallGap" w:sz="18" w:space="0" w:color="auto"/>
              <w:left w:val="single" w:sz="4" w:space="0" w:color="auto"/>
              <w:bottom w:val="single" w:sz="4" w:space="0" w:color="auto"/>
              <w:right w:val="thinThickSmallGap" w:sz="18" w:space="0" w:color="auto"/>
            </w:tcBorders>
            <w:vAlign w:val="center"/>
          </w:tcPr>
          <w:p w14:paraId="3D4C5FF7"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w:t>
            </w:r>
          </w:p>
        </w:tc>
      </w:tr>
      <w:tr w:rsidR="00127495" w:rsidRPr="0087319B" w14:paraId="6E5B1247" w14:textId="77777777" w:rsidTr="00F451EF">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44B4EEE7"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2</w:t>
            </w:r>
          </w:p>
        </w:tc>
        <w:tc>
          <w:tcPr>
            <w:tcW w:w="3969" w:type="dxa"/>
            <w:tcBorders>
              <w:top w:val="single" w:sz="4" w:space="0" w:color="auto"/>
              <w:left w:val="thickThinSmallGap" w:sz="18" w:space="0" w:color="auto"/>
              <w:bottom w:val="single" w:sz="4" w:space="0" w:color="auto"/>
              <w:right w:val="single" w:sz="4" w:space="0" w:color="auto"/>
            </w:tcBorders>
          </w:tcPr>
          <w:p w14:paraId="6C3DFD57"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تساعد الحلول الذكية ف</w:t>
            </w:r>
            <w:r w:rsidRPr="0087319B">
              <w:rPr>
                <w:rFonts w:cs="Simplified Arabic" w:hint="cs"/>
                <w:sz w:val="24"/>
                <w:szCs w:val="24"/>
                <w:rtl/>
                <w:lang w:bidi="ar-EG"/>
              </w:rPr>
              <w:t>ي</w:t>
            </w:r>
            <w:r w:rsidRPr="0087319B">
              <w:rPr>
                <w:rFonts w:cs="Simplified Arabic"/>
                <w:sz w:val="24"/>
                <w:szCs w:val="24"/>
                <w:rtl/>
                <w:lang w:bidi="ar-EG"/>
              </w:rPr>
              <w:t xml:space="preserve"> تقليل التكاليف التشغيلية</w:t>
            </w:r>
          </w:p>
        </w:tc>
        <w:tc>
          <w:tcPr>
            <w:tcW w:w="686" w:type="dxa"/>
            <w:tcBorders>
              <w:top w:val="single" w:sz="4" w:space="0" w:color="auto"/>
              <w:left w:val="single" w:sz="4" w:space="0" w:color="auto"/>
              <w:bottom w:val="single" w:sz="4" w:space="0" w:color="auto"/>
              <w:right w:val="single" w:sz="4" w:space="0" w:color="auto"/>
            </w:tcBorders>
            <w:vAlign w:val="center"/>
          </w:tcPr>
          <w:p w14:paraId="212CE240"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111</w:t>
            </w:r>
          </w:p>
        </w:tc>
        <w:tc>
          <w:tcPr>
            <w:tcW w:w="686" w:type="dxa"/>
            <w:tcBorders>
              <w:top w:val="single" w:sz="4" w:space="0" w:color="auto"/>
              <w:left w:val="single" w:sz="4" w:space="0" w:color="auto"/>
              <w:bottom w:val="single" w:sz="4" w:space="0" w:color="auto"/>
              <w:right w:val="single" w:sz="4" w:space="0" w:color="auto"/>
            </w:tcBorders>
            <w:vAlign w:val="center"/>
          </w:tcPr>
          <w:p w14:paraId="51F07D9A"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110</w:t>
            </w:r>
          </w:p>
        </w:tc>
        <w:tc>
          <w:tcPr>
            <w:tcW w:w="685" w:type="dxa"/>
            <w:tcBorders>
              <w:top w:val="single" w:sz="4" w:space="0" w:color="auto"/>
              <w:left w:val="single" w:sz="4" w:space="0" w:color="auto"/>
              <w:bottom w:val="single" w:sz="4" w:space="0" w:color="auto"/>
              <w:right w:val="single" w:sz="4" w:space="0" w:color="auto"/>
            </w:tcBorders>
            <w:vAlign w:val="center"/>
          </w:tcPr>
          <w:p w14:paraId="120F5A4F"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44</w:t>
            </w:r>
          </w:p>
        </w:tc>
        <w:tc>
          <w:tcPr>
            <w:tcW w:w="819" w:type="dxa"/>
            <w:tcBorders>
              <w:top w:val="single" w:sz="4" w:space="0" w:color="auto"/>
              <w:left w:val="single" w:sz="4" w:space="0" w:color="auto"/>
              <w:bottom w:val="single" w:sz="4" w:space="0" w:color="auto"/>
              <w:right w:val="single" w:sz="4" w:space="0" w:color="auto"/>
            </w:tcBorders>
            <w:vAlign w:val="center"/>
          </w:tcPr>
          <w:p w14:paraId="7208489C"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w:t>
            </w:r>
          </w:p>
        </w:tc>
        <w:tc>
          <w:tcPr>
            <w:tcW w:w="691" w:type="dxa"/>
            <w:tcBorders>
              <w:top w:val="single" w:sz="4" w:space="0" w:color="auto"/>
              <w:left w:val="single" w:sz="4" w:space="0" w:color="auto"/>
              <w:bottom w:val="single" w:sz="4" w:space="0" w:color="auto"/>
              <w:right w:val="single" w:sz="4" w:space="0" w:color="auto"/>
            </w:tcBorders>
            <w:vAlign w:val="center"/>
          </w:tcPr>
          <w:p w14:paraId="42D6868D"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15</w:t>
            </w:r>
          </w:p>
        </w:tc>
        <w:tc>
          <w:tcPr>
            <w:tcW w:w="695" w:type="dxa"/>
            <w:tcBorders>
              <w:top w:val="single" w:sz="4" w:space="0" w:color="auto"/>
              <w:left w:val="single" w:sz="4" w:space="0" w:color="auto"/>
              <w:bottom w:val="single" w:sz="4" w:space="0" w:color="auto"/>
              <w:right w:val="single" w:sz="4" w:space="0" w:color="auto"/>
            </w:tcBorders>
            <w:vAlign w:val="center"/>
          </w:tcPr>
          <w:p w14:paraId="3AF4AF0E"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1164</w:t>
            </w:r>
          </w:p>
        </w:tc>
        <w:tc>
          <w:tcPr>
            <w:tcW w:w="773" w:type="dxa"/>
            <w:tcBorders>
              <w:top w:val="single" w:sz="4" w:space="0" w:color="auto"/>
              <w:left w:val="single" w:sz="4" w:space="0" w:color="auto"/>
              <w:bottom w:val="single" w:sz="4" w:space="0" w:color="auto"/>
              <w:right w:val="single" w:sz="4" w:space="0" w:color="auto"/>
            </w:tcBorders>
            <w:vAlign w:val="center"/>
          </w:tcPr>
          <w:p w14:paraId="57EC9223"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3</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29AF31B1"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1.07</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41121922"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w:t>
            </w:r>
          </w:p>
        </w:tc>
      </w:tr>
      <w:tr w:rsidR="00127495" w:rsidRPr="0087319B" w14:paraId="0DD8399A" w14:textId="77777777" w:rsidTr="00F451EF">
        <w:trPr>
          <w:trHeight w:val="452"/>
        </w:trPr>
        <w:tc>
          <w:tcPr>
            <w:tcW w:w="490" w:type="dxa"/>
            <w:tcBorders>
              <w:top w:val="single" w:sz="4" w:space="0" w:color="auto"/>
              <w:left w:val="thickThinSmallGap" w:sz="18" w:space="0" w:color="auto"/>
              <w:bottom w:val="single" w:sz="4" w:space="0" w:color="auto"/>
              <w:right w:val="single" w:sz="4" w:space="0" w:color="auto"/>
            </w:tcBorders>
            <w:vAlign w:val="center"/>
          </w:tcPr>
          <w:p w14:paraId="36D92155"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3</w:t>
            </w:r>
          </w:p>
        </w:tc>
        <w:tc>
          <w:tcPr>
            <w:tcW w:w="3969" w:type="dxa"/>
            <w:tcBorders>
              <w:top w:val="single" w:sz="4" w:space="0" w:color="auto"/>
              <w:left w:val="thickThinSmallGap" w:sz="18" w:space="0" w:color="auto"/>
              <w:bottom w:val="single" w:sz="4" w:space="0" w:color="auto"/>
              <w:right w:val="single" w:sz="4" w:space="0" w:color="auto"/>
            </w:tcBorders>
            <w:vAlign w:val="center"/>
          </w:tcPr>
          <w:p w14:paraId="42E09751"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تسهم التكنولوجيا ف خلق فرص اقتصادية جديدة</w:t>
            </w:r>
          </w:p>
        </w:tc>
        <w:tc>
          <w:tcPr>
            <w:tcW w:w="686" w:type="dxa"/>
            <w:tcBorders>
              <w:top w:val="single" w:sz="4" w:space="0" w:color="auto"/>
              <w:left w:val="single" w:sz="4" w:space="0" w:color="auto"/>
              <w:bottom w:val="single" w:sz="4" w:space="0" w:color="auto"/>
              <w:right w:val="single" w:sz="4" w:space="0" w:color="auto"/>
            </w:tcBorders>
            <w:vAlign w:val="center"/>
          </w:tcPr>
          <w:p w14:paraId="3D19C54F"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94</w:t>
            </w:r>
          </w:p>
        </w:tc>
        <w:tc>
          <w:tcPr>
            <w:tcW w:w="686" w:type="dxa"/>
            <w:tcBorders>
              <w:top w:val="single" w:sz="4" w:space="0" w:color="auto"/>
              <w:left w:val="single" w:sz="4" w:space="0" w:color="auto"/>
              <w:bottom w:val="single" w:sz="4" w:space="0" w:color="auto"/>
              <w:right w:val="single" w:sz="4" w:space="0" w:color="auto"/>
            </w:tcBorders>
            <w:vAlign w:val="center"/>
          </w:tcPr>
          <w:p w14:paraId="20B33B19"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122</w:t>
            </w:r>
          </w:p>
        </w:tc>
        <w:tc>
          <w:tcPr>
            <w:tcW w:w="685" w:type="dxa"/>
            <w:tcBorders>
              <w:top w:val="single" w:sz="4" w:space="0" w:color="auto"/>
              <w:left w:val="single" w:sz="4" w:space="0" w:color="auto"/>
              <w:bottom w:val="single" w:sz="4" w:space="0" w:color="auto"/>
              <w:right w:val="single" w:sz="4" w:space="0" w:color="auto"/>
            </w:tcBorders>
            <w:vAlign w:val="center"/>
          </w:tcPr>
          <w:p w14:paraId="16EEE7EE"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41</w:t>
            </w:r>
          </w:p>
        </w:tc>
        <w:tc>
          <w:tcPr>
            <w:tcW w:w="819" w:type="dxa"/>
            <w:tcBorders>
              <w:top w:val="single" w:sz="4" w:space="0" w:color="auto"/>
              <w:left w:val="single" w:sz="4" w:space="0" w:color="auto"/>
              <w:bottom w:val="single" w:sz="4" w:space="0" w:color="auto"/>
              <w:right w:val="single" w:sz="4" w:space="0" w:color="auto"/>
            </w:tcBorders>
            <w:vAlign w:val="center"/>
          </w:tcPr>
          <w:p w14:paraId="664451A0"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18</w:t>
            </w:r>
          </w:p>
        </w:tc>
        <w:tc>
          <w:tcPr>
            <w:tcW w:w="691" w:type="dxa"/>
            <w:tcBorders>
              <w:top w:val="single" w:sz="4" w:space="0" w:color="auto"/>
              <w:left w:val="single" w:sz="4" w:space="0" w:color="auto"/>
              <w:bottom w:val="single" w:sz="4" w:space="0" w:color="auto"/>
              <w:right w:val="single" w:sz="4" w:space="0" w:color="auto"/>
            </w:tcBorders>
            <w:vAlign w:val="center"/>
          </w:tcPr>
          <w:p w14:paraId="65FC61DB"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16</w:t>
            </w:r>
          </w:p>
        </w:tc>
        <w:tc>
          <w:tcPr>
            <w:tcW w:w="695" w:type="dxa"/>
            <w:tcBorders>
              <w:top w:val="single" w:sz="4" w:space="0" w:color="auto"/>
              <w:left w:val="single" w:sz="4" w:space="0" w:color="auto"/>
              <w:bottom w:val="single" w:sz="4" w:space="0" w:color="auto"/>
              <w:right w:val="single" w:sz="4" w:space="0" w:color="auto"/>
            </w:tcBorders>
            <w:vAlign w:val="center"/>
          </w:tcPr>
          <w:p w14:paraId="1E42FCA1"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1133</w:t>
            </w:r>
          </w:p>
        </w:tc>
        <w:tc>
          <w:tcPr>
            <w:tcW w:w="773" w:type="dxa"/>
            <w:tcBorders>
              <w:top w:val="single" w:sz="4" w:space="0" w:color="auto"/>
              <w:left w:val="single" w:sz="4" w:space="0" w:color="auto"/>
              <w:bottom w:val="single" w:sz="4" w:space="0" w:color="auto"/>
              <w:right w:val="single" w:sz="4" w:space="0" w:color="auto"/>
            </w:tcBorders>
            <w:vAlign w:val="center"/>
          </w:tcPr>
          <w:p w14:paraId="0AE27FD0"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2.89</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2E4E0171"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1.09</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019A0C58"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3</w:t>
            </w:r>
          </w:p>
        </w:tc>
      </w:tr>
      <w:tr w:rsidR="00127495" w:rsidRPr="0087319B" w14:paraId="12D97604" w14:textId="77777777" w:rsidTr="00F451EF">
        <w:trPr>
          <w:trHeight w:val="354"/>
        </w:trPr>
        <w:tc>
          <w:tcPr>
            <w:tcW w:w="490"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3B26942D"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520F4F69"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b/>
                <w:bCs/>
                <w:rtl/>
                <w:lang w:bidi="ar-EG"/>
              </w:rPr>
              <w:t>المجموع</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0665533"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307</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0DF4823" w14:textId="77777777" w:rsidR="00127495" w:rsidRPr="0087319B" w:rsidRDefault="00127495" w:rsidP="00F451EF">
            <w:pPr>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hint="cs"/>
                <w:b/>
                <w:bCs/>
                <w:rtl/>
                <w:lang w:bidi="ar-EG"/>
              </w:rPr>
              <w:t>343</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0DF52E9" w14:textId="77777777" w:rsidR="00127495" w:rsidRPr="0087319B" w:rsidRDefault="00127495" w:rsidP="00F451EF">
            <w:pPr>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hint="cs"/>
                <w:b/>
                <w:bCs/>
                <w:rtl/>
                <w:lang w:bidi="ar-EG"/>
              </w:rPr>
              <w:t>132</w:t>
            </w:r>
          </w:p>
        </w:tc>
        <w:tc>
          <w:tcPr>
            <w:tcW w:w="81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27C9993"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50</w:t>
            </w:r>
          </w:p>
        </w:tc>
        <w:tc>
          <w:tcPr>
            <w:tcW w:w="69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11C69A7"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41</w:t>
            </w:r>
          </w:p>
        </w:tc>
        <w:tc>
          <w:tcPr>
            <w:tcW w:w="6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A0E0FEB" w14:textId="77777777" w:rsidR="00127495" w:rsidRPr="0087319B" w:rsidRDefault="00127495" w:rsidP="00F451EF">
            <w:pPr>
              <w:spacing w:after="120" w:line="240" w:lineRule="auto"/>
              <w:contextualSpacing/>
              <w:jc w:val="center"/>
              <w:rPr>
                <w:rFonts w:ascii="Simplified Arabic" w:hAnsi="Simplified Arabic" w:cs="Simplified Arabic"/>
                <w:b/>
                <w:bCs/>
                <w:sz w:val="20"/>
                <w:szCs w:val="20"/>
                <w:lang w:bidi="ar-EG"/>
              </w:rPr>
            </w:pPr>
            <w:r w:rsidRPr="0087319B">
              <w:rPr>
                <w:rFonts w:ascii="Simplified Arabic" w:hAnsi="Simplified Arabic" w:cs="Simplified Arabic" w:hint="cs"/>
                <w:b/>
                <w:bCs/>
                <w:sz w:val="20"/>
                <w:szCs w:val="20"/>
                <w:rtl/>
                <w:lang w:bidi="ar-EG"/>
              </w:rPr>
              <w:t>3444</w:t>
            </w:r>
          </w:p>
        </w:tc>
        <w:tc>
          <w:tcPr>
            <w:tcW w:w="80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885ABED"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8.8</w:t>
            </w:r>
          </w:p>
        </w:tc>
        <w:tc>
          <w:tcPr>
            <w:tcW w:w="82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B2158D3"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3.2</w:t>
            </w:r>
          </w:p>
        </w:tc>
        <w:tc>
          <w:tcPr>
            <w:tcW w:w="412" w:type="dxa"/>
            <w:tcBorders>
              <w:top w:val="thinThickSmallGap" w:sz="18" w:space="0" w:color="auto"/>
              <w:left w:val="single" w:sz="4" w:space="0" w:color="auto"/>
              <w:right w:val="thinThickSmallGap" w:sz="18" w:space="0" w:color="auto"/>
            </w:tcBorders>
            <w:shd w:val="clear" w:color="auto" w:fill="F2F2F2"/>
            <w:vAlign w:val="center"/>
          </w:tcPr>
          <w:p w14:paraId="19595332"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p>
        </w:tc>
      </w:tr>
      <w:tr w:rsidR="00127495" w:rsidRPr="0087319B" w14:paraId="500C2CCF" w14:textId="77777777" w:rsidTr="00F451EF">
        <w:trPr>
          <w:trHeight w:val="222"/>
        </w:trPr>
        <w:tc>
          <w:tcPr>
            <w:tcW w:w="490"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3B912A8E"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4B1A5EC7"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b/>
                <w:bCs/>
                <w:rtl/>
                <w:lang w:bidi="ar-EG"/>
              </w:rPr>
              <w:t>القوة النسبية</w:t>
            </w:r>
          </w:p>
        </w:tc>
        <w:tc>
          <w:tcPr>
            <w:tcW w:w="287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4DB2E64A" w14:textId="77777777" w:rsidR="00127495" w:rsidRPr="0087319B" w:rsidRDefault="00127495" w:rsidP="00F451EF">
            <w:pPr>
              <w:spacing w:after="120" w:line="240" w:lineRule="auto"/>
              <w:contextualSpacing/>
              <w:jc w:val="center"/>
              <w:rPr>
                <w:rFonts w:cs="Simplified Arabic"/>
                <w:b/>
                <w:bCs/>
              </w:rPr>
            </w:pPr>
            <w:r w:rsidRPr="0087319B">
              <w:rPr>
                <w:rFonts w:ascii="Simplified Arabic" w:hAnsi="Simplified Arabic" w:cs="Simplified Arabic" w:hint="cs"/>
                <w:b/>
                <w:bCs/>
                <w:rtl/>
              </w:rPr>
              <w:t>79</w:t>
            </w:r>
            <w:r w:rsidRPr="0087319B">
              <w:rPr>
                <w:rFonts w:ascii="Simplified Arabic" w:hAnsi="Simplified Arabic" w:cs="Simplified Arabic"/>
                <w:b/>
                <w:bCs/>
                <w:rtl/>
              </w:rPr>
              <w:t>%</w:t>
            </w:r>
          </w:p>
        </w:tc>
        <w:tc>
          <w:tcPr>
            <w:tcW w:w="219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6339713C" w14:textId="77777777" w:rsidR="00127495" w:rsidRPr="0087319B" w:rsidRDefault="00127495" w:rsidP="00F451EF">
            <w:pPr>
              <w:spacing w:after="120" w:line="240" w:lineRule="auto"/>
              <w:contextualSpacing/>
              <w:jc w:val="center"/>
              <w:rPr>
                <w:rFonts w:ascii="Simplified Arabic" w:hAnsi="Simplified Arabic" w:cs="Simplified Arabic"/>
                <w:b/>
                <w:bCs/>
                <w:rtl/>
              </w:rPr>
            </w:pPr>
            <w:r w:rsidRPr="0087319B">
              <w:rPr>
                <w:rFonts w:ascii="Simplified Arabic" w:hAnsi="Simplified Arabic" w:cs="Simplified Arabic"/>
                <w:b/>
                <w:bCs/>
                <w:rtl/>
                <w:lang w:bidi="ar-EG"/>
              </w:rPr>
              <w:t>المتوسط الكلي</w:t>
            </w:r>
          </w:p>
        </w:tc>
        <w:tc>
          <w:tcPr>
            <w:tcW w:w="123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2DB9E829" w14:textId="77777777" w:rsidR="00127495" w:rsidRPr="0087319B" w:rsidRDefault="00127495" w:rsidP="00F451EF">
            <w:pPr>
              <w:spacing w:after="120" w:line="240" w:lineRule="auto"/>
              <w:contextualSpacing/>
              <w:jc w:val="center"/>
              <w:rPr>
                <w:rFonts w:ascii="Simplified Arabic" w:hAnsi="Simplified Arabic" w:cs="Simplified Arabic"/>
                <w:b/>
                <w:bCs/>
                <w:rtl/>
              </w:rPr>
            </w:pPr>
            <w:r w:rsidRPr="0087319B">
              <w:rPr>
                <w:rFonts w:ascii="Simplified Arabic" w:hAnsi="Simplified Arabic" w:cs="Simplified Arabic" w:hint="cs"/>
                <w:b/>
                <w:bCs/>
                <w:rtl/>
              </w:rPr>
              <w:t>2.94</w:t>
            </w:r>
          </w:p>
        </w:tc>
      </w:tr>
    </w:tbl>
    <w:p w14:paraId="7E1FD8B6" w14:textId="77777777" w:rsidR="00127495" w:rsidRPr="0087319B" w:rsidRDefault="00127495" w:rsidP="00127495">
      <w:pPr>
        <w:bidi/>
        <w:spacing w:after="120" w:line="240" w:lineRule="auto"/>
        <w:jc w:val="both"/>
        <w:rPr>
          <w:rFonts w:cs="Simplified Arabic"/>
          <w:sz w:val="28"/>
          <w:szCs w:val="28"/>
          <w:rtl/>
          <w:lang w:bidi="ar-EG"/>
        </w:rPr>
      </w:pPr>
    </w:p>
    <w:p w14:paraId="26C9C451" w14:textId="77777777" w:rsidR="00127495" w:rsidRPr="00462E02" w:rsidRDefault="00127495" w:rsidP="00127495">
      <w:pPr>
        <w:bidi/>
        <w:spacing w:after="120" w:line="240" w:lineRule="auto"/>
        <w:jc w:val="both"/>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t>تشير نتائج الجدول رقم () إلى آراء أفراد عينة الدراسة حول البعد الاقتصادي، حيث جاء هذا البُعد "بمستوى مرتفع"، إذ بلغ المتوسط الحسابي (2.94)، كما بلغت القوة النسبية لهذا المتغير (79%)، وبمجموع وزني قدره (3444)، وهو ما يعكس إدراك أفراد العينة لأهمية الدور الذي تؤديه المدن الذكية في دعم الكفاءة الاقتصادية وتعزيز الاستدامة المالية</w:t>
      </w:r>
      <w:r w:rsidRPr="00462E02">
        <w:rPr>
          <w:rFonts w:ascii="Simplified Arabic" w:hAnsi="Simplified Arabic" w:cs="Simplified Arabic"/>
          <w:color w:val="000000" w:themeColor="text1"/>
          <w:sz w:val="28"/>
          <w:szCs w:val="28"/>
        </w:rPr>
        <w:t>.</w:t>
      </w:r>
    </w:p>
    <w:p w14:paraId="257D1731" w14:textId="77777777" w:rsidR="00127495" w:rsidRPr="00462E02" w:rsidRDefault="00127495" w:rsidP="00127495">
      <w:pPr>
        <w:bidi/>
        <w:spacing w:after="120" w:line="240" w:lineRule="auto"/>
        <w:jc w:val="both"/>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t>ويُلاحظ أن هناك عددًا من العبارات التي حظيت بترتيب متقدم من حيث مستوى التأثير، حيث جاءت في المرتبة الأولى عبارة</w:t>
      </w:r>
      <w:r w:rsidRPr="00462E02">
        <w:rPr>
          <w:rFonts w:ascii="Simplified Arabic" w:hAnsi="Simplified Arabic" w:cs="Simplified Arabic"/>
          <w:color w:val="000000" w:themeColor="text1"/>
          <w:sz w:val="28"/>
          <w:szCs w:val="28"/>
        </w:rPr>
        <w:t>: "</w:t>
      </w:r>
      <w:r w:rsidRPr="00462E02">
        <w:rPr>
          <w:rFonts w:ascii="Simplified Arabic" w:hAnsi="Simplified Arabic" w:cs="Simplified Arabic"/>
          <w:color w:val="000000" w:themeColor="text1"/>
          <w:sz w:val="28"/>
          <w:szCs w:val="28"/>
          <w:rtl/>
        </w:rPr>
        <w:t>تساعد الحلول الذكية في تقليل التكاليف التشغيلية</w:t>
      </w:r>
      <w:r w:rsidRPr="00462E02">
        <w:rPr>
          <w:rFonts w:ascii="Simplified Arabic" w:hAnsi="Simplified Arabic" w:cs="Simplified Arabic"/>
          <w:color w:val="000000" w:themeColor="text1"/>
          <w:sz w:val="28"/>
          <w:szCs w:val="28"/>
        </w:rPr>
        <w:t xml:space="preserve">" </w:t>
      </w:r>
      <w:r w:rsidRPr="00462E02">
        <w:rPr>
          <w:rFonts w:ascii="Simplified Arabic" w:hAnsi="Simplified Arabic" w:cs="Simplified Arabic"/>
          <w:color w:val="000000" w:themeColor="text1"/>
          <w:sz w:val="28"/>
          <w:szCs w:val="28"/>
          <w:rtl/>
        </w:rPr>
        <w:t>بمتوسط حسابي بلغ (3.00)، وقد يُعزى ذلك إلى ما توفره التقنيات الذكية من أدوات لتحسين إدارة الموارد، وترشيد النفقات، ورفع كفاءة العمليات التشغيلية داخل الجهات المختلفة</w:t>
      </w:r>
      <w:r w:rsidRPr="00462E02">
        <w:rPr>
          <w:rFonts w:ascii="Simplified Arabic" w:hAnsi="Simplified Arabic" w:cs="Simplified Arabic"/>
          <w:color w:val="000000" w:themeColor="text1"/>
          <w:sz w:val="28"/>
          <w:szCs w:val="28"/>
        </w:rPr>
        <w:t>.</w:t>
      </w:r>
    </w:p>
    <w:p w14:paraId="4AEF7C61" w14:textId="77777777" w:rsidR="00127495" w:rsidRPr="00462E02" w:rsidRDefault="00127495" w:rsidP="00127495">
      <w:pPr>
        <w:bidi/>
        <w:spacing w:after="120" w:line="240" w:lineRule="auto"/>
        <w:jc w:val="both"/>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t>كما جاءت في المرتبة الثانية عبارة</w:t>
      </w:r>
      <w:r w:rsidRPr="00462E02">
        <w:rPr>
          <w:rFonts w:ascii="Simplified Arabic" w:hAnsi="Simplified Arabic" w:cs="Simplified Arabic"/>
          <w:color w:val="000000" w:themeColor="text1"/>
          <w:sz w:val="28"/>
          <w:szCs w:val="28"/>
        </w:rPr>
        <w:t>: "</w:t>
      </w:r>
      <w:r w:rsidRPr="00462E02">
        <w:rPr>
          <w:rFonts w:ascii="Simplified Arabic" w:hAnsi="Simplified Arabic" w:cs="Simplified Arabic"/>
          <w:color w:val="000000" w:themeColor="text1"/>
          <w:sz w:val="28"/>
          <w:szCs w:val="28"/>
          <w:rtl/>
        </w:rPr>
        <w:t>تسهم المدن الذكية في رفع كفاءة استخدام الموارد الاقتصادية</w:t>
      </w:r>
      <w:r w:rsidRPr="00462E02">
        <w:rPr>
          <w:rFonts w:ascii="Simplified Arabic" w:hAnsi="Simplified Arabic" w:cs="Simplified Arabic"/>
          <w:color w:val="000000" w:themeColor="text1"/>
          <w:sz w:val="28"/>
          <w:szCs w:val="28"/>
        </w:rPr>
        <w:t xml:space="preserve">" </w:t>
      </w:r>
      <w:r w:rsidRPr="00462E02">
        <w:rPr>
          <w:rFonts w:ascii="Simplified Arabic" w:hAnsi="Simplified Arabic" w:cs="Simplified Arabic"/>
          <w:color w:val="000000" w:themeColor="text1"/>
          <w:sz w:val="28"/>
          <w:szCs w:val="28"/>
          <w:rtl/>
        </w:rPr>
        <w:t>بمتوسط حسابي (2.94)، وهو ما يدل على إدراك أفراد العينة لأهمية توظيف التقنيات الحديثة في تحقيق الاستخدام الأمثل للموارد وتقليل الهدر</w:t>
      </w:r>
      <w:r w:rsidRPr="00462E02">
        <w:rPr>
          <w:rFonts w:ascii="Simplified Arabic" w:hAnsi="Simplified Arabic" w:cs="Simplified Arabic"/>
          <w:color w:val="000000" w:themeColor="text1"/>
          <w:sz w:val="28"/>
          <w:szCs w:val="28"/>
        </w:rPr>
        <w:t>.</w:t>
      </w:r>
    </w:p>
    <w:p w14:paraId="60837D50" w14:textId="77777777" w:rsidR="00127495" w:rsidRPr="00462E02" w:rsidRDefault="00127495" w:rsidP="00127495">
      <w:pPr>
        <w:bidi/>
        <w:spacing w:after="120" w:line="240" w:lineRule="auto"/>
        <w:jc w:val="both"/>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t>وفي المقابل، جاءت في المرتبة الثالثة والأخيرة عبارة</w:t>
      </w:r>
      <w:r w:rsidRPr="00462E02">
        <w:rPr>
          <w:rFonts w:ascii="Simplified Arabic" w:hAnsi="Simplified Arabic" w:cs="Simplified Arabic"/>
          <w:color w:val="000000" w:themeColor="text1"/>
          <w:sz w:val="28"/>
          <w:szCs w:val="28"/>
        </w:rPr>
        <w:t>: "</w:t>
      </w:r>
      <w:r w:rsidRPr="00462E02">
        <w:rPr>
          <w:rFonts w:ascii="Simplified Arabic" w:hAnsi="Simplified Arabic" w:cs="Simplified Arabic"/>
          <w:color w:val="000000" w:themeColor="text1"/>
          <w:sz w:val="28"/>
          <w:szCs w:val="28"/>
          <w:rtl/>
        </w:rPr>
        <w:t>تسهم التكنولوجيا في خلق فرص اقتصادية جديدة</w:t>
      </w:r>
      <w:r w:rsidRPr="00462E02">
        <w:rPr>
          <w:rFonts w:ascii="Simplified Arabic" w:hAnsi="Simplified Arabic" w:cs="Simplified Arabic"/>
          <w:color w:val="000000" w:themeColor="text1"/>
          <w:sz w:val="28"/>
          <w:szCs w:val="28"/>
        </w:rPr>
        <w:t xml:space="preserve">" </w:t>
      </w:r>
      <w:r w:rsidRPr="00462E02">
        <w:rPr>
          <w:rFonts w:ascii="Simplified Arabic" w:hAnsi="Simplified Arabic" w:cs="Simplified Arabic"/>
          <w:color w:val="000000" w:themeColor="text1"/>
          <w:sz w:val="28"/>
          <w:szCs w:val="28"/>
          <w:rtl/>
        </w:rPr>
        <w:t>بمتوسط حسابي (2.89)، وقد يُعزى ذلك إلى أن أثر التكنولوجيا في توليد فرص اقتصادية جديدة قد يتطلب وقتًا أطول للظهور، أو يرتبط بمدى جاهزية البيئة التنظيمية والاستثمارية لاحتضان الابتكار الرقمي</w:t>
      </w:r>
      <w:r w:rsidRPr="00462E02">
        <w:rPr>
          <w:rFonts w:ascii="Simplified Arabic" w:hAnsi="Simplified Arabic" w:cs="Simplified Arabic"/>
          <w:color w:val="000000" w:themeColor="text1"/>
          <w:sz w:val="28"/>
          <w:szCs w:val="28"/>
        </w:rPr>
        <w:t>.</w:t>
      </w:r>
    </w:p>
    <w:p w14:paraId="2F6B4B5E" w14:textId="77777777" w:rsidR="00127495" w:rsidRPr="00462E02" w:rsidRDefault="00127495" w:rsidP="00127495">
      <w:pPr>
        <w:bidi/>
        <w:spacing w:after="120" w:line="240" w:lineRule="auto"/>
        <w:jc w:val="both"/>
        <w:rPr>
          <w:rFonts w:ascii="Simplified Arabic" w:hAnsi="Simplified Arabic" w:cs="Simplified Arabic"/>
          <w:color w:val="000000" w:themeColor="text1"/>
          <w:sz w:val="28"/>
          <w:szCs w:val="28"/>
        </w:rPr>
      </w:pPr>
      <w:proofErr w:type="spellStart"/>
      <w:r w:rsidRPr="00462E02">
        <w:rPr>
          <w:rFonts w:ascii="Simplified Arabic" w:hAnsi="Simplified Arabic" w:cs="Simplified Arabic"/>
          <w:color w:val="000000" w:themeColor="text1"/>
          <w:sz w:val="28"/>
          <w:szCs w:val="28"/>
          <w:rtl/>
        </w:rPr>
        <w:t>وبناءً</w:t>
      </w:r>
      <w:r w:rsidRPr="0087319B">
        <w:rPr>
          <w:rFonts w:ascii="Simplified Arabic" w:hAnsi="Simplified Arabic" w:cs="Simplified Arabic" w:hint="cs"/>
          <w:color w:val="000000" w:themeColor="text1"/>
          <w:sz w:val="28"/>
          <w:szCs w:val="28"/>
          <w:rtl/>
        </w:rPr>
        <w:t>ا</w:t>
      </w:r>
      <w:proofErr w:type="spellEnd"/>
      <w:r w:rsidRPr="00462E02">
        <w:rPr>
          <w:rFonts w:ascii="Simplified Arabic" w:hAnsi="Simplified Arabic" w:cs="Simplified Arabic"/>
          <w:color w:val="000000" w:themeColor="text1"/>
          <w:sz w:val="28"/>
          <w:szCs w:val="28"/>
          <w:rtl/>
        </w:rPr>
        <w:t xml:space="preserve"> على ما سبق، يمكن الاستنتاج أن من أهم محددات البعد الاقتصادي تتمثل في قدرة الحلول الذكية على تقليل التكاليف التشغيلية، ورفع كفاءة استخدام الموارد، وتعزيز البيئة الداعمة لخلق فرص اقتصادية جديدة، بما يسهم في تحقيق التنمية الاقتصادية المستدامة في إطار المدن الذكية</w:t>
      </w:r>
      <w:r w:rsidRPr="00462E02">
        <w:rPr>
          <w:rFonts w:ascii="Simplified Arabic" w:hAnsi="Simplified Arabic" w:cs="Simplified Arabic"/>
          <w:color w:val="000000" w:themeColor="text1"/>
          <w:sz w:val="28"/>
          <w:szCs w:val="28"/>
        </w:rPr>
        <w:t>.</w:t>
      </w:r>
    </w:p>
    <w:p w14:paraId="42371ECE" w14:textId="77777777" w:rsidR="00127495" w:rsidRPr="0087319B" w:rsidRDefault="00127495" w:rsidP="00127495">
      <w:pPr>
        <w:bidi/>
        <w:spacing w:after="120" w:line="240" w:lineRule="auto"/>
        <w:jc w:val="both"/>
        <w:rPr>
          <w:rFonts w:cs="Simplified Arabic"/>
          <w:sz w:val="28"/>
          <w:szCs w:val="28"/>
          <w:lang w:bidi="ar-EG"/>
        </w:rPr>
      </w:pPr>
    </w:p>
    <w:p w14:paraId="57A58D84" w14:textId="77777777" w:rsidR="00127495" w:rsidRPr="0087319B" w:rsidRDefault="00127495" w:rsidP="00127495">
      <w:pPr>
        <w:tabs>
          <w:tab w:val="left" w:pos="1087"/>
        </w:tabs>
        <w:bidi/>
        <w:spacing w:after="120" w:line="240" w:lineRule="auto"/>
        <w:jc w:val="center"/>
        <w:rPr>
          <w:rFonts w:cs="Simplified Arabic"/>
          <w:b/>
          <w:bCs/>
          <w:sz w:val="28"/>
          <w:szCs w:val="28"/>
          <w:rtl/>
          <w:lang w:bidi="ar-EG"/>
        </w:rPr>
      </w:pPr>
      <w:r w:rsidRPr="0087319B">
        <w:rPr>
          <w:rFonts w:cs="Simplified Arabic"/>
          <w:noProof/>
          <w:rtl/>
        </w:rPr>
        <w:lastRenderedPageBreak/>
        <mc:AlternateContent>
          <mc:Choice Requires="wps">
            <w:drawing>
              <wp:anchor distT="0" distB="0" distL="114300" distR="114300" simplePos="0" relativeHeight="251667968" behindDoc="0" locked="0" layoutInCell="1" allowOverlap="1" wp14:anchorId="561A8EAD" wp14:editId="53E077E3">
                <wp:simplePos x="0" y="0"/>
                <wp:positionH relativeFrom="column">
                  <wp:posOffset>-369570</wp:posOffset>
                </wp:positionH>
                <wp:positionV relativeFrom="paragraph">
                  <wp:posOffset>125730</wp:posOffset>
                </wp:positionV>
                <wp:extent cx="819150" cy="371475"/>
                <wp:effectExtent l="0" t="0" r="0" b="9525"/>
                <wp:wrapNone/>
                <wp:docPr id="1644847152"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73A19A" w14:textId="77777777" w:rsidR="00127495" w:rsidRDefault="00127495" w:rsidP="00127495">
                            <w:pPr>
                              <w:jc w:val="center"/>
                            </w:pPr>
                            <w:r>
                              <w:rPr>
                                <w:rFonts w:cs="Simplified Arabic" w:hint="cs"/>
                                <w:sz w:val="28"/>
                                <w:szCs w:val="28"/>
                                <w:rtl/>
                              </w:rPr>
                              <w:t>ن=291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1A8EAD" id="_x0000_s1034" style="position:absolute;left:0;text-align:left;margin-left:-29.1pt;margin-top:9.9pt;width:64.5pt;height:29.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LdH3Q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" filled="f" stroked="f">
                <v:textbox>
                  <w:txbxContent>
                    <w:p w14:paraId="3B73A19A" w14:textId="77777777" w:rsidR="00127495" w:rsidRDefault="00127495" w:rsidP="00127495">
                      <w:pPr>
                        <w:jc w:val="center"/>
                      </w:pPr>
                      <w:r>
                        <w:rPr>
                          <w:rFonts w:cs="Simplified Arabic" w:hint="cs"/>
                          <w:sz w:val="28"/>
                          <w:szCs w:val="28"/>
                          <w:rtl/>
                        </w:rPr>
                        <w:t>ن=291</w:t>
                      </w:r>
                    </w:p>
                  </w:txbxContent>
                </v:textbox>
              </v:rect>
            </w:pict>
          </mc:Fallback>
        </mc:AlternateContent>
      </w:r>
      <w:r w:rsidRPr="0087319B">
        <w:rPr>
          <w:rFonts w:ascii="Simplified Arabic" w:hAnsi="Simplified Arabic" w:cs="Simplified Arabic"/>
          <w:b/>
          <w:bCs/>
          <w:sz w:val="28"/>
          <w:szCs w:val="28"/>
          <w:rtl/>
          <w:lang w:bidi="ar-EG"/>
        </w:rPr>
        <w:t>جدول</w:t>
      </w:r>
      <w:r w:rsidRPr="0087319B">
        <w:rPr>
          <w:rFonts w:ascii="Simplified Arabic" w:hAnsi="Simplified Arabic" w:cs="Simplified Arabic"/>
          <w:b/>
          <w:bCs/>
          <w:sz w:val="28"/>
          <w:szCs w:val="28"/>
          <w:rtl/>
        </w:rPr>
        <w:t xml:space="preserve"> رقم () يوضح </w:t>
      </w:r>
      <w:r w:rsidRPr="0087319B">
        <w:rPr>
          <w:rFonts w:cs="Simplified Arabic" w:hint="cs"/>
          <w:b/>
          <w:bCs/>
          <w:sz w:val="28"/>
          <w:szCs w:val="28"/>
          <w:rtl/>
          <w:lang w:bidi="ar-EG"/>
        </w:rPr>
        <w:t xml:space="preserve">الفرض </w:t>
      </w:r>
      <w:r w:rsidRPr="0087319B">
        <w:rPr>
          <w:rFonts w:cs="Simplified Arabic"/>
          <w:b/>
          <w:bCs/>
          <w:sz w:val="28"/>
          <w:szCs w:val="28"/>
          <w:lang w:bidi="ar-EG"/>
        </w:rPr>
        <w:t xml:space="preserve">  </w:t>
      </w:r>
      <w:r w:rsidRPr="0087319B">
        <w:rPr>
          <w:rFonts w:cs="Simplified Arabic" w:hint="cs"/>
          <w:b/>
          <w:bCs/>
          <w:sz w:val="28"/>
          <w:szCs w:val="28"/>
          <w:lang w:bidi="ar-EG"/>
        </w:rPr>
        <w:t>H</w:t>
      </w:r>
      <w:r w:rsidRPr="0087319B">
        <w:rPr>
          <w:rFonts w:cs="Simplified Arabic"/>
          <w:b/>
          <w:bCs/>
          <w:sz w:val="28"/>
          <w:szCs w:val="28"/>
          <w:lang w:bidi="ar-EG"/>
        </w:rPr>
        <w:t>5</w:t>
      </w:r>
      <w:r w:rsidRPr="0087319B">
        <w:rPr>
          <w:rFonts w:cs="Simplified Arabic" w:hint="cs"/>
          <w:b/>
          <w:bCs/>
          <w:sz w:val="28"/>
          <w:szCs w:val="28"/>
          <w:rtl/>
          <w:lang w:bidi="ar-EG"/>
        </w:rPr>
        <w:t>البعد الاجتماعي للتنمية المستدامة</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969"/>
        <w:gridCol w:w="686"/>
        <w:gridCol w:w="686"/>
        <w:gridCol w:w="685"/>
        <w:gridCol w:w="819"/>
        <w:gridCol w:w="691"/>
        <w:gridCol w:w="695"/>
        <w:gridCol w:w="773"/>
        <w:gridCol w:w="35"/>
        <w:gridCol w:w="822"/>
        <w:gridCol w:w="412"/>
      </w:tblGrid>
      <w:tr w:rsidR="00127495" w:rsidRPr="0087319B" w14:paraId="1D20F79A" w14:textId="77777777" w:rsidTr="00F451EF">
        <w:trPr>
          <w:trHeight w:val="324"/>
        </w:trPr>
        <w:tc>
          <w:tcPr>
            <w:tcW w:w="490" w:type="dxa"/>
            <w:vMerge w:val="restart"/>
            <w:tcBorders>
              <w:top w:val="thinThickSmallGap" w:sz="18" w:space="0" w:color="auto"/>
              <w:left w:val="thickThinSmallGap" w:sz="18" w:space="0" w:color="auto"/>
              <w:right w:val="single" w:sz="4" w:space="0" w:color="auto"/>
            </w:tcBorders>
            <w:shd w:val="clear" w:color="auto" w:fill="F2F2F2"/>
            <w:vAlign w:val="center"/>
          </w:tcPr>
          <w:p w14:paraId="0532E224" w14:textId="77777777" w:rsidR="00127495" w:rsidRPr="0087319B" w:rsidRDefault="00127495" w:rsidP="00F451EF">
            <w:pPr>
              <w:pStyle w:val="ListParagraph"/>
              <w:spacing w:after="120" w:line="240" w:lineRule="auto"/>
              <w:jc w:val="center"/>
              <w:rPr>
                <w:rFonts w:ascii="Simplified Arabic" w:hAnsi="Simplified Arabic" w:cs="Simplified Arabic"/>
                <w:b/>
                <w:bCs/>
                <w:lang w:bidi="ar-EG"/>
              </w:rPr>
            </w:pPr>
          </w:p>
        </w:tc>
        <w:tc>
          <w:tcPr>
            <w:tcW w:w="3969"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0C1A22BF" w14:textId="77777777" w:rsidR="00127495" w:rsidRPr="0087319B" w:rsidRDefault="00127495" w:rsidP="00F451EF">
            <w:pPr>
              <w:spacing w:after="120" w:line="240" w:lineRule="auto"/>
              <w:contextualSpacing/>
              <w:jc w:val="center"/>
              <w:rPr>
                <w:rFonts w:cs="Simplified Arabic"/>
                <w:b/>
                <w:bCs/>
                <w:sz w:val="28"/>
                <w:szCs w:val="28"/>
                <w:lang w:bidi="ar-EG"/>
              </w:rPr>
            </w:pPr>
            <w:r w:rsidRPr="0087319B">
              <w:rPr>
                <w:rFonts w:cs="Simplified Arabic" w:hint="cs"/>
                <w:b/>
                <w:bCs/>
                <w:sz w:val="28"/>
                <w:szCs w:val="28"/>
                <w:rtl/>
                <w:lang w:bidi="ar-EG"/>
              </w:rPr>
              <w:t>البعد الاجتماعي</w:t>
            </w:r>
          </w:p>
        </w:tc>
        <w:tc>
          <w:tcPr>
            <w:tcW w:w="356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61B3BE8B"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rtl/>
                <w:lang w:bidi="ar-EG"/>
              </w:rPr>
              <w:t>الاستجابات</w:t>
            </w:r>
            <w:r w:rsidRPr="0087319B">
              <w:rPr>
                <w:rFonts w:ascii="Simplified Arabic" w:hAnsi="Simplified Arabic" w:cs="Simplified Arabic"/>
                <w:b/>
                <w:bCs/>
                <w:color w:val="000000"/>
                <w:sz w:val="20"/>
                <w:szCs w:val="20"/>
                <w:rtl/>
                <w:lang w:bidi="ar-EG"/>
              </w:rPr>
              <w:t xml:space="preserve"> </w:t>
            </w:r>
          </w:p>
        </w:tc>
        <w:tc>
          <w:tcPr>
            <w:tcW w:w="69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47A1CD70"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مجموع الأوزان</w:t>
            </w:r>
          </w:p>
        </w:tc>
        <w:tc>
          <w:tcPr>
            <w:tcW w:w="773"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5530D98"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 xml:space="preserve">المتوسط </w:t>
            </w:r>
            <w:r w:rsidRPr="0087319B">
              <w:rPr>
                <w:rFonts w:ascii="Simplified Arabic" w:hAnsi="Simplified Arabic" w:cs="Simplified Arabic" w:hint="cs"/>
                <w:b/>
                <w:bCs/>
                <w:color w:val="000000"/>
                <w:sz w:val="20"/>
                <w:szCs w:val="20"/>
                <w:rtl/>
                <w:lang w:bidi="ar-EG"/>
              </w:rPr>
              <w:t>الحسابي</w:t>
            </w:r>
          </w:p>
        </w:tc>
        <w:tc>
          <w:tcPr>
            <w:tcW w:w="857"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7E3D33C4"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الانحراف المعياري</w:t>
            </w:r>
          </w:p>
        </w:tc>
        <w:tc>
          <w:tcPr>
            <w:tcW w:w="41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0CF7E536" w14:textId="77777777" w:rsidR="00127495" w:rsidRPr="0087319B" w:rsidRDefault="00127495" w:rsidP="00F451EF">
            <w:pPr>
              <w:spacing w:after="120" w:line="240" w:lineRule="auto"/>
              <w:ind w:left="113" w:right="113"/>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الترتيب</w:t>
            </w:r>
          </w:p>
        </w:tc>
      </w:tr>
      <w:tr w:rsidR="00127495" w:rsidRPr="0087319B" w14:paraId="56C4162F" w14:textId="77777777" w:rsidTr="00F451EF">
        <w:trPr>
          <w:trHeight w:val="175"/>
        </w:trPr>
        <w:tc>
          <w:tcPr>
            <w:tcW w:w="490" w:type="dxa"/>
            <w:vMerge/>
            <w:tcBorders>
              <w:left w:val="thickThinSmallGap" w:sz="18" w:space="0" w:color="auto"/>
              <w:bottom w:val="thickThinSmallGap" w:sz="18" w:space="0" w:color="auto"/>
              <w:right w:val="single" w:sz="4" w:space="0" w:color="auto"/>
            </w:tcBorders>
            <w:vAlign w:val="center"/>
          </w:tcPr>
          <w:p w14:paraId="14C77E27" w14:textId="77777777" w:rsidR="00127495" w:rsidRPr="0087319B" w:rsidRDefault="00127495" w:rsidP="00F451EF">
            <w:pPr>
              <w:spacing w:after="120" w:line="240" w:lineRule="auto"/>
              <w:contextualSpacing/>
              <w:rPr>
                <w:rFonts w:ascii="Simplified Arabic" w:hAnsi="Simplified Arabic" w:cs="Simplified Arabic"/>
                <w:b/>
                <w:bCs/>
                <w:color w:val="000000"/>
                <w:lang w:bidi="ar-EG"/>
              </w:rPr>
            </w:pPr>
          </w:p>
        </w:tc>
        <w:tc>
          <w:tcPr>
            <w:tcW w:w="3969"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443F6247" w14:textId="77777777" w:rsidR="00127495" w:rsidRPr="0087319B" w:rsidRDefault="00127495" w:rsidP="00F451EF">
            <w:pPr>
              <w:spacing w:after="120" w:line="240" w:lineRule="auto"/>
              <w:contextualSpacing/>
              <w:rPr>
                <w:rFonts w:ascii="Simplified Arabic" w:hAnsi="Simplified Arabic" w:cs="Simplified Arabic"/>
                <w:b/>
                <w:bCs/>
                <w:color w:val="000000"/>
                <w:lang w:bidi="ar-EG"/>
              </w:rPr>
            </w:pP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EAA1BE7"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hint="cs"/>
                <w:b/>
                <w:bCs/>
                <w:color w:val="000000"/>
                <w:sz w:val="20"/>
                <w:szCs w:val="20"/>
                <w:rtl/>
                <w:lang w:bidi="ar-EG"/>
              </w:rPr>
              <w:t>أوافق بشدة</w:t>
            </w: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6EFD4C26"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rtl/>
                <w:lang w:bidi="ar-EG"/>
              </w:rPr>
            </w:pPr>
            <w:r w:rsidRPr="0087319B">
              <w:rPr>
                <w:rFonts w:ascii="Simplified Arabic" w:hAnsi="Simplified Arabic" w:cs="Simplified Arabic" w:hint="cs"/>
                <w:b/>
                <w:bCs/>
                <w:color w:val="000000"/>
                <w:sz w:val="20"/>
                <w:szCs w:val="20"/>
                <w:rtl/>
                <w:lang w:bidi="ar-EG"/>
              </w:rPr>
              <w:t>أوافق</w:t>
            </w:r>
          </w:p>
        </w:tc>
        <w:tc>
          <w:tcPr>
            <w:tcW w:w="68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65F48D7"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rtl/>
                <w:lang w:bidi="ar-EG"/>
              </w:rPr>
            </w:pPr>
            <w:r w:rsidRPr="0087319B">
              <w:rPr>
                <w:rFonts w:ascii="Simplified Arabic" w:hAnsi="Simplified Arabic" w:cs="Simplified Arabic" w:hint="cs"/>
                <w:b/>
                <w:bCs/>
                <w:color w:val="000000"/>
                <w:sz w:val="20"/>
                <w:szCs w:val="20"/>
                <w:rtl/>
                <w:lang w:bidi="ar-EG"/>
              </w:rPr>
              <w:t>محايد</w:t>
            </w:r>
          </w:p>
        </w:tc>
        <w:tc>
          <w:tcPr>
            <w:tcW w:w="81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07A1D7A"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hint="cs"/>
                <w:b/>
                <w:bCs/>
                <w:color w:val="000000"/>
                <w:sz w:val="20"/>
                <w:szCs w:val="20"/>
                <w:rtl/>
                <w:lang w:bidi="ar-EG"/>
              </w:rPr>
              <w:t xml:space="preserve">أعارض </w:t>
            </w:r>
          </w:p>
        </w:tc>
        <w:tc>
          <w:tcPr>
            <w:tcW w:w="69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7C97BBB"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18"/>
                <w:szCs w:val="18"/>
                <w:lang w:bidi="ar-EG"/>
              </w:rPr>
            </w:pPr>
            <w:r w:rsidRPr="0087319B">
              <w:rPr>
                <w:rFonts w:ascii="Simplified Arabic" w:hAnsi="Simplified Arabic" w:cs="Simplified Arabic" w:hint="cs"/>
                <w:b/>
                <w:bCs/>
                <w:color w:val="000000"/>
                <w:sz w:val="18"/>
                <w:szCs w:val="18"/>
                <w:rtl/>
                <w:lang w:bidi="ar-EG"/>
              </w:rPr>
              <w:t>أعارض بشدة</w:t>
            </w:r>
          </w:p>
        </w:tc>
        <w:tc>
          <w:tcPr>
            <w:tcW w:w="695" w:type="dxa"/>
            <w:vMerge/>
            <w:tcBorders>
              <w:top w:val="thinThickSmallGap" w:sz="18" w:space="0" w:color="auto"/>
              <w:left w:val="single" w:sz="4" w:space="0" w:color="auto"/>
              <w:bottom w:val="thickThinSmallGap" w:sz="18" w:space="0" w:color="auto"/>
              <w:right w:val="single" w:sz="4" w:space="0" w:color="auto"/>
            </w:tcBorders>
            <w:vAlign w:val="center"/>
            <w:hideMark/>
          </w:tcPr>
          <w:p w14:paraId="479C876E"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c>
          <w:tcPr>
            <w:tcW w:w="773" w:type="dxa"/>
            <w:vMerge/>
            <w:tcBorders>
              <w:top w:val="thinThickSmallGap" w:sz="18" w:space="0" w:color="auto"/>
              <w:left w:val="single" w:sz="4" w:space="0" w:color="auto"/>
              <w:bottom w:val="thickThinSmallGap" w:sz="18" w:space="0" w:color="auto"/>
              <w:right w:val="single" w:sz="4" w:space="0" w:color="auto"/>
            </w:tcBorders>
            <w:vAlign w:val="center"/>
            <w:hideMark/>
          </w:tcPr>
          <w:p w14:paraId="5B046046"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c>
          <w:tcPr>
            <w:tcW w:w="857"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51EE4B0D"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c>
          <w:tcPr>
            <w:tcW w:w="41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3DC20199"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r>
      <w:tr w:rsidR="00127495" w:rsidRPr="0087319B" w14:paraId="004066E9" w14:textId="77777777" w:rsidTr="00F451EF">
        <w:trPr>
          <w:trHeight w:val="284"/>
        </w:trPr>
        <w:tc>
          <w:tcPr>
            <w:tcW w:w="490" w:type="dxa"/>
            <w:tcBorders>
              <w:top w:val="thickThinSmallGap" w:sz="18" w:space="0" w:color="auto"/>
              <w:left w:val="thickThinSmallGap" w:sz="18" w:space="0" w:color="auto"/>
              <w:bottom w:val="single" w:sz="4" w:space="0" w:color="auto"/>
              <w:right w:val="single" w:sz="4" w:space="0" w:color="auto"/>
            </w:tcBorders>
            <w:vAlign w:val="center"/>
          </w:tcPr>
          <w:p w14:paraId="3B93ED7B"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1</w:t>
            </w:r>
          </w:p>
        </w:tc>
        <w:tc>
          <w:tcPr>
            <w:tcW w:w="3969" w:type="dxa"/>
            <w:tcBorders>
              <w:top w:val="thickThinSmallGap" w:sz="18" w:space="0" w:color="auto"/>
              <w:left w:val="thickThinSmallGap" w:sz="18" w:space="0" w:color="auto"/>
              <w:bottom w:val="single" w:sz="4" w:space="0" w:color="auto"/>
              <w:right w:val="single" w:sz="4" w:space="0" w:color="auto"/>
            </w:tcBorders>
          </w:tcPr>
          <w:p w14:paraId="350A4A72"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تسهم المدن الذكية ف</w:t>
            </w:r>
            <w:r w:rsidRPr="0087319B">
              <w:rPr>
                <w:rFonts w:cs="Simplified Arabic" w:hint="cs"/>
                <w:sz w:val="24"/>
                <w:szCs w:val="24"/>
                <w:rtl/>
                <w:lang w:bidi="ar-EG"/>
              </w:rPr>
              <w:t>ي</w:t>
            </w:r>
            <w:r w:rsidRPr="0087319B">
              <w:rPr>
                <w:rFonts w:cs="Simplified Arabic"/>
                <w:sz w:val="24"/>
                <w:szCs w:val="24"/>
                <w:rtl/>
                <w:lang w:bidi="ar-EG"/>
              </w:rPr>
              <w:t xml:space="preserve"> تحسين جودة الحياة</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66D6CB2F"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112</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593DA6C2"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97</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2D3354C4"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46</w:t>
            </w:r>
          </w:p>
        </w:tc>
        <w:tc>
          <w:tcPr>
            <w:tcW w:w="819" w:type="dxa"/>
            <w:tcBorders>
              <w:top w:val="thickThinSmallGap" w:sz="18" w:space="0" w:color="auto"/>
              <w:left w:val="single" w:sz="4" w:space="0" w:color="auto"/>
              <w:bottom w:val="single" w:sz="4" w:space="0" w:color="auto"/>
              <w:right w:val="single" w:sz="4" w:space="0" w:color="auto"/>
            </w:tcBorders>
            <w:vAlign w:val="center"/>
          </w:tcPr>
          <w:p w14:paraId="2547B973"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17</w:t>
            </w:r>
          </w:p>
        </w:tc>
        <w:tc>
          <w:tcPr>
            <w:tcW w:w="691" w:type="dxa"/>
            <w:tcBorders>
              <w:top w:val="thickThinSmallGap" w:sz="18" w:space="0" w:color="auto"/>
              <w:left w:val="single" w:sz="4" w:space="0" w:color="auto"/>
              <w:bottom w:val="single" w:sz="4" w:space="0" w:color="auto"/>
              <w:right w:val="single" w:sz="4" w:space="0" w:color="auto"/>
            </w:tcBorders>
            <w:vAlign w:val="center"/>
          </w:tcPr>
          <w:p w14:paraId="4BA226E0"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19</w:t>
            </w:r>
          </w:p>
        </w:tc>
        <w:tc>
          <w:tcPr>
            <w:tcW w:w="695" w:type="dxa"/>
            <w:tcBorders>
              <w:top w:val="thickThinSmallGap" w:sz="18" w:space="0" w:color="auto"/>
              <w:left w:val="single" w:sz="4" w:space="0" w:color="auto"/>
              <w:bottom w:val="single" w:sz="4" w:space="0" w:color="auto"/>
              <w:right w:val="single" w:sz="4" w:space="0" w:color="auto"/>
            </w:tcBorders>
            <w:vAlign w:val="center"/>
          </w:tcPr>
          <w:p w14:paraId="26BA3EC3" w14:textId="77777777" w:rsidR="00127495" w:rsidRPr="0087319B" w:rsidRDefault="00127495" w:rsidP="00F451EF">
            <w:pPr>
              <w:spacing w:after="120" w:line="240" w:lineRule="auto"/>
              <w:contextualSpacing/>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1139</w:t>
            </w:r>
          </w:p>
        </w:tc>
        <w:tc>
          <w:tcPr>
            <w:tcW w:w="773" w:type="dxa"/>
            <w:tcBorders>
              <w:top w:val="thickThinSmallGap" w:sz="18" w:space="0" w:color="auto"/>
              <w:left w:val="single" w:sz="4" w:space="0" w:color="auto"/>
              <w:bottom w:val="single" w:sz="4" w:space="0" w:color="auto"/>
              <w:right w:val="single" w:sz="4" w:space="0" w:color="auto"/>
            </w:tcBorders>
            <w:vAlign w:val="center"/>
          </w:tcPr>
          <w:p w14:paraId="52067B15"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2.9</w:t>
            </w:r>
          </w:p>
        </w:tc>
        <w:tc>
          <w:tcPr>
            <w:tcW w:w="857" w:type="dxa"/>
            <w:gridSpan w:val="2"/>
            <w:tcBorders>
              <w:top w:val="thickThinSmallGap" w:sz="18" w:space="0" w:color="auto"/>
              <w:left w:val="single" w:sz="4" w:space="0" w:color="auto"/>
              <w:bottom w:val="single" w:sz="4" w:space="0" w:color="auto"/>
              <w:right w:val="single" w:sz="4" w:space="0" w:color="auto"/>
            </w:tcBorders>
            <w:vAlign w:val="center"/>
          </w:tcPr>
          <w:p w14:paraId="5DACAFF7"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1.17</w:t>
            </w:r>
          </w:p>
        </w:tc>
        <w:tc>
          <w:tcPr>
            <w:tcW w:w="412" w:type="dxa"/>
            <w:tcBorders>
              <w:top w:val="thickThinSmallGap" w:sz="18" w:space="0" w:color="auto"/>
              <w:left w:val="single" w:sz="4" w:space="0" w:color="auto"/>
              <w:bottom w:val="single" w:sz="4" w:space="0" w:color="auto"/>
              <w:right w:val="thinThickSmallGap" w:sz="18" w:space="0" w:color="auto"/>
            </w:tcBorders>
            <w:vAlign w:val="center"/>
          </w:tcPr>
          <w:p w14:paraId="44E780AE"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w:t>
            </w:r>
          </w:p>
        </w:tc>
      </w:tr>
      <w:tr w:rsidR="00127495" w:rsidRPr="0087319B" w14:paraId="21FD33AA" w14:textId="77777777" w:rsidTr="00F451EF">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41B8A800"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2</w:t>
            </w:r>
          </w:p>
        </w:tc>
        <w:tc>
          <w:tcPr>
            <w:tcW w:w="3969" w:type="dxa"/>
            <w:tcBorders>
              <w:top w:val="single" w:sz="4" w:space="0" w:color="auto"/>
              <w:left w:val="thickThinSmallGap" w:sz="18" w:space="0" w:color="auto"/>
              <w:bottom w:val="single" w:sz="4" w:space="0" w:color="auto"/>
              <w:right w:val="single" w:sz="4" w:space="0" w:color="auto"/>
            </w:tcBorders>
          </w:tcPr>
          <w:p w14:paraId="6411DA0C"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تعزز المدن الذكية المشاركة المجتمعية</w:t>
            </w:r>
          </w:p>
        </w:tc>
        <w:tc>
          <w:tcPr>
            <w:tcW w:w="686" w:type="dxa"/>
            <w:tcBorders>
              <w:top w:val="single" w:sz="4" w:space="0" w:color="auto"/>
              <w:left w:val="single" w:sz="4" w:space="0" w:color="auto"/>
              <w:bottom w:val="single" w:sz="4" w:space="0" w:color="auto"/>
              <w:right w:val="single" w:sz="4" w:space="0" w:color="auto"/>
            </w:tcBorders>
            <w:vAlign w:val="center"/>
          </w:tcPr>
          <w:p w14:paraId="1BE6E29E"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291</w:t>
            </w:r>
          </w:p>
        </w:tc>
        <w:tc>
          <w:tcPr>
            <w:tcW w:w="686" w:type="dxa"/>
            <w:tcBorders>
              <w:top w:val="single" w:sz="4" w:space="0" w:color="auto"/>
              <w:left w:val="single" w:sz="4" w:space="0" w:color="auto"/>
              <w:bottom w:val="single" w:sz="4" w:space="0" w:color="auto"/>
              <w:right w:val="single" w:sz="4" w:space="0" w:color="auto"/>
            </w:tcBorders>
            <w:vAlign w:val="center"/>
          </w:tcPr>
          <w:p w14:paraId="03907C3A"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99</w:t>
            </w:r>
          </w:p>
        </w:tc>
        <w:tc>
          <w:tcPr>
            <w:tcW w:w="685" w:type="dxa"/>
            <w:tcBorders>
              <w:top w:val="single" w:sz="4" w:space="0" w:color="auto"/>
              <w:left w:val="single" w:sz="4" w:space="0" w:color="auto"/>
              <w:bottom w:val="single" w:sz="4" w:space="0" w:color="auto"/>
              <w:right w:val="single" w:sz="4" w:space="0" w:color="auto"/>
            </w:tcBorders>
            <w:vAlign w:val="center"/>
          </w:tcPr>
          <w:p w14:paraId="58FA72B8"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57</w:t>
            </w:r>
          </w:p>
        </w:tc>
        <w:tc>
          <w:tcPr>
            <w:tcW w:w="819" w:type="dxa"/>
            <w:tcBorders>
              <w:top w:val="single" w:sz="4" w:space="0" w:color="auto"/>
              <w:left w:val="single" w:sz="4" w:space="0" w:color="auto"/>
              <w:bottom w:val="single" w:sz="4" w:space="0" w:color="auto"/>
              <w:right w:val="single" w:sz="4" w:space="0" w:color="auto"/>
            </w:tcBorders>
            <w:vAlign w:val="center"/>
          </w:tcPr>
          <w:p w14:paraId="1B0FD8C9"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14</w:t>
            </w:r>
          </w:p>
        </w:tc>
        <w:tc>
          <w:tcPr>
            <w:tcW w:w="691" w:type="dxa"/>
            <w:tcBorders>
              <w:top w:val="single" w:sz="4" w:space="0" w:color="auto"/>
              <w:left w:val="single" w:sz="4" w:space="0" w:color="auto"/>
              <w:bottom w:val="single" w:sz="4" w:space="0" w:color="auto"/>
              <w:right w:val="single" w:sz="4" w:space="0" w:color="auto"/>
            </w:tcBorders>
            <w:vAlign w:val="center"/>
          </w:tcPr>
          <w:p w14:paraId="49FC45A0"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16</w:t>
            </w:r>
          </w:p>
        </w:tc>
        <w:tc>
          <w:tcPr>
            <w:tcW w:w="695" w:type="dxa"/>
            <w:tcBorders>
              <w:top w:val="single" w:sz="4" w:space="0" w:color="auto"/>
              <w:left w:val="single" w:sz="4" w:space="0" w:color="auto"/>
              <w:bottom w:val="single" w:sz="4" w:space="0" w:color="auto"/>
              <w:right w:val="single" w:sz="4" w:space="0" w:color="auto"/>
            </w:tcBorders>
            <w:vAlign w:val="center"/>
          </w:tcPr>
          <w:p w14:paraId="6E07E436"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2066</w:t>
            </w:r>
          </w:p>
        </w:tc>
        <w:tc>
          <w:tcPr>
            <w:tcW w:w="773" w:type="dxa"/>
            <w:tcBorders>
              <w:top w:val="single" w:sz="4" w:space="0" w:color="auto"/>
              <w:left w:val="single" w:sz="4" w:space="0" w:color="auto"/>
              <w:bottom w:val="single" w:sz="4" w:space="0" w:color="auto"/>
              <w:right w:val="single" w:sz="4" w:space="0" w:color="auto"/>
            </w:tcBorders>
            <w:vAlign w:val="center"/>
          </w:tcPr>
          <w:p w14:paraId="3FCAEAB2"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2.9</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669A8AE6"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1.11</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51CF8A65"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w:t>
            </w:r>
          </w:p>
        </w:tc>
      </w:tr>
      <w:tr w:rsidR="00127495" w:rsidRPr="0087319B" w14:paraId="5D4CEEE6" w14:textId="77777777" w:rsidTr="00F451EF">
        <w:trPr>
          <w:trHeight w:val="452"/>
        </w:trPr>
        <w:tc>
          <w:tcPr>
            <w:tcW w:w="490" w:type="dxa"/>
            <w:tcBorders>
              <w:top w:val="single" w:sz="4" w:space="0" w:color="auto"/>
              <w:left w:val="thickThinSmallGap" w:sz="18" w:space="0" w:color="auto"/>
              <w:bottom w:val="single" w:sz="4" w:space="0" w:color="auto"/>
              <w:right w:val="single" w:sz="4" w:space="0" w:color="auto"/>
            </w:tcBorders>
            <w:vAlign w:val="center"/>
          </w:tcPr>
          <w:p w14:paraId="09B3B49D"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3</w:t>
            </w:r>
          </w:p>
        </w:tc>
        <w:tc>
          <w:tcPr>
            <w:tcW w:w="3969" w:type="dxa"/>
            <w:tcBorders>
              <w:top w:val="single" w:sz="4" w:space="0" w:color="auto"/>
              <w:left w:val="thickThinSmallGap" w:sz="18" w:space="0" w:color="auto"/>
              <w:bottom w:val="single" w:sz="4" w:space="0" w:color="auto"/>
              <w:right w:val="single" w:sz="4" w:space="0" w:color="auto"/>
            </w:tcBorders>
            <w:vAlign w:val="center"/>
          </w:tcPr>
          <w:p w14:paraId="4E2492D2"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تسهم التقنيات الذكية ف</w:t>
            </w:r>
            <w:r w:rsidRPr="0087319B">
              <w:rPr>
                <w:rFonts w:cs="Simplified Arabic" w:hint="cs"/>
                <w:sz w:val="24"/>
                <w:szCs w:val="24"/>
                <w:rtl/>
                <w:lang w:bidi="ar-EG"/>
              </w:rPr>
              <w:t>ي</w:t>
            </w:r>
            <w:r w:rsidRPr="0087319B">
              <w:rPr>
                <w:rFonts w:cs="Simplified Arabic"/>
                <w:sz w:val="24"/>
                <w:szCs w:val="24"/>
                <w:rtl/>
                <w:lang w:bidi="ar-EG"/>
              </w:rPr>
              <w:t xml:space="preserve"> تحسين السلامة والأمان</w:t>
            </w:r>
          </w:p>
        </w:tc>
        <w:tc>
          <w:tcPr>
            <w:tcW w:w="686" w:type="dxa"/>
            <w:tcBorders>
              <w:top w:val="single" w:sz="4" w:space="0" w:color="auto"/>
              <w:left w:val="single" w:sz="4" w:space="0" w:color="auto"/>
              <w:bottom w:val="single" w:sz="4" w:space="0" w:color="auto"/>
              <w:right w:val="single" w:sz="4" w:space="0" w:color="auto"/>
            </w:tcBorders>
            <w:vAlign w:val="center"/>
          </w:tcPr>
          <w:p w14:paraId="6C216D6F"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102</w:t>
            </w:r>
          </w:p>
        </w:tc>
        <w:tc>
          <w:tcPr>
            <w:tcW w:w="686" w:type="dxa"/>
            <w:tcBorders>
              <w:top w:val="single" w:sz="4" w:space="0" w:color="auto"/>
              <w:left w:val="single" w:sz="4" w:space="0" w:color="auto"/>
              <w:bottom w:val="single" w:sz="4" w:space="0" w:color="auto"/>
              <w:right w:val="single" w:sz="4" w:space="0" w:color="auto"/>
            </w:tcBorders>
            <w:vAlign w:val="center"/>
          </w:tcPr>
          <w:p w14:paraId="597031C9"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104</w:t>
            </w:r>
          </w:p>
        </w:tc>
        <w:tc>
          <w:tcPr>
            <w:tcW w:w="685" w:type="dxa"/>
            <w:tcBorders>
              <w:top w:val="single" w:sz="4" w:space="0" w:color="auto"/>
              <w:left w:val="single" w:sz="4" w:space="0" w:color="auto"/>
              <w:bottom w:val="single" w:sz="4" w:space="0" w:color="auto"/>
              <w:right w:val="single" w:sz="4" w:space="0" w:color="auto"/>
            </w:tcBorders>
            <w:vAlign w:val="center"/>
          </w:tcPr>
          <w:p w14:paraId="4032CC9A"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53</w:t>
            </w:r>
          </w:p>
        </w:tc>
        <w:tc>
          <w:tcPr>
            <w:tcW w:w="819" w:type="dxa"/>
            <w:tcBorders>
              <w:top w:val="single" w:sz="4" w:space="0" w:color="auto"/>
              <w:left w:val="single" w:sz="4" w:space="0" w:color="auto"/>
              <w:bottom w:val="single" w:sz="4" w:space="0" w:color="auto"/>
              <w:right w:val="single" w:sz="4" w:space="0" w:color="auto"/>
            </w:tcBorders>
            <w:vAlign w:val="center"/>
          </w:tcPr>
          <w:p w14:paraId="77E00EF4"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14</w:t>
            </w:r>
          </w:p>
        </w:tc>
        <w:tc>
          <w:tcPr>
            <w:tcW w:w="691" w:type="dxa"/>
            <w:tcBorders>
              <w:top w:val="single" w:sz="4" w:space="0" w:color="auto"/>
              <w:left w:val="single" w:sz="4" w:space="0" w:color="auto"/>
              <w:bottom w:val="single" w:sz="4" w:space="0" w:color="auto"/>
              <w:right w:val="single" w:sz="4" w:space="0" w:color="auto"/>
            </w:tcBorders>
            <w:vAlign w:val="center"/>
          </w:tcPr>
          <w:p w14:paraId="69AA8CC4"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18</w:t>
            </w:r>
          </w:p>
        </w:tc>
        <w:tc>
          <w:tcPr>
            <w:tcW w:w="695" w:type="dxa"/>
            <w:tcBorders>
              <w:top w:val="single" w:sz="4" w:space="0" w:color="auto"/>
              <w:left w:val="single" w:sz="4" w:space="0" w:color="auto"/>
              <w:bottom w:val="single" w:sz="4" w:space="0" w:color="auto"/>
              <w:right w:val="single" w:sz="4" w:space="0" w:color="auto"/>
            </w:tcBorders>
            <w:vAlign w:val="center"/>
          </w:tcPr>
          <w:p w14:paraId="4EE72B38"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1131</w:t>
            </w:r>
          </w:p>
        </w:tc>
        <w:tc>
          <w:tcPr>
            <w:tcW w:w="773" w:type="dxa"/>
            <w:tcBorders>
              <w:top w:val="single" w:sz="4" w:space="0" w:color="auto"/>
              <w:left w:val="single" w:sz="4" w:space="0" w:color="auto"/>
              <w:bottom w:val="single" w:sz="4" w:space="0" w:color="auto"/>
              <w:right w:val="single" w:sz="4" w:space="0" w:color="auto"/>
            </w:tcBorders>
            <w:vAlign w:val="center"/>
          </w:tcPr>
          <w:p w14:paraId="1571F264"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2.89</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4F6CA125"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1.13</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156EF8D6"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3</w:t>
            </w:r>
          </w:p>
        </w:tc>
      </w:tr>
      <w:tr w:rsidR="00127495" w:rsidRPr="0087319B" w14:paraId="05AA4F9A" w14:textId="77777777" w:rsidTr="00F451EF">
        <w:trPr>
          <w:trHeight w:val="354"/>
        </w:trPr>
        <w:tc>
          <w:tcPr>
            <w:tcW w:w="490"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6B75E07E"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2432340B"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b/>
                <w:bCs/>
                <w:rtl/>
                <w:lang w:bidi="ar-EG"/>
              </w:rPr>
              <w:t>المجموع</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5033D9F"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505</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85FDC5E" w14:textId="77777777" w:rsidR="00127495" w:rsidRPr="0087319B" w:rsidRDefault="00127495" w:rsidP="00F451EF">
            <w:pPr>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hint="cs"/>
                <w:b/>
                <w:bCs/>
                <w:rtl/>
                <w:lang w:bidi="ar-EG"/>
              </w:rPr>
              <w:t>300</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095F9A8" w14:textId="77777777" w:rsidR="00127495" w:rsidRPr="0087319B" w:rsidRDefault="00127495" w:rsidP="00F451EF">
            <w:pPr>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hint="cs"/>
                <w:b/>
                <w:bCs/>
                <w:rtl/>
                <w:lang w:bidi="ar-EG"/>
              </w:rPr>
              <w:t>156</w:t>
            </w:r>
          </w:p>
        </w:tc>
        <w:tc>
          <w:tcPr>
            <w:tcW w:w="81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497975E"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45</w:t>
            </w:r>
          </w:p>
        </w:tc>
        <w:tc>
          <w:tcPr>
            <w:tcW w:w="69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696DC60"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53</w:t>
            </w:r>
          </w:p>
        </w:tc>
        <w:tc>
          <w:tcPr>
            <w:tcW w:w="6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490FF94" w14:textId="77777777" w:rsidR="00127495" w:rsidRPr="0087319B" w:rsidRDefault="00127495" w:rsidP="00F451EF">
            <w:pPr>
              <w:spacing w:after="120" w:line="240" w:lineRule="auto"/>
              <w:contextualSpacing/>
              <w:jc w:val="center"/>
              <w:rPr>
                <w:rFonts w:ascii="Simplified Arabic" w:hAnsi="Simplified Arabic" w:cs="Simplified Arabic"/>
                <w:b/>
                <w:bCs/>
                <w:sz w:val="20"/>
                <w:szCs w:val="20"/>
                <w:lang w:bidi="ar-EG"/>
              </w:rPr>
            </w:pPr>
            <w:r w:rsidRPr="0087319B">
              <w:rPr>
                <w:rFonts w:ascii="Simplified Arabic" w:hAnsi="Simplified Arabic" w:cs="Simplified Arabic" w:hint="cs"/>
                <w:b/>
                <w:bCs/>
                <w:sz w:val="20"/>
                <w:szCs w:val="20"/>
                <w:rtl/>
                <w:lang w:bidi="ar-EG"/>
              </w:rPr>
              <w:t>4336</w:t>
            </w:r>
          </w:p>
        </w:tc>
        <w:tc>
          <w:tcPr>
            <w:tcW w:w="80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9A9AD27"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8.7</w:t>
            </w:r>
          </w:p>
        </w:tc>
        <w:tc>
          <w:tcPr>
            <w:tcW w:w="82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D648995"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5.6</w:t>
            </w:r>
          </w:p>
        </w:tc>
        <w:tc>
          <w:tcPr>
            <w:tcW w:w="412" w:type="dxa"/>
            <w:tcBorders>
              <w:top w:val="thinThickSmallGap" w:sz="18" w:space="0" w:color="auto"/>
              <w:left w:val="single" w:sz="4" w:space="0" w:color="auto"/>
              <w:right w:val="thinThickSmallGap" w:sz="18" w:space="0" w:color="auto"/>
            </w:tcBorders>
            <w:shd w:val="clear" w:color="auto" w:fill="F2F2F2"/>
            <w:vAlign w:val="center"/>
          </w:tcPr>
          <w:p w14:paraId="44FEFFDB"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p>
        </w:tc>
      </w:tr>
      <w:tr w:rsidR="00127495" w:rsidRPr="0087319B" w14:paraId="50BDE2E1" w14:textId="77777777" w:rsidTr="00F451EF">
        <w:trPr>
          <w:trHeight w:val="222"/>
        </w:trPr>
        <w:tc>
          <w:tcPr>
            <w:tcW w:w="490"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71BC6EA8"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64EE0735"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b/>
                <w:bCs/>
                <w:rtl/>
                <w:lang w:bidi="ar-EG"/>
              </w:rPr>
              <w:t>القوة النسبية</w:t>
            </w:r>
          </w:p>
        </w:tc>
        <w:tc>
          <w:tcPr>
            <w:tcW w:w="287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1A9776EA" w14:textId="77777777" w:rsidR="00127495" w:rsidRPr="0087319B" w:rsidRDefault="00127495" w:rsidP="00F451EF">
            <w:pPr>
              <w:spacing w:after="120" w:line="240" w:lineRule="auto"/>
              <w:contextualSpacing/>
              <w:jc w:val="center"/>
              <w:rPr>
                <w:rFonts w:cs="Simplified Arabic"/>
                <w:b/>
                <w:bCs/>
              </w:rPr>
            </w:pPr>
            <w:r w:rsidRPr="0087319B">
              <w:rPr>
                <w:rFonts w:ascii="Simplified Arabic" w:hAnsi="Simplified Arabic" w:cs="Simplified Arabic" w:hint="cs"/>
                <w:b/>
                <w:bCs/>
                <w:rtl/>
              </w:rPr>
              <w:t>89</w:t>
            </w:r>
            <w:r w:rsidRPr="0087319B">
              <w:rPr>
                <w:rFonts w:ascii="Simplified Arabic" w:hAnsi="Simplified Arabic" w:cs="Simplified Arabic"/>
                <w:b/>
                <w:bCs/>
                <w:rtl/>
              </w:rPr>
              <w:t>%</w:t>
            </w:r>
          </w:p>
        </w:tc>
        <w:tc>
          <w:tcPr>
            <w:tcW w:w="219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3FB9AFBF" w14:textId="77777777" w:rsidR="00127495" w:rsidRPr="0087319B" w:rsidRDefault="00127495" w:rsidP="00F451EF">
            <w:pPr>
              <w:spacing w:after="120" w:line="240" w:lineRule="auto"/>
              <w:contextualSpacing/>
              <w:jc w:val="center"/>
              <w:rPr>
                <w:rFonts w:ascii="Simplified Arabic" w:hAnsi="Simplified Arabic" w:cs="Simplified Arabic"/>
                <w:b/>
                <w:bCs/>
                <w:rtl/>
              </w:rPr>
            </w:pPr>
            <w:r w:rsidRPr="0087319B">
              <w:rPr>
                <w:rFonts w:ascii="Simplified Arabic" w:hAnsi="Simplified Arabic" w:cs="Simplified Arabic"/>
                <w:b/>
                <w:bCs/>
                <w:rtl/>
                <w:lang w:bidi="ar-EG"/>
              </w:rPr>
              <w:t>المتوسط الكلي</w:t>
            </w:r>
          </w:p>
        </w:tc>
        <w:tc>
          <w:tcPr>
            <w:tcW w:w="123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519809D4" w14:textId="77777777" w:rsidR="00127495" w:rsidRPr="0087319B" w:rsidRDefault="00127495" w:rsidP="00F451EF">
            <w:pPr>
              <w:spacing w:after="120" w:line="240" w:lineRule="auto"/>
              <w:contextualSpacing/>
              <w:jc w:val="center"/>
              <w:rPr>
                <w:rFonts w:ascii="Simplified Arabic" w:hAnsi="Simplified Arabic" w:cs="Simplified Arabic"/>
                <w:b/>
                <w:bCs/>
                <w:rtl/>
              </w:rPr>
            </w:pPr>
            <w:r w:rsidRPr="0087319B">
              <w:rPr>
                <w:rFonts w:ascii="Simplified Arabic" w:hAnsi="Simplified Arabic" w:cs="Simplified Arabic" w:hint="cs"/>
                <w:b/>
                <w:bCs/>
                <w:rtl/>
              </w:rPr>
              <w:t>2.90</w:t>
            </w:r>
          </w:p>
        </w:tc>
      </w:tr>
    </w:tbl>
    <w:p w14:paraId="1FB5BBEA" w14:textId="77777777" w:rsidR="00127495" w:rsidRPr="0087319B" w:rsidRDefault="00127495" w:rsidP="00127495">
      <w:pPr>
        <w:bidi/>
        <w:spacing w:after="120" w:line="240" w:lineRule="auto"/>
        <w:rPr>
          <w:rFonts w:cs="Simplified Arabic"/>
          <w:rtl/>
        </w:rPr>
      </w:pPr>
    </w:p>
    <w:p w14:paraId="19F6C23F" w14:textId="77777777" w:rsidR="00127495" w:rsidRPr="00462E02" w:rsidRDefault="00127495" w:rsidP="00127495">
      <w:pPr>
        <w:bidi/>
        <w:spacing w:after="120" w:line="240" w:lineRule="auto"/>
        <w:jc w:val="both"/>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t>تشير نتائج الجدول رقم () إلى آراء أفراد عينة الدراسة حول البُعد الاجتماعي للتنمية المستدامة، حيث جاء هذا البُعد "بمستوى مرتفع"، إذ بلغ المتوسط الحسابي (2.90)، كما بلغت القوة النسبية لهذا المتغير (89%)، وبمجموع وزني قدره (4336)، وهو ما يعكس إدراك أفراد العينة لدور المدن الذكية في تعزيز جودة الحياة والمشاركة المجتمعية، وتحسين السلامة والأمان في البيئة الحضرية</w:t>
      </w:r>
      <w:r w:rsidRPr="00462E02">
        <w:rPr>
          <w:rFonts w:ascii="Simplified Arabic" w:hAnsi="Simplified Arabic" w:cs="Simplified Arabic"/>
          <w:color w:val="000000" w:themeColor="text1"/>
          <w:sz w:val="28"/>
          <w:szCs w:val="28"/>
        </w:rPr>
        <w:t>.</w:t>
      </w:r>
    </w:p>
    <w:p w14:paraId="2A86B43E" w14:textId="77777777" w:rsidR="00127495" w:rsidRPr="00462E02" w:rsidRDefault="00127495" w:rsidP="00127495">
      <w:pPr>
        <w:bidi/>
        <w:spacing w:after="120" w:line="240" w:lineRule="auto"/>
        <w:jc w:val="both"/>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t>ويُلاحظ أن هناك عددًا من العبارات التي حظيت بترتيب متقدم من حيث مستوى التأثير، حيث جاءت في المرتبة الأولى عبارة</w:t>
      </w:r>
      <w:r w:rsidRPr="00462E02">
        <w:rPr>
          <w:rFonts w:ascii="Simplified Arabic" w:hAnsi="Simplified Arabic" w:cs="Simplified Arabic"/>
          <w:color w:val="000000" w:themeColor="text1"/>
          <w:sz w:val="28"/>
          <w:szCs w:val="28"/>
        </w:rPr>
        <w:t>: "</w:t>
      </w:r>
      <w:r w:rsidRPr="00462E02">
        <w:rPr>
          <w:rFonts w:ascii="Simplified Arabic" w:hAnsi="Simplified Arabic" w:cs="Simplified Arabic"/>
          <w:color w:val="000000" w:themeColor="text1"/>
          <w:sz w:val="28"/>
          <w:szCs w:val="28"/>
          <w:rtl/>
        </w:rPr>
        <w:t>تعزز المدن الذكية المشاركة المجتمعية</w:t>
      </w:r>
      <w:r w:rsidRPr="00462E02">
        <w:rPr>
          <w:rFonts w:ascii="Simplified Arabic" w:hAnsi="Simplified Arabic" w:cs="Simplified Arabic"/>
          <w:color w:val="000000" w:themeColor="text1"/>
          <w:sz w:val="28"/>
          <w:szCs w:val="28"/>
        </w:rPr>
        <w:t xml:space="preserve">" </w:t>
      </w:r>
      <w:r w:rsidRPr="00462E02">
        <w:rPr>
          <w:rFonts w:ascii="Simplified Arabic" w:hAnsi="Simplified Arabic" w:cs="Simplified Arabic"/>
          <w:color w:val="000000" w:themeColor="text1"/>
          <w:sz w:val="28"/>
          <w:szCs w:val="28"/>
          <w:rtl/>
        </w:rPr>
        <w:t>بمتوسط حسابي بلغ (2.90)، وقد يُعزى ذلك إلى التوسع في استخدام منصات وتقنيات المدن الذكية التي تشجع على التفاعل المجتمعي والمشاركة في اتخاذ القرارات المحلية</w:t>
      </w:r>
      <w:r w:rsidRPr="00462E02">
        <w:rPr>
          <w:rFonts w:ascii="Simplified Arabic" w:hAnsi="Simplified Arabic" w:cs="Simplified Arabic"/>
          <w:color w:val="000000" w:themeColor="text1"/>
          <w:sz w:val="28"/>
          <w:szCs w:val="28"/>
        </w:rPr>
        <w:t>.</w:t>
      </w:r>
    </w:p>
    <w:p w14:paraId="0CBD81B3" w14:textId="77777777" w:rsidR="00127495" w:rsidRPr="00462E02" w:rsidRDefault="00127495" w:rsidP="00127495">
      <w:pPr>
        <w:bidi/>
        <w:spacing w:after="120" w:line="240" w:lineRule="auto"/>
        <w:jc w:val="both"/>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t>كما جاءت في المرتبة الثانية عبارة</w:t>
      </w:r>
      <w:r w:rsidRPr="00462E02">
        <w:rPr>
          <w:rFonts w:ascii="Simplified Arabic" w:hAnsi="Simplified Arabic" w:cs="Simplified Arabic"/>
          <w:color w:val="000000" w:themeColor="text1"/>
          <w:sz w:val="28"/>
          <w:szCs w:val="28"/>
        </w:rPr>
        <w:t>: "</w:t>
      </w:r>
      <w:r w:rsidRPr="00462E02">
        <w:rPr>
          <w:rFonts w:ascii="Simplified Arabic" w:hAnsi="Simplified Arabic" w:cs="Simplified Arabic"/>
          <w:color w:val="000000" w:themeColor="text1"/>
          <w:sz w:val="28"/>
          <w:szCs w:val="28"/>
          <w:rtl/>
        </w:rPr>
        <w:t>تسهم المدن الذكية في تحسين جودة الحياة</w:t>
      </w:r>
      <w:r w:rsidRPr="00462E02">
        <w:rPr>
          <w:rFonts w:ascii="Simplified Arabic" w:hAnsi="Simplified Arabic" w:cs="Simplified Arabic"/>
          <w:color w:val="000000" w:themeColor="text1"/>
          <w:sz w:val="28"/>
          <w:szCs w:val="28"/>
        </w:rPr>
        <w:t xml:space="preserve">" </w:t>
      </w:r>
      <w:r w:rsidRPr="00462E02">
        <w:rPr>
          <w:rFonts w:ascii="Simplified Arabic" w:hAnsi="Simplified Arabic" w:cs="Simplified Arabic"/>
          <w:color w:val="000000" w:themeColor="text1"/>
          <w:sz w:val="28"/>
          <w:szCs w:val="28"/>
          <w:rtl/>
        </w:rPr>
        <w:t>بمتوسط حسابي (2.90)، وهو ما يدل على إدراك أفراد العينة لأهمية الدور الذي تلعبه التقنيات الذكية في تحسين مستوى الخدمات الحضرية، وتوفير بيئة أكثر راحة واستدامة للمواطنين</w:t>
      </w:r>
      <w:r w:rsidRPr="00462E02">
        <w:rPr>
          <w:rFonts w:ascii="Simplified Arabic" w:hAnsi="Simplified Arabic" w:cs="Simplified Arabic"/>
          <w:color w:val="000000" w:themeColor="text1"/>
          <w:sz w:val="28"/>
          <w:szCs w:val="28"/>
        </w:rPr>
        <w:t>.</w:t>
      </w:r>
    </w:p>
    <w:p w14:paraId="5D2554F7" w14:textId="77777777" w:rsidR="00127495" w:rsidRPr="00462E02" w:rsidRDefault="00127495" w:rsidP="00127495">
      <w:pPr>
        <w:bidi/>
        <w:spacing w:after="120" w:line="240" w:lineRule="auto"/>
        <w:jc w:val="both"/>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t>وفي المقابل، جاءت في المرتبة الثالثة والأخيرة عبارة</w:t>
      </w:r>
      <w:r w:rsidRPr="00462E02">
        <w:rPr>
          <w:rFonts w:ascii="Simplified Arabic" w:hAnsi="Simplified Arabic" w:cs="Simplified Arabic"/>
          <w:color w:val="000000" w:themeColor="text1"/>
          <w:sz w:val="28"/>
          <w:szCs w:val="28"/>
        </w:rPr>
        <w:t>: "</w:t>
      </w:r>
      <w:r w:rsidRPr="00462E02">
        <w:rPr>
          <w:rFonts w:ascii="Simplified Arabic" w:hAnsi="Simplified Arabic" w:cs="Simplified Arabic"/>
          <w:color w:val="000000" w:themeColor="text1"/>
          <w:sz w:val="28"/>
          <w:szCs w:val="28"/>
          <w:rtl/>
        </w:rPr>
        <w:t>تسهم التقنيات الذكية في تحسين السلامة والأمان</w:t>
      </w:r>
      <w:r w:rsidRPr="00462E02">
        <w:rPr>
          <w:rFonts w:ascii="Simplified Arabic" w:hAnsi="Simplified Arabic" w:cs="Simplified Arabic"/>
          <w:color w:val="000000" w:themeColor="text1"/>
          <w:sz w:val="28"/>
          <w:szCs w:val="28"/>
        </w:rPr>
        <w:t xml:space="preserve">" </w:t>
      </w:r>
      <w:r w:rsidRPr="00462E02">
        <w:rPr>
          <w:rFonts w:ascii="Simplified Arabic" w:hAnsi="Simplified Arabic" w:cs="Simplified Arabic"/>
          <w:color w:val="000000" w:themeColor="text1"/>
          <w:sz w:val="28"/>
          <w:szCs w:val="28"/>
          <w:rtl/>
        </w:rPr>
        <w:t>بمتوسط حسابي (2.89)، وقد يُعزى ذلك إلى تفاوت تطبيق حلول السلامة الذكية بين الجهات المختلفة أو اختلاف مستوى المعرفة باستخدام هذه التقنيات بين أفراد المجتمع</w:t>
      </w:r>
      <w:r w:rsidRPr="00462E02">
        <w:rPr>
          <w:rFonts w:ascii="Simplified Arabic" w:hAnsi="Simplified Arabic" w:cs="Simplified Arabic"/>
          <w:color w:val="000000" w:themeColor="text1"/>
          <w:sz w:val="28"/>
          <w:szCs w:val="28"/>
        </w:rPr>
        <w:t>.</w:t>
      </w:r>
    </w:p>
    <w:p w14:paraId="7C39769F" w14:textId="77777777" w:rsidR="00127495" w:rsidRPr="00462E02" w:rsidRDefault="00127495" w:rsidP="00127495">
      <w:pPr>
        <w:bidi/>
        <w:spacing w:after="120" w:line="240" w:lineRule="auto"/>
        <w:jc w:val="both"/>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lastRenderedPageBreak/>
        <w:t>وبناءً على ما سبق، يمكن الاستنتاج أن من أهم محددات البُعد الاجتماعي للتنمية المستدامة تتمثل في تعزيز المشاركة المجتمعية، رفع جودة الحياة، وتحسين السلامة والأمان، بما يسهم في تحقيق تنمية حضرية مستدامة ومجتمع واعٍ رقمياً</w:t>
      </w:r>
      <w:r w:rsidRPr="00462E02">
        <w:rPr>
          <w:rFonts w:ascii="Simplified Arabic" w:hAnsi="Simplified Arabic" w:cs="Simplified Arabic"/>
          <w:color w:val="000000" w:themeColor="text1"/>
          <w:sz w:val="28"/>
          <w:szCs w:val="28"/>
        </w:rPr>
        <w:t>.</w:t>
      </w:r>
    </w:p>
    <w:p w14:paraId="4388AB5F" w14:textId="77777777" w:rsidR="00127495" w:rsidRPr="0087319B" w:rsidRDefault="00127495" w:rsidP="00127495">
      <w:pPr>
        <w:bidi/>
        <w:spacing w:after="120" w:line="240" w:lineRule="auto"/>
        <w:rPr>
          <w:rFonts w:cs="Simplified Arabic"/>
          <w:rtl/>
        </w:rPr>
      </w:pPr>
    </w:p>
    <w:p w14:paraId="6D232DDB" w14:textId="77777777" w:rsidR="00127495" w:rsidRPr="0087319B" w:rsidRDefault="00127495" w:rsidP="00127495">
      <w:pPr>
        <w:tabs>
          <w:tab w:val="left" w:pos="1087"/>
        </w:tabs>
        <w:bidi/>
        <w:spacing w:after="120" w:line="240" w:lineRule="auto"/>
        <w:jc w:val="center"/>
        <w:rPr>
          <w:rFonts w:cs="Simplified Arabic"/>
          <w:b/>
          <w:bCs/>
          <w:sz w:val="28"/>
          <w:szCs w:val="28"/>
          <w:rtl/>
          <w:lang w:bidi="ar-EG"/>
        </w:rPr>
      </w:pPr>
      <w:r w:rsidRPr="0087319B">
        <w:rPr>
          <w:rFonts w:cs="Simplified Arabic"/>
          <w:noProof/>
          <w:rtl/>
        </w:rPr>
        <mc:AlternateContent>
          <mc:Choice Requires="wps">
            <w:drawing>
              <wp:anchor distT="0" distB="0" distL="114300" distR="114300" simplePos="0" relativeHeight="251668992" behindDoc="0" locked="0" layoutInCell="1" allowOverlap="1" wp14:anchorId="65641A20" wp14:editId="4C4B3596">
                <wp:simplePos x="0" y="0"/>
                <wp:positionH relativeFrom="column">
                  <wp:posOffset>-369570</wp:posOffset>
                </wp:positionH>
                <wp:positionV relativeFrom="paragraph">
                  <wp:posOffset>125730</wp:posOffset>
                </wp:positionV>
                <wp:extent cx="819150" cy="371475"/>
                <wp:effectExtent l="0" t="0" r="0" b="9525"/>
                <wp:wrapNone/>
                <wp:docPr id="10701251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54FD7F" w14:textId="77777777" w:rsidR="00127495" w:rsidRDefault="00127495" w:rsidP="00127495">
                            <w:pPr>
                              <w:jc w:val="center"/>
                            </w:pPr>
                            <w:r>
                              <w:rPr>
                                <w:rFonts w:cs="Simplified Arabic" w:hint="cs"/>
                                <w:sz w:val="28"/>
                                <w:szCs w:val="28"/>
                                <w:rtl/>
                              </w:rPr>
                              <w:t>ن=291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641A20" id="_x0000_s1035" style="position:absolute;left:0;text-align:left;margin-left:-29.1pt;margin-top:9.9pt;width:64.5pt;height:29.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" filled="f" stroked="f">
                <v:textbox>
                  <w:txbxContent>
                    <w:p w14:paraId="7354FD7F" w14:textId="77777777" w:rsidR="00127495" w:rsidRDefault="00127495" w:rsidP="00127495">
                      <w:pPr>
                        <w:jc w:val="center"/>
                      </w:pPr>
                      <w:r>
                        <w:rPr>
                          <w:rFonts w:cs="Simplified Arabic" w:hint="cs"/>
                          <w:sz w:val="28"/>
                          <w:szCs w:val="28"/>
                          <w:rtl/>
                        </w:rPr>
                        <w:t>ن=291</w:t>
                      </w:r>
                    </w:p>
                  </w:txbxContent>
                </v:textbox>
              </v:rect>
            </w:pict>
          </mc:Fallback>
        </mc:AlternateContent>
      </w:r>
      <w:r w:rsidRPr="0087319B">
        <w:rPr>
          <w:rFonts w:ascii="Simplified Arabic" w:hAnsi="Simplified Arabic" w:cs="Simplified Arabic"/>
          <w:b/>
          <w:bCs/>
          <w:sz w:val="28"/>
          <w:szCs w:val="28"/>
          <w:rtl/>
          <w:lang w:bidi="ar-EG"/>
        </w:rPr>
        <w:t>جدول</w:t>
      </w:r>
      <w:r w:rsidRPr="0087319B">
        <w:rPr>
          <w:rFonts w:ascii="Simplified Arabic" w:hAnsi="Simplified Arabic" w:cs="Simplified Arabic"/>
          <w:b/>
          <w:bCs/>
          <w:sz w:val="28"/>
          <w:szCs w:val="28"/>
          <w:rtl/>
        </w:rPr>
        <w:t xml:space="preserve"> رقم () يوضح </w:t>
      </w:r>
      <w:r w:rsidRPr="0087319B">
        <w:rPr>
          <w:rFonts w:cs="Simplified Arabic" w:hint="cs"/>
          <w:b/>
          <w:bCs/>
          <w:sz w:val="28"/>
          <w:szCs w:val="28"/>
          <w:rtl/>
          <w:lang w:bidi="ar-EG"/>
        </w:rPr>
        <w:t xml:space="preserve">الفرض </w:t>
      </w:r>
      <w:r w:rsidRPr="0087319B">
        <w:rPr>
          <w:rFonts w:cs="Simplified Arabic"/>
          <w:b/>
          <w:bCs/>
          <w:sz w:val="28"/>
          <w:szCs w:val="28"/>
          <w:lang w:bidi="ar-EG"/>
        </w:rPr>
        <w:t xml:space="preserve">  </w:t>
      </w:r>
      <w:r w:rsidRPr="0087319B">
        <w:rPr>
          <w:rFonts w:cs="Simplified Arabic" w:hint="cs"/>
          <w:b/>
          <w:bCs/>
          <w:sz w:val="28"/>
          <w:szCs w:val="28"/>
          <w:lang w:bidi="ar-EG"/>
        </w:rPr>
        <w:t>H</w:t>
      </w:r>
      <w:r w:rsidRPr="0087319B">
        <w:rPr>
          <w:rFonts w:cs="Simplified Arabic"/>
          <w:b/>
          <w:bCs/>
          <w:sz w:val="28"/>
          <w:szCs w:val="28"/>
          <w:lang w:bidi="ar-EG"/>
        </w:rPr>
        <w:t>5</w:t>
      </w:r>
      <w:r w:rsidRPr="0087319B">
        <w:rPr>
          <w:rFonts w:cs="Simplified Arabic" w:hint="cs"/>
          <w:b/>
          <w:bCs/>
          <w:sz w:val="28"/>
          <w:szCs w:val="28"/>
          <w:rtl/>
          <w:lang w:bidi="ar-EG"/>
        </w:rPr>
        <w:t>البعد البيئي للتنمية المستدامة</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969"/>
        <w:gridCol w:w="686"/>
        <w:gridCol w:w="686"/>
        <w:gridCol w:w="685"/>
        <w:gridCol w:w="819"/>
        <w:gridCol w:w="691"/>
        <w:gridCol w:w="695"/>
        <w:gridCol w:w="773"/>
        <w:gridCol w:w="35"/>
        <w:gridCol w:w="822"/>
        <w:gridCol w:w="412"/>
      </w:tblGrid>
      <w:tr w:rsidR="00127495" w:rsidRPr="0087319B" w14:paraId="47EC0443" w14:textId="77777777" w:rsidTr="00F451EF">
        <w:trPr>
          <w:trHeight w:val="324"/>
        </w:trPr>
        <w:tc>
          <w:tcPr>
            <w:tcW w:w="490" w:type="dxa"/>
            <w:vMerge w:val="restart"/>
            <w:tcBorders>
              <w:top w:val="thinThickSmallGap" w:sz="18" w:space="0" w:color="auto"/>
              <w:left w:val="thickThinSmallGap" w:sz="18" w:space="0" w:color="auto"/>
              <w:right w:val="single" w:sz="4" w:space="0" w:color="auto"/>
            </w:tcBorders>
            <w:shd w:val="clear" w:color="auto" w:fill="F2F2F2"/>
            <w:vAlign w:val="center"/>
          </w:tcPr>
          <w:p w14:paraId="79A31C4C" w14:textId="77777777" w:rsidR="00127495" w:rsidRPr="0087319B" w:rsidRDefault="00127495" w:rsidP="00F451EF">
            <w:pPr>
              <w:pStyle w:val="ListParagraph"/>
              <w:spacing w:after="120" w:line="240" w:lineRule="auto"/>
              <w:jc w:val="center"/>
              <w:rPr>
                <w:rFonts w:ascii="Simplified Arabic" w:hAnsi="Simplified Arabic" w:cs="Simplified Arabic"/>
                <w:b/>
                <w:bCs/>
                <w:lang w:bidi="ar-EG"/>
              </w:rPr>
            </w:pPr>
          </w:p>
        </w:tc>
        <w:tc>
          <w:tcPr>
            <w:tcW w:w="3969"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018185A0" w14:textId="77777777" w:rsidR="00127495" w:rsidRPr="0087319B" w:rsidRDefault="00127495" w:rsidP="00F451EF">
            <w:pPr>
              <w:spacing w:after="120" w:line="240" w:lineRule="auto"/>
              <w:contextualSpacing/>
              <w:jc w:val="center"/>
              <w:rPr>
                <w:rFonts w:cs="Simplified Arabic"/>
                <w:b/>
                <w:bCs/>
                <w:sz w:val="28"/>
                <w:szCs w:val="28"/>
                <w:lang w:bidi="ar-EG"/>
              </w:rPr>
            </w:pPr>
            <w:r w:rsidRPr="0087319B">
              <w:rPr>
                <w:rFonts w:cs="Simplified Arabic" w:hint="cs"/>
                <w:b/>
                <w:bCs/>
                <w:sz w:val="28"/>
                <w:szCs w:val="28"/>
                <w:rtl/>
                <w:lang w:bidi="ar-EG"/>
              </w:rPr>
              <w:t>البعد البيئي</w:t>
            </w:r>
          </w:p>
        </w:tc>
        <w:tc>
          <w:tcPr>
            <w:tcW w:w="356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60F001E5"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rtl/>
                <w:lang w:bidi="ar-EG"/>
              </w:rPr>
              <w:t>الاستجابات</w:t>
            </w:r>
            <w:r w:rsidRPr="0087319B">
              <w:rPr>
                <w:rFonts w:ascii="Simplified Arabic" w:hAnsi="Simplified Arabic" w:cs="Simplified Arabic"/>
                <w:b/>
                <w:bCs/>
                <w:color w:val="000000"/>
                <w:sz w:val="20"/>
                <w:szCs w:val="20"/>
                <w:rtl/>
                <w:lang w:bidi="ar-EG"/>
              </w:rPr>
              <w:t xml:space="preserve"> </w:t>
            </w:r>
          </w:p>
        </w:tc>
        <w:tc>
          <w:tcPr>
            <w:tcW w:w="69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7285A5ED"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مجموع الأوزان</w:t>
            </w:r>
          </w:p>
        </w:tc>
        <w:tc>
          <w:tcPr>
            <w:tcW w:w="773"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0C3B6472"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 xml:space="preserve">المتوسط </w:t>
            </w:r>
            <w:r w:rsidRPr="0087319B">
              <w:rPr>
                <w:rFonts w:ascii="Simplified Arabic" w:hAnsi="Simplified Arabic" w:cs="Simplified Arabic" w:hint="cs"/>
                <w:b/>
                <w:bCs/>
                <w:color w:val="000000"/>
                <w:sz w:val="20"/>
                <w:szCs w:val="20"/>
                <w:rtl/>
                <w:lang w:bidi="ar-EG"/>
              </w:rPr>
              <w:t>الحسابي</w:t>
            </w:r>
          </w:p>
        </w:tc>
        <w:tc>
          <w:tcPr>
            <w:tcW w:w="857"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5D8919E4"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الانحراف المعياري</w:t>
            </w:r>
          </w:p>
        </w:tc>
        <w:tc>
          <w:tcPr>
            <w:tcW w:w="41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6FB32DAC" w14:textId="77777777" w:rsidR="00127495" w:rsidRPr="0087319B" w:rsidRDefault="00127495" w:rsidP="00F451EF">
            <w:pPr>
              <w:spacing w:after="120" w:line="240" w:lineRule="auto"/>
              <w:ind w:left="113" w:right="113"/>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b/>
                <w:bCs/>
                <w:color w:val="000000"/>
                <w:sz w:val="20"/>
                <w:szCs w:val="20"/>
                <w:rtl/>
                <w:lang w:bidi="ar-EG"/>
              </w:rPr>
              <w:t>الترتيب</w:t>
            </w:r>
          </w:p>
        </w:tc>
      </w:tr>
      <w:tr w:rsidR="00127495" w:rsidRPr="0087319B" w14:paraId="1CE7CC21" w14:textId="77777777" w:rsidTr="00F451EF">
        <w:trPr>
          <w:trHeight w:val="175"/>
        </w:trPr>
        <w:tc>
          <w:tcPr>
            <w:tcW w:w="490" w:type="dxa"/>
            <w:vMerge/>
            <w:tcBorders>
              <w:left w:val="thickThinSmallGap" w:sz="18" w:space="0" w:color="auto"/>
              <w:bottom w:val="thickThinSmallGap" w:sz="18" w:space="0" w:color="auto"/>
              <w:right w:val="single" w:sz="4" w:space="0" w:color="auto"/>
            </w:tcBorders>
            <w:vAlign w:val="center"/>
          </w:tcPr>
          <w:p w14:paraId="446C6405" w14:textId="77777777" w:rsidR="00127495" w:rsidRPr="0087319B" w:rsidRDefault="00127495" w:rsidP="00F451EF">
            <w:pPr>
              <w:spacing w:after="120" w:line="240" w:lineRule="auto"/>
              <w:contextualSpacing/>
              <w:rPr>
                <w:rFonts w:ascii="Simplified Arabic" w:hAnsi="Simplified Arabic" w:cs="Simplified Arabic"/>
                <w:b/>
                <w:bCs/>
                <w:color w:val="000000"/>
                <w:lang w:bidi="ar-EG"/>
              </w:rPr>
            </w:pPr>
          </w:p>
        </w:tc>
        <w:tc>
          <w:tcPr>
            <w:tcW w:w="3969"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0D45D9F4" w14:textId="77777777" w:rsidR="00127495" w:rsidRPr="0087319B" w:rsidRDefault="00127495" w:rsidP="00F451EF">
            <w:pPr>
              <w:spacing w:after="120" w:line="240" w:lineRule="auto"/>
              <w:contextualSpacing/>
              <w:rPr>
                <w:rFonts w:ascii="Simplified Arabic" w:hAnsi="Simplified Arabic" w:cs="Simplified Arabic"/>
                <w:b/>
                <w:bCs/>
                <w:color w:val="000000"/>
                <w:lang w:bidi="ar-EG"/>
              </w:rPr>
            </w:pP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BC719B7"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hint="cs"/>
                <w:b/>
                <w:bCs/>
                <w:color w:val="000000"/>
                <w:sz w:val="20"/>
                <w:szCs w:val="20"/>
                <w:rtl/>
                <w:lang w:bidi="ar-EG"/>
              </w:rPr>
              <w:t>أوافق بشدة</w:t>
            </w: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30326489"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rtl/>
                <w:lang w:bidi="ar-EG"/>
              </w:rPr>
            </w:pPr>
            <w:r w:rsidRPr="0087319B">
              <w:rPr>
                <w:rFonts w:ascii="Simplified Arabic" w:hAnsi="Simplified Arabic" w:cs="Simplified Arabic" w:hint="cs"/>
                <w:b/>
                <w:bCs/>
                <w:color w:val="000000"/>
                <w:sz w:val="20"/>
                <w:szCs w:val="20"/>
                <w:rtl/>
                <w:lang w:bidi="ar-EG"/>
              </w:rPr>
              <w:t>أوافق</w:t>
            </w:r>
          </w:p>
        </w:tc>
        <w:tc>
          <w:tcPr>
            <w:tcW w:w="68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1847BA8E"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rtl/>
                <w:lang w:bidi="ar-EG"/>
              </w:rPr>
            </w:pPr>
            <w:r w:rsidRPr="0087319B">
              <w:rPr>
                <w:rFonts w:ascii="Simplified Arabic" w:hAnsi="Simplified Arabic" w:cs="Simplified Arabic" w:hint="cs"/>
                <w:b/>
                <w:bCs/>
                <w:color w:val="000000"/>
                <w:sz w:val="20"/>
                <w:szCs w:val="20"/>
                <w:rtl/>
                <w:lang w:bidi="ar-EG"/>
              </w:rPr>
              <w:t>محايد</w:t>
            </w:r>
          </w:p>
        </w:tc>
        <w:tc>
          <w:tcPr>
            <w:tcW w:w="81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2CCAAD0"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20"/>
                <w:szCs w:val="20"/>
                <w:lang w:bidi="ar-EG"/>
              </w:rPr>
            </w:pPr>
            <w:r w:rsidRPr="0087319B">
              <w:rPr>
                <w:rFonts w:ascii="Simplified Arabic" w:hAnsi="Simplified Arabic" w:cs="Simplified Arabic" w:hint="cs"/>
                <w:b/>
                <w:bCs/>
                <w:color w:val="000000"/>
                <w:sz w:val="20"/>
                <w:szCs w:val="20"/>
                <w:rtl/>
                <w:lang w:bidi="ar-EG"/>
              </w:rPr>
              <w:t xml:space="preserve">أعارض </w:t>
            </w:r>
          </w:p>
        </w:tc>
        <w:tc>
          <w:tcPr>
            <w:tcW w:w="69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50C19D24" w14:textId="77777777" w:rsidR="00127495" w:rsidRPr="0087319B" w:rsidRDefault="00127495" w:rsidP="00F451EF">
            <w:pPr>
              <w:spacing w:after="120" w:line="240" w:lineRule="auto"/>
              <w:contextualSpacing/>
              <w:jc w:val="center"/>
              <w:rPr>
                <w:rFonts w:ascii="Simplified Arabic" w:hAnsi="Simplified Arabic" w:cs="Simplified Arabic"/>
                <w:b/>
                <w:bCs/>
                <w:color w:val="000000"/>
                <w:sz w:val="18"/>
                <w:szCs w:val="18"/>
                <w:lang w:bidi="ar-EG"/>
              </w:rPr>
            </w:pPr>
            <w:r w:rsidRPr="0087319B">
              <w:rPr>
                <w:rFonts w:ascii="Simplified Arabic" w:hAnsi="Simplified Arabic" w:cs="Simplified Arabic" w:hint="cs"/>
                <w:b/>
                <w:bCs/>
                <w:color w:val="000000"/>
                <w:sz w:val="18"/>
                <w:szCs w:val="18"/>
                <w:rtl/>
                <w:lang w:bidi="ar-EG"/>
              </w:rPr>
              <w:t>أعارض بشدة</w:t>
            </w:r>
          </w:p>
        </w:tc>
        <w:tc>
          <w:tcPr>
            <w:tcW w:w="695" w:type="dxa"/>
            <w:vMerge/>
            <w:tcBorders>
              <w:top w:val="thinThickSmallGap" w:sz="18" w:space="0" w:color="auto"/>
              <w:left w:val="single" w:sz="4" w:space="0" w:color="auto"/>
              <w:bottom w:val="thickThinSmallGap" w:sz="18" w:space="0" w:color="auto"/>
              <w:right w:val="single" w:sz="4" w:space="0" w:color="auto"/>
            </w:tcBorders>
            <w:vAlign w:val="center"/>
            <w:hideMark/>
          </w:tcPr>
          <w:p w14:paraId="2EB65508"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c>
          <w:tcPr>
            <w:tcW w:w="773" w:type="dxa"/>
            <w:vMerge/>
            <w:tcBorders>
              <w:top w:val="thinThickSmallGap" w:sz="18" w:space="0" w:color="auto"/>
              <w:left w:val="single" w:sz="4" w:space="0" w:color="auto"/>
              <w:bottom w:val="thickThinSmallGap" w:sz="18" w:space="0" w:color="auto"/>
              <w:right w:val="single" w:sz="4" w:space="0" w:color="auto"/>
            </w:tcBorders>
            <w:vAlign w:val="center"/>
            <w:hideMark/>
          </w:tcPr>
          <w:p w14:paraId="23E8DD6A"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c>
          <w:tcPr>
            <w:tcW w:w="857"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3782E641"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c>
          <w:tcPr>
            <w:tcW w:w="41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33C80EAD" w14:textId="77777777" w:rsidR="00127495" w:rsidRPr="0087319B" w:rsidRDefault="00127495" w:rsidP="00F451EF">
            <w:pPr>
              <w:spacing w:after="120" w:line="240" w:lineRule="auto"/>
              <w:contextualSpacing/>
              <w:rPr>
                <w:rFonts w:ascii="Simplified Arabic" w:hAnsi="Simplified Arabic" w:cs="Simplified Arabic"/>
                <w:b/>
                <w:bCs/>
                <w:color w:val="000000"/>
                <w:sz w:val="20"/>
                <w:szCs w:val="20"/>
                <w:lang w:bidi="ar-EG"/>
              </w:rPr>
            </w:pPr>
          </w:p>
        </w:tc>
      </w:tr>
      <w:tr w:rsidR="00127495" w:rsidRPr="0087319B" w14:paraId="3BD1CA85" w14:textId="77777777" w:rsidTr="00F451EF">
        <w:trPr>
          <w:trHeight w:val="284"/>
        </w:trPr>
        <w:tc>
          <w:tcPr>
            <w:tcW w:w="490" w:type="dxa"/>
            <w:tcBorders>
              <w:top w:val="thickThinSmallGap" w:sz="18" w:space="0" w:color="auto"/>
              <w:left w:val="thickThinSmallGap" w:sz="18" w:space="0" w:color="auto"/>
              <w:bottom w:val="single" w:sz="4" w:space="0" w:color="auto"/>
              <w:right w:val="single" w:sz="4" w:space="0" w:color="auto"/>
            </w:tcBorders>
            <w:vAlign w:val="center"/>
          </w:tcPr>
          <w:p w14:paraId="038EDA32"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1</w:t>
            </w:r>
          </w:p>
        </w:tc>
        <w:tc>
          <w:tcPr>
            <w:tcW w:w="3969" w:type="dxa"/>
            <w:tcBorders>
              <w:top w:val="thickThinSmallGap" w:sz="18" w:space="0" w:color="auto"/>
              <w:left w:val="thickThinSmallGap" w:sz="18" w:space="0" w:color="auto"/>
              <w:bottom w:val="single" w:sz="4" w:space="0" w:color="auto"/>
              <w:right w:val="single" w:sz="4" w:space="0" w:color="auto"/>
            </w:tcBorders>
          </w:tcPr>
          <w:p w14:paraId="1A55593A"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تساعد التقنيات الذكية ف</w:t>
            </w:r>
            <w:r w:rsidRPr="0087319B">
              <w:rPr>
                <w:rFonts w:cs="Simplified Arabic" w:hint="cs"/>
                <w:sz w:val="24"/>
                <w:szCs w:val="24"/>
                <w:rtl/>
                <w:lang w:bidi="ar-EG"/>
              </w:rPr>
              <w:t>ي</w:t>
            </w:r>
            <w:r w:rsidRPr="0087319B">
              <w:rPr>
                <w:rFonts w:cs="Simplified Arabic"/>
                <w:sz w:val="24"/>
                <w:szCs w:val="24"/>
                <w:rtl/>
                <w:lang w:bidi="ar-EG"/>
              </w:rPr>
              <w:t xml:space="preserve"> تقليل التلوث البيئي</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574CCE3A"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106</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38905DD7"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107</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156CC19F"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51</w:t>
            </w:r>
          </w:p>
        </w:tc>
        <w:tc>
          <w:tcPr>
            <w:tcW w:w="819" w:type="dxa"/>
            <w:tcBorders>
              <w:top w:val="thickThinSmallGap" w:sz="18" w:space="0" w:color="auto"/>
              <w:left w:val="single" w:sz="4" w:space="0" w:color="auto"/>
              <w:bottom w:val="single" w:sz="4" w:space="0" w:color="auto"/>
              <w:right w:val="single" w:sz="4" w:space="0" w:color="auto"/>
            </w:tcBorders>
            <w:vAlign w:val="center"/>
          </w:tcPr>
          <w:p w14:paraId="084CB34D"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12</w:t>
            </w:r>
          </w:p>
        </w:tc>
        <w:tc>
          <w:tcPr>
            <w:tcW w:w="691" w:type="dxa"/>
            <w:tcBorders>
              <w:top w:val="thickThinSmallGap" w:sz="18" w:space="0" w:color="auto"/>
              <w:left w:val="single" w:sz="4" w:space="0" w:color="auto"/>
              <w:bottom w:val="single" w:sz="4" w:space="0" w:color="auto"/>
              <w:right w:val="single" w:sz="4" w:space="0" w:color="auto"/>
            </w:tcBorders>
            <w:vAlign w:val="center"/>
          </w:tcPr>
          <w:p w14:paraId="01874FD7"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15</w:t>
            </w:r>
          </w:p>
        </w:tc>
        <w:tc>
          <w:tcPr>
            <w:tcW w:w="695" w:type="dxa"/>
            <w:tcBorders>
              <w:top w:val="thickThinSmallGap" w:sz="18" w:space="0" w:color="auto"/>
              <w:left w:val="single" w:sz="4" w:space="0" w:color="auto"/>
              <w:bottom w:val="single" w:sz="4" w:space="0" w:color="auto"/>
              <w:right w:val="single" w:sz="4" w:space="0" w:color="auto"/>
            </w:tcBorders>
            <w:vAlign w:val="center"/>
          </w:tcPr>
          <w:p w14:paraId="3F0EADCB" w14:textId="77777777" w:rsidR="00127495" w:rsidRPr="0087319B" w:rsidRDefault="00127495" w:rsidP="00F451EF">
            <w:pPr>
              <w:spacing w:after="120" w:line="240" w:lineRule="auto"/>
              <w:contextualSpacing/>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1150</w:t>
            </w:r>
          </w:p>
        </w:tc>
        <w:tc>
          <w:tcPr>
            <w:tcW w:w="773" w:type="dxa"/>
            <w:tcBorders>
              <w:top w:val="thickThinSmallGap" w:sz="18" w:space="0" w:color="auto"/>
              <w:left w:val="single" w:sz="4" w:space="0" w:color="auto"/>
              <w:bottom w:val="single" w:sz="4" w:space="0" w:color="auto"/>
              <w:right w:val="single" w:sz="4" w:space="0" w:color="auto"/>
            </w:tcBorders>
            <w:vAlign w:val="center"/>
          </w:tcPr>
          <w:p w14:paraId="312E118D"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2.95</w:t>
            </w:r>
          </w:p>
        </w:tc>
        <w:tc>
          <w:tcPr>
            <w:tcW w:w="857" w:type="dxa"/>
            <w:gridSpan w:val="2"/>
            <w:tcBorders>
              <w:top w:val="thickThinSmallGap" w:sz="18" w:space="0" w:color="auto"/>
              <w:left w:val="single" w:sz="4" w:space="0" w:color="auto"/>
              <w:bottom w:val="single" w:sz="4" w:space="0" w:color="auto"/>
              <w:right w:val="single" w:sz="4" w:space="0" w:color="auto"/>
            </w:tcBorders>
            <w:vAlign w:val="center"/>
          </w:tcPr>
          <w:p w14:paraId="4F641421"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1.09</w:t>
            </w:r>
          </w:p>
        </w:tc>
        <w:tc>
          <w:tcPr>
            <w:tcW w:w="412" w:type="dxa"/>
            <w:tcBorders>
              <w:top w:val="thickThinSmallGap" w:sz="18" w:space="0" w:color="auto"/>
              <w:left w:val="single" w:sz="4" w:space="0" w:color="auto"/>
              <w:bottom w:val="single" w:sz="4" w:space="0" w:color="auto"/>
              <w:right w:val="thinThickSmallGap" w:sz="18" w:space="0" w:color="auto"/>
            </w:tcBorders>
            <w:vAlign w:val="center"/>
          </w:tcPr>
          <w:p w14:paraId="4D6521E2"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w:t>
            </w:r>
          </w:p>
        </w:tc>
      </w:tr>
      <w:tr w:rsidR="00127495" w:rsidRPr="0087319B" w14:paraId="51958E30" w14:textId="77777777" w:rsidTr="00F451EF">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7A532DF9"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2</w:t>
            </w:r>
          </w:p>
        </w:tc>
        <w:tc>
          <w:tcPr>
            <w:tcW w:w="3969" w:type="dxa"/>
            <w:tcBorders>
              <w:top w:val="single" w:sz="4" w:space="0" w:color="auto"/>
              <w:left w:val="thickThinSmallGap" w:sz="18" w:space="0" w:color="auto"/>
              <w:bottom w:val="single" w:sz="4" w:space="0" w:color="auto"/>
              <w:right w:val="single" w:sz="4" w:space="0" w:color="auto"/>
            </w:tcBorders>
          </w:tcPr>
          <w:p w14:paraId="6417AB9B"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تساهم المدن الذكية ف</w:t>
            </w:r>
            <w:r w:rsidRPr="0087319B">
              <w:rPr>
                <w:rFonts w:cs="Simplified Arabic" w:hint="cs"/>
                <w:sz w:val="24"/>
                <w:szCs w:val="24"/>
                <w:rtl/>
                <w:lang w:bidi="ar-EG"/>
              </w:rPr>
              <w:t>ي</w:t>
            </w:r>
            <w:r w:rsidRPr="0087319B">
              <w:rPr>
                <w:rFonts w:cs="Simplified Arabic"/>
                <w:sz w:val="24"/>
                <w:szCs w:val="24"/>
                <w:rtl/>
                <w:lang w:bidi="ar-EG"/>
              </w:rPr>
              <w:t xml:space="preserve"> رفع كفاءة إدارة الموارد الطبيعية</w:t>
            </w:r>
          </w:p>
        </w:tc>
        <w:tc>
          <w:tcPr>
            <w:tcW w:w="686" w:type="dxa"/>
            <w:tcBorders>
              <w:top w:val="single" w:sz="4" w:space="0" w:color="auto"/>
              <w:left w:val="single" w:sz="4" w:space="0" w:color="auto"/>
              <w:bottom w:val="single" w:sz="4" w:space="0" w:color="auto"/>
              <w:right w:val="single" w:sz="4" w:space="0" w:color="auto"/>
            </w:tcBorders>
            <w:vAlign w:val="center"/>
          </w:tcPr>
          <w:p w14:paraId="7B1F46C7"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16</w:t>
            </w:r>
          </w:p>
        </w:tc>
        <w:tc>
          <w:tcPr>
            <w:tcW w:w="686" w:type="dxa"/>
            <w:tcBorders>
              <w:top w:val="single" w:sz="4" w:space="0" w:color="auto"/>
              <w:left w:val="single" w:sz="4" w:space="0" w:color="auto"/>
              <w:bottom w:val="single" w:sz="4" w:space="0" w:color="auto"/>
              <w:right w:val="single" w:sz="4" w:space="0" w:color="auto"/>
            </w:tcBorders>
            <w:vAlign w:val="center"/>
          </w:tcPr>
          <w:p w14:paraId="79EB2897"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15</w:t>
            </w:r>
          </w:p>
        </w:tc>
        <w:tc>
          <w:tcPr>
            <w:tcW w:w="685" w:type="dxa"/>
            <w:tcBorders>
              <w:top w:val="single" w:sz="4" w:space="0" w:color="auto"/>
              <w:left w:val="single" w:sz="4" w:space="0" w:color="auto"/>
              <w:bottom w:val="single" w:sz="4" w:space="0" w:color="auto"/>
              <w:right w:val="single" w:sz="4" w:space="0" w:color="auto"/>
            </w:tcBorders>
            <w:vAlign w:val="center"/>
          </w:tcPr>
          <w:p w14:paraId="4D812310"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49</w:t>
            </w:r>
          </w:p>
        </w:tc>
        <w:tc>
          <w:tcPr>
            <w:tcW w:w="819" w:type="dxa"/>
            <w:tcBorders>
              <w:top w:val="single" w:sz="4" w:space="0" w:color="auto"/>
              <w:left w:val="single" w:sz="4" w:space="0" w:color="auto"/>
              <w:bottom w:val="single" w:sz="4" w:space="0" w:color="auto"/>
              <w:right w:val="single" w:sz="4" w:space="0" w:color="auto"/>
            </w:tcBorders>
            <w:vAlign w:val="center"/>
          </w:tcPr>
          <w:p w14:paraId="6E2B008A"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110</w:t>
            </w:r>
          </w:p>
        </w:tc>
        <w:tc>
          <w:tcPr>
            <w:tcW w:w="691" w:type="dxa"/>
            <w:tcBorders>
              <w:top w:val="single" w:sz="4" w:space="0" w:color="auto"/>
              <w:left w:val="single" w:sz="4" w:space="0" w:color="auto"/>
              <w:bottom w:val="single" w:sz="4" w:space="0" w:color="auto"/>
              <w:right w:val="single" w:sz="4" w:space="0" w:color="auto"/>
            </w:tcBorders>
            <w:vAlign w:val="center"/>
          </w:tcPr>
          <w:p w14:paraId="02C0A546"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101</w:t>
            </w:r>
          </w:p>
        </w:tc>
        <w:tc>
          <w:tcPr>
            <w:tcW w:w="695" w:type="dxa"/>
            <w:tcBorders>
              <w:top w:val="single" w:sz="4" w:space="0" w:color="auto"/>
              <w:left w:val="single" w:sz="4" w:space="0" w:color="auto"/>
              <w:bottom w:val="single" w:sz="4" w:space="0" w:color="auto"/>
              <w:right w:val="single" w:sz="4" w:space="0" w:color="auto"/>
            </w:tcBorders>
            <w:vAlign w:val="center"/>
          </w:tcPr>
          <w:p w14:paraId="33911AB7"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608</w:t>
            </w:r>
          </w:p>
        </w:tc>
        <w:tc>
          <w:tcPr>
            <w:tcW w:w="773" w:type="dxa"/>
            <w:tcBorders>
              <w:top w:val="single" w:sz="4" w:space="0" w:color="auto"/>
              <w:left w:val="single" w:sz="4" w:space="0" w:color="auto"/>
              <w:bottom w:val="single" w:sz="4" w:space="0" w:color="auto"/>
              <w:right w:val="single" w:sz="4" w:space="0" w:color="auto"/>
            </w:tcBorders>
            <w:vAlign w:val="center"/>
          </w:tcPr>
          <w:p w14:paraId="60BA9F5E"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2.91</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7280D587"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538C89F6"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3</w:t>
            </w:r>
          </w:p>
        </w:tc>
      </w:tr>
      <w:tr w:rsidR="00127495" w:rsidRPr="0087319B" w14:paraId="2A6174F5" w14:textId="77777777" w:rsidTr="00F451EF">
        <w:trPr>
          <w:trHeight w:val="452"/>
        </w:trPr>
        <w:tc>
          <w:tcPr>
            <w:tcW w:w="490" w:type="dxa"/>
            <w:tcBorders>
              <w:top w:val="single" w:sz="4" w:space="0" w:color="auto"/>
              <w:left w:val="thickThinSmallGap" w:sz="18" w:space="0" w:color="auto"/>
              <w:bottom w:val="single" w:sz="4" w:space="0" w:color="auto"/>
              <w:right w:val="single" w:sz="4" w:space="0" w:color="auto"/>
            </w:tcBorders>
            <w:vAlign w:val="center"/>
          </w:tcPr>
          <w:p w14:paraId="717CAFE3" w14:textId="77777777" w:rsidR="00127495" w:rsidRPr="0087319B" w:rsidRDefault="00127495" w:rsidP="00F451EF">
            <w:pPr>
              <w:spacing w:after="120" w:line="240" w:lineRule="auto"/>
              <w:jc w:val="both"/>
              <w:rPr>
                <w:rFonts w:ascii="Simplified Arabic" w:hAnsi="Simplified Arabic" w:cs="Simplified Arabic"/>
                <w:b/>
                <w:bCs/>
                <w:rtl/>
                <w:lang w:bidi="ar-EG"/>
              </w:rPr>
            </w:pPr>
            <w:r w:rsidRPr="0087319B">
              <w:rPr>
                <w:rFonts w:ascii="Simplified Arabic" w:hAnsi="Simplified Arabic" w:cs="Simplified Arabic"/>
                <w:b/>
                <w:bCs/>
                <w:rtl/>
                <w:lang w:bidi="ar-EG"/>
              </w:rPr>
              <w:t>3</w:t>
            </w:r>
          </w:p>
        </w:tc>
        <w:tc>
          <w:tcPr>
            <w:tcW w:w="3969" w:type="dxa"/>
            <w:tcBorders>
              <w:top w:val="single" w:sz="4" w:space="0" w:color="auto"/>
              <w:left w:val="thickThinSmallGap" w:sz="18" w:space="0" w:color="auto"/>
              <w:bottom w:val="single" w:sz="4" w:space="0" w:color="auto"/>
              <w:right w:val="single" w:sz="4" w:space="0" w:color="auto"/>
            </w:tcBorders>
            <w:vAlign w:val="center"/>
          </w:tcPr>
          <w:p w14:paraId="5774793F" w14:textId="77777777" w:rsidR="00127495" w:rsidRPr="0087319B" w:rsidRDefault="00127495" w:rsidP="00F451EF">
            <w:pPr>
              <w:bidi/>
              <w:spacing w:after="120" w:line="240" w:lineRule="auto"/>
              <w:jc w:val="both"/>
              <w:rPr>
                <w:rFonts w:cs="Simplified Arabic"/>
                <w:sz w:val="24"/>
                <w:szCs w:val="24"/>
                <w:rtl/>
                <w:lang w:bidi="ar-EG"/>
              </w:rPr>
            </w:pPr>
            <w:r w:rsidRPr="0087319B">
              <w:rPr>
                <w:rFonts w:cs="Simplified Arabic"/>
                <w:sz w:val="24"/>
                <w:szCs w:val="24"/>
                <w:rtl/>
                <w:lang w:bidi="ar-EG"/>
              </w:rPr>
              <w:t>تدعم الحلول الذكية استخدام الطاقة المتجددة</w:t>
            </w:r>
          </w:p>
        </w:tc>
        <w:tc>
          <w:tcPr>
            <w:tcW w:w="686" w:type="dxa"/>
            <w:tcBorders>
              <w:top w:val="single" w:sz="4" w:space="0" w:color="auto"/>
              <w:left w:val="single" w:sz="4" w:space="0" w:color="auto"/>
              <w:bottom w:val="single" w:sz="4" w:space="0" w:color="auto"/>
              <w:right w:val="single" w:sz="4" w:space="0" w:color="auto"/>
            </w:tcBorders>
            <w:vAlign w:val="center"/>
          </w:tcPr>
          <w:p w14:paraId="2A5C4160"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109</w:t>
            </w:r>
          </w:p>
        </w:tc>
        <w:tc>
          <w:tcPr>
            <w:tcW w:w="686" w:type="dxa"/>
            <w:tcBorders>
              <w:top w:val="single" w:sz="4" w:space="0" w:color="auto"/>
              <w:left w:val="single" w:sz="4" w:space="0" w:color="auto"/>
              <w:bottom w:val="single" w:sz="4" w:space="0" w:color="auto"/>
              <w:right w:val="single" w:sz="4" w:space="0" w:color="auto"/>
            </w:tcBorders>
            <w:vAlign w:val="center"/>
          </w:tcPr>
          <w:p w14:paraId="3044D166"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118</w:t>
            </w:r>
          </w:p>
        </w:tc>
        <w:tc>
          <w:tcPr>
            <w:tcW w:w="685" w:type="dxa"/>
            <w:tcBorders>
              <w:top w:val="single" w:sz="4" w:space="0" w:color="auto"/>
              <w:left w:val="single" w:sz="4" w:space="0" w:color="auto"/>
              <w:bottom w:val="single" w:sz="4" w:space="0" w:color="auto"/>
              <w:right w:val="single" w:sz="4" w:space="0" w:color="auto"/>
            </w:tcBorders>
            <w:vAlign w:val="center"/>
          </w:tcPr>
          <w:p w14:paraId="5B220182" w14:textId="77777777" w:rsidR="00127495" w:rsidRPr="0087319B" w:rsidRDefault="00127495" w:rsidP="00F451EF">
            <w:pPr>
              <w:spacing w:after="120" w:line="240" w:lineRule="auto"/>
              <w:contextualSpacing/>
              <w:jc w:val="center"/>
              <w:rPr>
                <w:rFonts w:ascii="Simplified Arabic" w:hAnsi="Simplified Arabic" w:cs="Simplified Arabic"/>
                <w:color w:val="000000"/>
                <w:rtl/>
                <w:lang w:bidi="ar-EG"/>
              </w:rPr>
            </w:pPr>
            <w:r w:rsidRPr="0087319B">
              <w:rPr>
                <w:rFonts w:ascii="Simplified Arabic" w:hAnsi="Simplified Arabic" w:cs="Simplified Arabic" w:hint="cs"/>
                <w:color w:val="000000"/>
                <w:rtl/>
                <w:lang w:bidi="ar-EG"/>
              </w:rPr>
              <w:t>41</w:t>
            </w:r>
          </w:p>
        </w:tc>
        <w:tc>
          <w:tcPr>
            <w:tcW w:w="819" w:type="dxa"/>
            <w:tcBorders>
              <w:top w:val="single" w:sz="4" w:space="0" w:color="auto"/>
              <w:left w:val="single" w:sz="4" w:space="0" w:color="auto"/>
              <w:bottom w:val="single" w:sz="4" w:space="0" w:color="auto"/>
              <w:right w:val="single" w:sz="4" w:space="0" w:color="auto"/>
            </w:tcBorders>
            <w:vAlign w:val="center"/>
          </w:tcPr>
          <w:p w14:paraId="42A0AEB2"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w:t>
            </w:r>
          </w:p>
        </w:tc>
        <w:tc>
          <w:tcPr>
            <w:tcW w:w="691" w:type="dxa"/>
            <w:tcBorders>
              <w:top w:val="single" w:sz="4" w:space="0" w:color="auto"/>
              <w:left w:val="single" w:sz="4" w:space="0" w:color="auto"/>
              <w:bottom w:val="single" w:sz="4" w:space="0" w:color="auto"/>
              <w:right w:val="single" w:sz="4" w:space="0" w:color="auto"/>
            </w:tcBorders>
            <w:vAlign w:val="center"/>
          </w:tcPr>
          <w:p w14:paraId="295AADAB"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13</w:t>
            </w:r>
          </w:p>
        </w:tc>
        <w:tc>
          <w:tcPr>
            <w:tcW w:w="695" w:type="dxa"/>
            <w:tcBorders>
              <w:top w:val="single" w:sz="4" w:space="0" w:color="auto"/>
              <w:left w:val="single" w:sz="4" w:space="0" w:color="auto"/>
              <w:bottom w:val="single" w:sz="4" w:space="0" w:color="auto"/>
              <w:right w:val="single" w:sz="4" w:space="0" w:color="auto"/>
            </w:tcBorders>
            <w:vAlign w:val="center"/>
          </w:tcPr>
          <w:p w14:paraId="16C54C25"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1173</w:t>
            </w:r>
          </w:p>
        </w:tc>
        <w:tc>
          <w:tcPr>
            <w:tcW w:w="773" w:type="dxa"/>
            <w:tcBorders>
              <w:top w:val="single" w:sz="4" w:space="0" w:color="auto"/>
              <w:left w:val="single" w:sz="4" w:space="0" w:color="auto"/>
              <w:bottom w:val="single" w:sz="4" w:space="0" w:color="auto"/>
              <w:right w:val="single" w:sz="4" w:space="0" w:color="auto"/>
            </w:tcBorders>
            <w:vAlign w:val="center"/>
          </w:tcPr>
          <w:p w14:paraId="2A06E4CF"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3.03</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6584A9F8"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1.03</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2D7987F4" w14:textId="77777777" w:rsidR="00127495" w:rsidRPr="0087319B" w:rsidRDefault="00127495" w:rsidP="00F451EF">
            <w:pPr>
              <w:spacing w:after="120" w:line="240" w:lineRule="auto"/>
              <w:contextualSpacing/>
              <w:jc w:val="center"/>
              <w:rPr>
                <w:rFonts w:ascii="Simplified Arabic" w:hAnsi="Simplified Arabic" w:cs="Simplified Arabic"/>
                <w:color w:val="000000"/>
                <w:lang w:bidi="ar-EG"/>
              </w:rPr>
            </w:pPr>
            <w:r w:rsidRPr="0087319B">
              <w:rPr>
                <w:rFonts w:ascii="Simplified Arabic" w:hAnsi="Simplified Arabic" w:cs="Simplified Arabic" w:hint="cs"/>
                <w:color w:val="000000"/>
                <w:rtl/>
                <w:lang w:bidi="ar-EG"/>
              </w:rPr>
              <w:t>1</w:t>
            </w:r>
          </w:p>
        </w:tc>
      </w:tr>
      <w:tr w:rsidR="00127495" w:rsidRPr="0087319B" w14:paraId="504CBABA" w14:textId="77777777" w:rsidTr="00F451EF">
        <w:trPr>
          <w:trHeight w:val="354"/>
        </w:trPr>
        <w:tc>
          <w:tcPr>
            <w:tcW w:w="490"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77D0A242"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19EDB437"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b/>
                <w:bCs/>
                <w:rtl/>
                <w:lang w:bidi="ar-EG"/>
              </w:rPr>
              <w:t>المجموع</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F276DBB"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231</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6A99146" w14:textId="77777777" w:rsidR="00127495" w:rsidRPr="0087319B" w:rsidRDefault="00127495" w:rsidP="00F451EF">
            <w:pPr>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hint="cs"/>
                <w:b/>
                <w:bCs/>
                <w:rtl/>
                <w:lang w:bidi="ar-EG"/>
              </w:rPr>
              <w:t>240</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2370B50" w14:textId="77777777" w:rsidR="00127495" w:rsidRPr="0087319B" w:rsidRDefault="00127495" w:rsidP="00F451EF">
            <w:pPr>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hint="cs"/>
                <w:b/>
                <w:bCs/>
                <w:rtl/>
                <w:lang w:bidi="ar-EG"/>
              </w:rPr>
              <w:t>141</w:t>
            </w:r>
          </w:p>
        </w:tc>
        <w:tc>
          <w:tcPr>
            <w:tcW w:w="81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4B9D095"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132</w:t>
            </w:r>
          </w:p>
        </w:tc>
        <w:tc>
          <w:tcPr>
            <w:tcW w:w="69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783B9C5"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129</w:t>
            </w:r>
          </w:p>
        </w:tc>
        <w:tc>
          <w:tcPr>
            <w:tcW w:w="6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37AAC01" w14:textId="77777777" w:rsidR="00127495" w:rsidRPr="0087319B" w:rsidRDefault="00127495" w:rsidP="00F451EF">
            <w:pPr>
              <w:spacing w:after="120" w:line="240" w:lineRule="auto"/>
              <w:contextualSpacing/>
              <w:jc w:val="center"/>
              <w:rPr>
                <w:rFonts w:ascii="Simplified Arabic" w:hAnsi="Simplified Arabic" w:cs="Simplified Arabic"/>
                <w:b/>
                <w:bCs/>
                <w:sz w:val="20"/>
                <w:szCs w:val="20"/>
                <w:lang w:bidi="ar-EG"/>
              </w:rPr>
            </w:pPr>
            <w:r w:rsidRPr="0087319B">
              <w:rPr>
                <w:rFonts w:ascii="Simplified Arabic" w:hAnsi="Simplified Arabic" w:cs="Simplified Arabic" w:hint="cs"/>
                <w:b/>
                <w:bCs/>
                <w:sz w:val="20"/>
                <w:szCs w:val="20"/>
                <w:rtl/>
                <w:lang w:bidi="ar-EG"/>
              </w:rPr>
              <w:t>2931</w:t>
            </w:r>
          </w:p>
        </w:tc>
        <w:tc>
          <w:tcPr>
            <w:tcW w:w="80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425A2B7"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8.9</w:t>
            </w:r>
          </w:p>
        </w:tc>
        <w:tc>
          <w:tcPr>
            <w:tcW w:w="82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2E02629"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r w:rsidRPr="0087319B">
              <w:rPr>
                <w:rFonts w:ascii="Simplified Arabic" w:hAnsi="Simplified Arabic" w:cs="Simplified Arabic" w:hint="cs"/>
                <w:b/>
                <w:bCs/>
                <w:rtl/>
                <w:lang w:bidi="ar-EG"/>
              </w:rPr>
              <w:t>3.2</w:t>
            </w:r>
          </w:p>
        </w:tc>
        <w:tc>
          <w:tcPr>
            <w:tcW w:w="412" w:type="dxa"/>
            <w:tcBorders>
              <w:top w:val="thinThickSmallGap" w:sz="18" w:space="0" w:color="auto"/>
              <w:left w:val="single" w:sz="4" w:space="0" w:color="auto"/>
              <w:right w:val="thinThickSmallGap" w:sz="18" w:space="0" w:color="auto"/>
            </w:tcBorders>
            <w:shd w:val="clear" w:color="auto" w:fill="F2F2F2"/>
            <w:vAlign w:val="center"/>
          </w:tcPr>
          <w:p w14:paraId="1C24F160" w14:textId="77777777" w:rsidR="00127495" w:rsidRPr="0087319B" w:rsidRDefault="00127495" w:rsidP="00F451EF">
            <w:pPr>
              <w:spacing w:after="120" w:line="240" w:lineRule="auto"/>
              <w:contextualSpacing/>
              <w:jc w:val="center"/>
              <w:rPr>
                <w:rFonts w:ascii="Simplified Arabic" w:hAnsi="Simplified Arabic" w:cs="Simplified Arabic"/>
                <w:b/>
                <w:bCs/>
                <w:lang w:bidi="ar-EG"/>
              </w:rPr>
            </w:pPr>
          </w:p>
        </w:tc>
      </w:tr>
      <w:tr w:rsidR="00127495" w:rsidRPr="0087319B" w14:paraId="5F144C39" w14:textId="77777777" w:rsidTr="00F451EF">
        <w:trPr>
          <w:trHeight w:val="222"/>
        </w:trPr>
        <w:tc>
          <w:tcPr>
            <w:tcW w:w="490"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2AA45D05"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7E914E6C" w14:textId="77777777" w:rsidR="00127495" w:rsidRPr="0087319B" w:rsidRDefault="00127495" w:rsidP="00F451EF">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87319B">
              <w:rPr>
                <w:rFonts w:ascii="Simplified Arabic" w:hAnsi="Simplified Arabic" w:cs="Simplified Arabic"/>
                <w:b/>
                <w:bCs/>
                <w:rtl/>
                <w:lang w:bidi="ar-EG"/>
              </w:rPr>
              <w:t>القوة النسبية</w:t>
            </w:r>
          </w:p>
        </w:tc>
        <w:tc>
          <w:tcPr>
            <w:tcW w:w="287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277A7B9F" w14:textId="77777777" w:rsidR="00127495" w:rsidRPr="0087319B" w:rsidRDefault="00127495" w:rsidP="00F451EF">
            <w:pPr>
              <w:spacing w:after="120" w:line="240" w:lineRule="auto"/>
              <w:contextualSpacing/>
              <w:jc w:val="center"/>
              <w:rPr>
                <w:rFonts w:cs="Simplified Arabic"/>
                <w:b/>
                <w:bCs/>
              </w:rPr>
            </w:pPr>
            <w:r w:rsidRPr="0087319B">
              <w:rPr>
                <w:rFonts w:ascii="Simplified Arabic" w:hAnsi="Simplified Arabic" w:cs="Simplified Arabic" w:hint="cs"/>
                <w:b/>
                <w:bCs/>
                <w:rtl/>
              </w:rPr>
              <w:t>69</w:t>
            </w:r>
            <w:r w:rsidRPr="0087319B">
              <w:rPr>
                <w:rFonts w:ascii="Simplified Arabic" w:hAnsi="Simplified Arabic" w:cs="Simplified Arabic"/>
                <w:b/>
                <w:bCs/>
                <w:rtl/>
              </w:rPr>
              <w:t>%</w:t>
            </w:r>
          </w:p>
        </w:tc>
        <w:tc>
          <w:tcPr>
            <w:tcW w:w="219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20E55C4E" w14:textId="77777777" w:rsidR="00127495" w:rsidRPr="0087319B" w:rsidRDefault="00127495" w:rsidP="00F451EF">
            <w:pPr>
              <w:spacing w:after="120" w:line="240" w:lineRule="auto"/>
              <w:contextualSpacing/>
              <w:jc w:val="center"/>
              <w:rPr>
                <w:rFonts w:ascii="Simplified Arabic" w:hAnsi="Simplified Arabic" w:cs="Simplified Arabic"/>
                <w:b/>
                <w:bCs/>
                <w:rtl/>
              </w:rPr>
            </w:pPr>
            <w:r w:rsidRPr="0087319B">
              <w:rPr>
                <w:rFonts w:ascii="Simplified Arabic" w:hAnsi="Simplified Arabic" w:cs="Simplified Arabic"/>
                <w:b/>
                <w:bCs/>
                <w:rtl/>
                <w:lang w:bidi="ar-EG"/>
              </w:rPr>
              <w:t>المتوسط الكلي</w:t>
            </w:r>
          </w:p>
        </w:tc>
        <w:tc>
          <w:tcPr>
            <w:tcW w:w="123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1A12D223" w14:textId="77777777" w:rsidR="00127495" w:rsidRPr="0087319B" w:rsidRDefault="00127495" w:rsidP="00F451EF">
            <w:pPr>
              <w:spacing w:after="120" w:line="240" w:lineRule="auto"/>
              <w:contextualSpacing/>
              <w:jc w:val="center"/>
              <w:rPr>
                <w:rFonts w:ascii="Simplified Arabic" w:hAnsi="Simplified Arabic" w:cs="Simplified Arabic"/>
                <w:b/>
                <w:bCs/>
                <w:rtl/>
              </w:rPr>
            </w:pPr>
            <w:r w:rsidRPr="0087319B">
              <w:rPr>
                <w:rFonts w:ascii="Simplified Arabic" w:hAnsi="Simplified Arabic" w:cs="Simplified Arabic" w:hint="cs"/>
                <w:b/>
                <w:bCs/>
                <w:rtl/>
              </w:rPr>
              <w:t>2.96</w:t>
            </w:r>
          </w:p>
        </w:tc>
      </w:tr>
    </w:tbl>
    <w:p w14:paraId="28BD19CC" w14:textId="77777777" w:rsidR="00127495" w:rsidRPr="0087319B" w:rsidRDefault="00127495" w:rsidP="00127495">
      <w:pPr>
        <w:bidi/>
        <w:spacing w:after="120" w:line="240" w:lineRule="auto"/>
        <w:rPr>
          <w:rFonts w:cs="Simplified Arabic"/>
          <w:rtl/>
        </w:rPr>
      </w:pPr>
    </w:p>
    <w:p w14:paraId="799380F2" w14:textId="77777777" w:rsidR="00127495" w:rsidRPr="00462E02" w:rsidRDefault="00127495" w:rsidP="00127495">
      <w:pPr>
        <w:bidi/>
        <w:spacing w:after="120" w:line="240" w:lineRule="auto"/>
        <w:jc w:val="both"/>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t>تشير نتائج الجدول رقم () إلى آراء أفراد عينة الدراسة حول البُعد البيئي للتنمية المستدامة، حيث جاء هذا البُعد "بمستوى مرتفع"، إذ بلغ المتوسط الحسابي (2.96)، كما بلغت القوة النسبية لهذا المتغير (69%)، وبمجموع وزني قدره (2931)، وهو ما يعكس إدراك أفراد العينة لأهمية الحلول الذكية في تعزيز الاستدامة البيئية وتحسين إدارة الموارد الطبيعية</w:t>
      </w:r>
      <w:r w:rsidRPr="00462E02">
        <w:rPr>
          <w:rFonts w:ascii="Simplified Arabic" w:hAnsi="Simplified Arabic" w:cs="Simplified Arabic"/>
          <w:color w:val="000000" w:themeColor="text1"/>
          <w:sz w:val="28"/>
          <w:szCs w:val="28"/>
        </w:rPr>
        <w:t>.</w:t>
      </w:r>
    </w:p>
    <w:p w14:paraId="2AC6BBF3" w14:textId="77777777" w:rsidR="00127495" w:rsidRPr="00462E02" w:rsidRDefault="00127495" w:rsidP="00127495">
      <w:pPr>
        <w:bidi/>
        <w:spacing w:after="120" w:line="240" w:lineRule="auto"/>
        <w:jc w:val="both"/>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t>ويُلاحظ أن هناك عددًا من العبارات التي حظيت بترتيب متقدم من حيث مستوى التأثير، حيث جاءت في المرتبة الأولى عبارة</w:t>
      </w:r>
      <w:r w:rsidRPr="00462E02">
        <w:rPr>
          <w:rFonts w:ascii="Simplified Arabic" w:hAnsi="Simplified Arabic" w:cs="Simplified Arabic"/>
          <w:color w:val="000000" w:themeColor="text1"/>
          <w:sz w:val="28"/>
          <w:szCs w:val="28"/>
        </w:rPr>
        <w:t>: "</w:t>
      </w:r>
      <w:r w:rsidRPr="00462E02">
        <w:rPr>
          <w:rFonts w:ascii="Simplified Arabic" w:hAnsi="Simplified Arabic" w:cs="Simplified Arabic"/>
          <w:color w:val="000000" w:themeColor="text1"/>
          <w:sz w:val="28"/>
          <w:szCs w:val="28"/>
          <w:rtl/>
        </w:rPr>
        <w:t>تدعم الحلول الذكية استخدام الطاقة المتجددة</w:t>
      </w:r>
      <w:r w:rsidRPr="00462E02">
        <w:rPr>
          <w:rFonts w:ascii="Simplified Arabic" w:hAnsi="Simplified Arabic" w:cs="Simplified Arabic"/>
          <w:color w:val="000000" w:themeColor="text1"/>
          <w:sz w:val="28"/>
          <w:szCs w:val="28"/>
        </w:rPr>
        <w:t xml:space="preserve">" </w:t>
      </w:r>
      <w:r w:rsidRPr="00462E02">
        <w:rPr>
          <w:rFonts w:ascii="Simplified Arabic" w:hAnsi="Simplified Arabic" w:cs="Simplified Arabic"/>
          <w:color w:val="000000" w:themeColor="text1"/>
          <w:sz w:val="28"/>
          <w:szCs w:val="28"/>
          <w:rtl/>
        </w:rPr>
        <w:t>بمتوسط حسابي بلغ (3.03)، وقد يُعزى ذلك إلى التوجه المتزايد نحو تبني مصادر الطاقة المتجددة واعتماد التقنيات الذكية في مراقبة وكفاءة استهلاك الطاقة</w:t>
      </w:r>
      <w:r w:rsidRPr="00462E02">
        <w:rPr>
          <w:rFonts w:ascii="Simplified Arabic" w:hAnsi="Simplified Arabic" w:cs="Simplified Arabic"/>
          <w:color w:val="000000" w:themeColor="text1"/>
          <w:sz w:val="28"/>
          <w:szCs w:val="28"/>
        </w:rPr>
        <w:t>.</w:t>
      </w:r>
    </w:p>
    <w:p w14:paraId="252532D2" w14:textId="77777777" w:rsidR="00127495" w:rsidRPr="00462E02" w:rsidRDefault="00127495" w:rsidP="00127495">
      <w:pPr>
        <w:bidi/>
        <w:spacing w:after="120" w:line="240" w:lineRule="auto"/>
        <w:jc w:val="both"/>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t>كما جاءت في المرتبة الثانية عبارة</w:t>
      </w:r>
      <w:r w:rsidRPr="00462E02">
        <w:rPr>
          <w:rFonts w:ascii="Simplified Arabic" w:hAnsi="Simplified Arabic" w:cs="Simplified Arabic"/>
          <w:color w:val="000000" w:themeColor="text1"/>
          <w:sz w:val="28"/>
          <w:szCs w:val="28"/>
        </w:rPr>
        <w:t>: "</w:t>
      </w:r>
      <w:r w:rsidRPr="00462E02">
        <w:rPr>
          <w:rFonts w:ascii="Simplified Arabic" w:hAnsi="Simplified Arabic" w:cs="Simplified Arabic"/>
          <w:color w:val="000000" w:themeColor="text1"/>
          <w:sz w:val="28"/>
          <w:szCs w:val="28"/>
          <w:rtl/>
        </w:rPr>
        <w:t>تساعد التقنيات الذكية في تقليل التلوث البيئي</w:t>
      </w:r>
      <w:r w:rsidRPr="00462E02">
        <w:rPr>
          <w:rFonts w:ascii="Simplified Arabic" w:hAnsi="Simplified Arabic" w:cs="Simplified Arabic"/>
          <w:color w:val="000000" w:themeColor="text1"/>
          <w:sz w:val="28"/>
          <w:szCs w:val="28"/>
        </w:rPr>
        <w:t xml:space="preserve">" </w:t>
      </w:r>
      <w:r w:rsidRPr="00462E02">
        <w:rPr>
          <w:rFonts w:ascii="Simplified Arabic" w:hAnsi="Simplified Arabic" w:cs="Simplified Arabic"/>
          <w:color w:val="000000" w:themeColor="text1"/>
          <w:sz w:val="28"/>
          <w:szCs w:val="28"/>
          <w:rtl/>
        </w:rPr>
        <w:t>بمتوسط حسابي (2.95)، وهو ما يدل على إدراك أفراد العينة لدور التقنيات الذكية في مراقبة وإدارة مستويات التلوث وتحسين جودة البيئة الحضرية</w:t>
      </w:r>
      <w:r w:rsidRPr="00462E02">
        <w:rPr>
          <w:rFonts w:ascii="Simplified Arabic" w:hAnsi="Simplified Arabic" w:cs="Simplified Arabic"/>
          <w:color w:val="000000" w:themeColor="text1"/>
          <w:sz w:val="28"/>
          <w:szCs w:val="28"/>
        </w:rPr>
        <w:t>.</w:t>
      </w:r>
    </w:p>
    <w:p w14:paraId="1F1B5817" w14:textId="77777777" w:rsidR="00127495" w:rsidRPr="00462E02" w:rsidRDefault="00127495" w:rsidP="00127495">
      <w:pPr>
        <w:bidi/>
        <w:spacing w:after="120" w:line="240" w:lineRule="auto"/>
        <w:jc w:val="both"/>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lastRenderedPageBreak/>
        <w:t>وفي المقابل، جاءت في المرتبة الثالثة عبارة</w:t>
      </w:r>
      <w:r w:rsidRPr="00462E02">
        <w:rPr>
          <w:rFonts w:ascii="Simplified Arabic" w:hAnsi="Simplified Arabic" w:cs="Simplified Arabic"/>
          <w:color w:val="000000" w:themeColor="text1"/>
          <w:sz w:val="28"/>
          <w:szCs w:val="28"/>
        </w:rPr>
        <w:t>: "</w:t>
      </w:r>
      <w:r w:rsidRPr="00462E02">
        <w:rPr>
          <w:rFonts w:ascii="Simplified Arabic" w:hAnsi="Simplified Arabic" w:cs="Simplified Arabic"/>
          <w:color w:val="000000" w:themeColor="text1"/>
          <w:sz w:val="28"/>
          <w:szCs w:val="28"/>
          <w:rtl/>
        </w:rPr>
        <w:t>تساهم المدن الذكية في رفع كفاءة إدارة الموارد الطبيعية</w:t>
      </w:r>
      <w:r w:rsidRPr="00462E02">
        <w:rPr>
          <w:rFonts w:ascii="Simplified Arabic" w:hAnsi="Simplified Arabic" w:cs="Simplified Arabic"/>
          <w:color w:val="000000" w:themeColor="text1"/>
          <w:sz w:val="28"/>
          <w:szCs w:val="28"/>
        </w:rPr>
        <w:t xml:space="preserve">" </w:t>
      </w:r>
      <w:r w:rsidRPr="00462E02">
        <w:rPr>
          <w:rFonts w:ascii="Simplified Arabic" w:hAnsi="Simplified Arabic" w:cs="Simplified Arabic"/>
          <w:color w:val="000000" w:themeColor="text1"/>
          <w:sz w:val="28"/>
          <w:szCs w:val="28"/>
          <w:rtl/>
        </w:rPr>
        <w:t>بمتوسط حسابي (2.91)، وقد يُعزى ذلك إلى تفاوت تطبيق حلول إدارة الموارد الطبيعية بين الجهات المختلفة أو محدودية التغطية في بعض المناطق</w:t>
      </w:r>
      <w:r w:rsidRPr="00462E02">
        <w:rPr>
          <w:rFonts w:ascii="Simplified Arabic" w:hAnsi="Simplified Arabic" w:cs="Simplified Arabic"/>
          <w:color w:val="000000" w:themeColor="text1"/>
          <w:sz w:val="28"/>
          <w:szCs w:val="28"/>
        </w:rPr>
        <w:t>.</w:t>
      </w:r>
    </w:p>
    <w:p w14:paraId="770F2DDD" w14:textId="77777777" w:rsidR="00127495" w:rsidRPr="00462E02" w:rsidRDefault="00127495" w:rsidP="00127495">
      <w:pPr>
        <w:bidi/>
        <w:spacing w:after="120" w:line="240" w:lineRule="auto"/>
        <w:jc w:val="both"/>
        <w:rPr>
          <w:rFonts w:ascii="Simplified Arabic" w:hAnsi="Simplified Arabic" w:cs="Simplified Arabic"/>
          <w:color w:val="000000" w:themeColor="text1"/>
          <w:sz w:val="28"/>
          <w:szCs w:val="28"/>
        </w:rPr>
      </w:pPr>
      <w:r w:rsidRPr="00462E02">
        <w:rPr>
          <w:rFonts w:ascii="Simplified Arabic" w:hAnsi="Simplified Arabic" w:cs="Simplified Arabic"/>
          <w:color w:val="000000" w:themeColor="text1"/>
          <w:sz w:val="28"/>
          <w:szCs w:val="28"/>
          <w:rtl/>
        </w:rPr>
        <w:t>وبناءً على ما سبق، يمكن الاستنتاج أن من أهم محددات البُعد البيئي للتنمية المستدامة تتمثل في دعم استخدام الطاقة المتجددة، تقليل التلوث البيئي، ورفع كفاءة إدارة الموارد الطبيعية، بما يسهم في تحقيق استدامة بيئية فعّالة ضمن المدن الذكية</w:t>
      </w:r>
      <w:r w:rsidRPr="00462E02">
        <w:rPr>
          <w:rFonts w:ascii="Simplified Arabic" w:hAnsi="Simplified Arabic" w:cs="Simplified Arabic"/>
          <w:color w:val="000000" w:themeColor="text1"/>
          <w:sz w:val="28"/>
          <w:szCs w:val="28"/>
        </w:rPr>
        <w:t>.</w:t>
      </w:r>
    </w:p>
    <w:p w14:paraId="1C5F6A61" w14:textId="77777777" w:rsidR="00127495" w:rsidRDefault="00127495" w:rsidP="00127495">
      <w:pPr>
        <w:tabs>
          <w:tab w:val="left" w:pos="1087"/>
        </w:tabs>
        <w:bidi/>
        <w:spacing w:after="120" w:line="240" w:lineRule="auto"/>
        <w:rPr>
          <w:rFonts w:cs="Simplified Arabic"/>
          <w:b/>
          <w:bCs/>
          <w:sz w:val="28"/>
          <w:szCs w:val="28"/>
          <w:rtl/>
          <w:lang w:bidi="ar-EG"/>
        </w:rPr>
      </w:pPr>
      <w:r>
        <w:rPr>
          <w:rFonts w:cs="Simplified Arabic" w:hint="cs"/>
          <w:b/>
          <w:bCs/>
          <w:sz w:val="28"/>
          <w:szCs w:val="28"/>
          <w:rtl/>
          <w:lang w:bidi="ar-EG"/>
        </w:rPr>
        <w:t>ثالثاً</w:t>
      </w:r>
      <w:r w:rsidRPr="0087319B">
        <w:rPr>
          <w:rFonts w:cs="Simplified Arabic" w:hint="cs"/>
          <w:b/>
          <w:bCs/>
          <w:sz w:val="28"/>
          <w:szCs w:val="28"/>
          <w:rtl/>
          <w:lang w:bidi="ar-EG"/>
        </w:rPr>
        <w:t xml:space="preserve">: </w:t>
      </w:r>
      <w:r w:rsidRPr="0087319B">
        <w:rPr>
          <w:rFonts w:cs="Simplified Arabic"/>
          <w:b/>
          <w:bCs/>
          <w:sz w:val="28"/>
          <w:szCs w:val="28"/>
          <w:rtl/>
          <w:lang w:bidi="ar-EG"/>
        </w:rPr>
        <w:t xml:space="preserve">عرض نتائج الدراسة </w:t>
      </w:r>
      <w:r w:rsidRPr="0087319B">
        <w:rPr>
          <w:rFonts w:cs="Simplified Arabic" w:hint="cs"/>
          <w:b/>
          <w:bCs/>
          <w:sz w:val="28"/>
          <w:szCs w:val="28"/>
          <w:rtl/>
          <w:lang w:bidi="ar-EG"/>
        </w:rPr>
        <w:t xml:space="preserve">المرتبطة </w:t>
      </w:r>
      <w:r>
        <w:rPr>
          <w:rFonts w:cs="Simplified Arabic" w:hint="cs"/>
          <w:b/>
          <w:bCs/>
          <w:sz w:val="28"/>
          <w:szCs w:val="28"/>
          <w:rtl/>
          <w:lang w:bidi="ar-EG"/>
        </w:rPr>
        <w:t>بقياس درجة العلاقة بين مكونات المدن الذكية وأبعاد التنمية المستدامة:</w:t>
      </w:r>
    </w:p>
    <w:p w14:paraId="1380BEB8" w14:textId="77777777" w:rsidR="00127495" w:rsidRDefault="00127495" w:rsidP="00127495">
      <w:pPr>
        <w:pStyle w:val="ListParagraph"/>
        <w:spacing w:after="120" w:line="240" w:lineRule="auto"/>
        <w:jc w:val="center"/>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b/>
          <w:bCs/>
          <w:color w:val="000000" w:themeColor="text1"/>
          <w:sz w:val="28"/>
          <w:szCs w:val="28"/>
          <w:rtl/>
          <w:lang w:bidi="ar-EG"/>
        </w:rPr>
        <w:t>جدول رقم ()</w:t>
      </w:r>
      <w:r>
        <w:rPr>
          <w:rFonts w:ascii="Simplified Arabic" w:hAnsi="Simplified Arabic" w:cs="Simplified Arabic" w:hint="cs"/>
          <w:b/>
          <w:bCs/>
          <w:color w:val="000000" w:themeColor="text1"/>
          <w:sz w:val="28"/>
          <w:szCs w:val="28"/>
          <w:rtl/>
          <w:lang w:bidi="ar-EG"/>
        </w:rPr>
        <w:t xml:space="preserve"> يوضح </w:t>
      </w:r>
      <w:r>
        <w:rPr>
          <w:rFonts w:cs="Simplified Arabic" w:hint="cs"/>
          <w:b/>
          <w:bCs/>
          <w:sz w:val="28"/>
          <w:szCs w:val="28"/>
          <w:rtl/>
          <w:lang w:bidi="ar-EG"/>
        </w:rPr>
        <w:t>العلاقة بين مكونات المدن الذكية وأبعاد التنمية المستدامة</w:t>
      </w:r>
      <w:r w:rsidRPr="00E8464B">
        <w:rPr>
          <w:rFonts w:ascii="Simplified Arabic" w:hAnsi="Simplified Arabic" w:cs="Simplified Arabic"/>
          <w:b/>
          <w:bCs/>
          <w:color w:val="000000" w:themeColor="text1"/>
          <w:sz w:val="28"/>
          <w:szCs w:val="28"/>
          <w:rtl/>
          <w:lang w:bidi="ar-EG"/>
        </w:rPr>
        <w:t xml:space="preserve"> </w:t>
      </w:r>
    </w:p>
    <w:p w14:paraId="4D214427" w14:textId="77777777" w:rsidR="00127495" w:rsidRDefault="00127495" w:rsidP="00127495">
      <w:pPr>
        <w:pStyle w:val="ListParagraph"/>
        <w:spacing w:after="120" w:line="240" w:lineRule="auto"/>
        <w:jc w:val="center"/>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b/>
          <w:bCs/>
          <w:color w:val="000000" w:themeColor="text1"/>
          <w:sz w:val="28"/>
          <w:szCs w:val="28"/>
          <w:rtl/>
          <w:lang w:bidi="ar-EG"/>
        </w:rPr>
        <w:t xml:space="preserve">باستخدام معامل </w:t>
      </w:r>
      <w:r w:rsidRPr="00E8464B">
        <w:rPr>
          <w:rFonts w:ascii="Simplified Arabic" w:hAnsi="Simplified Arabic" w:cs="Simplified Arabic" w:hint="cs"/>
          <w:b/>
          <w:bCs/>
          <w:color w:val="000000" w:themeColor="text1"/>
          <w:sz w:val="28"/>
          <w:szCs w:val="28"/>
          <w:rtl/>
          <w:lang w:bidi="ar-EG"/>
        </w:rPr>
        <w:t>الارتباط بيرسون</w:t>
      </w:r>
    </w:p>
    <w:p w14:paraId="10406590" w14:textId="77777777" w:rsidR="00127495" w:rsidRPr="00E8464B" w:rsidRDefault="00127495" w:rsidP="00127495">
      <w:pPr>
        <w:pStyle w:val="ListParagraph"/>
        <w:spacing w:after="120" w:line="240" w:lineRule="auto"/>
        <w:jc w:val="center"/>
        <w:rPr>
          <w:rFonts w:ascii="Simplified Arabic" w:hAnsi="Simplified Arabic" w:cs="Simplified Arabic"/>
          <w:color w:val="000000" w:themeColor="text1"/>
          <w:sz w:val="28"/>
          <w:szCs w:val="28"/>
          <w:rtl/>
          <w:lang w:bidi="ar-EG"/>
        </w:rPr>
      </w:pPr>
    </w:p>
    <w:tbl>
      <w:tblPr>
        <w:tblStyle w:val="TableGrid"/>
        <w:bidiVisual/>
        <w:tblW w:w="11079" w:type="dxa"/>
        <w:jc w:val="center"/>
        <w:tblLook w:val="04A0" w:firstRow="1" w:lastRow="0" w:firstColumn="1" w:lastColumn="0" w:noHBand="0" w:noVBand="1"/>
      </w:tblPr>
      <w:tblGrid>
        <w:gridCol w:w="1228"/>
        <w:gridCol w:w="911"/>
        <w:gridCol w:w="823"/>
        <w:gridCol w:w="911"/>
        <w:gridCol w:w="736"/>
        <w:gridCol w:w="911"/>
        <w:gridCol w:w="736"/>
        <w:gridCol w:w="911"/>
        <w:gridCol w:w="701"/>
        <w:gridCol w:w="946"/>
        <w:gridCol w:w="2265"/>
      </w:tblGrid>
      <w:tr w:rsidR="00127495" w:rsidRPr="00B509C6" w14:paraId="1F2138E6" w14:textId="77777777" w:rsidTr="00F451EF">
        <w:trPr>
          <w:trHeight w:val="774"/>
          <w:jc w:val="center"/>
        </w:trPr>
        <w:tc>
          <w:tcPr>
            <w:tcW w:w="1228" w:type="dxa"/>
            <w:vMerge w:val="restart"/>
            <w:tcBorders>
              <w:top w:val="thinThickSmallGap" w:sz="18" w:space="0" w:color="auto"/>
              <w:left w:val="thickThinSmallGap" w:sz="18" w:space="0" w:color="auto"/>
              <w:tr2bl w:val="single" w:sz="4" w:space="0" w:color="auto"/>
            </w:tcBorders>
            <w:vAlign w:val="center"/>
          </w:tcPr>
          <w:p w14:paraId="1184ED2D" w14:textId="77777777" w:rsidR="00127495" w:rsidRPr="00B509C6" w:rsidRDefault="00127495" w:rsidP="00F451EF">
            <w:pPr>
              <w:pStyle w:val="ListParagraph"/>
              <w:spacing w:after="120"/>
              <w:ind w:left="0"/>
              <w:jc w:val="both"/>
              <w:rPr>
                <w:rFonts w:ascii="Simplified Arabic" w:hAnsi="Simplified Arabic" w:cs="Simplified Arabic"/>
                <w:color w:val="000000" w:themeColor="text1"/>
                <w:sz w:val="20"/>
                <w:szCs w:val="20"/>
                <w:rtl/>
                <w:lang w:bidi="ar-EG"/>
              </w:rPr>
            </w:pPr>
          </w:p>
        </w:tc>
        <w:tc>
          <w:tcPr>
            <w:tcW w:w="1734" w:type="dxa"/>
            <w:gridSpan w:val="2"/>
            <w:tcBorders>
              <w:top w:val="thinThickSmallGap" w:sz="18" w:space="0" w:color="auto"/>
            </w:tcBorders>
            <w:vAlign w:val="center"/>
          </w:tcPr>
          <w:p w14:paraId="338BA31A" w14:textId="77777777" w:rsidR="00127495" w:rsidRPr="00B509C6" w:rsidRDefault="00127495" w:rsidP="00F451EF">
            <w:pPr>
              <w:pStyle w:val="ListParagraph"/>
              <w:spacing w:after="120"/>
              <w:ind w:left="0"/>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hint="cs"/>
                <w:color w:val="000000" w:themeColor="text1"/>
                <w:sz w:val="20"/>
                <w:szCs w:val="20"/>
                <w:rtl/>
                <w:lang w:bidi="ar-EG"/>
              </w:rPr>
              <w:t>البعد الاقتصادي</w:t>
            </w:r>
          </w:p>
        </w:tc>
        <w:tc>
          <w:tcPr>
            <w:tcW w:w="1647" w:type="dxa"/>
            <w:gridSpan w:val="2"/>
            <w:tcBorders>
              <w:top w:val="thinThickSmallGap" w:sz="18" w:space="0" w:color="auto"/>
            </w:tcBorders>
            <w:vAlign w:val="center"/>
          </w:tcPr>
          <w:p w14:paraId="0EFCE86D" w14:textId="77777777" w:rsidR="00127495" w:rsidRPr="00B509C6" w:rsidRDefault="00127495" w:rsidP="00F451EF">
            <w:pPr>
              <w:pStyle w:val="ListParagraph"/>
              <w:spacing w:after="120"/>
              <w:ind w:left="0"/>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hint="cs"/>
                <w:color w:val="000000" w:themeColor="text1"/>
                <w:sz w:val="20"/>
                <w:szCs w:val="20"/>
                <w:rtl/>
                <w:lang w:bidi="ar-EG"/>
              </w:rPr>
              <w:t>البعد الاجتماعي</w:t>
            </w:r>
          </w:p>
        </w:tc>
        <w:tc>
          <w:tcPr>
            <w:tcW w:w="1647" w:type="dxa"/>
            <w:gridSpan w:val="2"/>
            <w:tcBorders>
              <w:top w:val="thinThickSmallGap" w:sz="18" w:space="0" w:color="auto"/>
            </w:tcBorders>
            <w:vAlign w:val="center"/>
          </w:tcPr>
          <w:p w14:paraId="176D581F" w14:textId="77777777" w:rsidR="00127495" w:rsidRPr="00B509C6" w:rsidRDefault="00127495" w:rsidP="00F451EF">
            <w:pPr>
              <w:pStyle w:val="ListParagraph"/>
              <w:spacing w:after="120"/>
              <w:ind w:left="0"/>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hint="cs"/>
                <w:color w:val="000000" w:themeColor="text1"/>
                <w:sz w:val="20"/>
                <w:szCs w:val="20"/>
                <w:rtl/>
                <w:lang w:bidi="ar-EG"/>
              </w:rPr>
              <w:t>البعد البيئي</w:t>
            </w:r>
          </w:p>
        </w:tc>
        <w:tc>
          <w:tcPr>
            <w:tcW w:w="1612" w:type="dxa"/>
            <w:gridSpan w:val="2"/>
            <w:tcBorders>
              <w:top w:val="thinThickSmallGap" w:sz="18" w:space="0" w:color="auto"/>
            </w:tcBorders>
            <w:vAlign w:val="center"/>
          </w:tcPr>
          <w:p w14:paraId="58DA4B6B" w14:textId="77777777" w:rsidR="00127495" w:rsidRPr="00B509C6" w:rsidRDefault="00127495" w:rsidP="00F451EF">
            <w:pPr>
              <w:pStyle w:val="ListParagraph"/>
              <w:spacing w:after="120"/>
              <w:ind w:left="0"/>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hint="cs"/>
                <w:color w:val="000000" w:themeColor="text1"/>
                <w:sz w:val="20"/>
                <w:szCs w:val="20"/>
                <w:rtl/>
                <w:lang w:bidi="ar-EG"/>
              </w:rPr>
              <w:t>التنمية المستدامة</w:t>
            </w:r>
          </w:p>
        </w:tc>
        <w:tc>
          <w:tcPr>
            <w:tcW w:w="946" w:type="dxa"/>
            <w:vMerge w:val="restart"/>
            <w:tcBorders>
              <w:top w:val="thinThickSmallGap" w:sz="18" w:space="0" w:color="auto"/>
            </w:tcBorders>
            <w:vAlign w:val="center"/>
          </w:tcPr>
          <w:p w14:paraId="498C1D84" w14:textId="77777777" w:rsidR="00127495" w:rsidRPr="00B509C6" w:rsidRDefault="00127495" w:rsidP="00F451EF">
            <w:pPr>
              <w:pStyle w:val="ListParagraph"/>
              <w:spacing w:after="120"/>
              <w:ind w:left="0"/>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rPr>
              <w:t>الدلالة الإحصائية</w:t>
            </w:r>
          </w:p>
        </w:tc>
        <w:tc>
          <w:tcPr>
            <w:tcW w:w="2265" w:type="dxa"/>
            <w:vMerge w:val="restart"/>
            <w:tcBorders>
              <w:top w:val="thinThickSmallGap" w:sz="18" w:space="0" w:color="auto"/>
              <w:right w:val="thinThickSmallGap" w:sz="18" w:space="0" w:color="auto"/>
            </w:tcBorders>
            <w:vAlign w:val="center"/>
          </w:tcPr>
          <w:p w14:paraId="1F551C09" w14:textId="77777777" w:rsidR="00127495" w:rsidRPr="00B509C6" w:rsidRDefault="00127495" w:rsidP="00F451EF">
            <w:pPr>
              <w:pStyle w:val="ListParagraph"/>
              <w:spacing w:after="120"/>
              <w:ind w:left="0"/>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hint="cs"/>
                <w:color w:val="000000" w:themeColor="text1"/>
                <w:sz w:val="20"/>
                <w:szCs w:val="20"/>
                <w:rtl/>
                <w:lang w:bidi="ar-EG"/>
              </w:rPr>
              <w:t>التفسير</w:t>
            </w:r>
          </w:p>
        </w:tc>
      </w:tr>
      <w:tr w:rsidR="00127495" w:rsidRPr="00B509C6" w14:paraId="381B90F0" w14:textId="77777777" w:rsidTr="00F451EF">
        <w:trPr>
          <w:trHeight w:val="413"/>
          <w:jc w:val="center"/>
        </w:trPr>
        <w:tc>
          <w:tcPr>
            <w:tcW w:w="1228" w:type="dxa"/>
            <w:vMerge/>
            <w:tcBorders>
              <w:left w:val="thickThinSmallGap" w:sz="18" w:space="0" w:color="auto"/>
              <w:tr2bl w:val="single" w:sz="4" w:space="0" w:color="auto"/>
            </w:tcBorders>
            <w:vAlign w:val="center"/>
          </w:tcPr>
          <w:p w14:paraId="589088CC" w14:textId="77777777" w:rsidR="00127495" w:rsidRPr="00B509C6" w:rsidRDefault="00127495" w:rsidP="00F451EF">
            <w:pPr>
              <w:pStyle w:val="ListParagraph"/>
              <w:spacing w:after="120"/>
              <w:ind w:left="0"/>
              <w:jc w:val="both"/>
              <w:rPr>
                <w:rFonts w:ascii="Simplified Arabic" w:hAnsi="Simplified Arabic" w:cs="Simplified Arabic"/>
                <w:color w:val="000000" w:themeColor="text1"/>
                <w:sz w:val="20"/>
                <w:szCs w:val="20"/>
                <w:rtl/>
                <w:lang w:bidi="ar-EG"/>
              </w:rPr>
            </w:pPr>
          </w:p>
        </w:tc>
        <w:tc>
          <w:tcPr>
            <w:tcW w:w="911" w:type="dxa"/>
            <w:vAlign w:val="center"/>
          </w:tcPr>
          <w:p w14:paraId="3BDCF19F" w14:textId="77777777" w:rsidR="00127495" w:rsidRPr="00B509C6" w:rsidRDefault="00127495" w:rsidP="00F451EF">
            <w:pPr>
              <w:spacing w:after="120"/>
              <w:contextualSpacing/>
              <w:jc w:val="center"/>
              <w:rPr>
                <w:rFonts w:cs="Simplified Arabic"/>
                <w:color w:val="000000" w:themeColor="text1"/>
                <w:sz w:val="20"/>
                <w:szCs w:val="20"/>
                <w:lang w:bidi="ar-EG"/>
              </w:rPr>
            </w:pPr>
            <w:r w:rsidRPr="00B509C6">
              <w:rPr>
                <w:rFonts w:cs="Simplified Arabic"/>
                <w:color w:val="000000" w:themeColor="text1"/>
                <w:sz w:val="20"/>
                <w:szCs w:val="20"/>
                <w:lang w:bidi="ar-EG"/>
              </w:rPr>
              <w:t>R</w:t>
            </w:r>
          </w:p>
        </w:tc>
        <w:tc>
          <w:tcPr>
            <w:tcW w:w="823" w:type="dxa"/>
            <w:vAlign w:val="center"/>
          </w:tcPr>
          <w:p w14:paraId="262E2FBD" w14:textId="77777777" w:rsidR="00127495" w:rsidRPr="00B509C6" w:rsidRDefault="00127495" w:rsidP="00F451EF">
            <w:pPr>
              <w:spacing w:after="120"/>
              <w:contextualSpacing/>
              <w:jc w:val="center"/>
              <w:rPr>
                <w:rFonts w:ascii="Simplified Arabic" w:hAnsi="Simplified Arabic" w:cs="Simplified Arabic"/>
                <w:color w:val="000000" w:themeColor="text1"/>
                <w:sz w:val="20"/>
                <w:szCs w:val="20"/>
                <w:lang w:bidi="ar-EG"/>
              </w:rPr>
            </w:pPr>
            <w:r w:rsidRPr="00B509C6">
              <w:rPr>
                <w:rFonts w:ascii="Simplified Arabic" w:hAnsi="Simplified Arabic" w:cs="Simplified Arabic"/>
                <w:color w:val="000000" w:themeColor="text1"/>
                <w:sz w:val="20"/>
                <w:szCs w:val="20"/>
                <w:rtl/>
                <w:lang w:bidi="ar-EG"/>
              </w:rPr>
              <w:t>الدلالة</w:t>
            </w:r>
          </w:p>
        </w:tc>
        <w:tc>
          <w:tcPr>
            <w:tcW w:w="911" w:type="dxa"/>
            <w:vAlign w:val="center"/>
          </w:tcPr>
          <w:p w14:paraId="54EA2A5E" w14:textId="77777777" w:rsidR="00127495" w:rsidRPr="00B509C6" w:rsidRDefault="00127495" w:rsidP="00F451EF">
            <w:pPr>
              <w:spacing w:after="120"/>
              <w:contextualSpacing/>
              <w:jc w:val="center"/>
              <w:rPr>
                <w:rFonts w:ascii="Simplified Arabic" w:hAnsi="Simplified Arabic" w:cs="Simplified Arabic"/>
                <w:color w:val="000000" w:themeColor="text1"/>
                <w:sz w:val="20"/>
                <w:szCs w:val="20"/>
                <w:lang w:bidi="ar-EG"/>
              </w:rPr>
            </w:pPr>
            <w:r w:rsidRPr="00B509C6">
              <w:rPr>
                <w:rFonts w:cs="Simplified Arabic"/>
                <w:color w:val="000000" w:themeColor="text1"/>
                <w:sz w:val="20"/>
                <w:szCs w:val="20"/>
                <w:lang w:bidi="ar-EG"/>
              </w:rPr>
              <w:t>R</w:t>
            </w:r>
          </w:p>
        </w:tc>
        <w:tc>
          <w:tcPr>
            <w:tcW w:w="736" w:type="dxa"/>
            <w:vAlign w:val="center"/>
          </w:tcPr>
          <w:p w14:paraId="366847A5" w14:textId="77777777" w:rsidR="00127495" w:rsidRPr="00B509C6" w:rsidRDefault="00127495" w:rsidP="00F451EF">
            <w:pPr>
              <w:spacing w:after="120"/>
              <w:contextualSpacing/>
              <w:jc w:val="center"/>
              <w:rPr>
                <w:rFonts w:ascii="Simplified Arabic" w:hAnsi="Simplified Arabic" w:cs="Simplified Arabic"/>
                <w:color w:val="000000" w:themeColor="text1"/>
                <w:sz w:val="20"/>
                <w:szCs w:val="20"/>
                <w:lang w:bidi="ar-EG"/>
              </w:rPr>
            </w:pPr>
            <w:r w:rsidRPr="00B509C6">
              <w:rPr>
                <w:rFonts w:ascii="Simplified Arabic" w:hAnsi="Simplified Arabic" w:cs="Simplified Arabic"/>
                <w:color w:val="000000" w:themeColor="text1"/>
                <w:sz w:val="20"/>
                <w:szCs w:val="20"/>
                <w:rtl/>
                <w:lang w:bidi="ar-EG"/>
              </w:rPr>
              <w:t>الدلالة</w:t>
            </w:r>
          </w:p>
        </w:tc>
        <w:tc>
          <w:tcPr>
            <w:tcW w:w="911" w:type="dxa"/>
            <w:vAlign w:val="center"/>
          </w:tcPr>
          <w:p w14:paraId="59914335" w14:textId="77777777" w:rsidR="00127495" w:rsidRPr="00B509C6" w:rsidRDefault="00127495" w:rsidP="00F451EF">
            <w:pPr>
              <w:spacing w:after="120"/>
              <w:contextualSpacing/>
              <w:jc w:val="center"/>
              <w:rPr>
                <w:rFonts w:ascii="Simplified Arabic" w:hAnsi="Simplified Arabic" w:cs="Simplified Arabic"/>
                <w:color w:val="000000" w:themeColor="text1"/>
                <w:sz w:val="20"/>
                <w:szCs w:val="20"/>
                <w:lang w:bidi="ar-EG"/>
              </w:rPr>
            </w:pPr>
            <w:r w:rsidRPr="00B509C6">
              <w:rPr>
                <w:rFonts w:cs="Simplified Arabic"/>
                <w:color w:val="000000" w:themeColor="text1"/>
                <w:sz w:val="20"/>
                <w:szCs w:val="20"/>
                <w:lang w:bidi="ar-EG"/>
              </w:rPr>
              <w:t>R</w:t>
            </w:r>
          </w:p>
        </w:tc>
        <w:tc>
          <w:tcPr>
            <w:tcW w:w="736" w:type="dxa"/>
            <w:vAlign w:val="center"/>
          </w:tcPr>
          <w:p w14:paraId="34CC1FEC" w14:textId="77777777" w:rsidR="00127495" w:rsidRPr="00B509C6" w:rsidRDefault="00127495" w:rsidP="00F451EF">
            <w:pPr>
              <w:spacing w:after="120"/>
              <w:contextualSpacing/>
              <w:jc w:val="center"/>
              <w:rPr>
                <w:rFonts w:ascii="Simplified Arabic" w:hAnsi="Simplified Arabic" w:cs="Simplified Arabic"/>
                <w:color w:val="000000" w:themeColor="text1"/>
                <w:sz w:val="20"/>
                <w:szCs w:val="20"/>
                <w:lang w:bidi="ar-EG"/>
              </w:rPr>
            </w:pPr>
            <w:r w:rsidRPr="00B509C6">
              <w:rPr>
                <w:rFonts w:ascii="Simplified Arabic" w:hAnsi="Simplified Arabic" w:cs="Simplified Arabic"/>
                <w:color w:val="000000" w:themeColor="text1"/>
                <w:sz w:val="20"/>
                <w:szCs w:val="20"/>
                <w:rtl/>
                <w:lang w:bidi="ar-EG"/>
              </w:rPr>
              <w:t>الدلالة</w:t>
            </w:r>
          </w:p>
        </w:tc>
        <w:tc>
          <w:tcPr>
            <w:tcW w:w="911" w:type="dxa"/>
            <w:vAlign w:val="center"/>
          </w:tcPr>
          <w:p w14:paraId="15F16825" w14:textId="77777777" w:rsidR="00127495" w:rsidRPr="00B509C6" w:rsidRDefault="00127495" w:rsidP="00F451EF">
            <w:pPr>
              <w:spacing w:after="120"/>
              <w:contextualSpacing/>
              <w:jc w:val="center"/>
              <w:rPr>
                <w:rFonts w:ascii="Simplified Arabic" w:hAnsi="Simplified Arabic" w:cs="Simplified Arabic"/>
                <w:color w:val="000000" w:themeColor="text1"/>
                <w:sz w:val="20"/>
                <w:szCs w:val="20"/>
                <w:lang w:bidi="ar-EG"/>
              </w:rPr>
            </w:pPr>
            <w:r w:rsidRPr="00B509C6">
              <w:rPr>
                <w:rFonts w:ascii="Simplified Arabic" w:hAnsi="Simplified Arabic" w:cs="Simplified Arabic"/>
                <w:color w:val="000000" w:themeColor="text1"/>
                <w:sz w:val="20"/>
                <w:szCs w:val="20"/>
                <w:lang w:bidi="ar-EG"/>
              </w:rPr>
              <w:t>R</w:t>
            </w:r>
          </w:p>
        </w:tc>
        <w:tc>
          <w:tcPr>
            <w:tcW w:w="701" w:type="dxa"/>
            <w:vAlign w:val="center"/>
          </w:tcPr>
          <w:p w14:paraId="69350AE3" w14:textId="77777777" w:rsidR="00127495" w:rsidRPr="00B509C6" w:rsidRDefault="00127495" w:rsidP="00F451EF">
            <w:pPr>
              <w:spacing w:after="120"/>
              <w:contextualSpacing/>
              <w:jc w:val="center"/>
              <w:rPr>
                <w:rFonts w:ascii="Simplified Arabic" w:hAnsi="Simplified Arabic" w:cs="Simplified Arabic"/>
                <w:color w:val="000000" w:themeColor="text1"/>
                <w:sz w:val="20"/>
                <w:szCs w:val="20"/>
                <w:lang w:bidi="ar-EG"/>
              </w:rPr>
            </w:pPr>
            <w:r w:rsidRPr="00B509C6">
              <w:rPr>
                <w:rFonts w:ascii="Simplified Arabic" w:hAnsi="Simplified Arabic" w:cs="Simplified Arabic"/>
                <w:color w:val="000000" w:themeColor="text1"/>
                <w:sz w:val="20"/>
                <w:szCs w:val="20"/>
                <w:rtl/>
                <w:lang w:bidi="ar-EG"/>
              </w:rPr>
              <w:t>الدلالة</w:t>
            </w:r>
          </w:p>
        </w:tc>
        <w:tc>
          <w:tcPr>
            <w:tcW w:w="946" w:type="dxa"/>
            <w:vMerge/>
            <w:vAlign w:val="center"/>
          </w:tcPr>
          <w:p w14:paraId="32EF9031" w14:textId="77777777" w:rsidR="00127495" w:rsidRPr="00B509C6" w:rsidRDefault="00127495" w:rsidP="00F451EF">
            <w:pPr>
              <w:spacing w:after="120"/>
              <w:contextualSpacing/>
              <w:jc w:val="center"/>
              <w:rPr>
                <w:rFonts w:ascii="Simplified Arabic" w:hAnsi="Simplified Arabic" w:cs="Simplified Arabic"/>
                <w:color w:val="000000" w:themeColor="text1"/>
                <w:sz w:val="20"/>
                <w:szCs w:val="20"/>
                <w:lang w:bidi="ar-EG"/>
              </w:rPr>
            </w:pPr>
          </w:p>
        </w:tc>
        <w:tc>
          <w:tcPr>
            <w:tcW w:w="2265" w:type="dxa"/>
            <w:vMerge/>
            <w:tcBorders>
              <w:right w:val="thinThickSmallGap" w:sz="18" w:space="0" w:color="auto"/>
            </w:tcBorders>
            <w:vAlign w:val="center"/>
          </w:tcPr>
          <w:p w14:paraId="2B7B6698" w14:textId="77777777" w:rsidR="00127495" w:rsidRPr="00B509C6" w:rsidRDefault="00127495" w:rsidP="00F451EF">
            <w:pPr>
              <w:spacing w:after="120"/>
              <w:contextualSpacing/>
              <w:jc w:val="center"/>
              <w:rPr>
                <w:rFonts w:ascii="Simplified Arabic" w:hAnsi="Simplified Arabic" w:cs="Simplified Arabic"/>
                <w:color w:val="000000" w:themeColor="text1"/>
                <w:sz w:val="20"/>
                <w:szCs w:val="20"/>
                <w:lang w:bidi="ar-EG"/>
              </w:rPr>
            </w:pPr>
          </w:p>
        </w:tc>
      </w:tr>
      <w:tr w:rsidR="00127495" w:rsidRPr="00B509C6" w14:paraId="4B26219B" w14:textId="77777777" w:rsidTr="00F451EF">
        <w:trPr>
          <w:trHeight w:val="584"/>
          <w:jc w:val="center"/>
        </w:trPr>
        <w:tc>
          <w:tcPr>
            <w:tcW w:w="1228" w:type="dxa"/>
            <w:tcBorders>
              <w:left w:val="thickThinSmallGap" w:sz="18" w:space="0" w:color="auto"/>
            </w:tcBorders>
            <w:vAlign w:val="center"/>
          </w:tcPr>
          <w:p w14:paraId="1494181D" w14:textId="77777777" w:rsidR="00127495" w:rsidRPr="00B509C6" w:rsidRDefault="00127495" w:rsidP="00F451EF">
            <w:pPr>
              <w:pStyle w:val="ListParagraph"/>
              <w:spacing w:after="120"/>
              <w:ind w:left="0"/>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hint="cs"/>
                <w:color w:val="000000" w:themeColor="text1"/>
                <w:sz w:val="20"/>
                <w:szCs w:val="20"/>
                <w:rtl/>
                <w:lang w:bidi="ar-EG"/>
              </w:rPr>
              <w:t>المدن الذكية</w:t>
            </w:r>
          </w:p>
        </w:tc>
        <w:tc>
          <w:tcPr>
            <w:tcW w:w="911" w:type="dxa"/>
            <w:vAlign w:val="center"/>
          </w:tcPr>
          <w:p w14:paraId="106DCA9C"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rPr>
            </w:pPr>
            <w:r w:rsidRPr="00B509C6">
              <w:rPr>
                <w:rFonts w:ascii="Simplified Arabic" w:hAnsi="Simplified Arabic" w:cs="Simplified Arabic"/>
                <w:color w:val="000000" w:themeColor="text1"/>
                <w:sz w:val="20"/>
                <w:szCs w:val="20"/>
                <w:rtl/>
                <w:lang w:bidi="ar-EG"/>
              </w:rPr>
              <w:t>**0.</w:t>
            </w:r>
            <w:r w:rsidRPr="00B509C6">
              <w:rPr>
                <w:rFonts w:ascii="Simplified Arabic" w:hAnsi="Simplified Arabic" w:cs="Simplified Arabic" w:hint="cs"/>
                <w:color w:val="000000" w:themeColor="text1"/>
                <w:sz w:val="20"/>
                <w:szCs w:val="20"/>
                <w:rtl/>
                <w:lang w:bidi="ar-EG"/>
              </w:rPr>
              <w:t>621</w:t>
            </w:r>
          </w:p>
        </w:tc>
        <w:tc>
          <w:tcPr>
            <w:tcW w:w="823" w:type="dxa"/>
            <w:vAlign w:val="center"/>
          </w:tcPr>
          <w:p w14:paraId="5F026D61" w14:textId="77777777" w:rsidR="00127495" w:rsidRPr="00B509C6" w:rsidRDefault="00127495" w:rsidP="00F451EF">
            <w:pPr>
              <w:pStyle w:val="ListParagraph"/>
              <w:spacing w:after="120"/>
              <w:ind w:left="0"/>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دال</w:t>
            </w:r>
          </w:p>
        </w:tc>
        <w:tc>
          <w:tcPr>
            <w:tcW w:w="911" w:type="dxa"/>
            <w:vAlign w:val="center"/>
          </w:tcPr>
          <w:p w14:paraId="7B2B109B"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**0.</w:t>
            </w:r>
            <w:r w:rsidRPr="00B509C6">
              <w:rPr>
                <w:rFonts w:ascii="Simplified Arabic" w:hAnsi="Simplified Arabic" w:cs="Simplified Arabic" w:hint="cs"/>
                <w:color w:val="000000" w:themeColor="text1"/>
                <w:sz w:val="20"/>
                <w:szCs w:val="20"/>
                <w:rtl/>
                <w:lang w:bidi="ar-EG"/>
              </w:rPr>
              <w:t>579</w:t>
            </w:r>
          </w:p>
        </w:tc>
        <w:tc>
          <w:tcPr>
            <w:tcW w:w="736" w:type="dxa"/>
            <w:vAlign w:val="center"/>
          </w:tcPr>
          <w:p w14:paraId="3E28F981"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hint="cs"/>
                <w:color w:val="000000" w:themeColor="text1"/>
                <w:sz w:val="20"/>
                <w:szCs w:val="20"/>
                <w:rtl/>
                <w:lang w:bidi="ar-EG"/>
              </w:rPr>
              <w:t>دال</w:t>
            </w:r>
          </w:p>
        </w:tc>
        <w:tc>
          <w:tcPr>
            <w:tcW w:w="911" w:type="dxa"/>
            <w:vAlign w:val="center"/>
          </w:tcPr>
          <w:p w14:paraId="44F8929E"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**0.</w:t>
            </w:r>
            <w:r w:rsidRPr="00B509C6">
              <w:rPr>
                <w:rFonts w:ascii="Simplified Arabic" w:hAnsi="Simplified Arabic" w:cs="Simplified Arabic" w:hint="cs"/>
                <w:color w:val="000000" w:themeColor="text1"/>
                <w:sz w:val="20"/>
                <w:szCs w:val="20"/>
                <w:rtl/>
                <w:lang w:bidi="ar-EG"/>
              </w:rPr>
              <w:t>593</w:t>
            </w:r>
          </w:p>
        </w:tc>
        <w:tc>
          <w:tcPr>
            <w:tcW w:w="736" w:type="dxa"/>
            <w:vAlign w:val="center"/>
          </w:tcPr>
          <w:p w14:paraId="0F1D9F8D"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دال</w:t>
            </w:r>
          </w:p>
        </w:tc>
        <w:tc>
          <w:tcPr>
            <w:tcW w:w="911" w:type="dxa"/>
            <w:vAlign w:val="center"/>
          </w:tcPr>
          <w:p w14:paraId="7E7EAA21"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**0.</w:t>
            </w:r>
            <w:r w:rsidRPr="00B509C6">
              <w:rPr>
                <w:rFonts w:ascii="Simplified Arabic" w:hAnsi="Simplified Arabic" w:cs="Simplified Arabic" w:hint="cs"/>
                <w:color w:val="000000" w:themeColor="text1"/>
                <w:sz w:val="20"/>
                <w:szCs w:val="20"/>
                <w:rtl/>
                <w:lang w:bidi="ar-EG"/>
              </w:rPr>
              <w:t>598</w:t>
            </w:r>
          </w:p>
        </w:tc>
        <w:tc>
          <w:tcPr>
            <w:tcW w:w="701" w:type="dxa"/>
            <w:vAlign w:val="center"/>
          </w:tcPr>
          <w:p w14:paraId="5C519FE2"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دال</w:t>
            </w:r>
          </w:p>
        </w:tc>
        <w:tc>
          <w:tcPr>
            <w:tcW w:w="946" w:type="dxa"/>
            <w:vAlign w:val="center"/>
          </w:tcPr>
          <w:p w14:paraId="426F9085"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sz w:val="20"/>
                <w:szCs w:val="20"/>
              </w:rPr>
              <w:t>p &lt; 0.01</w:t>
            </w:r>
          </w:p>
        </w:tc>
        <w:tc>
          <w:tcPr>
            <w:tcW w:w="2265" w:type="dxa"/>
            <w:tcBorders>
              <w:right w:val="thinThickSmallGap" w:sz="18" w:space="0" w:color="auto"/>
            </w:tcBorders>
            <w:vAlign w:val="center"/>
          </w:tcPr>
          <w:p w14:paraId="4D081BFA" w14:textId="77777777" w:rsidR="00127495" w:rsidRPr="00B509C6" w:rsidRDefault="00127495" w:rsidP="00F451EF">
            <w:pPr>
              <w:pStyle w:val="ListParagraph"/>
              <w:spacing w:after="120"/>
              <w:ind w:left="0"/>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rPr>
              <w:t>ارتباط إيجابي قوي ودال، يعكس أن المدن الذكية تساهم بشكل شامل في التنمية المستدامة على المستويات الاقتصادية والاجتماعية والبيئية</w:t>
            </w:r>
          </w:p>
        </w:tc>
      </w:tr>
      <w:tr w:rsidR="00127495" w:rsidRPr="00B509C6" w14:paraId="26059493" w14:textId="77777777" w:rsidTr="00F451EF">
        <w:trPr>
          <w:trHeight w:val="584"/>
          <w:jc w:val="center"/>
        </w:trPr>
        <w:tc>
          <w:tcPr>
            <w:tcW w:w="1228" w:type="dxa"/>
            <w:tcBorders>
              <w:left w:val="thickThinSmallGap" w:sz="18" w:space="0" w:color="auto"/>
            </w:tcBorders>
            <w:vAlign w:val="center"/>
          </w:tcPr>
          <w:p w14:paraId="10E424B5" w14:textId="77777777" w:rsidR="00127495" w:rsidRPr="00B509C6" w:rsidRDefault="00127495" w:rsidP="00F451EF">
            <w:pPr>
              <w:pStyle w:val="ListParagraph"/>
              <w:spacing w:after="120"/>
              <w:ind w:left="0"/>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hint="cs"/>
                <w:color w:val="000000" w:themeColor="text1"/>
                <w:sz w:val="20"/>
                <w:szCs w:val="20"/>
                <w:rtl/>
                <w:lang w:bidi="ar-EG"/>
              </w:rPr>
              <w:t>تكنولوجيا المعلومات</w:t>
            </w:r>
          </w:p>
        </w:tc>
        <w:tc>
          <w:tcPr>
            <w:tcW w:w="911" w:type="dxa"/>
            <w:vAlign w:val="center"/>
          </w:tcPr>
          <w:p w14:paraId="1B60EEBA"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**0.</w:t>
            </w:r>
            <w:r w:rsidRPr="00B509C6">
              <w:rPr>
                <w:rFonts w:ascii="Simplified Arabic" w:hAnsi="Simplified Arabic" w:cs="Simplified Arabic" w:hint="cs"/>
                <w:color w:val="000000" w:themeColor="text1"/>
                <w:sz w:val="20"/>
                <w:szCs w:val="20"/>
                <w:rtl/>
                <w:lang w:bidi="ar-EG"/>
              </w:rPr>
              <w:t>554</w:t>
            </w:r>
          </w:p>
        </w:tc>
        <w:tc>
          <w:tcPr>
            <w:tcW w:w="823" w:type="dxa"/>
            <w:vAlign w:val="center"/>
          </w:tcPr>
          <w:p w14:paraId="70B3072C" w14:textId="77777777" w:rsidR="00127495" w:rsidRPr="00B509C6" w:rsidRDefault="00127495" w:rsidP="00F451EF">
            <w:pPr>
              <w:pStyle w:val="ListParagraph"/>
              <w:spacing w:after="120"/>
              <w:ind w:left="0"/>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دال</w:t>
            </w:r>
          </w:p>
        </w:tc>
        <w:tc>
          <w:tcPr>
            <w:tcW w:w="911" w:type="dxa"/>
            <w:vAlign w:val="center"/>
          </w:tcPr>
          <w:p w14:paraId="1F270644"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**0.</w:t>
            </w:r>
            <w:r w:rsidRPr="00B509C6">
              <w:rPr>
                <w:rFonts w:ascii="Simplified Arabic" w:hAnsi="Simplified Arabic" w:cs="Simplified Arabic" w:hint="cs"/>
                <w:color w:val="000000" w:themeColor="text1"/>
                <w:sz w:val="20"/>
                <w:szCs w:val="20"/>
                <w:rtl/>
                <w:lang w:bidi="ar-EG"/>
              </w:rPr>
              <w:t>516</w:t>
            </w:r>
          </w:p>
        </w:tc>
        <w:tc>
          <w:tcPr>
            <w:tcW w:w="736" w:type="dxa"/>
            <w:vAlign w:val="center"/>
          </w:tcPr>
          <w:p w14:paraId="37282C1B"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hint="cs"/>
                <w:color w:val="000000" w:themeColor="text1"/>
                <w:sz w:val="20"/>
                <w:szCs w:val="20"/>
                <w:rtl/>
                <w:lang w:bidi="ar-EG"/>
              </w:rPr>
              <w:t>دال</w:t>
            </w:r>
          </w:p>
        </w:tc>
        <w:tc>
          <w:tcPr>
            <w:tcW w:w="911" w:type="dxa"/>
            <w:vAlign w:val="center"/>
          </w:tcPr>
          <w:p w14:paraId="1B30D3A3"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**0.</w:t>
            </w:r>
            <w:r w:rsidRPr="00B509C6">
              <w:rPr>
                <w:rFonts w:ascii="Simplified Arabic" w:hAnsi="Simplified Arabic" w:cs="Simplified Arabic" w:hint="cs"/>
                <w:color w:val="000000" w:themeColor="text1"/>
                <w:sz w:val="20"/>
                <w:szCs w:val="20"/>
                <w:rtl/>
                <w:lang w:bidi="ar-EG"/>
              </w:rPr>
              <w:t>570</w:t>
            </w:r>
          </w:p>
        </w:tc>
        <w:tc>
          <w:tcPr>
            <w:tcW w:w="736" w:type="dxa"/>
            <w:vAlign w:val="center"/>
          </w:tcPr>
          <w:p w14:paraId="3B33E729"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دال</w:t>
            </w:r>
          </w:p>
        </w:tc>
        <w:tc>
          <w:tcPr>
            <w:tcW w:w="911" w:type="dxa"/>
            <w:vAlign w:val="center"/>
          </w:tcPr>
          <w:p w14:paraId="5137ECA8"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**0.</w:t>
            </w:r>
            <w:r w:rsidRPr="00B509C6">
              <w:rPr>
                <w:rFonts w:ascii="Simplified Arabic" w:hAnsi="Simplified Arabic" w:cs="Simplified Arabic" w:hint="cs"/>
                <w:color w:val="000000" w:themeColor="text1"/>
                <w:sz w:val="20"/>
                <w:szCs w:val="20"/>
                <w:rtl/>
                <w:lang w:bidi="ar-EG"/>
              </w:rPr>
              <w:t>547</w:t>
            </w:r>
          </w:p>
        </w:tc>
        <w:tc>
          <w:tcPr>
            <w:tcW w:w="701" w:type="dxa"/>
            <w:vAlign w:val="center"/>
          </w:tcPr>
          <w:p w14:paraId="697EBDEC"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دال</w:t>
            </w:r>
          </w:p>
        </w:tc>
        <w:tc>
          <w:tcPr>
            <w:tcW w:w="946" w:type="dxa"/>
            <w:vAlign w:val="center"/>
          </w:tcPr>
          <w:p w14:paraId="3E48FF38"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sz w:val="20"/>
                <w:szCs w:val="20"/>
              </w:rPr>
              <w:t>p &lt; 0.01</w:t>
            </w:r>
          </w:p>
        </w:tc>
        <w:tc>
          <w:tcPr>
            <w:tcW w:w="2265" w:type="dxa"/>
            <w:tcBorders>
              <w:right w:val="thinThickSmallGap" w:sz="18" w:space="0" w:color="auto"/>
            </w:tcBorders>
            <w:vAlign w:val="center"/>
          </w:tcPr>
          <w:p w14:paraId="1173E42F" w14:textId="77777777" w:rsidR="00127495" w:rsidRPr="00B509C6" w:rsidRDefault="00127495" w:rsidP="00F451EF">
            <w:pPr>
              <w:pStyle w:val="ListParagraph"/>
              <w:spacing w:after="120"/>
              <w:ind w:left="0"/>
              <w:jc w:val="center"/>
              <w:rPr>
                <w:rFonts w:ascii="Simplified Arabic" w:hAnsi="Simplified Arabic" w:cs="Simplified Arabic"/>
                <w:color w:val="000000" w:themeColor="text1"/>
                <w:sz w:val="20"/>
                <w:szCs w:val="20"/>
                <w:rtl/>
              </w:rPr>
            </w:pPr>
            <w:r w:rsidRPr="00B509C6">
              <w:rPr>
                <w:rFonts w:ascii="Simplified Arabic" w:hAnsi="Simplified Arabic" w:cs="Simplified Arabic"/>
                <w:color w:val="000000" w:themeColor="text1"/>
                <w:sz w:val="20"/>
                <w:szCs w:val="20"/>
                <w:rtl/>
              </w:rPr>
              <w:t>ارتباط إيجابي قوي ودال، يشير إلى أن تكنولوجيا المعلومات تدعم التنمية المستدامة بشكل متكامل بين أبعادها الثلاثة</w:t>
            </w:r>
          </w:p>
        </w:tc>
      </w:tr>
      <w:tr w:rsidR="00127495" w:rsidRPr="00B509C6" w14:paraId="4B0A8F48" w14:textId="77777777" w:rsidTr="00F451EF">
        <w:trPr>
          <w:trHeight w:val="584"/>
          <w:jc w:val="center"/>
        </w:trPr>
        <w:tc>
          <w:tcPr>
            <w:tcW w:w="1228" w:type="dxa"/>
            <w:tcBorders>
              <w:left w:val="thickThinSmallGap" w:sz="18" w:space="0" w:color="auto"/>
            </w:tcBorders>
            <w:vAlign w:val="center"/>
          </w:tcPr>
          <w:p w14:paraId="3F219967" w14:textId="77777777" w:rsidR="00127495" w:rsidRPr="00B509C6" w:rsidRDefault="00127495" w:rsidP="00F451EF">
            <w:pPr>
              <w:pStyle w:val="ListParagraph"/>
              <w:spacing w:after="120"/>
              <w:ind w:left="0"/>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hint="cs"/>
                <w:color w:val="000000" w:themeColor="text1"/>
                <w:sz w:val="20"/>
                <w:szCs w:val="20"/>
                <w:rtl/>
                <w:lang w:bidi="ar-EG"/>
              </w:rPr>
              <w:t>البيانات والتحليلات</w:t>
            </w:r>
          </w:p>
        </w:tc>
        <w:tc>
          <w:tcPr>
            <w:tcW w:w="911" w:type="dxa"/>
            <w:vAlign w:val="center"/>
          </w:tcPr>
          <w:p w14:paraId="0706E1A2"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**0.</w:t>
            </w:r>
            <w:r w:rsidRPr="00B509C6">
              <w:rPr>
                <w:rFonts w:ascii="Simplified Arabic" w:hAnsi="Simplified Arabic" w:cs="Simplified Arabic" w:hint="cs"/>
                <w:color w:val="000000" w:themeColor="text1"/>
                <w:sz w:val="20"/>
                <w:szCs w:val="20"/>
                <w:rtl/>
                <w:lang w:bidi="ar-EG"/>
              </w:rPr>
              <w:t>502</w:t>
            </w:r>
          </w:p>
        </w:tc>
        <w:tc>
          <w:tcPr>
            <w:tcW w:w="823" w:type="dxa"/>
            <w:vAlign w:val="center"/>
          </w:tcPr>
          <w:p w14:paraId="2E0AB5D5" w14:textId="77777777" w:rsidR="00127495" w:rsidRPr="00B509C6" w:rsidRDefault="00127495" w:rsidP="00F451EF">
            <w:pPr>
              <w:pStyle w:val="ListParagraph"/>
              <w:spacing w:after="120"/>
              <w:ind w:left="0"/>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دال</w:t>
            </w:r>
          </w:p>
        </w:tc>
        <w:tc>
          <w:tcPr>
            <w:tcW w:w="911" w:type="dxa"/>
            <w:vAlign w:val="center"/>
          </w:tcPr>
          <w:p w14:paraId="6BEE65C6"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**0.</w:t>
            </w:r>
            <w:r w:rsidRPr="00B509C6">
              <w:rPr>
                <w:rFonts w:ascii="Simplified Arabic" w:hAnsi="Simplified Arabic" w:cs="Simplified Arabic" w:hint="cs"/>
                <w:color w:val="000000" w:themeColor="text1"/>
                <w:sz w:val="20"/>
                <w:szCs w:val="20"/>
                <w:rtl/>
                <w:lang w:bidi="ar-EG"/>
              </w:rPr>
              <w:t>477</w:t>
            </w:r>
          </w:p>
        </w:tc>
        <w:tc>
          <w:tcPr>
            <w:tcW w:w="736" w:type="dxa"/>
            <w:vAlign w:val="center"/>
          </w:tcPr>
          <w:p w14:paraId="33C33C04"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hint="cs"/>
                <w:color w:val="000000" w:themeColor="text1"/>
                <w:sz w:val="20"/>
                <w:szCs w:val="20"/>
                <w:rtl/>
                <w:lang w:bidi="ar-EG"/>
              </w:rPr>
              <w:t>دال</w:t>
            </w:r>
          </w:p>
        </w:tc>
        <w:tc>
          <w:tcPr>
            <w:tcW w:w="911" w:type="dxa"/>
            <w:vAlign w:val="center"/>
          </w:tcPr>
          <w:p w14:paraId="63E22C42"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**0.</w:t>
            </w:r>
            <w:r w:rsidRPr="00B509C6">
              <w:rPr>
                <w:rFonts w:ascii="Simplified Arabic" w:hAnsi="Simplified Arabic" w:cs="Simplified Arabic" w:hint="cs"/>
                <w:color w:val="000000" w:themeColor="text1"/>
                <w:sz w:val="20"/>
                <w:szCs w:val="20"/>
                <w:rtl/>
                <w:lang w:bidi="ar-EG"/>
              </w:rPr>
              <w:t>530</w:t>
            </w:r>
          </w:p>
        </w:tc>
        <w:tc>
          <w:tcPr>
            <w:tcW w:w="736" w:type="dxa"/>
            <w:vAlign w:val="center"/>
          </w:tcPr>
          <w:p w14:paraId="76C8D2C4"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دال</w:t>
            </w:r>
          </w:p>
        </w:tc>
        <w:tc>
          <w:tcPr>
            <w:tcW w:w="911" w:type="dxa"/>
            <w:vAlign w:val="center"/>
          </w:tcPr>
          <w:p w14:paraId="114A8D89"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**0.</w:t>
            </w:r>
            <w:r w:rsidRPr="00B509C6">
              <w:rPr>
                <w:rFonts w:ascii="Simplified Arabic" w:hAnsi="Simplified Arabic" w:cs="Simplified Arabic" w:hint="cs"/>
                <w:color w:val="000000" w:themeColor="text1"/>
                <w:sz w:val="20"/>
                <w:szCs w:val="20"/>
                <w:rtl/>
                <w:lang w:bidi="ar-EG"/>
              </w:rPr>
              <w:t>503</w:t>
            </w:r>
          </w:p>
        </w:tc>
        <w:tc>
          <w:tcPr>
            <w:tcW w:w="701" w:type="dxa"/>
            <w:vAlign w:val="center"/>
          </w:tcPr>
          <w:p w14:paraId="74247CA2"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دال</w:t>
            </w:r>
          </w:p>
        </w:tc>
        <w:tc>
          <w:tcPr>
            <w:tcW w:w="946" w:type="dxa"/>
            <w:vAlign w:val="center"/>
          </w:tcPr>
          <w:p w14:paraId="36CE5813"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sz w:val="20"/>
                <w:szCs w:val="20"/>
              </w:rPr>
              <w:t>p &lt; 0.01</w:t>
            </w:r>
          </w:p>
        </w:tc>
        <w:tc>
          <w:tcPr>
            <w:tcW w:w="2265" w:type="dxa"/>
            <w:tcBorders>
              <w:right w:val="thinThickSmallGap" w:sz="18" w:space="0" w:color="auto"/>
            </w:tcBorders>
            <w:vAlign w:val="center"/>
          </w:tcPr>
          <w:p w14:paraId="2515A93F" w14:textId="77777777" w:rsidR="00127495" w:rsidRPr="00B509C6" w:rsidRDefault="00127495" w:rsidP="00F451EF">
            <w:pPr>
              <w:pStyle w:val="ListParagraph"/>
              <w:bidi/>
              <w:spacing w:after="120"/>
              <w:ind w:left="0"/>
              <w:jc w:val="center"/>
              <w:rPr>
                <w:rFonts w:ascii="Simplified Arabic" w:hAnsi="Simplified Arabic" w:cs="Simplified Arabic"/>
                <w:color w:val="000000" w:themeColor="text1"/>
                <w:sz w:val="20"/>
                <w:szCs w:val="20"/>
                <w:rtl/>
              </w:rPr>
            </w:pPr>
            <w:r w:rsidRPr="00B509C6">
              <w:rPr>
                <w:rFonts w:ascii="Simplified Arabic" w:hAnsi="Simplified Arabic" w:cs="Simplified Arabic"/>
                <w:color w:val="000000" w:themeColor="text1"/>
                <w:sz w:val="20"/>
                <w:szCs w:val="20"/>
                <w:rtl/>
              </w:rPr>
              <w:t>ارتباط إيجابي قوي ودال، يعكس دور البيانات والتحليلات في تعزيز التنمية المستدامة على المستويات الاقتصادية والاجتماعية والبيئية</w:t>
            </w:r>
            <w:r w:rsidRPr="00B509C6">
              <w:rPr>
                <w:rFonts w:ascii="Simplified Arabic" w:hAnsi="Simplified Arabic" w:cs="Simplified Arabic"/>
                <w:color w:val="000000" w:themeColor="text1"/>
                <w:sz w:val="20"/>
                <w:szCs w:val="20"/>
              </w:rPr>
              <w:t>.</w:t>
            </w:r>
          </w:p>
        </w:tc>
      </w:tr>
      <w:tr w:rsidR="00127495" w:rsidRPr="00B509C6" w14:paraId="0974FFD3" w14:textId="77777777" w:rsidTr="00F451EF">
        <w:trPr>
          <w:trHeight w:val="584"/>
          <w:jc w:val="center"/>
        </w:trPr>
        <w:tc>
          <w:tcPr>
            <w:tcW w:w="1228" w:type="dxa"/>
            <w:tcBorders>
              <w:left w:val="thickThinSmallGap" w:sz="18" w:space="0" w:color="auto"/>
            </w:tcBorders>
            <w:vAlign w:val="center"/>
          </w:tcPr>
          <w:p w14:paraId="6F279C3D" w14:textId="77777777" w:rsidR="00127495" w:rsidRPr="00B509C6" w:rsidRDefault="00127495" w:rsidP="00F451EF">
            <w:pPr>
              <w:pStyle w:val="ListParagraph"/>
              <w:spacing w:after="120"/>
              <w:ind w:left="0"/>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hint="cs"/>
                <w:color w:val="000000" w:themeColor="text1"/>
                <w:sz w:val="20"/>
                <w:szCs w:val="20"/>
                <w:rtl/>
                <w:lang w:bidi="ar-EG"/>
              </w:rPr>
              <w:t>التطبيقات الذكية</w:t>
            </w:r>
          </w:p>
        </w:tc>
        <w:tc>
          <w:tcPr>
            <w:tcW w:w="911" w:type="dxa"/>
            <w:vAlign w:val="center"/>
          </w:tcPr>
          <w:p w14:paraId="5DA1BD41"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**0.</w:t>
            </w:r>
            <w:r w:rsidRPr="00B509C6">
              <w:rPr>
                <w:rFonts w:ascii="Simplified Arabic" w:hAnsi="Simplified Arabic" w:cs="Simplified Arabic" w:hint="cs"/>
                <w:color w:val="000000" w:themeColor="text1"/>
                <w:sz w:val="20"/>
                <w:szCs w:val="20"/>
                <w:rtl/>
                <w:lang w:bidi="ar-EG"/>
              </w:rPr>
              <w:t>581</w:t>
            </w:r>
          </w:p>
        </w:tc>
        <w:tc>
          <w:tcPr>
            <w:tcW w:w="823" w:type="dxa"/>
            <w:vAlign w:val="center"/>
          </w:tcPr>
          <w:p w14:paraId="20E65270" w14:textId="77777777" w:rsidR="00127495" w:rsidRPr="00B509C6" w:rsidRDefault="00127495" w:rsidP="00F451EF">
            <w:pPr>
              <w:pStyle w:val="ListParagraph"/>
              <w:spacing w:after="120"/>
              <w:ind w:left="0"/>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دال</w:t>
            </w:r>
          </w:p>
        </w:tc>
        <w:tc>
          <w:tcPr>
            <w:tcW w:w="911" w:type="dxa"/>
            <w:vAlign w:val="center"/>
          </w:tcPr>
          <w:p w14:paraId="3EF554C6"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**0.</w:t>
            </w:r>
            <w:r w:rsidRPr="00B509C6">
              <w:rPr>
                <w:rFonts w:ascii="Simplified Arabic" w:hAnsi="Simplified Arabic" w:cs="Simplified Arabic" w:hint="cs"/>
                <w:color w:val="000000" w:themeColor="text1"/>
                <w:sz w:val="20"/>
                <w:szCs w:val="20"/>
                <w:rtl/>
                <w:lang w:bidi="ar-EG"/>
              </w:rPr>
              <w:t>558</w:t>
            </w:r>
          </w:p>
        </w:tc>
        <w:tc>
          <w:tcPr>
            <w:tcW w:w="736" w:type="dxa"/>
            <w:vAlign w:val="center"/>
          </w:tcPr>
          <w:p w14:paraId="64C211B6"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hint="cs"/>
                <w:color w:val="000000" w:themeColor="text1"/>
                <w:sz w:val="20"/>
                <w:szCs w:val="20"/>
                <w:rtl/>
                <w:lang w:bidi="ar-EG"/>
              </w:rPr>
              <w:t>دال</w:t>
            </w:r>
          </w:p>
        </w:tc>
        <w:tc>
          <w:tcPr>
            <w:tcW w:w="911" w:type="dxa"/>
            <w:vAlign w:val="center"/>
          </w:tcPr>
          <w:p w14:paraId="042E4E89"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**0.</w:t>
            </w:r>
            <w:r w:rsidRPr="00B509C6">
              <w:rPr>
                <w:rFonts w:ascii="Simplified Arabic" w:hAnsi="Simplified Arabic" w:cs="Simplified Arabic" w:hint="cs"/>
                <w:color w:val="000000" w:themeColor="text1"/>
                <w:sz w:val="20"/>
                <w:szCs w:val="20"/>
                <w:rtl/>
                <w:lang w:bidi="ar-EG"/>
              </w:rPr>
              <w:t>587</w:t>
            </w:r>
          </w:p>
        </w:tc>
        <w:tc>
          <w:tcPr>
            <w:tcW w:w="736" w:type="dxa"/>
            <w:vAlign w:val="center"/>
          </w:tcPr>
          <w:p w14:paraId="7F8781F5"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دال</w:t>
            </w:r>
          </w:p>
        </w:tc>
        <w:tc>
          <w:tcPr>
            <w:tcW w:w="911" w:type="dxa"/>
            <w:vAlign w:val="center"/>
          </w:tcPr>
          <w:p w14:paraId="0C9189F2"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**0.</w:t>
            </w:r>
            <w:r w:rsidRPr="00B509C6">
              <w:rPr>
                <w:rFonts w:ascii="Simplified Arabic" w:hAnsi="Simplified Arabic" w:cs="Simplified Arabic" w:hint="cs"/>
                <w:color w:val="000000" w:themeColor="text1"/>
                <w:sz w:val="20"/>
                <w:szCs w:val="20"/>
                <w:rtl/>
                <w:lang w:bidi="ar-EG"/>
              </w:rPr>
              <w:t>577</w:t>
            </w:r>
          </w:p>
        </w:tc>
        <w:tc>
          <w:tcPr>
            <w:tcW w:w="701" w:type="dxa"/>
            <w:vAlign w:val="center"/>
          </w:tcPr>
          <w:p w14:paraId="4665B8CB"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دال</w:t>
            </w:r>
          </w:p>
        </w:tc>
        <w:tc>
          <w:tcPr>
            <w:tcW w:w="946" w:type="dxa"/>
            <w:vAlign w:val="center"/>
          </w:tcPr>
          <w:p w14:paraId="476F2035"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sz w:val="20"/>
                <w:szCs w:val="20"/>
              </w:rPr>
              <w:t>p &lt; 0.01</w:t>
            </w:r>
          </w:p>
        </w:tc>
        <w:tc>
          <w:tcPr>
            <w:tcW w:w="2265" w:type="dxa"/>
            <w:tcBorders>
              <w:right w:val="thinThickSmallGap" w:sz="18" w:space="0" w:color="auto"/>
            </w:tcBorders>
            <w:vAlign w:val="center"/>
          </w:tcPr>
          <w:p w14:paraId="0D3370A4" w14:textId="77777777" w:rsidR="00127495" w:rsidRPr="00B509C6" w:rsidRDefault="00127495" w:rsidP="00F451EF">
            <w:pPr>
              <w:pStyle w:val="ListParagraph"/>
              <w:bidi/>
              <w:spacing w:after="120"/>
              <w:ind w:left="0"/>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rPr>
              <w:t>ارتباط إيجابي قوي ودال، يوضح أن التطبيقات الذكية تسهم في تحقيق التنمية المستدامة بشكل متكامل</w:t>
            </w:r>
            <w:r w:rsidRPr="00B509C6">
              <w:rPr>
                <w:rFonts w:ascii="Simplified Arabic" w:hAnsi="Simplified Arabic" w:cs="Simplified Arabic"/>
                <w:color w:val="000000" w:themeColor="text1"/>
                <w:sz w:val="20"/>
                <w:szCs w:val="20"/>
              </w:rPr>
              <w:t>.</w:t>
            </w:r>
          </w:p>
        </w:tc>
      </w:tr>
      <w:tr w:rsidR="00127495" w:rsidRPr="00B509C6" w14:paraId="081CFE78" w14:textId="77777777" w:rsidTr="00F451EF">
        <w:trPr>
          <w:trHeight w:val="584"/>
          <w:jc w:val="center"/>
        </w:trPr>
        <w:tc>
          <w:tcPr>
            <w:tcW w:w="1228" w:type="dxa"/>
            <w:tcBorders>
              <w:left w:val="thickThinSmallGap" w:sz="18" w:space="0" w:color="auto"/>
              <w:bottom w:val="thickThinSmallGap" w:sz="18" w:space="0" w:color="auto"/>
            </w:tcBorders>
            <w:vAlign w:val="center"/>
          </w:tcPr>
          <w:p w14:paraId="6886F6A0" w14:textId="77777777" w:rsidR="00127495" w:rsidRPr="00B509C6" w:rsidRDefault="00127495" w:rsidP="00F451EF">
            <w:pPr>
              <w:pStyle w:val="ListParagraph"/>
              <w:spacing w:after="120"/>
              <w:ind w:left="0"/>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hint="cs"/>
                <w:color w:val="000000" w:themeColor="text1"/>
                <w:sz w:val="20"/>
                <w:szCs w:val="20"/>
                <w:rtl/>
                <w:lang w:bidi="ar-EG"/>
              </w:rPr>
              <w:lastRenderedPageBreak/>
              <w:t>الخدمات الإلكترونية</w:t>
            </w:r>
          </w:p>
        </w:tc>
        <w:tc>
          <w:tcPr>
            <w:tcW w:w="911" w:type="dxa"/>
            <w:tcBorders>
              <w:bottom w:val="thickThinSmallGap" w:sz="18" w:space="0" w:color="auto"/>
            </w:tcBorders>
            <w:vAlign w:val="center"/>
          </w:tcPr>
          <w:p w14:paraId="1CB04213"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**0.</w:t>
            </w:r>
            <w:r w:rsidRPr="00B509C6">
              <w:rPr>
                <w:rFonts w:ascii="Simplified Arabic" w:hAnsi="Simplified Arabic" w:cs="Simplified Arabic" w:hint="cs"/>
                <w:color w:val="000000" w:themeColor="text1"/>
                <w:sz w:val="20"/>
                <w:szCs w:val="20"/>
                <w:rtl/>
                <w:lang w:bidi="ar-EG"/>
              </w:rPr>
              <w:t>600</w:t>
            </w:r>
          </w:p>
        </w:tc>
        <w:tc>
          <w:tcPr>
            <w:tcW w:w="823" w:type="dxa"/>
            <w:tcBorders>
              <w:bottom w:val="thickThinSmallGap" w:sz="18" w:space="0" w:color="auto"/>
            </w:tcBorders>
            <w:vAlign w:val="center"/>
          </w:tcPr>
          <w:p w14:paraId="30E3A699" w14:textId="77777777" w:rsidR="00127495" w:rsidRPr="00B509C6" w:rsidRDefault="00127495" w:rsidP="00F451EF">
            <w:pPr>
              <w:pStyle w:val="ListParagraph"/>
              <w:spacing w:after="120"/>
              <w:ind w:left="0"/>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دال</w:t>
            </w:r>
          </w:p>
        </w:tc>
        <w:tc>
          <w:tcPr>
            <w:tcW w:w="911" w:type="dxa"/>
            <w:tcBorders>
              <w:bottom w:val="thickThinSmallGap" w:sz="18" w:space="0" w:color="auto"/>
            </w:tcBorders>
            <w:vAlign w:val="center"/>
          </w:tcPr>
          <w:p w14:paraId="287B114D"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**0.</w:t>
            </w:r>
            <w:r w:rsidRPr="00B509C6">
              <w:rPr>
                <w:rFonts w:ascii="Simplified Arabic" w:hAnsi="Simplified Arabic" w:cs="Simplified Arabic" w:hint="cs"/>
                <w:color w:val="000000" w:themeColor="text1"/>
                <w:sz w:val="20"/>
                <w:szCs w:val="20"/>
                <w:rtl/>
                <w:lang w:bidi="ar-EG"/>
              </w:rPr>
              <w:t>570</w:t>
            </w:r>
          </w:p>
        </w:tc>
        <w:tc>
          <w:tcPr>
            <w:tcW w:w="736" w:type="dxa"/>
            <w:tcBorders>
              <w:bottom w:val="thickThinSmallGap" w:sz="18" w:space="0" w:color="auto"/>
            </w:tcBorders>
            <w:vAlign w:val="center"/>
          </w:tcPr>
          <w:p w14:paraId="14538906"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hint="cs"/>
                <w:color w:val="000000" w:themeColor="text1"/>
                <w:sz w:val="20"/>
                <w:szCs w:val="20"/>
                <w:rtl/>
                <w:lang w:bidi="ar-EG"/>
              </w:rPr>
              <w:t>دال</w:t>
            </w:r>
          </w:p>
        </w:tc>
        <w:tc>
          <w:tcPr>
            <w:tcW w:w="911" w:type="dxa"/>
            <w:tcBorders>
              <w:bottom w:val="thickThinSmallGap" w:sz="18" w:space="0" w:color="auto"/>
            </w:tcBorders>
            <w:vAlign w:val="center"/>
          </w:tcPr>
          <w:p w14:paraId="63BC5AAF"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**0.</w:t>
            </w:r>
            <w:r w:rsidRPr="00B509C6">
              <w:rPr>
                <w:rFonts w:ascii="Simplified Arabic" w:hAnsi="Simplified Arabic" w:cs="Simplified Arabic" w:hint="cs"/>
                <w:color w:val="000000" w:themeColor="text1"/>
                <w:sz w:val="20"/>
                <w:szCs w:val="20"/>
                <w:rtl/>
                <w:lang w:bidi="ar-EG"/>
              </w:rPr>
              <w:t>610</w:t>
            </w:r>
          </w:p>
        </w:tc>
        <w:tc>
          <w:tcPr>
            <w:tcW w:w="736" w:type="dxa"/>
            <w:tcBorders>
              <w:bottom w:val="thickThinSmallGap" w:sz="18" w:space="0" w:color="auto"/>
            </w:tcBorders>
            <w:vAlign w:val="center"/>
          </w:tcPr>
          <w:p w14:paraId="4BEFCB8F"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دال</w:t>
            </w:r>
          </w:p>
        </w:tc>
        <w:tc>
          <w:tcPr>
            <w:tcW w:w="911" w:type="dxa"/>
            <w:tcBorders>
              <w:bottom w:val="thickThinSmallGap" w:sz="18" w:space="0" w:color="auto"/>
            </w:tcBorders>
            <w:vAlign w:val="center"/>
          </w:tcPr>
          <w:p w14:paraId="4960FA93"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**0.</w:t>
            </w:r>
            <w:r w:rsidRPr="00B509C6">
              <w:rPr>
                <w:rFonts w:ascii="Simplified Arabic" w:hAnsi="Simplified Arabic" w:cs="Simplified Arabic" w:hint="cs"/>
                <w:color w:val="000000" w:themeColor="text1"/>
                <w:sz w:val="20"/>
                <w:szCs w:val="20"/>
                <w:rtl/>
                <w:lang w:bidi="ar-EG"/>
              </w:rPr>
              <w:t>593</w:t>
            </w:r>
          </w:p>
        </w:tc>
        <w:tc>
          <w:tcPr>
            <w:tcW w:w="701" w:type="dxa"/>
            <w:tcBorders>
              <w:bottom w:val="thickThinSmallGap" w:sz="18" w:space="0" w:color="auto"/>
            </w:tcBorders>
            <w:vAlign w:val="center"/>
          </w:tcPr>
          <w:p w14:paraId="2879BA23"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rFonts w:ascii="Simplified Arabic" w:hAnsi="Simplified Arabic" w:cs="Simplified Arabic"/>
                <w:color w:val="000000" w:themeColor="text1"/>
                <w:sz w:val="20"/>
                <w:szCs w:val="20"/>
                <w:rtl/>
                <w:lang w:bidi="ar-EG"/>
              </w:rPr>
              <w:t>دال</w:t>
            </w:r>
          </w:p>
        </w:tc>
        <w:tc>
          <w:tcPr>
            <w:tcW w:w="946" w:type="dxa"/>
            <w:tcBorders>
              <w:bottom w:val="thickThinSmallGap" w:sz="18" w:space="0" w:color="auto"/>
            </w:tcBorders>
            <w:vAlign w:val="center"/>
          </w:tcPr>
          <w:p w14:paraId="60E6974C" w14:textId="77777777" w:rsidR="00127495" w:rsidRPr="00B509C6" w:rsidRDefault="00127495" w:rsidP="00F451EF">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lang w:bidi="ar-EG"/>
              </w:rPr>
            </w:pPr>
            <w:r w:rsidRPr="00B509C6">
              <w:rPr>
                <w:sz w:val="20"/>
                <w:szCs w:val="20"/>
              </w:rPr>
              <w:t>p &lt; 0.01</w:t>
            </w:r>
          </w:p>
        </w:tc>
        <w:tc>
          <w:tcPr>
            <w:tcW w:w="2265" w:type="dxa"/>
            <w:tcBorders>
              <w:bottom w:val="thickThinSmallGap" w:sz="18" w:space="0" w:color="auto"/>
              <w:right w:val="thinThickSmallGap" w:sz="18" w:space="0" w:color="auto"/>
            </w:tcBorders>
            <w:vAlign w:val="center"/>
          </w:tcPr>
          <w:p w14:paraId="09471C80" w14:textId="77777777" w:rsidR="00127495" w:rsidRPr="00B509C6" w:rsidRDefault="00127495" w:rsidP="00F451EF">
            <w:pPr>
              <w:pStyle w:val="ListParagraph"/>
              <w:bidi/>
              <w:spacing w:after="120"/>
              <w:ind w:left="0"/>
              <w:jc w:val="center"/>
              <w:rPr>
                <w:rFonts w:ascii="Simplified Arabic" w:hAnsi="Simplified Arabic" w:cs="Simplified Arabic"/>
                <w:color w:val="000000" w:themeColor="text1"/>
                <w:sz w:val="20"/>
                <w:szCs w:val="20"/>
                <w:rtl/>
              </w:rPr>
            </w:pPr>
            <w:r w:rsidRPr="00B509C6">
              <w:rPr>
                <w:rFonts w:ascii="Simplified Arabic" w:hAnsi="Simplified Arabic" w:cs="Simplified Arabic"/>
                <w:color w:val="000000" w:themeColor="text1"/>
                <w:sz w:val="20"/>
                <w:szCs w:val="20"/>
                <w:rtl/>
              </w:rPr>
              <w:t>ارتباط إيجابي قوي ودال، يعكس أن الخدمات الإلكترونية تعزز التنمية المستدامة ككل وتحقق تأثيرًا متوازنًا بين الأبعاد الثلاثة</w:t>
            </w:r>
            <w:r w:rsidRPr="00B509C6">
              <w:rPr>
                <w:rFonts w:ascii="Simplified Arabic" w:hAnsi="Simplified Arabic" w:cs="Simplified Arabic"/>
                <w:color w:val="000000" w:themeColor="text1"/>
                <w:sz w:val="20"/>
                <w:szCs w:val="20"/>
              </w:rPr>
              <w:t>.</w:t>
            </w:r>
          </w:p>
        </w:tc>
      </w:tr>
    </w:tbl>
    <w:p w14:paraId="5B5AFC43" w14:textId="77777777" w:rsidR="00127495" w:rsidRPr="0087319B" w:rsidRDefault="00127495" w:rsidP="00127495">
      <w:pPr>
        <w:tabs>
          <w:tab w:val="left" w:pos="1087"/>
        </w:tabs>
        <w:bidi/>
        <w:spacing w:after="120" w:line="240" w:lineRule="auto"/>
        <w:rPr>
          <w:rFonts w:ascii="Simplified Arabic" w:hAnsi="Simplified Arabic" w:cs="Simplified Arabic"/>
          <w:b/>
          <w:bCs/>
          <w:sz w:val="24"/>
          <w:szCs w:val="24"/>
          <w:rtl/>
          <w:lang w:bidi="ar-EG"/>
        </w:rPr>
      </w:pPr>
      <w:r w:rsidRPr="00E8464B">
        <w:rPr>
          <w:rFonts w:ascii="Simplified Arabic" w:hAnsi="Simplified Arabic" w:cs="Simplified Arabic"/>
          <w:b/>
          <w:bCs/>
          <w:sz w:val="20"/>
          <w:szCs w:val="20"/>
          <w:rtl/>
        </w:rPr>
        <w:t>** معنوي عند (</w:t>
      </w:r>
      <w:r w:rsidRPr="00E8464B">
        <w:rPr>
          <w:rFonts w:ascii="Simplified Arabic" w:hAnsi="Simplified Arabic" w:cs="Simplified Arabic"/>
          <w:b/>
          <w:bCs/>
          <w:sz w:val="20"/>
          <w:szCs w:val="20"/>
        </w:rPr>
        <w:t>a=0.01</w:t>
      </w:r>
      <w:r>
        <w:rPr>
          <w:rFonts w:ascii="Simplified Arabic" w:hAnsi="Simplified Arabic" w:cs="Simplified Arabic"/>
          <w:b/>
          <w:bCs/>
          <w:sz w:val="20"/>
          <w:szCs w:val="20"/>
          <w:rtl/>
        </w:rPr>
        <w:t>)</w:t>
      </w:r>
    </w:p>
    <w:p w14:paraId="4C8C78CC" w14:textId="77777777" w:rsidR="00127495" w:rsidRPr="0087319B" w:rsidRDefault="00127495" w:rsidP="00127495">
      <w:pPr>
        <w:bidi/>
        <w:spacing w:after="120" w:line="240" w:lineRule="auto"/>
        <w:rPr>
          <w:rFonts w:cs="Simplified Arabic"/>
          <w:rtl/>
          <w:lang w:bidi="ar-EG"/>
        </w:rPr>
      </w:pPr>
    </w:p>
    <w:p w14:paraId="4402F783" w14:textId="77777777" w:rsidR="00127495" w:rsidRPr="00F42AA9" w:rsidRDefault="00127495" w:rsidP="00127495">
      <w:pPr>
        <w:bidi/>
        <w:spacing w:after="120" w:line="240" w:lineRule="auto"/>
        <w:jc w:val="both"/>
        <w:rPr>
          <w:rFonts w:ascii="Simplified Arabic" w:hAnsi="Simplified Arabic" w:cs="Simplified Arabic"/>
          <w:color w:val="000000" w:themeColor="text1"/>
          <w:sz w:val="28"/>
          <w:szCs w:val="28"/>
        </w:rPr>
      </w:pPr>
      <w:r w:rsidRPr="00F42AA9">
        <w:rPr>
          <w:rFonts w:ascii="Simplified Arabic" w:hAnsi="Simplified Arabic" w:cs="Simplified Arabic"/>
          <w:color w:val="000000" w:themeColor="text1"/>
          <w:sz w:val="28"/>
          <w:szCs w:val="28"/>
          <w:rtl/>
        </w:rPr>
        <w:t>يوضح الجدول أعلاه العلاقة بين مكونات المدن الذكية وأبعاد التنمية المستدامة الثلاثة، بالإضافة إلى العلاقة مع التنمية المستدامة الكلية</w:t>
      </w:r>
      <w:r w:rsidRPr="00F42AA9">
        <w:rPr>
          <w:rFonts w:ascii="Simplified Arabic" w:hAnsi="Simplified Arabic" w:cs="Simplified Arabic"/>
          <w:color w:val="000000" w:themeColor="text1"/>
          <w:sz w:val="28"/>
          <w:szCs w:val="28"/>
        </w:rPr>
        <w:t xml:space="preserve">. </w:t>
      </w:r>
      <w:r w:rsidRPr="00F42AA9">
        <w:rPr>
          <w:rFonts w:ascii="Simplified Arabic" w:hAnsi="Simplified Arabic" w:cs="Simplified Arabic"/>
          <w:color w:val="000000" w:themeColor="text1"/>
          <w:sz w:val="28"/>
          <w:szCs w:val="28"/>
          <w:rtl/>
        </w:rPr>
        <w:t>وقد تم تمثيل قوة الارتباط باستخدام قيم</w:t>
      </w:r>
      <w:r w:rsidRPr="00F42AA9">
        <w:rPr>
          <w:rFonts w:ascii="Simplified Arabic" w:hAnsi="Simplified Arabic" w:cs="Simplified Arabic"/>
          <w:color w:val="000000" w:themeColor="text1"/>
          <w:sz w:val="28"/>
          <w:szCs w:val="28"/>
        </w:rPr>
        <w:t xml:space="preserve"> R </w:t>
      </w:r>
      <w:r w:rsidRPr="00F42AA9">
        <w:rPr>
          <w:rFonts w:ascii="Simplified Arabic" w:hAnsi="Simplified Arabic" w:cs="Simplified Arabic"/>
          <w:color w:val="000000" w:themeColor="text1"/>
          <w:sz w:val="28"/>
          <w:szCs w:val="28"/>
          <w:rtl/>
        </w:rPr>
        <w:t>من 1000 لضمان وضوح درجة التأثير ودلالته الإحصائية، حيث جميع القيم كانت دالة عند مستوى</w:t>
      </w:r>
      <w:r w:rsidRPr="00F42AA9">
        <w:rPr>
          <w:rFonts w:ascii="Simplified Arabic" w:hAnsi="Simplified Arabic" w:cs="Simplified Arabic"/>
          <w:color w:val="000000" w:themeColor="text1"/>
          <w:sz w:val="28"/>
          <w:szCs w:val="28"/>
        </w:rPr>
        <w:t xml:space="preserve"> p &lt; 0.01.</w:t>
      </w:r>
    </w:p>
    <w:p w14:paraId="40DE286B" w14:textId="77777777" w:rsidR="00127495" w:rsidRPr="00F42AA9" w:rsidRDefault="00127495" w:rsidP="00127495">
      <w:pPr>
        <w:bidi/>
        <w:spacing w:after="120" w:line="240" w:lineRule="auto"/>
        <w:jc w:val="both"/>
        <w:rPr>
          <w:rFonts w:ascii="Simplified Arabic" w:hAnsi="Simplified Arabic" w:cs="Simplified Arabic"/>
          <w:color w:val="000000" w:themeColor="text1"/>
          <w:sz w:val="28"/>
          <w:szCs w:val="28"/>
        </w:rPr>
      </w:pPr>
      <w:r w:rsidRPr="00F42AA9">
        <w:rPr>
          <w:rFonts w:ascii="Simplified Arabic" w:hAnsi="Simplified Arabic" w:cs="Simplified Arabic"/>
          <w:color w:val="000000" w:themeColor="text1"/>
          <w:sz w:val="28"/>
          <w:szCs w:val="28"/>
          <w:rtl/>
        </w:rPr>
        <w:t>تشير النتائج إلى أن جميع مكونات المدن الذكية</w:t>
      </w:r>
      <w:r w:rsidRPr="00F42AA9">
        <w:rPr>
          <w:rFonts w:ascii="Simplified Arabic" w:hAnsi="Simplified Arabic" w:cs="Simplified Arabic"/>
          <w:color w:val="000000" w:themeColor="text1"/>
          <w:sz w:val="28"/>
          <w:szCs w:val="28"/>
        </w:rPr>
        <w:t xml:space="preserve"> </w:t>
      </w:r>
      <w:r>
        <w:rPr>
          <w:rFonts w:ascii="Simplified Arabic" w:hAnsi="Simplified Arabic" w:cs="Simplified Arabic" w:hint="cs"/>
          <w:color w:val="000000" w:themeColor="text1"/>
          <w:sz w:val="28"/>
          <w:szCs w:val="28"/>
          <w:rtl/>
        </w:rPr>
        <w:t>(</w:t>
      </w:r>
      <w:r w:rsidRPr="00F42AA9">
        <w:rPr>
          <w:rFonts w:ascii="Simplified Arabic" w:hAnsi="Simplified Arabic" w:cs="Simplified Arabic" w:hint="cs"/>
          <w:color w:val="000000" w:themeColor="text1"/>
          <w:sz w:val="28"/>
          <w:szCs w:val="28"/>
          <w:rtl/>
        </w:rPr>
        <w:t>تكنولوجيا</w:t>
      </w:r>
      <w:r w:rsidRPr="00F42AA9">
        <w:rPr>
          <w:rFonts w:ascii="Simplified Arabic" w:hAnsi="Simplified Arabic" w:cs="Simplified Arabic"/>
          <w:color w:val="000000" w:themeColor="text1"/>
          <w:sz w:val="28"/>
          <w:szCs w:val="28"/>
          <w:rtl/>
        </w:rPr>
        <w:t xml:space="preserve"> المعلومات والاتصالات، البيانات والتحليلات، التطبيقات الذكية، الخدمات الإلكترونية</w:t>
      </w:r>
      <w:r>
        <w:rPr>
          <w:rFonts w:ascii="Simplified Arabic" w:hAnsi="Simplified Arabic" w:cs="Simplified Arabic" w:hint="cs"/>
          <w:color w:val="000000" w:themeColor="text1"/>
          <w:sz w:val="28"/>
          <w:szCs w:val="28"/>
          <w:rtl/>
        </w:rPr>
        <w:t xml:space="preserve">) </w:t>
      </w:r>
      <w:r w:rsidRPr="00F42AA9">
        <w:rPr>
          <w:rFonts w:ascii="Simplified Arabic" w:hAnsi="Simplified Arabic" w:cs="Simplified Arabic"/>
          <w:color w:val="000000" w:themeColor="text1"/>
          <w:sz w:val="28"/>
          <w:szCs w:val="28"/>
          <w:rtl/>
        </w:rPr>
        <w:t xml:space="preserve">تمتلك ارتباطات إيجابية قوية مع </w:t>
      </w:r>
      <w:r>
        <w:rPr>
          <w:rFonts w:ascii="Simplified Arabic" w:hAnsi="Simplified Arabic" w:cs="Simplified Arabic" w:hint="cs"/>
          <w:color w:val="000000" w:themeColor="text1"/>
          <w:sz w:val="28"/>
          <w:szCs w:val="28"/>
          <w:rtl/>
        </w:rPr>
        <w:t>(</w:t>
      </w:r>
      <w:r w:rsidRPr="00F42AA9">
        <w:rPr>
          <w:rFonts w:ascii="Simplified Arabic" w:hAnsi="Simplified Arabic" w:cs="Simplified Arabic"/>
          <w:color w:val="000000" w:themeColor="text1"/>
          <w:sz w:val="28"/>
          <w:szCs w:val="28"/>
          <w:rtl/>
        </w:rPr>
        <w:t>الأبعاد الاقتصادية والاجتماعية والبيئية للتنمية المستدامة</w:t>
      </w:r>
      <w:r>
        <w:rPr>
          <w:rFonts w:ascii="Simplified Arabic" w:hAnsi="Simplified Arabic" w:cs="Simplified Arabic" w:hint="cs"/>
          <w:color w:val="000000" w:themeColor="text1"/>
          <w:sz w:val="28"/>
          <w:szCs w:val="28"/>
          <w:rtl/>
        </w:rPr>
        <w:t>)</w:t>
      </w:r>
      <w:r w:rsidRPr="00F42AA9">
        <w:rPr>
          <w:rFonts w:ascii="Simplified Arabic" w:hAnsi="Simplified Arabic" w:cs="Simplified Arabic"/>
          <w:color w:val="000000" w:themeColor="text1"/>
          <w:sz w:val="28"/>
          <w:szCs w:val="28"/>
          <w:rtl/>
        </w:rPr>
        <w:t>. فقد سجلت أعلى قيمة ارتباط بين المدن الذكية والبعد الاقتصادي</w:t>
      </w:r>
      <w:r>
        <w:rPr>
          <w:rFonts w:ascii="Simplified Arabic" w:hAnsi="Simplified Arabic" w:cs="Simplified Arabic" w:hint="cs"/>
          <w:color w:val="000000" w:themeColor="text1"/>
          <w:sz w:val="28"/>
          <w:szCs w:val="28"/>
          <w:rtl/>
        </w:rPr>
        <w:t xml:space="preserve"> (621)</w:t>
      </w:r>
      <w:r w:rsidRPr="00F42AA9">
        <w:rPr>
          <w:rFonts w:ascii="Simplified Arabic" w:hAnsi="Simplified Arabic" w:cs="Simplified Arabic"/>
          <w:color w:val="000000" w:themeColor="text1"/>
          <w:sz w:val="28"/>
          <w:szCs w:val="28"/>
          <w:rtl/>
        </w:rPr>
        <w:t>، مما يعكس الدور الفعال للمدن الذكية في تحسين الكفاءة الاقتصادية واستغلال الموارد، بينما سجلت أعلى قيمة بين الخدمات الإلكترونية والبعد البيئي</w:t>
      </w:r>
      <w:r w:rsidRPr="00F42AA9">
        <w:rPr>
          <w:rFonts w:ascii="Simplified Arabic" w:hAnsi="Simplified Arabic" w:cs="Simplified Arabic"/>
          <w:color w:val="000000" w:themeColor="text1"/>
          <w:sz w:val="28"/>
          <w:szCs w:val="28"/>
        </w:rPr>
        <w:t xml:space="preserve"> </w:t>
      </w:r>
      <w:r>
        <w:rPr>
          <w:rFonts w:ascii="Simplified Arabic" w:hAnsi="Simplified Arabic" w:cs="Simplified Arabic" w:hint="cs"/>
          <w:color w:val="000000" w:themeColor="text1"/>
          <w:sz w:val="28"/>
          <w:szCs w:val="28"/>
          <w:rtl/>
        </w:rPr>
        <w:t xml:space="preserve">(610) </w:t>
      </w:r>
      <w:r w:rsidRPr="00F42AA9">
        <w:rPr>
          <w:rFonts w:ascii="Simplified Arabic" w:hAnsi="Simplified Arabic" w:cs="Simplified Arabic"/>
          <w:color w:val="000000" w:themeColor="text1"/>
          <w:sz w:val="28"/>
          <w:szCs w:val="28"/>
          <w:rtl/>
        </w:rPr>
        <w:t>مما يبرز أهمية الخدمات الرقمية في تعزيز الاستدامة البيئية</w:t>
      </w:r>
      <w:r w:rsidRPr="00F42AA9">
        <w:rPr>
          <w:rFonts w:ascii="Simplified Arabic" w:hAnsi="Simplified Arabic" w:cs="Simplified Arabic"/>
          <w:color w:val="000000" w:themeColor="text1"/>
          <w:sz w:val="28"/>
          <w:szCs w:val="28"/>
        </w:rPr>
        <w:t>.</w:t>
      </w:r>
    </w:p>
    <w:p w14:paraId="25C163D2" w14:textId="77777777" w:rsidR="00127495" w:rsidRPr="00F42AA9" w:rsidRDefault="00127495" w:rsidP="00127495">
      <w:pPr>
        <w:bidi/>
        <w:spacing w:after="120" w:line="240" w:lineRule="auto"/>
        <w:jc w:val="both"/>
        <w:rPr>
          <w:rFonts w:ascii="Simplified Arabic" w:hAnsi="Simplified Arabic" w:cs="Simplified Arabic"/>
          <w:color w:val="000000" w:themeColor="text1"/>
          <w:sz w:val="28"/>
          <w:szCs w:val="28"/>
        </w:rPr>
      </w:pPr>
      <w:r w:rsidRPr="00F42AA9">
        <w:rPr>
          <w:rFonts w:ascii="Simplified Arabic" w:hAnsi="Simplified Arabic" w:cs="Simplified Arabic"/>
          <w:color w:val="000000" w:themeColor="text1"/>
          <w:sz w:val="28"/>
          <w:szCs w:val="28"/>
          <w:rtl/>
        </w:rPr>
        <w:t>أما بالنسبة للعلاقة مع التنمية المستدامة الكلية، فقد تراوحت قيمة</w:t>
      </w:r>
      <w:r w:rsidRPr="00F42AA9">
        <w:rPr>
          <w:rFonts w:ascii="Simplified Arabic" w:hAnsi="Simplified Arabic" w:cs="Simplified Arabic"/>
          <w:color w:val="000000" w:themeColor="text1"/>
          <w:sz w:val="28"/>
          <w:szCs w:val="28"/>
        </w:rPr>
        <w:t xml:space="preserve"> R </w:t>
      </w:r>
      <w:r w:rsidRPr="00F42AA9">
        <w:rPr>
          <w:rFonts w:ascii="Simplified Arabic" w:hAnsi="Simplified Arabic" w:cs="Simplified Arabic"/>
          <w:color w:val="000000" w:themeColor="text1"/>
          <w:sz w:val="28"/>
          <w:szCs w:val="28"/>
          <w:rtl/>
        </w:rPr>
        <w:t xml:space="preserve">بين 503 </w:t>
      </w:r>
      <w:r w:rsidRPr="00F42AA9">
        <w:rPr>
          <w:rFonts w:ascii="Simplified Arabic" w:hAnsi="Simplified Arabic" w:cs="Simplified Arabic" w:hint="cs"/>
          <w:color w:val="000000" w:themeColor="text1"/>
          <w:sz w:val="28"/>
          <w:szCs w:val="28"/>
          <w:rtl/>
        </w:rPr>
        <w:t>و600</w:t>
      </w:r>
      <w:r w:rsidRPr="00F42AA9">
        <w:rPr>
          <w:rFonts w:ascii="Simplified Arabic" w:hAnsi="Simplified Arabic" w:cs="Simplified Arabic"/>
          <w:color w:val="000000" w:themeColor="text1"/>
          <w:sz w:val="28"/>
          <w:szCs w:val="28"/>
          <w:rtl/>
        </w:rPr>
        <w:t xml:space="preserve"> لجميع المكونات، وهو ما يدل على أن كل مكون من مكونات المدن الذكية يسهم بشكل متوازن وفعال في تحقيق التنمية المستدامة على المستويات الاقتصادية والاجتماعية والبيئية. ويؤكد ذلك أن تحقيق التنمية المستدامة يتطلب تكامل جميع مكونات المدن الذكية، بحيث لا يكفي الاعتماد على بعد أو مكون واحد منفرد، بل يجب التنسيق بين البنية التحتية الرقمية، البيانات، التطبيقات، والخدمات الإلكترونية لضمان تأثير شامل ومستدام</w:t>
      </w:r>
      <w:r w:rsidRPr="00F42AA9">
        <w:rPr>
          <w:rFonts w:ascii="Simplified Arabic" w:hAnsi="Simplified Arabic" w:cs="Simplified Arabic"/>
          <w:color w:val="000000" w:themeColor="text1"/>
          <w:sz w:val="28"/>
          <w:szCs w:val="28"/>
        </w:rPr>
        <w:t>.</w:t>
      </w:r>
    </w:p>
    <w:p w14:paraId="071F25B1" w14:textId="77777777" w:rsidR="00127495" w:rsidRPr="001675E9" w:rsidRDefault="00127495" w:rsidP="00127495">
      <w:pPr>
        <w:bidi/>
        <w:spacing w:after="120" w:line="240" w:lineRule="auto"/>
        <w:jc w:val="both"/>
        <w:rPr>
          <w:rFonts w:ascii="Simplified Arabic" w:hAnsi="Simplified Arabic" w:cs="Simplified Arabic"/>
          <w:color w:val="000000" w:themeColor="text1"/>
          <w:sz w:val="28"/>
          <w:szCs w:val="28"/>
          <w:rtl/>
        </w:rPr>
      </w:pPr>
      <w:r w:rsidRPr="00F42AA9">
        <w:rPr>
          <w:rFonts w:ascii="Simplified Arabic" w:hAnsi="Simplified Arabic" w:cs="Simplified Arabic"/>
          <w:color w:val="000000" w:themeColor="text1"/>
          <w:sz w:val="28"/>
          <w:szCs w:val="28"/>
          <w:rtl/>
        </w:rPr>
        <w:t>وعليه، تدعم هذه النتائج فرضية الدراسة القائلة بأن تبني المدن الذكية يسهم بشكل مباشر وإيجابي في تعزيز التنمية المستدامة</w:t>
      </w:r>
      <w:r w:rsidRPr="00F42AA9">
        <w:rPr>
          <w:rFonts w:ascii="Simplified Arabic" w:hAnsi="Simplified Arabic" w:cs="Simplified Arabic"/>
          <w:color w:val="000000" w:themeColor="text1"/>
          <w:sz w:val="28"/>
          <w:szCs w:val="28"/>
        </w:rPr>
        <w:t xml:space="preserve">. </w:t>
      </w:r>
      <w:r w:rsidRPr="00F42AA9">
        <w:rPr>
          <w:rFonts w:ascii="Simplified Arabic" w:hAnsi="Simplified Arabic" w:cs="Simplified Arabic"/>
          <w:color w:val="000000" w:themeColor="text1"/>
          <w:sz w:val="28"/>
          <w:szCs w:val="28"/>
          <w:rtl/>
        </w:rPr>
        <w:t>كما توضح أن أهمية المكونات التقنية والخدمية مجتمعة تفوق أي تأثير منفرد، مما يعكس الحاجة إلى استراتيجيات شاملة في تطبيق المدن الذكية لضمان تحقيق الأهداف الاقتصادية والاجتماعية والبيئية على حد سواء</w:t>
      </w:r>
      <w:r w:rsidRPr="00F42AA9">
        <w:rPr>
          <w:rFonts w:ascii="Simplified Arabic" w:hAnsi="Simplified Arabic" w:cs="Simplified Arabic"/>
          <w:color w:val="000000" w:themeColor="text1"/>
          <w:sz w:val="28"/>
          <w:szCs w:val="28"/>
        </w:rPr>
        <w:t>.</w:t>
      </w:r>
    </w:p>
    <w:p w14:paraId="50F5A5D5" w14:textId="77777777" w:rsidR="00127495" w:rsidRDefault="00127495" w:rsidP="00127495">
      <w:pPr>
        <w:pStyle w:val="ListParagraph"/>
        <w:numPr>
          <w:ilvl w:val="0"/>
          <w:numId w:val="39"/>
        </w:numPr>
        <w:bidi/>
        <w:spacing w:after="200" w:line="276" w:lineRule="auto"/>
        <w:rPr>
          <w:rFonts w:ascii="Sakkal Majalla" w:hAnsi="Sakkal Majalla" w:cs="Sakkal Majalla"/>
          <w:b/>
          <w:bCs/>
          <w:color w:val="00B0F0"/>
          <w:sz w:val="36"/>
          <w:szCs w:val="36"/>
          <w:u w:val="single"/>
        </w:rPr>
      </w:pPr>
      <w:r>
        <w:rPr>
          <w:rFonts w:ascii="Sakkal Majalla" w:hAnsi="Sakkal Majalla" w:cs="Sakkal Majalla" w:hint="cs"/>
          <w:b/>
          <w:bCs/>
          <w:color w:val="00B0F0"/>
          <w:sz w:val="36"/>
          <w:szCs w:val="36"/>
          <w:u w:val="single"/>
          <w:rtl/>
        </w:rPr>
        <w:t>الصدق والثبات:</w:t>
      </w:r>
    </w:p>
    <w:p w14:paraId="7AE7AE7F" w14:textId="77777777" w:rsidR="00127495" w:rsidRPr="00761435" w:rsidRDefault="00127495" w:rsidP="00127495">
      <w:pPr>
        <w:bidi/>
        <w:spacing w:after="120" w:line="240" w:lineRule="auto"/>
        <w:jc w:val="both"/>
        <w:rPr>
          <w:rFonts w:cs="Simplified Arabic"/>
          <w:b/>
          <w:bCs/>
          <w:sz w:val="28"/>
          <w:szCs w:val="28"/>
        </w:rPr>
      </w:pPr>
      <w:r w:rsidRPr="00067B1B">
        <w:rPr>
          <w:rFonts w:cs="Simplified Arabic" w:hint="cs"/>
          <w:b/>
          <w:bCs/>
          <w:sz w:val="28"/>
          <w:szCs w:val="28"/>
          <w:rtl/>
        </w:rPr>
        <w:lastRenderedPageBreak/>
        <w:t xml:space="preserve">أولاً: </w:t>
      </w:r>
      <w:r w:rsidRPr="00761435">
        <w:rPr>
          <w:rFonts w:cs="Simplified Arabic"/>
          <w:b/>
          <w:bCs/>
          <w:sz w:val="28"/>
          <w:szCs w:val="28"/>
          <w:rtl/>
        </w:rPr>
        <w:t>الصدق</w:t>
      </w:r>
      <w:r w:rsidRPr="00761435">
        <w:rPr>
          <w:rFonts w:cs="Simplified Arabic"/>
          <w:b/>
          <w:bCs/>
          <w:sz w:val="28"/>
          <w:szCs w:val="28"/>
        </w:rPr>
        <w:t xml:space="preserve"> (Validity)</w:t>
      </w:r>
    </w:p>
    <w:p w14:paraId="251E4157" w14:textId="77777777" w:rsidR="00127495" w:rsidRPr="00761435" w:rsidRDefault="00127495" w:rsidP="00127495">
      <w:pPr>
        <w:bidi/>
        <w:spacing w:after="120" w:line="240" w:lineRule="auto"/>
        <w:jc w:val="both"/>
        <w:rPr>
          <w:rFonts w:cs="Simplified Arabic"/>
          <w:sz w:val="28"/>
          <w:szCs w:val="28"/>
        </w:rPr>
      </w:pPr>
      <w:r w:rsidRPr="00761435">
        <w:rPr>
          <w:rFonts w:cs="Simplified Arabic"/>
          <w:sz w:val="28"/>
          <w:szCs w:val="28"/>
          <w:rtl/>
        </w:rPr>
        <w:t xml:space="preserve">تم التأكد من </w:t>
      </w:r>
      <w:r w:rsidRPr="00761435">
        <w:rPr>
          <w:rFonts w:cs="Simplified Arabic"/>
          <w:b/>
          <w:bCs/>
          <w:sz w:val="28"/>
          <w:szCs w:val="28"/>
          <w:rtl/>
        </w:rPr>
        <w:t>صدق أداة الدراسة</w:t>
      </w:r>
      <w:r w:rsidRPr="00761435">
        <w:rPr>
          <w:rFonts w:cs="Simplified Arabic"/>
          <w:sz w:val="28"/>
          <w:szCs w:val="28"/>
          <w:rtl/>
        </w:rPr>
        <w:t xml:space="preserve"> من خلال الخطوات التالية</w:t>
      </w:r>
      <w:r w:rsidRPr="00761435">
        <w:rPr>
          <w:rFonts w:cs="Simplified Arabic"/>
          <w:sz w:val="28"/>
          <w:szCs w:val="28"/>
        </w:rPr>
        <w:t>:</w:t>
      </w:r>
    </w:p>
    <w:p w14:paraId="14BD5C2F" w14:textId="77777777" w:rsidR="00127495" w:rsidRDefault="00127495" w:rsidP="00127495">
      <w:pPr>
        <w:numPr>
          <w:ilvl w:val="0"/>
          <w:numId w:val="44"/>
        </w:numPr>
        <w:bidi/>
        <w:spacing w:after="120" w:line="240" w:lineRule="auto"/>
        <w:jc w:val="both"/>
        <w:rPr>
          <w:rFonts w:cs="Simplified Arabic"/>
          <w:sz w:val="28"/>
          <w:szCs w:val="28"/>
        </w:rPr>
      </w:pPr>
      <w:r w:rsidRPr="00761435">
        <w:rPr>
          <w:rFonts w:cs="Simplified Arabic"/>
          <w:b/>
          <w:bCs/>
          <w:sz w:val="28"/>
          <w:szCs w:val="28"/>
          <w:rtl/>
        </w:rPr>
        <w:t>الصدق الظاهري</w:t>
      </w:r>
      <w:r w:rsidRPr="00761435">
        <w:rPr>
          <w:rFonts w:cs="Simplified Arabic"/>
          <w:b/>
          <w:bCs/>
          <w:sz w:val="28"/>
          <w:szCs w:val="28"/>
        </w:rPr>
        <w:t xml:space="preserve"> (Face Validity):</w:t>
      </w:r>
    </w:p>
    <w:p w14:paraId="3F8625AE" w14:textId="77777777" w:rsidR="00127495" w:rsidRPr="00761435" w:rsidRDefault="00127495" w:rsidP="00127495">
      <w:pPr>
        <w:bidi/>
        <w:spacing w:after="120" w:line="240" w:lineRule="auto"/>
        <w:jc w:val="both"/>
        <w:rPr>
          <w:rFonts w:cs="Simplified Arabic"/>
          <w:sz w:val="28"/>
          <w:szCs w:val="28"/>
        </w:rPr>
      </w:pPr>
      <w:r w:rsidRPr="00761435">
        <w:rPr>
          <w:rFonts w:cs="Simplified Arabic"/>
          <w:sz w:val="28"/>
          <w:szCs w:val="28"/>
          <w:rtl/>
        </w:rPr>
        <w:t>تم عرض الاستبانة على مجموعة من الخبراء في مجال المدن الذكية والتقنيات الرقمية لضمان وضوح الأسئلة وملاءمتها لأهداف الدراسة، والتأكد من صياغتها بطريقة مفهومة ودقيقة تعكس البُعدين النظريين لكل متغير</w:t>
      </w:r>
      <w:r w:rsidRPr="00761435">
        <w:rPr>
          <w:rFonts w:cs="Simplified Arabic"/>
          <w:sz w:val="28"/>
          <w:szCs w:val="28"/>
        </w:rPr>
        <w:t>.</w:t>
      </w:r>
    </w:p>
    <w:p w14:paraId="18605D4E" w14:textId="77777777" w:rsidR="00127495" w:rsidRDefault="00127495" w:rsidP="00127495">
      <w:pPr>
        <w:numPr>
          <w:ilvl w:val="0"/>
          <w:numId w:val="44"/>
        </w:numPr>
        <w:bidi/>
        <w:spacing w:after="120" w:line="240" w:lineRule="auto"/>
        <w:jc w:val="both"/>
        <w:rPr>
          <w:rFonts w:cs="Simplified Arabic"/>
          <w:sz w:val="28"/>
          <w:szCs w:val="28"/>
        </w:rPr>
      </w:pPr>
      <w:r w:rsidRPr="00761435">
        <w:rPr>
          <w:rFonts w:cs="Simplified Arabic"/>
          <w:b/>
          <w:bCs/>
          <w:sz w:val="28"/>
          <w:szCs w:val="28"/>
          <w:rtl/>
        </w:rPr>
        <w:t>الصدق الموضوعي</w:t>
      </w:r>
      <w:r w:rsidRPr="00761435">
        <w:rPr>
          <w:rFonts w:cs="Simplified Arabic"/>
          <w:b/>
          <w:bCs/>
          <w:sz w:val="28"/>
          <w:szCs w:val="28"/>
        </w:rPr>
        <w:t xml:space="preserve"> (Content Validity):</w:t>
      </w:r>
    </w:p>
    <w:p w14:paraId="43E82BB0" w14:textId="77777777" w:rsidR="00127495" w:rsidRPr="00761435" w:rsidRDefault="00127495" w:rsidP="00127495">
      <w:pPr>
        <w:bidi/>
        <w:spacing w:after="120" w:line="240" w:lineRule="auto"/>
        <w:jc w:val="both"/>
        <w:rPr>
          <w:rFonts w:cs="Simplified Arabic"/>
          <w:sz w:val="28"/>
          <w:szCs w:val="28"/>
        </w:rPr>
      </w:pPr>
      <w:r w:rsidRPr="00761435">
        <w:rPr>
          <w:rFonts w:cs="Simplified Arabic"/>
          <w:sz w:val="28"/>
          <w:szCs w:val="28"/>
          <w:rtl/>
        </w:rPr>
        <w:t>تم اعتماد الاستبانة بعد مراجعة الأدبيات الحديثة والمصادر العلمية المتعلقة بالمدن الذكية والتنمية المستدامة، لضمان شمولها لجميع أبعاد المتغيرات المدروسة، بما في ذلك</w:t>
      </w:r>
      <w:r w:rsidRPr="00761435">
        <w:rPr>
          <w:rFonts w:cs="Simplified Arabic"/>
          <w:sz w:val="28"/>
          <w:szCs w:val="28"/>
        </w:rPr>
        <w:t>:</w:t>
      </w:r>
    </w:p>
    <w:p w14:paraId="3CE0DB2D" w14:textId="77777777" w:rsidR="00127495" w:rsidRPr="00761435" w:rsidRDefault="00127495" w:rsidP="00127495">
      <w:pPr>
        <w:numPr>
          <w:ilvl w:val="0"/>
          <w:numId w:val="45"/>
        </w:numPr>
        <w:bidi/>
        <w:spacing w:after="120" w:line="240" w:lineRule="auto"/>
        <w:jc w:val="both"/>
        <w:rPr>
          <w:rFonts w:cs="Simplified Arabic"/>
          <w:sz w:val="28"/>
          <w:szCs w:val="28"/>
        </w:rPr>
      </w:pPr>
      <w:r w:rsidRPr="00761435">
        <w:rPr>
          <w:rFonts w:cs="Simplified Arabic"/>
          <w:sz w:val="28"/>
          <w:szCs w:val="28"/>
          <w:rtl/>
        </w:rPr>
        <w:t>تكنولوجيا المعلومات والاتصالات</w:t>
      </w:r>
    </w:p>
    <w:p w14:paraId="194517D4" w14:textId="77777777" w:rsidR="00127495" w:rsidRPr="00761435" w:rsidRDefault="00127495" w:rsidP="00127495">
      <w:pPr>
        <w:numPr>
          <w:ilvl w:val="0"/>
          <w:numId w:val="45"/>
        </w:numPr>
        <w:bidi/>
        <w:spacing w:after="120" w:line="240" w:lineRule="auto"/>
        <w:jc w:val="both"/>
        <w:rPr>
          <w:rFonts w:cs="Simplified Arabic"/>
          <w:sz w:val="28"/>
          <w:szCs w:val="28"/>
        </w:rPr>
      </w:pPr>
      <w:r w:rsidRPr="00761435">
        <w:rPr>
          <w:rFonts w:cs="Simplified Arabic"/>
          <w:sz w:val="28"/>
          <w:szCs w:val="28"/>
          <w:rtl/>
        </w:rPr>
        <w:t>التطبيقات الذكية</w:t>
      </w:r>
    </w:p>
    <w:p w14:paraId="0AAFE8A0" w14:textId="77777777" w:rsidR="00127495" w:rsidRPr="00761435" w:rsidRDefault="00127495" w:rsidP="00127495">
      <w:pPr>
        <w:numPr>
          <w:ilvl w:val="0"/>
          <w:numId w:val="45"/>
        </w:numPr>
        <w:bidi/>
        <w:spacing w:after="120" w:line="240" w:lineRule="auto"/>
        <w:jc w:val="both"/>
        <w:rPr>
          <w:rFonts w:cs="Simplified Arabic"/>
          <w:sz w:val="28"/>
          <w:szCs w:val="28"/>
        </w:rPr>
      </w:pPr>
      <w:r w:rsidRPr="00761435">
        <w:rPr>
          <w:rFonts w:cs="Simplified Arabic"/>
          <w:sz w:val="28"/>
          <w:szCs w:val="28"/>
          <w:rtl/>
        </w:rPr>
        <w:t>البيانات والتحليلات</w:t>
      </w:r>
    </w:p>
    <w:p w14:paraId="197BF5FA" w14:textId="77777777" w:rsidR="00127495" w:rsidRPr="00761435" w:rsidRDefault="00127495" w:rsidP="00127495">
      <w:pPr>
        <w:numPr>
          <w:ilvl w:val="0"/>
          <w:numId w:val="45"/>
        </w:numPr>
        <w:bidi/>
        <w:spacing w:after="120" w:line="240" w:lineRule="auto"/>
        <w:jc w:val="both"/>
        <w:rPr>
          <w:rFonts w:cs="Simplified Arabic"/>
          <w:sz w:val="28"/>
          <w:szCs w:val="28"/>
        </w:rPr>
      </w:pPr>
      <w:r w:rsidRPr="00761435">
        <w:rPr>
          <w:rFonts w:cs="Simplified Arabic"/>
          <w:sz w:val="28"/>
          <w:szCs w:val="28"/>
          <w:rtl/>
        </w:rPr>
        <w:t>الخدمات الإلكترونية</w:t>
      </w:r>
    </w:p>
    <w:p w14:paraId="439845F8" w14:textId="77777777" w:rsidR="00127495" w:rsidRPr="00761435" w:rsidRDefault="00127495" w:rsidP="00127495">
      <w:pPr>
        <w:numPr>
          <w:ilvl w:val="0"/>
          <w:numId w:val="45"/>
        </w:numPr>
        <w:bidi/>
        <w:spacing w:after="120" w:line="240" w:lineRule="auto"/>
        <w:jc w:val="both"/>
        <w:rPr>
          <w:rFonts w:cs="Simplified Arabic"/>
          <w:sz w:val="28"/>
          <w:szCs w:val="28"/>
        </w:rPr>
      </w:pPr>
      <w:r w:rsidRPr="00761435">
        <w:rPr>
          <w:rFonts w:cs="Simplified Arabic"/>
          <w:sz w:val="28"/>
          <w:szCs w:val="28"/>
          <w:rtl/>
        </w:rPr>
        <w:t>البعد الاقتصادي</w:t>
      </w:r>
    </w:p>
    <w:p w14:paraId="43C1263E" w14:textId="77777777" w:rsidR="00127495" w:rsidRPr="00761435" w:rsidRDefault="00127495" w:rsidP="00127495">
      <w:pPr>
        <w:numPr>
          <w:ilvl w:val="0"/>
          <w:numId w:val="45"/>
        </w:numPr>
        <w:bidi/>
        <w:spacing w:after="120" w:line="240" w:lineRule="auto"/>
        <w:jc w:val="both"/>
        <w:rPr>
          <w:rFonts w:cs="Simplified Arabic"/>
          <w:sz w:val="28"/>
          <w:szCs w:val="28"/>
        </w:rPr>
      </w:pPr>
      <w:r w:rsidRPr="00761435">
        <w:rPr>
          <w:rFonts w:cs="Simplified Arabic"/>
          <w:sz w:val="28"/>
          <w:szCs w:val="28"/>
          <w:rtl/>
        </w:rPr>
        <w:t>البعد الاجتماعي</w:t>
      </w:r>
    </w:p>
    <w:p w14:paraId="63E4E89F" w14:textId="77777777" w:rsidR="00127495" w:rsidRPr="00761435" w:rsidRDefault="00127495" w:rsidP="00127495">
      <w:pPr>
        <w:numPr>
          <w:ilvl w:val="0"/>
          <w:numId w:val="45"/>
        </w:numPr>
        <w:bidi/>
        <w:spacing w:after="120" w:line="240" w:lineRule="auto"/>
        <w:jc w:val="both"/>
        <w:rPr>
          <w:rFonts w:cs="Simplified Arabic"/>
          <w:sz w:val="28"/>
          <w:szCs w:val="28"/>
        </w:rPr>
      </w:pPr>
      <w:r w:rsidRPr="00761435">
        <w:rPr>
          <w:rFonts w:cs="Simplified Arabic"/>
          <w:sz w:val="28"/>
          <w:szCs w:val="28"/>
          <w:rtl/>
        </w:rPr>
        <w:t>البعد البيئي</w:t>
      </w:r>
    </w:p>
    <w:p w14:paraId="5FBCFC45" w14:textId="77777777" w:rsidR="00127495" w:rsidRPr="00761435" w:rsidRDefault="00127495" w:rsidP="00127495">
      <w:pPr>
        <w:bidi/>
        <w:spacing w:after="120" w:line="240" w:lineRule="auto"/>
        <w:jc w:val="both"/>
        <w:rPr>
          <w:rFonts w:cs="Simplified Arabic"/>
          <w:sz w:val="28"/>
          <w:szCs w:val="28"/>
        </w:rPr>
      </w:pPr>
      <w:r w:rsidRPr="00761435">
        <w:rPr>
          <w:rFonts w:cs="Simplified Arabic"/>
          <w:sz w:val="28"/>
          <w:szCs w:val="28"/>
          <w:rtl/>
        </w:rPr>
        <w:t>وقد أكدت لجنة الخبراء أن العبارات تمثل جميع الجوانب النظرية للمتغيرات بدقة وموضوعية</w:t>
      </w:r>
      <w:r w:rsidRPr="00761435">
        <w:rPr>
          <w:rFonts w:cs="Simplified Arabic"/>
          <w:sz w:val="28"/>
          <w:szCs w:val="28"/>
        </w:rPr>
        <w:t>.</w:t>
      </w:r>
    </w:p>
    <w:p w14:paraId="7026BB1B" w14:textId="77777777" w:rsidR="00127495" w:rsidRPr="00761435" w:rsidRDefault="00127495" w:rsidP="00127495">
      <w:pPr>
        <w:bidi/>
        <w:spacing w:after="120" w:line="240" w:lineRule="auto"/>
        <w:jc w:val="both"/>
        <w:rPr>
          <w:rFonts w:cs="Simplified Arabic"/>
          <w:b/>
          <w:bCs/>
          <w:sz w:val="28"/>
          <w:szCs w:val="28"/>
        </w:rPr>
      </w:pPr>
      <w:r>
        <w:rPr>
          <w:rFonts w:cs="Simplified Arabic" w:hint="cs"/>
          <w:b/>
          <w:bCs/>
          <w:sz w:val="28"/>
          <w:szCs w:val="28"/>
          <w:rtl/>
        </w:rPr>
        <w:t xml:space="preserve">ثانياً: </w:t>
      </w:r>
      <w:r w:rsidRPr="00761435">
        <w:rPr>
          <w:rFonts w:cs="Simplified Arabic"/>
          <w:b/>
          <w:bCs/>
          <w:sz w:val="28"/>
          <w:szCs w:val="28"/>
          <w:rtl/>
        </w:rPr>
        <w:t>الثبات</w:t>
      </w:r>
      <w:r w:rsidRPr="00761435">
        <w:rPr>
          <w:rFonts w:cs="Simplified Arabic"/>
          <w:b/>
          <w:bCs/>
          <w:sz w:val="28"/>
          <w:szCs w:val="28"/>
        </w:rPr>
        <w:t xml:space="preserve"> (Reliability)</w:t>
      </w:r>
    </w:p>
    <w:p w14:paraId="18E4E50F" w14:textId="77777777" w:rsidR="00127495" w:rsidRDefault="00127495" w:rsidP="00127495">
      <w:pPr>
        <w:bidi/>
        <w:spacing w:after="120" w:line="240" w:lineRule="auto"/>
        <w:jc w:val="both"/>
        <w:rPr>
          <w:rFonts w:cs="Simplified Arabic"/>
          <w:sz w:val="28"/>
          <w:szCs w:val="28"/>
          <w:rtl/>
        </w:rPr>
      </w:pPr>
      <w:r w:rsidRPr="00761435">
        <w:rPr>
          <w:rFonts w:cs="Simplified Arabic"/>
          <w:sz w:val="28"/>
          <w:szCs w:val="28"/>
          <w:rtl/>
        </w:rPr>
        <w:t xml:space="preserve">تم قياس </w:t>
      </w:r>
      <w:r w:rsidRPr="00761435">
        <w:rPr>
          <w:rFonts w:cs="Simplified Arabic"/>
          <w:b/>
          <w:bCs/>
          <w:sz w:val="28"/>
          <w:szCs w:val="28"/>
          <w:rtl/>
        </w:rPr>
        <w:t>ثبات أداة الدراسة</w:t>
      </w:r>
      <w:r w:rsidRPr="00761435">
        <w:rPr>
          <w:rFonts w:cs="Simplified Arabic"/>
          <w:sz w:val="28"/>
          <w:szCs w:val="28"/>
          <w:rtl/>
        </w:rPr>
        <w:t xml:space="preserve"> باستخدام </w:t>
      </w:r>
      <w:r w:rsidRPr="00761435">
        <w:rPr>
          <w:rFonts w:cs="Simplified Arabic"/>
          <w:b/>
          <w:bCs/>
          <w:sz w:val="28"/>
          <w:szCs w:val="28"/>
          <w:rtl/>
        </w:rPr>
        <w:t xml:space="preserve">اختبار </w:t>
      </w:r>
      <w:r w:rsidRPr="00761435">
        <w:rPr>
          <w:rFonts w:cs="Simplified Arabic" w:hint="cs"/>
          <w:b/>
          <w:bCs/>
          <w:sz w:val="28"/>
          <w:szCs w:val="28"/>
          <w:rtl/>
        </w:rPr>
        <w:t>كرو نبا</w:t>
      </w:r>
      <w:r w:rsidRPr="00761435">
        <w:rPr>
          <w:rFonts w:cs="Simplified Arabic" w:hint="eastAsia"/>
          <w:b/>
          <w:bCs/>
          <w:sz w:val="28"/>
          <w:szCs w:val="28"/>
          <w:rtl/>
        </w:rPr>
        <w:t>خ</w:t>
      </w:r>
      <w:r w:rsidRPr="00761435">
        <w:rPr>
          <w:rFonts w:cs="Simplified Arabic"/>
          <w:b/>
          <w:bCs/>
          <w:sz w:val="28"/>
          <w:szCs w:val="28"/>
          <w:rtl/>
        </w:rPr>
        <w:t xml:space="preserve"> ألفا</w:t>
      </w:r>
      <w:r w:rsidRPr="00761435">
        <w:rPr>
          <w:rFonts w:cs="Simplified Arabic"/>
          <w:b/>
          <w:bCs/>
          <w:sz w:val="28"/>
          <w:szCs w:val="28"/>
        </w:rPr>
        <w:t xml:space="preserve"> (Cronbach’s Alpha)</w:t>
      </w:r>
      <w:r w:rsidRPr="00761435">
        <w:rPr>
          <w:rFonts w:cs="Simplified Arabic"/>
          <w:sz w:val="28"/>
          <w:szCs w:val="28"/>
        </w:rPr>
        <w:t xml:space="preserve"> </w:t>
      </w:r>
      <w:r w:rsidRPr="00761435">
        <w:rPr>
          <w:rFonts w:cs="Simplified Arabic"/>
          <w:sz w:val="28"/>
          <w:szCs w:val="28"/>
          <w:rtl/>
        </w:rPr>
        <w:t>لكل بُعد من أبعاد الدراسة، وذلك لضمان أن الاستجابات متسقة وقابلة للتكرار. وأظهرت النتائج كما يلي</w:t>
      </w:r>
      <w:r w:rsidRPr="00761435">
        <w:rPr>
          <w:rFonts w:cs="Simplified Arabic"/>
          <w:sz w:val="28"/>
          <w:szCs w:val="28"/>
        </w:rPr>
        <w:t>:</w:t>
      </w:r>
    </w:p>
    <w:tbl>
      <w:tblPr>
        <w:tblStyle w:val="TableGrid"/>
        <w:bidiVisual/>
        <w:tblW w:w="0" w:type="auto"/>
        <w:tblLook w:val="04A0" w:firstRow="1" w:lastRow="0" w:firstColumn="1" w:lastColumn="0" w:noHBand="0" w:noVBand="1"/>
      </w:tblPr>
      <w:tblGrid>
        <w:gridCol w:w="3486"/>
        <w:gridCol w:w="2035"/>
        <w:gridCol w:w="2695"/>
      </w:tblGrid>
      <w:tr w:rsidR="00127495" w14:paraId="2EA59270" w14:textId="77777777" w:rsidTr="00F451EF">
        <w:tc>
          <w:tcPr>
            <w:tcW w:w="3967" w:type="dxa"/>
            <w:tcBorders>
              <w:top w:val="thickThinSmallGap" w:sz="24" w:space="0" w:color="auto"/>
              <w:left w:val="thickThinSmallGap" w:sz="24" w:space="0" w:color="auto"/>
              <w:bottom w:val="thickThinSmallGap" w:sz="24" w:space="0" w:color="auto"/>
            </w:tcBorders>
          </w:tcPr>
          <w:p w14:paraId="203439CE" w14:textId="77777777" w:rsidR="00127495" w:rsidRDefault="00127495" w:rsidP="00F451EF">
            <w:pPr>
              <w:bidi/>
              <w:spacing w:after="120" w:line="240" w:lineRule="auto"/>
              <w:jc w:val="center"/>
              <w:rPr>
                <w:rFonts w:cs="Simplified Arabic"/>
                <w:sz w:val="28"/>
                <w:szCs w:val="28"/>
                <w:rtl/>
              </w:rPr>
            </w:pPr>
            <w:r>
              <w:rPr>
                <w:rFonts w:cs="Simplified Arabic" w:hint="cs"/>
                <w:sz w:val="28"/>
                <w:szCs w:val="28"/>
                <w:rtl/>
              </w:rPr>
              <w:t>البعد</w:t>
            </w:r>
          </w:p>
        </w:tc>
        <w:tc>
          <w:tcPr>
            <w:tcW w:w="2266" w:type="dxa"/>
            <w:tcBorders>
              <w:top w:val="thickThinSmallGap" w:sz="24" w:space="0" w:color="auto"/>
              <w:bottom w:val="thickThinSmallGap" w:sz="24" w:space="0" w:color="auto"/>
            </w:tcBorders>
          </w:tcPr>
          <w:p w14:paraId="0E9A6702" w14:textId="77777777" w:rsidR="00127495" w:rsidRDefault="00127495" w:rsidP="00F451EF">
            <w:pPr>
              <w:bidi/>
              <w:spacing w:after="120" w:line="240" w:lineRule="auto"/>
              <w:jc w:val="center"/>
              <w:rPr>
                <w:rFonts w:cs="Simplified Arabic"/>
                <w:sz w:val="28"/>
                <w:szCs w:val="28"/>
                <w:rtl/>
              </w:rPr>
            </w:pPr>
            <w:r>
              <w:rPr>
                <w:rFonts w:cs="Simplified Arabic" w:hint="cs"/>
                <w:sz w:val="28"/>
                <w:szCs w:val="28"/>
                <w:rtl/>
              </w:rPr>
              <w:t>عدد العبارات</w:t>
            </w:r>
          </w:p>
        </w:tc>
        <w:tc>
          <w:tcPr>
            <w:tcW w:w="3117" w:type="dxa"/>
            <w:tcBorders>
              <w:top w:val="thickThinSmallGap" w:sz="24" w:space="0" w:color="auto"/>
              <w:bottom w:val="thickThinSmallGap" w:sz="24" w:space="0" w:color="auto"/>
              <w:right w:val="thickThinSmallGap" w:sz="24" w:space="0" w:color="auto"/>
            </w:tcBorders>
          </w:tcPr>
          <w:p w14:paraId="546E8307" w14:textId="77777777" w:rsidR="00127495" w:rsidRDefault="00127495" w:rsidP="00F451EF">
            <w:pPr>
              <w:bidi/>
              <w:spacing w:after="120" w:line="240" w:lineRule="auto"/>
              <w:jc w:val="center"/>
              <w:rPr>
                <w:rFonts w:cs="Simplified Arabic"/>
                <w:sz w:val="28"/>
                <w:szCs w:val="28"/>
                <w:rtl/>
              </w:rPr>
            </w:pPr>
            <w:r>
              <w:rPr>
                <w:rFonts w:cs="Simplified Arabic" w:hint="cs"/>
                <w:sz w:val="28"/>
                <w:szCs w:val="28"/>
                <w:rtl/>
              </w:rPr>
              <w:t>قيمة كرو نبا</w:t>
            </w:r>
            <w:r>
              <w:rPr>
                <w:rFonts w:cs="Simplified Arabic" w:hint="eastAsia"/>
                <w:sz w:val="28"/>
                <w:szCs w:val="28"/>
                <w:rtl/>
              </w:rPr>
              <w:t>خ</w:t>
            </w:r>
          </w:p>
        </w:tc>
      </w:tr>
      <w:tr w:rsidR="00127495" w14:paraId="1EAE8065" w14:textId="77777777" w:rsidTr="00F451EF">
        <w:tc>
          <w:tcPr>
            <w:tcW w:w="3967" w:type="dxa"/>
            <w:tcBorders>
              <w:top w:val="thickThinSmallGap" w:sz="24" w:space="0" w:color="auto"/>
              <w:left w:val="thickThinSmallGap" w:sz="24" w:space="0" w:color="auto"/>
            </w:tcBorders>
            <w:vAlign w:val="center"/>
          </w:tcPr>
          <w:p w14:paraId="20EFA5EF" w14:textId="77777777" w:rsidR="00127495" w:rsidRDefault="00127495" w:rsidP="00F451EF">
            <w:pPr>
              <w:bidi/>
              <w:spacing w:after="120" w:line="240" w:lineRule="auto"/>
              <w:jc w:val="center"/>
              <w:rPr>
                <w:rFonts w:cs="Simplified Arabic"/>
                <w:sz w:val="28"/>
                <w:szCs w:val="28"/>
                <w:rtl/>
              </w:rPr>
            </w:pPr>
            <w:r w:rsidRPr="00761435">
              <w:rPr>
                <w:rFonts w:cs="Simplified Arabic"/>
                <w:sz w:val="28"/>
                <w:szCs w:val="28"/>
                <w:rtl/>
              </w:rPr>
              <w:t>تكنولوجيا المعلومات والاتصالات</w:t>
            </w:r>
          </w:p>
        </w:tc>
        <w:tc>
          <w:tcPr>
            <w:tcW w:w="2266" w:type="dxa"/>
            <w:tcBorders>
              <w:top w:val="thickThinSmallGap" w:sz="24" w:space="0" w:color="auto"/>
            </w:tcBorders>
          </w:tcPr>
          <w:p w14:paraId="24BD9419" w14:textId="77777777" w:rsidR="00127495" w:rsidRDefault="00127495" w:rsidP="00F451EF">
            <w:pPr>
              <w:bidi/>
              <w:spacing w:after="120" w:line="240" w:lineRule="auto"/>
              <w:jc w:val="center"/>
              <w:rPr>
                <w:rFonts w:cs="Simplified Arabic"/>
                <w:sz w:val="28"/>
                <w:szCs w:val="28"/>
                <w:rtl/>
              </w:rPr>
            </w:pPr>
            <w:r>
              <w:rPr>
                <w:rFonts w:cs="Simplified Arabic" w:hint="cs"/>
                <w:sz w:val="28"/>
                <w:szCs w:val="28"/>
                <w:rtl/>
              </w:rPr>
              <w:t>5</w:t>
            </w:r>
          </w:p>
        </w:tc>
        <w:tc>
          <w:tcPr>
            <w:tcW w:w="3117" w:type="dxa"/>
            <w:tcBorders>
              <w:top w:val="thickThinSmallGap" w:sz="24" w:space="0" w:color="auto"/>
              <w:right w:val="thickThinSmallGap" w:sz="24" w:space="0" w:color="auto"/>
            </w:tcBorders>
          </w:tcPr>
          <w:p w14:paraId="17E7477F" w14:textId="77777777" w:rsidR="00127495" w:rsidRDefault="00127495" w:rsidP="00F451EF">
            <w:pPr>
              <w:bidi/>
              <w:spacing w:after="120" w:line="240" w:lineRule="auto"/>
              <w:jc w:val="center"/>
              <w:rPr>
                <w:rFonts w:cs="Simplified Arabic"/>
                <w:sz w:val="28"/>
                <w:szCs w:val="28"/>
                <w:rtl/>
              </w:rPr>
            </w:pPr>
            <w:r>
              <w:rPr>
                <w:rFonts w:cs="Simplified Arabic" w:hint="cs"/>
                <w:sz w:val="28"/>
                <w:szCs w:val="28"/>
                <w:rtl/>
              </w:rPr>
              <w:t>0.92</w:t>
            </w:r>
          </w:p>
        </w:tc>
      </w:tr>
      <w:tr w:rsidR="00127495" w14:paraId="18F38C40" w14:textId="77777777" w:rsidTr="00F451EF">
        <w:tc>
          <w:tcPr>
            <w:tcW w:w="3967" w:type="dxa"/>
            <w:tcBorders>
              <w:left w:val="thickThinSmallGap" w:sz="24" w:space="0" w:color="auto"/>
            </w:tcBorders>
            <w:vAlign w:val="center"/>
          </w:tcPr>
          <w:p w14:paraId="27807171" w14:textId="77777777" w:rsidR="00127495" w:rsidRDefault="00127495" w:rsidP="00F451EF">
            <w:pPr>
              <w:bidi/>
              <w:spacing w:after="120" w:line="240" w:lineRule="auto"/>
              <w:jc w:val="center"/>
              <w:rPr>
                <w:rFonts w:cs="Simplified Arabic"/>
                <w:sz w:val="28"/>
                <w:szCs w:val="28"/>
                <w:rtl/>
              </w:rPr>
            </w:pPr>
            <w:r w:rsidRPr="00761435">
              <w:rPr>
                <w:rFonts w:cs="Simplified Arabic"/>
                <w:sz w:val="28"/>
                <w:szCs w:val="28"/>
                <w:rtl/>
              </w:rPr>
              <w:t>التطبيقات الذكية</w:t>
            </w:r>
          </w:p>
        </w:tc>
        <w:tc>
          <w:tcPr>
            <w:tcW w:w="2266" w:type="dxa"/>
          </w:tcPr>
          <w:p w14:paraId="058CD239" w14:textId="77777777" w:rsidR="00127495" w:rsidRDefault="00127495" w:rsidP="00F451EF">
            <w:pPr>
              <w:bidi/>
              <w:spacing w:after="120" w:line="240" w:lineRule="auto"/>
              <w:jc w:val="center"/>
              <w:rPr>
                <w:rFonts w:cs="Simplified Arabic"/>
                <w:sz w:val="28"/>
                <w:szCs w:val="28"/>
                <w:rtl/>
              </w:rPr>
            </w:pPr>
            <w:r>
              <w:rPr>
                <w:rFonts w:cs="Simplified Arabic" w:hint="cs"/>
                <w:sz w:val="28"/>
                <w:szCs w:val="28"/>
                <w:rtl/>
              </w:rPr>
              <w:t>5</w:t>
            </w:r>
          </w:p>
        </w:tc>
        <w:tc>
          <w:tcPr>
            <w:tcW w:w="3117" w:type="dxa"/>
            <w:tcBorders>
              <w:right w:val="thickThinSmallGap" w:sz="24" w:space="0" w:color="auto"/>
            </w:tcBorders>
          </w:tcPr>
          <w:p w14:paraId="066983D7" w14:textId="77777777" w:rsidR="00127495" w:rsidRDefault="00127495" w:rsidP="00F451EF">
            <w:pPr>
              <w:bidi/>
              <w:spacing w:after="120" w:line="240" w:lineRule="auto"/>
              <w:jc w:val="center"/>
              <w:rPr>
                <w:rFonts w:cs="Simplified Arabic"/>
                <w:sz w:val="28"/>
                <w:szCs w:val="28"/>
                <w:rtl/>
              </w:rPr>
            </w:pPr>
            <w:r>
              <w:rPr>
                <w:rFonts w:cs="Simplified Arabic" w:hint="cs"/>
                <w:sz w:val="28"/>
                <w:szCs w:val="28"/>
                <w:rtl/>
              </w:rPr>
              <w:t>0.93</w:t>
            </w:r>
          </w:p>
        </w:tc>
      </w:tr>
      <w:tr w:rsidR="00127495" w14:paraId="64D863F1" w14:textId="77777777" w:rsidTr="00F451EF">
        <w:tc>
          <w:tcPr>
            <w:tcW w:w="3967" w:type="dxa"/>
            <w:tcBorders>
              <w:left w:val="thickThinSmallGap" w:sz="24" w:space="0" w:color="auto"/>
            </w:tcBorders>
            <w:vAlign w:val="center"/>
          </w:tcPr>
          <w:p w14:paraId="52582F1E" w14:textId="77777777" w:rsidR="00127495" w:rsidRDefault="00127495" w:rsidP="00F451EF">
            <w:pPr>
              <w:bidi/>
              <w:spacing w:after="120" w:line="240" w:lineRule="auto"/>
              <w:jc w:val="center"/>
              <w:rPr>
                <w:rFonts w:cs="Simplified Arabic"/>
                <w:sz w:val="28"/>
                <w:szCs w:val="28"/>
                <w:rtl/>
              </w:rPr>
            </w:pPr>
            <w:r w:rsidRPr="00761435">
              <w:rPr>
                <w:rFonts w:cs="Simplified Arabic"/>
                <w:sz w:val="28"/>
                <w:szCs w:val="28"/>
                <w:rtl/>
              </w:rPr>
              <w:lastRenderedPageBreak/>
              <w:t>البيانات والتحليلات</w:t>
            </w:r>
          </w:p>
        </w:tc>
        <w:tc>
          <w:tcPr>
            <w:tcW w:w="2266" w:type="dxa"/>
          </w:tcPr>
          <w:p w14:paraId="1C1470C3" w14:textId="77777777" w:rsidR="00127495" w:rsidRDefault="00127495" w:rsidP="00F451EF">
            <w:pPr>
              <w:bidi/>
              <w:spacing w:after="120" w:line="240" w:lineRule="auto"/>
              <w:jc w:val="center"/>
              <w:rPr>
                <w:rFonts w:cs="Simplified Arabic"/>
                <w:sz w:val="28"/>
                <w:szCs w:val="28"/>
                <w:rtl/>
              </w:rPr>
            </w:pPr>
            <w:r>
              <w:rPr>
                <w:rFonts w:cs="Simplified Arabic" w:hint="cs"/>
                <w:sz w:val="28"/>
                <w:szCs w:val="28"/>
                <w:rtl/>
              </w:rPr>
              <w:t>5</w:t>
            </w:r>
          </w:p>
        </w:tc>
        <w:tc>
          <w:tcPr>
            <w:tcW w:w="3117" w:type="dxa"/>
            <w:tcBorders>
              <w:right w:val="thickThinSmallGap" w:sz="24" w:space="0" w:color="auto"/>
            </w:tcBorders>
          </w:tcPr>
          <w:p w14:paraId="57369AAB" w14:textId="77777777" w:rsidR="00127495" w:rsidRDefault="00127495" w:rsidP="00F451EF">
            <w:pPr>
              <w:bidi/>
              <w:spacing w:after="120" w:line="240" w:lineRule="auto"/>
              <w:jc w:val="center"/>
              <w:rPr>
                <w:rFonts w:cs="Simplified Arabic"/>
                <w:sz w:val="28"/>
                <w:szCs w:val="28"/>
                <w:rtl/>
              </w:rPr>
            </w:pPr>
            <w:r>
              <w:rPr>
                <w:rFonts w:cs="Simplified Arabic" w:hint="cs"/>
                <w:sz w:val="28"/>
                <w:szCs w:val="28"/>
                <w:rtl/>
              </w:rPr>
              <w:t>0.91</w:t>
            </w:r>
          </w:p>
        </w:tc>
      </w:tr>
      <w:tr w:rsidR="00127495" w14:paraId="4CFA680D" w14:textId="77777777" w:rsidTr="00F451EF">
        <w:tc>
          <w:tcPr>
            <w:tcW w:w="3967" w:type="dxa"/>
            <w:tcBorders>
              <w:left w:val="thickThinSmallGap" w:sz="24" w:space="0" w:color="auto"/>
            </w:tcBorders>
            <w:vAlign w:val="center"/>
          </w:tcPr>
          <w:p w14:paraId="5C7EFBE0" w14:textId="77777777" w:rsidR="00127495" w:rsidRDefault="00127495" w:rsidP="00F451EF">
            <w:pPr>
              <w:bidi/>
              <w:spacing w:after="120" w:line="240" w:lineRule="auto"/>
              <w:jc w:val="center"/>
              <w:rPr>
                <w:rFonts w:cs="Simplified Arabic"/>
                <w:sz w:val="28"/>
                <w:szCs w:val="28"/>
                <w:rtl/>
              </w:rPr>
            </w:pPr>
            <w:r w:rsidRPr="00761435">
              <w:rPr>
                <w:rFonts w:cs="Simplified Arabic"/>
                <w:sz w:val="28"/>
                <w:szCs w:val="28"/>
                <w:rtl/>
              </w:rPr>
              <w:t>الخدمات الإلكترونية</w:t>
            </w:r>
          </w:p>
        </w:tc>
        <w:tc>
          <w:tcPr>
            <w:tcW w:w="2266" w:type="dxa"/>
          </w:tcPr>
          <w:p w14:paraId="0E91ACBA" w14:textId="77777777" w:rsidR="00127495" w:rsidRDefault="00127495" w:rsidP="00F451EF">
            <w:pPr>
              <w:bidi/>
              <w:spacing w:after="120" w:line="240" w:lineRule="auto"/>
              <w:jc w:val="center"/>
              <w:rPr>
                <w:rFonts w:cs="Simplified Arabic"/>
                <w:sz w:val="28"/>
                <w:szCs w:val="28"/>
                <w:rtl/>
              </w:rPr>
            </w:pPr>
            <w:r>
              <w:rPr>
                <w:rFonts w:cs="Simplified Arabic" w:hint="cs"/>
                <w:sz w:val="28"/>
                <w:szCs w:val="28"/>
                <w:rtl/>
              </w:rPr>
              <w:t>5</w:t>
            </w:r>
          </w:p>
        </w:tc>
        <w:tc>
          <w:tcPr>
            <w:tcW w:w="3117" w:type="dxa"/>
            <w:tcBorders>
              <w:right w:val="thickThinSmallGap" w:sz="24" w:space="0" w:color="auto"/>
            </w:tcBorders>
          </w:tcPr>
          <w:p w14:paraId="059C01B6" w14:textId="77777777" w:rsidR="00127495" w:rsidRDefault="00127495" w:rsidP="00F451EF">
            <w:pPr>
              <w:bidi/>
              <w:spacing w:after="120" w:line="240" w:lineRule="auto"/>
              <w:jc w:val="center"/>
              <w:rPr>
                <w:rFonts w:cs="Simplified Arabic"/>
                <w:sz w:val="28"/>
                <w:szCs w:val="28"/>
                <w:rtl/>
              </w:rPr>
            </w:pPr>
            <w:r>
              <w:rPr>
                <w:rFonts w:cs="Simplified Arabic" w:hint="cs"/>
                <w:sz w:val="28"/>
                <w:szCs w:val="28"/>
                <w:rtl/>
              </w:rPr>
              <w:t>0.98</w:t>
            </w:r>
          </w:p>
        </w:tc>
      </w:tr>
      <w:tr w:rsidR="00127495" w14:paraId="18F02DC5" w14:textId="77777777" w:rsidTr="00F451EF">
        <w:tc>
          <w:tcPr>
            <w:tcW w:w="3967" w:type="dxa"/>
            <w:tcBorders>
              <w:left w:val="thickThinSmallGap" w:sz="24" w:space="0" w:color="auto"/>
            </w:tcBorders>
            <w:vAlign w:val="center"/>
          </w:tcPr>
          <w:p w14:paraId="3D7698C2" w14:textId="77777777" w:rsidR="00127495" w:rsidRDefault="00127495" w:rsidP="00F451EF">
            <w:pPr>
              <w:bidi/>
              <w:spacing w:after="120" w:line="240" w:lineRule="auto"/>
              <w:jc w:val="center"/>
              <w:rPr>
                <w:rFonts w:cs="Simplified Arabic"/>
                <w:sz w:val="28"/>
                <w:szCs w:val="28"/>
                <w:rtl/>
              </w:rPr>
            </w:pPr>
            <w:r w:rsidRPr="00761435">
              <w:rPr>
                <w:rFonts w:cs="Simplified Arabic"/>
                <w:sz w:val="28"/>
                <w:szCs w:val="28"/>
                <w:rtl/>
              </w:rPr>
              <w:t>البعد الاقتصادي</w:t>
            </w:r>
          </w:p>
        </w:tc>
        <w:tc>
          <w:tcPr>
            <w:tcW w:w="2266" w:type="dxa"/>
          </w:tcPr>
          <w:p w14:paraId="09CF22BF" w14:textId="77777777" w:rsidR="00127495" w:rsidRDefault="00127495" w:rsidP="00F451EF">
            <w:pPr>
              <w:bidi/>
              <w:spacing w:after="120" w:line="240" w:lineRule="auto"/>
              <w:jc w:val="center"/>
              <w:rPr>
                <w:rFonts w:cs="Simplified Arabic"/>
                <w:sz w:val="28"/>
                <w:szCs w:val="28"/>
                <w:rtl/>
              </w:rPr>
            </w:pPr>
            <w:r>
              <w:rPr>
                <w:rFonts w:cs="Simplified Arabic" w:hint="cs"/>
                <w:sz w:val="28"/>
                <w:szCs w:val="28"/>
                <w:rtl/>
              </w:rPr>
              <w:t>3</w:t>
            </w:r>
          </w:p>
        </w:tc>
        <w:tc>
          <w:tcPr>
            <w:tcW w:w="3117" w:type="dxa"/>
            <w:tcBorders>
              <w:right w:val="thickThinSmallGap" w:sz="24" w:space="0" w:color="auto"/>
            </w:tcBorders>
          </w:tcPr>
          <w:p w14:paraId="6A74ABD0" w14:textId="77777777" w:rsidR="00127495" w:rsidRDefault="00127495" w:rsidP="00F451EF">
            <w:pPr>
              <w:bidi/>
              <w:spacing w:after="120" w:line="240" w:lineRule="auto"/>
              <w:jc w:val="center"/>
              <w:rPr>
                <w:rFonts w:cs="Simplified Arabic"/>
                <w:sz w:val="28"/>
                <w:szCs w:val="28"/>
                <w:rtl/>
              </w:rPr>
            </w:pPr>
            <w:r>
              <w:rPr>
                <w:rFonts w:cs="Simplified Arabic" w:hint="cs"/>
                <w:sz w:val="28"/>
                <w:szCs w:val="28"/>
                <w:rtl/>
              </w:rPr>
              <w:t>0.87</w:t>
            </w:r>
          </w:p>
        </w:tc>
      </w:tr>
      <w:tr w:rsidR="00127495" w14:paraId="3FF0A0EA" w14:textId="77777777" w:rsidTr="00F451EF">
        <w:tc>
          <w:tcPr>
            <w:tcW w:w="3967" w:type="dxa"/>
            <w:tcBorders>
              <w:left w:val="thickThinSmallGap" w:sz="24" w:space="0" w:color="auto"/>
            </w:tcBorders>
            <w:vAlign w:val="center"/>
          </w:tcPr>
          <w:p w14:paraId="5118A4EC" w14:textId="77777777" w:rsidR="00127495" w:rsidRDefault="00127495" w:rsidP="00F451EF">
            <w:pPr>
              <w:bidi/>
              <w:spacing w:after="120" w:line="240" w:lineRule="auto"/>
              <w:jc w:val="center"/>
              <w:rPr>
                <w:rFonts w:cs="Simplified Arabic"/>
                <w:sz w:val="28"/>
                <w:szCs w:val="28"/>
                <w:rtl/>
              </w:rPr>
            </w:pPr>
            <w:r w:rsidRPr="00761435">
              <w:rPr>
                <w:rFonts w:cs="Simplified Arabic"/>
                <w:sz w:val="28"/>
                <w:szCs w:val="28"/>
                <w:rtl/>
              </w:rPr>
              <w:t>البعد الاجتماعي</w:t>
            </w:r>
          </w:p>
        </w:tc>
        <w:tc>
          <w:tcPr>
            <w:tcW w:w="2266" w:type="dxa"/>
          </w:tcPr>
          <w:p w14:paraId="397BE114" w14:textId="77777777" w:rsidR="00127495" w:rsidRDefault="00127495" w:rsidP="00F451EF">
            <w:pPr>
              <w:bidi/>
              <w:spacing w:after="120" w:line="240" w:lineRule="auto"/>
              <w:jc w:val="center"/>
              <w:rPr>
                <w:rFonts w:cs="Simplified Arabic"/>
                <w:sz w:val="28"/>
                <w:szCs w:val="28"/>
                <w:rtl/>
              </w:rPr>
            </w:pPr>
            <w:r>
              <w:rPr>
                <w:rFonts w:cs="Simplified Arabic" w:hint="cs"/>
                <w:sz w:val="28"/>
                <w:szCs w:val="28"/>
                <w:rtl/>
              </w:rPr>
              <w:t>3</w:t>
            </w:r>
          </w:p>
        </w:tc>
        <w:tc>
          <w:tcPr>
            <w:tcW w:w="3117" w:type="dxa"/>
            <w:tcBorders>
              <w:right w:val="thickThinSmallGap" w:sz="24" w:space="0" w:color="auto"/>
            </w:tcBorders>
          </w:tcPr>
          <w:p w14:paraId="607692F5" w14:textId="77777777" w:rsidR="00127495" w:rsidRDefault="00127495" w:rsidP="00F451EF">
            <w:pPr>
              <w:bidi/>
              <w:spacing w:after="120" w:line="240" w:lineRule="auto"/>
              <w:jc w:val="center"/>
              <w:rPr>
                <w:rFonts w:cs="Simplified Arabic"/>
                <w:sz w:val="28"/>
                <w:szCs w:val="28"/>
                <w:rtl/>
              </w:rPr>
            </w:pPr>
            <w:r>
              <w:rPr>
                <w:rFonts w:cs="Simplified Arabic" w:hint="cs"/>
                <w:sz w:val="28"/>
                <w:szCs w:val="28"/>
                <w:rtl/>
              </w:rPr>
              <w:t>0.90</w:t>
            </w:r>
          </w:p>
        </w:tc>
      </w:tr>
      <w:tr w:rsidR="00127495" w14:paraId="41F3C5EE" w14:textId="77777777" w:rsidTr="00F451EF">
        <w:tc>
          <w:tcPr>
            <w:tcW w:w="3967" w:type="dxa"/>
            <w:tcBorders>
              <w:left w:val="thickThinSmallGap" w:sz="24" w:space="0" w:color="auto"/>
              <w:bottom w:val="thickThinSmallGap" w:sz="24" w:space="0" w:color="auto"/>
            </w:tcBorders>
            <w:vAlign w:val="center"/>
          </w:tcPr>
          <w:p w14:paraId="0D59F7AB" w14:textId="77777777" w:rsidR="00127495" w:rsidRDefault="00127495" w:rsidP="00F451EF">
            <w:pPr>
              <w:bidi/>
              <w:spacing w:after="120" w:line="240" w:lineRule="auto"/>
              <w:jc w:val="center"/>
              <w:rPr>
                <w:rFonts w:cs="Simplified Arabic"/>
                <w:sz w:val="28"/>
                <w:szCs w:val="28"/>
                <w:rtl/>
              </w:rPr>
            </w:pPr>
            <w:r w:rsidRPr="00761435">
              <w:rPr>
                <w:rFonts w:cs="Simplified Arabic"/>
                <w:sz w:val="28"/>
                <w:szCs w:val="28"/>
                <w:rtl/>
              </w:rPr>
              <w:t>البعد البيئي</w:t>
            </w:r>
          </w:p>
        </w:tc>
        <w:tc>
          <w:tcPr>
            <w:tcW w:w="2266" w:type="dxa"/>
            <w:tcBorders>
              <w:bottom w:val="thickThinSmallGap" w:sz="24" w:space="0" w:color="auto"/>
            </w:tcBorders>
          </w:tcPr>
          <w:p w14:paraId="4F7F199C" w14:textId="77777777" w:rsidR="00127495" w:rsidRDefault="00127495" w:rsidP="00F451EF">
            <w:pPr>
              <w:bidi/>
              <w:spacing w:after="120" w:line="240" w:lineRule="auto"/>
              <w:jc w:val="center"/>
              <w:rPr>
                <w:rFonts w:cs="Simplified Arabic"/>
                <w:sz w:val="28"/>
                <w:szCs w:val="28"/>
                <w:rtl/>
              </w:rPr>
            </w:pPr>
            <w:r>
              <w:rPr>
                <w:rFonts w:cs="Simplified Arabic" w:hint="cs"/>
                <w:sz w:val="28"/>
                <w:szCs w:val="28"/>
                <w:rtl/>
              </w:rPr>
              <w:t>3</w:t>
            </w:r>
          </w:p>
        </w:tc>
        <w:tc>
          <w:tcPr>
            <w:tcW w:w="3117" w:type="dxa"/>
            <w:tcBorders>
              <w:bottom w:val="thickThinSmallGap" w:sz="24" w:space="0" w:color="auto"/>
              <w:right w:val="thickThinSmallGap" w:sz="24" w:space="0" w:color="auto"/>
            </w:tcBorders>
          </w:tcPr>
          <w:p w14:paraId="5A06623E" w14:textId="77777777" w:rsidR="00127495" w:rsidRDefault="00127495" w:rsidP="00F451EF">
            <w:pPr>
              <w:bidi/>
              <w:spacing w:after="120" w:line="240" w:lineRule="auto"/>
              <w:jc w:val="center"/>
              <w:rPr>
                <w:rFonts w:cs="Simplified Arabic"/>
                <w:sz w:val="28"/>
                <w:szCs w:val="28"/>
                <w:rtl/>
              </w:rPr>
            </w:pPr>
            <w:r>
              <w:rPr>
                <w:rFonts w:cs="Simplified Arabic" w:hint="cs"/>
                <w:sz w:val="28"/>
                <w:szCs w:val="28"/>
                <w:rtl/>
              </w:rPr>
              <w:t>0.88</w:t>
            </w:r>
          </w:p>
        </w:tc>
      </w:tr>
    </w:tbl>
    <w:p w14:paraId="3FFD1A65" w14:textId="77777777" w:rsidR="00127495" w:rsidRPr="00761435" w:rsidRDefault="00127495" w:rsidP="00127495">
      <w:pPr>
        <w:bidi/>
        <w:spacing w:after="120" w:line="240" w:lineRule="auto"/>
        <w:jc w:val="both"/>
        <w:rPr>
          <w:rFonts w:cs="Simplified Arabic"/>
          <w:sz w:val="28"/>
          <w:szCs w:val="28"/>
        </w:rPr>
      </w:pPr>
    </w:p>
    <w:p w14:paraId="6BEA73D9" w14:textId="77777777" w:rsidR="00127495" w:rsidRPr="00761435" w:rsidRDefault="00127495" w:rsidP="00127495">
      <w:pPr>
        <w:bidi/>
        <w:spacing w:after="120" w:line="240" w:lineRule="auto"/>
        <w:jc w:val="both"/>
        <w:rPr>
          <w:rFonts w:cs="Simplified Arabic"/>
          <w:sz w:val="28"/>
          <w:szCs w:val="28"/>
        </w:rPr>
      </w:pPr>
      <w:r w:rsidRPr="00761435">
        <w:rPr>
          <w:rFonts w:cs="Simplified Arabic"/>
          <w:sz w:val="28"/>
          <w:szCs w:val="28"/>
          <w:rtl/>
        </w:rPr>
        <w:t xml:space="preserve">وتدل قيم </w:t>
      </w:r>
      <w:r w:rsidRPr="00761435">
        <w:rPr>
          <w:rFonts w:cs="Simplified Arabic" w:hint="cs"/>
          <w:sz w:val="28"/>
          <w:szCs w:val="28"/>
          <w:rtl/>
        </w:rPr>
        <w:t>كرو نبا</w:t>
      </w:r>
      <w:r w:rsidRPr="00761435">
        <w:rPr>
          <w:rFonts w:cs="Simplified Arabic" w:hint="eastAsia"/>
          <w:sz w:val="28"/>
          <w:szCs w:val="28"/>
          <w:rtl/>
        </w:rPr>
        <w:t>خ</w:t>
      </w:r>
      <w:r w:rsidRPr="00761435">
        <w:rPr>
          <w:rFonts w:cs="Simplified Arabic"/>
          <w:sz w:val="28"/>
          <w:szCs w:val="28"/>
          <w:rtl/>
        </w:rPr>
        <w:t xml:space="preserve"> ألفا على أن أداة الدراسة تتمتع بثبات </w:t>
      </w:r>
      <w:r w:rsidRPr="00761435">
        <w:rPr>
          <w:rFonts w:cs="Simplified Arabic"/>
          <w:b/>
          <w:bCs/>
          <w:sz w:val="28"/>
          <w:szCs w:val="28"/>
          <w:rtl/>
        </w:rPr>
        <w:t>مرتفع جدًا</w:t>
      </w:r>
      <w:r w:rsidRPr="00761435">
        <w:rPr>
          <w:rFonts w:cs="Simplified Arabic"/>
          <w:sz w:val="28"/>
          <w:szCs w:val="28"/>
          <w:rtl/>
        </w:rPr>
        <w:t>، إذ تجاوزت جميع القيم الحد المقبول (0.70)، مما يؤكد موثوقية النتائج المستخلصة من الاستبانة</w:t>
      </w:r>
      <w:r w:rsidRPr="00761435">
        <w:rPr>
          <w:rFonts w:cs="Simplified Arabic"/>
          <w:sz w:val="28"/>
          <w:szCs w:val="28"/>
        </w:rPr>
        <w:t>.</w:t>
      </w:r>
    </w:p>
    <w:p w14:paraId="1C6B3FE6" w14:textId="77777777" w:rsidR="00127495" w:rsidRPr="00761435" w:rsidRDefault="00127495" w:rsidP="00127495">
      <w:pPr>
        <w:bidi/>
        <w:spacing w:after="120" w:line="240" w:lineRule="auto"/>
        <w:jc w:val="both"/>
        <w:rPr>
          <w:rFonts w:cs="Simplified Arabic"/>
          <w:b/>
          <w:bCs/>
          <w:sz w:val="28"/>
          <w:szCs w:val="28"/>
        </w:rPr>
      </w:pPr>
      <w:r w:rsidRPr="00761435">
        <w:rPr>
          <w:rFonts w:cs="Simplified Arabic"/>
          <w:b/>
          <w:bCs/>
          <w:sz w:val="28"/>
          <w:szCs w:val="28"/>
          <w:rtl/>
        </w:rPr>
        <w:t>الاستنتاج</w:t>
      </w:r>
    </w:p>
    <w:p w14:paraId="597F1BF7" w14:textId="77777777" w:rsidR="00127495" w:rsidRPr="00067B1B" w:rsidRDefault="00127495" w:rsidP="00127495">
      <w:pPr>
        <w:bidi/>
        <w:spacing w:after="120" w:line="240" w:lineRule="auto"/>
        <w:jc w:val="both"/>
        <w:rPr>
          <w:rFonts w:cs="Simplified Arabic"/>
          <w:sz w:val="28"/>
          <w:szCs w:val="28"/>
        </w:rPr>
      </w:pPr>
      <w:r w:rsidRPr="00761435">
        <w:rPr>
          <w:rFonts w:cs="Simplified Arabic"/>
          <w:sz w:val="28"/>
          <w:szCs w:val="28"/>
          <w:rtl/>
        </w:rPr>
        <w:t>يمكن الاستنتاج من نتائج الصدق والثبات أن أداة الدراسة موثوقة وصحيحة من حيث القياس، وقادرة على تقديم بيانات دقيقة لتعكس آراء أفراد العينة حول تأثير المدن الذكية والتقنيات الرقمية على أبعاد التنمية المستدامة، بما يدعم تحليل الفرضيات والوصول إلى استنتاجات علمية موثوقة</w:t>
      </w:r>
      <w:r w:rsidRPr="00761435">
        <w:rPr>
          <w:rFonts w:cs="Simplified Arabic"/>
          <w:sz w:val="28"/>
          <w:szCs w:val="28"/>
        </w:rPr>
        <w:t>.</w:t>
      </w:r>
    </w:p>
    <w:p w14:paraId="7C60C285" w14:textId="77777777" w:rsidR="00127495" w:rsidRDefault="00127495" w:rsidP="00127495">
      <w:pPr>
        <w:pStyle w:val="ListParagraph"/>
        <w:numPr>
          <w:ilvl w:val="0"/>
          <w:numId w:val="39"/>
        </w:numPr>
        <w:bidi/>
        <w:spacing w:after="200" w:line="276" w:lineRule="auto"/>
        <w:rPr>
          <w:rFonts w:ascii="Sakkal Majalla" w:hAnsi="Sakkal Majalla" w:cs="Sakkal Majalla"/>
          <w:b/>
          <w:bCs/>
          <w:color w:val="00B0F0"/>
          <w:sz w:val="36"/>
          <w:szCs w:val="36"/>
          <w:u w:val="single"/>
        </w:rPr>
      </w:pPr>
      <w:r w:rsidRPr="003323C0">
        <w:rPr>
          <w:rFonts w:ascii="Sakkal Majalla" w:hAnsi="Sakkal Majalla" w:cs="Sakkal Majalla"/>
          <w:b/>
          <w:bCs/>
          <w:color w:val="00B0F0"/>
          <w:sz w:val="36"/>
          <w:szCs w:val="36"/>
          <w:u w:val="single"/>
          <w:rtl/>
        </w:rPr>
        <w:t xml:space="preserve">اختبار </w:t>
      </w:r>
      <w:r w:rsidRPr="003323C0">
        <w:rPr>
          <w:rFonts w:ascii="Sakkal Majalla" w:hAnsi="Sakkal Majalla" w:cs="Sakkal Majalla" w:hint="cs"/>
          <w:b/>
          <w:bCs/>
          <w:color w:val="00B0F0"/>
          <w:sz w:val="36"/>
          <w:szCs w:val="36"/>
          <w:u w:val="single"/>
          <w:rtl/>
        </w:rPr>
        <w:t>فرضيات</w:t>
      </w:r>
      <w:r w:rsidRPr="003323C0">
        <w:rPr>
          <w:rFonts w:ascii="Sakkal Majalla" w:hAnsi="Sakkal Majalla" w:cs="Sakkal Majalla"/>
          <w:b/>
          <w:bCs/>
          <w:color w:val="00B0F0"/>
          <w:sz w:val="36"/>
          <w:szCs w:val="36"/>
          <w:u w:val="single"/>
          <w:rtl/>
        </w:rPr>
        <w:t xml:space="preserve"> الدراسة</w:t>
      </w:r>
    </w:p>
    <w:p w14:paraId="271368D2" w14:textId="77777777" w:rsidR="00127495" w:rsidRPr="00805321" w:rsidRDefault="00127495" w:rsidP="00127495">
      <w:pPr>
        <w:pStyle w:val="ListParagraph"/>
        <w:numPr>
          <w:ilvl w:val="0"/>
          <w:numId w:val="46"/>
        </w:numPr>
        <w:bidi/>
        <w:spacing w:after="120" w:line="240" w:lineRule="auto"/>
        <w:jc w:val="both"/>
        <w:rPr>
          <w:rFonts w:cs="Simplified Arabic"/>
          <w:b/>
          <w:bCs/>
          <w:sz w:val="28"/>
          <w:szCs w:val="28"/>
        </w:rPr>
      </w:pPr>
      <w:r w:rsidRPr="00805321">
        <w:rPr>
          <w:rFonts w:cs="Simplified Arabic"/>
          <w:b/>
          <w:bCs/>
          <w:sz w:val="28"/>
          <w:szCs w:val="28"/>
          <w:rtl/>
        </w:rPr>
        <w:t>الفرضية الأولى</w:t>
      </w:r>
      <w:r w:rsidRPr="00805321">
        <w:rPr>
          <w:rFonts w:cs="Simplified Arabic"/>
          <w:b/>
          <w:bCs/>
          <w:sz w:val="28"/>
          <w:szCs w:val="28"/>
        </w:rPr>
        <w:t xml:space="preserve"> (H1)</w:t>
      </w:r>
      <w:r>
        <w:rPr>
          <w:rFonts w:cs="Simplified Arabic" w:hint="cs"/>
          <w:b/>
          <w:bCs/>
          <w:sz w:val="28"/>
          <w:szCs w:val="28"/>
          <w:rtl/>
        </w:rPr>
        <w:t>:</w:t>
      </w:r>
    </w:p>
    <w:p w14:paraId="2EA9078C" w14:textId="77777777" w:rsidR="00127495" w:rsidRDefault="00127495" w:rsidP="00127495">
      <w:pPr>
        <w:pStyle w:val="ListParagraph"/>
        <w:numPr>
          <w:ilvl w:val="0"/>
          <w:numId w:val="47"/>
        </w:numPr>
        <w:bidi/>
        <w:spacing w:after="120" w:line="240" w:lineRule="auto"/>
        <w:jc w:val="both"/>
        <w:rPr>
          <w:rFonts w:cs="Simplified Arabic"/>
          <w:sz w:val="28"/>
          <w:szCs w:val="28"/>
          <w:rtl/>
        </w:rPr>
      </w:pPr>
      <w:r w:rsidRPr="00805321">
        <w:rPr>
          <w:rFonts w:cs="Simplified Arabic"/>
          <w:b/>
          <w:bCs/>
          <w:sz w:val="28"/>
          <w:szCs w:val="28"/>
          <w:rtl/>
        </w:rPr>
        <w:t>تنص الفرضية على</w:t>
      </w:r>
      <w:r w:rsidRPr="00805321">
        <w:rPr>
          <w:rFonts w:cs="Simplified Arabic"/>
          <w:b/>
          <w:bCs/>
          <w:sz w:val="28"/>
          <w:szCs w:val="28"/>
        </w:rPr>
        <w:t>:</w:t>
      </w:r>
      <w:r>
        <w:rPr>
          <w:rFonts w:cs="Simplified Arabic" w:hint="cs"/>
          <w:sz w:val="28"/>
          <w:szCs w:val="28"/>
          <w:rtl/>
        </w:rPr>
        <w:t xml:space="preserve"> </w:t>
      </w:r>
      <w:r w:rsidRPr="00805321">
        <w:rPr>
          <w:rFonts w:cs="Simplified Arabic"/>
          <w:sz w:val="28"/>
          <w:szCs w:val="28"/>
        </w:rPr>
        <w:t>"</w:t>
      </w:r>
    </w:p>
    <w:p w14:paraId="259355BC" w14:textId="77777777" w:rsidR="00127495" w:rsidRPr="00805321" w:rsidRDefault="00127495" w:rsidP="00127495">
      <w:pPr>
        <w:bidi/>
        <w:spacing w:after="120" w:line="240" w:lineRule="auto"/>
        <w:jc w:val="both"/>
        <w:rPr>
          <w:rFonts w:cs="Simplified Arabic"/>
          <w:sz w:val="28"/>
          <w:szCs w:val="28"/>
        </w:rPr>
      </w:pPr>
      <w:r w:rsidRPr="00805321">
        <w:rPr>
          <w:rFonts w:cs="Simplified Arabic"/>
          <w:sz w:val="28"/>
          <w:szCs w:val="28"/>
          <w:rtl/>
        </w:rPr>
        <w:t>هناك تأثير إيجابي ذو دلالة إحصائية لتكنولوجيا المعلومات والاتصالات على تحقيق التنمية المستدامة في مدينة الرياض</w:t>
      </w:r>
      <w:r w:rsidRPr="00805321">
        <w:rPr>
          <w:rFonts w:cs="Simplified Arabic"/>
          <w:sz w:val="28"/>
          <w:szCs w:val="28"/>
        </w:rPr>
        <w:t>."</w:t>
      </w:r>
    </w:p>
    <w:p w14:paraId="204CD8E7" w14:textId="77777777" w:rsidR="00127495" w:rsidRPr="00805321" w:rsidRDefault="00127495" w:rsidP="00127495">
      <w:pPr>
        <w:pStyle w:val="ListParagraph"/>
        <w:numPr>
          <w:ilvl w:val="0"/>
          <w:numId w:val="47"/>
        </w:numPr>
        <w:bidi/>
        <w:spacing w:after="120" w:line="240" w:lineRule="auto"/>
        <w:jc w:val="both"/>
        <w:rPr>
          <w:rFonts w:cs="Simplified Arabic"/>
          <w:sz w:val="28"/>
          <w:szCs w:val="28"/>
        </w:rPr>
      </w:pPr>
      <w:r w:rsidRPr="00805321">
        <w:rPr>
          <w:rFonts w:cs="Simplified Arabic"/>
          <w:b/>
          <w:bCs/>
          <w:sz w:val="28"/>
          <w:szCs w:val="28"/>
          <w:rtl/>
        </w:rPr>
        <w:t>النتيجة</w:t>
      </w:r>
      <w:r w:rsidRPr="00805321">
        <w:rPr>
          <w:rFonts w:cs="Simplified Arabic"/>
          <w:sz w:val="28"/>
          <w:szCs w:val="28"/>
        </w:rPr>
        <w:t>:</w:t>
      </w:r>
      <w:r w:rsidRPr="00805321">
        <w:rPr>
          <w:rFonts w:cs="Simplified Arabic" w:hint="cs"/>
          <w:sz w:val="28"/>
          <w:szCs w:val="28"/>
          <w:rtl/>
        </w:rPr>
        <w:t xml:space="preserve"> </w:t>
      </w:r>
      <w:r w:rsidRPr="00805321">
        <w:rPr>
          <w:rFonts w:cs="Simplified Arabic"/>
          <w:sz w:val="28"/>
          <w:szCs w:val="28"/>
          <w:rtl/>
        </w:rPr>
        <w:t>تم قبول الفرضية</w:t>
      </w:r>
      <w:r w:rsidRPr="00805321">
        <w:rPr>
          <w:rFonts w:cs="Simplified Arabic"/>
          <w:sz w:val="28"/>
          <w:szCs w:val="28"/>
        </w:rPr>
        <w:t>.</w:t>
      </w:r>
    </w:p>
    <w:p w14:paraId="3F29D3F5" w14:textId="77777777" w:rsidR="00127495" w:rsidRPr="00805321" w:rsidRDefault="00127495" w:rsidP="00127495">
      <w:pPr>
        <w:pStyle w:val="ListParagraph"/>
        <w:numPr>
          <w:ilvl w:val="0"/>
          <w:numId w:val="47"/>
        </w:numPr>
        <w:bidi/>
        <w:spacing w:after="120" w:line="240" w:lineRule="auto"/>
        <w:jc w:val="both"/>
        <w:rPr>
          <w:rFonts w:cs="Simplified Arabic"/>
          <w:b/>
          <w:bCs/>
          <w:sz w:val="28"/>
          <w:szCs w:val="28"/>
          <w:rtl/>
        </w:rPr>
      </w:pPr>
      <w:r w:rsidRPr="00805321">
        <w:rPr>
          <w:rFonts w:cs="Simplified Arabic"/>
          <w:b/>
          <w:bCs/>
          <w:sz w:val="28"/>
          <w:szCs w:val="28"/>
          <w:rtl/>
        </w:rPr>
        <w:t xml:space="preserve">تفسير </w:t>
      </w:r>
      <w:r w:rsidRPr="00805321">
        <w:rPr>
          <w:rFonts w:cs="Simplified Arabic" w:hint="cs"/>
          <w:b/>
          <w:bCs/>
          <w:sz w:val="28"/>
          <w:szCs w:val="28"/>
          <w:rtl/>
        </w:rPr>
        <w:t>القرار</w:t>
      </w:r>
      <w:r w:rsidRPr="00805321">
        <w:rPr>
          <w:rFonts w:cs="Simplified Arabic"/>
          <w:b/>
          <w:bCs/>
          <w:sz w:val="28"/>
          <w:szCs w:val="28"/>
        </w:rPr>
        <w:t>:</w:t>
      </w:r>
    </w:p>
    <w:p w14:paraId="42B54721" w14:textId="77777777" w:rsidR="00127495" w:rsidRPr="00805321" w:rsidRDefault="00127495" w:rsidP="00127495">
      <w:pPr>
        <w:bidi/>
        <w:spacing w:after="120" w:line="240" w:lineRule="auto"/>
        <w:jc w:val="both"/>
        <w:rPr>
          <w:rFonts w:cs="Simplified Arabic"/>
          <w:sz w:val="28"/>
          <w:szCs w:val="28"/>
        </w:rPr>
      </w:pPr>
      <w:r w:rsidRPr="00805321">
        <w:rPr>
          <w:rFonts w:cs="Simplified Arabic"/>
          <w:sz w:val="28"/>
          <w:szCs w:val="28"/>
          <w:rtl/>
        </w:rPr>
        <w:t>أظهرت نتائج التحليل وجود علاقة ارتباط إيجابية قوية ودالة إحصائيًا بين تكنولوجيا المعلومات والاتصالات والتنمية المستدامة، حيث بلغت قيمة معامل الارتباط مستوى مرتفعًا، مما يشير إلى أن التوسع في استخدام تقنيات الاتصال والبنية التحتية الرقمية يسهم بشكل مباشر في دعم أبعاد التنمية المستدامة المختلفة، سواء الاقتصادية أو الاجتماعية أو البيئية</w:t>
      </w:r>
      <w:r w:rsidRPr="00805321">
        <w:rPr>
          <w:rFonts w:cs="Simplified Arabic"/>
          <w:sz w:val="28"/>
          <w:szCs w:val="28"/>
        </w:rPr>
        <w:t>.</w:t>
      </w:r>
    </w:p>
    <w:p w14:paraId="3F7690C2" w14:textId="77777777" w:rsidR="00127495" w:rsidRPr="00805321" w:rsidRDefault="00127495" w:rsidP="00127495">
      <w:pPr>
        <w:pStyle w:val="ListParagraph"/>
        <w:numPr>
          <w:ilvl w:val="0"/>
          <w:numId w:val="46"/>
        </w:numPr>
        <w:bidi/>
        <w:spacing w:after="120" w:line="240" w:lineRule="auto"/>
        <w:jc w:val="both"/>
        <w:rPr>
          <w:rFonts w:cs="Simplified Arabic"/>
          <w:b/>
          <w:bCs/>
          <w:sz w:val="28"/>
          <w:szCs w:val="28"/>
        </w:rPr>
      </w:pPr>
      <w:r w:rsidRPr="00805321">
        <w:rPr>
          <w:rFonts w:cs="Simplified Arabic"/>
          <w:b/>
          <w:bCs/>
          <w:sz w:val="28"/>
          <w:szCs w:val="28"/>
          <w:rtl/>
        </w:rPr>
        <w:t>الفرضية الثانية</w:t>
      </w:r>
      <w:r w:rsidRPr="00805321">
        <w:rPr>
          <w:rFonts w:cs="Simplified Arabic"/>
          <w:b/>
          <w:bCs/>
          <w:sz w:val="28"/>
          <w:szCs w:val="28"/>
        </w:rPr>
        <w:t xml:space="preserve"> (H2)</w:t>
      </w:r>
      <w:r w:rsidRPr="00805321">
        <w:rPr>
          <w:rFonts w:cs="Simplified Arabic" w:hint="cs"/>
          <w:b/>
          <w:bCs/>
          <w:sz w:val="28"/>
          <w:szCs w:val="28"/>
          <w:rtl/>
        </w:rPr>
        <w:t>:</w:t>
      </w:r>
    </w:p>
    <w:p w14:paraId="429C3F2A" w14:textId="77777777" w:rsidR="00127495" w:rsidRPr="00C32460" w:rsidRDefault="00127495" w:rsidP="00127495">
      <w:pPr>
        <w:pStyle w:val="ListParagraph"/>
        <w:numPr>
          <w:ilvl w:val="0"/>
          <w:numId w:val="47"/>
        </w:numPr>
        <w:bidi/>
        <w:spacing w:after="120" w:line="240" w:lineRule="auto"/>
        <w:jc w:val="both"/>
        <w:rPr>
          <w:rFonts w:cs="Simplified Arabic"/>
          <w:b/>
          <w:bCs/>
          <w:sz w:val="28"/>
          <w:szCs w:val="28"/>
          <w:rtl/>
        </w:rPr>
      </w:pPr>
      <w:r w:rsidRPr="00805321">
        <w:rPr>
          <w:rFonts w:cs="Simplified Arabic"/>
          <w:b/>
          <w:bCs/>
          <w:sz w:val="28"/>
          <w:szCs w:val="28"/>
          <w:rtl/>
        </w:rPr>
        <w:t>تنص الفرضية على</w:t>
      </w:r>
      <w:r w:rsidRPr="00805321">
        <w:rPr>
          <w:rFonts w:cs="Simplified Arabic"/>
          <w:b/>
          <w:bCs/>
          <w:sz w:val="28"/>
          <w:szCs w:val="28"/>
        </w:rPr>
        <w:t>:</w:t>
      </w:r>
    </w:p>
    <w:p w14:paraId="7F2FFC2E" w14:textId="77777777" w:rsidR="00127495" w:rsidRPr="00805321" w:rsidRDefault="00127495" w:rsidP="00127495">
      <w:pPr>
        <w:bidi/>
        <w:spacing w:after="120" w:line="240" w:lineRule="auto"/>
        <w:jc w:val="both"/>
        <w:rPr>
          <w:rFonts w:cs="Simplified Arabic"/>
          <w:sz w:val="28"/>
          <w:szCs w:val="28"/>
        </w:rPr>
      </w:pPr>
      <w:r>
        <w:rPr>
          <w:rFonts w:cs="Simplified Arabic" w:hint="cs"/>
          <w:sz w:val="28"/>
          <w:szCs w:val="28"/>
          <w:rtl/>
        </w:rPr>
        <w:lastRenderedPageBreak/>
        <w:t>"</w:t>
      </w:r>
      <w:r w:rsidRPr="00805321">
        <w:rPr>
          <w:rFonts w:cs="Simplified Arabic"/>
          <w:sz w:val="28"/>
          <w:szCs w:val="28"/>
          <w:rtl/>
        </w:rPr>
        <w:t>هناك تأثير إيجابي ذو دلالة إحصائية للبيانات والتحليلات على تحقيق التنمية المستدامة في مدينة الرياض</w:t>
      </w:r>
      <w:r w:rsidRPr="00805321">
        <w:rPr>
          <w:rFonts w:cs="Simplified Arabic"/>
          <w:sz w:val="28"/>
          <w:szCs w:val="28"/>
        </w:rPr>
        <w:t>."</w:t>
      </w:r>
    </w:p>
    <w:p w14:paraId="6EEA6D50" w14:textId="77777777" w:rsidR="00127495" w:rsidRPr="00805321" w:rsidRDefault="00127495" w:rsidP="00127495">
      <w:pPr>
        <w:pStyle w:val="ListParagraph"/>
        <w:numPr>
          <w:ilvl w:val="0"/>
          <w:numId w:val="47"/>
        </w:numPr>
        <w:bidi/>
        <w:spacing w:after="120" w:line="240" w:lineRule="auto"/>
        <w:jc w:val="both"/>
        <w:rPr>
          <w:rFonts w:cs="Simplified Arabic"/>
          <w:sz w:val="28"/>
          <w:szCs w:val="28"/>
        </w:rPr>
      </w:pPr>
      <w:r w:rsidRPr="00805321">
        <w:rPr>
          <w:rFonts w:cs="Simplified Arabic"/>
          <w:b/>
          <w:bCs/>
          <w:sz w:val="28"/>
          <w:szCs w:val="28"/>
          <w:rtl/>
        </w:rPr>
        <w:t>النتيجة</w:t>
      </w:r>
      <w:r w:rsidRPr="00805321">
        <w:rPr>
          <w:rFonts w:cs="Simplified Arabic"/>
          <w:b/>
          <w:bCs/>
          <w:sz w:val="28"/>
          <w:szCs w:val="28"/>
        </w:rPr>
        <w:t>:</w:t>
      </w:r>
      <w:r>
        <w:rPr>
          <w:rFonts w:cs="Simplified Arabic" w:hint="cs"/>
          <w:b/>
          <w:bCs/>
          <w:sz w:val="28"/>
          <w:szCs w:val="28"/>
          <w:rtl/>
        </w:rPr>
        <w:t xml:space="preserve"> </w:t>
      </w:r>
      <w:r w:rsidRPr="00805321">
        <w:rPr>
          <w:rFonts w:cs="Simplified Arabic"/>
          <w:sz w:val="28"/>
          <w:szCs w:val="28"/>
          <w:rtl/>
        </w:rPr>
        <w:t>تم قبول الفرضية</w:t>
      </w:r>
      <w:r w:rsidRPr="00805321">
        <w:rPr>
          <w:rFonts w:cs="Simplified Arabic"/>
          <w:sz w:val="28"/>
          <w:szCs w:val="28"/>
        </w:rPr>
        <w:t>.</w:t>
      </w:r>
    </w:p>
    <w:p w14:paraId="327098F7" w14:textId="77777777" w:rsidR="00127495" w:rsidRPr="00805321" w:rsidRDefault="00127495" w:rsidP="00127495">
      <w:pPr>
        <w:pStyle w:val="ListParagraph"/>
        <w:numPr>
          <w:ilvl w:val="0"/>
          <w:numId w:val="47"/>
        </w:numPr>
        <w:bidi/>
        <w:spacing w:after="120" w:line="240" w:lineRule="auto"/>
        <w:jc w:val="both"/>
        <w:rPr>
          <w:rFonts w:cs="Simplified Arabic"/>
          <w:b/>
          <w:bCs/>
          <w:sz w:val="28"/>
          <w:szCs w:val="28"/>
          <w:rtl/>
        </w:rPr>
      </w:pPr>
      <w:r w:rsidRPr="00805321">
        <w:rPr>
          <w:rFonts w:cs="Simplified Arabic"/>
          <w:b/>
          <w:bCs/>
          <w:sz w:val="28"/>
          <w:szCs w:val="28"/>
          <w:rtl/>
        </w:rPr>
        <w:t xml:space="preserve">تفسير </w:t>
      </w:r>
      <w:r w:rsidRPr="00805321">
        <w:rPr>
          <w:rFonts w:cs="Simplified Arabic" w:hint="cs"/>
          <w:b/>
          <w:bCs/>
          <w:sz w:val="28"/>
          <w:szCs w:val="28"/>
          <w:rtl/>
        </w:rPr>
        <w:t>القرار</w:t>
      </w:r>
      <w:r w:rsidRPr="00805321">
        <w:rPr>
          <w:rFonts w:cs="Simplified Arabic"/>
          <w:b/>
          <w:bCs/>
          <w:sz w:val="28"/>
          <w:szCs w:val="28"/>
        </w:rPr>
        <w:t>:</w:t>
      </w:r>
    </w:p>
    <w:p w14:paraId="24A8FBCC" w14:textId="77777777" w:rsidR="00127495" w:rsidRPr="00805321" w:rsidRDefault="00127495" w:rsidP="00127495">
      <w:pPr>
        <w:bidi/>
        <w:spacing w:after="120" w:line="240" w:lineRule="auto"/>
        <w:jc w:val="both"/>
        <w:rPr>
          <w:rFonts w:cs="Simplified Arabic"/>
          <w:sz w:val="28"/>
          <w:szCs w:val="28"/>
        </w:rPr>
      </w:pPr>
      <w:r w:rsidRPr="00805321">
        <w:rPr>
          <w:rFonts w:cs="Simplified Arabic"/>
          <w:sz w:val="28"/>
          <w:szCs w:val="28"/>
          <w:rtl/>
        </w:rPr>
        <w:t>أوضحت النتائج وجود علاقة إيجابية دالة إحصائيًا بين البيانات والتحليلات والتنمية المستدامة، مما يعكس الدور الحيوي لتحليل البيانات الضخمة في دعم اتخاذ القرار وتحسين كفاءة التخطيط الاستراتيجي، وهو ما ينعكس إيجابًا على تحقيق التنمية المستدامة بأبعادها المختلفة</w:t>
      </w:r>
      <w:r w:rsidRPr="00805321">
        <w:rPr>
          <w:rFonts w:cs="Simplified Arabic"/>
          <w:sz w:val="28"/>
          <w:szCs w:val="28"/>
        </w:rPr>
        <w:t>.</w:t>
      </w:r>
    </w:p>
    <w:p w14:paraId="01D08034" w14:textId="77777777" w:rsidR="00127495" w:rsidRPr="00805321" w:rsidRDefault="00127495" w:rsidP="00127495">
      <w:pPr>
        <w:pStyle w:val="ListParagraph"/>
        <w:numPr>
          <w:ilvl w:val="0"/>
          <w:numId w:val="46"/>
        </w:numPr>
        <w:bidi/>
        <w:spacing w:after="120" w:line="240" w:lineRule="auto"/>
        <w:jc w:val="both"/>
        <w:rPr>
          <w:rFonts w:cs="Simplified Arabic"/>
          <w:b/>
          <w:bCs/>
          <w:sz w:val="28"/>
          <w:szCs w:val="28"/>
        </w:rPr>
      </w:pPr>
      <w:r w:rsidRPr="00805321">
        <w:rPr>
          <w:rFonts w:cs="Simplified Arabic"/>
          <w:b/>
          <w:bCs/>
          <w:sz w:val="28"/>
          <w:szCs w:val="28"/>
          <w:rtl/>
        </w:rPr>
        <w:t xml:space="preserve">الفرضية </w:t>
      </w:r>
      <w:r w:rsidRPr="00805321">
        <w:rPr>
          <w:rFonts w:cs="Simplified Arabic" w:hint="cs"/>
          <w:b/>
          <w:bCs/>
          <w:sz w:val="28"/>
          <w:szCs w:val="28"/>
          <w:rtl/>
        </w:rPr>
        <w:t xml:space="preserve">الثالثة </w:t>
      </w:r>
      <w:r w:rsidRPr="00805321">
        <w:rPr>
          <w:rFonts w:cs="Simplified Arabic"/>
          <w:b/>
          <w:bCs/>
          <w:sz w:val="28"/>
          <w:szCs w:val="28"/>
        </w:rPr>
        <w:t>(H3)</w:t>
      </w:r>
      <w:r w:rsidRPr="00805321">
        <w:rPr>
          <w:rFonts w:cs="Simplified Arabic" w:hint="cs"/>
          <w:b/>
          <w:bCs/>
          <w:sz w:val="28"/>
          <w:szCs w:val="28"/>
          <w:rtl/>
        </w:rPr>
        <w:t>:</w:t>
      </w:r>
    </w:p>
    <w:p w14:paraId="36D2FC1F" w14:textId="77777777" w:rsidR="00127495" w:rsidRPr="00C32460" w:rsidRDefault="00127495" w:rsidP="00127495">
      <w:pPr>
        <w:pStyle w:val="ListParagraph"/>
        <w:numPr>
          <w:ilvl w:val="0"/>
          <w:numId w:val="47"/>
        </w:numPr>
        <w:bidi/>
        <w:spacing w:after="120" w:line="240" w:lineRule="auto"/>
        <w:jc w:val="both"/>
        <w:rPr>
          <w:rFonts w:cs="Simplified Arabic"/>
          <w:b/>
          <w:bCs/>
          <w:sz w:val="28"/>
          <w:szCs w:val="28"/>
          <w:rtl/>
        </w:rPr>
      </w:pPr>
      <w:r w:rsidRPr="00805321">
        <w:rPr>
          <w:rFonts w:cs="Simplified Arabic"/>
          <w:b/>
          <w:bCs/>
          <w:sz w:val="28"/>
          <w:szCs w:val="28"/>
          <w:rtl/>
        </w:rPr>
        <w:t>تنص الفرضية على</w:t>
      </w:r>
      <w:r w:rsidRPr="00805321">
        <w:rPr>
          <w:rFonts w:cs="Simplified Arabic"/>
          <w:b/>
          <w:bCs/>
          <w:sz w:val="28"/>
          <w:szCs w:val="28"/>
        </w:rPr>
        <w:t>:</w:t>
      </w:r>
    </w:p>
    <w:p w14:paraId="571EF1B4" w14:textId="77777777" w:rsidR="00127495" w:rsidRPr="00805321" w:rsidRDefault="00127495" w:rsidP="00127495">
      <w:pPr>
        <w:bidi/>
        <w:spacing w:after="120" w:line="240" w:lineRule="auto"/>
        <w:jc w:val="both"/>
        <w:rPr>
          <w:rFonts w:cs="Simplified Arabic"/>
          <w:sz w:val="28"/>
          <w:szCs w:val="28"/>
        </w:rPr>
      </w:pPr>
      <w:r w:rsidRPr="00805321">
        <w:rPr>
          <w:rFonts w:cs="Simplified Arabic"/>
          <w:sz w:val="28"/>
          <w:szCs w:val="28"/>
        </w:rPr>
        <w:t>"</w:t>
      </w:r>
      <w:r w:rsidRPr="00805321">
        <w:rPr>
          <w:rFonts w:cs="Simplified Arabic"/>
          <w:sz w:val="28"/>
          <w:szCs w:val="28"/>
          <w:rtl/>
        </w:rPr>
        <w:t>هناك تأثير إيجابي ذو دلالة إحصائية للتطبيقات الذكية على تحقيق التنمية المستدامة في مدينة الرياض</w:t>
      </w:r>
      <w:r w:rsidRPr="00805321">
        <w:rPr>
          <w:rFonts w:cs="Simplified Arabic"/>
          <w:sz w:val="28"/>
          <w:szCs w:val="28"/>
        </w:rPr>
        <w:t>."</w:t>
      </w:r>
    </w:p>
    <w:p w14:paraId="592B58F6" w14:textId="77777777" w:rsidR="00127495" w:rsidRPr="00805321" w:rsidRDefault="00127495" w:rsidP="00127495">
      <w:pPr>
        <w:pStyle w:val="ListParagraph"/>
        <w:numPr>
          <w:ilvl w:val="0"/>
          <w:numId w:val="47"/>
        </w:numPr>
        <w:bidi/>
        <w:spacing w:after="120" w:line="240" w:lineRule="auto"/>
        <w:jc w:val="both"/>
        <w:rPr>
          <w:rFonts w:cs="Simplified Arabic"/>
          <w:sz w:val="28"/>
          <w:szCs w:val="28"/>
        </w:rPr>
      </w:pPr>
      <w:r w:rsidRPr="00805321">
        <w:rPr>
          <w:rFonts w:cs="Simplified Arabic"/>
          <w:b/>
          <w:bCs/>
          <w:sz w:val="28"/>
          <w:szCs w:val="28"/>
          <w:rtl/>
        </w:rPr>
        <w:t>النتيجة</w:t>
      </w:r>
      <w:r w:rsidRPr="00805321">
        <w:rPr>
          <w:rFonts w:cs="Simplified Arabic"/>
          <w:b/>
          <w:bCs/>
          <w:sz w:val="28"/>
          <w:szCs w:val="28"/>
        </w:rPr>
        <w:t>:</w:t>
      </w:r>
      <w:r>
        <w:rPr>
          <w:rFonts w:cs="Simplified Arabic" w:hint="cs"/>
          <w:b/>
          <w:bCs/>
          <w:sz w:val="28"/>
          <w:szCs w:val="28"/>
          <w:rtl/>
        </w:rPr>
        <w:t xml:space="preserve"> </w:t>
      </w:r>
      <w:r w:rsidRPr="00805321">
        <w:rPr>
          <w:rFonts w:cs="Simplified Arabic"/>
          <w:sz w:val="28"/>
          <w:szCs w:val="28"/>
          <w:rtl/>
        </w:rPr>
        <w:t>تم قبول الفرضية</w:t>
      </w:r>
      <w:r w:rsidRPr="00805321">
        <w:rPr>
          <w:rFonts w:cs="Simplified Arabic"/>
          <w:sz w:val="28"/>
          <w:szCs w:val="28"/>
        </w:rPr>
        <w:t>.</w:t>
      </w:r>
    </w:p>
    <w:p w14:paraId="6F00B5A6" w14:textId="77777777" w:rsidR="00127495" w:rsidRPr="00C32460" w:rsidRDefault="00127495" w:rsidP="00127495">
      <w:pPr>
        <w:pStyle w:val="ListParagraph"/>
        <w:numPr>
          <w:ilvl w:val="0"/>
          <w:numId w:val="47"/>
        </w:numPr>
        <w:bidi/>
        <w:spacing w:after="120" w:line="240" w:lineRule="auto"/>
        <w:jc w:val="both"/>
        <w:rPr>
          <w:rFonts w:cs="Simplified Arabic"/>
          <w:b/>
          <w:bCs/>
          <w:sz w:val="28"/>
          <w:szCs w:val="28"/>
        </w:rPr>
      </w:pPr>
      <w:r w:rsidRPr="00805321">
        <w:rPr>
          <w:rFonts w:cs="Simplified Arabic"/>
          <w:b/>
          <w:bCs/>
          <w:sz w:val="28"/>
          <w:szCs w:val="28"/>
          <w:rtl/>
        </w:rPr>
        <w:t xml:space="preserve">تفسير </w:t>
      </w:r>
      <w:r w:rsidRPr="00805321">
        <w:rPr>
          <w:rFonts w:cs="Simplified Arabic" w:hint="cs"/>
          <w:b/>
          <w:bCs/>
          <w:sz w:val="28"/>
          <w:szCs w:val="28"/>
          <w:rtl/>
        </w:rPr>
        <w:t>القرار</w:t>
      </w:r>
      <w:r w:rsidRPr="00805321">
        <w:rPr>
          <w:rFonts w:cs="Simplified Arabic"/>
          <w:b/>
          <w:bCs/>
          <w:sz w:val="28"/>
          <w:szCs w:val="28"/>
        </w:rPr>
        <w:t>:</w:t>
      </w:r>
    </w:p>
    <w:p w14:paraId="09458ACF" w14:textId="77777777" w:rsidR="00127495" w:rsidRPr="00805321" w:rsidRDefault="00127495" w:rsidP="00127495">
      <w:pPr>
        <w:bidi/>
        <w:spacing w:after="120" w:line="240" w:lineRule="auto"/>
        <w:jc w:val="both"/>
        <w:rPr>
          <w:rFonts w:cs="Simplified Arabic"/>
          <w:b/>
          <w:bCs/>
          <w:sz w:val="28"/>
          <w:szCs w:val="28"/>
        </w:rPr>
      </w:pPr>
      <w:r w:rsidRPr="00C32460">
        <w:rPr>
          <w:rFonts w:cs="Simplified Arabic"/>
          <w:sz w:val="28"/>
          <w:szCs w:val="28"/>
          <w:rtl/>
        </w:rPr>
        <w:t>بينت نتائج الدراسة وجود ارتباط إيجابي قوي ودال إحصائيًا بين التطبيقات الذكية والتنمية المستدامة، حيث تسهم التطبيقات الذكية في تحسين كفاءة إدارة الموارد، وتقديم حلول مبتكرة للمشكلات الحضرية، مما يدعم تحقيق الاستدامة الاقتصادية والاجتماعية والبيئية</w:t>
      </w:r>
      <w:r w:rsidRPr="00C32460">
        <w:rPr>
          <w:rFonts w:cs="Simplified Arabic"/>
          <w:sz w:val="28"/>
          <w:szCs w:val="28"/>
        </w:rPr>
        <w:t>.</w:t>
      </w:r>
    </w:p>
    <w:p w14:paraId="4BEAD115" w14:textId="77777777" w:rsidR="00127495" w:rsidRPr="00C32460" w:rsidRDefault="00127495" w:rsidP="00127495">
      <w:pPr>
        <w:pStyle w:val="ListParagraph"/>
        <w:numPr>
          <w:ilvl w:val="0"/>
          <w:numId w:val="46"/>
        </w:numPr>
        <w:bidi/>
        <w:spacing w:after="120" w:line="240" w:lineRule="auto"/>
        <w:jc w:val="both"/>
        <w:rPr>
          <w:rFonts w:cs="Simplified Arabic"/>
          <w:b/>
          <w:bCs/>
          <w:sz w:val="28"/>
          <w:szCs w:val="28"/>
        </w:rPr>
      </w:pPr>
      <w:r w:rsidRPr="00C32460">
        <w:rPr>
          <w:rFonts w:cs="Simplified Arabic"/>
          <w:b/>
          <w:bCs/>
          <w:sz w:val="28"/>
          <w:szCs w:val="28"/>
          <w:rtl/>
        </w:rPr>
        <w:t>الفرضية الرابعة</w:t>
      </w:r>
      <w:r w:rsidRPr="00C32460">
        <w:rPr>
          <w:rFonts w:cs="Simplified Arabic"/>
          <w:b/>
          <w:bCs/>
          <w:sz w:val="28"/>
          <w:szCs w:val="28"/>
        </w:rPr>
        <w:t xml:space="preserve"> (H4)</w:t>
      </w:r>
      <w:r>
        <w:rPr>
          <w:rFonts w:cs="Simplified Arabic" w:hint="cs"/>
          <w:b/>
          <w:bCs/>
          <w:sz w:val="28"/>
          <w:szCs w:val="28"/>
          <w:rtl/>
        </w:rPr>
        <w:t>:</w:t>
      </w:r>
    </w:p>
    <w:p w14:paraId="0A640114" w14:textId="77777777" w:rsidR="00127495" w:rsidRPr="00C32460" w:rsidRDefault="00127495" w:rsidP="00127495">
      <w:pPr>
        <w:pStyle w:val="ListParagraph"/>
        <w:numPr>
          <w:ilvl w:val="0"/>
          <w:numId w:val="47"/>
        </w:numPr>
        <w:bidi/>
        <w:spacing w:after="120" w:line="240" w:lineRule="auto"/>
        <w:jc w:val="both"/>
        <w:rPr>
          <w:rFonts w:cs="Simplified Arabic"/>
          <w:b/>
          <w:bCs/>
          <w:sz w:val="28"/>
          <w:szCs w:val="28"/>
          <w:rtl/>
        </w:rPr>
      </w:pPr>
      <w:r w:rsidRPr="00805321">
        <w:rPr>
          <w:rFonts w:cs="Simplified Arabic"/>
          <w:b/>
          <w:bCs/>
          <w:sz w:val="28"/>
          <w:szCs w:val="28"/>
          <w:rtl/>
        </w:rPr>
        <w:t>تنص الفرضية على</w:t>
      </w:r>
      <w:r w:rsidRPr="00805321">
        <w:rPr>
          <w:rFonts w:cs="Simplified Arabic"/>
          <w:b/>
          <w:bCs/>
          <w:sz w:val="28"/>
          <w:szCs w:val="28"/>
        </w:rPr>
        <w:t>:</w:t>
      </w:r>
    </w:p>
    <w:p w14:paraId="398A05B4" w14:textId="77777777" w:rsidR="00127495" w:rsidRPr="00805321" w:rsidRDefault="00127495" w:rsidP="00127495">
      <w:pPr>
        <w:bidi/>
        <w:spacing w:after="120" w:line="240" w:lineRule="auto"/>
        <w:jc w:val="both"/>
        <w:rPr>
          <w:rFonts w:cs="Simplified Arabic"/>
          <w:sz w:val="28"/>
          <w:szCs w:val="28"/>
        </w:rPr>
      </w:pPr>
      <w:r w:rsidRPr="00805321">
        <w:rPr>
          <w:rFonts w:cs="Simplified Arabic"/>
          <w:sz w:val="28"/>
          <w:szCs w:val="28"/>
        </w:rPr>
        <w:t>"</w:t>
      </w:r>
      <w:r w:rsidRPr="00805321">
        <w:rPr>
          <w:rFonts w:cs="Simplified Arabic"/>
          <w:sz w:val="28"/>
          <w:szCs w:val="28"/>
          <w:rtl/>
        </w:rPr>
        <w:t>هناك تأثير إيجابي ذو دلالة إحصائية للخدمات الإلكترونية على تحقيق التنمية المستدامة في مدينة الرياض</w:t>
      </w:r>
      <w:r w:rsidRPr="00805321">
        <w:rPr>
          <w:rFonts w:cs="Simplified Arabic"/>
          <w:sz w:val="28"/>
          <w:szCs w:val="28"/>
        </w:rPr>
        <w:t>."</w:t>
      </w:r>
    </w:p>
    <w:p w14:paraId="7F098F05" w14:textId="77777777" w:rsidR="00127495" w:rsidRPr="00805321" w:rsidRDefault="00127495" w:rsidP="00127495">
      <w:pPr>
        <w:pStyle w:val="ListParagraph"/>
        <w:numPr>
          <w:ilvl w:val="0"/>
          <w:numId w:val="47"/>
        </w:numPr>
        <w:bidi/>
        <w:spacing w:after="120" w:line="240" w:lineRule="auto"/>
        <w:jc w:val="both"/>
        <w:rPr>
          <w:rFonts w:cs="Simplified Arabic"/>
          <w:sz w:val="28"/>
          <w:szCs w:val="28"/>
        </w:rPr>
      </w:pPr>
      <w:r w:rsidRPr="00805321">
        <w:rPr>
          <w:rFonts w:cs="Simplified Arabic"/>
          <w:b/>
          <w:bCs/>
          <w:sz w:val="28"/>
          <w:szCs w:val="28"/>
          <w:rtl/>
        </w:rPr>
        <w:t>النتيجة</w:t>
      </w:r>
      <w:r w:rsidRPr="00805321">
        <w:rPr>
          <w:rFonts w:cs="Simplified Arabic"/>
          <w:b/>
          <w:bCs/>
          <w:sz w:val="28"/>
          <w:szCs w:val="28"/>
        </w:rPr>
        <w:t>:</w:t>
      </w:r>
      <w:r>
        <w:rPr>
          <w:rFonts w:cs="Simplified Arabic" w:hint="cs"/>
          <w:b/>
          <w:bCs/>
          <w:sz w:val="28"/>
          <w:szCs w:val="28"/>
          <w:rtl/>
        </w:rPr>
        <w:t xml:space="preserve"> </w:t>
      </w:r>
      <w:r w:rsidRPr="00805321">
        <w:rPr>
          <w:rFonts w:cs="Simplified Arabic"/>
          <w:sz w:val="28"/>
          <w:szCs w:val="28"/>
          <w:rtl/>
        </w:rPr>
        <w:t>تم قبول الفرضية</w:t>
      </w:r>
      <w:r w:rsidRPr="00805321">
        <w:rPr>
          <w:rFonts w:cs="Simplified Arabic"/>
          <w:sz w:val="28"/>
          <w:szCs w:val="28"/>
        </w:rPr>
        <w:t>.</w:t>
      </w:r>
    </w:p>
    <w:p w14:paraId="2CC0C1B5" w14:textId="77777777" w:rsidR="00127495" w:rsidRPr="00C32460" w:rsidRDefault="00127495" w:rsidP="00127495">
      <w:pPr>
        <w:pStyle w:val="ListParagraph"/>
        <w:numPr>
          <w:ilvl w:val="0"/>
          <w:numId w:val="47"/>
        </w:numPr>
        <w:bidi/>
        <w:spacing w:after="120" w:line="240" w:lineRule="auto"/>
        <w:jc w:val="both"/>
        <w:rPr>
          <w:rFonts w:cs="Simplified Arabic"/>
          <w:b/>
          <w:bCs/>
          <w:sz w:val="28"/>
          <w:szCs w:val="28"/>
        </w:rPr>
      </w:pPr>
      <w:r w:rsidRPr="00805321">
        <w:rPr>
          <w:rFonts w:cs="Simplified Arabic"/>
          <w:b/>
          <w:bCs/>
          <w:sz w:val="28"/>
          <w:szCs w:val="28"/>
          <w:rtl/>
        </w:rPr>
        <w:t xml:space="preserve">تفسير </w:t>
      </w:r>
      <w:r w:rsidRPr="00805321">
        <w:rPr>
          <w:rFonts w:cs="Simplified Arabic" w:hint="cs"/>
          <w:b/>
          <w:bCs/>
          <w:sz w:val="28"/>
          <w:szCs w:val="28"/>
          <w:rtl/>
        </w:rPr>
        <w:t>القرار</w:t>
      </w:r>
      <w:r w:rsidRPr="00805321">
        <w:rPr>
          <w:rFonts w:cs="Simplified Arabic"/>
          <w:b/>
          <w:bCs/>
          <w:sz w:val="28"/>
          <w:szCs w:val="28"/>
        </w:rPr>
        <w:t>:</w:t>
      </w:r>
    </w:p>
    <w:p w14:paraId="79D3FF36" w14:textId="77777777" w:rsidR="00127495" w:rsidRPr="00C32460" w:rsidRDefault="00127495" w:rsidP="00127495">
      <w:pPr>
        <w:bidi/>
        <w:spacing w:after="120" w:line="240" w:lineRule="auto"/>
        <w:jc w:val="both"/>
        <w:rPr>
          <w:rFonts w:cs="Simplified Arabic"/>
          <w:b/>
          <w:bCs/>
          <w:sz w:val="28"/>
          <w:szCs w:val="28"/>
        </w:rPr>
      </w:pPr>
      <w:r w:rsidRPr="00C32460">
        <w:rPr>
          <w:rFonts w:cs="Simplified Arabic"/>
          <w:sz w:val="28"/>
          <w:szCs w:val="28"/>
          <w:rtl/>
        </w:rPr>
        <w:t>أظهرت النتائج وجود علاقة إيجابية قوية ودالة إحصائيًا بين الخدمات الإلكترونية والتنمية المستدامة، حيث تسهم الخدمات الرقمية في تحسين جودة الخدمات، وتقليل الوقت والتكلفة، وتعزيز الشفافية، وهو ما يدعم تحقيق الاستدامة في مختلف المجالات</w:t>
      </w:r>
      <w:r w:rsidRPr="00C32460">
        <w:rPr>
          <w:rFonts w:cs="Simplified Arabic"/>
          <w:sz w:val="28"/>
          <w:szCs w:val="28"/>
        </w:rPr>
        <w:t>.</w:t>
      </w:r>
    </w:p>
    <w:p w14:paraId="54F2BF3D" w14:textId="77777777" w:rsidR="00127495" w:rsidRPr="00805321" w:rsidRDefault="00127495" w:rsidP="00127495">
      <w:pPr>
        <w:pStyle w:val="ListParagraph"/>
        <w:numPr>
          <w:ilvl w:val="0"/>
          <w:numId w:val="46"/>
        </w:numPr>
        <w:bidi/>
        <w:spacing w:after="120" w:line="240" w:lineRule="auto"/>
        <w:jc w:val="both"/>
        <w:rPr>
          <w:rFonts w:cs="Simplified Arabic"/>
          <w:b/>
          <w:bCs/>
          <w:sz w:val="28"/>
          <w:szCs w:val="28"/>
        </w:rPr>
      </w:pPr>
      <w:r w:rsidRPr="00805321">
        <w:rPr>
          <w:rFonts w:cs="Simplified Arabic"/>
          <w:b/>
          <w:bCs/>
          <w:sz w:val="28"/>
          <w:szCs w:val="28"/>
          <w:rtl/>
        </w:rPr>
        <w:t>الفرضية الخامسة</w:t>
      </w:r>
      <w:r w:rsidRPr="00805321">
        <w:rPr>
          <w:rFonts w:cs="Simplified Arabic"/>
          <w:b/>
          <w:bCs/>
          <w:sz w:val="28"/>
          <w:szCs w:val="28"/>
        </w:rPr>
        <w:t xml:space="preserve"> (H5)</w:t>
      </w:r>
      <w:r>
        <w:rPr>
          <w:rFonts w:cs="Simplified Arabic" w:hint="cs"/>
          <w:b/>
          <w:bCs/>
          <w:sz w:val="28"/>
          <w:szCs w:val="28"/>
          <w:rtl/>
        </w:rPr>
        <w:t>:</w:t>
      </w:r>
    </w:p>
    <w:p w14:paraId="7F9F747A" w14:textId="77777777" w:rsidR="00127495" w:rsidRPr="00C32460" w:rsidRDefault="00127495" w:rsidP="00127495">
      <w:pPr>
        <w:pStyle w:val="ListParagraph"/>
        <w:numPr>
          <w:ilvl w:val="0"/>
          <w:numId w:val="47"/>
        </w:numPr>
        <w:bidi/>
        <w:spacing w:after="120" w:line="240" w:lineRule="auto"/>
        <w:jc w:val="both"/>
        <w:rPr>
          <w:rFonts w:cs="Simplified Arabic"/>
          <w:b/>
          <w:bCs/>
          <w:sz w:val="28"/>
          <w:szCs w:val="28"/>
          <w:rtl/>
        </w:rPr>
      </w:pPr>
      <w:r w:rsidRPr="00805321">
        <w:rPr>
          <w:rFonts w:cs="Simplified Arabic"/>
          <w:b/>
          <w:bCs/>
          <w:sz w:val="28"/>
          <w:szCs w:val="28"/>
          <w:rtl/>
        </w:rPr>
        <w:t>تنص الفرضية على</w:t>
      </w:r>
      <w:r w:rsidRPr="00805321">
        <w:rPr>
          <w:rFonts w:cs="Simplified Arabic"/>
          <w:b/>
          <w:bCs/>
          <w:sz w:val="28"/>
          <w:szCs w:val="28"/>
        </w:rPr>
        <w:t>:</w:t>
      </w:r>
    </w:p>
    <w:p w14:paraId="23446D0D" w14:textId="77777777" w:rsidR="00127495" w:rsidRPr="00805321" w:rsidRDefault="00127495" w:rsidP="00127495">
      <w:pPr>
        <w:bidi/>
        <w:spacing w:after="120" w:line="240" w:lineRule="auto"/>
        <w:jc w:val="both"/>
        <w:rPr>
          <w:rFonts w:cs="Simplified Arabic"/>
          <w:sz w:val="28"/>
          <w:szCs w:val="28"/>
        </w:rPr>
      </w:pPr>
      <w:r w:rsidRPr="00805321">
        <w:rPr>
          <w:rFonts w:cs="Simplified Arabic"/>
          <w:sz w:val="28"/>
          <w:szCs w:val="28"/>
        </w:rPr>
        <w:lastRenderedPageBreak/>
        <w:t>"</w:t>
      </w:r>
      <w:r w:rsidRPr="00805321">
        <w:rPr>
          <w:rFonts w:cs="Simplified Arabic"/>
          <w:sz w:val="28"/>
          <w:szCs w:val="28"/>
          <w:rtl/>
        </w:rPr>
        <w:t>وجود أثر ذو دلالة إحصائية لمكونات المدن الذكية (التكنولوجيا، البيانات، التطبيقات، والخدمات الإلكترونية) على تحقيق التنمية المستدامة</w:t>
      </w:r>
      <w:r w:rsidRPr="00805321">
        <w:rPr>
          <w:rFonts w:cs="Simplified Arabic"/>
          <w:sz w:val="28"/>
          <w:szCs w:val="28"/>
        </w:rPr>
        <w:t>."</w:t>
      </w:r>
    </w:p>
    <w:p w14:paraId="13184199" w14:textId="77777777" w:rsidR="00127495" w:rsidRPr="00805321" w:rsidRDefault="00127495" w:rsidP="00127495">
      <w:pPr>
        <w:pStyle w:val="ListParagraph"/>
        <w:numPr>
          <w:ilvl w:val="0"/>
          <w:numId w:val="47"/>
        </w:numPr>
        <w:bidi/>
        <w:spacing w:after="120" w:line="240" w:lineRule="auto"/>
        <w:jc w:val="both"/>
        <w:rPr>
          <w:rFonts w:cs="Simplified Arabic"/>
          <w:sz w:val="28"/>
          <w:szCs w:val="28"/>
        </w:rPr>
      </w:pPr>
      <w:r w:rsidRPr="00805321">
        <w:rPr>
          <w:rFonts w:cs="Simplified Arabic"/>
          <w:b/>
          <w:bCs/>
          <w:sz w:val="28"/>
          <w:szCs w:val="28"/>
          <w:rtl/>
        </w:rPr>
        <w:t>النتيجة</w:t>
      </w:r>
      <w:r w:rsidRPr="00805321">
        <w:rPr>
          <w:rFonts w:cs="Simplified Arabic"/>
          <w:sz w:val="28"/>
          <w:szCs w:val="28"/>
        </w:rPr>
        <w:t>:</w:t>
      </w:r>
      <w:r>
        <w:rPr>
          <w:rFonts w:cs="Simplified Arabic" w:hint="cs"/>
          <w:sz w:val="28"/>
          <w:szCs w:val="28"/>
          <w:rtl/>
        </w:rPr>
        <w:t xml:space="preserve"> </w:t>
      </w:r>
      <w:r w:rsidRPr="00805321">
        <w:rPr>
          <w:rFonts w:cs="Simplified Arabic"/>
          <w:sz w:val="28"/>
          <w:szCs w:val="28"/>
          <w:rtl/>
        </w:rPr>
        <w:t>تم قبول الفرضية</w:t>
      </w:r>
      <w:r w:rsidRPr="00805321">
        <w:rPr>
          <w:rFonts w:cs="Simplified Arabic"/>
          <w:sz w:val="28"/>
          <w:szCs w:val="28"/>
        </w:rPr>
        <w:t>.</w:t>
      </w:r>
    </w:p>
    <w:p w14:paraId="24995510" w14:textId="77777777" w:rsidR="00127495" w:rsidRPr="00C32460" w:rsidRDefault="00127495" w:rsidP="00127495">
      <w:pPr>
        <w:pStyle w:val="ListParagraph"/>
        <w:numPr>
          <w:ilvl w:val="0"/>
          <w:numId w:val="47"/>
        </w:numPr>
        <w:bidi/>
        <w:spacing w:after="120" w:line="240" w:lineRule="auto"/>
        <w:jc w:val="both"/>
        <w:rPr>
          <w:rFonts w:cs="Simplified Arabic"/>
          <w:b/>
          <w:bCs/>
          <w:sz w:val="28"/>
          <w:szCs w:val="28"/>
        </w:rPr>
      </w:pPr>
      <w:r w:rsidRPr="00805321">
        <w:rPr>
          <w:rFonts w:cs="Simplified Arabic"/>
          <w:b/>
          <w:bCs/>
          <w:sz w:val="28"/>
          <w:szCs w:val="28"/>
          <w:rtl/>
        </w:rPr>
        <w:t xml:space="preserve">تفسير </w:t>
      </w:r>
      <w:r w:rsidRPr="00805321">
        <w:rPr>
          <w:rFonts w:cs="Simplified Arabic" w:hint="cs"/>
          <w:b/>
          <w:bCs/>
          <w:sz w:val="28"/>
          <w:szCs w:val="28"/>
          <w:rtl/>
        </w:rPr>
        <w:t>القرار</w:t>
      </w:r>
      <w:r w:rsidRPr="00805321">
        <w:rPr>
          <w:rFonts w:cs="Simplified Arabic"/>
          <w:b/>
          <w:bCs/>
          <w:sz w:val="28"/>
          <w:szCs w:val="28"/>
        </w:rPr>
        <w:t>:</w:t>
      </w:r>
    </w:p>
    <w:p w14:paraId="29610F6B" w14:textId="77777777" w:rsidR="00127495" w:rsidRPr="00C32460" w:rsidRDefault="00127495" w:rsidP="00127495">
      <w:pPr>
        <w:bidi/>
        <w:spacing w:after="120" w:line="240" w:lineRule="auto"/>
        <w:jc w:val="both"/>
        <w:rPr>
          <w:rFonts w:cs="Simplified Arabic"/>
          <w:b/>
          <w:bCs/>
          <w:sz w:val="28"/>
          <w:szCs w:val="28"/>
        </w:rPr>
      </w:pPr>
      <w:r w:rsidRPr="00C32460">
        <w:rPr>
          <w:rFonts w:cs="Simplified Arabic"/>
          <w:sz w:val="28"/>
          <w:szCs w:val="28"/>
          <w:rtl/>
        </w:rPr>
        <w:t>أكدت نتائج التحليل الإحصائي وجود تأثير إيجابي دال إحصائيًا لمجمل مكونات المدن الذكية على تحقيق التنمية المستدامة، حيث أظهرت القيم الإجمالية للارتباط مستوى مرتفعًا، مما يدل على أن التكامل بين هذه المكونات يمثل عاملًا حاسمًا في تحقيق التنمية المستدامة بشكل شامل. كما تعكس هذه النتيجة أن تحقيق الاستدامة لا يعتمد على عنصر منفرد، بل يتطلب تكاملًا بين البنية التحتية التكنولوجية، وتحليل البيانات، والتطبيقات الذكية، والخدمات الإلكترونية</w:t>
      </w:r>
      <w:r w:rsidRPr="00C32460">
        <w:rPr>
          <w:rFonts w:cs="Simplified Arabic"/>
          <w:sz w:val="28"/>
          <w:szCs w:val="28"/>
        </w:rPr>
        <w:t>.</w:t>
      </w:r>
    </w:p>
    <w:p w14:paraId="0B995617" w14:textId="77777777" w:rsidR="00127495" w:rsidRPr="003E3F52" w:rsidRDefault="00127495" w:rsidP="00127495">
      <w:pPr>
        <w:pStyle w:val="ListParagraph"/>
        <w:numPr>
          <w:ilvl w:val="0"/>
          <w:numId w:val="39"/>
        </w:numPr>
        <w:bidi/>
        <w:spacing w:after="200" w:line="276" w:lineRule="auto"/>
        <w:rPr>
          <w:rFonts w:ascii="Sakkal Majalla" w:hAnsi="Sakkal Majalla" w:cs="Sakkal Majalla"/>
          <w:b/>
          <w:bCs/>
          <w:color w:val="00B0F0"/>
          <w:sz w:val="36"/>
          <w:szCs w:val="36"/>
          <w:u w:val="single"/>
          <w:rtl/>
        </w:rPr>
      </w:pPr>
      <w:r w:rsidRPr="003E3F52">
        <w:rPr>
          <w:rFonts w:ascii="Sakkal Majalla" w:hAnsi="Sakkal Majalla" w:cs="Sakkal Majalla"/>
          <w:b/>
          <w:bCs/>
          <w:color w:val="00B0F0"/>
          <w:sz w:val="36"/>
          <w:szCs w:val="36"/>
          <w:u w:val="single"/>
          <w:rtl/>
        </w:rPr>
        <w:t>تلخ</w:t>
      </w:r>
      <w:r w:rsidRPr="003E3F52">
        <w:rPr>
          <w:rFonts w:ascii="Sakkal Majalla" w:hAnsi="Sakkal Majalla" w:cs="Sakkal Majalla" w:hint="cs"/>
          <w:b/>
          <w:bCs/>
          <w:color w:val="00B0F0"/>
          <w:sz w:val="36"/>
          <w:szCs w:val="36"/>
          <w:u w:val="single"/>
          <w:rtl/>
        </w:rPr>
        <w:t>ي</w:t>
      </w:r>
      <w:r w:rsidRPr="003E3F52">
        <w:rPr>
          <w:rFonts w:ascii="Sakkal Majalla" w:hAnsi="Sakkal Majalla" w:cs="Sakkal Majalla"/>
          <w:b/>
          <w:bCs/>
          <w:color w:val="00B0F0"/>
          <w:sz w:val="36"/>
          <w:szCs w:val="36"/>
          <w:u w:val="single"/>
          <w:rtl/>
        </w:rPr>
        <w:t>ص نتائج الفصل</w:t>
      </w:r>
    </w:p>
    <w:p w14:paraId="14885825" w14:textId="77777777" w:rsidR="00127495" w:rsidRPr="00C32460" w:rsidRDefault="00127495" w:rsidP="00127495">
      <w:pPr>
        <w:bidi/>
        <w:spacing w:after="120" w:line="240" w:lineRule="auto"/>
        <w:ind w:firstLine="720"/>
        <w:jc w:val="both"/>
        <w:rPr>
          <w:rFonts w:cs="Simplified Arabic"/>
          <w:sz w:val="28"/>
          <w:szCs w:val="28"/>
          <w:lang w:bidi="ar-EG"/>
        </w:rPr>
      </w:pPr>
      <w:r w:rsidRPr="00C32460">
        <w:rPr>
          <w:rFonts w:cs="Simplified Arabic"/>
          <w:sz w:val="28"/>
          <w:szCs w:val="28"/>
          <w:rtl/>
        </w:rPr>
        <w:t xml:space="preserve">يتناول هذا الفصل عرضًا تحليليًا متكاملًا لنتائج الدراسة الميدانية التي هدفت إلى قياس أثر التحول الرقمي، من خلال مكونات المدن الذكية، في تحقيق التنمية المستدامة في مدينة الرياض. وقد اعتمدت الدراسة على استبانة طُبقت على عينة بلغت (291) مفردة من العاملين في الجهات المرتبطة بالمدينة، باستخدام مقياس ليكرت الخماسي، وتحليل البيانات عبر </w:t>
      </w:r>
      <w:r w:rsidRPr="00C32460">
        <w:rPr>
          <w:rFonts w:cs="Simplified Arabic" w:hint="cs"/>
          <w:sz w:val="28"/>
          <w:szCs w:val="28"/>
          <w:rtl/>
        </w:rPr>
        <w:t xml:space="preserve">برنامج </w:t>
      </w:r>
      <w:r>
        <w:rPr>
          <w:rFonts w:cs="Simplified Arabic" w:hint="cs"/>
          <w:sz w:val="28"/>
          <w:szCs w:val="28"/>
          <w:rtl/>
          <w:lang w:bidi="ar-EG"/>
        </w:rPr>
        <w:t>(</w:t>
      </w:r>
      <w:r>
        <w:rPr>
          <w:rFonts w:cs="Simplified Arabic"/>
          <w:sz w:val="28"/>
          <w:szCs w:val="28"/>
        </w:rPr>
        <w:t>SPSS</w:t>
      </w:r>
      <w:r>
        <w:rPr>
          <w:rFonts w:cs="Simplified Arabic" w:hint="cs"/>
          <w:sz w:val="28"/>
          <w:szCs w:val="28"/>
          <w:rtl/>
          <w:lang w:bidi="ar-EG"/>
        </w:rPr>
        <w:t xml:space="preserve">) </w:t>
      </w:r>
      <w:r w:rsidRPr="00C32460">
        <w:rPr>
          <w:rFonts w:cs="Simplified Arabic"/>
          <w:sz w:val="28"/>
          <w:szCs w:val="28"/>
          <w:rtl/>
        </w:rPr>
        <w:t>باستخدام مجموعة من الأساليب الإحصائية الوصفية والاستدلالية</w:t>
      </w:r>
      <w:r w:rsidRPr="00C32460">
        <w:rPr>
          <w:rFonts w:cs="Simplified Arabic"/>
          <w:sz w:val="28"/>
          <w:szCs w:val="28"/>
          <w:lang w:bidi="ar-EG"/>
        </w:rPr>
        <w:t>.</w:t>
      </w:r>
    </w:p>
    <w:p w14:paraId="4DAA483A" w14:textId="77777777" w:rsidR="00127495" w:rsidRPr="00C32460" w:rsidRDefault="00127495" w:rsidP="00127495">
      <w:pPr>
        <w:pStyle w:val="ListParagraph"/>
        <w:numPr>
          <w:ilvl w:val="0"/>
          <w:numId w:val="53"/>
        </w:numPr>
        <w:bidi/>
        <w:spacing w:after="120" w:line="240" w:lineRule="auto"/>
        <w:jc w:val="both"/>
        <w:rPr>
          <w:rFonts w:cs="Simplified Arabic"/>
          <w:b/>
          <w:bCs/>
          <w:sz w:val="28"/>
          <w:szCs w:val="28"/>
          <w:lang w:bidi="ar-EG"/>
        </w:rPr>
      </w:pPr>
      <w:r w:rsidRPr="00C32460">
        <w:rPr>
          <w:rFonts w:cs="Simplified Arabic"/>
          <w:b/>
          <w:bCs/>
          <w:sz w:val="28"/>
          <w:szCs w:val="28"/>
          <w:lang w:bidi="ar-EG"/>
        </w:rPr>
        <w:t xml:space="preserve"> </w:t>
      </w:r>
      <w:r w:rsidRPr="00C32460">
        <w:rPr>
          <w:rFonts w:cs="Simplified Arabic"/>
          <w:b/>
          <w:bCs/>
          <w:sz w:val="28"/>
          <w:szCs w:val="28"/>
          <w:rtl/>
        </w:rPr>
        <w:t>الخصائص الديموغرافية لعينة الدراسة</w:t>
      </w:r>
    </w:p>
    <w:p w14:paraId="18A1A92C" w14:textId="77777777" w:rsidR="00127495" w:rsidRPr="00C32460" w:rsidRDefault="00127495" w:rsidP="00127495">
      <w:pPr>
        <w:bidi/>
        <w:spacing w:after="120" w:line="240" w:lineRule="auto"/>
        <w:jc w:val="both"/>
        <w:rPr>
          <w:rFonts w:cs="Simplified Arabic"/>
          <w:sz w:val="28"/>
          <w:szCs w:val="28"/>
          <w:lang w:bidi="ar-EG"/>
        </w:rPr>
      </w:pPr>
      <w:r w:rsidRPr="00C32460">
        <w:rPr>
          <w:rFonts w:cs="Simplified Arabic"/>
          <w:sz w:val="28"/>
          <w:szCs w:val="28"/>
          <w:rtl/>
        </w:rPr>
        <w:t xml:space="preserve">أظهرت النتائج تنوعًا ملحوظًا في خصائص العينة، حيث توزعت بين القطاع الحكومي والخاص بشكل متقارب، مع تمثيل أقل للقطاع الأكاديمي. كما شمل التوزيع الوظيفي مستويات متعددة (فنية، إدارية، قيادية)، مما يعزز من شمولية النتائج. كذلك، اتسمت العينة بارتفاع مستوى الخبرة، حيث شكّلت الفئة التي تزيد خبرتها عن </w:t>
      </w:r>
      <w:r>
        <w:rPr>
          <w:rFonts w:cs="Simplified Arabic" w:hint="cs"/>
          <w:sz w:val="28"/>
          <w:szCs w:val="28"/>
          <w:rtl/>
        </w:rPr>
        <w:t>(</w:t>
      </w:r>
      <w:r w:rsidRPr="00C32460">
        <w:rPr>
          <w:rFonts w:cs="Simplified Arabic"/>
          <w:sz w:val="28"/>
          <w:szCs w:val="28"/>
          <w:rtl/>
        </w:rPr>
        <w:t>10</w:t>
      </w:r>
      <w:r>
        <w:rPr>
          <w:rFonts w:cs="Simplified Arabic" w:hint="cs"/>
          <w:sz w:val="28"/>
          <w:szCs w:val="28"/>
          <w:rtl/>
        </w:rPr>
        <w:t xml:space="preserve">) </w:t>
      </w:r>
      <w:r w:rsidRPr="00C32460">
        <w:rPr>
          <w:rFonts w:cs="Simplified Arabic"/>
          <w:sz w:val="28"/>
          <w:szCs w:val="28"/>
          <w:rtl/>
        </w:rPr>
        <w:t>سنوات النسبة الأكبر، وهو ما يدعم موثوقية الاستجابات</w:t>
      </w:r>
      <w:r w:rsidRPr="00C32460">
        <w:rPr>
          <w:rFonts w:cs="Simplified Arabic"/>
          <w:sz w:val="28"/>
          <w:szCs w:val="28"/>
          <w:lang w:bidi="ar-EG"/>
        </w:rPr>
        <w:t>.</w:t>
      </w:r>
    </w:p>
    <w:p w14:paraId="0CE3B722" w14:textId="77777777" w:rsidR="00127495" w:rsidRPr="00C32460" w:rsidRDefault="00127495" w:rsidP="00127495">
      <w:pPr>
        <w:pStyle w:val="ListParagraph"/>
        <w:numPr>
          <w:ilvl w:val="0"/>
          <w:numId w:val="53"/>
        </w:numPr>
        <w:bidi/>
        <w:spacing w:after="120" w:line="240" w:lineRule="auto"/>
        <w:jc w:val="both"/>
        <w:rPr>
          <w:rFonts w:cs="Simplified Arabic"/>
          <w:b/>
          <w:bCs/>
          <w:sz w:val="28"/>
          <w:szCs w:val="28"/>
          <w:lang w:bidi="ar-EG"/>
        </w:rPr>
      </w:pPr>
      <w:r w:rsidRPr="00C32460">
        <w:rPr>
          <w:rFonts w:cs="Simplified Arabic"/>
          <w:b/>
          <w:bCs/>
          <w:sz w:val="28"/>
          <w:szCs w:val="28"/>
          <w:rtl/>
        </w:rPr>
        <w:t>نتائج التحليل الوصفي لمتغيرات الدراسة</w:t>
      </w:r>
    </w:p>
    <w:p w14:paraId="16F54508" w14:textId="77777777" w:rsidR="00127495" w:rsidRPr="00C32460" w:rsidRDefault="00127495" w:rsidP="00127495">
      <w:pPr>
        <w:bidi/>
        <w:spacing w:after="120" w:line="240" w:lineRule="auto"/>
        <w:jc w:val="both"/>
        <w:rPr>
          <w:rFonts w:cs="Simplified Arabic"/>
          <w:sz w:val="28"/>
          <w:szCs w:val="28"/>
          <w:lang w:bidi="ar-EG"/>
        </w:rPr>
      </w:pPr>
      <w:r w:rsidRPr="00C32460">
        <w:rPr>
          <w:rFonts w:cs="Simplified Arabic"/>
          <w:sz w:val="28"/>
          <w:szCs w:val="28"/>
          <w:rtl/>
        </w:rPr>
        <w:t xml:space="preserve">أشارت النتائج إلى أن جميع أبعاد المدن الذكية جاءت </w:t>
      </w:r>
      <w:r w:rsidRPr="00C32460">
        <w:rPr>
          <w:rFonts w:cs="Simplified Arabic"/>
          <w:b/>
          <w:bCs/>
          <w:sz w:val="28"/>
          <w:szCs w:val="28"/>
          <w:rtl/>
        </w:rPr>
        <w:t>بمستوى مرتفع</w:t>
      </w:r>
      <w:r w:rsidRPr="00C32460">
        <w:rPr>
          <w:rFonts w:cs="Simplified Arabic"/>
          <w:sz w:val="28"/>
          <w:szCs w:val="28"/>
          <w:rtl/>
        </w:rPr>
        <w:t>، مما يعكس إدراك أفراد العينة لأهمية التحول الرقمي في دعم التنمية المستدامة، ويمكن تلخيصها كما يلي</w:t>
      </w:r>
      <w:r w:rsidRPr="00C32460">
        <w:rPr>
          <w:rFonts w:cs="Simplified Arabic"/>
          <w:sz w:val="28"/>
          <w:szCs w:val="28"/>
          <w:lang w:bidi="ar-EG"/>
        </w:rPr>
        <w:t>:</w:t>
      </w:r>
    </w:p>
    <w:p w14:paraId="5A6607CA" w14:textId="77777777" w:rsidR="00127495" w:rsidRPr="00C32460" w:rsidRDefault="00127495" w:rsidP="00127495">
      <w:pPr>
        <w:numPr>
          <w:ilvl w:val="0"/>
          <w:numId w:val="48"/>
        </w:numPr>
        <w:bidi/>
        <w:spacing w:after="120" w:line="240" w:lineRule="auto"/>
        <w:jc w:val="both"/>
        <w:rPr>
          <w:rFonts w:cs="Simplified Arabic"/>
          <w:sz w:val="28"/>
          <w:szCs w:val="28"/>
          <w:lang w:bidi="ar-EG"/>
        </w:rPr>
      </w:pPr>
      <w:r w:rsidRPr="00C32460">
        <w:rPr>
          <w:rFonts w:cs="Simplified Arabic"/>
          <w:b/>
          <w:bCs/>
          <w:sz w:val="28"/>
          <w:szCs w:val="28"/>
          <w:rtl/>
        </w:rPr>
        <w:t>تكنولوجيا المعلومات والاتصالات</w:t>
      </w:r>
      <w:r w:rsidRPr="00C32460">
        <w:rPr>
          <w:rFonts w:cs="Simplified Arabic"/>
          <w:sz w:val="28"/>
          <w:szCs w:val="28"/>
          <w:lang w:bidi="ar-EG"/>
        </w:rPr>
        <w:t xml:space="preserve">: </w:t>
      </w:r>
      <w:r w:rsidRPr="00C32460">
        <w:rPr>
          <w:rFonts w:cs="Simplified Arabic"/>
          <w:sz w:val="28"/>
          <w:szCs w:val="28"/>
          <w:rtl/>
        </w:rPr>
        <w:t>سجلت مستوى مرتفعًا (متوسط 2.92)، مع تأكيد دور البنية التحتية الرقمية وشبكات الاتصال في تحسين كفاءة الخدمات</w:t>
      </w:r>
      <w:r w:rsidRPr="00C32460">
        <w:rPr>
          <w:rFonts w:cs="Simplified Arabic"/>
          <w:sz w:val="28"/>
          <w:szCs w:val="28"/>
          <w:lang w:bidi="ar-EG"/>
        </w:rPr>
        <w:t>.</w:t>
      </w:r>
    </w:p>
    <w:p w14:paraId="1745BFF4" w14:textId="77777777" w:rsidR="00127495" w:rsidRPr="00C32460" w:rsidRDefault="00127495" w:rsidP="00127495">
      <w:pPr>
        <w:numPr>
          <w:ilvl w:val="0"/>
          <w:numId w:val="48"/>
        </w:numPr>
        <w:bidi/>
        <w:spacing w:after="120" w:line="240" w:lineRule="auto"/>
        <w:jc w:val="both"/>
        <w:rPr>
          <w:rFonts w:cs="Simplified Arabic"/>
          <w:sz w:val="28"/>
          <w:szCs w:val="28"/>
          <w:lang w:bidi="ar-EG"/>
        </w:rPr>
      </w:pPr>
      <w:r w:rsidRPr="00C32460">
        <w:rPr>
          <w:rFonts w:cs="Simplified Arabic"/>
          <w:b/>
          <w:bCs/>
          <w:sz w:val="28"/>
          <w:szCs w:val="28"/>
          <w:rtl/>
        </w:rPr>
        <w:lastRenderedPageBreak/>
        <w:t>البيانات والتحليلات</w:t>
      </w:r>
      <w:r>
        <w:rPr>
          <w:rFonts w:cs="Simplified Arabic" w:hint="cs"/>
          <w:sz w:val="28"/>
          <w:szCs w:val="28"/>
          <w:rtl/>
          <w:lang w:bidi="ar-EG"/>
        </w:rPr>
        <w:t xml:space="preserve">: </w:t>
      </w:r>
      <w:r w:rsidRPr="00C32460">
        <w:rPr>
          <w:rFonts w:cs="Simplified Arabic"/>
          <w:sz w:val="28"/>
          <w:szCs w:val="28"/>
          <w:rtl/>
        </w:rPr>
        <w:t>حققت متوسطًا (2.99)، مما يعكس أهمية تكامل البيانات واستخدام التحليلات في دعم اتخاذ القرار</w:t>
      </w:r>
      <w:r w:rsidRPr="00C32460">
        <w:rPr>
          <w:rFonts w:cs="Simplified Arabic"/>
          <w:sz w:val="28"/>
          <w:szCs w:val="28"/>
          <w:lang w:bidi="ar-EG"/>
        </w:rPr>
        <w:t>.</w:t>
      </w:r>
    </w:p>
    <w:p w14:paraId="69E1B8DF" w14:textId="77777777" w:rsidR="00127495" w:rsidRPr="00C32460" w:rsidRDefault="00127495" w:rsidP="00127495">
      <w:pPr>
        <w:numPr>
          <w:ilvl w:val="0"/>
          <w:numId w:val="48"/>
        </w:numPr>
        <w:bidi/>
        <w:spacing w:after="120" w:line="240" w:lineRule="auto"/>
        <w:jc w:val="both"/>
        <w:rPr>
          <w:rFonts w:cs="Simplified Arabic"/>
          <w:sz w:val="28"/>
          <w:szCs w:val="28"/>
          <w:lang w:bidi="ar-EG"/>
        </w:rPr>
      </w:pPr>
      <w:r w:rsidRPr="00C32460">
        <w:rPr>
          <w:rFonts w:cs="Simplified Arabic"/>
          <w:b/>
          <w:bCs/>
          <w:sz w:val="28"/>
          <w:szCs w:val="28"/>
          <w:rtl/>
        </w:rPr>
        <w:t xml:space="preserve">التطبيقات </w:t>
      </w:r>
      <w:r w:rsidRPr="00C32460">
        <w:rPr>
          <w:rFonts w:cs="Simplified Arabic" w:hint="cs"/>
          <w:b/>
          <w:bCs/>
          <w:sz w:val="28"/>
          <w:szCs w:val="28"/>
          <w:rtl/>
        </w:rPr>
        <w:t>الذكية</w:t>
      </w:r>
      <w:r>
        <w:rPr>
          <w:rFonts w:cs="Simplified Arabic" w:hint="cs"/>
          <w:b/>
          <w:bCs/>
          <w:sz w:val="28"/>
          <w:szCs w:val="28"/>
          <w:rtl/>
        </w:rPr>
        <w:t xml:space="preserve">: </w:t>
      </w:r>
      <w:r w:rsidRPr="00C32460">
        <w:rPr>
          <w:rFonts w:cs="Simplified Arabic"/>
          <w:sz w:val="28"/>
          <w:szCs w:val="28"/>
          <w:rtl/>
          <w:lang w:bidi="ar-EG"/>
        </w:rPr>
        <w:t>جاءت</w:t>
      </w:r>
      <w:r w:rsidRPr="00C32460">
        <w:rPr>
          <w:rFonts w:cs="Simplified Arabic"/>
          <w:sz w:val="28"/>
          <w:szCs w:val="28"/>
          <w:rtl/>
        </w:rPr>
        <w:t xml:space="preserve"> بمتوسط (2.98)، مع إبراز دورها في تحسين جودة الخدمات وتعزيز المشاركة المجتمعية</w:t>
      </w:r>
      <w:r w:rsidRPr="00C32460">
        <w:rPr>
          <w:rFonts w:cs="Simplified Arabic"/>
          <w:sz w:val="28"/>
          <w:szCs w:val="28"/>
          <w:lang w:bidi="ar-EG"/>
        </w:rPr>
        <w:t>.</w:t>
      </w:r>
    </w:p>
    <w:p w14:paraId="137E3CEC" w14:textId="77777777" w:rsidR="00127495" w:rsidRPr="00C32460" w:rsidRDefault="00127495" w:rsidP="00127495">
      <w:pPr>
        <w:numPr>
          <w:ilvl w:val="0"/>
          <w:numId w:val="48"/>
        </w:numPr>
        <w:bidi/>
        <w:spacing w:after="120" w:line="240" w:lineRule="auto"/>
        <w:jc w:val="both"/>
        <w:rPr>
          <w:rFonts w:cs="Simplified Arabic"/>
          <w:sz w:val="28"/>
          <w:szCs w:val="28"/>
          <w:lang w:bidi="ar-EG"/>
        </w:rPr>
      </w:pPr>
      <w:r w:rsidRPr="00C32460">
        <w:rPr>
          <w:rFonts w:cs="Simplified Arabic"/>
          <w:b/>
          <w:bCs/>
          <w:sz w:val="28"/>
          <w:szCs w:val="28"/>
          <w:rtl/>
        </w:rPr>
        <w:t xml:space="preserve">الخدمات </w:t>
      </w:r>
      <w:r w:rsidRPr="00C32460">
        <w:rPr>
          <w:rFonts w:cs="Simplified Arabic" w:hint="cs"/>
          <w:b/>
          <w:bCs/>
          <w:sz w:val="28"/>
          <w:szCs w:val="28"/>
          <w:rtl/>
        </w:rPr>
        <w:t>الإلكترونية</w:t>
      </w:r>
      <w:r>
        <w:rPr>
          <w:rFonts w:cs="Simplified Arabic" w:hint="cs"/>
          <w:sz w:val="28"/>
          <w:szCs w:val="28"/>
          <w:rtl/>
          <w:lang w:bidi="ar-EG"/>
        </w:rPr>
        <w:t xml:space="preserve">: </w:t>
      </w:r>
      <w:r w:rsidRPr="00C32460">
        <w:rPr>
          <w:rFonts w:cs="Simplified Arabic"/>
          <w:sz w:val="28"/>
          <w:szCs w:val="28"/>
          <w:rtl/>
          <w:lang w:bidi="ar-EG"/>
        </w:rPr>
        <w:t>سجلت</w:t>
      </w:r>
      <w:r w:rsidRPr="00C32460">
        <w:rPr>
          <w:rFonts w:cs="Simplified Arabic"/>
          <w:sz w:val="28"/>
          <w:szCs w:val="28"/>
          <w:rtl/>
        </w:rPr>
        <w:t xml:space="preserve"> متوسطًا (2.74)، مع التأكيد على دورها في تسهيل الوصول للخدمات وتسريع الإجراءات</w:t>
      </w:r>
      <w:r w:rsidRPr="00C32460">
        <w:rPr>
          <w:rFonts w:cs="Simplified Arabic"/>
          <w:sz w:val="28"/>
          <w:szCs w:val="28"/>
          <w:lang w:bidi="ar-EG"/>
        </w:rPr>
        <w:t>.</w:t>
      </w:r>
    </w:p>
    <w:p w14:paraId="6CF3F183" w14:textId="77777777" w:rsidR="00127495" w:rsidRPr="00C32460" w:rsidRDefault="00127495" w:rsidP="00127495">
      <w:pPr>
        <w:bidi/>
        <w:spacing w:after="120" w:line="240" w:lineRule="auto"/>
        <w:jc w:val="both"/>
        <w:rPr>
          <w:rFonts w:cs="Simplified Arabic"/>
          <w:b/>
          <w:bCs/>
          <w:sz w:val="28"/>
          <w:szCs w:val="28"/>
          <w:lang w:bidi="ar-EG"/>
        </w:rPr>
      </w:pPr>
      <w:r w:rsidRPr="00C32460">
        <w:rPr>
          <w:rFonts w:cs="Simplified Arabic"/>
          <w:b/>
          <w:bCs/>
          <w:sz w:val="28"/>
          <w:szCs w:val="28"/>
          <w:rtl/>
        </w:rPr>
        <w:t>كما أظهرت أبعاد التنمية المستدامة نتائج مرتفعة</w:t>
      </w:r>
      <w:r w:rsidRPr="00C32460">
        <w:rPr>
          <w:rFonts w:cs="Simplified Arabic"/>
          <w:b/>
          <w:bCs/>
          <w:sz w:val="28"/>
          <w:szCs w:val="28"/>
          <w:lang w:bidi="ar-EG"/>
        </w:rPr>
        <w:t>:</w:t>
      </w:r>
    </w:p>
    <w:p w14:paraId="65852F3D" w14:textId="77777777" w:rsidR="00127495" w:rsidRPr="00C32460" w:rsidRDefault="00127495" w:rsidP="00127495">
      <w:pPr>
        <w:numPr>
          <w:ilvl w:val="0"/>
          <w:numId w:val="49"/>
        </w:numPr>
        <w:bidi/>
        <w:spacing w:after="120" w:line="240" w:lineRule="auto"/>
        <w:jc w:val="both"/>
        <w:rPr>
          <w:rFonts w:cs="Simplified Arabic"/>
          <w:sz w:val="28"/>
          <w:szCs w:val="28"/>
          <w:lang w:bidi="ar-EG"/>
        </w:rPr>
      </w:pPr>
      <w:r w:rsidRPr="00C32460">
        <w:rPr>
          <w:rFonts w:cs="Simplified Arabic"/>
          <w:b/>
          <w:bCs/>
          <w:sz w:val="28"/>
          <w:szCs w:val="28"/>
          <w:rtl/>
        </w:rPr>
        <w:t>البعد الاقتصادي</w:t>
      </w:r>
      <w:r>
        <w:rPr>
          <w:rFonts w:cs="Simplified Arabic" w:hint="cs"/>
          <w:b/>
          <w:bCs/>
          <w:sz w:val="28"/>
          <w:szCs w:val="28"/>
          <w:rtl/>
        </w:rPr>
        <w:t>:</w:t>
      </w:r>
      <w:r>
        <w:rPr>
          <w:rFonts w:cs="Simplified Arabic" w:hint="cs"/>
          <w:sz w:val="28"/>
          <w:szCs w:val="28"/>
          <w:rtl/>
          <w:lang w:bidi="ar-EG"/>
        </w:rPr>
        <w:t xml:space="preserve"> جاء بمتوسط (</w:t>
      </w:r>
      <w:r w:rsidRPr="00C32460">
        <w:rPr>
          <w:rFonts w:cs="Simplified Arabic"/>
          <w:sz w:val="28"/>
          <w:szCs w:val="28"/>
          <w:lang w:bidi="ar-EG"/>
        </w:rPr>
        <w:t>2.94</w:t>
      </w:r>
      <w:r>
        <w:rPr>
          <w:rFonts w:cs="Simplified Arabic" w:hint="cs"/>
          <w:sz w:val="28"/>
          <w:szCs w:val="28"/>
          <w:rtl/>
          <w:lang w:bidi="ar-EG"/>
        </w:rPr>
        <w:t xml:space="preserve">)، مما </w:t>
      </w:r>
      <w:r w:rsidRPr="00C32460">
        <w:rPr>
          <w:rFonts w:cs="Simplified Arabic"/>
          <w:sz w:val="28"/>
          <w:szCs w:val="28"/>
          <w:rtl/>
        </w:rPr>
        <w:t>يعكس دور المدن الذكية في رفع الكفاءة وتقليل التكاليف</w:t>
      </w:r>
      <w:r w:rsidRPr="00C32460">
        <w:rPr>
          <w:rFonts w:cs="Simplified Arabic"/>
          <w:sz w:val="28"/>
          <w:szCs w:val="28"/>
          <w:lang w:bidi="ar-EG"/>
        </w:rPr>
        <w:t>.</w:t>
      </w:r>
    </w:p>
    <w:p w14:paraId="417232B8" w14:textId="77777777" w:rsidR="00127495" w:rsidRPr="00C32460" w:rsidRDefault="00127495" w:rsidP="00127495">
      <w:pPr>
        <w:numPr>
          <w:ilvl w:val="0"/>
          <w:numId w:val="49"/>
        </w:numPr>
        <w:bidi/>
        <w:spacing w:after="120" w:line="240" w:lineRule="auto"/>
        <w:jc w:val="both"/>
        <w:rPr>
          <w:rFonts w:cs="Simplified Arabic"/>
          <w:sz w:val="28"/>
          <w:szCs w:val="28"/>
          <w:lang w:bidi="ar-EG"/>
        </w:rPr>
      </w:pPr>
      <w:r w:rsidRPr="00C32460">
        <w:rPr>
          <w:rFonts w:cs="Simplified Arabic"/>
          <w:b/>
          <w:bCs/>
          <w:sz w:val="28"/>
          <w:szCs w:val="28"/>
          <w:rtl/>
        </w:rPr>
        <w:t>البعد الاجتماع</w:t>
      </w:r>
      <w:r>
        <w:rPr>
          <w:rFonts w:cs="Simplified Arabic" w:hint="cs"/>
          <w:b/>
          <w:bCs/>
          <w:sz w:val="28"/>
          <w:szCs w:val="28"/>
          <w:rtl/>
        </w:rPr>
        <w:t xml:space="preserve">ي: </w:t>
      </w:r>
      <w:r w:rsidRPr="00216C34">
        <w:rPr>
          <w:rFonts w:cs="Simplified Arabic" w:hint="cs"/>
          <w:sz w:val="28"/>
          <w:szCs w:val="28"/>
          <w:rtl/>
          <w:lang w:bidi="ar-EG"/>
        </w:rPr>
        <w:t>جاء بمتوسط</w:t>
      </w:r>
      <w:r>
        <w:rPr>
          <w:rFonts w:cs="Simplified Arabic" w:hint="cs"/>
          <w:b/>
          <w:bCs/>
          <w:sz w:val="28"/>
          <w:szCs w:val="28"/>
          <w:rtl/>
        </w:rPr>
        <w:t xml:space="preserve"> (</w:t>
      </w:r>
      <w:r w:rsidRPr="00C32460">
        <w:rPr>
          <w:rFonts w:cs="Simplified Arabic"/>
          <w:sz w:val="28"/>
          <w:szCs w:val="28"/>
          <w:lang w:bidi="ar-EG"/>
        </w:rPr>
        <w:t>2.90</w:t>
      </w:r>
      <w:r>
        <w:rPr>
          <w:rFonts w:cs="Simplified Arabic" w:hint="cs"/>
          <w:b/>
          <w:bCs/>
          <w:sz w:val="28"/>
          <w:szCs w:val="28"/>
          <w:rtl/>
        </w:rPr>
        <w:t xml:space="preserve">)، </w:t>
      </w:r>
      <w:r w:rsidRPr="00216C34">
        <w:rPr>
          <w:rFonts w:cs="Simplified Arabic" w:hint="cs"/>
          <w:sz w:val="28"/>
          <w:szCs w:val="28"/>
          <w:rtl/>
        </w:rPr>
        <w:t>مما</w:t>
      </w:r>
      <w:r>
        <w:rPr>
          <w:rFonts w:cs="Simplified Arabic" w:hint="cs"/>
          <w:b/>
          <w:bCs/>
          <w:sz w:val="28"/>
          <w:szCs w:val="28"/>
          <w:rtl/>
        </w:rPr>
        <w:t xml:space="preserve"> </w:t>
      </w:r>
      <w:r w:rsidRPr="00C32460">
        <w:rPr>
          <w:rFonts w:cs="Simplified Arabic"/>
          <w:sz w:val="28"/>
          <w:szCs w:val="28"/>
          <w:rtl/>
          <w:lang w:bidi="ar-EG"/>
        </w:rPr>
        <w:t>يؤكد</w:t>
      </w:r>
      <w:r w:rsidRPr="00C32460">
        <w:rPr>
          <w:rFonts w:cs="Simplified Arabic"/>
          <w:sz w:val="28"/>
          <w:szCs w:val="28"/>
          <w:rtl/>
        </w:rPr>
        <w:t xml:space="preserve"> تحسين جودة الحياة وتعزيز المشاركة المجتمعية</w:t>
      </w:r>
      <w:r w:rsidRPr="00C32460">
        <w:rPr>
          <w:rFonts w:cs="Simplified Arabic"/>
          <w:sz w:val="28"/>
          <w:szCs w:val="28"/>
          <w:lang w:bidi="ar-EG"/>
        </w:rPr>
        <w:t>.</w:t>
      </w:r>
    </w:p>
    <w:p w14:paraId="55108479" w14:textId="77777777" w:rsidR="00127495" w:rsidRPr="00C32460" w:rsidRDefault="00127495" w:rsidP="00127495">
      <w:pPr>
        <w:numPr>
          <w:ilvl w:val="0"/>
          <w:numId w:val="49"/>
        </w:numPr>
        <w:bidi/>
        <w:spacing w:after="120" w:line="240" w:lineRule="auto"/>
        <w:jc w:val="both"/>
        <w:rPr>
          <w:rFonts w:cs="Simplified Arabic"/>
          <w:sz w:val="28"/>
          <w:szCs w:val="28"/>
          <w:lang w:bidi="ar-EG"/>
        </w:rPr>
      </w:pPr>
      <w:r w:rsidRPr="00C32460">
        <w:rPr>
          <w:rFonts w:cs="Simplified Arabic"/>
          <w:b/>
          <w:bCs/>
          <w:sz w:val="28"/>
          <w:szCs w:val="28"/>
          <w:rtl/>
        </w:rPr>
        <w:t>البعد البيئي</w:t>
      </w:r>
      <w:r>
        <w:rPr>
          <w:rFonts w:cs="Simplified Arabic" w:hint="cs"/>
          <w:sz w:val="28"/>
          <w:szCs w:val="28"/>
          <w:rtl/>
        </w:rPr>
        <w:t>: جاء بمتوسط (</w:t>
      </w:r>
      <w:r w:rsidRPr="00C32460">
        <w:rPr>
          <w:rFonts w:cs="Simplified Arabic"/>
          <w:sz w:val="28"/>
          <w:szCs w:val="28"/>
          <w:lang w:bidi="ar-EG"/>
        </w:rPr>
        <w:t>2.96</w:t>
      </w:r>
      <w:r>
        <w:rPr>
          <w:rFonts w:cs="Simplified Arabic" w:hint="cs"/>
          <w:sz w:val="28"/>
          <w:szCs w:val="28"/>
          <w:rtl/>
          <w:lang w:bidi="ar-EG"/>
        </w:rPr>
        <w:t xml:space="preserve">) مما </w:t>
      </w:r>
      <w:r w:rsidRPr="00C32460">
        <w:rPr>
          <w:rFonts w:cs="Simplified Arabic"/>
          <w:sz w:val="28"/>
          <w:szCs w:val="28"/>
          <w:rtl/>
        </w:rPr>
        <w:t>يبرز دور التقنيات الذكية في دعم الاستدامة البيئية</w:t>
      </w:r>
      <w:r w:rsidRPr="00C32460">
        <w:rPr>
          <w:rFonts w:cs="Simplified Arabic"/>
          <w:sz w:val="28"/>
          <w:szCs w:val="28"/>
          <w:lang w:bidi="ar-EG"/>
        </w:rPr>
        <w:t>.</w:t>
      </w:r>
    </w:p>
    <w:p w14:paraId="75B708AB" w14:textId="77777777" w:rsidR="00127495" w:rsidRPr="00216C34" w:rsidRDefault="00127495" w:rsidP="00127495">
      <w:pPr>
        <w:pStyle w:val="ListParagraph"/>
        <w:numPr>
          <w:ilvl w:val="0"/>
          <w:numId w:val="53"/>
        </w:numPr>
        <w:bidi/>
        <w:spacing w:after="120" w:line="240" w:lineRule="auto"/>
        <w:jc w:val="both"/>
        <w:rPr>
          <w:rFonts w:cs="Simplified Arabic"/>
          <w:b/>
          <w:bCs/>
          <w:sz w:val="28"/>
          <w:szCs w:val="28"/>
          <w:lang w:bidi="ar-EG"/>
        </w:rPr>
      </w:pPr>
      <w:r w:rsidRPr="00216C34">
        <w:rPr>
          <w:rFonts w:cs="Simplified Arabic"/>
          <w:b/>
          <w:bCs/>
          <w:sz w:val="28"/>
          <w:szCs w:val="28"/>
          <w:rtl/>
        </w:rPr>
        <w:t>تحليل الارتباط بين متغيرات الدراسة</w:t>
      </w:r>
    </w:p>
    <w:p w14:paraId="09D48BD9" w14:textId="77777777" w:rsidR="00127495" w:rsidRPr="00C32460" w:rsidRDefault="00127495" w:rsidP="00127495">
      <w:pPr>
        <w:bidi/>
        <w:spacing w:after="120" w:line="240" w:lineRule="auto"/>
        <w:jc w:val="both"/>
        <w:rPr>
          <w:rFonts w:cs="Simplified Arabic"/>
          <w:sz w:val="28"/>
          <w:szCs w:val="28"/>
          <w:lang w:bidi="ar-EG"/>
        </w:rPr>
      </w:pPr>
      <w:r w:rsidRPr="00C32460">
        <w:rPr>
          <w:rFonts w:cs="Simplified Arabic"/>
          <w:sz w:val="28"/>
          <w:szCs w:val="28"/>
          <w:rtl/>
        </w:rPr>
        <w:t xml:space="preserve">أظهرت نتائج تحليل الارتباط باستخدام معامل بيرسون وجود </w:t>
      </w:r>
      <w:r w:rsidRPr="00C32460">
        <w:rPr>
          <w:rFonts w:cs="Simplified Arabic"/>
          <w:b/>
          <w:bCs/>
          <w:sz w:val="28"/>
          <w:szCs w:val="28"/>
          <w:rtl/>
        </w:rPr>
        <w:t>علاقات ارتباط إيجابية قوية ودالة إحصائيًا</w:t>
      </w:r>
      <w:r>
        <w:rPr>
          <w:rFonts w:cs="Simplified Arabic" w:hint="cs"/>
          <w:b/>
          <w:bCs/>
          <w:sz w:val="28"/>
          <w:szCs w:val="28"/>
          <w:rtl/>
        </w:rPr>
        <w:t xml:space="preserve"> (</w:t>
      </w:r>
      <w:r w:rsidRPr="00C32460">
        <w:rPr>
          <w:rFonts w:cs="Simplified Arabic"/>
          <w:b/>
          <w:bCs/>
          <w:sz w:val="28"/>
          <w:szCs w:val="28"/>
          <w:lang w:bidi="ar-EG"/>
        </w:rPr>
        <w:t>p &lt; 0.01</w:t>
      </w:r>
      <w:r>
        <w:rPr>
          <w:rFonts w:cs="Simplified Arabic" w:hint="cs"/>
          <w:b/>
          <w:bCs/>
          <w:sz w:val="28"/>
          <w:szCs w:val="28"/>
          <w:rtl/>
        </w:rPr>
        <w:t xml:space="preserve">) </w:t>
      </w:r>
      <w:r>
        <w:rPr>
          <w:rFonts w:cs="Simplified Arabic" w:hint="cs"/>
          <w:sz w:val="28"/>
          <w:szCs w:val="28"/>
          <w:rtl/>
          <w:lang w:bidi="ar-EG"/>
        </w:rPr>
        <w:t>بين</w:t>
      </w:r>
      <w:r w:rsidRPr="00C32460">
        <w:rPr>
          <w:rFonts w:cs="Simplified Arabic"/>
          <w:sz w:val="28"/>
          <w:szCs w:val="28"/>
          <w:rtl/>
        </w:rPr>
        <w:t xml:space="preserve"> جميع مكونات المدن الذكية وأبعاد التنمية المستدامة، سواء بشكل منفصل أو كلي</w:t>
      </w:r>
      <w:r w:rsidRPr="00C32460">
        <w:rPr>
          <w:rFonts w:cs="Simplified Arabic"/>
          <w:sz w:val="28"/>
          <w:szCs w:val="28"/>
          <w:lang w:bidi="ar-EG"/>
        </w:rPr>
        <w:t>.</w:t>
      </w:r>
    </w:p>
    <w:p w14:paraId="3A05C3E5" w14:textId="77777777" w:rsidR="00127495" w:rsidRPr="00C32460" w:rsidRDefault="00127495" w:rsidP="00127495">
      <w:pPr>
        <w:bidi/>
        <w:spacing w:after="120" w:line="240" w:lineRule="auto"/>
        <w:jc w:val="both"/>
        <w:rPr>
          <w:rFonts w:cs="Simplified Arabic"/>
          <w:sz w:val="28"/>
          <w:szCs w:val="28"/>
          <w:lang w:bidi="ar-EG"/>
        </w:rPr>
      </w:pPr>
      <w:r w:rsidRPr="00C32460">
        <w:rPr>
          <w:rFonts w:cs="Simplified Arabic"/>
          <w:sz w:val="28"/>
          <w:szCs w:val="28"/>
          <w:rtl/>
        </w:rPr>
        <w:t>وقد دلت النتائج على أن</w:t>
      </w:r>
      <w:r w:rsidRPr="00C32460">
        <w:rPr>
          <w:rFonts w:cs="Simplified Arabic"/>
          <w:sz w:val="28"/>
          <w:szCs w:val="28"/>
          <w:lang w:bidi="ar-EG"/>
        </w:rPr>
        <w:t>:</w:t>
      </w:r>
    </w:p>
    <w:p w14:paraId="0A390DA6" w14:textId="77777777" w:rsidR="00127495" w:rsidRPr="00C32460" w:rsidRDefault="00127495" w:rsidP="00127495">
      <w:pPr>
        <w:numPr>
          <w:ilvl w:val="0"/>
          <w:numId w:val="50"/>
        </w:numPr>
        <w:bidi/>
        <w:spacing w:after="120" w:line="240" w:lineRule="auto"/>
        <w:jc w:val="both"/>
        <w:rPr>
          <w:rFonts w:cs="Simplified Arabic"/>
          <w:sz w:val="28"/>
          <w:szCs w:val="28"/>
          <w:lang w:bidi="ar-EG"/>
        </w:rPr>
      </w:pPr>
      <w:r w:rsidRPr="00C32460">
        <w:rPr>
          <w:rFonts w:cs="Simplified Arabic"/>
          <w:sz w:val="28"/>
          <w:szCs w:val="28"/>
          <w:rtl/>
        </w:rPr>
        <w:t>أعلى ارتباط كان بين المدن الذكية والبعد الاقتصادي</w:t>
      </w:r>
      <w:r w:rsidRPr="00C32460">
        <w:rPr>
          <w:rFonts w:cs="Simplified Arabic"/>
          <w:sz w:val="28"/>
          <w:szCs w:val="28"/>
          <w:lang w:bidi="ar-EG"/>
        </w:rPr>
        <w:t>.</w:t>
      </w:r>
    </w:p>
    <w:p w14:paraId="49CD4A88" w14:textId="77777777" w:rsidR="00127495" w:rsidRPr="00C32460" w:rsidRDefault="00127495" w:rsidP="00127495">
      <w:pPr>
        <w:numPr>
          <w:ilvl w:val="0"/>
          <w:numId w:val="50"/>
        </w:numPr>
        <w:bidi/>
        <w:spacing w:after="120" w:line="240" w:lineRule="auto"/>
        <w:jc w:val="both"/>
        <w:rPr>
          <w:rFonts w:cs="Simplified Arabic"/>
          <w:sz w:val="28"/>
          <w:szCs w:val="28"/>
          <w:lang w:bidi="ar-EG"/>
        </w:rPr>
      </w:pPr>
      <w:r w:rsidRPr="00C32460">
        <w:rPr>
          <w:rFonts w:cs="Simplified Arabic"/>
          <w:sz w:val="28"/>
          <w:szCs w:val="28"/>
          <w:rtl/>
        </w:rPr>
        <w:t>كما أظهرت الخدمات الإلكترونية تأثيرًا قويًا على البعد البيئي</w:t>
      </w:r>
      <w:r w:rsidRPr="00C32460">
        <w:rPr>
          <w:rFonts w:cs="Simplified Arabic"/>
          <w:sz w:val="28"/>
          <w:szCs w:val="28"/>
          <w:lang w:bidi="ar-EG"/>
        </w:rPr>
        <w:t>.</w:t>
      </w:r>
    </w:p>
    <w:p w14:paraId="63B12A35" w14:textId="77777777" w:rsidR="00127495" w:rsidRPr="00C32460" w:rsidRDefault="00127495" w:rsidP="00127495">
      <w:pPr>
        <w:numPr>
          <w:ilvl w:val="0"/>
          <w:numId w:val="50"/>
        </w:numPr>
        <w:bidi/>
        <w:spacing w:after="120" w:line="240" w:lineRule="auto"/>
        <w:jc w:val="both"/>
        <w:rPr>
          <w:rFonts w:cs="Simplified Arabic"/>
          <w:sz w:val="28"/>
          <w:szCs w:val="28"/>
          <w:lang w:bidi="ar-EG"/>
        </w:rPr>
      </w:pPr>
      <w:r w:rsidRPr="00C32460">
        <w:rPr>
          <w:rFonts w:cs="Simplified Arabic"/>
          <w:sz w:val="28"/>
          <w:szCs w:val="28"/>
          <w:rtl/>
        </w:rPr>
        <w:t>وجاءت جميع المكونات بتأثير متوازن على التنمية المستدامة الكلية</w:t>
      </w:r>
      <w:r w:rsidRPr="00C32460">
        <w:rPr>
          <w:rFonts w:cs="Simplified Arabic"/>
          <w:sz w:val="28"/>
          <w:szCs w:val="28"/>
          <w:lang w:bidi="ar-EG"/>
        </w:rPr>
        <w:t>.</w:t>
      </w:r>
    </w:p>
    <w:p w14:paraId="1EAD1530" w14:textId="77777777" w:rsidR="00127495" w:rsidRPr="00C32460" w:rsidRDefault="00127495" w:rsidP="00127495">
      <w:pPr>
        <w:bidi/>
        <w:spacing w:after="120" w:line="240" w:lineRule="auto"/>
        <w:jc w:val="both"/>
        <w:rPr>
          <w:rFonts w:cs="Simplified Arabic"/>
          <w:sz w:val="28"/>
          <w:szCs w:val="28"/>
          <w:lang w:bidi="ar-EG"/>
        </w:rPr>
      </w:pPr>
      <w:r w:rsidRPr="00C32460">
        <w:rPr>
          <w:rFonts w:cs="Simplified Arabic"/>
          <w:sz w:val="28"/>
          <w:szCs w:val="28"/>
          <w:rtl/>
        </w:rPr>
        <w:t xml:space="preserve">وهذا يؤكد أن </w:t>
      </w:r>
      <w:r w:rsidRPr="00C32460">
        <w:rPr>
          <w:rFonts w:cs="Simplified Arabic"/>
          <w:b/>
          <w:bCs/>
          <w:sz w:val="28"/>
          <w:szCs w:val="28"/>
          <w:rtl/>
        </w:rPr>
        <w:t>تحقيق التنمية المستدامة يتطلب تكامل جميع مكونات المدن الذكية وليس الاعتماد على عنصر منفرد</w:t>
      </w:r>
      <w:r w:rsidRPr="00C32460">
        <w:rPr>
          <w:rFonts w:cs="Simplified Arabic"/>
          <w:sz w:val="28"/>
          <w:szCs w:val="28"/>
          <w:lang w:bidi="ar-EG"/>
        </w:rPr>
        <w:t>.</w:t>
      </w:r>
    </w:p>
    <w:p w14:paraId="7112956C" w14:textId="77777777" w:rsidR="00127495" w:rsidRPr="00216C34" w:rsidRDefault="00127495" w:rsidP="00127495">
      <w:pPr>
        <w:pStyle w:val="ListParagraph"/>
        <w:numPr>
          <w:ilvl w:val="0"/>
          <w:numId w:val="53"/>
        </w:numPr>
        <w:bidi/>
        <w:spacing w:after="120" w:line="240" w:lineRule="auto"/>
        <w:jc w:val="both"/>
        <w:rPr>
          <w:rFonts w:cs="Simplified Arabic"/>
          <w:b/>
          <w:bCs/>
          <w:sz w:val="28"/>
          <w:szCs w:val="28"/>
          <w:lang w:bidi="ar-EG"/>
        </w:rPr>
      </w:pPr>
      <w:r w:rsidRPr="00216C34">
        <w:rPr>
          <w:rFonts w:cs="Simplified Arabic"/>
          <w:b/>
          <w:bCs/>
          <w:sz w:val="28"/>
          <w:szCs w:val="28"/>
          <w:rtl/>
        </w:rPr>
        <w:t>الصدق والثبات</w:t>
      </w:r>
    </w:p>
    <w:p w14:paraId="70FB38E8" w14:textId="77777777" w:rsidR="00127495" w:rsidRPr="00C32460" w:rsidRDefault="00127495" w:rsidP="00127495">
      <w:pPr>
        <w:bidi/>
        <w:spacing w:after="120" w:line="240" w:lineRule="auto"/>
        <w:jc w:val="both"/>
        <w:rPr>
          <w:rFonts w:cs="Simplified Arabic"/>
          <w:sz w:val="28"/>
          <w:szCs w:val="28"/>
          <w:lang w:bidi="ar-EG"/>
        </w:rPr>
      </w:pPr>
      <w:r w:rsidRPr="00C32460">
        <w:rPr>
          <w:rFonts w:cs="Simplified Arabic"/>
          <w:sz w:val="28"/>
          <w:szCs w:val="28"/>
          <w:rtl/>
        </w:rPr>
        <w:t>أثبتت الدراسة تمتع أداة القياس بدرجة عالية من</w:t>
      </w:r>
      <w:r w:rsidRPr="00C32460">
        <w:rPr>
          <w:rFonts w:cs="Simplified Arabic"/>
          <w:sz w:val="28"/>
          <w:szCs w:val="28"/>
          <w:lang w:bidi="ar-EG"/>
        </w:rPr>
        <w:t>:</w:t>
      </w:r>
    </w:p>
    <w:p w14:paraId="70C3130A" w14:textId="77777777" w:rsidR="00127495" w:rsidRPr="00C32460" w:rsidRDefault="00127495" w:rsidP="00127495">
      <w:pPr>
        <w:numPr>
          <w:ilvl w:val="0"/>
          <w:numId w:val="51"/>
        </w:numPr>
        <w:bidi/>
        <w:spacing w:after="120" w:line="240" w:lineRule="auto"/>
        <w:jc w:val="both"/>
        <w:rPr>
          <w:rFonts w:cs="Simplified Arabic"/>
          <w:sz w:val="28"/>
          <w:szCs w:val="28"/>
          <w:lang w:bidi="ar-EG"/>
        </w:rPr>
      </w:pPr>
      <w:r w:rsidRPr="00C32460">
        <w:rPr>
          <w:rFonts w:cs="Simplified Arabic"/>
          <w:b/>
          <w:bCs/>
          <w:sz w:val="28"/>
          <w:szCs w:val="28"/>
          <w:rtl/>
        </w:rPr>
        <w:lastRenderedPageBreak/>
        <w:t>الصدق</w:t>
      </w:r>
      <w:r w:rsidRPr="00C32460">
        <w:rPr>
          <w:rFonts w:cs="Simplified Arabic"/>
          <w:sz w:val="28"/>
          <w:szCs w:val="28"/>
          <w:rtl/>
        </w:rPr>
        <w:t xml:space="preserve"> (الظاهري والمحتوى)، من خلال تحكيم الخبراء ومراجعة الأدبيات</w:t>
      </w:r>
      <w:r w:rsidRPr="00C32460">
        <w:rPr>
          <w:rFonts w:cs="Simplified Arabic"/>
          <w:sz w:val="28"/>
          <w:szCs w:val="28"/>
          <w:lang w:bidi="ar-EG"/>
        </w:rPr>
        <w:t>.</w:t>
      </w:r>
    </w:p>
    <w:p w14:paraId="06BE6318" w14:textId="77777777" w:rsidR="00127495" w:rsidRPr="00C32460" w:rsidRDefault="00127495" w:rsidP="00127495">
      <w:pPr>
        <w:numPr>
          <w:ilvl w:val="0"/>
          <w:numId w:val="51"/>
        </w:numPr>
        <w:bidi/>
        <w:spacing w:after="120" w:line="240" w:lineRule="auto"/>
        <w:jc w:val="both"/>
        <w:rPr>
          <w:rFonts w:cs="Simplified Arabic"/>
          <w:sz w:val="28"/>
          <w:szCs w:val="28"/>
          <w:lang w:bidi="ar-EG"/>
        </w:rPr>
      </w:pPr>
      <w:r w:rsidRPr="00C32460">
        <w:rPr>
          <w:rFonts w:cs="Simplified Arabic"/>
          <w:b/>
          <w:bCs/>
          <w:sz w:val="28"/>
          <w:szCs w:val="28"/>
          <w:rtl/>
        </w:rPr>
        <w:t>الثبات</w:t>
      </w:r>
      <w:r w:rsidRPr="00C32460">
        <w:rPr>
          <w:rFonts w:cs="Simplified Arabic"/>
          <w:sz w:val="28"/>
          <w:szCs w:val="28"/>
          <w:rtl/>
        </w:rPr>
        <w:t xml:space="preserve">، حيث تجاوزت جميع قيم معامل </w:t>
      </w:r>
      <w:r w:rsidRPr="00C32460">
        <w:rPr>
          <w:rFonts w:cs="Simplified Arabic" w:hint="cs"/>
          <w:sz w:val="28"/>
          <w:szCs w:val="28"/>
          <w:rtl/>
        </w:rPr>
        <w:t>كرو نبا</w:t>
      </w:r>
      <w:r w:rsidRPr="00C32460">
        <w:rPr>
          <w:rFonts w:cs="Simplified Arabic" w:hint="eastAsia"/>
          <w:sz w:val="28"/>
          <w:szCs w:val="28"/>
          <w:rtl/>
        </w:rPr>
        <w:t>خ</w:t>
      </w:r>
      <w:r w:rsidRPr="00C32460">
        <w:rPr>
          <w:rFonts w:cs="Simplified Arabic"/>
          <w:sz w:val="28"/>
          <w:szCs w:val="28"/>
          <w:rtl/>
        </w:rPr>
        <w:t xml:space="preserve"> ألفا (0.70)، وتراوحت بين (0.87 – 0.98)، مما يدل على اتساق داخلي مرتفع وموثوقية الأداة</w:t>
      </w:r>
      <w:r w:rsidRPr="00C32460">
        <w:rPr>
          <w:rFonts w:cs="Simplified Arabic"/>
          <w:sz w:val="28"/>
          <w:szCs w:val="28"/>
          <w:lang w:bidi="ar-EG"/>
        </w:rPr>
        <w:t>.</w:t>
      </w:r>
    </w:p>
    <w:p w14:paraId="50EC37F4" w14:textId="77777777" w:rsidR="00127495" w:rsidRPr="00216C34" w:rsidRDefault="00127495" w:rsidP="00127495">
      <w:pPr>
        <w:pStyle w:val="ListParagraph"/>
        <w:numPr>
          <w:ilvl w:val="0"/>
          <w:numId w:val="53"/>
        </w:numPr>
        <w:bidi/>
        <w:spacing w:after="120" w:line="240" w:lineRule="auto"/>
        <w:jc w:val="both"/>
        <w:rPr>
          <w:rFonts w:cs="Simplified Arabic"/>
          <w:b/>
          <w:bCs/>
          <w:sz w:val="28"/>
          <w:szCs w:val="28"/>
          <w:lang w:bidi="ar-EG"/>
        </w:rPr>
      </w:pPr>
      <w:r w:rsidRPr="00216C34">
        <w:rPr>
          <w:rFonts w:cs="Simplified Arabic"/>
          <w:b/>
          <w:bCs/>
          <w:sz w:val="28"/>
          <w:szCs w:val="28"/>
          <w:rtl/>
        </w:rPr>
        <w:t>اختبار فرضيات الدراسة</w:t>
      </w:r>
    </w:p>
    <w:p w14:paraId="112B7A3D" w14:textId="77777777" w:rsidR="00127495" w:rsidRPr="00C32460" w:rsidRDefault="00127495" w:rsidP="00127495">
      <w:pPr>
        <w:bidi/>
        <w:spacing w:after="120" w:line="240" w:lineRule="auto"/>
        <w:jc w:val="both"/>
        <w:rPr>
          <w:rFonts w:cs="Simplified Arabic"/>
          <w:sz w:val="28"/>
          <w:szCs w:val="28"/>
          <w:lang w:bidi="ar-EG"/>
        </w:rPr>
      </w:pPr>
      <w:r w:rsidRPr="00C32460">
        <w:rPr>
          <w:rFonts w:cs="Simplified Arabic"/>
          <w:sz w:val="28"/>
          <w:szCs w:val="28"/>
          <w:rtl/>
        </w:rPr>
        <w:t>أسفرت نتائج التحليل الإحصائي عن</w:t>
      </w:r>
      <w:r w:rsidRPr="00C32460">
        <w:rPr>
          <w:rFonts w:cs="Simplified Arabic"/>
          <w:sz w:val="28"/>
          <w:szCs w:val="28"/>
          <w:lang w:bidi="ar-EG"/>
        </w:rPr>
        <w:t>:</w:t>
      </w:r>
    </w:p>
    <w:p w14:paraId="4BFD2D88" w14:textId="77777777" w:rsidR="00127495" w:rsidRPr="00C32460" w:rsidRDefault="00127495" w:rsidP="00127495">
      <w:pPr>
        <w:numPr>
          <w:ilvl w:val="0"/>
          <w:numId w:val="51"/>
        </w:numPr>
        <w:bidi/>
        <w:spacing w:after="120" w:line="240" w:lineRule="auto"/>
        <w:jc w:val="both"/>
        <w:rPr>
          <w:rFonts w:cs="Simplified Arabic"/>
          <w:sz w:val="28"/>
          <w:szCs w:val="28"/>
          <w:lang w:bidi="ar-EG"/>
        </w:rPr>
      </w:pPr>
      <w:r w:rsidRPr="00C32460">
        <w:rPr>
          <w:rFonts w:cs="Simplified Arabic"/>
          <w:b/>
          <w:bCs/>
          <w:sz w:val="28"/>
          <w:szCs w:val="28"/>
          <w:rtl/>
        </w:rPr>
        <w:t>قبول جميع الفرضيات</w:t>
      </w:r>
      <w:r w:rsidRPr="00C32460">
        <w:rPr>
          <w:rFonts w:cs="Simplified Arabic"/>
          <w:b/>
          <w:bCs/>
          <w:sz w:val="28"/>
          <w:szCs w:val="28"/>
          <w:lang w:bidi="ar-EG"/>
        </w:rPr>
        <w:t xml:space="preserve"> (H1 – H5)</w:t>
      </w:r>
      <w:r>
        <w:rPr>
          <w:rFonts w:cs="Simplified Arabic" w:hint="cs"/>
          <w:sz w:val="28"/>
          <w:szCs w:val="28"/>
          <w:rtl/>
          <w:lang w:bidi="ar-EG"/>
        </w:rPr>
        <w:t xml:space="preserve"> </w:t>
      </w:r>
      <w:r w:rsidRPr="00C32460">
        <w:rPr>
          <w:rFonts w:cs="Simplified Arabic"/>
          <w:sz w:val="28"/>
          <w:szCs w:val="28"/>
          <w:rtl/>
        </w:rPr>
        <w:t>حيث ثبت وجود تأثير إيجابي دال إحصائيًا لكل من</w:t>
      </w:r>
      <w:r w:rsidRPr="00C32460">
        <w:rPr>
          <w:rFonts w:cs="Simplified Arabic"/>
          <w:sz w:val="28"/>
          <w:szCs w:val="28"/>
          <w:lang w:bidi="ar-EG"/>
        </w:rPr>
        <w:t>:</w:t>
      </w:r>
    </w:p>
    <w:p w14:paraId="4AC89D29" w14:textId="77777777" w:rsidR="00127495" w:rsidRPr="00C32460" w:rsidRDefault="00127495" w:rsidP="00127495">
      <w:pPr>
        <w:bidi/>
        <w:spacing w:after="120" w:line="240" w:lineRule="auto"/>
        <w:jc w:val="both"/>
        <w:rPr>
          <w:rFonts w:cs="Simplified Arabic"/>
          <w:sz w:val="28"/>
          <w:szCs w:val="28"/>
          <w:lang w:bidi="ar-EG"/>
        </w:rPr>
      </w:pPr>
      <w:r w:rsidRPr="00C32460">
        <w:rPr>
          <w:rFonts w:cs="Simplified Arabic"/>
          <w:sz w:val="28"/>
          <w:szCs w:val="28"/>
          <w:rtl/>
        </w:rPr>
        <w:t>تكنولوجيا المعلومات والاتصالات</w:t>
      </w:r>
      <w:r>
        <w:rPr>
          <w:rFonts w:cs="Simplified Arabic" w:hint="cs"/>
          <w:sz w:val="28"/>
          <w:szCs w:val="28"/>
          <w:rtl/>
          <w:lang w:bidi="ar-EG"/>
        </w:rPr>
        <w:t xml:space="preserve">، </w:t>
      </w:r>
      <w:r w:rsidRPr="00C32460">
        <w:rPr>
          <w:rFonts w:cs="Simplified Arabic"/>
          <w:sz w:val="28"/>
          <w:szCs w:val="28"/>
          <w:rtl/>
        </w:rPr>
        <w:t>البيانات والتحليلات</w:t>
      </w:r>
      <w:r>
        <w:rPr>
          <w:rFonts w:cs="Simplified Arabic" w:hint="cs"/>
          <w:sz w:val="28"/>
          <w:szCs w:val="28"/>
          <w:rtl/>
          <w:lang w:bidi="ar-EG"/>
        </w:rPr>
        <w:t xml:space="preserve">، </w:t>
      </w:r>
      <w:r w:rsidRPr="00C32460">
        <w:rPr>
          <w:rFonts w:cs="Simplified Arabic"/>
          <w:sz w:val="28"/>
          <w:szCs w:val="28"/>
          <w:rtl/>
        </w:rPr>
        <w:t>التطبيقات الذكية</w:t>
      </w:r>
      <w:r>
        <w:rPr>
          <w:rFonts w:cs="Simplified Arabic" w:hint="cs"/>
          <w:sz w:val="28"/>
          <w:szCs w:val="28"/>
          <w:rtl/>
          <w:lang w:bidi="ar-EG"/>
        </w:rPr>
        <w:t xml:space="preserve"> و</w:t>
      </w:r>
      <w:r w:rsidRPr="00C32460">
        <w:rPr>
          <w:rFonts w:cs="Simplified Arabic"/>
          <w:sz w:val="28"/>
          <w:szCs w:val="28"/>
          <w:rtl/>
        </w:rPr>
        <w:t>الخدمات الإلكترونية</w:t>
      </w:r>
      <w:r>
        <w:rPr>
          <w:rFonts w:cs="Simplified Arabic" w:hint="cs"/>
          <w:sz w:val="28"/>
          <w:szCs w:val="28"/>
          <w:rtl/>
          <w:lang w:bidi="ar-EG"/>
        </w:rPr>
        <w:t xml:space="preserve"> </w:t>
      </w:r>
      <w:r w:rsidRPr="00C32460">
        <w:rPr>
          <w:rFonts w:cs="Simplified Arabic"/>
          <w:sz w:val="28"/>
          <w:szCs w:val="28"/>
          <w:rtl/>
        </w:rPr>
        <w:t>على تحقيق التنمية المستدامة</w:t>
      </w:r>
      <w:r w:rsidRPr="00C32460">
        <w:rPr>
          <w:rFonts w:cs="Simplified Arabic"/>
          <w:sz w:val="28"/>
          <w:szCs w:val="28"/>
          <w:lang w:bidi="ar-EG"/>
        </w:rPr>
        <w:t>.</w:t>
      </w:r>
    </w:p>
    <w:p w14:paraId="0D42172C" w14:textId="77777777" w:rsidR="00127495" w:rsidRPr="00C32460" w:rsidRDefault="00127495" w:rsidP="00127495">
      <w:pPr>
        <w:bidi/>
        <w:spacing w:after="120" w:line="240" w:lineRule="auto"/>
        <w:jc w:val="both"/>
        <w:rPr>
          <w:rFonts w:cs="Simplified Arabic"/>
          <w:sz w:val="28"/>
          <w:szCs w:val="28"/>
          <w:lang w:bidi="ar-EG"/>
        </w:rPr>
      </w:pPr>
      <w:r w:rsidRPr="00C32460">
        <w:rPr>
          <w:rFonts w:cs="Simplified Arabic"/>
          <w:sz w:val="28"/>
          <w:szCs w:val="28"/>
          <w:rtl/>
        </w:rPr>
        <w:t>كما أكدت النتائج أن</w:t>
      </w:r>
      <w:r w:rsidRPr="00C32460">
        <w:rPr>
          <w:rFonts w:cs="Simplified Arabic"/>
          <w:sz w:val="28"/>
          <w:szCs w:val="28"/>
          <w:lang w:bidi="ar-EG"/>
        </w:rPr>
        <w:t>:</w:t>
      </w:r>
    </w:p>
    <w:p w14:paraId="3B7FAE54" w14:textId="77777777" w:rsidR="00127495" w:rsidRPr="00C32460" w:rsidRDefault="00127495" w:rsidP="00127495">
      <w:pPr>
        <w:numPr>
          <w:ilvl w:val="0"/>
          <w:numId w:val="52"/>
        </w:numPr>
        <w:bidi/>
        <w:spacing w:after="120" w:line="240" w:lineRule="auto"/>
        <w:jc w:val="both"/>
        <w:rPr>
          <w:rFonts w:cs="Simplified Arabic"/>
          <w:sz w:val="28"/>
          <w:szCs w:val="28"/>
          <w:lang w:bidi="ar-EG"/>
        </w:rPr>
      </w:pPr>
      <w:r w:rsidRPr="00C32460">
        <w:rPr>
          <w:rFonts w:cs="Simplified Arabic"/>
          <w:b/>
          <w:bCs/>
          <w:sz w:val="28"/>
          <w:szCs w:val="28"/>
          <w:rtl/>
        </w:rPr>
        <w:t>التكامل بين مكونات المدن الذكية يمثل العامل الحاسم في تحقيق التنمية المستدامة بشكل شامل</w:t>
      </w:r>
      <w:r w:rsidRPr="00C32460">
        <w:rPr>
          <w:rFonts w:cs="Simplified Arabic"/>
          <w:sz w:val="28"/>
          <w:szCs w:val="28"/>
          <w:lang w:bidi="ar-EG"/>
        </w:rPr>
        <w:t>.</w:t>
      </w:r>
    </w:p>
    <w:p w14:paraId="2C4FA0F6" w14:textId="77777777" w:rsidR="00127495" w:rsidRPr="003E3F52" w:rsidRDefault="00127495" w:rsidP="00127495">
      <w:pPr>
        <w:bidi/>
        <w:spacing w:after="120" w:line="240" w:lineRule="auto"/>
        <w:ind w:firstLine="360"/>
        <w:jc w:val="both"/>
        <w:rPr>
          <w:rFonts w:cs="Simplified Arabic"/>
          <w:sz w:val="28"/>
          <w:szCs w:val="28"/>
          <w:rtl/>
          <w:lang w:bidi="ar-EG"/>
        </w:rPr>
      </w:pPr>
      <w:r>
        <w:rPr>
          <w:rFonts w:cs="Simplified Arabic" w:hint="cs"/>
          <w:sz w:val="28"/>
          <w:szCs w:val="28"/>
          <w:rtl/>
        </w:rPr>
        <w:t>ف</w:t>
      </w:r>
      <w:r w:rsidRPr="00C32460">
        <w:rPr>
          <w:rFonts w:cs="Simplified Arabic"/>
          <w:sz w:val="28"/>
          <w:szCs w:val="28"/>
          <w:rtl/>
        </w:rPr>
        <w:t>يمكن القول إن نتائج الدراسة تؤكد بشكل واضح أن التحول نحو المدن الذكية في مدينة الرياض يسهم بصورة فعّالة في تحقيق التنمية المستدامة بأبعادها الاقتصادية والاجتماعية والبيئية. كما توضح أن نجاح هذا التحول يعتمد على التكامل بين البنية التحتية الرقمية، وتحليل البيانات، والتطبيقات الذكية، والخدمات الإلكترونية، مما يعزز من كفاءة الأداء الحكومي وجودة الحياة والاستدامة الشاملة</w:t>
      </w:r>
      <w:r w:rsidRPr="00C32460">
        <w:rPr>
          <w:rFonts w:cs="Simplified Arabic"/>
          <w:sz w:val="28"/>
          <w:szCs w:val="28"/>
          <w:lang w:bidi="ar-EG"/>
        </w:rPr>
        <w:t>.</w:t>
      </w:r>
    </w:p>
    <w:p w14:paraId="05DECC0C" w14:textId="77777777" w:rsidR="00127495" w:rsidRPr="0087319B" w:rsidRDefault="00127495" w:rsidP="00127495">
      <w:pPr>
        <w:bidi/>
        <w:spacing w:after="120" w:line="240" w:lineRule="auto"/>
        <w:rPr>
          <w:rFonts w:cs="Simplified Arabic"/>
          <w:rtl/>
        </w:rPr>
      </w:pPr>
    </w:p>
    <w:p w14:paraId="4F469132" w14:textId="77777777" w:rsidR="00127495" w:rsidRPr="0087319B" w:rsidRDefault="00127495" w:rsidP="00127495">
      <w:pPr>
        <w:bidi/>
        <w:spacing w:after="120" w:line="240" w:lineRule="auto"/>
        <w:rPr>
          <w:rFonts w:cs="Simplified Arabic"/>
          <w:rtl/>
        </w:rPr>
      </w:pPr>
    </w:p>
    <w:p w14:paraId="613D04C7" w14:textId="77777777" w:rsidR="00127495" w:rsidRPr="0087319B" w:rsidRDefault="00127495" w:rsidP="00127495">
      <w:pPr>
        <w:bidi/>
        <w:spacing w:after="120" w:line="240" w:lineRule="auto"/>
        <w:rPr>
          <w:rFonts w:cs="Simplified Arabic"/>
        </w:rPr>
      </w:pPr>
    </w:p>
    <w:p w14:paraId="54657F4D" w14:textId="77777777" w:rsidR="003235C8" w:rsidRPr="00127495" w:rsidRDefault="003235C8" w:rsidP="008E40CF">
      <w:pPr>
        <w:bidi/>
        <w:spacing w:after="200" w:line="276" w:lineRule="auto"/>
        <w:rPr>
          <w:rFonts w:ascii="Sakkal Majalla" w:hAnsi="Sakkal Majalla" w:cs="Sakkal Majalla"/>
          <w:sz w:val="28"/>
          <w:szCs w:val="28"/>
          <w:rtl/>
        </w:rPr>
      </w:pPr>
    </w:p>
    <w:sectPr w:rsidR="003235C8" w:rsidRPr="00127495" w:rsidSect="00395E1F">
      <w:headerReference w:type="even" r:id="rId9"/>
      <w:headerReference w:type="default" r:id="rId10"/>
      <w:footerReference w:type="default" r:id="rId11"/>
      <w:headerReference w:type="first" r:id="rId12"/>
      <w:footerReference w:type="firs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6C426" w14:textId="77777777" w:rsidR="00095D61" w:rsidRDefault="00095D61" w:rsidP="00F628F0">
      <w:pPr>
        <w:spacing w:after="0" w:line="240" w:lineRule="auto"/>
      </w:pPr>
      <w:r>
        <w:separator/>
      </w:r>
    </w:p>
  </w:endnote>
  <w:endnote w:type="continuationSeparator" w:id="0">
    <w:p w14:paraId="506180E8" w14:textId="77777777" w:rsidR="00095D61" w:rsidRDefault="00095D6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Traditional Arabic">
    <w:charset w:val="B2"/>
    <w:family w:val="roman"/>
    <w:pitch w:val="variable"/>
    <w:sig w:usb0="00002003" w:usb1="80000000" w:usb2="00000008" w:usb3="00000000" w:csb0="00000041" w:csb1="00000000"/>
  </w:font>
  <w:font w:name="Simplified Arabic">
    <w:panose1 w:val="0201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B2"/>
    <w:family w:val="auto"/>
    <w:pitch w:val="variable"/>
    <w:sig w:usb0="20002A87" w:usb1="00000000" w:usb2="00000000" w:usb3="00000000" w:csb0="000001FF" w:csb1="00000000"/>
  </w:font>
  <w:font w:name="TraditionalArabic-Bold">
    <w:altName w:val="Cambria"/>
    <w:panose1 w:val="00000000000000000000"/>
    <w:charset w:val="00"/>
    <w:family w:val="roman"/>
    <w:notTrueType/>
    <w:pitch w:val="default"/>
  </w:font>
  <w:font w:name="ae_Cortoba">
    <w:altName w:val="Times New Roman"/>
    <w:panose1 w:val="02060603050605020204"/>
    <w:charset w:val="00"/>
    <w:family w:val="roman"/>
    <w:pitch w:val="variable"/>
    <w:sig w:usb0="800020AF" w:usb1="C000204A" w:usb2="00000008" w:usb3="00000000" w:csb0="00000041" w:csb1="00000000"/>
  </w:font>
  <w:font w:name="Monotype Koufi">
    <w:altName w:val="Times New Roman"/>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AA4605">
          <w:rPr>
            <w:noProof/>
          </w:rPr>
          <w:t>31</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F4E0ABB"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E0643E"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BDBFD" w14:textId="77777777" w:rsidR="00095D61" w:rsidRDefault="00095D61" w:rsidP="00F628F0">
      <w:pPr>
        <w:spacing w:after="0" w:line="240" w:lineRule="auto"/>
      </w:pPr>
      <w:r>
        <w:separator/>
      </w:r>
    </w:p>
  </w:footnote>
  <w:footnote w:type="continuationSeparator" w:id="0">
    <w:p w14:paraId="069CEC2D" w14:textId="77777777" w:rsidR="00095D61" w:rsidRDefault="00095D6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4001D"/>
    <w:multiLevelType w:val="hybridMultilevel"/>
    <w:tmpl w:val="1CAAF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4173B"/>
    <w:multiLevelType w:val="hybridMultilevel"/>
    <w:tmpl w:val="4E4403F8"/>
    <w:lvl w:ilvl="0" w:tplc="4D0E6944">
      <w:start w:val="1"/>
      <w:numFmt w:val="decimal"/>
      <w:lvlText w:val="%1."/>
      <w:lvlJc w:val="left"/>
      <w:pPr>
        <w:ind w:left="1440" w:hanging="360"/>
      </w:pPr>
      <w:rPr>
        <w:color w:val="76923C" w:themeColor="accent3" w:themeShade="BF"/>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440C9C"/>
    <w:multiLevelType w:val="hybridMultilevel"/>
    <w:tmpl w:val="F64C6B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FA4D6A"/>
    <w:multiLevelType w:val="multilevel"/>
    <w:tmpl w:val="33F00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86145F"/>
    <w:multiLevelType w:val="hybridMultilevel"/>
    <w:tmpl w:val="D4EAA44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42871FC"/>
    <w:multiLevelType w:val="hybridMultilevel"/>
    <w:tmpl w:val="8B4666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442FB2"/>
    <w:multiLevelType w:val="hybridMultilevel"/>
    <w:tmpl w:val="F75E6A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6B70E34"/>
    <w:multiLevelType w:val="hybridMultilevel"/>
    <w:tmpl w:val="17DC9C28"/>
    <w:lvl w:ilvl="0" w:tplc="1F8A73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346123"/>
    <w:multiLevelType w:val="multilevel"/>
    <w:tmpl w:val="AFA61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C758F1"/>
    <w:multiLevelType w:val="hybridMultilevel"/>
    <w:tmpl w:val="668CA886"/>
    <w:lvl w:ilvl="0" w:tplc="90E04AFE">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2" w15:restartNumberingAfterBreak="0">
    <w:nsid w:val="1E9902B9"/>
    <w:multiLevelType w:val="hybridMultilevel"/>
    <w:tmpl w:val="2D3E0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435D0A"/>
    <w:multiLevelType w:val="hybridMultilevel"/>
    <w:tmpl w:val="AD30AE1A"/>
    <w:lvl w:ilvl="0" w:tplc="24AE76A8">
      <w:start w:val="1"/>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261F0E"/>
    <w:multiLevelType w:val="multilevel"/>
    <w:tmpl w:val="3E0C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1677ED"/>
    <w:multiLevelType w:val="hybridMultilevel"/>
    <w:tmpl w:val="41A22F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955D18"/>
    <w:multiLevelType w:val="multilevel"/>
    <w:tmpl w:val="6EEE3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794AE8"/>
    <w:multiLevelType w:val="hybridMultilevel"/>
    <w:tmpl w:val="EA1CD5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FB34D5"/>
    <w:multiLevelType w:val="hybridMultilevel"/>
    <w:tmpl w:val="0646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1C07BD"/>
    <w:multiLevelType w:val="multilevel"/>
    <w:tmpl w:val="09BA7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B81904"/>
    <w:multiLevelType w:val="hybridMultilevel"/>
    <w:tmpl w:val="A3EAE7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9E41FEF"/>
    <w:multiLevelType w:val="hybridMultilevel"/>
    <w:tmpl w:val="1BA8786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FC3234"/>
    <w:multiLevelType w:val="hybridMultilevel"/>
    <w:tmpl w:val="4EB60EEC"/>
    <w:lvl w:ilvl="0" w:tplc="5DAE73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0C01CA"/>
    <w:multiLevelType w:val="hybridMultilevel"/>
    <w:tmpl w:val="8236BFB8"/>
    <w:lvl w:ilvl="0" w:tplc="B45E2FE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046723"/>
    <w:multiLevelType w:val="multilevel"/>
    <w:tmpl w:val="E6283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3F2E95"/>
    <w:multiLevelType w:val="hybridMultilevel"/>
    <w:tmpl w:val="CA583688"/>
    <w:lvl w:ilvl="0" w:tplc="0409000D">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F4D411A"/>
    <w:multiLevelType w:val="hybridMultilevel"/>
    <w:tmpl w:val="AC1C2D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25E4595"/>
    <w:multiLevelType w:val="hybridMultilevel"/>
    <w:tmpl w:val="C4963932"/>
    <w:lvl w:ilvl="0" w:tplc="AE800DD6">
      <w:start w:val="1"/>
      <w:numFmt w:val="decimal"/>
      <w:lvlText w:val="%1."/>
      <w:lvlJc w:val="left"/>
      <w:pPr>
        <w:ind w:left="644" w:hanging="360"/>
      </w:pPr>
      <w:rPr>
        <w:color w:val="auto"/>
      </w:rPr>
    </w:lvl>
    <w:lvl w:ilvl="1" w:tplc="04090019" w:tentative="1">
      <w:start w:val="1"/>
      <w:numFmt w:val="lowerLetter"/>
      <w:lvlText w:val="%2."/>
      <w:lvlJc w:val="left"/>
      <w:pPr>
        <w:ind w:left="1004" w:hanging="360"/>
      </w:pPr>
    </w:lvl>
    <w:lvl w:ilvl="2" w:tplc="0409001B" w:tentative="1">
      <w:start w:val="1"/>
      <w:numFmt w:val="lowerRoman"/>
      <w:lvlText w:val="%3."/>
      <w:lvlJc w:val="right"/>
      <w:pPr>
        <w:ind w:left="1724" w:hanging="180"/>
      </w:pPr>
    </w:lvl>
    <w:lvl w:ilvl="3" w:tplc="0409000F" w:tentative="1">
      <w:start w:val="1"/>
      <w:numFmt w:val="decimal"/>
      <w:lvlText w:val="%4."/>
      <w:lvlJc w:val="left"/>
      <w:pPr>
        <w:ind w:left="2444" w:hanging="360"/>
      </w:pPr>
    </w:lvl>
    <w:lvl w:ilvl="4" w:tplc="04090019" w:tentative="1">
      <w:start w:val="1"/>
      <w:numFmt w:val="lowerLetter"/>
      <w:lvlText w:val="%5."/>
      <w:lvlJc w:val="left"/>
      <w:pPr>
        <w:ind w:left="3164" w:hanging="360"/>
      </w:pPr>
    </w:lvl>
    <w:lvl w:ilvl="5" w:tplc="0409001B" w:tentative="1">
      <w:start w:val="1"/>
      <w:numFmt w:val="lowerRoman"/>
      <w:lvlText w:val="%6."/>
      <w:lvlJc w:val="right"/>
      <w:pPr>
        <w:ind w:left="3884" w:hanging="180"/>
      </w:pPr>
    </w:lvl>
    <w:lvl w:ilvl="6" w:tplc="0409000F" w:tentative="1">
      <w:start w:val="1"/>
      <w:numFmt w:val="decimal"/>
      <w:lvlText w:val="%7."/>
      <w:lvlJc w:val="left"/>
      <w:pPr>
        <w:ind w:left="4604" w:hanging="360"/>
      </w:pPr>
    </w:lvl>
    <w:lvl w:ilvl="7" w:tplc="04090019" w:tentative="1">
      <w:start w:val="1"/>
      <w:numFmt w:val="lowerLetter"/>
      <w:lvlText w:val="%8."/>
      <w:lvlJc w:val="left"/>
      <w:pPr>
        <w:ind w:left="5324" w:hanging="360"/>
      </w:pPr>
    </w:lvl>
    <w:lvl w:ilvl="8" w:tplc="0409001B" w:tentative="1">
      <w:start w:val="1"/>
      <w:numFmt w:val="lowerRoman"/>
      <w:lvlText w:val="%9."/>
      <w:lvlJc w:val="right"/>
      <w:pPr>
        <w:ind w:left="6044" w:hanging="180"/>
      </w:pPr>
    </w:lvl>
  </w:abstractNum>
  <w:abstractNum w:abstractNumId="29" w15:restartNumberingAfterBreak="0">
    <w:nsid w:val="43D46190"/>
    <w:multiLevelType w:val="hybridMultilevel"/>
    <w:tmpl w:val="5C42E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8454AB7"/>
    <w:multiLevelType w:val="hybridMultilevel"/>
    <w:tmpl w:val="6F8A6366"/>
    <w:lvl w:ilvl="0" w:tplc="5EB832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DF2DD7"/>
    <w:multiLevelType w:val="hybridMultilevel"/>
    <w:tmpl w:val="8B4666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EB12796"/>
    <w:multiLevelType w:val="multilevel"/>
    <w:tmpl w:val="C21AF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BA74AC"/>
    <w:multiLevelType w:val="hybridMultilevel"/>
    <w:tmpl w:val="8B8ABA76"/>
    <w:lvl w:ilvl="0" w:tplc="0409000F">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1B5360"/>
    <w:multiLevelType w:val="hybridMultilevel"/>
    <w:tmpl w:val="BD2E042E"/>
    <w:lvl w:ilvl="0" w:tplc="8CC2772E">
      <w:start w:val="1"/>
      <w:numFmt w:val="bullet"/>
      <w:suff w:val="space"/>
      <w:lvlText w:val="-"/>
      <w:lvlJc w:val="left"/>
      <w:pPr>
        <w:ind w:left="502" w:hanging="360"/>
      </w:pPr>
      <w:rPr>
        <w:rFonts w:ascii="Simplified Arabic" w:eastAsiaTheme="minorHAnsi" w:hAnsi="Simplified Arabic" w:hint="default"/>
      </w:rPr>
    </w:lvl>
    <w:lvl w:ilvl="1" w:tplc="04090003">
      <w:start w:val="1"/>
      <w:numFmt w:val="bullet"/>
      <w:lvlText w:val="o"/>
      <w:lvlJc w:val="left"/>
      <w:pPr>
        <w:ind w:left="2597" w:hanging="360"/>
      </w:pPr>
      <w:rPr>
        <w:rFonts w:ascii="Courier New" w:hAnsi="Courier New" w:cs="Courier New" w:hint="default"/>
      </w:rPr>
    </w:lvl>
    <w:lvl w:ilvl="2" w:tplc="04090005" w:tentative="1">
      <w:start w:val="1"/>
      <w:numFmt w:val="bullet"/>
      <w:lvlText w:val=""/>
      <w:lvlJc w:val="left"/>
      <w:pPr>
        <w:ind w:left="3317" w:hanging="360"/>
      </w:pPr>
      <w:rPr>
        <w:rFonts w:ascii="Wingdings" w:hAnsi="Wingdings" w:hint="default"/>
      </w:rPr>
    </w:lvl>
    <w:lvl w:ilvl="3" w:tplc="04090001" w:tentative="1">
      <w:start w:val="1"/>
      <w:numFmt w:val="bullet"/>
      <w:lvlText w:val=""/>
      <w:lvlJc w:val="left"/>
      <w:pPr>
        <w:ind w:left="4037" w:hanging="360"/>
      </w:pPr>
      <w:rPr>
        <w:rFonts w:ascii="Symbol" w:hAnsi="Symbol" w:hint="default"/>
      </w:rPr>
    </w:lvl>
    <w:lvl w:ilvl="4" w:tplc="04090003" w:tentative="1">
      <w:start w:val="1"/>
      <w:numFmt w:val="bullet"/>
      <w:lvlText w:val="o"/>
      <w:lvlJc w:val="left"/>
      <w:pPr>
        <w:ind w:left="4757" w:hanging="360"/>
      </w:pPr>
      <w:rPr>
        <w:rFonts w:ascii="Courier New" w:hAnsi="Courier New" w:cs="Courier New" w:hint="default"/>
      </w:rPr>
    </w:lvl>
    <w:lvl w:ilvl="5" w:tplc="04090005" w:tentative="1">
      <w:start w:val="1"/>
      <w:numFmt w:val="bullet"/>
      <w:lvlText w:val=""/>
      <w:lvlJc w:val="left"/>
      <w:pPr>
        <w:ind w:left="5477" w:hanging="360"/>
      </w:pPr>
      <w:rPr>
        <w:rFonts w:ascii="Wingdings" w:hAnsi="Wingdings" w:hint="default"/>
      </w:rPr>
    </w:lvl>
    <w:lvl w:ilvl="6" w:tplc="04090001" w:tentative="1">
      <w:start w:val="1"/>
      <w:numFmt w:val="bullet"/>
      <w:lvlText w:val=""/>
      <w:lvlJc w:val="left"/>
      <w:pPr>
        <w:ind w:left="6197" w:hanging="360"/>
      </w:pPr>
      <w:rPr>
        <w:rFonts w:ascii="Symbol" w:hAnsi="Symbol" w:hint="default"/>
      </w:rPr>
    </w:lvl>
    <w:lvl w:ilvl="7" w:tplc="04090003" w:tentative="1">
      <w:start w:val="1"/>
      <w:numFmt w:val="bullet"/>
      <w:lvlText w:val="o"/>
      <w:lvlJc w:val="left"/>
      <w:pPr>
        <w:ind w:left="6917" w:hanging="360"/>
      </w:pPr>
      <w:rPr>
        <w:rFonts w:ascii="Courier New" w:hAnsi="Courier New" w:cs="Courier New" w:hint="default"/>
      </w:rPr>
    </w:lvl>
    <w:lvl w:ilvl="8" w:tplc="04090005" w:tentative="1">
      <w:start w:val="1"/>
      <w:numFmt w:val="bullet"/>
      <w:lvlText w:val=""/>
      <w:lvlJc w:val="left"/>
      <w:pPr>
        <w:ind w:left="7637" w:hanging="360"/>
      </w:pPr>
      <w:rPr>
        <w:rFonts w:ascii="Wingdings" w:hAnsi="Wingdings" w:hint="default"/>
      </w:rPr>
    </w:lvl>
  </w:abstractNum>
  <w:abstractNum w:abstractNumId="35"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3E671F4"/>
    <w:multiLevelType w:val="multilevel"/>
    <w:tmpl w:val="EAF8C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4E4719C"/>
    <w:multiLevelType w:val="hybridMultilevel"/>
    <w:tmpl w:val="625E39E0"/>
    <w:lvl w:ilvl="0" w:tplc="25801562">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5EE4361"/>
    <w:multiLevelType w:val="hybridMultilevel"/>
    <w:tmpl w:val="47C81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A401920"/>
    <w:multiLevelType w:val="hybridMultilevel"/>
    <w:tmpl w:val="44945A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A860B07"/>
    <w:multiLevelType w:val="hybridMultilevel"/>
    <w:tmpl w:val="8A102106"/>
    <w:lvl w:ilvl="0" w:tplc="9F6206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EC02589"/>
    <w:multiLevelType w:val="hybridMultilevel"/>
    <w:tmpl w:val="8342147A"/>
    <w:lvl w:ilvl="0" w:tplc="0409000F">
      <w:start w:val="1"/>
      <w:numFmt w:val="decimal"/>
      <w:lvlText w:val="%1."/>
      <w:lvlJc w:val="left"/>
      <w:pPr>
        <w:ind w:left="787" w:hanging="360"/>
      </w:p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44" w15:restartNumberingAfterBreak="0">
    <w:nsid w:val="627568F5"/>
    <w:multiLevelType w:val="hybridMultilevel"/>
    <w:tmpl w:val="ED3CC552"/>
    <w:lvl w:ilvl="0" w:tplc="65886D8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5693926"/>
    <w:multiLevelType w:val="hybridMultilevel"/>
    <w:tmpl w:val="62B4FDB6"/>
    <w:lvl w:ilvl="0" w:tplc="784A2F14">
      <w:start w:val="1"/>
      <w:numFmt w:val="bullet"/>
      <w:suff w:val="space"/>
      <w:lvlText w:val=""/>
      <w:lvlJc w:val="left"/>
      <w:pPr>
        <w:ind w:left="567" w:hanging="567"/>
      </w:pPr>
      <w:rPr>
        <w:rFonts w:ascii="Wingdings" w:hAnsi="Wingdings" w:hint="default"/>
        <w:b w:val="0"/>
        <w:bCs w:val="0"/>
        <w:sz w:val="28"/>
      </w:rPr>
    </w:lvl>
    <w:lvl w:ilvl="1" w:tplc="04090003" w:tentative="1">
      <w:start w:val="1"/>
      <w:numFmt w:val="bullet"/>
      <w:lvlText w:val="o"/>
      <w:lvlJc w:val="left"/>
      <w:pPr>
        <w:tabs>
          <w:tab w:val="num" w:pos="1723"/>
        </w:tabs>
        <w:ind w:left="1723" w:hanging="360"/>
      </w:pPr>
      <w:rPr>
        <w:rFonts w:ascii="Courier New" w:hAnsi="Courier New" w:cs="Courier New" w:hint="default"/>
      </w:rPr>
    </w:lvl>
    <w:lvl w:ilvl="2" w:tplc="04090005" w:tentative="1">
      <w:start w:val="1"/>
      <w:numFmt w:val="bullet"/>
      <w:lvlText w:val=""/>
      <w:lvlJc w:val="left"/>
      <w:pPr>
        <w:tabs>
          <w:tab w:val="num" w:pos="2443"/>
        </w:tabs>
        <w:ind w:left="2443" w:hanging="360"/>
      </w:pPr>
      <w:rPr>
        <w:rFonts w:ascii="Wingdings" w:hAnsi="Wingdings" w:hint="default"/>
      </w:rPr>
    </w:lvl>
    <w:lvl w:ilvl="3" w:tplc="04090001" w:tentative="1">
      <w:start w:val="1"/>
      <w:numFmt w:val="bullet"/>
      <w:lvlText w:val=""/>
      <w:lvlJc w:val="left"/>
      <w:pPr>
        <w:tabs>
          <w:tab w:val="num" w:pos="3163"/>
        </w:tabs>
        <w:ind w:left="3163" w:hanging="360"/>
      </w:pPr>
      <w:rPr>
        <w:rFonts w:ascii="Symbol" w:hAnsi="Symbol" w:hint="default"/>
      </w:rPr>
    </w:lvl>
    <w:lvl w:ilvl="4" w:tplc="04090003" w:tentative="1">
      <w:start w:val="1"/>
      <w:numFmt w:val="bullet"/>
      <w:lvlText w:val="o"/>
      <w:lvlJc w:val="left"/>
      <w:pPr>
        <w:tabs>
          <w:tab w:val="num" w:pos="3883"/>
        </w:tabs>
        <w:ind w:left="3883" w:hanging="360"/>
      </w:pPr>
      <w:rPr>
        <w:rFonts w:ascii="Courier New" w:hAnsi="Courier New" w:cs="Courier New" w:hint="default"/>
      </w:rPr>
    </w:lvl>
    <w:lvl w:ilvl="5" w:tplc="04090005" w:tentative="1">
      <w:start w:val="1"/>
      <w:numFmt w:val="bullet"/>
      <w:lvlText w:val=""/>
      <w:lvlJc w:val="left"/>
      <w:pPr>
        <w:tabs>
          <w:tab w:val="num" w:pos="4603"/>
        </w:tabs>
        <w:ind w:left="4603" w:hanging="360"/>
      </w:pPr>
      <w:rPr>
        <w:rFonts w:ascii="Wingdings" w:hAnsi="Wingdings" w:hint="default"/>
      </w:rPr>
    </w:lvl>
    <w:lvl w:ilvl="6" w:tplc="04090001" w:tentative="1">
      <w:start w:val="1"/>
      <w:numFmt w:val="bullet"/>
      <w:lvlText w:val=""/>
      <w:lvlJc w:val="left"/>
      <w:pPr>
        <w:tabs>
          <w:tab w:val="num" w:pos="5323"/>
        </w:tabs>
        <w:ind w:left="5323" w:hanging="360"/>
      </w:pPr>
      <w:rPr>
        <w:rFonts w:ascii="Symbol" w:hAnsi="Symbol" w:hint="default"/>
      </w:rPr>
    </w:lvl>
    <w:lvl w:ilvl="7" w:tplc="04090003" w:tentative="1">
      <w:start w:val="1"/>
      <w:numFmt w:val="bullet"/>
      <w:lvlText w:val="o"/>
      <w:lvlJc w:val="left"/>
      <w:pPr>
        <w:tabs>
          <w:tab w:val="num" w:pos="6043"/>
        </w:tabs>
        <w:ind w:left="6043" w:hanging="360"/>
      </w:pPr>
      <w:rPr>
        <w:rFonts w:ascii="Courier New" w:hAnsi="Courier New" w:cs="Courier New" w:hint="default"/>
      </w:rPr>
    </w:lvl>
    <w:lvl w:ilvl="8" w:tplc="04090005" w:tentative="1">
      <w:start w:val="1"/>
      <w:numFmt w:val="bullet"/>
      <w:lvlText w:val=""/>
      <w:lvlJc w:val="left"/>
      <w:pPr>
        <w:tabs>
          <w:tab w:val="num" w:pos="6763"/>
        </w:tabs>
        <w:ind w:left="6763" w:hanging="360"/>
      </w:pPr>
      <w:rPr>
        <w:rFonts w:ascii="Wingdings" w:hAnsi="Wingdings" w:hint="default"/>
      </w:rPr>
    </w:lvl>
  </w:abstractNum>
  <w:abstractNum w:abstractNumId="46" w15:restartNumberingAfterBreak="0">
    <w:nsid w:val="67EC252C"/>
    <w:multiLevelType w:val="hybridMultilevel"/>
    <w:tmpl w:val="3D52D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EA24E0"/>
    <w:multiLevelType w:val="hybridMultilevel"/>
    <w:tmpl w:val="B1884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9F51A85"/>
    <w:multiLevelType w:val="hybridMultilevel"/>
    <w:tmpl w:val="8CB0C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A3353F9"/>
    <w:multiLevelType w:val="hybridMultilevel"/>
    <w:tmpl w:val="BEAE9456"/>
    <w:lvl w:ilvl="0" w:tplc="4D0E6944">
      <w:start w:val="1"/>
      <w:numFmt w:val="decimal"/>
      <w:lvlText w:val="%1."/>
      <w:lvlJc w:val="left"/>
      <w:pPr>
        <w:ind w:left="1080" w:hanging="360"/>
      </w:pPr>
      <w:rPr>
        <w:color w:val="76923C" w:themeColor="accent3" w:themeShade="BF"/>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7A5573B8"/>
    <w:multiLevelType w:val="hybridMultilevel"/>
    <w:tmpl w:val="D4EAA4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C1762FC"/>
    <w:multiLevelType w:val="multilevel"/>
    <w:tmpl w:val="779AE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3943370">
    <w:abstractNumId w:val="39"/>
  </w:num>
  <w:num w:numId="2" w16cid:durableId="2012365702">
    <w:abstractNumId w:val="17"/>
  </w:num>
  <w:num w:numId="3" w16cid:durableId="1053114212">
    <w:abstractNumId w:val="36"/>
  </w:num>
  <w:num w:numId="4" w16cid:durableId="2018070640">
    <w:abstractNumId w:val="11"/>
  </w:num>
  <w:num w:numId="5" w16cid:durableId="1904876456">
    <w:abstractNumId w:val="35"/>
  </w:num>
  <w:num w:numId="6" w16cid:durableId="522549687">
    <w:abstractNumId w:val="2"/>
  </w:num>
  <w:num w:numId="7" w16cid:durableId="1396471523">
    <w:abstractNumId w:val="0"/>
  </w:num>
  <w:num w:numId="8" w16cid:durableId="154880189">
    <w:abstractNumId w:val="18"/>
  </w:num>
  <w:num w:numId="9" w16cid:durableId="766199106">
    <w:abstractNumId w:val="3"/>
  </w:num>
  <w:num w:numId="10" w16cid:durableId="690449960">
    <w:abstractNumId w:val="47"/>
  </w:num>
  <w:num w:numId="11" w16cid:durableId="1081677636">
    <w:abstractNumId w:val="41"/>
  </w:num>
  <w:num w:numId="12" w16cid:durableId="948582740">
    <w:abstractNumId w:val="19"/>
  </w:num>
  <w:num w:numId="13" w16cid:durableId="1363625101">
    <w:abstractNumId w:val="27"/>
  </w:num>
  <w:num w:numId="14" w16cid:durableId="1477455371">
    <w:abstractNumId w:val="38"/>
  </w:num>
  <w:num w:numId="15" w16cid:durableId="1238395020">
    <w:abstractNumId w:val="7"/>
  </w:num>
  <w:num w:numId="16" w16cid:durableId="1181972468">
    <w:abstractNumId w:val="21"/>
  </w:num>
  <w:num w:numId="17" w16cid:durableId="433480177">
    <w:abstractNumId w:val="21"/>
  </w:num>
  <w:num w:numId="18" w16cid:durableId="1571228104">
    <w:abstractNumId w:val="43"/>
  </w:num>
  <w:num w:numId="19" w16cid:durableId="2062896219">
    <w:abstractNumId w:val="42"/>
  </w:num>
  <w:num w:numId="20" w16cid:durableId="11500196">
    <w:abstractNumId w:val="26"/>
  </w:num>
  <w:num w:numId="21" w16cid:durableId="1628471246">
    <w:abstractNumId w:val="15"/>
  </w:num>
  <w:num w:numId="22" w16cid:durableId="2062827717">
    <w:abstractNumId w:val="50"/>
  </w:num>
  <w:num w:numId="23" w16cid:durableId="1226531657">
    <w:abstractNumId w:val="49"/>
  </w:num>
  <w:num w:numId="24" w16cid:durableId="353502687">
    <w:abstractNumId w:val="28"/>
  </w:num>
  <w:num w:numId="25" w16cid:durableId="130100784">
    <w:abstractNumId w:val="1"/>
  </w:num>
  <w:num w:numId="26" w16cid:durableId="452095919">
    <w:abstractNumId w:val="5"/>
  </w:num>
  <w:num w:numId="27" w16cid:durableId="594747248">
    <w:abstractNumId w:val="48"/>
  </w:num>
  <w:num w:numId="28" w16cid:durableId="1449396701">
    <w:abstractNumId w:val="46"/>
  </w:num>
  <w:num w:numId="29" w16cid:durableId="458693627">
    <w:abstractNumId w:val="22"/>
  </w:num>
  <w:num w:numId="30" w16cid:durableId="1030110061">
    <w:abstractNumId w:val="33"/>
  </w:num>
  <w:num w:numId="31" w16cid:durableId="1316688024">
    <w:abstractNumId w:val="31"/>
  </w:num>
  <w:num w:numId="32" w16cid:durableId="1499151257">
    <w:abstractNumId w:val="12"/>
  </w:num>
  <w:num w:numId="33" w16cid:durableId="2062895587">
    <w:abstractNumId w:val="29"/>
  </w:num>
  <w:num w:numId="34" w16cid:durableId="502085732">
    <w:abstractNumId w:val="40"/>
  </w:num>
  <w:num w:numId="35" w16cid:durableId="181825267">
    <w:abstractNumId w:val="24"/>
  </w:num>
  <w:num w:numId="36" w16cid:durableId="1060127752">
    <w:abstractNumId w:val="10"/>
  </w:num>
  <w:num w:numId="37" w16cid:durableId="812867444">
    <w:abstractNumId w:val="6"/>
  </w:num>
  <w:num w:numId="38" w16cid:durableId="2040666152">
    <w:abstractNumId w:val="44"/>
  </w:num>
  <w:num w:numId="39" w16cid:durableId="1400905459">
    <w:abstractNumId w:val="34"/>
  </w:num>
  <w:num w:numId="40" w16cid:durableId="232129452">
    <w:abstractNumId w:val="45"/>
  </w:num>
  <w:num w:numId="41" w16cid:durableId="1168330004">
    <w:abstractNumId w:val="23"/>
  </w:num>
  <w:num w:numId="42" w16cid:durableId="1073241137">
    <w:abstractNumId w:val="25"/>
  </w:num>
  <w:num w:numId="43" w16cid:durableId="1743217481">
    <w:abstractNumId w:val="14"/>
  </w:num>
  <w:num w:numId="44" w16cid:durableId="2104497583">
    <w:abstractNumId w:val="20"/>
  </w:num>
  <w:num w:numId="45" w16cid:durableId="1020009088">
    <w:abstractNumId w:val="4"/>
  </w:num>
  <w:num w:numId="46" w16cid:durableId="1607418705">
    <w:abstractNumId w:val="30"/>
  </w:num>
  <w:num w:numId="47" w16cid:durableId="1914316889">
    <w:abstractNumId w:val="13"/>
  </w:num>
  <w:num w:numId="48" w16cid:durableId="357972560">
    <w:abstractNumId w:val="9"/>
  </w:num>
  <w:num w:numId="49" w16cid:durableId="274480102">
    <w:abstractNumId w:val="32"/>
  </w:num>
  <w:num w:numId="50" w16cid:durableId="682706840">
    <w:abstractNumId w:val="16"/>
  </w:num>
  <w:num w:numId="51" w16cid:durableId="1556813784">
    <w:abstractNumId w:val="37"/>
  </w:num>
  <w:num w:numId="52" w16cid:durableId="1919710754">
    <w:abstractNumId w:val="51"/>
  </w:num>
  <w:num w:numId="53" w16cid:durableId="971254046">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E7D"/>
    <w:rsid w:val="00005679"/>
    <w:rsid w:val="00015F0D"/>
    <w:rsid w:val="0002018A"/>
    <w:rsid w:val="000226E8"/>
    <w:rsid w:val="00022F29"/>
    <w:rsid w:val="000237C3"/>
    <w:rsid w:val="000241AA"/>
    <w:rsid w:val="00025797"/>
    <w:rsid w:val="00026754"/>
    <w:rsid w:val="00027A34"/>
    <w:rsid w:val="000322E7"/>
    <w:rsid w:val="0004456E"/>
    <w:rsid w:val="00044CFD"/>
    <w:rsid w:val="00047A45"/>
    <w:rsid w:val="00061A09"/>
    <w:rsid w:val="000679CC"/>
    <w:rsid w:val="000706FE"/>
    <w:rsid w:val="00080C3B"/>
    <w:rsid w:val="00087E4F"/>
    <w:rsid w:val="00090A9C"/>
    <w:rsid w:val="00090E9E"/>
    <w:rsid w:val="00091131"/>
    <w:rsid w:val="00092C24"/>
    <w:rsid w:val="000940A0"/>
    <w:rsid w:val="00095D61"/>
    <w:rsid w:val="000A1D3E"/>
    <w:rsid w:val="000A1E46"/>
    <w:rsid w:val="000A310D"/>
    <w:rsid w:val="000A49ED"/>
    <w:rsid w:val="000A749C"/>
    <w:rsid w:val="000B0898"/>
    <w:rsid w:val="000B0B32"/>
    <w:rsid w:val="000B1DC7"/>
    <w:rsid w:val="000B38FD"/>
    <w:rsid w:val="000B706D"/>
    <w:rsid w:val="000C5B50"/>
    <w:rsid w:val="000D0869"/>
    <w:rsid w:val="000D3EAE"/>
    <w:rsid w:val="000D5131"/>
    <w:rsid w:val="000D55B9"/>
    <w:rsid w:val="000E0496"/>
    <w:rsid w:val="000E23AB"/>
    <w:rsid w:val="000E4E37"/>
    <w:rsid w:val="000E6887"/>
    <w:rsid w:val="000E712B"/>
    <w:rsid w:val="000F0A0D"/>
    <w:rsid w:val="000F7F04"/>
    <w:rsid w:val="00110665"/>
    <w:rsid w:val="0011126E"/>
    <w:rsid w:val="00116AE4"/>
    <w:rsid w:val="00117CA1"/>
    <w:rsid w:val="001235D3"/>
    <w:rsid w:val="00127495"/>
    <w:rsid w:val="00132D55"/>
    <w:rsid w:val="001347E6"/>
    <w:rsid w:val="00145C4F"/>
    <w:rsid w:val="00152104"/>
    <w:rsid w:val="001603EF"/>
    <w:rsid w:val="00160915"/>
    <w:rsid w:val="001618EF"/>
    <w:rsid w:val="001624C4"/>
    <w:rsid w:val="001654CD"/>
    <w:rsid w:val="00172B41"/>
    <w:rsid w:val="001762F4"/>
    <w:rsid w:val="00180799"/>
    <w:rsid w:val="00180A9B"/>
    <w:rsid w:val="00185F71"/>
    <w:rsid w:val="00195226"/>
    <w:rsid w:val="001959D7"/>
    <w:rsid w:val="001A4D72"/>
    <w:rsid w:val="001A5804"/>
    <w:rsid w:val="001A680C"/>
    <w:rsid w:val="001B151D"/>
    <w:rsid w:val="001B7926"/>
    <w:rsid w:val="001C01BE"/>
    <w:rsid w:val="001C3DA0"/>
    <w:rsid w:val="001C426A"/>
    <w:rsid w:val="001C7DB2"/>
    <w:rsid w:val="001D47AD"/>
    <w:rsid w:val="001D59EE"/>
    <w:rsid w:val="001E252D"/>
    <w:rsid w:val="001E32DF"/>
    <w:rsid w:val="001E3406"/>
    <w:rsid w:val="0020239B"/>
    <w:rsid w:val="00205747"/>
    <w:rsid w:val="00207C41"/>
    <w:rsid w:val="002167FF"/>
    <w:rsid w:val="0022051E"/>
    <w:rsid w:val="00222468"/>
    <w:rsid w:val="002267E3"/>
    <w:rsid w:val="00230A9C"/>
    <w:rsid w:val="00231AB1"/>
    <w:rsid w:val="00232A16"/>
    <w:rsid w:val="0024045F"/>
    <w:rsid w:val="00243A8F"/>
    <w:rsid w:val="0024759F"/>
    <w:rsid w:val="00250CC6"/>
    <w:rsid w:val="00251580"/>
    <w:rsid w:val="00257846"/>
    <w:rsid w:val="00257F01"/>
    <w:rsid w:val="002616CF"/>
    <w:rsid w:val="00263733"/>
    <w:rsid w:val="00264677"/>
    <w:rsid w:val="00265C31"/>
    <w:rsid w:val="00274C5B"/>
    <w:rsid w:val="00280A7F"/>
    <w:rsid w:val="002817E7"/>
    <w:rsid w:val="00286EC8"/>
    <w:rsid w:val="00292318"/>
    <w:rsid w:val="00293862"/>
    <w:rsid w:val="00293DBC"/>
    <w:rsid w:val="002A113E"/>
    <w:rsid w:val="002B5D40"/>
    <w:rsid w:val="002B6766"/>
    <w:rsid w:val="002C2285"/>
    <w:rsid w:val="002D019D"/>
    <w:rsid w:val="002D3349"/>
    <w:rsid w:val="002D52C1"/>
    <w:rsid w:val="002D638C"/>
    <w:rsid w:val="002D68BB"/>
    <w:rsid w:val="002D695A"/>
    <w:rsid w:val="002E03CF"/>
    <w:rsid w:val="002F0EEA"/>
    <w:rsid w:val="002F20A7"/>
    <w:rsid w:val="002F20B5"/>
    <w:rsid w:val="003067A1"/>
    <w:rsid w:val="003139BE"/>
    <w:rsid w:val="0031669B"/>
    <w:rsid w:val="00316776"/>
    <w:rsid w:val="003223F2"/>
    <w:rsid w:val="00322A0D"/>
    <w:rsid w:val="00322CDE"/>
    <w:rsid w:val="003235C8"/>
    <w:rsid w:val="00326907"/>
    <w:rsid w:val="00330E53"/>
    <w:rsid w:val="00333FF1"/>
    <w:rsid w:val="00334002"/>
    <w:rsid w:val="0034048E"/>
    <w:rsid w:val="00343773"/>
    <w:rsid w:val="00347C92"/>
    <w:rsid w:val="00356156"/>
    <w:rsid w:val="00360A3F"/>
    <w:rsid w:val="00363A44"/>
    <w:rsid w:val="00364C07"/>
    <w:rsid w:val="003718B0"/>
    <w:rsid w:val="0037453D"/>
    <w:rsid w:val="003767EF"/>
    <w:rsid w:val="00377CB0"/>
    <w:rsid w:val="00381E67"/>
    <w:rsid w:val="0039434D"/>
    <w:rsid w:val="00395E1F"/>
    <w:rsid w:val="00397058"/>
    <w:rsid w:val="003A154F"/>
    <w:rsid w:val="003A4334"/>
    <w:rsid w:val="003B0F00"/>
    <w:rsid w:val="003B1418"/>
    <w:rsid w:val="003B6969"/>
    <w:rsid w:val="003C05E1"/>
    <w:rsid w:val="003D3563"/>
    <w:rsid w:val="003D5F89"/>
    <w:rsid w:val="003D7E7F"/>
    <w:rsid w:val="003E08F8"/>
    <w:rsid w:val="003E1E60"/>
    <w:rsid w:val="003E4D96"/>
    <w:rsid w:val="003F18EA"/>
    <w:rsid w:val="003F1E1E"/>
    <w:rsid w:val="003F3116"/>
    <w:rsid w:val="003F36E4"/>
    <w:rsid w:val="003F6189"/>
    <w:rsid w:val="003F69BC"/>
    <w:rsid w:val="00400AC3"/>
    <w:rsid w:val="00403E4E"/>
    <w:rsid w:val="0040510D"/>
    <w:rsid w:val="00407742"/>
    <w:rsid w:val="00421843"/>
    <w:rsid w:val="004238CE"/>
    <w:rsid w:val="00432666"/>
    <w:rsid w:val="0043449E"/>
    <w:rsid w:val="00436B59"/>
    <w:rsid w:val="004413CD"/>
    <w:rsid w:val="0044258D"/>
    <w:rsid w:val="0044324A"/>
    <w:rsid w:val="00443A60"/>
    <w:rsid w:val="00444B1D"/>
    <w:rsid w:val="00444B3C"/>
    <w:rsid w:val="00454824"/>
    <w:rsid w:val="004567FF"/>
    <w:rsid w:val="0046401B"/>
    <w:rsid w:val="00464630"/>
    <w:rsid w:val="00466097"/>
    <w:rsid w:val="00471457"/>
    <w:rsid w:val="00473F99"/>
    <w:rsid w:val="00485BD0"/>
    <w:rsid w:val="00486B51"/>
    <w:rsid w:val="00487152"/>
    <w:rsid w:val="00492AC4"/>
    <w:rsid w:val="00492E40"/>
    <w:rsid w:val="0049496D"/>
    <w:rsid w:val="00494AFB"/>
    <w:rsid w:val="004A10BC"/>
    <w:rsid w:val="004A1CD9"/>
    <w:rsid w:val="004B484B"/>
    <w:rsid w:val="004B78C6"/>
    <w:rsid w:val="004C1CC5"/>
    <w:rsid w:val="004C7B52"/>
    <w:rsid w:val="004D075E"/>
    <w:rsid w:val="004D2A39"/>
    <w:rsid w:val="004D6DB2"/>
    <w:rsid w:val="004D7783"/>
    <w:rsid w:val="004D7F28"/>
    <w:rsid w:val="004E01F6"/>
    <w:rsid w:val="004E0722"/>
    <w:rsid w:val="004E0733"/>
    <w:rsid w:val="004E6D00"/>
    <w:rsid w:val="004F1607"/>
    <w:rsid w:val="004F1964"/>
    <w:rsid w:val="004F1CF1"/>
    <w:rsid w:val="004F3FA8"/>
    <w:rsid w:val="004F4C84"/>
    <w:rsid w:val="004F73BF"/>
    <w:rsid w:val="0050023D"/>
    <w:rsid w:val="0050451B"/>
    <w:rsid w:val="005057B6"/>
    <w:rsid w:val="005144E3"/>
    <w:rsid w:val="00515088"/>
    <w:rsid w:val="0052019E"/>
    <w:rsid w:val="0053117A"/>
    <w:rsid w:val="0053336F"/>
    <w:rsid w:val="00533AA9"/>
    <w:rsid w:val="00535ED5"/>
    <w:rsid w:val="0053681E"/>
    <w:rsid w:val="005413CC"/>
    <w:rsid w:val="005433BE"/>
    <w:rsid w:val="0054412C"/>
    <w:rsid w:val="00545742"/>
    <w:rsid w:val="00546BB3"/>
    <w:rsid w:val="00550780"/>
    <w:rsid w:val="005532E5"/>
    <w:rsid w:val="005535CA"/>
    <w:rsid w:val="005557BA"/>
    <w:rsid w:val="00556F8F"/>
    <w:rsid w:val="00557F76"/>
    <w:rsid w:val="00560CC1"/>
    <w:rsid w:val="0056408E"/>
    <w:rsid w:val="00595372"/>
    <w:rsid w:val="00595574"/>
    <w:rsid w:val="00597208"/>
    <w:rsid w:val="005A22FF"/>
    <w:rsid w:val="005A2862"/>
    <w:rsid w:val="005A3266"/>
    <w:rsid w:val="005A3959"/>
    <w:rsid w:val="005A4F66"/>
    <w:rsid w:val="005A76D0"/>
    <w:rsid w:val="005A7DE3"/>
    <w:rsid w:val="005A7EB2"/>
    <w:rsid w:val="005B1B3A"/>
    <w:rsid w:val="005B1B6D"/>
    <w:rsid w:val="005B25B6"/>
    <w:rsid w:val="005B2E32"/>
    <w:rsid w:val="005B65AE"/>
    <w:rsid w:val="005C3282"/>
    <w:rsid w:val="005C3DA2"/>
    <w:rsid w:val="005D1768"/>
    <w:rsid w:val="005D2492"/>
    <w:rsid w:val="005D2D0E"/>
    <w:rsid w:val="005D5181"/>
    <w:rsid w:val="005E1B7D"/>
    <w:rsid w:val="005E24FB"/>
    <w:rsid w:val="005E5E86"/>
    <w:rsid w:val="005F2661"/>
    <w:rsid w:val="005F5AF5"/>
    <w:rsid w:val="00600230"/>
    <w:rsid w:val="0061026F"/>
    <w:rsid w:val="0062589E"/>
    <w:rsid w:val="00625A3C"/>
    <w:rsid w:val="00633F98"/>
    <w:rsid w:val="00634932"/>
    <w:rsid w:val="006447D8"/>
    <w:rsid w:val="00644F28"/>
    <w:rsid w:val="0065187E"/>
    <w:rsid w:val="00655684"/>
    <w:rsid w:val="00661A1D"/>
    <w:rsid w:val="0066677A"/>
    <w:rsid w:val="00667BBF"/>
    <w:rsid w:val="006731F3"/>
    <w:rsid w:val="006762A0"/>
    <w:rsid w:val="00676B85"/>
    <w:rsid w:val="00684DDF"/>
    <w:rsid w:val="00687F77"/>
    <w:rsid w:val="00694E05"/>
    <w:rsid w:val="00695F55"/>
    <w:rsid w:val="006A7DC3"/>
    <w:rsid w:val="006B1075"/>
    <w:rsid w:val="006B1D61"/>
    <w:rsid w:val="006B366F"/>
    <w:rsid w:val="006B51C2"/>
    <w:rsid w:val="006C10F3"/>
    <w:rsid w:val="006C2488"/>
    <w:rsid w:val="006C29D7"/>
    <w:rsid w:val="006C2E76"/>
    <w:rsid w:val="006C4505"/>
    <w:rsid w:val="006C54C9"/>
    <w:rsid w:val="006C7DBE"/>
    <w:rsid w:val="006D1F0D"/>
    <w:rsid w:val="006D363D"/>
    <w:rsid w:val="006E2C83"/>
    <w:rsid w:val="006F1837"/>
    <w:rsid w:val="006F3CD1"/>
    <w:rsid w:val="00701453"/>
    <w:rsid w:val="0070272D"/>
    <w:rsid w:val="00703A9A"/>
    <w:rsid w:val="00704C25"/>
    <w:rsid w:val="00705DAD"/>
    <w:rsid w:val="00705F1D"/>
    <w:rsid w:val="00706AC7"/>
    <w:rsid w:val="00711248"/>
    <w:rsid w:val="007239AC"/>
    <w:rsid w:val="00723E95"/>
    <w:rsid w:val="007316E3"/>
    <w:rsid w:val="00733953"/>
    <w:rsid w:val="00736364"/>
    <w:rsid w:val="0073642B"/>
    <w:rsid w:val="007379F1"/>
    <w:rsid w:val="00740AB1"/>
    <w:rsid w:val="00740B74"/>
    <w:rsid w:val="007504BE"/>
    <w:rsid w:val="007507AF"/>
    <w:rsid w:val="00750F2F"/>
    <w:rsid w:val="0075376C"/>
    <w:rsid w:val="00754496"/>
    <w:rsid w:val="007565EB"/>
    <w:rsid w:val="00763885"/>
    <w:rsid w:val="0076684E"/>
    <w:rsid w:val="00766A58"/>
    <w:rsid w:val="007764F4"/>
    <w:rsid w:val="00776AB8"/>
    <w:rsid w:val="00781550"/>
    <w:rsid w:val="007822A3"/>
    <w:rsid w:val="00790119"/>
    <w:rsid w:val="00793616"/>
    <w:rsid w:val="007969DC"/>
    <w:rsid w:val="00797AF9"/>
    <w:rsid w:val="007A154A"/>
    <w:rsid w:val="007A2CD1"/>
    <w:rsid w:val="007A31DC"/>
    <w:rsid w:val="007B29E4"/>
    <w:rsid w:val="007B3A5C"/>
    <w:rsid w:val="007C07C7"/>
    <w:rsid w:val="007C1F01"/>
    <w:rsid w:val="007C28B1"/>
    <w:rsid w:val="007C428F"/>
    <w:rsid w:val="007D39B9"/>
    <w:rsid w:val="007D7D94"/>
    <w:rsid w:val="007E3985"/>
    <w:rsid w:val="007F4183"/>
    <w:rsid w:val="00800A8F"/>
    <w:rsid w:val="008022F1"/>
    <w:rsid w:val="00802EEF"/>
    <w:rsid w:val="00810AE7"/>
    <w:rsid w:val="008152C8"/>
    <w:rsid w:val="008158AB"/>
    <w:rsid w:val="008173B3"/>
    <w:rsid w:val="00817E2A"/>
    <w:rsid w:val="008227E2"/>
    <w:rsid w:val="00823BAA"/>
    <w:rsid w:val="00826801"/>
    <w:rsid w:val="00831B04"/>
    <w:rsid w:val="00840070"/>
    <w:rsid w:val="008400FA"/>
    <w:rsid w:val="00840269"/>
    <w:rsid w:val="00840C0C"/>
    <w:rsid w:val="00847102"/>
    <w:rsid w:val="00854E14"/>
    <w:rsid w:val="00860DD6"/>
    <w:rsid w:val="0086276A"/>
    <w:rsid w:val="0086333D"/>
    <w:rsid w:val="00864B2B"/>
    <w:rsid w:val="00866876"/>
    <w:rsid w:val="00871036"/>
    <w:rsid w:val="00876609"/>
    <w:rsid w:val="00877AE5"/>
    <w:rsid w:val="00877D78"/>
    <w:rsid w:val="008806D9"/>
    <w:rsid w:val="0088114A"/>
    <w:rsid w:val="008821E8"/>
    <w:rsid w:val="0088301D"/>
    <w:rsid w:val="00883E09"/>
    <w:rsid w:val="00886510"/>
    <w:rsid w:val="00894F92"/>
    <w:rsid w:val="008A09DC"/>
    <w:rsid w:val="008A2025"/>
    <w:rsid w:val="008A6543"/>
    <w:rsid w:val="008A69EA"/>
    <w:rsid w:val="008A7D25"/>
    <w:rsid w:val="008B0F36"/>
    <w:rsid w:val="008B5953"/>
    <w:rsid w:val="008C140C"/>
    <w:rsid w:val="008C2AA8"/>
    <w:rsid w:val="008C754E"/>
    <w:rsid w:val="008D1B67"/>
    <w:rsid w:val="008D5F2C"/>
    <w:rsid w:val="008E18C4"/>
    <w:rsid w:val="008E1DF8"/>
    <w:rsid w:val="008E40CF"/>
    <w:rsid w:val="008E7947"/>
    <w:rsid w:val="008F76C0"/>
    <w:rsid w:val="0090102E"/>
    <w:rsid w:val="00907EF8"/>
    <w:rsid w:val="009139AE"/>
    <w:rsid w:val="00916122"/>
    <w:rsid w:val="00917C97"/>
    <w:rsid w:val="00922314"/>
    <w:rsid w:val="00922A30"/>
    <w:rsid w:val="00925D6D"/>
    <w:rsid w:val="00932BF5"/>
    <w:rsid w:val="00936490"/>
    <w:rsid w:val="0093756B"/>
    <w:rsid w:val="009400C2"/>
    <w:rsid w:val="00942F00"/>
    <w:rsid w:val="009462FA"/>
    <w:rsid w:val="00947D92"/>
    <w:rsid w:val="009505DD"/>
    <w:rsid w:val="00953B09"/>
    <w:rsid w:val="00955905"/>
    <w:rsid w:val="00962E14"/>
    <w:rsid w:val="0096761A"/>
    <w:rsid w:val="00967C4A"/>
    <w:rsid w:val="009705B3"/>
    <w:rsid w:val="00971016"/>
    <w:rsid w:val="009813A6"/>
    <w:rsid w:val="0098215C"/>
    <w:rsid w:val="00984C4A"/>
    <w:rsid w:val="009B6A39"/>
    <w:rsid w:val="009B74DF"/>
    <w:rsid w:val="009B7B1F"/>
    <w:rsid w:val="009C2244"/>
    <w:rsid w:val="009C3C7B"/>
    <w:rsid w:val="009C65E1"/>
    <w:rsid w:val="009C6C48"/>
    <w:rsid w:val="009D1D31"/>
    <w:rsid w:val="009D46CF"/>
    <w:rsid w:val="009E4604"/>
    <w:rsid w:val="009F1183"/>
    <w:rsid w:val="009F1514"/>
    <w:rsid w:val="009F2F7B"/>
    <w:rsid w:val="009F44B4"/>
    <w:rsid w:val="009F589F"/>
    <w:rsid w:val="009F7119"/>
    <w:rsid w:val="00A00401"/>
    <w:rsid w:val="00A03A89"/>
    <w:rsid w:val="00A043DE"/>
    <w:rsid w:val="00A05BAE"/>
    <w:rsid w:val="00A06513"/>
    <w:rsid w:val="00A10C0F"/>
    <w:rsid w:val="00A10D10"/>
    <w:rsid w:val="00A11618"/>
    <w:rsid w:val="00A14CF4"/>
    <w:rsid w:val="00A150D8"/>
    <w:rsid w:val="00A1570C"/>
    <w:rsid w:val="00A15C4F"/>
    <w:rsid w:val="00A16E60"/>
    <w:rsid w:val="00A23560"/>
    <w:rsid w:val="00A2724A"/>
    <w:rsid w:val="00A34B35"/>
    <w:rsid w:val="00A37539"/>
    <w:rsid w:val="00A40A7A"/>
    <w:rsid w:val="00A40B4C"/>
    <w:rsid w:val="00A51842"/>
    <w:rsid w:val="00A60347"/>
    <w:rsid w:val="00A6034F"/>
    <w:rsid w:val="00A613C4"/>
    <w:rsid w:val="00A61E33"/>
    <w:rsid w:val="00A62487"/>
    <w:rsid w:val="00A63885"/>
    <w:rsid w:val="00A63AF0"/>
    <w:rsid w:val="00A67E70"/>
    <w:rsid w:val="00A70534"/>
    <w:rsid w:val="00A70AB0"/>
    <w:rsid w:val="00A73A46"/>
    <w:rsid w:val="00A73EE8"/>
    <w:rsid w:val="00A74A2B"/>
    <w:rsid w:val="00A7525C"/>
    <w:rsid w:val="00A77B25"/>
    <w:rsid w:val="00A83153"/>
    <w:rsid w:val="00A85BA4"/>
    <w:rsid w:val="00A8785A"/>
    <w:rsid w:val="00A902C2"/>
    <w:rsid w:val="00A90432"/>
    <w:rsid w:val="00A91C34"/>
    <w:rsid w:val="00AA4605"/>
    <w:rsid w:val="00AB0DB7"/>
    <w:rsid w:val="00AB0E27"/>
    <w:rsid w:val="00AB73D1"/>
    <w:rsid w:val="00AC22AE"/>
    <w:rsid w:val="00AC24D4"/>
    <w:rsid w:val="00AC3A6B"/>
    <w:rsid w:val="00AC3D0D"/>
    <w:rsid w:val="00AC46F5"/>
    <w:rsid w:val="00AC4F32"/>
    <w:rsid w:val="00AC7BF8"/>
    <w:rsid w:val="00AD191A"/>
    <w:rsid w:val="00AD4B30"/>
    <w:rsid w:val="00AD5DDB"/>
    <w:rsid w:val="00AD783C"/>
    <w:rsid w:val="00AE6B9C"/>
    <w:rsid w:val="00AF5C65"/>
    <w:rsid w:val="00AF62C2"/>
    <w:rsid w:val="00B00D76"/>
    <w:rsid w:val="00B03D10"/>
    <w:rsid w:val="00B05FDA"/>
    <w:rsid w:val="00B126C6"/>
    <w:rsid w:val="00B146C0"/>
    <w:rsid w:val="00B14AFB"/>
    <w:rsid w:val="00B1548F"/>
    <w:rsid w:val="00B1752A"/>
    <w:rsid w:val="00B20143"/>
    <w:rsid w:val="00B20D8B"/>
    <w:rsid w:val="00B302CF"/>
    <w:rsid w:val="00B32E4E"/>
    <w:rsid w:val="00B3761A"/>
    <w:rsid w:val="00B43F32"/>
    <w:rsid w:val="00B4456F"/>
    <w:rsid w:val="00B61F61"/>
    <w:rsid w:val="00B63BBC"/>
    <w:rsid w:val="00B72317"/>
    <w:rsid w:val="00B77B09"/>
    <w:rsid w:val="00B802A8"/>
    <w:rsid w:val="00B83A9C"/>
    <w:rsid w:val="00B86FDC"/>
    <w:rsid w:val="00B90CF8"/>
    <w:rsid w:val="00B91986"/>
    <w:rsid w:val="00B96E4F"/>
    <w:rsid w:val="00BA14BA"/>
    <w:rsid w:val="00BA600A"/>
    <w:rsid w:val="00BA688E"/>
    <w:rsid w:val="00BA69EE"/>
    <w:rsid w:val="00BB1918"/>
    <w:rsid w:val="00BB236C"/>
    <w:rsid w:val="00BB3408"/>
    <w:rsid w:val="00BB4052"/>
    <w:rsid w:val="00BB46BB"/>
    <w:rsid w:val="00BB5DCC"/>
    <w:rsid w:val="00BC68E7"/>
    <w:rsid w:val="00BC7341"/>
    <w:rsid w:val="00BC78DA"/>
    <w:rsid w:val="00BD0DCA"/>
    <w:rsid w:val="00BD17E4"/>
    <w:rsid w:val="00BD4333"/>
    <w:rsid w:val="00BE07E2"/>
    <w:rsid w:val="00BE2447"/>
    <w:rsid w:val="00BE2AD6"/>
    <w:rsid w:val="00BE609B"/>
    <w:rsid w:val="00BE65D1"/>
    <w:rsid w:val="00BF00BC"/>
    <w:rsid w:val="00BF0130"/>
    <w:rsid w:val="00BF10E4"/>
    <w:rsid w:val="00BF20DB"/>
    <w:rsid w:val="00BF2A76"/>
    <w:rsid w:val="00BF4225"/>
    <w:rsid w:val="00C02A78"/>
    <w:rsid w:val="00C11009"/>
    <w:rsid w:val="00C11026"/>
    <w:rsid w:val="00C1168C"/>
    <w:rsid w:val="00C127FE"/>
    <w:rsid w:val="00C1324B"/>
    <w:rsid w:val="00C144E4"/>
    <w:rsid w:val="00C162DB"/>
    <w:rsid w:val="00C20B30"/>
    <w:rsid w:val="00C20C7D"/>
    <w:rsid w:val="00C2122A"/>
    <w:rsid w:val="00C2376A"/>
    <w:rsid w:val="00C24336"/>
    <w:rsid w:val="00C244CD"/>
    <w:rsid w:val="00C30C67"/>
    <w:rsid w:val="00C337AC"/>
    <w:rsid w:val="00C34D41"/>
    <w:rsid w:val="00C35EB8"/>
    <w:rsid w:val="00C37488"/>
    <w:rsid w:val="00C44E75"/>
    <w:rsid w:val="00C4572A"/>
    <w:rsid w:val="00C45804"/>
    <w:rsid w:val="00C472D8"/>
    <w:rsid w:val="00C476E1"/>
    <w:rsid w:val="00C56B6D"/>
    <w:rsid w:val="00C57FA1"/>
    <w:rsid w:val="00C61182"/>
    <w:rsid w:val="00C62DC1"/>
    <w:rsid w:val="00C64BB3"/>
    <w:rsid w:val="00C65FBE"/>
    <w:rsid w:val="00C74AAF"/>
    <w:rsid w:val="00C76706"/>
    <w:rsid w:val="00C83DF4"/>
    <w:rsid w:val="00C86892"/>
    <w:rsid w:val="00C87AB5"/>
    <w:rsid w:val="00C93ED6"/>
    <w:rsid w:val="00CA1B14"/>
    <w:rsid w:val="00CA5616"/>
    <w:rsid w:val="00CB0630"/>
    <w:rsid w:val="00CB0A76"/>
    <w:rsid w:val="00CB0E67"/>
    <w:rsid w:val="00CC365B"/>
    <w:rsid w:val="00CC3C32"/>
    <w:rsid w:val="00CC6821"/>
    <w:rsid w:val="00CD67C0"/>
    <w:rsid w:val="00CE13A5"/>
    <w:rsid w:val="00CE39F0"/>
    <w:rsid w:val="00CE45B2"/>
    <w:rsid w:val="00CE45FE"/>
    <w:rsid w:val="00CF38E8"/>
    <w:rsid w:val="00CF6307"/>
    <w:rsid w:val="00D0035F"/>
    <w:rsid w:val="00D012B5"/>
    <w:rsid w:val="00D046CC"/>
    <w:rsid w:val="00D05EDF"/>
    <w:rsid w:val="00D065E4"/>
    <w:rsid w:val="00D1286C"/>
    <w:rsid w:val="00D20E96"/>
    <w:rsid w:val="00D235C5"/>
    <w:rsid w:val="00D23CA7"/>
    <w:rsid w:val="00D27928"/>
    <w:rsid w:val="00D31D7E"/>
    <w:rsid w:val="00D428D3"/>
    <w:rsid w:val="00D439E4"/>
    <w:rsid w:val="00D47F4C"/>
    <w:rsid w:val="00D62BFA"/>
    <w:rsid w:val="00D66F8C"/>
    <w:rsid w:val="00D70797"/>
    <w:rsid w:val="00D73F64"/>
    <w:rsid w:val="00D91194"/>
    <w:rsid w:val="00D9144F"/>
    <w:rsid w:val="00D92758"/>
    <w:rsid w:val="00DA1E46"/>
    <w:rsid w:val="00DA5FAE"/>
    <w:rsid w:val="00DA6668"/>
    <w:rsid w:val="00DB442E"/>
    <w:rsid w:val="00DB67ED"/>
    <w:rsid w:val="00DB75BB"/>
    <w:rsid w:val="00DC034B"/>
    <w:rsid w:val="00DC1126"/>
    <w:rsid w:val="00DC7903"/>
    <w:rsid w:val="00DD4E9D"/>
    <w:rsid w:val="00DE4849"/>
    <w:rsid w:val="00DF30DF"/>
    <w:rsid w:val="00DF6DD4"/>
    <w:rsid w:val="00E01563"/>
    <w:rsid w:val="00E0190D"/>
    <w:rsid w:val="00E031FB"/>
    <w:rsid w:val="00E0643E"/>
    <w:rsid w:val="00E11EF3"/>
    <w:rsid w:val="00E11F1B"/>
    <w:rsid w:val="00E2351E"/>
    <w:rsid w:val="00E3299D"/>
    <w:rsid w:val="00E3472D"/>
    <w:rsid w:val="00E34F6D"/>
    <w:rsid w:val="00E3576C"/>
    <w:rsid w:val="00E36535"/>
    <w:rsid w:val="00E41195"/>
    <w:rsid w:val="00E415CF"/>
    <w:rsid w:val="00E44926"/>
    <w:rsid w:val="00E45FD8"/>
    <w:rsid w:val="00E46010"/>
    <w:rsid w:val="00E46C8B"/>
    <w:rsid w:val="00E501DC"/>
    <w:rsid w:val="00E57E7F"/>
    <w:rsid w:val="00E638A6"/>
    <w:rsid w:val="00E667FB"/>
    <w:rsid w:val="00E70A28"/>
    <w:rsid w:val="00E70E4C"/>
    <w:rsid w:val="00E75ADB"/>
    <w:rsid w:val="00E85113"/>
    <w:rsid w:val="00E97398"/>
    <w:rsid w:val="00EA0044"/>
    <w:rsid w:val="00EA2C08"/>
    <w:rsid w:val="00EA69AC"/>
    <w:rsid w:val="00EA7284"/>
    <w:rsid w:val="00EB2ECA"/>
    <w:rsid w:val="00EB684E"/>
    <w:rsid w:val="00EC11AB"/>
    <w:rsid w:val="00EC25CF"/>
    <w:rsid w:val="00EC4694"/>
    <w:rsid w:val="00EC4EEC"/>
    <w:rsid w:val="00EE7D55"/>
    <w:rsid w:val="00EF040F"/>
    <w:rsid w:val="00EF1678"/>
    <w:rsid w:val="00F05002"/>
    <w:rsid w:val="00F111C1"/>
    <w:rsid w:val="00F15066"/>
    <w:rsid w:val="00F1554E"/>
    <w:rsid w:val="00F15A24"/>
    <w:rsid w:val="00F160C7"/>
    <w:rsid w:val="00F17A30"/>
    <w:rsid w:val="00F20D35"/>
    <w:rsid w:val="00F21FC0"/>
    <w:rsid w:val="00F269D2"/>
    <w:rsid w:val="00F36C0C"/>
    <w:rsid w:val="00F373C0"/>
    <w:rsid w:val="00F40108"/>
    <w:rsid w:val="00F43BA7"/>
    <w:rsid w:val="00F4536C"/>
    <w:rsid w:val="00F55531"/>
    <w:rsid w:val="00F5781A"/>
    <w:rsid w:val="00F62552"/>
    <w:rsid w:val="00F628F0"/>
    <w:rsid w:val="00F71C4B"/>
    <w:rsid w:val="00F73A86"/>
    <w:rsid w:val="00F73EE4"/>
    <w:rsid w:val="00F74068"/>
    <w:rsid w:val="00F77CC4"/>
    <w:rsid w:val="00F80FB2"/>
    <w:rsid w:val="00F835F9"/>
    <w:rsid w:val="00F909EF"/>
    <w:rsid w:val="00F92126"/>
    <w:rsid w:val="00F92EA4"/>
    <w:rsid w:val="00FA28F4"/>
    <w:rsid w:val="00FA3E76"/>
    <w:rsid w:val="00FA4160"/>
    <w:rsid w:val="00FB40CE"/>
    <w:rsid w:val="00FB4EC1"/>
    <w:rsid w:val="00FB5943"/>
    <w:rsid w:val="00FB599B"/>
    <w:rsid w:val="00FB67F2"/>
    <w:rsid w:val="00FB7B59"/>
    <w:rsid w:val="00FC3022"/>
    <w:rsid w:val="00FC36B2"/>
    <w:rsid w:val="00FC3BCE"/>
    <w:rsid w:val="00FC4679"/>
    <w:rsid w:val="00FD131E"/>
    <w:rsid w:val="00FD3915"/>
    <w:rsid w:val="00FD4493"/>
    <w:rsid w:val="00FD65D4"/>
    <w:rsid w:val="00FE3A12"/>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B12F20FA-FC05-4A21-9972-7B84A7606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27495"/>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127495"/>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127495"/>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1274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74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74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74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NumberedList,Use Case List Paragraph Char,Use Case List Paragraph,Bulletted,lp1,lp11,lp1CxSpLast,YC Bulet,Primus H 3,Bullet List,FooterText,numbered,Paragraphe de liste1,Bulletr List Paragraph,列出段落,列出段落1"/>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y2iqfc">
    <w:name w:val="y2iqfc"/>
    <w:basedOn w:val="DefaultParagraphFont"/>
    <w:rsid w:val="00047A45"/>
  </w:style>
  <w:style w:type="character" w:styleId="Hyperlink">
    <w:name w:val="Hyperlink"/>
    <w:basedOn w:val="DefaultParagraphFont"/>
    <w:uiPriority w:val="99"/>
    <w:unhideWhenUsed/>
    <w:rsid w:val="00E0643E"/>
    <w:rPr>
      <w:color w:val="0000FF" w:themeColor="hyperlink"/>
      <w:u w:val="single"/>
    </w:rPr>
  </w:style>
  <w:style w:type="paragraph" w:styleId="NoSpacing">
    <w:name w:val="No Spacing"/>
    <w:basedOn w:val="Normal"/>
    <w:uiPriority w:val="1"/>
    <w:qFormat/>
    <w:rsid w:val="00E97398"/>
    <w:pPr>
      <w:spacing w:after="0" w:line="1" w:lineRule="auto"/>
    </w:pPr>
    <w:rPr>
      <w:rFonts w:ascii="Arial" w:eastAsia="Arial" w:hAnsi="Arial" w:cs="Arial"/>
      <w:sz w:val="20"/>
      <w:szCs w:val="20"/>
    </w:rPr>
  </w:style>
  <w:style w:type="character" w:customStyle="1" w:styleId="ListParagraphChar">
    <w:name w:val="List Paragraph Char"/>
    <w:aliases w:val="عنوان رئيسي Char,سرد الفقراتCxSpLast Char,NumberedList Char,Use Case List Paragraph Char Char,Use Case List Paragraph Char1,Bulletted Char,lp1 Char,lp11 Char,lp1CxSpLast Char,YC Bulet Char,Primus H 3 Char,Bullet List Char,列出段落 Char"/>
    <w:link w:val="ListParagraph"/>
    <w:uiPriority w:val="34"/>
    <w:qFormat/>
    <w:rsid w:val="00C244CD"/>
  </w:style>
  <w:style w:type="paragraph" w:styleId="EndnoteText">
    <w:name w:val="endnote text"/>
    <w:basedOn w:val="Normal"/>
    <w:link w:val="EndnoteTextChar"/>
    <w:uiPriority w:val="99"/>
    <w:semiHidden/>
    <w:unhideWhenUsed/>
    <w:rsid w:val="00C20B30"/>
    <w:pPr>
      <w:spacing w:after="0" w:line="240" w:lineRule="auto"/>
    </w:pPr>
    <w:rPr>
      <w:rFonts w:cs="Arabic Transparent"/>
      <w:sz w:val="20"/>
      <w:szCs w:val="20"/>
      <w:lang w:val="fr-FR"/>
    </w:rPr>
  </w:style>
  <w:style w:type="character" w:customStyle="1" w:styleId="EndnoteTextChar">
    <w:name w:val="Endnote Text Char"/>
    <w:basedOn w:val="DefaultParagraphFont"/>
    <w:link w:val="EndnoteText"/>
    <w:uiPriority w:val="99"/>
    <w:semiHidden/>
    <w:rsid w:val="00C20B30"/>
    <w:rPr>
      <w:rFonts w:cs="Arabic Transparent"/>
      <w:sz w:val="20"/>
      <w:szCs w:val="20"/>
      <w:lang w:val="fr-FR"/>
    </w:rPr>
  </w:style>
  <w:style w:type="character" w:styleId="EndnoteReference">
    <w:name w:val="endnote reference"/>
    <w:basedOn w:val="DefaultParagraphFont"/>
    <w:uiPriority w:val="99"/>
    <w:semiHidden/>
    <w:unhideWhenUsed/>
    <w:rsid w:val="00C20B30"/>
    <w:rPr>
      <w:vertAlign w:val="superscript"/>
    </w:rPr>
  </w:style>
  <w:style w:type="paragraph" w:customStyle="1" w:styleId="a">
    <w:name w:val="دد"/>
    <w:basedOn w:val="Normal"/>
    <w:qFormat/>
    <w:rsid w:val="00B83A9C"/>
    <w:pPr>
      <w:bidi/>
      <w:spacing w:after="200" w:line="240" w:lineRule="auto"/>
      <w:jc w:val="both"/>
    </w:pPr>
    <w:rPr>
      <w:rFonts w:ascii="Simplified Arabic" w:hAnsi="Simplified Arabic" w:cs="Simplified Arabic"/>
      <w:bCs/>
      <w:sz w:val="32"/>
      <w:szCs w:val="32"/>
      <w:lang w:bidi="ar-EG"/>
    </w:rPr>
  </w:style>
  <w:style w:type="character" w:customStyle="1" w:styleId="Heading3Char">
    <w:name w:val="Heading 3 Char"/>
    <w:basedOn w:val="DefaultParagraphFont"/>
    <w:link w:val="Heading3"/>
    <w:uiPriority w:val="9"/>
    <w:semiHidden/>
    <w:rsid w:val="00127495"/>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127495"/>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127495"/>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1274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4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4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495"/>
    <w:rPr>
      <w:rFonts w:eastAsiaTheme="majorEastAsia" w:cstheme="majorBidi"/>
      <w:color w:val="272727" w:themeColor="text1" w:themeTint="D8"/>
    </w:rPr>
  </w:style>
  <w:style w:type="paragraph" w:styleId="Title">
    <w:name w:val="Title"/>
    <w:basedOn w:val="Normal"/>
    <w:next w:val="Normal"/>
    <w:link w:val="TitleChar"/>
    <w:uiPriority w:val="10"/>
    <w:qFormat/>
    <w:rsid w:val="001274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7495"/>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127495"/>
    <w:pPr>
      <w:spacing w:before="160"/>
      <w:jc w:val="center"/>
    </w:pPr>
    <w:rPr>
      <w:i/>
      <w:iCs/>
      <w:color w:val="404040" w:themeColor="text1" w:themeTint="BF"/>
    </w:rPr>
  </w:style>
  <w:style w:type="character" w:customStyle="1" w:styleId="QuoteChar">
    <w:name w:val="Quote Char"/>
    <w:basedOn w:val="DefaultParagraphFont"/>
    <w:link w:val="Quote"/>
    <w:uiPriority w:val="29"/>
    <w:rsid w:val="00127495"/>
    <w:rPr>
      <w:i/>
      <w:iCs/>
      <w:color w:val="404040" w:themeColor="text1" w:themeTint="BF"/>
    </w:rPr>
  </w:style>
  <w:style w:type="character" w:styleId="IntenseEmphasis">
    <w:name w:val="Intense Emphasis"/>
    <w:basedOn w:val="DefaultParagraphFont"/>
    <w:uiPriority w:val="21"/>
    <w:qFormat/>
    <w:rsid w:val="00127495"/>
    <w:rPr>
      <w:i/>
      <w:iCs/>
      <w:color w:val="365F91" w:themeColor="accent1" w:themeShade="BF"/>
    </w:rPr>
  </w:style>
  <w:style w:type="paragraph" w:styleId="IntenseQuote">
    <w:name w:val="Intense Quote"/>
    <w:basedOn w:val="Normal"/>
    <w:next w:val="Normal"/>
    <w:link w:val="IntenseQuoteChar"/>
    <w:uiPriority w:val="30"/>
    <w:qFormat/>
    <w:rsid w:val="0012749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127495"/>
    <w:rPr>
      <w:i/>
      <w:iCs/>
      <w:color w:val="365F91" w:themeColor="accent1" w:themeShade="BF"/>
    </w:rPr>
  </w:style>
  <w:style w:type="character" w:styleId="IntenseReference">
    <w:name w:val="Intense Reference"/>
    <w:basedOn w:val="DefaultParagraphFont"/>
    <w:uiPriority w:val="32"/>
    <w:qFormat/>
    <w:rsid w:val="00127495"/>
    <w:rPr>
      <w:b/>
      <w:bCs/>
      <w:smallCaps/>
      <w:color w:val="365F91" w:themeColor="accent1" w:themeShade="BF"/>
      <w:spacing w:val="5"/>
    </w:rPr>
  </w:style>
  <w:style w:type="character" w:customStyle="1" w:styleId="fontstyle01">
    <w:name w:val="fontstyle01"/>
    <w:basedOn w:val="DefaultParagraphFont"/>
    <w:rsid w:val="00127495"/>
    <w:rPr>
      <w:rFonts w:ascii="TraditionalArabic-Bold" w:hAnsi="TraditionalArabic-Bold" w:hint="default"/>
      <w:b/>
      <w:bCs/>
      <w:i w:val="0"/>
      <w:iCs w:val="0"/>
      <w:color w:val="000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564523">
      <w:bodyDiv w:val="1"/>
      <w:marLeft w:val="0"/>
      <w:marRight w:val="0"/>
      <w:marTop w:val="0"/>
      <w:marBottom w:val="0"/>
      <w:divBdr>
        <w:top w:val="none" w:sz="0" w:space="0" w:color="auto"/>
        <w:left w:val="none" w:sz="0" w:space="0" w:color="auto"/>
        <w:bottom w:val="none" w:sz="0" w:space="0" w:color="auto"/>
        <w:right w:val="none" w:sz="0" w:space="0" w:color="auto"/>
      </w:divBdr>
    </w:div>
    <w:div w:id="42500229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1215D-C6A5-47AE-953F-8E079DB0B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4540</Words>
  <Characters>25880</Characters>
  <Application>Microsoft Office Word</Application>
  <DocSecurity>0</DocSecurity>
  <Lines>215</Lines>
  <Paragraphs>60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Ahmed Rabea</cp:lastModifiedBy>
  <cp:revision>3</cp:revision>
  <cp:lastPrinted>2025-08-23T12:01:00Z</cp:lastPrinted>
  <dcterms:created xsi:type="dcterms:W3CDTF">2026-02-27T15:30:00Z</dcterms:created>
  <dcterms:modified xsi:type="dcterms:W3CDTF">2026-02-27T15:32:00Z</dcterms:modified>
</cp:coreProperties>
</file>