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911AC" w14:textId="77777777" w:rsidR="00496E36" w:rsidRDefault="00496E36" w:rsidP="00496E36">
      <w:pPr>
        <w:pStyle w:val="Heading1"/>
        <w:bidi/>
        <w:jc w:val="center"/>
        <w:rPr>
          <w:rFonts w:ascii="Simplified Arabic" w:hAnsi="Simplified Arabic" w:cs="Simplified Arabic"/>
          <w:b/>
          <w:bCs/>
          <w:color w:val="000000" w:themeColor="text1"/>
          <w:sz w:val="48"/>
          <w:szCs w:val="48"/>
          <w:u w:val="single"/>
        </w:rPr>
      </w:pPr>
      <w:bookmarkStart w:id="0" w:name="_Toc192494848"/>
    </w:p>
    <w:p w14:paraId="27429EF7" w14:textId="77777777" w:rsidR="00496E36" w:rsidRDefault="00496E36" w:rsidP="00496E36">
      <w:pPr>
        <w:pStyle w:val="Heading1"/>
        <w:bidi/>
        <w:jc w:val="center"/>
        <w:rPr>
          <w:rFonts w:ascii="Simplified Arabic" w:hAnsi="Simplified Arabic" w:cs="Simplified Arabic"/>
          <w:b/>
          <w:bCs/>
          <w:color w:val="000000" w:themeColor="text1"/>
          <w:sz w:val="48"/>
          <w:szCs w:val="48"/>
          <w:u w:val="single"/>
        </w:rPr>
      </w:pPr>
    </w:p>
    <w:p w14:paraId="1F5F0AB5" w14:textId="77777777" w:rsidR="00496E36" w:rsidRDefault="00496E36" w:rsidP="00496E36">
      <w:pPr>
        <w:pStyle w:val="Heading1"/>
        <w:bidi/>
        <w:jc w:val="center"/>
        <w:rPr>
          <w:rFonts w:ascii="Simplified Arabic" w:hAnsi="Simplified Arabic" w:cs="Simplified Arabic"/>
          <w:b/>
          <w:bCs/>
          <w:color w:val="000000" w:themeColor="text1"/>
          <w:sz w:val="48"/>
          <w:szCs w:val="48"/>
          <w:u w:val="single"/>
        </w:rPr>
      </w:pPr>
    </w:p>
    <w:p w14:paraId="30172109" w14:textId="77777777" w:rsidR="00496E36" w:rsidRDefault="00496E36" w:rsidP="00496E36">
      <w:pPr>
        <w:pStyle w:val="Heading1"/>
        <w:bidi/>
        <w:jc w:val="center"/>
        <w:rPr>
          <w:rFonts w:ascii="Simplified Arabic" w:hAnsi="Simplified Arabic" w:cs="Simplified Arabic"/>
          <w:b/>
          <w:bCs/>
          <w:color w:val="000000" w:themeColor="text1"/>
          <w:sz w:val="48"/>
          <w:szCs w:val="48"/>
          <w:u w:val="single"/>
        </w:rPr>
      </w:pPr>
    </w:p>
    <w:p w14:paraId="58C09FDE" w14:textId="77777777" w:rsidR="00496E36" w:rsidRDefault="00496E36" w:rsidP="00496E36">
      <w:pPr>
        <w:pStyle w:val="Heading1"/>
        <w:bidi/>
        <w:jc w:val="center"/>
        <w:rPr>
          <w:rFonts w:ascii="Simplified Arabic" w:hAnsi="Simplified Arabic" w:cs="Simplified Arabic"/>
          <w:b/>
          <w:bCs/>
          <w:color w:val="000000" w:themeColor="text1"/>
          <w:sz w:val="48"/>
          <w:szCs w:val="48"/>
          <w:u w:val="single"/>
        </w:rPr>
      </w:pPr>
    </w:p>
    <w:p w14:paraId="345DEC30" w14:textId="7EFA05E2" w:rsidR="00496E36" w:rsidRDefault="00496E36" w:rsidP="00496E36">
      <w:pPr>
        <w:pStyle w:val="Heading1"/>
        <w:bidi/>
        <w:jc w:val="center"/>
        <w:rPr>
          <w:rFonts w:ascii="Simplified Arabic" w:hAnsi="Simplified Arabic" w:cs="Simplified Arabic"/>
          <w:b/>
          <w:bCs/>
          <w:color w:val="000000" w:themeColor="text1"/>
          <w:sz w:val="48"/>
          <w:szCs w:val="48"/>
          <w:u w:val="single"/>
          <w:rtl/>
        </w:rPr>
      </w:pPr>
      <w:r w:rsidRPr="009D02EC">
        <w:rPr>
          <w:rFonts w:ascii="Simplified Arabic" w:hAnsi="Simplified Arabic" w:cs="Simplified Arabic"/>
          <w:b/>
          <w:bCs/>
          <w:color w:val="000000" w:themeColor="text1"/>
          <w:sz w:val="48"/>
          <w:szCs w:val="48"/>
          <w:u w:val="single"/>
          <w:rtl/>
        </w:rPr>
        <w:t>الفصل الأول</w:t>
      </w:r>
      <w:bookmarkEnd w:id="0"/>
    </w:p>
    <w:p w14:paraId="123ACA94" w14:textId="77777777" w:rsidR="00496E36" w:rsidRDefault="00496E36" w:rsidP="00496E36">
      <w:pPr>
        <w:bidi/>
        <w:rPr>
          <w:rtl/>
        </w:rPr>
      </w:pPr>
    </w:p>
    <w:p w14:paraId="747A3AC6" w14:textId="77777777" w:rsidR="00496E36" w:rsidRDefault="00496E36" w:rsidP="00496E36">
      <w:pPr>
        <w:bidi/>
        <w:rPr>
          <w:rtl/>
        </w:rPr>
      </w:pPr>
    </w:p>
    <w:p w14:paraId="102DA1D0" w14:textId="77777777" w:rsidR="00496E36" w:rsidRDefault="00496E36" w:rsidP="00496E36">
      <w:pPr>
        <w:bidi/>
        <w:rPr>
          <w:rtl/>
        </w:rPr>
      </w:pPr>
    </w:p>
    <w:p w14:paraId="41A560FC" w14:textId="77777777" w:rsidR="00496E36" w:rsidRDefault="00496E36" w:rsidP="00496E36">
      <w:pPr>
        <w:bidi/>
        <w:rPr>
          <w:rtl/>
        </w:rPr>
      </w:pPr>
    </w:p>
    <w:p w14:paraId="008674C6" w14:textId="77777777" w:rsidR="00496E36" w:rsidRDefault="00496E36" w:rsidP="00496E36">
      <w:pPr>
        <w:bidi/>
        <w:rPr>
          <w:rtl/>
        </w:rPr>
      </w:pPr>
    </w:p>
    <w:p w14:paraId="413A7F82" w14:textId="070D7840" w:rsidR="00496E36" w:rsidRDefault="00496E36" w:rsidP="00496E36">
      <w:pPr>
        <w:bidi/>
      </w:pPr>
    </w:p>
    <w:p w14:paraId="2ACAD192" w14:textId="41D688DC" w:rsidR="00496E36" w:rsidRDefault="00496E36" w:rsidP="00496E36">
      <w:pPr>
        <w:bidi/>
      </w:pPr>
    </w:p>
    <w:p w14:paraId="5E4D29F3" w14:textId="514F3ACC" w:rsidR="00496E36" w:rsidRDefault="00496E36" w:rsidP="00496E36">
      <w:pPr>
        <w:bidi/>
      </w:pPr>
    </w:p>
    <w:p w14:paraId="678F970C" w14:textId="0AA299A1" w:rsidR="00496E36" w:rsidRDefault="00496E36" w:rsidP="00496E36">
      <w:pPr>
        <w:bidi/>
      </w:pPr>
    </w:p>
    <w:p w14:paraId="1AEC690B" w14:textId="77777777" w:rsidR="00496E36" w:rsidRDefault="00496E36" w:rsidP="00496E36">
      <w:pPr>
        <w:bidi/>
        <w:rPr>
          <w:rtl/>
        </w:rPr>
      </w:pPr>
    </w:p>
    <w:p w14:paraId="7C3A852D" w14:textId="77777777" w:rsidR="00496E36" w:rsidRDefault="00496E36" w:rsidP="00496E36">
      <w:pPr>
        <w:bidi/>
        <w:rPr>
          <w:rtl/>
        </w:rPr>
      </w:pPr>
    </w:p>
    <w:p w14:paraId="6C140AAD" w14:textId="77777777" w:rsidR="00496E36" w:rsidRDefault="00496E36" w:rsidP="00496E36">
      <w:pPr>
        <w:bidi/>
        <w:rPr>
          <w:rtl/>
        </w:rPr>
      </w:pPr>
    </w:p>
    <w:p w14:paraId="57EA8E73" w14:textId="77777777" w:rsidR="00496E36" w:rsidRDefault="00496E36" w:rsidP="00496E36">
      <w:pPr>
        <w:spacing w:before="240"/>
        <w:jc w:val="both"/>
      </w:pPr>
    </w:p>
    <w:p w14:paraId="5C67B881" w14:textId="77777777" w:rsidR="00496E36" w:rsidRPr="00E234A8" w:rsidRDefault="00496E36" w:rsidP="00496E36">
      <w:pPr>
        <w:pStyle w:val="ListParagraph"/>
        <w:numPr>
          <w:ilvl w:val="0"/>
          <w:numId w:val="17"/>
        </w:numPr>
        <w:spacing w:before="240"/>
        <w:jc w:val="both"/>
        <w:outlineLvl w:val="1"/>
        <w:rPr>
          <w:rFonts w:ascii="Simplified Arabic" w:hAnsi="Simplified Arabic" w:cs="Simplified Arabic"/>
          <w:b/>
          <w:bCs/>
          <w:sz w:val="32"/>
          <w:szCs w:val="32"/>
        </w:rPr>
      </w:pPr>
      <w:bookmarkStart w:id="1" w:name="_Toc192494849"/>
      <w:r w:rsidRPr="00E234A8">
        <w:rPr>
          <w:rFonts w:ascii="Simplified Arabic" w:hAnsi="Simplified Arabic" w:cs="Simplified Arabic" w:hint="cs"/>
          <w:b/>
          <w:bCs/>
          <w:sz w:val="32"/>
          <w:szCs w:val="32"/>
          <w:rtl/>
        </w:rPr>
        <w:lastRenderedPageBreak/>
        <w:t>المقدمة</w:t>
      </w:r>
      <w:bookmarkEnd w:id="1"/>
    </w:p>
    <w:p w14:paraId="121E07D4" w14:textId="77777777" w:rsidR="00496E36" w:rsidRPr="00D97E76" w:rsidRDefault="00496E36" w:rsidP="00496E36">
      <w:pPr>
        <w:bidi/>
        <w:spacing w:before="240" w:line="276" w:lineRule="auto"/>
        <w:ind w:firstLine="720"/>
        <w:jc w:val="both"/>
        <w:rPr>
          <w:rFonts w:ascii="Simplified Arabic" w:hAnsi="Simplified Arabic" w:cs="Simplified Arabic"/>
          <w:sz w:val="28"/>
          <w:szCs w:val="28"/>
          <w:rtl/>
          <w:lang w:bidi="ar-EG"/>
        </w:rPr>
      </w:pPr>
      <w:r w:rsidRPr="00D97E76">
        <w:rPr>
          <w:rFonts w:ascii="Simplified Arabic" w:hAnsi="Simplified Arabic" w:cs="Simplified Arabic"/>
          <w:sz w:val="28"/>
          <w:szCs w:val="28"/>
          <w:rtl/>
        </w:rPr>
        <w:t>في عصر التحول الرقمي السريع، أصبح الذكاء الاصطناعي</w:t>
      </w:r>
      <w:r w:rsidRPr="00D97E76">
        <w:rPr>
          <w:rFonts w:ascii="Simplified Arabic" w:hAnsi="Simplified Arabic" w:cs="Simplified Arabic"/>
          <w:sz w:val="28"/>
          <w:szCs w:val="28"/>
        </w:rPr>
        <w:t xml:space="preserve"> (AI) </w:t>
      </w:r>
      <w:r w:rsidRPr="00D97E76">
        <w:rPr>
          <w:rFonts w:ascii="Simplified Arabic" w:hAnsi="Simplified Arabic" w:cs="Simplified Arabic"/>
          <w:sz w:val="28"/>
          <w:szCs w:val="28"/>
          <w:rtl/>
        </w:rPr>
        <w:t>عنصرًا أساسيًا في تطوير القطاعات المختلفة، حيث بات يُستخدم بشكل متزايد لتحسين الكفاءة والقدرة التنافسية للمؤسسات. ومن بين المجالات التي استفادت بشكل كبير من تقنيات الذكاء الاصطناعي هو مجال إدارة المشاريع، الذي يعتمد على التخطيط والتنظيم والتنسيق لضمان إنجاز الأهداف في الوقت المحدد وضمن الميزانية المحددة. مع تعقد المشاريع وزيادة حجم البيانات التي يتم التعامل معها يوميًا، أصبح من الصعب على الأساليب التقليدية أن تواكب المتطلبات المتغيرة. وهنا يأتي دور الذكاء الاصطناعي، الذي يتيح التحليل السريع للبيانات، التنبؤ بالمخاطر، وتحسين عملية اتخاذ القرار، مما يجعل إدارة المشاريع أكثر دقة وفعالية</w:t>
      </w:r>
      <w:r>
        <w:rPr>
          <w:rFonts w:ascii="Simplified Arabic" w:hAnsi="Simplified Arabic" w:cs="Simplified Arabic" w:hint="cs"/>
          <w:sz w:val="28"/>
          <w:szCs w:val="28"/>
          <w:rtl/>
          <w:lang w:bidi="ar-EG"/>
        </w:rPr>
        <w:t>(</w:t>
      </w:r>
      <w:r w:rsidRPr="002433BB">
        <w:rPr>
          <w:rFonts w:ascii="Simplified Arabic" w:hAnsi="Simplified Arabic" w:cs="Simplified Arabic"/>
          <w:sz w:val="28"/>
          <w:szCs w:val="28"/>
          <w:rtl/>
        </w:rPr>
        <w:t>خالد</w:t>
      </w:r>
      <w:r>
        <w:rPr>
          <w:rFonts w:ascii="Simplified Arabic" w:hAnsi="Simplified Arabic" w:cs="Simplified Arabic" w:hint="cs"/>
          <w:sz w:val="28"/>
          <w:szCs w:val="28"/>
          <w:rtl/>
        </w:rPr>
        <w:t xml:space="preserve"> واخرون،2023).</w:t>
      </w:r>
    </w:p>
    <w:p w14:paraId="251F1720" w14:textId="77777777" w:rsidR="00496E36" w:rsidRPr="00D97E76" w:rsidRDefault="00496E36" w:rsidP="00496E36">
      <w:pPr>
        <w:bidi/>
        <w:spacing w:before="240" w:line="276" w:lineRule="auto"/>
        <w:ind w:firstLine="720"/>
        <w:jc w:val="both"/>
        <w:rPr>
          <w:rFonts w:ascii="Simplified Arabic" w:hAnsi="Simplified Arabic" w:cs="Simplified Arabic"/>
          <w:sz w:val="28"/>
          <w:szCs w:val="28"/>
          <w:rtl/>
        </w:rPr>
      </w:pPr>
      <w:r w:rsidRPr="00D97E76">
        <w:rPr>
          <w:rFonts w:ascii="Simplified Arabic" w:hAnsi="Simplified Arabic" w:cs="Simplified Arabic"/>
          <w:sz w:val="28"/>
          <w:szCs w:val="28"/>
          <w:rtl/>
        </w:rPr>
        <w:t>يُساعد الذكاء الاصطناعي في تحليل البيانات الضخمة التي يتم جمعها من مختلف المصادر داخل المشروع، حيث يمكنه اكتشاف الأنماط وتقديم توقعات مبنية على البيانات السابقة. فعلى سبيل المثال، يمكن للذكاء الاصطناعي التنبؤ بالتأخيرات المحتملة في تسليم المهام، اقتراح خطط بديلة، وتقديم توصيات عملية تساعد في تحسين إدارة الموارد والوقت. كما أن أنظمة الذكاء الاصطناعي المتقدمة تستخدم التعلم الآلي لتحليل الأداء السابق للمشاريع وتحديد العوامل التي أدت إلى النجاح أو الفشل، مما يمكن المديرين من اتخاذ قرارات أكثر دقة وموضوعية بناءً على رؤى مستندة إلى البيانات</w:t>
      </w:r>
      <w:r>
        <w:rPr>
          <w:rFonts w:ascii="Simplified Arabic" w:hAnsi="Simplified Arabic" w:cs="Simplified Arabic" w:hint="cs"/>
          <w:sz w:val="28"/>
          <w:szCs w:val="28"/>
          <w:rtl/>
        </w:rPr>
        <w:t xml:space="preserve"> (</w:t>
      </w:r>
      <w:r w:rsidRPr="002433BB">
        <w:rPr>
          <w:rFonts w:ascii="Simplified Arabic" w:hAnsi="Simplified Arabic" w:cs="Simplified Arabic"/>
          <w:sz w:val="28"/>
          <w:szCs w:val="28"/>
          <w:rtl/>
        </w:rPr>
        <w:t>الطحطوح</w:t>
      </w:r>
      <w:r>
        <w:rPr>
          <w:rFonts w:ascii="Simplified Arabic" w:hAnsi="Simplified Arabic" w:cs="Simplified Arabic" w:hint="cs"/>
          <w:sz w:val="28"/>
          <w:szCs w:val="28"/>
          <w:rtl/>
        </w:rPr>
        <w:t>،2024).</w:t>
      </w:r>
    </w:p>
    <w:p w14:paraId="34C6E890" w14:textId="77777777" w:rsidR="00496E36" w:rsidRPr="00D97E76" w:rsidRDefault="00496E36" w:rsidP="00496E36">
      <w:pPr>
        <w:bidi/>
        <w:spacing w:before="240" w:line="276" w:lineRule="auto"/>
        <w:ind w:firstLine="720"/>
        <w:jc w:val="both"/>
        <w:rPr>
          <w:rFonts w:ascii="Simplified Arabic" w:hAnsi="Simplified Arabic" w:cs="Simplified Arabic"/>
          <w:sz w:val="28"/>
          <w:szCs w:val="28"/>
          <w:rtl/>
        </w:rPr>
      </w:pPr>
      <w:r w:rsidRPr="00D97E76">
        <w:rPr>
          <w:rFonts w:ascii="Simplified Arabic" w:hAnsi="Simplified Arabic" w:cs="Simplified Arabic"/>
          <w:sz w:val="28"/>
          <w:szCs w:val="28"/>
          <w:rtl/>
        </w:rPr>
        <w:t>علاوة على ذلك، فإن أحد أهم تطبيقات الذكاء الاصطناعي في إدارة المشاريع هو أتمتة العمليات الروتينية، حيث يمكن للأنظمة الذكية تنفيذ مهام مثل جدولة الاجتماعات، تتبع التقدم، وإدارة جداول العمل دون الحاجة إلى تدخل بشري مستمر. وهذا يتيح لمديري المشاريع التركيز على المهام الاستراتيجية الأكثر أهمية بدلاً من الانشغال بالمهام التشغيلية اليومية. بالإضافة إلى ذلك، يمكن لأنظمة الذكاء الاصطناعي تحسين الاتصال بين فرق العمل من خلال تحليل البيانات وتقديم تقارير دورية توضح مدى تقدم المشروع والمشكلات المحتملة، مما يسهم في تعزيز الشفافية وتحسين التعاون بين أعضاء الفريق</w:t>
      </w:r>
      <w:r>
        <w:rPr>
          <w:rFonts w:ascii="Simplified Arabic" w:hAnsi="Simplified Arabic" w:cs="Simplified Arabic" w:hint="cs"/>
          <w:sz w:val="28"/>
          <w:szCs w:val="28"/>
          <w:rtl/>
        </w:rPr>
        <w:t xml:space="preserve"> (</w:t>
      </w:r>
      <w:r w:rsidRPr="002433BB">
        <w:rPr>
          <w:rFonts w:ascii="Simplified Arabic" w:hAnsi="Simplified Arabic" w:cs="Simplified Arabic"/>
          <w:sz w:val="28"/>
          <w:szCs w:val="28"/>
          <w:rtl/>
        </w:rPr>
        <w:t>القلاف</w:t>
      </w:r>
      <w:r>
        <w:rPr>
          <w:rFonts w:ascii="Simplified Arabic" w:hAnsi="Simplified Arabic" w:cs="Simplified Arabic" w:hint="cs"/>
          <w:sz w:val="28"/>
          <w:szCs w:val="28"/>
          <w:rtl/>
        </w:rPr>
        <w:t xml:space="preserve"> واخرون،2024).</w:t>
      </w:r>
    </w:p>
    <w:p w14:paraId="4DD4B028" w14:textId="77777777" w:rsidR="00496E36" w:rsidRPr="00D97E76" w:rsidRDefault="00496E36" w:rsidP="00496E36">
      <w:pPr>
        <w:bidi/>
        <w:spacing w:before="240" w:line="276" w:lineRule="auto"/>
        <w:ind w:firstLine="720"/>
        <w:jc w:val="both"/>
        <w:rPr>
          <w:rFonts w:ascii="Simplified Arabic" w:hAnsi="Simplified Arabic" w:cs="Simplified Arabic"/>
          <w:sz w:val="28"/>
          <w:szCs w:val="28"/>
          <w:rtl/>
        </w:rPr>
      </w:pPr>
      <w:r w:rsidRPr="00D97E76">
        <w:rPr>
          <w:rFonts w:ascii="Simplified Arabic" w:hAnsi="Simplified Arabic" w:cs="Simplified Arabic"/>
          <w:sz w:val="28"/>
          <w:szCs w:val="28"/>
          <w:rtl/>
        </w:rPr>
        <w:t xml:space="preserve">كما أن تحليل المخاطر والتنبؤ بالمشكلات هو أحد الجوانب التي يعززها الذكاء الاصطناعي في إدارة المشاريع. فمن خلال تحليل البيانات السابقة وسجلات الأداء، يمكن للأنظمة الذكية تحديد المخاطر المحتملة </w:t>
      </w:r>
      <w:r w:rsidRPr="00D97E76">
        <w:rPr>
          <w:rFonts w:ascii="Simplified Arabic" w:hAnsi="Simplified Arabic" w:cs="Simplified Arabic"/>
          <w:sz w:val="28"/>
          <w:szCs w:val="28"/>
          <w:rtl/>
        </w:rPr>
        <w:lastRenderedPageBreak/>
        <w:t>في مراحل مبكرة وتقديم توصيات لمعالجتها قبل أن تتحول إلى مشكلات كبيرة تؤثر على نجاح المشروع. وهذا يسمح للمديرين بتجنب الخسائر المالية والزمنية، وتحقيق الكفاءة القصوى في إنجاز المهام. كما تساعد أدوات الذكاء الاصطناعي على توفير حلول ذكية للتحديات التي قد تواجه المشروع، مثل تأخير الموردين أو نقص العمالة، وذلك من خلال تقديم خطط بديلة محسوبة مسبقًا</w:t>
      </w:r>
      <w:r>
        <w:rPr>
          <w:rFonts w:ascii="Simplified Arabic" w:hAnsi="Simplified Arabic" w:cs="Simplified Arabic" w:hint="cs"/>
          <w:sz w:val="28"/>
          <w:szCs w:val="28"/>
          <w:rtl/>
        </w:rPr>
        <w:t xml:space="preserve"> (</w:t>
      </w:r>
      <w:r w:rsidRPr="002433BB">
        <w:rPr>
          <w:rFonts w:ascii="Simplified Arabic" w:hAnsi="Simplified Arabic" w:cs="Simplified Arabic"/>
          <w:sz w:val="28"/>
          <w:szCs w:val="28"/>
          <w:rtl/>
        </w:rPr>
        <w:t>أنور</w:t>
      </w:r>
      <w:r>
        <w:rPr>
          <w:rFonts w:ascii="Simplified Arabic" w:hAnsi="Simplified Arabic" w:cs="Simplified Arabic" w:hint="cs"/>
          <w:sz w:val="28"/>
          <w:szCs w:val="28"/>
          <w:rtl/>
        </w:rPr>
        <w:t>،2025).</w:t>
      </w:r>
    </w:p>
    <w:p w14:paraId="7376D22F" w14:textId="77777777" w:rsidR="00496E36" w:rsidRPr="00D97E76" w:rsidRDefault="00496E36" w:rsidP="00496E36">
      <w:pPr>
        <w:bidi/>
        <w:spacing w:before="240" w:line="276" w:lineRule="auto"/>
        <w:ind w:firstLine="720"/>
        <w:jc w:val="both"/>
        <w:rPr>
          <w:rFonts w:ascii="Simplified Arabic" w:hAnsi="Simplified Arabic" w:cs="Simplified Arabic"/>
          <w:sz w:val="28"/>
          <w:szCs w:val="28"/>
          <w:rtl/>
        </w:rPr>
      </w:pPr>
      <w:r w:rsidRPr="00D97E76">
        <w:rPr>
          <w:rFonts w:ascii="Simplified Arabic" w:hAnsi="Simplified Arabic" w:cs="Simplified Arabic"/>
          <w:sz w:val="28"/>
          <w:szCs w:val="28"/>
          <w:rtl/>
        </w:rPr>
        <w:t>إضافة إلى ذلك، فإن تطور تقنيات معالجة اللغات الطبيعية</w:t>
      </w:r>
      <w:r w:rsidRPr="00D97E76">
        <w:rPr>
          <w:rFonts w:ascii="Simplified Arabic" w:hAnsi="Simplified Arabic" w:cs="Simplified Arabic"/>
          <w:sz w:val="28"/>
          <w:szCs w:val="28"/>
        </w:rPr>
        <w:t xml:space="preserve"> (NLP) </w:t>
      </w:r>
      <w:r w:rsidRPr="00D97E76">
        <w:rPr>
          <w:rFonts w:ascii="Simplified Arabic" w:hAnsi="Simplified Arabic" w:cs="Simplified Arabic"/>
          <w:sz w:val="28"/>
          <w:szCs w:val="28"/>
          <w:rtl/>
        </w:rPr>
        <w:t>ساهم في تحسين استخدام الذكاء الاصطناعي في إدارة المشاريع، حيث أصبح بالإمكان استخدام روبوتات الدردشة الذكية لمتابعة تنفيذ المهام، تلقي الملاحظات من الفرق، وإعداد تقارير مفصلة حول تقدم المشروع. كما يمكن لأنظمة الذكاء الاصطناعي تحليل رسائل البريد الإلكتروني والمحادثات لتحديد الأولويات وجدولة الاجتماعات وفقًا للاحتياجات العاجلة، مما يسهم في تحسين كفاءة التواصل بين أفراد الفريق</w:t>
      </w:r>
      <w:r>
        <w:rPr>
          <w:rFonts w:ascii="Simplified Arabic" w:hAnsi="Simplified Arabic" w:cs="Simplified Arabic" w:hint="cs"/>
          <w:sz w:val="28"/>
          <w:szCs w:val="28"/>
          <w:rtl/>
        </w:rPr>
        <w:t xml:space="preserve"> (</w:t>
      </w:r>
      <w:r w:rsidRPr="002433BB">
        <w:rPr>
          <w:rFonts w:ascii="Simplified Arabic" w:hAnsi="Simplified Arabic" w:cs="Simplified Arabic"/>
          <w:sz w:val="28"/>
          <w:szCs w:val="28"/>
          <w:rtl/>
        </w:rPr>
        <w:t>ساندرا</w:t>
      </w:r>
      <w:r>
        <w:rPr>
          <w:rFonts w:ascii="Simplified Arabic" w:hAnsi="Simplified Arabic" w:cs="Simplified Arabic" w:hint="cs"/>
          <w:sz w:val="28"/>
          <w:szCs w:val="28"/>
          <w:rtl/>
        </w:rPr>
        <w:t>،2024).</w:t>
      </w:r>
    </w:p>
    <w:p w14:paraId="306A453E" w14:textId="77777777" w:rsidR="00496E36" w:rsidRPr="00D97E76" w:rsidRDefault="00496E36" w:rsidP="00496E36">
      <w:pPr>
        <w:bidi/>
        <w:spacing w:before="240" w:line="276" w:lineRule="auto"/>
        <w:ind w:firstLine="720"/>
        <w:jc w:val="both"/>
        <w:rPr>
          <w:rFonts w:ascii="Simplified Arabic" w:hAnsi="Simplified Arabic" w:cs="Simplified Arabic"/>
          <w:sz w:val="28"/>
          <w:szCs w:val="28"/>
        </w:rPr>
      </w:pPr>
      <w:r w:rsidRPr="00D97E76">
        <w:rPr>
          <w:rFonts w:ascii="Simplified Arabic" w:hAnsi="Simplified Arabic" w:cs="Simplified Arabic"/>
          <w:sz w:val="28"/>
          <w:szCs w:val="28"/>
          <w:rtl/>
        </w:rPr>
        <w:t>وفي ظل هذه التطورات، من المتوقع أن يؤثر الذكاء الاصطناعي بشكل كبير على دور مدير المشروع التقليدي، حيث سيتحول دوره من إدارة العمليات اليومية إلى التركيز على الاستراتيجيات والتخطيط المستقبلي، مما يتطلب منه تطوير مهارات جديدة في التعامل مع التكنولوجيا وتحليل البيانات. وعلى الرغم من الفوائد العديدة التي يقدمها الذكاء الاصطناعي، إلا أن هناك تحديات تواجه عملية تبنيه في إدارة المشاريع، مثل التكلفة العالية لبعض الأنظمة، الحاجة إلى تدريب الموظفين على استخدامها، والمخاوف المتعلقة بالخصوصية وأمان البيانات</w:t>
      </w:r>
      <w:r w:rsidRPr="00D97E76">
        <w:rPr>
          <w:rFonts w:ascii="Simplified Arabic" w:hAnsi="Simplified Arabic" w:cs="Simplified Arabic" w:hint="cs"/>
          <w:sz w:val="28"/>
          <w:szCs w:val="28"/>
          <w:rtl/>
        </w:rPr>
        <w:t xml:space="preserve">، </w:t>
      </w:r>
      <w:r w:rsidRPr="00D97E76">
        <w:rPr>
          <w:rFonts w:ascii="Simplified Arabic" w:hAnsi="Simplified Arabic" w:cs="Simplified Arabic"/>
          <w:sz w:val="28"/>
          <w:szCs w:val="28"/>
          <w:rtl/>
        </w:rPr>
        <w:t>بشكل عام، يمثل الذكاء الاصطناعي نقلة نوعية في مجال إدارة المشاريع، حيث يسهم في رفع مستوى الكفاءة، تحسين دقة اتخاذ القرارات، وتقليل التكاليف التشغيلية من خلال الأتمتة والتحليل الذكي للبيانات. ومع استمرار تطور التكنولوجيا، ستزداد قدرة الشركات على تبني هذه الأدوات لتحسين أدائها وتحقيق أهدافها بكفاءة أكبر. ولذلك، فإن الاستثمار في تقنيات الذكاء الاصطناعي وتطوير مهارات العاملين في هذا المجال أصبح أمرًا ضروريًا لضمان النجاح في إدارة المشاريع المستقبلية</w:t>
      </w:r>
      <w:r w:rsidRPr="00D97E76">
        <w:rPr>
          <w:rFonts w:ascii="Simplified Arabic" w:hAnsi="Simplified Arabic" w:cs="Simplified Arabic"/>
          <w:sz w:val="28"/>
          <w:szCs w:val="28"/>
        </w:rPr>
        <w:t>.</w:t>
      </w:r>
    </w:p>
    <w:p w14:paraId="77EF3236" w14:textId="77777777" w:rsidR="00496E36" w:rsidRPr="00E234A8" w:rsidRDefault="00496E36" w:rsidP="00496E36">
      <w:pPr>
        <w:pStyle w:val="ListParagraph"/>
        <w:numPr>
          <w:ilvl w:val="0"/>
          <w:numId w:val="17"/>
        </w:numPr>
        <w:spacing w:before="240"/>
        <w:jc w:val="both"/>
        <w:outlineLvl w:val="1"/>
        <w:rPr>
          <w:rFonts w:ascii="Simplified Arabic" w:hAnsi="Simplified Arabic" w:cs="Simplified Arabic"/>
          <w:b/>
          <w:bCs/>
          <w:sz w:val="32"/>
          <w:szCs w:val="32"/>
          <w:lang w:bidi="ar-EG"/>
        </w:rPr>
      </w:pPr>
      <w:bookmarkStart w:id="2" w:name="_Toc192494850"/>
      <w:r w:rsidRPr="00E234A8">
        <w:rPr>
          <w:rFonts w:ascii="Simplified Arabic" w:hAnsi="Simplified Arabic" w:cs="Simplified Arabic"/>
          <w:b/>
          <w:bCs/>
          <w:sz w:val="32"/>
          <w:szCs w:val="32"/>
          <w:rtl/>
        </w:rPr>
        <w:t xml:space="preserve">مشكلة </w:t>
      </w:r>
      <w:r w:rsidRPr="00E234A8">
        <w:rPr>
          <w:rFonts w:ascii="Simplified Arabic" w:hAnsi="Simplified Arabic" w:cs="Simplified Arabic" w:hint="cs"/>
          <w:b/>
          <w:bCs/>
          <w:sz w:val="32"/>
          <w:szCs w:val="32"/>
          <w:rtl/>
        </w:rPr>
        <w:t>الدراسة</w:t>
      </w:r>
      <w:bookmarkEnd w:id="2"/>
      <w:r w:rsidRPr="00E234A8">
        <w:rPr>
          <w:rFonts w:ascii="Simplified Arabic" w:hAnsi="Simplified Arabic" w:cs="Simplified Arabic" w:hint="cs"/>
          <w:b/>
          <w:bCs/>
          <w:sz w:val="32"/>
          <w:szCs w:val="32"/>
          <w:rtl/>
        </w:rPr>
        <w:t xml:space="preserve"> </w:t>
      </w:r>
    </w:p>
    <w:p w14:paraId="2E6647E4" w14:textId="77777777" w:rsidR="00496E36" w:rsidRPr="00D97E76" w:rsidRDefault="00496E36" w:rsidP="00496E36">
      <w:pPr>
        <w:bidi/>
        <w:spacing w:before="240" w:line="276" w:lineRule="auto"/>
        <w:ind w:firstLine="720"/>
        <w:jc w:val="both"/>
        <w:rPr>
          <w:rFonts w:ascii="Simplified Arabic" w:hAnsi="Simplified Arabic" w:cs="Simplified Arabic"/>
          <w:sz w:val="28"/>
          <w:szCs w:val="28"/>
          <w:rtl/>
          <w:lang w:bidi="ar-EG"/>
        </w:rPr>
      </w:pPr>
      <w:r w:rsidRPr="00D97E76">
        <w:rPr>
          <w:rFonts w:ascii="Simplified Arabic" w:hAnsi="Simplified Arabic" w:cs="Simplified Arabic"/>
          <w:sz w:val="28"/>
          <w:szCs w:val="28"/>
          <w:rtl/>
        </w:rPr>
        <w:t>في ظل التطور السريع في مجال التكنولوجيا، أصبح الذكاء الاصطناعي أداة رئيسية في تحسين العمليات الإدارية في مختلف القطاعات، ومن بينها إدارة المشاريع</w:t>
      </w:r>
      <w:r w:rsidRPr="00D97E76">
        <w:rPr>
          <w:rFonts w:ascii="Simplified Arabic" w:hAnsi="Simplified Arabic" w:cs="Simplified Arabic"/>
          <w:sz w:val="28"/>
          <w:szCs w:val="28"/>
          <w:lang w:bidi="ar-EG"/>
        </w:rPr>
        <w:t xml:space="preserve">. </w:t>
      </w:r>
      <w:r w:rsidRPr="00D97E76">
        <w:rPr>
          <w:rFonts w:ascii="Simplified Arabic" w:hAnsi="Simplified Arabic" w:cs="Simplified Arabic"/>
          <w:sz w:val="28"/>
          <w:szCs w:val="28"/>
          <w:rtl/>
        </w:rPr>
        <w:t>ومع ذلك، فإن عملية تبني تقنيات الذكاء الاصطناعي في هذا المجال تواجه العديد من التحديات، سواء من حيث الكفاءة التشغيلية، التكاليف، أو تأثيرها على الأدوار التقليدية لمديري المشاريع. وعلى الرغم من الإمكانات الكبيرة التي يوفرها الذكاء الاصطناعي، لا تزال العديد من المؤسسات غير قادرة على الاستفادة منه بشكل كامل بسبب مجموعة من العقبات التقنية والإدارية</w:t>
      </w:r>
      <w:r w:rsidRPr="00D97E76">
        <w:rPr>
          <w:rFonts w:ascii="Simplified Arabic" w:hAnsi="Simplified Arabic" w:cs="Simplified Arabic" w:hint="cs"/>
          <w:sz w:val="28"/>
          <w:szCs w:val="28"/>
          <w:rtl/>
        </w:rPr>
        <w:t xml:space="preserve">، </w:t>
      </w:r>
      <w:r w:rsidRPr="00D97E76">
        <w:rPr>
          <w:rFonts w:ascii="Simplified Arabic" w:hAnsi="Simplified Arabic" w:cs="Simplified Arabic"/>
          <w:sz w:val="28"/>
          <w:szCs w:val="28"/>
          <w:rtl/>
        </w:rPr>
        <w:t>تكمن المشكلة البحثية في التحديات التي تواجه دمج الذكاء الاصطناعي في إدارة المشاريع، ومدى تأثيره على تحسين كفاءة تنفيذ المهام، اتخاذ القرارات، والتنبؤ بالمخاطر، بالإضافة إلى تأثيره على دور مدير المشروع التقليدي</w:t>
      </w:r>
      <w:r>
        <w:rPr>
          <w:rFonts w:ascii="Simplified Arabic" w:hAnsi="Simplified Arabic" w:cs="Simplified Arabic" w:hint="cs"/>
          <w:sz w:val="28"/>
          <w:szCs w:val="28"/>
          <w:rtl/>
          <w:lang w:bidi="ar-EG"/>
        </w:rPr>
        <w:t xml:space="preserve"> (</w:t>
      </w:r>
      <w:r w:rsidRPr="002433BB">
        <w:rPr>
          <w:rFonts w:ascii="Simplified Arabic" w:hAnsi="Simplified Arabic" w:cs="Simplified Arabic"/>
          <w:sz w:val="28"/>
          <w:szCs w:val="28"/>
          <w:rtl/>
        </w:rPr>
        <w:t>شرف</w:t>
      </w:r>
      <w:r>
        <w:rPr>
          <w:rFonts w:ascii="Simplified Arabic" w:hAnsi="Simplified Arabic" w:cs="Simplified Arabic" w:hint="cs"/>
          <w:sz w:val="28"/>
          <w:szCs w:val="28"/>
          <w:rtl/>
        </w:rPr>
        <w:t>،2024).</w:t>
      </w:r>
    </w:p>
    <w:p w14:paraId="24E0BC7D" w14:textId="77777777" w:rsidR="00496E36" w:rsidRPr="00D97E76" w:rsidRDefault="00496E36" w:rsidP="00496E36">
      <w:pPr>
        <w:bidi/>
        <w:spacing w:before="240" w:line="276" w:lineRule="auto"/>
        <w:ind w:firstLine="720"/>
        <w:jc w:val="both"/>
        <w:rPr>
          <w:rFonts w:ascii="Simplified Arabic" w:hAnsi="Simplified Arabic" w:cs="Simplified Arabic"/>
          <w:sz w:val="28"/>
          <w:szCs w:val="28"/>
          <w:lang w:bidi="ar-EG"/>
        </w:rPr>
      </w:pPr>
      <w:r w:rsidRPr="00D97E76">
        <w:rPr>
          <w:rFonts w:ascii="Simplified Arabic" w:hAnsi="Simplified Arabic" w:cs="Simplified Arabic"/>
          <w:sz w:val="28"/>
          <w:szCs w:val="28"/>
          <w:rtl/>
        </w:rPr>
        <w:t>على المستوى العملي، قد يؤدي الاعتماد غير المدروس على أنظمة الذكاء الاصطناعي إلى نتائج غير دقيقة أو قرارات خاطئة، خاصة إذا لم يتم تدريب الموظفين على استخدامها بالشكل الصحيح. كما أن ارتفاع تكاليف تطوير وتطبيق هذه الأنظمة قد يشكل عائقًا أمام الشركات الصغيرة والمتوسطة، مما يحد من قدرتها على الاستفادة من هذه التقنيات</w:t>
      </w:r>
      <w:r w:rsidRPr="00D97E76">
        <w:rPr>
          <w:rFonts w:ascii="Simplified Arabic" w:hAnsi="Simplified Arabic" w:cs="Simplified Arabic" w:hint="cs"/>
          <w:sz w:val="28"/>
          <w:szCs w:val="28"/>
          <w:rtl/>
        </w:rPr>
        <w:t xml:space="preserve">، </w:t>
      </w:r>
      <w:r w:rsidRPr="00D97E76">
        <w:rPr>
          <w:rFonts w:ascii="Simplified Arabic" w:hAnsi="Simplified Arabic" w:cs="Simplified Arabic"/>
          <w:sz w:val="28"/>
          <w:szCs w:val="28"/>
          <w:rtl/>
        </w:rPr>
        <w:t xml:space="preserve">بالإضافة إلى ذلك، يطرح استخدام الذكاء الاصطناعي تساؤلات حول مدى موثوقية البيانات التي يتم تحليلها، ومدى قدرتها على تقديم توقعات دقيقة وفعالة تساعد في إنجاح المشاريع. كما أن هناك مخاوف تتعلق بخصوصية البيانات وحماية المعلومات الحساسة داخل المؤسسات، </w:t>
      </w:r>
      <w:r w:rsidRPr="00D97E76">
        <w:rPr>
          <w:rFonts w:ascii="Simplified Arabic" w:hAnsi="Simplified Arabic" w:cs="Simplified Arabic"/>
          <w:sz w:val="28"/>
          <w:szCs w:val="28"/>
          <w:rtl/>
        </w:rPr>
        <w:lastRenderedPageBreak/>
        <w:t>مما يفرض تحديات إضافية أمام تبني هذه التكنولوجيا على نطاق واسع</w:t>
      </w:r>
      <w:r w:rsidRPr="00D97E76">
        <w:rPr>
          <w:rFonts w:ascii="Simplified Arabic" w:hAnsi="Simplified Arabic" w:cs="Simplified Arabic" w:hint="cs"/>
          <w:sz w:val="28"/>
          <w:szCs w:val="28"/>
          <w:rtl/>
        </w:rPr>
        <w:t xml:space="preserve">، </w:t>
      </w:r>
      <w:r w:rsidRPr="00D97E76">
        <w:rPr>
          <w:rFonts w:ascii="Simplified Arabic" w:hAnsi="Simplified Arabic" w:cs="Simplified Arabic"/>
          <w:sz w:val="28"/>
          <w:szCs w:val="28"/>
          <w:rtl/>
        </w:rPr>
        <w:t>بناءً على ما سبق، يسعى هذا البحث إلى تحليل دور الذكاء الاصطناعي في إدارة المشاريع، استكشاف الفوائد والتحديات المرتبطة باستخدامه، وتقديم حلول مقترحة لتسهيل عملية تبنيه وتعزيز فعاليته في تحسين الأداء الإداري للمشاريع</w:t>
      </w:r>
      <w:r w:rsidRPr="00D97E76">
        <w:rPr>
          <w:rFonts w:ascii="Simplified Arabic" w:hAnsi="Simplified Arabic" w:cs="Simplified Arabic"/>
          <w:sz w:val="28"/>
          <w:szCs w:val="28"/>
          <w:lang w:bidi="ar-EG"/>
        </w:rPr>
        <w:t>.</w:t>
      </w:r>
    </w:p>
    <w:p w14:paraId="5CABC5E6" w14:textId="77777777" w:rsidR="00496E36" w:rsidRPr="00E234A8" w:rsidRDefault="00496E36" w:rsidP="00496E36">
      <w:pPr>
        <w:pStyle w:val="ListParagraph"/>
        <w:numPr>
          <w:ilvl w:val="0"/>
          <w:numId w:val="17"/>
        </w:numPr>
        <w:spacing w:before="240"/>
        <w:jc w:val="both"/>
        <w:outlineLvl w:val="1"/>
        <w:rPr>
          <w:rFonts w:ascii="Simplified Arabic" w:hAnsi="Simplified Arabic" w:cs="Simplified Arabic"/>
          <w:b/>
          <w:bCs/>
          <w:sz w:val="32"/>
          <w:szCs w:val="32"/>
          <w:lang w:bidi="ar-EG"/>
        </w:rPr>
      </w:pPr>
      <w:bookmarkStart w:id="3" w:name="_Toc192494851"/>
      <w:r w:rsidRPr="00E234A8">
        <w:rPr>
          <w:rFonts w:ascii="Simplified Arabic" w:hAnsi="Simplified Arabic" w:cs="Simplified Arabic"/>
          <w:b/>
          <w:bCs/>
          <w:sz w:val="32"/>
          <w:szCs w:val="32"/>
          <w:rtl/>
        </w:rPr>
        <w:t xml:space="preserve">أهمية </w:t>
      </w:r>
      <w:r w:rsidRPr="00E234A8">
        <w:rPr>
          <w:rFonts w:ascii="Simplified Arabic" w:hAnsi="Simplified Arabic" w:cs="Simplified Arabic" w:hint="cs"/>
          <w:b/>
          <w:bCs/>
          <w:sz w:val="32"/>
          <w:szCs w:val="32"/>
          <w:rtl/>
        </w:rPr>
        <w:t>الدراسة</w:t>
      </w:r>
      <w:bookmarkEnd w:id="3"/>
      <w:r w:rsidRPr="00E234A8">
        <w:rPr>
          <w:rFonts w:ascii="Simplified Arabic" w:hAnsi="Simplified Arabic" w:cs="Simplified Arabic" w:hint="cs"/>
          <w:b/>
          <w:bCs/>
          <w:sz w:val="32"/>
          <w:szCs w:val="32"/>
          <w:rtl/>
        </w:rPr>
        <w:t xml:space="preserve"> </w:t>
      </w:r>
      <w:r w:rsidRPr="00E234A8">
        <w:rPr>
          <w:rFonts w:ascii="Simplified Arabic" w:hAnsi="Simplified Arabic" w:cs="Simplified Arabic"/>
          <w:b/>
          <w:bCs/>
          <w:sz w:val="32"/>
          <w:szCs w:val="32"/>
          <w:rtl/>
        </w:rPr>
        <w:t xml:space="preserve"> </w:t>
      </w:r>
    </w:p>
    <w:p w14:paraId="44D3F520" w14:textId="77777777" w:rsidR="00496E36" w:rsidRPr="00E234A8" w:rsidRDefault="00496E36" w:rsidP="00496E36">
      <w:pPr>
        <w:pStyle w:val="ListParagraph"/>
        <w:numPr>
          <w:ilvl w:val="0"/>
          <w:numId w:val="20"/>
        </w:numPr>
        <w:spacing w:before="240"/>
        <w:jc w:val="both"/>
        <w:outlineLvl w:val="2"/>
        <w:rPr>
          <w:rFonts w:ascii="Simplified Arabic" w:hAnsi="Simplified Arabic" w:cs="Simplified Arabic"/>
          <w:b/>
          <w:bCs/>
          <w:sz w:val="28"/>
          <w:szCs w:val="28"/>
          <w:lang w:bidi="ar-EG"/>
        </w:rPr>
      </w:pPr>
      <w:bookmarkStart w:id="4" w:name="_Toc192494852"/>
      <w:r w:rsidRPr="00E234A8">
        <w:rPr>
          <w:rFonts w:ascii="Simplified Arabic" w:hAnsi="Simplified Arabic" w:cs="Simplified Arabic"/>
          <w:b/>
          <w:bCs/>
          <w:sz w:val="28"/>
          <w:szCs w:val="28"/>
          <w:rtl/>
        </w:rPr>
        <w:t>الأهمية النظرية</w:t>
      </w:r>
      <w:bookmarkEnd w:id="4"/>
    </w:p>
    <w:p w14:paraId="126FAE09" w14:textId="77777777" w:rsidR="00496E36" w:rsidRPr="00D97E76" w:rsidRDefault="00496E36" w:rsidP="00496E36">
      <w:pPr>
        <w:bidi/>
        <w:spacing w:before="240" w:line="276" w:lineRule="auto"/>
        <w:ind w:firstLine="720"/>
        <w:jc w:val="both"/>
        <w:rPr>
          <w:rFonts w:ascii="Simplified Arabic" w:hAnsi="Simplified Arabic" w:cs="Simplified Arabic"/>
          <w:sz w:val="28"/>
          <w:szCs w:val="28"/>
          <w:lang w:bidi="ar-EG"/>
        </w:rPr>
      </w:pPr>
      <w:r w:rsidRPr="00D97E76">
        <w:rPr>
          <w:rFonts w:ascii="Simplified Arabic" w:hAnsi="Simplified Arabic" w:cs="Simplified Arabic"/>
          <w:sz w:val="28"/>
          <w:szCs w:val="28"/>
          <w:rtl/>
        </w:rPr>
        <w:t>تنبع الأهمية النظرية لهذا البحث من الدور المتزايد الذي يلعبه الذكاء الاصطناعي في إدارة المشاريع، حيث يوفر هذا البحث إضافة علمية مهمة من خلال استكشاف المفاهيم والتطبيقات الحديثة للذكاء الاصطناعي في هذا المجال. يساهم البحث في إثراء المعرفة حول كيفية تحليل البيانات الضخمة، تحسين عمليات التخطيط واتخاذ القرار، وتقليل المخاطر في إدارة المشاريع باستخدام تقنيات الذكاء الاصطناعي</w:t>
      </w:r>
      <w:r w:rsidRPr="00D97E76">
        <w:rPr>
          <w:rFonts w:ascii="Simplified Arabic" w:hAnsi="Simplified Arabic" w:cs="Simplified Arabic" w:hint="cs"/>
          <w:sz w:val="28"/>
          <w:szCs w:val="28"/>
          <w:rtl/>
        </w:rPr>
        <w:t xml:space="preserve">، </w:t>
      </w:r>
      <w:r w:rsidRPr="00D97E76">
        <w:rPr>
          <w:rFonts w:ascii="Simplified Arabic" w:hAnsi="Simplified Arabic" w:cs="Simplified Arabic"/>
          <w:sz w:val="28"/>
          <w:szCs w:val="28"/>
          <w:rtl/>
        </w:rPr>
        <w:t>علاوة على ذلك، يساعد هذا البحث في سد الفجوة البحثية المتعلقة بمدى تأثير الذكاء الاصطناعي على دور مدير المشروع التقليدي، والتحديات التي تواجه المؤسسات في عملية التحول الرقمي. كما يساهم في تقديم إطار نظري متكامل يوضح العلاقة بين التكنولوجيا الحديثة والكفاءة الإدارية، مما يفيد الباحثين والأكاديميين المهتمين بتطوير استراتيجيات إدارة المشاريع في ظل التحولات الرقمية</w:t>
      </w:r>
      <w:r w:rsidRPr="00D97E76">
        <w:rPr>
          <w:rFonts w:ascii="Simplified Arabic" w:hAnsi="Simplified Arabic" w:cs="Simplified Arabic"/>
          <w:sz w:val="28"/>
          <w:szCs w:val="28"/>
          <w:lang w:bidi="ar-EG"/>
        </w:rPr>
        <w:t>.</w:t>
      </w:r>
    </w:p>
    <w:p w14:paraId="617447D7" w14:textId="77777777" w:rsidR="00496E36" w:rsidRPr="00E234A8" w:rsidRDefault="00496E36" w:rsidP="00496E36">
      <w:pPr>
        <w:pStyle w:val="ListParagraph"/>
        <w:numPr>
          <w:ilvl w:val="0"/>
          <w:numId w:val="20"/>
        </w:numPr>
        <w:spacing w:before="240"/>
        <w:jc w:val="both"/>
        <w:outlineLvl w:val="2"/>
        <w:rPr>
          <w:rFonts w:ascii="Simplified Arabic" w:hAnsi="Simplified Arabic" w:cs="Simplified Arabic"/>
          <w:b/>
          <w:bCs/>
          <w:sz w:val="28"/>
          <w:szCs w:val="28"/>
          <w:lang w:bidi="ar-EG"/>
        </w:rPr>
      </w:pPr>
      <w:bookmarkStart w:id="5" w:name="_Toc192494853"/>
      <w:r w:rsidRPr="00E234A8">
        <w:rPr>
          <w:rFonts w:ascii="Simplified Arabic" w:hAnsi="Simplified Arabic" w:cs="Simplified Arabic"/>
          <w:b/>
          <w:bCs/>
          <w:sz w:val="28"/>
          <w:szCs w:val="28"/>
          <w:rtl/>
        </w:rPr>
        <w:t>الأهمية العملية</w:t>
      </w:r>
      <w:bookmarkEnd w:id="5"/>
    </w:p>
    <w:p w14:paraId="44F4E244" w14:textId="77777777" w:rsidR="00496E36" w:rsidRPr="00D97E76" w:rsidRDefault="00496E36" w:rsidP="00496E36">
      <w:pPr>
        <w:bidi/>
        <w:spacing w:before="240" w:line="276" w:lineRule="auto"/>
        <w:ind w:firstLine="720"/>
        <w:jc w:val="both"/>
        <w:rPr>
          <w:rFonts w:ascii="Simplified Arabic" w:hAnsi="Simplified Arabic" w:cs="Simplified Arabic"/>
          <w:sz w:val="28"/>
          <w:szCs w:val="28"/>
          <w:rtl/>
          <w:lang w:bidi="ar-EG"/>
        </w:rPr>
      </w:pPr>
      <w:r w:rsidRPr="00D97E76">
        <w:rPr>
          <w:rFonts w:ascii="Simplified Arabic" w:hAnsi="Simplified Arabic" w:cs="Simplified Arabic"/>
          <w:sz w:val="28"/>
          <w:szCs w:val="28"/>
          <w:rtl/>
        </w:rPr>
        <w:t>أما من الناحية العملية، فإن هذا البحث يكتسب أهمية كبيرة كونه يقدم رؤى وتوصيات قابلة للتطبيق لمساعدة المؤسسات والشركات على الاستفادة من الذكاء الاصطناعي في تحسين إدارة المشاريع وزيادة الإنتاجية وتقليل التكاليف التشغيلية</w:t>
      </w:r>
      <w:r w:rsidRPr="00D97E76">
        <w:rPr>
          <w:rFonts w:ascii="Simplified Arabic" w:hAnsi="Simplified Arabic" w:cs="Simplified Arabic"/>
          <w:sz w:val="28"/>
          <w:szCs w:val="28"/>
          <w:lang w:bidi="ar-EG"/>
        </w:rPr>
        <w:t xml:space="preserve">. </w:t>
      </w:r>
      <w:r w:rsidRPr="00D97E76">
        <w:rPr>
          <w:rFonts w:ascii="Simplified Arabic" w:hAnsi="Simplified Arabic" w:cs="Simplified Arabic"/>
          <w:sz w:val="28"/>
          <w:szCs w:val="28"/>
          <w:rtl/>
        </w:rPr>
        <w:t>فمن خلال تحليل الفوائد والتحديات المرتبطة بتوظيف الذكاء الاصطناعي، يمكن للمديرين وصناع القرار الاستفادة من النتائج لتطوير استراتيجيات فعالة تضمن نجاح مشاريعهم وتعزز من قدرتهم التنافسية في السوق</w:t>
      </w:r>
      <w:r w:rsidRPr="00D97E76">
        <w:rPr>
          <w:rFonts w:ascii="Simplified Arabic" w:hAnsi="Simplified Arabic" w:cs="Simplified Arabic" w:hint="cs"/>
          <w:sz w:val="28"/>
          <w:szCs w:val="28"/>
          <w:rtl/>
        </w:rPr>
        <w:t xml:space="preserve">، </w:t>
      </w:r>
      <w:r w:rsidRPr="00D97E76">
        <w:rPr>
          <w:rFonts w:ascii="Simplified Arabic" w:hAnsi="Simplified Arabic" w:cs="Simplified Arabic"/>
          <w:sz w:val="28"/>
          <w:szCs w:val="28"/>
          <w:rtl/>
        </w:rPr>
        <w:t xml:space="preserve">إضافة إلى ذلك، يوفر البحث حلولًا عملية لمواجهة التحديات التي تعيق تبني الذكاء الاصطناعي، مثل ارتفاع التكاليف، الحاجة إلى تدريب الموظفين، والمخاوف المرتبطة بخصوصية البيانات. كما أنه يسلط الضوء على أدوات الذكاء الاصطناعي الفعالة في تحليل المخاطر، تحسين جدولة المهام، وتعزيز التواصل بين فرق العمل، مما يساهم في تحسين أداء المؤسسات وتعزيز قدراتها على تنفيذ </w:t>
      </w:r>
      <w:r w:rsidRPr="00D97E76">
        <w:rPr>
          <w:rFonts w:ascii="Simplified Arabic" w:hAnsi="Simplified Arabic" w:cs="Simplified Arabic"/>
          <w:sz w:val="28"/>
          <w:szCs w:val="28"/>
          <w:rtl/>
        </w:rPr>
        <w:lastRenderedPageBreak/>
        <w:t>المشاريع بكفاءة ومرونة أكبر</w:t>
      </w:r>
      <w:r w:rsidRPr="00D97E76">
        <w:rPr>
          <w:rFonts w:ascii="Simplified Arabic" w:hAnsi="Simplified Arabic" w:cs="Simplified Arabic" w:hint="cs"/>
          <w:sz w:val="28"/>
          <w:szCs w:val="28"/>
          <w:rtl/>
        </w:rPr>
        <w:t xml:space="preserve">، </w:t>
      </w:r>
      <w:r w:rsidRPr="00D97E76">
        <w:rPr>
          <w:rFonts w:ascii="Simplified Arabic" w:hAnsi="Simplified Arabic" w:cs="Simplified Arabic"/>
          <w:sz w:val="28"/>
          <w:szCs w:val="28"/>
          <w:rtl/>
        </w:rPr>
        <w:t>بناءً على ذلك، فإن هذا البحث لا يقتصر على تقديم إضافة نظرية فحسب، بل يسهم أيضًا في توفير حلول عملية تدعم التطور التكنولوجي في إدارة المشاريع، مما يجعله ذا أهمية كبيرة لكل من الباحثين والممارسين في هذا المجال</w:t>
      </w:r>
      <w:r w:rsidRPr="00D97E76">
        <w:rPr>
          <w:rFonts w:ascii="Simplified Arabic" w:hAnsi="Simplified Arabic" w:cs="Simplified Arabic"/>
          <w:sz w:val="28"/>
          <w:szCs w:val="28"/>
          <w:lang w:bidi="ar-EG"/>
        </w:rPr>
        <w:t>.</w:t>
      </w:r>
    </w:p>
    <w:p w14:paraId="01991868" w14:textId="77777777" w:rsidR="00496E36" w:rsidRPr="00E234A8" w:rsidRDefault="00496E36" w:rsidP="00496E36">
      <w:pPr>
        <w:pStyle w:val="ListParagraph"/>
        <w:numPr>
          <w:ilvl w:val="0"/>
          <w:numId w:val="18"/>
        </w:numPr>
        <w:spacing w:before="240"/>
        <w:jc w:val="both"/>
        <w:outlineLvl w:val="1"/>
        <w:rPr>
          <w:rFonts w:ascii="Simplified Arabic" w:hAnsi="Simplified Arabic" w:cs="Simplified Arabic"/>
          <w:b/>
          <w:bCs/>
          <w:sz w:val="32"/>
          <w:szCs w:val="32"/>
          <w:rtl/>
          <w:lang w:bidi="ar-EG"/>
        </w:rPr>
      </w:pPr>
      <w:bookmarkStart w:id="6" w:name="_Toc192494854"/>
      <w:r w:rsidRPr="00E234A8">
        <w:rPr>
          <w:rFonts w:ascii="Simplified Arabic" w:hAnsi="Simplified Arabic" w:cs="Simplified Arabic"/>
          <w:b/>
          <w:bCs/>
          <w:sz w:val="32"/>
          <w:szCs w:val="32"/>
          <w:rtl/>
          <w:lang w:bidi="ar-EG"/>
        </w:rPr>
        <w:t xml:space="preserve">أهداف </w:t>
      </w:r>
      <w:r w:rsidRPr="00E234A8">
        <w:rPr>
          <w:rFonts w:ascii="Simplified Arabic" w:hAnsi="Simplified Arabic" w:cs="Simplified Arabic" w:hint="cs"/>
          <w:b/>
          <w:bCs/>
          <w:sz w:val="32"/>
          <w:szCs w:val="32"/>
          <w:rtl/>
          <w:lang w:bidi="ar-EG"/>
        </w:rPr>
        <w:t>الدراسة</w:t>
      </w:r>
      <w:bookmarkEnd w:id="6"/>
      <w:r w:rsidRPr="00E234A8">
        <w:rPr>
          <w:rFonts w:ascii="Simplified Arabic" w:hAnsi="Simplified Arabic" w:cs="Simplified Arabic" w:hint="cs"/>
          <w:b/>
          <w:bCs/>
          <w:sz w:val="32"/>
          <w:szCs w:val="32"/>
          <w:rtl/>
          <w:lang w:bidi="ar-EG"/>
        </w:rPr>
        <w:t xml:space="preserve"> </w:t>
      </w:r>
    </w:p>
    <w:p w14:paraId="694A0F1E" w14:textId="77777777" w:rsidR="00496E36" w:rsidRPr="00D97E76" w:rsidRDefault="00496E36" w:rsidP="00496E36">
      <w:pPr>
        <w:pStyle w:val="ListParagraph"/>
        <w:numPr>
          <w:ilvl w:val="1"/>
          <w:numId w:val="1"/>
        </w:numPr>
        <w:spacing w:before="240"/>
        <w:jc w:val="both"/>
        <w:rPr>
          <w:rFonts w:ascii="Simplified Arabic" w:hAnsi="Simplified Arabic" w:cs="Simplified Arabic"/>
          <w:sz w:val="28"/>
          <w:szCs w:val="28"/>
          <w:rtl/>
          <w:lang w:bidi="ar-EG"/>
        </w:rPr>
      </w:pPr>
      <w:r w:rsidRPr="00D97E76">
        <w:rPr>
          <w:rFonts w:ascii="Simplified Arabic" w:hAnsi="Simplified Arabic" w:cs="Simplified Arabic"/>
          <w:sz w:val="28"/>
          <w:szCs w:val="28"/>
          <w:rtl/>
          <w:lang w:bidi="ar-EG"/>
        </w:rPr>
        <w:t>تحليل دور الذكاء الاصطناعي في تحسين إدارة المشاريع وزيادة كفاءتها، من خلال استكشاف الطرق التي يمكن من خلالها توظيف التقنيات الذكية لتعزيز عملية التخطيط، تنفيذ المهام، واتخاذ القرارات الفعالة</w:t>
      </w:r>
      <w:r w:rsidRPr="00D97E76">
        <w:rPr>
          <w:rFonts w:ascii="Simplified Arabic" w:hAnsi="Simplified Arabic" w:cs="Simplified Arabic"/>
          <w:sz w:val="28"/>
          <w:szCs w:val="28"/>
          <w:lang w:bidi="ar-EG"/>
        </w:rPr>
        <w:t xml:space="preserve">.  </w:t>
      </w:r>
    </w:p>
    <w:p w14:paraId="5932DAB9" w14:textId="77777777" w:rsidR="00496E36" w:rsidRPr="00D97E76" w:rsidRDefault="00496E36" w:rsidP="00496E36">
      <w:pPr>
        <w:pStyle w:val="ListParagraph"/>
        <w:numPr>
          <w:ilvl w:val="1"/>
          <w:numId w:val="1"/>
        </w:numPr>
        <w:spacing w:before="240"/>
        <w:jc w:val="both"/>
        <w:rPr>
          <w:rFonts w:ascii="Simplified Arabic" w:hAnsi="Simplified Arabic" w:cs="Simplified Arabic"/>
          <w:sz w:val="28"/>
          <w:szCs w:val="28"/>
          <w:rtl/>
          <w:lang w:bidi="ar-EG"/>
        </w:rPr>
      </w:pPr>
      <w:r w:rsidRPr="00D97E76">
        <w:rPr>
          <w:rFonts w:ascii="Simplified Arabic" w:hAnsi="Simplified Arabic" w:cs="Simplified Arabic"/>
          <w:sz w:val="28"/>
          <w:szCs w:val="28"/>
          <w:rtl/>
          <w:lang w:bidi="ar-EG"/>
        </w:rPr>
        <w:t>دراسة أبرز تطبيقات الذكاء الاصطناعي في إدارة المشاريع، وتقييم مدى فعاليتها في تحسين الأداء الإداري، مثل التنبؤ بالمخاطر، تحسين توزيع الموارد، وأتمتة العمليات التشغيلية</w:t>
      </w:r>
      <w:r w:rsidRPr="00D97E76">
        <w:rPr>
          <w:rFonts w:ascii="Simplified Arabic" w:hAnsi="Simplified Arabic" w:cs="Simplified Arabic"/>
          <w:sz w:val="28"/>
          <w:szCs w:val="28"/>
          <w:lang w:bidi="ar-EG"/>
        </w:rPr>
        <w:t xml:space="preserve">.  </w:t>
      </w:r>
    </w:p>
    <w:p w14:paraId="0EFDD4EF" w14:textId="77777777" w:rsidR="00496E36" w:rsidRPr="00D97E76" w:rsidRDefault="00496E36" w:rsidP="00496E36">
      <w:pPr>
        <w:pStyle w:val="ListParagraph"/>
        <w:numPr>
          <w:ilvl w:val="1"/>
          <w:numId w:val="1"/>
        </w:numPr>
        <w:spacing w:before="240"/>
        <w:jc w:val="both"/>
        <w:rPr>
          <w:rFonts w:ascii="Simplified Arabic" w:hAnsi="Simplified Arabic" w:cs="Simplified Arabic"/>
          <w:sz w:val="28"/>
          <w:szCs w:val="28"/>
          <w:lang w:bidi="ar-EG"/>
        </w:rPr>
      </w:pPr>
      <w:r w:rsidRPr="00D97E76">
        <w:rPr>
          <w:rFonts w:ascii="Simplified Arabic" w:hAnsi="Simplified Arabic" w:cs="Simplified Arabic"/>
          <w:sz w:val="28"/>
          <w:szCs w:val="28"/>
          <w:rtl/>
          <w:lang w:bidi="ar-EG"/>
        </w:rPr>
        <w:t>تحديد التحديات التي تواجه المؤسسات عند تبني تقنيات الذكاء الاصطناعي في إدارة المشاريع، واقتراح حلول عملية تساعد في التغلب على هذه العوائق، مثل التكلفة العالية، الحاجة إلى تدريب الموظفين، وضمان أمن البيانات</w:t>
      </w:r>
      <w:r w:rsidRPr="00D97E76">
        <w:rPr>
          <w:rFonts w:ascii="Simplified Arabic" w:hAnsi="Simplified Arabic" w:cs="Simplified Arabic"/>
          <w:sz w:val="28"/>
          <w:szCs w:val="28"/>
          <w:lang w:bidi="ar-EG"/>
        </w:rPr>
        <w:t xml:space="preserve">.  </w:t>
      </w:r>
    </w:p>
    <w:p w14:paraId="3ADE939D" w14:textId="77777777" w:rsidR="00496E36" w:rsidRPr="002433BB" w:rsidRDefault="00496E36" w:rsidP="00496E36">
      <w:pPr>
        <w:pStyle w:val="ListParagraph"/>
        <w:numPr>
          <w:ilvl w:val="1"/>
          <w:numId w:val="1"/>
        </w:numPr>
        <w:spacing w:before="240"/>
        <w:jc w:val="both"/>
        <w:rPr>
          <w:rFonts w:ascii="Simplified Arabic" w:hAnsi="Simplified Arabic" w:cs="Simplified Arabic"/>
          <w:sz w:val="28"/>
          <w:szCs w:val="28"/>
          <w:lang w:bidi="ar-EG"/>
        </w:rPr>
      </w:pPr>
      <w:r w:rsidRPr="00D97E76">
        <w:rPr>
          <w:rFonts w:ascii="Simplified Arabic" w:hAnsi="Simplified Arabic" w:cs="Simplified Arabic"/>
          <w:sz w:val="28"/>
          <w:szCs w:val="28"/>
          <w:rtl/>
          <w:lang w:bidi="ar-EG"/>
        </w:rPr>
        <w:t>تحليل تأثير الذكاء الاصطناعي على دور مدير المشروع التقليدي، واستكشاف التغيرات التي تطرأ على مهامه ومسؤولياته، بالإضافة إلى تحديد المهارات الجديدة التي يحتاج إلى اكتسابها للتكيف مع التطورات التكنولوجية الحديثة.</w:t>
      </w:r>
    </w:p>
    <w:p w14:paraId="07D1D01F" w14:textId="77777777" w:rsidR="00496E36" w:rsidRPr="00E234A8" w:rsidRDefault="00496E36" w:rsidP="00496E36">
      <w:pPr>
        <w:pStyle w:val="ListParagraph"/>
        <w:numPr>
          <w:ilvl w:val="0"/>
          <w:numId w:val="18"/>
        </w:numPr>
        <w:spacing w:before="240"/>
        <w:jc w:val="both"/>
        <w:outlineLvl w:val="1"/>
        <w:rPr>
          <w:rFonts w:ascii="Simplified Arabic" w:hAnsi="Simplified Arabic" w:cs="Simplified Arabic"/>
          <w:b/>
          <w:bCs/>
          <w:sz w:val="32"/>
          <w:szCs w:val="32"/>
          <w:lang w:bidi="ar-EG"/>
        </w:rPr>
      </w:pPr>
      <w:bookmarkStart w:id="7" w:name="_Toc192494855"/>
      <w:r w:rsidRPr="00E234A8">
        <w:rPr>
          <w:rFonts w:ascii="Simplified Arabic" w:hAnsi="Simplified Arabic" w:cs="Simplified Arabic" w:hint="cs"/>
          <w:b/>
          <w:bCs/>
          <w:sz w:val="32"/>
          <w:szCs w:val="32"/>
          <w:rtl/>
        </w:rPr>
        <w:t>تساؤلات الدراسة</w:t>
      </w:r>
      <w:bookmarkEnd w:id="7"/>
      <w:r w:rsidRPr="00E234A8">
        <w:rPr>
          <w:rFonts w:ascii="Simplified Arabic" w:hAnsi="Simplified Arabic" w:cs="Simplified Arabic" w:hint="cs"/>
          <w:b/>
          <w:bCs/>
          <w:sz w:val="32"/>
          <w:szCs w:val="32"/>
          <w:rtl/>
        </w:rPr>
        <w:t xml:space="preserve"> </w:t>
      </w:r>
    </w:p>
    <w:p w14:paraId="1729DFD3" w14:textId="77777777" w:rsidR="00496E36" w:rsidRPr="00D97E76" w:rsidRDefault="00496E36" w:rsidP="00496E36">
      <w:pPr>
        <w:numPr>
          <w:ilvl w:val="0"/>
          <w:numId w:val="3"/>
        </w:numPr>
        <w:bidi/>
        <w:spacing w:before="240" w:line="276" w:lineRule="auto"/>
        <w:jc w:val="both"/>
        <w:rPr>
          <w:rFonts w:ascii="Simplified Arabic" w:hAnsi="Simplified Arabic" w:cs="Simplified Arabic"/>
          <w:sz w:val="28"/>
          <w:szCs w:val="28"/>
          <w:lang w:bidi="ar-EG"/>
        </w:rPr>
      </w:pPr>
      <w:r w:rsidRPr="00D97E76">
        <w:rPr>
          <w:rFonts w:ascii="Simplified Arabic" w:hAnsi="Simplified Arabic" w:cs="Simplified Arabic"/>
          <w:sz w:val="28"/>
          <w:szCs w:val="28"/>
          <w:rtl/>
        </w:rPr>
        <w:t>كيف يمكن للذكاء الاصطناعي أن يساهم في تحسين إدارة المشاريع وزيادة كفاءتها؟</w:t>
      </w:r>
    </w:p>
    <w:p w14:paraId="3C7C5BB9" w14:textId="77777777" w:rsidR="00496E36" w:rsidRPr="00D97E76" w:rsidRDefault="00496E36" w:rsidP="00496E36">
      <w:pPr>
        <w:bidi/>
        <w:spacing w:before="240" w:line="276" w:lineRule="auto"/>
        <w:jc w:val="both"/>
        <w:rPr>
          <w:rFonts w:ascii="Simplified Arabic" w:hAnsi="Simplified Arabic" w:cs="Simplified Arabic"/>
          <w:b/>
          <w:bCs/>
          <w:sz w:val="28"/>
          <w:szCs w:val="28"/>
          <w:lang w:bidi="ar-EG"/>
        </w:rPr>
      </w:pPr>
      <w:r w:rsidRPr="00D97E76">
        <w:rPr>
          <w:rFonts w:ascii="Simplified Arabic" w:hAnsi="Simplified Arabic" w:cs="Simplified Arabic"/>
          <w:b/>
          <w:bCs/>
          <w:sz w:val="28"/>
          <w:szCs w:val="28"/>
          <w:rtl/>
        </w:rPr>
        <w:t>التساؤلات الفرعية</w:t>
      </w:r>
    </w:p>
    <w:p w14:paraId="09D79948" w14:textId="77777777" w:rsidR="00496E36" w:rsidRPr="00D97E76" w:rsidRDefault="00496E36" w:rsidP="00496E36">
      <w:pPr>
        <w:numPr>
          <w:ilvl w:val="0"/>
          <w:numId w:val="2"/>
        </w:numPr>
        <w:bidi/>
        <w:spacing w:before="240" w:line="276" w:lineRule="auto"/>
        <w:jc w:val="both"/>
        <w:rPr>
          <w:rFonts w:ascii="Simplified Arabic" w:hAnsi="Simplified Arabic" w:cs="Simplified Arabic"/>
          <w:sz w:val="28"/>
          <w:szCs w:val="28"/>
          <w:lang w:bidi="ar-EG"/>
        </w:rPr>
      </w:pPr>
      <w:r w:rsidRPr="00D97E76">
        <w:rPr>
          <w:rFonts w:ascii="Simplified Arabic" w:hAnsi="Simplified Arabic" w:cs="Simplified Arabic"/>
          <w:sz w:val="28"/>
          <w:szCs w:val="28"/>
          <w:rtl/>
        </w:rPr>
        <w:t>ما هي أبرز تطبيقات الذكاء الاصطناعي المستخدمة في إدارة المشاريع، وما مدى فعاليتها؟</w:t>
      </w:r>
    </w:p>
    <w:p w14:paraId="2F20272A" w14:textId="77777777" w:rsidR="00496E36" w:rsidRPr="00D97E76" w:rsidRDefault="00496E36" w:rsidP="00496E36">
      <w:pPr>
        <w:numPr>
          <w:ilvl w:val="0"/>
          <w:numId w:val="2"/>
        </w:numPr>
        <w:bidi/>
        <w:spacing w:before="240" w:line="276" w:lineRule="auto"/>
        <w:jc w:val="both"/>
        <w:rPr>
          <w:rFonts w:ascii="Simplified Arabic" w:hAnsi="Simplified Arabic" w:cs="Simplified Arabic"/>
          <w:sz w:val="28"/>
          <w:szCs w:val="28"/>
          <w:lang w:bidi="ar-EG"/>
        </w:rPr>
      </w:pPr>
      <w:r w:rsidRPr="00D97E76">
        <w:rPr>
          <w:rFonts w:ascii="Simplified Arabic" w:hAnsi="Simplified Arabic" w:cs="Simplified Arabic"/>
          <w:sz w:val="28"/>
          <w:szCs w:val="28"/>
          <w:rtl/>
        </w:rPr>
        <w:t>ما هي التحديات التي تواجه المؤسسات عند تبني الذكاء الاصطناعي في إدارة المشاريع، وكيف يمكن التغلب عليها؟</w:t>
      </w:r>
    </w:p>
    <w:p w14:paraId="7F8B3F16" w14:textId="77777777" w:rsidR="00496E36" w:rsidRPr="00D42207" w:rsidRDefault="00496E36" w:rsidP="00496E36">
      <w:pPr>
        <w:numPr>
          <w:ilvl w:val="0"/>
          <w:numId w:val="2"/>
        </w:numPr>
        <w:bidi/>
        <w:spacing w:before="240" w:line="276" w:lineRule="auto"/>
        <w:jc w:val="both"/>
        <w:rPr>
          <w:rFonts w:ascii="Simplified Arabic" w:hAnsi="Simplified Arabic" w:cs="Simplified Arabic"/>
          <w:sz w:val="28"/>
          <w:szCs w:val="28"/>
          <w:rtl/>
          <w:lang w:bidi="ar-EG"/>
        </w:rPr>
      </w:pPr>
      <w:r w:rsidRPr="00D97E76">
        <w:rPr>
          <w:rFonts w:ascii="Simplified Arabic" w:hAnsi="Simplified Arabic" w:cs="Simplified Arabic"/>
          <w:sz w:val="28"/>
          <w:szCs w:val="28"/>
          <w:rtl/>
        </w:rPr>
        <w:lastRenderedPageBreak/>
        <w:t>كيف يؤثر استخدام الذكاء الاصطناعي على دور مدير المشروع التقليدي، وما المهارات الجديدة التي يحتاجها للتكيف مع هذه التقنيات؟</w:t>
      </w:r>
    </w:p>
    <w:p w14:paraId="1C001E1D" w14:textId="77777777" w:rsidR="00496E36" w:rsidRPr="00E234A8" w:rsidRDefault="00496E36" w:rsidP="00496E36">
      <w:pPr>
        <w:pStyle w:val="ListParagraph"/>
        <w:numPr>
          <w:ilvl w:val="0"/>
          <w:numId w:val="19"/>
        </w:numPr>
        <w:outlineLvl w:val="1"/>
        <w:rPr>
          <w:rFonts w:ascii="Simplified Arabic" w:hAnsi="Simplified Arabic" w:cs="Simplified Arabic"/>
          <w:b/>
          <w:bCs/>
          <w:color w:val="000000" w:themeColor="text1"/>
          <w:sz w:val="32"/>
          <w:szCs w:val="32"/>
          <w:rtl/>
        </w:rPr>
      </w:pPr>
      <w:bookmarkStart w:id="8" w:name="_Toc175265505"/>
      <w:bookmarkStart w:id="9" w:name="_Toc192494856"/>
      <w:r w:rsidRPr="00E234A8">
        <w:rPr>
          <w:rFonts w:ascii="Simplified Arabic" w:hAnsi="Simplified Arabic" w:cs="Simplified Arabic"/>
          <w:b/>
          <w:bCs/>
          <w:color w:val="000000" w:themeColor="text1"/>
          <w:sz w:val="32"/>
          <w:szCs w:val="32"/>
          <w:rtl/>
        </w:rPr>
        <w:t xml:space="preserve">النظرية العلمية </w:t>
      </w:r>
      <w:r w:rsidRPr="00E234A8">
        <w:rPr>
          <w:rFonts w:ascii="Simplified Arabic" w:hAnsi="Simplified Arabic" w:cs="Simplified Arabic" w:hint="cs"/>
          <w:b/>
          <w:bCs/>
          <w:color w:val="000000" w:themeColor="text1"/>
          <w:sz w:val="32"/>
          <w:szCs w:val="32"/>
          <w:rtl/>
        </w:rPr>
        <w:t>المتبعة لإعداد</w:t>
      </w:r>
      <w:r w:rsidRPr="00E234A8">
        <w:rPr>
          <w:rFonts w:ascii="Simplified Arabic" w:hAnsi="Simplified Arabic" w:cs="Simplified Arabic"/>
          <w:b/>
          <w:bCs/>
          <w:color w:val="000000" w:themeColor="text1"/>
          <w:sz w:val="32"/>
          <w:szCs w:val="32"/>
          <w:rtl/>
        </w:rPr>
        <w:t xml:space="preserve"> البحث</w:t>
      </w:r>
      <w:bookmarkEnd w:id="8"/>
      <w:bookmarkEnd w:id="9"/>
    </w:p>
    <w:p w14:paraId="4B900066" w14:textId="77777777" w:rsidR="00496E36" w:rsidRPr="002433BB" w:rsidRDefault="00496E36" w:rsidP="00496E36">
      <w:pPr>
        <w:pStyle w:val="ListParagraph"/>
        <w:numPr>
          <w:ilvl w:val="0"/>
          <w:numId w:val="4"/>
        </w:numPr>
        <w:spacing w:before="240"/>
        <w:jc w:val="both"/>
        <w:rPr>
          <w:rFonts w:ascii="Simplified Arabic" w:hAnsi="Simplified Arabic" w:cs="Simplified Arabic"/>
          <w:b/>
          <w:bCs/>
          <w:sz w:val="28"/>
          <w:szCs w:val="28"/>
          <w:lang w:bidi="ar-EG"/>
        </w:rPr>
      </w:pPr>
      <w:r w:rsidRPr="002433BB">
        <w:rPr>
          <w:rFonts w:ascii="Simplified Arabic" w:hAnsi="Simplified Arabic" w:cs="Simplified Arabic"/>
          <w:b/>
          <w:bCs/>
          <w:sz w:val="28"/>
          <w:szCs w:val="28"/>
          <w:rtl/>
        </w:rPr>
        <w:t>نظرية النظم</w:t>
      </w:r>
      <w:r w:rsidRPr="002433BB">
        <w:rPr>
          <w:rFonts w:ascii="Simplified Arabic" w:hAnsi="Simplified Arabic" w:cs="Simplified Arabic"/>
          <w:b/>
          <w:bCs/>
          <w:sz w:val="28"/>
          <w:szCs w:val="28"/>
          <w:lang w:bidi="ar-EG"/>
        </w:rPr>
        <w:t xml:space="preserve"> (Systems Theory)</w:t>
      </w:r>
    </w:p>
    <w:p w14:paraId="6E6C15EE" w14:textId="77777777" w:rsidR="00496E36" w:rsidRPr="00C06764" w:rsidRDefault="00496E36" w:rsidP="00496E36">
      <w:pPr>
        <w:bidi/>
        <w:spacing w:before="240" w:line="276" w:lineRule="auto"/>
        <w:ind w:firstLine="720"/>
        <w:jc w:val="both"/>
        <w:rPr>
          <w:rFonts w:ascii="Simplified Arabic" w:hAnsi="Simplified Arabic" w:cs="Simplified Arabic"/>
          <w:sz w:val="28"/>
          <w:szCs w:val="28"/>
          <w:lang w:bidi="ar-EG"/>
        </w:rPr>
      </w:pPr>
      <w:r w:rsidRPr="00C06764">
        <w:rPr>
          <w:rFonts w:ascii="Simplified Arabic" w:hAnsi="Simplified Arabic" w:cs="Simplified Arabic"/>
          <w:sz w:val="28"/>
          <w:szCs w:val="28"/>
          <w:rtl/>
        </w:rPr>
        <w:t>تفترض هذه النظرية أن أي مشروع هو نظام متكامل يتكون من مدخلات وعمليات ومخرجات، ويتفاعل مع بيئته الخارجية بشكل مستمر. تعتمد إدارة المشاريع وفقًا لهذه النظرية على فهم العلاقات بين العناصر المختلفة داخل النظام لتحقيق الأهداف بكفاءة. عند تطبيق الذكاء الاصطناعي، يمكن تحسين أداء المشروع من خلال تحليل البيانات الضخمة، والتنبؤ بالمخاطر، وتحسين تخصيص الموارد. يساعد الذكاء الاصطناعي أيضًا في تحديد أوجه القصور داخل النظام وتقديم حلول أكثر دقة وفعالية</w:t>
      </w:r>
      <w:r>
        <w:rPr>
          <w:rFonts w:ascii="Simplified Arabic" w:hAnsi="Simplified Arabic" w:cs="Simplified Arabic" w:hint="cs"/>
          <w:sz w:val="28"/>
          <w:szCs w:val="28"/>
          <w:rtl/>
          <w:lang w:bidi="ar-EG"/>
        </w:rPr>
        <w:t xml:space="preserve"> (محمد،2024).</w:t>
      </w:r>
    </w:p>
    <w:p w14:paraId="4392333D" w14:textId="77777777" w:rsidR="00496E36" w:rsidRPr="002433BB" w:rsidRDefault="00496E36" w:rsidP="00496E36">
      <w:pPr>
        <w:pStyle w:val="ListParagraph"/>
        <w:numPr>
          <w:ilvl w:val="0"/>
          <w:numId w:val="4"/>
        </w:numPr>
        <w:spacing w:before="240"/>
        <w:jc w:val="both"/>
        <w:rPr>
          <w:rFonts w:ascii="Simplified Arabic" w:hAnsi="Simplified Arabic" w:cs="Simplified Arabic"/>
          <w:b/>
          <w:bCs/>
          <w:sz w:val="28"/>
          <w:szCs w:val="28"/>
          <w:lang w:bidi="ar-EG"/>
        </w:rPr>
      </w:pPr>
      <w:r w:rsidRPr="002433BB">
        <w:rPr>
          <w:rFonts w:ascii="Simplified Arabic" w:hAnsi="Simplified Arabic" w:cs="Simplified Arabic"/>
          <w:b/>
          <w:bCs/>
          <w:sz w:val="28"/>
          <w:szCs w:val="28"/>
          <w:rtl/>
        </w:rPr>
        <w:t>نظرية اتخاذ القرار</w:t>
      </w:r>
      <w:r w:rsidRPr="002433BB">
        <w:rPr>
          <w:rFonts w:ascii="Simplified Arabic" w:hAnsi="Simplified Arabic" w:cs="Simplified Arabic"/>
          <w:b/>
          <w:bCs/>
          <w:sz w:val="28"/>
          <w:szCs w:val="28"/>
          <w:lang w:bidi="ar-EG"/>
        </w:rPr>
        <w:t xml:space="preserve"> (Decision Theory)</w:t>
      </w:r>
    </w:p>
    <w:p w14:paraId="5AC474AA" w14:textId="77777777" w:rsidR="00496E36" w:rsidRPr="00C06764" w:rsidRDefault="00496E36" w:rsidP="00496E36">
      <w:pPr>
        <w:bidi/>
        <w:spacing w:before="240" w:line="276" w:lineRule="auto"/>
        <w:ind w:firstLine="720"/>
        <w:jc w:val="both"/>
        <w:rPr>
          <w:rFonts w:ascii="Simplified Arabic" w:hAnsi="Simplified Arabic" w:cs="Simplified Arabic"/>
          <w:sz w:val="28"/>
          <w:szCs w:val="28"/>
          <w:lang w:bidi="ar-EG"/>
        </w:rPr>
      </w:pPr>
      <w:r w:rsidRPr="00C06764">
        <w:rPr>
          <w:rFonts w:ascii="Simplified Arabic" w:hAnsi="Simplified Arabic" w:cs="Simplified Arabic"/>
          <w:sz w:val="28"/>
          <w:szCs w:val="28"/>
          <w:rtl/>
        </w:rPr>
        <w:t>تركز هذه النظرية على تحليل عملية اتخاذ القرار بناءً على المعلومات المتاحة، حيث تسعى إلى تحسين جودة القرارات من خلال نماذج رياضية وتحليلية. يمكن للذكاء الاصطناعي أن يعزز هذه العملية عبر تحليل كميات هائلة من البيانات، وتقديم تنبؤات دقيقة، وتقليل التحيزات البشرية التي قد تؤثر على القرارات. كما تتيح الخوارزميات الذكية للمشاريع اتخاذ قرارات أكثر استنارة في إدارة المخاطر، وتوزيع الموارد، وتحديد أولويات المهام</w:t>
      </w:r>
      <w:r>
        <w:rPr>
          <w:rFonts w:ascii="Simplified Arabic" w:hAnsi="Simplified Arabic" w:cs="Simplified Arabic" w:hint="cs"/>
          <w:sz w:val="28"/>
          <w:szCs w:val="28"/>
          <w:rtl/>
          <w:lang w:bidi="ar-EG"/>
        </w:rPr>
        <w:t xml:space="preserve"> (عبدالله،2024).</w:t>
      </w:r>
    </w:p>
    <w:p w14:paraId="3DBC7EDE" w14:textId="77777777" w:rsidR="00496E36" w:rsidRPr="002433BB" w:rsidRDefault="00496E36" w:rsidP="00496E36">
      <w:pPr>
        <w:pStyle w:val="ListParagraph"/>
        <w:numPr>
          <w:ilvl w:val="0"/>
          <w:numId w:val="4"/>
        </w:numPr>
        <w:spacing w:before="240"/>
        <w:jc w:val="both"/>
        <w:rPr>
          <w:rFonts w:ascii="Simplified Arabic" w:hAnsi="Simplified Arabic" w:cs="Simplified Arabic"/>
          <w:b/>
          <w:bCs/>
          <w:sz w:val="28"/>
          <w:szCs w:val="28"/>
          <w:lang w:bidi="ar-EG"/>
        </w:rPr>
      </w:pPr>
      <w:r w:rsidRPr="002433BB">
        <w:rPr>
          <w:rFonts w:ascii="Simplified Arabic" w:hAnsi="Simplified Arabic" w:cs="Simplified Arabic"/>
          <w:b/>
          <w:bCs/>
          <w:sz w:val="28"/>
          <w:szCs w:val="28"/>
          <w:rtl/>
        </w:rPr>
        <w:t>نظرية التعلم الآلي</w:t>
      </w:r>
      <w:r w:rsidRPr="002433BB">
        <w:rPr>
          <w:rFonts w:ascii="Simplified Arabic" w:hAnsi="Simplified Arabic" w:cs="Simplified Arabic"/>
          <w:b/>
          <w:bCs/>
          <w:sz w:val="28"/>
          <w:szCs w:val="28"/>
          <w:lang w:bidi="ar-EG"/>
        </w:rPr>
        <w:t xml:space="preserve"> (Machine Learning Theory)</w:t>
      </w:r>
    </w:p>
    <w:p w14:paraId="035BCDB7" w14:textId="77777777" w:rsidR="00496E36" w:rsidRPr="00C06764" w:rsidRDefault="00496E36" w:rsidP="00496E36">
      <w:pPr>
        <w:bidi/>
        <w:spacing w:before="240" w:line="276" w:lineRule="auto"/>
        <w:ind w:firstLine="720"/>
        <w:jc w:val="both"/>
        <w:rPr>
          <w:rFonts w:ascii="Simplified Arabic" w:hAnsi="Simplified Arabic" w:cs="Simplified Arabic"/>
          <w:sz w:val="28"/>
          <w:szCs w:val="28"/>
          <w:lang w:bidi="ar-EG"/>
        </w:rPr>
      </w:pPr>
      <w:r w:rsidRPr="00C06764">
        <w:rPr>
          <w:rFonts w:ascii="Simplified Arabic" w:hAnsi="Simplified Arabic" w:cs="Simplified Arabic"/>
          <w:sz w:val="28"/>
          <w:szCs w:val="28"/>
          <w:rtl/>
        </w:rPr>
        <w:t>تعتمد هذه النظرية على فكرة أن الأنظمة يمكنها التعلم من البيانات وتحسين أدائها بمرور الوقت دون الحاجة إلى برمجة صريحة. في إدارة المشاريع، يُستخدم التعلم الآلي لتحليل البيانات التاريخية، واكتشاف الأنماط، والتنبؤ بالمشاكل المستقبلية. يمكن لهذه التقنية تحسين دقة التقديرات المتعلقة بالجداول الزمنية والتكاليف، وتقديم توصيات تلقائية بشأن كيفية تحسين الكفاءة التشغيلية</w:t>
      </w:r>
      <w:r>
        <w:rPr>
          <w:rFonts w:ascii="Simplified Arabic" w:hAnsi="Simplified Arabic" w:cs="Simplified Arabic" w:hint="cs"/>
          <w:sz w:val="28"/>
          <w:szCs w:val="28"/>
          <w:rtl/>
          <w:lang w:bidi="ar-EG"/>
        </w:rPr>
        <w:t xml:space="preserve"> (</w:t>
      </w:r>
      <w:r w:rsidRPr="002433BB">
        <w:rPr>
          <w:rFonts w:ascii="Simplified Arabic" w:hAnsi="Simplified Arabic" w:cs="Simplified Arabic"/>
          <w:sz w:val="28"/>
          <w:szCs w:val="28"/>
          <w:rtl/>
        </w:rPr>
        <w:t>ساندرا</w:t>
      </w:r>
      <w:r>
        <w:rPr>
          <w:rFonts w:ascii="Simplified Arabic" w:hAnsi="Simplified Arabic" w:cs="Simplified Arabic" w:hint="cs"/>
          <w:sz w:val="28"/>
          <w:szCs w:val="28"/>
          <w:rtl/>
        </w:rPr>
        <w:t>،2024).</w:t>
      </w:r>
    </w:p>
    <w:p w14:paraId="73EF8865" w14:textId="77777777" w:rsidR="00496E36" w:rsidRPr="002433BB" w:rsidRDefault="00496E36" w:rsidP="00496E36">
      <w:pPr>
        <w:pStyle w:val="ListParagraph"/>
        <w:numPr>
          <w:ilvl w:val="0"/>
          <w:numId w:val="4"/>
        </w:numPr>
        <w:spacing w:before="240"/>
        <w:jc w:val="both"/>
        <w:rPr>
          <w:rFonts w:ascii="Simplified Arabic" w:hAnsi="Simplified Arabic" w:cs="Simplified Arabic"/>
          <w:b/>
          <w:bCs/>
          <w:sz w:val="28"/>
          <w:szCs w:val="28"/>
          <w:lang w:bidi="ar-EG"/>
        </w:rPr>
      </w:pPr>
      <w:r w:rsidRPr="002433BB">
        <w:rPr>
          <w:rFonts w:ascii="Simplified Arabic" w:hAnsi="Simplified Arabic" w:cs="Simplified Arabic"/>
          <w:b/>
          <w:bCs/>
          <w:sz w:val="28"/>
          <w:szCs w:val="28"/>
          <w:rtl/>
        </w:rPr>
        <w:t>نظرية إدارة المخاطر</w:t>
      </w:r>
      <w:r w:rsidRPr="002433BB">
        <w:rPr>
          <w:rFonts w:ascii="Simplified Arabic" w:hAnsi="Simplified Arabic" w:cs="Simplified Arabic"/>
          <w:b/>
          <w:bCs/>
          <w:sz w:val="28"/>
          <w:szCs w:val="28"/>
          <w:lang w:bidi="ar-EG"/>
        </w:rPr>
        <w:t xml:space="preserve"> (Risk Management Theory)</w:t>
      </w:r>
    </w:p>
    <w:p w14:paraId="47507D42" w14:textId="77777777" w:rsidR="00496E36" w:rsidRPr="00C06764" w:rsidRDefault="00496E36" w:rsidP="00496E36">
      <w:pPr>
        <w:bidi/>
        <w:spacing w:before="240" w:line="276" w:lineRule="auto"/>
        <w:ind w:firstLine="720"/>
        <w:jc w:val="both"/>
        <w:rPr>
          <w:rFonts w:ascii="Simplified Arabic" w:hAnsi="Simplified Arabic" w:cs="Simplified Arabic"/>
          <w:sz w:val="28"/>
          <w:szCs w:val="28"/>
          <w:lang w:bidi="ar-EG"/>
        </w:rPr>
      </w:pPr>
      <w:r w:rsidRPr="00C06764">
        <w:rPr>
          <w:rFonts w:ascii="Simplified Arabic" w:hAnsi="Simplified Arabic" w:cs="Simplified Arabic"/>
          <w:sz w:val="28"/>
          <w:szCs w:val="28"/>
          <w:rtl/>
        </w:rPr>
        <w:lastRenderedPageBreak/>
        <w:t>تنص هذه النظرية على أن المشاريع دائمًا تواجه مخاطر محتملة، ويجب أن تتضمن إدارة المشاريع استراتيجيات لتحديد هذه المخاطر وتحليلها والتعامل معها. يساعد الذكاء الاصطناعي في تحليل بيانات المشاريع السابقة والتنبؤ بالمخاطر المحتملة، مما يتيح للمديرين اتخاذ قرارات استباقية. كما يمكن للخوارزميات الذكية تقديم سيناريوهات مختلفة لتحديد أكثر الطرق فعالية لتقليل المخاطر وتجنب تأثيراتها السلبية</w:t>
      </w:r>
      <w:r>
        <w:rPr>
          <w:rFonts w:ascii="Simplified Arabic" w:hAnsi="Simplified Arabic" w:cs="Simplified Arabic" w:hint="cs"/>
          <w:sz w:val="28"/>
          <w:szCs w:val="28"/>
          <w:rtl/>
          <w:lang w:bidi="ar-EG"/>
        </w:rPr>
        <w:t xml:space="preserve"> (</w:t>
      </w:r>
      <w:r w:rsidRPr="002433BB">
        <w:rPr>
          <w:rFonts w:ascii="Simplified Arabic" w:hAnsi="Simplified Arabic" w:cs="Simplified Arabic"/>
          <w:sz w:val="28"/>
          <w:szCs w:val="28"/>
          <w:rtl/>
        </w:rPr>
        <w:t>محمد</w:t>
      </w:r>
      <w:r>
        <w:rPr>
          <w:rFonts w:ascii="Simplified Arabic" w:hAnsi="Simplified Arabic" w:cs="Simplified Arabic" w:hint="cs"/>
          <w:sz w:val="28"/>
          <w:szCs w:val="28"/>
          <w:rtl/>
        </w:rPr>
        <w:t>،2024).</w:t>
      </w:r>
    </w:p>
    <w:p w14:paraId="75E21C79" w14:textId="77777777" w:rsidR="00496E36" w:rsidRPr="002433BB" w:rsidRDefault="00496E36" w:rsidP="00496E36">
      <w:pPr>
        <w:pStyle w:val="ListParagraph"/>
        <w:numPr>
          <w:ilvl w:val="0"/>
          <w:numId w:val="4"/>
        </w:numPr>
        <w:spacing w:before="240"/>
        <w:jc w:val="both"/>
        <w:rPr>
          <w:rFonts w:ascii="Simplified Arabic" w:hAnsi="Simplified Arabic" w:cs="Simplified Arabic"/>
          <w:b/>
          <w:bCs/>
          <w:sz w:val="28"/>
          <w:szCs w:val="28"/>
          <w:lang w:bidi="ar-EG"/>
        </w:rPr>
      </w:pPr>
      <w:r w:rsidRPr="002433BB">
        <w:rPr>
          <w:rFonts w:ascii="Simplified Arabic" w:hAnsi="Simplified Arabic" w:cs="Simplified Arabic"/>
          <w:b/>
          <w:bCs/>
          <w:sz w:val="28"/>
          <w:szCs w:val="28"/>
          <w:rtl/>
        </w:rPr>
        <w:t>نظرية إدارة المعرفة</w:t>
      </w:r>
      <w:r w:rsidRPr="002433BB">
        <w:rPr>
          <w:rFonts w:ascii="Simplified Arabic" w:hAnsi="Simplified Arabic" w:cs="Simplified Arabic"/>
          <w:b/>
          <w:bCs/>
          <w:sz w:val="28"/>
          <w:szCs w:val="28"/>
          <w:lang w:bidi="ar-EG"/>
        </w:rPr>
        <w:t xml:space="preserve"> (Knowledge Management Theory)</w:t>
      </w:r>
    </w:p>
    <w:p w14:paraId="7E6B4371" w14:textId="77777777" w:rsidR="00496E36" w:rsidRPr="00C06764" w:rsidRDefault="00496E36" w:rsidP="00496E36">
      <w:pPr>
        <w:bidi/>
        <w:spacing w:before="240" w:line="276" w:lineRule="auto"/>
        <w:ind w:firstLine="720"/>
        <w:jc w:val="both"/>
        <w:rPr>
          <w:rFonts w:ascii="Simplified Arabic" w:hAnsi="Simplified Arabic" w:cs="Simplified Arabic"/>
          <w:sz w:val="28"/>
          <w:szCs w:val="28"/>
          <w:lang w:bidi="ar-EG"/>
        </w:rPr>
      </w:pPr>
      <w:r w:rsidRPr="00C06764">
        <w:rPr>
          <w:rFonts w:ascii="Simplified Arabic" w:hAnsi="Simplified Arabic" w:cs="Simplified Arabic"/>
          <w:sz w:val="28"/>
          <w:szCs w:val="28"/>
          <w:rtl/>
        </w:rPr>
        <w:t>تؤكد هذه النظرية على أهمية تجميع المعرفة وتنظيمها ومشاركتها داخل المنظمة لتحسين الأداء واتخاذ القرارات الفعالة. يمكن للذكاء الاصطناعي تحسين إدارة المعرفة من خلال تحليل كميات كبيرة من البيانات، واستخلاص الأنماط المهمة، وتقديم توصيات بناءً على المعرفة المتاحة. كما يساعد في تسهيل البحث واسترجاع المعلومات بسرعة، مما يعزز كفاءة فرق العمل داخل المشاريع</w:t>
      </w:r>
      <w:r w:rsidRPr="00C06764">
        <w:rPr>
          <w:rFonts w:ascii="Simplified Arabic" w:hAnsi="Simplified Arabic" w:cs="Simplified Arabic"/>
          <w:sz w:val="28"/>
          <w:szCs w:val="28"/>
          <w:lang w:bidi="ar-EG"/>
        </w:rPr>
        <w:t>.</w:t>
      </w:r>
    </w:p>
    <w:p w14:paraId="74073F0F" w14:textId="77777777" w:rsidR="00496E36" w:rsidRPr="002433BB" w:rsidRDefault="00496E36" w:rsidP="00496E36">
      <w:pPr>
        <w:pStyle w:val="ListParagraph"/>
        <w:numPr>
          <w:ilvl w:val="0"/>
          <w:numId w:val="4"/>
        </w:numPr>
        <w:spacing w:before="240"/>
        <w:jc w:val="both"/>
        <w:rPr>
          <w:rFonts w:ascii="Simplified Arabic" w:hAnsi="Simplified Arabic" w:cs="Simplified Arabic"/>
          <w:b/>
          <w:bCs/>
          <w:sz w:val="28"/>
          <w:szCs w:val="28"/>
          <w:lang w:bidi="ar-EG"/>
        </w:rPr>
      </w:pPr>
      <w:r w:rsidRPr="002433BB">
        <w:rPr>
          <w:rFonts w:ascii="Simplified Arabic" w:hAnsi="Simplified Arabic" w:cs="Simplified Arabic"/>
          <w:b/>
          <w:bCs/>
          <w:sz w:val="28"/>
          <w:szCs w:val="28"/>
          <w:rtl/>
        </w:rPr>
        <w:t>نظرية التحول الرقمي</w:t>
      </w:r>
      <w:r w:rsidRPr="002433BB">
        <w:rPr>
          <w:rFonts w:ascii="Simplified Arabic" w:hAnsi="Simplified Arabic" w:cs="Simplified Arabic"/>
          <w:b/>
          <w:bCs/>
          <w:sz w:val="28"/>
          <w:szCs w:val="28"/>
          <w:lang w:bidi="ar-EG"/>
        </w:rPr>
        <w:t xml:space="preserve"> (Digital Transformation Theory)</w:t>
      </w:r>
    </w:p>
    <w:p w14:paraId="550B09C6" w14:textId="77777777" w:rsidR="00496E36" w:rsidRPr="00C06764" w:rsidRDefault="00496E36" w:rsidP="00496E36">
      <w:pPr>
        <w:bidi/>
        <w:spacing w:before="240" w:line="276" w:lineRule="auto"/>
        <w:ind w:firstLine="720"/>
        <w:jc w:val="both"/>
        <w:rPr>
          <w:rFonts w:ascii="Simplified Arabic" w:hAnsi="Simplified Arabic" w:cs="Simplified Arabic"/>
          <w:sz w:val="28"/>
          <w:szCs w:val="28"/>
          <w:lang w:bidi="ar-EG"/>
        </w:rPr>
      </w:pPr>
      <w:r w:rsidRPr="00C06764">
        <w:rPr>
          <w:rFonts w:ascii="Simplified Arabic" w:hAnsi="Simplified Arabic" w:cs="Simplified Arabic"/>
          <w:sz w:val="28"/>
          <w:szCs w:val="28"/>
          <w:rtl/>
        </w:rPr>
        <w:t>توضح هذه النظرية كيف يمكن للتكنولوجيا الحديثة، بما في ذلك الذكاء الاصطناعي، أن تحدث تغييرًا جذريًا في طرق العمل والإنتاجية</w:t>
      </w:r>
      <w:r w:rsidRPr="00C06764">
        <w:rPr>
          <w:rFonts w:ascii="Simplified Arabic" w:hAnsi="Simplified Arabic" w:cs="Simplified Arabic"/>
          <w:sz w:val="28"/>
          <w:szCs w:val="28"/>
          <w:lang w:bidi="ar-EG"/>
        </w:rPr>
        <w:t xml:space="preserve">. </w:t>
      </w:r>
      <w:r w:rsidRPr="00C06764">
        <w:rPr>
          <w:rFonts w:ascii="Simplified Arabic" w:hAnsi="Simplified Arabic" w:cs="Simplified Arabic"/>
          <w:sz w:val="28"/>
          <w:szCs w:val="28"/>
          <w:rtl/>
        </w:rPr>
        <w:t>في إدارة المشاريع، يساهم التحول الرقمي في تحسين الكفاءة التشغيلية، وتبسيط العمليات، وتقليل الأخطاء البشرية من خلال الأتمتة. يساعد الذكاء الاصطناعي في تحسين التواصل بين الفرق، وتعزيز الابتكار، وتحليل البيانات بشكل أسرع لاتخاذ قرارات أكثر ذكاءً</w:t>
      </w:r>
      <w:r>
        <w:rPr>
          <w:rFonts w:ascii="Simplified Arabic" w:hAnsi="Simplified Arabic" w:cs="Simplified Arabic" w:hint="cs"/>
          <w:sz w:val="28"/>
          <w:szCs w:val="28"/>
          <w:rtl/>
          <w:lang w:bidi="ar-EG"/>
        </w:rPr>
        <w:t xml:space="preserve"> (</w:t>
      </w:r>
      <w:r w:rsidRPr="002433BB">
        <w:rPr>
          <w:rFonts w:ascii="Simplified Arabic" w:hAnsi="Simplified Arabic" w:cs="Simplified Arabic"/>
          <w:sz w:val="28"/>
          <w:szCs w:val="28"/>
          <w:rtl/>
        </w:rPr>
        <w:t>شرف</w:t>
      </w:r>
      <w:r>
        <w:rPr>
          <w:rFonts w:ascii="Simplified Arabic" w:hAnsi="Simplified Arabic" w:cs="Simplified Arabic" w:hint="cs"/>
          <w:sz w:val="28"/>
          <w:szCs w:val="28"/>
          <w:rtl/>
        </w:rPr>
        <w:t>،2024).</w:t>
      </w:r>
    </w:p>
    <w:p w14:paraId="2382DD5A" w14:textId="77777777" w:rsidR="00496E36" w:rsidRPr="008F69C6" w:rsidRDefault="00496E36" w:rsidP="00496E36">
      <w:pPr>
        <w:pStyle w:val="ListParagraph"/>
        <w:numPr>
          <w:ilvl w:val="0"/>
          <w:numId w:val="4"/>
        </w:numPr>
        <w:spacing w:before="240"/>
        <w:jc w:val="both"/>
        <w:rPr>
          <w:rFonts w:ascii="Simplified Arabic" w:hAnsi="Simplified Arabic" w:cs="Simplified Arabic"/>
          <w:b/>
          <w:bCs/>
          <w:sz w:val="28"/>
          <w:szCs w:val="28"/>
          <w:lang w:bidi="ar-EG"/>
        </w:rPr>
      </w:pPr>
      <w:r w:rsidRPr="008F69C6">
        <w:rPr>
          <w:rFonts w:ascii="Simplified Arabic" w:hAnsi="Simplified Arabic" w:cs="Simplified Arabic"/>
          <w:b/>
          <w:bCs/>
          <w:sz w:val="28"/>
          <w:szCs w:val="28"/>
          <w:rtl/>
        </w:rPr>
        <w:t>نظرية الجدولة وتحسين الموارد</w:t>
      </w:r>
      <w:r w:rsidRPr="008F69C6">
        <w:rPr>
          <w:rFonts w:ascii="Simplified Arabic" w:hAnsi="Simplified Arabic" w:cs="Simplified Arabic"/>
          <w:b/>
          <w:bCs/>
          <w:sz w:val="28"/>
          <w:szCs w:val="28"/>
          <w:lang w:bidi="ar-EG"/>
        </w:rPr>
        <w:t xml:space="preserve"> (Optimization Theory)</w:t>
      </w:r>
    </w:p>
    <w:p w14:paraId="6E72992A" w14:textId="77777777" w:rsidR="00496E36" w:rsidRPr="00C06764" w:rsidRDefault="00496E36" w:rsidP="00496E36">
      <w:pPr>
        <w:bidi/>
        <w:spacing w:before="240" w:line="276" w:lineRule="auto"/>
        <w:ind w:firstLine="720"/>
        <w:jc w:val="both"/>
        <w:rPr>
          <w:rFonts w:ascii="Simplified Arabic" w:hAnsi="Simplified Arabic" w:cs="Simplified Arabic"/>
          <w:sz w:val="28"/>
          <w:szCs w:val="28"/>
          <w:lang w:bidi="ar-EG"/>
        </w:rPr>
      </w:pPr>
      <w:r w:rsidRPr="00C06764">
        <w:rPr>
          <w:rFonts w:ascii="Simplified Arabic" w:hAnsi="Simplified Arabic" w:cs="Simplified Arabic"/>
          <w:sz w:val="28"/>
          <w:szCs w:val="28"/>
          <w:rtl/>
        </w:rPr>
        <w:t>تركز هذه النظرية على استخدام تقنيات رياضية وتحليلية لتحسين توزيع الموارد والوقت في المشاريع، بهدف تحقيق أقصى إنتاجية بأقل تكلفة وجهد. يمكن للذكاء الاصطناعي تحسين الجدولة من خلال تحليل بيانات الأداء السابقة، وتقديم خطط زمنية واقعية تعتمد على الظروف الفعلية. كما يساعد في تحديد الأولويات بين المهام بناءً على الأهمية ومدى تعقيدها، مما يزيد من كفاءة التنفيذ</w:t>
      </w:r>
      <w:r w:rsidRPr="00C06764">
        <w:rPr>
          <w:rFonts w:ascii="Simplified Arabic" w:hAnsi="Simplified Arabic" w:cs="Simplified Arabic"/>
          <w:sz w:val="28"/>
          <w:szCs w:val="28"/>
          <w:lang w:bidi="ar-EG"/>
        </w:rPr>
        <w:t>.</w:t>
      </w:r>
    </w:p>
    <w:p w14:paraId="3D6AC76F" w14:textId="77777777" w:rsidR="00496E36" w:rsidRPr="008F69C6" w:rsidRDefault="00496E36" w:rsidP="00496E36">
      <w:pPr>
        <w:pStyle w:val="ListParagraph"/>
        <w:numPr>
          <w:ilvl w:val="0"/>
          <w:numId w:val="4"/>
        </w:numPr>
        <w:spacing w:before="240"/>
        <w:jc w:val="both"/>
        <w:rPr>
          <w:rFonts w:ascii="Simplified Arabic" w:hAnsi="Simplified Arabic" w:cs="Simplified Arabic"/>
          <w:b/>
          <w:bCs/>
          <w:sz w:val="28"/>
          <w:szCs w:val="28"/>
          <w:lang w:bidi="ar-EG"/>
        </w:rPr>
      </w:pPr>
      <w:r w:rsidRPr="008F69C6">
        <w:rPr>
          <w:rFonts w:ascii="Simplified Arabic" w:hAnsi="Simplified Arabic" w:cs="Simplified Arabic"/>
          <w:b/>
          <w:bCs/>
          <w:sz w:val="28"/>
          <w:szCs w:val="28"/>
          <w:rtl/>
        </w:rPr>
        <w:t>نظرية الأداء التنظيمي</w:t>
      </w:r>
      <w:r w:rsidRPr="008F69C6">
        <w:rPr>
          <w:rFonts w:ascii="Simplified Arabic" w:hAnsi="Simplified Arabic" w:cs="Simplified Arabic"/>
          <w:b/>
          <w:bCs/>
          <w:sz w:val="28"/>
          <w:szCs w:val="28"/>
          <w:lang w:bidi="ar-EG"/>
        </w:rPr>
        <w:t xml:space="preserve"> (Organizational Performance Theory)</w:t>
      </w:r>
    </w:p>
    <w:p w14:paraId="4471CBCF" w14:textId="77777777" w:rsidR="00496E36" w:rsidRPr="00C06764" w:rsidRDefault="00496E36" w:rsidP="00496E36">
      <w:pPr>
        <w:bidi/>
        <w:spacing w:before="240" w:line="276" w:lineRule="auto"/>
        <w:ind w:firstLine="720"/>
        <w:jc w:val="both"/>
        <w:rPr>
          <w:rFonts w:ascii="Simplified Arabic" w:hAnsi="Simplified Arabic" w:cs="Simplified Arabic"/>
          <w:sz w:val="28"/>
          <w:szCs w:val="28"/>
          <w:lang w:bidi="ar-EG"/>
        </w:rPr>
      </w:pPr>
      <w:r w:rsidRPr="00C06764">
        <w:rPr>
          <w:rFonts w:ascii="Simplified Arabic" w:hAnsi="Simplified Arabic" w:cs="Simplified Arabic"/>
          <w:sz w:val="28"/>
          <w:szCs w:val="28"/>
          <w:rtl/>
        </w:rPr>
        <w:lastRenderedPageBreak/>
        <w:t>تبحث هذه النظرية في كيفية تحسين الأداء العام للمؤسسة أو المشروع من خلال تحسين الهياكل الإدارية، وطرق العمل، والتكنولوجيا المستخدمة. عند تطبيق الذكاء الاصطناعي، يمكن تحسين الأداء التنظيمي عبر أتمتة العمليات، وتحليل بيانات الأداء، واكتشاف العوامل التي تؤثر على الإنتاجية. كما يساهم الذكاء الاصطناعي في تعزيز التعاون بين الفرق، وتقليل الوقت المستغرق في المهام المتكررة، مما يؤدي إلى تحقيق نتائج أفضل</w:t>
      </w:r>
      <w:r w:rsidRPr="00C06764">
        <w:rPr>
          <w:rFonts w:ascii="Simplified Arabic" w:hAnsi="Simplified Arabic" w:cs="Simplified Arabic"/>
          <w:sz w:val="28"/>
          <w:szCs w:val="28"/>
          <w:lang w:bidi="ar-EG"/>
        </w:rPr>
        <w:t>.</w:t>
      </w:r>
    </w:p>
    <w:p w14:paraId="5CA49FE9" w14:textId="77777777" w:rsidR="00496E36" w:rsidRPr="00D42207" w:rsidRDefault="00496E36" w:rsidP="00496E36">
      <w:pPr>
        <w:bidi/>
        <w:spacing w:before="240" w:line="276" w:lineRule="auto"/>
        <w:jc w:val="both"/>
        <w:rPr>
          <w:rFonts w:ascii="Simplified Arabic" w:hAnsi="Simplified Arabic" w:cs="Simplified Arabic"/>
          <w:sz w:val="28"/>
          <w:szCs w:val="28"/>
          <w:rtl/>
          <w:lang w:bidi="ar-EG"/>
        </w:rPr>
      </w:pPr>
    </w:p>
    <w:p w14:paraId="32979413" w14:textId="77777777" w:rsidR="00496E36" w:rsidRDefault="00496E36" w:rsidP="00496E36">
      <w:pPr>
        <w:bidi/>
        <w:spacing w:before="240" w:line="276" w:lineRule="auto"/>
        <w:jc w:val="both"/>
        <w:rPr>
          <w:rFonts w:ascii="Simplified Arabic" w:hAnsi="Simplified Arabic" w:cs="Simplified Arabic"/>
          <w:sz w:val="28"/>
          <w:szCs w:val="28"/>
          <w:rtl/>
          <w:lang w:bidi="ar-EG"/>
        </w:rPr>
      </w:pPr>
    </w:p>
    <w:p w14:paraId="7C185BFD" w14:textId="77777777" w:rsidR="00496E36" w:rsidRDefault="00496E36" w:rsidP="00496E36">
      <w:pPr>
        <w:keepNext/>
        <w:keepLines/>
        <w:bidi/>
        <w:spacing w:before="240" w:after="0"/>
        <w:jc w:val="center"/>
        <w:outlineLvl w:val="0"/>
        <w:rPr>
          <w:rFonts w:ascii="Simplified Arabic" w:hAnsi="Simplified Arabic" w:cs="Simplified Arabic"/>
          <w:b/>
          <w:bCs/>
          <w:color w:val="000000" w:themeColor="text1"/>
          <w:sz w:val="48"/>
          <w:szCs w:val="48"/>
          <w:u w:val="single"/>
          <w:rtl/>
        </w:rPr>
      </w:pPr>
      <w:bookmarkStart w:id="10" w:name="_Toc181191504"/>
    </w:p>
    <w:p w14:paraId="4D8DF6DD" w14:textId="77777777" w:rsidR="00496E36" w:rsidRDefault="00496E36" w:rsidP="00496E36">
      <w:pPr>
        <w:keepNext/>
        <w:keepLines/>
        <w:bidi/>
        <w:spacing w:before="240" w:after="0"/>
        <w:jc w:val="center"/>
        <w:outlineLvl w:val="0"/>
        <w:rPr>
          <w:rFonts w:ascii="Simplified Arabic" w:hAnsi="Simplified Arabic" w:cs="Simplified Arabic"/>
          <w:b/>
          <w:bCs/>
          <w:color w:val="000000" w:themeColor="text1"/>
          <w:sz w:val="48"/>
          <w:szCs w:val="48"/>
          <w:u w:val="single"/>
          <w:rtl/>
        </w:rPr>
      </w:pPr>
    </w:p>
    <w:p w14:paraId="5A446329" w14:textId="77777777" w:rsidR="00496E36" w:rsidRDefault="00496E36" w:rsidP="00496E36">
      <w:pPr>
        <w:keepNext/>
        <w:keepLines/>
        <w:bidi/>
        <w:spacing w:before="240" w:after="0"/>
        <w:jc w:val="center"/>
        <w:outlineLvl w:val="0"/>
        <w:rPr>
          <w:rFonts w:ascii="Simplified Arabic" w:hAnsi="Simplified Arabic" w:cs="Simplified Arabic"/>
          <w:b/>
          <w:bCs/>
          <w:color w:val="000000" w:themeColor="text1"/>
          <w:sz w:val="48"/>
          <w:szCs w:val="48"/>
          <w:u w:val="single"/>
          <w:rtl/>
        </w:rPr>
      </w:pPr>
    </w:p>
    <w:p w14:paraId="0C9D04CC" w14:textId="77777777" w:rsidR="00496E36" w:rsidRPr="0064345F" w:rsidRDefault="00496E36" w:rsidP="00496E36">
      <w:pPr>
        <w:keepNext/>
        <w:keepLines/>
        <w:bidi/>
        <w:spacing w:before="240" w:after="0"/>
        <w:jc w:val="center"/>
        <w:outlineLvl w:val="0"/>
        <w:rPr>
          <w:rFonts w:asciiTheme="majorBidi" w:eastAsiaTheme="majorEastAsia" w:hAnsiTheme="majorBidi" w:cstheme="majorBidi"/>
          <w:b/>
          <w:bCs/>
          <w:color w:val="000000" w:themeColor="text1"/>
          <w:kern w:val="2"/>
          <w:sz w:val="48"/>
          <w:szCs w:val="48"/>
          <w:u w:val="single"/>
          <w:rtl/>
          <w14:ligatures w14:val="standardContextual"/>
        </w:rPr>
      </w:pPr>
      <w:bookmarkStart w:id="11" w:name="_Toc192494857"/>
      <w:r w:rsidRPr="0064345F">
        <w:rPr>
          <w:rFonts w:asciiTheme="majorBidi" w:eastAsiaTheme="majorEastAsia" w:hAnsiTheme="majorBidi" w:cstheme="majorBidi"/>
          <w:b/>
          <w:bCs/>
          <w:color w:val="000000" w:themeColor="text1"/>
          <w:kern w:val="2"/>
          <w:sz w:val="48"/>
          <w:szCs w:val="48"/>
          <w:u w:val="single"/>
          <w:rtl/>
          <w14:ligatures w14:val="standardContextual"/>
        </w:rPr>
        <w:t>الفصل الثاني</w:t>
      </w:r>
      <w:bookmarkEnd w:id="10"/>
      <w:bookmarkEnd w:id="11"/>
    </w:p>
    <w:p w14:paraId="7ECDC4F9" w14:textId="77777777" w:rsidR="00496E36" w:rsidRPr="0064345F" w:rsidRDefault="00496E36" w:rsidP="00496E36">
      <w:pPr>
        <w:keepNext/>
        <w:keepLines/>
        <w:bidi/>
        <w:spacing w:before="240" w:after="0"/>
        <w:jc w:val="center"/>
        <w:outlineLvl w:val="0"/>
        <w:rPr>
          <w:rFonts w:asciiTheme="majorBidi" w:eastAsiaTheme="majorEastAsia" w:hAnsiTheme="majorBidi" w:cstheme="majorBidi"/>
          <w:b/>
          <w:bCs/>
          <w:color w:val="000000" w:themeColor="text1"/>
          <w:kern w:val="2"/>
          <w:sz w:val="48"/>
          <w:szCs w:val="48"/>
          <w:u w:val="single"/>
          <w:rtl/>
          <w14:ligatures w14:val="standardContextual"/>
        </w:rPr>
      </w:pPr>
      <w:bookmarkStart w:id="12" w:name="_Toc172576467"/>
      <w:bookmarkStart w:id="13" w:name="_Toc181191505"/>
      <w:bookmarkStart w:id="14" w:name="_Toc192494858"/>
      <w:r w:rsidRPr="0064345F">
        <w:rPr>
          <w:rFonts w:asciiTheme="majorBidi" w:eastAsiaTheme="majorEastAsia" w:hAnsiTheme="majorBidi" w:cstheme="majorBidi"/>
          <w:b/>
          <w:bCs/>
          <w:color w:val="000000" w:themeColor="text1"/>
          <w:kern w:val="2"/>
          <w:sz w:val="48"/>
          <w:szCs w:val="48"/>
          <w:u w:val="single"/>
          <w:rtl/>
          <w14:ligatures w14:val="standardContextual"/>
        </w:rPr>
        <w:t>الدراسات السابقة</w:t>
      </w:r>
      <w:bookmarkEnd w:id="12"/>
      <w:bookmarkEnd w:id="13"/>
      <w:bookmarkEnd w:id="14"/>
    </w:p>
    <w:p w14:paraId="370A6D82" w14:textId="77777777" w:rsidR="00496E36" w:rsidRPr="0064345F" w:rsidRDefault="00496E36" w:rsidP="00496E36">
      <w:pPr>
        <w:bidi/>
        <w:rPr>
          <w:rFonts w:ascii="Sakkal Majalla" w:hAnsi="Sakkal Majalla" w:cs="Sakkal Majalla"/>
          <w:kern w:val="2"/>
          <w:sz w:val="28"/>
          <w:szCs w:val="28"/>
          <w:u w:val="single"/>
          <w:rtl/>
          <w14:ligatures w14:val="standardContextual"/>
        </w:rPr>
      </w:pPr>
    </w:p>
    <w:p w14:paraId="2617E12E" w14:textId="77777777" w:rsidR="00496E36" w:rsidRPr="0064345F" w:rsidRDefault="00496E36" w:rsidP="00496E36">
      <w:pPr>
        <w:bidi/>
        <w:rPr>
          <w:kern w:val="2"/>
          <w14:ligatures w14:val="standardContextual"/>
        </w:rPr>
      </w:pPr>
    </w:p>
    <w:p w14:paraId="7D266A17" w14:textId="77777777" w:rsidR="00496E36" w:rsidRPr="0064345F" w:rsidRDefault="00496E36" w:rsidP="00496E36">
      <w:pPr>
        <w:bidi/>
        <w:rPr>
          <w:kern w:val="2"/>
          <w14:ligatures w14:val="standardContextual"/>
        </w:rPr>
      </w:pPr>
    </w:p>
    <w:p w14:paraId="45C0E007" w14:textId="77777777" w:rsidR="00496E36" w:rsidRPr="0064345F" w:rsidRDefault="00496E36" w:rsidP="00496E36">
      <w:pPr>
        <w:bidi/>
        <w:rPr>
          <w:kern w:val="2"/>
          <w14:ligatures w14:val="standardContextual"/>
        </w:rPr>
      </w:pPr>
    </w:p>
    <w:p w14:paraId="135F4722" w14:textId="77777777" w:rsidR="00496E36" w:rsidRPr="0064345F" w:rsidRDefault="00496E36" w:rsidP="00496E36">
      <w:pPr>
        <w:bidi/>
        <w:rPr>
          <w:kern w:val="2"/>
          <w14:ligatures w14:val="standardContextual"/>
        </w:rPr>
      </w:pPr>
    </w:p>
    <w:p w14:paraId="4938ADFB" w14:textId="77777777" w:rsidR="00496E36" w:rsidRPr="0064345F" w:rsidRDefault="00496E36" w:rsidP="00496E36">
      <w:pPr>
        <w:bidi/>
        <w:rPr>
          <w:kern w:val="2"/>
          <w14:ligatures w14:val="standardContextual"/>
        </w:rPr>
      </w:pPr>
    </w:p>
    <w:p w14:paraId="1E774CBA" w14:textId="77777777" w:rsidR="00496E36" w:rsidRPr="0064345F" w:rsidRDefault="00496E36" w:rsidP="00496E36">
      <w:pPr>
        <w:bidi/>
        <w:rPr>
          <w:kern w:val="2"/>
          <w14:ligatures w14:val="standardContextual"/>
        </w:rPr>
      </w:pPr>
    </w:p>
    <w:p w14:paraId="61C74D8A" w14:textId="77777777" w:rsidR="00496E36" w:rsidRPr="0064345F" w:rsidRDefault="00496E36" w:rsidP="00496E36">
      <w:pPr>
        <w:bidi/>
        <w:rPr>
          <w:kern w:val="2"/>
          <w14:ligatures w14:val="standardContextual"/>
        </w:rPr>
      </w:pPr>
    </w:p>
    <w:p w14:paraId="35F69C66" w14:textId="77777777" w:rsidR="00496E36" w:rsidRPr="0064345F" w:rsidRDefault="00496E36" w:rsidP="00496E36">
      <w:pPr>
        <w:bidi/>
        <w:rPr>
          <w:kern w:val="2"/>
          <w14:ligatures w14:val="standardContextual"/>
        </w:rPr>
      </w:pPr>
    </w:p>
    <w:p w14:paraId="50DAB2CB" w14:textId="77777777" w:rsidR="00496E36" w:rsidRDefault="00496E36" w:rsidP="00496E36">
      <w:pPr>
        <w:bidi/>
        <w:rPr>
          <w:kern w:val="2"/>
          <w:rtl/>
          <w14:ligatures w14:val="standardContextual"/>
        </w:rPr>
      </w:pPr>
    </w:p>
    <w:p w14:paraId="710A095C" w14:textId="77777777" w:rsidR="00496E36" w:rsidRDefault="00496E36" w:rsidP="00496E36">
      <w:pPr>
        <w:bidi/>
        <w:rPr>
          <w:kern w:val="2"/>
          <w:rtl/>
          <w14:ligatures w14:val="standardContextual"/>
        </w:rPr>
      </w:pPr>
    </w:p>
    <w:p w14:paraId="2915F2AD" w14:textId="77777777" w:rsidR="00496E36" w:rsidRDefault="00496E36" w:rsidP="00496E36">
      <w:pPr>
        <w:bidi/>
        <w:rPr>
          <w:kern w:val="2"/>
          <w:rtl/>
          <w14:ligatures w14:val="standardContextual"/>
        </w:rPr>
      </w:pPr>
    </w:p>
    <w:p w14:paraId="4A0BB22F" w14:textId="77777777" w:rsidR="00496E36" w:rsidRPr="0064345F" w:rsidRDefault="00496E36" w:rsidP="00496E36">
      <w:pPr>
        <w:bidi/>
        <w:rPr>
          <w:kern w:val="2"/>
          <w14:ligatures w14:val="standardContextual"/>
        </w:rPr>
      </w:pPr>
    </w:p>
    <w:p w14:paraId="3DBF9F06" w14:textId="77777777" w:rsidR="00496E36" w:rsidRPr="0064345F" w:rsidRDefault="00496E36" w:rsidP="00496E36">
      <w:pPr>
        <w:bidi/>
        <w:rPr>
          <w:kern w:val="2"/>
          <w14:ligatures w14:val="standardContextual"/>
        </w:rPr>
      </w:pPr>
    </w:p>
    <w:p w14:paraId="7B447CDF" w14:textId="77777777" w:rsidR="00496E36" w:rsidRPr="0064345F" w:rsidRDefault="00496E36" w:rsidP="00496E36">
      <w:pPr>
        <w:bidi/>
        <w:spacing w:line="360" w:lineRule="auto"/>
        <w:rPr>
          <w:kern w:val="2"/>
          <w14:ligatures w14:val="standardContextual"/>
        </w:rPr>
      </w:pPr>
    </w:p>
    <w:p w14:paraId="0D777319" w14:textId="77777777" w:rsidR="00496E36" w:rsidRPr="0064345F" w:rsidRDefault="00496E36" w:rsidP="00496E36">
      <w:pPr>
        <w:keepNext/>
        <w:keepLines/>
        <w:numPr>
          <w:ilvl w:val="1"/>
          <w:numId w:val="6"/>
        </w:numPr>
        <w:tabs>
          <w:tab w:val="num" w:pos="360"/>
        </w:tabs>
        <w:bidi/>
        <w:spacing w:before="240" w:line="276" w:lineRule="auto"/>
        <w:ind w:left="0" w:firstLine="0"/>
        <w:outlineLvl w:val="1"/>
        <w:rPr>
          <w:rFonts w:ascii="Simplified Arabic" w:eastAsia="Calibri" w:hAnsi="Simplified Arabic" w:cs="Simplified Arabic"/>
          <w:b/>
          <w:bCs/>
          <w:kern w:val="2"/>
          <w:sz w:val="28"/>
          <w:szCs w:val="28"/>
          <w:rtl/>
          <w:lang w:bidi="ar-EG"/>
          <w14:ligatures w14:val="standardContextual"/>
        </w:rPr>
      </w:pPr>
      <w:bookmarkStart w:id="15" w:name="_Toc172576468"/>
      <w:bookmarkStart w:id="16" w:name="_Toc181191506"/>
      <w:bookmarkStart w:id="17" w:name="_Toc192494859"/>
      <w:r w:rsidRPr="0064345F">
        <w:rPr>
          <w:rFonts w:ascii="Simplified Arabic" w:eastAsia="Calibri" w:hAnsi="Simplified Arabic" w:cs="Simplified Arabic" w:hint="cs"/>
          <w:b/>
          <w:bCs/>
          <w:kern w:val="2"/>
          <w:sz w:val="28"/>
          <w:szCs w:val="28"/>
          <w:rtl/>
          <w:lang w:bidi="ar-EG"/>
          <w14:ligatures w14:val="standardContextual"/>
        </w:rPr>
        <w:t>المقدمة</w:t>
      </w:r>
      <w:bookmarkEnd w:id="15"/>
      <w:bookmarkEnd w:id="16"/>
      <w:bookmarkEnd w:id="17"/>
      <w:r w:rsidRPr="0064345F">
        <w:rPr>
          <w:rFonts w:ascii="Simplified Arabic" w:eastAsia="Calibri" w:hAnsi="Simplified Arabic" w:cs="Simplified Arabic" w:hint="cs"/>
          <w:b/>
          <w:bCs/>
          <w:kern w:val="2"/>
          <w:sz w:val="28"/>
          <w:szCs w:val="28"/>
          <w:rtl/>
          <w:lang w:bidi="ar-EG"/>
          <w14:ligatures w14:val="standardContextual"/>
        </w:rPr>
        <w:t xml:space="preserve"> </w:t>
      </w:r>
    </w:p>
    <w:p w14:paraId="3A8731C4"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lang w:bidi="ar-EG"/>
          <w14:ligatures w14:val="standardContextual"/>
        </w:rPr>
      </w:pPr>
      <w:r w:rsidRPr="0064345F">
        <w:rPr>
          <w:rFonts w:ascii="Simplified Arabic" w:hAnsi="Simplified Arabic" w:cs="Simplified Arabic"/>
          <w:kern w:val="2"/>
          <w:sz w:val="28"/>
          <w:szCs w:val="28"/>
          <w:rtl/>
          <w:lang w:bidi="ar-EG"/>
          <w14:ligatures w14:val="standardContextual"/>
        </w:rPr>
        <w:t>في الفصل الثاني من هذا البحث، سيتم التركيز على تأثير استخدام التكنولوجيا المعلوماتية والأدوات والتقنيات الحديثة على إدارة المشاريع. يعتبر التقدم التكنولوجي من أبرز المحركات التي ساهمت في تغيير جذري في كيفية إدارة المشاريع، من خلال تحسين الكفاءة، تسريع العمليات، وتبسيط اتخاذ القرارات. تطورت التكنولوجيا لتشمل مجموعة واسعة من الأدوات مثل أنظمة إدارة المشاريع الرقمية، الذكاء الاصطناعي، البيانات الضخمة، والحوسبة السحابية، مما أتاح مرونة أكبر في التعامل مع المشاريع المعقدة وتقليل التكاليف والوقت اللازم لتنفيذها. سيتناول هذا الفصل تحليلًا متعمقًا لكيفية تأثير هذه التقنيات على جميع مراحل إدارة المشاريع، بدءًا من التخطيط والتنفيذ وصولاً إلى المراقبة والتقييم، بالإضافة إلى توضيح كيف يمكن لهذه الأدوات أن تساعد في التغلب على التحديات التقليدية التي تواجه مديري المشاريع. كما سيستعرض هذا الفصل أمثلة عملية ودراسات حالة لتوضيح الأثر الإيجابي للتكنولوجيا على نجاح المشاريع في بيئات مختلفة.</w:t>
      </w:r>
    </w:p>
    <w:p w14:paraId="6F8D0212" w14:textId="77777777" w:rsidR="00496E36" w:rsidRPr="0064345F" w:rsidRDefault="00496E36" w:rsidP="00496E36">
      <w:pPr>
        <w:numPr>
          <w:ilvl w:val="1"/>
          <w:numId w:val="6"/>
        </w:numPr>
        <w:bidi/>
        <w:spacing w:before="240" w:line="276" w:lineRule="auto"/>
        <w:contextualSpacing/>
        <w:jc w:val="both"/>
        <w:outlineLvl w:val="1"/>
        <w:rPr>
          <w:rFonts w:ascii="Simplified Arabic" w:eastAsia="Calibri" w:hAnsi="Simplified Arabic" w:cs="Simplified Arabic"/>
          <w:b/>
          <w:bCs/>
          <w:kern w:val="2"/>
          <w:sz w:val="32"/>
          <w:szCs w:val="32"/>
          <w:lang w:bidi="ar-EG"/>
          <w14:ligatures w14:val="standardContextual"/>
        </w:rPr>
      </w:pPr>
      <w:bookmarkStart w:id="18" w:name="_Toc172576469"/>
      <w:bookmarkStart w:id="19" w:name="_Toc181191507"/>
      <w:bookmarkStart w:id="20" w:name="_Toc192494860"/>
      <w:r w:rsidRPr="0064345F">
        <w:rPr>
          <w:rFonts w:ascii="Simplified Arabic" w:eastAsia="Calibri" w:hAnsi="Simplified Arabic" w:cs="Simplified Arabic" w:hint="cs"/>
          <w:b/>
          <w:bCs/>
          <w:kern w:val="2"/>
          <w:sz w:val="32"/>
          <w:szCs w:val="32"/>
          <w:rtl/>
          <w:lang w:bidi="ar-EG"/>
          <w14:ligatures w14:val="standardContextual"/>
        </w:rPr>
        <w:t>الدراسات السابقة</w:t>
      </w:r>
      <w:bookmarkEnd w:id="18"/>
      <w:bookmarkEnd w:id="19"/>
      <w:bookmarkEnd w:id="20"/>
      <w:r w:rsidRPr="0064345F">
        <w:rPr>
          <w:rFonts w:ascii="Simplified Arabic" w:eastAsia="Calibri" w:hAnsi="Simplified Arabic" w:cs="Simplified Arabic" w:hint="cs"/>
          <w:b/>
          <w:bCs/>
          <w:kern w:val="2"/>
          <w:sz w:val="32"/>
          <w:szCs w:val="32"/>
          <w:rtl/>
          <w:lang w:bidi="ar-EG"/>
          <w14:ligatures w14:val="standardContextual"/>
        </w:rPr>
        <w:t xml:space="preserve"> </w:t>
      </w:r>
    </w:p>
    <w:p w14:paraId="0F954C87" w14:textId="77777777" w:rsidR="00496E36" w:rsidRPr="0064345F" w:rsidRDefault="00496E36" w:rsidP="00496E36">
      <w:pPr>
        <w:numPr>
          <w:ilvl w:val="2"/>
          <w:numId w:val="6"/>
        </w:numPr>
        <w:bidi/>
        <w:spacing w:before="240" w:line="276" w:lineRule="auto"/>
        <w:jc w:val="both"/>
        <w:outlineLvl w:val="2"/>
        <w:rPr>
          <w:rFonts w:ascii="Simplified Arabic" w:eastAsia="Calibri" w:hAnsi="Simplified Arabic" w:cs="Simplified Arabic"/>
          <w:b/>
          <w:bCs/>
          <w:kern w:val="2"/>
          <w:sz w:val="32"/>
          <w:szCs w:val="32"/>
          <w:lang w:bidi="ar-EG"/>
          <w14:ligatures w14:val="standardContextual"/>
        </w:rPr>
      </w:pPr>
      <w:bookmarkStart w:id="21" w:name="_Toc172576470"/>
      <w:bookmarkStart w:id="22" w:name="_Toc181191508"/>
      <w:bookmarkStart w:id="23" w:name="_Toc192494861"/>
      <w:r w:rsidRPr="0064345F">
        <w:rPr>
          <w:rFonts w:ascii="Simplified Arabic" w:eastAsia="Calibri" w:hAnsi="Simplified Arabic" w:cs="Simplified Arabic" w:hint="cs"/>
          <w:b/>
          <w:bCs/>
          <w:kern w:val="2"/>
          <w:sz w:val="32"/>
          <w:szCs w:val="32"/>
          <w:rtl/>
          <w:lang w:bidi="ar-EG"/>
          <w14:ligatures w14:val="standardContextual"/>
        </w:rPr>
        <w:t>الدراسات باللغة العربية</w:t>
      </w:r>
      <w:bookmarkEnd w:id="21"/>
      <w:bookmarkEnd w:id="22"/>
      <w:bookmarkEnd w:id="23"/>
    </w:p>
    <w:p w14:paraId="6DA57E61"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tl/>
        </w:rPr>
      </w:pPr>
      <w:r w:rsidRPr="0064345F">
        <w:rPr>
          <w:rFonts w:ascii="Simplified Arabic" w:eastAsia="Times New Roman" w:hAnsi="Simplified Arabic" w:cs="Simplified Arabic"/>
          <w:sz w:val="28"/>
          <w:szCs w:val="28"/>
          <w:rtl/>
        </w:rPr>
        <w:t xml:space="preserve">في دراسة محمد (2013)، تم تسليط الضوء على أن تكنولوجيا المعلومات والاتصالات تلعب دورًا محوريًا في تحسين مختلف جوانب إدارة المشاريع الهندسية، وخاصة في البيئات المحلية التي تواجه تحديات فريدة من نوعها. وقد أوضح الباحث أن استخدام تقنيات مثل نظم إدارة المشاريع الرقمية وأدوات تخطيط الموارد يساعد في تعزيز الشفافية والقدرة على التنبؤ بالمخاطر المحتملة التي قد تواجه المشروع. كما يسهم في توفير </w:t>
      </w:r>
      <w:r w:rsidRPr="0064345F">
        <w:rPr>
          <w:rFonts w:ascii="Simplified Arabic" w:eastAsia="Times New Roman" w:hAnsi="Simplified Arabic" w:cs="Simplified Arabic"/>
          <w:sz w:val="28"/>
          <w:szCs w:val="28"/>
          <w:rtl/>
        </w:rPr>
        <w:lastRenderedPageBreak/>
        <w:t>رؤى تحليلية دقيقة حول تقدم المشروع، مما يمكّن مديري المشاريع من اتخاذ قرارات أكثر استنادًا إلى البيانات المتاحة وتقليل الأخطاء البشرية التي قد تؤثر سلبًا على سير العمل. إضافةً إلى ذلك، أشار الباحث إلى أن تقنيات الاتصال الفعّالة تسهم في تسهيل التنسيق بين مختلف فرق العمل في المشروع، سواء في الميدان أو في المكاتب الإدارية، ما يرفع من مستوى الكفاءة ويقلل من التأخيرات المحتملة.</w:t>
      </w:r>
      <w:r w:rsidRPr="0064345F">
        <w:rPr>
          <w:rFonts w:ascii="Simplified Arabic" w:eastAsia="Times New Roman" w:hAnsi="Simplified Arabic" w:cs="Simplified Arabic" w:hint="cs"/>
          <w:sz w:val="28"/>
          <w:szCs w:val="28"/>
          <w:rtl/>
        </w:rPr>
        <w:t xml:space="preserve"> </w:t>
      </w:r>
      <w:r w:rsidRPr="0064345F">
        <w:rPr>
          <w:rFonts w:ascii="Simplified Arabic" w:eastAsia="Times New Roman" w:hAnsi="Simplified Arabic" w:cs="Simplified Arabic"/>
          <w:sz w:val="28"/>
          <w:szCs w:val="28"/>
          <w:rtl/>
        </w:rPr>
        <w:t>كما تطرقت الدراسة إلى أن تطوير القدرات التكنولوجية داخل الشركات الهندسية يُعد أمرًا ضروريًا لمواكبة التطورات السريعة في هذا المجال. وقد شدد الباحث على أن تطبيق نظم تكنولوجيا المعلومات لا يقتصر فقط على تسريع الإنجاز وتقليل التكلفة، بل يسهم أيضًا في تعزيز جودة العمل وضمان تنفيذ المشروع وفقًا للمعايير العالمية. وقد خلصت الدراسة إلى مجموعة من التوصيات، كان من أبرزها أهمية الاستثمار في تدريب العاملين على استخدام أحدث التقنيات التكنولوجية، وضمان توافر البنية التحتية اللازمة لدعم تلك التقنيات في المشاريع الهندسية المحلية. هذا من شأنه أن يرفع من مستوى الأداء التنظيمي ويضمن تنفيذ المشاريع بكفاءة وفعالية عالية.</w:t>
      </w:r>
    </w:p>
    <w:p w14:paraId="00EE36F1" w14:textId="77777777" w:rsidR="00496E36" w:rsidRPr="0064345F" w:rsidRDefault="00496E36" w:rsidP="00496E36">
      <w:pPr>
        <w:bidi/>
        <w:spacing w:before="240" w:line="276" w:lineRule="auto"/>
        <w:ind w:firstLine="720"/>
        <w:jc w:val="lowKashida"/>
        <w:rPr>
          <w:rFonts w:ascii="Simplified Arabic" w:eastAsia="Times New Roman" w:hAnsi="Simplified Arabic" w:cs="Simplified Arabic"/>
          <w:sz w:val="28"/>
          <w:szCs w:val="28"/>
        </w:rPr>
      </w:pPr>
      <w:r w:rsidRPr="0064345F">
        <w:rPr>
          <w:rFonts w:ascii="Simplified Arabic" w:eastAsia="Times New Roman" w:hAnsi="Simplified Arabic" w:cs="Simplified Arabic"/>
          <w:sz w:val="28"/>
          <w:szCs w:val="28"/>
          <w:rtl/>
        </w:rPr>
        <w:t>في دراسة قفال ورحمة (2015) حول "أثر تكنولوجيا المعلومات والاتصال في إدارة المشاريع"، ركز الباحثان على الدور المحوري الذي تلعبه تكنولوجيا المعلومات والاتصالات في تحسين الكفاءة الإدارية للمشاريع. وبيّنت الدراسة أن التكنولوجيا ليست مجرد أداة مساعدة، بل أصبحت جزءًا أساسيًا من جميع مراحل إدارة المشاريع. بدءًا من التخطيط، حيث تسهم الأنظمة الرقمية في وضع خطط دقيقة وتنظيم الموارد بفعالية، وصولاً إلى مرحلة التنسيق، التي تُسهَّل فيها عمليات التواصل بين أعضاء الفريق باستخدام البريد الإلكتروني وأنظمة التواصل الحديثة. كما أوضحت الدراسة أن استخدام تكنولوجيا المعلومات يسهم في تحسين تدفق المعلومات بين جميع الأطراف المعنية بالمشروع، مما يقلل من فرص حدوث التأخيرات ويعزز من دقة تنفيذ الأعمال.</w:t>
      </w:r>
      <w:r w:rsidRPr="0064345F">
        <w:rPr>
          <w:rFonts w:ascii="Simplified Arabic" w:eastAsia="Times New Roman" w:hAnsi="Simplified Arabic" w:cs="Simplified Arabic" w:hint="cs"/>
          <w:sz w:val="28"/>
          <w:szCs w:val="28"/>
          <w:rtl/>
        </w:rPr>
        <w:t xml:space="preserve"> </w:t>
      </w:r>
      <w:r w:rsidRPr="0064345F">
        <w:rPr>
          <w:rFonts w:ascii="Simplified Arabic" w:eastAsia="Times New Roman" w:hAnsi="Simplified Arabic" w:cs="Simplified Arabic"/>
          <w:sz w:val="28"/>
          <w:szCs w:val="28"/>
          <w:rtl/>
        </w:rPr>
        <w:t xml:space="preserve">تناولت الدراسة أيضًا قدرة تكنولوجيا المعلومات على تمكين مديري المشاريع من الوصول إلى تحليل أفضل للبيانات واتخاذ قرارات أسرع وأكثر دقة. وقد أبرز الباحثان أن نظم المعلومات تساعد في تقديم رؤى تفصيلية حول أداء المشروع وتقدمه، مما يُمكّن من تعديل الخطط بناءً على المستجدات وتقليل المخاطر المحتملة. أشارت النتائج إلى أن تأثير التكنولوجيا الإيجابي يمتد ليشمل تقليل التكاليف من خلال تحسين كفاءة استخدام الموارد والوقت. استنتجت الدراسة أن الاستثمار في التكنولوجيا ليس رفاهية، بل ضرورة لتعزيز </w:t>
      </w:r>
      <w:r w:rsidRPr="0064345F">
        <w:rPr>
          <w:rFonts w:ascii="Simplified Arabic" w:eastAsia="Times New Roman" w:hAnsi="Simplified Arabic" w:cs="Simplified Arabic"/>
          <w:sz w:val="28"/>
          <w:szCs w:val="28"/>
          <w:rtl/>
        </w:rPr>
        <w:lastRenderedPageBreak/>
        <w:t>نجاح المشاريع، داعيةً إلى توسيع نطاق استخدام الأدوات التكنولوجية في إدارة المشاريع لتحقيق أقصى قدر من الفعالية والإنتاجية.</w:t>
      </w:r>
      <w:r w:rsidRPr="0064345F">
        <w:rPr>
          <w:rFonts w:ascii="Simplified Arabic" w:eastAsia="Times New Roman" w:hAnsi="Simplified Arabic" w:cs="Simplified Arabic"/>
          <w:sz w:val="28"/>
          <w:szCs w:val="28"/>
        </w:rPr>
        <w:t>.</w:t>
      </w:r>
    </w:p>
    <w:p w14:paraId="4DBE7E03" w14:textId="77777777" w:rsidR="00496E36" w:rsidRPr="0064345F" w:rsidRDefault="00496E36" w:rsidP="00496E36">
      <w:pPr>
        <w:bidi/>
        <w:spacing w:before="240" w:line="276" w:lineRule="auto"/>
        <w:ind w:firstLine="720"/>
        <w:jc w:val="both"/>
        <w:rPr>
          <w:rFonts w:ascii="Simplified Arabic" w:eastAsia="Calibri" w:hAnsi="Simplified Arabic" w:cs="Simplified Arabic"/>
          <w:kern w:val="2"/>
          <w:sz w:val="28"/>
          <w:szCs w:val="28"/>
          <w:rtl/>
          <w:lang w:bidi="ar-EG"/>
          <w14:ligatures w14:val="standardContextual"/>
        </w:rPr>
      </w:pPr>
      <w:r w:rsidRPr="0064345F">
        <w:rPr>
          <w:rFonts w:ascii="Simplified Arabic" w:eastAsia="Calibri" w:hAnsi="Simplified Arabic" w:cs="Simplified Arabic"/>
          <w:kern w:val="2"/>
          <w:sz w:val="28"/>
          <w:szCs w:val="28"/>
          <w:rtl/>
          <w:lang w:bidi="ar-EG"/>
          <w14:ligatures w14:val="standardContextual"/>
        </w:rPr>
        <w:t xml:space="preserve">في دراسة الزويني وفائق (2017) بعنوان "تكنولوجيا المعلومات في إدارة المشاريع الإنشائية"، ركز الباحثان على الدور الجوهري الذي تلعبه تكنولوجيا المعلومات في تعزيز فعالية إدارة المشاريع الإنشائية وتسهيل مختلف مراحلها. أوضحت الدراسة أن التطورات التكنولوجية، خصوصًا في مجالات البرمجيات المتخصصة مثل </w:t>
      </w:r>
      <w:r w:rsidRPr="0064345F">
        <w:rPr>
          <w:rFonts w:ascii="Simplified Arabic" w:eastAsia="Calibri" w:hAnsi="Simplified Arabic" w:cs="Simplified Arabic"/>
          <w:kern w:val="2"/>
          <w:sz w:val="28"/>
          <w:szCs w:val="28"/>
          <w:lang w:bidi="ar-EG"/>
          <w14:ligatures w14:val="standardContextual"/>
        </w:rPr>
        <w:t>Primavera</w:t>
      </w:r>
      <w:r w:rsidRPr="0064345F">
        <w:rPr>
          <w:rFonts w:ascii="Simplified Arabic" w:eastAsia="Calibri" w:hAnsi="Simplified Arabic" w:cs="Simplified Arabic"/>
          <w:kern w:val="2"/>
          <w:sz w:val="28"/>
          <w:szCs w:val="28"/>
          <w:rtl/>
          <w:lang w:bidi="ar-EG"/>
          <w14:ligatures w14:val="standardContextual"/>
        </w:rPr>
        <w:t xml:space="preserve"> و</w:t>
      </w:r>
      <w:r w:rsidRPr="0064345F">
        <w:rPr>
          <w:rFonts w:ascii="Simplified Arabic" w:eastAsia="Calibri" w:hAnsi="Simplified Arabic" w:cs="Simplified Arabic"/>
          <w:kern w:val="2"/>
          <w:sz w:val="28"/>
          <w:szCs w:val="28"/>
          <w:lang w:bidi="ar-EG"/>
          <w14:ligatures w14:val="standardContextual"/>
        </w:rPr>
        <w:t>Microsoft Project</w:t>
      </w:r>
      <w:r w:rsidRPr="0064345F">
        <w:rPr>
          <w:rFonts w:ascii="Simplified Arabic" w:eastAsia="Calibri" w:hAnsi="Simplified Arabic" w:cs="Simplified Arabic"/>
          <w:kern w:val="2"/>
          <w:sz w:val="28"/>
          <w:szCs w:val="28"/>
          <w:rtl/>
          <w:lang w:bidi="ar-EG"/>
          <w14:ligatures w14:val="standardContextual"/>
        </w:rPr>
        <w:t>، قد أحدثت تحولاً كبيراً في كيفية التخطيط ومتابعة تنفيذ المشاريع. فهذه الأدوات لا تساعد فقط في متابعة تقدم العمل، بل تسهم بشكل كبير في إدارة الموارد المتاحة بكفاءة، وتقليل الهدر في كل من الوقت والمواد، وهو ما يعزز من فعالية تنفيذ المشاريع.</w:t>
      </w:r>
      <w:r w:rsidRPr="0064345F">
        <w:rPr>
          <w:rFonts w:ascii="Simplified Arabic" w:eastAsia="Calibri" w:hAnsi="Simplified Arabic" w:cs="Simplified Arabic" w:hint="cs"/>
          <w:kern w:val="2"/>
          <w:sz w:val="28"/>
          <w:szCs w:val="28"/>
          <w:rtl/>
          <w:lang w:bidi="ar-EG"/>
          <w14:ligatures w14:val="standardContextual"/>
        </w:rPr>
        <w:t xml:space="preserve"> </w:t>
      </w:r>
      <w:r w:rsidRPr="0064345F">
        <w:rPr>
          <w:rFonts w:ascii="Simplified Arabic" w:eastAsia="Calibri" w:hAnsi="Simplified Arabic" w:cs="Simplified Arabic"/>
          <w:kern w:val="2"/>
          <w:sz w:val="28"/>
          <w:szCs w:val="28"/>
          <w:rtl/>
          <w:lang w:bidi="ar-EG"/>
          <w14:ligatures w14:val="standardContextual"/>
        </w:rPr>
        <w:t>كما تناولت الدراسة كيفية تعزيز الاتصال والتنسيق بين فرق العمل المختلفة عبر استخدام تكنولوجيا المعلومات، وهو ما يسهم في تقليل الأخطاء الناتجة عن ضعف التواصل ويحسن الإنتاجية العامة. هذه الأدوات التكنولوجية تعمل على تسهيل مشاركة المعلومات بين جميع الأطراف المعنية بالمشروع، مما يسمح بالتنسيق السلس بين الأقسام ويضمن توافق الجهود لتحقيق أهداف المشروع. خلصت الدراسة إلى أن تطبيق تكنولوجيا المعلومات في المشاريع الإنشائية ليس مجرد إضافة تحسينية، بل هو شرط أساسي لضمان تحقيق الكفاءة المثلى وتجنب التأخيرات أو الزيادة في التكاليف، مع توصية بتبني هذه التقنيات في جميع مراحل إدارة المشاريع لضمان النجاح والتميز في التنفيذ.</w:t>
      </w:r>
    </w:p>
    <w:p w14:paraId="1FF5175A" w14:textId="77777777" w:rsidR="00496E36" w:rsidRPr="0064345F" w:rsidRDefault="00496E36" w:rsidP="00496E36">
      <w:pPr>
        <w:bidi/>
        <w:spacing w:before="240" w:line="276" w:lineRule="auto"/>
        <w:ind w:firstLine="720"/>
        <w:jc w:val="both"/>
        <w:rPr>
          <w:rFonts w:ascii="Simplified Arabic" w:eastAsia="Calibri" w:hAnsi="Simplified Arabic" w:cs="Simplified Arabic"/>
          <w:kern w:val="2"/>
          <w:sz w:val="28"/>
          <w:szCs w:val="28"/>
          <w:rtl/>
          <w:lang w:bidi="ar-EG"/>
          <w14:ligatures w14:val="standardContextual"/>
        </w:rPr>
      </w:pPr>
      <w:r w:rsidRPr="0064345F">
        <w:rPr>
          <w:rFonts w:ascii="Simplified Arabic" w:eastAsia="Calibri" w:hAnsi="Simplified Arabic" w:cs="Simplified Arabic"/>
          <w:kern w:val="2"/>
          <w:sz w:val="28"/>
          <w:szCs w:val="28"/>
          <w:rtl/>
          <w:lang w:bidi="ar-EG"/>
          <w14:ligatures w14:val="standardContextual"/>
        </w:rPr>
        <w:t>في دراسة نسيمة ضيف الله وإيمان بنزيان (2018) بعنوان "تأثير استخدام تكنولوجيا المعلومات والاتصال على جودة العملية التعليمية من وجهة نظر مديري عينة من الجامعات الجزائرية"، تم التركيز على تأثير التكنولوجيا الحديثة في تحسين جودة التعليم الجامعي في الجزائر. أوضحت الدراسة أن الأدوات التكنولوجية، مثل منصات التعليم الإلكتروني والبرمجيات التعليمية، تساهم بشكل كبير في تعزيز تفاعل الأساتذة مع الطلاب، مما يسهم في تحسين عملية التعلم. تناولت الدراسة كيف يمكن للتكنولوجيا أن تجعل التعليم أكثر مرونة وتفاعلية، مما يسهل الوصول إلى الموارد التعليمية بشكل أكبر، ويساعد الطلاب على التعلم في أوقات وأماكن تناسب احتياجاتهم.</w:t>
      </w:r>
      <w:r w:rsidRPr="0064345F">
        <w:rPr>
          <w:rFonts w:ascii="Simplified Arabic" w:eastAsia="Calibri" w:hAnsi="Simplified Arabic" w:cs="Simplified Arabic" w:hint="cs"/>
          <w:kern w:val="2"/>
          <w:sz w:val="28"/>
          <w:szCs w:val="28"/>
          <w:rtl/>
          <w:lang w:bidi="ar-EG"/>
          <w14:ligatures w14:val="standardContextual"/>
        </w:rPr>
        <w:t xml:space="preserve"> </w:t>
      </w:r>
      <w:r w:rsidRPr="0064345F">
        <w:rPr>
          <w:rFonts w:ascii="Simplified Arabic" w:eastAsia="Calibri" w:hAnsi="Simplified Arabic" w:cs="Simplified Arabic"/>
          <w:kern w:val="2"/>
          <w:sz w:val="28"/>
          <w:szCs w:val="28"/>
          <w:rtl/>
          <w:lang w:bidi="ar-EG"/>
          <w14:ligatures w14:val="standardContextual"/>
        </w:rPr>
        <w:t xml:space="preserve">بالإضافة إلى ذلك، أشارت الدراسة إلى أن التكنولوجيا تسهم في تسهيل العمليات الإدارية داخل الجامعات، مثل إدارة الجداول الدراسية والمواد التعليمية، مما يخفف العبء على الإدارات ويسمح </w:t>
      </w:r>
      <w:r w:rsidRPr="0064345F">
        <w:rPr>
          <w:rFonts w:ascii="Simplified Arabic" w:eastAsia="Calibri" w:hAnsi="Simplified Arabic" w:cs="Simplified Arabic"/>
          <w:kern w:val="2"/>
          <w:sz w:val="28"/>
          <w:szCs w:val="28"/>
          <w:rtl/>
          <w:lang w:bidi="ar-EG"/>
          <w14:ligatures w14:val="standardContextual"/>
        </w:rPr>
        <w:lastRenderedPageBreak/>
        <w:t>بتركيز أكبر على العملية التعليمية نفسها. أكدت النتائج أن استخدام تكنولوجيا المعلومات والاتصال له أثر إيجابي ملحوظ على تحسين جودة التدريس، من خلال تقديم محتوى تعليمي أكثر تنوعًا وحداثة. أوصى الباحثان بضرورة تعزيز البنية التحتية التكنولوجية في الجامعات الجزائرية، وتوفير التدريب المناسب لأعضاء هيئة التدريس لضمان الاستخدام الأمثل لهذه التقنيات، مع التأكيد على أهمية استمرار تحسين التكنولوجيا لرفع مستوى جودة التعليم بشكل مستمر..</w:t>
      </w:r>
    </w:p>
    <w:p w14:paraId="188DA9F8" w14:textId="77777777" w:rsidR="00496E36" w:rsidRPr="0064345F" w:rsidRDefault="00496E36" w:rsidP="00496E36">
      <w:pPr>
        <w:bidi/>
        <w:spacing w:before="240" w:line="276" w:lineRule="auto"/>
        <w:ind w:firstLine="720"/>
        <w:jc w:val="both"/>
        <w:rPr>
          <w:rFonts w:ascii="Simplified Arabic" w:eastAsia="Calibri" w:hAnsi="Simplified Arabic" w:cs="Simplified Arabic"/>
          <w:kern w:val="2"/>
          <w:sz w:val="28"/>
          <w:szCs w:val="28"/>
          <w14:ligatures w14:val="standardContextual"/>
        </w:rPr>
      </w:pPr>
      <w:r w:rsidRPr="0064345F">
        <w:rPr>
          <w:rFonts w:ascii="Simplified Arabic" w:eastAsia="Calibri" w:hAnsi="Simplified Arabic" w:cs="Simplified Arabic"/>
          <w:kern w:val="2"/>
          <w:sz w:val="28"/>
          <w:szCs w:val="28"/>
          <w:rtl/>
          <w14:ligatures w14:val="standardContextual"/>
        </w:rPr>
        <w:t>في دراسة أماني أحمد مشهور هندي وبسمة صلاح الدين الرفاعي (2018) بعنوان "تأثير استخدام التكنولوجيا الحديثة على سلوك الإنسان في الفراغات الداخلية"، ركزت الباحثتان على دراسة كيفية تأثير التقنيات الحديثة على تصميم الفراغات الداخلية وسلوك الأفراد الذين يستخدمونها. تناولت الدراسة مجموعة من التقنيات المتقدمة التي تم دمجها في التصميم الداخلي، مثل الإضاءة الذكية التي تتيح التحكم في شدة الضوء ولونه وفقًا للاحتياجات المختلفة، مما يؤثر بشكل إيجابي على المزاج والإنتاجية. بالإضافة إلى ذلك، تناولت الدراسة نظم التحكم البيئي التي تشمل التحكم في درجة الحرارة والرطوبة والتهوية، ما يعزز من راحة المستخدمين داخل هذه الفراغات ويخلق بيئة مثالية للأعمال أو الأنشطة اليومية.</w:t>
      </w:r>
      <w:r w:rsidRPr="0064345F">
        <w:rPr>
          <w:rFonts w:ascii="Simplified Arabic" w:eastAsia="Calibri" w:hAnsi="Simplified Arabic" w:cs="Simplified Arabic"/>
          <w:kern w:val="2"/>
          <w:sz w:val="28"/>
          <w:szCs w:val="28"/>
          <w14:ligatures w14:val="standardContextual"/>
        </w:rPr>
        <w:t xml:space="preserve"> </w:t>
      </w:r>
      <w:r w:rsidRPr="0064345F">
        <w:rPr>
          <w:rFonts w:ascii="Simplified Arabic" w:eastAsia="Calibri" w:hAnsi="Simplified Arabic" w:cs="Simplified Arabic"/>
          <w:kern w:val="2"/>
          <w:sz w:val="28"/>
          <w:szCs w:val="28"/>
          <w:rtl/>
          <w14:ligatures w14:val="standardContextual"/>
        </w:rPr>
        <w:t>ومن بين الجوانب التي تناولتها الدراسة، كان هناك تركيز على الأثاث التفاعلي الذي يمكنه التكيف مع احتياجات المستخدم، سواء كان ذلك في المنازل أو المكاتب أو حتى المباني العامة. هذا النوع من الأثاث يساعد على تحقيق مرونة في استغلال المساحات ويتيح للأفراد تعديل بيئتهم وفقًا لاحتياجاتهم اليومية، مما يزيد من الفعالية والكفاءة في استخدام هذه الفراغات.</w:t>
      </w:r>
      <w:r w:rsidRPr="0064345F">
        <w:rPr>
          <w:rFonts w:ascii="Simplified Arabic" w:eastAsia="Calibri" w:hAnsi="Simplified Arabic" w:cs="Simplified Arabic"/>
          <w:kern w:val="2"/>
          <w:sz w:val="28"/>
          <w:szCs w:val="28"/>
          <w14:ligatures w14:val="standardContextual"/>
        </w:rPr>
        <w:t xml:space="preserve"> </w:t>
      </w:r>
      <w:r w:rsidRPr="0064345F">
        <w:rPr>
          <w:rFonts w:ascii="Simplified Arabic" w:eastAsia="Calibri" w:hAnsi="Simplified Arabic" w:cs="Simplified Arabic"/>
          <w:kern w:val="2"/>
          <w:sz w:val="28"/>
          <w:szCs w:val="28"/>
          <w:rtl/>
          <w14:ligatures w14:val="standardContextual"/>
        </w:rPr>
        <w:t>أوضحت الدراسة أن هذه التقنيات لا تقتصر على تحسين الجوانب الوظيفية فقط، بل تؤثر أيضًا على السلوك البشري داخل هذه الفراغات. فمثلاً، في بيئة العمل، تُظهر النتائج أن التكنولوجيا الحديثة، مثل التحكم في الإضاءة ونظم التهوية، تعزز من إنتاجية الموظفين وتجعلهم يشعرون براحة أكبر، مما ينعكس على أدائهم. في المقابل، في المنازل، تسهم التكنولوجيا في تحسين تجربة المستخدم من خلال خلق بيئة مريحة تلبي احتياجات السكان اليومية، مثل التحكم في أنظمة الترفيه أو ضبط الظروف البيئية لتعزيز الاسترخاء.</w:t>
      </w:r>
      <w:r w:rsidRPr="0064345F">
        <w:rPr>
          <w:rFonts w:ascii="Simplified Arabic" w:eastAsia="Calibri" w:hAnsi="Simplified Arabic" w:cs="Simplified Arabic"/>
          <w:kern w:val="2"/>
          <w:sz w:val="28"/>
          <w:szCs w:val="28"/>
          <w14:ligatures w14:val="standardContextual"/>
        </w:rPr>
        <w:t xml:space="preserve"> </w:t>
      </w:r>
      <w:r w:rsidRPr="0064345F">
        <w:rPr>
          <w:rFonts w:ascii="Simplified Arabic" w:eastAsia="Calibri" w:hAnsi="Simplified Arabic" w:cs="Simplified Arabic"/>
          <w:kern w:val="2"/>
          <w:sz w:val="28"/>
          <w:szCs w:val="28"/>
          <w:rtl/>
          <w14:ligatures w14:val="standardContextual"/>
        </w:rPr>
        <w:t xml:space="preserve">خلصت الدراسة إلى أن تأثير التكنولوجيا الحديثة في الفراغات الداخلية لا يقتصر على تحسين الجوانب المادية فقط، بل يمتد إلى تغيير السلوك البشري بشكل مباشر، سواء من خلال زيادة الراحة النفسية أو تعزيز الأداء الوظيفي. بناءً على هذه النتائج، أوصت الباحثتان بضرورة الاستمرار في دمج التكنولوجيا بطرق مبتكرة في تصميم </w:t>
      </w:r>
      <w:r w:rsidRPr="0064345F">
        <w:rPr>
          <w:rFonts w:ascii="Simplified Arabic" w:eastAsia="Calibri" w:hAnsi="Simplified Arabic" w:cs="Simplified Arabic"/>
          <w:kern w:val="2"/>
          <w:sz w:val="28"/>
          <w:szCs w:val="28"/>
          <w:rtl/>
          <w14:ligatures w14:val="standardContextual"/>
        </w:rPr>
        <w:lastRenderedPageBreak/>
        <w:t>الفراغات الداخلية، مع الحفاظ على التوازن بين الجوانب الجمالية والوظيفية. كما أكدت الدراسة على أهمية التخطيط المسبق للتصاميم الداخلية بحيث تكون متوافقة مع التكنولوجيا الحديثة لضمان تحسين تجربة المستخدم بشكل متكامل ومستدام.</w:t>
      </w:r>
    </w:p>
    <w:p w14:paraId="0DBE5382" w14:textId="77777777" w:rsidR="00496E36" w:rsidRPr="0064345F" w:rsidRDefault="00496E36" w:rsidP="00496E36">
      <w:pPr>
        <w:bidi/>
        <w:spacing w:before="240" w:line="276" w:lineRule="auto"/>
        <w:ind w:firstLine="720"/>
        <w:jc w:val="both"/>
        <w:rPr>
          <w:rFonts w:ascii="Simplified Arabic" w:eastAsia="Calibri" w:hAnsi="Simplified Arabic" w:cs="Simplified Arabic"/>
          <w:kern w:val="2"/>
          <w:sz w:val="28"/>
          <w:szCs w:val="28"/>
          <w:rtl/>
          <w:lang w:bidi="ar-EG"/>
          <w14:ligatures w14:val="standardContextual"/>
        </w:rPr>
      </w:pPr>
      <w:r w:rsidRPr="0064345F">
        <w:rPr>
          <w:rFonts w:ascii="Simplified Arabic" w:eastAsia="Calibri" w:hAnsi="Simplified Arabic" w:cs="Simplified Arabic"/>
          <w:kern w:val="2"/>
          <w:sz w:val="28"/>
          <w:szCs w:val="28"/>
          <w:rtl/>
          <w14:ligatures w14:val="standardContextual"/>
        </w:rPr>
        <w:t>في دراسة عبد الوهاب، عوض، عبد اللطيف، وعثمان (2018) بعنوان "استخدام تكنولوجيا المعلومات بيئة العمل وعلاقتها بأنماط التفاعل الاجتماعي والعلاقات الاجتماعية: دراسة ميدانية مطبقة على العاملين بالجامعة العمالية"، تم التركيز على دراسة العلاقة بين استخدام تكنولوجيا المعلومات في بيئة العمل وأثرها على أنماط التفاعل الاجتماعي بين الموظفين. هدفت الدراسة إلى تقييم مدى تأثير التكنولوجيا على العلاقات الاجتماعية والتفاعل بين الأفراد في بيئات العمل داخل الجامعة العمالية، باستخدام منهج المسح الميداني.</w:t>
      </w:r>
      <w:r w:rsidRPr="0064345F">
        <w:rPr>
          <w:rFonts w:ascii="Simplified Arabic" w:eastAsia="Calibri" w:hAnsi="Simplified Arabic" w:cs="Simplified Arabic"/>
          <w:kern w:val="2"/>
          <w:sz w:val="28"/>
          <w:szCs w:val="28"/>
          <w14:ligatures w14:val="standardContextual"/>
        </w:rPr>
        <w:t xml:space="preserve"> </w:t>
      </w:r>
      <w:r w:rsidRPr="0064345F">
        <w:rPr>
          <w:rFonts w:ascii="Simplified Arabic" w:eastAsia="Calibri" w:hAnsi="Simplified Arabic" w:cs="Simplified Arabic"/>
          <w:kern w:val="2"/>
          <w:sz w:val="28"/>
          <w:szCs w:val="28"/>
          <w:rtl/>
          <w14:ligatures w14:val="standardContextual"/>
        </w:rPr>
        <w:t>أوضحت الدراسة أن تكنولوجيا المعلومات تُساهم في تسهيل عمليات الاتصال والتواصل بين العاملين، لكنها أشارت إلى أن هذا التأثير إيجابي لكن ضعيف. بمعنى أن استخدام التكنولوجيا يحسّن من التفاعل الاجتماعي إلى حد ما، لكن ليس بشكل كبير يؤثر على جميع جوانب العلاقات الاجتماعية في العمل. على سبيل المثال، يسهم استخدام البريد الإلكتروني، برامج التواصل الداخلية، والأدوات التكنولوجية الأخرى في تحسين تدفق المعلومات وسرعة إنجاز المهام، لكنه قد لا يُعزز التفاعل الشخصي بالقدر نفسه الذي يفعله التواصل المباشر.</w:t>
      </w:r>
      <w:r w:rsidRPr="0064345F">
        <w:rPr>
          <w:rFonts w:ascii="Simplified Arabic" w:eastAsia="Calibri" w:hAnsi="Simplified Arabic" w:cs="Simplified Arabic"/>
          <w:kern w:val="2"/>
          <w:sz w:val="28"/>
          <w:szCs w:val="28"/>
          <w14:ligatures w14:val="standardContextual"/>
        </w:rPr>
        <w:t xml:space="preserve"> </w:t>
      </w:r>
      <w:r w:rsidRPr="0064345F">
        <w:rPr>
          <w:rFonts w:ascii="Simplified Arabic" w:eastAsia="Calibri" w:hAnsi="Simplified Arabic" w:cs="Simplified Arabic"/>
          <w:kern w:val="2"/>
          <w:sz w:val="28"/>
          <w:szCs w:val="28"/>
          <w:rtl/>
          <w14:ligatures w14:val="standardContextual"/>
        </w:rPr>
        <w:t>كما أوصت الدراسة بضرورة تعزيز التدريب التكنولوجي للعاملين لتطوير مهاراتهم في استخدام الأدوات التكنولوجية بشكل أكثر فعالية، مما قد يُحسّن من أداء الموظفين ويعزز التفاعل الاجتماعي في العمل. إلى جانب ذلك، أكدت على أهمية توفير بيئة تكنولوجية داعمة تسهم في تعزيز التعاون والتواصل الفعّال بين أعضاء الفريق، دون أن تؤدي إلى انعزال الأفراد عن بعضهم البعض بسبب الاعتماد الكامل على التكنولوجي</w:t>
      </w:r>
      <w:r w:rsidRPr="0064345F">
        <w:rPr>
          <w:rFonts w:ascii="Simplified Arabic" w:eastAsia="Calibri" w:hAnsi="Simplified Arabic" w:cs="Simplified Arabic" w:hint="cs"/>
          <w:kern w:val="2"/>
          <w:sz w:val="28"/>
          <w:szCs w:val="28"/>
          <w:rtl/>
          <w:lang w:bidi="ar-EG"/>
          <w14:ligatures w14:val="standardContextual"/>
        </w:rPr>
        <w:t>ا.</w:t>
      </w:r>
    </w:p>
    <w:p w14:paraId="59964F7B" w14:textId="77777777" w:rsidR="00496E36" w:rsidRPr="0064345F" w:rsidRDefault="00496E36" w:rsidP="00496E36">
      <w:pPr>
        <w:bidi/>
        <w:spacing w:before="240" w:line="276" w:lineRule="auto"/>
        <w:ind w:firstLine="720"/>
        <w:jc w:val="both"/>
        <w:rPr>
          <w:rFonts w:ascii="Simplified Arabic" w:eastAsia="Calibri" w:hAnsi="Simplified Arabic" w:cs="Simplified Arabic"/>
          <w:kern w:val="2"/>
          <w:sz w:val="28"/>
          <w:szCs w:val="28"/>
          <w:lang w:bidi="ar-EG"/>
          <w14:ligatures w14:val="standardContextual"/>
        </w:rPr>
      </w:pPr>
      <w:r w:rsidRPr="0064345F">
        <w:rPr>
          <w:rFonts w:ascii="Simplified Arabic" w:eastAsia="Calibri" w:hAnsi="Simplified Arabic" w:cs="Simplified Arabic"/>
          <w:kern w:val="2"/>
          <w:sz w:val="28"/>
          <w:szCs w:val="28"/>
          <w:rtl/>
          <w:lang w:bidi="ar-EG"/>
          <w14:ligatures w14:val="standardContextual"/>
        </w:rPr>
        <w:t>في دراسة طلعت (2022) بعنوان "أثر تطبيق نظم تكنولوجيا المعلومات على تنمية مهارات أداء الموارد البشرية في شركات السياحة بمحافظة بورسعيد"، تم التركيز على كيفية استخدام تكنولوجيا المعلومات لتطوير وتحسين أداء الموارد البشرية داخل شركات السياحة. سلطت الدراسة الضوء على الدور الأساسي الذي تلعبه تكنولوجيا المعلومات في تحديث العمليات السياحية اليومية، مثل نظم الحجز الإلكتروني وإدارة العلاقات مع العملاء. تم التأكيد على أن استخدام هذه التقنيات يساعد في تحسين دقة وسرعة العمليات، مما يؤدي إلى تقليل الأخطاء البشرية وزيادة الكفاءة التشغيلية.</w:t>
      </w:r>
      <w:r w:rsidRPr="0064345F">
        <w:rPr>
          <w:rFonts w:ascii="Simplified Arabic" w:eastAsia="Calibri" w:hAnsi="Simplified Arabic" w:cs="Simplified Arabic" w:hint="cs"/>
          <w:kern w:val="2"/>
          <w:sz w:val="28"/>
          <w:szCs w:val="28"/>
          <w:rtl/>
          <w:lang w:bidi="ar-EG"/>
          <w14:ligatures w14:val="standardContextual"/>
        </w:rPr>
        <w:t xml:space="preserve"> </w:t>
      </w:r>
      <w:r w:rsidRPr="0064345F">
        <w:rPr>
          <w:rFonts w:ascii="Simplified Arabic" w:eastAsia="Calibri" w:hAnsi="Simplified Arabic" w:cs="Simplified Arabic"/>
          <w:kern w:val="2"/>
          <w:sz w:val="28"/>
          <w:szCs w:val="28"/>
          <w:rtl/>
          <w:lang w:bidi="ar-EG"/>
          <w14:ligatures w14:val="standardContextual"/>
        </w:rPr>
        <w:t xml:space="preserve">أظهرت الدراسة وجود علاقة إيجابية وقوية بين تطبيق نظم </w:t>
      </w:r>
      <w:r w:rsidRPr="0064345F">
        <w:rPr>
          <w:rFonts w:ascii="Simplified Arabic" w:eastAsia="Calibri" w:hAnsi="Simplified Arabic" w:cs="Simplified Arabic"/>
          <w:kern w:val="2"/>
          <w:sz w:val="28"/>
          <w:szCs w:val="28"/>
          <w:rtl/>
          <w:lang w:bidi="ar-EG"/>
          <w14:ligatures w14:val="standardContextual"/>
        </w:rPr>
        <w:lastRenderedPageBreak/>
        <w:t>تكنولوجيا المعلومات وتطوير المهارات الوظيفية للعاملين، حيث ساعدت التكنولوجيا في تحسين التنسيق بين الإدارات المختلفة وزيادة سرعة الاستجابة لاحتياجات العملاء، ما أسهم في رفع مستوى رضا العملاء. كما تناولت الدراسة أهمية التدريب المستمر للعاملين على استخدام هذه النظم التكنولوجية، حيث أظهر التدريب أنه يلعب دورًا محوريًا في تعزيز أداء العاملين وزيادة إنتاجيتهم.</w:t>
      </w:r>
      <w:r w:rsidRPr="0064345F">
        <w:rPr>
          <w:rFonts w:ascii="Simplified Arabic" w:eastAsia="Calibri" w:hAnsi="Simplified Arabic" w:cs="Simplified Arabic" w:hint="cs"/>
          <w:kern w:val="2"/>
          <w:sz w:val="28"/>
          <w:szCs w:val="28"/>
          <w:rtl/>
          <w:lang w:bidi="ar-EG"/>
          <w14:ligatures w14:val="standardContextual"/>
        </w:rPr>
        <w:t xml:space="preserve"> </w:t>
      </w:r>
      <w:r w:rsidRPr="0064345F">
        <w:rPr>
          <w:rFonts w:ascii="Simplified Arabic" w:eastAsia="Calibri" w:hAnsi="Simplified Arabic" w:cs="Simplified Arabic"/>
          <w:kern w:val="2"/>
          <w:sz w:val="28"/>
          <w:szCs w:val="28"/>
          <w:rtl/>
          <w:lang w:bidi="ar-EG"/>
          <w14:ligatures w14:val="standardContextual"/>
        </w:rPr>
        <w:t>أوصت الدراسة بضرورة اعتماد استراتيجيات تدريبية متواصلة في هذا المجال، مع التركيز على تحديث مهارات العاملين بما يتماشى مع التطورات السريعة في تكنولوجيا المعلومات. كذلك، تم التشديد على أهمية زيادة الاستثمار في البنية التحتية التكنولوجية للشركات السياحية لضمان تحقيق المعايير العالمية وتقديم خدمات سياحية عالية الجودة. خلصت الدراسة إلى أن تطبيق تكنولوجيا المعلومات لا يسهم فقط في تطوير أداء العاملين، بل يسهم أيضًا في تعزيز القدرة التنافسية والابتكار داخل سوق السياحة المتنامي، مما يمكن الشركات من مواجهة التحديات بكفاءة أعلى والاستفادة من الفرص الجديدة في القطاع السياحي.</w:t>
      </w:r>
    </w:p>
    <w:p w14:paraId="767416CB"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tl/>
        </w:rPr>
      </w:pPr>
      <w:r w:rsidRPr="0064345F">
        <w:rPr>
          <w:rFonts w:ascii="Simplified Arabic" w:eastAsia="Times New Roman" w:hAnsi="Simplified Arabic" w:cs="Simplified Arabic"/>
          <w:sz w:val="28"/>
          <w:szCs w:val="28"/>
          <w:rtl/>
        </w:rPr>
        <w:t>في دراسة ابراهيمي وعمر</w:t>
      </w:r>
      <w:r w:rsidRPr="0064345F">
        <w:rPr>
          <w:rFonts w:ascii="Simplified Arabic" w:eastAsia="Times New Roman" w:hAnsi="Simplified Arabic" w:cs="Simplified Arabic"/>
          <w:sz w:val="28"/>
          <w:szCs w:val="28"/>
        </w:rPr>
        <w:t xml:space="preserve"> (2023) </w:t>
      </w:r>
      <w:r w:rsidRPr="0064345F">
        <w:rPr>
          <w:rFonts w:ascii="Simplified Arabic" w:eastAsia="Times New Roman" w:hAnsi="Simplified Arabic" w:cs="Simplified Arabic"/>
          <w:sz w:val="28"/>
          <w:szCs w:val="28"/>
          <w:rtl/>
        </w:rPr>
        <w:t xml:space="preserve">بعنوان </w:t>
      </w:r>
      <w:r w:rsidRPr="0064345F">
        <w:rPr>
          <w:rFonts w:ascii="Simplified Arabic" w:eastAsia="Times New Roman" w:hAnsi="Simplified Arabic" w:cs="Simplified Arabic"/>
          <w:i/>
          <w:iCs/>
          <w:sz w:val="28"/>
          <w:szCs w:val="28"/>
        </w:rPr>
        <w:t>"</w:t>
      </w:r>
      <w:r w:rsidRPr="0064345F">
        <w:rPr>
          <w:rFonts w:ascii="Simplified Arabic" w:eastAsia="Times New Roman" w:hAnsi="Simplified Arabic" w:cs="Simplified Arabic"/>
          <w:i/>
          <w:iCs/>
          <w:sz w:val="28"/>
          <w:szCs w:val="28"/>
          <w:rtl/>
        </w:rPr>
        <w:t>تأثير نقل تكنولوجيا المعلوماتية في الجزائر</w:t>
      </w:r>
      <w:r w:rsidRPr="0064345F">
        <w:rPr>
          <w:rFonts w:ascii="Simplified Arabic" w:eastAsia="Times New Roman" w:hAnsi="Simplified Arabic" w:cs="Simplified Arabic"/>
          <w:i/>
          <w:iCs/>
          <w:sz w:val="28"/>
          <w:szCs w:val="28"/>
        </w:rPr>
        <w:t>"</w:t>
      </w:r>
      <w:r w:rsidRPr="0064345F">
        <w:rPr>
          <w:rFonts w:ascii="Simplified Arabic" w:eastAsia="Times New Roman" w:hAnsi="Simplified Arabic" w:cs="Simplified Arabic"/>
          <w:sz w:val="28"/>
          <w:szCs w:val="28"/>
          <w:rtl/>
        </w:rPr>
        <w:t xml:space="preserve">، التي تمثل أطروحة دكتوراه مقدمة إلى جامعة الجزائر 3، تم التركيز على تحليل أثر نقل تكنولوجيا المعلومات على الاقتصاد الجزائري وقطاع الأعمال. تناولت الدراسة مفهوم نقل التكنولوجيا كعملية أساسية لجلب المعرفة التقنية والأدوات المتقدمة من الدول المتقدمة إلى الجزائر، بما يسهم في تطوير الكفاءة الإنتاجية، تعزيز الابتكار، ورفع القدرة التنافسية. هدفت الدراسة إلى تقييم مدى تأثير تكنولوجيا المعلومات على أداء الشركات المحلية وتحسين إنتاجيتها، مشيرة إلى أن نجاح نقل التكنولوجيا يعتمد على توافر بنية تحتية تكنولوجية قوية، استثمار كافٍ في التعليم والتدريب لتطوير مهارات العاملين، وتعزيز التعاون الدولي للحصول على أحدث الحلول التقنية. كما أوضحت الدراسة أن نقل التكنولوجيا يمكن أن يؤدي إلى تحسين إنتاجية القطاعات المختلفة مثل الصناعة والخدمات، وتقليل التكاليف، مما يسهم في تحسين جودة المنتجات وزيادة التنافسية في السوق المحلي والدولي. ومع ذلك، أشارت الدراسة إلى وجود تحديات رئيسية تواجه نقل التكنولوجيا في الجزائر، من بينها قلة التمويل، نقص الكفاءات المحلية، والبيروقراطية التي قد تعرقل سرعة استيعاب التقنيات الجديدة. أكدت الدراسة على ضرورة تحسين البيئة التكنولوجية من خلال الاستثمار في البنية التحتية وتطوير برامج تدريبية مكثفة للموظفين، وأوصت الحكومة باتباع سياسات تشجيعية لدعم المشاريع التكنولوجية وتعزيز التعاون مع المؤسسات الدولية. </w:t>
      </w:r>
      <w:r w:rsidRPr="0064345F">
        <w:rPr>
          <w:rFonts w:ascii="Simplified Arabic" w:eastAsia="Times New Roman" w:hAnsi="Simplified Arabic" w:cs="Simplified Arabic"/>
          <w:sz w:val="28"/>
          <w:szCs w:val="28"/>
          <w:rtl/>
        </w:rPr>
        <w:lastRenderedPageBreak/>
        <w:t>في النهاية، خلصت الدراسة إلى أن نقل تكنولوجيا المعلومات يعد ركيزة أساسية لتحقيق التنمية المستدامة في الجزائر، إذا تم دعمه بإجراءات حكومية فعالة واستراتيجيات شاملة تهدف إلى تحسين الإنتاجية وتحقيق النمو الاقتصادي المستدام</w:t>
      </w:r>
      <w:r w:rsidRPr="0064345F">
        <w:rPr>
          <w:rFonts w:ascii="Simplified Arabic" w:eastAsia="Times New Roman" w:hAnsi="Simplified Arabic" w:cs="Simplified Arabic"/>
          <w:sz w:val="28"/>
          <w:szCs w:val="28"/>
        </w:rPr>
        <w:t>.</w:t>
      </w:r>
    </w:p>
    <w:p w14:paraId="5E9B6646" w14:textId="77777777" w:rsidR="00496E36" w:rsidRPr="0064345F" w:rsidRDefault="00496E36" w:rsidP="00496E36">
      <w:pPr>
        <w:numPr>
          <w:ilvl w:val="0"/>
          <w:numId w:val="8"/>
        </w:numPr>
        <w:bidi/>
        <w:spacing w:before="240" w:line="276" w:lineRule="auto"/>
        <w:contextualSpacing/>
        <w:jc w:val="both"/>
        <w:rPr>
          <w:rFonts w:ascii="Simplified Arabic" w:eastAsia="Times New Roman" w:hAnsi="Simplified Arabic" w:cs="Simplified Arabic"/>
          <w:b/>
          <w:bCs/>
          <w:sz w:val="28"/>
          <w:szCs w:val="28"/>
          <w:rtl/>
        </w:rPr>
      </w:pPr>
      <w:r w:rsidRPr="0064345F">
        <w:rPr>
          <w:rFonts w:ascii="Simplified Arabic" w:eastAsia="Times New Roman" w:hAnsi="Simplified Arabic" w:cs="Simplified Arabic" w:hint="cs"/>
          <w:b/>
          <w:bCs/>
          <w:sz w:val="28"/>
          <w:szCs w:val="28"/>
          <w:rtl/>
        </w:rPr>
        <w:t xml:space="preserve">التعقيب علي الدراسات </w:t>
      </w:r>
    </w:p>
    <w:p w14:paraId="0AAF8771" w14:textId="77777777" w:rsidR="00496E36" w:rsidRPr="0064345F" w:rsidRDefault="00496E36" w:rsidP="00496E36">
      <w:pPr>
        <w:bidi/>
        <w:spacing w:before="240" w:line="276" w:lineRule="auto"/>
        <w:ind w:firstLine="720"/>
        <w:jc w:val="both"/>
        <w:rPr>
          <w:rFonts w:ascii="Simplified Arabic" w:eastAsia="Calibri" w:hAnsi="Simplified Arabic" w:cs="Simplified Arabic"/>
          <w:kern w:val="2"/>
          <w:sz w:val="28"/>
          <w:szCs w:val="28"/>
          <w:rtl/>
          <w:lang w:bidi="ar-EG"/>
          <w14:ligatures w14:val="standardContextual"/>
        </w:rPr>
      </w:pPr>
      <w:r w:rsidRPr="0064345F">
        <w:rPr>
          <w:rFonts w:ascii="Simplified Arabic" w:eastAsia="Calibri" w:hAnsi="Simplified Arabic" w:cs="Simplified Arabic"/>
          <w:kern w:val="2"/>
          <w:sz w:val="28"/>
          <w:szCs w:val="28"/>
          <w:rtl/>
          <w:lang w:bidi="ar-EG"/>
          <w14:ligatures w14:val="standardContextual"/>
        </w:rPr>
        <w:t>التعقيب على هذه الدراسات يظهر بشكل واضح التأثير الكبير والإيجابي لتكنولوجيا المعلومات والاتصالات على مختلف القطاعات، سواء كان ذلك في إدارة المشاريع، التعليم، السياحة، أو في الاقتصاد الوطني. تتقاطع هذه الدراسات في إبراز دور التكنولوجيا كعامل محوري في تحسين الكفاءة، تعزيز التواصل، وتطوير القدرات البشرية. فيما يلي بعض الملاحظات والتوجهات التي يمكن استخلاصها من هذه الدراسات:</w:t>
      </w:r>
    </w:p>
    <w:p w14:paraId="0AEB9EC5" w14:textId="77777777" w:rsidR="00496E36" w:rsidRPr="0064345F" w:rsidRDefault="00496E36" w:rsidP="00496E36">
      <w:pPr>
        <w:bidi/>
        <w:spacing w:before="240" w:line="276" w:lineRule="auto"/>
        <w:ind w:firstLine="720"/>
        <w:jc w:val="both"/>
        <w:rPr>
          <w:rFonts w:ascii="Simplified Arabic" w:eastAsia="Calibri" w:hAnsi="Simplified Arabic" w:cs="Simplified Arabic"/>
          <w:kern w:val="2"/>
          <w:sz w:val="28"/>
          <w:szCs w:val="28"/>
          <w:rtl/>
          <w:lang w:bidi="ar-EG"/>
          <w14:ligatures w14:val="standardContextual"/>
        </w:rPr>
      </w:pPr>
      <w:r w:rsidRPr="0064345F">
        <w:rPr>
          <w:rFonts w:ascii="Simplified Arabic" w:eastAsia="Calibri" w:hAnsi="Simplified Arabic" w:cs="Simplified Arabic"/>
          <w:kern w:val="2"/>
          <w:sz w:val="28"/>
          <w:szCs w:val="28"/>
          <w:rtl/>
          <w:lang w:bidi="ar-EG"/>
          <w14:ligatures w14:val="standardContextual"/>
        </w:rPr>
        <w:t xml:space="preserve">أظهرت معظم الدراسات، مثل دراسة محمد (2013) ودراسة قفال ورحمة (2015)، أن تكنولوجيا المعلومات والاتصالات أصبحت جزءًا لا يتجزأ من إدارة المشاريع وتحسين أدائها. توضح هذه الدراسات أن الأنظمة التكنولوجية مثل </w:t>
      </w:r>
      <w:r w:rsidRPr="0064345F">
        <w:rPr>
          <w:rFonts w:ascii="Simplified Arabic" w:eastAsia="Calibri" w:hAnsi="Simplified Arabic" w:cs="Simplified Arabic"/>
          <w:kern w:val="2"/>
          <w:sz w:val="28"/>
          <w:szCs w:val="28"/>
          <w:lang w:bidi="ar-EG"/>
          <w14:ligatures w14:val="standardContextual"/>
        </w:rPr>
        <w:t>Primavera</w:t>
      </w:r>
      <w:r w:rsidRPr="0064345F">
        <w:rPr>
          <w:rFonts w:ascii="Simplified Arabic" w:eastAsia="Calibri" w:hAnsi="Simplified Arabic" w:cs="Simplified Arabic"/>
          <w:kern w:val="2"/>
          <w:sz w:val="28"/>
          <w:szCs w:val="28"/>
          <w:rtl/>
          <w:lang w:bidi="ar-EG"/>
          <w14:ligatures w14:val="standardContextual"/>
        </w:rPr>
        <w:t xml:space="preserve"> و</w:t>
      </w:r>
      <w:r w:rsidRPr="0064345F">
        <w:rPr>
          <w:rFonts w:ascii="Simplified Arabic" w:eastAsia="Calibri" w:hAnsi="Simplified Arabic" w:cs="Simplified Arabic"/>
          <w:kern w:val="2"/>
          <w:sz w:val="28"/>
          <w:szCs w:val="28"/>
          <w:lang w:bidi="ar-EG"/>
          <w14:ligatures w14:val="standardContextual"/>
        </w:rPr>
        <w:t>Microsoft Project</w:t>
      </w:r>
      <w:r w:rsidRPr="0064345F">
        <w:rPr>
          <w:rFonts w:ascii="Simplified Arabic" w:eastAsia="Calibri" w:hAnsi="Simplified Arabic" w:cs="Simplified Arabic"/>
          <w:kern w:val="2"/>
          <w:sz w:val="28"/>
          <w:szCs w:val="28"/>
          <w:rtl/>
          <w:lang w:bidi="ar-EG"/>
          <w14:ligatures w14:val="standardContextual"/>
        </w:rPr>
        <w:t xml:space="preserve"> تسهم في تحسين التخطيط والتنفيذ ومراقبة التقدم في المشاريع. وبذلك، لم تعد التكنولوجيا مجرد أداة مساعدة بل أصبحت أساسية لتحقيق الكفاءة وتقليل المخاطر، كما يتضح في دراسة الزويني وفائق (2017).</w:t>
      </w:r>
    </w:p>
    <w:p w14:paraId="0C369F32" w14:textId="77777777" w:rsidR="00496E36" w:rsidRPr="0064345F" w:rsidRDefault="00496E36" w:rsidP="00496E36">
      <w:pPr>
        <w:bidi/>
        <w:spacing w:before="240" w:line="276" w:lineRule="auto"/>
        <w:ind w:firstLine="720"/>
        <w:jc w:val="both"/>
        <w:rPr>
          <w:rFonts w:ascii="Simplified Arabic" w:eastAsia="Calibri" w:hAnsi="Simplified Arabic" w:cs="Simplified Arabic"/>
          <w:kern w:val="2"/>
          <w:sz w:val="28"/>
          <w:szCs w:val="28"/>
          <w:rtl/>
          <w:lang w:bidi="ar-EG"/>
          <w14:ligatures w14:val="standardContextual"/>
        </w:rPr>
      </w:pPr>
      <w:r w:rsidRPr="0064345F">
        <w:rPr>
          <w:rFonts w:ascii="Simplified Arabic" w:eastAsia="Calibri" w:hAnsi="Simplified Arabic" w:cs="Simplified Arabic"/>
          <w:kern w:val="2"/>
          <w:sz w:val="28"/>
          <w:szCs w:val="28"/>
          <w:rtl/>
          <w:lang w:bidi="ar-EG"/>
          <w14:ligatures w14:val="standardContextual"/>
        </w:rPr>
        <w:t>دراسة نسيمة ضيف الله وإيمان بنزيان (2018) ودراسة أماني أحمد مشهور هندي وبسمة صلاح الدين الرفاعي (2018) تسلطان الضوء على الدور الهام للتكنولوجيا في تحسين جودة التعليم والتفاعل داخل المؤسسات الأكاديمية. هذه الدراسات توضح كيف أن أدوات مثل منصات التعليم الإلكتروني والبرمجيات التعليمية يمكن أن تجعل العملية التعليمية أكثر تفاعلية ومرونة، مما يسهم في تعزيز التعلم وزيادة راحة المستخدمين.</w:t>
      </w:r>
    </w:p>
    <w:p w14:paraId="2685FA69" w14:textId="77777777" w:rsidR="00496E36" w:rsidRDefault="00496E36" w:rsidP="00496E36">
      <w:pPr>
        <w:bidi/>
        <w:spacing w:before="240" w:line="276" w:lineRule="auto"/>
        <w:ind w:firstLine="720"/>
        <w:jc w:val="both"/>
        <w:rPr>
          <w:rFonts w:ascii="Simplified Arabic" w:eastAsia="Calibri" w:hAnsi="Simplified Arabic" w:cs="Simplified Arabic"/>
          <w:kern w:val="2"/>
          <w:sz w:val="28"/>
          <w:szCs w:val="28"/>
          <w:rtl/>
          <w:lang w:bidi="ar-EG"/>
          <w14:ligatures w14:val="standardContextual"/>
        </w:rPr>
      </w:pPr>
      <w:r w:rsidRPr="0064345F">
        <w:rPr>
          <w:rFonts w:ascii="Simplified Arabic" w:eastAsia="Calibri" w:hAnsi="Simplified Arabic" w:cs="Simplified Arabic"/>
          <w:kern w:val="2"/>
          <w:sz w:val="28"/>
          <w:szCs w:val="28"/>
          <w:rtl/>
          <w:lang w:bidi="ar-EG"/>
          <w14:ligatures w14:val="standardContextual"/>
        </w:rPr>
        <w:t xml:space="preserve">بينما تؤكد معظم الدراسات على الفوائد الكبيرة لتطبيق التكنولوجيا، مثل دراسة ابراهيمي وعمر (2023) حول تأثير نقل تكنولوجيا المعلومات في الجزائر، إلا أن هناك أيضًا تحديات كبيرة تواجه هذا التطبيق. تشمل هذه التحديات نقص التمويل، قلة الكفاءات البشرية المدربة، والبيروقراطية التي قد تعرقل سرعة اعتماد </w:t>
      </w:r>
      <w:r w:rsidRPr="0064345F">
        <w:rPr>
          <w:rFonts w:ascii="Simplified Arabic" w:eastAsia="Calibri" w:hAnsi="Simplified Arabic" w:cs="Simplified Arabic"/>
          <w:kern w:val="2"/>
          <w:sz w:val="28"/>
          <w:szCs w:val="28"/>
          <w:rtl/>
          <w:lang w:bidi="ar-EG"/>
          <w14:ligatures w14:val="standardContextual"/>
        </w:rPr>
        <w:lastRenderedPageBreak/>
        <w:t>التكنولوجيا. هذه العقبات تمثل تحديات تحتاج إلى استراتيجيات حكومية فعالة وسياسات تحفيزية لدعم عملية نقل التكنولوجيا.</w:t>
      </w:r>
    </w:p>
    <w:p w14:paraId="7CE45F4A" w14:textId="77777777" w:rsidR="00496E36" w:rsidRPr="0064345F" w:rsidRDefault="00496E36" w:rsidP="00496E36">
      <w:pPr>
        <w:bidi/>
        <w:spacing w:before="240" w:line="276" w:lineRule="auto"/>
        <w:ind w:firstLine="720"/>
        <w:jc w:val="both"/>
        <w:rPr>
          <w:rFonts w:ascii="Simplified Arabic" w:eastAsia="Calibri" w:hAnsi="Simplified Arabic" w:cs="Simplified Arabic"/>
          <w:kern w:val="2"/>
          <w:sz w:val="28"/>
          <w:szCs w:val="28"/>
          <w:rtl/>
          <w:lang w:bidi="ar-EG"/>
          <w14:ligatures w14:val="standardContextual"/>
        </w:rPr>
      </w:pPr>
      <w:r w:rsidRPr="0064345F">
        <w:rPr>
          <w:rFonts w:ascii="Simplified Arabic" w:eastAsia="Calibri" w:hAnsi="Simplified Arabic" w:cs="Simplified Arabic"/>
          <w:kern w:val="2"/>
          <w:sz w:val="28"/>
          <w:szCs w:val="28"/>
          <w:rtl/>
          <w:lang w:bidi="ar-EG"/>
          <w14:ligatures w14:val="standardContextual"/>
        </w:rPr>
        <w:t>دراسة طلعت (2022) تركز على الأثر الإيجابي لتكنولوجيا المعلومات على تنمية مهارات الموارد البشرية في شركات السياحة. أظهرت الدراسة أن استخدام التكنولوجيا في التدريب وتحسين العمليات اليومية يسهم في تحسين الكفاءة وزيادة الإنتاجية. هذه الدراسة تعزز من أهمية التدريب المستمر وتحديث المهارات بما يتماشى مع التطورات التكنولوجية المتسارعة، وهو ما يتفق مع توصيات معظم الدراسات حول الحاجة إلى تطوير القدرات البشرية لتستفيد بالكامل من التقنيات الحديثة.</w:t>
      </w:r>
    </w:p>
    <w:p w14:paraId="60288F38" w14:textId="77777777" w:rsidR="00496E36" w:rsidRPr="0064345F" w:rsidRDefault="00496E36" w:rsidP="00496E36">
      <w:pPr>
        <w:bidi/>
        <w:spacing w:before="240" w:line="276" w:lineRule="auto"/>
        <w:ind w:firstLine="720"/>
        <w:jc w:val="both"/>
        <w:rPr>
          <w:rFonts w:ascii="Simplified Arabic" w:eastAsia="Calibri" w:hAnsi="Simplified Arabic" w:cs="Simplified Arabic"/>
          <w:kern w:val="2"/>
          <w:sz w:val="28"/>
          <w:szCs w:val="28"/>
          <w:rtl/>
          <w:lang w:bidi="ar-EG"/>
          <w14:ligatures w14:val="standardContextual"/>
        </w:rPr>
      </w:pPr>
      <w:r w:rsidRPr="0064345F">
        <w:rPr>
          <w:rFonts w:ascii="Simplified Arabic" w:eastAsia="Calibri" w:hAnsi="Simplified Arabic" w:cs="Simplified Arabic"/>
          <w:kern w:val="2"/>
          <w:sz w:val="28"/>
          <w:szCs w:val="28"/>
          <w:rtl/>
          <w:lang w:bidi="ar-EG"/>
          <w14:ligatures w14:val="standardContextual"/>
        </w:rPr>
        <w:t>ركزت دراسات مثل أماني أحمد مشهور هندي وبسمة صلاح الدين الرفاعي (2018) وعبد الوهاب، عوض، عبد اللطيف، وعثمان (2018) على كيفية تأثير التكنولوجيا على سلوك الأفراد داخل بيئات العمل والفراغات الداخلية. أكدت هذه الدراسات أن التكنولوجيا لا تؤثر فقط على الإنتاجية ولكن أيضًا على التفاعل الاجتماعي وراحة المستخدمين. ومع ذلك، بعض الدراسات مثل دراسة الجامعة العمالية تشير إلى أن التكنولوجيا قد تعزز التفاعل المهني لكنها قد تقلل من التفاعل الشخصي، مما يتطلب توجيه جهود إضافية نحو التدريب على استخدام التكنولوجيا بشكل يعزز التوازن بين الاتصال الرقمي والتفاعل الشخصي.</w:t>
      </w:r>
      <w:r w:rsidRPr="0064345F">
        <w:rPr>
          <w:rFonts w:ascii="Simplified Arabic" w:eastAsia="Calibri" w:hAnsi="Simplified Arabic" w:cs="Simplified Arabic" w:hint="cs"/>
          <w:kern w:val="2"/>
          <w:sz w:val="28"/>
          <w:szCs w:val="28"/>
          <w:rtl/>
          <w:lang w:bidi="ar-EG"/>
          <w14:ligatures w14:val="standardContextual"/>
        </w:rPr>
        <w:t xml:space="preserve"> </w:t>
      </w:r>
      <w:r w:rsidRPr="0064345F">
        <w:rPr>
          <w:rFonts w:ascii="Simplified Arabic" w:eastAsia="Calibri" w:hAnsi="Simplified Arabic" w:cs="Simplified Arabic"/>
          <w:kern w:val="2"/>
          <w:sz w:val="28"/>
          <w:szCs w:val="28"/>
          <w:rtl/>
          <w:lang w:bidi="ar-EG"/>
          <w14:ligatures w14:val="standardContextual"/>
        </w:rPr>
        <w:t>بغض النظر عن المجال، سواء في السياحة أو المشاريع الهندسية أو التعليم، فإن جميع الدراسات تتفق على أن التكنولوجيا تمثل وسيلة رئيسية لرفع القدرة التنافسية. من خلال تبني تكنولوجيا المعلومات وتحديث أساليب العمل، كما هو موضح في دراسة طلعت (2022) ودراسة ابراهيمي وعمر (2023)، يمكن للمؤسسات تحقيق الابتكار والتطور المستدام.</w:t>
      </w:r>
      <w:r w:rsidRPr="0064345F">
        <w:rPr>
          <w:rFonts w:ascii="Simplified Arabic" w:eastAsia="Calibri" w:hAnsi="Simplified Arabic" w:cs="Simplified Arabic" w:hint="cs"/>
          <w:kern w:val="2"/>
          <w:sz w:val="28"/>
          <w:szCs w:val="28"/>
          <w:rtl/>
          <w:lang w:bidi="ar-EG"/>
          <w14:ligatures w14:val="standardContextual"/>
        </w:rPr>
        <w:t xml:space="preserve"> </w:t>
      </w:r>
      <w:r w:rsidRPr="0064345F">
        <w:rPr>
          <w:rFonts w:ascii="Simplified Arabic" w:eastAsia="Calibri" w:hAnsi="Simplified Arabic" w:cs="Simplified Arabic"/>
          <w:kern w:val="2"/>
          <w:sz w:val="28"/>
          <w:szCs w:val="28"/>
          <w:rtl/>
          <w:lang w:bidi="ar-EG"/>
          <w14:ligatures w14:val="standardContextual"/>
        </w:rPr>
        <w:t>تشير هذه الدراسات إلى أن تكنولوجيا المعلومات والاتصالات تمثل عنصرًا حيويًا لتحسين كفاءة المشاريع، تعزيز جودة التعليم، تطوير الموارد البشرية، وزيادة التفاعل الاجتماعي داخل بيئات العمل. ومع ذلك، هناك حاجة ماسة لمواجهة التحديات المرتبطة بتطبيق التكنولوجيا من خلال تحسين البنية التحتية وتطوير سياسات تدريب فعالة لضمان تحقيق أقصى استفادة من الأدوات التكنولوجية المتاحة.</w:t>
      </w:r>
    </w:p>
    <w:p w14:paraId="0F0B4292" w14:textId="77777777" w:rsidR="00496E36" w:rsidRPr="0064345F" w:rsidRDefault="00496E36" w:rsidP="00496E36">
      <w:pPr>
        <w:numPr>
          <w:ilvl w:val="0"/>
          <w:numId w:val="7"/>
        </w:numPr>
        <w:bidi/>
        <w:spacing w:before="240" w:line="276" w:lineRule="auto"/>
        <w:contextualSpacing/>
        <w:jc w:val="both"/>
        <w:outlineLvl w:val="2"/>
        <w:rPr>
          <w:rFonts w:ascii="Simplified Arabic" w:eastAsia="Calibri" w:hAnsi="Simplified Arabic" w:cs="Simplified Arabic"/>
          <w:b/>
          <w:bCs/>
          <w:kern w:val="2"/>
          <w:sz w:val="28"/>
          <w:szCs w:val="28"/>
          <w:lang w:bidi="ar-EG"/>
          <w14:ligatures w14:val="standardContextual"/>
        </w:rPr>
      </w:pPr>
      <w:bookmarkStart w:id="24" w:name="_Toc181191509"/>
      <w:bookmarkStart w:id="25" w:name="_Toc192494862"/>
      <w:r w:rsidRPr="0064345F">
        <w:rPr>
          <w:rFonts w:ascii="Simplified Arabic" w:eastAsia="Calibri" w:hAnsi="Simplified Arabic" w:cs="Simplified Arabic" w:hint="cs"/>
          <w:b/>
          <w:bCs/>
          <w:kern w:val="2"/>
          <w:sz w:val="28"/>
          <w:szCs w:val="28"/>
          <w:rtl/>
          <w:lang w:bidi="ar-EG"/>
          <w14:ligatures w14:val="standardContextual"/>
        </w:rPr>
        <w:t>الدراسات باللغة الإنجليزية</w:t>
      </w:r>
      <w:bookmarkEnd w:id="24"/>
      <w:bookmarkEnd w:id="25"/>
      <w:r w:rsidRPr="0064345F">
        <w:rPr>
          <w:rFonts w:ascii="Simplified Arabic" w:eastAsia="Calibri" w:hAnsi="Simplified Arabic" w:cs="Simplified Arabic" w:hint="cs"/>
          <w:b/>
          <w:bCs/>
          <w:kern w:val="2"/>
          <w:sz w:val="28"/>
          <w:szCs w:val="28"/>
          <w:rtl/>
          <w:lang w:bidi="ar-EG"/>
          <w14:ligatures w14:val="standardContextual"/>
        </w:rPr>
        <w:t xml:space="preserve"> </w:t>
      </w:r>
    </w:p>
    <w:p w14:paraId="3E058BBE" w14:textId="77777777" w:rsidR="00496E36" w:rsidRPr="0064345F" w:rsidRDefault="00496E36" w:rsidP="00496E36">
      <w:pPr>
        <w:bidi/>
        <w:spacing w:before="240" w:line="276" w:lineRule="auto"/>
        <w:ind w:firstLine="720"/>
        <w:jc w:val="both"/>
        <w:rPr>
          <w:rFonts w:ascii="Simplified Arabic" w:eastAsia="Calibri" w:hAnsi="Simplified Arabic" w:cs="Simplified Arabic"/>
          <w:kern w:val="2"/>
          <w:sz w:val="28"/>
          <w:szCs w:val="28"/>
          <w:rtl/>
          <w14:ligatures w14:val="standardContextual"/>
        </w:rPr>
      </w:pPr>
      <w:r w:rsidRPr="0064345F">
        <w:rPr>
          <w:rFonts w:ascii="Simplified Arabic" w:eastAsia="Calibri" w:hAnsi="Simplified Arabic" w:cs="Simplified Arabic"/>
          <w:kern w:val="2"/>
          <w:sz w:val="28"/>
          <w:szCs w:val="28"/>
          <w:rtl/>
          <w14:ligatures w14:val="standardContextual"/>
        </w:rPr>
        <w:t xml:space="preserve">في دراسة </w:t>
      </w:r>
      <w:r w:rsidRPr="0064345F">
        <w:rPr>
          <w:rFonts w:ascii="Simplified Arabic" w:eastAsia="Calibri" w:hAnsi="Simplified Arabic" w:cs="Simplified Arabic"/>
          <w:kern w:val="2"/>
          <w:sz w:val="28"/>
          <w:szCs w:val="28"/>
          <w14:ligatures w14:val="standardContextual"/>
        </w:rPr>
        <w:t>Jessen, S. A</w:t>
      </w:r>
      <w:r w:rsidRPr="0064345F">
        <w:rPr>
          <w:rFonts w:ascii="Simplified Arabic" w:eastAsia="Calibri" w:hAnsi="Simplified Arabic" w:cs="Simplified Arabic"/>
          <w:kern w:val="2"/>
          <w:sz w:val="28"/>
          <w:szCs w:val="28"/>
          <w:rtl/>
          <w14:ligatures w14:val="standardContextual"/>
        </w:rPr>
        <w:t xml:space="preserve">. (2011)، ركز الباحث على التأثير الكبير لاستخدام التكنولوجيا في تحسين نجاح المشاريع من خلال تطبيقها في مراحل التخطيط والمراقبة. أوضح أن التكنولوجيا الحديثة أصبحت </w:t>
      </w:r>
      <w:r w:rsidRPr="0064345F">
        <w:rPr>
          <w:rFonts w:ascii="Simplified Arabic" w:eastAsia="Calibri" w:hAnsi="Simplified Arabic" w:cs="Simplified Arabic"/>
          <w:kern w:val="2"/>
          <w:sz w:val="28"/>
          <w:szCs w:val="28"/>
          <w:rtl/>
          <w14:ligatures w14:val="standardContextual"/>
        </w:rPr>
        <w:lastRenderedPageBreak/>
        <w:t xml:space="preserve">أداة حيوية لمديري المشاريع، حيث تسهم بشكل مباشر في تحسين دقة التخطيط وتنظيم الموارد بفضل أدوات البرمجيات المتخصصة مثل </w:t>
      </w:r>
      <w:r w:rsidRPr="0064345F">
        <w:rPr>
          <w:rFonts w:ascii="Simplified Arabic" w:eastAsia="Calibri" w:hAnsi="Simplified Arabic" w:cs="Simplified Arabic"/>
          <w:kern w:val="2"/>
          <w:sz w:val="28"/>
          <w:szCs w:val="28"/>
          <w14:ligatures w14:val="standardContextual"/>
        </w:rPr>
        <w:t>Primavera</w:t>
      </w:r>
      <w:r w:rsidRPr="0064345F">
        <w:rPr>
          <w:rFonts w:ascii="Simplified Arabic" w:eastAsia="Calibri" w:hAnsi="Simplified Arabic" w:cs="Simplified Arabic"/>
          <w:kern w:val="2"/>
          <w:sz w:val="28"/>
          <w:szCs w:val="28"/>
          <w:rtl/>
          <w14:ligatures w14:val="standardContextual"/>
        </w:rPr>
        <w:t xml:space="preserve"> و</w:t>
      </w:r>
      <w:r w:rsidRPr="0064345F">
        <w:rPr>
          <w:rFonts w:ascii="Simplified Arabic" w:eastAsia="Calibri" w:hAnsi="Simplified Arabic" w:cs="Simplified Arabic"/>
          <w:kern w:val="2"/>
          <w:sz w:val="28"/>
          <w:szCs w:val="28"/>
          <w14:ligatures w14:val="standardContextual"/>
        </w:rPr>
        <w:t>Microsoft Project</w:t>
      </w:r>
      <w:r w:rsidRPr="0064345F">
        <w:rPr>
          <w:rFonts w:ascii="Simplified Arabic" w:eastAsia="Calibri" w:hAnsi="Simplified Arabic" w:cs="Simplified Arabic"/>
          <w:kern w:val="2"/>
          <w:sz w:val="28"/>
          <w:szCs w:val="28"/>
          <w:rtl/>
          <w14:ligatures w14:val="standardContextual"/>
        </w:rPr>
        <w:t>. هذه الأدوات توفر القدرة على إنشاء جداول زمنية دقيقة، إدارة الميزانيات، وتوزيع الموارد البشرية والمادية بشكل أكثر كفاءة، مع توفير إمكانية مراقبة تقدم المشروع في الوقت الفعلي. بالإضافة إلى ذلك، تناولت الدراسة دور التكنولوجيا في تحليل البيانات المتاحة بشكل مستمر، مما يسمح لمديري المشاريع باتخاذ قرارات أسرع وأكثر دقة بناءً على المعلومات الحالية، وبالتالي تقليل الأخطاء وزيادة القدرة على التكيف مع التغييرات غير المتوقعة. كما أشار الباحث إلى أن التكنولوجيا تلعب دورًا أساسيًا في تعزيز التواصل الفعال بين فرق العمل المختلفة، خاصة في المشاريع التي تتطلب تعاونًا بين فرق موزعة جغرافيًا. باستخدام أدوات مثل البريد الإلكتروني، الاجتماعات الافتراضية، والأنظمة المركزية، يمكن تحسين التنسيق وتقليل سوء الفهم، مما يسهم في زيادة الإنتاجية وتقليل التأخيرات. خلصت الدراسة إلى أن استخدام التكنولوجيا في إدارة المشاريع يعزز فرص النجاح بشكل كبير، حيث تسهم في تقليل المخاطر، تحسين دقة التنفيذ، وزيادة الكفاءة التشغيلية. وأوصى الباحث بتبني التكنولوجيا بشكل كامل في جميع مراحل إدارة المشاريع، مع التأكيد على أهمية تدريب الفرق على استخدام هذه الأدوات بفعالية لضمان تحقيق أقصى استفادة ونجاح مستدام للمشاريع.</w:t>
      </w:r>
    </w:p>
    <w:p w14:paraId="75CED468"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Pr>
      </w:pPr>
      <w:r w:rsidRPr="0064345F">
        <w:rPr>
          <w:rFonts w:ascii="Simplified Arabic" w:eastAsia="Times New Roman" w:hAnsi="Simplified Arabic" w:cs="Simplified Arabic"/>
          <w:sz w:val="28"/>
          <w:szCs w:val="28"/>
          <w:rtl/>
        </w:rPr>
        <w:t xml:space="preserve">في دراسة </w:t>
      </w:r>
      <w:r w:rsidRPr="0064345F">
        <w:rPr>
          <w:rFonts w:ascii="Simplified Arabic" w:eastAsia="Times New Roman" w:hAnsi="Simplified Arabic" w:cs="Simplified Arabic"/>
          <w:sz w:val="28"/>
          <w:szCs w:val="28"/>
        </w:rPr>
        <w:t xml:space="preserve">&amp; Deckro, R. F. (2011) </w:t>
      </w:r>
      <w:r w:rsidRPr="0064345F">
        <w:rPr>
          <w:rFonts w:ascii="Simplified Arabic" w:eastAsia="Times New Roman" w:hAnsi="Simplified Arabic" w:cs="Simplified Arabic"/>
          <w:sz w:val="28"/>
          <w:szCs w:val="28"/>
          <w:rtl/>
        </w:rPr>
        <w:t>،</w:t>
      </w:r>
      <w:r w:rsidRPr="0064345F">
        <w:rPr>
          <w:rFonts w:ascii="Simplified Arabic" w:eastAsia="Times New Roman" w:hAnsi="Simplified Arabic" w:cs="Simplified Arabic"/>
          <w:sz w:val="28"/>
          <w:szCs w:val="28"/>
        </w:rPr>
        <w:t xml:space="preserve"> Hebert</w:t>
      </w:r>
      <w:r w:rsidRPr="0064345F">
        <w:rPr>
          <w:rFonts w:ascii="Simplified Arabic" w:eastAsia="Times New Roman" w:hAnsi="Simplified Arabic" w:cs="Simplified Arabic"/>
          <w:sz w:val="28"/>
          <w:szCs w:val="28"/>
          <w:rtl/>
        </w:rPr>
        <w:t xml:space="preserve"> استعرض الباحثان كيفية دمج الأدوات الحديثة والتقليدية في إدارة المشاريع لحل مشكلات جدولة المشاريع بشكل فعّال. ركزت الدراسة على الجمع بين الأساليب التقليدية لإدارة المشاريع، مثل طريقة المسار الحرج</w:t>
      </w:r>
      <w:r w:rsidRPr="0064345F">
        <w:rPr>
          <w:rFonts w:ascii="Simplified Arabic" w:eastAsia="Times New Roman" w:hAnsi="Simplified Arabic" w:cs="Simplified Arabic"/>
          <w:sz w:val="28"/>
          <w:szCs w:val="28"/>
        </w:rPr>
        <w:t xml:space="preserve"> (CPM) </w:t>
      </w:r>
      <w:r w:rsidRPr="0064345F">
        <w:rPr>
          <w:rFonts w:ascii="Simplified Arabic" w:eastAsia="Times New Roman" w:hAnsi="Simplified Arabic" w:cs="Simplified Arabic"/>
          <w:sz w:val="28"/>
          <w:szCs w:val="28"/>
          <w:rtl/>
        </w:rPr>
        <w:t>وخرائط جانت، مع الأدوات الحديثة، مثل البرمجيات المتخصصة في إدارة المشاريع وتحليل البيانات. يهدف هذا الدمج إلى تحسين دقة الجداول الزمنية وتقليل التأخيرات في تنفيذ المشاريع. أشارت الدراسة إلى أن استخدام الأدوات الحديثة مع الأساليب التقليدية يوفر مرونة أكبر في التعامل مع التحديات المعقدة التي تواجه مديري المشاريع، مثل التغيرات غير المتوقعة في الموارد أو الجدول الزمني. أظهرت النتائج أن الجمع بين هذه الأدوات أدى إلى تحسين كبير في إدارة الموارد وتقليل المخاطر المرتبطة بالجدولة. أوصى الباحثان بضرورة تطبيق هذا النهج المدمج في مختلف مراحل المشروع لضمان تحقيق توازن بين الابتكار والاستفادة من الخبرات التقليدية، مما يؤدي في النهاية إلى تحسين كفاءة تنفيذ المشاريع وضمان نجاحها</w:t>
      </w:r>
      <w:r w:rsidRPr="0064345F">
        <w:rPr>
          <w:rFonts w:ascii="Simplified Arabic" w:eastAsia="Times New Roman" w:hAnsi="Simplified Arabic" w:cs="Simplified Arabic"/>
          <w:sz w:val="28"/>
          <w:szCs w:val="28"/>
        </w:rPr>
        <w:t>.</w:t>
      </w:r>
    </w:p>
    <w:p w14:paraId="1AB79890"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Pr>
      </w:pPr>
      <w:r w:rsidRPr="0064345F">
        <w:rPr>
          <w:rFonts w:ascii="Simplified Arabic" w:eastAsia="Times New Roman" w:hAnsi="Simplified Arabic" w:cs="Simplified Arabic"/>
          <w:sz w:val="28"/>
          <w:szCs w:val="28"/>
          <w:rtl/>
        </w:rPr>
        <w:lastRenderedPageBreak/>
        <w:t xml:space="preserve">في دراسة </w:t>
      </w:r>
      <w:r w:rsidRPr="0064345F">
        <w:rPr>
          <w:rFonts w:ascii="Simplified Arabic" w:eastAsia="Times New Roman" w:hAnsi="Simplified Arabic" w:cs="Simplified Arabic"/>
          <w:sz w:val="28"/>
          <w:szCs w:val="28"/>
        </w:rPr>
        <w:t>Rahmanovic, A.</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&amp; Saracevic, M</w:t>
      </w:r>
      <w:r w:rsidRPr="0064345F">
        <w:rPr>
          <w:rFonts w:ascii="Simplified Arabic" w:eastAsia="Times New Roman" w:hAnsi="Simplified Arabic" w:cs="Simplified Arabic"/>
          <w:sz w:val="28"/>
          <w:szCs w:val="28"/>
          <w:rtl/>
        </w:rPr>
        <w:t>. (2016) ، قام الباحثان بتحليل الفوائد التي تقدمها أدوات وأساليب إدارة المشاريع الحديثة في مجال بناء البنية التحتية لتكنولوجيا المعلومات والاتصالات (</w:t>
      </w:r>
      <w:r w:rsidRPr="0064345F">
        <w:rPr>
          <w:rFonts w:ascii="Simplified Arabic" w:eastAsia="Times New Roman" w:hAnsi="Simplified Arabic" w:cs="Simplified Arabic"/>
          <w:sz w:val="28"/>
          <w:szCs w:val="28"/>
        </w:rPr>
        <w:t>ICT</w:t>
      </w:r>
      <w:r w:rsidRPr="0064345F">
        <w:rPr>
          <w:rFonts w:ascii="Simplified Arabic" w:eastAsia="Times New Roman" w:hAnsi="Simplified Arabic" w:cs="Simplified Arabic"/>
          <w:sz w:val="28"/>
          <w:szCs w:val="28"/>
          <w:rtl/>
        </w:rPr>
        <w:t>). ركزت الدراسة على كيفية تسهيل هذه الأدوات لعمليات التخطيط والتنفيذ في مشاريع البنية التحتية من خلال تحسين التواصل بين الفرق المختلفة وإدارة الموارد بكفاءة أكبر. أوضحت الدراسة أن استخدام أدوات مثل البرمجيات المتخصصة في إدارة المشاريع يساعد في تحسين إدارة الوقت، وتقليل التكاليف، والحد من المخاطر المحتملة. كما تم تسليط الضوء على أهمية التكنولوجيا الحديثة في توفير بيانات دقيقة في الوقت الفعلي، مما يسمح باتخاذ قرارات سريعة وفعالة. خلصت الدراسة إلى أن تبني أساليب إدارة المشاريع الحديثة يسهم في تعزيز النجاح في تنفيذ مشاريع البنية التحتية لتكنولوجيا المعلومات والاتصالات من خلال تحسين التنسيق بين جميع الأطراف المعنية، وزيادة مرونة المشروع، وتقليل التأخيرات في التنفيذ.</w:t>
      </w:r>
    </w:p>
    <w:p w14:paraId="10648CAE"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Pr>
      </w:pPr>
      <w:r w:rsidRPr="0064345F">
        <w:rPr>
          <w:rFonts w:ascii="Simplified Arabic" w:eastAsia="Times New Roman" w:hAnsi="Simplified Arabic" w:cs="Simplified Arabic"/>
          <w:sz w:val="28"/>
          <w:szCs w:val="28"/>
          <w:rtl/>
        </w:rPr>
        <w:t xml:space="preserve">في دراسة </w:t>
      </w:r>
      <w:r w:rsidRPr="0064345F">
        <w:rPr>
          <w:rFonts w:ascii="Simplified Arabic" w:eastAsia="Times New Roman" w:hAnsi="Simplified Arabic" w:cs="Simplified Arabic"/>
          <w:sz w:val="28"/>
          <w:szCs w:val="28"/>
        </w:rPr>
        <w:t>Brle</w:t>
      </w:r>
      <w:r w:rsidRPr="0064345F">
        <w:rPr>
          <w:rFonts w:ascii="Cambria" w:eastAsia="Times New Roman" w:hAnsi="Cambria" w:cs="Cambria"/>
          <w:sz w:val="28"/>
          <w:szCs w:val="28"/>
        </w:rPr>
        <w:t>č</w:t>
      </w:r>
      <w:r w:rsidRPr="0064345F">
        <w:rPr>
          <w:rFonts w:ascii="Simplified Arabic" w:eastAsia="Times New Roman" w:hAnsi="Simplified Arabic" w:cs="Simplified Arabic"/>
          <w:sz w:val="28"/>
          <w:szCs w:val="28"/>
        </w:rPr>
        <w:t>i</w:t>
      </w:r>
      <w:r w:rsidRPr="0064345F">
        <w:rPr>
          <w:rFonts w:ascii="Cambria" w:eastAsia="Times New Roman" w:hAnsi="Cambria" w:cs="Cambria"/>
          <w:sz w:val="28"/>
          <w:szCs w:val="28"/>
        </w:rPr>
        <w:t>ć</w:t>
      </w:r>
      <w:r w:rsidRPr="0064345F">
        <w:rPr>
          <w:rFonts w:ascii="Simplified Arabic" w:eastAsia="Times New Roman" w:hAnsi="Simplified Arabic" w:cs="Simplified Arabic"/>
          <w:sz w:val="28"/>
          <w:szCs w:val="28"/>
        </w:rPr>
        <w:t xml:space="preserve"> Val</w:t>
      </w:r>
      <w:r w:rsidRPr="0064345F">
        <w:rPr>
          <w:rFonts w:ascii="Cambria" w:eastAsia="Times New Roman" w:hAnsi="Cambria" w:cs="Cambria"/>
          <w:sz w:val="28"/>
          <w:szCs w:val="28"/>
        </w:rPr>
        <w:t>č</w:t>
      </w:r>
      <w:r w:rsidRPr="0064345F">
        <w:rPr>
          <w:rFonts w:ascii="Simplified Arabic" w:eastAsia="Times New Roman" w:hAnsi="Simplified Arabic" w:cs="Simplified Arabic"/>
          <w:sz w:val="28"/>
          <w:szCs w:val="28"/>
        </w:rPr>
        <w:t>i</w:t>
      </w:r>
      <w:r w:rsidRPr="0064345F">
        <w:rPr>
          <w:rFonts w:ascii="Cambria" w:eastAsia="Times New Roman" w:hAnsi="Cambria" w:cs="Cambria"/>
          <w:sz w:val="28"/>
          <w:szCs w:val="28"/>
        </w:rPr>
        <w:t>ć</w:t>
      </w:r>
      <w:r w:rsidRPr="0064345F">
        <w:rPr>
          <w:rFonts w:ascii="Simplified Arabic" w:eastAsia="Times New Roman" w:hAnsi="Simplified Arabic" w:cs="Simplified Arabic"/>
          <w:sz w:val="28"/>
          <w:szCs w:val="28"/>
        </w:rPr>
        <w:t>, S.</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Dimitri</w:t>
      </w:r>
      <w:r w:rsidRPr="0064345F">
        <w:rPr>
          <w:rFonts w:ascii="Cambria" w:eastAsia="Times New Roman" w:hAnsi="Cambria" w:cs="Cambria"/>
          <w:sz w:val="28"/>
          <w:szCs w:val="28"/>
        </w:rPr>
        <w:t>ć</w:t>
      </w:r>
      <w:r w:rsidRPr="0064345F">
        <w:rPr>
          <w:rFonts w:ascii="Simplified Arabic" w:eastAsia="Times New Roman" w:hAnsi="Simplified Arabic" w:cs="Simplified Arabic"/>
          <w:sz w:val="28"/>
          <w:szCs w:val="28"/>
        </w:rPr>
        <w:t>, M.</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&amp; Dalsaso, M</w:t>
      </w:r>
      <w:r w:rsidRPr="0064345F">
        <w:rPr>
          <w:rFonts w:ascii="Simplified Arabic" w:eastAsia="Times New Roman" w:hAnsi="Simplified Arabic" w:cs="Simplified Arabic"/>
          <w:sz w:val="28"/>
          <w:szCs w:val="28"/>
          <w:rtl/>
        </w:rPr>
        <w:t>. (2016) قام الباحثون بتحليل الأدوات الفعالة في إدارة المشاريع التي تتناسب مع الهياكل التنظيمية الحديثة. ركزت الدراسة على التعقيدات التي تواجهها المنظمات الحديثة، مثل زيادة التعاون بين الفرق الافتراضية وتعدد المواقع الجغرافية للأعمال، وتناول كيفية استخدام أدوات إدارة المشاريع المتقدمة لمعالجة هذه التحديات. أوضحت الدراسة أن الأدوات الحديثة، مثل برامج إدارة المشاريع الرقمية والتطبيقات القائمة على الحوسبة السحابية، تلعب دوراً حاسماً في تحسين كفاءة إدارة المشاريع من خلال تسهيل التواصل الفعال بين الفرق، وتتبع التقدم في الوقت الفعلي، وتبسيط توزيع المهام وإدارة الموارد.</w:t>
      </w:r>
      <w:r w:rsidRPr="0064345F">
        <w:rPr>
          <w:rFonts w:ascii="Simplified Arabic" w:eastAsia="Times New Roman" w:hAnsi="Simplified Arabic" w:cs="Simplified Arabic"/>
          <w:sz w:val="28"/>
          <w:szCs w:val="28"/>
        </w:rPr>
        <w:t xml:space="preserve"> </w:t>
      </w:r>
      <w:r w:rsidRPr="0064345F">
        <w:rPr>
          <w:rFonts w:ascii="Simplified Arabic" w:eastAsia="Times New Roman" w:hAnsi="Simplified Arabic" w:cs="Simplified Arabic"/>
          <w:sz w:val="28"/>
          <w:szCs w:val="28"/>
          <w:rtl/>
        </w:rPr>
        <w:t>كما تناولت الدراسة أهمية المرونة التي توفرها هذه الأدوات في تنظيم وتخصيص الموارد وفقاً للاحتياجات الفورية للمشاريع، مما يعزز من قدرتها على التكيف مع التغيرات السريعة في السوق أو العمليات الداخلية. أظهرت نتائج الدراسة أن استخدام الأدوات المناسبة لإدارة المشاريع في الهياكل التنظيمية الحديثة يؤدي إلى تحسين مستويات التنسيق، وتقليل الأخطاء والتأخيرات، وزيادة القدرة على الابتكار وحل المشكلات. أوصى الباحثون بتبني هذه الأدوات على نطاق أوسع لضمان تحقيق الكفاءة التشغيلية والمرونة المطلوبة للتكيف مع الديناميكيات المتغيرة في بيئات الأعمال الحديثة.</w:t>
      </w:r>
    </w:p>
    <w:p w14:paraId="7C75A3CF"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tl/>
        </w:rPr>
      </w:pPr>
      <w:r w:rsidRPr="0064345F">
        <w:rPr>
          <w:rFonts w:ascii="Simplified Arabic" w:eastAsia="Times New Roman" w:hAnsi="Simplified Arabic" w:cs="Simplified Arabic"/>
          <w:sz w:val="28"/>
          <w:szCs w:val="28"/>
          <w:rtl/>
        </w:rPr>
        <w:t xml:space="preserve">في دراسة </w:t>
      </w:r>
      <w:r w:rsidRPr="0064345F">
        <w:rPr>
          <w:rFonts w:ascii="Simplified Arabic" w:eastAsia="Times New Roman" w:hAnsi="Simplified Arabic" w:cs="Simplified Arabic"/>
          <w:sz w:val="28"/>
          <w:szCs w:val="28"/>
        </w:rPr>
        <w:t>Akhmetshin, E. M.</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Romanov, P. Y.</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Zakieva, R. R.</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Zhminko, A. E.</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Aleshko, R. A.</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&amp; Makarov, A. L</w:t>
      </w:r>
      <w:r w:rsidRPr="0064345F">
        <w:rPr>
          <w:rFonts w:ascii="Simplified Arabic" w:eastAsia="Times New Roman" w:hAnsi="Simplified Arabic" w:cs="Simplified Arabic"/>
          <w:sz w:val="28"/>
          <w:szCs w:val="28"/>
          <w:rtl/>
        </w:rPr>
        <w:t xml:space="preserve">. (2019) قام الباحثون بمراجعة الأساليب الحديثة لإدارة </w:t>
      </w:r>
      <w:r w:rsidRPr="0064345F">
        <w:rPr>
          <w:rFonts w:ascii="Simplified Arabic" w:eastAsia="Times New Roman" w:hAnsi="Simplified Arabic" w:cs="Simplified Arabic"/>
          <w:sz w:val="28"/>
          <w:szCs w:val="28"/>
          <w:rtl/>
        </w:rPr>
        <w:lastRenderedPageBreak/>
        <w:t>المشاريع الابتكارية في مجال التعليم الريادي، مع التركيز على الأساليب والتطبيقات المستخدمة لتعليم ريادة الأعمال. تناولت الدراسة أهمية دمج إدارة المشاريع المبتكرة في المناهج التعليمية لتطوير المهارات الريادية لدى الطلاب وتعزيز قدرتهم على قيادة مشاريع ناجحة.</w:t>
      </w:r>
      <w:r w:rsidRPr="0064345F">
        <w:rPr>
          <w:rFonts w:ascii="Simplified Arabic" w:eastAsia="Times New Roman" w:hAnsi="Simplified Arabic" w:cs="Simplified Arabic"/>
          <w:sz w:val="28"/>
          <w:szCs w:val="28"/>
        </w:rPr>
        <w:t xml:space="preserve"> </w:t>
      </w:r>
      <w:r w:rsidRPr="0064345F">
        <w:rPr>
          <w:rFonts w:ascii="Simplified Arabic" w:eastAsia="Times New Roman" w:hAnsi="Simplified Arabic" w:cs="Simplified Arabic"/>
          <w:sz w:val="28"/>
          <w:szCs w:val="28"/>
          <w:rtl/>
        </w:rPr>
        <w:t xml:space="preserve">أشارت الدراسة إلى أن استخدام أساليب حديثة في إدارة المشاريع مثل منهجية </w:t>
      </w:r>
      <w:r w:rsidRPr="0064345F">
        <w:rPr>
          <w:rFonts w:ascii="Simplified Arabic" w:eastAsia="Times New Roman" w:hAnsi="Simplified Arabic" w:cs="Simplified Arabic"/>
          <w:sz w:val="28"/>
          <w:szCs w:val="28"/>
        </w:rPr>
        <w:t>Agile</w:t>
      </w:r>
      <w:r w:rsidRPr="0064345F">
        <w:rPr>
          <w:rFonts w:ascii="Simplified Arabic" w:eastAsia="Times New Roman" w:hAnsi="Simplified Arabic" w:cs="Simplified Arabic"/>
          <w:sz w:val="28"/>
          <w:szCs w:val="28"/>
          <w:rtl/>
        </w:rPr>
        <w:t xml:space="preserve"> والتفكير التصميمي يمكن أن يعزز من فاعلية التعليم الريادي من خلال تزويد الطلاب بفرص عملية للتعلم عبر تنفيذ المشاريع الحقيقية. كما تناول الباحثون أدوات التعليم التفاعلي والتقنيات الحديثة، مثل استخدام المحاكاة والألعاب التعليمية، التي تساعد في تعزيز التعلم التجريبي وتطوير مهارات الطلاب في إدارة المشاريع بطريقة مبتكرة.</w:t>
      </w:r>
      <w:r w:rsidRPr="0064345F">
        <w:rPr>
          <w:rFonts w:ascii="Simplified Arabic" w:eastAsia="Times New Roman" w:hAnsi="Simplified Arabic" w:cs="Simplified Arabic"/>
          <w:sz w:val="28"/>
          <w:szCs w:val="28"/>
        </w:rPr>
        <w:t xml:space="preserve"> </w:t>
      </w:r>
      <w:r w:rsidRPr="0064345F">
        <w:rPr>
          <w:rFonts w:ascii="Simplified Arabic" w:eastAsia="Times New Roman" w:hAnsi="Simplified Arabic" w:cs="Simplified Arabic"/>
          <w:sz w:val="28"/>
          <w:szCs w:val="28"/>
          <w:rtl/>
        </w:rPr>
        <w:t>أكدت الدراسة أن هذه الأساليب الحديثة تسهم في تطوير مهارات حل المشكلات واتخاذ القرارات لدى الطلاب، مع تعزيز قدرتهم على الابتكار وتطوير أفكار جديدة. وخلص الباحثون إلى أن تكامل إدارة المشاريع المبتكرة في التعليم الريادي يعد ضرورة لتخريج رواد أعمال يمتلكون القدرة على التكيف مع التغيرات السريعة في بيئة الأعمال وتحقيق النجاح في مشاريعهم المستقبلية. وأوصت الدراسة بتبني هذه الأساليب على نطاق أوسع في برامج تعليم ريادة الأعمال لتحقيق أقصى فائدة للطلاب.</w:t>
      </w:r>
    </w:p>
    <w:p w14:paraId="481A29AB"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tl/>
        </w:rPr>
      </w:pPr>
      <w:r w:rsidRPr="0064345F">
        <w:rPr>
          <w:rFonts w:ascii="Simplified Arabic" w:eastAsia="Times New Roman" w:hAnsi="Simplified Arabic" w:cs="Simplified Arabic"/>
          <w:sz w:val="28"/>
          <w:szCs w:val="28"/>
          <w:rtl/>
        </w:rPr>
        <w:t xml:space="preserve">في دراسة </w:t>
      </w:r>
      <w:r w:rsidRPr="0064345F">
        <w:rPr>
          <w:rFonts w:ascii="Simplified Arabic" w:eastAsia="Times New Roman" w:hAnsi="Simplified Arabic" w:cs="Simplified Arabic"/>
          <w:sz w:val="28"/>
          <w:szCs w:val="28"/>
        </w:rPr>
        <w:t>Al Mansoori, S.</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Salloum, S. A.</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&amp; Shaalan, K</w:t>
      </w:r>
      <w:r w:rsidRPr="0064345F">
        <w:rPr>
          <w:rFonts w:ascii="Simplified Arabic" w:eastAsia="Times New Roman" w:hAnsi="Simplified Arabic" w:cs="Simplified Arabic"/>
          <w:sz w:val="28"/>
          <w:szCs w:val="28"/>
          <w:rtl/>
        </w:rPr>
        <w:t>. (2020)، قام الباحثون بإجراء مراجعة منهجية حول تأثير الذكاء الاصطناعي وتكنولوجيا المعلومات على كفاءة إدارة المعرفة في المنظمات الحديثة. ركزت الدراسة على كيفية تحسين أدوات الذكاء الاصطناعي وتكنولوجيا المعلومات لقدرة المؤسسات على إدارة المعرفة بشكل أكثر فعالية من خلال تسهيل جمع البيانات، تنظيم المعلومات، وتوزيع المعرفة بين الموظفين.</w:t>
      </w:r>
      <w:r w:rsidRPr="0064345F">
        <w:rPr>
          <w:rFonts w:ascii="Simplified Arabic" w:eastAsia="Times New Roman" w:hAnsi="Simplified Arabic" w:cs="Simplified Arabic"/>
          <w:sz w:val="28"/>
          <w:szCs w:val="28"/>
        </w:rPr>
        <w:t xml:space="preserve"> </w:t>
      </w:r>
      <w:r w:rsidRPr="0064345F">
        <w:rPr>
          <w:rFonts w:ascii="Simplified Arabic" w:eastAsia="Times New Roman" w:hAnsi="Simplified Arabic" w:cs="Simplified Arabic"/>
          <w:sz w:val="28"/>
          <w:szCs w:val="28"/>
          <w:rtl/>
        </w:rPr>
        <w:t>أوضحت الدراسة أن الذكاء الاصطناعي يقدم حلولًا متقدمة مثل خوارزميات التعلم الآلي، التي تساعد في تحليل البيانات الضخمة واستخراج الأنماط المهمة منها، مما يعزز من اتخاذ القرارات القائمة على المعرفة. كما تناولت الدراسة دور تكنولوجيا المعلومات في تحسين البنية التحتية الرقمية للمؤسسات، ما يسهم في تحسين سبل تخزين واسترجاع المعلومات بشكل أسرع وأكثر دقة. ونتيجة لذلك، يؤدي الاستخدام الفعال لهذه التقنيات إلى تحسين الوصول إلى المعرفة داخل المنظمة، تعزيز التعاون بين الفرق، وزيادة الكفاءة في العمليات اليومية.</w:t>
      </w:r>
      <w:r w:rsidRPr="0064345F">
        <w:rPr>
          <w:rFonts w:ascii="Simplified Arabic" w:eastAsia="Times New Roman" w:hAnsi="Simplified Arabic" w:cs="Simplified Arabic"/>
          <w:sz w:val="28"/>
          <w:szCs w:val="28"/>
        </w:rPr>
        <w:t xml:space="preserve"> </w:t>
      </w:r>
      <w:r w:rsidRPr="0064345F">
        <w:rPr>
          <w:rFonts w:ascii="Simplified Arabic" w:eastAsia="Times New Roman" w:hAnsi="Simplified Arabic" w:cs="Simplified Arabic"/>
          <w:sz w:val="28"/>
          <w:szCs w:val="28"/>
          <w:rtl/>
        </w:rPr>
        <w:t xml:space="preserve">خلصت الدراسة إلى أن دمج الذكاء الاصطناعي وتكنولوجيا المعلومات في إدارة المعرفة يمكن أن يعزز من القدرة التنافسية للمؤسسات، من خلال توفير المعلومات اللازمة في الوقت المناسب واتخاذ </w:t>
      </w:r>
      <w:r w:rsidRPr="0064345F">
        <w:rPr>
          <w:rFonts w:ascii="Simplified Arabic" w:eastAsia="Times New Roman" w:hAnsi="Simplified Arabic" w:cs="Simplified Arabic"/>
          <w:sz w:val="28"/>
          <w:szCs w:val="28"/>
          <w:rtl/>
        </w:rPr>
        <w:lastRenderedPageBreak/>
        <w:t>قرارات أكثر استنارة، مع تقليل الأخطاء البشرية. كما أوصى الباحثون بتبني هذه التقنيات على نطاق أوسع لضمان استمرارية تحسين إدارة المعرفة في ظل التغيرات السريعة في بيئات الأعمال الحديثة.</w:t>
      </w:r>
    </w:p>
    <w:p w14:paraId="2EBD6D7F"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Pr>
      </w:pPr>
      <w:r w:rsidRPr="0064345F">
        <w:rPr>
          <w:rFonts w:ascii="Simplified Arabic" w:eastAsia="Times New Roman" w:hAnsi="Simplified Arabic" w:cs="Simplified Arabic"/>
          <w:sz w:val="28"/>
          <w:szCs w:val="28"/>
          <w:rtl/>
        </w:rPr>
        <w:t xml:space="preserve">في دراسة </w:t>
      </w:r>
      <w:r w:rsidRPr="0064345F">
        <w:rPr>
          <w:rFonts w:ascii="Simplified Arabic" w:eastAsia="Times New Roman" w:hAnsi="Simplified Arabic" w:cs="Simplified Arabic"/>
          <w:sz w:val="28"/>
          <w:szCs w:val="28"/>
        </w:rPr>
        <w:t>Zori</w:t>
      </w:r>
      <w:r w:rsidRPr="0064345F">
        <w:rPr>
          <w:rFonts w:ascii="Cambria" w:eastAsia="Times New Roman" w:hAnsi="Cambria" w:cs="Cambria"/>
          <w:sz w:val="28"/>
          <w:szCs w:val="28"/>
        </w:rPr>
        <w:t>ć</w:t>
      </w:r>
      <w:r w:rsidRPr="0064345F">
        <w:rPr>
          <w:rFonts w:ascii="Simplified Arabic" w:eastAsia="Times New Roman" w:hAnsi="Simplified Arabic" w:cs="Simplified Arabic"/>
          <w:sz w:val="28"/>
          <w:szCs w:val="28"/>
        </w:rPr>
        <w:t>, T.</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Makitan, V.</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&amp; Brtka, E</w:t>
      </w:r>
      <w:r w:rsidRPr="0064345F">
        <w:rPr>
          <w:rFonts w:ascii="Simplified Arabic" w:eastAsia="Times New Roman" w:hAnsi="Simplified Arabic" w:cs="Simplified Arabic"/>
          <w:sz w:val="28"/>
          <w:szCs w:val="28"/>
          <w:rtl/>
        </w:rPr>
        <w:t>. (2021) ركز الباحثون على دور التكنولوجيا الحديثة في تحسين إدارة المشاريع في قطاع تكنولوجيا المعلومات (</w:t>
      </w:r>
      <w:r w:rsidRPr="0064345F">
        <w:rPr>
          <w:rFonts w:ascii="Simplified Arabic" w:eastAsia="Times New Roman" w:hAnsi="Simplified Arabic" w:cs="Simplified Arabic"/>
          <w:sz w:val="28"/>
          <w:szCs w:val="28"/>
        </w:rPr>
        <w:t>IT</w:t>
      </w:r>
      <w:r w:rsidRPr="0064345F">
        <w:rPr>
          <w:rFonts w:ascii="Simplified Arabic" w:eastAsia="Times New Roman" w:hAnsi="Simplified Arabic" w:cs="Simplified Arabic"/>
          <w:sz w:val="28"/>
          <w:szCs w:val="28"/>
          <w:rtl/>
        </w:rPr>
        <w:t>). تناولت الدراسة أهمية تبني الأدوات والتقنيات المتطورة في تحسين كفاءة إدارة المشاريع، من خلال تحسين التخطيط، وتحديد الموارد، وتحليل البيانات بشكل فعال. أشارت الدراسة إلى أن استخدام تكنولوجيا مثل الذكاء الاصطناعي، تحليل البيانات الضخمة، والحوسبة السحابية في إدارة مشاريع تكنولوجيا المعلومات يمكن أن يُحدث ثورة في كيفية تنفيذ المشاريع، من خلال تحسين دقة القرارات وزيادة سرعة الاستجابة للتحديات.</w:t>
      </w:r>
      <w:r w:rsidRPr="0064345F">
        <w:rPr>
          <w:rFonts w:ascii="Simplified Arabic" w:eastAsia="Times New Roman" w:hAnsi="Simplified Arabic" w:cs="Simplified Arabic"/>
          <w:sz w:val="28"/>
          <w:szCs w:val="28"/>
        </w:rPr>
        <w:t xml:space="preserve"> </w:t>
      </w:r>
      <w:r w:rsidRPr="0064345F">
        <w:rPr>
          <w:rFonts w:ascii="Simplified Arabic" w:eastAsia="Times New Roman" w:hAnsi="Simplified Arabic" w:cs="Simplified Arabic"/>
          <w:sz w:val="28"/>
          <w:szCs w:val="28"/>
          <w:rtl/>
        </w:rPr>
        <w:t>كما أبرز الباحثون أن هذه التقنيات تساهم في تحسين التواصل بين فرق العمل المتعددة، مما يضمن توزيع المهام بشكل أفضل وتقليل الأخطاء أو التأخيرات الناتجة عن نقص المعلومات. أظهرت النتائج أن استخدام التقنيات الحديثة في إدارة المشاريع يُسهم في تعزيز المرونة التشغيلية، تحسين مراقبة الأداء، وزيادة القدرة على التكيف مع المتغيرات السريعة في البيئة التكنولوجية. خلصت الدراسة إلى أن تبني هذه التقنيات في إدارة المشاريع في قطاع تكنولوجيا المعلومات يعد ضرورياً لتحقيق النجاح وزيادة الكفاءة في إنجاز المشاريع في الوقت المحدد وبأقل التكاليف الممكنة.</w:t>
      </w:r>
    </w:p>
    <w:p w14:paraId="341E7BF3"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Pr>
      </w:pPr>
      <w:r w:rsidRPr="0064345F">
        <w:rPr>
          <w:rFonts w:ascii="Simplified Arabic" w:eastAsia="Times New Roman" w:hAnsi="Simplified Arabic" w:cs="Simplified Arabic"/>
          <w:sz w:val="28"/>
          <w:szCs w:val="28"/>
          <w:rtl/>
        </w:rPr>
        <w:t xml:space="preserve">في دراسة </w:t>
      </w:r>
      <w:r w:rsidRPr="0064345F">
        <w:rPr>
          <w:rFonts w:ascii="Simplified Arabic" w:eastAsia="Times New Roman" w:hAnsi="Simplified Arabic" w:cs="Simplified Arabic"/>
          <w:sz w:val="28"/>
          <w:szCs w:val="28"/>
        </w:rPr>
        <w:t>Galli, B. J</w:t>
      </w:r>
      <w:r w:rsidRPr="0064345F">
        <w:rPr>
          <w:rFonts w:ascii="Simplified Arabic" w:eastAsia="Times New Roman" w:hAnsi="Simplified Arabic" w:cs="Simplified Arabic"/>
          <w:sz w:val="28"/>
          <w:szCs w:val="28"/>
          <w:rtl/>
        </w:rPr>
        <w:t>. (2021) تناول الباحث أهمية الأدوات الإحصائية ودورها في تحسين إدارة المشاريع. ركزت الدراسة على كيفية ارتباط الأدوات الإحصائية بإدارة المشاريع وأثرها في تحسين عملية اتخاذ القرار، إدارة المخاطر، وتحليل الأداء. أوضح الباحث أن الأدوات الإحصائية، مثل تحليل الانحدار، تحليل التباين، والاحتمالات، توفر لمديري المشاريع بيانات كمية دقيقة يمكن الاعتماد عليها لتحسين دقة التخطيط وتوقع النتائج.</w:t>
      </w:r>
      <w:r w:rsidRPr="0064345F">
        <w:rPr>
          <w:rFonts w:ascii="Simplified Arabic" w:eastAsia="Times New Roman" w:hAnsi="Simplified Arabic" w:cs="Simplified Arabic"/>
          <w:sz w:val="28"/>
          <w:szCs w:val="28"/>
        </w:rPr>
        <w:t xml:space="preserve"> </w:t>
      </w:r>
      <w:r w:rsidRPr="0064345F">
        <w:rPr>
          <w:rFonts w:ascii="Simplified Arabic" w:eastAsia="Times New Roman" w:hAnsi="Simplified Arabic" w:cs="Simplified Arabic"/>
          <w:sz w:val="28"/>
          <w:szCs w:val="28"/>
          <w:rtl/>
        </w:rPr>
        <w:t>أظهرت الدراسة أن استخدام الأدوات الإحصائية في تحليل البيانات يساعد في تحسين التحكم بالمشاريع وتحديد النقاط الحرجة التي قد تؤثر على سير المشروع، كما يعزز من القدرة على إدارة الموارد بشكل أكثر كفاءة. إلى جانب ذلك، تُساهم هذه الأدوات في تقديم رؤى قيمة حول تقييم المخاطر وتحديد التحديات المحتملة قبل حدوثها، مما يقلل من فرص الفشل في المشاريع. أكدت الدراسة أن الأدوات الإحصائية تعتبر عنصراً حيوياً في تحسين الجودة الإجمالية للمشاريع، من خلال تحسين قدرتها على مراقبة وتقييم الأداء بشكل مستمر.</w:t>
      </w:r>
      <w:r w:rsidRPr="0064345F">
        <w:rPr>
          <w:rFonts w:ascii="Simplified Arabic" w:eastAsia="Times New Roman" w:hAnsi="Simplified Arabic" w:cs="Simplified Arabic"/>
          <w:sz w:val="28"/>
          <w:szCs w:val="28"/>
        </w:rPr>
        <w:t xml:space="preserve"> </w:t>
      </w:r>
      <w:r w:rsidRPr="0064345F">
        <w:rPr>
          <w:rFonts w:ascii="Simplified Arabic" w:eastAsia="Times New Roman" w:hAnsi="Simplified Arabic" w:cs="Simplified Arabic"/>
          <w:sz w:val="28"/>
          <w:szCs w:val="28"/>
          <w:rtl/>
        </w:rPr>
        <w:t xml:space="preserve">خلص الباحث إلى أن دمج الأدوات الإحصائية بشكل فعال في عملية إدارة المشاريع يعزز من القدرة </w:t>
      </w:r>
      <w:r w:rsidRPr="0064345F">
        <w:rPr>
          <w:rFonts w:ascii="Simplified Arabic" w:eastAsia="Times New Roman" w:hAnsi="Simplified Arabic" w:cs="Simplified Arabic"/>
          <w:sz w:val="28"/>
          <w:szCs w:val="28"/>
          <w:rtl/>
        </w:rPr>
        <w:lastRenderedPageBreak/>
        <w:t>على اتخاذ قرارات مستنيرة ودقيقة، مما يرفع من مستوى النجاح في تنفيذ المشاريع. وأوصى بضرورة تدريب مديري المشاريع على استخدام هذه الأدوات بشكل متقن لتحقيق أقصى فائدة منها.</w:t>
      </w:r>
    </w:p>
    <w:p w14:paraId="1085F8D0"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tl/>
        </w:rPr>
      </w:pPr>
      <w:r w:rsidRPr="0064345F">
        <w:rPr>
          <w:rFonts w:ascii="Simplified Arabic" w:eastAsia="Times New Roman" w:hAnsi="Simplified Arabic" w:cs="Simplified Arabic"/>
          <w:sz w:val="28"/>
          <w:szCs w:val="28"/>
          <w:rtl/>
        </w:rPr>
        <w:t xml:space="preserve">في دراسة </w:t>
      </w:r>
      <w:r w:rsidRPr="0064345F">
        <w:rPr>
          <w:rFonts w:ascii="Simplified Arabic" w:eastAsia="Times New Roman" w:hAnsi="Simplified Arabic" w:cs="Simplified Arabic"/>
          <w:sz w:val="28"/>
          <w:szCs w:val="28"/>
        </w:rPr>
        <w:t>Dube, S.</w:t>
      </w:r>
      <w:r w:rsidRPr="0064345F">
        <w:rPr>
          <w:rFonts w:ascii="Simplified Arabic" w:eastAsia="Times New Roman" w:hAnsi="Simplified Arabic" w:cs="Simplified Arabic"/>
          <w:sz w:val="28"/>
          <w:szCs w:val="28"/>
          <w:rtl/>
        </w:rPr>
        <w:t xml:space="preserve">، </w:t>
      </w:r>
      <w:r w:rsidRPr="0064345F">
        <w:rPr>
          <w:rFonts w:ascii="Simplified Arabic" w:eastAsia="Times New Roman" w:hAnsi="Simplified Arabic" w:cs="Simplified Arabic"/>
          <w:sz w:val="28"/>
          <w:szCs w:val="28"/>
        </w:rPr>
        <w:t>&amp; Chimoga, I. M</w:t>
      </w:r>
      <w:r w:rsidRPr="0064345F">
        <w:rPr>
          <w:rFonts w:ascii="Simplified Arabic" w:eastAsia="Times New Roman" w:hAnsi="Simplified Arabic" w:cs="Simplified Arabic"/>
          <w:sz w:val="28"/>
          <w:szCs w:val="28"/>
          <w:rtl/>
        </w:rPr>
        <w:t>. (2022) تم تحليل تأثير تكنولوجيا المعلومات على ممارسات وأدوات إدارة المشاريع في المؤسسات المالية. ركزت الدراسة على كيفية تغيير التكنولوجيا لأدوات وأساليب إدارة المشاريع التقليدية، مما أدى إلى تحسين كفاءة وفعالية إدارة المشاريع في المؤسسات المالية. أوضح الباحثان أن تكنولوجيا المعلومات ساهمت في تعزيز القدرة على تتبع تقدم المشاريع في الوقت الفعلي، وتحليل البيانات بشكل أسرع وأكثر دقة، مما أتاح لمديري المشاريع اتخاذ قرارات مدروسة ومبنية على المعلومات المتاحة.</w:t>
      </w:r>
      <w:r w:rsidRPr="0064345F">
        <w:rPr>
          <w:rFonts w:ascii="Simplified Arabic" w:eastAsia="Times New Roman" w:hAnsi="Simplified Arabic" w:cs="Simplified Arabic"/>
          <w:sz w:val="28"/>
          <w:szCs w:val="28"/>
        </w:rPr>
        <w:t xml:space="preserve"> </w:t>
      </w:r>
      <w:r w:rsidRPr="0064345F">
        <w:rPr>
          <w:rFonts w:ascii="Simplified Arabic" w:eastAsia="Times New Roman" w:hAnsi="Simplified Arabic" w:cs="Simplified Arabic"/>
          <w:sz w:val="28"/>
          <w:szCs w:val="28"/>
          <w:rtl/>
        </w:rPr>
        <w:t>كما أشارت الدراسة إلى أن استخدام الأنظمة التكنولوجية الحديثة، مثل أنظمة البرمجيات المتكاملة لإدارة المشاريع، قد ساعد في تحسين التنسيق بين فرق العمل في مختلف الأقسام، مما أدى إلى تقليل الأخطاء والتأخيرات وزيادة الكفاءة العامة. وتطرقت الدراسة إلى أن تكنولوجيا المعلومات تلعب دورًا محوريًا في تحسين إدارة المخاطر، من خلال إتاحة الأدوات التحليلية التي تساعد في التنبؤ بالمخاطر وتطوير استراتيجيات لإدارتها بشكل فعال.</w:t>
      </w:r>
      <w:r w:rsidRPr="0064345F">
        <w:rPr>
          <w:rFonts w:ascii="Simplified Arabic" w:eastAsia="Times New Roman" w:hAnsi="Simplified Arabic" w:cs="Simplified Arabic"/>
          <w:sz w:val="28"/>
          <w:szCs w:val="28"/>
        </w:rPr>
        <w:t xml:space="preserve"> </w:t>
      </w:r>
      <w:r w:rsidRPr="0064345F">
        <w:rPr>
          <w:rFonts w:ascii="Simplified Arabic" w:eastAsia="Times New Roman" w:hAnsi="Simplified Arabic" w:cs="Simplified Arabic"/>
          <w:sz w:val="28"/>
          <w:szCs w:val="28"/>
          <w:rtl/>
        </w:rPr>
        <w:t>خلصت الدراسة إلى أن المؤسسات المالية التي تعتمد على تكنولوجيا المعلومات في إدارة مشاريعها تشهد تحسنًا ملحوظًا في الأداء والكفاءة، مع تقليل الفجوات الزمنية وتقليل التكاليف. أوصى الباحثان بتعزيز استثمارات المؤسسات المالية في تكنولوجيا المعلومات لتحسين الأداء المستدام للمشاريع وتطوير القدرات التنافسية.</w:t>
      </w:r>
    </w:p>
    <w:p w14:paraId="7EA70DBD" w14:textId="77777777" w:rsidR="00496E36" w:rsidRPr="0064345F" w:rsidRDefault="00496E36" w:rsidP="00496E36">
      <w:pPr>
        <w:numPr>
          <w:ilvl w:val="0"/>
          <w:numId w:val="8"/>
        </w:numPr>
        <w:bidi/>
        <w:spacing w:before="240" w:line="276" w:lineRule="auto"/>
        <w:contextualSpacing/>
        <w:rPr>
          <w:rFonts w:ascii="Simplified Arabic" w:eastAsia="Times New Roman" w:hAnsi="Simplified Arabic" w:cs="Simplified Arabic"/>
          <w:b/>
          <w:bCs/>
          <w:sz w:val="28"/>
          <w:szCs w:val="28"/>
          <w:u w:val="single"/>
          <w:rtl/>
          <w:lang w:bidi="ar-EG"/>
        </w:rPr>
      </w:pPr>
      <w:r w:rsidRPr="0064345F">
        <w:rPr>
          <w:rFonts w:ascii="Simplified Arabic" w:eastAsia="Times New Roman" w:hAnsi="Simplified Arabic" w:cs="Simplified Arabic" w:hint="cs"/>
          <w:b/>
          <w:bCs/>
          <w:sz w:val="28"/>
          <w:szCs w:val="28"/>
          <w:u w:val="single"/>
          <w:rtl/>
          <w:lang w:bidi="ar-EG"/>
        </w:rPr>
        <w:t xml:space="preserve">التعقيب علي الدراسات الأجنبية </w:t>
      </w:r>
    </w:p>
    <w:p w14:paraId="69C7051E"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Pr>
      </w:pPr>
      <w:r w:rsidRPr="0064345F">
        <w:rPr>
          <w:rFonts w:ascii="Simplified Arabic" w:eastAsia="Times New Roman" w:hAnsi="Simplified Arabic" w:cs="Simplified Arabic"/>
          <w:sz w:val="28"/>
          <w:szCs w:val="28"/>
          <w:rtl/>
        </w:rPr>
        <w:t>التعقيب على هذه الدراسات يظهر بشكل واضح أهمية التكنولوجيا الحديثة في تحسين عمليات إدارة المشاريع في مختلف القطاعات. من خلال هذه المراجعة المنهجية لمجموعة من الدراسات، يمكن ملاحظة عدة اتجاهات رئيسية تعزز الدور المتزايد للتكنولوجيا في تعزيز الكفاءة، الدقة، وتقليل المخاطر في المشاريع.</w:t>
      </w:r>
    </w:p>
    <w:p w14:paraId="131C3AAD"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Pr>
      </w:pPr>
      <w:r w:rsidRPr="0064345F">
        <w:rPr>
          <w:rFonts w:ascii="Simplified Arabic" w:eastAsia="Times New Roman" w:hAnsi="Simplified Arabic" w:cs="Simplified Arabic"/>
          <w:sz w:val="28"/>
          <w:szCs w:val="28"/>
          <w:rtl/>
        </w:rPr>
        <w:t xml:space="preserve">من الواضح أن معظم الدراسات، مثل </w:t>
      </w:r>
      <w:r w:rsidRPr="0064345F">
        <w:rPr>
          <w:rFonts w:ascii="Simplified Arabic" w:eastAsia="Times New Roman" w:hAnsi="Simplified Arabic" w:cs="Simplified Arabic"/>
          <w:sz w:val="28"/>
          <w:szCs w:val="28"/>
        </w:rPr>
        <w:t>Jessen</w:t>
      </w:r>
      <w:r w:rsidRPr="0064345F">
        <w:rPr>
          <w:rFonts w:ascii="Simplified Arabic" w:eastAsia="Times New Roman" w:hAnsi="Simplified Arabic" w:cs="Simplified Arabic"/>
          <w:sz w:val="28"/>
          <w:szCs w:val="28"/>
          <w:rtl/>
        </w:rPr>
        <w:t xml:space="preserve"> (2011) و</w:t>
      </w:r>
      <w:r w:rsidRPr="0064345F">
        <w:rPr>
          <w:rFonts w:ascii="Simplified Arabic" w:eastAsia="Times New Roman" w:hAnsi="Simplified Arabic" w:cs="Simplified Arabic"/>
          <w:sz w:val="28"/>
          <w:szCs w:val="28"/>
        </w:rPr>
        <w:t>Dube &amp; Chimoga</w:t>
      </w:r>
      <w:r w:rsidRPr="0064345F">
        <w:rPr>
          <w:rFonts w:ascii="Simplified Arabic" w:eastAsia="Times New Roman" w:hAnsi="Simplified Arabic" w:cs="Simplified Arabic"/>
          <w:sz w:val="28"/>
          <w:szCs w:val="28"/>
          <w:rtl/>
        </w:rPr>
        <w:t xml:space="preserve"> (2022)، تشير إلى أن التكنولوجيا الحديثة أصبحت جزءاً أساسياً من إدارة المشاريع. البرمجيات المتخصصة مثل </w:t>
      </w:r>
      <w:r w:rsidRPr="0064345F">
        <w:rPr>
          <w:rFonts w:ascii="Simplified Arabic" w:eastAsia="Times New Roman" w:hAnsi="Simplified Arabic" w:cs="Simplified Arabic"/>
          <w:sz w:val="28"/>
          <w:szCs w:val="28"/>
        </w:rPr>
        <w:t>Primavera</w:t>
      </w:r>
      <w:r w:rsidRPr="0064345F">
        <w:rPr>
          <w:rFonts w:ascii="Simplified Arabic" w:eastAsia="Times New Roman" w:hAnsi="Simplified Arabic" w:cs="Simplified Arabic"/>
          <w:sz w:val="28"/>
          <w:szCs w:val="28"/>
          <w:rtl/>
        </w:rPr>
        <w:t xml:space="preserve"> و</w:t>
      </w:r>
      <w:r w:rsidRPr="0064345F">
        <w:rPr>
          <w:rFonts w:ascii="Simplified Arabic" w:eastAsia="Times New Roman" w:hAnsi="Simplified Arabic" w:cs="Simplified Arabic"/>
          <w:sz w:val="28"/>
          <w:szCs w:val="28"/>
        </w:rPr>
        <w:t>Microsoft Project</w:t>
      </w:r>
      <w:r w:rsidRPr="0064345F">
        <w:rPr>
          <w:rFonts w:ascii="Simplified Arabic" w:eastAsia="Times New Roman" w:hAnsi="Simplified Arabic" w:cs="Simplified Arabic"/>
          <w:sz w:val="28"/>
          <w:szCs w:val="28"/>
          <w:rtl/>
        </w:rPr>
        <w:t xml:space="preserve">، بالإضافة إلى أدوات الذكاء الاصطناعي والحوسبة السحابية، تساعد على تحسين دقة التخطيط وإدارة الموارد البشرية والمادية. هذه الأدوات تجعل من الممكن مراقبة المشاريع في الوقت الفعلي </w:t>
      </w:r>
      <w:r w:rsidRPr="0064345F">
        <w:rPr>
          <w:rFonts w:ascii="Simplified Arabic" w:eastAsia="Times New Roman" w:hAnsi="Simplified Arabic" w:cs="Simplified Arabic"/>
          <w:sz w:val="28"/>
          <w:szCs w:val="28"/>
          <w:rtl/>
        </w:rPr>
        <w:lastRenderedPageBreak/>
        <w:t>واتخاذ قرارات سريعة استناداً إلى بيانات محدثة. هذا يعكس التأثير الإيجابي العميق للتكنولوجيا على كفاءة إدارة المشاريع، حيث تسهم في تعزيز التواصل، تقليل الأخطاء، وزيادة الإنتاجية.</w:t>
      </w:r>
      <w:r w:rsidRPr="0064345F">
        <w:rPr>
          <w:rFonts w:ascii="Simplified Arabic" w:eastAsia="Times New Roman" w:hAnsi="Simplified Arabic" w:cs="Simplified Arabic" w:hint="cs"/>
          <w:sz w:val="28"/>
          <w:szCs w:val="28"/>
          <w:rtl/>
        </w:rPr>
        <w:t xml:space="preserve"> </w:t>
      </w:r>
      <w:r w:rsidRPr="0064345F">
        <w:rPr>
          <w:rFonts w:ascii="Simplified Arabic" w:eastAsia="Times New Roman" w:hAnsi="Simplified Arabic" w:cs="Simplified Arabic"/>
          <w:sz w:val="28"/>
          <w:szCs w:val="28"/>
          <w:rtl/>
        </w:rPr>
        <w:t xml:space="preserve">بعض الدراسات مثل </w:t>
      </w:r>
      <w:r w:rsidRPr="0064345F">
        <w:rPr>
          <w:rFonts w:ascii="Simplified Arabic" w:eastAsia="Times New Roman" w:hAnsi="Simplified Arabic" w:cs="Simplified Arabic"/>
          <w:sz w:val="28"/>
          <w:szCs w:val="28"/>
        </w:rPr>
        <w:t>Hebert &amp; Deckro</w:t>
      </w:r>
      <w:r w:rsidRPr="0064345F">
        <w:rPr>
          <w:rFonts w:ascii="Simplified Arabic" w:eastAsia="Times New Roman" w:hAnsi="Simplified Arabic" w:cs="Simplified Arabic"/>
          <w:sz w:val="28"/>
          <w:szCs w:val="28"/>
          <w:rtl/>
        </w:rPr>
        <w:t xml:space="preserve"> (2011)، تتحدث عن أهمية دمج الأدوات التقليدية مع الأدوات التكنولوجية الحديثة. من خلال الجمع بين الأساليب التقليدية مثل طريقة المسار الحرج (</w:t>
      </w:r>
      <w:r w:rsidRPr="0064345F">
        <w:rPr>
          <w:rFonts w:ascii="Simplified Arabic" w:eastAsia="Times New Roman" w:hAnsi="Simplified Arabic" w:cs="Simplified Arabic"/>
          <w:sz w:val="28"/>
          <w:szCs w:val="28"/>
        </w:rPr>
        <w:t>CPM</w:t>
      </w:r>
      <w:r w:rsidRPr="0064345F">
        <w:rPr>
          <w:rFonts w:ascii="Simplified Arabic" w:eastAsia="Times New Roman" w:hAnsi="Simplified Arabic" w:cs="Simplified Arabic"/>
          <w:sz w:val="28"/>
          <w:szCs w:val="28"/>
          <w:rtl/>
        </w:rPr>
        <w:t>) مع الأدوات التكنولوجية المتطورة، يتم تعزيز المرونة والكفاءة. هذا الدمج يعتبر خطوة أساسية للتعامل مع التحديات المعقدة في إدارة المشاريع، مثل التغيرات غير المتوقعة في الموارد أو الجدول الزمني، ويعطي مديري المشاريع القدرة على الاستفادة من مزايا كل من التقنيات الحديثة والخبرات التقليدية.</w:t>
      </w:r>
      <w:r w:rsidRPr="0064345F">
        <w:rPr>
          <w:rFonts w:ascii="Simplified Arabic" w:eastAsia="Times New Roman" w:hAnsi="Simplified Arabic" w:cs="Simplified Arabic" w:hint="cs"/>
          <w:sz w:val="28"/>
          <w:szCs w:val="28"/>
          <w:rtl/>
        </w:rPr>
        <w:t xml:space="preserve"> </w:t>
      </w:r>
      <w:r w:rsidRPr="0064345F">
        <w:rPr>
          <w:rFonts w:ascii="Simplified Arabic" w:eastAsia="Times New Roman" w:hAnsi="Simplified Arabic" w:cs="Simplified Arabic"/>
          <w:sz w:val="28"/>
          <w:szCs w:val="28"/>
          <w:rtl/>
        </w:rPr>
        <w:t xml:space="preserve">تركز دراسات مثل </w:t>
      </w:r>
      <w:r w:rsidRPr="0064345F">
        <w:rPr>
          <w:rFonts w:ascii="Simplified Arabic" w:eastAsia="Times New Roman" w:hAnsi="Simplified Arabic" w:cs="Simplified Arabic"/>
          <w:sz w:val="28"/>
          <w:szCs w:val="28"/>
        </w:rPr>
        <w:t>Rahmanovic &amp; Saracevic</w:t>
      </w:r>
      <w:r w:rsidRPr="0064345F">
        <w:rPr>
          <w:rFonts w:ascii="Simplified Arabic" w:eastAsia="Times New Roman" w:hAnsi="Simplified Arabic" w:cs="Simplified Arabic"/>
          <w:sz w:val="28"/>
          <w:szCs w:val="28"/>
          <w:rtl/>
        </w:rPr>
        <w:t xml:space="preserve"> (2016) و</w:t>
      </w:r>
      <w:r w:rsidRPr="0064345F">
        <w:rPr>
          <w:rFonts w:ascii="Simplified Arabic" w:eastAsia="Times New Roman" w:hAnsi="Simplified Arabic" w:cs="Simplified Arabic"/>
          <w:sz w:val="28"/>
          <w:szCs w:val="28"/>
        </w:rPr>
        <w:t>Brle</w:t>
      </w:r>
      <w:r w:rsidRPr="0064345F">
        <w:rPr>
          <w:rFonts w:ascii="Cambria" w:eastAsia="Times New Roman" w:hAnsi="Cambria" w:cs="Cambria"/>
          <w:sz w:val="28"/>
          <w:szCs w:val="28"/>
        </w:rPr>
        <w:t>č</w:t>
      </w:r>
      <w:r w:rsidRPr="0064345F">
        <w:rPr>
          <w:rFonts w:ascii="Simplified Arabic" w:eastAsia="Times New Roman" w:hAnsi="Simplified Arabic" w:cs="Simplified Arabic"/>
          <w:sz w:val="28"/>
          <w:szCs w:val="28"/>
        </w:rPr>
        <w:t>i</w:t>
      </w:r>
      <w:r w:rsidRPr="0064345F">
        <w:rPr>
          <w:rFonts w:ascii="Cambria" w:eastAsia="Times New Roman" w:hAnsi="Cambria" w:cs="Cambria"/>
          <w:sz w:val="28"/>
          <w:szCs w:val="28"/>
        </w:rPr>
        <w:t>ć</w:t>
      </w:r>
      <w:r w:rsidRPr="0064345F">
        <w:rPr>
          <w:rFonts w:ascii="Simplified Arabic" w:eastAsia="Times New Roman" w:hAnsi="Simplified Arabic" w:cs="Simplified Arabic"/>
          <w:sz w:val="28"/>
          <w:szCs w:val="28"/>
        </w:rPr>
        <w:t xml:space="preserve"> Val</w:t>
      </w:r>
      <w:r w:rsidRPr="0064345F">
        <w:rPr>
          <w:rFonts w:ascii="Cambria" w:eastAsia="Times New Roman" w:hAnsi="Cambria" w:cs="Cambria"/>
          <w:sz w:val="28"/>
          <w:szCs w:val="28"/>
        </w:rPr>
        <w:t>č</w:t>
      </w:r>
      <w:r w:rsidRPr="0064345F">
        <w:rPr>
          <w:rFonts w:ascii="Simplified Arabic" w:eastAsia="Times New Roman" w:hAnsi="Simplified Arabic" w:cs="Simplified Arabic"/>
          <w:sz w:val="28"/>
          <w:szCs w:val="28"/>
        </w:rPr>
        <w:t>i</w:t>
      </w:r>
      <w:r w:rsidRPr="0064345F">
        <w:rPr>
          <w:rFonts w:ascii="Cambria" w:eastAsia="Times New Roman" w:hAnsi="Cambria" w:cs="Cambria"/>
          <w:sz w:val="28"/>
          <w:szCs w:val="28"/>
        </w:rPr>
        <w:t>ć</w:t>
      </w:r>
      <w:r w:rsidRPr="0064345F">
        <w:rPr>
          <w:rFonts w:ascii="Simplified Arabic" w:eastAsia="Times New Roman" w:hAnsi="Simplified Arabic" w:cs="Simplified Arabic"/>
          <w:sz w:val="28"/>
          <w:szCs w:val="28"/>
        </w:rPr>
        <w:t xml:space="preserve"> et al</w:t>
      </w:r>
      <w:r w:rsidRPr="0064345F">
        <w:rPr>
          <w:rFonts w:ascii="Simplified Arabic" w:eastAsia="Times New Roman" w:hAnsi="Simplified Arabic" w:cs="Simplified Arabic"/>
          <w:sz w:val="28"/>
          <w:szCs w:val="28"/>
          <w:rtl/>
        </w:rPr>
        <w:t>. (2016) على تأثير تكنولوجيا المعلومات والاتصالات في تحسين التواصل بين فرق العمل وزيادة كفاءة إدارة المشاريع. سواء في مجال تكنولوجيا المعلومات أو البنية التحتية لتكنولوجيا المعلومات والاتصالات (</w:t>
      </w:r>
      <w:r w:rsidRPr="0064345F">
        <w:rPr>
          <w:rFonts w:ascii="Simplified Arabic" w:eastAsia="Times New Roman" w:hAnsi="Simplified Arabic" w:cs="Simplified Arabic"/>
          <w:sz w:val="28"/>
          <w:szCs w:val="28"/>
        </w:rPr>
        <w:t>ICT</w:t>
      </w:r>
      <w:r w:rsidRPr="0064345F">
        <w:rPr>
          <w:rFonts w:ascii="Simplified Arabic" w:eastAsia="Times New Roman" w:hAnsi="Simplified Arabic" w:cs="Simplified Arabic"/>
          <w:sz w:val="28"/>
          <w:szCs w:val="28"/>
          <w:rtl/>
        </w:rPr>
        <w:t>)، تُظهر النتائج أن التكنولوجيا تساعد في تحسين التنسيق بين الأطراف المعنية وتتيح قرارات أكثر سرعة وفعالية، مما يساهم في تقليل التأخيرات وزيادة كفاءة الموارد.</w:t>
      </w:r>
    </w:p>
    <w:p w14:paraId="3D03AC1B" w14:textId="77777777" w:rsidR="00496E36" w:rsidRPr="0064345F" w:rsidRDefault="00496E36" w:rsidP="00496E36">
      <w:pPr>
        <w:bidi/>
        <w:spacing w:before="240" w:line="276" w:lineRule="auto"/>
        <w:ind w:firstLine="720"/>
        <w:jc w:val="both"/>
        <w:rPr>
          <w:rFonts w:ascii="Simplified Arabic" w:eastAsia="Times New Roman" w:hAnsi="Simplified Arabic" w:cs="Simplified Arabic"/>
          <w:sz w:val="28"/>
          <w:szCs w:val="28"/>
        </w:rPr>
      </w:pPr>
      <w:r w:rsidRPr="0064345F">
        <w:rPr>
          <w:rFonts w:ascii="Simplified Arabic" w:eastAsia="Times New Roman" w:hAnsi="Simplified Arabic" w:cs="Simplified Arabic"/>
          <w:sz w:val="28"/>
          <w:szCs w:val="28"/>
          <w:rtl/>
        </w:rPr>
        <w:t xml:space="preserve">أما في مجال التعليم الريادي، فتقدم دراسة </w:t>
      </w:r>
      <w:r w:rsidRPr="0064345F">
        <w:rPr>
          <w:rFonts w:ascii="Simplified Arabic" w:eastAsia="Times New Roman" w:hAnsi="Simplified Arabic" w:cs="Simplified Arabic"/>
          <w:sz w:val="28"/>
          <w:szCs w:val="28"/>
        </w:rPr>
        <w:t>Akhmetshin et al</w:t>
      </w:r>
      <w:r w:rsidRPr="0064345F">
        <w:rPr>
          <w:rFonts w:ascii="Simplified Arabic" w:eastAsia="Times New Roman" w:hAnsi="Simplified Arabic" w:cs="Simplified Arabic"/>
          <w:sz w:val="28"/>
          <w:szCs w:val="28"/>
          <w:rtl/>
        </w:rPr>
        <w:t xml:space="preserve">. (2019) رؤى مهمة حول كيفية دمج أدوات إدارة المشاريع المبتكرة مثل </w:t>
      </w:r>
      <w:r w:rsidRPr="0064345F">
        <w:rPr>
          <w:rFonts w:ascii="Simplified Arabic" w:eastAsia="Times New Roman" w:hAnsi="Simplified Arabic" w:cs="Simplified Arabic"/>
          <w:sz w:val="28"/>
          <w:szCs w:val="28"/>
        </w:rPr>
        <w:t>Agile</w:t>
      </w:r>
      <w:r w:rsidRPr="0064345F">
        <w:rPr>
          <w:rFonts w:ascii="Simplified Arabic" w:eastAsia="Times New Roman" w:hAnsi="Simplified Arabic" w:cs="Simplified Arabic"/>
          <w:sz w:val="28"/>
          <w:szCs w:val="28"/>
          <w:rtl/>
        </w:rPr>
        <w:t xml:space="preserve"> والتفكير التصميمي في المناهج التعليمية. هذه الأساليب تعزز من التعلم التجريبي وتطوير مهارات الطلاب في قيادة المشاريع. من خلال استخدام الأدوات التفاعلية مثل المحاكاة والألعاب التعليمية، يُصبح الطلاب قادرين على تطوير مهارات حل المشكلات واتخاذ القرارات في بيئة تعزز الابتكار.</w:t>
      </w:r>
      <w:r w:rsidRPr="0064345F">
        <w:rPr>
          <w:rFonts w:ascii="Simplified Arabic" w:eastAsia="Times New Roman" w:hAnsi="Simplified Arabic" w:cs="Simplified Arabic" w:hint="cs"/>
          <w:sz w:val="28"/>
          <w:szCs w:val="28"/>
          <w:rtl/>
        </w:rPr>
        <w:t xml:space="preserve"> </w:t>
      </w:r>
      <w:r w:rsidRPr="0064345F">
        <w:rPr>
          <w:rFonts w:ascii="Simplified Arabic" w:eastAsia="Times New Roman" w:hAnsi="Simplified Arabic" w:cs="Simplified Arabic"/>
          <w:sz w:val="28"/>
          <w:szCs w:val="28"/>
          <w:rtl/>
        </w:rPr>
        <w:t xml:space="preserve">الدراسة التي أجراها </w:t>
      </w:r>
      <w:r w:rsidRPr="0064345F">
        <w:rPr>
          <w:rFonts w:ascii="Simplified Arabic" w:eastAsia="Times New Roman" w:hAnsi="Simplified Arabic" w:cs="Simplified Arabic"/>
          <w:sz w:val="28"/>
          <w:szCs w:val="28"/>
        </w:rPr>
        <w:t>Al Mansoori et al</w:t>
      </w:r>
      <w:r w:rsidRPr="0064345F">
        <w:rPr>
          <w:rFonts w:ascii="Simplified Arabic" w:eastAsia="Times New Roman" w:hAnsi="Simplified Arabic" w:cs="Simplified Arabic"/>
          <w:sz w:val="28"/>
          <w:szCs w:val="28"/>
          <w:rtl/>
        </w:rPr>
        <w:t>. (2020) تقدم مراجعة منهجية حول تأثير الذكاء الاصطناعي على إدارة المعرفة، حيث تعزز هذه التقنيات من قدرة المؤسسات على تحليل البيانات الكبيرة واستخلاص الأنماط المفيدة منها. تطبيق الذكاء الاصطناعي في إدارة المعرفة يزيد من القدرة التنافسية للمؤسسات من خلال تحسين جمع وتنظيم وتوزيع المعلومات، ويعزز من اتخاذ القرارات المبنية على البيانات.</w:t>
      </w:r>
      <w:r w:rsidRPr="0064345F">
        <w:rPr>
          <w:rFonts w:ascii="Simplified Arabic" w:eastAsia="Times New Roman" w:hAnsi="Simplified Arabic" w:cs="Simplified Arabic" w:hint="cs"/>
          <w:sz w:val="28"/>
          <w:szCs w:val="28"/>
          <w:rtl/>
        </w:rPr>
        <w:t xml:space="preserve"> </w:t>
      </w:r>
      <w:r w:rsidRPr="0064345F">
        <w:rPr>
          <w:rFonts w:ascii="Simplified Arabic" w:eastAsia="Times New Roman" w:hAnsi="Simplified Arabic" w:cs="Simplified Arabic"/>
          <w:sz w:val="28"/>
          <w:szCs w:val="28"/>
          <w:rtl/>
        </w:rPr>
        <w:t xml:space="preserve">تركز دراسة </w:t>
      </w:r>
      <w:r w:rsidRPr="0064345F">
        <w:rPr>
          <w:rFonts w:ascii="Simplified Arabic" w:eastAsia="Times New Roman" w:hAnsi="Simplified Arabic" w:cs="Simplified Arabic"/>
          <w:sz w:val="28"/>
          <w:szCs w:val="28"/>
        </w:rPr>
        <w:t>Galli</w:t>
      </w:r>
      <w:r w:rsidRPr="0064345F">
        <w:rPr>
          <w:rFonts w:ascii="Simplified Arabic" w:eastAsia="Times New Roman" w:hAnsi="Simplified Arabic" w:cs="Simplified Arabic"/>
          <w:sz w:val="28"/>
          <w:szCs w:val="28"/>
          <w:rtl/>
        </w:rPr>
        <w:t xml:space="preserve"> (2021) على أهمية الأدوات الإحصائية في تحسين عملية اتخاذ القرار في إدارة المشاريع. توفر الأدوات مثل تحليل الانحدار والتباين رؤى كمية دقيقة تساعد مديري المشاريع على تحسين التخطيط وتوقع النتائج، مما يساهم في تقليل الأخطاء وتحسين الجودة الإجمالية للمشاريع. هذا يؤكد على ضرورة دمج الأدوات الإحصائية في إدارة المشاريع لضمان </w:t>
      </w:r>
      <w:r w:rsidRPr="0064345F">
        <w:rPr>
          <w:rFonts w:ascii="Simplified Arabic" w:eastAsia="Times New Roman" w:hAnsi="Simplified Arabic" w:cs="Simplified Arabic" w:hint="cs"/>
          <w:sz w:val="28"/>
          <w:szCs w:val="28"/>
          <w:rtl/>
        </w:rPr>
        <w:t>نجاحها. التوج</w:t>
      </w:r>
      <w:r w:rsidRPr="0064345F">
        <w:rPr>
          <w:rFonts w:ascii="Simplified Arabic" w:eastAsia="Times New Roman" w:hAnsi="Simplified Arabic" w:cs="Simplified Arabic" w:hint="eastAsia"/>
          <w:sz w:val="28"/>
          <w:szCs w:val="28"/>
          <w:rtl/>
        </w:rPr>
        <w:t>ه</w:t>
      </w:r>
      <w:r w:rsidRPr="0064345F">
        <w:rPr>
          <w:rFonts w:ascii="Simplified Arabic" w:eastAsia="Times New Roman" w:hAnsi="Simplified Arabic" w:cs="Simplified Arabic"/>
          <w:sz w:val="28"/>
          <w:szCs w:val="28"/>
          <w:rtl/>
        </w:rPr>
        <w:t xml:space="preserve"> العام الذي يمكن استخلاصه من هذه الدراسات </w:t>
      </w:r>
      <w:r w:rsidRPr="0064345F">
        <w:rPr>
          <w:rFonts w:ascii="Simplified Arabic" w:eastAsia="Times New Roman" w:hAnsi="Simplified Arabic" w:cs="Simplified Arabic"/>
          <w:sz w:val="28"/>
          <w:szCs w:val="28"/>
          <w:rtl/>
        </w:rPr>
        <w:lastRenderedPageBreak/>
        <w:t>هو أن التكنولوجيا الحديثة والأدوات المتقدمة أصبحت لا غنى عنها في إدارة المشاريع في البيئات الديناميكية الحالية. تحسين التواصل، تعزيز دقة التخطيط، تقليل الأخطاء، وزيادة المرونة هي كلها عوامل تعزز من كفاءة المشاريع، سواء في المجالات المالية، التعليمية، أو التكنولوجية. من المهم أن يتم تبني هذه التقنيات على نطاق أوسع، مع ضمان تقديم التدريب المناسب للعاملين ومديري المشاريع لاستخدام هذه الأدوات بفعالية.</w:t>
      </w:r>
      <w:r w:rsidRPr="0064345F">
        <w:rPr>
          <w:rFonts w:ascii="Simplified Arabic" w:eastAsia="Times New Roman" w:hAnsi="Simplified Arabic" w:cs="Simplified Arabic"/>
          <w:sz w:val="28"/>
          <w:szCs w:val="28"/>
        </w:rPr>
        <w:t xml:space="preserve"> </w:t>
      </w:r>
      <w:r w:rsidRPr="0064345F">
        <w:rPr>
          <w:rFonts w:ascii="Simplified Arabic" w:eastAsia="Times New Roman" w:hAnsi="Simplified Arabic" w:cs="Simplified Arabic"/>
          <w:sz w:val="28"/>
          <w:szCs w:val="28"/>
          <w:rtl/>
        </w:rPr>
        <w:t>كذلك، فإن الدمج بين التقنيات التقليدية والحديثة يمثل استراتيجية ناجحة للتكيف مع التغيرات المستمرة في السوق وتحقيق النجاح المستدام للمشاريع. من المهم أن تستمر المؤسسات في الاستثمار في تكنولوجيا المعلومات والذكاء الاصطناعي، مع التركيز على تحسين المهارات الريادية وتعليم الابتكار لتحقيق نتائج أفضل على المدى الطويل</w:t>
      </w:r>
      <w:bookmarkStart w:id="26" w:name="_Toc172576472"/>
    </w:p>
    <w:p w14:paraId="50EE568F" w14:textId="77777777" w:rsidR="00496E36" w:rsidRPr="0064345F" w:rsidRDefault="00496E36" w:rsidP="00496E36">
      <w:pPr>
        <w:numPr>
          <w:ilvl w:val="1"/>
          <w:numId w:val="5"/>
        </w:numPr>
        <w:bidi/>
        <w:spacing w:before="240" w:line="276" w:lineRule="auto"/>
        <w:contextualSpacing/>
        <w:jc w:val="both"/>
        <w:outlineLvl w:val="1"/>
        <w:rPr>
          <w:rFonts w:ascii="Simplified Arabic" w:eastAsia="Times New Roman" w:hAnsi="Simplified Arabic" w:cs="Simplified Arabic"/>
          <w:b/>
          <w:bCs/>
          <w:sz w:val="28"/>
          <w:szCs w:val="28"/>
          <w:rtl/>
        </w:rPr>
      </w:pPr>
      <w:bookmarkStart w:id="27" w:name="_Toc181191510"/>
      <w:bookmarkStart w:id="28" w:name="_Toc192494863"/>
      <w:r w:rsidRPr="0064345F">
        <w:rPr>
          <w:rFonts w:ascii="Simplified Arabic" w:eastAsia="Calibri" w:hAnsi="Simplified Arabic" w:cs="Simplified Arabic" w:hint="cs"/>
          <w:b/>
          <w:bCs/>
          <w:kern w:val="2"/>
          <w:sz w:val="32"/>
          <w:szCs w:val="32"/>
          <w:rtl/>
          <w:lang w:bidi="ar-EG"/>
          <w14:ligatures w14:val="standardContextual"/>
        </w:rPr>
        <w:t>الإطار النظري</w:t>
      </w:r>
      <w:bookmarkEnd w:id="26"/>
      <w:bookmarkEnd w:id="27"/>
      <w:bookmarkEnd w:id="28"/>
    </w:p>
    <w:p w14:paraId="627B821D" w14:textId="77777777" w:rsidR="00496E36" w:rsidRPr="0064345F" w:rsidRDefault="00496E36" w:rsidP="00496E36">
      <w:pPr>
        <w:numPr>
          <w:ilvl w:val="0"/>
          <w:numId w:val="13"/>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29" w:name="_Toc181191511"/>
      <w:bookmarkStart w:id="30" w:name="_Toc192494864"/>
      <w:r w:rsidRPr="0064345F">
        <w:rPr>
          <w:rFonts w:ascii="Simplified Arabic" w:hAnsi="Simplified Arabic" w:cs="Simplified Arabic"/>
          <w:b/>
          <w:bCs/>
          <w:kern w:val="2"/>
          <w:sz w:val="28"/>
          <w:szCs w:val="28"/>
          <w:rtl/>
          <w14:ligatures w14:val="standardContextual"/>
        </w:rPr>
        <w:t>مقدمة حول التكنولوجيا المعلوماتية في إدارة المشاريع</w:t>
      </w:r>
      <w:bookmarkEnd w:id="29"/>
      <w:bookmarkEnd w:id="30"/>
    </w:p>
    <w:p w14:paraId="373B8E64"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في العصر الحديث، أصبحت التكنولوجيا المعلوماتية عنصرًا أساسيًا في إدارة المشاريع، حيث تسهم في تحسين الكفاءة والإنتاجية وتقليل المخاطر المحتملة. تطورت إدارة المشاريع لتشمل تقنيات وأنظمة رقمية متقدمة، تسهم في تسهيل التخطيط، تنفيذ، ومراقبة المشاريع بكافة مراحلها. ويعود ذلك إلى القدرة المتزايدة للتكنولوجيا على التعامل مع كميات ضخمة من البيانات وتحليلها بسرعة وفعالية، مما يساعد في اتخاذ قرارات أكثر دقة وسرعة</w:t>
      </w:r>
      <w:r w:rsidRPr="0064345F">
        <w:rPr>
          <w:rFonts w:ascii="Simplified Arabic" w:hAnsi="Simplified Arabic" w:cs="Simplified Arabic" w:hint="cs"/>
          <w:kern w:val="2"/>
          <w:sz w:val="28"/>
          <w:szCs w:val="28"/>
          <w:rtl/>
          <w:lang w:bidi="ar-EG"/>
          <w14:ligatures w14:val="standardContextual"/>
        </w:rPr>
        <w:t>(</w:t>
      </w:r>
      <w:r w:rsidRPr="0064345F">
        <w:rPr>
          <w:rFonts w:ascii="Simplified Arabic" w:hAnsi="Simplified Arabic" w:cs="Simplified Arabic"/>
          <w:color w:val="222222"/>
          <w:kern w:val="2"/>
          <w:sz w:val="28"/>
          <w:szCs w:val="28"/>
          <w:shd w:val="clear" w:color="auto" w:fill="FFFFFF"/>
          <w:rtl/>
          <w14:ligatures w14:val="standardContextual"/>
        </w:rPr>
        <w:t>ابراهيمي</w:t>
      </w:r>
      <w:r w:rsidRPr="0064345F">
        <w:rPr>
          <w:rFonts w:ascii="Simplified Arabic" w:hAnsi="Simplified Arabic" w:cs="Simplified Arabic" w:hint="cs"/>
          <w:color w:val="222222"/>
          <w:kern w:val="2"/>
          <w:sz w:val="28"/>
          <w:szCs w:val="28"/>
          <w:shd w:val="clear" w:color="auto" w:fill="FFFFFF"/>
          <w:rtl/>
          <w14:ligatures w14:val="standardContextual"/>
        </w:rPr>
        <w:t>،2023).</w:t>
      </w:r>
    </w:p>
    <w:p w14:paraId="02D275D6"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تعتبر نظم إدارة المشاريع الرقمية مثل </w:t>
      </w:r>
      <w:r w:rsidRPr="0064345F">
        <w:rPr>
          <w:rFonts w:ascii="Simplified Arabic" w:hAnsi="Simplified Arabic" w:cs="Simplified Arabic"/>
          <w:kern w:val="2"/>
          <w:sz w:val="28"/>
          <w:szCs w:val="28"/>
          <w14:ligatures w14:val="standardContextual"/>
        </w:rPr>
        <w:t>Microsoft Project</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Primavera</w:t>
      </w:r>
      <w:r w:rsidRPr="0064345F">
        <w:rPr>
          <w:rFonts w:ascii="Simplified Arabic" w:hAnsi="Simplified Arabic" w:cs="Simplified Arabic"/>
          <w:kern w:val="2"/>
          <w:sz w:val="28"/>
          <w:szCs w:val="28"/>
          <w:rtl/>
          <w14:ligatures w14:val="standardContextual"/>
        </w:rPr>
        <w:t xml:space="preserve"> أدوات رئيسية يستخدمها مديرو المشاريع لتخطيط الجداول الزمنية، تخصيص الموارد، ومتابعة تقدم العمل. توفر هذه الأدوات رؤية شاملة لجميع مراحل المشروع، من التخطيط إلى التنفيذ، مع إمكانية تعديل الخطط استنادًا إلى البيانات الواقعية التي يتم جمعها في الوقت الفعلي. هذه القدرة على التخطيط الديناميكي تجعل من التكنولوجيا عنصرًا أساسيًا في تحقيق أهداف المشروع بكفاءة.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 xml:space="preserve">إلى جانب ذلك، فإن التكنولوجيا المعلوماتية تُسهّل عملية التواصل بين فرق العمل المختلفة، خاصة في المشاريع الكبيرة أو الموزعة جغرافيًا. تسهم أنظمة الاتصال الرقمي، مثل البريد الإلكتروني، التطبيقات السحابية، ومنصات الاجتماعات الافتراضية، في تحسين التفاعل بين الفرق وتبادل </w:t>
      </w:r>
      <w:r w:rsidRPr="0064345F">
        <w:rPr>
          <w:rFonts w:ascii="Simplified Arabic" w:hAnsi="Simplified Arabic" w:cs="Simplified Arabic"/>
          <w:kern w:val="2"/>
          <w:sz w:val="28"/>
          <w:szCs w:val="28"/>
          <w:rtl/>
          <w14:ligatures w14:val="standardContextual"/>
        </w:rPr>
        <w:lastRenderedPageBreak/>
        <w:t>المعلومات بشكل فوري، مما يقلل من التأخيرات والأخطاء الناتجة عن سوء الفهم أو ضعف التواصل</w:t>
      </w:r>
      <w:r w:rsidRPr="0064345F">
        <w:rPr>
          <w:rFonts w:ascii="Simplified Arabic" w:hAnsi="Simplified Arabic" w:cs="Simplified Arabic" w:hint="cs"/>
          <w:kern w:val="2"/>
          <w:sz w:val="28"/>
          <w:szCs w:val="28"/>
          <w:rtl/>
          <w14:ligatures w14:val="standardContextual"/>
        </w:rPr>
        <w:t xml:space="preserve"> (طلعت،2022).</w:t>
      </w:r>
    </w:p>
    <w:p w14:paraId="5EFF4E9C"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من ناحية أخرى، تُعد إدارة المخاطر من الجوانب التي شهدت تحسينًا كبيرًا بفضل التكنولوجيا. يمكن لمديري المشاريع الآن التنبؤ بالمخاطر المحتملة من خلال أدوات التحليل التكنولوجي، التي توفر نماذج تحليلية وتنبؤية دقيقة. هذه النماذج تساعد على تحديد النقاط الحرجة في المشروع، مما يمكّن المديرين من اتخاذ الإجراءات التصحيحية في الوقت المناسب، وبالتالي تقليل الفاقد من الموارد والوقت.</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علاوة على ذلك، فإن تحليل البيانات الذي توفره التكنولوجيا الحديثة يُعد أداة حيوية لمديري المشاريع، حيث يتيح لهم رؤية متعمقة حول أداء المشروع بناءً على مؤشرات الأداء الرئيسية. تُسهم هذه البيانات في تحسين دقة التنبؤات المستقبلية وتوفير رؤية أكثر وضوحًا حول كيفية تحسين العمليات والإجراءات</w:t>
      </w:r>
      <w:r w:rsidRPr="0064345F">
        <w:rPr>
          <w:rFonts w:ascii="Simplified Arabic" w:hAnsi="Simplified Arabic" w:cs="Simplified Arabic" w:hint="cs"/>
          <w:kern w:val="2"/>
          <w:sz w:val="28"/>
          <w:szCs w:val="28"/>
          <w:rtl/>
          <w14:ligatures w14:val="standardContextual"/>
        </w:rPr>
        <w:t xml:space="preserve"> (نسيمة واخرون ،2018).</w:t>
      </w:r>
    </w:p>
    <w:p w14:paraId="0377958A" w14:textId="77777777" w:rsidR="00496E36" w:rsidRPr="0064345F" w:rsidRDefault="00496E36" w:rsidP="00496E36">
      <w:pPr>
        <w:numPr>
          <w:ilvl w:val="0"/>
          <w:numId w:val="13"/>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31" w:name="_Toc181191512"/>
      <w:bookmarkStart w:id="32" w:name="_Toc192494865"/>
      <w:r w:rsidRPr="0064345F">
        <w:rPr>
          <w:rFonts w:ascii="Simplified Arabic" w:hAnsi="Simplified Arabic" w:cs="Simplified Arabic"/>
          <w:b/>
          <w:bCs/>
          <w:kern w:val="2"/>
          <w:sz w:val="28"/>
          <w:szCs w:val="28"/>
          <w:rtl/>
          <w14:ligatures w14:val="standardContextual"/>
        </w:rPr>
        <w:t>تعريف التكنولوجيا المعلوماتية ودورها في تحسين إدارة المشاريع.</w:t>
      </w:r>
      <w:bookmarkEnd w:id="31"/>
      <w:bookmarkEnd w:id="32"/>
    </w:p>
    <w:p w14:paraId="1DB0719A"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التكنولوجيا المعلوماتية تُعرف بأنها استخدام التقنيات الرقمية وأنظمة الحوسبة لتحليل البيانات، إدارة العمليات، وتخزين المعلومات بطريقة تسهم في تحسين الكفاءة التشغيلية للمؤسسات. في مجال إدارة المشاريع، تلعب التكنولوجيا المعلوماتية دورًا حيويًا في تحسين الأداء وتوفير حلول مبتكرة تُمكّن من التحكم الفعال في كل مراحل المشروع. تتضمن التكنولوجيا المعلوماتية في هذا السياق مجموعة متنوعة من الأدوات والأنظمة التي تسهم في دعم التخطيط، التنظيم، التنفيذ، المتابعة، وإدارة المخاطر</w:t>
      </w:r>
      <w:r w:rsidRPr="0064345F">
        <w:rPr>
          <w:rFonts w:ascii="Simplified Arabic" w:hAnsi="Simplified Arabic" w:cs="Simplified Arabic" w:hint="cs"/>
          <w:kern w:val="2"/>
          <w:sz w:val="28"/>
          <w:szCs w:val="28"/>
          <w:rtl/>
          <w14:ligatures w14:val="standardContextual"/>
        </w:rPr>
        <w:t xml:space="preserve"> (اماني واخرون،2018).</w:t>
      </w:r>
    </w:p>
    <w:p w14:paraId="1502E9B4" w14:textId="77777777" w:rsidR="00496E36" w:rsidRPr="0064345F" w:rsidRDefault="00496E36" w:rsidP="00496E36">
      <w:pPr>
        <w:numPr>
          <w:ilvl w:val="0"/>
          <w:numId w:val="8"/>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دور التكنولوجيا المعلوماتية في تحسين التخطيط والتنظيم</w:t>
      </w:r>
    </w:p>
    <w:p w14:paraId="2BCC602E"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أحد أهم أدوار التكنولوجيا المعلوماتية في إدارة المشاريع هو تحسين عملية التخطيط والتنظيم. تستخدم الأدوات الرقمية مثل </w:t>
      </w:r>
      <w:r w:rsidRPr="0064345F">
        <w:rPr>
          <w:rFonts w:ascii="Simplified Arabic" w:hAnsi="Simplified Arabic" w:cs="Simplified Arabic"/>
          <w:kern w:val="2"/>
          <w:sz w:val="28"/>
          <w:szCs w:val="28"/>
          <w14:ligatures w14:val="standardContextual"/>
        </w:rPr>
        <w:t>Microsoft Project</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Primavera</w:t>
      </w:r>
      <w:r w:rsidRPr="0064345F">
        <w:rPr>
          <w:rFonts w:ascii="Simplified Arabic" w:hAnsi="Simplified Arabic" w:cs="Simplified Arabic"/>
          <w:kern w:val="2"/>
          <w:sz w:val="28"/>
          <w:szCs w:val="28"/>
          <w:rtl/>
          <w14:ligatures w14:val="standardContextual"/>
        </w:rPr>
        <w:t xml:space="preserve"> لمساعدة مديري المشاريع في إعداد جداول زمنية دقيقة، تحديد المهام، توزيع الموارد، وتخصيص المهام بين أعضاء الفريق. هذه الأدوات تتيح لمديري المشاريع مراقبة تقدم العمل بشكل مستمر وإجراء التعديلات الضرورية على الخطط عند الحاجة. بالإضافة إلى ذلك، تسهم التكنولوجيا في تعزيز الشفافية في التخطيط عبر توفير بيانات دقيقة تُمكن من تتبع أداء الموارد والمهام</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محمد</w:t>
      </w:r>
      <w:r w:rsidRPr="0064345F">
        <w:rPr>
          <w:rFonts w:ascii="Simplified Arabic" w:hAnsi="Simplified Arabic" w:cs="Simplified Arabic" w:hint="cs"/>
          <w:kern w:val="2"/>
          <w:sz w:val="28"/>
          <w:szCs w:val="28"/>
          <w:rtl/>
          <w14:ligatures w14:val="standardContextual"/>
        </w:rPr>
        <w:t>،2013).</w:t>
      </w:r>
    </w:p>
    <w:p w14:paraId="5A928A9E" w14:textId="77777777" w:rsidR="00496E36" w:rsidRPr="0064345F" w:rsidRDefault="00496E36" w:rsidP="00496E36">
      <w:pPr>
        <w:numPr>
          <w:ilvl w:val="0"/>
          <w:numId w:val="8"/>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lastRenderedPageBreak/>
        <w:t>تحسين التواصل وزيادة الشفافية</w:t>
      </w:r>
    </w:p>
    <w:p w14:paraId="42DCBB4C"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تساعد التكنولوجيا المعلوماتية في تحسين التواصل بين فرق العمل المختلفة داخل المشروع، سواء كانت فرق العمل تعمل في نفس الموقع أو موزعة في أماكن جغرافية مختلفة. بفضل أدوات الاتصال التكنولوجية مثل </w:t>
      </w:r>
      <w:r w:rsidRPr="0064345F">
        <w:rPr>
          <w:rFonts w:ascii="Simplified Arabic" w:hAnsi="Simplified Arabic" w:cs="Simplified Arabic"/>
          <w:kern w:val="2"/>
          <w:sz w:val="28"/>
          <w:szCs w:val="28"/>
          <w14:ligatures w14:val="standardContextual"/>
        </w:rPr>
        <w:t>Slack</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Microsoft Teams</w:t>
      </w:r>
      <w:r w:rsidRPr="0064345F">
        <w:rPr>
          <w:rFonts w:ascii="Simplified Arabic" w:hAnsi="Simplified Arabic" w:cs="Simplified Arabic"/>
          <w:kern w:val="2"/>
          <w:sz w:val="28"/>
          <w:szCs w:val="28"/>
          <w:rtl/>
          <w14:ligatures w14:val="standardContextual"/>
        </w:rPr>
        <w:t>، يمكن للفرق التعاون بشكل أكثر فعالية من خلال إرسال الرسائل الفورية، تبادل الملفات، وعقد الاجتماعات الافتراضية. هذه الأنظمة تضمن تدفقًا سلسًا للمعلومات بين جميع أعضاء الفريق وأصحاب المصلحة، مما يقلل من فرص سوء الفهم أو التأخيرات الناتجة عن ضعف التواصل</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قفال</w:t>
      </w:r>
      <w:r w:rsidRPr="0064345F">
        <w:rPr>
          <w:rFonts w:ascii="Simplified Arabic" w:hAnsi="Simplified Arabic" w:cs="Simplified Arabic" w:hint="cs"/>
          <w:color w:val="222222"/>
          <w:kern w:val="2"/>
          <w:sz w:val="28"/>
          <w:szCs w:val="28"/>
          <w:shd w:val="clear" w:color="auto" w:fill="FFFFFF"/>
          <w:rtl/>
          <w14:ligatures w14:val="standardContextual"/>
        </w:rPr>
        <w:t>،2015).</w:t>
      </w:r>
    </w:p>
    <w:p w14:paraId="290A1BAB" w14:textId="77777777" w:rsidR="00496E36" w:rsidRPr="0064345F" w:rsidRDefault="00496E36" w:rsidP="00496E36">
      <w:pPr>
        <w:numPr>
          <w:ilvl w:val="0"/>
          <w:numId w:val="8"/>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اتخاذ القرارات المستندة إلى البيانات</w:t>
      </w:r>
    </w:p>
    <w:p w14:paraId="03D4266C"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توفر التكنولوجيا المعلوماتية أدوات قوية لتحليل البيانات، مما يتيح لمديري المشاريع اتخاذ قرارات أكثر دقة وفاعلية. بفضل التقنيات المتقدمة مثل التحليل التنبؤي والذكاء الاصطناعي، يمكن جمع وتحليل كميات هائلة من البيانات حول أداء المشروع. هذا التحليل يسهم في تحسين القدرة على تحديد المشكلات المحتملة قبل أن تتحول إلى عقبات حقيقية، مما يساعد في تقليل المخاطر وتعزيز فرص نجاح المشروع. البيانات المدققة تمكن المديرين أيضًا من تعديل الاستراتيجيات والخطط بناءً على معلومات واقعية بدلاً من التخمين</w:t>
      </w:r>
      <w:r w:rsidRPr="0064345F">
        <w:rPr>
          <w:rFonts w:ascii="Simplified Arabic" w:hAnsi="Simplified Arabic" w:cs="Simplified Arabic" w:hint="cs"/>
          <w:kern w:val="2"/>
          <w:sz w:val="28"/>
          <w:szCs w:val="28"/>
          <w:rtl/>
          <w14:ligatures w14:val="standardContextual"/>
        </w:rPr>
        <w:t xml:space="preserve"> (عبد الوهابواخرون،2018).</w:t>
      </w:r>
    </w:p>
    <w:p w14:paraId="7CD2B2A8" w14:textId="77777777" w:rsidR="00496E36" w:rsidRPr="0064345F" w:rsidRDefault="00496E36" w:rsidP="00496E36">
      <w:pPr>
        <w:numPr>
          <w:ilvl w:val="0"/>
          <w:numId w:val="8"/>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إدارة الموارد بشكل فعال</w:t>
      </w:r>
    </w:p>
    <w:p w14:paraId="3A1CC46D"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تعتبر إدارة الموارد من أكثر الجوانب التي تتأثر إيجابًا بالتكنولوجيا المعلوماتية. تمكن الأدوات التكنولوجية المتقدمة مديري المشاريع من تتبع استخدام الموارد مثل الوقت، الميزانية، والمواد بشكل أكثر فعالية، مما يساعد في تجنب الهدر وتحسين كفاءة استخدام الموارد. على سبيل المثال، يمكن لأنظمة تخطيط الموارد أن توزع المهام حسب توفر الأفراد والموارد، وتحدد الأولويات بناءً على المعطيات الفعلية، مما يؤدي إلى تنفيذ المشروع في الوقت المحدد وضمن الميزانية المحددة</w:t>
      </w:r>
      <w:r w:rsidRPr="0064345F">
        <w:rPr>
          <w:rFonts w:ascii="Simplified Arabic" w:hAnsi="Simplified Arabic" w:cs="Simplified Arabic" w:hint="cs"/>
          <w:kern w:val="2"/>
          <w:sz w:val="28"/>
          <w:szCs w:val="28"/>
          <w:rtl/>
          <w14:ligatures w14:val="standardContextual"/>
        </w:rPr>
        <w:t xml:space="preserve"> (علاوي واخرون،2022).</w:t>
      </w:r>
    </w:p>
    <w:p w14:paraId="7CA86AED" w14:textId="77777777" w:rsidR="00496E36" w:rsidRPr="0064345F" w:rsidRDefault="00496E36" w:rsidP="00496E36">
      <w:pPr>
        <w:numPr>
          <w:ilvl w:val="0"/>
          <w:numId w:val="8"/>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تقليل الأخطاء وزيادة دقة التنفيذ</w:t>
      </w:r>
    </w:p>
    <w:p w14:paraId="641B046D"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من خلال استخدام التكنولوجيا المعلوماتية، يتم تقليل الأخطاء البشرية التي قد تحدث أثناء تنفيذ المشاريع. الأدوات الرقمية مثل الأنظمة السحابية والبرمجيات التعاونية تسمح بتحديث المعلومات فورًا وتبادلها بين أعضاء الفريق، مما يضمن دقة أكبر في متابعة التقدم وإنجاز المهام. هذه الأدوات تتيح تحديث الخطط والإجراءات فور حدوث أي تغييرات أو تطورات، مما يسهم في تنفيذ المشروع بدقة عالية وبدون تأخير.</w:t>
      </w:r>
    </w:p>
    <w:p w14:paraId="7B85AD06" w14:textId="77777777" w:rsidR="00496E36" w:rsidRPr="0064345F" w:rsidRDefault="00496E36" w:rsidP="00496E36">
      <w:pPr>
        <w:numPr>
          <w:ilvl w:val="0"/>
          <w:numId w:val="8"/>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إدارة المخاطر بشكل أفضل</w:t>
      </w:r>
    </w:p>
    <w:p w14:paraId="524BC0CE"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التكنولوجيا المعلوماتية تلعب دورًا كبيرًا في إدارة المخاطر، حيث تُمكّن مديري المشاريع من التنبؤ بالمخاطر المحتملة وتقييم تأثيرها بشكل دقيق. باستخدام الأدوات التحليلية المتطورة، يمكن تحديد النقاط الحرجة التي قد تؤدي إلى مشكلات كبيرة إذا لم يتم التعامل معها بفعالية. هذه الأدوات تساعد في وضع خطط الطوارئ واتخاذ الإجراءات الوقائية في الوقت المناسب، مما يقلل من احتمالية وقوع المخاطر أو تأثيرها السلبي على المشروع</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برمــكي</w:t>
      </w:r>
      <w:r w:rsidRPr="0064345F">
        <w:rPr>
          <w:rFonts w:ascii="Simplified Arabic" w:hAnsi="Simplified Arabic" w:cs="Simplified Arabic" w:hint="cs"/>
          <w:color w:val="222222"/>
          <w:kern w:val="2"/>
          <w:sz w:val="28"/>
          <w:szCs w:val="28"/>
          <w:shd w:val="clear" w:color="auto" w:fill="FFFFFF"/>
          <w:rtl/>
          <w14:ligatures w14:val="standardContextual"/>
        </w:rPr>
        <w:t xml:space="preserve"> واخرون،2021).</w:t>
      </w:r>
    </w:p>
    <w:p w14:paraId="3F3081F7" w14:textId="77777777" w:rsidR="00496E36" w:rsidRPr="0064345F" w:rsidRDefault="00496E36" w:rsidP="00496E36">
      <w:pPr>
        <w:numPr>
          <w:ilvl w:val="0"/>
          <w:numId w:val="13"/>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أهمية استخدام الأدوات والتقنيات الحديثة في إدارة المشاريع</w:t>
      </w:r>
    </w:p>
    <w:p w14:paraId="42F6C67C"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في عالم إدارة المشاريع، تلعب الأدوات والتقنيات الحديثة دورًا حاسمًا في تحسين الكفاءة، تسريع العمليات، وتقليل الأخطاء والمخاطر. مع التطور التكنولوجي المستمر، أصبح من الضروري لمديري المشاريع الاعتماد على حلول تكنولوجية متقدمة لدعمهم في جميع مراحل المشروع، من التخطيط والتنظيم إلى التنفيذ والتقييم. تكمن أهمية استخدام هذه الأدوات في القدرة على توفير تحكم دقيق بالمشاريع، تحسين التعاون بين الفرق، وتعزيز القدرة على اتخاذ القرارات المدعومة بالبيانات</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كويسي</w:t>
      </w:r>
      <w:r w:rsidRPr="0064345F">
        <w:rPr>
          <w:rFonts w:ascii="Simplified Arabic" w:hAnsi="Simplified Arabic" w:cs="Simplified Arabic" w:hint="cs"/>
          <w:color w:val="222222"/>
          <w:kern w:val="2"/>
          <w:sz w:val="28"/>
          <w:szCs w:val="28"/>
          <w:shd w:val="clear" w:color="auto" w:fill="FFFFFF"/>
          <w:rtl/>
          <w14:ligatures w14:val="standardContextual"/>
        </w:rPr>
        <w:t>،2022).</w:t>
      </w:r>
    </w:p>
    <w:p w14:paraId="10295027" w14:textId="77777777" w:rsidR="00496E36" w:rsidRPr="0064345F" w:rsidRDefault="00496E36" w:rsidP="00496E36">
      <w:pPr>
        <w:numPr>
          <w:ilvl w:val="0"/>
          <w:numId w:val="9"/>
        </w:numPr>
        <w:bidi/>
        <w:spacing w:before="240" w:line="276" w:lineRule="auto"/>
        <w:contextualSpacing/>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تحسين التخطيط وإدارة الموارد</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 xml:space="preserve">التقنيات الحديثة تتيح تحسين عملية التخطيط، حيث تقدم أدوات مثل </w:t>
      </w:r>
      <w:r w:rsidRPr="0064345F">
        <w:rPr>
          <w:rFonts w:ascii="Simplified Arabic" w:hAnsi="Simplified Arabic" w:cs="Simplified Arabic"/>
          <w:kern w:val="2"/>
          <w:sz w:val="28"/>
          <w:szCs w:val="28"/>
          <w14:ligatures w14:val="standardContextual"/>
        </w:rPr>
        <w:t>Microsoft Project</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Primavera</w:t>
      </w:r>
      <w:r w:rsidRPr="0064345F">
        <w:rPr>
          <w:rFonts w:ascii="Simplified Arabic" w:hAnsi="Simplified Arabic" w:cs="Simplified Arabic"/>
          <w:kern w:val="2"/>
          <w:sz w:val="28"/>
          <w:szCs w:val="28"/>
          <w:rtl/>
          <w14:ligatures w14:val="standardContextual"/>
        </w:rPr>
        <w:t xml:space="preserve"> إمكانيات متقدمة لتحديد المراحل الزمنية، توزيع الموارد، وتخصيص المهام بشكل دقيق. من خلال هذه الأدوات، يمكن لمديري المشاريع وضع جداول زمنية دقيقة والتأكد من استخدام الموارد المتاحة بكفاءة عالية، مما يقلل من الهدر ويضمن تنفيذ المشروع ضمن الميزانية والوقت المحددين. تساعد هذه التقنيات أيضًا في تقدير الاحتياجات المالية والموارد البشرية بشكل أفضل.</w:t>
      </w:r>
    </w:p>
    <w:p w14:paraId="1BF49820" w14:textId="77777777" w:rsidR="00496E36" w:rsidRPr="0064345F" w:rsidRDefault="00496E36" w:rsidP="00496E36">
      <w:pPr>
        <w:numPr>
          <w:ilvl w:val="0"/>
          <w:numId w:val="9"/>
        </w:numPr>
        <w:bidi/>
        <w:spacing w:before="240" w:line="276" w:lineRule="auto"/>
        <w:contextualSpacing/>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تعزيز التواصل والتعاون</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 xml:space="preserve">أدوات الاتصال والتعاون الحديثة مثل </w:t>
      </w:r>
      <w:r w:rsidRPr="0064345F">
        <w:rPr>
          <w:rFonts w:ascii="Simplified Arabic" w:hAnsi="Simplified Arabic" w:cs="Simplified Arabic"/>
          <w:kern w:val="2"/>
          <w:sz w:val="28"/>
          <w:szCs w:val="28"/>
          <w14:ligatures w14:val="standardContextual"/>
        </w:rPr>
        <w:t>Slack</w:t>
      </w:r>
      <w:r w:rsidRPr="0064345F">
        <w:rPr>
          <w:rFonts w:ascii="Simplified Arabic" w:hAnsi="Simplified Arabic" w:cs="Simplified Arabic"/>
          <w:kern w:val="2"/>
          <w:sz w:val="28"/>
          <w:szCs w:val="28"/>
          <w:rtl/>
          <w14:ligatures w14:val="standardContextual"/>
        </w:rPr>
        <w:t xml:space="preserve">، </w:t>
      </w:r>
      <w:r w:rsidRPr="0064345F">
        <w:rPr>
          <w:rFonts w:ascii="Simplified Arabic" w:hAnsi="Simplified Arabic" w:cs="Simplified Arabic"/>
          <w:kern w:val="2"/>
          <w:sz w:val="28"/>
          <w:szCs w:val="28"/>
          <w14:ligatures w14:val="standardContextual"/>
        </w:rPr>
        <w:t>Microsoft Teams</w:t>
      </w:r>
      <w:r w:rsidRPr="0064345F">
        <w:rPr>
          <w:rFonts w:ascii="Simplified Arabic" w:hAnsi="Simplified Arabic" w:cs="Simplified Arabic"/>
          <w:kern w:val="2"/>
          <w:sz w:val="28"/>
          <w:szCs w:val="28"/>
          <w:rtl/>
          <w14:ligatures w14:val="standardContextual"/>
        </w:rPr>
        <w:t>، و</w:t>
      </w:r>
      <w:r w:rsidRPr="0064345F">
        <w:rPr>
          <w:rFonts w:ascii="Simplified Arabic" w:hAnsi="Simplified Arabic" w:cs="Simplified Arabic"/>
          <w:kern w:val="2"/>
          <w:sz w:val="28"/>
          <w:szCs w:val="28"/>
          <w14:ligatures w14:val="standardContextual"/>
        </w:rPr>
        <w:t>Zoom</w:t>
      </w:r>
      <w:r w:rsidRPr="0064345F">
        <w:rPr>
          <w:rFonts w:ascii="Simplified Arabic" w:hAnsi="Simplified Arabic" w:cs="Simplified Arabic"/>
          <w:kern w:val="2"/>
          <w:sz w:val="28"/>
          <w:szCs w:val="28"/>
          <w:rtl/>
          <w14:ligatures w14:val="standardContextual"/>
        </w:rPr>
        <w:t xml:space="preserve"> تسهم في تحسين التواصل الفعّال بين فرق العمل المختلفة. هذه الأدوات تُمكن الفرق من التعاون بشكل لحظي، مشاركة الملفات، تنظيم الاجتماعات الافتراضية، وتبادل المعلومات في الوقت الفعلي، مما يسهم في تسريع اتخاذ القرارات وتقليل فرص حدوث سوء الفهم أو التأخيرات. كما تتيح هذه الأدوات العمل بين الفرق المتواجدة في مواقع جغرافية مختلفة بسلاسة، مما يرفع من إنتاجية الفرق</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نزاري</w:t>
      </w:r>
      <w:r w:rsidRPr="0064345F">
        <w:rPr>
          <w:rFonts w:ascii="Simplified Arabic" w:hAnsi="Simplified Arabic" w:cs="Simplified Arabic" w:hint="cs"/>
          <w:color w:val="222222"/>
          <w:kern w:val="2"/>
          <w:sz w:val="28"/>
          <w:szCs w:val="28"/>
          <w:shd w:val="clear" w:color="auto" w:fill="FFFFFF"/>
          <w:rtl/>
          <w14:ligatures w14:val="standardContextual"/>
        </w:rPr>
        <w:t xml:space="preserve"> واخرون،2022).</w:t>
      </w:r>
    </w:p>
    <w:p w14:paraId="117CC0B2" w14:textId="77777777" w:rsidR="00496E36" w:rsidRPr="0064345F" w:rsidRDefault="00496E36" w:rsidP="00496E36">
      <w:pPr>
        <w:numPr>
          <w:ilvl w:val="0"/>
          <w:numId w:val="9"/>
        </w:numPr>
        <w:bidi/>
        <w:spacing w:before="240" w:line="276" w:lineRule="auto"/>
        <w:contextualSpacing/>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تحليل البيانات واتخاذ القرارات المدعومة بالمعلومات</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تتيح الأدوات الحديثة، مثل أدوات تحليل البيانات الضخمة والذكاء الاصطناعي، لمديري المشاريع القدرة على تحليل البيانات بشكل عميق. يمكنهم من خلال هذه الأدوات الحصول على رؤى دقيقة حول أداء المشروع، التنبؤ بالتحديات المستقبلية، واتخاذ قرارات مستندة إلى البيانات بدلًا من الاعتماد على الحدس. على سبيل المثال، استخدام التحليلات التنبؤية يساعد في تحديد الأنماط والتنبؤ بالمخاطر المحتملة قبل حدوثها، مما يعزز من قدرة المديرين على اتخاذ إجراءات استباقية تقلل من التأخيرات والمخاطر.</w:t>
      </w:r>
    </w:p>
    <w:p w14:paraId="79F9218F" w14:textId="77777777" w:rsidR="00496E36" w:rsidRPr="0064345F" w:rsidRDefault="00496E36" w:rsidP="00496E36">
      <w:pPr>
        <w:numPr>
          <w:ilvl w:val="0"/>
          <w:numId w:val="9"/>
        </w:numPr>
        <w:bidi/>
        <w:spacing w:before="240" w:line="276" w:lineRule="auto"/>
        <w:contextualSpacing/>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إدارة المخاطر بشكل فعال</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إحدى أهم الفوائد التي توفرها التقنيات الحديثة هي القدرة على إدارة المخاطر بشكل أكثر فعالية. بفضل الأدوات التكنولوجية مثل البرمجيات التحليلية ونماذج التنبؤ، يمكن لمديري المشاريع التنبؤ بالمخاطر المحتملة في مراحل مبكرة من المشروع، وتقييم تأثيراتها على التكاليف والجداول الزمنية. يساعد هذا في وضع خطط بديلة وتقليل المخاطر قبل أن تصبح عائقًا كبيرًا أمام المشروع.</w:t>
      </w:r>
    </w:p>
    <w:p w14:paraId="6589744A" w14:textId="77777777" w:rsidR="00496E36" w:rsidRPr="0064345F" w:rsidRDefault="00496E36" w:rsidP="00496E36">
      <w:pPr>
        <w:numPr>
          <w:ilvl w:val="0"/>
          <w:numId w:val="9"/>
        </w:numPr>
        <w:bidi/>
        <w:spacing w:before="240" w:line="276" w:lineRule="auto"/>
        <w:contextualSpacing/>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زيادة الإنتاجية وتقليل الأخطاء</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الأدوات الحديثة تُسهم في زيادة الإنتاجية وتقليل الأخطاء البشرية. عبر الأنظمة المؤتمتة وبرمجيات تخطيط وإدارة المشاريع، يمكن تبسيط العديد من العمليات المتكررة، مثل متابعة التقدم، إدارة المهام، وتحديث الجداول الزمنية. هذا يقلل من الحاجة للتدخل اليدوي، مما يقلل من فرص حدوث الأخطاء، ويتيح للعاملين التركيز على المهام الأكثر أهمية</w:t>
      </w:r>
      <w:r w:rsidRPr="0064345F">
        <w:rPr>
          <w:rFonts w:ascii="Simplified Arabic" w:hAnsi="Simplified Arabic" w:cs="Simplified Arabic" w:hint="cs"/>
          <w:kern w:val="2"/>
          <w:sz w:val="28"/>
          <w:szCs w:val="28"/>
          <w:rtl/>
          <w14:ligatures w14:val="standardContextual"/>
        </w:rPr>
        <w:t>(</w:t>
      </w:r>
      <w:r w:rsidRPr="0064345F">
        <w:rPr>
          <w:rFonts w:ascii="Simplified Arabic" w:hAnsi="Simplified Arabic" w:cs="Simplified Arabic"/>
          <w:color w:val="222222"/>
          <w:kern w:val="2"/>
          <w:sz w:val="28"/>
          <w:szCs w:val="28"/>
          <w:shd w:val="clear" w:color="auto" w:fill="FFFFFF"/>
          <w:rtl/>
          <w14:ligatures w14:val="standardContextual"/>
        </w:rPr>
        <w:t>بن علي</w:t>
      </w:r>
      <w:r w:rsidRPr="0064345F">
        <w:rPr>
          <w:rFonts w:ascii="Simplified Arabic" w:hAnsi="Simplified Arabic" w:cs="Simplified Arabic" w:hint="cs"/>
          <w:color w:val="222222"/>
          <w:kern w:val="2"/>
          <w:sz w:val="28"/>
          <w:szCs w:val="28"/>
          <w:shd w:val="clear" w:color="auto" w:fill="FFFFFF"/>
          <w:rtl/>
          <w14:ligatures w14:val="standardContextual"/>
        </w:rPr>
        <w:t xml:space="preserve"> واخرون،2023).</w:t>
      </w:r>
    </w:p>
    <w:p w14:paraId="653F3923" w14:textId="77777777" w:rsidR="00496E36" w:rsidRPr="0064345F" w:rsidRDefault="00496E36" w:rsidP="00496E36">
      <w:pPr>
        <w:numPr>
          <w:ilvl w:val="0"/>
          <w:numId w:val="9"/>
        </w:numPr>
        <w:bidi/>
        <w:spacing w:before="240" w:line="276" w:lineRule="auto"/>
        <w:contextualSpacing/>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إدارة الجودة وضمان الامتثال</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تساعد الأدوات الحديثة أيضًا في تحسين إدارة الجودة وضمان الامتثال للمعايير واللوائح. من خلال أدوات إدارة الجودة الرقمية، يمكن مراقبة تقدم المشروع وضمان أن يتم العمل وفقًا للمعايير المطلوبة. يمكن أيضًا استخدام أدوات تتبع الأداء لضمان تنفيذ المشروع بجودة عالية، مما يقلل من الحاجة إلى التعديلات أو الإصلاحات المستقبلية.</w:t>
      </w:r>
    </w:p>
    <w:p w14:paraId="457FD007" w14:textId="77777777" w:rsidR="00496E36" w:rsidRPr="0064345F" w:rsidRDefault="00496E36" w:rsidP="00496E36">
      <w:pPr>
        <w:numPr>
          <w:ilvl w:val="0"/>
          <w:numId w:val="9"/>
        </w:numPr>
        <w:bidi/>
        <w:spacing w:before="240" w:line="276" w:lineRule="auto"/>
        <w:contextualSpacing/>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تسريع التنفيذ وتحسين الالتزام بالجداول الزمنية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الأدوات التكنولوجية تساعد بشكل كبير في تسريع تنفيذ المشاريع من خلال تحسين تنظيم العمل والتدفق بين المهام المختلفة. توفر البرمجيات التكنولوجية الحديثة إمكانيات متابعة الجداول الزمنية والتعديل عليها بشكل مستمر بناءً على تغيرات المشروع أو تطوراته. بفضل هذه الأدوات، يمكن لمديري المشاريع تحسين الالتزام بالجداول الزمنية وتقليل التأخيرات التي قد تنتج عن سوء التخطيط أو مشاكل في تخصيص الموارد</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بوداود</w:t>
      </w:r>
      <w:r w:rsidRPr="0064345F">
        <w:rPr>
          <w:rFonts w:ascii="Simplified Arabic" w:hAnsi="Simplified Arabic" w:cs="Simplified Arabic" w:hint="cs"/>
          <w:color w:val="222222"/>
          <w:kern w:val="2"/>
          <w:sz w:val="28"/>
          <w:szCs w:val="28"/>
          <w:shd w:val="clear" w:color="auto" w:fill="FFFFFF"/>
          <w:rtl/>
          <w14:ligatures w14:val="standardContextual"/>
        </w:rPr>
        <w:t>،2016).</w:t>
      </w:r>
    </w:p>
    <w:p w14:paraId="535C6DFD" w14:textId="77777777" w:rsidR="00496E36" w:rsidRPr="0064345F" w:rsidRDefault="00496E36" w:rsidP="00496E36">
      <w:pPr>
        <w:numPr>
          <w:ilvl w:val="0"/>
          <w:numId w:val="9"/>
        </w:numPr>
        <w:bidi/>
        <w:spacing w:before="240" w:line="276" w:lineRule="auto"/>
        <w:contextualSpacing/>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تحسين التوثيق وإدارة المعرفة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الأدوات التكنولوجية الحديثة تسهل أيضًا إدارة المعرفة وتوثيق جميع تفاصيل المشروع. من خلال الأنظمة السحابية وأدوات إدارة المستندات، يمكن تخزين جميع الوثائق والمستندات المهمة في مكان واحد يمكن الوصول إليه بسهولة من قبل جميع أعضاء الفريق. هذا يضمن أن تكون جميع المعلومات متاحة في الوقت الفعلي، ويقلل من احتمالية فقدان المستندات أو المعلومات الهامة خلال سير المشروع.</w:t>
      </w:r>
    </w:p>
    <w:p w14:paraId="1BF46DC3" w14:textId="77777777" w:rsidR="00496E36" w:rsidRPr="0064345F" w:rsidRDefault="00496E36" w:rsidP="00496E36">
      <w:pPr>
        <w:numPr>
          <w:ilvl w:val="0"/>
          <w:numId w:val="9"/>
        </w:numPr>
        <w:bidi/>
        <w:spacing w:before="240" w:line="276" w:lineRule="auto"/>
        <w:contextualSpacing/>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تعزيز القدرة التنافسية والابتكار</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تساهم التقنيات الحديثة في تعزيز القدرة التنافسية للمؤسسات والشركات من خلال دعم الابتكار في إدارة المشاريع. باستخدام الأدوات التكنولوجية المتقدمة، يمكن تنفيذ المشاريع بشكل أسرع وبكفاءة أعلى مقارنة بالطرق التقليدية، مما يمنح المؤسسة ميزة تنافسية في السوق. كما تتيح هذه الأدوات للفرق تجربة طرق جديدة وأكثر ابتكارًا في حل المشكلات وتنفيذ المشاريع</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يعيشي</w:t>
      </w:r>
      <w:r w:rsidRPr="0064345F">
        <w:rPr>
          <w:rFonts w:ascii="Simplified Arabic" w:hAnsi="Simplified Arabic" w:cs="Simplified Arabic" w:hint="cs"/>
          <w:color w:val="222222"/>
          <w:kern w:val="2"/>
          <w:sz w:val="28"/>
          <w:szCs w:val="28"/>
          <w:shd w:val="clear" w:color="auto" w:fill="FFFFFF"/>
          <w:rtl/>
          <w14:ligatures w14:val="standardContextual"/>
        </w:rPr>
        <w:t>واخرون،2017).</w:t>
      </w:r>
    </w:p>
    <w:p w14:paraId="0B238612" w14:textId="77777777" w:rsidR="00496E36" w:rsidRPr="0064345F" w:rsidRDefault="00496E36" w:rsidP="00496E36">
      <w:pPr>
        <w:numPr>
          <w:ilvl w:val="0"/>
          <w:numId w:val="14"/>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33" w:name="_Toc181191513"/>
      <w:bookmarkStart w:id="34" w:name="_Toc192494866"/>
      <w:r w:rsidRPr="0064345F">
        <w:rPr>
          <w:rFonts w:ascii="Simplified Arabic" w:hAnsi="Simplified Arabic" w:cs="Simplified Arabic"/>
          <w:b/>
          <w:bCs/>
          <w:kern w:val="2"/>
          <w:sz w:val="28"/>
          <w:szCs w:val="28"/>
          <w:rtl/>
          <w14:ligatures w14:val="standardContextual"/>
        </w:rPr>
        <w:t>دور الحوسبة السحابية في إدارة المشاريع</w:t>
      </w:r>
      <w:bookmarkEnd w:id="33"/>
      <w:bookmarkEnd w:id="34"/>
    </w:p>
    <w:p w14:paraId="6CDB04CD"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الحوسبة السحابية تمثل واحدة من أهم التقنيات التي غيرت أساليب إدارة المشاريع بشكل جذري. تتيح هذه التقنية الوصول إلى الموارد والبيانات عبر الإنترنت، مما يجعلها متاحة لجميع أعضاء الفريق في أي وقت ومن أي مكان. في إطار إدارة المشاريع، تلعب الحوسبة السحابية دورًا حيويًا في تحسين الكفاءة التشغيلية، تعزيز التعاون بين الفرق، وتقليل التكاليف. يوفر استخدام الحوسبة السحابية مرونة كبيرة في تخزين البيانات، مشاركة الملفات، وتتبع تقدم المشاريع، مما يسهم في تعزيز التواصل بين الأطراف المختلفة وزيادة إنتاجية العمل</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الخلفي</w:t>
      </w:r>
      <w:r w:rsidRPr="0064345F">
        <w:rPr>
          <w:rFonts w:ascii="Simplified Arabic" w:hAnsi="Simplified Arabic" w:cs="Simplified Arabic" w:hint="cs"/>
          <w:color w:val="222222"/>
          <w:kern w:val="2"/>
          <w:sz w:val="28"/>
          <w:szCs w:val="28"/>
          <w:shd w:val="clear" w:color="auto" w:fill="FFFFFF"/>
          <w:rtl/>
          <w14:ligatures w14:val="standardContextual"/>
        </w:rPr>
        <w:t>،2018).</w:t>
      </w:r>
    </w:p>
    <w:p w14:paraId="29542961"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 xml:space="preserve">الحوسبة السحابية تُمكّن مديري المشاريع وأعضاء الفريق من الوصول الفوري إلى البيانات والموارد من أي مكان وفي أي وقت. باستخدام أنظمة سحابية مثل </w:t>
      </w:r>
      <w:r w:rsidRPr="0064345F">
        <w:rPr>
          <w:rFonts w:ascii="Simplified Arabic" w:hAnsi="Simplified Arabic" w:cs="Simplified Arabic"/>
          <w:kern w:val="2"/>
          <w:sz w:val="28"/>
          <w:szCs w:val="28"/>
          <w14:ligatures w14:val="standardContextual"/>
        </w:rPr>
        <w:t>Google Cloud</w:t>
      </w:r>
      <w:r w:rsidRPr="0064345F">
        <w:rPr>
          <w:rFonts w:ascii="Simplified Arabic" w:hAnsi="Simplified Arabic" w:cs="Simplified Arabic"/>
          <w:kern w:val="2"/>
          <w:sz w:val="28"/>
          <w:szCs w:val="28"/>
          <w:rtl/>
          <w14:ligatures w14:val="standardContextual"/>
        </w:rPr>
        <w:t xml:space="preserve"> أو </w:t>
      </w:r>
      <w:r w:rsidRPr="0064345F">
        <w:rPr>
          <w:rFonts w:ascii="Simplified Arabic" w:hAnsi="Simplified Arabic" w:cs="Simplified Arabic"/>
          <w:kern w:val="2"/>
          <w:sz w:val="28"/>
          <w:szCs w:val="28"/>
          <w14:ligatures w14:val="standardContextual"/>
        </w:rPr>
        <w:t>Microsoft Azure</w:t>
      </w:r>
      <w:r w:rsidRPr="0064345F">
        <w:rPr>
          <w:rFonts w:ascii="Simplified Arabic" w:hAnsi="Simplified Arabic" w:cs="Simplified Arabic"/>
          <w:kern w:val="2"/>
          <w:sz w:val="28"/>
          <w:szCs w:val="28"/>
          <w:rtl/>
          <w14:ligatures w14:val="standardContextual"/>
        </w:rPr>
        <w:t>، يمكن تخزين جميع بيانات المشروع، المستندات، والجداول الزمنية في منصة مركزية يمكن الوصول إليها من خلال الإنترنت. هذه الخاصية تجعل من السهل للفرق العمل عن بُعد أو التنسيق بين فرق متعددة في مواقع جغرافية مختلفة، مما يحسّن من تدفق المعلومات ويقلل من التأخيرات الناجمة عن عدم توفر البيانات.</w:t>
      </w:r>
    </w:p>
    <w:p w14:paraId="1CC4404A"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أحد أبرز الأدوار التي تلعبها الحوسبة السحابية في إدارة المشاريع هو تعزيز التعاون الفعّال بين فرق العمل المختلفة. من خلال الأدوات السحابية مثل </w:t>
      </w:r>
      <w:r w:rsidRPr="0064345F">
        <w:rPr>
          <w:rFonts w:ascii="Simplified Arabic" w:hAnsi="Simplified Arabic" w:cs="Simplified Arabic"/>
          <w:kern w:val="2"/>
          <w:sz w:val="28"/>
          <w:szCs w:val="28"/>
          <w14:ligatures w14:val="standardContextual"/>
        </w:rPr>
        <w:t>Microsoft Teams</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Slack</w:t>
      </w:r>
      <w:r w:rsidRPr="0064345F">
        <w:rPr>
          <w:rFonts w:ascii="Simplified Arabic" w:hAnsi="Simplified Arabic" w:cs="Simplified Arabic"/>
          <w:kern w:val="2"/>
          <w:sz w:val="28"/>
          <w:szCs w:val="28"/>
          <w:rtl/>
          <w14:ligatures w14:val="standardContextual"/>
        </w:rPr>
        <w:t xml:space="preserve">، يمكن لأعضاء الفريق تبادل المعلومات، الملفات، والتحديثات بشكل لحظي، مما يتيح اتخاذ قرارات أسرع وأكثر فعالية. كما يمكن للفرق العمل على نفس الوثائق والبيانات في نفس الوقت من خلال الأدوات التعاونية السحابية مثل </w:t>
      </w:r>
      <w:r w:rsidRPr="0064345F">
        <w:rPr>
          <w:rFonts w:ascii="Simplified Arabic" w:hAnsi="Simplified Arabic" w:cs="Simplified Arabic"/>
          <w:kern w:val="2"/>
          <w:sz w:val="28"/>
          <w:szCs w:val="28"/>
          <w14:ligatures w14:val="standardContextual"/>
        </w:rPr>
        <w:t>Google Docs</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SharePoint</w:t>
      </w:r>
      <w:r w:rsidRPr="0064345F">
        <w:rPr>
          <w:rFonts w:ascii="Simplified Arabic" w:hAnsi="Simplified Arabic" w:cs="Simplified Arabic"/>
          <w:kern w:val="2"/>
          <w:sz w:val="28"/>
          <w:szCs w:val="28"/>
          <w:rtl/>
          <w14:ligatures w14:val="standardContextual"/>
        </w:rPr>
        <w:t>، مما يقلل من ازدواجية الجهود ويعزز الإنتاجية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بوداود</w:t>
      </w:r>
      <w:r w:rsidRPr="0064345F">
        <w:rPr>
          <w:rFonts w:ascii="Simplified Arabic" w:hAnsi="Simplified Arabic" w:cs="Simplified Arabic" w:hint="cs"/>
          <w:color w:val="222222"/>
          <w:kern w:val="2"/>
          <w:sz w:val="28"/>
          <w:szCs w:val="28"/>
          <w:shd w:val="clear" w:color="auto" w:fill="FFFFFF"/>
          <w:rtl/>
          <w14:ligatures w14:val="standardContextual"/>
        </w:rPr>
        <w:t>&amp; إبراهيم،2007).</w:t>
      </w:r>
    </w:p>
    <w:p w14:paraId="2FE30663"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الحوسبة السحابية توفر حلولًا فعالة لتخزين البيانات وإدارة المستندات. بدلاً من الاعتماد على التخزين المحلي الذي قد يكون محدودًا أو يتعرض لمخاطر التلف أو الفقدان، تسمح الأنظمة السحابية بتخزين كمية كبيرة من البيانات في خوادم بعيدة يمكن الوصول إليها بشكل آمن. يمكن لأعضاء الفريق الوصول إلى الملفات والمستندات في أي وقت، مما يسهل تحديث المعلومات أو إجراء التعديلات الفورية دون الحاجة إلى إرسال الوثائق عبر البريد الإلكتروني. هذا يعزز من شفافية المعلومات ويضمن توافر أحدث البيانات للجميع.</w:t>
      </w:r>
    </w:p>
    <w:p w14:paraId="3378E3F3"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تُمكّن الأدوات السحابية مديري المشاريع من تحسين مراقبة الجداول الزمنية وتوزيع المهام بكفاءة. باستخدام أنظمة مثل </w:t>
      </w:r>
      <w:r w:rsidRPr="0064345F">
        <w:rPr>
          <w:rFonts w:ascii="Simplified Arabic" w:hAnsi="Simplified Arabic" w:cs="Simplified Arabic"/>
          <w:kern w:val="2"/>
          <w:sz w:val="28"/>
          <w:szCs w:val="28"/>
          <w14:ligatures w14:val="standardContextual"/>
        </w:rPr>
        <w:t>Asana</w:t>
      </w:r>
      <w:r w:rsidRPr="0064345F">
        <w:rPr>
          <w:rFonts w:ascii="Simplified Arabic" w:hAnsi="Simplified Arabic" w:cs="Simplified Arabic"/>
          <w:kern w:val="2"/>
          <w:sz w:val="28"/>
          <w:szCs w:val="28"/>
          <w:rtl/>
          <w14:ligatures w14:val="standardContextual"/>
        </w:rPr>
        <w:t xml:space="preserve"> أو </w:t>
      </w:r>
      <w:r w:rsidRPr="0064345F">
        <w:rPr>
          <w:rFonts w:ascii="Simplified Arabic" w:hAnsi="Simplified Arabic" w:cs="Simplified Arabic"/>
          <w:kern w:val="2"/>
          <w:sz w:val="28"/>
          <w:szCs w:val="28"/>
          <w14:ligatures w14:val="standardContextual"/>
        </w:rPr>
        <w:t>Trello</w:t>
      </w:r>
      <w:r w:rsidRPr="0064345F">
        <w:rPr>
          <w:rFonts w:ascii="Simplified Arabic" w:hAnsi="Simplified Arabic" w:cs="Simplified Arabic"/>
          <w:kern w:val="2"/>
          <w:sz w:val="28"/>
          <w:szCs w:val="28"/>
          <w:rtl/>
          <w14:ligatures w14:val="standardContextual"/>
        </w:rPr>
        <w:t>، يمكن إنشاء جداول زمنية مرنة وتوزيع المهام بشكل مباشر على أعضاء الفريق. يتم تحديث هذه الجداول الزمنية بشكل فوري عند حدوث أي تغيير أو تعديل، مما يتيح للمديرين رؤية التقدم الفعلي للمشروع واتخاذ قرارات تصحيحية عند الضرورة. هذه الديناميكية تساعد في تجنب التأخيرات وضمان تحقيق الأهداف ضمن الوقت المحدد</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عطية</w:t>
      </w:r>
      <w:r w:rsidRPr="0064345F">
        <w:rPr>
          <w:rFonts w:ascii="Simplified Arabic" w:hAnsi="Simplified Arabic" w:cs="Simplified Arabic" w:hint="cs"/>
          <w:color w:val="222222"/>
          <w:kern w:val="2"/>
          <w:sz w:val="28"/>
          <w:szCs w:val="28"/>
          <w:shd w:val="clear" w:color="auto" w:fill="FFFFFF"/>
          <w:rtl/>
          <w14:ligatures w14:val="standardContextual"/>
        </w:rPr>
        <w:t>،2012).</w:t>
      </w:r>
    </w:p>
    <w:p w14:paraId="3FCDAEE7"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استخدام الحوسبة السحابية يساهم بشكل كبير في تقليل التكاليف التشغيلية لإدارة المشاريع. بدلاً من الاستثمار في بنية تحتية تقنية مكلفة لتخزين البيانات وإدارتها، يمكن للشركات الاعتماد على الأنظمة السحابية </w:t>
      </w:r>
      <w:r w:rsidRPr="0064345F">
        <w:rPr>
          <w:rFonts w:ascii="Simplified Arabic" w:hAnsi="Simplified Arabic" w:cs="Simplified Arabic"/>
          <w:kern w:val="2"/>
          <w:sz w:val="28"/>
          <w:szCs w:val="28"/>
          <w:rtl/>
          <w14:ligatures w14:val="standardContextual"/>
        </w:rPr>
        <w:lastRenderedPageBreak/>
        <w:t>التي توفر حلولًا منخفضة التكلفة مع قدرات تخزين ضخمة. كما أن الاعتماد على الحوسبة السحابية يقلل من الحاجة إلى الصيانة الدورية أو تحديثات الأجهزة، مما يقلل من الأعباء المالية والإدارية على المؤسسات.</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الحوسبة السحابية توفر أيضًا أدوات قوية لإدارة المخاطر واستمرارية العمل. بفضل قدرات النسخ الاحتياطي السحابية، يمكن حفظ البيانات بشكل دوري في خوادم بعيدة، مما يحمي المشاريع من فقدان البيانات الناتج عن الحوادث مثل انقطاع التيار الكهربائي أو تلف الأجهزة. في حالة حدوث أي مشكلة، يمكن استعادة البيانات بسرعة، مما يضمن استمرار العمل دون تأخير. هذه الميزة تعزز من مرونة المشروع وقدرته على التعافي بسرعة من أي خلل أو تحديات</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قاسم</w:t>
      </w:r>
      <w:r w:rsidRPr="0064345F">
        <w:rPr>
          <w:rFonts w:ascii="Simplified Arabic" w:hAnsi="Simplified Arabic" w:cs="Simplified Arabic" w:hint="cs"/>
          <w:color w:val="222222"/>
          <w:kern w:val="2"/>
          <w:sz w:val="28"/>
          <w:szCs w:val="28"/>
          <w:shd w:val="clear" w:color="auto" w:fill="FFFFFF"/>
          <w:rtl/>
          <w14:ligatures w14:val="standardContextual"/>
        </w:rPr>
        <w:t>،2021).</w:t>
      </w:r>
    </w:p>
    <w:p w14:paraId="50BBB4A6"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من خلال الحوسبة السحابية، يمكن لمديري المشاريع الحصول على تحديثات البيانات في الوقت الفعلي، مما يسهل مراقبة أداء المشروع بشكل دائم. الأدوات السحابية تتيح الوصول إلى لوحات التحكم التحليلية التي تقدم معلومات عن مؤشرات الأداء الرئيسية (</w:t>
      </w:r>
      <w:r w:rsidRPr="0064345F">
        <w:rPr>
          <w:rFonts w:ascii="Simplified Arabic" w:hAnsi="Simplified Arabic" w:cs="Simplified Arabic"/>
          <w:kern w:val="2"/>
          <w:sz w:val="28"/>
          <w:szCs w:val="28"/>
          <w14:ligatures w14:val="standardContextual"/>
        </w:rPr>
        <w:t>KPIs</w:t>
      </w:r>
      <w:r w:rsidRPr="0064345F">
        <w:rPr>
          <w:rFonts w:ascii="Simplified Arabic" w:hAnsi="Simplified Arabic" w:cs="Simplified Arabic"/>
          <w:kern w:val="2"/>
          <w:sz w:val="28"/>
          <w:szCs w:val="28"/>
          <w:rtl/>
          <w14:ligatures w14:val="standardContextual"/>
        </w:rPr>
        <w:t>)، مما يساعد في تحليل أداء المشروع واتخاذ قرارات مستنيرة بناءً على البيانات المتاحة في الوقت الفعلي. هذه التحليلات السريعة تمكن المديرين من تحديد المشاكل والتدخل لحلها قبل أن تتفاقم.</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تقدم الحوسبة السحابية مرونة عالية في التوسع حسب الحاجة. على عكس الأنظمة التقليدية التي قد تحتاج إلى شراء وتثبيت أجهزة وبرمجيات إضافية مع توسع المشروع، توفر السحابة إمكانية توسيع نطاق العمليات بسرعة حسب متطلبات المشروع دون الحاجة إلى تكاليف إضافية أو تعقيدات تقنية. هذا التوسع يمكن أن يكون مفيدًا خصوصًا للمشاريع الكبيرة أو التي تشهد زيادة في الحجم أو نطاق العمل</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طرشاني</w:t>
      </w:r>
      <w:r w:rsidRPr="0064345F">
        <w:rPr>
          <w:rFonts w:ascii="Simplified Arabic" w:hAnsi="Simplified Arabic" w:cs="Simplified Arabic" w:hint="cs"/>
          <w:color w:val="222222"/>
          <w:kern w:val="2"/>
          <w:sz w:val="28"/>
          <w:szCs w:val="28"/>
          <w:shd w:val="clear" w:color="auto" w:fill="FFFFFF"/>
          <w:rtl/>
          <w14:ligatures w14:val="standardContextual"/>
        </w:rPr>
        <w:t>،2016).</w:t>
      </w:r>
    </w:p>
    <w:p w14:paraId="4C0E3140" w14:textId="77777777" w:rsidR="00496E36" w:rsidRPr="0064345F" w:rsidRDefault="00496E36" w:rsidP="00496E36">
      <w:pPr>
        <w:numPr>
          <w:ilvl w:val="0"/>
          <w:numId w:val="14"/>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35" w:name="_Toc181191514"/>
      <w:bookmarkStart w:id="36" w:name="_Toc192494867"/>
      <w:r w:rsidRPr="0064345F">
        <w:rPr>
          <w:rFonts w:ascii="Simplified Arabic" w:hAnsi="Simplified Arabic" w:cs="Simplified Arabic"/>
          <w:b/>
          <w:bCs/>
          <w:kern w:val="2"/>
          <w:sz w:val="28"/>
          <w:szCs w:val="28"/>
          <w:rtl/>
          <w14:ligatures w14:val="standardContextual"/>
        </w:rPr>
        <w:t>إدارة الموارد البشرية باستخدام التكنولوجيا الحديثة</w:t>
      </w:r>
      <w:bookmarkEnd w:id="35"/>
      <w:bookmarkEnd w:id="36"/>
    </w:p>
    <w:p w14:paraId="57844222"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تلعب التكنولوجيا الحديثة دورًا محوريًا في تحسين كفاءة وفعالية إدارة الموارد البشرية (</w:t>
      </w:r>
      <w:r w:rsidRPr="0064345F">
        <w:rPr>
          <w:rFonts w:ascii="Simplified Arabic" w:hAnsi="Simplified Arabic" w:cs="Simplified Arabic"/>
          <w:kern w:val="2"/>
          <w:sz w:val="28"/>
          <w:szCs w:val="28"/>
          <w14:ligatures w14:val="standardContextual"/>
        </w:rPr>
        <w:t>HRM</w:t>
      </w:r>
      <w:r w:rsidRPr="0064345F">
        <w:rPr>
          <w:rFonts w:ascii="Simplified Arabic" w:hAnsi="Simplified Arabic" w:cs="Simplified Arabic"/>
          <w:kern w:val="2"/>
          <w:sz w:val="28"/>
          <w:szCs w:val="28"/>
          <w:rtl/>
          <w14:ligatures w14:val="standardContextual"/>
        </w:rPr>
        <w:t>) في المؤسسات. من خلال دمج الأنظمة الرقمية المتطورة، مثل الذكاء الاصطناعي، التحليلات التنبؤية، والبرمجيات السحابية، يمكن للإدارات تحسين عمليات التوظيف، التدريب، توزيع المهام، ومراقبة الأداء بطرق لم تكن ممكنة من قبل. تعتمد التكنولوجيا الحديثة على منصات رقمية تسهل جمع البيانات وتحليلها بسرعة، مما يسهم في اتخاذ قرارات استراتيجية أفضل تخص إدارة الموارد البشرية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أحمد</w:t>
      </w:r>
      <w:r w:rsidRPr="0064345F">
        <w:rPr>
          <w:rFonts w:ascii="Simplified Arabic" w:hAnsi="Simplified Arabic" w:cs="Simplified Arabic" w:hint="cs"/>
          <w:color w:val="222222"/>
          <w:kern w:val="2"/>
          <w:sz w:val="28"/>
          <w:szCs w:val="28"/>
          <w:shd w:val="clear" w:color="auto" w:fill="FFFFFF"/>
          <w:rtl/>
          <w14:ligatures w14:val="standardContextual"/>
        </w:rPr>
        <w:t xml:space="preserve"> واخرون،2019).</w:t>
      </w:r>
    </w:p>
    <w:p w14:paraId="07EA030C"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1. التوظيف الرقمي وتحسين عمليات الاختيار</w:t>
      </w:r>
    </w:p>
    <w:p w14:paraId="37839E07"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إحدى أهم الفوائد التي تقدمها التكنولوجيا الحديثة في إدارة الموارد البشرية هي تحسين عمليات التوظيف. أدوات مثل أنظمة تتبع المتقدمين (</w:t>
      </w:r>
      <w:r w:rsidRPr="0064345F">
        <w:rPr>
          <w:rFonts w:ascii="Simplified Arabic" w:hAnsi="Simplified Arabic" w:cs="Simplified Arabic"/>
          <w:kern w:val="2"/>
          <w:sz w:val="28"/>
          <w:szCs w:val="28"/>
          <w14:ligatures w14:val="standardContextual"/>
        </w:rPr>
        <w:t>ATS</w:t>
      </w:r>
      <w:r w:rsidRPr="0064345F">
        <w:rPr>
          <w:rFonts w:ascii="Simplified Arabic" w:hAnsi="Simplified Arabic" w:cs="Simplified Arabic"/>
          <w:kern w:val="2"/>
          <w:sz w:val="28"/>
          <w:szCs w:val="28"/>
          <w:rtl/>
          <w14:ligatures w14:val="standardContextual"/>
        </w:rPr>
        <w:t>) تتيح للشركات إدارة طلبات التوظيف بكفاءة، بدءًا من نشر الإعلانات الوظيفية وحتى تقييم المرشحين. هذه الأنظمة تقوم بتصفية الطلبات بناءً على معايير محددة مسبقًا، مما يقلل من الجهد اليدوي في فرز الطلبات. كما أن استخدام الذكاء الاصطناعي يسهم في تحليل السيرة الذاتية للمرشحين وتقديم توصيات بناءً على الخبرات والمهارات المطلوبة، مما يعزز من دقة عمليات التوظيف ويقلل من احتمال توظيف المرشحين غير المؤهلين</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الحاج</w:t>
      </w:r>
      <w:r w:rsidRPr="0064345F">
        <w:rPr>
          <w:rFonts w:ascii="Simplified Arabic" w:hAnsi="Simplified Arabic" w:cs="Simplified Arabic" w:hint="cs"/>
          <w:color w:val="222222"/>
          <w:kern w:val="2"/>
          <w:sz w:val="28"/>
          <w:szCs w:val="28"/>
          <w:shd w:val="clear" w:color="auto" w:fill="FFFFFF"/>
          <w:rtl/>
          <w14:ligatures w14:val="standardContextual"/>
        </w:rPr>
        <w:t>واخرون،2022).</w:t>
      </w:r>
    </w:p>
    <w:p w14:paraId="4F525500"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2. إدارة الأداء وتحليل البيانات</w:t>
      </w:r>
    </w:p>
    <w:p w14:paraId="2493AE67"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التكنولوجيا الحديثة تمكن الشركات من مراقبة أداء الموظفين بشكل فعال باستخدام أدوات مثل برامج إدارة الأداء الرقمية. تتيح هذه الأدوات تتبع مؤشرات الأداء الرئيسية (</w:t>
      </w:r>
      <w:r w:rsidRPr="0064345F">
        <w:rPr>
          <w:rFonts w:ascii="Simplified Arabic" w:hAnsi="Simplified Arabic" w:cs="Simplified Arabic"/>
          <w:kern w:val="2"/>
          <w:sz w:val="28"/>
          <w:szCs w:val="28"/>
          <w14:ligatures w14:val="standardContextual"/>
        </w:rPr>
        <w:t>KPIs</w:t>
      </w:r>
      <w:r w:rsidRPr="0064345F">
        <w:rPr>
          <w:rFonts w:ascii="Simplified Arabic" w:hAnsi="Simplified Arabic" w:cs="Simplified Arabic"/>
          <w:kern w:val="2"/>
          <w:sz w:val="28"/>
          <w:szCs w:val="28"/>
          <w:rtl/>
          <w14:ligatures w14:val="standardContextual"/>
        </w:rPr>
        <w:t>) للموظفين وتحليل النتائج بناءً على الأهداف المحددة. بفضل التحليلات التنبؤية، يمكن للإدارات تحليل الاتجاهات المستقبلية لأداء الموظفين وتحديد المجالات التي تحتاج إلى تحسين. هذه البيانات تتيح اتخاذ قرارات مدروسة حول تطوير الموظفين، مثل منح المكافآت أو تخصيص برامج تدريبية لتحسين الأداء.</w:t>
      </w:r>
    </w:p>
    <w:p w14:paraId="5096713F"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3. التدريب والتطوير باستخدام التعلم الإلكتروني</w:t>
      </w:r>
    </w:p>
    <w:p w14:paraId="368350D5"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بفضل التكنولوجيا الحديثة، أصبحت عمليات التدريب والتطوير أكثر فعالية من أي وقت مضى. أنظمة التعلم الإلكتروني أو التعليم عن بُعد تتيح للموظفين الوصول إلى دورات تدريبية في أي وقت ومن أي مكان. يمكن للإدارات تصميم برامج تدريب مخصصة تعتمد على احتياجات الموظفين، مما يعزز من تطوير مهاراتهم المهنية بشكل مستمر. كما تتيح هذه الأنظمة متابعة تقدم المتدربين وتحليل أدائهم في الدورات، مما يضمن التزامهم بتحقيق الأهداف المطلوبة. الأدوات التكنولوجية مثل أنظمة إدارة التعلم (</w:t>
      </w:r>
      <w:r w:rsidRPr="0064345F">
        <w:rPr>
          <w:rFonts w:ascii="Simplified Arabic" w:hAnsi="Simplified Arabic" w:cs="Simplified Arabic"/>
          <w:kern w:val="2"/>
          <w:sz w:val="28"/>
          <w:szCs w:val="28"/>
          <w14:ligatures w14:val="standardContextual"/>
        </w:rPr>
        <w:t>LMS</w:t>
      </w:r>
      <w:r w:rsidRPr="0064345F">
        <w:rPr>
          <w:rFonts w:ascii="Simplified Arabic" w:hAnsi="Simplified Arabic" w:cs="Simplified Arabic"/>
          <w:kern w:val="2"/>
          <w:sz w:val="28"/>
          <w:szCs w:val="28"/>
          <w:rtl/>
          <w14:ligatures w14:val="standardContextual"/>
        </w:rPr>
        <w:t>) تسهم في توفير بيئة تعلم تفاعلية، وتتيح تحسين عمليات التطوير المهني بشكل فعال</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حميد</w:t>
      </w:r>
      <w:r w:rsidRPr="0064345F">
        <w:rPr>
          <w:rFonts w:ascii="Simplified Arabic" w:hAnsi="Simplified Arabic" w:cs="Simplified Arabic" w:hint="cs"/>
          <w:color w:val="222222"/>
          <w:kern w:val="2"/>
          <w:sz w:val="28"/>
          <w:szCs w:val="28"/>
          <w:shd w:val="clear" w:color="auto" w:fill="FFFFFF"/>
          <w:rtl/>
          <w14:ligatures w14:val="standardContextual"/>
        </w:rPr>
        <w:t>واخرون،2021).</w:t>
      </w:r>
    </w:p>
    <w:p w14:paraId="66C0D823"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4. إدارة الرواتب والمزايا بشكل آلي</w:t>
      </w:r>
    </w:p>
    <w:p w14:paraId="0F30B1FA"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أنظمة إدارة الرواتب والمزايا تمثل جزءًا مهمًا من التكنولوجيا الحديثة في إدارة الموارد البشرية. باستخدام برامج إدارة الرواتب، يمكن للشركات أتمتة عمليات دفع الرواتب وتتبع الحضور والغياب، مما يقلل من الأخطاء البشرية ويوفر الوقت. هذه الأنظمة تقوم بحساب الرواتب بناءً على ساعات العمل والمزايا المخصصة لكل موظف بشكل آلي، مما يضمن دقة وسرعة في إعداد الرواتب. كما تتيح التكنولوجيا إدارة خطط المزايا مثل التأمين الصحي وبرامج التقاعد بسهولة، مع تتبع التحديثات المتعلقة بها.</w:t>
      </w:r>
    </w:p>
    <w:p w14:paraId="5A286F94"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5. تعزيز التواصل والتفاعل داخل المنظمة</w:t>
      </w:r>
    </w:p>
    <w:p w14:paraId="5C4D5D9A"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التكنولوجيا الحديثة تساهم في تحسين التواصل الداخلي داخل المؤسسات من خلال منصات التواصل الرقمي. أدوات مثل </w:t>
      </w:r>
      <w:r w:rsidRPr="0064345F">
        <w:rPr>
          <w:rFonts w:ascii="Simplified Arabic" w:hAnsi="Simplified Arabic" w:cs="Simplified Arabic"/>
          <w:kern w:val="2"/>
          <w:sz w:val="28"/>
          <w:szCs w:val="28"/>
          <w14:ligatures w14:val="standardContextual"/>
        </w:rPr>
        <w:t>Microsoft Teams</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Slack</w:t>
      </w:r>
      <w:r w:rsidRPr="0064345F">
        <w:rPr>
          <w:rFonts w:ascii="Simplified Arabic" w:hAnsi="Simplified Arabic" w:cs="Simplified Arabic"/>
          <w:kern w:val="2"/>
          <w:sz w:val="28"/>
          <w:szCs w:val="28"/>
          <w:rtl/>
          <w14:ligatures w14:val="standardContextual"/>
        </w:rPr>
        <w:t xml:space="preserve"> تتيح للموظفين التفاعل مع بعضهم البعض والتواصل مع مديريهم بطريقة أكثر فعالية. هذه الأدوات تسهم في تبسيط الاجتماعات الافتراضية وتبادل المعلومات بشكل لحظي، مما يعزز من إنتاجية الفريق ويقلل من الوقت المستغرق في حل المشكلات. هذا التواصل الفوري يساعد أيضًا على تحسين بيئة العمل وتعزيز روح التعاون بين الموظفين</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دويشين</w:t>
      </w:r>
      <w:r w:rsidRPr="0064345F">
        <w:rPr>
          <w:rFonts w:ascii="Simplified Arabic" w:hAnsi="Simplified Arabic" w:cs="Simplified Arabic" w:hint="cs"/>
          <w:color w:val="222222"/>
          <w:kern w:val="2"/>
          <w:sz w:val="28"/>
          <w:szCs w:val="28"/>
          <w:shd w:val="clear" w:color="auto" w:fill="FFFFFF"/>
          <w:rtl/>
          <w14:ligatures w14:val="standardContextual"/>
        </w:rPr>
        <w:t xml:space="preserve"> واخرون،2024).</w:t>
      </w:r>
    </w:p>
    <w:p w14:paraId="1F0CB8CF"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6. إدارة القوى العاملة عن بُعد</w:t>
      </w:r>
    </w:p>
    <w:p w14:paraId="461AAB33"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مع تزايد انتشار العمل عن بُعد، أصبحت التكنولوجيا الحديثة أداة لا غنى عنها في إدارة فرق العمل الموزعة جغرافيًا. أنظمة العمل السحابية مثل </w:t>
      </w:r>
      <w:r w:rsidRPr="0064345F">
        <w:rPr>
          <w:rFonts w:ascii="Simplified Arabic" w:hAnsi="Simplified Arabic" w:cs="Simplified Arabic"/>
          <w:kern w:val="2"/>
          <w:sz w:val="28"/>
          <w:szCs w:val="28"/>
          <w14:ligatures w14:val="standardContextual"/>
        </w:rPr>
        <w:t>Google Workspace</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Microsoft 365</w:t>
      </w:r>
      <w:r w:rsidRPr="0064345F">
        <w:rPr>
          <w:rFonts w:ascii="Simplified Arabic" w:hAnsi="Simplified Arabic" w:cs="Simplified Arabic"/>
          <w:kern w:val="2"/>
          <w:sz w:val="28"/>
          <w:szCs w:val="28"/>
          <w:rtl/>
          <w14:ligatures w14:val="standardContextual"/>
        </w:rPr>
        <w:t xml:space="preserve"> تتيح للموظفين العمل من أي مكان مع إمكانية الوصول إلى الملفات والمستندات والمشاريع في الوقت الفعلي. كما تتيح أدوات مراقبة الوقت وتتبع الإنتاجية مثل </w:t>
      </w:r>
      <w:r w:rsidRPr="0064345F">
        <w:rPr>
          <w:rFonts w:ascii="Simplified Arabic" w:hAnsi="Simplified Arabic" w:cs="Simplified Arabic"/>
          <w:kern w:val="2"/>
          <w:sz w:val="28"/>
          <w:szCs w:val="28"/>
          <w14:ligatures w14:val="standardContextual"/>
        </w:rPr>
        <w:t>Toggl</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Hubstaff</w:t>
      </w:r>
      <w:r w:rsidRPr="0064345F">
        <w:rPr>
          <w:rFonts w:ascii="Simplified Arabic" w:hAnsi="Simplified Arabic" w:cs="Simplified Arabic"/>
          <w:kern w:val="2"/>
          <w:sz w:val="28"/>
          <w:szCs w:val="28"/>
          <w:rtl/>
          <w14:ligatures w14:val="standardContextual"/>
        </w:rPr>
        <w:t xml:space="preserve"> لمديري الموارد البشرية مراقبة تقدم الموظفين وتحليل أداء الفرق البعيدة، مما يضمن توازن العمل وتحقيق الأهداف حتى في البيئات الافتراضية.</w:t>
      </w:r>
    </w:p>
    <w:p w14:paraId="0826A0BE"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7. تعزيز رضا الموظفين ورفاهيتهم</w:t>
      </w:r>
    </w:p>
    <w:p w14:paraId="4CF14B00"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التكنولوجيا الحديثة تساهم أيضًا في تعزيز رضا الموظفين ورفاهيتهم من خلال استخدام أدوات تتيح تقديم استبيانات حول تجربة الموظفين ومراقبة حالتهم المعنوية. يمكن لأنظمة مثل </w:t>
      </w:r>
      <w:r w:rsidRPr="0064345F">
        <w:rPr>
          <w:rFonts w:ascii="Simplified Arabic" w:hAnsi="Simplified Arabic" w:cs="Simplified Arabic"/>
          <w:kern w:val="2"/>
          <w:sz w:val="28"/>
          <w:szCs w:val="28"/>
          <w14:ligatures w14:val="standardContextual"/>
        </w:rPr>
        <w:t>Officevibe</w:t>
      </w:r>
      <w:r w:rsidRPr="0064345F">
        <w:rPr>
          <w:rFonts w:ascii="Simplified Arabic" w:hAnsi="Simplified Arabic" w:cs="Simplified Arabic"/>
          <w:kern w:val="2"/>
          <w:sz w:val="28"/>
          <w:szCs w:val="28"/>
          <w:rtl/>
          <w14:ligatures w14:val="standardContextual"/>
        </w:rPr>
        <w:t xml:space="preserve"> أو 15</w:t>
      </w:r>
      <w:r w:rsidRPr="0064345F">
        <w:rPr>
          <w:rFonts w:ascii="Simplified Arabic" w:hAnsi="Simplified Arabic" w:cs="Simplified Arabic"/>
          <w:kern w:val="2"/>
          <w:sz w:val="28"/>
          <w:szCs w:val="28"/>
          <w14:ligatures w14:val="standardContextual"/>
        </w:rPr>
        <w:t>Five</w:t>
      </w:r>
      <w:r w:rsidRPr="0064345F">
        <w:rPr>
          <w:rFonts w:ascii="Simplified Arabic" w:hAnsi="Simplified Arabic" w:cs="Simplified Arabic"/>
          <w:kern w:val="2"/>
          <w:sz w:val="28"/>
          <w:szCs w:val="28"/>
          <w:rtl/>
          <w14:ligatures w14:val="standardContextual"/>
        </w:rPr>
        <w:t xml:space="preserve"> تقديم تحليلات متعلقة بمستوى رضا الموظفين ومشاعرهم تجاه بيئة العمل، مما يتيح للإدارة اتخاذ إجراءات </w:t>
      </w:r>
      <w:r w:rsidRPr="0064345F">
        <w:rPr>
          <w:rFonts w:ascii="Simplified Arabic" w:hAnsi="Simplified Arabic" w:cs="Simplified Arabic"/>
          <w:kern w:val="2"/>
          <w:sz w:val="28"/>
          <w:szCs w:val="28"/>
          <w:rtl/>
          <w14:ligatures w14:val="standardContextual"/>
        </w:rPr>
        <w:lastRenderedPageBreak/>
        <w:t>تحسين بناءً على التغذية الراجعة. هذه الأدوات تساعد في تحسين بيئة العمل الداخلية وتعزيز الولاء لدى الموظفين من خلال تلبية احتياجاتهم الشخصية والمهنية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رقيق</w:t>
      </w:r>
      <w:r w:rsidRPr="0064345F">
        <w:rPr>
          <w:rFonts w:ascii="Simplified Arabic" w:hAnsi="Simplified Arabic" w:cs="Simplified Arabic" w:hint="cs"/>
          <w:color w:val="222222"/>
          <w:kern w:val="2"/>
          <w:sz w:val="28"/>
          <w:szCs w:val="28"/>
          <w:shd w:val="clear" w:color="auto" w:fill="FFFFFF"/>
          <w:rtl/>
          <w14:ligatures w14:val="standardContextual"/>
        </w:rPr>
        <w:t>،2014).</w:t>
      </w:r>
    </w:p>
    <w:p w14:paraId="5FD71EC2"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8. تحليل البيانات الضخمة في إدارة الموارد البشرية</w:t>
      </w:r>
    </w:p>
    <w:p w14:paraId="5AC3D78F"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التكنولوجيا الحديثة تتيح للشركات استخدام البيانات الضخمة لتحليل أداء الموظفين وتحسين استراتيجيات الموارد البشرية. تحليلات البيانات الضخمة تسهم في تقديم رؤى أكثر عمقًا حول التوجهات والأنماط التي تؤثر على سلوك الموظفين وإنتاجيتهم. على سبيل المثال، يمكن للمديرين استخدام هذه التحليلات لتحديد أسباب دوران الموظفين أو تقليل معدلات الغياب من خلال تحليل سلوك الموظفين وأنماط عملهم. كما تسهم هذه البيانات في تحسين استراتيجيات التحفيز والاحتفاظ بالموظفين الموهوبين</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المسعود</w:t>
      </w:r>
      <w:r w:rsidRPr="0064345F">
        <w:rPr>
          <w:rFonts w:ascii="Simplified Arabic" w:hAnsi="Simplified Arabic" w:cs="Simplified Arabic" w:hint="cs"/>
          <w:kern w:val="2"/>
          <w:sz w:val="28"/>
          <w:szCs w:val="28"/>
          <w:rtl/>
          <w14:ligatures w14:val="standardContextual"/>
        </w:rPr>
        <w:t>،2024).</w:t>
      </w:r>
    </w:p>
    <w:p w14:paraId="2631760C" w14:textId="77777777" w:rsidR="00496E36" w:rsidRPr="0064345F" w:rsidRDefault="00496E36" w:rsidP="00496E36">
      <w:pPr>
        <w:numPr>
          <w:ilvl w:val="0"/>
          <w:numId w:val="14"/>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37" w:name="_Toc181191515"/>
      <w:bookmarkStart w:id="38" w:name="_Toc192494868"/>
      <w:r w:rsidRPr="0064345F">
        <w:rPr>
          <w:rFonts w:ascii="Simplified Arabic" w:hAnsi="Simplified Arabic" w:cs="Simplified Arabic"/>
          <w:b/>
          <w:bCs/>
          <w:kern w:val="2"/>
          <w:sz w:val="28"/>
          <w:szCs w:val="28"/>
          <w:rtl/>
          <w14:ligatures w14:val="standardContextual"/>
        </w:rPr>
        <w:t>تأثير أدوات الذكاء الاصطناعي على إدارة المشاريع</w:t>
      </w:r>
      <w:bookmarkEnd w:id="37"/>
      <w:bookmarkEnd w:id="38"/>
    </w:p>
    <w:p w14:paraId="528A6FD1"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الذكاء الاصطناعي (</w:t>
      </w:r>
      <w:r w:rsidRPr="0064345F">
        <w:rPr>
          <w:rFonts w:ascii="Simplified Arabic" w:hAnsi="Simplified Arabic" w:cs="Simplified Arabic"/>
          <w:kern w:val="2"/>
          <w:sz w:val="28"/>
          <w:szCs w:val="28"/>
          <w14:ligatures w14:val="standardContextual"/>
        </w:rPr>
        <w:t>AI</w:t>
      </w:r>
      <w:r w:rsidRPr="0064345F">
        <w:rPr>
          <w:rFonts w:ascii="Simplified Arabic" w:hAnsi="Simplified Arabic" w:cs="Simplified Arabic"/>
          <w:kern w:val="2"/>
          <w:sz w:val="28"/>
          <w:szCs w:val="28"/>
          <w:rtl/>
          <w14:ligatures w14:val="standardContextual"/>
        </w:rPr>
        <w:t>) أصبح أداة فعالة وحيوية في تحسين إدارة المشاريع في مختلف القطاعات، حيث يساعد في تحقيق دقة أكبر وسرعة في اتخاذ القرارات، وتقليل المخاطر، وتحسين كفاءة العمليات. تتضمن أدوات الذكاء الاصطناعي تقنيات مثل التعلم الآلي، تحليل البيانات الضخمة، والتحليلات التنبؤية التي تمكن مديري المشاريع من الاستفادة من الكميات الكبيرة من البيانات لتحسين الأداء العام للمشاريع. إليك شرحًا تفصيليًا عن تأثير أدوات الذكاء الاصطناعي على إدارة المشاريع:</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أدوات الذكاء الاصطناعي توفر قدرات متقدمة في التنبؤ استنادًا إلى تحليل البيانات السابقة والحالية. من خلال استخدام التحليلات التنبؤية، يمكن لأدوات الذكاء الاصطناعي التنبؤ بالمخاطر المحتملة وتأثيراتها على المشروع، مثل التأخيرات أو تجاوز الميزانيات. يتيح ذلك لمديري المشاريع اتخاذ قرارات استباقية بناءً على معلومات دقيقة، مما يعزز من الكفاءة العامة للمشروع ويقلل من احتمالية الفشل.</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أدوات الذكاء الاصطناعي قادرة على تحليل كميات هائلة من البيانات بسرعة كبيرة مقارنة بالطرق التقليدية. من خلال التعلم الآلي، يمكن للأنظمة الذكية تحليل الأنماط في البيانات التي قد لا تكون واضحة للبشر. يمكن لأدوات الذكاء الاصطناعي التعرف على الاتجاهات والمشكلات المحتملة من البيانات المتعلقة بالتكاليف، الموارد، والجداول الزمنية، مما يسمح للمديرين باتخاذ قرارات مستنيرة بناءً على معلومات حقيقية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إلهام</w:t>
      </w:r>
      <w:r w:rsidRPr="0064345F">
        <w:rPr>
          <w:rFonts w:ascii="Simplified Arabic" w:hAnsi="Simplified Arabic" w:cs="Simplified Arabic" w:hint="cs"/>
          <w:color w:val="222222"/>
          <w:kern w:val="2"/>
          <w:sz w:val="28"/>
          <w:szCs w:val="28"/>
          <w:shd w:val="clear" w:color="auto" w:fill="FFFFFF"/>
          <w:rtl/>
          <w14:ligatures w14:val="standardContextual"/>
        </w:rPr>
        <w:t>،2021).</w:t>
      </w:r>
    </w:p>
    <w:p w14:paraId="23F08D61"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يمكن لأدوات الذكاء الاصطناعي تحسين إدارة الموارد من خلال تخصيص الموارد بناءً على تحليل بيانات الأداء السابقة. الأنظمة الذكية قادرة على تحديد أفضل الطرق لتوزيع الموارد البشرية والمادية بما يتماشى مع أهداف المشروع، مما يسهم في تحقيق الاستخدام الأمثل للموارد وتقليل الهدر. كما يمكن لهذه الأدوات مراقبة استهلاك الموارد في الوقت الفعلي وإجراء التعديلات الفورية على خطط المشروع.</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تساعد أدوات الذكاء الاصطناعي في تحسين جدولة المهام ومراقبة التقدم الزمني للمشروع. بفضل التحليل الذكي للبيانات، يمكن للذكاء الاصطناعي تحديد الأولويات بين المهام المختلفة وتعديل الجداول الزمنية بناءً على التغيرات الطارئة. كما يمكنه اقتراح حلول بديلة عند حدوث تأخيرات غير متوقعة، مما يساعد على تحسين سير المشروع وضمان الالتزام بالمواعيد النهائية.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أدوات الذكاء الاصطناعي تساعد بشكل كبير في إدارة المخاطر عن طريق تحليل البيانات واستخدام النماذج التنبؤية لتحديد المخاطر المحتملة قبل حدوثها. يمكن لهذه الأدوات تقديم توصيات حول كيفية التخفيف من المخاطر وتقديم خطط بديلة للتعامل معها. هذا يعزز من قدرة فرق المشاريع على تقليل التعرض للخسائر والتكيف مع التحديات المفاجئة</w:t>
      </w:r>
      <w:r w:rsidRPr="0064345F">
        <w:rPr>
          <w:rFonts w:ascii="Simplified Arabic" w:hAnsi="Simplified Arabic" w:cs="Simplified Arabic" w:hint="cs"/>
          <w:kern w:val="2"/>
          <w:sz w:val="28"/>
          <w:szCs w:val="28"/>
          <w:rtl/>
          <w14:ligatures w14:val="standardContextual"/>
        </w:rPr>
        <w:t>(</w:t>
      </w:r>
      <w:r w:rsidRPr="0064345F">
        <w:rPr>
          <w:rFonts w:ascii="Simplified Arabic" w:hAnsi="Simplified Arabic" w:cs="Simplified Arabic"/>
          <w:color w:val="222222"/>
          <w:kern w:val="2"/>
          <w:sz w:val="28"/>
          <w:szCs w:val="28"/>
          <w:shd w:val="clear" w:color="auto" w:fill="FFFFFF"/>
          <w:rtl/>
          <w14:ligatures w14:val="standardContextual"/>
        </w:rPr>
        <w:t>سلامة</w:t>
      </w:r>
      <w:r w:rsidRPr="0064345F">
        <w:rPr>
          <w:rFonts w:ascii="Simplified Arabic" w:hAnsi="Simplified Arabic" w:cs="Simplified Arabic" w:hint="cs"/>
          <w:color w:val="222222"/>
          <w:kern w:val="2"/>
          <w:sz w:val="28"/>
          <w:szCs w:val="28"/>
          <w:shd w:val="clear" w:color="auto" w:fill="FFFFFF"/>
          <w:rtl/>
          <w14:ligatures w14:val="standardContextual"/>
        </w:rPr>
        <w:t xml:space="preserve"> واخرون،2024).</w:t>
      </w:r>
    </w:p>
    <w:p w14:paraId="5E6C7DA8"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بفضل تطبيقات الذكاء الاصطناعي في إدارة التواصل، يمكن تحسين التعاون بين فرق العمل المختلفة. الأنظمة الذكية تتيح توفير تقارير وتحليلات فورية حول أداء الفرق وتقدم العمل، مما يعزز من الشفافية ويتيح للمديرين والمساهمين في المشروع متابعة التطورات بشكل مستمر. بالإضافة إلى ذلك، يمكن لأدوات الذكاء الاصطناعي تنظيم الاجتماعات وجدولتها تلقائيًا، مما يتيح تحسين الوقت والتنسيق بين الأعضاء.</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من خلال استخدام الذكاء الاصطناعي، يمكن أتمتة العديد من العمليات الروتينية في إدارة المشاريع مثل جمع البيانات، إعداد التقارير، ومتابعة الجداول الزمنية. تتيح هذه الأتمتة للفرق التركيز على المهام الأكثر استراتيجية وإبداعية، مما يرفع من الإنتاجية والكفاءة الإجمالية. تعمل هذه الأدوات على تقليل الأخطاء البشرية المرتبطة بالعمليات اليدوية وزيادة دقة النتائج.</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بفضل الذكاء الاصطناعي، يمكن تحليل سلوك الموظفين وأدائهم بشكل مستمر. من خلال تقييم العمل الذي يقوم به كل فرد أو فريق، يمكن للنظام الذكي تقديم توصيات حول تحسين الأداء، توزيع المهام بشكل أكثر كفاءة، أو حتى تطوير برامج تدريبية مخصصة بناءً على احتياجات الموظفين. هذا النوع من التحليل يساعد في تطوير القوى العاملة وزيادة إنتاجيتها بشكل ملموس.</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 xml:space="preserve">أدوات الذكاء الاصطناعي تساعد في تحسين مراقبة الجودة وضمان أن المشاريع تتم وفقًا للمعايير المطلوبة. من خلال التحليل المستمر للبيانات </w:t>
      </w:r>
      <w:r w:rsidRPr="0064345F">
        <w:rPr>
          <w:rFonts w:ascii="Simplified Arabic" w:hAnsi="Simplified Arabic" w:cs="Simplified Arabic"/>
          <w:kern w:val="2"/>
          <w:sz w:val="28"/>
          <w:szCs w:val="28"/>
          <w:rtl/>
          <w14:ligatures w14:val="standardContextual"/>
        </w:rPr>
        <w:lastRenderedPageBreak/>
        <w:t>المتعلقة بالجودة، يمكن للأنظمة الذكية الكشف عن أي مشاكل في وقت مبكر، مما يتيح اتخاذ الإجراءات التصحيحية بشكل فوري. كما تساهم هذه الأدوات في مراقبة الامتثال للمتطلبات القانونية والتنظيمية في مختلف مراحل المشروع</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جداي</w:t>
      </w:r>
      <w:r w:rsidRPr="0064345F">
        <w:rPr>
          <w:rFonts w:ascii="Simplified Arabic" w:hAnsi="Simplified Arabic" w:cs="Simplified Arabic" w:hint="cs"/>
          <w:color w:val="222222"/>
          <w:kern w:val="2"/>
          <w:sz w:val="28"/>
          <w:szCs w:val="28"/>
          <w:shd w:val="clear" w:color="auto" w:fill="FFFFFF"/>
          <w:rtl/>
          <w14:ligatures w14:val="standardContextual"/>
        </w:rPr>
        <w:t>واخرون،2023).</w:t>
      </w:r>
    </w:p>
    <w:p w14:paraId="031D7173" w14:textId="77777777" w:rsidR="00496E36" w:rsidRPr="0064345F" w:rsidRDefault="00496E36" w:rsidP="00496E36">
      <w:pPr>
        <w:numPr>
          <w:ilvl w:val="0"/>
          <w:numId w:val="14"/>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39" w:name="_Toc181191516"/>
      <w:bookmarkStart w:id="40" w:name="_Toc192494869"/>
      <w:r w:rsidRPr="0064345F">
        <w:rPr>
          <w:rFonts w:ascii="Simplified Arabic" w:hAnsi="Simplified Arabic" w:cs="Simplified Arabic"/>
          <w:b/>
          <w:bCs/>
          <w:kern w:val="2"/>
          <w:sz w:val="28"/>
          <w:szCs w:val="28"/>
          <w:rtl/>
          <w14:ligatures w14:val="standardContextual"/>
        </w:rPr>
        <w:t>استخدام تكنولوجيا إنترنت الأشياء (</w:t>
      </w:r>
      <w:r w:rsidRPr="0064345F">
        <w:rPr>
          <w:rFonts w:ascii="Simplified Arabic" w:hAnsi="Simplified Arabic" w:cs="Simplified Arabic"/>
          <w:b/>
          <w:bCs/>
          <w:kern w:val="2"/>
          <w:sz w:val="28"/>
          <w:szCs w:val="28"/>
          <w14:ligatures w14:val="standardContextual"/>
        </w:rPr>
        <w:t>IoT</w:t>
      </w:r>
      <w:r w:rsidRPr="0064345F">
        <w:rPr>
          <w:rFonts w:ascii="Simplified Arabic" w:hAnsi="Simplified Arabic" w:cs="Simplified Arabic"/>
          <w:b/>
          <w:bCs/>
          <w:kern w:val="2"/>
          <w:sz w:val="28"/>
          <w:szCs w:val="28"/>
          <w:rtl/>
          <w14:ligatures w14:val="standardContextual"/>
        </w:rPr>
        <w:t>) في إدارة المشاريع</w:t>
      </w:r>
      <w:bookmarkEnd w:id="39"/>
      <w:bookmarkEnd w:id="40"/>
    </w:p>
    <w:p w14:paraId="1B95ECF8"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تكنولوجيا إنترنت الأشياء (</w:t>
      </w:r>
      <w:r w:rsidRPr="0064345F">
        <w:rPr>
          <w:rFonts w:ascii="Simplified Arabic" w:hAnsi="Simplified Arabic" w:cs="Simplified Arabic"/>
          <w:kern w:val="2"/>
          <w:sz w:val="28"/>
          <w:szCs w:val="28"/>
          <w14:ligatures w14:val="standardContextual"/>
        </w:rPr>
        <w:t>IoT</w:t>
      </w:r>
      <w:r w:rsidRPr="0064345F">
        <w:rPr>
          <w:rFonts w:ascii="Simplified Arabic" w:hAnsi="Simplified Arabic" w:cs="Simplified Arabic"/>
          <w:kern w:val="2"/>
          <w:sz w:val="28"/>
          <w:szCs w:val="28"/>
          <w:rtl/>
          <w14:ligatures w14:val="standardContextual"/>
        </w:rPr>
        <w:t xml:space="preserve">) تمثل نقلة نوعية في مجال إدارة المشاريع، حيث تتيح هذه التقنية ربط الأشياء والأجهزة ببعضها البعض عبر الإنترنت، مما يسهم في جمع البيانات وتحليلها بشكل فوري وفعال. توفر هذه التكنولوجيا إمكانيات متقدمة لتحسين مراقبة سير العمل، إدارة الموارد، وتتبع التقدم في المشاريع. مع استخدام </w:t>
      </w:r>
      <w:r w:rsidRPr="0064345F">
        <w:rPr>
          <w:rFonts w:ascii="Simplified Arabic" w:hAnsi="Simplified Arabic" w:cs="Simplified Arabic"/>
          <w:kern w:val="2"/>
          <w:sz w:val="28"/>
          <w:szCs w:val="28"/>
          <w14:ligatures w14:val="standardContextual"/>
        </w:rPr>
        <w:t>IoT</w:t>
      </w:r>
      <w:r w:rsidRPr="0064345F">
        <w:rPr>
          <w:rFonts w:ascii="Simplified Arabic" w:hAnsi="Simplified Arabic" w:cs="Simplified Arabic"/>
          <w:kern w:val="2"/>
          <w:sz w:val="28"/>
          <w:szCs w:val="28"/>
          <w:rtl/>
          <w14:ligatures w14:val="standardContextual"/>
        </w:rPr>
        <w:t>، يمكن لمديري المشاريع الحصول على رؤى أعمق حول العمليات اليومية، مما يساهم في تحسين الأداء وزيادة الكفاءة.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تتيح تكنولوجيا إنترنت الأشياء إمكانية مراقبة العمليات في الوقت الفعلي، مما يعني أن مديري المشاريع يمكنهم متابعة تطور العمل بشكل مستمر دون الحاجة إلى وجود مادي في الموقع. على سبيل المثال، يمكن لأجهزة الاستشعار المتصلة بالإنترنت في موقع البناء أو المصنع جمع بيانات دقيقة حول تقدم المشروع، حالة المعدات، وتوافر المواد. هذه المعلومات تسمح باتخاذ قرارات سريعة بناءً على البيانات الفورية، مما يساعد في تقليل التأخيرات وتحسين التحكم في المشروع</w:t>
      </w:r>
      <w:r w:rsidRPr="0064345F">
        <w:rPr>
          <w:rFonts w:ascii="Simplified Arabic" w:hAnsi="Simplified Arabic" w:cs="Simplified Arabic" w:hint="cs"/>
          <w:kern w:val="2"/>
          <w:sz w:val="28"/>
          <w:szCs w:val="28"/>
          <w:rtl/>
          <w14:ligatures w14:val="standardContextual"/>
        </w:rPr>
        <w:t>(</w:t>
      </w:r>
      <w:r w:rsidRPr="0064345F">
        <w:rPr>
          <w:rFonts w:ascii="Simplified Arabic" w:hAnsi="Simplified Arabic" w:cs="Simplified Arabic"/>
          <w:color w:val="222222"/>
          <w:kern w:val="2"/>
          <w:sz w:val="28"/>
          <w:szCs w:val="28"/>
          <w:shd w:val="clear" w:color="auto" w:fill="FFFFFF"/>
          <w:rtl/>
          <w14:ligatures w14:val="standardContextual"/>
        </w:rPr>
        <w:t>بكرواي</w:t>
      </w:r>
      <w:r w:rsidRPr="0064345F">
        <w:rPr>
          <w:rFonts w:ascii="Simplified Arabic" w:hAnsi="Simplified Arabic" w:cs="Simplified Arabic" w:hint="cs"/>
          <w:color w:val="222222"/>
          <w:kern w:val="2"/>
          <w:sz w:val="28"/>
          <w:szCs w:val="28"/>
          <w:shd w:val="clear" w:color="auto" w:fill="FFFFFF"/>
          <w:rtl/>
          <w14:ligatures w14:val="standardContextual"/>
        </w:rPr>
        <w:t xml:space="preserve"> واخرون،2020).</w:t>
      </w:r>
    </w:p>
    <w:p w14:paraId="61B0B5AB"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تسهم تكنولوجيا </w:t>
      </w:r>
      <w:r w:rsidRPr="0064345F">
        <w:rPr>
          <w:rFonts w:ascii="Simplified Arabic" w:hAnsi="Simplified Arabic" w:cs="Simplified Arabic"/>
          <w:kern w:val="2"/>
          <w:sz w:val="28"/>
          <w:szCs w:val="28"/>
          <w14:ligatures w14:val="standardContextual"/>
        </w:rPr>
        <w:t>IoT</w:t>
      </w:r>
      <w:r w:rsidRPr="0064345F">
        <w:rPr>
          <w:rFonts w:ascii="Simplified Arabic" w:hAnsi="Simplified Arabic" w:cs="Simplified Arabic"/>
          <w:kern w:val="2"/>
          <w:sz w:val="28"/>
          <w:szCs w:val="28"/>
          <w:rtl/>
          <w14:ligatures w14:val="standardContextual"/>
        </w:rPr>
        <w:t xml:space="preserve"> في تحسين إدارة الموارد عبر مراقبة استخدامها وتتبعها في الوقت الفعلي. من خلال استخدام أجهزة الاستشعار والبرمجيات المتصلة، يمكن مراقبة استخدام المعدات، الأدوات، والمواد بشكل دقيق. على سبيل المثال، يمكن معرفة ما إذا كانت إحدى المعدات تتعرض للتلف أو تحتاج إلى صيانة قبل حدوث أي عطل كبير قد يؤثر على سير العمل. هذا يساعد في تقليل الأعطال غير المتوقعة، تحسين كفاءة المعدات، وتقليل الفاقد من المواد.</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 xml:space="preserve">أحد الفوائد الرئيسية لتكنولوجيا </w:t>
      </w:r>
      <w:r w:rsidRPr="0064345F">
        <w:rPr>
          <w:rFonts w:ascii="Simplified Arabic" w:hAnsi="Simplified Arabic" w:cs="Simplified Arabic"/>
          <w:kern w:val="2"/>
          <w:sz w:val="28"/>
          <w:szCs w:val="28"/>
          <w14:ligatures w14:val="standardContextual"/>
        </w:rPr>
        <w:t>IoT</w:t>
      </w:r>
      <w:r w:rsidRPr="0064345F">
        <w:rPr>
          <w:rFonts w:ascii="Simplified Arabic" w:hAnsi="Simplified Arabic" w:cs="Simplified Arabic"/>
          <w:kern w:val="2"/>
          <w:sz w:val="28"/>
          <w:szCs w:val="28"/>
          <w:rtl/>
          <w14:ligatures w14:val="standardContextual"/>
        </w:rPr>
        <w:t xml:space="preserve"> هو القدرة على جمع وتحليل كميات ضخمة من البيانات بشكل فوري. تتيح أجهزة الاستشعار الموزعة في الموقع أو عبر سلسلة الإمداد إمكانية جمع بيانات حول الأداء، الاستهلاك، والإنتاجية. يمكن استخدام هذه البيانات لتحليل الأنماط واكتشاف المشاكل المحتملة، مما يسهم في تحسين الأداء العام للمشروع وتجنب المخاطر غير المتوقعة. هذا التحليل الذكي يساعد مديري المشاريع على تحسين التخطيط والعمليات بناءً على معلومات موثوقة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غانمي</w:t>
      </w:r>
      <w:r w:rsidRPr="0064345F">
        <w:rPr>
          <w:rFonts w:ascii="Simplified Arabic" w:hAnsi="Simplified Arabic" w:cs="Simplified Arabic" w:hint="cs"/>
          <w:color w:val="222222"/>
          <w:kern w:val="2"/>
          <w:sz w:val="28"/>
          <w:szCs w:val="28"/>
          <w:shd w:val="clear" w:color="auto" w:fill="FFFFFF"/>
          <w:rtl/>
          <w14:ligatures w14:val="standardContextual"/>
        </w:rPr>
        <w:t>واخرون،2022).</w:t>
      </w:r>
    </w:p>
    <w:p w14:paraId="53364E37"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تساهم تكنولوجيا إنترنت الأشياء في تعزيز معايير السلامة في مواقع العمل. من خلال استخدام أجهزة الاستشعار التي تراقب ظروف الموقع، مثل درجة الحرارة، مستوى الرطوبة، أو المواد الخطرة، يمكن للمديرين التعرف على المخاطر المحتملة قبل وقوعها. كما يمكن ربط الموظفين بتقنيات مثل الأجهزة القابلة للارتداء التي تنبههم في حال وجود خطر على السلامة. هذه التقنيات تساعد في تقليل الحوادث وزيادة الوعي بأمور السلامة.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 xml:space="preserve">تعد إدارة سلسلة الإمداد واحدة من أهم التطبيقات لتكنولوجيا </w:t>
      </w:r>
      <w:r w:rsidRPr="0064345F">
        <w:rPr>
          <w:rFonts w:ascii="Simplified Arabic" w:hAnsi="Simplified Arabic" w:cs="Simplified Arabic"/>
          <w:kern w:val="2"/>
          <w:sz w:val="28"/>
          <w:szCs w:val="28"/>
          <w14:ligatures w14:val="standardContextual"/>
        </w:rPr>
        <w:t>IoT</w:t>
      </w:r>
      <w:r w:rsidRPr="0064345F">
        <w:rPr>
          <w:rFonts w:ascii="Simplified Arabic" w:hAnsi="Simplified Arabic" w:cs="Simplified Arabic"/>
          <w:kern w:val="2"/>
          <w:sz w:val="28"/>
          <w:szCs w:val="28"/>
          <w:rtl/>
          <w14:ligatures w14:val="standardContextual"/>
        </w:rPr>
        <w:t xml:space="preserve"> في إدارة المشاريع. يمكن لأجهزة الاستشعار المتصلة بشبكة الإنترنت مراقبة وتتبع حركة المواد والمعدات من الموردين إلى مواقع المشروع. يمكن لمديري المشاريع استخدام هذه البيانات لتحديد أي تأخير في التسليم أو نقص في المواد، مما يتيح لهم تعديل خطط العمل بشكل مناسب لتجنب التأخيرات الكبيرة. تعزز </w:t>
      </w:r>
      <w:r w:rsidRPr="0064345F">
        <w:rPr>
          <w:rFonts w:ascii="Simplified Arabic" w:hAnsi="Simplified Arabic" w:cs="Simplified Arabic"/>
          <w:kern w:val="2"/>
          <w:sz w:val="28"/>
          <w:szCs w:val="28"/>
          <w14:ligatures w14:val="standardContextual"/>
        </w:rPr>
        <w:t>IoT</w:t>
      </w:r>
      <w:r w:rsidRPr="0064345F">
        <w:rPr>
          <w:rFonts w:ascii="Simplified Arabic" w:hAnsi="Simplified Arabic" w:cs="Simplified Arabic"/>
          <w:kern w:val="2"/>
          <w:sz w:val="28"/>
          <w:szCs w:val="28"/>
          <w:rtl/>
          <w14:ligatures w14:val="standardContextual"/>
        </w:rPr>
        <w:t xml:space="preserve"> الشفافية والقدرة على التحكم في مختلف عناصر سلسلة الإمداد.</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تتيح تكنولوجيا إنترنت الأشياء التنبؤ بالصيانة من خلال جمع البيانات حول حالة المعدات والآلات في الوقت الفعلي. باستخدام هذه البيانات، يمكن للنظام التنبؤ بمواعيد الصيانة اللازمة قبل حدوث الأعطال، مما يقلل من الحاجة إلى التوقف المفاجئ للعمل ويزيد من عمر المعدات. هذه القدرة على التنبؤ تقلل من التكاليف المرتبطة بالصيانة الطارئة وتعزز من فعالية استخدام المعدات</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بلوافي</w:t>
      </w:r>
      <w:r w:rsidRPr="0064345F">
        <w:rPr>
          <w:rFonts w:ascii="Simplified Arabic" w:hAnsi="Simplified Arabic" w:cs="Simplified Arabic" w:hint="cs"/>
          <w:color w:val="222222"/>
          <w:kern w:val="2"/>
          <w:sz w:val="28"/>
          <w:szCs w:val="28"/>
          <w:shd w:val="clear" w:color="auto" w:fill="FFFFFF"/>
          <w:rtl/>
          <w14:ligatures w14:val="standardContextual"/>
        </w:rPr>
        <w:t>،2013).</w:t>
      </w:r>
    </w:p>
    <w:p w14:paraId="65637FCD"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من خلال استخدام تكنولوجيا </w:t>
      </w:r>
      <w:r w:rsidRPr="0064345F">
        <w:rPr>
          <w:rFonts w:ascii="Simplified Arabic" w:hAnsi="Simplified Arabic" w:cs="Simplified Arabic"/>
          <w:kern w:val="2"/>
          <w:sz w:val="28"/>
          <w:szCs w:val="28"/>
          <w14:ligatures w14:val="standardContextual"/>
        </w:rPr>
        <w:t>IoT</w:t>
      </w:r>
      <w:r w:rsidRPr="0064345F">
        <w:rPr>
          <w:rFonts w:ascii="Simplified Arabic" w:hAnsi="Simplified Arabic" w:cs="Simplified Arabic"/>
          <w:kern w:val="2"/>
          <w:sz w:val="28"/>
          <w:szCs w:val="28"/>
          <w:rtl/>
          <w14:ligatures w14:val="standardContextual"/>
        </w:rPr>
        <w:t>، يمكن تحسين إدارة الوقت والجداول الزمنية للمشاريع. تتيح الأجهزة المتصلة جمع بيانات حول الإنتاجية اليومية وتحديد المناطق التي تحتاج إلى تحسين. هذا يسمح لمديري المشاريع بتعديل الجداول الزمنية وتخصيص الموارد بشكل أفضل لضمان الالتزام بالمواعيد النهائية وتقليل التأخيرات غير المتوقعة.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تكنولوجيا إنترنت الأشياء توفر قنوات تواصل محسنة بين مختلف فرق العمل في المشروع. من خلال البيانات الفورية المتاحة للجميع، يمكن للفرق اتخاذ قرارات سريعة ومستندة إلى المعلومات الصحيحة، مما يقلل من فرص حدوث سوء الفهم أو التأخيرات الناتجة عن ضعف التواصل. هذا يعزز التعاون بين الفرق المختلفة سواء كانوا في نفس الموقع أو في مواقع جغرافية مختلفة.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 xml:space="preserve">تساهم تكنولوجيا إنترنت الأشياء في تحسين استدامة المشاريع من خلال مراقبة استهلاك الطاقة، إدارة المخلفات، وتحليل الأثر البيئي للعمليات المختلفة. يمكن استخدام بيانات </w:t>
      </w:r>
      <w:r w:rsidRPr="0064345F">
        <w:rPr>
          <w:rFonts w:ascii="Simplified Arabic" w:hAnsi="Simplified Arabic" w:cs="Simplified Arabic"/>
          <w:kern w:val="2"/>
          <w:sz w:val="28"/>
          <w:szCs w:val="28"/>
          <w14:ligatures w14:val="standardContextual"/>
        </w:rPr>
        <w:t>IoT</w:t>
      </w:r>
      <w:r w:rsidRPr="0064345F">
        <w:rPr>
          <w:rFonts w:ascii="Simplified Arabic" w:hAnsi="Simplified Arabic" w:cs="Simplified Arabic"/>
          <w:kern w:val="2"/>
          <w:sz w:val="28"/>
          <w:szCs w:val="28"/>
          <w:rtl/>
          <w14:ligatures w14:val="standardContextual"/>
        </w:rPr>
        <w:t xml:space="preserve"> لتحديد الطرق الأكثر كفاءة في استهلاك الطاقة وتقليل النفايات، مما يساعد في تقليل التكلفة وتحقيق أهداف الاستدامة. هذا يجعل المشاريع أكثر كفاءة وصديقة للبيئة.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 xml:space="preserve">أخيرًا، تعمل تكنولوجيا </w:t>
      </w:r>
      <w:r w:rsidRPr="0064345F">
        <w:rPr>
          <w:rFonts w:ascii="Simplified Arabic" w:hAnsi="Simplified Arabic" w:cs="Simplified Arabic"/>
          <w:kern w:val="2"/>
          <w:sz w:val="28"/>
          <w:szCs w:val="28"/>
          <w14:ligatures w14:val="standardContextual"/>
        </w:rPr>
        <w:t>IoT</w:t>
      </w:r>
      <w:r w:rsidRPr="0064345F">
        <w:rPr>
          <w:rFonts w:ascii="Simplified Arabic" w:hAnsi="Simplified Arabic" w:cs="Simplified Arabic"/>
          <w:kern w:val="2"/>
          <w:sz w:val="28"/>
          <w:szCs w:val="28"/>
          <w:rtl/>
          <w14:ligatures w14:val="standardContextual"/>
        </w:rPr>
        <w:t xml:space="preserve"> على دعم اتخاذ القرارات الاستراتيجية في إدارة المشاريع. بفضل البيانات الدقيقة والفورية المتاحة، </w:t>
      </w:r>
      <w:r w:rsidRPr="0064345F">
        <w:rPr>
          <w:rFonts w:ascii="Simplified Arabic" w:hAnsi="Simplified Arabic" w:cs="Simplified Arabic"/>
          <w:kern w:val="2"/>
          <w:sz w:val="28"/>
          <w:szCs w:val="28"/>
          <w:rtl/>
          <w14:ligatures w14:val="standardContextual"/>
        </w:rPr>
        <w:lastRenderedPageBreak/>
        <w:t>يمكن لمديري المشاريع اتخاذ قرارات أكثر استنادًا إلى المعلومات، مما يعزز من فرص النجاح ويقلل من المخاطر. هذه القرارات تشمل تخصيص الموارد، تعديل الجداول الزمنية، والتفاعل مع التحديات بشكل أسرع وأكثر فعالية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ملكي</w:t>
      </w:r>
      <w:r w:rsidRPr="0064345F">
        <w:rPr>
          <w:rFonts w:ascii="Simplified Arabic" w:hAnsi="Simplified Arabic" w:cs="Simplified Arabic" w:hint="cs"/>
          <w:color w:val="222222"/>
          <w:kern w:val="2"/>
          <w:sz w:val="28"/>
          <w:szCs w:val="28"/>
          <w:shd w:val="clear" w:color="auto" w:fill="FFFFFF"/>
          <w:rtl/>
          <w14:ligatures w14:val="standardContextual"/>
        </w:rPr>
        <w:t>،2022).</w:t>
      </w:r>
    </w:p>
    <w:p w14:paraId="352AC3EC" w14:textId="77777777" w:rsidR="00496E36" w:rsidRPr="0064345F" w:rsidRDefault="00496E36" w:rsidP="00496E36">
      <w:pPr>
        <w:numPr>
          <w:ilvl w:val="0"/>
          <w:numId w:val="14"/>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41" w:name="_Toc181191517"/>
      <w:bookmarkStart w:id="42" w:name="_Toc192494870"/>
      <w:r w:rsidRPr="0064345F">
        <w:rPr>
          <w:rFonts w:ascii="Simplified Arabic" w:hAnsi="Simplified Arabic" w:cs="Simplified Arabic"/>
          <w:b/>
          <w:bCs/>
          <w:kern w:val="2"/>
          <w:sz w:val="28"/>
          <w:szCs w:val="28"/>
          <w:rtl/>
          <w14:ligatures w14:val="standardContextual"/>
        </w:rPr>
        <w:t>أنظمة إدارة المشاريع الرقمية: الميزات والتطبيقات</w:t>
      </w:r>
      <w:bookmarkEnd w:id="41"/>
      <w:bookmarkEnd w:id="42"/>
    </w:p>
    <w:p w14:paraId="44AB1684"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أنظمة إدارة المشاريع الرقمية هي أدوات برمجية مصممة لتسهيل عمليات تخطيط وتنفيذ ومراقبة المشاريع. هذه الأنظمة تعتمد على التكنولوجيا الحديثة لتبسيط إدارة المشاريع وتحقيق الكفاءة في توزيع الموارد وإدارة الوقت، مع تعزيز التعاون بين الفرق. تساعد هذه الأدوات في تحسين الأداء، وتقليل الأخطاء، وضمان متابعة سير المشروع بفاعلية. إليك الميزات الرئيسية وتطبيقات أنظمة إدارة المشاريع الرقمية:</w:t>
      </w:r>
    </w:p>
    <w:p w14:paraId="728BA15D" w14:textId="77777777" w:rsidR="00496E36" w:rsidRPr="0064345F" w:rsidRDefault="00496E36" w:rsidP="00496E36">
      <w:pPr>
        <w:numPr>
          <w:ilvl w:val="0"/>
          <w:numId w:val="10"/>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الميزات الرئيسية لأنظمة إدارة المشاريع الرقمية</w:t>
      </w:r>
    </w:p>
    <w:p w14:paraId="71BA5DB3" w14:textId="77777777" w:rsidR="00496E36" w:rsidRPr="0064345F" w:rsidRDefault="00496E36" w:rsidP="00496E36">
      <w:pPr>
        <w:numPr>
          <w:ilvl w:val="0"/>
          <w:numId w:val="11"/>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إدارة المهام والجداول الزمنية</w:t>
      </w:r>
    </w:p>
    <w:p w14:paraId="15A9920B"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أنظمة إدارة المشاريع الرقمية توفر أدوات متقدمة لتقسيم المشروع إلى مهام محددة، وتخصيصها لأعضاء الفريق مع وضع جداول زمنية دقيقة. هذه الأدوات تمكن مديري المشاريع من تتبع التقدم المحرز لكل مهمة بشكل فوري، وضبط الجداول الزمنية بناءً على المستجدات</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بسدات</w:t>
      </w:r>
      <w:r w:rsidRPr="0064345F">
        <w:rPr>
          <w:rFonts w:ascii="Simplified Arabic" w:hAnsi="Simplified Arabic" w:cs="Simplified Arabic" w:hint="cs"/>
          <w:color w:val="222222"/>
          <w:kern w:val="2"/>
          <w:sz w:val="28"/>
          <w:szCs w:val="28"/>
          <w:shd w:val="clear" w:color="auto" w:fill="FFFFFF"/>
          <w:rtl/>
          <w14:ligatures w14:val="standardContextual"/>
        </w:rPr>
        <w:t>،2020).</w:t>
      </w:r>
    </w:p>
    <w:p w14:paraId="255466C5" w14:textId="77777777" w:rsidR="00496E36" w:rsidRPr="0064345F" w:rsidRDefault="00496E36" w:rsidP="00496E36">
      <w:pPr>
        <w:numPr>
          <w:ilvl w:val="0"/>
          <w:numId w:val="11"/>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إدارة الموارد وتحليل البيانات</w:t>
      </w:r>
    </w:p>
    <w:p w14:paraId="31F764F1" w14:textId="77777777" w:rsidR="00496E36" w:rsidRPr="0064345F" w:rsidRDefault="00496E36" w:rsidP="00496E36">
      <w:pPr>
        <w:bidi/>
        <w:spacing w:before="240" w:line="276" w:lineRule="auto"/>
        <w:ind w:firstLine="45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توفر هذه الأنظمة القدرة على إدارة الموارد البشرية والمادية بكفاءة، حيث تتيح متابعة استهلاك الموارد في الوقت الفعلي. يمكن لمديري المشاريع معرفة ما إذا كانت الموارد متاحة وتوزيعها بناءً على الأولويات والاحتياجات الفعلية.</w:t>
      </w:r>
    </w:p>
    <w:p w14:paraId="7AE82F10" w14:textId="77777777" w:rsidR="00496E36" w:rsidRPr="0064345F" w:rsidRDefault="00496E36" w:rsidP="00496E36">
      <w:pPr>
        <w:numPr>
          <w:ilvl w:val="0"/>
          <w:numId w:val="11"/>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التواصل والتعاون بين الفرق</w:t>
      </w:r>
    </w:p>
    <w:p w14:paraId="38627DE3"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تدعم هذه الأنظمة التواصل الفعّال بين أعضاء الفريق والمساهمين، سواء من خلال الرسائل الفورية، تبادل الملفات، أو الاجتماعات الافتراضية. يُحسن هذا التعاون ويقلل من فرص حدوث سوء الفهم أو التأخيرات الناتجة عن ضعف التواصل</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مباركي</w:t>
      </w:r>
      <w:r w:rsidRPr="0064345F">
        <w:rPr>
          <w:rFonts w:ascii="Simplified Arabic" w:hAnsi="Simplified Arabic" w:cs="Simplified Arabic" w:hint="cs"/>
          <w:color w:val="222222"/>
          <w:kern w:val="2"/>
          <w:sz w:val="28"/>
          <w:szCs w:val="28"/>
          <w:shd w:val="clear" w:color="auto" w:fill="FFFFFF"/>
          <w:rtl/>
          <w14:ligatures w14:val="standardContextual"/>
        </w:rPr>
        <w:t>،2023).</w:t>
      </w:r>
    </w:p>
    <w:p w14:paraId="358437B8" w14:textId="77777777" w:rsidR="00496E36" w:rsidRPr="0064345F" w:rsidRDefault="00496E36" w:rsidP="00496E36">
      <w:pPr>
        <w:numPr>
          <w:ilvl w:val="0"/>
          <w:numId w:val="11"/>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إعداد التقارير ومراقبة الأداء</w:t>
      </w:r>
    </w:p>
    <w:p w14:paraId="2C5A67E9"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توفر أنظمة إدارة المشاريع الرقمية تقارير دقيقة وفورية عن سير المشروع. يمكن متابعة مؤشرات الأداء الرئيسية (</w:t>
      </w:r>
      <w:r w:rsidRPr="0064345F">
        <w:rPr>
          <w:rFonts w:ascii="Simplified Arabic" w:hAnsi="Simplified Arabic" w:cs="Simplified Arabic"/>
          <w:kern w:val="2"/>
          <w:sz w:val="28"/>
          <w:szCs w:val="28"/>
          <w14:ligatures w14:val="standardContextual"/>
        </w:rPr>
        <w:t>KPIs</w:t>
      </w:r>
      <w:r w:rsidRPr="0064345F">
        <w:rPr>
          <w:rFonts w:ascii="Simplified Arabic" w:hAnsi="Simplified Arabic" w:cs="Simplified Arabic"/>
          <w:kern w:val="2"/>
          <w:sz w:val="28"/>
          <w:szCs w:val="28"/>
          <w:rtl/>
          <w14:ligatures w14:val="standardContextual"/>
        </w:rPr>
        <w:t>) من خلال لوحات تحكم تفاعلية، مما يساعد المديرين على اتخاذ قرارات مستندة إلى بيانات واقعية وتحديد المشاكل المحتملة قبل تفاقمها.</w:t>
      </w:r>
    </w:p>
    <w:p w14:paraId="235115DC" w14:textId="77777777" w:rsidR="00496E36" w:rsidRPr="0064345F" w:rsidRDefault="00496E36" w:rsidP="00496E36">
      <w:pPr>
        <w:numPr>
          <w:ilvl w:val="0"/>
          <w:numId w:val="11"/>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إدارة المخاطر</w:t>
      </w:r>
    </w:p>
    <w:p w14:paraId="78C065F2"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أنظمة إدارة المشاريع الرقمية تقدم أدوات لتحليل وتقييم المخاطر. يمكن للنظام التنبؤ بالمشكلات المحتملة وتقديم توصيات حول كيفية تخفيف تأثيرها. هذا يساعد في تقليل المخاطر التي يمكن أن تؤثر على الجدول الزمني أو الميزانية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العباسي</w:t>
      </w:r>
      <w:r w:rsidRPr="0064345F">
        <w:rPr>
          <w:rFonts w:ascii="Simplified Arabic" w:hAnsi="Simplified Arabic" w:cs="Simplified Arabic" w:hint="cs"/>
          <w:color w:val="222222"/>
          <w:kern w:val="2"/>
          <w:sz w:val="28"/>
          <w:szCs w:val="28"/>
          <w:shd w:val="clear" w:color="auto" w:fill="FFFFFF"/>
          <w:rtl/>
          <w14:ligatures w14:val="standardContextual"/>
        </w:rPr>
        <w:t>،2004).</w:t>
      </w:r>
    </w:p>
    <w:p w14:paraId="0813EAA1" w14:textId="77777777" w:rsidR="00496E36" w:rsidRPr="0064345F" w:rsidRDefault="00496E36" w:rsidP="00496E36">
      <w:pPr>
        <w:numPr>
          <w:ilvl w:val="0"/>
          <w:numId w:val="11"/>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التكامل مع أدوات أخرى</w:t>
      </w:r>
    </w:p>
    <w:p w14:paraId="7F1CE3BF"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تتكامل أنظمة إدارة المشاريع الرقمية مع أدوات أخرى مثل البريد الإلكتروني، التقويمات، وتطبيقات العمل السحابية، مما يسهل إدارة جميع جوانب المشروع في منصة واحدة.</w:t>
      </w:r>
    </w:p>
    <w:p w14:paraId="125A1E9C"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2. التطبيقات الرئيسية لأنظمة إدارة المشاريع الرقمية</w:t>
      </w:r>
    </w:p>
    <w:p w14:paraId="265502D7"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أ. </w:t>
      </w:r>
      <w:r w:rsidRPr="0064345F">
        <w:rPr>
          <w:rFonts w:ascii="Simplified Arabic" w:hAnsi="Simplified Arabic" w:cs="Simplified Arabic"/>
          <w:b/>
          <w:bCs/>
          <w:kern w:val="2"/>
          <w:sz w:val="28"/>
          <w:szCs w:val="28"/>
          <w14:ligatures w14:val="standardContextual"/>
        </w:rPr>
        <w:t>Microsoft Project</w:t>
      </w:r>
    </w:p>
    <w:p w14:paraId="265AC67A"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يُعد </w:t>
      </w:r>
      <w:r w:rsidRPr="0064345F">
        <w:rPr>
          <w:rFonts w:ascii="Simplified Arabic" w:hAnsi="Simplified Arabic" w:cs="Simplified Arabic"/>
          <w:kern w:val="2"/>
          <w:sz w:val="28"/>
          <w:szCs w:val="28"/>
          <w14:ligatures w14:val="standardContextual"/>
        </w:rPr>
        <w:t>Microsoft Project</w:t>
      </w:r>
      <w:r w:rsidRPr="0064345F">
        <w:rPr>
          <w:rFonts w:ascii="Simplified Arabic" w:hAnsi="Simplified Arabic" w:cs="Simplified Arabic"/>
          <w:kern w:val="2"/>
          <w:sz w:val="28"/>
          <w:szCs w:val="28"/>
          <w:rtl/>
          <w14:ligatures w14:val="standardContextual"/>
        </w:rPr>
        <w:t xml:space="preserve"> من أشهر الأدوات المستخدمة في إدارة المشاريع. يوفر إمكانيات متقدمة في التخطيط، تتبع الموارد، وإعداد التقارير، مما يجعله مناسبًا للمشاريع الكبيرة والمتوسطة. يتميز بسهولة التكامل مع باقي أدوات </w:t>
      </w:r>
      <w:r w:rsidRPr="0064345F">
        <w:rPr>
          <w:rFonts w:ascii="Simplified Arabic" w:hAnsi="Simplified Arabic" w:cs="Simplified Arabic"/>
          <w:kern w:val="2"/>
          <w:sz w:val="28"/>
          <w:szCs w:val="28"/>
          <w14:ligatures w14:val="standardContextual"/>
        </w:rPr>
        <w:t>Microsoft Office</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ماجد</w:t>
      </w:r>
      <w:r w:rsidRPr="0064345F">
        <w:rPr>
          <w:rFonts w:ascii="Simplified Arabic" w:hAnsi="Simplified Arabic" w:cs="Simplified Arabic" w:hint="cs"/>
          <w:color w:val="222222"/>
          <w:kern w:val="2"/>
          <w:sz w:val="28"/>
          <w:szCs w:val="28"/>
          <w:shd w:val="clear" w:color="auto" w:fill="FFFFFF"/>
          <w:rtl/>
          <w14:ligatures w14:val="standardContextual"/>
        </w:rPr>
        <w:t>،2023).</w:t>
      </w:r>
    </w:p>
    <w:p w14:paraId="037CFE08"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ب. </w:t>
      </w:r>
      <w:r w:rsidRPr="0064345F">
        <w:rPr>
          <w:rFonts w:ascii="Simplified Arabic" w:hAnsi="Simplified Arabic" w:cs="Simplified Arabic"/>
          <w:b/>
          <w:bCs/>
          <w:kern w:val="2"/>
          <w:sz w:val="28"/>
          <w:szCs w:val="28"/>
          <w14:ligatures w14:val="standardContextual"/>
        </w:rPr>
        <w:t>Asana</w:t>
      </w:r>
    </w:p>
    <w:p w14:paraId="6D2A25DC"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14:ligatures w14:val="standardContextual"/>
        </w:rPr>
        <w:t>Asana</w:t>
      </w:r>
      <w:r w:rsidRPr="0064345F">
        <w:rPr>
          <w:rFonts w:ascii="Simplified Arabic" w:hAnsi="Simplified Arabic" w:cs="Simplified Arabic"/>
          <w:kern w:val="2"/>
          <w:sz w:val="28"/>
          <w:szCs w:val="28"/>
          <w:rtl/>
          <w14:ligatures w14:val="standardContextual"/>
        </w:rPr>
        <w:t xml:space="preserve"> هو أداة مرنة لإدارة المشاريع والمهام. يتميز بسهولة الاستخدام ويسمح بتقسيم المهام وتعيينها للفرق، مع تتبع التقدم بشكل يومي. يُستخدم في المشاريع الصغيرة والمتوسطة التي تتطلب تنسيقًا يوميًا.</w:t>
      </w:r>
    </w:p>
    <w:p w14:paraId="04FB6887" w14:textId="77777777" w:rsidR="00496E36" w:rsidRPr="0064345F" w:rsidRDefault="00496E36" w:rsidP="00496E36">
      <w:pPr>
        <w:bidi/>
        <w:spacing w:before="240" w:line="276" w:lineRule="auto"/>
        <w:ind w:left="94"/>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ج. </w:t>
      </w:r>
      <w:r w:rsidRPr="0064345F">
        <w:rPr>
          <w:rFonts w:ascii="Simplified Arabic" w:hAnsi="Simplified Arabic" w:cs="Simplified Arabic"/>
          <w:b/>
          <w:bCs/>
          <w:kern w:val="2"/>
          <w:sz w:val="28"/>
          <w:szCs w:val="28"/>
          <w14:ligatures w14:val="standardContextual"/>
        </w:rPr>
        <w:t>Trello</w:t>
      </w:r>
    </w:p>
    <w:p w14:paraId="3BE5C368"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 xml:space="preserve">يعتمد </w:t>
      </w:r>
      <w:r w:rsidRPr="0064345F">
        <w:rPr>
          <w:rFonts w:ascii="Simplified Arabic" w:hAnsi="Simplified Arabic" w:cs="Simplified Arabic"/>
          <w:kern w:val="2"/>
          <w:sz w:val="28"/>
          <w:szCs w:val="28"/>
          <w14:ligatures w14:val="standardContextual"/>
        </w:rPr>
        <w:t>Trello</w:t>
      </w:r>
      <w:r w:rsidRPr="0064345F">
        <w:rPr>
          <w:rFonts w:ascii="Simplified Arabic" w:hAnsi="Simplified Arabic" w:cs="Simplified Arabic"/>
          <w:kern w:val="2"/>
          <w:sz w:val="28"/>
          <w:szCs w:val="28"/>
          <w:rtl/>
          <w14:ligatures w14:val="standardContextual"/>
        </w:rPr>
        <w:t xml:space="preserve"> على طريقة البطاقات واللوحات لتنظيم المهام والمشاريع. يوفر مرونة كبيرة ويُعتبر من الأدوات المناسبة للمشاريع الإبداعية أو التي تحتاج إلى إدارة مهام مرنة. يتميز بواجهة سهلة الاستخدام وسرعة في إعداد المهام وتوزيعها.</w:t>
      </w:r>
    </w:p>
    <w:p w14:paraId="788647BE"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 د. </w:t>
      </w:r>
      <w:r w:rsidRPr="0064345F">
        <w:rPr>
          <w:rFonts w:ascii="Simplified Arabic" w:hAnsi="Simplified Arabic" w:cs="Simplified Arabic"/>
          <w:kern w:val="2"/>
          <w:sz w:val="28"/>
          <w:szCs w:val="28"/>
          <w14:ligatures w14:val="standardContextual"/>
        </w:rPr>
        <w:t>Basecamp</w:t>
      </w:r>
    </w:p>
    <w:p w14:paraId="527B317E"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14:ligatures w14:val="standardContextual"/>
        </w:rPr>
        <w:t>Basecamp</w:t>
      </w:r>
      <w:r w:rsidRPr="0064345F">
        <w:rPr>
          <w:rFonts w:ascii="Simplified Arabic" w:hAnsi="Simplified Arabic" w:cs="Simplified Arabic"/>
          <w:kern w:val="2"/>
          <w:sz w:val="28"/>
          <w:szCs w:val="28"/>
          <w:rtl/>
          <w14:ligatures w14:val="standardContextual"/>
        </w:rPr>
        <w:t xml:space="preserve"> هو نظام شامل لإدارة المشاريع يتميز بتوحيد أدوات التواصل والعمل في منصة واحدة. يتيح توزيع المهام، إدارة الملفات، وجدولة الاجتماعات بسهولة، مما يعزز التعاون بين الفرق المتعددة ويقلل من الوقت المهدر في عمليات التواصل غير الفعّالة.</w:t>
      </w:r>
    </w:p>
    <w:p w14:paraId="5B269726"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 هـ. </w:t>
      </w:r>
      <w:r w:rsidRPr="0064345F">
        <w:rPr>
          <w:rFonts w:ascii="Simplified Arabic" w:hAnsi="Simplified Arabic" w:cs="Simplified Arabic"/>
          <w:kern w:val="2"/>
          <w:sz w:val="28"/>
          <w:szCs w:val="28"/>
          <w14:ligatures w14:val="standardContextual"/>
        </w:rPr>
        <w:t>Jira</w:t>
      </w:r>
    </w:p>
    <w:p w14:paraId="7281679D"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14:ligatures w14:val="standardContextual"/>
        </w:rPr>
        <w:t>Jira</w:t>
      </w:r>
      <w:r w:rsidRPr="0064345F">
        <w:rPr>
          <w:rFonts w:ascii="Simplified Arabic" w:hAnsi="Simplified Arabic" w:cs="Simplified Arabic"/>
          <w:kern w:val="2"/>
          <w:sz w:val="28"/>
          <w:szCs w:val="28"/>
          <w:rtl/>
          <w14:ligatures w14:val="standardContextual"/>
        </w:rPr>
        <w:t xml:space="preserve"> هو أداة متخصصة في إدارة المشاريع التقنية، خاصة تلك التي تعتمد على التطوير البرمجي. يُستخدم بشكل واسع من قبل فرق </w:t>
      </w:r>
      <w:r w:rsidRPr="0064345F">
        <w:rPr>
          <w:rFonts w:ascii="Simplified Arabic" w:hAnsi="Simplified Arabic" w:cs="Simplified Arabic"/>
          <w:kern w:val="2"/>
          <w:sz w:val="28"/>
          <w:szCs w:val="28"/>
          <w14:ligatures w14:val="standardContextual"/>
        </w:rPr>
        <w:t>Agile</w:t>
      </w:r>
      <w:r w:rsidRPr="0064345F">
        <w:rPr>
          <w:rFonts w:ascii="Simplified Arabic" w:hAnsi="Simplified Arabic" w:cs="Simplified Arabic"/>
          <w:kern w:val="2"/>
          <w:sz w:val="28"/>
          <w:szCs w:val="28"/>
          <w:rtl/>
          <w14:ligatures w14:val="standardContextual"/>
        </w:rPr>
        <w:t>، حيث يوفر أدوات لتتبع الأخطاء وتحسين سير العمل في مشاريع تطوير البرمجيات.</w:t>
      </w:r>
    </w:p>
    <w:p w14:paraId="6970F7EE" w14:textId="77777777" w:rsidR="00496E36" w:rsidRPr="0064345F" w:rsidRDefault="00496E36" w:rsidP="00496E36">
      <w:pPr>
        <w:numPr>
          <w:ilvl w:val="0"/>
          <w:numId w:val="14"/>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تأثير التكنولوجيا على تحسين تخطيط الموارد</w:t>
      </w:r>
    </w:p>
    <w:p w14:paraId="2DE45614"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تلعب التكنولوجيا دورًا كبيرًا في تحسين تخطيط الموارد داخل المشاريع والمنظمات، من خلال تعزيز الكفاءة والدقة في توزيع الموارد البشرية والمادية. توفر الأنظمة التكنولوجية المتقدمة، مثل البرمجيات المخصصة وتطبيقات تحليل البيانات، الأدوات اللازمة لتخصيص الموارد بفعالية وضمان استخدامها الأمثل لتحقيق أهداف المشروع</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شريف</w:t>
      </w:r>
      <w:r w:rsidRPr="0064345F">
        <w:rPr>
          <w:rFonts w:ascii="Simplified Arabic" w:hAnsi="Simplified Arabic" w:cs="Simplified Arabic" w:hint="cs"/>
          <w:color w:val="222222"/>
          <w:kern w:val="2"/>
          <w:sz w:val="28"/>
          <w:szCs w:val="28"/>
          <w:shd w:val="clear" w:color="auto" w:fill="FFFFFF"/>
          <w:rtl/>
          <w14:ligatures w14:val="standardContextual"/>
        </w:rPr>
        <w:t xml:space="preserve"> واخرونـ2019)</w:t>
      </w:r>
    </w:p>
    <w:p w14:paraId="2BC71755" w14:textId="77777777" w:rsidR="00496E36" w:rsidRPr="0064345F" w:rsidRDefault="00496E36" w:rsidP="00496E36">
      <w:pPr>
        <w:numPr>
          <w:ilvl w:val="0"/>
          <w:numId w:val="12"/>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تخصيص الموارد بدقة</w:t>
      </w:r>
    </w:p>
    <w:p w14:paraId="0FD6D819"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تتيح التكنولوجيا الحديثة، من خلال أنظمة مثل </w:t>
      </w:r>
      <w:r w:rsidRPr="0064345F">
        <w:rPr>
          <w:rFonts w:ascii="Simplified Arabic" w:hAnsi="Simplified Arabic" w:cs="Simplified Arabic"/>
          <w:kern w:val="2"/>
          <w:sz w:val="28"/>
          <w:szCs w:val="28"/>
          <w14:ligatures w14:val="standardContextual"/>
        </w:rPr>
        <w:t>ERP (Enterprise Resource Planning)</w:t>
      </w:r>
      <w:r w:rsidRPr="0064345F">
        <w:rPr>
          <w:rFonts w:ascii="Simplified Arabic" w:hAnsi="Simplified Arabic" w:cs="Simplified Arabic"/>
          <w:kern w:val="2"/>
          <w:sz w:val="28"/>
          <w:szCs w:val="28"/>
          <w:rtl/>
          <w14:ligatures w14:val="standardContextual"/>
        </w:rPr>
        <w:t xml:space="preserve"> وأدوات إدارة المشاريع الرقمية، تحليل البيانات المتعلقة بالموارد وتخصيصها بناءً على احتياجات المشروع الفعلية. تعمل هذه الأنظمة على تحديد الفجوات في الموارد وتقديم توصيات حول توزيع الموارد البشرية والمادية على المهام المختلفة، مما يساعد في تجنب الهدر وتحقيق الاستخدام الأمثل للموارد المتاحة.</w:t>
      </w:r>
    </w:p>
    <w:p w14:paraId="402CDDBF" w14:textId="77777777" w:rsidR="00496E36" w:rsidRPr="0064345F" w:rsidRDefault="00496E36" w:rsidP="00496E36">
      <w:pPr>
        <w:numPr>
          <w:ilvl w:val="0"/>
          <w:numId w:val="12"/>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lastRenderedPageBreak/>
        <w:t>إدارة الموارد في الوقت الفعلي</w:t>
      </w:r>
    </w:p>
    <w:p w14:paraId="1443B7BD"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من خلال أدوات المراقبة في الوقت الفعلي، يمكن متابعة استهلاك الموارد البشرية والمالية والمادية في كل مرحلة من مراحل المشروع. تسمح هذه الأدوات لمديري المشاريع بإجراء التعديلات الفورية عند الضرورة، مما يضمن الاستجابة السريعة لأي تغييرات في الاحتياجات أو التحديات التي قد تطرأ خلال تنفيذ المشروع.</w:t>
      </w:r>
    </w:p>
    <w:p w14:paraId="04EC8EDA" w14:textId="77777777" w:rsidR="00496E36" w:rsidRPr="0064345F" w:rsidRDefault="00496E36" w:rsidP="00496E36">
      <w:pPr>
        <w:numPr>
          <w:ilvl w:val="0"/>
          <w:numId w:val="12"/>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تحليل البيانات وتحسين الكفاءة</w:t>
      </w:r>
    </w:p>
    <w:p w14:paraId="0230F5B9"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تعتمد العديد من الأنظمة الحديثة على تحليل البيانات الضخمة لتحسين تخطيط الموارد. تقوم هذه الأدوات بجمع بيانات متعددة حول أداء الموارد في المشاريع السابقة وتوفير نماذج تحليلية تساعد في التنبؤ باحتياجات الموارد المستقبلية. هذه القدرات التحليلية تُمكن من تحسين دقة تخطيط الموارد وتقليل المخاطر المرتبطة بنقص أو فائض الموارد</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بنجاما</w:t>
      </w:r>
      <w:r w:rsidRPr="0064345F">
        <w:rPr>
          <w:rFonts w:ascii="Simplified Arabic" w:hAnsi="Simplified Arabic" w:cs="Simplified Arabic" w:hint="cs"/>
          <w:color w:val="222222"/>
          <w:kern w:val="2"/>
          <w:sz w:val="28"/>
          <w:szCs w:val="28"/>
          <w:shd w:val="clear" w:color="auto" w:fill="FFFFFF"/>
          <w:rtl/>
          <w14:ligatures w14:val="standardContextual"/>
        </w:rPr>
        <w:t>،2020).</w:t>
      </w:r>
    </w:p>
    <w:p w14:paraId="2B4F7A59" w14:textId="77777777" w:rsidR="00496E36" w:rsidRPr="0064345F" w:rsidRDefault="00496E36" w:rsidP="00496E36">
      <w:pPr>
        <w:numPr>
          <w:ilvl w:val="0"/>
          <w:numId w:val="12"/>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توفير رؤى تنبؤية</w:t>
      </w:r>
    </w:p>
    <w:p w14:paraId="23156E65"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أدوات الذكاء الاصطناعي والتعلم الآلي تستخدم لتقديم تحليلات تنبؤية حول الموارد. هذه الأدوات تُمكّن من تحليل الاتجاهات والأنماط السابقة في استخدام الموارد وتقديم توقعات حول الاحتياجات المستقبلية بناءً على المعطيات الحالية. من خلال هذه التنبؤات، يمكن للمديرين وضع خطط أفضل لتوزيع الموارد في المستقبل.</w:t>
      </w:r>
    </w:p>
    <w:p w14:paraId="0838DCCE" w14:textId="77777777" w:rsidR="00496E36" w:rsidRPr="0064345F" w:rsidRDefault="00496E36" w:rsidP="00496E36">
      <w:pPr>
        <w:numPr>
          <w:ilvl w:val="0"/>
          <w:numId w:val="12"/>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زيادة الشفافية وتقليل الهدر</w:t>
      </w:r>
    </w:p>
    <w:p w14:paraId="087B8296"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من خلال استخدام التكنولوجيا، يمكن تعزيز الشفافية في إدارة الموارد. تتيح الأنظمة التكنولوجية لأصحاب المصلحة متابعة استهلاك الموارد وتخصيصها بشكل مستمر، مما يقلل من الهدر ويعزز من القدرة على اتخاذ قرارات مستنيرة بشأن تخطيط الموارد</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مجدي</w:t>
      </w:r>
      <w:r w:rsidRPr="0064345F">
        <w:rPr>
          <w:rFonts w:ascii="Simplified Arabic" w:hAnsi="Simplified Arabic" w:cs="Simplified Arabic" w:hint="cs"/>
          <w:color w:val="222222"/>
          <w:kern w:val="2"/>
          <w:sz w:val="28"/>
          <w:szCs w:val="28"/>
          <w:shd w:val="clear" w:color="auto" w:fill="FFFFFF"/>
          <w:rtl/>
          <w14:ligatures w14:val="standardContextual"/>
        </w:rPr>
        <w:t>،2024).</w:t>
      </w:r>
    </w:p>
    <w:p w14:paraId="054D6D5E" w14:textId="77777777" w:rsidR="00496E36" w:rsidRPr="0064345F" w:rsidRDefault="00496E36" w:rsidP="00496E36">
      <w:pPr>
        <w:numPr>
          <w:ilvl w:val="0"/>
          <w:numId w:val="12"/>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التكامل مع الأدوات الأخرى</w:t>
      </w:r>
    </w:p>
    <w:p w14:paraId="06695D75"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الأنظمة التكنولوجية الحديثة تتيح تكاملًا سلسًا مع الأدوات الأخرى المستخدمة في المشروع، مثل الأنظمة المالية وأنظمة إدارة المشاريع. هذا التكامل يسمح بإدارة الموارد بشكل متزامن مع الجوانب الأخرى في المشروع، مثل التكاليف والجدولة الزمنية، مما يعزز من قدرة الفرق على التحكم الشامل في كل عناصر المشروع.</w:t>
      </w:r>
    </w:p>
    <w:p w14:paraId="13330EB9" w14:textId="77777777" w:rsidR="00496E36" w:rsidRPr="0064345F" w:rsidRDefault="00496E36" w:rsidP="00496E36">
      <w:pPr>
        <w:numPr>
          <w:ilvl w:val="0"/>
          <w:numId w:val="12"/>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تحسين التواصل والتعاون</w:t>
      </w:r>
    </w:p>
    <w:p w14:paraId="28C8920B" w14:textId="77777777" w:rsidR="00496E36" w:rsidRPr="0064345F" w:rsidRDefault="00496E36" w:rsidP="00496E36">
      <w:pPr>
        <w:bidi/>
        <w:spacing w:before="240" w:line="276" w:lineRule="auto"/>
        <w:ind w:firstLine="18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تعمل التكنولوجيا على تحسين التواصل بين الفرق المعنية بتخطيط الموارد، حيث توفر الأدوات التكنولوجية منصات مشتركة تتيح لأعضاء الفريق تبادل المعلومات والبيانات حول توافر الموارد وحالتها بشكل فوري. هذا يساعد في تعزيز التنسيق بين الفرق المختلفة ويقلل من فرص سوء الفهم أو تضارب البيانات</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بحمان</w:t>
      </w:r>
      <w:r w:rsidRPr="0064345F">
        <w:rPr>
          <w:rFonts w:ascii="Simplified Arabic" w:hAnsi="Simplified Arabic" w:cs="Simplified Arabic" w:hint="cs"/>
          <w:color w:val="222222"/>
          <w:kern w:val="2"/>
          <w:sz w:val="28"/>
          <w:szCs w:val="28"/>
          <w:shd w:val="clear" w:color="auto" w:fill="FFFFFF"/>
          <w:rtl/>
          <w14:ligatures w14:val="standardContextual"/>
        </w:rPr>
        <w:t>،2016).</w:t>
      </w:r>
    </w:p>
    <w:p w14:paraId="31978ABC" w14:textId="77777777" w:rsidR="00496E36" w:rsidRPr="0064345F" w:rsidRDefault="00496E36" w:rsidP="00496E36">
      <w:pPr>
        <w:numPr>
          <w:ilvl w:val="0"/>
          <w:numId w:val="14"/>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43" w:name="_Toc181191518"/>
      <w:bookmarkStart w:id="44" w:name="_Toc192494871"/>
      <w:r w:rsidRPr="0064345F">
        <w:rPr>
          <w:rFonts w:ascii="Simplified Arabic" w:hAnsi="Simplified Arabic" w:cs="Simplified Arabic"/>
          <w:b/>
          <w:bCs/>
          <w:kern w:val="2"/>
          <w:sz w:val="28"/>
          <w:szCs w:val="28"/>
          <w:rtl/>
          <w14:ligatures w14:val="standardContextual"/>
        </w:rPr>
        <w:t>تحليل البيانات الضخمة واتخاذ القرارات في إدارة المشاريع</w:t>
      </w:r>
      <w:bookmarkEnd w:id="43"/>
      <w:bookmarkEnd w:id="44"/>
    </w:p>
    <w:p w14:paraId="1DB226DD"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تحليل البيانات الضخمة أصبح أحد أهم الأدوات الحديثة التي تساهم في تحسين إدارة المشاريع، حيث يمكن من خلاله جمع وتحليل كميات ضخمة من البيانات المتعلقة بكل جانب من جوانب المشروع. توفر هذه البيانات رؤى عميقة ومدروسة تساعد مديري المشاريع على اتخاذ قرارات مستنيرة، تحسين الأداء، وتقليل المخاطر.</w:t>
      </w:r>
    </w:p>
    <w:p w14:paraId="5689BA96"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1. جمع البيانات وتحليلها بشكل فوري</w:t>
      </w:r>
    </w:p>
    <w:p w14:paraId="7CC7DF36"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أحد أهم أدوار البيانات الضخمة في إدارة المشاريع هو قدرتها على جمع البيانات من مصادر متعددة وتحليلها في الوقت الفعلي. يمكن الحصول على بيانات من جوانب مثل تقدم المشروع، استهلاك الموارد، أداء الفرق، وحالة السوق. تتيح أدوات التحليل الذكي للبيانات الضخمة تقديم تقارير مفصلة توضح حالة المشروع في أي لحظة، مما يساعد على تقييم الأداء الفعلي واتخاذ القرارات التصحيحية بسرعة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ماجد</w:t>
      </w:r>
      <w:r w:rsidRPr="0064345F">
        <w:rPr>
          <w:rFonts w:ascii="Simplified Arabic" w:hAnsi="Simplified Arabic" w:cs="Simplified Arabic" w:hint="cs"/>
          <w:color w:val="222222"/>
          <w:kern w:val="2"/>
          <w:sz w:val="28"/>
          <w:szCs w:val="28"/>
          <w:shd w:val="clear" w:color="auto" w:fill="FFFFFF"/>
          <w:rtl/>
          <w14:ligatures w14:val="standardContextual"/>
        </w:rPr>
        <w:t>،2023).</w:t>
      </w:r>
    </w:p>
    <w:p w14:paraId="1ACB08D7"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2. التنبؤ بالمشكلات المستقبلية</w:t>
      </w:r>
    </w:p>
    <w:p w14:paraId="7A1EDB12"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بفضل استخدام تقنيات التحليل التنبؤي، يمكن للبيانات الضخمة مساعدة مديري المشاريع في التنبؤ بالمشكلات المستقبلية قبل حدوثها. على سبيل المثال، يمكن استخدام البيانات التاريخية للمشاريع السابقة لتحديد الاتجاهات والمخاطر المحتملة في المشروع الحالي. هذا التحليل يمكن المديرين من التخطيط المسبق ووضع حلول للتحديات المتوقعة، مما يقلل من فرص حدوث مشاكل كبيرة في المستقبل.</w:t>
      </w:r>
    </w:p>
    <w:p w14:paraId="0CC73FDF"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3. تحسين تخصيص الموارد</w:t>
      </w:r>
    </w:p>
    <w:p w14:paraId="52EA0B14"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من خلال تحليل البيانات الضخمة، يمكن تحديد الأنماط في استهلاك الموارد والتنبؤ بالاحتياجات المستقبلية. يمكن لمديري المشاريع استخدام هذه المعلومات لتحسين تخصيص الموارد البشرية والمادية وفقًا </w:t>
      </w:r>
      <w:r w:rsidRPr="0064345F">
        <w:rPr>
          <w:rFonts w:ascii="Simplified Arabic" w:hAnsi="Simplified Arabic" w:cs="Simplified Arabic"/>
          <w:kern w:val="2"/>
          <w:sz w:val="28"/>
          <w:szCs w:val="28"/>
          <w:rtl/>
          <w14:ligatures w14:val="standardContextual"/>
        </w:rPr>
        <w:lastRenderedPageBreak/>
        <w:t>لأفضل الممارسات، مما يضمن الاستخدام الأمثل للموارد وتجنب أي هدر. يتيح تحليل البيانات الضخمة توزيع المهام والموارد بناءً على الأداء الفعلي والكفاءة، مما يعزز من إنتاجية الفرق</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استيلة</w:t>
      </w:r>
      <w:r w:rsidRPr="0064345F">
        <w:rPr>
          <w:rFonts w:ascii="Simplified Arabic" w:hAnsi="Simplified Arabic" w:cs="Simplified Arabic" w:hint="cs"/>
          <w:color w:val="222222"/>
          <w:kern w:val="2"/>
          <w:sz w:val="28"/>
          <w:szCs w:val="28"/>
          <w:shd w:val="clear" w:color="auto" w:fill="FFFFFF"/>
          <w:rtl/>
          <w14:ligatures w14:val="standardContextual"/>
        </w:rPr>
        <w:t>،2013).</w:t>
      </w:r>
    </w:p>
    <w:p w14:paraId="77B7D986"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4. دعم اتخاذ القرارات المستنيرة</w:t>
      </w:r>
    </w:p>
    <w:p w14:paraId="6320F305"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بفضل البيانات الضخمة، يمكن لمديري المشاريع اتخاذ قرارات مستنيرة بناءً على بيانات فعلية وواقعية بدلاً من الاعتماد على الافتراضات أو الحدس. تتيح أدوات تحليل البيانات تقديم معلومات تفصيلية حول الأداء المالي، الجدول الزمني، ومراحل التنفيذ المختلفة، مما يساعد المديرين على اتخاذ قرارات دقيقة تتماشى مع أهداف المشروع.</w:t>
      </w:r>
    </w:p>
    <w:p w14:paraId="02180513"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5. تحليل الأداء وتحسينه</w:t>
      </w:r>
    </w:p>
    <w:p w14:paraId="6E875FD9"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تحليل البيانات الضخمة يمكّن مديري المشاريع من تحليل أداء الفرق وتحديد العوامل التي تؤثر على الإنتاجية والكفاءة. من خلال تتبع مؤشرات الأداء الرئيسية (</w:t>
      </w:r>
      <w:r w:rsidRPr="0064345F">
        <w:rPr>
          <w:rFonts w:ascii="Simplified Arabic" w:hAnsi="Simplified Arabic" w:cs="Simplified Arabic"/>
          <w:kern w:val="2"/>
          <w:sz w:val="28"/>
          <w:szCs w:val="28"/>
          <w14:ligatures w14:val="standardContextual"/>
        </w:rPr>
        <w:t>KPIs</w:t>
      </w:r>
      <w:r w:rsidRPr="0064345F">
        <w:rPr>
          <w:rFonts w:ascii="Simplified Arabic" w:hAnsi="Simplified Arabic" w:cs="Simplified Arabic"/>
          <w:kern w:val="2"/>
          <w:sz w:val="28"/>
          <w:szCs w:val="28"/>
          <w:rtl/>
          <w14:ligatures w14:val="standardContextual"/>
        </w:rPr>
        <w:t>) وتحليل النتائج، يمكن اكتشاف المناطق التي تحتاج إلى تحسين، مما يسهم في تطوير استراتيجيات لتحسين الأداء العام للفريق والمشروع</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واعر</w:t>
      </w:r>
      <w:r w:rsidRPr="0064345F">
        <w:rPr>
          <w:rFonts w:ascii="Simplified Arabic" w:hAnsi="Simplified Arabic" w:cs="Simplified Arabic" w:hint="cs"/>
          <w:color w:val="222222"/>
          <w:kern w:val="2"/>
          <w:sz w:val="28"/>
          <w:szCs w:val="28"/>
          <w:shd w:val="clear" w:color="auto" w:fill="FFFFFF"/>
          <w:rtl/>
          <w14:ligatures w14:val="standardContextual"/>
        </w:rPr>
        <w:t>،2024).</w:t>
      </w:r>
    </w:p>
    <w:p w14:paraId="5A74FFA5"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6. تحليل المخاطر والتخفيف منها</w:t>
      </w:r>
    </w:p>
    <w:p w14:paraId="5580386E"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تساعد البيانات الضخمة في تحليل المخاطر بشكل أفضل، حيث يمكن للمديرين الاستفادة من التحليل العميق للبيانات للتنبؤ بالمخاطر والتعامل معها بشكل استباقي. يتيح هذا التحليل التعرف على العوامل التي قد تؤدي إلى فشل المشروع أو تأخيره، ووضع خطط للتخفيف من آثارها.</w:t>
      </w:r>
    </w:p>
    <w:p w14:paraId="3301A57C"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7. تعزيز الشفافية والتواصل</w:t>
      </w:r>
    </w:p>
    <w:p w14:paraId="6136517F"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تسهم أدوات تحليل البيانات الضخمة في تعزيز الشفافية داخل الفرق المشاركة في المشروع من خلال توفير بيانات دقيقة وموثوقة لجميع أصحاب المصلحة. من خلال تحسين تدفق المعلومات وتوفير التقارير المستمرة، يتم تعزيز التعاون بين الفرق وتحسين التفاعل والتواصل داخل المشروع</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بلعلمي</w:t>
      </w:r>
      <w:r w:rsidRPr="0064345F">
        <w:rPr>
          <w:rFonts w:ascii="Simplified Arabic" w:hAnsi="Simplified Arabic" w:cs="Simplified Arabic" w:hint="cs"/>
          <w:color w:val="222222"/>
          <w:kern w:val="2"/>
          <w:sz w:val="28"/>
          <w:szCs w:val="28"/>
          <w:shd w:val="clear" w:color="auto" w:fill="FFFFFF"/>
          <w:rtl/>
          <w14:ligatures w14:val="standardContextual"/>
        </w:rPr>
        <w:t>،2024).</w:t>
      </w:r>
    </w:p>
    <w:p w14:paraId="7BE171F7" w14:textId="77777777" w:rsidR="00496E36" w:rsidRPr="0064345F" w:rsidRDefault="00496E36" w:rsidP="00496E36">
      <w:pPr>
        <w:numPr>
          <w:ilvl w:val="0"/>
          <w:numId w:val="14"/>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45" w:name="_Toc181191519"/>
      <w:bookmarkStart w:id="46" w:name="_Toc192494872"/>
      <w:r w:rsidRPr="0064345F">
        <w:rPr>
          <w:rFonts w:ascii="Simplified Arabic" w:hAnsi="Simplified Arabic" w:cs="Simplified Arabic"/>
          <w:b/>
          <w:bCs/>
          <w:kern w:val="2"/>
          <w:sz w:val="28"/>
          <w:szCs w:val="28"/>
          <w:rtl/>
          <w14:ligatures w14:val="standardContextual"/>
        </w:rPr>
        <w:t>التكنولوجيا والتواصل الفعّال بين فرق العمل</w:t>
      </w:r>
      <w:bookmarkEnd w:id="45"/>
      <w:bookmarkEnd w:id="46"/>
    </w:p>
    <w:p w14:paraId="12DE021A" w14:textId="77777777" w:rsidR="00496E36" w:rsidRPr="0064345F" w:rsidRDefault="00496E36" w:rsidP="00496E36">
      <w:pPr>
        <w:bidi/>
        <w:spacing w:before="240" w:line="276" w:lineRule="auto"/>
        <w:ind w:firstLine="54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تلعب التكنولوجيا دورًا محوريًا في تحسين التواصل الفعّال بين فرق العمل داخل المؤسسات، خاصة مع تزايد الحاجة إلى العمل عن بُعد أو التعاون بين فرق موزعة جغرافيًا. توفر الأدوات التكنولوجية الحديثة حلولًا متقدمة تسهم في تعزيز الاتصال، تحسين التنسيق، وتوفير بيئة عمل تعاونية تمكن الفرق من تحقيق الأهداف بكفاءة أكبر. إليك تحليلًا تفصيليًا حول كيفية تأثير التكنولوجيا في تحسين التواصل بين فرق العمل</w:t>
      </w:r>
      <w:r w:rsidRPr="0064345F">
        <w:rPr>
          <w:rFonts w:ascii="Simplified Arabic" w:hAnsi="Simplified Arabic" w:cs="Simplified Arabic" w:hint="cs"/>
          <w:kern w:val="2"/>
          <w:sz w:val="28"/>
          <w:szCs w:val="28"/>
          <w:rtl/>
          <w14:ligatures w14:val="standardContextual"/>
        </w:rPr>
        <w:t>(</w:t>
      </w:r>
      <w:r w:rsidRPr="0064345F">
        <w:rPr>
          <w:rFonts w:ascii="Simplified Arabic" w:hAnsi="Simplified Arabic" w:cs="Simplified Arabic"/>
          <w:color w:val="222222"/>
          <w:kern w:val="2"/>
          <w:sz w:val="28"/>
          <w:szCs w:val="28"/>
          <w:shd w:val="clear" w:color="auto" w:fill="FFFFFF"/>
          <w:rtl/>
          <w14:ligatures w14:val="standardContextual"/>
        </w:rPr>
        <w:t>بغداد</w:t>
      </w:r>
      <w:r w:rsidRPr="0064345F">
        <w:rPr>
          <w:rFonts w:ascii="Simplified Arabic" w:hAnsi="Simplified Arabic" w:cs="Simplified Arabic" w:hint="cs"/>
          <w:color w:val="222222"/>
          <w:kern w:val="2"/>
          <w:sz w:val="28"/>
          <w:szCs w:val="28"/>
          <w:shd w:val="clear" w:color="auto" w:fill="FFFFFF"/>
          <w:rtl/>
          <w14:ligatures w14:val="standardContextual"/>
        </w:rPr>
        <w:t xml:space="preserve"> واخرون،2024).</w:t>
      </w:r>
    </w:p>
    <w:p w14:paraId="6A034C2D" w14:textId="77777777" w:rsidR="00496E36" w:rsidRPr="0064345F" w:rsidRDefault="00496E36" w:rsidP="00496E36">
      <w:pPr>
        <w:numPr>
          <w:ilvl w:val="1"/>
          <w:numId w:val="14"/>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التواصل الفوري والتفاعل اللحظي</w:t>
      </w:r>
    </w:p>
    <w:p w14:paraId="1B8E450C"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بفضل تطبيقات مثل </w:t>
      </w:r>
      <w:r w:rsidRPr="0064345F">
        <w:rPr>
          <w:rFonts w:ascii="Simplified Arabic" w:hAnsi="Simplified Arabic" w:cs="Simplified Arabic"/>
          <w:kern w:val="2"/>
          <w:sz w:val="28"/>
          <w:szCs w:val="28"/>
          <w14:ligatures w14:val="standardContextual"/>
        </w:rPr>
        <w:t>Slack</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Microsoft Teams</w:t>
      </w:r>
      <w:r w:rsidRPr="0064345F">
        <w:rPr>
          <w:rFonts w:ascii="Simplified Arabic" w:hAnsi="Simplified Arabic" w:cs="Simplified Arabic"/>
          <w:kern w:val="2"/>
          <w:sz w:val="28"/>
          <w:szCs w:val="28"/>
          <w:rtl/>
          <w14:ligatures w14:val="standardContextual"/>
        </w:rPr>
        <w:t>، يمكن للفرق تبادل الرسائل والمعلومات بشكل فوري، مما يسهم في حل المشكلات بسرعة وفعالية. هذه الأدوات تتيح إجراء محادثات فردية أو جماعية، وتنظيم القنوات الخاصة بكل فريق أو مشروع. توفر هذه المنصات بيئة تفاعلية تُشجع على المشاركة السريعة للمعلومات والرد على الاستفسارات، مما يقلل من التأخيرات الناتجة عن بطء التواصل التقليدي عبر البريد الإلكتروني أو الاجتماعات الطويلة.</w:t>
      </w:r>
    </w:p>
    <w:p w14:paraId="3BFBAA03" w14:textId="77777777" w:rsidR="00496E36" w:rsidRPr="0064345F" w:rsidRDefault="00496E36" w:rsidP="00496E36">
      <w:pPr>
        <w:numPr>
          <w:ilvl w:val="1"/>
          <w:numId w:val="14"/>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تحسين التعاون بين الفرق المتعددة</w:t>
      </w:r>
    </w:p>
    <w:p w14:paraId="40B607F6"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تُسهم التكنولوجيا في تحسين التعاون بين الفرق المختلفة سواء كانت تعمل في نفس الموقع أو موزعة في مناطق جغرافية متعددة. أدوات مثل </w:t>
      </w:r>
      <w:r w:rsidRPr="0064345F">
        <w:rPr>
          <w:rFonts w:ascii="Simplified Arabic" w:hAnsi="Simplified Arabic" w:cs="Simplified Arabic"/>
          <w:kern w:val="2"/>
          <w:sz w:val="28"/>
          <w:szCs w:val="28"/>
          <w14:ligatures w14:val="standardContextual"/>
        </w:rPr>
        <w:t>Google Workspace</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SharePoint</w:t>
      </w:r>
      <w:r w:rsidRPr="0064345F">
        <w:rPr>
          <w:rFonts w:ascii="Simplified Arabic" w:hAnsi="Simplified Arabic" w:cs="Simplified Arabic"/>
          <w:kern w:val="2"/>
          <w:sz w:val="28"/>
          <w:szCs w:val="28"/>
          <w:rtl/>
          <w14:ligatures w14:val="standardContextual"/>
        </w:rPr>
        <w:t xml:space="preserve"> توفر بيئة عمل متكاملة حيث يمكن للفرق الوصول إلى المستندات والبيانات في الوقت الفعلي، ومشاركة الملفات والعمل عليها بشكل متزامن. هذا يعزز من قدرة الفرق على العمل بشكل جماعي، ويضمن أن الجميع يعملون على أحدث النسخ من المستندات، مما يقلل من حدوث أي لبس أو ازدواجية في الجهود</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سهام</w:t>
      </w:r>
      <w:r w:rsidRPr="0064345F">
        <w:rPr>
          <w:rFonts w:ascii="Simplified Arabic" w:hAnsi="Simplified Arabic" w:cs="Simplified Arabic" w:hint="cs"/>
          <w:color w:val="222222"/>
          <w:kern w:val="2"/>
          <w:sz w:val="28"/>
          <w:szCs w:val="28"/>
          <w:shd w:val="clear" w:color="auto" w:fill="FFFFFF"/>
          <w:rtl/>
          <w14:ligatures w14:val="standardContextual"/>
        </w:rPr>
        <w:t>،2015).</w:t>
      </w:r>
    </w:p>
    <w:p w14:paraId="225C3E2A" w14:textId="77777777" w:rsidR="00496E36" w:rsidRPr="0064345F" w:rsidRDefault="00496E36" w:rsidP="00496E36">
      <w:pPr>
        <w:numPr>
          <w:ilvl w:val="1"/>
          <w:numId w:val="14"/>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تنظيم الاجتماعات الافتراضية وتوفير المرونة</w:t>
      </w:r>
    </w:p>
    <w:p w14:paraId="47C983E9"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مع انتشار استخدام تطبيقات مثل </w:t>
      </w:r>
      <w:r w:rsidRPr="0064345F">
        <w:rPr>
          <w:rFonts w:ascii="Simplified Arabic" w:hAnsi="Simplified Arabic" w:cs="Simplified Arabic"/>
          <w:kern w:val="2"/>
          <w:sz w:val="28"/>
          <w:szCs w:val="28"/>
          <w14:ligatures w14:val="standardContextual"/>
        </w:rPr>
        <w:t>Zoom</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Microsoft Teams</w:t>
      </w:r>
      <w:r w:rsidRPr="0064345F">
        <w:rPr>
          <w:rFonts w:ascii="Simplified Arabic" w:hAnsi="Simplified Arabic" w:cs="Simplified Arabic"/>
          <w:kern w:val="2"/>
          <w:sz w:val="28"/>
          <w:szCs w:val="28"/>
          <w:rtl/>
          <w14:ligatures w14:val="standardContextual"/>
        </w:rPr>
        <w:t>، أصبح من السهل عقد الاجتماعات الافتراضية التي تجمع أعضاء الفريق من مواقع مختلفة. هذه الأدوات توفر خاصية عقد الاجتماعات عبر الفيديو أو الصوت، مما يسمح بالتواصل الشخصي بين الفرق ويعزز من الشعور بالاتصال والتعاون، حتى عند العمل عن بُعد. كما أن هذه الاجتماعات الافتراضية توفر مرونة كبيرة في جدولة الاجتماعات، مما يساعد في التغلب على تحديات فروقات التوقيت أو التنقل</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حرود</w:t>
      </w:r>
      <w:r w:rsidRPr="0064345F">
        <w:rPr>
          <w:rFonts w:ascii="Simplified Arabic" w:hAnsi="Simplified Arabic" w:cs="Simplified Arabic" w:hint="cs"/>
          <w:color w:val="222222"/>
          <w:kern w:val="2"/>
          <w:sz w:val="28"/>
          <w:szCs w:val="28"/>
          <w:shd w:val="clear" w:color="auto" w:fill="FFFFFF"/>
          <w:rtl/>
          <w14:ligatures w14:val="standardContextual"/>
        </w:rPr>
        <w:t>،2022).</w:t>
      </w:r>
    </w:p>
    <w:p w14:paraId="18D65365" w14:textId="77777777" w:rsidR="00496E36" w:rsidRPr="0064345F" w:rsidRDefault="00496E36" w:rsidP="00496E36">
      <w:pPr>
        <w:numPr>
          <w:ilvl w:val="1"/>
          <w:numId w:val="14"/>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lastRenderedPageBreak/>
        <w:t>إدارة المشاريع ومتابعة التقدم</w:t>
      </w:r>
    </w:p>
    <w:p w14:paraId="714A03AF" w14:textId="77777777" w:rsidR="00496E36" w:rsidRPr="0064345F" w:rsidRDefault="00496E36" w:rsidP="00496E36">
      <w:pPr>
        <w:bidi/>
        <w:spacing w:before="240" w:line="276" w:lineRule="auto"/>
        <w:ind w:firstLine="45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تتيح أدوات إدارة المشاريع مثل </w:t>
      </w:r>
      <w:r w:rsidRPr="0064345F">
        <w:rPr>
          <w:rFonts w:ascii="Simplified Arabic" w:hAnsi="Simplified Arabic" w:cs="Simplified Arabic"/>
          <w:kern w:val="2"/>
          <w:sz w:val="28"/>
          <w:szCs w:val="28"/>
          <w14:ligatures w14:val="standardContextual"/>
        </w:rPr>
        <w:t>Asana</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Trello</w:t>
      </w:r>
      <w:r w:rsidRPr="0064345F">
        <w:rPr>
          <w:rFonts w:ascii="Simplified Arabic" w:hAnsi="Simplified Arabic" w:cs="Simplified Arabic"/>
          <w:kern w:val="2"/>
          <w:sz w:val="28"/>
          <w:szCs w:val="28"/>
          <w:rtl/>
          <w14:ligatures w14:val="standardContextual"/>
        </w:rPr>
        <w:t xml:space="preserve"> متابعة التقدم اليومي للمشاريع بشكل فوري وتحديث الحالة الحالية لكل مهمة. تساعد هذه الأدوات في تسهيل التواصل بين أعضاء الفريق حول المهام المحددة، حيث يمكن تعيين المسؤوليات ومتابعة التقدم، مما يحسن من التنسيق الداخلي ويقلل من فرص حدوث التأخيرات. بفضل هذه الأدوات، يمكن لمديري المشاريع تتبع سير العمل والتواصل مع الفريق حول الأهداف والمهام المستقبلية.</w:t>
      </w:r>
    </w:p>
    <w:p w14:paraId="3F7C410B" w14:textId="77777777" w:rsidR="00496E36" w:rsidRPr="0064345F" w:rsidRDefault="00496E36" w:rsidP="00496E36">
      <w:pPr>
        <w:numPr>
          <w:ilvl w:val="1"/>
          <w:numId w:val="14"/>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تعزيز الشفافية وزيادة الإنتاجية</w:t>
      </w:r>
    </w:p>
    <w:p w14:paraId="1CD80F33" w14:textId="77777777" w:rsidR="00496E36" w:rsidRPr="0064345F" w:rsidRDefault="00496E36" w:rsidP="00496E36">
      <w:pPr>
        <w:bidi/>
        <w:spacing w:before="240" w:line="276" w:lineRule="auto"/>
        <w:ind w:firstLine="45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التكنولوجيا تتيح أيضًا تعزيز الشفافية في العمل، حيث يمكن لأعضاء الفريق رؤية التقدم الذي يحققه الآخرون والوصول إلى نفس المعلومات التي يحتاجونها. يتيح هذا التفاعل الفوري مع البيانات والمعلومات المشتركة زيادة الفعالية والإنتاجية، حيث يمكن للفرق اتخاذ قرارات سريعة بناءً على المعلومات المتاحة في الوقت الفعلي. توفر هذه الشفافية بيئة عمل تدعم المسؤولية المتبادلة وتعزز الالتزام بتنفيذ المهام.</w:t>
      </w:r>
    </w:p>
    <w:p w14:paraId="27CBE6F4" w14:textId="77777777" w:rsidR="00496E36" w:rsidRPr="0064345F" w:rsidRDefault="00496E36" w:rsidP="00496E36">
      <w:pPr>
        <w:numPr>
          <w:ilvl w:val="1"/>
          <w:numId w:val="14"/>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تسهيل إدارة الملفات والمستندات</w:t>
      </w:r>
    </w:p>
    <w:p w14:paraId="5467E6CC" w14:textId="77777777" w:rsidR="00496E36" w:rsidRPr="0064345F" w:rsidRDefault="00496E36" w:rsidP="00496E36">
      <w:pPr>
        <w:bidi/>
        <w:spacing w:before="240" w:line="276" w:lineRule="auto"/>
        <w:ind w:firstLine="45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 xml:space="preserve">من خلال استخدام منصات التخزين السحابي مثل </w:t>
      </w:r>
      <w:r w:rsidRPr="0064345F">
        <w:rPr>
          <w:rFonts w:ascii="Simplified Arabic" w:hAnsi="Simplified Arabic" w:cs="Simplified Arabic"/>
          <w:kern w:val="2"/>
          <w:sz w:val="28"/>
          <w:szCs w:val="28"/>
          <w14:ligatures w14:val="standardContextual"/>
        </w:rPr>
        <w:t>Google Drive</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Dropbox</w:t>
      </w:r>
      <w:r w:rsidRPr="0064345F">
        <w:rPr>
          <w:rFonts w:ascii="Simplified Arabic" w:hAnsi="Simplified Arabic" w:cs="Simplified Arabic"/>
          <w:kern w:val="2"/>
          <w:sz w:val="28"/>
          <w:szCs w:val="28"/>
          <w:rtl/>
          <w14:ligatures w14:val="standardContextual"/>
        </w:rPr>
        <w:t>، يمكن للفرق مشاركة الملفات والمستندات بسهولة وتنظيمها بشكل يسمح بالوصول إليها في أي وقت ومن أي مكان. هذه الأدوات تسهم في تسهيل التواصل حول المستندات المشتركة وتجعل من السهل متابعة التعديلات والتحديثات بشكل فوري. لا يحتاج الأعضاء إلى إرسال الملفات عبر البريد الإلكتروني والانتظار للحصول على ردود، بل يمكنهم العمل عليها بشكل مشترك في الوقت نفسه</w:t>
      </w:r>
      <w:r w:rsidRPr="0064345F">
        <w:rPr>
          <w:rFonts w:ascii="Simplified Arabic" w:hAnsi="Simplified Arabic" w:cs="Simplified Arabic" w:hint="cs"/>
          <w:kern w:val="2"/>
          <w:sz w:val="28"/>
          <w:szCs w:val="28"/>
          <w:rtl/>
          <w:lang w:bidi="ar-EG"/>
          <w14:ligatures w14:val="standardContextual"/>
        </w:rPr>
        <w:t>(</w:t>
      </w:r>
      <w:r w:rsidRPr="0064345F">
        <w:rPr>
          <w:rFonts w:ascii="Simplified Arabic" w:hAnsi="Simplified Arabic" w:cs="Simplified Arabic"/>
          <w:kern w:val="2"/>
          <w:sz w:val="28"/>
          <w:szCs w:val="28"/>
          <w:lang w:bidi="ar-EG"/>
          <w14:ligatures w14:val="standardContextual"/>
        </w:rPr>
        <w:t>Ghasemi et al.,2011</w:t>
      </w:r>
      <w:r w:rsidRPr="0064345F">
        <w:rPr>
          <w:rFonts w:ascii="Simplified Arabic" w:hAnsi="Simplified Arabic" w:cs="Simplified Arabic" w:hint="cs"/>
          <w:kern w:val="2"/>
          <w:sz w:val="28"/>
          <w:szCs w:val="28"/>
          <w:rtl/>
          <w:lang w:bidi="ar-EG"/>
          <w14:ligatures w14:val="standardContextual"/>
        </w:rPr>
        <w:t>).</w:t>
      </w:r>
    </w:p>
    <w:p w14:paraId="310DF6E1" w14:textId="77777777" w:rsidR="00496E36" w:rsidRPr="0064345F" w:rsidRDefault="00496E36" w:rsidP="00496E36">
      <w:pPr>
        <w:numPr>
          <w:ilvl w:val="1"/>
          <w:numId w:val="14"/>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الحد من الاجتماعات غير الضرورية</w:t>
      </w:r>
    </w:p>
    <w:p w14:paraId="7FC4D63F"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من خلال استخدام التكنولوجيا المناسبة، يمكن تحسين فعالية التواصل وتقليل الحاجة إلى الاجتماعات التقليدية غير الضرورية. باستخدام أدوات التواصل السريع وتحديثات المهام الفورية، يمكن للفرق تبادل المعلومات دون الحاجة إلى عقد اجتماعات مطولة، مما يوفر الوقت ويزيد من الإنتاجية. تقنيات مثل الدردشات الفورية والرسائل المباشرة تتيح الوصول إلى المعلومات بسرعة ودون انقطاع سير العمل.</w:t>
      </w:r>
    </w:p>
    <w:p w14:paraId="3D5C3E26" w14:textId="77777777" w:rsidR="00496E36" w:rsidRPr="0064345F" w:rsidRDefault="00496E36" w:rsidP="00496E36">
      <w:pPr>
        <w:numPr>
          <w:ilvl w:val="1"/>
          <w:numId w:val="14"/>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lastRenderedPageBreak/>
        <w:t>تطوير بيئة عمل تعاونية افتراضية</w:t>
      </w:r>
    </w:p>
    <w:p w14:paraId="16C91D09" w14:textId="77777777" w:rsidR="00496E36" w:rsidRPr="0064345F" w:rsidRDefault="00496E36" w:rsidP="00496E36">
      <w:pPr>
        <w:bidi/>
        <w:spacing w:before="240" w:line="276" w:lineRule="auto"/>
        <w:ind w:firstLine="45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تساعد التكنولوجيا في تطوير بيئة عمل تعاونية افتراضية تتيح لأعضاء الفريق التعاون وكأنهم يعملون في نفس المكان، حتى وإن كانوا متفرقين جغرافيًا. هذا النوع من التكنولوجيا يعزز التفاعل الفعّال بين الفرق ويتيح للأعضاء المشاركة في تطوير الأفكار والمشاريع بكل سهولة. الأدوات التكنولوجية تدعم العمل التشاركي وتتيح للفرق الابتكار واتخاذ القرارات بشكل جماعي دون الحاجة إلى تواجدهم الجسدي في نفس المكان</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Tams et al.,2014</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3C6BA4F5" w14:textId="77777777" w:rsidR="00496E36" w:rsidRPr="0064345F" w:rsidRDefault="00496E36" w:rsidP="00496E36">
      <w:pPr>
        <w:numPr>
          <w:ilvl w:val="1"/>
          <w:numId w:val="14"/>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تحسين إدارة الوقت وتنظيم المهام</w:t>
      </w:r>
    </w:p>
    <w:p w14:paraId="08A417CF" w14:textId="77777777" w:rsidR="00496E36" w:rsidRPr="0064345F" w:rsidRDefault="00496E36" w:rsidP="00496E36">
      <w:pPr>
        <w:bidi/>
        <w:spacing w:before="240" w:line="276" w:lineRule="auto"/>
        <w:ind w:firstLine="45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التكنولوجيا تساعد الفرق في إدارة الوقت وتنظيم المهام بشكل أكثر فعالية. من خلال أدوات إدارة الوقت مثل </w:t>
      </w:r>
      <w:r w:rsidRPr="0064345F">
        <w:rPr>
          <w:rFonts w:ascii="Simplified Arabic" w:hAnsi="Simplified Arabic" w:cs="Simplified Arabic"/>
          <w:kern w:val="2"/>
          <w:sz w:val="28"/>
          <w:szCs w:val="28"/>
          <w14:ligatures w14:val="standardContextual"/>
        </w:rPr>
        <w:t>Toggl</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Clockify</w:t>
      </w:r>
      <w:r w:rsidRPr="0064345F">
        <w:rPr>
          <w:rFonts w:ascii="Simplified Arabic" w:hAnsi="Simplified Arabic" w:cs="Simplified Arabic"/>
          <w:kern w:val="2"/>
          <w:sz w:val="28"/>
          <w:szCs w:val="28"/>
          <w:rtl/>
          <w14:ligatures w14:val="standardContextual"/>
        </w:rPr>
        <w:t>، يمكن تتبع الوقت الذي يُقضى في المهام المختلفة وتحليل البيانات لتحسين إنتاجية الفريق. تتيح هذه الأدوات أيضًا تحديد الأولويات وتنظيم المهام بناءً على الاحتياجات الفعلية لكل مشروع.</w:t>
      </w:r>
    </w:p>
    <w:p w14:paraId="1A321AA5" w14:textId="77777777" w:rsidR="00496E36" w:rsidRPr="0064345F" w:rsidRDefault="00496E36" w:rsidP="00496E36">
      <w:pPr>
        <w:numPr>
          <w:ilvl w:val="1"/>
          <w:numId w:val="14"/>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تحليل البيانات وتحسين التواصل الداخلي</w:t>
      </w:r>
    </w:p>
    <w:p w14:paraId="0F34F97F" w14:textId="77777777" w:rsidR="00496E36" w:rsidRPr="0064345F" w:rsidRDefault="00496E36" w:rsidP="00496E36">
      <w:pPr>
        <w:bidi/>
        <w:spacing w:before="240" w:line="276" w:lineRule="auto"/>
        <w:ind w:firstLine="45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تساعد التكنولوجيا في تحليل بيانات الاتصال وفهم كيفية تفاعل الفرق. من خلال تحليل أنماط التواصل، يمكن لمديري المشاريع تحديد نقاط الضعف في التواصل الداخلي وتحسين الأساليب المتبعة. تتيح هذه الأدوات أيضًا تقديم تغذية راجعة فورية وتحسين فعالية قنوات الاتصال، مما يعزز من أداء الفرق ويحسن نتائج المشروع.</w:t>
      </w:r>
    </w:p>
    <w:p w14:paraId="7E543089" w14:textId="77777777" w:rsidR="00496E36" w:rsidRPr="0064345F" w:rsidRDefault="00496E36" w:rsidP="00496E36">
      <w:pPr>
        <w:numPr>
          <w:ilvl w:val="0"/>
          <w:numId w:val="14"/>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47" w:name="_Toc181191520"/>
      <w:bookmarkStart w:id="48" w:name="_Toc192494873"/>
      <w:r w:rsidRPr="0064345F">
        <w:rPr>
          <w:rFonts w:ascii="Simplified Arabic" w:hAnsi="Simplified Arabic" w:cs="Simplified Arabic"/>
          <w:b/>
          <w:bCs/>
          <w:kern w:val="2"/>
          <w:sz w:val="28"/>
          <w:szCs w:val="28"/>
          <w:rtl/>
          <w14:ligatures w14:val="standardContextual"/>
        </w:rPr>
        <w:t>إدارة المخاطر باستخدام الأدوات التكنولوجية الحديثة</w:t>
      </w:r>
      <w:bookmarkEnd w:id="47"/>
      <w:bookmarkEnd w:id="48"/>
    </w:p>
    <w:p w14:paraId="7ED6E8D5"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تلعب التكنولوجيا الحديثة دورًا محوريًا في تحسين إدارة المخاطر داخل المؤسسات والمشاريع، حيث تتيح الأدوات التكنولوجية المتقدمة لمديري المشاريع القدرة على التنبؤ بالمخاطر المحتملة، تحليل البيانات المرتبطة بالمخاطر، واتخاذ التدابير الوقائية اللازمة لتقليل الآثار السلبية. بفضل هذه الأدوات، يمكن للمنظمات تعزيز قدرتها على مواجهة التحديات غير المتوقعة وضمان استمرار سير العمل بكفاءة</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Jessen,2011</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15AF3755"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1. التنبؤ بالمخاطر من خلال التحليل التنبؤي</w:t>
      </w:r>
    </w:p>
    <w:p w14:paraId="7DEA6668"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تستخدم الأدوات التكنولوجية مثل التحليل التنبؤي لتحليل البيانات التاريخية والحالية المتعلقة بالمشاريع، مما يساعد في تحديد المخاطر المحتملة قبل حدوثها. يمكن لتقنيات مثل الذكاء الاصطناعي والتعلم الآلي </w:t>
      </w:r>
      <w:r w:rsidRPr="0064345F">
        <w:rPr>
          <w:rFonts w:ascii="Simplified Arabic" w:hAnsi="Simplified Arabic" w:cs="Simplified Arabic"/>
          <w:kern w:val="2"/>
          <w:sz w:val="28"/>
          <w:szCs w:val="28"/>
          <w:rtl/>
          <w14:ligatures w14:val="standardContextual"/>
        </w:rPr>
        <w:lastRenderedPageBreak/>
        <w:t>تحليل الأنماط السابقة والتنبؤ بالأحداث غير المتوقعة التي قد تؤثر على سير المشروع. هذا يساعد مديري المشاريع على اتخاذ قرارات استباقية لتجنب المخاطر أو التعامل معها بشكل أسرع عند ظهورها.</w:t>
      </w:r>
    </w:p>
    <w:p w14:paraId="24679C45"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2. أتمتة عمليات إدارة المخاطر</w:t>
      </w:r>
    </w:p>
    <w:p w14:paraId="35E2B98A"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 xml:space="preserve">الأدوات التكنولوجية الحديثة تتيح أتمتة العديد من عمليات إدارة المخاطر، مثل جمع البيانات، تحليل المخاطر، وتوزيع المهام على الفرق المعنية. على سبيل المثال، يمكن استخدام برامج مثل </w:t>
      </w:r>
      <w:r w:rsidRPr="0064345F">
        <w:rPr>
          <w:rFonts w:ascii="Simplified Arabic" w:hAnsi="Simplified Arabic" w:cs="Simplified Arabic"/>
          <w:kern w:val="2"/>
          <w:sz w:val="28"/>
          <w:szCs w:val="28"/>
          <w14:ligatures w14:val="standardContextual"/>
        </w:rPr>
        <w:t>LogicManager</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RiskWatch</w:t>
      </w:r>
      <w:r w:rsidRPr="0064345F">
        <w:rPr>
          <w:rFonts w:ascii="Simplified Arabic" w:hAnsi="Simplified Arabic" w:cs="Simplified Arabic"/>
          <w:kern w:val="2"/>
          <w:sz w:val="28"/>
          <w:szCs w:val="28"/>
          <w:rtl/>
          <w14:ligatures w14:val="standardContextual"/>
        </w:rPr>
        <w:t xml:space="preserve"> لأتمتة تحليل المخاطر ومتابعة تنفيذ الخطط التصحيحية. هذه الأنظمة تضمن أن يتم تحليل المخاطر بشكل مستمر، مما يوفر الوقت ويزيد من دقة العمليات ويقلل من الأخطاء البشرية</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Bates et al.,2011</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55F4BEFE"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3. تحليل البيانات الضخمة للكشف عن المخاطر</w:t>
      </w:r>
    </w:p>
    <w:p w14:paraId="29500AA4"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تساعد تقنيات البيانات الضخمة في تحليل كميات هائلة من البيانات المتعلقة بالمشروع، سواء كانت مالية، لوجستية، أو متعلقة بالأداء. يمكن استخدام هذه البيانات لاكتشاف المخاطر التي قد تكون غير مرئية باستخدام الأساليب التقليدية. الأدوات الحديثة مثل </w:t>
      </w:r>
      <w:r w:rsidRPr="0064345F">
        <w:rPr>
          <w:rFonts w:ascii="Simplified Arabic" w:hAnsi="Simplified Arabic" w:cs="Simplified Arabic"/>
          <w:kern w:val="2"/>
          <w:sz w:val="28"/>
          <w:szCs w:val="28"/>
          <w14:ligatures w14:val="standardContextual"/>
        </w:rPr>
        <w:t>Tableau</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Power BI</w:t>
      </w:r>
      <w:r w:rsidRPr="0064345F">
        <w:rPr>
          <w:rFonts w:ascii="Simplified Arabic" w:hAnsi="Simplified Arabic" w:cs="Simplified Arabic"/>
          <w:kern w:val="2"/>
          <w:sz w:val="28"/>
          <w:szCs w:val="28"/>
          <w:rtl/>
          <w14:ligatures w14:val="standardContextual"/>
        </w:rPr>
        <w:t xml:space="preserve"> تمكن من تحويل البيانات الخام إلى تقارير تفاعلية ورسوم بيانية تساعد في تحديد المخاطر المحتملة والتنبؤ بالاتجاهات غير المرغوبة.</w:t>
      </w:r>
    </w:p>
    <w:p w14:paraId="7EB4EC6C"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4. تحسين التواصل حول إدارة المخاطر</w:t>
      </w:r>
    </w:p>
    <w:p w14:paraId="7DDEE9EF"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التكنولوجيا الحديثة توفر قنوات اتصال متقدمة تساعد في تحسين التواصل بين الفرق المختلفة حول المخاطر المحتملة. منصات مثل </w:t>
      </w:r>
      <w:r w:rsidRPr="0064345F">
        <w:rPr>
          <w:rFonts w:ascii="Simplified Arabic" w:hAnsi="Simplified Arabic" w:cs="Simplified Arabic"/>
          <w:kern w:val="2"/>
          <w:sz w:val="28"/>
          <w:szCs w:val="28"/>
          <w14:ligatures w14:val="standardContextual"/>
        </w:rPr>
        <w:t>Microsoft Teams</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Slack</w:t>
      </w:r>
      <w:r w:rsidRPr="0064345F">
        <w:rPr>
          <w:rFonts w:ascii="Simplified Arabic" w:hAnsi="Simplified Arabic" w:cs="Simplified Arabic"/>
          <w:kern w:val="2"/>
          <w:sz w:val="28"/>
          <w:szCs w:val="28"/>
          <w:rtl/>
          <w14:ligatures w14:val="standardContextual"/>
        </w:rPr>
        <w:t xml:space="preserve"> تتيح للفرق تبادل المعلومات المتعلقة بالمخاطر وتنسيق الجهود بسرعة وفعالية. هذا يساعد في ضمان أن جميع أعضاء الفريق على دراية بالتحديات المحتملة وكيفية التعامل معها، مما يقلل من فرص سوء الفهم أو التأخيرات.</w:t>
      </w:r>
    </w:p>
    <w:p w14:paraId="6BC17C05"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5. تتبع المخاطر ومراقبتها في الوقت الفعلي</w:t>
      </w:r>
    </w:p>
    <w:p w14:paraId="78BFB1F1"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 xml:space="preserve">تتيح الأدوات التكنولوجية الحديثة إمكانية تتبع المخاطر ومراقبتها في الوقت الفعلي، مما يمكن مديري المشاريع من متابعة تطورات المخاطر واتخاذ الإجراءات اللازمة بسرعة. برامج مثل </w:t>
      </w:r>
      <w:r w:rsidRPr="0064345F">
        <w:rPr>
          <w:rFonts w:ascii="Simplified Arabic" w:hAnsi="Simplified Arabic" w:cs="Simplified Arabic"/>
          <w:kern w:val="2"/>
          <w:sz w:val="28"/>
          <w:szCs w:val="28"/>
          <w14:ligatures w14:val="standardContextual"/>
        </w:rPr>
        <w:t>RiskWatch</w:t>
      </w:r>
      <w:r w:rsidRPr="0064345F">
        <w:rPr>
          <w:rFonts w:ascii="Simplified Arabic" w:hAnsi="Simplified Arabic" w:cs="Simplified Arabic"/>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lastRenderedPageBreak/>
        <w:t>و</w:t>
      </w:r>
      <w:r w:rsidRPr="0064345F">
        <w:rPr>
          <w:rFonts w:ascii="Simplified Arabic" w:hAnsi="Simplified Arabic" w:cs="Simplified Arabic"/>
          <w:kern w:val="2"/>
          <w:sz w:val="28"/>
          <w:szCs w:val="28"/>
          <w14:ligatures w14:val="standardContextual"/>
        </w:rPr>
        <w:t>MetricStream</w:t>
      </w:r>
      <w:r w:rsidRPr="0064345F">
        <w:rPr>
          <w:rFonts w:ascii="Simplified Arabic" w:hAnsi="Simplified Arabic" w:cs="Simplified Arabic"/>
          <w:kern w:val="2"/>
          <w:sz w:val="28"/>
          <w:szCs w:val="28"/>
          <w:rtl/>
          <w14:ligatures w14:val="standardContextual"/>
        </w:rPr>
        <w:t xml:space="preserve"> تقدم لوحات تحكم تفاعلية تعرض حالة المخاطر الحالية، مما يسهل على المديرين متابعة المخاطر بشكل لحظي واتخاذ القرارات المناسبة للتخفيف من آثارها</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Clauser et al.,2011</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6D1A5A91"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6. تعزيز إدارة المخاطر المالية</w:t>
      </w:r>
    </w:p>
    <w:p w14:paraId="27115BCC"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الأنظمة التكنولوجية المتقدمة توفر أدوات لتحليل وتقييم المخاطر المالية التي قد تواجه المشروع. أدوات مثل </w:t>
      </w:r>
      <w:r w:rsidRPr="0064345F">
        <w:rPr>
          <w:rFonts w:ascii="Simplified Arabic" w:hAnsi="Simplified Arabic" w:cs="Simplified Arabic"/>
          <w:kern w:val="2"/>
          <w:sz w:val="28"/>
          <w:szCs w:val="28"/>
          <w14:ligatures w14:val="standardContextual"/>
        </w:rPr>
        <w:t>Oracle Financials</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SAP Risk Management</w:t>
      </w:r>
      <w:r w:rsidRPr="0064345F">
        <w:rPr>
          <w:rFonts w:ascii="Simplified Arabic" w:hAnsi="Simplified Arabic" w:cs="Simplified Arabic"/>
          <w:kern w:val="2"/>
          <w:sz w:val="28"/>
          <w:szCs w:val="28"/>
          <w:rtl/>
          <w14:ligatures w14:val="standardContextual"/>
        </w:rPr>
        <w:t xml:space="preserve"> تتيح للشركات متابعة التحليل المالي والتنبؤ بالمخاطر المالية المرتبطة بالتكاليف أو الأرباح. هذا يساعد في تحسين القدرة على التخطيط المالي وتجنب الخسائر المالية غير المتوقعة.</w:t>
      </w:r>
    </w:p>
    <w:p w14:paraId="5FFB62F8"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7. إدارة المخاطر البيئية والصحية</w:t>
      </w:r>
    </w:p>
    <w:p w14:paraId="4A10B755"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تساعد الأدوات التكنولوجية في إدارة المخاطر البيئية والصحية في المشاريع التي تنطوي على مخاطر مرتبطة بالسلامة أو التأثيرات البيئية. باستخدام تقنيات مثل أجهزة الاستشعار المتصلة بالإنترنت (</w:t>
      </w:r>
      <w:r w:rsidRPr="0064345F">
        <w:rPr>
          <w:rFonts w:ascii="Simplified Arabic" w:hAnsi="Simplified Arabic" w:cs="Simplified Arabic"/>
          <w:kern w:val="2"/>
          <w:sz w:val="28"/>
          <w:szCs w:val="28"/>
          <w14:ligatures w14:val="standardContextual"/>
        </w:rPr>
        <w:t>IoT</w:t>
      </w:r>
      <w:r w:rsidRPr="0064345F">
        <w:rPr>
          <w:rFonts w:ascii="Simplified Arabic" w:hAnsi="Simplified Arabic" w:cs="Simplified Arabic"/>
          <w:kern w:val="2"/>
          <w:sz w:val="28"/>
          <w:szCs w:val="28"/>
          <w:rtl/>
          <w14:ligatures w14:val="standardContextual"/>
        </w:rPr>
        <w:t xml:space="preserve">)، يمكن مراقبة الظروف البيئية والصحية في الوقت الفعلي والتنبؤ بالمخاطر المحتملة التي قد تؤثر على المشروع أو الموظفين. أنظمة مثل </w:t>
      </w:r>
      <w:r w:rsidRPr="0064345F">
        <w:rPr>
          <w:rFonts w:ascii="Simplified Arabic" w:hAnsi="Simplified Arabic" w:cs="Simplified Arabic"/>
          <w:kern w:val="2"/>
          <w:sz w:val="28"/>
          <w:szCs w:val="28"/>
          <w14:ligatures w14:val="standardContextual"/>
        </w:rPr>
        <w:t>Intelex</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Enablon</w:t>
      </w:r>
      <w:r w:rsidRPr="0064345F">
        <w:rPr>
          <w:rFonts w:ascii="Simplified Arabic" w:hAnsi="Simplified Arabic" w:cs="Simplified Arabic"/>
          <w:kern w:val="2"/>
          <w:sz w:val="28"/>
          <w:szCs w:val="28"/>
          <w:rtl/>
          <w14:ligatures w14:val="standardContextual"/>
        </w:rPr>
        <w:t xml:space="preserve"> تتيح إدارة المخاطر البيئية والصحية بفعالية من خلال تقديم بيانات فورية حول الظروف المحيطة وتقديم توصيات لتحسين السلامة.</w:t>
      </w:r>
    </w:p>
    <w:p w14:paraId="7E561FA7"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8. استخدام الذكاء الاصطناعي لتحليل المخاطر المعقدة</w:t>
      </w:r>
    </w:p>
    <w:p w14:paraId="49093976"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 xml:space="preserve">الذكاء الاصطناعي يمكن أن يلعب دورًا كبيرًا في تحليل المخاطر المعقدة والمتعددة الطبقات. من خلال تحليل البيانات الكبيرة والتعلم من الأنماط السابقة، يمكن للأنظمة الذكية تقديم توصيات حول كيفية التعامل مع المخاطر المركبة التي قد تؤثر على جوانب متعددة من المشروع في الوقت نفسه. أدوات مثل </w:t>
      </w:r>
      <w:r w:rsidRPr="0064345F">
        <w:rPr>
          <w:rFonts w:ascii="Simplified Arabic" w:hAnsi="Simplified Arabic" w:cs="Simplified Arabic"/>
          <w:kern w:val="2"/>
          <w:sz w:val="28"/>
          <w:szCs w:val="28"/>
          <w14:ligatures w14:val="standardContextual"/>
        </w:rPr>
        <w:t>IBM Watson</w:t>
      </w:r>
      <w:r w:rsidRPr="0064345F">
        <w:rPr>
          <w:rFonts w:ascii="Simplified Arabic" w:hAnsi="Simplified Arabic" w:cs="Simplified Arabic"/>
          <w:kern w:val="2"/>
          <w:sz w:val="28"/>
          <w:szCs w:val="28"/>
          <w:rtl/>
          <w14:ligatures w14:val="standardContextual"/>
        </w:rPr>
        <w:t xml:space="preserve"> تتيح تحليل المخاطر المتشابكة وتقديم خطط لإدارتها بشكل فعال</w:t>
      </w:r>
      <w:r w:rsidRPr="0064345F">
        <w:rPr>
          <w:rFonts w:ascii="Simplified Arabic" w:hAnsi="Simplified Arabic" w:cs="Simplified Arabic" w:hint="cs"/>
          <w:kern w:val="2"/>
          <w:sz w:val="28"/>
          <w:szCs w:val="28"/>
          <w:rtl/>
          <w14:ligatures w14:val="standardContextual"/>
        </w:rPr>
        <w:t>(</w:t>
      </w:r>
      <w:r w:rsidRPr="0064345F">
        <w:rPr>
          <w:rFonts w:asciiTheme="majorBidi" w:hAnsiTheme="majorBidi" w:cstheme="majorBidi"/>
          <w:color w:val="222222"/>
          <w:kern w:val="2"/>
          <w:sz w:val="24"/>
          <w:szCs w:val="24"/>
          <w:shd w:val="clear" w:color="auto" w:fill="FFFFFF"/>
          <w14:ligatures w14:val="standardContextual"/>
        </w:rPr>
        <w:t>Gao et al.,2020</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01EE3E03"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9. إدارة المخاطر السيبرانية</w:t>
      </w:r>
    </w:p>
    <w:p w14:paraId="2BCD99E9"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 xml:space="preserve">في ظل التهديدات المتزايدة على الأمن السيبراني، توفر الأدوات التكنولوجية حلولًا متقدمة لإدارة المخاطر السيبرانية. أدوات مثل </w:t>
      </w:r>
      <w:r w:rsidRPr="0064345F">
        <w:rPr>
          <w:rFonts w:ascii="Simplified Arabic" w:hAnsi="Simplified Arabic" w:cs="Simplified Arabic"/>
          <w:kern w:val="2"/>
          <w:sz w:val="28"/>
          <w:szCs w:val="28"/>
          <w14:ligatures w14:val="standardContextual"/>
        </w:rPr>
        <w:t>CrowdStrike</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Palo Alto Networks</w:t>
      </w:r>
      <w:r w:rsidRPr="0064345F">
        <w:rPr>
          <w:rFonts w:ascii="Simplified Arabic" w:hAnsi="Simplified Arabic" w:cs="Simplified Arabic"/>
          <w:kern w:val="2"/>
          <w:sz w:val="28"/>
          <w:szCs w:val="28"/>
          <w:rtl/>
          <w14:ligatures w14:val="standardContextual"/>
        </w:rPr>
        <w:t xml:space="preserve"> تساعد في اكتشاف التهديدات السيبرانية وتقديم توصيات لحماية البيانات والمعلومات الحيوية للمشروع. هذه الأدوات تساعد في الكشف المبكر عن الهجمات الإلكترونية المحتملة والتعامل معها قبل أن تؤثر على سير العمل أو تهدد سلامة المعلومات.</w:t>
      </w:r>
    </w:p>
    <w:p w14:paraId="0996488E"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10. التكامل مع أنظمة أخرى لإدارة المخاطر</w:t>
      </w:r>
    </w:p>
    <w:p w14:paraId="656A2FF3"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توفر الأدوات التكنولوجية الحديثة إمكانية التكامل مع أنظمة أخرى مثل أنظمة إدارة المشاريع وأنظمة المالية، مما يعزز من قدرة المديرين على متابعة المخاطر بشكل شامل. على سبيل المثال، يمكن لنظام إدارة المخاطر أن يتكامل مع نظام إدارة المشاريع لتتبع المخاطر المتعلقة بالجدول الزمني أو الموارد بشكل متزامن، مما يوفر رؤية شاملة عن الحالة الحالية للمشروع وكيفية التعامل مع المخاطر</w:t>
      </w:r>
      <w:r w:rsidRPr="0064345F">
        <w:rPr>
          <w:rFonts w:ascii="Simplified Arabic" w:hAnsi="Simplified Arabic" w:cs="Simplified Arabic" w:hint="cs"/>
          <w:kern w:val="2"/>
          <w:sz w:val="28"/>
          <w:szCs w:val="28"/>
          <w:rtl/>
          <w14:ligatures w14:val="standardContextual"/>
        </w:rPr>
        <w:t>(</w:t>
      </w:r>
      <w:r w:rsidRPr="0064345F">
        <w:rPr>
          <w:rFonts w:asciiTheme="majorBidi" w:hAnsiTheme="majorBidi" w:cstheme="majorBidi"/>
          <w:color w:val="222222"/>
          <w:kern w:val="2"/>
          <w:sz w:val="24"/>
          <w:szCs w:val="24"/>
          <w:shd w:val="clear" w:color="auto" w:fill="FFFFFF"/>
          <w14:ligatures w14:val="standardContextual"/>
        </w:rPr>
        <w:t>Işık,2013</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35BE583E" w14:textId="77777777" w:rsidR="00496E36" w:rsidRPr="0064345F" w:rsidRDefault="00496E36" w:rsidP="00496E36">
      <w:pPr>
        <w:numPr>
          <w:ilvl w:val="0"/>
          <w:numId w:val="14"/>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49" w:name="_Toc181191521"/>
      <w:bookmarkStart w:id="50" w:name="_Toc192494874"/>
      <w:r w:rsidRPr="0064345F">
        <w:rPr>
          <w:rFonts w:ascii="Simplified Arabic" w:hAnsi="Simplified Arabic" w:cs="Simplified Arabic"/>
          <w:b/>
          <w:bCs/>
          <w:kern w:val="2"/>
          <w:sz w:val="28"/>
          <w:szCs w:val="28"/>
          <w:rtl/>
          <w14:ligatures w14:val="standardContextual"/>
        </w:rPr>
        <w:t>تحسين الكفاءة التشغيلية وتقليل التكاليف باستخدام التكنولوجيا</w:t>
      </w:r>
      <w:bookmarkEnd w:id="49"/>
      <w:bookmarkEnd w:id="50"/>
    </w:p>
    <w:p w14:paraId="624C09A1"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تلعب التكنولوجيا دورًا رئيسيًا في تحسين الكفاءة التشغيلية وتقليل التكاليف في مختلف الصناعات. من خلال دمج التقنيات الحديثة مثل الأتمتة، الذكاء الاصطناعي، وتحليل البيانات الضخمة، يمكن للمؤسسات تحسين عملياتها، تقليل النفايات، واستخدام الموارد بشكل أكثر فعالية. إليك شرحًا مفصلًا لكيفية تحسين الكفاءة التشغيلية وتقليل التكاليف باستخدام التكنولوجيا</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D'Arcy,2012</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1A1A4DCB"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1. الأتمتة وتحسين العمليات</w:t>
      </w:r>
    </w:p>
    <w:p w14:paraId="7E271239"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أحد أكبر فوائد التكنولوجيا هو أتمتة العمليات الروتينية والمتكررة، مما يؤدي إلى تحسين الكفاءة وتقليل الأخطاء البشرية. من خلال استخدام تقنيات مثل أنظمة إدارة العمليات الآلية (</w:t>
      </w:r>
      <w:r w:rsidRPr="0064345F">
        <w:rPr>
          <w:rFonts w:ascii="Simplified Arabic" w:hAnsi="Simplified Arabic" w:cs="Simplified Arabic"/>
          <w:kern w:val="2"/>
          <w:sz w:val="28"/>
          <w:szCs w:val="28"/>
          <w14:ligatures w14:val="standardContextual"/>
        </w:rPr>
        <w:t>BPM</w:t>
      </w:r>
      <w:r w:rsidRPr="0064345F">
        <w:rPr>
          <w:rFonts w:ascii="Simplified Arabic" w:hAnsi="Simplified Arabic" w:cs="Simplified Arabic"/>
          <w:kern w:val="2"/>
          <w:sz w:val="28"/>
          <w:szCs w:val="28"/>
          <w:rtl/>
          <w14:ligatures w14:val="standardContextual"/>
        </w:rPr>
        <w:t>) والروبوتات البرمجية (</w:t>
      </w:r>
      <w:r w:rsidRPr="0064345F">
        <w:rPr>
          <w:rFonts w:ascii="Simplified Arabic" w:hAnsi="Simplified Arabic" w:cs="Simplified Arabic"/>
          <w:kern w:val="2"/>
          <w:sz w:val="28"/>
          <w:szCs w:val="28"/>
          <w14:ligatures w14:val="standardContextual"/>
        </w:rPr>
        <w:t>RPA</w:t>
      </w:r>
      <w:r w:rsidRPr="0064345F">
        <w:rPr>
          <w:rFonts w:ascii="Simplified Arabic" w:hAnsi="Simplified Arabic" w:cs="Simplified Arabic"/>
          <w:kern w:val="2"/>
          <w:sz w:val="28"/>
          <w:szCs w:val="28"/>
          <w:rtl/>
          <w14:ligatures w14:val="standardContextual"/>
        </w:rPr>
        <w:t>)، يمكن للشركات أتمتة المهام التي تتطلب وقتًا وجهدًا كبيرين مثل إدخال البيانات، معالجة الفواتير، وإدارة المخزون. هذه الأتمتة توفر وقت الموظفين للتركيز على المهام الأكثر أهمية والتي تتطلب التفكير الاستراتيجي، مما يؤدي إلى تحسين الإنتاجية وتقليل التكاليف التشغيلية.</w:t>
      </w:r>
    </w:p>
    <w:p w14:paraId="3BF31EBA"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2. تحسين إدارة الموارد البشرية والمادية</w:t>
      </w:r>
    </w:p>
    <w:p w14:paraId="78EE8F85"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التكنولوجيا تتيح للشركات مراقبة وتتبع استخدام الموارد البشرية والمادية بشكل أكثر فعالية. أدوات مثل أنظمة تخطيط الموارد المؤسسية (</w:t>
      </w:r>
      <w:r w:rsidRPr="0064345F">
        <w:rPr>
          <w:rFonts w:ascii="Simplified Arabic" w:hAnsi="Simplified Arabic" w:cs="Simplified Arabic"/>
          <w:kern w:val="2"/>
          <w:sz w:val="28"/>
          <w:szCs w:val="28"/>
          <w14:ligatures w14:val="standardContextual"/>
        </w:rPr>
        <w:t>ERP</w:t>
      </w:r>
      <w:r w:rsidRPr="0064345F">
        <w:rPr>
          <w:rFonts w:ascii="Simplified Arabic" w:hAnsi="Simplified Arabic" w:cs="Simplified Arabic"/>
          <w:kern w:val="2"/>
          <w:sz w:val="28"/>
          <w:szCs w:val="28"/>
          <w:rtl/>
          <w14:ligatures w14:val="standardContextual"/>
        </w:rPr>
        <w:t>) توفر رؤية شاملة لاستهلاك الموارد، وتساعد في تحسين تخصيصها بناءً على الاحتياجات الفعلية. هذا يقلل من الفاقد ويضمن استخدام الموارد بأقصى كفاءة، مما يقلل من التكاليف التشغيلية المرتبطة بالهدر.</w:t>
      </w:r>
    </w:p>
    <w:p w14:paraId="7304EC3B"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3. تحليل البيانات الضخمة واتخاذ القرارات المستنيرة</w:t>
      </w:r>
    </w:p>
    <w:p w14:paraId="1EE78AA6"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استخدام تحليل البيانات الضخمة يمكن أن يسهم في تحسين الكفاءة التشغيلية عن طريق تقديم رؤى دقيقة حول الأداء السابق والمستقبلي. من خلال تحليل كميات كبيرة من البيانات، يمكن للمؤسسات التنبؤ بالتحديات المستقبلية، تحسين الجداول الزمنية، وتقليل التكاليف المرتبطة بالأعطال أو فترات التوقف غير المخطط لها. هذه التحليلات تساعد في تحسين اتخاذ القرارات المستنيرة بناءً على البيانات الفعلية، مما يعزز من دقة التخطيط التشغيلي</w:t>
      </w:r>
      <w:r w:rsidRPr="0064345F">
        <w:rPr>
          <w:rFonts w:ascii="Simplified Arabic" w:hAnsi="Simplified Arabic" w:cs="Simplified Arabic" w:hint="cs"/>
          <w:kern w:val="2"/>
          <w:sz w:val="28"/>
          <w:szCs w:val="28"/>
          <w:rtl/>
          <w:lang w:bidi="ar-EG"/>
          <w14:ligatures w14:val="standardContextual"/>
        </w:rPr>
        <w:t>(</w:t>
      </w:r>
      <w:r w:rsidRPr="0064345F">
        <w:rPr>
          <w:rFonts w:asciiTheme="majorBidi" w:hAnsiTheme="majorBidi" w:cstheme="majorBidi"/>
          <w:color w:val="222222"/>
          <w:kern w:val="2"/>
          <w:sz w:val="24"/>
          <w:szCs w:val="24"/>
          <w:shd w:val="clear" w:color="auto" w:fill="FFFFFF"/>
          <w14:ligatures w14:val="standardContextual"/>
        </w:rPr>
        <w:t>Al Mansoori et al.,2020</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33BEB57B"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4. تحسين إدارة المخزون وسلسلة الإمداد</w:t>
      </w:r>
    </w:p>
    <w:p w14:paraId="36450BD9"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التكنولوجيا تمكن الشركات من تحسين إدارة المخزون عبر استخدام أنظمة ذكية مثل إنترنت الأشياء (</w:t>
      </w:r>
      <w:r w:rsidRPr="0064345F">
        <w:rPr>
          <w:rFonts w:ascii="Simplified Arabic" w:hAnsi="Simplified Arabic" w:cs="Simplified Arabic"/>
          <w:kern w:val="2"/>
          <w:sz w:val="28"/>
          <w:szCs w:val="28"/>
          <w14:ligatures w14:val="standardContextual"/>
        </w:rPr>
        <w:t>IoT</w:t>
      </w:r>
      <w:r w:rsidRPr="0064345F">
        <w:rPr>
          <w:rFonts w:ascii="Simplified Arabic" w:hAnsi="Simplified Arabic" w:cs="Simplified Arabic"/>
          <w:kern w:val="2"/>
          <w:sz w:val="28"/>
          <w:szCs w:val="28"/>
          <w:rtl/>
          <w14:ligatures w14:val="standardContextual"/>
        </w:rPr>
        <w:t>) والذكاء الاصطناعي لتتبع حركة المخزون وتحديد الفجوات في سلسلة الإمداد. هذا يسمح للشركات بتخفيض المخزون الزائد، تحسين عمليات الشراء، وضمان توفر المنتجات أو المواد في الوقت المناسب دون الحاجة إلى تحمل تكاليف التخزين الزائدة.</w:t>
      </w:r>
    </w:p>
    <w:p w14:paraId="11E44758"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5. تقليل التكاليف من خلال الحوسبة السحابية</w:t>
      </w:r>
    </w:p>
    <w:p w14:paraId="7D91C7B1"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استخدام الحوسبة السحابية يمكن أن يساهم بشكل كبير في تقليل التكاليف المرتبطة بالبنية التحتية التقنية. من خلال الانتقال إلى حلول سحابية، يمكن للشركات تقليل تكاليف شراء وصيانة الأجهزة والخوادم، حيث يمكنها استخدام الموارد السحابية بناءً على الطلب. هذا يوفر التكاليف التشغيلية المرتبطة بالبنية التحتية التقنية ويسمح بالمرونة في التوسع أو التكيف مع الاحتياجات المتغيرة</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Al Mansoori et al.,2020</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5CA6D180"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6. تعزيز التواصل الداخلي والتعاون</w:t>
      </w:r>
    </w:p>
    <w:p w14:paraId="06C0139D"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 xml:space="preserve">أدوات مثل </w:t>
      </w:r>
      <w:r w:rsidRPr="0064345F">
        <w:rPr>
          <w:rFonts w:ascii="Simplified Arabic" w:hAnsi="Simplified Arabic" w:cs="Simplified Arabic"/>
          <w:kern w:val="2"/>
          <w:sz w:val="28"/>
          <w:szCs w:val="28"/>
          <w14:ligatures w14:val="standardContextual"/>
        </w:rPr>
        <w:t>Microsoft Teams</w:t>
      </w:r>
      <w:r w:rsidRPr="0064345F">
        <w:rPr>
          <w:rFonts w:ascii="Simplified Arabic" w:hAnsi="Simplified Arabic" w:cs="Simplified Arabic"/>
          <w:kern w:val="2"/>
          <w:sz w:val="28"/>
          <w:szCs w:val="28"/>
          <w:rtl/>
          <w14:ligatures w14:val="standardContextual"/>
        </w:rPr>
        <w:t xml:space="preserve"> و</w:t>
      </w:r>
      <w:r w:rsidRPr="0064345F">
        <w:rPr>
          <w:rFonts w:ascii="Simplified Arabic" w:hAnsi="Simplified Arabic" w:cs="Simplified Arabic"/>
          <w:kern w:val="2"/>
          <w:sz w:val="28"/>
          <w:szCs w:val="28"/>
          <w14:ligatures w14:val="standardContextual"/>
        </w:rPr>
        <w:t>Slack</w:t>
      </w:r>
      <w:r w:rsidRPr="0064345F">
        <w:rPr>
          <w:rFonts w:ascii="Simplified Arabic" w:hAnsi="Simplified Arabic" w:cs="Simplified Arabic"/>
          <w:kern w:val="2"/>
          <w:sz w:val="28"/>
          <w:szCs w:val="28"/>
          <w:rtl/>
          <w14:ligatures w14:val="standardContextual"/>
        </w:rPr>
        <w:t xml:space="preserve"> تسهم في تحسين التواصل الداخلي بين الموظفين، مما يزيد من الكفاءة التشغيلية. هذه الأدوات تتيح للفرق تبادل المعلومات بشكل فوري، عقد الاجتماعات الافتراضية، وتقليل الوقت المستغرق في تبادل الرسائل أو انتظار ردود البريد الإلكتروني. هذا يسهم في تحسين التعاون وسرعة اتخاذ القرارات، مما يؤدي إلى تحسين الأداء وتقليل التأخيرات غير الضرورية.</w:t>
      </w:r>
    </w:p>
    <w:p w14:paraId="11BD2808"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7. تحسين مراقبة الجودة وضمان الامتثال</w:t>
      </w:r>
    </w:p>
    <w:p w14:paraId="20B58503"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تكنولوجيا التحليل التنبؤي وأنظمة إدارة الجودة الرقمية تساعد في تحسين مراقبة الجودة داخل العمليات التشغيلية. يمكن استخدام هذه الأنظمة لمراقبة المنتجات والعمليات بشكل فوري، مما يسمح بالكشف المبكر عن المشكلات واتخاذ الإجراءات التصحيحية بسرعة. هذا يقلل من التكاليف المرتبطة بالعيوب أو إعادة العمل، ويضمن الامتثال للمعايير المطلوبة</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Isachenko,2018</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6EBC9037"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8. التعليم والتدريب المستمر باستخدام التكنولوجيا</w:t>
      </w:r>
    </w:p>
    <w:p w14:paraId="52F57CCC"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التكنولوجيا تُسهم أيضًا في تحسين كفاءة التعليم والتدريب من خلال استخدام أدوات مثل التعلم الإلكتروني وأنظمة إدارة التعلم (</w:t>
      </w:r>
      <w:r w:rsidRPr="0064345F">
        <w:rPr>
          <w:rFonts w:ascii="Simplified Arabic" w:hAnsi="Simplified Arabic" w:cs="Simplified Arabic"/>
          <w:kern w:val="2"/>
          <w:sz w:val="28"/>
          <w:szCs w:val="28"/>
          <w14:ligatures w14:val="standardContextual"/>
        </w:rPr>
        <w:t>LMS</w:t>
      </w:r>
      <w:r w:rsidRPr="0064345F">
        <w:rPr>
          <w:rFonts w:ascii="Simplified Arabic" w:hAnsi="Simplified Arabic" w:cs="Simplified Arabic"/>
          <w:kern w:val="2"/>
          <w:sz w:val="28"/>
          <w:szCs w:val="28"/>
          <w:rtl/>
          <w14:ligatures w14:val="standardContextual"/>
        </w:rPr>
        <w:t>). هذه الأنظمة تتيح للموظفين تطوير مهاراتهم بشكل مستمر دون الحاجة إلى حضور ورشات تدريبية مكلفة أو تضييع الوقت في السفر، مما يضمن تحسين الأداء الوظيفي وزيادة الكفاءة.</w:t>
      </w:r>
    </w:p>
    <w:p w14:paraId="2EC190D3"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9. الذكاء الاصطناعي لتحسين القرارات الاستراتيجية</w:t>
      </w:r>
    </w:p>
    <w:p w14:paraId="52DDCC03"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يمكن استخدام الذكاء الاصطناعي لتحليل البيانات الضخمة واتخاذ قرارات أكثر فعالية حول تحسين الكفاءة وتقليل التكاليف. أنظمة الذكاء الاصطناعي تستطيع التعلم من البيانات السابقة، تقديم توصيات لتحسين سير العمل، والتنبؤ بالتحديات المحتملة قبل حدوثها. هذا يساعد الشركات على تحسين استراتيجياتها وتقليل التكاليف المرتبطة بالمخاطر غير المتوقعة.</w:t>
      </w:r>
    </w:p>
    <w:p w14:paraId="21E8755E"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10. تقليل الاستهلاك الطاقي وتحسين الاستدامة</w:t>
      </w:r>
    </w:p>
    <w:p w14:paraId="6DEB6EAA"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lastRenderedPageBreak/>
        <w:t>التكنولوجيا تتيح أيضًا تحسين الكفاءة التشغيلية من خلال تقليل استهلاك الطاقة. أنظمة التحكم الذكية مثل التحكم في الإضاءة ونظم التدفئة والتهوية الذكية يمكنها مراقبة الظروف البيئية في المباني والمصانع، وضبط استهلاك الطاقة بناءً على الحاجة الفعلية. هذا يسهم في تقليل التكاليف التشغيلية المرتبطة بالطاقة، ويعزز من استدامة العمليات</w:t>
      </w:r>
      <w:r w:rsidRPr="0064345F">
        <w:rPr>
          <w:rFonts w:ascii="Simplified Arabic" w:hAnsi="Simplified Arabic" w:cs="Simplified Arabic" w:hint="cs"/>
          <w:kern w:val="2"/>
          <w:sz w:val="28"/>
          <w:szCs w:val="28"/>
          <w:rtl/>
          <w14:ligatures w14:val="standardContextual"/>
        </w:rPr>
        <w:t>(</w:t>
      </w:r>
      <w:r w:rsidRPr="0064345F">
        <w:rPr>
          <w:rFonts w:asciiTheme="majorBidi" w:hAnsiTheme="majorBidi" w:cstheme="majorBidi"/>
          <w:color w:val="222222"/>
          <w:kern w:val="2"/>
          <w:sz w:val="24"/>
          <w:szCs w:val="24"/>
          <w:shd w:val="clear" w:color="auto" w:fill="FFFFFF"/>
          <w14:ligatures w14:val="standardContextual"/>
        </w:rPr>
        <w:t>Simuforosa,2013</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7C014F96" w14:textId="77777777" w:rsidR="00496E36" w:rsidRPr="0064345F" w:rsidRDefault="00496E36" w:rsidP="00496E36">
      <w:pPr>
        <w:numPr>
          <w:ilvl w:val="0"/>
          <w:numId w:val="14"/>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51" w:name="_Toc181191522"/>
      <w:bookmarkStart w:id="52" w:name="_Toc192494875"/>
      <w:r w:rsidRPr="0064345F">
        <w:rPr>
          <w:rFonts w:ascii="Simplified Arabic" w:hAnsi="Simplified Arabic" w:cs="Simplified Arabic"/>
          <w:b/>
          <w:bCs/>
          <w:kern w:val="2"/>
          <w:sz w:val="28"/>
          <w:szCs w:val="28"/>
          <w:rtl/>
          <w14:ligatures w14:val="standardContextual"/>
        </w:rPr>
        <w:t>التحديات المرتبطة بتبني التكنولوجيا في إدارة المشاريع</w:t>
      </w:r>
      <w:bookmarkEnd w:id="51"/>
      <w:bookmarkEnd w:id="52"/>
    </w:p>
    <w:p w14:paraId="595739FB"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على الرغم من الفوائد الكبيرة التي تقدمها التكنولوجيا في تحسين إدارة المشاريع، إلا أن هناك العديد من التحديات التي تواجه المؤسسات عند تبني هذه الأدوات والأنظمة. تعتمد هذه التحديات على عدة عوامل مثل الثقافة المؤسسية، الجاهزية التقنية، والتكاليف المرتبطة بتطوير البنية التحتية. فيما يلي تحليل للتحديات الرئيسية المرتبطة بتبني التكنولوجيا في إدارة المشاريع:</w:t>
      </w:r>
    </w:p>
    <w:p w14:paraId="02584235"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1. تكاليف الاستثمار الأولية العالية</w:t>
      </w:r>
    </w:p>
    <w:p w14:paraId="0EF08D93"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واحدة من أكبر التحديات التي تواجه الشركات عند تبني التكنولوجيا هي التكاليف الأولية المرتبطة بشراء أو تطوير الأنظمة التكنولوجية وتحديث البنية التحتية. تعتمد هذه التكاليف على نوع التكنولوجيا المطلوبة وحجم المشروع، مما قد يشكل عبئًا على المؤسسات الصغيرة والمتوسطة التي تفتقر إلى الموارد المالية الكافية. بالإضافة إلى ذلك، يتطلب تنفيذ الأنظمة الحديثة تدريبًا للموظفين وصيانة دورية، مما يزيد من التكاليف التشغيلية</w:t>
      </w:r>
      <w:r w:rsidRPr="0064345F">
        <w:rPr>
          <w:rFonts w:ascii="Simplified Arabic" w:hAnsi="Simplified Arabic" w:cs="Simplified Arabic" w:hint="cs"/>
          <w:kern w:val="2"/>
          <w:sz w:val="28"/>
          <w:szCs w:val="28"/>
          <w:rtl/>
          <w14:ligatures w14:val="standardContextual"/>
        </w:rPr>
        <w:t>(</w:t>
      </w:r>
      <w:r w:rsidRPr="0064345F">
        <w:rPr>
          <w:rFonts w:asciiTheme="majorBidi" w:hAnsiTheme="majorBidi" w:cstheme="majorBidi"/>
          <w:color w:val="222222"/>
          <w:kern w:val="2"/>
          <w:sz w:val="24"/>
          <w:szCs w:val="24"/>
          <w:shd w:val="clear" w:color="auto" w:fill="FFFFFF"/>
          <w14:ligatures w14:val="standardContextual"/>
        </w:rPr>
        <w:t>Golovina et al.,2020</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3D73FB39"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2. المقاومة الداخلية للتغيير</w:t>
      </w:r>
    </w:p>
    <w:p w14:paraId="25799ABE"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تواجه العديد من الشركات مقاومة داخلية من الموظفين عند محاولة تبني التكنولوجيا الجديدة. التغيير غالبًا ما يواجه ببعض الشكوك أو الرفض، خاصة إذا كانت التكنولوجيا الجديدة تتطلب تغيير أساليب العمل التقليدية أو تستلزم تعلم مهارات جديدة. مقاومة التغيير قد تؤدي إلى تباطؤ عملية التبني وقد تؤثر سلبًا على إنتاجية الفريق في المراحل الأولى من التحول.</w:t>
      </w:r>
    </w:p>
    <w:p w14:paraId="4532271E"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3. تحديات التدريب وتطوير المهارات</w:t>
      </w:r>
    </w:p>
    <w:p w14:paraId="3013774D"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يعتبر التدريب على استخدام الأدوات التكنولوجية الحديثة من التحديات الكبيرة التي تواجه المؤسسات. تكنولوجيا إدارة المشاريع تتطلب مستوى معينًا من المهارات التقنية، مما يعني أن الموظفين يحتاجون إلى تعلم كيفية استخدام الأنظمة الجديدة. نقص التدريب أو عدم تقديم الدعم الكافي قد يؤدي إلى قلة كفاءة الفرق في استخدام التكنولوجيا، وبالتالي يفشل التبني في تحقيق الأهداف المرجوة.</w:t>
      </w:r>
    </w:p>
    <w:p w14:paraId="75D490CC"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4. مخاطر الأمن السيبراني</w:t>
      </w:r>
    </w:p>
    <w:p w14:paraId="76C3DB6A" w14:textId="77777777" w:rsidR="00496E36" w:rsidRPr="0064345F" w:rsidRDefault="00496E36" w:rsidP="00496E36">
      <w:pPr>
        <w:bidi/>
        <w:spacing w:before="240" w:line="276" w:lineRule="auto"/>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مع زيادة الاعتماد على الأنظمة الرقمية والبيانات الضخمة، تزداد مخاطر الأمن السيبراني. الأنظمة التكنولوجية قد تكون عرضة للهجمات الإلكترونية أو الاختراقات، مما يعرض البيانات الحساسة والخطط التشغيلية للمشروع للخطر. تتطلب هذه التحديات استثمارات إضافية في تقنيات الأمن والحماية لضمان سلامة المعلومات وضمان استمرارية العمل بدون انقطاع</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Popelo et al.,2021</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52C574B5"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5. التكامل مع الأنظمة القديمة</w:t>
      </w:r>
    </w:p>
    <w:p w14:paraId="7C1B1FB0"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غالبًا ما تمتلك المؤسسات أنظمة قديمة أو تقنيات تقليدية تستخدمها منذ سنوات. عند محاولة التكامل بين هذه الأنظمة القديمة والتكنولوجيا الحديثة، قد تواجه الشركات صعوبات تقنية تجعل من الصعب تحقيق التكامل الفعّال بين الأنظمة الجديدة والقديمة. يؤدي هذا التحدي إلى تعقيد عملية تنفيذ التكنولوجيا الحديثة، وقد يتطلب من الشركات إعادة بناء البنية التحتية التقنية بشكل جذري.</w:t>
      </w:r>
    </w:p>
    <w:p w14:paraId="379B9E45"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6. صعوبة التكيف مع التغييرات السريعة في التكنولوجيا</w:t>
      </w:r>
    </w:p>
    <w:p w14:paraId="6813964E"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تتطور التكنولوجيا بوتيرة سريعة، مما يجعل من الصعب على الشركات مواكبة هذه التطورات بشكل مستمر. التحدي يكمن في أن الأنظمة التكنولوجية التي يتم تبنيها اليوم قد تصبح قديمة خلال فترة قصيرة، مما يضع الشركات في موقف صعب يتطلب تحديثًا مستمرًا للبنية التحتية والبرمجيات. هذا التحدي يؤثر بشكل خاص على الشركات التي تعمل في بيئات تنافسية تحتاج إلى الاستفادة من أحدث التقنيات لتحقيق ميزة تنافسية.</w:t>
      </w:r>
    </w:p>
    <w:p w14:paraId="527A14FD"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7. إدارة التغيير التنظيمي</w:t>
      </w:r>
    </w:p>
    <w:p w14:paraId="308401E8"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lastRenderedPageBreak/>
        <w:t>تبني التكنولوجيا في إدارة المشاريع يتطلب تغييرًا تنظيميًا كبيرًا. يتعين على الشركات إعادة النظر في هياكلها الإدارية وأساليب العمل اليومية لضمان تحقيق أقصى استفادة من التكنولوجيا. هذا التغيير قد يواجه صعوبات في التنفيذ إذا لم يتم إدارة التغيير بشكل جيد. تحتاج الشركات إلى خطط قوية لإدارة التغيير تشمل استراتيجيات للتواصل، التدريب، ودعم الموظفين خلال فترة التحول</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Lu et al.,2011</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5349EC82"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8. المعوقات الثقافية والتنظيمية</w:t>
      </w:r>
    </w:p>
    <w:p w14:paraId="56031F27"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كل منظمة لديها ثقافة تنظيمية خاصة بها، وقد لا تكون هذه الثقافة مستعدة لاستقبال التكنولوجيا الحديثة بشكل سلس. على سبيل المثال، بعض المؤسسات قد تكون معتادة على الأساليب التقليدية لإدارة المشاريع وتعتمد بشكل كبير على العلاقات الشخصية والتفاعلات المباشرة. في هذه الحالة، قد يكون من الصعب إقناع الفريق بأهمية تبني التكنولوجيا الجديدة وتحويل العمل إلى نموذج رقمي.</w:t>
      </w:r>
    </w:p>
    <w:p w14:paraId="50CEF289"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9. عدم وضوح الفوائد طويلة الأجل</w:t>
      </w:r>
    </w:p>
    <w:p w14:paraId="2E3B43AB"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في بعض الأحيان، قد تجد الشركات صعوبة في رؤية الفوائد الفعلية لتبني التكنولوجيا الحديثة على المدى الطويل. قد تكون النتائج غير ملموسة في البداية، مما يثير شكوكًا حول ما إذا كان الاستثمار في التكنولوجيا يستحق العناء. قد يؤدي هذا إلى عدم وجود الحافز الكافي لدى المؤسسات أو الفرق لتبني التكنولوجيا بشكل كامل.</w:t>
      </w:r>
    </w:p>
    <w:p w14:paraId="329FBF0E" w14:textId="77777777" w:rsidR="00496E36" w:rsidRPr="0064345F" w:rsidRDefault="00496E36" w:rsidP="00496E36">
      <w:pPr>
        <w:bidi/>
        <w:spacing w:before="240" w:line="276" w:lineRule="auto"/>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 xml:space="preserve"> 10. التعقيدات في إدارة البيانات الضخمة</w:t>
      </w:r>
    </w:p>
    <w:p w14:paraId="35713DF3" w14:textId="77777777" w:rsidR="00496E36" w:rsidRPr="0064345F" w:rsidRDefault="00496E36" w:rsidP="00496E36">
      <w:pPr>
        <w:bidi/>
        <w:spacing w:before="240" w:line="276" w:lineRule="auto"/>
        <w:ind w:firstLine="720"/>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البيانات الضخمة تتطلب إدارة فعالة، وهو تحدي يتطلب قدرات تكنولوجية متقدمة. تحتاج الشركات إلى الأدوات الصحيحة لتحليل هذه البيانات والاستفادة منها في اتخاذ القرارات. عدم القدرة على إدارة البيانات الضخمة بكفاءة قد يؤدي إلى إهدار الموارد وعدم تحقيق أقصى فائدة من التكنولوجيا المستخدمة</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Lapavitsas et al.,2008</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54626027" w14:textId="77777777" w:rsidR="00496E36" w:rsidRPr="0064345F" w:rsidRDefault="00496E36" w:rsidP="00496E36">
      <w:pPr>
        <w:numPr>
          <w:ilvl w:val="0"/>
          <w:numId w:val="14"/>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53" w:name="_Toc181191523"/>
      <w:bookmarkStart w:id="54" w:name="_Toc192494876"/>
      <w:r w:rsidRPr="0064345F">
        <w:rPr>
          <w:rFonts w:ascii="Simplified Arabic" w:hAnsi="Simplified Arabic" w:cs="Simplified Arabic"/>
          <w:b/>
          <w:bCs/>
          <w:kern w:val="2"/>
          <w:sz w:val="28"/>
          <w:szCs w:val="28"/>
          <w:rtl/>
          <w14:ligatures w14:val="standardContextual"/>
        </w:rPr>
        <w:t>التكاليف المالية المرتبطة بتطبيق التكنولوجيا الحديثة</w:t>
      </w:r>
      <w:bookmarkEnd w:id="53"/>
      <w:bookmarkEnd w:id="54"/>
    </w:p>
    <w:p w14:paraId="5D0F9FF1" w14:textId="77777777" w:rsidR="00496E36" w:rsidRPr="0064345F" w:rsidRDefault="00496E36" w:rsidP="00496E36">
      <w:pPr>
        <w:bidi/>
        <w:spacing w:before="240" w:line="276" w:lineRule="auto"/>
        <w:ind w:firstLine="540"/>
        <w:jc w:val="both"/>
        <w:rPr>
          <w:rFonts w:ascii="Simplified Arabic" w:hAnsi="Simplified Arabic" w:cs="Simplified Arabic"/>
          <w:kern w:val="2"/>
          <w:sz w:val="28"/>
          <w:szCs w:val="28"/>
          <w14:ligatures w14:val="standardContextual"/>
        </w:rPr>
      </w:pPr>
      <w:r w:rsidRPr="0064345F">
        <w:rPr>
          <w:rFonts w:ascii="Simplified Arabic" w:hAnsi="Simplified Arabic" w:cs="Simplified Arabic"/>
          <w:kern w:val="2"/>
          <w:sz w:val="28"/>
          <w:szCs w:val="28"/>
          <w:rtl/>
          <w14:ligatures w14:val="standardContextual"/>
        </w:rPr>
        <w:lastRenderedPageBreak/>
        <w:t>تعد التكاليف المالية المرتبطة بتبني وتطبيق التكنولوجيا الحديثة من أبرز التحديات التي تواجه المؤسسات، خاصة تلك التي تعتمد على إدارة المشاريع. يتطلب التحول التكنولوجي استثمارات كبيرة في البداية لضمان تجهيز البنية التحتية، وتوفير الأدوات والبرمجيات اللازمة لدعم التحول الرقمي. فيما يلي شرح مفصل للتكاليف المالية المرتبطة بتطبيق التكنولوجيا الحديثة في إدارة المشاريع</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مرزوق</w:t>
      </w:r>
      <w:r w:rsidRPr="0064345F">
        <w:rPr>
          <w:rFonts w:ascii="Simplified Arabic" w:hAnsi="Simplified Arabic" w:cs="Simplified Arabic" w:hint="cs"/>
          <w:color w:val="222222"/>
          <w:kern w:val="2"/>
          <w:sz w:val="28"/>
          <w:szCs w:val="28"/>
          <w:shd w:val="clear" w:color="auto" w:fill="FFFFFF"/>
          <w:rtl/>
          <w14:ligatures w14:val="standardContextual"/>
        </w:rPr>
        <w:t xml:space="preserve"> واخرون،2022</w:t>
      </w:r>
      <w:r w:rsidRPr="0064345F">
        <w:rPr>
          <w:rFonts w:ascii="Simplified Arabic" w:hAnsi="Simplified Arabic" w:cs="Simplified Arabic"/>
          <w:color w:val="222222"/>
          <w:kern w:val="2"/>
          <w:sz w:val="28"/>
          <w:szCs w:val="28"/>
          <w:shd w:val="clear" w:color="auto" w:fill="FFFFFF"/>
          <w14:ligatures w14:val="standardContextual"/>
        </w:rPr>
        <w:t>(</w:t>
      </w:r>
    </w:p>
    <w:p w14:paraId="3B77D058" w14:textId="77777777" w:rsidR="00496E36" w:rsidRPr="0064345F" w:rsidRDefault="00496E36" w:rsidP="00496E36">
      <w:pPr>
        <w:numPr>
          <w:ilvl w:val="0"/>
          <w:numId w:val="15"/>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تكاليف البنية التحتية</w:t>
      </w:r>
    </w:p>
    <w:p w14:paraId="7E809A1B"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أحد أهم العناصر التي تتطلب استثمارًا عند تبني التكنولوجيا الحديثة هو تحديث البنية التحتية التقنية. يشمل ذلك شراء أجهزة كمبيوتر، خوادم، أدوات تخزين البيانات، وأجهزة الشبكات مثل الموجهات والمحولات. كما تحتاج المؤسسات إلى تأمين نظام إنترنت موثوق وسريع لدعم الأنظمة الرقمية الجديدة التي تعتمد على الاتصال بالإنترنت أو الحوسبة السحابية. هذه التكاليف يمكن أن تكون مرتفعة بشكل خاص في المشاريع الكبيرة أو المؤسسات التي تعمل في أكثر من موقع جغرافي.</w:t>
      </w:r>
    </w:p>
    <w:p w14:paraId="26A4EB5B" w14:textId="77777777" w:rsidR="00496E36" w:rsidRPr="0064345F" w:rsidRDefault="00496E36" w:rsidP="00496E36">
      <w:pPr>
        <w:numPr>
          <w:ilvl w:val="0"/>
          <w:numId w:val="15"/>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تكاليف البرمجيات والتراخيص</w:t>
      </w:r>
    </w:p>
    <w:p w14:paraId="1FE5CB1E" w14:textId="77777777" w:rsidR="00496E36" w:rsidRPr="0064345F" w:rsidRDefault="00496E36" w:rsidP="00496E36">
      <w:pPr>
        <w:bidi/>
        <w:spacing w:before="240" w:line="276" w:lineRule="auto"/>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إلى جانب البنية التحتية، تحتاج المؤسسات إلى الاستثمار في البرمجيات والتطبيقات التي تدعم إدارة المشاريع الرقمية. قد تكون هذه البرمجيات مخصصة لإدارة الموارد، التخطيط، تحليل البيانات، أو التواصل بين الفرق. تشمل هذه البرمجيات أنظمة تخطيط موارد المؤسسات (</w:t>
      </w:r>
      <w:r w:rsidRPr="0064345F">
        <w:rPr>
          <w:rFonts w:ascii="Simplified Arabic" w:hAnsi="Simplified Arabic" w:cs="Simplified Arabic"/>
          <w:kern w:val="2"/>
          <w:sz w:val="28"/>
          <w:szCs w:val="28"/>
          <w14:ligatures w14:val="standardContextual"/>
        </w:rPr>
        <w:t>ERP</w:t>
      </w:r>
      <w:r w:rsidRPr="0064345F">
        <w:rPr>
          <w:rFonts w:ascii="Simplified Arabic" w:hAnsi="Simplified Arabic" w:cs="Simplified Arabic"/>
          <w:kern w:val="2"/>
          <w:sz w:val="28"/>
          <w:szCs w:val="28"/>
          <w:rtl/>
          <w14:ligatures w14:val="standardContextual"/>
        </w:rPr>
        <w:t xml:space="preserve">)، أدوات إدارة المشاريع مثل </w:t>
      </w:r>
      <w:r w:rsidRPr="0064345F">
        <w:rPr>
          <w:rFonts w:ascii="Simplified Arabic" w:hAnsi="Simplified Arabic" w:cs="Simplified Arabic"/>
          <w:kern w:val="2"/>
          <w:sz w:val="28"/>
          <w:szCs w:val="28"/>
          <w14:ligatures w14:val="standardContextual"/>
        </w:rPr>
        <w:t>Microsoft Project</w:t>
      </w:r>
      <w:r w:rsidRPr="0064345F">
        <w:rPr>
          <w:rFonts w:ascii="Simplified Arabic" w:hAnsi="Simplified Arabic" w:cs="Simplified Arabic"/>
          <w:kern w:val="2"/>
          <w:sz w:val="28"/>
          <w:szCs w:val="28"/>
          <w:rtl/>
          <w14:ligatures w14:val="standardContextual"/>
        </w:rPr>
        <w:t>، وأنظمة مراقبة الجودة. بعض هذه البرامج يتطلب اشتراكات شهرية أو سنوية، بينما يحتاج البعض الآخر إلى تراخيص دائمة، ما يزيد من تكاليف التبني</w:t>
      </w:r>
      <w:r w:rsidRPr="0064345F">
        <w:rPr>
          <w:rFonts w:ascii="Simplified Arabic" w:hAnsi="Simplified Arabic" w:cs="Simplified Arabic"/>
          <w:kern w:val="2"/>
          <w:sz w:val="28"/>
          <w:szCs w:val="28"/>
          <w14:ligatures w14:val="standardContextual"/>
        </w:rPr>
        <w:t>)</w:t>
      </w:r>
      <w:r w:rsidRPr="0064345F">
        <w:rPr>
          <w:rFonts w:ascii="Simplified Arabic" w:hAnsi="Simplified Arabic" w:cs="Simplified Arabic"/>
          <w:color w:val="222222"/>
          <w:kern w:val="2"/>
          <w:sz w:val="28"/>
          <w:szCs w:val="28"/>
          <w:shd w:val="clear" w:color="auto" w:fill="FFFFFF"/>
          <w:rtl/>
          <w14:ligatures w14:val="standardContextual"/>
        </w:rPr>
        <w:t xml:space="preserve"> نزاري</w:t>
      </w:r>
      <w:r w:rsidRPr="0064345F">
        <w:rPr>
          <w:rFonts w:ascii="Simplified Arabic" w:hAnsi="Simplified Arabic" w:cs="Simplified Arabic" w:hint="cs"/>
          <w:color w:val="222222"/>
          <w:kern w:val="2"/>
          <w:sz w:val="28"/>
          <w:szCs w:val="28"/>
          <w:shd w:val="clear" w:color="auto" w:fill="FFFFFF"/>
          <w:rtl/>
          <w:lang w:bidi="ar-EG"/>
          <w14:ligatures w14:val="standardContextual"/>
        </w:rPr>
        <w:t xml:space="preserve"> واخرون،2022</w:t>
      </w:r>
      <w:r w:rsidRPr="0064345F">
        <w:rPr>
          <w:rFonts w:ascii="Simplified Arabic" w:hAnsi="Simplified Arabic" w:cs="Simplified Arabic"/>
          <w:color w:val="222222"/>
          <w:kern w:val="2"/>
          <w:sz w:val="28"/>
          <w:szCs w:val="28"/>
          <w:shd w:val="clear" w:color="auto" w:fill="FFFFFF"/>
          <w:lang w:bidi="ar-EG"/>
          <w14:ligatures w14:val="standardContextual"/>
        </w:rPr>
        <w:t>(</w:t>
      </w:r>
      <w:r w:rsidRPr="0064345F">
        <w:rPr>
          <w:rFonts w:ascii="Simplified Arabic" w:hAnsi="Simplified Arabic" w:cs="Simplified Arabic" w:hint="cs"/>
          <w:color w:val="222222"/>
          <w:kern w:val="2"/>
          <w:sz w:val="28"/>
          <w:szCs w:val="28"/>
          <w:shd w:val="clear" w:color="auto" w:fill="FFFFFF"/>
          <w:rtl/>
          <w:lang w:bidi="ar-EG"/>
          <w14:ligatures w14:val="standardContextual"/>
        </w:rPr>
        <w:t>.</w:t>
      </w:r>
    </w:p>
    <w:p w14:paraId="4DADF532" w14:textId="77777777" w:rsidR="00496E36" w:rsidRPr="0064345F" w:rsidRDefault="00496E36" w:rsidP="00496E36">
      <w:pPr>
        <w:numPr>
          <w:ilvl w:val="0"/>
          <w:numId w:val="15"/>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التكاليف التشغيلية المستمرة</w:t>
      </w:r>
    </w:p>
    <w:p w14:paraId="25A45AF4"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بمجرد تنفيذ التكنولوجيا الحديثة، يجب تخصيص ميزانية للتكاليف التشغيلية المستمرة. تتضمن هذه التكاليف نفقات الصيانة والدعم الفني لضمان استمرار عمل الأنظمة بكفاءة. كذلك، تحتاج المؤسسات إلى دفع تكاليف تحديثات البرامج والأنظمة بشكل دوري، لضمان حصولها على أحدث المزايا والتحديثات الأمنية.</w:t>
      </w:r>
    </w:p>
    <w:p w14:paraId="2D4209AD" w14:textId="77777777" w:rsidR="00496E36" w:rsidRPr="0064345F" w:rsidRDefault="00496E36" w:rsidP="00496E36">
      <w:pPr>
        <w:numPr>
          <w:ilvl w:val="0"/>
          <w:numId w:val="15"/>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تكاليف التدريب وتطوير المهارات</w:t>
      </w:r>
    </w:p>
    <w:p w14:paraId="5979ECD1" w14:textId="77777777" w:rsidR="00496E36" w:rsidRPr="0064345F" w:rsidRDefault="00496E36" w:rsidP="00496E36">
      <w:pPr>
        <w:bidi/>
        <w:spacing w:before="240" w:line="276" w:lineRule="auto"/>
        <w:jc w:val="both"/>
        <w:rPr>
          <w:rFonts w:ascii="Simplified Arabic" w:hAnsi="Simplified Arabic" w:cs="Simplified Arabic"/>
          <w:kern w:val="2"/>
          <w:sz w:val="28"/>
          <w:szCs w:val="28"/>
          <w14:ligatures w14:val="standardContextual"/>
        </w:rPr>
      </w:pPr>
      <w:r w:rsidRPr="0064345F">
        <w:rPr>
          <w:rFonts w:ascii="Simplified Arabic" w:hAnsi="Simplified Arabic" w:cs="Simplified Arabic"/>
          <w:kern w:val="2"/>
          <w:sz w:val="28"/>
          <w:szCs w:val="28"/>
          <w:rtl/>
          <w14:ligatures w14:val="standardContextual"/>
        </w:rPr>
        <w:lastRenderedPageBreak/>
        <w:t>تطبيق التكنولوجيا الحديثة يتطلب تدريب الموظفين على استخدام الأنظمة والأدوات الجديدة. يجب توفير دورات تدريبية مخصصة تساعد الفرق في فهم كيفية استخدام التكنولوجيا بفعالية لتحقيق أقصى فائدة منها. يعتمد نجاح التحول الرقمي إلى حد كبير على قدرة الموظفين على استخدام الأدوات التكنولوجية بشكل صحيح. يمكن أن تشمل تكاليف التدريب استقدام خبراء تقنيين لتدريب الموظفين داخليًا أو إرسال الفرق لحضور دورات تدريبية خارجية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الخلفي</w:t>
      </w:r>
      <w:r w:rsidRPr="0064345F">
        <w:rPr>
          <w:rFonts w:ascii="Simplified Arabic" w:hAnsi="Simplified Arabic" w:cs="Simplified Arabic" w:hint="cs"/>
          <w:color w:val="222222"/>
          <w:kern w:val="2"/>
          <w:sz w:val="28"/>
          <w:szCs w:val="28"/>
          <w:shd w:val="clear" w:color="auto" w:fill="FFFFFF"/>
          <w:rtl/>
          <w14:ligatures w14:val="standardContextual"/>
        </w:rPr>
        <w:t>،2018</w:t>
      </w:r>
      <w:r w:rsidRPr="0064345F">
        <w:rPr>
          <w:rFonts w:ascii="Simplified Arabic" w:hAnsi="Simplified Arabic" w:cs="Simplified Arabic"/>
          <w:color w:val="222222"/>
          <w:kern w:val="2"/>
          <w:sz w:val="28"/>
          <w:szCs w:val="28"/>
          <w:shd w:val="clear" w:color="auto" w:fill="FFFFFF"/>
          <w14:ligatures w14:val="standardContextual"/>
        </w:rPr>
        <w:t>(.</w:t>
      </w:r>
    </w:p>
    <w:p w14:paraId="357EE5E4" w14:textId="77777777" w:rsidR="00496E36" w:rsidRPr="0064345F" w:rsidRDefault="00496E36" w:rsidP="00496E36">
      <w:pPr>
        <w:numPr>
          <w:ilvl w:val="0"/>
          <w:numId w:val="15"/>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التكاليف المتعلقة بالأمن السيبراني</w:t>
      </w:r>
    </w:p>
    <w:p w14:paraId="60463F1B"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مع زيادة اعتماد المؤسسات على الأنظمة التكنولوجية، تزداد الحاجة إلى تأمين البيانات ضد المخاطر السيبرانية. يتطلب ذلك استثمارًا إضافيًا في أدوات الأمن السيبراني مثل جدران الحماية، برامج مكافحة الفيروسات، وأنظمة التشفير لحماية المعلومات الحساسة. كما تحتاج المؤسسات إلى توظيف خبراء في أمن المعلومات لضمان التزام الأنظمة بأفضل الممارسات الأمنية وحماية المشروع من الهجمات السيبرانية.</w:t>
      </w:r>
    </w:p>
    <w:p w14:paraId="01EFE281" w14:textId="77777777" w:rsidR="00496E36" w:rsidRPr="0064345F" w:rsidRDefault="00496E36" w:rsidP="00496E36">
      <w:pPr>
        <w:numPr>
          <w:ilvl w:val="0"/>
          <w:numId w:val="15"/>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التكاليف المرتبطة بالتكامل مع الأنظمة القديمة</w:t>
      </w:r>
    </w:p>
    <w:p w14:paraId="6AD10D5B" w14:textId="77777777" w:rsidR="00496E36" w:rsidRPr="0064345F" w:rsidRDefault="00496E36" w:rsidP="00496E36">
      <w:pPr>
        <w:bidi/>
        <w:spacing w:before="240" w:line="276" w:lineRule="auto"/>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في كثير من الأحيان، تتطلب عملية تبني التكنولوجيا الحديثة تكامل الأنظمة الجديدة مع الأنظمة القديمة التي قد تكون ما زالت قيد الاستخدام. يتطلب هذا التكامل تكاليف إضافية، حيث تحتاج المؤسسات إلى شراء أدوات وسيطة أو توظيف متخصصين لضمان عمل الأنظمة الجديدة بسلاسة مع الأنظمة القديمة. يمكن أن تكون هذه العملية معقدة ومكلفة، خاصة إذا كانت الأنظمة القديمة غير متوافقة مع التكنولوجيا الجديدة</w:t>
      </w:r>
      <w:r w:rsidRPr="0064345F">
        <w:rPr>
          <w:rFonts w:ascii="Simplified Arabic" w:hAnsi="Simplified Arabic" w:cs="Simplified Arabic"/>
          <w:kern w:val="2"/>
          <w:sz w:val="28"/>
          <w:szCs w:val="28"/>
          <w14:ligatures w14:val="standardContextual"/>
        </w:rPr>
        <w:t xml:space="preserve"> </w:t>
      </w:r>
      <w:r w:rsidRPr="0064345F">
        <w:rPr>
          <w:rFonts w:ascii="Simplified Arabic" w:hAnsi="Simplified Arabic" w:cs="Simplified Arabic" w:hint="cs"/>
          <w:kern w:val="2"/>
          <w:sz w:val="28"/>
          <w:szCs w:val="28"/>
          <w:rtl/>
          <w14:ligatures w14:val="standardContextual"/>
        </w:rPr>
        <w:t>(</w:t>
      </w:r>
      <w:r w:rsidRPr="0064345F">
        <w:rPr>
          <w:rFonts w:ascii="Simplified Arabic" w:hAnsi="Simplified Arabic" w:cs="Simplified Arabic"/>
          <w:color w:val="222222"/>
          <w:kern w:val="2"/>
          <w:sz w:val="28"/>
          <w:szCs w:val="28"/>
          <w:shd w:val="clear" w:color="auto" w:fill="FFFFFF"/>
          <w:rtl/>
          <w14:ligatures w14:val="standardContextual"/>
        </w:rPr>
        <w:t>عطية</w:t>
      </w:r>
      <w:r w:rsidRPr="0064345F">
        <w:rPr>
          <w:rFonts w:ascii="Simplified Arabic" w:hAnsi="Simplified Arabic" w:cs="Simplified Arabic" w:hint="cs"/>
          <w:color w:val="222222"/>
          <w:kern w:val="2"/>
          <w:sz w:val="28"/>
          <w:szCs w:val="28"/>
          <w:shd w:val="clear" w:color="auto" w:fill="FFFFFF"/>
          <w:rtl/>
          <w14:ligatures w14:val="standardContextual"/>
        </w:rPr>
        <w:t>،2012).</w:t>
      </w:r>
    </w:p>
    <w:p w14:paraId="70FA597D" w14:textId="77777777" w:rsidR="00496E36" w:rsidRPr="0064345F" w:rsidRDefault="00496E36" w:rsidP="00496E36">
      <w:pPr>
        <w:numPr>
          <w:ilvl w:val="0"/>
          <w:numId w:val="15"/>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التكاليف الناتجة عن فقدان الإنتاجية المؤقتة</w:t>
      </w:r>
    </w:p>
    <w:p w14:paraId="4F4803E0"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في الفترات الأولى من تبني التكنولوجيا الجديدة، قد تواجه المؤسسات انخفاضًا مؤقتًا في الإنتاجية نتيجة لتعلم الفرق كيفية استخدام الأدوات والأنظمة الجديدة. خلال هذه الفترة، قد يحدث بطء في سير العمل أو تأخيرات في تنفيذ المشاريع بسبب نقص الخبرة في التعامل مع التكنولوجيا. على الرغم من أن هذا التأثير مؤقت، إلا أنه يمكن أن يضيف تكاليف غير مباشرة تتعلق بالتأخير في إنجاز المهام.</w:t>
      </w:r>
    </w:p>
    <w:p w14:paraId="18C97EC5" w14:textId="77777777" w:rsidR="00496E36" w:rsidRPr="0064345F" w:rsidRDefault="00496E36" w:rsidP="00496E36">
      <w:pPr>
        <w:numPr>
          <w:ilvl w:val="0"/>
          <w:numId w:val="15"/>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تكاليف إدارة البيانات الضخمة</w:t>
      </w:r>
    </w:p>
    <w:p w14:paraId="05110F9B"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أحد التحديات الأخرى هو إدارة البيانات الضخمة التي تنتجها الأنظمة التكنولوجية الحديثة. تحتاج الشركات إلى الاستثمار في بنية تحتية لتخزين البيانات مثل مراكز البيانات أو حلول التخزين السحابية. كما تحتاج إلى برمجيات تحليل البيانات لتتمكن من استغلال البيانات الضخمة بكفاءة. كل ذلك يتطلب تكاليف إضافية قد تكون كبيرة على المؤسسات التي لا تملك أنظمة متقدمة لإدارة البيانات</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طرشاني</w:t>
      </w:r>
      <w:r w:rsidRPr="0064345F">
        <w:rPr>
          <w:rFonts w:ascii="Simplified Arabic" w:hAnsi="Simplified Arabic" w:cs="Simplified Arabic" w:hint="cs"/>
          <w:color w:val="222222"/>
          <w:kern w:val="2"/>
          <w:sz w:val="28"/>
          <w:szCs w:val="28"/>
          <w:shd w:val="clear" w:color="auto" w:fill="FFFFFF"/>
          <w:rtl/>
          <w14:ligatures w14:val="standardContextual"/>
        </w:rPr>
        <w:t>،2016).</w:t>
      </w:r>
    </w:p>
    <w:p w14:paraId="7A905E15" w14:textId="77777777" w:rsidR="00496E36" w:rsidRPr="0064345F" w:rsidRDefault="00496E36" w:rsidP="00496E36">
      <w:pPr>
        <w:numPr>
          <w:ilvl w:val="0"/>
          <w:numId w:val="15"/>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تكاليف تحسين وتحديث الأنظمة بشكل مستمر</w:t>
      </w:r>
    </w:p>
    <w:p w14:paraId="0F76555A"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التكنولوجيا الحديثة تتطور بسرعة، مما يعني أن المؤسسات تحتاج إلى تحديث وتحسين أنظمتها بشكل منتظم للبقاء في المنافسة وضمان الكفاءة التشغيلية. هذا يتطلب تخصيص ميزانية لتحديثات الأنظمة والبرامج بشكل مستمر، وهو ما قد يمثل عبئًا ماليًا إضافيًا، خصوصًا إذا كانت التحديثات تتطلب ترقيات للبنية التحتية أو التدريب المستمر للفرق.</w:t>
      </w:r>
    </w:p>
    <w:p w14:paraId="49B50BC7" w14:textId="77777777" w:rsidR="00496E36" w:rsidRPr="0064345F" w:rsidRDefault="00496E36" w:rsidP="00496E36">
      <w:pPr>
        <w:numPr>
          <w:ilvl w:val="0"/>
          <w:numId w:val="15"/>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التكاليف المتعلقة بالاستشارات التقنية</w:t>
      </w:r>
    </w:p>
    <w:p w14:paraId="41919FF8" w14:textId="77777777" w:rsidR="00496E36" w:rsidRPr="0064345F" w:rsidRDefault="00496E36" w:rsidP="00496E36">
      <w:pPr>
        <w:bidi/>
        <w:spacing w:before="240" w:line="276" w:lineRule="auto"/>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غالبًا ما تحتاج الشركات إلى الاستعانة بخبراء واستشاريين لتنفيذ التكنولوجيا الحديثة بشكل فعّال وضمان توافقها مع استراتيجيات الشركة وأهدافها. يتطلب هذا استثمارات إضافية، خاصة إذا كانت المشاريع معقدة وتتطلب خبرة تقنية متقدمة.</w:t>
      </w:r>
    </w:p>
    <w:p w14:paraId="0AB2BC4C" w14:textId="77777777" w:rsidR="00496E36" w:rsidRPr="0064345F" w:rsidRDefault="00496E36" w:rsidP="00496E36">
      <w:pPr>
        <w:numPr>
          <w:ilvl w:val="0"/>
          <w:numId w:val="16"/>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55" w:name="_Toc181191524"/>
      <w:bookmarkStart w:id="56" w:name="_Toc192494877"/>
      <w:r w:rsidRPr="0064345F">
        <w:rPr>
          <w:rFonts w:ascii="Simplified Arabic" w:hAnsi="Simplified Arabic" w:cs="Simplified Arabic"/>
          <w:b/>
          <w:bCs/>
          <w:kern w:val="2"/>
          <w:sz w:val="28"/>
          <w:szCs w:val="28"/>
          <w:rtl/>
          <w14:ligatures w14:val="standardContextual"/>
        </w:rPr>
        <w:t>مقاومة التغيير لدى الموظفين وتأثيرها على التحول الرقمي</w:t>
      </w:r>
      <w:bookmarkEnd w:id="55"/>
      <w:bookmarkEnd w:id="56"/>
    </w:p>
    <w:p w14:paraId="05EE62DD" w14:textId="77777777" w:rsidR="00496E36" w:rsidRPr="0064345F" w:rsidRDefault="00496E36" w:rsidP="00496E36">
      <w:pPr>
        <w:bidi/>
        <w:spacing w:before="240" w:line="276" w:lineRule="auto"/>
        <w:ind w:firstLine="585"/>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عند محاولة المؤسسات تبني التحول الرقمي، غالبًا ما يواجهون تحديًا كبيرًا يتمثل في مقاومة التغيير لدى الموظفين. هذه المقاومة تأتي من الشعور بعدم اليقين، الخوف من المجهول، أو الارتباط بالأساليب التقليدية التي اعتادوا عليها في أداء مهامهم. يعد هذا التحدي عائقًا أمام نجاح التحول الرقمي في العديد من الشركات، حيث يؤدي إلى تأخر في تنفيذ التكنولوجيا الجديدة أو تقليل الفعالية المتوقعة منها.</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مقاومة التغيير تظهر بأشكال مختلفة، مثل عدم رغبة الموظفين في تعلم الأنظمة الجديدة، التذمر من تغيير أساليب العمل، أو حتى مقاومة غير معلنة من خلال انخفاض الإنتاجية. قد تكون هذه المقاومة ناتجة عن مخاوف الموظفين من فقدان وظائفهم بسبب الأتمتة أو الذكاء الاصطناعي، أو عدم قدرتهم على التكيف مع الأدوات الرقمية المتقدمة. في بعض الحالات، قد يشعر الموظفون بأنهم سيواجهون صعوبات كبيرة في تعلم الأدوات التكنولوجية الجديدة، مما يزيد من مستوى التوتر والخوف</w:t>
      </w:r>
      <w:r w:rsidRPr="0064345F">
        <w:rPr>
          <w:rFonts w:ascii="Simplified Arabic" w:hAnsi="Simplified Arabic" w:cs="Simplified Arabic" w:hint="cs"/>
          <w:kern w:val="2"/>
          <w:sz w:val="28"/>
          <w:szCs w:val="28"/>
          <w:rtl/>
          <w14:ligatures w14:val="standardContextual"/>
        </w:rPr>
        <w:t>(</w:t>
      </w:r>
      <w:r w:rsidRPr="0064345F">
        <w:rPr>
          <w:rFonts w:ascii="Simplified Arabic" w:hAnsi="Simplified Arabic" w:cs="Simplified Arabic"/>
          <w:color w:val="222222"/>
          <w:kern w:val="2"/>
          <w:sz w:val="28"/>
          <w:szCs w:val="28"/>
          <w:shd w:val="clear" w:color="auto" w:fill="FFFFFF"/>
          <w:rtl/>
          <w14:ligatures w14:val="standardContextual"/>
        </w:rPr>
        <w:t>قاسم</w:t>
      </w:r>
      <w:r w:rsidRPr="0064345F">
        <w:rPr>
          <w:rFonts w:ascii="Simplified Arabic" w:hAnsi="Simplified Arabic" w:cs="Simplified Arabic" w:hint="cs"/>
          <w:color w:val="222222"/>
          <w:kern w:val="2"/>
          <w:sz w:val="28"/>
          <w:szCs w:val="28"/>
          <w:shd w:val="clear" w:color="auto" w:fill="FFFFFF"/>
          <w:rtl/>
          <w14:ligatures w14:val="standardContextual"/>
        </w:rPr>
        <w:t>،2021).</w:t>
      </w:r>
    </w:p>
    <w:p w14:paraId="2553750E" w14:textId="77777777" w:rsidR="00496E36" w:rsidRPr="0064345F" w:rsidRDefault="00496E36" w:rsidP="00496E36">
      <w:pPr>
        <w:bidi/>
        <w:spacing w:before="240" w:line="276" w:lineRule="auto"/>
        <w:ind w:firstLine="585"/>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lastRenderedPageBreak/>
        <w:t>التأثير المباشر لمقاومة التغيير يتمثل في إبطاء عملية التحول الرقمي، حيث يتطلب من الشركات استثمار مزيد من الوقت والجهد في إقناع الموظفين بأهمية التغيير وضرورة التكيف مع التكنولوجيا الجديدة. كذلك، قد يؤدي هذا إلى زيادة تكاليف التدريب والدعم الفني، حيث تحتاج الشركات إلى تقديم المزيد من الدعم للتغلب على المقاومة الداخلية وتوجيه الموظفين نحو استخدام الأنظمة الجديدة بكفاءة.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على مستوى الإنتاجية، يمكن أن تؤثر مقاومة التغيير سلبًا على أداء الفرق. فعندما يقاوم الموظفون استخدام الأدوات التكنولوجية الجديدة، قد يتأخر إنجاز المشاريع أو تتفاقم المشاكل التشغيلية، مما يؤدي إلى خسائر في الوقت والموارد. كما أن استمرار الاعتماد على الأساليب التقليدية قد يمنع الشركة من الاستفادة من الكفاءة التشغيلية والتقنيات المتطورة التي توفرها الحلول الرقمية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color w:val="222222"/>
          <w:kern w:val="2"/>
          <w:sz w:val="28"/>
          <w:szCs w:val="28"/>
          <w:shd w:val="clear" w:color="auto" w:fill="FFFFFF"/>
          <w:rtl/>
          <w14:ligatures w14:val="standardContextual"/>
        </w:rPr>
        <w:t>أحمد</w:t>
      </w:r>
      <w:r w:rsidRPr="0064345F">
        <w:rPr>
          <w:rFonts w:ascii="Simplified Arabic" w:hAnsi="Simplified Arabic" w:cs="Simplified Arabic" w:hint="cs"/>
          <w:color w:val="222222"/>
          <w:kern w:val="2"/>
          <w:sz w:val="28"/>
          <w:szCs w:val="28"/>
          <w:shd w:val="clear" w:color="auto" w:fill="FFFFFF"/>
          <w:rtl/>
          <w14:ligatures w14:val="standardContextual"/>
        </w:rPr>
        <w:t>،2019).</w:t>
      </w:r>
    </w:p>
    <w:p w14:paraId="0DBE597B" w14:textId="77777777" w:rsidR="00496E36" w:rsidRPr="0064345F" w:rsidRDefault="00496E36" w:rsidP="00496E36">
      <w:pPr>
        <w:bidi/>
        <w:spacing w:before="240" w:line="276" w:lineRule="auto"/>
        <w:ind w:firstLine="585"/>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من المهم أن تقوم الإدارة بإدارة هذا التغيير بحكمة من خلال تقديم برامج تدريبية شاملة ودعم متواصل، بالإضافة إلى توعية الموظفين بالفوائد المتوقعة من التحول الرقمي وتأثيره الإيجابي على مستقبلهم المهني. التحفيز والتشجيع على تبني التغيير يمكن أن يقلل من المخاوف ويزيد من استعداد الموظفين لتبني التكنولوجيا الجديدة.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في النهاية، تعتبر مقاومة التغيير أحد التحديات الأساسية التي تواجه التحول الرقمي. ولكن مع استراتيجيات إدارة التغيير الفعالة والتواصل المستمر مع الموظفين، يمكن للشركات التغلب على هذه المقاومة وتحقيق النجاح في تبني التكنولوجيا وتحسين أداء الأعمال.</w:t>
      </w:r>
    </w:p>
    <w:p w14:paraId="5A7B6A6C" w14:textId="77777777" w:rsidR="00496E36" w:rsidRPr="0064345F" w:rsidRDefault="00496E36" w:rsidP="00496E36">
      <w:pPr>
        <w:numPr>
          <w:ilvl w:val="0"/>
          <w:numId w:val="16"/>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57" w:name="_Toc181191525"/>
      <w:bookmarkStart w:id="58" w:name="_Toc192494878"/>
      <w:r w:rsidRPr="0064345F">
        <w:rPr>
          <w:rFonts w:ascii="Simplified Arabic" w:hAnsi="Simplified Arabic" w:cs="Simplified Arabic"/>
          <w:b/>
          <w:bCs/>
          <w:kern w:val="2"/>
          <w:sz w:val="28"/>
          <w:szCs w:val="28"/>
          <w:rtl/>
          <w14:ligatures w14:val="standardContextual"/>
        </w:rPr>
        <w:t>أهمية التدريب وتطوير المهارات لاستخدام التكنولوجيا بكفاءة</w:t>
      </w:r>
      <w:bookmarkEnd w:id="57"/>
      <w:bookmarkEnd w:id="58"/>
    </w:p>
    <w:p w14:paraId="4BAE878D" w14:textId="77777777" w:rsidR="00496E36" w:rsidRPr="0064345F" w:rsidRDefault="00496E36" w:rsidP="00496E36">
      <w:pPr>
        <w:bidi/>
        <w:spacing w:before="240" w:line="276" w:lineRule="auto"/>
        <w:ind w:firstLine="585"/>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التدريب وتطوير المهارات يمثلان عنصرًا أساسيًا لضمان النجاح في استخدام التكنولوجيا بكفاءة داخل المؤسسات، خاصة في ظل التطور المستمر للتقنيات الحديثة. مع ازدياد اعتماد المؤسسات على التكنولوجيا الرقمية في إدارة المشاريع والعمليات التشغيلية، يصبح تدريب الموظفين أمرًا لا غنى عنه لتمكينهم من التكيف مع الأدوات والأنظمة الجديدة واستغلالها بالشكل الأمثل. إذا لم يتم توفير التدريب الكافي، فإن التكنولوجيا قد تصبح عبئًا بدلًا من أن تكون أداة لتعزيز الإنتاجية والكفاءة.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 xml:space="preserve">تساهم برامج التدريب في مساعدة الموظفين على فهم كيفية عمل الأدوات التكنولوجية الجديدة، مما يزيد من ثقتهم وقدرتهم على استخدامها بفعالية في إنجاز مهامهم اليومية. دون التدريب المناسب، قد يشعر الموظفون بالتوتر أو القلق من استخدام الأنظمة الحديثة، </w:t>
      </w:r>
      <w:r w:rsidRPr="0064345F">
        <w:rPr>
          <w:rFonts w:ascii="Simplified Arabic" w:hAnsi="Simplified Arabic" w:cs="Simplified Arabic"/>
          <w:kern w:val="2"/>
          <w:sz w:val="28"/>
          <w:szCs w:val="28"/>
          <w:rtl/>
          <w14:ligatures w14:val="standardContextual"/>
        </w:rPr>
        <w:lastRenderedPageBreak/>
        <w:t>مما قد يؤدي إلى تباطؤ العمليات وانخفاض الإنتاجية. لذلك، من المهم تقديم برامج تدريبية شاملة تغطي جميع جوانب التكنولوجيا الجديدة، سواء من حيث التشغيل أو الاستخدام الفعلي</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Goldstein et al.,2023</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01930FA8" w14:textId="77777777" w:rsidR="00496E36" w:rsidRPr="0064345F" w:rsidRDefault="00496E36" w:rsidP="00496E36">
      <w:pPr>
        <w:bidi/>
        <w:spacing w:before="240" w:line="276" w:lineRule="auto"/>
        <w:ind w:firstLine="585"/>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إلى جانب التدريب، تحتاج الشركات إلى الاستثمار في تطوير مهارات موظفيها بشكل مستمر. فالتكنولوجيا لا تتوقف عن التطور، مما يعني أن المهارات التي كانت كافية في وقت معين قد تصبح غير كافية مع مرور الوقت. من خلال تقديم برامج تطوير مهارات مستمرة، تضمن الشركات أن موظفيها يواكبون أحدث الاتجاهات التكنولوجية، مما يمكنهم من استخدام الأدوات بكفاءة أكبر وتحقيق أهداف العمل بفعالية.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تطوير المهارات لا يقتصر فقط على تدريب الموظفين على استخدام التكنولوجيا، بل يشمل أيضًا تعزيز القدرات التحليلية ومهارات حل المشكلات التي تساعد الموظفين على الاستفادة من التكنولوجيا في اتخاذ القرارات. عندما يتم تدريب الفرق على كيفية تحليل البيانات الضخمة أو استخدام الأدوات التكنولوجية لتحسين سير العمل، يمكنهم اكتشاف الفرص لتحسين العمليات وتوفير الوقت والتكاليف</w:t>
      </w:r>
      <w:r w:rsidRPr="0064345F">
        <w:rPr>
          <w:rFonts w:ascii="Simplified Arabic" w:hAnsi="Simplified Arabic" w:cs="Simplified Arabic" w:hint="cs"/>
          <w:kern w:val="2"/>
          <w:sz w:val="28"/>
          <w:szCs w:val="28"/>
          <w:rtl/>
          <w14:ligatures w14:val="standardContextual"/>
        </w:rPr>
        <w:t>(</w:t>
      </w:r>
      <w:r w:rsidRPr="0064345F">
        <w:rPr>
          <w:rFonts w:asciiTheme="majorBidi" w:hAnsiTheme="majorBidi" w:cstheme="majorBidi"/>
          <w:color w:val="222222"/>
          <w:kern w:val="2"/>
          <w:sz w:val="24"/>
          <w:szCs w:val="24"/>
          <w:shd w:val="clear" w:color="auto" w:fill="FFFFFF"/>
          <w14:ligatures w14:val="standardContextual"/>
        </w:rPr>
        <w:t>Mittal et al.,2016</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01CC54EF" w14:textId="77777777" w:rsidR="00496E36" w:rsidRPr="0064345F" w:rsidRDefault="00496E36" w:rsidP="00496E36">
      <w:pPr>
        <w:bidi/>
        <w:spacing w:before="240" w:line="276" w:lineRule="auto"/>
        <w:ind w:firstLine="585"/>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من جانب آخر، يسهم التدريب في تعزيز روح التعاون بين الفرق المختلفة داخل المؤسسة. حيث يمكن لتطبيق التكنولوجيا الجديدة أن يسهم في تحسين التواصل بين الأقسام، وتعزيز الشفافية في العمل، وتنظيم المهام بطرق جديدة. ومع التدريب الفعال، يكون لدى جميع الموظفين فهم مشترك للتكنولوجيا، مما يعزز التعاون ويقلل من حدوث الأخطاء الناتجة عن سوء الفهم أو الافتقار إلى المعرفة.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في النهاية، يعتبر التدريب وتطوير المهارات استثمارًا ضروريًا في رأس المال البشري للمؤسسة. فهو لا يساعد فقط في تحسين كفاءة استخدام التكنولوجيا، بل يسهم أيضًا في تعزيز الإنتاجية وتحقيق النجاح المستدام على المدى الطويل. بدون التدريب والتطوير المستمر، قد تجد الشركات صعوبة في الاستفادة الكاملة من التكنولوجيا الحديثة، مما يحد من قدرتها على المنافسة في سوق سريع التغير.</w:t>
      </w:r>
    </w:p>
    <w:p w14:paraId="16E31172" w14:textId="77777777" w:rsidR="00496E36" w:rsidRPr="0064345F" w:rsidRDefault="00496E36" w:rsidP="00496E36">
      <w:pPr>
        <w:numPr>
          <w:ilvl w:val="0"/>
          <w:numId w:val="16"/>
        </w:numPr>
        <w:bidi/>
        <w:spacing w:before="240" w:line="276" w:lineRule="auto"/>
        <w:contextualSpacing/>
        <w:jc w:val="both"/>
        <w:outlineLvl w:val="2"/>
        <w:rPr>
          <w:rFonts w:ascii="Simplified Arabic" w:hAnsi="Simplified Arabic" w:cs="Simplified Arabic"/>
          <w:b/>
          <w:bCs/>
          <w:kern w:val="2"/>
          <w:sz w:val="28"/>
          <w:szCs w:val="28"/>
          <w:rtl/>
          <w14:ligatures w14:val="standardContextual"/>
        </w:rPr>
      </w:pPr>
      <w:bookmarkStart w:id="59" w:name="_Toc181191526"/>
      <w:bookmarkStart w:id="60" w:name="_Toc192494879"/>
      <w:r w:rsidRPr="0064345F">
        <w:rPr>
          <w:rFonts w:ascii="Simplified Arabic" w:hAnsi="Simplified Arabic" w:cs="Simplified Arabic"/>
          <w:b/>
          <w:bCs/>
          <w:kern w:val="2"/>
          <w:sz w:val="28"/>
          <w:szCs w:val="28"/>
          <w:rtl/>
          <w14:ligatures w14:val="standardContextual"/>
        </w:rPr>
        <w:t>ضمان الامتثال للمعايير التقنية والتنظيمية في إدارة المشاريع</w:t>
      </w:r>
      <w:bookmarkEnd w:id="59"/>
      <w:bookmarkEnd w:id="60"/>
    </w:p>
    <w:p w14:paraId="2020FF5E" w14:textId="77777777" w:rsidR="00496E36" w:rsidRPr="0064345F" w:rsidRDefault="00496E36" w:rsidP="00496E36">
      <w:pPr>
        <w:bidi/>
        <w:spacing w:before="240" w:line="276" w:lineRule="auto"/>
        <w:ind w:firstLine="585"/>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ضمان الامتثال للمعايير التقنية والتنظيمية يعد جزءًا حيويًا من نجاح إدارة المشاريع، حيث يتطلب من المؤسسات العمل وفقًا للمعايير المحددة لضمان جودة الأداء، الامتثال للقوانين، والحفاظ على سلامة العمليات التشغيلية. مع ازدياد استخدام التكنولوجيا في إدارة المشاريع، يصبح الالتزام بالمعايير التقنية والتنظيمية أكثر تعقيدًا، مما يفرض على الشركات اتباع إجراءات صارمة لتحقيق هذا الامتثال.</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 xml:space="preserve">أحد أهم الجوانب التي يجب </w:t>
      </w:r>
      <w:r w:rsidRPr="0064345F">
        <w:rPr>
          <w:rFonts w:ascii="Simplified Arabic" w:hAnsi="Simplified Arabic" w:cs="Simplified Arabic"/>
          <w:kern w:val="2"/>
          <w:sz w:val="28"/>
          <w:szCs w:val="28"/>
          <w:rtl/>
          <w14:ligatures w14:val="standardContextual"/>
        </w:rPr>
        <w:lastRenderedPageBreak/>
        <w:t xml:space="preserve">مراعاتها هو الامتثال للمعايير التقنية المرتبطة باستخدام التكنولوجيا. تتضمن هذه المعايير ضمان توافق الأنظمة التكنولوجية المستخدمة مع المتطلبات العالمية والمحلية، مثل معايير </w:t>
      </w:r>
      <w:r w:rsidRPr="0064345F">
        <w:rPr>
          <w:rFonts w:ascii="Simplified Arabic" w:hAnsi="Simplified Arabic" w:cs="Simplified Arabic"/>
          <w:kern w:val="2"/>
          <w:sz w:val="28"/>
          <w:szCs w:val="28"/>
          <w14:ligatures w14:val="standardContextual"/>
        </w:rPr>
        <w:t>ISO</w:t>
      </w:r>
      <w:r w:rsidRPr="0064345F">
        <w:rPr>
          <w:rFonts w:ascii="Simplified Arabic" w:hAnsi="Simplified Arabic" w:cs="Simplified Arabic"/>
          <w:kern w:val="2"/>
          <w:sz w:val="28"/>
          <w:szCs w:val="28"/>
          <w:rtl/>
          <w14:ligatures w14:val="standardContextual"/>
        </w:rPr>
        <w:t xml:space="preserve"> التي تحدد متطلبات جودة الأنظمة والمعلومات. الامتثال لهذه المعايير يضمن استقرار الأنظمة التكنولوجية وحمايتها من الأخطاء التي قد تعيق سير المشروع. كذلك، يساعد الالتزام بهذه المعايير على تعزيز قدرة المؤسسة على دمج الأنظمة المختلفة وتحقيق التكامل بين التقنيات الجديدة والقديمة</w:t>
      </w:r>
      <w:r w:rsidRPr="0064345F">
        <w:rPr>
          <w:rFonts w:ascii="Simplified Arabic" w:hAnsi="Simplified Arabic" w:cs="Simplified Arabic" w:hint="cs"/>
          <w:kern w:val="2"/>
          <w:sz w:val="28"/>
          <w:szCs w:val="28"/>
          <w:rtl/>
          <w14:ligatures w14:val="standardContextual"/>
        </w:rPr>
        <w:t xml:space="preserve"> (</w:t>
      </w:r>
      <w:r w:rsidRPr="0064345F">
        <w:rPr>
          <w:rFonts w:asciiTheme="majorBidi" w:hAnsiTheme="majorBidi" w:cstheme="majorBidi"/>
          <w:color w:val="222222"/>
          <w:kern w:val="2"/>
          <w:sz w:val="24"/>
          <w:szCs w:val="24"/>
          <w:shd w:val="clear" w:color="auto" w:fill="FFFFFF"/>
          <w14:ligatures w14:val="standardContextual"/>
        </w:rPr>
        <w:t>Goldstein et al.,2023</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2CF18624" w14:textId="77777777" w:rsidR="00496E36" w:rsidRPr="0064345F" w:rsidRDefault="00496E36" w:rsidP="00496E36">
      <w:pPr>
        <w:bidi/>
        <w:spacing w:before="240" w:line="276" w:lineRule="auto"/>
        <w:ind w:firstLine="585"/>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 xml:space="preserve">إضافةً إلى ذلك، يأتي الامتثال للتشريعات التنظيمية كعامل مهم لحماية المشروع من المخاطر القانونية والمالية. في العديد من الصناعات، هناك قوانين صارمة تتعلق باستخدام البيانات، إدارة الموارد، وحقوق العمال. على سبيل المثال، قوانين حماية البيانات مثل </w:t>
      </w:r>
      <w:r w:rsidRPr="0064345F">
        <w:rPr>
          <w:rFonts w:ascii="Simplified Arabic" w:hAnsi="Simplified Arabic" w:cs="Simplified Arabic"/>
          <w:kern w:val="2"/>
          <w:sz w:val="28"/>
          <w:szCs w:val="28"/>
          <w14:ligatures w14:val="standardContextual"/>
        </w:rPr>
        <w:t>GDPR</w:t>
      </w:r>
      <w:r w:rsidRPr="0064345F">
        <w:rPr>
          <w:rFonts w:ascii="Simplified Arabic" w:hAnsi="Simplified Arabic" w:cs="Simplified Arabic"/>
          <w:kern w:val="2"/>
          <w:sz w:val="28"/>
          <w:szCs w:val="28"/>
          <w:rtl/>
          <w14:ligatures w14:val="standardContextual"/>
        </w:rPr>
        <w:t xml:space="preserve"> تتطلب من الشركات الالتزام بحماية خصوصية البيانات الشخصية واستخدامها بشكل مسؤول. عدم الامتثال لهذه القوانين قد يعرض المؤسسة لعقوبات قانونية وغرامات كبيرة، مما يؤثر سلبًا على سمعة المشروع ونتائجه المالية.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التكنولوجيا الحديثة تساعد أيضًا في تحقيق الامتثال بشكل أفضل من خلال أدوات تكنولوجية متقدمة تعمل على متابعة التزام المؤسسة بالمعايير التقنية والتنظيمية. أنظمة مثل إدارة المخاطر والامتثال (</w:t>
      </w:r>
      <w:r w:rsidRPr="0064345F">
        <w:rPr>
          <w:rFonts w:ascii="Simplified Arabic" w:hAnsi="Simplified Arabic" w:cs="Simplified Arabic"/>
          <w:kern w:val="2"/>
          <w:sz w:val="28"/>
          <w:szCs w:val="28"/>
          <w14:ligatures w14:val="standardContextual"/>
        </w:rPr>
        <w:t>GRC</w:t>
      </w:r>
      <w:r w:rsidRPr="0064345F">
        <w:rPr>
          <w:rFonts w:ascii="Simplified Arabic" w:hAnsi="Simplified Arabic" w:cs="Simplified Arabic"/>
          <w:kern w:val="2"/>
          <w:sz w:val="28"/>
          <w:szCs w:val="28"/>
          <w:rtl/>
          <w14:ligatures w14:val="standardContextual"/>
        </w:rPr>
        <w:t>) تساعد المؤسسات في تتبع الالتزامات القانونية والتقنية، وتقديم تقارير فورية عن مدى الالتزام. من خلال هذه الأدوات، يمكن للمؤسسات مراقبة سير العمل وضمان توافق العمليات مع اللوائح التنظيمية المحددة</w:t>
      </w:r>
      <w:r w:rsidRPr="0064345F">
        <w:rPr>
          <w:rFonts w:ascii="Simplified Arabic" w:hAnsi="Simplified Arabic" w:cs="Simplified Arabic" w:hint="cs"/>
          <w:kern w:val="2"/>
          <w:sz w:val="28"/>
          <w:szCs w:val="28"/>
          <w:rtl/>
          <w14:ligatures w14:val="standardContextual"/>
        </w:rPr>
        <w:t>(</w:t>
      </w:r>
      <w:r w:rsidRPr="0064345F">
        <w:rPr>
          <w:rFonts w:asciiTheme="majorBidi" w:hAnsiTheme="majorBidi" w:cstheme="majorBidi"/>
          <w:color w:val="222222"/>
          <w:kern w:val="2"/>
          <w:sz w:val="24"/>
          <w:szCs w:val="24"/>
          <w:shd w:val="clear" w:color="auto" w:fill="FFFFFF"/>
          <w14:ligatures w14:val="standardContextual"/>
        </w:rPr>
        <w:t>Santoso et al.,2021</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48B3CBC3" w14:textId="77777777" w:rsidR="00496E36" w:rsidRPr="0064345F" w:rsidRDefault="00496E36" w:rsidP="00496E36">
      <w:pPr>
        <w:bidi/>
        <w:spacing w:before="240" w:line="276" w:lineRule="auto"/>
        <w:ind w:firstLine="585"/>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التدريب المستمر يمثل كذلك جزءًا مهمًا من ضمان الامتثال، حيث يجب تدريب الفرق على أحدث المعايير والقوانين. التدريب يمكن أن يساعد الموظفين على فهم أهمية الامتثال وكيفية تطبيقه في أنشطتهم اليومية. كما يمكن أن يساعد في توعية الفرق بالمخاطر المرتبطة بعدم الامتثال، مثل الغرامات أو الضرر الذي قد يلحق بسمعة المؤسسة.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في النهاية، ضمان الامتثال ليس مجرد إجراء تقني أو تنظيمي، بل هو عملية مستمرة تتطلب تعاونًا بين جميع مستويات المؤسسة. بتطبيق التكنولوجيا الحديثة ومراجعة الالتزام بالمعايير بشكل دوري، يمكن للمؤسسات تحقيق أهدافها بنجاح مع تقليل المخاطر وضمان التزامها بالقوانين والمعايير.</w:t>
      </w:r>
    </w:p>
    <w:p w14:paraId="349CCE45" w14:textId="77777777" w:rsidR="00496E36" w:rsidRPr="0064345F" w:rsidRDefault="00496E36" w:rsidP="00496E36">
      <w:pPr>
        <w:numPr>
          <w:ilvl w:val="0"/>
          <w:numId w:val="16"/>
        </w:numPr>
        <w:bidi/>
        <w:spacing w:before="240" w:line="276" w:lineRule="auto"/>
        <w:contextualSpacing/>
        <w:jc w:val="both"/>
        <w:rPr>
          <w:rFonts w:ascii="Simplified Arabic" w:hAnsi="Simplified Arabic" w:cs="Simplified Arabic"/>
          <w:b/>
          <w:bCs/>
          <w:kern w:val="2"/>
          <w:sz w:val="28"/>
          <w:szCs w:val="28"/>
          <w:rtl/>
          <w14:ligatures w14:val="standardContextual"/>
        </w:rPr>
      </w:pPr>
      <w:r w:rsidRPr="0064345F">
        <w:rPr>
          <w:rFonts w:ascii="Simplified Arabic" w:hAnsi="Simplified Arabic" w:cs="Simplified Arabic"/>
          <w:b/>
          <w:bCs/>
          <w:kern w:val="2"/>
          <w:sz w:val="28"/>
          <w:szCs w:val="28"/>
          <w:rtl/>
          <w14:ligatures w14:val="standardContextual"/>
        </w:rPr>
        <w:t>أثر التكنولوجيا على تقليل الأخطاء البشرية مقابل التكاليف المرتفعة</w:t>
      </w:r>
    </w:p>
    <w:p w14:paraId="7EA207BA" w14:textId="77777777" w:rsidR="00496E36" w:rsidRPr="0064345F" w:rsidRDefault="00496E36" w:rsidP="00496E36">
      <w:pPr>
        <w:bidi/>
        <w:spacing w:before="240" w:line="276" w:lineRule="auto"/>
        <w:ind w:firstLine="585"/>
        <w:jc w:val="both"/>
        <w:rPr>
          <w:rFonts w:ascii="Simplified Arabic" w:hAnsi="Simplified Arabic" w:cs="Simplified Arabic"/>
          <w:kern w:val="2"/>
          <w:sz w:val="28"/>
          <w:szCs w:val="28"/>
          <w:rtl/>
          <w14:ligatures w14:val="standardContextual"/>
        </w:rPr>
      </w:pPr>
      <w:r w:rsidRPr="0064345F">
        <w:rPr>
          <w:rFonts w:ascii="Simplified Arabic" w:hAnsi="Simplified Arabic" w:cs="Simplified Arabic"/>
          <w:kern w:val="2"/>
          <w:sz w:val="28"/>
          <w:szCs w:val="28"/>
          <w:rtl/>
          <w14:ligatures w14:val="standardContextual"/>
        </w:rPr>
        <w:t xml:space="preserve">أثر التكنولوجيا على تقليل الأخطاء البشرية هو جانب مهم يؤثر بشكل كبير على كفاءة وإنتاجية المؤسسات. استخدام التكنولوجيا الحديثة يقلل من الاعتماد على العمليات اليدوية التي تكون أكثر عرضة </w:t>
      </w:r>
      <w:r w:rsidRPr="0064345F">
        <w:rPr>
          <w:rFonts w:ascii="Simplified Arabic" w:hAnsi="Simplified Arabic" w:cs="Simplified Arabic"/>
          <w:kern w:val="2"/>
          <w:sz w:val="28"/>
          <w:szCs w:val="28"/>
          <w:rtl/>
          <w14:ligatures w14:val="standardContextual"/>
        </w:rPr>
        <w:lastRenderedPageBreak/>
        <w:t>للأخطاء البشرية، مما يساهم في تحسين الدقة والجودة في العمل. في الوقت نفسه، يمكن أن تكون التكاليف المرتفعة لتبني هذه التكنولوجيا مصدر قلق للشركات، حيث تشمل هذه التكاليف شراء الأنظمة، التدريب، والصيانة.</w:t>
      </w:r>
    </w:p>
    <w:p w14:paraId="290F6288" w14:textId="77777777" w:rsidR="00496E36" w:rsidRPr="0064345F" w:rsidRDefault="00496E36" w:rsidP="00496E36">
      <w:pPr>
        <w:bidi/>
        <w:spacing w:before="240" w:line="276" w:lineRule="auto"/>
        <w:ind w:firstLine="585"/>
        <w:jc w:val="both"/>
        <w:rPr>
          <w:rFonts w:ascii="Simplified Arabic" w:hAnsi="Simplified Arabic" w:cs="Simplified Arabic"/>
          <w:kern w:val="2"/>
          <w:sz w:val="28"/>
          <w:szCs w:val="28"/>
          <w:rtl/>
          <w:lang w:bidi="ar-EG"/>
          <w14:ligatures w14:val="standardContextual"/>
        </w:rPr>
      </w:pPr>
      <w:r w:rsidRPr="0064345F">
        <w:rPr>
          <w:rFonts w:ascii="Simplified Arabic" w:hAnsi="Simplified Arabic" w:cs="Simplified Arabic"/>
          <w:kern w:val="2"/>
          <w:sz w:val="28"/>
          <w:szCs w:val="28"/>
          <w:rtl/>
          <w14:ligatures w14:val="standardContextual"/>
        </w:rPr>
        <w:t>التكنولوجيا تقدم أدوات مثل الأتمتة، التي تسمح بتنفيذ المهام الروتينية والمتكررة بشكل أسرع وبدقة أعلى مما يقوم به البشر. على سبيل المثال، الأنظمة المؤتمتة في إدارة المشاريع يمكنها متابعة الجداول الزمنية، تخصيص الموارد، وتنبيه المديرين إلى أي مشاكل محتملة بشكل فوري، مما يقلل من فرص وقوع الأخطاء المرتبطة بالتنسيق أو الحسابات اليدوية. هذا يقلل من التكاليف الناتجة عن إعادة العمل أو إصلاح الأخطاء، ويسهم في تحقيق الكفاءة.</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ومع ذلك، تأتي التكنولوجيا الحديثة بتكاليف أولية مرتفعة تشمل شراء البرمجيات والأجهزة، بالإضافة إلى تكاليف الصيانة المستمرة وتدريب الموظفين. هذه التكاليف قد تكون باهظة، خاصة بالنسبة للشركات الصغيرة والمتوسطة التي لا تمتلك ميزانيات كبيرة. ومع ذلك، يجب النظر إلى هذه التكاليف على أنها استثمار طويل الأجل، حيث أن الفوائد الناتجة عن تقليل الأخطاء البشرية وزيادة الكفاءة التشغيلية قد تفوق التكاليف المرتبطة بتبني التكنولوجيا.</w:t>
      </w:r>
      <w:r w:rsidRPr="0064345F">
        <w:rPr>
          <w:rFonts w:ascii="Simplified Arabic" w:hAnsi="Simplified Arabic" w:cs="Simplified Arabic" w:hint="cs"/>
          <w:kern w:val="2"/>
          <w:sz w:val="28"/>
          <w:szCs w:val="28"/>
          <w:rtl/>
          <w14:ligatures w14:val="standardContextual"/>
        </w:rPr>
        <w:t xml:space="preserve"> </w:t>
      </w:r>
      <w:r w:rsidRPr="0064345F">
        <w:rPr>
          <w:rFonts w:ascii="Simplified Arabic" w:hAnsi="Simplified Arabic" w:cs="Simplified Arabic"/>
          <w:kern w:val="2"/>
          <w:sz w:val="28"/>
          <w:szCs w:val="28"/>
          <w:rtl/>
          <w14:ligatures w14:val="standardContextual"/>
        </w:rPr>
        <w:t>بالإضافة إلى ذلك، تقدم التكنولوجيا ميزة تحليل البيانات الفورية، مما يساعد الشركات على اتخاذ قرارات أكثر دقة وسرعة. هذه القدرة على تحليل البيانات والتنبؤ بالمشكلات قبل حدوثها تساعد على تحسين الإنتاجية وتقليل الفاقد، مما يبرر الاستثمار في التكنولوجيا رغم التكاليف الأولية العالية</w:t>
      </w:r>
      <w:r w:rsidRPr="0064345F">
        <w:rPr>
          <w:rFonts w:ascii="Simplified Arabic" w:hAnsi="Simplified Arabic" w:cs="Simplified Arabic" w:hint="cs"/>
          <w:kern w:val="2"/>
          <w:sz w:val="28"/>
          <w:szCs w:val="28"/>
          <w:rtl/>
          <w14:ligatures w14:val="standardContextual"/>
        </w:rPr>
        <w:t>(</w:t>
      </w:r>
      <w:r w:rsidRPr="0064345F">
        <w:rPr>
          <w:rFonts w:asciiTheme="majorBidi" w:hAnsiTheme="majorBidi" w:cstheme="majorBidi"/>
          <w:color w:val="222222"/>
          <w:kern w:val="2"/>
          <w:sz w:val="24"/>
          <w:szCs w:val="24"/>
          <w:shd w:val="clear" w:color="auto" w:fill="FFFFFF"/>
          <w14:ligatures w14:val="standardContextual"/>
        </w:rPr>
        <w:t>Piatnychuk et al.,2021</w:t>
      </w:r>
      <w:r w:rsidRPr="0064345F">
        <w:rPr>
          <w:rFonts w:asciiTheme="majorBidi" w:hAnsiTheme="majorBidi" w:cstheme="majorBidi" w:hint="cs"/>
          <w:color w:val="222222"/>
          <w:kern w:val="2"/>
          <w:sz w:val="24"/>
          <w:szCs w:val="24"/>
          <w:shd w:val="clear" w:color="auto" w:fill="FFFFFF"/>
          <w:rtl/>
          <w:lang w:bidi="ar-EG"/>
          <w14:ligatures w14:val="standardContextual"/>
        </w:rPr>
        <w:t>).</w:t>
      </w:r>
    </w:p>
    <w:p w14:paraId="4E43CDE7" w14:textId="77777777" w:rsidR="00496E36" w:rsidRPr="0064345F" w:rsidRDefault="00496E36" w:rsidP="00496E36">
      <w:pPr>
        <w:bidi/>
        <w:spacing w:after="0" w:line="360" w:lineRule="auto"/>
        <w:rPr>
          <w:rFonts w:ascii="Simplified Arabic" w:hAnsi="Simplified Arabic" w:cs="Simplified Arabic"/>
          <w:b/>
          <w:bCs/>
          <w:kern w:val="2"/>
          <w:sz w:val="32"/>
          <w:szCs w:val="32"/>
          <w:rtl/>
          <w14:ligatures w14:val="standardContextual"/>
        </w:rPr>
      </w:pPr>
    </w:p>
    <w:p w14:paraId="1A3EF03C" w14:textId="77777777" w:rsidR="00496E36" w:rsidRPr="0064345F" w:rsidRDefault="00496E36" w:rsidP="00496E36">
      <w:pPr>
        <w:bidi/>
        <w:spacing w:after="0" w:line="360" w:lineRule="auto"/>
        <w:rPr>
          <w:rFonts w:ascii="Simplified Arabic" w:hAnsi="Simplified Arabic" w:cs="Simplified Arabic"/>
          <w:b/>
          <w:bCs/>
          <w:kern w:val="2"/>
          <w:sz w:val="32"/>
          <w:szCs w:val="32"/>
          <w:rtl/>
          <w14:ligatures w14:val="standardContextual"/>
        </w:rPr>
      </w:pPr>
    </w:p>
    <w:p w14:paraId="7B92F50D" w14:textId="77777777" w:rsidR="00496E36" w:rsidRPr="0064345F" w:rsidRDefault="00496E36" w:rsidP="00496E36">
      <w:pPr>
        <w:bidi/>
        <w:spacing w:after="0" w:line="360" w:lineRule="auto"/>
        <w:rPr>
          <w:rFonts w:ascii="Simplified Arabic" w:hAnsi="Simplified Arabic" w:cs="Simplified Arabic"/>
          <w:b/>
          <w:bCs/>
          <w:kern w:val="2"/>
          <w:sz w:val="32"/>
          <w:szCs w:val="32"/>
          <w:rtl/>
          <w14:ligatures w14:val="standardContextual"/>
        </w:rPr>
      </w:pPr>
    </w:p>
    <w:p w14:paraId="4FCFE9F5" w14:textId="77777777" w:rsidR="00496E36" w:rsidRPr="0064345F" w:rsidRDefault="00496E36" w:rsidP="00496E36">
      <w:pPr>
        <w:bidi/>
        <w:spacing w:after="0" w:line="336" w:lineRule="auto"/>
        <w:rPr>
          <w:rFonts w:ascii="Simplified Arabic" w:hAnsi="Simplified Arabic" w:cs="Simplified Arabic"/>
          <w:b/>
          <w:bCs/>
          <w:kern w:val="2"/>
          <w:sz w:val="32"/>
          <w:szCs w:val="32"/>
          <w:rtl/>
          <w14:ligatures w14:val="standardContextual"/>
        </w:rPr>
      </w:pPr>
    </w:p>
    <w:p w14:paraId="764F4E1E" w14:textId="77777777" w:rsidR="00496E36" w:rsidRDefault="00496E36" w:rsidP="00496E36">
      <w:pPr>
        <w:bidi/>
        <w:rPr>
          <w:rFonts w:ascii="Simplified Arabic" w:eastAsiaTheme="majorEastAsia" w:hAnsi="Simplified Arabic" w:cs="Simplified Arabic"/>
          <w:b/>
          <w:bCs/>
          <w:color w:val="000000" w:themeColor="text1"/>
          <w:sz w:val="48"/>
          <w:szCs w:val="48"/>
          <w:u w:val="single"/>
          <w:rtl/>
        </w:rPr>
      </w:pPr>
    </w:p>
    <w:p w14:paraId="4A72AF12" w14:textId="77777777" w:rsidR="00A20191" w:rsidRDefault="00A20191"/>
    <w:sectPr w:rsidR="00A201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61" type="#_x0000_t75" style="width:11.15pt;height:11.15pt" o:bullet="t">
        <v:imagedata r:id="rId1" o:title="mso9BB5"/>
      </v:shape>
    </w:pict>
  </w:numPicBullet>
  <w:abstractNum w:abstractNumId="0" w15:restartNumberingAfterBreak="0">
    <w:nsid w:val="0593071B"/>
    <w:multiLevelType w:val="hybridMultilevel"/>
    <w:tmpl w:val="F7F07D3C"/>
    <w:lvl w:ilvl="0" w:tplc="717E88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AC36BC"/>
    <w:multiLevelType w:val="hybridMultilevel"/>
    <w:tmpl w:val="B91E51A2"/>
    <w:lvl w:ilvl="0" w:tplc="64B02146">
      <w:start w:val="1"/>
      <w:numFmt w:val="arabicAlpha"/>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18261BF4"/>
    <w:multiLevelType w:val="hybridMultilevel"/>
    <w:tmpl w:val="761CAA36"/>
    <w:lvl w:ilvl="0" w:tplc="67C8DDD6">
      <w:start w:val="1"/>
      <w:numFmt w:val="decimal"/>
      <w:suff w:val="space"/>
      <w:lvlText w:val="1.3.%1"/>
      <w:lvlJc w:val="left"/>
      <w:pPr>
        <w:ind w:left="720" w:hanging="360"/>
      </w:pPr>
      <w:rPr>
        <w:rFonts w:hint="default"/>
        <w:b/>
        <w:bCs/>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DBC7B1C"/>
    <w:multiLevelType w:val="hybridMultilevel"/>
    <w:tmpl w:val="6338BB48"/>
    <w:lvl w:ilvl="0" w:tplc="22B4BEBE">
      <w:start w:val="15"/>
      <w:numFmt w:val="decimal"/>
      <w:suff w:val="space"/>
      <w:lvlText w:val="2.3.%1."/>
      <w:lvlJc w:val="left"/>
      <w:pPr>
        <w:ind w:left="585"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175713"/>
    <w:multiLevelType w:val="hybridMultilevel"/>
    <w:tmpl w:val="727C7EA8"/>
    <w:lvl w:ilvl="0" w:tplc="139A565A">
      <w:start w:val="1"/>
      <w:numFmt w:val="decimal"/>
      <w:suff w:val="space"/>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583266"/>
    <w:multiLevelType w:val="hybridMultilevel"/>
    <w:tmpl w:val="37DC8528"/>
    <w:lvl w:ilvl="0" w:tplc="A73E6294">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746BD0"/>
    <w:multiLevelType w:val="multilevel"/>
    <w:tmpl w:val="52F4D5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05" w:hanging="43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1F1956"/>
    <w:multiLevelType w:val="hybridMultilevel"/>
    <w:tmpl w:val="7F8A5138"/>
    <w:lvl w:ilvl="0" w:tplc="31F4D0C6">
      <w:start w:val="3"/>
      <w:numFmt w:val="decimal"/>
      <w:suff w:val="space"/>
      <w:lvlText w:val="2.3.%1."/>
      <w:lvlJc w:val="left"/>
      <w:pPr>
        <w:ind w:left="540" w:hanging="360"/>
      </w:pPr>
      <w:rPr>
        <w:rFonts w:hint="default"/>
        <w:b/>
        <w:bCs/>
        <w:sz w:val="28"/>
        <w:szCs w:val="28"/>
      </w:rPr>
    </w:lvl>
    <w:lvl w:ilvl="1" w:tplc="C61227C2">
      <w:start w:val="1"/>
      <w:numFmt w:val="decimal"/>
      <w:lvlText w:val="%2."/>
      <w:lvlJc w:val="left"/>
      <w:pPr>
        <w:ind w:left="45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742686"/>
    <w:multiLevelType w:val="hybridMultilevel"/>
    <w:tmpl w:val="5E44EB8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2C0082"/>
    <w:multiLevelType w:val="hybridMultilevel"/>
    <w:tmpl w:val="E59C41F2"/>
    <w:lvl w:ilvl="0" w:tplc="1F8ED184">
      <w:start w:val="1"/>
      <w:numFmt w:val="decimal"/>
      <w:lvlText w:val="%1."/>
      <w:lvlJc w:val="left"/>
      <w:pPr>
        <w:ind w:left="564" w:hanging="384"/>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5A524C"/>
    <w:multiLevelType w:val="multilevel"/>
    <w:tmpl w:val="648CA8BE"/>
    <w:lvl w:ilvl="0">
      <w:start w:val="1"/>
      <w:numFmt w:val="decimal"/>
      <w:lvlText w:val="%1."/>
      <w:lvlJc w:val="left"/>
      <w:pPr>
        <w:ind w:left="540" w:hanging="360"/>
      </w:pPr>
      <w:rPr>
        <w:rFonts w:hint="default"/>
        <w:b w:val="0"/>
        <w:bCs w:val="0"/>
      </w:rPr>
    </w:lvl>
    <w:lvl w:ilvl="1">
      <w:start w:val="3"/>
      <w:numFmt w:val="decimal"/>
      <w:isLgl/>
      <w:suff w:val="space"/>
      <w:lvlText w:val="%1.%2."/>
      <w:lvlJc w:val="left"/>
      <w:pPr>
        <w:ind w:left="900" w:hanging="72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1260" w:hanging="1080"/>
      </w:pPr>
      <w:rPr>
        <w:rFonts w:hint="default"/>
      </w:rPr>
    </w:lvl>
    <w:lvl w:ilvl="4">
      <w:start w:val="1"/>
      <w:numFmt w:val="decimal"/>
      <w:isLgl/>
      <w:lvlText w:val="%1.%2.%3.%4.%5."/>
      <w:lvlJc w:val="left"/>
      <w:pPr>
        <w:ind w:left="1620" w:hanging="1440"/>
      </w:pPr>
      <w:rPr>
        <w:rFonts w:hint="default"/>
      </w:rPr>
    </w:lvl>
    <w:lvl w:ilvl="5">
      <w:start w:val="1"/>
      <w:numFmt w:val="decimal"/>
      <w:isLgl/>
      <w:lvlText w:val="%1.%2.%3.%4.%5.%6."/>
      <w:lvlJc w:val="left"/>
      <w:pPr>
        <w:ind w:left="1620" w:hanging="1440"/>
      </w:pPr>
      <w:rPr>
        <w:rFonts w:hint="default"/>
      </w:rPr>
    </w:lvl>
    <w:lvl w:ilvl="6">
      <w:start w:val="1"/>
      <w:numFmt w:val="decimal"/>
      <w:isLgl/>
      <w:lvlText w:val="%1.%2.%3.%4.%5.%6.%7."/>
      <w:lvlJc w:val="left"/>
      <w:pPr>
        <w:ind w:left="1980" w:hanging="1800"/>
      </w:pPr>
      <w:rPr>
        <w:rFonts w:hint="default"/>
      </w:rPr>
    </w:lvl>
    <w:lvl w:ilvl="7">
      <w:start w:val="1"/>
      <w:numFmt w:val="decimal"/>
      <w:isLgl/>
      <w:lvlText w:val="%1.%2.%3.%4.%5.%6.%7.%8."/>
      <w:lvlJc w:val="left"/>
      <w:pPr>
        <w:ind w:left="2340" w:hanging="2160"/>
      </w:pPr>
      <w:rPr>
        <w:rFonts w:hint="default"/>
      </w:rPr>
    </w:lvl>
    <w:lvl w:ilvl="8">
      <w:start w:val="1"/>
      <w:numFmt w:val="decimal"/>
      <w:isLgl/>
      <w:lvlText w:val="%1.%2.%3.%4.%5.%6.%7.%8.%9."/>
      <w:lvlJc w:val="left"/>
      <w:pPr>
        <w:ind w:left="2340" w:hanging="2160"/>
      </w:pPr>
      <w:rPr>
        <w:rFonts w:hint="default"/>
      </w:rPr>
    </w:lvl>
  </w:abstractNum>
  <w:abstractNum w:abstractNumId="11" w15:restartNumberingAfterBreak="0">
    <w:nsid w:val="57EF2382"/>
    <w:multiLevelType w:val="multilevel"/>
    <w:tmpl w:val="C668397E"/>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435" w:hanging="435"/>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0025DF"/>
    <w:multiLevelType w:val="multilevel"/>
    <w:tmpl w:val="7AE4DE2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276E1F"/>
    <w:multiLevelType w:val="multilevel"/>
    <w:tmpl w:val="3CF4A9EA"/>
    <w:lvl w:ilvl="0">
      <w:start w:val="1"/>
      <w:numFmt w:val="decimal"/>
      <w:lvlText w:val="%1."/>
      <w:lvlJc w:val="left"/>
      <w:pPr>
        <w:ind w:left="360" w:hanging="360"/>
      </w:pPr>
      <w:rPr>
        <w:rFonts w:hint="default"/>
      </w:rPr>
    </w:lvl>
    <w:lvl w:ilvl="1">
      <w:start w:val="1"/>
      <w:numFmt w:val="decimal"/>
      <w:suff w:val="space"/>
      <w:lvlText w:val="2.%2."/>
      <w:lvlJc w:val="left"/>
      <w:pPr>
        <w:ind w:left="720" w:hanging="360"/>
      </w:pPr>
      <w:rPr>
        <w:rFonts w:hint="default"/>
        <w:b/>
        <w:bCs/>
        <w:sz w:val="28"/>
        <w:szCs w:val="28"/>
      </w:rPr>
    </w:lvl>
    <w:lvl w:ilvl="2">
      <w:start w:val="1"/>
      <w:numFmt w:val="decimal"/>
      <w:suff w:val="space"/>
      <w:lvlText w:val="2.2.%3."/>
      <w:lvlJc w:val="left"/>
      <w:pPr>
        <w:ind w:left="720" w:hanging="720"/>
      </w:pPr>
      <w:rPr>
        <w:rFonts w:hint="default"/>
        <w:b/>
        <w:bCs/>
        <w:sz w:val="28"/>
        <w:szCs w:val="2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9512818"/>
    <w:multiLevelType w:val="hybridMultilevel"/>
    <w:tmpl w:val="B69C0632"/>
    <w:lvl w:ilvl="0" w:tplc="4AA40D3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71F75EC8"/>
    <w:multiLevelType w:val="multilevel"/>
    <w:tmpl w:val="1C845A9C"/>
    <w:lvl w:ilvl="0">
      <w:start w:val="4"/>
      <w:numFmt w:val="decimal"/>
      <w:suff w:val="space"/>
      <w:lvlText w:val="1.%1."/>
      <w:lvlJc w:val="left"/>
      <w:pPr>
        <w:ind w:left="360" w:hanging="360"/>
      </w:pPr>
      <w:rPr>
        <w:rFonts w:hint="default"/>
        <w:sz w:val="20"/>
      </w:rPr>
    </w:lvl>
    <w:lvl w:ilvl="1">
      <w:start w:val="1"/>
      <w:numFmt w:val="decimal"/>
      <w:lvlText w:val="%2."/>
      <w:lvlJc w:val="left"/>
      <w:pPr>
        <w:ind w:left="705" w:hanging="435"/>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E44799"/>
    <w:multiLevelType w:val="hybridMultilevel"/>
    <w:tmpl w:val="B5A4EAEE"/>
    <w:lvl w:ilvl="0" w:tplc="81D2B57E">
      <w:start w:val="2"/>
      <w:numFmt w:val="decimal"/>
      <w:suff w:val="space"/>
      <w:lvlText w:val="2.2.%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D27B47"/>
    <w:multiLevelType w:val="hybridMultilevel"/>
    <w:tmpl w:val="1ED2C064"/>
    <w:lvl w:ilvl="0" w:tplc="741855D4">
      <w:start w:val="6"/>
      <w:numFmt w:val="decimal"/>
      <w:suff w:val="space"/>
      <w:lvlText w:val="1.%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CC8493C"/>
    <w:multiLevelType w:val="hybridMultilevel"/>
    <w:tmpl w:val="104A4936"/>
    <w:lvl w:ilvl="0" w:tplc="891C8818">
      <w:start w:val="1"/>
      <w:numFmt w:val="decimal"/>
      <w:suff w:val="space"/>
      <w:lvlText w:val="2.3.%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612713"/>
    <w:multiLevelType w:val="hybridMultilevel"/>
    <w:tmpl w:val="DDF47D92"/>
    <w:lvl w:ilvl="0" w:tplc="A32C440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6"/>
  </w:num>
  <w:num w:numId="2">
    <w:abstractNumId w:val="12"/>
  </w:num>
  <w:num w:numId="3">
    <w:abstractNumId w:val="11"/>
  </w:num>
  <w:num w:numId="4">
    <w:abstractNumId w:val="9"/>
  </w:num>
  <w:num w:numId="5">
    <w:abstractNumId w:val="10"/>
  </w:num>
  <w:num w:numId="6">
    <w:abstractNumId w:val="13"/>
  </w:num>
  <w:num w:numId="7">
    <w:abstractNumId w:val="16"/>
  </w:num>
  <w:num w:numId="8">
    <w:abstractNumId w:val="8"/>
  </w:num>
  <w:num w:numId="9">
    <w:abstractNumId w:val="5"/>
  </w:num>
  <w:num w:numId="10">
    <w:abstractNumId w:val="14"/>
  </w:num>
  <w:num w:numId="11">
    <w:abstractNumId w:val="1"/>
  </w:num>
  <w:num w:numId="12">
    <w:abstractNumId w:val="0"/>
  </w:num>
  <w:num w:numId="13">
    <w:abstractNumId w:val="18"/>
  </w:num>
  <w:num w:numId="14">
    <w:abstractNumId w:val="7"/>
  </w:num>
  <w:num w:numId="15">
    <w:abstractNumId w:val="19"/>
  </w:num>
  <w:num w:numId="16">
    <w:abstractNumId w:val="3"/>
  </w:num>
  <w:num w:numId="17">
    <w:abstractNumId w:val="4"/>
  </w:num>
  <w:num w:numId="18">
    <w:abstractNumId w:val="15"/>
  </w:num>
  <w:num w:numId="19">
    <w:abstractNumId w:val="1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E36"/>
    <w:rsid w:val="00256B9B"/>
    <w:rsid w:val="00496E36"/>
    <w:rsid w:val="007F7C32"/>
    <w:rsid w:val="00A20191"/>
    <w:rsid w:val="00BF5903"/>
    <w:rsid w:val="00C34EAE"/>
    <w:rsid w:val="00CE51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A1C5B"/>
  <w15:chartTrackingRefBased/>
  <w15:docId w15:val="{209F24E9-F82B-4951-B36A-0E20634DF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E36"/>
  </w:style>
  <w:style w:type="paragraph" w:styleId="Heading1">
    <w:name w:val="heading 1"/>
    <w:basedOn w:val="Normal"/>
    <w:next w:val="Normal"/>
    <w:link w:val="Heading1Char"/>
    <w:uiPriority w:val="9"/>
    <w:qFormat/>
    <w:rsid w:val="00BF59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4">
    <w:name w:val="toc 4"/>
    <w:basedOn w:val="Normal"/>
    <w:next w:val="Normal"/>
    <w:autoRedefine/>
    <w:uiPriority w:val="39"/>
    <w:unhideWhenUsed/>
    <w:qFormat/>
    <w:rsid w:val="00BF5903"/>
    <w:pPr>
      <w:bidi/>
      <w:spacing w:before="100" w:beforeAutospacing="1" w:after="100" w:afterAutospacing="1" w:line="240" w:lineRule="auto"/>
      <w:ind w:left="660"/>
    </w:pPr>
    <w:rPr>
      <w:rFonts w:asciiTheme="majorBidi" w:eastAsia="Times New Roman" w:hAnsiTheme="majorBidi" w:cstheme="minorHAnsi"/>
      <w:sz w:val="18"/>
      <w:szCs w:val="21"/>
    </w:rPr>
  </w:style>
  <w:style w:type="paragraph" w:styleId="TOC3">
    <w:name w:val="toc 3"/>
    <w:basedOn w:val="Normal"/>
    <w:next w:val="Normal"/>
    <w:autoRedefine/>
    <w:uiPriority w:val="39"/>
    <w:unhideWhenUsed/>
    <w:qFormat/>
    <w:rsid w:val="00BF5903"/>
    <w:pPr>
      <w:widowControl w:val="0"/>
      <w:tabs>
        <w:tab w:val="left" w:pos="1260"/>
        <w:tab w:val="right" w:leader="hyphen" w:pos="8296"/>
      </w:tabs>
      <w:autoSpaceDE w:val="0"/>
      <w:autoSpaceDN w:val="0"/>
      <w:spacing w:after="0" w:line="240" w:lineRule="auto"/>
      <w:ind w:left="440"/>
    </w:pPr>
    <w:rPr>
      <w:rFonts w:eastAsia="Times New Roman" w:cstheme="minorHAnsi"/>
      <w:i/>
      <w:iCs/>
      <w:sz w:val="20"/>
      <w:szCs w:val="24"/>
    </w:rPr>
  </w:style>
  <w:style w:type="character" w:customStyle="1" w:styleId="Heading1Char">
    <w:name w:val="Heading 1 Char"/>
    <w:basedOn w:val="DefaultParagraphFont"/>
    <w:link w:val="Heading1"/>
    <w:uiPriority w:val="9"/>
    <w:rsid w:val="00BF5903"/>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BF5903"/>
    <w:rPr>
      <w:b/>
      <w:bCs/>
    </w:rPr>
  </w:style>
  <w:style w:type="paragraph" w:styleId="ListParagraph">
    <w:name w:val="List Paragraph"/>
    <w:basedOn w:val="Normal"/>
    <w:link w:val="ListParagraphChar"/>
    <w:uiPriority w:val="34"/>
    <w:qFormat/>
    <w:rsid w:val="00496E36"/>
    <w:pPr>
      <w:bidi/>
      <w:spacing w:after="200" w:line="276" w:lineRule="auto"/>
      <w:ind w:left="720"/>
      <w:contextualSpacing/>
    </w:pPr>
    <w:rPr>
      <w:rFonts w:eastAsiaTheme="minorEastAsia"/>
    </w:rPr>
  </w:style>
  <w:style w:type="character" w:customStyle="1" w:styleId="ListParagraphChar">
    <w:name w:val="List Paragraph Char"/>
    <w:link w:val="ListParagraph"/>
    <w:uiPriority w:val="34"/>
    <w:rsid w:val="00496E3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60</Pages>
  <Words>16092</Words>
  <Characters>91726</Characters>
  <Application>Microsoft Office Word</Application>
  <DocSecurity>0</DocSecurity>
  <Lines>764</Lines>
  <Paragraphs>215</Paragraphs>
  <ScaleCrop>false</ScaleCrop>
  <Company/>
  <LinksUpToDate>false</LinksUpToDate>
  <CharactersWithSpaces>107603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dc:creator>
  <cp:keywords/>
  <dc:description/>
  <cp:lastModifiedBy>Mohamed Samir</cp:lastModifiedBy>
  <cp:revision>1</cp:revision>
  <dcterms:created xsi:type="dcterms:W3CDTF">2025-03-10T11:04:00Z</dcterms:created>
  <dcterms:modified xsi:type="dcterms:W3CDTF">2025-03-10T11:05:00Z</dcterms:modified>
</cp:coreProperties>
</file>