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BD237C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815D7">
        <w:rPr>
          <w:rFonts w:ascii="Sakkal Majalla" w:hAnsi="Sakkal Majalla" w:cs="Sakkal Majalla" w:hint="cs"/>
          <w:b/>
          <w:bCs/>
          <w:sz w:val="28"/>
          <w:szCs w:val="28"/>
          <w:rtl/>
          <w:lang w:bidi="ar-EG"/>
        </w:rPr>
        <w:t xml:space="preserve">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8080875" w14:textId="77777777" w:rsidR="00EC2ED3" w:rsidRPr="00800AEC" w:rsidRDefault="00EC2ED3" w:rsidP="00EC2ED3">
      <w:pPr>
        <w:jc w:val="center"/>
        <w:rPr>
          <w:rFonts w:ascii="Sakkal Majalla" w:hAnsi="Sakkal Majalla" w:cs="Sakkal Majalla"/>
          <w:b/>
          <w:bCs/>
          <w:sz w:val="40"/>
          <w:szCs w:val="40"/>
          <w:lang w:bidi="ar-EG"/>
        </w:rPr>
      </w:pPr>
      <w:r w:rsidRPr="00800AEC">
        <w:rPr>
          <w:rFonts w:ascii="Sakkal Majalla" w:hAnsi="Sakkal Majalla" w:cs="Sakkal Majalla" w:hint="cs"/>
          <w:b/>
          <w:bCs/>
          <w:sz w:val="40"/>
          <w:szCs w:val="40"/>
          <w:rtl/>
          <w:lang w:bidi="ar-IQ"/>
        </w:rPr>
        <w:t>تحليل استراتيجيات ادارة التغيير في الشركات الناشئة في المملكة العربية السعودية</w:t>
      </w:r>
    </w:p>
    <w:p w14:paraId="15C28831" w14:textId="77777777" w:rsidR="009125CE" w:rsidRPr="00EC2ED3"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9B946E2" w:rsidR="009125CE" w:rsidRPr="001902DB" w:rsidRDefault="00EC2ED3" w:rsidP="009125CE">
      <w:pPr>
        <w:jc w:val="center"/>
        <w:rPr>
          <w:rFonts w:ascii="Sakkal Majalla" w:hAnsi="Sakkal Majalla" w:cs="Sakkal Majalla"/>
          <w:b/>
          <w:bCs/>
          <w:sz w:val="28"/>
          <w:szCs w:val="28"/>
          <w:rtl/>
          <w:lang w:bidi="ar-EG"/>
        </w:rPr>
      </w:pPr>
      <w:r w:rsidRPr="00EC2ED3">
        <w:rPr>
          <w:rFonts w:ascii="Sakkal Majalla" w:hAnsi="Sakkal Majalla" w:cs="Sakkal Majalla" w:hint="cs"/>
          <w:b/>
          <w:bCs/>
          <w:sz w:val="28"/>
          <w:szCs w:val="28"/>
          <w:rtl/>
          <w:lang w:bidi="ar-EG"/>
        </w:rPr>
        <w:t>وسيم</w:t>
      </w:r>
      <w:r w:rsidRPr="00EC2ED3">
        <w:rPr>
          <w:rFonts w:ascii="Sakkal Majalla" w:hAnsi="Sakkal Majalla" w:cs="Sakkal Majalla"/>
          <w:b/>
          <w:bCs/>
          <w:sz w:val="28"/>
          <w:szCs w:val="28"/>
          <w:rtl/>
          <w:lang w:bidi="ar-EG"/>
        </w:rPr>
        <w:t xml:space="preserve"> </w:t>
      </w:r>
      <w:r w:rsidRPr="00EC2ED3">
        <w:rPr>
          <w:rFonts w:ascii="Sakkal Majalla" w:hAnsi="Sakkal Majalla" w:cs="Sakkal Majalla" w:hint="cs"/>
          <w:b/>
          <w:bCs/>
          <w:sz w:val="28"/>
          <w:szCs w:val="28"/>
          <w:rtl/>
          <w:lang w:bidi="ar-EG"/>
        </w:rPr>
        <w:t>أحمد</w:t>
      </w:r>
      <w:r w:rsidRPr="00EC2ED3">
        <w:rPr>
          <w:rFonts w:ascii="Sakkal Majalla" w:hAnsi="Sakkal Majalla" w:cs="Sakkal Majalla"/>
          <w:b/>
          <w:bCs/>
          <w:sz w:val="28"/>
          <w:szCs w:val="28"/>
          <w:rtl/>
          <w:lang w:bidi="ar-EG"/>
        </w:rPr>
        <w:t xml:space="preserve"> </w:t>
      </w:r>
      <w:r w:rsidRPr="00EC2ED3">
        <w:rPr>
          <w:rFonts w:ascii="Sakkal Majalla" w:hAnsi="Sakkal Majalla" w:cs="Sakkal Majalla" w:hint="cs"/>
          <w:b/>
          <w:bCs/>
          <w:sz w:val="28"/>
          <w:szCs w:val="28"/>
          <w:rtl/>
          <w:lang w:bidi="ar-EG"/>
        </w:rPr>
        <w:t>محمود</w:t>
      </w:r>
      <w:r w:rsidRPr="00EC2ED3">
        <w:rPr>
          <w:rFonts w:ascii="Sakkal Majalla" w:hAnsi="Sakkal Majalla" w:cs="Sakkal Majalla"/>
          <w:b/>
          <w:bCs/>
          <w:sz w:val="28"/>
          <w:szCs w:val="28"/>
          <w:rtl/>
          <w:lang w:bidi="ar-EG"/>
        </w:rPr>
        <w:t xml:space="preserve"> </w:t>
      </w:r>
      <w:r w:rsidRPr="00EC2ED3">
        <w:rPr>
          <w:rFonts w:ascii="Sakkal Majalla" w:hAnsi="Sakkal Majalla" w:cs="Sakkal Majalla" w:hint="cs"/>
          <w:b/>
          <w:bCs/>
          <w:sz w:val="28"/>
          <w:szCs w:val="28"/>
          <w:rtl/>
          <w:lang w:bidi="ar-EG"/>
        </w:rPr>
        <w:t>المقيد</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697C1822" w14:textId="066E4424" w:rsidR="007815D7" w:rsidRPr="001902DB" w:rsidRDefault="007815D7" w:rsidP="009125CE">
      <w:pPr>
        <w:jc w:val="center"/>
        <w:rPr>
          <w:rFonts w:ascii="Sakkal Majalla" w:hAnsi="Sakkal Majalla" w:cs="Sakkal Majalla"/>
          <w:b/>
          <w:bCs/>
          <w:sz w:val="28"/>
          <w:szCs w:val="28"/>
          <w:rtl/>
          <w:lang w:bidi="ar-EG"/>
        </w:rPr>
      </w:pPr>
    </w:p>
    <w:p w14:paraId="71099ADB" w14:textId="62648351" w:rsidR="009125CE" w:rsidRPr="001902DB" w:rsidRDefault="009125CE" w:rsidP="009125CE">
      <w:pPr>
        <w:jc w:val="center"/>
        <w:rPr>
          <w:rFonts w:ascii="Sakkal Majalla" w:hAnsi="Sakkal Majalla" w:cs="Sakkal Majalla"/>
          <w:b/>
          <w:bCs/>
          <w:sz w:val="28"/>
          <w:szCs w:val="28"/>
          <w:rtl/>
          <w:lang w:bidi="ar-EG"/>
        </w:rPr>
      </w:pPr>
    </w:p>
    <w:p w14:paraId="470825C5" w14:textId="1170CD0D" w:rsidR="007815D7" w:rsidRDefault="007815D7" w:rsidP="00CA6F88">
      <w:pPr>
        <w:jc w:val="center"/>
        <w:rPr>
          <w:rFonts w:ascii="Sakkal Majalla" w:hAnsi="Sakkal Majalla" w:cs="Sakkal Majalla"/>
          <w:b/>
          <w:bCs/>
          <w:sz w:val="28"/>
          <w:szCs w:val="28"/>
          <w:u w:val="single"/>
          <w:rtl/>
          <w:lang w:bidi="ar-EG"/>
        </w:rPr>
      </w:pPr>
    </w:p>
    <w:p w14:paraId="24FB125B" w14:textId="4F38DF23" w:rsidR="007815D7" w:rsidRDefault="007815D7" w:rsidP="00CA6F88">
      <w:pPr>
        <w:jc w:val="center"/>
        <w:rPr>
          <w:rFonts w:ascii="Sakkal Majalla" w:hAnsi="Sakkal Majalla" w:cs="Sakkal Majalla"/>
          <w:b/>
          <w:bCs/>
          <w:sz w:val="28"/>
          <w:szCs w:val="28"/>
          <w:u w:val="single"/>
          <w:rtl/>
          <w:lang w:bidi="ar-EG"/>
        </w:rPr>
      </w:pPr>
      <w:r>
        <w:rPr>
          <w:rFonts w:ascii="Sakkal Majalla" w:hAnsi="Sakkal Majalla" w:cs="Sakkal Majalla"/>
          <w:b/>
          <w:bCs/>
          <w:noProof/>
          <w:sz w:val="28"/>
          <w:szCs w:val="28"/>
          <w:lang w:bidi="ar-EG"/>
        </w:rPr>
        <w:drawing>
          <wp:anchor distT="0" distB="0" distL="114300" distR="114300" simplePos="0" relativeHeight="251693056" behindDoc="0" locked="0" layoutInCell="1" allowOverlap="1" wp14:anchorId="46DD2E21" wp14:editId="5D4B266A">
            <wp:simplePos x="0" y="0"/>
            <wp:positionH relativeFrom="column">
              <wp:posOffset>495300</wp:posOffset>
            </wp:positionH>
            <wp:positionV relativeFrom="paragraph">
              <wp:posOffset>172085</wp:posOffset>
            </wp:positionV>
            <wp:extent cx="4627245" cy="3310255"/>
            <wp:effectExtent l="0" t="0" r="1905" b="4445"/>
            <wp:wrapSquare wrapText="bothSides"/>
            <wp:docPr id="1945546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7245" cy="3310255"/>
                    </a:xfrm>
                    <a:prstGeom prst="rect">
                      <a:avLst/>
                    </a:prstGeom>
                    <a:noFill/>
                  </pic:spPr>
                </pic:pic>
              </a:graphicData>
            </a:graphic>
            <wp14:sizeRelH relativeFrom="page">
              <wp14:pctWidth>0</wp14:pctWidth>
            </wp14:sizeRelH>
            <wp14:sizeRelV relativeFrom="page">
              <wp14:pctHeight>0</wp14:pctHeight>
            </wp14:sizeRelV>
          </wp:anchor>
        </w:drawing>
      </w:r>
    </w:p>
    <w:p w14:paraId="31CA6375" w14:textId="77777777" w:rsidR="007815D7" w:rsidRDefault="007815D7" w:rsidP="00CA6F88">
      <w:pPr>
        <w:jc w:val="center"/>
        <w:rPr>
          <w:rFonts w:ascii="Sakkal Majalla" w:hAnsi="Sakkal Majalla" w:cs="Sakkal Majalla"/>
          <w:b/>
          <w:bCs/>
          <w:sz w:val="28"/>
          <w:szCs w:val="28"/>
          <w:u w:val="single"/>
          <w:rtl/>
          <w:lang w:bidi="ar-EG"/>
        </w:rPr>
      </w:pPr>
    </w:p>
    <w:p w14:paraId="561BE8BF" w14:textId="77777777" w:rsidR="007815D7" w:rsidRDefault="007815D7" w:rsidP="00CA6F88">
      <w:pPr>
        <w:jc w:val="center"/>
        <w:rPr>
          <w:rFonts w:ascii="Sakkal Majalla" w:hAnsi="Sakkal Majalla" w:cs="Sakkal Majalla"/>
          <w:b/>
          <w:bCs/>
          <w:sz w:val="28"/>
          <w:szCs w:val="28"/>
          <w:u w:val="single"/>
          <w:rtl/>
          <w:lang w:bidi="ar-EG"/>
        </w:rPr>
      </w:pPr>
    </w:p>
    <w:p w14:paraId="6F75DDEE" w14:textId="77777777" w:rsidR="007815D7" w:rsidRDefault="007815D7" w:rsidP="00CA6F88">
      <w:pPr>
        <w:jc w:val="center"/>
        <w:rPr>
          <w:rFonts w:ascii="Sakkal Majalla" w:hAnsi="Sakkal Majalla" w:cs="Sakkal Majalla"/>
          <w:b/>
          <w:bCs/>
          <w:sz w:val="28"/>
          <w:szCs w:val="28"/>
          <w:u w:val="single"/>
          <w:rtl/>
          <w:lang w:bidi="ar-EG"/>
        </w:rPr>
      </w:pPr>
    </w:p>
    <w:p w14:paraId="1CCCB4A6" w14:textId="77777777" w:rsidR="007815D7" w:rsidRDefault="007815D7" w:rsidP="00CA6F88">
      <w:pPr>
        <w:jc w:val="center"/>
        <w:rPr>
          <w:rFonts w:ascii="Sakkal Majalla" w:hAnsi="Sakkal Majalla" w:cs="Sakkal Majalla"/>
          <w:b/>
          <w:bCs/>
          <w:sz w:val="28"/>
          <w:szCs w:val="28"/>
          <w:u w:val="single"/>
          <w:rtl/>
          <w:lang w:bidi="ar-EG"/>
        </w:rPr>
      </w:pPr>
    </w:p>
    <w:p w14:paraId="184B8249" w14:textId="77777777" w:rsidR="007815D7" w:rsidRDefault="007815D7" w:rsidP="00CA6F88">
      <w:pPr>
        <w:jc w:val="center"/>
        <w:rPr>
          <w:rFonts w:ascii="Sakkal Majalla" w:hAnsi="Sakkal Majalla" w:cs="Sakkal Majalla"/>
          <w:b/>
          <w:bCs/>
          <w:sz w:val="28"/>
          <w:szCs w:val="28"/>
          <w:u w:val="single"/>
          <w:rtl/>
          <w:lang w:bidi="ar-EG"/>
        </w:rPr>
      </w:pPr>
    </w:p>
    <w:p w14:paraId="448C1954" w14:textId="77777777" w:rsidR="007815D7" w:rsidRDefault="007815D7" w:rsidP="00CA6F88">
      <w:pPr>
        <w:jc w:val="center"/>
        <w:rPr>
          <w:rFonts w:ascii="Sakkal Majalla" w:hAnsi="Sakkal Majalla" w:cs="Sakkal Majalla"/>
          <w:b/>
          <w:bCs/>
          <w:sz w:val="28"/>
          <w:szCs w:val="28"/>
          <w:u w:val="single"/>
          <w:rtl/>
          <w:lang w:bidi="ar-EG"/>
        </w:rPr>
      </w:pPr>
    </w:p>
    <w:p w14:paraId="1F675D03" w14:textId="77777777" w:rsidR="007815D7" w:rsidRDefault="007815D7" w:rsidP="00CA6F88">
      <w:pPr>
        <w:jc w:val="center"/>
        <w:rPr>
          <w:rFonts w:ascii="Sakkal Majalla" w:hAnsi="Sakkal Majalla" w:cs="Sakkal Majalla"/>
          <w:b/>
          <w:bCs/>
          <w:sz w:val="28"/>
          <w:szCs w:val="28"/>
          <w:u w:val="single"/>
          <w:rtl/>
          <w:lang w:bidi="ar-EG"/>
        </w:rPr>
      </w:pPr>
    </w:p>
    <w:p w14:paraId="3F3B89E1" w14:textId="77777777" w:rsidR="007815D7" w:rsidRDefault="007815D7" w:rsidP="00CA6F88">
      <w:pPr>
        <w:jc w:val="center"/>
        <w:rPr>
          <w:rFonts w:ascii="Sakkal Majalla" w:hAnsi="Sakkal Majalla" w:cs="Sakkal Majalla"/>
          <w:b/>
          <w:bCs/>
          <w:sz w:val="28"/>
          <w:szCs w:val="28"/>
          <w:u w:val="single"/>
          <w:rtl/>
          <w:lang w:bidi="ar-EG"/>
        </w:rPr>
      </w:pPr>
    </w:p>
    <w:p w14:paraId="365D3318" w14:textId="77777777" w:rsidR="007815D7" w:rsidRDefault="007815D7" w:rsidP="00CA6F88">
      <w:pPr>
        <w:jc w:val="center"/>
        <w:rPr>
          <w:rFonts w:ascii="Sakkal Majalla" w:hAnsi="Sakkal Majalla" w:cs="Sakkal Majalla"/>
          <w:b/>
          <w:bCs/>
          <w:sz w:val="28"/>
          <w:szCs w:val="28"/>
          <w:u w:val="single"/>
          <w:rtl/>
          <w:lang w:bidi="ar-EG"/>
        </w:rPr>
      </w:pPr>
    </w:p>
    <w:p w14:paraId="72FCFB92" w14:textId="77777777" w:rsidR="00931062" w:rsidRDefault="00931062" w:rsidP="00CA6F88">
      <w:pPr>
        <w:jc w:val="center"/>
        <w:rPr>
          <w:rFonts w:ascii="Sakkal Majalla" w:hAnsi="Sakkal Majalla" w:cs="Sakkal Majalla"/>
          <w:b/>
          <w:bCs/>
          <w:sz w:val="28"/>
          <w:szCs w:val="28"/>
          <w:u w:val="single"/>
          <w:rtl/>
          <w:lang w:bidi="ar-EG"/>
        </w:rPr>
      </w:pPr>
    </w:p>
    <w:p w14:paraId="783A3F21" w14:textId="77777777" w:rsidR="00931062" w:rsidRDefault="00931062" w:rsidP="00CA6F88">
      <w:pPr>
        <w:jc w:val="center"/>
        <w:rPr>
          <w:rFonts w:ascii="Sakkal Majalla" w:hAnsi="Sakkal Majalla" w:cs="Sakkal Majalla"/>
          <w:b/>
          <w:bCs/>
          <w:sz w:val="28"/>
          <w:szCs w:val="28"/>
          <w:u w:val="single"/>
          <w:rtl/>
          <w:lang w:bidi="ar-EG"/>
        </w:rPr>
      </w:pPr>
    </w:p>
    <w:p w14:paraId="0292813D" w14:textId="77777777" w:rsidR="00931062" w:rsidRDefault="00931062" w:rsidP="00CA6F88">
      <w:pPr>
        <w:jc w:val="center"/>
        <w:rPr>
          <w:rFonts w:ascii="Sakkal Majalla" w:hAnsi="Sakkal Majalla" w:cs="Sakkal Majalla"/>
          <w:b/>
          <w:bCs/>
          <w:sz w:val="28"/>
          <w:szCs w:val="28"/>
          <w:u w:val="single"/>
          <w:rtl/>
          <w:lang w:bidi="ar-EG"/>
        </w:rPr>
      </w:pPr>
    </w:p>
    <w:p w14:paraId="1FC685EC" w14:textId="77777777" w:rsidR="00931062" w:rsidRDefault="00931062" w:rsidP="00CA6F88">
      <w:pPr>
        <w:jc w:val="center"/>
        <w:rPr>
          <w:rFonts w:ascii="Sakkal Majalla" w:hAnsi="Sakkal Majalla" w:cs="Sakkal Majalla"/>
          <w:b/>
          <w:bCs/>
          <w:sz w:val="28"/>
          <w:szCs w:val="28"/>
          <w:u w:val="single"/>
          <w:rtl/>
          <w:lang w:bidi="ar-EG"/>
        </w:rPr>
      </w:pPr>
    </w:p>
    <w:p w14:paraId="5F25C080" w14:textId="77777777" w:rsidR="00931062" w:rsidRDefault="00931062" w:rsidP="00CA6F88">
      <w:pPr>
        <w:jc w:val="center"/>
        <w:rPr>
          <w:rFonts w:ascii="Sakkal Majalla" w:hAnsi="Sakkal Majalla" w:cs="Sakkal Majalla"/>
          <w:b/>
          <w:bCs/>
          <w:sz w:val="28"/>
          <w:szCs w:val="28"/>
          <w:u w:val="single"/>
          <w:rtl/>
          <w:lang w:bidi="ar-EG"/>
        </w:rPr>
      </w:pPr>
    </w:p>
    <w:p w14:paraId="0AD79D34" w14:textId="77777777" w:rsidR="00931062" w:rsidRDefault="00931062" w:rsidP="00CA6F88">
      <w:pPr>
        <w:jc w:val="center"/>
        <w:rPr>
          <w:rFonts w:ascii="Sakkal Majalla" w:hAnsi="Sakkal Majalla" w:cs="Sakkal Majalla"/>
          <w:b/>
          <w:bCs/>
          <w:sz w:val="28"/>
          <w:szCs w:val="28"/>
          <w:u w:val="single"/>
          <w:rtl/>
          <w:lang w:bidi="ar-EG"/>
        </w:rPr>
      </w:pPr>
    </w:p>
    <w:p w14:paraId="511AD6D4" w14:textId="77777777" w:rsidR="00931062" w:rsidRDefault="00931062" w:rsidP="00CA6F88">
      <w:pPr>
        <w:jc w:val="center"/>
        <w:rPr>
          <w:rFonts w:ascii="Sakkal Majalla" w:hAnsi="Sakkal Majalla" w:cs="Sakkal Majalla"/>
          <w:b/>
          <w:bCs/>
          <w:sz w:val="28"/>
          <w:szCs w:val="28"/>
          <w:u w:val="single"/>
          <w:rtl/>
          <w:lang w:bidi="ar-EG"/>
        </w:rPr>
      </w:pPr>
    </w:p>
    <w:p w14:paraId="68609CB6" w14:textId="77777777" w:rsidR="007815D7" w:rsidRDefault="007815D7" w:rsidP="00CA6F88">
      <w:pPr>
        <w:jc w:val="center"/>
        <w:rPr>
          <w:rFonts w:ascii="Sakkal Majalla" w:hAnsi="Sakkal Majalla" w:cs="Sakkal Majalla"/>
          <w:b/>
          <w:bCs/>
          <w:sz w:val="28"/>
          <w:szCs w:val="28"/>
          <w:u w:val="single"/>
          <w:rtl/>
          <w:lang w:bidi="ar-EG"/>
        </w:rPr>
      </w:pPr>
    </w:p>
    <w:p w14:paraId="308E7554" w14:textId="77777777" w:rsidR="007815D7" w:rsidRPr="007815D7" w:rsidRDefault="007815D7" w:rsidP="007815D7">
      <w:pPr>
        <w:jc w:val="center"/>
        <w:rPr>
          <w:rFonts w:ascii="Sakkal Majalla" w:hAnsi="Sakkal Majalla" w:cs="Sakkal Majalla"/>
          <w:b/>
          <w:bCs/>
          <w:sz w:val="28"/>
          <w:szCs w:val="28"/>
          <w:u w:val="single"/>
          <w:rtl/>
          <w:lang w:bidi="ar-EG"/>
        </w:rPr>
      </w:pPr>
      <w:r w:rsidRPr="007815D7">
        <w:rPr>
          <w:rFonts w:ascii="Sakkal Majalla" w:hAnsi="Sakkal Majalla" w:cs="Sakkal Majalla"/>
          <w:b/>
          <w:bCs/>
          <w:sz w:val="28"/>
          <w:szCs w:val="28"/>
          <w:u w:val="single"/>
          <w:rtl/>
          <w:lang w:bidi="ar-EG"/>
        </w:rPr>
        <w:lastRenderedPageBreak/>
        <w:t>إهداء</w:t>
      </w:r>
    </w:p>
    <w:p w14:paraId="6437E7B0" w14:textId="77777777" w:rsidR="007815D7" w:rsidRPr="007815D7" w:rsidRDefault="007815D7" w:rsidP="007815D7">
      <w:pPr>
        <w:jc w:val="center"/>
        <w:rPr>
          <w:rFonts w:ascii="Sakkal Majalla" w:hAnsi="Sakkal Majalla" w:cs="Sakkal Majalla"/>
          <w:b/>
          <w:bCs/>
          <w:sz w:val="28"/>
          <w:szCs w:val="28"/>
          <w:u w:val="single"/>
          <w:rtl/>
          <w:lang w:bidi="ar-EG"/>
        </w:rPr>
      </w:pPr>
    </w:p>
    <w:p w14:paraId="13E024FE"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بكل فخر أهدي هذا البحث:</w:t>
      </w:r>
    </w:p>
    <w:p w14:paraId="18F7CD7D" w14:textId="77777777" w:rsidR="00870D89" w:rsidRPr="00870D89" w:rsidRDefault="00870D89" w:rsidP="00870D89">
      <w:pPr>
        <w:jc w:val="center"/>
        <w:rPr>
          <w:rFonts w:ascii="Sakkal Majalla" w:hAnsi="Sakkal Majalla" w:cs="Sakkal Majalla"/>
          <w:b/>
          <w:bCs/>
          <w:sz w:val="28"/>
          <w:szCs w:val="28"/>
          <w:u w:val="single"/>
          <w:rtl/>
          <w:lang w:bidi="ar-EG"/>
        </w:rPr>
      </w:pPr>
    </w:p>
    <w:p w14:paraId="7592E423"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إلى أمي...</w:t>
      </w:r>
    </w:p>
    <w:p w14:paraId="1F47079B"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مصدر الراحة والقوة التي تغذي عزيمتي.</w:t>
      </w:r>
    </w:p>
    <w:p w14:paraId="02FB8693"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إلى من كانت سندي الأول في تحقيق طموحاتي.</w:t>
      </w:r>
    </w:p>
    <w:p w14:paraId="066670E6"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إلى الملاذ الذي لجأت إليه واليد التي أرشدتني طوال دراستي.</w:t>
      </w:r>
    </w:p>
    <w:p w14:paraId="2305E394"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إلى الروح الطيبة التي كانت صلواتها تحيط بي دائمًا.</w:t>
      </w:r>
    </w:p>
    <w:p w14:paraId="59E7B203"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وإلى والدي...</w:t>
      </w:r>
    </w:p>
    <w:p w14:paraId="28A5050E"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إلى من مهد لي طريق المعرفة.</w:t>
      </w:r>
    </w:p>
    <w:p w14:paraId="5DBFB1B7"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إلى النور الذي أنار مسيرتي الأكاديمية، ولم يخفت أبدًا.</w:t>
      </w:r>
    </w:p>
    <w:p w14:paraId="2707D787"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إلى شريكة حياتي،</w:t>
      </w:r>
    </w:p>
    <w:p w14:paraId="72E415F4" w14:textId="77777777" w:rsidR="00870D89" w:rsidRPr="00870D89"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إلى إخوتي، وإلى كل من كان له أثر كبير في مساعدتي على التغلب على العديد من التحديات والصعوبات.</w:t>
      </w:r>
    </w:p>
    <w:p w14:paraId="352967F7" w14:textId="1ACAE127" w:rsidR="007815D7" w:rsidRDefault="00870D89" w:rsidP="00870D89">
      <w:pPr>
        <w:jc w:val="center"/>
        <w:rPr>
          <w:rFonts w:ascii="Sakkal Majalla" w:hAnsi="Sakkal Majalla" w:cs="Sakkal Majalla"/>
          <w:b/>
          <w:bCs/>
          <w:sz w:val="28"/>
          <w:szCs w:val="28"/>
          <w:u w:val="single"/>
          <w:rtl/>
          <w:lang w:bidi="ar-EG"/>
        </w:rPr>
      </w:pPr>
      <w:r w:rsidRPr="00870D89">
        <w:rPr>
          <w:rFonts w:ascii="Sakkal Majalla" w:hAnsi="Sakkal Majalla" w:cs="Sakkal Majalla"/>
          <w:b/>
          <w:bCs/>
          <w:sz w:val="28"/>
          <w:szCs w:val="28"/>
          <w:u w:val="single"/>
          <w:rtl/>
          <w:lang w:bidi="ar-EG"/>
        </w:rPr>
        <w:t>إلى كل أساتذتي الكرام، الذين لم يترددوا أبدًا في مد يد العون.</w:t>
      </w:r>
    </w:p>
    <w:p w14:paraId="08A99117" w14:textId="77777777" w:rsidR="007815D7" w:rsidRDefault="007815D7" w:rsidP="00CA6F88">
      <w:pPr>
        <w:jc w:val="center"/>
        <w:rPr>
          <w:rFonts w:ascii="Sakkal Majalla" w:hAnsi="Sakkal Majalla" w:cs="Sakkal Majalla"/>
          <w:b/>
          <w:bCs/>
          <w:sz w:val="28"/>
          <w:szCs w:val="28"/>
          <w:u w:val="single"/>
          <w:rtl/>
          <w:lang w:bidi="ar-EG"/>
        </w:rPr>
      </w:pPr>
    </w:p>
    <w:p w14:paraId="7F42835F" w14:textId="77777777" w:rsidR="007815D7" w:rsidRDefault="007815D7" w:rsidP="00CA6F88">
      <w:pPr>
        <w:jc w:val="center"/>
        <w:rPr>
          <w:rFonts w:ascii="Sakkal Majalla" w:hAnsi="Sakkal Majalla" w:cs="Sakkal Majalla"/>
          <w:b/>
          <w:bCs/>
          <w:sz w:val="28"/>
          <w:szCs w:val="28"/>
          <w:u w:val="single"/>
          <w:rtl/>
          <w:lang w:bidi="ar-EG"/>
        </w:rPr>
      </w:pPr>
    </w:p>
    <w:p w14:paraId="3F1C054D" w14:textId="77777777" w:rsidR="007815D7" w:rsidRDefault="007815D7" w:rsidP="00CA6F88">
      <w:pPr>
        <w:jc w:val="center"/>
        <w:rPr>
          <w:rFonts w:ascii="Sakkal Majalla" w:hAnsi="Sakkal Majalla" w:cs="Sakkal Majalla"/>
          <w:b/>
          <w:bCs/>
          <w:sz w:val="28"/>
          <w:szCs w:val="28"/>
          <w:u w:val="single"/>
          <w:rtl/>
          <w:lang w:bidi="ar-EG"/>
        </w:rPr>
      </w:pPr>
    </w:p>
    <w:p w14:paraId="08540DC8" w14:textId="77777777" w:rsidR="007815D7" w:rsidRDefault="007815D7" w:rsidP="00CA6F88">
      <w:pPr>
        <w:jc w:val="center"/>
        <w:rPr>
          <w:rFonts w:ascii="Sakkal Majalla" w:hAnsi="Sakkal Majalla" w:cs="Sakkal Majalla"/>
          <w:b/>
          <w:bCs/>
          <w:sz w:val="28"/>
          <w:szCs w:val="28"/>
          <w:u w:val="single"/>
          <w:rtl/>
          <w:lang w:bidi="ar-EG"/>
        </w:rPr>
      </w:pPr>
    </w:p>
    <w:p w14:paraId="1C0A5FFF" w14:textId="77777777" w:rsidR="007815D7" w:rsidRDefault="007815D7" w:rsidP="00CA6F88">
      <w:pPr>
        <w:jc w:val="center"/>
        <w:rPr>
          <w:rFonts w:ascii="Sakkal Majalla" w:hAnsi="Sakkal Majalla" w:cs="Sakkal Majalla"/>
          <w:b/>
          <w:bCs/>
          <w:sz w:val="28"/>
          <w:szCs w:val="28"/>
          <w:u w:val="single"/>
          <w:rtl/>
          <w:lang w:bidi="ar-EG"/>
        </w:rPr>
      </w:pPr>
    </w:p>
    <w:p w14:paraId="1BAA3FA5" w14:textId="77777777" w:rsidR="007815D7" w:rsidRDefault="007815D7" w:rsidP="00CA6F88">
      <w:pPr>
        <w:jc w:val="center"/>
        <w:rPr>
          <w:rFonts w:ascii="Sakkal Majalla" w:hAnsi="Sakkal Majalla" w:cs="Sakkal Majalla"/>
          <w:b/>
          <w:bCs/>
          <w:sz w:val="28"/>
          <w:szCs w:val="28"/>
          <w:u w:val="single"/>
          <w:rtl/>
          <w:lang w:bidi="ar-EG"/>
        </w:rPr>
      </w:pPr>
    </w:p>
    <w:p w14:paraId="72A42CED" w14:textId="77777777" w:rsidR="007815D7" w:rsidRDefault="007815D7" w:rsidP="00CA6F88">
      <w:pPr>
        <w:jc w:val="center"/>
        <w:rPr>
          <w:rFonts w:ascii="Sakkal Majalla" w:hAnsi="Sakkal Majalla" w:cs="Sakkal Majalla"/>
          <w:b/>
          <w:bCs/>
          <w:sz w:val="28"/>
          <w:szCs w:val="28"/>
          <w:u w:val="single"/>
          <w:rtl/>
          <w:lang w:bidi="ar-EG"/>
        </w:rPr>
      </w:pPr>
    </w:p>
    <w:p w14:paraId="7A86D453" w14:textId="77777777" w:rsidR="007815D7" w:rsidRPr="007815D7" w:rsidRDefault="007815D7" w:rsidP="007815D7">
      <w:pPr>
        <w:jc w:val="center"/>
        <w:rPr>
          <w:rFonts w:ascii="Sakkal Majalla" w:hAnsi="Sakkal Majalla" w:cs="Sakkal Majalla"/>
          <w:b/>
          <w:bCs/>
          <w:sz w:val="28"/>
          <w:szCs w:val="28"/>
          <w:u w:val="single"/>
          <w:rtl/>
          <w:lang w:bidi="ar-EG"/>
        </w:rPr>
      </w:pPr>
      <w:r w:rsidRPr="007815D7">
        <w:rPr>
          <w:rFonts w:ascii="Sakkal Majalla" w:hAnsi="Sakkal Majalla" w:cs="Sakkal Majalla"/>
          <w:b/>
          <w:bCs/>
          <w:sz w:val="28"/>
          <w:szCs w:val="28"/>
          <w:u w:val="single"/>
          <w:rtl/>
          <w:lang w:bidi="ar-EG"/>
        </w:rPr>
        <w:t>شكر وعرفان</w:t>
      </w:r>
    </w:p>
    <w:p w14:paraId="218C636C" w14:textId="77777777" w:rsidR="007815D7" w:rsidRPr="007815D7" w:rsidRDefault="007815D7" w:rsidP="007815D7">
      <w:pPr>
        <w:jc w:val="center"/>
        <w:rPr>
          <w:rFonts w:ascii="Sakkal Majalla" w:hAnsi="Sakkal Majalla" w:cs="Sakkal Majalla"/>
          <w:b/>
          <w:bCs/>
          <w:sz w:val="28"/>
          <w:szCs w:val="28"/>
          <w:u w:val="single"/>
          <w:rtl/>
          <w:lang w:bidi="ar-EG"/>
        </w:rPr>
      </w:pPr>
    </w:p>
    <w:p w14:paraId="21CEF609" w14:textId="77777777" w:rsidR="007815D7" w:rsidRPr="007815D7" w:rsidRDefault="007815D7" w:rsidP="007815D7">
      <w:pPr>
        <w:jc w:val="center"/>
        <w:rPr>
          <w:rFonts w:ascii="Sakkal Majalla" w:hAnsi="Sakkal Majalla" w:cs="Sakkal Majalla"/>
          <w:b/>
          <w:bCs/>
          <w:sz w:val="28"/>
          <w:szCs w:val="28"/>
          <w:u w:val="single"/>
          <w:rtl/>
          <w:lang w:bidi="ar-EG"/>
        </w:rPr>
      </w:pPr>
      <w:r w:rsidRPr="007815D7">
        <w:rPr>
          <w:rFonts w:ascii="Sakkal Majalla" w:hAnsi="Sakkal Majalla" w:cs="Sakkal Majalla"/>
          <w:b/>
          <w:bCs/>
          <w:sz w:val="28"/>
          <w:szCs w:val="28"/>
          <w:u w:val="single"/>
          <w:rtl/>
          <w:lang w:bidi="ar-EG"/>
        </w:rPr>
        <w:t xml:space="preserve">     لا يسعني وأنا أضع اللمسات الأخيرة في هذه الدراسة إلا أن أشكر الله عز وجل أن وفقني لإنجاز هذه الرسالة ولا يتم شكر الله تعالى إلا بشكر عباده الذين ساعدوني لكي يظهر هذا العمل على هذا الوجه ولهذا أتقدم بالشكر الجزيل إلى كل من كانت له في بحثي مساهمة ولو بسيطة، وأخص بالشكر الدكتور/ الفيصل عبد الحميد والدكتور فايز جراد المشرفين على هذه الرسالة والذي كانا له الفضل بعد الله عز وجل في إنارة طريق البحث لي من خلال توجيهاته وإرشاداته، جعلها الله في ميزان أعماله.</w:t>
      </w:r>
    </w:p>
    <w:p w14:paraId="1BC17BE8" w14:textId="47826333" w:rsidR="007815D7" w:rsidRPr="007815D7" w:rsidRDefault="007815D7" w:rsidP="007815D7">
      <w:pPr>
        <w:jc w:val="center"/>
        <w:rPr>
          <w:rFonts w:ascii="Sakkal Majalla" w:hAnsi="Sakkal Majalla" w:cs="Sakkal Majalla"/>
          <w:b/>
          <w:bCs/>
          <w:sz w:val="28"/>
          <w:szCs w:val="28"/>
          <w:u w:val="single"/>
          <w:rtl/>
          <w:lang w:bidi="ar-EG"/>
        </w:rPr>
      </w:pPr>
      <w:r w:rsidRPr="007815D7">
        <w:rPr>
          <w:rFonts w:ascii="Sakkal Majalla" w:hAnsi="Sakkal Majalla" w:cs="Sakkal Majalla"/>
          <w:b/>
          <w:bCs/>
          <w:sz w:val="28"/>
          <w:szCs w:val="28"/>
          <w:u w:val="single"/>
          <w:rtl/>
          <w:lang w:bidi="ar-EG"/>
        </w:rPr>
        <w:t xml:space="preserve">   </w:t>
      </w:r>
    </w:p>
    <w:p w14:paraId="68BB3571" w14:textId="77777777" w:rsidR="007815D7" w:rsidRPr="007815D7" w:rsidRDefault="007815D7" w:rsidP="007815D7">
      <w:pPr>
        <w:jc w:val="center"/>
        <w:rPr>
          <w:rFonts w:ascii="Sakkal Majalla" w:hAnsi="Sakkal Majalla" w:cs="Sakkal Majalla"/>
          <w:b/>
          <w:bCs/>
          <w:sz w:val="28"/>
          <w:szCs w:val="28"/>
          <w:u w:val="single"/>
          <w:rtl/>
          <w:lang w:bidi="ar-EG"/>
        </w:rPr>
      </w:pPr>
      <w:r w:rsidRPr="007815D7">
        <w:rPr>
          <w:rFonts w:ascii="Sakkal Majalla" w:hAnsi="Sakkal Majalla" w:cs="Sakkal Majalla"/>
          <w:b/>
          <w:bCs/>
          <w:sz w:val="28"/>
          <w:szCs w:val="28"/>
          <w:u w:val="single"/>
          <w:rtl/>
          <w:lang w:bidi="ar-EG"/>
        </w:rPr>
        <w:t xml:space="preserve"> كما أتقدم بالشكر والتقدير الخالص إلى إدارة جامعة ميد أوشن ممثلة بكادرها التعلمي والإداري ومجموعة الأساتذة الكرام الذين بدورهم سهلوا لي مهمة إنجاز وتطبيق هذه الرسالة واسدوا إلى الجميل بتقديم المساعدة العلمية والمعنوية وتسهيل العملية التعليمية وتشجيعهم المستمر من خلال ورش العمل واتاحة الفرصة لي وزملائي وارشادنا في كيفية انجاز المهام المطلوبة لإتمام البحث.</w:t>
      </w:r>
    </w:p>
    <w:p w14:paraId="70FE18CC" w14:textId="77777777" w:rsidR="007815D7" w:rsidRPr="007815D7" w:rsidRDefault="007815D7" w:rsidP="007815D7">
      <w:pPr>
        <w:jc w:val="center"/>
        <w:rPr>
          <w:rFonts w:ascii="Sakkal Majalla" w:hAnsi="Sakkal Majalla" w:cs="Sakkal Majalla"/>
          <w:b/>
          <w:bCs/>
          <w:sz w:val="28"/>
          <w:szCs w:val="28"/>
          <w:u w:val="single"/>
          <w:rtl/>
          <w:lang w:bidi="ar-EG"/>
        </w:rPr>
      </w:pPr>
      <w:r w:rsidRPr="007815D7">
        <w:rPr>
          <w:rFonts w:ascii="Sakkal Majalla" w:hAnsi="Sakkal Majalla" w:cs="Sakkal Majalla"/>
          <w:b/>
          <w:bCs/>
          <w:sz w:val="28"/>
          <w:szCs w:val="28"/>
          <w:u w:val="single"/>
          <w:rtl/>
          <w:lang w:bidi="ar-EG"/>
        </w:rPr>
        <w:t xml:space="preserve">    بالإضافة أتوجه بالشكر الكبير إلى كل جنود الخفاء الذين سخرهم الله تعالى لمساعدتي من قريب أو بعيد عائلتي العزيزة، رفيقة دربي، أصدقائي الأعزاء.  </w:t>
      </w:r>
    </w:p>
    <w:p w14:paraId="37320412" w14:textId="5F0A47C3" w:rsidR="007815D7" w:rsidRDefault="007815D7" w:rsidP="007815D7">
      <w:pPr>
        <w:jc w:val="center"/>
        <w:rPr>
          <w:rFonts w:ascii="Sakkal Majalla" w:hAnsi="Sakkal Majalla" w:cs="Sakkal Majalla"/>
          <w:b/>
          <w:bCs/>
          <w:sz w:val="28"/>
          <w:szCs w:val="28"/>
          <w:u w:val="single"/>
          <w:rtl/>
          <w:lang w:bidi="ar-EG"/>
        </w:rPr>
      </w:pPr>
      <w:r w:rsidRPr="007815D7">
        <w:rPr>
          <w:rFonts w:ascii="Sakkal Majalla" w:hAnsi="Sakkal Majalla" w:cs="Sakkal Majalla"/>
          <w:b/>
          <w:bCs/>
          <w:sz w:val="28"/>
          <w:szCs w:val="28"/>
          <w:u w:val="single"/>
          <w:rtl/>
          <w:lang w:bidi="ar-EG"/>
        </w:rPr>
        <w:t xml:space="preserve">     رسالة شكر وتقدير وعرفان وامتنان، أزفها لكم عبر هذه الرسالة.</w:t>
      </w:r>
    </w:p>
    <w:p w14:paraId="6A1EC546" w14:textId="77777777" w:rsidR="007815D7" w:rsidRDefault="007815D7" w:rsidP="00CA6F88">
      <w:pPr>
        <w:jc w:val="center"/>
        <w:rPr>
          <w:rFonts w:ascii="Sakkal Majalla" w:hAnsi="Sakkal Majalla" w:cs="Sakkal Majalla"/>
          <w:b/>
          <w:bCs/>
          <w:sz w:val="28"/>
          <w:szCs w:val="28"/>
          <w:u w:val="single"/>
          <w:rtl/>
          <w:lang w:bidi="ar-EG"/>
        </w:rPr>
      </w:pPr>
    </w:p>
    <w:p w14:paraId="6F90DFAA" w14:textId="77777777" w:rsidR="007815D7" w:rsidRDefault="007815D7" w:rsidP="00CA6F88">
      <w:pPr>
        <w:jc w:val="center"/>
        <w:rPr>
          <w:rFonts w:ascii="Sakkal Majalla" w:hAnsi="Sakkal Majalla" w:cs="Sakkal Majalla"/>
          <w:b/>
          <w:bCs/>
          <w:sz w:val="28"/>
          <w:szCs w:val="28"/>
          <w:u w:val="single"/>
          <w:rtl/>
          <w:lang w:bidi="ar-EG"/>
        </w:rPr>
      </w:pPr>
    </w:p>
    <w:p w14:paraId="1B6A07CA" w14:textId="77777777" w:rsidR="007815D7" w:rsidRDefault="007815D7" w:rsidP="00CA6F88">
      <w:pPr>
        <w:jc w:val="center"/>
        <w:rPr>
          <w:rFonts w:ascii="Sakkal Majalla" w:hAnsi="Sakkal Majalla" w:cs="Sakkal Majalla"/>
          <w:b/>
          <w:bCs/>
          <w:sz w:val="28"/>
          <w:szCs w:val="28"/>
          <w:u w:val="single"/>
          <w:rtl/>
          <w:lang w:bidi="ar-EG"/>
        </w:rPr>
      </w:pPr>
    </w:p>
    <w:p w14:paraId="6506926C" w14:textId="77777777" w:rsidR="007815D7" w:rsidRDefault="007815D7" w:rsidP="00CA6F88">
      <w:pPr>
        <w:jc w:val="center"/>
        <w:rPr>
          <w:rFonts w:ascii="Sakkal Majalla" w:hAnsi="Sakkal Majalla" w:cs="Sakkal Majalla"/>
          <w:b/>
          <w:bCs/>
          <w:sz w:val="28"/>
          <w:szCs w:val="28"/>
          <w:u w:val="single"/>
          <w:rtl/>
          <w:lang w:bidi="ar-EG"/>
        </w:rPr>
      </w:pPr>
    </w:p>
    <w:p w14:paraId="61908748" w14:textId="77777777" w:rsidR="007815D7" w:rsidRDefault="007815D7" w:rsidP="00CA6F88">
      <w:pPr>
        <w:jc w:val="center"/>
        <w:rPr>
          <w:rFonts w:ascii="Sakkal Majalla" w:hAnsi="Sakkal Majalla" w:cs="Sakkal Majalla"/>
          <w:b/>
          <w:bCs/>
          <w:sz w:val="28"/>
          <w:szCs w:val="28"/>
          <w:u w:val="single"/>
          <w:rtl/>
          <w:lang w:bidi="ar-EG"/>
        </w:rPr>
      </w:pPr>
    </w:p>
    <w:p w14:paraId="0113E548" w14:textId="77777777" w:rsidR="007815D7" w:rsidRDefault="007815D7" w:rsidP="00CA6F88">
      <w:pPr>
        <w:jc w:val="center"/>
        <w:rPr>
          <w:rFonts w:ascii="Sakkal Majalla" w:hAnsi="Sakkal Majalla" w:cs="Sakkal Majalla"/>
          <w:b/>
          <w:bCs/>
          <w:sz w:val="28"/>
          <w:szCs w:val="28"/>
          <w:u w:val="single"/>
          <w:rtl/>
          <w:lang w:bidi="ar-EG"/>
        </w:rPr>
      </w:pPr>
    </w:p>
    <w:p w14:paraId="50B51380" w14:textId="77777777" w:rsidR="007815D7" w:rsidRDefault="007815D7" w:rsidP="00CA6F88">
      <w:pPr>
        <w:jc w:val="center"/>
        <w:rPr>
          <w:rFonts w:ascii="Sakkal Majalla" w:hAnsi="Sakkal Majalla" w:cs="Sakkal Majalla"/>
          <w:b/>
          <w:bCs/>
          <w:sz w:val="28"/>
          <w:szCs w:val="28"/>
          <w:u w:val="single"/>
          <w:rtl/>
          <w:lang w:bidi="ar-EG"/>
        </w:rPr>
      </w:pPr>
    </w:p>
    <w:p w14:paraId="0272E512" w14:textId="6428F015" w:rsidR="009125CE" w:rsidRPr="00F27BDA" w:rsidRDefault="009125CE" w:rsidP="00F27BDA">
      <w:pPr>
        <w:rPr>
          <w:rFonts w:ascii="Sakkal Majalla" w:hAnsi="Sakkal Majalla" w:cs="Sakkal Majalla"/>
          <w:b/>
          <w:bCs/>
          <w:sz w:val="28"/>
          <w:szCs w:val="28"/>
          <w:u w:val="single"/>
          <w:rtl/>
          <w:lang w:bidi="ar-IQ"/>
        </w:rPr>
      </w:pPr>
    </w:p>
    <w:p w14:paraId="698C613A" w14:textId="77777777" w:rsidR="009125CE" w:rsidRDefault="009125CE" w:rsidP="009125CE">
      <w:pPr>
        <w:rPr>
          <w:rFonts w:ascii="Sakkal Majalla" w:hAnsi="Sakkal Majalla" w:cs="Sakkal Majalla"/>
          <w:sz w:val="28"/>
          <w:szCs w:val="28"/>
          <w:u w:val="single"/>
          <w:rtl/>
          <w:lang w:bidi="ar-EG"/>
        </w:rPr>
      </w:pPr>
    </w:p>
    <w:p w14:paraId="32DDC605" w14:textId="7A7B6FB9" w:rsidR="009125CE" w:rsidRPr="00CA6F88" w:rsidRDefault="009125CE" w:rsidP="00CA6F88">
      <w:pPr>
        <w:pStyle w:val="Heading1"/>
        <w:rPr>
          <w:color w:val="0070C0"/>
        </w:rPr>
      </w:pPr>
      <w:bookmarkStart w:id="0" w:name="_Toc181735474"/>
      <w:r w:rsidRPr="00CA6F88">
        <w:rPr>
          <w:rFonts w:hint="cs"/>
          <w:color w:val="0070C0"/>
          <w:rtl/>
          <w:lang w:bidi="ar-EG"/>
        </w:rPr>
        <w:t>المستخلص :</w:t>
      </w:r>
      <w:r w:rsidRPr="00CA6F88">
        <w:rPr>
          <w:color w:val="0070C0"/>
        </w:rPr>
        <w:t>Abstract</w:t>
      </w:r>
      <w:bookmarkEnd w:id="0"/>
      <w:r w:rsidRPr="00CA6F88">
        <w:rPr>
          <w:color w:val="0070C0"/>
        </w:rPr>
        <w:t xml:space="preserve"> </w:t>
      </w:r>
    </w:p>
    <w:p w14:paraId="666B5D01" w14:textId="77777777" w:rsidR="00E537BD" w:rsidRPr="00E537BD" w:rsidRDefault="00E537BD" w:rsidP="00E537BD">
      <w:pPr>
        <w:spacing w:after="160"/>
        <w:jc w:val="both"/>
        <w:rPr>
          <w:rFonts w:ascii="Simplified Arabic" w:hAnsi="Simplified Arabic" w:cs="Simplified Arabic"/>
          <w:sz w:val="28"/>
          <w:szCs w:val="28"/>
          <w:rtl/>
        </w:rPr>
      </w:pPr>
      <w:r w:rsidRPr="00E537BD">
        <w:rPr>
          <w:rFonts w:ascii="Simplified Arabic" w:hAnsi="Simplified Arabic" w:cs="Simplified Arabic"/>
          <w:sz w:val="28"/>
          <w:szCs w:val="28"/>
          <w:rtl/>
        </w:rPr>
        <w:t>تمر المملكة العربية السعودية بتحولات اقتصادية واجتماعية غير مسبوقة مدفوعة بالإصلاحات الشاملة التي حددتها رؤية 2030. تهدف هذه المبادرة إلى تنويع الاقتصاد الوطني وتقليل الاعتماد على النفط ودعم النمو المستدام. وفي هذا السياق، زاد الطلب على الشركات الناشئة القادرة على التكيف مع هذه التغييرات وإضافة قيمة إلى السوق السعودية. تلعب الشركات الناشئة بمرونتها وطبيعتها المبتكرة دورًا محوريًا في تحقيق الأهداف التنموية وتعزيز التنوع الاقتصادي. ومع ذلك، تواجه هذه الشركات تحديات كبيرة في التكيف مع التغيرات السريعة والمتعددة الأوجه في بيئة الأعمال.</w:t>
      </w:r>
    </w:p>
    <w:p w14:paraId="7054E3F2" w14:textId="77777777" w:rsidR="00E537BD" w:rsidRPr="00E537BD" w:rsidRDefault="00E537BD" w:rsidP="00E537BD">
      <w:pPr>
        <w:spacing w:after="160"/>
        <w:jc w:val="both"/>
        <w:rPr>
          <w:rFonts w:ascii="Simplified Arabic" w:hAnsi="Simplified Arabic" w:cs="Simplified Arabic"/>
          <w:sz w:val="28"/>
          <w:szCs w:val="28"/>
          <w:rtl/>
        </w:rPr>
      </w:pPr>
      <w:r w:rsidRPr="00E537BD">
        <w:rPr>
          <w:rFonts w:ascii="Simplified Arabic" w:hAnsi="Simplified Arabic" w:cs="Simplified Arabic"/>
          <w:sz w:val="28"/>
          <w:szCs w:val="28"/>
          <w:rtl/>
        </w:rPr>
        <w:t>وهذا يسلط الضوء على الحاجة الملحة إلى استراتيجيات فعّالة لإدارة التغيير، والتي يمكن أن تعزز الأداء التنظيمي وتضمن استدامة الشركات الناشئة في بيئة تنافسية وتحديات. وعلى الرغم من الدور الحاسم لإدارة التغيير في تحسين كفاءة ومرونة المؤسسات، إلا أن تطبيقها في الشركات الناشئة غالبًا ما يواجه العديد من العقبات، مثل الموارد المحدودة، ونقص الخبرة، ومقاومة الموظفين للتغيير. يمكن أن يؤثر تنفيذ استراتيجيات إدارة التغيير بنجاح بشكل كبير على أداء العمل في هذه الشركات من خلال تعزيز المهارات ودعم العمل الجماعي وتشجيع الابتكار.</w:t>
      </w:r>
    </w:p>
    <w:p w14:paraId="03C88834" w14:textId="77777777" w:rsidR="00E537BD" w:rsidRPr="00E537BD" w:rsidRDefault="00E537BD" w:rsidP="00E537BD">
      <w:pPr>
        <w:spacing w:after="160"/>
        <w:jc w:val="both"/>
        <w:rPr>
          <w:rFonts w:ascii="Simplified Arabic" w:hAnsi="Simplified Arabic" w:cs="Simplified Arabic"/>
          <w:sz w:val="28"/>
          <w:szCs w:val="28"/>
          <w:rtl/>
        </w:rPr>
      </w:pPr>
      <w:r w:rsidRPr="00E537BD">
        <w:rPr>
          <w:rFonts w:ascii="Simplified Arabic" w:hAnsi="Simplified Arabic" w:cs="Simplified Arabic"/>
          <w:sz w:val="28"/>
          <w:szCs w:val="28"/>
          <w:rtl/>
        </w:rPr>
        <w:t>تهدف هذه الدراسة إلى تحليل استراتيجيات إدارة التغيير التي تستخدمها الشركات الناشئة في المملكة العربية السعودية، وتقييم تأثيرها على أداء العمل، وتقديم توصيات لتعزيز قدرة هذه الشركات على التغلب على التحديات واستدامة النمو.</w:t>
      </w:r>
    </w:p>
    <w:p w14:paraId="0A41D215" w14:textId="13F0721A" w:rsidR="00800AEC" w:rsidRPr="00800AEC" w:rsidRDefault="00E537BD" w:rsidP="00E537BD">
      <w:pPr>
        <w:spacing w:after="160"/>
        <w:jc w:val="both"/>
        <w:rPr>
          <w:rFonts w:ascii="Simplified Arabic" w:hAnsi="Simplified Arabic" w:cs="Simplified Arabic"/>
          <w:sz w:val="28"/>
          <w:szCs w:val="28"/>
        </w:rPr>
      </w:pPr>
      <w:r w:rsidRPr="00E537BD">
        <w:rPr>
          <w:rFonts w:ascii="Simplified Arabic" w:hAnsi="Simplified Arabic" w:cs="Simplified Arabic"/>
          <w:sz w:val="28"/>
          <w:szCs w:val="28"/>
          <w:rtl/>
        </w:rPr>
        <w:t>تمثل الدراسة مساهمة قيمة في الأدبيات حول إدارة التغيير داخل بيئة الأعمال السعودية، وخاصة في قطاع الشركات الناشئة. ومن المتوقع أن تعزز نتائجها فهم صناع السياسات ورواد الأعمال لأهمية التخطيط الاستراتيجي للتغيير وتأثيراته الإيجابية على الأداء التنظيمي. بالإضافة إلى ذلك، يمكن أن تقدم الدراسة إطارًا عمليًا للشركات الناشئة للتعامل مع التغيير بشكل فعال ومرن، وبالتالي دعم دورها الحيوي في دفع عجلة التنمية الاقتصادية الوطنية.</w:t>
      </w:r>
    </w:p>
    <w:p w14:paraId="1A252B80" w14:textId="77777777" w:rsidR="00800AEC" w:rsidRPr="00800AEC" w:rsidRDefault="00800AEC" w:rsidP="00800AEC">
      <w:pPr>
        <w:spacing w:after="160"/>
        <w:jc w:val="both"/>
        <w:rPr>
          <w:rFonts w:ascii="Simplified Arabic" w:hAnsi="Simplified Arabic" w:cs="Simplified Arabic"/>
          <w:sz w:val="28"/>
          <w:szCs w:val="28"/>
        </w:rPr>
      </w:pPr>
      <w:r w:rsidRPr="00800AEC">
        <w:rPr>
          <w:rFonts w:ascii="Simplified Arabic" w:hAnsi="Simplified Arabic" w:cs="Simplified Arabic"/>
          <w:b/>
          <w:bCs/>
          <w:sz w:val="28"/>
          <w:szCs w:val="28"/>
          <w:rtl/>
        </w:rPr>
        <w:t>الكلمات المفتاحية</w:t>
      </w:r>
      <w:r w:rsidRPr="00800AEC">
        <w:rPr>
          <w:rFonts w:ascii="Simplified Arabic" w:hAnsi="Simplified Arabic" w:cs="Simplified Arabic"/>
          <w:b/>
          <w:bCs/>
          <w:sz w:val="28"/>
          <w:szCs w:val="28"/>
        </w:rPr>
        <w:t>:</w:t>
      </w:r>
      <w:r w:rsidRPr="00800AEC">
        <w:rPr>
          <w:rFonts w:ascii="Simplified Arabic" w:hAnsi="Simplified Arabic" w:cs="Simplified Arabic"/>
          <w:sz w:val="28"/>
          <w:szCs w:val="28"/>
        </w:rPr>
        <w:t xml:space="preserve"> </w:t>
      </w:r>
      <w:r w:rsidRPr="00800AEC">
        <w:rPr>
          <w:rFonts w:ascii="Simplified Arabic" w:hAnsi="Simplified Arabic" w:cs="Simplified Arabic"/>
          <w:sz w:val="28"/>
          <w:szCs w:val="28"/>
          <w:rtl/>
        </w:rPr>
        <w:t>إدارة التغيير، الشركات الناشئة، الأداء الوظيفي، رؤية 2030، المرونة التنظيمية</w:t>
      </w:r>
    </w:p>
    <w:p w14:paraId="7C9B0F9A" w14:textId="77777777" w:rsidR="009125CE" w:rsidRPr="00800AEC"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00D5866" w14:textId="268A13B5" w:rsidR="009125CE" w:rsidRPr="008B200A" w:rsidRDefault="009125CE" w:rsidP="00800AEC">
      <w:pPr>
        <w:jc w:val="center"/>
        <w:rPr>
          <w:rFonts w:ascii="Simplified Arabic" w:hAnsi="Simplified Arabic" w:cs="Simplified Arabic"/>
          <w:b/>
          <w:bCs/>
          <w:sz w:val="28"/>
          <w:szCs w:val="28"/>
          <w:u w:val="single"/>
          <w:rtl/>
        </w:rPr>
      </w:pPr>
      <w:r w:rsidRPr="008B200A">
        <w:rPr>
          <w:rFonts w:ascii="Simplified Arabic" w:hAnsi="Simplified Arabic" w:cs="Simplified Arabic"/>
          <w:b/>
          <w:bCs/>
          <w:sz w:val="28"/>
          <w:szCs w:val="28"/>
          <w:u w:val="single"/>
          <w:rtl/>
        </w:rPr>
        <w:t>الفصل الأول</w:t>
      </w:r>
    </w:p>
    <w:p w14:paraId="1E4C2161" w14:textId="17AC85EE" w:rsidR="00EC2ED3" w:rsidRPr="008B200A" w:rsidRDefault="00EC2ED3" w:rsidP="00800AEC">
      <w:pPr>
        <w:rPr>
          <w:rFonts w:ascii="Simplified Arabic" w:hAnsi="Simplified Arabic" w:cs="Simplified Arabic"/>
          <w:sz w:val="28"/>
          <w:szCs w:val="28"/>
          <w:u w:val="single"/>
        </w:rPr>
      </w:pPr>
      <w:r w:rsidRPr="008B200A">
        <w:rPr>
          <w:rFonts w:ascii="Simplified Arabic" w:hAnsi="Simplified Arabic" w:cs="Simplified Arabic"/>
          <w:sz w:val="28"/>
          <w:szCs w:val="28"/>
          <w:u w:val="single"/>
          <w:rtl/>
        </w:rPr>
        <w:t>المقدمة</w:t>
      </w:r>
      <w:r w:rsidRPr="008B200A">
        <w:rPr>
          <w:rFonts w:ascii="Simplified Arabic" w:hAnsi="Simplified Arabic" w:cs="Simplified Arabic"/>
          <w:sz w:val="28"/>
          <w:szCs w:val="28"/>
          <w:u w:val="single"/>
        </w:rPr>
        <w:t xml:space="preserve"> </w:t>
      </w:r>
    </w:p>
    <w:p w14:paraId="69A94314" w14:textId="495D344F" w:rsidR="00EC2ED3" w:rsidRPr="008B200A" w:rsidRDefault="00EC2ED3" w:rsidP="00800AEC">
      <w:pPr>
        <w:rPr>
          <w:rFonts w:ascii="Simplified Arabic" w:hAnsi="Simplified Arabic" w:cs="Simplified Arabic"/>
          <w:sz w:val="28"/>
          <w:szCs w:val="28"/>
          <w:u w:val="single"/>
        </w:rPr>
      </w:pPr>
      <w:r w:rsidRPr="008B200A">
        <w:rPr>
          <w:rFonts w:ascii="Simplified Arabic" w:hAnsi="Simplified Arabic" w:cs="Simplified Arabic"/>
          <w:sz w:val="28"/>
          <w:szCs w:val="28"/>
          <w:u w:val="single"/>
          <w:rtl/>
        </w:rPr>
        <w:t>مشكلة الدراسة</w:t>
      </w:r>
      <w:r w:rsidRPr="008B200A">
        <w:rPr>
          <w:rFonts w:ascii="Simplified Arabic" w:hAnsi="Simplified Arabic" w:cs="Simplified Arabic"/>
          <w:sz w:val="28"/>
          <w:szCs w:val="28"/>
          <w:u w:val="single"/>
        </w:rPr>
        <w:t xml:space="preserve"> </w:t>
      </w:r>
    </w:p>
    <w:p w14:paraId="1D7F42FD" w14:textId="509ABD06" w:rsidR="00EC2ED3" w:rsidRPr="008B200A" w:rsidRDefault="00EC2ED3" w:rsidP="00800AEC">
      <w:pPr>
        <w:rPr>
          <w:rFonts w:ascii="Simplified Arabic" w:hAnsi="Simplified Arabic" w:cs="Simplified Arabic"/>
          <w:sz w:val="28"/>
          <w:szCs w:val="28"/>
          <w:u w:val="single"/>
        </w:rPr>
      </w:pPr>
      <w:r w:rsidRPr="008B200A">
        <w:rPr>
          <w:rFonts w:ascii="Simplified Arabic" w:hAnsi="Simplified Arabic" w:cs="Simplified Arabic"/>
          <w:sz w:val="28"/>
          <w:szCs w:val="28"/>
          <w:u w:val="single"/>
          <w:rtl/>
        </w:rPr>
        <w:t>أهمية الدراسة</w:t>
      </w:r>
      <w:r w:rsidRPr="008B200A">
        <w:rPr>
          <w:rFonts w:ascii="Simplified Arabic" w:hAnsi="Simplified Arabic" w:cs="Simplified Arabic"/>
          <w:sz w:val="28"/>
          <w:szCs w:val="28"/>
          <w:u w:val="single"/>
        </w:rPr>
        <w:t xml:space="preserve"> </w:t>
      </w:r>
    </w:p>
    <w:p w14:paraId="3639ACE4" w14:textId="5B52668B" w:rsidR="00EC2ED3" w:rsidRPr="008B200A" w:rsidRDefault="00EC2ED3" w:rsidP="00800AEC">
      <w:pPr>
        <w:rPr>
          <w:rFonts w:ascii="Simplified Arabic" w:hAnsi="Simplified Arabic" w:cs="Simplified Arabic"/>
          <w:sz w:val="28"/>
          <w:szCs w:val="28"/>
          <w:u w:val="single"/>
        </w:rPr>
      </w:pPr>
      <w:r w:rsidRPr="008B200A">
        <w:rPr>
          <w:rFonts w:ascii="Simplified Arabic" w:hAnsi="Simplified Arabic" w:cs="Simplified Arabic"/>
          <w:sz w:val="28"/>
          <w:szCs w:val="28"/>
          <w:u w:val="single"/>
          <w:rtl/>
        </w:rPr>
        <w:t>أهداف الدراسة</w:t>
      </w:r>
      <w:r w:rsidRPr="008B200A">
        <w:rPr>
          <w:rFonts w:ascii="Simplified Arabic" w:hAnsi="Simplified Arabic" w:cs="Simplified Arabic"/>
          <w:sz w:val="28"/>
          <w:szCs w:val="28"/>
          <w:u w:val="single"/>
        </w:rPr>
        <w:t xml:space="preserve"> </w:t>
      </w:r>
    </w:p>
    <w:p w14:paraId="5DAA7D85" w14:textId="6D7F6C0E" w:rsidR="00EC2ED3" w:rsidRPr="008B200A" w:rsidRDefault="00EC2ED3" w:rsidP="00800AEC">
      <w:pPr>
        <w:rPr>
          <w:rFonts w:ascii="Simplified Arabic" w:hAnsi="Simplified Arabic" w:cs="Simplified Arabic"/>
          <w:sz w:val="28"/>
          <w:szCs w:val="28"/>
          <w:u w:val="single"/>
        </w:rPr>
      </w:pPr>
      <w:r w:rsidRPr="008B200A">
        <w:rPr>
          <w:rFonts w:ascii="Simplified Arabic" w:hAnsi="Simplified Arabic" w:cs="Simplified Arabic"/>
          <w:sz w:val="28"/>
          <w:szCs w:val="28"/>
          <w:u w:val="single"/>
          <w:rtl/>
        </w:rPr>
        <w:t xml:space="preserve">تساؤلات الدراسة </w:t>
      </w:r>
    </w:p>
    <w:p w14:paraId="709E3739" w14:textId="4C613C90" w:rsidR="00EC2ED3" w:rsidRPr="008B200A" w:rsidRDefault="00EC2ED3" w:rsidP="00800AEC">
      <w:pPr>
        <w:rPr>
          <w:rFonts w:ascii="Simplified Arabic" w:hAnsi="Simplified Arabic" w:cs="Simplified Arabic"/>
          <w:sz w:val="28"/>
          <w:szCs w:val="28"/>
          <w:u w:val="single"/>
        </w:rPr>
      </w:pPr>
      <w:r w:rsidRPr="008B200A">
        <w:rPr>
          <w:rFonts w:ascii="Simplified Arabic" w:hAnsi="Simplified Arabic" w:cs="Simplified Arabic"/>
          <w:sz w:val="28"/>
          <w:szCs w:val="28"/>
          <w:u w:val="single"/>
          <w:rtl/>
        </w:rPr>
        <w:t xml:space="preserve">فروض الدراسة </w:t>
      </w:r>
    </w:p>
    <w:p w14:paraId="231E38BB" w14:textId="77777777" w:rsidR="009125CE" w:rsidRPr="008B200A" w:rsidRDefault="009125CE" w:rsidP="00800AEC">
      <w:pPr>
        <w:rPr>
          <w:rFonts w:ascii="Simplified Arabic" w:hAnsi="Simplified Arabic" w:cs="Simplified Arabic"/>
          <w:sz w:val="28"/>
          <w:szCs w:val="28"/>
          <w:u w:val="single"/>
          <w:rtl/>
          <w:lang w:bidi="ar-IQ"/>
        </w:rPr>
      </w:pPr>
    </w:p>
    <w:p w14:paraId="2EA6585C" w14:textId="77777777" w:rsidR="009125CE" w:rsidRPr="008B200A" w:rsidRDefault="009125CE" w:rsidP="00800AEC">
      <w:pPr>
        <w:rPr>
          <w:rFonts w:ascii="Simplified Arabic" w:hAnsi="Simplified Arabic" w:cs="Simplified Arabic"/>
          <w:sz w:val="28"/>
          <w:szCs w:val="28"/>
          <w:u w:val="single"/>
          <w:rtl/>
        </w:rPr>
      </w:pPr>
    </w:p>
    <w:p w14:paraId="7F3B8E80" w14:textId="77777777" w:rsidR="009125CE" w:rsidRPr="008B200A" w:rsidRDefault="009125CE" w:rsidP="00800AEC">
      <w:pPr>
        <w:rPr>
          <w:rFonts w:ascii="Simplified Arabic" w:hAnsi="Simplified Arabic" w:cs="Simplified Arabic"/>
          <w:sz w:val="28"/>
          <w:szCs w:val="28"/>
          <w:u w:val="single"/>
          <w:rtl/>
        </w:rPr>
      </w:pPr>
    </w:p>
    <w:p w14:paraId="0BA12696" w14:textId="77777777" w:rsidR="009125CE" w:rsidRPr="008B200A" w:rsidRDefault="009125CE" w:rsidP="00800AEC">
      <w:pPr>
        <w:rPr>
          <w:rFonts w:ascii="Simplified Arabic" w:hAnsi="Simplified Arabic" w:cs="Simplified Arabic"/>
          <w:sz w:val="28"/>
          <w:szCs w:val="28"/>
          <w:u w:val="single"/>
          <w:rtl/>
        </w:rPr>
      </w:pPr>
    </w:p>
    <w:p w14:paraId="26F6AB57" w14:textId="77777777" w:rsidR="009125CE" w:rsidRPr="008B200A" w:rsidRDefault="009125CE" w:rsidP="00800AEC">
      <w:pPr>
        <w:rPr>
          <w:rFonts w:ascii="Simplified Arabic" w:hAnsi="Simplified Arabic" w:cs="Simplified Arabic"/>
          <w:sz w:val="28"/>
          <w:szCs w:val="28"/>
          <w:u w:val="single"/>
          <w:rtl/>
        </w:rPr>
      </w:pPr>
    </w:p>
    <w:p w14:paraId="137908B8" w14:textId="77777777" w:rsidR="009125CE" w:rsidRPr="008B200A" w:rsidRDefault="009125CE" w:rsidP="00800AEC">
      <w:pPr>
        <w:rPr>
          <w:rFonts w:ascii="Simplified Arabic" w:hAnsi="Simplified Arabic" w:cs="Simplified Arabic"/>
          <w:sz w:val="28"/>
          <w:szCs w:val="28"/>
          <w:u w:val="single"/>
          <w:rtl/>
        </w:rPr>
      </w:pPr>
    </w:p>
    <w:p w14:paraId="11EDDBDE" w14:textId="77777777" w:rsidR="009125CE" w:rsidRPr="008B200A" w:rsidRDefault="009125CE" w:rsidP="00800AEC">
      <w:pPr>
        <w:rPr>
          <w:rFonts w:ascii="Simplified Arabic" w:hAnsi="Simplified Arabic" w:cs="Simplified Arabic"/>
          <w:sz w:val="28"/>
          <w:szCs w:val="28"/>
          <w:u w:val="single"/>
          <w:rtl/>
        </w:rPr>
      </w:pPr>
    </w:p>
    <w:p w14:paraId="1DB90C69" w14:textId="1346A066" w:rsidR="009125CE" w:rsidRPr="008B200A" w:rsidRDefault="00800AEC" w:rsidP="00931062">
      <w:pPr>
        <w:bidi w:val="0"/>
        <w:rPr>
          <w:rFonts w:ascii="Simplified Arabic" w:hAnsi="Simplified Arabic" w:cs="Simplified Arabic"/>
          <w:sz w:val="28"/>
          <w:szCs w:val="28"/>
          <w:u w:val="single"/>
          <w:rtl/>
          <w:lang w:bidi="ar-IQ"/>
        </w:rPr>
      </w:pPr>
      <w:r>
        <w:rPr>
          <w:rFonts w:ascii="Simplified Arabic" w:hAnsi="Simplified Arabic" w:cs="Simplified Arabic"/>
          <w:sz w:val="28"/>
          <w:szCs w:val="28"/>
          <w:u w:val="single"/>
          <w:rtl/>
          <w:lang w:bidi="ar-IQ"/>
        </w:rPr>
        <w:br w:type="page"/>
      </w:r>
    </w:p>
    <w:p w14:paraId="1817352F" w14:textId="29EE36ED" w:rsidR="009125CE" w:rsidRPr="00800AEC" w:rsidRDefault="009125CE" w:rsidP="00800AEC">
      <w:pPr>
        <w:pStyle w:val="Heading1"/>
        <w:rPr>
          <w:color w:val="0070C0"/>
          <w:rtl/>
        </w:rPr>
      </w:pPr>
      <w:bookmarkStart w:id="1" w:name="_Toc181735475"/>
      <w:r w:rsidRPr="00800AEC">
        <w:rPr>
          <w:color w:val="0070C0"/>
          <w:rtl/>
        </w:rPr>
        <w:lastRenderedPageBreak/>
        <w:t>المقدمة:</w:t>
      </w:r>
      <w:bookmarkEnd w:id="1"/>
    </w:p>
    <w:p w14:paraId="76CF9A7C" w14:textId="77777777" w:rsidR="00E537BD" w:rsidRPr="00E537BD" w:rsidRDefault="00E537BD" w:rsidP="00E537BD">
      <w:pPr>
        <w:rPr>
          <w:rFonts w:ascii="Simplified Arabic" w:hAnsi="Simplified Arabic" w:cs="Simplified Arabic"/>
          <w:sz w:val="28"/>
          <w:szCs w:val="28"/>
          <w:rtl/>
        </w:rPr>
      </w:pPr>
      <w:r w:rsidRPr="00E537BD">
        <w:rPr>
          <w:rFonts w:ascii="Simplified Arabic" w:hAnsi="Simplified Arabic" w:cs="Simplified Arabic"/>
          <w:sz w:val="28"/>
          <w:szCs w:val="28"/>
          <w:rtl/>
        </w:rPr>
        <w:t>تمر المملكة العربية السعودية بتحول اقتصادي واجتماعي غير مسبوق، مدفوعًا بالإصلاحات الشاملة الموضحة في رؤية 2030. تهدف هذه الرؤية الطموحة إلى تنويع الاقتصاد الوطني، والحد من الاعتماد على النفط، وتعزيز الاستدامة من خلال الابتكار وريادة الأعمال. وفي ظل هذا المشهد الديناميكي، برزت الشركات الناشئة كمكون أساسي في تحقيق أهداف التنويع الاقتصادي، وذلك بفضل طبيعتها المبتكرة والتكيفية.</w:t>
      </w:r>
    </w:p>
    <w:p w14:paraId="1568C1BA" w14:textId="77777777" w:rsidR="00E537BD" w:rsidRPr="00E537BD" w:rsidRDefault="00E537BD" w:rsidP="00E537BD">
      <w:pPr>
        <w:rPr>
          <w:rFonts w:ascii="Simplified Arabic" w:hAnsi="Simplified Arabic" w:cs="Simplified Arabic"/>
          <w:sz w:val="28"/>
          <w:szCs w:val="28"/>
          <w:rtl/>
        </w:rPr>
      </w:pPr>
      <w:r w:rsidRPr="00E537BD">
        <w:rPr>
          <w:rFonts w:ascii="Simplified Arabic" w:hAnsi="Simplified Arabic" w:cs="Simplified Arabic"/>
          <w:sz w:val="28"/>
          <w:szCs w:val="28"/>
          <w:rtl/>
        </w:rPr>
        <w:t>ومع ذلك، فإن بيئة الأعمال المتغيرة بسرعة تفرض تحديات كبيرة على الشركات الناشئة، مما يتطلب منها التكيف بسرعة لتظل قادرة على المنافسة. وتعتبر استراتيجيات إدارة التغيير ضرورية في هذا السياق، لأنها تمكن الشركات الناشئة من التنقل بين التحولات في السوق، وتحسين الكفاءة التنظيمية، وتعزيز الابتكار. ولا تدعم هذه الاستراتيجيات الشركات الناشئة في التغلب على العقبات فحسب، بل تضمن أيضًا استدامتها ومساهمتها في الأهداف الاقتصادية الأوسع للمملكة.</w:t>
      </w:r>
    </w:p>
    <w:p w14:paraId="1E659327" w14:textId="4443212C" w:rsidR="006E052B" w:rsidRPr="008B200A" w:rsidRDefault="00E537BD" w:rsidP="00E537BD">
      <w:pPr>
        <w:jc w:val="both"/>
        <w:rPr>
          <w:rFonts w:ascii="Simplified Arabic" w:hAnsi="Simplified Arabic" w:cs="Simplified Arabic"/>
          <w:sz w:val="28"/>
          <w:szCs w:val="28"/>
        </w:rPr>
      </w:pPr>
      <w:r w:rsidRPr="00E537BD">
        <w:rPr>
          <w:rFonts w:ascii="Simplified Arabic" w:hAnsi="Simplified Arabic" w:cs="Simplified Arabic"/>
          <w:sz w:val="28"/>
          <w:szCs w:val="28"/>
          <w:rtl/>
        </w:rPr>
        <w:t>تستكشف هذه الدراسة استراتيجيات إدارة التغيير المختلفة التي تستخدمها الشركات الناشئة في المملكة العربية السعودية، وتحليل فعاليتها وتأثيرها على الأداء التنظيمي. من خلال معالجة التحديات التي تواجهها الشركات الناشئة وتقديم رؤى قابلة للتنفيذ، يهدف هذا البحث إلى تعزيز مرونة ونمو هذه الشركات في سوق تنافسية للغاية</w:t>
      </w:r>
      <w:r w:rsidR="006E052B" w:rsidRPr="008B200A">
        <w:rPr>
          <w:rFonts w:ascii="Simplified Arabic" w:hAnsi="Simplified Arabic" w:cs="Simplified Arabic"/>
          <w:sz w:val="28"/>
          <w:szCs w:val="28"/>
        </w:rPr>
        <w:t>.</w:t>
      </w:r>
    </w:p>
    <w:p w14:paraId="59041654" w14:textId="17842261" w:rsidR="00D22171" w:rsidRPr="00800AEC" w:rsidRDefault="00D22171" w:rsidP="00800AEC">
      <w:pPr>
        <w:pStyle w:val="Heading1"/>
        <w:rPr>
          <w:color w:val="0070C0"/>
          <w:rtl/>
        </w:rPr>
      </w:pPr>
      <w:bookmarkStart w:id="2" w:name="_Toc181735476"/>
      <w:r w:rsidRPr="00800AEC">
        <w:rPr>
          <w:color w:val="0070C0"/>
          <w:rtl/>
        </w:rPr>
        <w:t>مشكلة الدراسة</w:t>
      </w:r>
      <w:bookmarkEnd w:id="2"/>
      <w:r w:rsidRPr="00800AEC">
        <w:rPr>
          <w:color w:val="0070C0"/>
          <w:rtl/>
        </w:rPr>
        <w:t xml:space="preserve"> </w:t>
      </w:r>
    </w:p>
    <w:p w14:paraId="24684D10" w14:textId="6679F88C" w:rsidR="006E052B" w:rsidRPr="008B200A" w:rsidRDefault="00E537BD" w:rsidP="00800AEC">
      <w:pPr>
        <w:rPr>
          <w:rFonts w:ascii="Simplified Arabic" w:hAnsi="Simplified Arabic" w:cs="Simplified Arabic"/>
          <w:sz w:val="28"/>
          <w:szCs w:val="28"/>
        </w:rPr>
      </w:pPr>
      <w:r w:rsidRPr="00E537BD">
        <w:rPr>
          <w:rFonts w:ascii="Simplified Arabic" w:hAnsi="Simplified Arabic" w:cs="Simplified Arabic"/>
          <w:sz w:val="28"/>
          <w:szCs w:val="28"/>
          <w:rtl/>
        </w:rPr>
        <w:t>تواجه الشركات الناشئة في المملكة العربية السعودية تحديات مستمرة في التكيف مع بيئة الأعمال الديناميكية والمتغيرة باستمرار، وخاصة في ظل التوسع السريع الذي تقوده رؤية المملكة 2030. أصبحت إدارة التغيير ضرورة أساسية للشركات الناشئة لضمان الاستدامة وتحقيق النمو. ومع ذلك، لا يزال تنفيذ استراتيجيات إدارة التغيير بشكل فعال يشكل تحديًا كبيرًا بسبب الموارد المحدودة التي تواجهها هذه الشركات غالبًا وافتقارها إلى الخبرة في هذا المجال. وعليه، تهدف هذه الدراسة إلى تحليل استراتيجيات إدارة التغيير التي يمكن للشركات الناشئة في المملكة العربية السعودية تبنيها لتحقيق أهدافها وتعزيز الأداء.</w:t>
      </w:r>
    </w:p>
    <w:p w14:paraId="0CD972EE" w14:textId="66DFD952" w:rsidR="00D22171" w:rsidRPr="00800AEC" w:rsidRDefault="00D22171" w:rsidP="00800AEC">
      <w:pPr>
        <w:pStyle w:val="Heading1"/>
        <w:rPr>
          <w:color w:val="0070C0"/>
          <w:rtl/>
        </w:rPr>
      </w:pPr>
      <w:bookmarkStart w:id="3" w:name="_Toc181735477"/>
      <w:r w:rsidRPr="00800AEC">
        <w:rPr>
          <w:color w:val="0070C0"/>
          <w:rtl/>
        </w:rPr>
        <w:t>أهمية الدراسة</w:t>
      </w:r>
      <w:bookmarkEnd w:id="3"/>
      <w:r w:rsidRPr="00800AEC">
        <w:rPr>
          <w:color w:val="0070C0"/>
          <w:rtl/>
        </w:rPr>
        <w:t xml:space="preserve"> </w:t>
      </w:r>
    </w:p>
    <w:p w14:paraId="329CA82F" w14:textId="30707BE4" w:rsidR="006E052B" w:rsidRPr="008B200A" w:rsidRDefault="00E537BD" w:rsidP="00800AEC">
      <w:pPr>
        <w:rPr>
          <w:rFonts w:ascii="Simplified Arabic" w:hAnsi="Simplified Arabic" w:cs="Simplified Arabic"/>
          <w:sz w:val="28"/>
          <w:szCs w:val="28"/>
        </w:rPr>
      </w:pPr>
      <w:r w:rsidRPr="00E537BD">
        <w:rPr>
          <w:rFonts w:ascii="Simplified Arabic" w:hAnsi="Simplified Arabic" w:cs="Simplified Arabic"/>
          <w:sz w:val="28"/>
          <w:szCs w:val="28"/>
          <w:rtl/>
        </w:rPr>
        <w:lastRenderedPageBreak/>
        <w:t>تكمن أهمية هذه الدراسة في الحاجة إلى تعزيز قدرة الشركات الناشئة على التعامل مع التغيرات السريعة في بيئة الأعمال، والمساهمة في نمو الاقتصاد الوطني وتحقيق أهداف رؤية 2030. بالإضافة إلى ذلك، توفر الدراسة فهمًا متعمقًا لاستراتيجيات إدارة التغيير، مما يساعد الشركات الناشئة على بناء قدرات استباقية للتعامل مع التحولات السوقية والتكنولوجية، وبالتالي تعزيز قدرتها التنافسية.</w:t>
      </w:r>
    </w:p>
    <w:p w14:paraId="0D1AC2D8" w14:textId="7B8BB291" w:rsidR="00D22171" w:rsidRPr="00800AEC" w:rsidRDefault="00D22171" w:rsidP="00800AEC">
      <w:pPr>
        <w:pStyle w:val="Heading1"/>
        <w:rPr>
          <w:color w:val="0070C0"/>
          <w:rtl/>
        </w:rPr>
      </w:pPr>
      <w:bookmarkStart w:id="4" w:name="_Toc181735478"/>
      <w:r w:rsidRPr="00800AEC">
        <w:rPr>
          <w:color w:val="0070C0"/>
          <w:rtl/>
        </w:rPr>
        <w:t>أهداف الدراسة</w:t>
      </w:r>
      <w:bookmarkEnd w:id="4"/>
      <w:r w:rsidRPr="00800AEC">
        <w:rPr>
          <w:color w:val="0070C0"/>
          <w:rtl/>
        </w:rPr>
        <w:t xml:space="preserve"> </w:t>
      </w:r>
    </w:p>
    <w:p w14:paraId="0D31B666" w14:textId="77777777" w:rsidR="006E052B" w:rsidRPr="008B200A" w:rsidRDefault="006E052B" w:rsidP="00800AEC">
      <w:pPr>
        <w:rPr>
          <w:rFonts w:ascii="Simplified Arabic" w:hAnsi="Simplified Arabic" w:cs="Simplified Arabic"/>
          <w:sz w:val="28"/>
          <w:szCs w:val="28"/>
        </w:rPr>
      </w:pPr>
      <w:r w:rsidRPr="008B200A">
        <w:rPr>
          <w:rFonts w:ascii="Simplified Arabic" w:hAnsi="Simplified Arabic" w:cs="Simplified Arabic"/>
          <w:sz w:val="28"/>
          <w:szCs w:val="28"/>
          <w:rtl/>
        </w:rPr>
        <w:t>تهدف هذه الدراسة إلى</w:t>
      </w:r>
      <w:r w:rsidRPr="008B200A">
        <w:rPr>
          <w:rFonts w:ascii="Simplified Arabic" w:hAnsi="Simplified Arabic" w:cs="Simplified Arabic"/>
          <w:sz w:val="28"/>
          <w:szCs w:val="28"/>
        </w:rPr>
        <w:t>:</w:t>
      </w:r>
    </w:p>
    <w:p w14:paraId="472F1476" w14:textId="77777777" w:rsidR="006E052B" w:rsidRPr="008B200A" w:rsidRDefault="006E052B" w:rsidP="0007139C">
      <w:pPr>
        <w:numPr>
          <w:ilvl w:val="0"/>
          <w:numId w:val="1"/>
        </w:numPr>
        <w:rPr>
          <w:rFonts w:ascii="Simplified Arabic" w:hAnsi="Simplified Arabic" w:cs="Simplified Arabic"/>
          <w:sz w:val="28"/>
          <w:szCs w:val="28"/>
        </w:rPr>
      </w:pPr>
      <w:r w:rsidRPr="008B200A">
        <w:rPr>
          <w:rFonts w:ascii="Simplified Arabic" w:hAnsi="Simplified Arabic" w:cs="Simplified Arabic"/>
          <w:sz w:val="28"/>
          <w:szCs w:val="28"/>
          <w:rtl/>
        </w:rPr>
        <w:t>تحليل استراتيجيات إدارة التغيير المختلفة التي تتبعها الشركات الناشئة في المملكة العربية السعودية</w:t>
      </w:r>
      <w:r w:rsidRPr="008B200A">
        <w:rPr>
          <w:rFonts w:ascii="Simplified Arabic" w:hAnsi="Simplified Arabic" w:cs="Simplified Arabic"/>
          <w:sz w:val="28"/>
          <w:szCs w:val="28"/>
        </w:rPr>
        <w:t>.</w:t>
      </w:r>
    </w:p>
    <w:p w14:paraId="7430CF8D" w14:textId="77777777" w:rsidR="006E052B" w:rsidRPr="008B200A" w:rsidRDefault="006E052B" w:rsidP="0007139C">
      <w:pPr>
        <w:numPr>
          <w:ilvl w:val="0"/>
          <w:numId w:val="1"/>
        </w:numPr>
        <w:rPr>
          <w:rFonts w:ascii="Simplified Arabic" w:hAnsi="Simplified Arabic" w:cs="Simplified Arabic"/>
          <w:sz w:val="28"/>
          <w:szCs w:val="28"/>
        </w:rPr>
      </w:pPr>
      <w:r w:rsidRPr="008B200A">
        <w:rPr>
          <w:rFonts w:ascii="Simplified Arabic" w:hAnsi="Simplified Arabic" w:cs="Simplified Arabic"/>
          <w:sz w:val="28"/>
          <w:szCs w:val="28"/>
          <w:rtl/>
        </w:rPr>
        <w:t>تحديد العلاقة بين تطبيق استراتيجيات إدارة التغيير ومستوى الأداء الوظيفي في هذه الشركات</w:t>
      </w:r>
      <w:r w:rsidRPr="008B200A">
        <w:rPr>
          <w:rFonts w:ascii="Simplified Arabic" w:hAnsi="Simplified Arabic" w:cs="Simplified Arabic"/>
          <w:sz w:val="28"/>
          <w:szCs w:val="28"/>
        </w:rPr>
        <w:t>.</w:t>
      </w:r>
    </w:p>
    <w:p w14:paraId="0F974884" w14:textId="77777777" w:rsidR="006E052B" w:rsidRPr="008B200A" w:rsidRDefault="006E052B" w:rsidP="0007139C">
      <w:pPr>
        <w:numPr>
          <w:ilvl w:val="0"/>
          <w:numId w:val="1"/>
        </w:numPr>
        <w:rPr>
          <w:rFonts w:ascii="Simplified Arabic" w:hAnsi="Simplified Arabic" w:cs="Simplified Arabic"/>
          <w:sz w:val="28"/>
          <w:szCs w:val="28"/>
        </w:rPr>
      </w:pPr>
      <w:r w:rsidRPr="008B200A">
        <w:rPr>
          <w:rFonts w:ascii="Simplified Arabic" w:hAnsi="Simplified Arabic" w:cs="Simplified Arabic"/>
          <w:sz w:val="28"/>
          <w:szCs w:val="28"/>
          <w:rtl/>
        </w:rPr>
        <w:t>تقديم توصيات لتطبيق استراتيجيات إدارة التغيير بشكل فعال يتناسب مع احتياجات وطبيعة الشركات الناشئة</w:t>
      </w:r>
      <w:r w:rsidRPr="008B200A">
        <w:rPr>
          <w:rFonts w:ascii="Simplified Arabic" w:hAnsi="Simplified Arabic" w:cs="Simplified Arabic"/>
          <w:sz w:val="28"/>
          <w:szCs w:val="28"/>
        </w:rPr>
        <w:t>.</w:t>
      </w:r>
    </w:p>
    <w:p w14:paraId="39C59FD5" w14:textId="77777777" w:rsidR="006E052B" w:rsidRPr="00800AEC" w:rsidRDefault="006E052B" w:rsidP="00800AEC">
      <w:pPr>
        <w:pStyle w:val="Heading1"/>
        <w:rPr>
          <w:color w:val="0070C0"/>
        </w:rPr>
      </w:pPr>
      <w:bookmarkStart w:id="5" w:name="_Toc181735479"/>
      <w:r w:rsidRPr="00800AEC">
        <w:rPr>
          <w:color w:val="0070C0"/>
          <w:rtl/>
        </w:rPr>
        <w:t>تساؤلات الدراسة</w:t>
      </w:r>
      <w:bookmarkEnd w:id="5"/>
    </w:p>
    <w:p w14:paraId="6D918AD7" w14:textId="77777777" w:rsidR="006E052B" w:rsidRPr="008B200A" w:rsidRDefault="006E052B" w:rsidP="0007139C">
      <w:pPr>
        <w:numPr>
          <w:ilvl w:val="0"/>
          <w:numId w:val="2"/>
        </w:numPr>
        <w:rPr>
          <w:rFonts w:ascii="Simplified Arabic" w:hAnsi="Simplified Arabic" w:cs="Simplified Arabic"/>
          <w:sz w:val="28"/>
          <w:szCs w:val="28"/>
        </w:rPr>
      </w:pPr>
      <w:r w:rsidRPr="008B200A">
        <w:rPr>
          <w:rFonts w:ascii="Simplified Arabic" w:hAnsi="Simplified Arabic" w:cs="Simplified Arabic"/>
          <w:sz w:val="28"/>
          <w:szCs w:val="28"/>
          <w:rtl/>
        </w:rPr>
        <w:t>ما هي استراتيجيات إدارة التغيير الأكثر استخدامًا في الشركات الناشئة بالسعودية؟</w:t>
      </w:r>
    </w:p>
    <w:p w14:paraId="0388397E" w14:textId="77777777" w:rsidR="006E052B" w:rsidRPr="008B200A" w:rsidRDefault="006E052B" w:rsidP="0007139C">
      <w:pPr>
        <w:numPr>
          <w:ilvl w:val="0"/>
          <w:numId w:val="2"/>
        </w:numPr>
        <w:rPr>
          <w:rFonts w:ascii="Simplified Arabic" w:hAnsi="Simplified Arabic" w:cs="Simplified Arabic"/>
          <w:sz w:val="28"/>
          <w:szCs w:val="28"/>
        </w:rPr>
      </w:pPr>
      <w:r w:rsidRPr="008B200A">
        <w:rPr>
          <w:rFonts w:ascii="Simplified Arabic" w:hAnsi="Simplified Arabic" w:cs="Simplified Arabic"/>
          <w:sz w:val="28"/>
          <w:szCs w:val="28"/>
          <w:rtl/>
        </w:rPr>
        <w:t>كيف تؤثر استراتيجيات إدارة التغيير على أداء العاملين في الشركات الناشئة؟</w:t>
      </w:r>
    </w:p>
    <w:p w14:paraId="1C125318" w14:textId="77777777" w:rsidR="006E052B" w:rsidRPr="008B200A" w:rsidRDefault="006E052B" w:rsidP="0007139C">
      <w:pPr>
        <w:numPr>
          <w:ilvl w:val="0"/>
          <w:numId w:val="2"/>
        </w:numPr>
        <w:rPr>
          <w:rFonts w:ascii="Simplified Arabic" w:hAnsi="Simplified Arabic" w:cs="Simplified Arabic"/>
          <w:sz w:val="28"/>
          <w:szCs w:val="28"/>
        </w:rPr>
      </w:pPr>
      <w:r w:rsidRPr="008B200A">
        <w:rPr>
          <w:rFonts w:ascii="Simplified Arabic" w:hAnsi="Simplified Arabic" w:cs="Simplified Arabic"/>
          <w:sz w:val="28"/>
          <w:szCs w:val="28"/>
          <w:rtl/>
        </w:rPr>
        <w:t>ما التحديات التي تواجه الشركات الناشئة عند تطبيق استراتيجيات إدارة التغيير؟</w:t>
      </w:r>
    </w:p>
    <w:p w14:paraId="060A7BAA" w14:textId="77777777" w:rsidR="006E052B" w:rsidRPr="008B200A" w:rsidRDefault="006E052B" w:rsidP="0007139C">
      <w:pPr>
        <w:numPr>
          <w:ilvl w:val="0"/>
          <w:numId w:val="2"/>
        </w:numPr>
        <w:rPr>
          <w:rFonts w:ascii="Simplified Arabic" w:hAnsi="Simplified Arabic" w:cs="Simplified Arabic"/>
          <w:sz w:val="28"/>
          <w:szCs w:val="28"/>
        </w:rPr>
      </w:pPr>
      <w:r w:rsidRPr="008B200A">
        <w:rPr>
          <w:rFonts w:ascii="Simplified Arabic" w:hAnsi="Simplified Arabic" w:cs="Simplified Arabic"/>
          <w:sz w:val="28"/>
          <w:szCs w:val="28"/>
          <w:rtl/>
        </w:rPr>
        <w:t>كيف يمكن تحسين مستوى الأداء الوظيفي من خلال تطبيق استراتيجيات إدارة التغيير المناسبة؟</w:t>
      </w:r>
    </w:p>
    <w:p w14:paraId="5B36E839" w14:textId="77777777" w:rsidR="006E052B" w:rsidRPr="00800AEC" w:rsidRDefault="006E052B" w:rsidP="00800AEC">
      <w:pPr>
        <w:rPr>
          <w:rFonts w:ascii="Simplified Arabic" w:hAnsi="Simplified Arabic" w:cs="Simplified Arabic"/>
          <w:b/>
          <w:bCs/>
          <w:color w:val="0070C0"/>
          <w:sz w:val="28"/>
          <w:szCs w:val="28"/>
        </w:rPr>
      </w:pPr>
      <w:r w:rsidRPr="00800AEC">
        <w:rPr>
          <w:rFonts w:ascii="Simplified Arabic" w:hAnsi="Simplified Arabic" w:cs="Simplified Arabic"/>
          <w:b/>
          <w:bCs/>
          <w:color w:val="0070C0"/>
          <w:sz w:val="28"/>
          <w:szCs w:val="28"/>
          <w:rtl/>
        </w:rPr>
        <w:t>فروض الدراسة</w:t>
      </w:r>
    </w:p>
    <w:p w14:paraId="6477A6C6" w14:textId="77777777" w:rsidR="006E052B" w:rsidRPr="008B200A" w:rsidRDefault="006E052B" w:rsidP="0007139C">
      <w:pPr>
        <w:numPr>
          <w:ilvl w:val="0"/>
          <w:numId w:val="3"/>
        </w:numPr>
        <w:rPr>
          <w:rFonts w:ascii="Simplified Arabic" w:hAnsi="Simplified Arabic" w:cs="Simplified Arabic"/>
          <w:sz w:val="28"/>
          <w:szCs w:val="28"/>
        </w:rPr>
      </w:pPr>
      <w:r w:rsidRPr="008B200A">
        <w:rPr>
          <w:rFonts w:ascii="Simplified Arabic" w:hAnsi="Simplified Arabic" w:cs="Simplified Arabic"/>
          <w:sz w:val="28"/>
          <w:szCs w:val="28"/>
          <w:rtl/>
        </w:rPr>
        <w:t>توجد علاقة ذات دلالة إحصائية بين تطبيق استراتيجيات إدارة التغيير ومستوى الأداء الوظيفي في الشركات الناشئة</w:t>
      </w:r>
      <w:r w:rsidRPr="008B200A">
        <w:rPr>
          <w:rFonts w:ascii="Simplified Arabic" w:hAnsi="Simplified Arabic" w:cs="Simplified Arabic"/>
          <w:sz w:val="28"/>
          <w:szCs w:val="28"/>
        </w:rPr>
        <w:t>.</w:t>
      </w:r>
    </w:p>
    <w:p w14:paraId="5D45F27D" w14:textId="77777777" w:rsidR="006E052B" w:rsidRPr="008B200A" w:rsidRDefault="006E052B" w:rsidP="0007139C">
      <w:pPr>
        <w:numPr>
          <w:ilvl w:val="0"/>
          <w:numId w:val="3"/>
        </w:numPr>
        <w:rPr>
          <w:rFonts w:ascii="Simplified Arabic" w:hAnsi="Simplified Arabic" w:cs="Simplified Arabic"/>
          <w:sz w:val="28"/>
          <w:szCs w:val="28"/>
        </w:rPr>
      </w:pPr>
      <w:r w:rsidRPr="008B200A">
        <w:rPr>
          <w:rFonts w:ascii="Simplified Arabic" w:hAnsi="Simplified Arabic" w:cs="Simplified Arabic"/>
          <w:sz w:val="28"/>
          <w:szCs w:val="28"/>
          <w:rtl/>
        </w:rPr>
        <w:lastRenderedPageBreak/>
        <w:t>تؤثر استراتيجية "إعادة التعلم" بشكل إيجابي على الأداء الوظيفي للعاملين في الشركات الناشئة</w:t>
      </w:r>
      <w:r w:rsidRPr="008B200A">
        <w:rPr>
          <w:rFonts w:ascii="Simplified Arabic" w:hAnsi="Simplified Arabic" w:cs="Simplified Arabic"/>
          <w:sz w:val="28"/>
          <w:szCs w:val="28"/>
        </w:rPr>
        <w:t>.</w:t>
      </w:r>
    </w:p>
    <w:p w14:paraId="5F748937" w14:textId="77777777" w:rsidR="006E052B" w:rsidRPr="008B200A" w:rsidRDefault="006E052B" w:rsidP="0007139C">
      <w:pPr>
        <w:numPr>
          <w:ilvl w:val="0"/>
          <w:numId w:val="3"/>
        </w:numPr>
        <w:rPr>
          <w:rFonts w:ascii="Simplified Arabic" w:hAnsi="Simplified Arabic" w:cs="Simplified Arabic"/>
          <w:sz w:val="28"/>
          <w:szCs w:val="28"/>
        </w:rPr>
      </w:pPr>
      <w:r w:rsidRPr="008B200A">
        <w:rPr>
          <w:rFonts w:ascii="Simplified Arabic" w:hAnsi="Simplified Arabic" w:cs="Simplified Arabic"/>
          <w:sz w:val="28"/>
          <w:szCs w:val="28"/>
          <w:rtl/>
        </w:rPr>
        <w:t>تطبيق استراتيجية "التفويض والعمل الجماعي" يساهم في تحسين مستوى الأداء الوظيفي</w:t>
      </w:r>
      <w:r w:rsidRPr="008B200A">
        <w:rPr>
          <w:rFonts w:ascii="Simplified Arabic" w:hAnsi="Simplified Arabic" w:cs="Simplified Arabic"/>
          <w:sz w:val="28"/>
          <w:szCs w:val="28"/>
        </w:rPr>
        <w:t>.</w:t>
      </w:r>
    </w:p>
    <w:p w14:paraId="2AAD8009" w14:textId="77777777" w:rsidR="00F925D0" w:rsidRPr="008B200A" w:rsidRDefault="00F925D0" w:rsidP="00800AEC">
      <w:pPr>
        <w:rPr>
          <w:rFonts w:ascii="Simplified Arabic" w:hAnsi="Simplified Arabic" w:cs="Simplified Arabic"/>
          <w:sz w:val="28"/>
          <w:szCs w:val="28"/>
          <w:u w:val="single"/>
          <w:rtl/>
        </w:rPr>
      </w:pPr>
    </w:p>
    <w:p w14:paraId="216E8E69" w14:textId="77777777" w:rsidR="00F925D0" w:rsidRPr="008B200A" w:rsidRDefault="00F925D0" w:rsidP="00800AEC">
      <w:pPr>
        <w:rPr>
          <w:rFonts w:ascii="Simplified Arabic" w:hAnsi="Simplified Arabic" w:cs="Simplified Arabic"/>
          <w:sz w:val="28"/>
          <w:szCs w:val="28"/>
          <w:u w:val="single"/>
          <w:rtl/>
        </w:rPr>
      </w:pPr>
    </w:p>
    <w:p w14:paraId="00A17364" w14:textId="77777777" w:rsidR="00F925D0" w:rsidRPr="008B200A" w:rsidRDefault="00F925D0" w:rsidP="00800AEC">
      <w:pPr>
        <w:rPr>
          <w:rFonts w:ascii="Simplified Arabic" w:hAnsi="Simplified Arabic" w:cs="Simplified Arabic"/>
          <w:sz w:val="28"/>
          <w:szCs w:val="28"/>
          <w:u w:val="single"/>
          <w:rtl/>
        </w:rPr>
      </w:pPr>
    </w:p>
    <w:p w14:paraId="0D2976A9" w14:textId="77777777" w:rsidR="00F925D0" w:rsidRPr="008B200A" w:rsidRDefault="00F925D0" w:rsidP="00800AEC">
      <w:pPr>
        <w:rPr>
          <w:rFonts w:ascii="Simplified Arabic" w:hAnsi="Simplified Arabic" w:cs="Simplified Arabic"/>
          <w:sz w:val="28"/>
          <w:szCs w:val="28"/>
          <w:u w:val="single"/>
          <w:rtl/>
        </w:rPr>
      </w:pPr>
    </w:p>
    <w:p w14:paraId="18DE8D11" w14:textId="77777777" w:rsidR="00F925D0" w:rsidRPr="008B200A" w:rsidRDefault="00F925D0" w:rsidP="00800AEC">
      <w:pPr>
        <w:rPr>
          <w:rFonts w:ascii="Simplified Arabic" w:hAnsi="Simplified Arabic" w:cs="Simplified Arabic"/>
          <w:sz w:val="28"/>
          <w:szCs w:val="28"/>
          <w:u w:val="single"/>
          <w:rtl/>
        </w:rPr>
      </w:pPr>
    </w:p>
    <w:p w14:paraId="3AC2B1A2" w14:textId="77777777" w:rsidR="00F925D0" w:rsidRPr="008B200A" w:rsidRDefault="00F925D0" w:rsidP="00800AEC">
      <w:pPr>
        <w:rPr>
          <w:rFonts w:ascii="Simplified Arabic" w:hAnsi="Simplified Arabic" w:cs="Simplified Arabic"/>
          <w:sz w:val="28"/>
          <w:szCs w:val="28"/>
          <w:u w:val="single"/>
          <w:rtl/>
        </w:rPr>
      </w:pPr>
    </w:p>
    <w:p w14:paraId="6949ECD5" w14:textId="77777777" w:rsidR="00F925D0" w:rsidRPr="008B200A" w:rsidRDefault="00F925D0" w:rsidP="00800AEC">
      <w:pPr>
        <w:rPr>
          <w:rFonts w:ascii="Simplified Arabic" w:hAnsi="Simplified Arabic" w:cs="Simplified Arabic"/>
          <w:sz w:val="28"/>
          <w:szCs w:val="28"/>
          <w:u w:val="single"/>
          <w:rtl/>
        </w:rPr>
      </w:pPr>
    </w:p>
    <w:p w14:paraId="7507AE8B" w14:textId="77777777" w:rsidR="00F925D0" w:rsidRPr="008B200A" w:rsidRDefault="00F925D0" w:rsidP="00800AEC">
      <w:pPr>
        <w:rPr>
          <w:rFonts w:ascii="Simplified Arabic" w:hAnsi="Simplified Arabic" w:cs="Simplified Arabic"/>
          <w:sz w:val="28"/>
          <w:szCs w:val="28"/>
          <w:u w:val="single"/>
          <w:rtl/>
        </w:rPr>
      </w:pPr>
    </w:p>
    <w:p w14:paraId="5AA6DAF3" w14:textId="77777777" w:rsidR="00F925D0" w:rsidRPr="008B200A" w:rsidRDefault="00F925D0" w:rsidP="00800AEC">
      <w:pPr>
        <w:rPr>
          <w:rFonts w:ascii="Simplified Arabic" w:hAnsi="Simplified Arabic" w:cs="Simplified Arabic"/>
          <w:sz w:val="28"/>
          <w:szCs w:val="28"/>
          <w:u w:val="single"/>
          <w:rtl/>
        </w:rPr>
      </w:pPr>
    </w:p>
    <w:p w14:paraId="4D97D35B" w14:textId="664DAF78" w:rsidR="00E537BD" w:rsidRDefault="00E537BD">
      <w:pPr>
        <w:bidi w:val="0"/>
        <w:rPr>
          <w:rFonts w:ascii="Simplified Arabic" w:hAnsi="Simplified Arabic" w:cs="Simplified Arabic"/>
          <w:sz w:val="28"/>
          <w:szCs w:val="28"/>
          <w:u w:val="single"/>
          <w:rtl/>
        </w:rPr>
      </w:pPr>
      <w:r>
        <w:rPr>
          <w:rFonts w:ascii="Simplified Arabic" w:hAnsi="Simplified Arabic" w:cs="Simplified Arabic"/>
          <w:sz w:val="28"/>
          <w:szCs w:val="28"/>
          <w:u w:val="single"/>
          <w:rtl/>
        </w:rPr>
        <w:br w:type="page"/>
      </w:r>
    </w:p>
    <w:p w14:paraId="4D518009" w14:textId="77777777" w:rsidR="00F925D0" w:rsidRPr="008B200A" w:rsidRDefault="00F925D0" w:rsidP="00800AEC">
      <w:pPr>
        <w:rPr>
          <w:rFonts w:ascii="Simplified Arabic" w:hAnsi="Simplified Arabic" w:cs="Simplified Arabic"/>
          <w:sz w:val="28"/>
          <w:szCs w:val="28"/>
          <w:u w:val="single"/>
          <w:rtl/>
        </w:rPr>
      </w:pPr>
    </w:p>
    <w:p w14:paraId="51FB62AF" w14:textId="77777777" w:rsidR="00F925D0" w:rsidRPr="008B200A" w:rsidRDefault="00F925D0" w:rsidP="00800AEC">
      <w:pPr>
        <w:rPr>
          <w:rFonts w:ascii="Simplified Arabic" w:hAnsi="Simplified Arabic" w:cs="Simplified Arabic"/>
          <w:sz w:val="28"/>
          <w:szCs w:val="28"/>
          <w:u w:val="single"/>
          <w:rtl/>
        </w:rPr>
      </w:pPr>
    </w:p>
    <w:p w14:paraId="5905AB3D" w14:textId="77777777" w:rsidR="00F925D0" w:rsidRPr="008B200A" w:rsidRDefault="00F925D0" w:rsidP="00800AEC">
      <w:pPr>
        <w:rPr>
          <w:rFonts w:ascii="Simplified Arabic" w:hAnsi="Simplified Arabic" w:cs="Simplified Arabic"/>
          <w:sz w:val="28"/>
          <w:szCs w:val="28"/>
          <w:u w:val="single"/>
          <w:rtl/>
        </w:rPr>
      </w:pPr>
    </w:p>
    <w:p w14:paraId="2AB3A3C8" w14:textId="605054F2" w:rsidR="00F925D0" w:rsidRPr="008B200A" w:rsidRDefault="00F925D0" w:rsidP="00800AEC">
      <w:pPr>
        <w:jc w:val="center"/>
        <w:rPr>
          <w:rFonts w:ascii="Simplified Arabic" w:hAnsi="Simplified Arabic" w:cs="Simplified Arabic"/>
          <w:b/>
          <w:bCs/>
          <w:sz w:val="28"/>
          <w:szCs w:val="28"/>
          <w:u w:val="single"/>
          <w:rtl/>
        </w:rPr>
      </w:pPr>
      <w:r w:rsidRPr="008B200A">
        <w:rPr>
          <w:rFonts w:ascii="Simplified Arabic" w:hAnsi="Simplified Arabic" w:cs="Simplified Arabic"/>
          <w:b/>
          <w:bCs/>
          <w:sz w:val="28"/>
          <w:szCs w:val="28"/>
          <w:u w:val="single"/>
          <w:rtl/>
        </w:rPr>
        <w:t>الفصل الثاني</w:t>
      </w:r>
      <w:r w:rsidR="006E052B" w:rsidRPr="008B200A">
        <w:rPr>
          <w:rFonts w:ascii="Simplified Arabic" w:hAnsi="Simplified Arabic" w:cs="Simplified Arabic"/>
          <w:b/>
          <w:bCs/>
          <w:sz w:val="28"/>
          <w:szCs w:val="28"/>
          <w:u w:val="single"/>
          <w:rtl/>
        </w:rPr>
        <w:t>: الإطار النظري</w:t>
      </w:r>
    </w:p>
    <w:p w14:paraId="34548D0B" w14:textId="77777777" w:rsidR="00F925D0" w:rsidRPr="008B200A" w:rsidRDefault="00F925D0" w:rsidP="00800AEC">
      <w:pPr>
        <w:rPr>
          <w:rFonts w:ascii="Simplified Arabic" w:hAnsi="Simplified Arabic" w:cs="Simplified Arabic"/>
          <w:sz w:val="28"/>
          <w:szCs w:val="28"/>
          <w:u w:val="single"/>
          <w:rtl/>
        </w:rPr>
      </w:pPr>
    </w:p>
    <w:p w14:paraId="036D7235" w14:textId="77777777" w:rsidR="00F925D0" w:rsidRPr="008B200A" w:rsidRDefault="00F925D0" w:rsidP="00800AEC">
      <w:pPr>
        <w:rPr>
          <w:rFonts w:ascii="Simplified Arabic" w:hAnsi="Simplified Arabic" w:cs="Simplified Arabic"/>
          <w:sz w:val="28"/>
          <w:szCs w:val="28"/>
          <w:u w:val="single"/>
          <w:rtl/>
        </w:rPr>
      </w:pPr>
    </w:p>
    <w:p w14:paraId="10C7EEB3" w14:textId="77777777" w:rsidR="00F925D0" w:rsidRPr="008B200A" w:rsidRDefault="00F925D0" w:rsidP="00800AEC">
      <w:pPr>
        <w:rPr>
          <w:rFonts w:ascii="Simplified Arabic" w:hAnsi="Simplified Arabic" w:cs="Simplified Arabic"/>
          <w:sz w:val="28"/>
          <w:szCs w:val="28"/>
          <w:u w:val="single"/>
          <w:rtl/>
        </w:rPr>
      </w:pPr>
    </w:p>
    <w:p w14:paraId="31DE7DB7" w14:textId="77777777" w:rsidR="00F925D0" w:rsidRPr="008B200A" w:rsidRDefault="00F925D0" w:rsidP="00800AEC">
      <w:pPr>
        <w:rPr>
          <w:rFonts w:ascii="Simplified Arabic" w:hAnsi="Simplified Arabic" w:cs="Simplified Arabic"/>
          <w:sz w:val="28"/>
          <w:szCs w:val="28"/>
          <w:u w:val="single"/>
          <w:rtl/>
        </w:rPr>
      </w:pPr>
    </w:p>
    <w:p w14:paraId="1E5462C4" w14:textId="77777777" w:rsidR="00F925D0" w:rsidRPr="008B200A" w:rsidRDefault="00F925D0" w:rsidP="00800AEC">
      <w:pPr>
        <w:rPr>
          <w:rFonts w:ascii="Simplified Arabic" w:hAnsi="Simplified Arabic" w:cs="Simplified Arabic"/>
          <w:sz w:val="28"/>
          <w:szCs w:val="28"/>
          <w:u w:val="single"/>
          <w:rtl/>
        </w:rPr>
      </w:pPr>
    </w:p>
    <w:p w14:paraId="779E885D" w14:textId="77777777" w:rsidR="00F925D0" w:rsidRPr="008B200A" w:rsidRDefault="00F925D0" w:rsidP="00800AEC">
      <w:pPr>
        <w:rPr>
          <w:rFonts w:ascii="Simplified Arabic" w:hAnsi="Simplified Arabic" w:cs="Simplified Arabic"/>
          <w:sz w:val="28"/>
          <w:szCs w:val="28"/>
          <w:u w:val="single"/>
          <w:rtl/>
        </w:rPr>
      </w:pPr>
    </w:p>
    <w:p w14:paraId="619873C1" w14:textId="77777777" w:rsidR="00F925D0" w:rsidRPr="008B200A" w:rsidRDefault="00F925D0" w:rsidP="00800AEC">
      <w:pPr>
        <w:rPr>
          <w:rFonts w:ascii="Simplified Arabic" w:hAnsi="Simplified Arabic" w:cs="Simplified Arabic"/>
          <w:sz w:val="28"/>
          <w:szCs w:val="28"/>
          <w:u w:val="single"/>
          <w:rtl/>
        </w:rPr>
      </w:pPr>
    </w:p>
    <w:p w14:paraId="3FF9ADBE" w14:textId="77777777" w:rsidR="00F925D0" w:rsidRPr="008B200A" w:rsidRDefault="00F925D0" w:rsidP="00800AEC">
      <w:pPr>
        <w:rPr>
          <w:rFonts w:ascii="Simplified Arabic" w:hAnsi="Simplified Arabic" w:cs="Simplified Arabic"/>
          <w:sz w:val="28"/>
          <w:szCs w:val="28"/>
          <w:u w:val="single"/>
          <w:rtl/>
        </w:rPr>
      </w:pPr>
    </w:p>
    <w:p w14:paraId="2112A7FC" w14:textId="77777777" w:rsidR="00F925D0" w:rsidRPr="008B200A" w:rsidRDefault="00F925D0" w:rsidP="00800AEC">
      <w:pPr>
        <w:rPr>
          <w:rFonts w:ascii="Simplified Arabic" w:hAnsi="Simplified Arabic" w:cs="Simplified Arabic"/>
          <w:sz w:val="28"/>
          <w:szCs w:val="28"/>
          <w:u w:val="single"/>
          <w:rtl/>
        </w:rPr>
      </w:pPr>
    </w:p>
    <w:p w14:paraId="3C752219" w14:textId="77777777" w:rsidR="00F925D0" w:rsidRPr="008B200A" w:rsidRDefault="00F925D0" w:rsidP="00800AEC">
      <w:pPr>
        <w:rPr>
          <w:rFonts w:ascii="Simplified Arabic" w:hAnsi="Simplified Arabic" w:cs="Simplified Arabic"/>
          <w:sz w:val="28"/>
          <w:szCs w:val="28"/>
          <w:u w:val="single"/>
          <w:rtl/>
        </w:rPr>
      </w:pPr>
    </w:p>
    <w:p w14:paraId="4B41F78A" w14:textId="77777777" w:rsidR="009F7D40" w:rsidRPr="008B200A" w:rsidRDefault="009F7D40" w:rsidP="00800AEC">
      <w:pPr>
        <w:rPr>
          <w:rFonts w:ascii="Simplified Arabic" w:hAnsi="Simplified Arabic" w:cs="Simplified Arabic"/>
          <w:sz w:val="28"/>
          <w:szCs w:val="28"/>
          <w:u w:val="single"/>
          <w:rtl/>
        </w:rPr>
      </w:pPr>
    </w:p>
    <w:p w14:paraId="3CC25448" w14:textId="4111B099" w:rsidR="00800AEC" w:rsidRDefault="00800AEC">
      <w:pPr>
        <w:bidi w:val="0"/>
        <w:rPr>
          <w:rFonts w:ascii="Simplified Arabic" w:hAnsi="Simplified Arabic" w:cs="Simplified Arabic"/>
          <w:sz w:val="28"/>
          <w:szCs w:val="28"/>
          <w:u w:val="single"/>
          <w:rtl/>
        </w:rPr>
      </w:pPr>
      <w:r>
        <w:rPr>
          <w:rFonts w:ascii="Simplified Arabic" w:hAnsi="Simplified Arabic" w:cs="Simplified Arabic"/>
          <w:sz w:val="28"/>
          <w:szCs w:val="28"/>
          <w:u w:val="single"/>
          <w:rtl/>
        </w:rPr>
        <w:br w:type="page"/>
      </w:r>
    </w:p>
    <w:p w14:paraId="103193C0" w14:textId="205EADEC" w:rsidR="00FD1FB3" w:rsidRPr="00800AEC" w:rsidRDefault="00FD1FB3" w:rsidP="00800AEC">
      <w:pPr>
        <w:rPr>
          <w:rFonts w:ascii="Simplified Arabic" w:hAnsi="Simplified Arabic" w:cs="Simplified Arabic"/>
          <w:b/>
          <w:bCs/>
          <w:color w:val="0070C0"/>
          <w:sz w:val="28"/>
          <w:szCs w:val="28"/>
          <w:u w:val="single"/>
          <w:rtl/>
        </w:rPr>
      </w:pPr>
      <w:r w:rsidRPr="00800AEC">
        <w:rPr>
          <w:rFonts w:ascii="Simplified Arabic" w:hAnsi="Simplified Arabic" w:cs="Simplified Arabic"/>
          <w:b/>
          <w:bCs/>
          <w:color w:val="0070C0"/>
          <w:sz w:val="28"/>
          <w:szCs w:val="28"/>
          <w:u w:val="single"/>
          <w:rtl/>
        </w:rPr>
        <w:lastRenderedPageBreak/>
        <w:t>المبحث الأول: التغيير</w:t>
      </w:r>
    </w:p>
    <w:p w14:paraId="363260E8" w14:textId="547FF0B3" w:rsidR="00F925D0" w:rsidRPr="00800AEC" w:rsidRDefault="00F925D0" w:rsidP="00800AEC">
      <w:pPr>
        <w:pStyle w:val="Heading1"/>
        <w:rPr>
          <w:color w:val="0070C0"/>
          <w:rtl/>
        </w:rPr>
      </w:pPr>
      <w:bookmarkStart w:id="6" w:name="_Toc181735480"/>
      <w:r w:rsidRPr="00800AEC">
        <w:rPr>
          <w:color w:val="0070C0"/>
          <w:rtl/>
        </w:rPr>
        <w:t>مقدمة</w:t>
      </w:r>
      <w:bookmarkEnd w:id="6"/>
    </w:p>
    <w:p w14:paraId="72864D10"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لقد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أصبح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الأساس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والقاعدة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الحياة،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وأصبح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الاستقرار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محدودة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بفترة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زمنية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انتظارًا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أخرى،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وهكذا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أصبح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معنى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الحياة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وأصبح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المنطق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ليحدث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التوافق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الأوضاع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الجديدة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ثم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قبوله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والرضا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واعتباره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قاعدة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طبيعية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الحياة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وليس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استثناءًا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السهلي،</w:t>
      </w:r>
      <w:r w:rsidRPr="008B200A">
        <w:rPr>
          <w:rFonts w:ascii="Simplified Arabic" w:hAnsi="Simplified Arabic" w:cs="Simplified Arabic"/>
          <w:sz w:val="28"/>
          <w:szCs w:val="28"/>
          <w:rtl/>
          <w:lang w:bidi="en-US"/>
        </w:rPr>
        <w:t xml:space="preserve"> 2007 : 43) </w:t>
      </w:r>
      <w:r w:rsidRPr="008B200A">
        <w:rPr>
          <w:rFonts w:ascii="Simplified Arabic" w:hAnsi="Simplified Arabic" w:cs="Simplified Arabic"/>
          <w:sz w:val="28"/>
          <w:szCs w:val="28"/>
          <w:rtl/>
        </w:rPr>
        <w:t>، وهذا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ينطبق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تتمتع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بقدر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اللامركزية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باقي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الأجهزة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الحكومية،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ولأنها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تتضمن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جهازًا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إداريًّا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تتعدد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الأنشطة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وتتعامل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عدد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كبير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الجمهور،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وتقدم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نوعيات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مختلفة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الخدمات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يطلب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السرعة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المشاكل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والجودة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أداء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الخدمات،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فضلاً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خضوع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للكثير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الدورات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التدريبية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أكثر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عثمان،</w:t>
      </w:r>
      <w:r w:rsidRPr="008B200A">
        <w:rPr>
          <w:rFonts w:ascii="Simplified Arabic" w:hAnsi="Simplified Arabic" w:cs="Simplified Arabic"/>
          <w:sz w:val="28"/>
          <w:szCs w:val="28"/>
          <w:rtl/>
          <w:lang w:bidi="en-US"/>
        </w:rPr>
        <w:t xml:space="preserve"> 1423 : 5).</w:t>
      </w:r>
    </w:p>
    <w:p w14:paraId="2547417F"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ومما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لزامًا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تعمد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باستمرار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تبني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برامج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هدفها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الارتقاء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بمستوى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وتحسين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جودة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الخدمات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تقدمها،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يجب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عليها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المقابل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وعي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يواجهها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عقبات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نجاحها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تنفيذ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برامجها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بالتصدي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أشكال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البرامج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والأنشطة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يقوم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المؤسسات</w:t>
      </w:r>
      <w:r w:rsidRPr="008B200A">
        <w:rPr>
          <w:rFonts w:ascii="Simplified Arabic" w:hAnsi="Simplified Arabic" w:cs="Simplified Arabic"/>
          <w:sz w:val="28"/>
          <w:szCs w:val="28"/>
          <w:rtl/>
          <w:lang w:bidi="en-US"/>
        </w:rPr>
        <w:t>.</w:t>
      </w:r>
    </w:p>
    <w:p w14:paraId="39A86128" w14:textId="77777777" w:rsidR="00FD1FB3" w:rsidRPr="008B200A" w:rsidRDefault="00FD1FB3" w:rsidP="00800AEC">
      <w:pPr>
        <w:spacing w:after="0"/>
        <w:jc w:val="both"/>
        <w:rPr>
          <w:rFonts w:ascii="Simplified Arabic" w:hAnsi="Simplified Arabic" w:cs="Simplified Arabic"/>
          <w:sz w:val="28"/>
          <w:szCs w:val="28"/>
          <w:rtl/>
        </w:rPr>
      </w:pPr>
      <w:r w:rsidRPr="008B200A">
        <w:rPr>
          <w:rFonts w:ascii="Simplified Arabic" w:hAnsi="Simplified Arabic" w:cs="Simplified Arabic"/>
          <w:sz w:val="28"/>
          <w:szCs w:val="28"/>
          <w:rtl/>
        </w:rPr>
        <w:t>وستتم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الإشارة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الفصل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كمفهوم،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إضافة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مصادره،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وأنواعه،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ومراحله،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وكذلك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الجوانب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تمسها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وكذلك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أسبابه،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واستراتيجياته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المختلفة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لمواجهته،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التركيز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أسلوب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باعتباره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أكثر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شيوعًا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وتأثيرًا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برامج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تأثيرها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يتفاوت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بتفاوت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حدتها</w:t>
      </w:r>
      <w:r w:rsidRPr="008B200A">
        <w:rPr>
          <w:rFonts w:ascii="Simplified Arabic" w:hAnsi="Simplified Arabic" w:cs="Simplified Arabic"/>
          <w:sz w:val="28"/>
          <w:szCs w:val="28"/>
          <w:rtl/>
          <w:lang w:bidi="en-US"/>
        </w:rPr>
        <w:t>.</w:t>
      </w:r>
    </w:p>
    <w:p w14:paraId="2DEC30AE" w14:textId="548D6FCF" w:rsidR="00FD1FB3" w:rsidRPr="00800AEC" w:rsidRDefault="00FD1FB3" w:rsidP="00800AEC">
      <w:pPr>
        <w:pStyle w:val="Heading1"/>
        <w:rPr>
          <w:color w:val="0070C0"/>
          <w:lang w:bidi="en-US"/>
        </w:rPr>
      </w:pPr>
      <w:bookmarkStart w:id="7" w:name="_Toc181735481"/>
      <w:r w:rsidRPr="00800AEC">
        <w:rPr>
          <w:color w:val="0070C0"/>
          <w:rtl/>
        </w:rPr>
        <w:t>مفهوم</w:t>
      </w:r>
      <w:r w:rsidRPr="00800AEC">
        <w:rPr>
          <w:color w:val="0070C0"/>
          <w:rtl/>
          <w:lang w:bidi="en-US"/>
        </w:rPr>
        <w:t xml:space="preserve"> </w:t>
      </w:r>
      <w:r w:rsidRPr="00800AEC">
        <w:rPr>
          <w:color w:val="0070C0"/>
          <w:rtl/>
        </w:rPr>
        <w:t>التغيير</w:t>
      </w:r>
      <w:r w:rsidRPr="00800AEC">
        <w:rPr>
          <w:color w:val="0070C0"/>
          <w:rtl/>
          <w:lang w:bidi="en-US"/>
        </w:rPr>
        <w:t>:-</w:t>
      </w:r>
      <w:bookmarkEnd w:id="7"/>
      <w:r w:rsidRPr="00800AEC">
        <w:rPr>
          <w:color w:val="0070C0"/>
          <w:rtl/>
          <w:lang w:bidi="en-US"/>
        </w:rPr>
        <w:t xml:space="preserve"> </w:t>
      </w:r>
    </w:p>
    <w:p w14:paraId="591455C8"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ورد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المعجم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الوسيط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تعريف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النحو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التالي</w:t>
      </w:r>
      <w:r w:rsidRPr="008B200A">
        <w:rPr>
          <w:rFonts w:ascii="Simplified Arabic" w:hAnsi="Simplified Arabic" w:cs="Simplified Arabic"/>
          <w:sz w:val="28"/>
          <w:szCs w:val="28"/>
          <w:rtl/>
          <w:lang w:bidi="en-US"/>
        </w:rPr>
        <w:t>:</w:t>
      </w:r>
    </w:p>
    <w:p w14:paraId="7C2BB9F0"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الشيء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بَدَّلَهُ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بِغَيْرِهِ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جعله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ويقال: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دابتي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دَارِي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بَنَيْتُها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بناءً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فلانُ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بعيره،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رحله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وأَصْلَحَ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شَأْنَه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العطيات،</w:t>
      </w:r>
      <w:r w:rsidRPr="008B200A">
        <w:rPr>
          <w:rFonts w:ascii="Simplified Arabic" w:hAnsi="Simplified Arabic" w:cs="Simplified Arabic"/>
          <w:sz w:val="28"/>
          <w:szCs w:val="28"/>
          <w:rtl/>
          <w:lang w:bidi="en-US"/>
        </w:rPr>
        <w:t xml:space="preserve"> 2006 : 92).</w:t>
      </w:r>
    </w:p>
    <w:p w14:paraId="348915B0"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lastRenderedPageBreak/>
        <w:t>ويرى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الفوزان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والعامري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ومفاهيم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متباينة،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وتترك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لبسًا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وغموضًا،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وتجنبًا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اللبس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فسيحدد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المقصود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دراسته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البحث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ويقصد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تلقائي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مخطط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 يعني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التلقائي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العشوائي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الانحراف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الماضي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بطريقة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عفوية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مخططة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موجهة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ومفتقرًا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محددة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مسبقًا،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تفرض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الدولة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القوانين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الجديدة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ظهور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تكنولوجيا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جديدة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ضرورية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w:t>
      </w:r>
    </w:p>
    <w:p w14:paraId="0A11D130"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أما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المخطط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فيعني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نحو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مقصودة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ومحددة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سلفًا،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الانحراف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الماضي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بطريقة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وهادفة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لإحداث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التكيف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البيئة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الجديدة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والاستجابة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لمتطلباتها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بفعالية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بعبارة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أخرى: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الجهد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الواعي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والمعتمد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الهادف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تحسين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النظام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المختلفة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الاستخدام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للمعرفة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والمهارات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المتاحة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جهة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أخرى،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عرفت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حلواني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المخطط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بأنه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إجراء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تعديلات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سياساتها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وأساليبها،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محاولة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لحل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مشكلات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لإيجاد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أوضاع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تنظيمية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أفضل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وأكثر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كفاءة،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لإيجاد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توافق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أكبر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ظروف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بيئية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جديدة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تحقق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النشاطات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الهادفة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والمقصودة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تقوم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للانتقال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مرغوب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أفضل</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العامري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والفوزان،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1997</w:t>
      </w:r>
      <w:r w:rsidRPr="008B200A">
        <w:rPr>
          <w:rFonts w:ascii="Simplified Arabic" w:hAnsi="Simplified Arabic" w:cs="Simplified Arabic"/>
          <w:sz w:val="28"/>
          <w:szCs w:val="28"/>
          <w:rtl/>
          <w:lang w:bidi="en-US"/>
        </w:rPr>
        <w:t xml:space="preserve"> : 356).</w:t>
      </w:r>
    </w:p>
    <w:p w14:paraId="6892E684" w14:textId="77777777" w:rsidR="00FD1FB3" w:rsidRPr="008B200A" w:rsidRDefault="00FD1FB3" w:rsidP="00800AEC">
      <w:pPr>
        <w:spacing w:after="0"/>
        <w:jc w:val="both"/>
        <w:rPr>
          <w:rFonts w:ascii="Simplified Arabic" w:hAnsi="Simplified Arabic" w:cs="Simplified Arabic"/>
          <w:sz w:val="28"/>
          <w:szCs w:val="28"/>
          <w:rtl/>
        </w:rPr>
      </w:pPr>
      <w:r w:rsidRPr="008B200A">
        <w:rPr>
          <w:rFonts w:ascii="Simplified Arabic" w:hAnsi="Simplified Arabic" w:cs="Simplified Arabic"/>
          <w:sz w:val="28"/>
          <w:szCs w:val="28"/>
          <w:rtl/>
        </w:rPr>
        <w:t>والتغيير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المخطط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الدراسة، فهو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تسعى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رفع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كفاءة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وتحسين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مستوى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جودة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وتقديم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خدماتها،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اهتم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الكتاب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والباحثين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مجال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التعريفات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حرصوا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تصف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الطريقة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w:t>
      </w:r>
    </w:p>
    <w:p w14:paraId="66A24C1D"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فقد عَرَّف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العطيات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بأنه</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التحول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الواقع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الحالي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للفرد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آخر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منشود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يرغب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الوصول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فترة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زمنية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محددة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وطرق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معروفة؛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لتحقيق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طويلة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وقصيرة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المدى،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الفرد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والمؤسسة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كليهما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معًا</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العطيات،</w:t>
      </w:r>
      <w:r w:rsidRPr="008B200A">
        <w:rPr>
          <w:rFonts w:ascii="Simplified Arabic" w:hAnsi="Simplified Arabic" w:cs="Simplified Arabic"/>
          <w:sz w:val="28"/>
          <w:szCs w:val="28"/>
          <w:rtl/>
          <w:lang w:bidi="en-US"/>
        </w:rPr>
        <w:t xml:space="preserve"> 2006 : 94).</w:t>
      </w:r>
    </w:p>
    <w:p w14:paraId="7B4EDF88"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بينما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عرفه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السلمي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بأنه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تعديلات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وسياستها،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بقصد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تحقيق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أحد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أمرين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أساسيين،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ملاءمة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أوضاع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أوضاع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تنظيمية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إدارية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نشاط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جديدة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تحقق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سبقًا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اللوزي،</w:t>
      </w:r>
      <w:r w:rsidRPr="008B200A">
        <w:rPr>
          <w:rFonts w:ascii="Simplified Arabic" w:hAnsi="Simplified Arabic" w:cs="Simplified Arabic"/>
          <w:sz w:val="28"/>
          <w:szCs w:val="28"/>
          <w:rtl/>
          <w:lang w:bidi="en-US"/>
        </w:rPr>
        <w:t xml:space="preserve"> 1997 : 338).</w:t>
      </w:r>
    </w:p>
    <w:p w14:paraId="1BE24CEF"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lastRenderedPageBreak/>
        <w:t>وفي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السياق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عرف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الدكتور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سعيد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عامر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بأنه</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تحرك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ديناميكي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باتباع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طرق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مستحدثة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ناجمة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الابتكارات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المادية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والفكرية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ليحمل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ثناياه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آمالاً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للبعض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وإحباطًا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للبعض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الآخر،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جميع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الأحوال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فكرة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ظاهرة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يصعب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تجنبها</w:t>
      </w:r>
      <w:r w:rsidRPr="008B200A">
        <w:rPr>
          <w:rFonts w:ascii="Simplified Arabic" w:hAnsi="Simplified Arabic" w:cs="Simplified Arabic"/>
          <w:sz w:val="28"/>
          <w:szCs w:val="28"/>
          <w:rtl/>
          <w:lang w:bidi="en-US"/>
        </w:rPr>
        <w:t>".</w:t>
      </w:r>
    </w:p>
    <w:p w14:paraId="53AE2F49"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بينما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الأستاذ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سعيد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عطيوي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أنه</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تشمل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سلوكيات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وهياكل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ونظم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الأداء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وتقييمها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والتكنولوجيا؛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بغرض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التفاعل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والتكيف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البيئة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المحيطة</w:t>
      </w:r>
      <w:r w:rsidRPr="008B200A">
        <w:rPr>
          <w:rFonts w:ascii="Simplified Arabic" w:hAnsi="Simplified Arabic" w:cs="Simplified Arabic"/>
          <w:sz w:val="28"/>
          <w:szCs w:val="28"/>
          <w:rtl/>
          <w:lang w:bidi="en-US"/>
        </w:rPr>
        <w:t>".</w:t>
      </w:r>
    </w:p>
    <w:p w14:paraId="5C58E1C7"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وعمومًا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كلمة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واسعة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جدًّا،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وتتسع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تقريبًا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لجميع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قضايا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البحث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السيكولوجي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وإذا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نظرنا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محتويات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الكتب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والمتخصصة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المتعلقة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فإنا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نجدها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تميل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التركيز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الشديد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المخططة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رسمي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الخصوص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ترتبط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بالبيئة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تربط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أجزاء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ببعضها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البعض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كنج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واندرسون،</w:t>
      </w:r>
      <w:r w:rsidRPr="008B200A">
        <w:rPr>
          <w:rFonts w:ascii="Simplified Arabic" w:hAnsi="Simplified Arabic" w:cs="Simplified Arabic"/>
          <w:sz w:val="28"/>
          <w:szCs w:val="28"/>
          <w:rtl/>
          <w:lang w:bidi="en-US"/>
        </w:rPr>
        <w:t xml:space="preserve"> 2002 : 24 ).</w:t>
      </w:r>
    </w:p>
    <w:p w14:paraId="58DA7C76"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[ومن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البحث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والاطلاع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ملاحظة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بعض</w:t>
      </w:r>
      <w:r w:rsidRPr="008B200A">
        <w:rPr>
          <w:rFonts w:ascii="Simplified Arabic" w:hAnsi="Simplified Arabic" w:cs="Simplified Arabic"/>
          <w:b/>
          <w:bCs/>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التعريفات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الزمن،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كأحد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أركان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البعض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الآخر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الآثار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والنتائج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المتوقعة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المترتبة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w:t>
      </w:r>
    </w:p>
    <w:p w14:paraId="50E5ADA8"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لذلك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اقتراح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التعريف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التالي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كمحاولة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لتفادي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جوانب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القصور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التعريفات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استعراضها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آنفًا،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التحول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الواقع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الحالي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سلوكياتهم،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حتى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للمؤسسات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سواء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مستوى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الهياكل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ونظم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الأداء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والتكنولوجيا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منشود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يُرغب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الوصول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باستخدام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والطرق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المعروفة،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باستخدام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طرق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مستحدثة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ناتجة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الابتكارات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المادية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والفكرية؛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بهدف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تحقيق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طويلة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وقصيرة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المدى،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فترة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زمنية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محددة؛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لتتمكن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التكيف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والتفاعل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البيئة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المحيطة</w:t>
      </w:r>
      <w:r w:rsidRPr="008B200A">
        <w:rPr>
          <w:rFonts w:ascii="Simplified Arabic" w:hAnsi="Simplified Arabic" w:cs="Simplified Arabic"/>
          <w:sz w:val="28"/>
          <w:szCs w:val="28"/>
          <w:rtl/>
          <w:lang w:bidi="en-US"/>
        </w:rPr>
        <w:t>].</w:t>
      </w:r>
    </w:p>
    <w:p w14:paraId="4682AD94" w14:textId="51074418" w:rsidR="00FD1FB3" w:rsidRPr="00800AEC" w:rsidRDefault="00FD1FB3" w:rsidP="00800AEC">
      <w:pPr>
        <w:pStyle w:val="Heading1"/>
        <w:rPr>
          <w:color w:val="0070C0"/>
          <w:lang w:bidi="en-US"/>
        </w:rPr>
      </w:pPr>
      <w:bookmarkStart w:id="8" w:name="_Toc181735482"/>
      <w:r w:rsidRPr="00800AEC">
        <w:rPr>
          <w:color w:val="0070C0"/>
          <w:rtl/>
        </w:rPr>
        <w:t>أنواع</w:t>
      </w:r>
      <w:r w:rsidRPr="00800AEC">
        <w:rPr>
          <w:color w:val="0070C0"/>
          <w:rtl/>
          <w:lang w:bidi="en-US"/>
        </w:rPr>
        <w:t xml:space="preserve"> </w:t>
      </w:r>
      <w:r w:rsidRPr="00800AEC">
        <w:rPr>
          <w:color w:val="0070C0"/>
          <w:rtl/>
        </w:rPr>
        <w:t>التغيير</w:t>
      </w:r>
      <w:r w:rsidRPr="00800AEC">
        <w:rPr>
          <w:color w:val="0070C0"/>
          <w:rtl/>
          <w:lang w:bidi="en-US"/>
        </w:rPr>
        <w:t>:</w:t>
      </w:r>
      <w:bookmarkEnd w:id="8"/>
      <w:r w:rsidRPr="00800AEC">
        <w:rPr>
          <w:color w:val="0070C0"/>
          <w:rtl/>
          <w:lang w:bidi="en-US"/>
        </w:rPr>
        <w:t xml:space="preserve"> </w:t>
      </w:r>
    </w:p>
    <w:p w14:paraId="1E49DEA9"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يشير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الكثير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الباحثين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هناك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نوعين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رئيسيين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فقط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أنواع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وهما:</w:t>
      </w:r>
      <w:r w:rsidRPr="008B200A">
        <w:rPr>
          <w:rFonts w:ascii="Simplified Arabic" w:hAnsi="Simplified Arabic" w:cs="Simplified Arabic"/>
          <w:sz w:val="28"/>
          <w:szCs w:val="28"/>
          <w:rtl/>
          <w:lang w:bidi="en-US"/>
        </w:rPr>
        <w:t xml:space="preserve"> </w:t>
      </w:r>
    </w:p>
    <w:p w14:paraId="12EFAF59" w14:textId="77777777" w:rsidR="00FD1FB3" w:rsidRPr="008B200A" w:rsidRDefault="00FD1FB3" w:rsidP="0007139C">
      <w:pPr>
        <w:numPr>
          <w:ilvl w:val="0"/>
          <w:numId w:val="4"/>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 xml:space="preserve">التغيير المخطط </w:t>
      </w:r>
      <w:r w:rsidRPr="008B200A">
        <w:rPr>
          <w:rFonts w:ascii="Simplified Arabic" w:hAnsi="Simplified Arabic" w:cs="Simplified Arabic"/>
          <w:sz w:val="28"/>
          <w:szCs w:val="28"/>
          <w:lang w:bidi="en-US"/>
        </w:rPr>
        <w:t>Planned Change</w:t>
      </w:r>
      <w:r w:rsidRPr="008B200A">
        <w:rPr>
          <w:rFonts w:ascii="Simplified Arabic" w:hAnsi="Simplified Arabic" w:cs="Simplified Arabic"/>
          <w:sz w:val="28"/>
          <w:szCs w:val="28"/>
          <w:rtl/>
          <w:lang w:bidi="en-US"/>
        </w:rPr>
        <w:t xml:space="preserve"> :</w:t>
      </w:r>
    </w:p>
    <w:p w14:paraId="1026946B"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النوع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يحدث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قصد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ونتيجة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جهد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وخطة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مدروسة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المديرين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وخبراء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التطوير؛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نتيجة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إدراكهم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لفجوة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الأداء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Performance Gap</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يلاحظونها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فجوة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الأداء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مشكلة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تحتاج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الكشف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الفرص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والبدائل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لإيجاد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حلول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مناسبة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طريق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مخطط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لرفع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كفاءة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الأداء</w:t>
      </w:r>
      <w:r w:rsidRPr="008B200A">
        <w:rPr>
          <w:rFonts w:ascii="Simplified Arabic" w:hAnsi="Simplified Arabic" w:cs="Simplified Arabic"/>
          <w:sz w:val="28"/>
          <w:szCs w:val="28"/>
          <w:rtl/>
          <w:lang w:bidi="en-US"/>
        </w:rPr>
        <w:t>.</w:t>
      </w:r>
    </w:p>
    <w:p w14:paraId="3318915B" w14:textId="77777777" w:rsidR="00FD1FB3" w:rsidRPr="008B200A" w:rsidRDefault="00FD1FB3" w:rsidP="0007139C">
      <w:pPr>
        <w:numPr>
          <w:ilvl w:val="0"/>
          <w:numId w:val="4"/>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lastRenderedPageBreak/>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المخطط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 xml:space="preserve">Unplanned change </w:t>
      </w:r>
      <w:r w:rsidRPr="008B200A">
        <w:rPr>
          <w:rFonts w:ascii="Simplified Arabic" w:hAnsi="Simplified Arabic" w:cs="Simplified Arabic"/>
          <w:sz w:val="28"/>
          <w:szCs w:val="28"/>
          <w:rtl/>
          <w:lang w:bidi="en-US"/>
        </w:rPr>
        <w:t xml:space="preserve"> :</w:t>
      </w:r>
    </w:p>
    <w:p w14:paraId="508D2AA5"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يحدث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النوع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عشوائيًّا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رغبة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قصد،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التحكم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نتائجه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وآثاره،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ضارًّا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نافعًا،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يجب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التحرك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سريعًا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قبل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النوع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للتقليل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سلبياته،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وكذلك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الاستفادة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إيجابياته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وجدت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الطجم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w:t>
      </w:r>
      <w:r w:rsidRPr="008B200A">
        <w:rPr>
          <w:rFonts w:ascii="Simplified Arabic" w:hAnsi="Simplified Arabic" w:cs="Simplified Arabic"/>
          <w:sz w:val="28"/>
          <w:szCs w:val="28"/>
          <w:rtl/>
          <w:lang w:bidi="en-US"/>
        </w:rPr>
        <w:t xml:space="preserve"> 2003 : 49 ).</w:t>
      </w:r>
    </w:p>
    <w:p w14:paraId="52A9ECEF"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بينما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أشار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الساعدي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ذكر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ثلاثة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أنواع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بحسب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درجة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شموليته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 xml:space="preserve">يلي: (الساعدي، 1996:136) </w:t>
      </w:r>
    </w:p>
    <w:p w14:paraId="5BF3635D" w14:textId="77777777" w:rsidR="00FD1FB3" w:rsidRPr="008B200A" w:rsidRDefault="00FD1FB3" w:rsidP="0007139C">
      <w:pPr>
        <w:numPr>
          <w:ilvl w:val="0"/>
          <w:numId w:val="20"/>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المتدرج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النمط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يبدأ</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البسيطة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الأكثر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صعوبة</w:t>
      </w:r>
      <w:r w:rsidRPr="008B200A">
        <w:rPr>
          <w:rFonts w:ascii="Simplified Arabic" w:hAnsi="Simplified Arabic" w:cs="Simplified Arabic"/>
          <w:sz w:val="28"/>
          <w:szCs w:val="28"/>
          <w:rtl/>
          <w:lang w:bidi="en-US"/>
        </w:rPr>
        <w:t>.</w:t>
      </w:r>
    </w:p>
    <w:p w14:paraId="2337DF1F" w14:textId="77777777" w:rsidR="00FD1FB3" w:rsidRPr="008B200A" w:rsidRDefault="00FD1FB3" w:rsidP="0007139C">
      <w:pPr>
        <w:numPr>
          <w:ilvl w:val="0"/>
          <w:numId w:val="20"/>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المرحلي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تجزئة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الهدف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فرعية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ثانوية،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تحقيق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الفرعية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الفترة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الزمنية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المحددة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لخطة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w:t>
      </w:r>
      <w:r w:rsidRPr="008B200A">
        <w:rPr>
          <w:rFonts w:ascii="Simplified Arabic" w:hAnsi="Simplified Arabic" w:cs="Simplified Arabic"/>
          <w:sz w:val="28"/>
          <w:szCs w:val="28"/>
          <w:rtl/>
          <w:lang w:bidi="en-US"/>
        </w:rPr>
        <w:t xml:space="preserve">. </w:t>
      </w:r>
    </w:p>
    <w:p w14:paraId="3177772A" w14:textId="77777777" w:rsidR="00FD1FB3" w:rsidRPr="008B200A" w:rsidRDefault="00FD1FB3" w:rsidP="0007139C">
      <w:pPr>
        <w:numPr>
          <w:ilvl w:val="0"/>
          <w:numId w:val="20"/>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الشامل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يشمل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الأساسية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جميعها،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 والجماعات،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والهيكل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المتبعة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والتكنولوجيا</w:t>
      </w:r>
      <w:r w:rsidRPr="008B200A">
        <w:rPr>
          <w:rFonts w:ascii="Simplified Arabic" w:hAnsi="Simplified Arabic" w:cs="Simplified Arabic"/>
          <w:sz w:val="28"/>
          <w:szCs w:val="28"/>
          <w:rtl/>
          <w:lang w:bidi="en-US"/>
        </w:rPr>
        <w:t xml:space="preserve">. </w:t>
      </w:r>
    </w:p>
    <w:p w14:paraId="4F234400"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وأما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ناحية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ردود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فعل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المديرين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تجاه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خصوصًا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البيئة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والداخلية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لمنظماتهم،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فهناك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نوعان،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هما</w:t>
      </w:r>
      <w:r w:rsidRPr="008B200A">
        <w:rPr>
          <w:rFonts w:ascii="Simplified Arabic" w:hAnsi="Simplified Arabic" w:cs="Simplified Arabic"/>
          <w:sz w:val="28"/>
          <w:szCs w:val="28"/>
          <w:rtl/>
          <w:lang w:bidi="en-US"/>
        </w:rPr>
        <w:t>:</w:t>
      </w:r>
    </w:p>
    <w:p w14:paraId="16F48141" w14:textId="77777777" w:rsidR="00FD1FB3" w:rsidRPr="008B200A" w:rsidRDefault="00FD1FB3" w:rsidP="0007139C">
      <w:pPr>
        <w:numPr>
          <w:ilvl w:val="0"/>
          <w:numId w:val="21"/>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المتوقع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التنبؤ</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واستعدت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w:t>
      </w:r>
      <w:r w:rsidRPr="008B200A">
        <w:rPr>
          <w:rFonts w:ascii="Simplified Arabic" w:hAnsi="Simplified Arabic" w:cs="Simplified Arabic"/>
          <w:sz w:val="28"/>
          <w:szCs w:val="28"/>
          <w:rtl/>
          <w:lang w:bidi="en-US"/>
        </w:rPr>
        <w:t>.</w:t>
      </w:r>
    </w:p>
    <w:p w14:paraId="3D0F5881" w14:textId="77777777" w:rsidR="00FD1FB3" w:rsidRPr="008B200A" w:rsidRDefault="00FD1FB3" w:rsidP="0007139C">
      <w:pPr>
        <w:numPr>
          <w:ilvl w:val="0"/>
          <w:numId w:val="21"/>
        </w:num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متوقع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يحدث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تتنبأ</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استعدت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w:t>
      </w:r>
      <w:r w:rsidRPr="008B200A">
        <w:rPr>
          <w:rFonts w:ascii="Simplified Arabic" w:hAnsi="Simplified Arabic" w:cs="Simplified Arabic"/>
          <w:sz w:val="28"/>
          <w:szCs w:val="28"/>
          <w:rtl/>
          <w:lang w:bidi="en-US"/>
        </w:rPr>
        <w:t>.</w:t>
      </w:r>
    </w:p>
    <w:p w14:paraId="10C3280E"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ذكر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العتيبي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نوعين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آخرين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 xml:space="preserve">التغيير، هما: </w:t>
      </w:r>
      <w:r w:rsidRPr="008B200A">
        <w:rPr>
          <w:rFonts w:ascii="Simplified Arabic" w:hAnsi="Simplified Arabic" w:cs="Simplified Arabic"/>
          <w:sz w:val="28"/>
          <w:szCs w:val="28"/>
          <w:rtl/>
          <w:lang w:bidi="en-US"/>
        </w:rPr>
        <w:t>(</w:t>
      </w:r>
      <w:r w:rsidRPr="008B200A">
        <w:rPr>
          <w:rFonts w:ascii="Simplified Arabic" w:hAnsi="Simplified Arabic" w:cs="Simplified Arabic"/>
          <w:sz w:val="28"/>
          <w:szCs w:val="28"/>
          <w:rtl/>
        </w:rPr>
        <w:t>العتيبي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w:t>
      </w:r>
      <w:r w:rsidRPr="008B200A">
        <w:rPr>
          <w:rFonts w:ascii="Simplified Arabic" w:hAnsi="Simplified Arabic" w:cs="Simplified Arabic"/>
          <w:sz w:val="28"/>
          <w:szCs w:val="28"/>
          <w:rtl/>
          <w:lang w:bidi="en-US"/>
        </w:rPr>
        <w:t xml:space="preserve"> 2005 : 71)</w:t>
      </w:r>
      <w:r w:rsidRPr="008B200A">
        <w:rPr>
          <w:rFonts w:ascii="Simplified Arabic" w:hAnsi="Simplified Arabic" w:cs="Simplified Arabic"/>
          <w:sz w:val="28"/>
          <w:szCs w:val="28"/>
          <w:lang w:bidi="en-US"/>
        </w:rPr>
        <w:t xml:space="preserve"> </w:t>
      </w:r>
    </w:p>
    <w:p w14:paraId="29E456BC" w14:textId="77777777" w:rsidR="00FD1FB3" w:rsidRPr="008B200A" w:rsidRDefault="00FD1FB3" w:rsidP="0007139C">
      <w:pPr>
        <w:numPr>
          <w:ilvl w:val="0"/>
          <w:numId w:val="13"/>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التغيير التدريجي</w:t>
      </w:r>
      <w:r w:rsidRPr="008B200A">
        <w:rPr>
          <w:rFonts w:ascii="Simplified Arabic" w:hAnsi="Simplified Arabic" w:cs="Simplified Arabic"/>
          <w:sz w:val="28"/>
          <w:szCs w:val="28"/>
          <w:rtl/>
          <w:lang w:bidi="en-US"/>
        </w:rPr>
        <w:t>:</w:t>
      </w:r>
    </w:p>
    <w:p w14:paraId="31F340C4" w14:textId="1ECC3C24" w:rsidR="00FD1FB3" w:rsidRPr="008B200A" w:rsidRDefault="00FD1FB3" w:rsidP="00800AEC">
      <w:pPr>
        <w:spacing w:after="0"/>
        <w:jc w:val="both"/>
        <w:rPr>
          <w:rFonts w:ascii="Simplified Arabic" w:hAnsi="Simplified Arabic" w:cs="Simplified Arabic"/>
          <w:sz w:val="28"/>
          <w:szCs w:val="28"/>
          <w:rtl/>
        </w:rPr>
      </w:pPr>
      <w:r w:rsidRPr="008B200A">
        <w:rPr>
          <w:rFonts w:ascii="Simplified Arabic" w:hAnsi="Simplified Arabic" w:cs="Simplified Arabic"/>
          <w:sz w:val="28"/>
          <w:szCs w:val="28"/>
          <w:rtl/>
        </w:rPr>
        <w:t>وهو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تظهر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مؤشراته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تدريجي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واضح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المعالم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والتطورات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وبإيقاع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ثابت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متسلسل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فترة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طويلة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وتقلبات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قليلة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الفترة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للشخص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التكيف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بسهولة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واجهته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يقوم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الشخص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بتبني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إستراتيجية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التدريجي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أريد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إدخال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شامل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يتطلب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فترة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طويلة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وجهودًا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ونفقات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طائلة</w:t>
      </w:r>
      <w:r w:rsidRPr="008B200A">
        <w:rPr>
          <w:rFonts w:ascii="Simplified Arabic" w:hAnsi="Simplified Arabic" w:cs="Simplified Arabic"/>
          <w:sz w:val="28"/>
          <w:szCs w:val="28"/>
          <w:rtl/>
          <w:lang w:bidi="en-US"/>
        </w:rPr>
        <w:t>.</w:t>
      </w:r>
    </w:p>
    <w:p w14:paraId="5C08784B" w14:textId="77777777" w:rsidR="00FD1FB3" w:rsidRPr="008B200A" w:rsidRDefault="00FD1FB3" w:rsidP="0007139C">
      <w:pPr>
        <w:numPr>
          <w:ilvl w:val="0"/>
          <w:numId w:val="13"/>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التغيير الجذري</w:t>
      </w:r>
      <w:r w:rsidRPr="008B200A">
        <w:rPr>
          <w:rFonts w:ascii="Simplified Arabic" w:hAnsi="Simplified Arabic" w:cs="Simplified Arabic"/>
          <w:sz w:val="28"/>
          <w:szCs w:val="28"/>
          <w:rtl/>
          <w:lang w:bidi="en-US"/>
        </w:rPr>
        <w:t>:</w:t>
      </w:r>
    </w:p>
    <w:p w14:paraId="4BFBADF6" w14:textId="77777777" w:rsidR="00FD1FB3" w:rsidRPr="008B200A" w:rsidRDefault="00FD1FB3" w:rsidP="00800AEC">
      <w:pPr>
        <w:spacing w:after="0"/>
        <w:jc w:val="both"/>
        <w:rPr>
          <w:rFonts w:ascii="Simplified Arabic" w:hAnsi="Simplified Arabic" w:cs="Simplified Arabic"/>
          <w:sz w:val="28"/>
          <w:szCs w:val="28"/>
          <w:rtl/>
        </w:rPr>
      </w:pPr>
      <w:r w:rsidRPr="008B200A">
        <w:rPr>
          <w:rFonts w:ascii="Simplified Arabic" w:hAnsi="Simplified Arabic" w:cs="Simplified Arabic"/>
          <w:sz w:val="28"/>
          <w:szCs w:val="28"/>
          <w:rtl/>
        </w:rPr>
        <w:t>وهو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مفاجئ</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وسريع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وذو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نتائج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واضحة،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سواءً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واجهته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قامت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ويستخدم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النوع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إدارة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الأزمات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تتطلب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أحيانًا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جذرية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وسريعة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لتجنب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الكارثة</w:t>
      </w:r>
      <w:r w:rsidRPr="008B200A">
        <w:rPr>
          <w:rFonts w:ascii="Simplified Arabic" w:hAnsi="Simplified Arabic" w:cs="Simplified Arabic"/>
          <w:sz w:val="28"/>
          <w:szCs w:val="28"/>
          <w:rtl/>
          <w:lang w:bidi="en-US"/>
        </w:rPr>
        <w:t>.</w:t>
      </w:r>
    </w:p>
    <w:p w14:paraId="67FE0EC9" w14:textId="1C2BE861" w:rsidR="00FD1FB3" w:rsidRPr="008B200A" w:rsidRDefault="00FD1FB3" w:rsidP="00800AEC">
      <w:pPr>
        <w:spacing w:after="0"/>
        <w:jc w:val="both"/>
        <w:rPr>
          <w:rFonts w:ascii="Simplified Arabic" w:hAnsi="Simplified Arabic" w:cs="Simplified Arabic"/>
          <w:sz w:val="28"/>
          <w:szCs w:val="28"/>
          <w:rtl/>
          <w:lang w:bidi="ar-IQ"/>
        </w:rPr>
      </w:pPr>
      <w:r w:rsidRPr="008B200A">
        <w:rPr>
          <w:rFonts w:ascii="Simplified Arabic" w:hAnsi="Simplified Arabic" w:cs="Simplified Arabic"/>
          <w:sz w:val="28"/>
          <w:szCs w:val="28"/>
          <w:rtl/>
        </w:rPr>
        <w:lastRenderedPageBreak/>
        <w:t>ويتميز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سابقه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بكونه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أكثر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تعقيدًا.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ويعني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الجذري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جوهري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يتضمن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عددًا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المستويات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وأنواعًا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متعددة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خصائص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نشاطها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جرنبرج،بارون،</w:t>
      </w:r>
      <w:r w:rsidRPr="008B200A">
        <w:rPr>
          <w:rFonts w:ascii="Simplified Arabic" w:hAnsi="Simplified Arabic" w:cs="Simplified Arabic"/>
          <w:sz w:val="28"/>
          <w:szCs w:val="28"/>
          <w:rtl/>
          <w:lang w:bidi="en-US"/>
        </w:rPr>
        <w:t xml:space="preserve"> 2004 : 777).</w:t>
      </w:r>
    </w:p>
    <w:p w14:paraId="188A23FE" w14:textId="5B7E86A9" w:rsidR="00FD1FB3" w:rsidRPr="00800AEC" w:rsidRDefault="00FD1FB3" w:rsidP="00800AEC">
      <w:pPr>
        <w:pStyle w:val="Heading1"/>
        <w:rPr>
          <w:color w:val="0070C0"/>
          <w:lang w:bidi="en-US"/>
        </w:rPr>
      </w:pPr>
      <w:bookmarkStart w:id="9" w:name="_Toc181735483"/>
      <w:r w:rsidRPr="00800AEC">
        <w:rPr>
          <w:color w:val="0070C0"/>
          <w:rtl/>
        </w:rPr>
        <w:t>مصادر</w:t>
      </w:r>
      <w:r w:rsidRPr="00800AEC">
        <w:rPr>
          <w:color w:val="0070C0"/>
          <w:rtl/>
          <w:lang w:bidi="en-US"/>
        </w:rPr>
        <w:t xml:space="preserve"> </w:t>
      </w:r>
      <w:r w:rsidRPr="00800AEC">
        <w:rPr>
          <w:color w:val="0070C0"/>
          <w:rtl/>
        </w:rPr>
        <w:t>التغيير</w:t>
      </w:r>
      <w:r w:rsidRPr="00800AEC">
        <w:rPr>
          <w:color w:val="0070C0"/>
          <w:rtl/>
          <w:lang w:bidi="en-US"/>
        </w:rPr>
        <w:t>:-</w:t>
      </w:r>
      <w:bookmarkEnd w:id="9"/>
    </w:p>
    <w:p w14:paraId="06937B21"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مصدر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كالتغييرات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التكنولوجية،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السياسية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القانونية،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مصدر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الداخلية،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كهيكل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وعلاقات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السلطة،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والاتصال،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وكذلك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مصدر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المناخ</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السائد،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ويقصد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شعور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وإحساس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بإنسانية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ودفء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برودة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وتعقيد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الأمور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 </w:t>
      </w:r>
      <w:r w:rsidRPr="008B200A">
        <w:rPr>
          <w:rFonts w:ascii="Simplified Arabic" w:hAnsi="Simplified Arabic" w:cs="Simplified Arabic"/>
          <w:sz w:val="28"/>
          <w:szCs w:val="28"/>
          <w:rtl/>
        </w:rPr>
        <w:t>العميان،</w:t>
      </w:r>
      <w:r w:rsidRPr="008B200A">
        <w:rPr>
          <w:rFonts w:ascii="Simplified Arabic" w:hAnsi="Simplified Arabic" w:cs="Simplified Arabic"/>
          <w:sz w:val="28"/>
          <w:szCs w:val="28"/>
          <w:rtl/>
          <w:lang w:bidi="en-US"/>
        </w:rPr>
        <w:t xml:space="preserve"> 2004 : 351 ).</w:t>
      </w:r>
    </w:p>
    <w:p w14:paraId="6BB2325D" w14:textId="2000EECB" w:rsidR="00FD1FB3" w:rsidRPr="00800AEC" w:rsidRDefault="00FD1FB3" w:rsidP="00800AEC">
      <w:pPr>
        <w:pStyle w:val="Heading1"/>
        <w:rPr>
          <w:color w:val="0070C0"/>
          <w:lang w:bidi="en-US"/>
        </w:rPr>
      </w:pPr>
      <w:bookmarkStart w:id="10" w:name="_Toc181735484"/>
      <w:r w:rsidRPr="00800AEC">
        <w:rPr>
          <w:color w:val="0070C0"/>
          <w:rtl/>
        </w:rPr>
        <w:t>مراحل</w:t>
      </w:r>
      <w:r w:rsidRPr="00800AEC">
        <w:rPr>
          <w:color w:val="0070C0"/>
          <w:rtl/>
          <w:lang w:bidi="en-US"/>
        </w:rPr>
        <w:t xml:space="preserve"> </w:t>
      </w:r>
      <w:r w:rsidRPr="00800AEC">
        <w:rPr>
          <w:color w:val="0070C0"/>
          <w:rtl/>
        </w:rPr>
        <w:t>التغيير</w:t>
      </w:r>
      <w:r w:rsidRPr="00800AEC">
        <w:rPr>
          <w:color w:val="0070C0"/>
          <w:rtl/>
          <w:lang w:bidi="en-US"/>
        </w:rPr>
        <w:t>:-</w:t>
      </w:r>
      <w:bookmarkEnd w:id="10"/>
      <w:r w:rsidRPr="00800AEC">
        <w:rPr>
          <w:color w:val="0070C0"/>
          <w:rtl/>
          <w:lang w:bidi="en-US"/>
        </w:rPr>
        <w:t xml:space="preserve"> </w:t>
      </w:r>
    </w:p>
    <w:p w14:paraId="2E42FA4B"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 كما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تعريفها-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بأنها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الراهن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مستقبلي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أفضل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يرمي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زيادة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فاعلية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وتحسين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فيها</w:t>
      </w:r>
      <w:r w:rsidRPr="008B200A">
        <w:rPr>
          <w:rFonts w:ascii="Simplified Arabic" w:hAnsi="Simplified Arabic" w:cs="Simplified Arabic"/>
          <w:sz w:val="28"/>
          <w:szCs w:val="28"/>
          <w:rtl/>
          <w:lang w:bidi="en-US"/>
        </w:rPr>
        <w:t>.</w:t>
      </w:r>
    </w:p>
    <w:p w14:paraId="5A88E749"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يتطلب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وفق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مناهج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ومراحل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محددة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تؤدي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بالنهاية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إنجاز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بنجاح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ولتوضيح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المراحل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سوف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 استعراض نموذجين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مختلفين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لمراحل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 </w:t>
      </w:r>
      <w:r w:rsidRPr="008B200A">
        <w:rPr>
          <w:rFonts w:ascii="Simplified Arabic" w:hAnsi="Simplified Arabic" w:cs="Simplified Arabic"/>
          <w:sz w:val="28"/>
          <w:szCs w:val="28"/>
          <w:rtl/>
        </w:rPr>
        <w:t>العطيات،</w:t>
      </w:r>
      <w:r w:rsidRPr="008B200A">
        <w:rPr>
          <w:rFonts w:ascii="Simplified Arabic" w:hAnsi="Simplified Arabic" w:cs="Simplified Arabic"/>
          <w:sz w:val="28"/>
          <w:szCs w:val="28"/>
          <w:rtl/>
          <w:lang w:bidi="en-US"/>
        </w:rPr>
        <w:t xml:space="preserve"> 2006 : 107 ).</w:t>
      </w:r>
    </w:p>
    <w:p w14:paraId="511DC5C4"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وأول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النماذج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نموذج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(Kurt Lewin)</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الشهير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استعرض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مراحل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وفقًا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النموذج</w:t>
      </w:r>
      <w:r w:rsidRPr="008B200A">
        <w:rPr>
          <w:rFonts w:ascii="Simplified Arabic" w:hAnsi="Simplified Arabic" w:cs="Simplified Arabic"/>
          <w:sz w:val="28"/>
          <w:szCs w:val="28"/>
          <w:rtl/>
          <w:lang w:bidi="en-US"/>
        </w:rPr>
        <w:t>.</w:t>
      </w:r>
    </w:p>
    <w:p w14:paraId="7E38DFC5" w14:textId="77777777" w:rsidR="00FD1FB3" w:rsidRPr="008B200A" w:rsidRDefault="00FD1FB3" w:rsidP="0007139C">
      <w:pPr>
        <w:numPr>
          <w:ilvl w:val="0"/>
          <w:numId w:val="5"/>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التهيؤ</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إذابة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الجليد</w:t>
      </w:r>
      <w:r w:rsidRPr="008B200A">
        <w:rPr>
          <w:rFonts w:ascii="Simplified Arabic" w:hAnsi="Simplified Arabic" w:cs="Simplified Arabic"/>
          <w:sz w:val="28"/>
          <w:szCs w:val="28"/>
          <w:rtl/>
          <w:lang w:bidi="en-US"/>
        </w:rPr>
        <w:t xml:space="preserve"> ) : </w:t>
      </w:r>
      <w:r w:rsidRPr="008B200A">
        <w:rPr>
          <w:rFonts w:ascii="Simplified Arabic" w:hAnsi="Simplified Arabic" w:cs="Simplified Arabic"/>
          <w:sz w:val="28"/>
          <w:szCs w:val="28"/>
          <w:rtl/>
        </w:rPr>
        <w:t>وهي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الإعداد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والاستعداد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إظهار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عيوب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العادات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والطرق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القديمة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والتشكيك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ثم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ينتج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شعورًا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لدى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الناس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بالحاجة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والانتقال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الراهنة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حالة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أفضل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يتطلب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تحسين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العلاقات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حتى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تستطيع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اتجاهاتهم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وسلوكهم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القديم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وهناك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عوامل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تساعد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نجاح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الآثار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المترتبة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محيط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وانخفاض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الأداء،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والتثبت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المشاكل،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وتوافر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فرص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بديلة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لحل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لأداء</w:t>
      </w:r>
      <w:r w:rsidRPr="008B200A">
        <w:rPr>
          <w:rFonts w:ascii="Simplified Arabic" w:hAnsi="Simplified Arabic" w:cs="Simplified Arabic"/>
          <w:sz w:val="28"/>
          <w:szCs w:val="28"/>
          <w:rtl/>
          <w:lang w:bidi="en-US"/>
        </w:rPr>
        <w:t>.</w:t>
      </w:r>
    </w:p>
    <w:p w14:paraId="66ED7429" w14:textId="77777777" w:rsidR="00FD1FB3" w:rsidRPr="008B200A" w:rsidRDefault="00FD1FB3" w:rsidP="0007139C">
      <w:pPr>
        <w:numPr>
          <w:ilvl w:val="0"/>
          <w:numId w:val="5"/>
        </w:num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تأتي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التنفيذ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يقوم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خبراء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بإحداث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المطلوب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مكونات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المطلوب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العنصر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البشري،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المهام،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الهيكل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العنصر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التكنولوجي</w:t>
      </w:r>
      <w:r w:rsidRPr="008B200A">
        <w:rPr>
          <w:rFonts w:ascii="Simplified Arabic" w:hAnsi="Simplified Arabic" w:cs="Simplified Arabic"/>
          <w:sz w:val="28"/>
          <w:szCs w:val="28"/>
          <w:rtl/>
          <w:lang w:bidi="en-US"/>
        </w:rPr>
        <w:t xml:space="preserve"> ) </w:t>
      </w:r>
      <w:r w:rsidRPr="008B200A">
        <w:rPr>
          <w:rFonts w:ascii="Simplified Arabic" w:hAnsi="Simplified Arabic" w:cs="Simplified Arabic"/>
          <w:sz w:val="28"/>
          <w:szCs w:val="28"/>
          <w:rtl/>
        </w:rPr>
        <w:t>،</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ولابد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ملاحظة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نجاح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الخطوة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يعتمد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بالدرجة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الأولى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نجاح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السابقة،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وتوفير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الحوافز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المناسبة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ويشير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ليفن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ضرورة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عدم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الدخول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lastRenderedPageBreak/>
        <w:t>بهذه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بسرعة،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وأخذ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الوقت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المطلوب،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واستخدام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استراتيجيات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المناسبة؛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لتجنب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حدوث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قبل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w:t>
      </w:r>
    </w:p>
    <w:p w14:paraId="3E8E42CE" w14:textId="43E9F072" w:rsidR="00FD1FB3" w:rsidRPr="008B200A" w:rsidRDefault="00FD1FB3" w:rsidP="0007139C">
      <w:pPr>
        <w:numPr>
          <w:ilvl w:val="0"/>
          <w:numId w:val="6"/>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الاستقرار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إعادة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التجميد</w:t>
      </w:r>
      <w:r w:rsidRPr="008B200A">
        <w:rPr>
          <w:rFonts w:ascii="Simplified Arabic" w:hAnsi="Simplified Arabic" w:cs="Simplified Arabic"/>
          <w:sz w:val="28"/>
          <w:szCs w:val="28"/>
          <w:rtl/>
          <w:lang w:bidi="en-US"/>
        </w:rPr>
        <w:t xml:space="preserve"> ) : </w:t>
      </w:r>
      <w:r w:rsidRPr="008B200A">
        <w:rPr>
          <w:rFonts w:ascii="Simplified Arabic" w:hAnsi="Simplified Arabic" w:cs="Simplified Arabic"/>
          <w:sz w:val="28"/>
          <w:szCs w:val="28"/>
          <w:rtl/>
        </w:rPr>
        <w:t>وتعد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الاستقرار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آخر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مراحل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تهدف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المرحلة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الاستقرار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الوصول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المرغوب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الحصول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حدوث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السلوك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والاتجاهات،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وخلق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الظروف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المناسبة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للاستمرار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الحالي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والمحافظة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باستخدام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الحوافز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والمكافآت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المادية،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بالإضافة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تقديم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المعلومات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المرتدة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لخبراء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الأمر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يساعد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تقييم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نتائج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(موقع جامعة نايف للعلوم الأمنية، اتجاهات العاملين نحو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Pr>
        <w:t>.</w:t>
      </w:r>
    </w:p>
    <w:p w14:paraId="72A5A09D" w14:textId="77777777" w:rsidR="00FD1FB3" w:rsidRPr="008B200A" w:rsidRDefault="00FD1FB3" w:rsidP="0007139C">
      <w:pPr>
        <w:numPr>
          <w:ilvl w:val="0"/>
          <w:numId w:val="6"/>
        </w:num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كما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استخلص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Lewin</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خطوات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أوردها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التالي</w:t>
      </w:r>
      <w:r w:rsidRPr="008B200A">
        <w:rPr>
          <w:rFonts w:ascii="Simplified Arabic" w:hAnsi="Simplified Arabic" w:cs="Simplified Arabic"/>
          <w:sz w:val="28"/>
          <w:szCs w:val="28"/>
          <w:rtl/>
          <w:lang w:bidi="en-US"/>
        </w:rPr>
        <w:t>:</w:t>
      </w:r>
    </w:p>
    <w:p w14:paraId="570FA7B0" w14:textId="77777777" w:rsidR="00FD1FB3" w:rsidRPr="008B200A" w:rsidRDefault="00FD1FB3" w:rsidP="0007139C">
      <w:pPr>
        <w:numPr>
          <w:ilvl w:val="0"/>
          <w:numId w:val="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تحديد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المشكلة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تعاني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الإدارة</w:t>
      </w:r>
      <w:r w:rsidRPr="008B200A">
        <w:rPr>
          <w:rFonts w:ascii="Simplified Arabic" w:hAnsi="Simplified Arabic" w:cs="Simplified Arabic"/>
          <w:sz w:val="28"/>
          <w:szCs w:val="28"/>
          <w:rtl/>
          <w:lang w:bidi="en-US"/>
        </w:rPr>
        <w:t>.</w:t>
      </w:r>
    </w:p>
    <w:p w14:paraId="0EA0E022" w14:textId="77777777" w:rsidR="00FD1FB3" w:rsidRPr="008B200A" w:rsidRDefault="00FD1FB3" w:rsidP="0007139C">
      <w:pPr>
        <w:numPr>
          <w:ilvl w:val="0"/>
          <w:numId w:val="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استشارة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اختصاصي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خبير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تطوير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تنظيمي</w:t>
      </w:r>
      <w:r w:rsidRPr="008B200A">
        <w:rPr>
          <w:rFonts w:ascii="Simplified Arabic" w:hAnsi="Simplified Arabic" w:cs="Simplified Arabic"/>
          <w:sz w:val="28"/>
          <w:szCs w:val="28"/>
          <w:rtl/>
          <w:lang w:bidi="en-US"/>
        </w:rPr>
        <w:t>.</w:t>
      </w:r>
    </w:p>
    <w:p w14:paraId="4CC33FFC" w14:textId="77777777" w:rsidR="00FD1FB3" w:rsidRPr="008B200A" w:rsidRDefault="00FD1FB3" w:rsidP="0007139C">
      <w:pPr>
        <w:numPr>
          <w:ilvl w:val="0"/>
          <w:numId w:val="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جمع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المعلومات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بواسطة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الخبير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وإجراء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التشخيص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لها</w:t>
      </w:r>
      <w:r w:rsidRPr="008B200A">
        <w:rPr>
          <w:rFonts w:ascii="Simplified Arabic" w:hAnsi="Simplified Arabic" w:cs="Simplified Arabic"/>
          <w:sz w:val="28"/>
          <w:szCs w:val="28"/>
          <w:rtl/>
          <w:lang w:bidi="en-US"/>
        </w:rPr>
        <w:t>.</w:t>
      </w:r>
    </w:p>
    <w:p w14:paraId="797A72E5" w14:textId="77777777" w:rsidR="00FD1FB3" w:rsidRPr="008B200A" w:rsidRDefault="00FD1FB3" w:rsidP="0007139C">
      <w:pPr>
        <w:numPr>
          <w:ilvl w:val="0"/>
          <w:numId w:val="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تعريف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بنتائج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التشخيص</w:t>
      </w:r>
      <w:r w:rsidRPr="008B200A">
        <w:rPr>
          <w:rFonts w:ascii="Simplified Arabic" w:hAnsi="Simplified Arabic" w:cs="Simplified Arabic"/>
          <w:sz w:val="28"/>
          <w:szCs w:val="28"/>
          <w:rtl/>
          <w:lang w:bidi="en-US"/>
        </w:rPr>
        <w:t>.</w:t>
      </w:r>
    </w:p>
    <w:p w14:paraId="6996BEEA" w14:textId="77777777" w:rsidR="00FD1FB3" w:rsidRPr="008B200A" w:rsidRDefault="00FD1FB3" w:rsidP="0007139C">
      <w:pPr>
        <w:numPr>
          <w:ilvl w:val="0"/>
          <w:numId w:val="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إجراء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تشخيص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مشترك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بواسطة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المعنيين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والخبير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لتطبيقها</w:t>
      </w:r>
      <w:r w:rsidRPr="008B200A">
        <w:rPr>
          <w:rFonts w:ascii="Simplified Arabic" w:hAnsi="Simplified Arabic" w:cs="Simplified Arabic"/>
          <w:sz w:val="28"/>
          <w:szCs w:val="28"/>
          <w:rtl/>
          <w:lang w:bidi="en-US"/>
        </w:rPr>
        <w:t>.</w:t>
      </w:r>
    </w:p>
    <w:p w14:paraId="5726FD49" w14:textId="77777777" w:rsidR="00FD1FB3" w:rsidRPr="008B200A" w:rsidRDefault="00FD1FB3" w:rsidP="0007139C">
      <w:pPr>
        <w:numPr>
          <w:ilvl w:val="0"/>
          <w:numId w:val="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إحداث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اتفق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عليه</w:t>
      </w:r>
      <w:r w:rsidRPr="008B200A">
        <w:rPr>
          <w:rFonts w:ascii="Simplified Arabic" w:hAnsi="Simplified Arabic" w:cs="Simplified Arabic"/>
          <w:sz w:val="28"/>
          <w:szCs w:val="28"/>
          <w:rtl/>
          <w:lang w:bidi="en-US"/>
        </w:rPr>
        <w:t>.</w:t>
      </w:r>
    </w:p>
    <w:p w14:paraId="0DCFB10A" w14:textId="77777777" w:rsidR="00FD1FB3" w:rsidRPr="008B200A" w:rsidRDefault="00FD1FB3" w:rsidP="0007139C">
      <w:pPr>
        <w:numPr>
          <w:ilvl w:val="0"/>
          <w:numId w:val="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تقويم نتائج التغيير</w:t>
      </w:r>
      <w:r w:rsidRPr="008B200A">
        <w:rPr>
          <w:rFonts w:ascii="Simplified Arabic" w:hAnsi="Simplified Arabic" w:cs="Simplified Arabic"/>
          <w:sz w:val="28"/>
          <w:szCs w:val="28"/>
          <w:rtl/>
          <w:lang w:bidi="en-US"/>
        </w:rPr>
        <w:t>.</w:t>
      </w:r>
    </w:p>
    <w:p w14:paraId="73C7861A"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وهناك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نموذج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آخر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لبيت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وواطسون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وويستلي</w:t>
      </w:r>
      <w:r w:rsidRPr="008B200A">
        <w:rPr>
          <w:rFonts w:ascii="Simplified Arabic" w:hAnsi="Simplified Arabic" w:cs="Simplified Arabic"/>
          <w:sz w:val="28"/>
          <w:szCs w:val="28"/>
          <w:rtl/>
          <w:lang w:bidi="en-US"/>
        </w:rPr>
        <w:t>:</w:t>
      </w:r>
    </w:p>
    <w:p w14:paraId="4870797F"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قام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العلماء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الثلاثة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بتعديل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نموذج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(Kurt Lewin)</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وإدخال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إضافات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أصبحت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مراحل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حسب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رأيهم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التالي</w:t>
      </w:r>
      <w:r w:rsidRPr="008B200A">
        <w:rPr>
          <w:rFonts w:ascii="Simplified Arabic" w:hAnsi="Simplified Arabic" w:cs="Simplified Arabic"/>
          <w:sz w:val="28"/>
          <w:szCs w:val="28"/>
          <w:rtl/>
          <w:lang w:bidi="en-US"/>
        </w:rPr>
        <w:t>:</w:t>
      </w:r>
    </w:p>
    <w:p w14:paraId="1DF1E61D" w14:textId="77777777" w:rsidR="00FD1FB3" w:rsidRPr="008B200A" w:rsidRDefault="00FD1FB3" w:rsidP="0007139C">
      <w:pPr>
        <w:numPr>
          <w:ilvl w:val="0"/>
          <w:numId w:val="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إثبات الحاجة للتغيير</w:t>
      </w:r>
      <w:r w:rsidRPr="008B200A">
        <w:rPr>
          <w:rFonts w:ascii="Simplified Arabic" w:hAnsi="Simplified Arabic" w:cs="Simplified Arabic"/>
          <w:sz w:val="28"/>
          <w:szCs w:val="28"/>
          <w:rtl/>
          <w:lang w:bidi="en-US"/>
        </w:rPr>
        <w:t>.</w:t>
      </w:r>
    </w:p>
    <w:p w14:paraId="6415AC5E" w14:textId="77777777" w:rsidR="00FD1FB3" w:rsidRPr="008B200A" w:rsidRDefault="00FD1FB3" w:rsidP="0007139C">
      <w:pPr>
        <w:numPr>
          <w:ilvl w:val="0"/>
          <w:numId w:val="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الدخول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علاقة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تعاقدية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لإحداث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w:t>
      </w:r>
    </w:p>
    <w:p w14:paraId="2E827714" w14:textId="77777777" w:rsidR="00FD1FB3" w:rsidRPr="008B200A" w:rsidRDefault="00FD1FB3" w:rsidP="0007139C">
      <w:pPr>
        <w:numPr>
          <w:ilvl w:val="0"/>
          <w:numId w:val="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إدخال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طريق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التشخيص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ودراسة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البدائل</w:t>
      </w:r>
      <w:r w:rsidRPr="008B200A">
        <w:rPr>
          <w:rFonts w:ascii="Simplified Arabic" w:hAnsi="Simplified Arabic" w:cs="Simplified Arabic"/>
          <w:sz w:val="28"/>
          <w:szCs w:val="28"/>
          <w:rtl/>
          <w:lang w:bidi="en-US"/>
        </w:rPr>
        <w:t>.</w:t>
      </w:r>
    </w:p>
    <w:p w14:paraId="5E1F0771" w14:textId="77777777" w:rsidR="00FD1FB3" w:rsidRPr="008B200A" w:rsidRDefault="00FD1FB3" w:rsidP="0007139C">
      <w:pPr>
        <w:numPr>
          <w:ilvl w:val="0"/>
          <w:numId w:val="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تثبيت التغيير</w:t>
      </w:r>
      <w:r w:rsidRPr="008B200A">
        <w:rPr>
          <w:rFonts w:ascii="Simplified Arabic" w:hAnsi="Simplified Arabic" w:cs="Simplified Arabic"/>
          <w:sz w:val="28"/>
          <w:szCs w:val="28"/>
          <w:rtl/>
          <w:lang w:bidi="en-US"/>
        </w:rPr>
        <w:t>.</w:t>
      </w:r>
    </w:p>
    <w:p w14:paraId="676D5756" w14:textId="77777777" w:rsidR="00FD1FB3" w:rsidRPr="008B200A" w:rsidRDefault="00FD1FB3" w:rsidP="0007139C">
      <w:pPr>
        <w:numPr>
          <w:ilvl w:val="0"/>
          <w:numId w:val="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إنهاء العلاقة التعاقدية</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 xml:space="preserve">العطيات، </w:t>
      </w:r>
      <w:r w:rsidRPr="008B200A">
        <w:rPr>
          <w:rFonts w:ascii="Simplified Arabic" w:hAnsi="Simplified Arabic" w:cs="Simplified Arabic"/>
          <w:sz w:val="28"/>
          <w:szCs w:val="28"/>
          <w:rtl/>
          <w:lang w:bidi="en-US"/>
        </w:rPr>
        <w:t>2006 : 109 )</w:t>
      </w:r>
    </w:p>
    <w:p w14:paraId="1D5DC5DD" w14:textId="00BA28B3" w:rsidR="00FD1FB3" w:rsidRPr="00800AEC" w:rsidRDefault="00FD1FB3" w:rsidP="00800AEC">
      <w:pPr>
        <w:pStyle w:val="Heading1"/>
        <w:rPr>
          <w:color w:val="0070C0"/>
          <w:lang w:bidi="en-US"/>
        </w:rPr>
      </w:pPr>
      <w:bookmarkStart w:id="11" w:name="_Toc181735485"/>
      <w:r w:rsidRPr="00800AEC">
        <w:rPr>
          <w:color w:val="0070C0"/>
          <w:rtl/>
        </w:rPr>
        <w:t>عناصر</w:t>
      </w:r>
      <w:r w:rsidRPr="00800AEC">
        <w:rPr>
          <w:color w:val="0070C0"/>
          <w:rtl/>
          <w:lang w:bidi="en-US"/>
        </w:rPr>
        <w:t xml:space="preserve"> </w:t>
      </w:r>
      <w:r w:rsidRPr="00800AEC">
        <w:rPr>
          <w:color w:val="0070C0"/>
          <w:rtl/>
        </w:rPr>
        <w:t>المنظمة</w:t>
      </w:r>
      <w:r w:rsidRPr="00800AEC">
        <w:rPr>
          <w:color w:val="0070C0"/>
          <w:rtl/>
          <w:lang w:bidi="en-US"/>
        </w:rPr>
        <w:t xml:space="preserve"> </w:t>
      </w:r>
      <w:r w:rsidRPr="00800AEC">
        <w:rPr>
          <w:color w:val="0070C0"/>
          <w:rtl/>
        </w:rPr>
        <w:t>التي</w:t>
      </w:r>
      <w:r w:rsidRPr="00800AEC">
        <w:rPr>
          <w:color w:val="0070C0"/>
          <w:rtl/>
          <w:lang w:bidi="en-US"/>
        </w:rPr>
        <w:t xml:space="preserve"> </w:t>
      </w:r>
      <w:r w:rsidRPr="00800AEC">
        <w:rPr>
          <w:color w:val="0070C0"/>
          <w:rtl/>
        </w:rPr>
        <w:t>تمسها</w:t>
      </w:r>
      <w:r w:rsidRPr="00800AEC">
        <w:rPr>
          <w:color w:val="0070C0"/>
          <w:rtl/>
          <w:lang w:bidi="en-US"/>
        </w:rPr>
        <w:t xml:space="preserve"> </w:t>
      </w:r>
      <w:r w:rsidRPr="00800AEC">
        <w:rPr>
          <w:color w:val="0070C0"/>
          <w:rtl/>
        </w:rPr>
        <w:t>عملية</w:t>
      </w:r>
      <w:r w:rsidRPr="00800AEC">
        <w:rPr>
          <w:color w:val="0070C0"/>
          <w:rtl/>
          <w:lang w:bidi="en-US"/>
        </w:rPr>
        <w:t xml:space="preserve"> </w:t>
      </w:r>
      <w:r w:rsidRPr="00800AEC">
        <w:rPr>
          <w:color w:val="0070C0"/>
          <w:rtl/>
        </w:rPr>
        <w:t>التغيير</w:t>
      </w:r>
      <w:r w:rsidRPr="00800AEC">
        <w:rPr>
          <w:color w:val="0070C0"/>
          <w:rtl/>
          <w:lang w:bidi="en-US"/>
        </w:rPr>
        <w:t>:-</w:t>
      </w:r>
      <w:bookmarkEnd w:id="11"/>
    </w:p>
    <w:p w14:paraId="317C6862"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lastRenderedPageBreak/>
        <w:t>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يوجد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للمجال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تشمله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المعاصرة،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وبخاصة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مقومات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حركتها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الذاتية،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ليست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معزل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داخلها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خارجها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عساف،</w:t>
      </w:r>
      <w:r w:rsidRPr="008B200A">
        <w:rPr>
          <w:rFonts w:ascii="Simplified Arabic" w:hAnsi="Simplified Arabic" w:cs="Simplified Arabic"/>
          <w:sz w:val="28"/>
          <w:szCs w:val="28"/>
          <w:rtl/>
          <w:lang w:bidi="en-US"/>
        </w:rPr>
        <w:t xml:space="preserve"> 1999 : 240) </w:t>
      </w:r>
      <w:r w:rsidRPr="008B200A">
        <w:rPr>
          <w:rFonts w:ascii="Simplified Arabic" w:hAnsi="Simplified Arabic" w:cs="Simplified Arabic"/>
          <w:sz w:val="28"/>
          <w:szCs w:val="28"/>
          <w:rtl/>
        </w:rPr>
        <w:t>، فقد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هيكل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التكنولوجيا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تستخدمها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لإحداث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يستوجب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أحد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أخرى،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تمسها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يلي</w:t>
      </w:r>
      <w:r w:rsidRPr="008B200A">
        <w:rPr>
          <w:rFonts w:ascii="Simplified Arabic" w:hAnsi="Simplified Arabic" w:cs="Simplified Arabic"/>
          <w:sz w:val="28"/>
          <w:szCs w:val="28"/>
          <w:rtl/>
          <w:lang w:bidi="en-US"/>
        </w:rPr>
        <w:t xml:space="preserve"> :</w:t>
      </w:r>
    </w:p>
    <w:p w14:paraId="0CBD3AD1" w14:textId="77777777" w:rsidR="00FD1FB3" w:rsidRPr="008B200A" w:rsidRDefault="00FD1FB3" w:rsidP="0007139C">
      <w:pPr>
        <w:numPr>
          <w:ilvl w:val="0"/>
          <w:numId w:val="14"/>
        </w:num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الهيكل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ويتطلب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تعديلاً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هيكل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السلطة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داخل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المسؤول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أداء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مثلاً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تأخذ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أنواع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الهيكل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أشكالاًَ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أخرى،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سبيل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المثال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طريق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تعديل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نطاق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السلطة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وبذلك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عدد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يشرف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عليهم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مشرف،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طريق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أسس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تكوين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الأقسام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التقسيم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وفقًا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للوظائف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بدلاً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التقسيم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الأساس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المنتجات</w:t>
      </w:r>
      <w:r w:rsidRPr="008B200A">
        <w:rPr>
          <w:rFonts w:ascii="Simplified Arabic" w:hAnsi="Simplified Arabic" w:cs="Simplified Arabic"/>
          <w:sz w:val="28"/>
          <w:szCs w:val="28"/>
          <w:rtl/>
          <w:lang w:bidi="en-US"/>
        </w:rPr>
        <w:t>.</w:t>
      </w:r>
    </w:p>
    <w:p w14:paraId="528614C7"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الهيكل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بطريقة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أبسط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توضيح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أوصاف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الوظائف،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كتابة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السياسات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والإجراءات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ينبغي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اتباعها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جرنبرج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وبارون،</w:t>
      </w:r>
      <w:r w:rsidRPr="008B200A">
        <w:rPr>
          <w:rFonts w:ascii="Simplified Arabic" w:hAnsi="Simplified Arabic" w:cs="Simplified Arabic"/>
          <w:sz w:val="28"/>
          <w:szCs w:val="28"/>
          <w:rtl/>
          <w:lang w:bidi="en-US"/>
        </w:rPr>
        <w:t>2004 : 780 )</w:t>
      </w:r>
    </w:p>
    <w:p w14:paraId="7CD8009D" w14:textId="77777777" w:rsidR="00FD1FB3" w:rsidRPr="008B200A" w:rsidRDefault="00FD1FB3" w:rsidP="0007139C">
      <w:pPr>
        <w:numPr>
          <w:ilvl w:val="0"/>
          <w:numId w:val="14"/>
        </w:num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التكنولوجي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المرتبط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الإنتاجية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والمؤدية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إيجاد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الخدمات،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ويشمل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مجمل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أنواع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التجهيزات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والمكائن،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وكذلك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المساعدة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إنجاز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أعمالهم،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يشتمل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التحسينات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جوهر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المنتجات،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سواء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كانت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سلعًا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خدمات،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يؤدي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منتجات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جديدة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منتجات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محسنة</w:t>
      </w:r>
      <w:r w:rsidRPr="008B200A">
        <w:rPr>
          <w:rFonts w:ascii="Simplified Arabic" w:hAnsi="Simplified Arabic" w:cs="Simplified Arabic"/>
          <w:sz w:val="28"/>
          <w:szCs w:val="28"/>
          <w:rtl/>
          <w:lang w:bidi="en-US"/>
        </w:rPr>
        <w:t>.</w:t>
      </w:r>
    </w:p>
    <w:p w14:paraId="059C7D93"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ويظهر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النوع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المؤسسات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تعتمد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اللامركزية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هيكلها،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ويعود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مبادرة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المستويات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الأدنى،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يتمتعون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خبرات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تكنولوجية</w:t>
      </w:r>
      <w:r w:rsidRPr="008B200A">
        <w:rPr>
          <w:rFonts w:ascii="Simplified Arabic" w:hAnsi="Simplified Arabic" w:cs="Simplified Arabic"/>
          <w:sz w:val="28"/>
          <w:szCs w:val="28"/>
          <w:rtl/>
          <w:lang w:bidi="en-US"/>
        </w:rPr>
        <w:t xml:space="preserve"> ( </w:t>
      </w:r>
      <w:r w:rsidRPr="008B200A">
        <w:rPr>
          <w:rFonts w:ascii="Simplified Arabic" w:hAnsi="Simplified Arabic" w:cs="Simplified Arabic"/>
          <w:sz w:val="28"/>
          <w:szCs w:val="28"/>
          <w:rtl/>
        </w:rPr>
        <w:t>الغالبي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والعامري،</w:t>
      </w:r>
      <w:r w:rsidRPr="008B200A">
        <w:rPr>
          <w:rFonts w:ascii="Simplified Arabic" w:hAnsi="Simplified Arabic" w:cs="Simplified Arabic"/>
          <w:sz w:val="28"/>
          <w:szCs w:val="28"/>
          <w:rtl/>
          <w:lang w:bidi="en-US"/>
        </w:rPr>
        <w:t xml:space="preserve"> 2008 : 428 ).</w:t>
      </w:r>
    </w:p>
    <w:p w14:paraId="5F8A3183" w14:textId="77777777" w:rsidR="00FD1FB3" w:rsidRPr="008B200A" w:rsidRDefault="00FD1FB3" w:rsidP="0007139C">
      <w:pPr>
        <w:numPr>
          <w:ilvl w:val="0"/>
          <w:numId w:val="14"/>
        </w:num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تركز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مجال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آخر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المورد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البشري،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تدخل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تعديلات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مستوى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مهارات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قوة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لديها</w:t>
      </w:r>
      <w:r w:rsidRPr="008B200A">
        <w:rPr>
          <w:rFonts w:ascii="Simplified Arabic" w:hAnsi="Simplified Arabic" w:cs="Simplified Arabic"/>
          <w:sz w:val="28"/>
          <w:szCs w:val="28"/>
          <w:rtl/>
          <w:lang w:bidi="en-US"/>
        </w:rPr>
        <w:t>.</w:t>
      </w:r>
    </w:p>
    <w:p w14:paraId="539A68DF"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وضمن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تندرج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برامج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التدريب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والخصائص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الجديدة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لاختيار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جوانب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أخرى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مرتبطة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تهدف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تحسين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مستوى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أداء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الغالبي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والعامري،</w:t>
      </w:r>
      <w:r w:rsidRPr="008B200A">
        <w:rPr>
          <w:rFonts w:ascii="Simplified Arabic" w:hAnsi="Simplified Arabic" w:cs="Simplified Arabic"/>
          <w:sz w:val="28"/>
          <w:szCs w:val="28"/>
          <w:rtl/>
          <w:lang w:bidi="en-US"/>
        </w:rPr>
        <w:t xml:space="preserve"> </w:t>
      </w:r>
      <w:proofErr w:type="gramStart"/>
      <w:r w:rsidRPr="008B200A">
        <w:rPr>
          <w:rFonts w:ascii="Simplified Arabic" w:hAnsi="Simplified Arabic" w:cs="Simplified Arabic"/>
          <w:sz w:val="28"/>
          <w:szCs w:val="28"/>
          <w:rtl/>
          <w:lang w:bidi="en-US"/>
        </w:rPr>
        <w:t>2008 :</w:t>
      </w:r>
      <w:proofErr w:type="gramEnd"/>
      <w:r w:rsidRPr="008B200A">
        <w:rPr>
          <w:rFonts w:ascii="Simplified Arabic" w:hAnsi="Simplified Arabic" w:cs="Simplified Arabic"/>
          <w:sz w:val="28"/>
          <w:szCs w:val="28"/>
          <w:rtl/>
          <w:lang w:bidi="en-US"/>
        </w:rPr>
        <w:t xml:space="preserve"> 430).</w:t>
      </w:r>
    </w:p>
    <w:p w14:paraId="65B61DA2"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أشار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عساف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عدد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الأخرى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يلي</w:t>
      </w:r>
      <w:r w:rsidRPr="008B200A">
        <w:rPr>
          <w:rFonts w:ascii="Simplified Arabic" w:hAnsi="Simplified Arabic" w:cs="Simplified Arabic"/>
          <w:sz w:val="28"/>
          <w:szCs w:val="28"/>
          <w:rtl/>
          <w:lang w:bidi="en-US"/>
        </w:rPr>
        <w:t xml:space="preserve"> : </w:t>
      </w:r>
    </w:p>
    <w:p w14:paraId="169BBBE7"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b/>
          <w:bCs/>
          <w:sz w:val="28"/>
          <w:szCs w:val="28"/>
          <w:rtl/>
        </w:rPr>
        <w:lastRenderedPageBreak/>
        <w:t>أولاً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الفلسفة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منظومة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تضفي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خصوصيتها،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الإطار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المعياري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يحكم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حركة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وحركة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عناصرها،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الحركة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ويضبطها</w:t>
      </w:r>
      <w:r w:rsidRPr="008B200A">
        <w:rPr>
          <w:rFonts w:ascii="Simplified Arabic" w:hAnsi="Simplified Arabic" w:cs="Simplified Arabic"/>
          <w:sz w:val="28"/>
          <w:szCs w:val="28"/>
          <w:rtl/>
          <w:lang w:bidi="en-US"/>
        </w:rPr>
        <w:t>.</w:t>
      </w:r>
    </w:p>
    <w:p w14:paraId="6F843D8B"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b/>
          <w:bCs/>
          <w:sz w:val="28"/>
          <w:szCs w:val="28"/>
          <w:rtl/>
        </w:rPr>
        <w:t>ثانيًا</w:t>
      </w:r>
      <w:r w:rsidRPr="008B200A">
        <w:rPr>
          <w:rFonts w:ascii="Simplified Arabic" w:hAnsi="Simplified Arabic" w:cs="Simplified Arabic"/>
          <w:sz w:val="28"/>
          <w:szCs w:val="28"/>
          <w:rtl/>
          <w:lang w:bidi="en-US"/>
        </w:rPr>
        <w:t>:</w:t>
      </w:r>
      <w:r w:rsidRPr="008B200A">
        <w:rPr>
          <w:rFonts w:ascii="Simplified Arabic" w:hAnsi="Simplified Arabic" w:cs="Simplified Arabic"/>
          <w:sz w:val="28"/>
          <w:szCs w:val="28"/>
          <w:rtl/>
        </w:rPr>
        <w:t>غايات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تمثل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الاختيارات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البعيدة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المدى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وجدت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أجل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تحقيقها</w:t>
      </w:r>
      <w:r w:rsidRPr="008B200A">
        <w:rPr>
          <w:rFonts w:ascii="Simplified Arabic" w:hAnsi="Simplified Arabic" w:cs="Simplified Arabic"/>
          <w:sz w:val="28"/>
          <w:szCs w:val="28"/>
          <w:rtl/>
          <w:lang w:bidi="en-US"/>
        </w:rPr>
        <w:t>.</w:t>
      </w:r>
    </w:p>
    <w:p w14:paraId="3F39F947"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b/>
          <w:bCs/>
          <w:sz w:val="28"/>
          <w:szCs w:val="28"/>
          <w:rtl/>
        </w:rPr>
        <w:t>ثالثًا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الجزئية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والمرحلية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تضعها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وتبرمجها،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حتى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تتمكن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الوصول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غايتها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البعيدة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المدى</w:t>
      </w:r>
      <w:r w:rsidRPr="008B200A">
        <w:rPr>
          <w:rFonts w:ascii="Simplified Arabic" w:hAnsi="Simplified Arabic" w:cs="Simplified Arabic"/>
          <w:sz w:val="28"/>
          <w:szCs w:val="28"/>
          <w:rtl/>
          <w:lang w:bidi="en-US"/>
        </w:rPr>
        <w:t>.</w:t>
      </w:r>
    </w:p>
    <w:p w14:paraId="2E1CF555"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b/>
          <w:bCs/>
          <w:sz w:val="28"/>
          <w:szCs w:val="28"/>
          <w:rtl/>
        </w:rPr>
        <w:t>رابعًا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سياسات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المرشد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الدليل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إنجاز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أهدافها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المرحلية</w:t>
      </w:r>
      <w:r w:rsidRPr="008B200A">
        <w:rPr>
          <w:rFonts w:ascii="Simplified Arabic" w:hAnsi="Simplified Arabic" w:cs="Simplified Arabic"/>
          <w:sz w:val="28"/>
          <w:szCs w:val="28"/>
          <w:rtl/>
          <w:lang w:bidi="en-US"/>
        </w:rPr>
        <w:t>.</w:t>
      </w:r>
    </w:p>
    <w:p w14:paraId="27FC7DDF"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b/>
          <w:bCs/>
          <w:sz w:val="28"/>
          <w:szCs w:val="28"/>
          <w:rtl/>
        </w:rPr>
        <w:t>خامسًا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عناصر المنظمة، وتشمل</w:t>
      </w:r>
      <w:r w:rsidRPr="008B200A">
        <w:rPr>
          <w:rFonts w:ascii="Simplified Arabic" w:hAnsi="Simplified Arabic" w:cs="Simplified Arabic"/>
          <w:sz w:val="28"/>
          <w:szCs w:val="28"/>
          <w:rtl/>
          <w:lang w:bidi="en-US"/>
        </w:rPr>
        <w:t>:</w:t>
      </w:r>
    </w:p>
    <w:p w14:paraId="1C758C23" w14:textId="77777777" w:rsidR="00FD1FB3" w:rsidRPr="008B200A" w:rsidRDefault="00FD1FB3" w:rsidP="0007139C">
      <w:pPr>
        <w:numPr>
          <w:ilvl w:val="0"/>
          <w:numId w:val="16"/>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الهيكلية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هيكل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structure</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 وتشمل</w:t>
      </w:r>
      <w:r w:rsidRPr="008B200A">
        <w:rPr>
          <w:rFonts w:ascii="Simplified Arabic" w:hAnsi="Simplified Arabic" w:cs="Simplified Arabic"/>
          <w:sz w:val="28"/>
          <w:szCs w:val="28"/>
          <w:rtl/>
          <w:lang w:bidi="en-US"/>
        </w:rPr>
        <w:t xml:space="preserve"> :</w:t>
      </w:r>
    </w:p>
    <w:p w14:paraId="648DD010" w14:textId="77777777" w:rsidR="00FD1FB3" w:rsidRPr="008B200A" w:rsidRDefault="00FD1FB3" w:rsidP="0007139C">
      <w:pPr>
        <w:numPr>
          <w:ilvl w:val="0"/>
          <w:numId w:val="1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المادية،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موارد،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أموال،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تجهيزات</w:t>
      </w:r>
      <w:r w:rsidRPr="008B200A">
        <w:rPr>
          <w:rFonts w:ascii="Simplified Arabic" w:hAnsi="Simplified Arabic" w:cs="Simplified Arabic"/>
          <w:sz w:val="28"/>
          <w:szCs w:val="28"/>
          <w:rtl/>
          <w:lang w:bidi="en-US"/>
        </w:rPr>
        <w:t>.</w:t>
      </w:r>
    </w:p>
    <w:p w14:paraId="2F73DC3E" w14:textId="77777777" w:rsidR="00FD1FB3" w:rsidRPr="008B200A" w:rsidRDefault="00FD1FB3" w:rsidP="0007139C">
      <w:pPr>
        <w:numPr>
          <w:ilvl w:val="0"/>
          <w:numId w:val="1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العناصر البشرية كمًّا ونوعًا</w:t>
      </w:r>
      <w:r w:rsidRPr="008B200A">
        <w:rPr>
          <w:rFonts w:ascii="Simplified Arabic" w:hAnsi="Simplified Arabic" w:cs="Simplified Arabic"/>
          <w:sz w:val="28"/>
          <w:szCs w:val="28"/>
          <w:rtl/>
          <w:lang w:bidi="en-US"/>
        </w:rPr>
        <w:t>.</w:t>
      </w:r>
    </w:p>
    <w:p w14:paraId="0AD4F59E" w14:textId="77777777" w:rsidR="00FD1FB3" w:rsidRPr="008B200A" w:rsidRDefault="00FD1FB3" w:rsidP="0007139C">
      <w:pPr>
        <w:numPr>
          <w:ilvl w:val="0"/>
          <w:numId w:val="1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القانونية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النظمية</w:t>
      </w:r>
      <w:r w:rsidRPr="008B200A">
        <w:rPr>
          <w:rFonts w:ascii="Simplified Arabic" w:hAnsi="Simplified Arabic" w:cs="Simplified Arabic"/>
          <w:sz w:val="28"/>
          <w:szCs w:val="28"/>
          <w:rtl/>
          <w:lang w:bidi="en-US"/>
        </w:rPr>
        <w:t>)</w:t>
      </w:r>
      <w:r w:rsidRPr="008B200A">
        <w:rPr>
          <w:rFonts w:ascii="Simplified Arabic" w:hAnsi="Simplified Arabic" w:cs="Simplified Arabic"/>
          <w:sz w:val="28"/>
          <w:szCs w:val="28"/>
          <w:rtl/>
        </w:rPr>
        <w:t>،</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دساتير،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قوانين،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لوائح،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تعليمات</w:t>
      </w:r>
      <w:r w:rsidRPr="008B200A">
        <w:rPr>
          <w:rFonts w:ascii="Simplified Arabic" w:hAnsi="Simplified Arabic" w:cs="Simplified Arabic"/>
          <w:sz w:val="28"/>
          <w:szCs w:val="28"/>
          <w:rtl/>
          <w:lang w:bidi="en-US"/>
        </w:rPr>
        <w:t xml:space="preserve"> ....</w:t>
      </w:r>
    </w:p>
    <w:p w14:paraId="26DF5FA1" w14:textId="77777777" w:rsidR="00FD1FB3" w:rsidRPr="008B200A" w:rsidRDefault="00FD1FB3" w:rsidP="0007139C">
      <w:pPr>
        <w:numPr>
          <w:ilvl w:val="0"/>
          <w:numId w:val="17"/>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المعنوية،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عادات،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تقاليد</w:t>
      </w:r>
      <w:r w:rsidRPr="008B200A">
        <w:rPr>
          <w:rFonts w:ascii="Simplified Arabic" w:hAnsi="Simplified Arabic" w:cs="Simplified Arabic"/>
          <w:sz w:val="28"/>
          <w:szCs w:val="28"/>
          <w:rtl/>
          <w:lang w:bidi="en-US"/>
        </w:rPr>
        <w:t xml:space="preserve"> ..... </w:t>
      </w:r>
      <w:r w:rsidRPr="008B200A">
        <w:rPr>
          <w:rFonts w:ascii="Simplified Arabic" w:hAnsi="Simplified Arabic" w:cs="Simplified Arabic"/>
          <w:sz w:val="28"/>
          <w:szCs w:val="28"/>
          <w:rtl/>
        </w:rPr>
        <w:t>الخ</w:t>
      </w:r>
      <w:r w:rsidRPr="008B200A">
        <w:rPr>
          <w:rFonts w:ascii="Simplified Arabic" w:hAnsi="Simplified Arabic" w:cs="Simplified Arabic"/>
          <w:sz w:val="28"/>
          <w:szCs w:val="28"/>
          <w:rtl/>
          <w:lang w:bidi="en-US"/>
        </w:rPr>
        <w:t>.</w:t>
      </w:r>
    </w:p>
    <w:p w14:paraId="626463ED" w14:textId="77777777" w:rsidR="00FD1FB3" w:rsidRPr="008B200A" w:rsidRDefault="00FD1FB3" w:rsidP="0007139C">
      <w:pPr>
        <w:numPr>
          <w:ilvl w:val="0"/>
          <w:numId w:val="16"/>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الوظيفية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وظيفة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Function</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 وتشمل</w:t>
      </w:r>
      <w:r w:rsidRPr="008B200A">
        <w:rPr>
          <w:rFonts w:ascii="Simplified Arabic" w:hAnsi="Simplified Arabic" w:cs="Simplified Arabic"/>
          <w:sz w:val="28"/>
          <w:szCs w:val="28"/>
          <w:rtl/>
          <w:lang w:bidi="en-US"/>
        </w:rPr>
        <w:t xml:space="preserve"> :</w:t>
      </w:r>
    </w:p>
    <w:p w14:paraId="405A5D07" w14:textId="77777777" w:rsidR="00FD1FB3" w:rsidRPr="008B200A" w:rsidRDefault="00FD1FB3" w:rsidP="0007139C">
      <w:pPr>
        <w:numPr>
          <w:ilvl w:val="0"/>
          <w:numId w:val="1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 xml:space="preserve">وظائف المنظمة </w:t>
      </w:r>
      <w:r w:rsidRPr="008B200A">
        <w:rPr>
          <w:rFonts w:ascii="Simplified Arabic" w:hAnsi="Simplified Arabic" w:cs="Simplified Arabic"/>
          <w:sz w:val="28"/>
          <w:szCs w:val="28"/>
          <w:rtl/>
          <w:lang w:bidi="en-US"/>
        </w:rPr>
        <w:t>.</w:t>
      </w:r>
    </w:p>
    <w:p w14:paraId="65AFBEE4" w14:textId="77777777" w:rsidR="00FD1FB3" w:rsidRPr="008B200A" w:rsidRDefault="00FD1FB3" w:rsidP="0007139C">
      <w:pPr>
        <w:numPr>
          <w:ilvl w:val="0"/>
          <w:numId w:val="1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طبيعة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الوظائف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وأوصافها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وصفاتها</w:t>
      </w:r>
      <w:r w:rsidRPr="008B200A">
        <w:rPr>
          <w:rFonts w:ascii="Simplified Arabic" w:hAnsi="Simplified Arabic" w:cs="Simplified Arabic"/>
          <w:sz w:val="28"/>
          <w:szCs w:val="28"/>
          <w:rtl/>
          <w:lang w:bidi="en-US"/>
        </w:rPr>
        <w:t>.</w:t>
      </w:r>
    </w:p>
    <w:p w14:paraId="223B1981" w14:textId="77777777" w:rsidR="00FD1FB3" w:rsidRPr="008B200A" w:rsidRDefault="00FD1FB3" w:rsidP="0007139C">
      <w:pPr>
        <w:numPr>
          <w:ilvl w:val="0"/>
          <w:numId w:val="1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المستويات الوظيفية</w:t>
      </w:r>
      <w:r w:rsidRPr="008B200A">
        <w:rPr>
          <w:rFonts w:ascii="Simplified Arabic" w:hAnsi="Simplified Arabic" w:cs="Simplified Arabic"/>
          <w:sz w:val="28"/>
          <w:szCs w:val="28"/>
          <w:rtl/>
          <w:lang w:bidi="en-US"/>
        </w:rPr>
        <w:t>.</w:t>
      </w:r>
    </w:p>
    <w:p w14:paraId="504E3A30" w14:textId="77777777" w:rsidR="00FD1FB3" w:rsidRPr="008B200A" w:rsidRDefault="00FD1FB3" w:rsidP="0007139C">
      <w:pPr>
        <w:numPr>
          <w:ilvl w:val="0"/>
          <w:numId w:val="1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حجم الوظيفة</w:t>
      </w:r>
      <w:r w:rsidRPr="008B200A">
        <w:rPr>
          <w:rFonts w:ascii="Simplified Arabic" w:hAnsi="Simplified Arabic" w:cs="Simplified Arabic"/>
          <w:sz w:val="28"/>
          <w:szCs w:val="28"/>
          <w:rtl/>
          <w:lang w:bidi="en-US"/>
        </w:rPr>
        <w:t>.</w:t>
      </w:r>
    </w:p>
    <w:p w14:paraId="641B127C" w14:textId="77777777" w:rsidR="00FD1FB3" w:rsidRPr="008B200A" w:rsidRDefault="00FD1FB3" w:rsidP="0007139C">
      <w:pPr>
        <w:numPr>
          <w:ilvl w:val="0"/>
          <w:numId w:val="18"/>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مدى تعقيد الوظيفة</w:t>
      </w:r>
      <w:r w:rsidRPr="008B200A">
        <w:rPr>
          <w:rFonts w:ascii="Simplified Arabic" w:hAnsi="Simplified Arabic" w:cs="Simplified Arabic"/>
          <w:sz w:val="28"/>
          <w:szCs w:val="28"/>
          <w:rtl/>
          <w:lang w:bidi="en-US"/>
        </w:rPr>
        <w:t>.</w:t>
      </w:r>
    </w:p>
    <w:p w14:paraId="7DA11116" w14:textId="77777777" w:rsidR="00FD1FB3" w:rsidRPr="008B200A" w:rsidRDefault="00FD1FB3" w:rsidP="0007139C">
      <w:pPr>
        <w:numPr>
          <w:ilvl w:val="0"/>
          <w:numId w:val="16"/>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العلائقية،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تحدد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علاقات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وتشمل</w:t>
      </w:r>
      <w:r w:rsidRPr="008B200A">
        <w:rPr>
          <w:rFonts w:ascii="Simplified Arabic" w:hAnsi="Simplified Arabic" w:cs="Simplified Arabic"/>
          <w:sz w:val="28"/>
          <w:szCs w:val="28"/>
          <w:rtl/>
          <w:lang w:bidi="en-US"/>
        </w:rPr>
        <w:t xml:space="preserve"> :</w:t>
      </w:r>
    </w:p>
    <w:p w14:paraId="2719645E" w14:textId="77777777" w:rsidR="00FD1FB3" w:rsidRPr="008B200A" w:rsidRDefault="00FD1FB3" w:rsidP="0007139C">
      <w:pPr>
        <w:numPr>
          <w:ilvl w:val="0"/>
          <w:numId w:val="19"/>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العلاقات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الداخلية،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أفقية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وعمودية،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البيئية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الداخلية</w:t>
      </w:r>
      <w:r w:rsidRPr="008B200A">
        <w:rPr>
          <w:rFonts w:ascii="Simplified Arabic" w:hAnsi="Simplified Arabic" w:cs="Simplified Arabic"/>
          <w:sz w:val="28"/>
          <w:szCs w:val="28"/>
          <w:rtl/>
          <w:lang w:bidi="en-US"/>
        </w:rPr>
        <w:t xml:space="preserve"> .</w:t>
      </w:r>
    </w:p>
    <w:p w14:paraId="142C28DE" w14:textId="77777777" w:rsidR="00FD1FB3" w:rsidRPr="008B200A" w:rsidRDefault="00FD1FB3" w:rsidP="0007139C">
      <w:pPr>
        <w:numPr>
          <w:ilvl w:val="0"/>
          <w:numId w:val="19"/>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العلاقات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البيئة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محلية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دولية،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حسب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امتداد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وعلاقاتها</w:t>
      </w:r>
      <w:r w:rsidRPr="008B200A">
        <w:rPr>
          <w:rFonts w:ascii="Simplified Arabic" w:hAnsi="Simplified Arabic" w:cs="Simplified Arabic"/>
          <w:sz w:val="28"/>
          <w:szCs w:val="28"/>
          <w:rtl/>
          <w:lang w:bidi="en-US"/>
        </w:rPr>
        <w:t>).</w:t>
      </w:r>
    </w:p>
    <w:p w14:paraId="7D288165"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b/>
          <w:bCs/>
          <w:sz w:val="28"/>
          <w:szCs w:val="28"/>
          <w:rtl/>
        </w:rPr>
        <w:t>سادسًا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إجراءات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تؤدي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تحقيق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السياسات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المحددة</w:t>
      </w:r>
      <w:r w:rsidRPr="008B200A">
        <w:rPr>
          <w:rFonts w:ascii="Simplified Arabic" w:hAnsi="Simplified Arabic" w:cs="Simplified Arabic"/>
          <w:sz w:val="28"/>
          <w:szCs w:val="28"/>
          <w:rtl/>
          <w:lang w:bidi="en-US"/>
        </w:rPr>
        <w:t>.</w:t>
      </w:r>
    </w:p>
    <w:p w14:paraId="15F8FB1A"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ومما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تجدر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ملاحظته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بالنسبة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العناصر</w:t>
      </w:r>
      <w:r w:rsidRPr="008B200A">
        <w:rPr>
          <w:rFonts w:ascii="Simplified Arabic" w:hAnsi="Simplified Arabic" w:cs="Simplified Arabic"/>
          <w:sz w:val="28"/>
          <w:szCs w:val="28"/>
          <w:rtl/>
          <w:lang w:bidi="en-US"/>
        </w:rPr>
        <w:t xml:space="preserve"> :</w:t>
      </w:r>
    </w:p>
    <w:p w14:paraId="0BC5CE38" w14:textId="77777777" w:rsidR="00FD1FB3" w:rsidRPr="008B200A" w:rsidRDefault="00FD1FB3" w:rsidP="0007139C">
      <w:pPr>
        <w:numPr>
          <w:ilvl w:val="0"/>
          <w:numId w:val="10"/>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lastRenderedPageBreak/>
        <w:t>اختلاف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درجة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مرونة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التطوير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المجالات،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نجدها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معدومة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ومعقدة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وغاية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الصعوبة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بالنسبة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لفلسفة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غاياتها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بينما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نجدها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عالية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وممكنة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أكثر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بالنسبة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المرحلية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السياسات</w:t>
      </w:r>
      <w:r w:rsidRPr="008B200A">
        <w:rPr>
          <w:rFonts w:ascii="Simplified Arabic" w:hAnsi="Simplified Arabic" w:cs="Simplified Arabic"/>
          <w:sz w:val="28"/>
          <w:szCs w:val="28"/>
          <w:rtl/>
          <w:lang w:bidi="en-US"/>
        </w:rPr>
        <w:t>.</w:t>
      </w:r>
    </w:p>
    <w:p w14:paraId="3E84EF8B"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عالية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جدًّا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وميسورة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بالنسبة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الأخرى،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وبخاصة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تتعلق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بالعناصر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الداخلية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إطار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سيطرة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وقيادتها</w:t>
      </w:r>
      <w:r w:rsidRPr="008B200A">
        <w:rPr>
          <w:rFonts w:ascii="Simplified Arabic" w:hAnsi="Simplified Arabic" w:cs="Simplified Arabic"/>
          <w:sz w:val="28"/>
          <w:szCs w:val="28"/>
          <w:rtl/>
          <w:lang w:bidi="en-US"/>
        </w:rPr>
        <w:t>.</w:t>
      </w:r>
    </w:p>
    <w:p w14:paraId="0CE67FFD" w14:textId="77777777" w:rsidR="00FD1FB3" w:rsidRPr="008B200A" w:rsidRDefault="00FD1FB3" w:rsidP="0007139C">
      <w:pPr>
        <w:numPr>
          <w:ilvl w:val="0"/>
          <w:numId w:val="10"/>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المجالات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متشابكة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ومتفاعلة،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يجب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تحتكم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مطلب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التوازن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الحركي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المجالات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المطلوب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 نحدث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تطويرًا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حياة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وعملياتها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يتحقق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التوازن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تقدم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تؤدي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نتائج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تخل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بتوازن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تؤدي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إفشالها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تدميرها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عساف،</w:t>
      </w:r>
      <w:r w:rsidRPr="008B200A">
        <w:rPr>
          <w:rFonts w:ascii="Simplified Arabic" w:hAnsi="Simplified Arabic" w:cs="Simplified Arabic"/>
          <w:sz w:val="28"/>
          <w:szCs w:val="28"/>
          <w:rtl/>
          <w:lang w:bidi="en-US"/>
        </w:rPr>
        <w:t xml:space="preserve"> 1999: 240-241 ).</w:t>
      </w:r>
    </w:p>
    <w:p w14:paraId="54FE7245" w14:textId="00B801FF" w:rsidR="00FD1FB3" w:rsidRPr="00800AEC" w:rsidRDefault="00FD1FB3" w:rsidP="00800AEC">
      <w:pPr>
        <w:pStyle w:val="Heading1"/>
        <w:rPr>
          <w:color w:val="0070C0"/>
          <w:lang w:bidi="en-US"/>
        </w:rPr>
      </w:pPr>
      <w:bookmarkStart w:id="12" w:name="_Toc181735486"/>
      <w:r w:rsidRPr="00800AEC">
        <w:rPr>
          <w:color w:val="0070C0"/>
          <w:rtl/>
        </w:rPr>
        <w:t>أسباب</w:t>
      </w:r>
      <w:r w:rsidRPr="00800AEC">
        <w:rPr>
          <w:color w:val="0070C0"/>
          <w:rtl/>
          <w:lang w:bidi="en-US"/>
        </w:rPr>
        <w:t xml:space="preserve"> </w:t>
      </w:r>
      <w:r w:rsidRPr="00800AEC">
        <w:rPr>
          <w:color w:val="0070C0"/>
          <w:rtl/>
        </w:rPr>
        <w:t>التغيير</w:t>
      </w:r>
      <w:r w:rsidRPr="00800AEC">
        <w:rPr>
          <w:color w:val="0070C0"/>
          <w:rtl/>
          <w:lang w:bidi="en-US"/>
        </w:rPr>
        <w:t>:-</w:t>
      </w:r>
      <w:bookmarkEnd w:id="12"/>
    </w:p>
    <w:p w14:paraId="40729D9A"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مما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لاشك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ظاهرة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النمو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حالة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طبيعية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تلازم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الراغبة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الاستمرار،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حالة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الضمور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والاضمحلال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والموت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البطيء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 تكون إلا للمنظمة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تستطيع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تواكب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متطلبات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النمو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ولعل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الواقع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المعاصر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الإنسانية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يؤكد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باستمرار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أهمية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النمو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والتطور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الظاهرة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لسببين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رئيسيين،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الداخلية،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بيئية</w:t>
      </w:r>
      <w:r w:rsidRPr="008B200A">
        <w:rPr>
          <w:rFonts w:ascii="Simplified Arabic" w:hAnsi="Simplified Arabic" w:cs="Simplified Arabic"/>
          <w:sz w:val="28"/>
          <w:szCs w:val="28"/>
          <w:rtl/>
          <w:lang w:bidi="en-US"/>
        </w:rPr>
        <w:t xml:space="preserve"> ) (</w:t>
      </w:r>
      <w:r w:rsidRPr="008B200A">
        <w:rPr>
          <w:rFonts w:ascii="Simplified Arabic" w:hAnsi="Simplified Arabic" w:cs="Simplified Arabic"/>
          <w:sz w:val="28"/>
          <w:szCs w:val="28"/>
          <w:rtl/>
        </w:rPr>
        <w:t>حمود،</w:t>
      </w:r>
      <w:r w:rsidRPr="008B200A">
        <w:rPr>
          <w:rFonts w:ascii="Simplified Arabic" w:hAnsi="Simplified Arabic" w:cs="Simplified Arabic"/>
          <w:sz w:val="28"/>
          <w:szCs w:val="28"/>
          <w:rtl/>
          <w:lang w:bidi="en-US"/>
        </w:rPr>
        <w:t xml:space="preserve"> 2002 : 185 ).</w:t>
      </w:r>
    </w:p>
    <w:p w14:paraId="0815034D"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أولاً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 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والمسببات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الداخلية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 xml:space="preserve"> Internal Forces</w:t>
      </w:r>
      <w:r w:rsidRPr="008B200A">
        <w:rPr>
          <w:rFonts w:ascii="Simplified Arabic" w:hAnsi="Simplified Arabic" w:cs="Simplified Arabic"/>
          <w:sz w:val="28"/>
          <w:szCs w:val="28"/>
          <w:rtl/>
          <w:lang w:bidi="en-US"/>
        </w:rPr>
        <w:t>):</w:t>
      </w:r>
    </w:p>
    <w:p w14:paraId="292C5918"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والمسببات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الناشئة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داخل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بسبب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وغيرها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 ومن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والمسببات</w:t>
      </w:r>
      <w:r w:rsidRPr="008B200A">
        <w:rPr>
          <w:rFonts w:ascii="Simplified Arabic" w:hAnsi="Simplified Arabic" w:cs="Simplified Arabic"/>
          <w:sz w:val="28"/>
          <w:szCs w:val="28"/>
          <w:rtl/>
          <w:lang w:bidi="en-US"/>
        </w:rPr>
        <w:t xml:space="preserve"> :</w:t>
      </w:r>
    </w:p>
    <w:p w14:paraId="2562C96F"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يرى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Ivancevich</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وزملاؤه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تعزى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الداخلية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والناس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وتشمل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العمليات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اتخاذ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القرارات،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الاتصالات،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العلاقات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والمسببات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الناشئة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الناس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فتتضمن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تدني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المعنويات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وازدياد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الدوران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الوظيفي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وغيرها</w:t>
      </w:r>
      <w:r w:rsidRPr="008B200A">
        <w:rPr>
          <w:rFonts w:ascii="Simplified Arabic" w:hAnsi="Simplified Arabic" w:cs="Simplified Arabic"/>
          <w:sz w:val="28"/>
          <w:szCs w:val="28"/>
          <w:rtl/>
          <w:lang w:bidi="en-US"/>
        </w:rPr>
        <w:t>.</w:t>
      </w:r>
    </w:p>
    <w:p w14:paraId="59D66763"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ثانيًا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والمسببات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lang w:bidi="en-US"/>
        </w:rPr>
        <w:t xml:space="preserve">External Forces </w:t>
      </w:r>
      <w:r w:rsidRPr="008B200A">
        <w:rPr>
          <w:rFonts w:ascii="Simplified Arabic" w:hAnsi="Simplified Arabic" w:cs="Simplified Arabic"/>
          <w:sz w:val="28"/>
          <w:szCs w:val="28"/>
          <w:rtl/>
          <w:lang w:bidi="en-US"/>
        </w:rPr>
        <w:t xml:space="preserve">) </w:t>
      </w:r>
    </w:p>
    <w:p w14:paraId="1149266C"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والمسببات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الناشئة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خارج</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تلعب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دورًا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أكبر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بكثير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الداخلية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يتعلق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كثيرون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والمسببات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الدافع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والباعث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الرئيسي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lastRenderedPageBreak/>
        <w:t>وذلك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أمر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طبيعي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نظرًا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المتسارعة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والكبيرة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المتغيرات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البيئية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هنا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الكتاب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والباحثون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اهتمامًا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زائدًا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والمسببات</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 xml:space="preserve">حريم ، </w:t>
      </w:r>
      <w:proofErr w:type="gramStart"/>
      <w:r w:rsidRPr="008B200A">
        <w:rPr>
          <w:rFonts w:ascii="Simplified Arabic" w:hAnsi="Simplified Arabic" w:cs="Simplified Arabic"/>
          <w:sz w:val="28"/>
          <w:szCs w:val="28"/>
          <w:rtl/>
          <w:lang w:bidi="en-US"/>
        </w:rPr>
        <w:t>2004 :</w:t>
      </w:r>
      <w:proofErr w:type="gramEnd"/>
      <w:r w:rsidRPr="008B200A">
        <w:rPr>
          <w:rFonts w:ascii="Simplified Arabic" w:hAnsi="Simplified Arabic" w:cs="Simplified Arabic"/>
          <w:sz w:val="28"/>
          <w:szCs w:val="28"/>
          <w:rtl/>
          <w:lang w:bidi="en-US"/>
        </w:rPr>
        <w:t xml:space="preserve"> 366)</w:t>
      </w:r>
    </w:p>
    <w:p w14:paraId="3E53AE76"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 xml:space="preserve">ويمكن إيجاز أهم هذه المسببات فيما يلي </w:t>
      </w:r>
      <w:r w:rsidRPr="008B200A">
        <w:rPr>
          <w:rFonts w:ascii="Simplified Arabic" w:hAnsi="Simplified Arabic" w:cs="Simplified Arabic"/>
          <w:sz w:val="28"/>
          <w:szCs w:val="28"/>
          <w:rtl/>
          <w:lang w:bidi="en-US"/>
        </w:rPr>
        <w:t>:</w:t>
      </w:r>
    </w:p>
    <w:p w14:paraId="2B58CBAC" w14:textId="77777777" w:rsidR="00FD1FB3" w:rsidRPr="008B200A" w:rsidRDefault="00FD1FB3" w:rsidP="0007139C">
      <w:pPr>
        <w:numPr>
          <w:ilvl w:val="0"/>
          <w:numId w:val="15"/>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المتغيرات السياسية والاقتصادية</w:t>
      </w:r>
      <w:r w:rsidRPr="008B200A">
        <w:rPr>
          <w:rFonts w:ascii="Simplified Arabic" w:hAnsi="Simplified Arabic" w:cs="Simplified Arabic"/>
          <w:sz w:val="28"/>
          <w:szCs w:val="28"/>
          <w:rtl/>
          <w:lang w:bidi="en-US"/>
        </w:rPr>
        <w:t>:</w:t>
      </w:r>
    </w:p>
    <w:p w14:paraId="088A410E"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تستدعي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سواءً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كانت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سلبية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إيجابية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تقوم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بالتكيف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وخلق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التوازن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إطار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أنشطتها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المستجدات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السياسية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والاقتصادية،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عدم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الملاءمة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التغيرات، فإن 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شأنه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يعمل 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اضمحلال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الأنشطة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الجارية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وعدم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قدرتها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البقاء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والاستمرار</w:t>
      </w:r>
      <w:r w:rsidRPr="008B200A">
        <w:rPr>
          <w:rFonts w:ascii="Simplified Arabic" w:hAnsi="Simplified Arabic" w:cs="Simplified Arabic"/>
          <w:sz w:val="28"/>
          <w:szCs w:val="28"/>
          <w:rtl/>
          <w:lang w:bidi="en-US"/>
        </w:rPr>
        <w:t>.</w:t>
      </w:r>
    </w:p>
    <w:p w14:paraId="3AEE7913" w14:textId="77777777" w:rsidR="00FD1FB3" w:rsidRPr="008B200A" w:rsidRDefault="00FD1FB3" w:rsidP="0007139C">
      <w:pPr>
        <w:numPr>
          <w:ilvl w:val="0"/>
          <w:numId w:val="15"/>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المتغيرات الاجتماعية والثقافية الحضارية</w:t>
      </w:r>
      <w:r w:rsidRPr="008B200A">
        <w:rPr>
          <w:rFonts w:ascii="Simplified Arabic" w:hAnsi="Simplified Arabic" w:cs="Simplified Arabic"/>
          <w:sz w:val="28"/>
          <w:szCs w:val="28"/>
          <w:rtl/>
          <w:lang w:bidi="en-US"/>
        </w:rPr>
        <w:t>:</w:t>
      </w:r>
    </w:p>
    <w:p w14:paraId="69A79036"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تتطلب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المستجدات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الحاصلة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البنية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التركيبية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للعلاقات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الاجتماعية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والتطورات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وغيرها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الظواهر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الاجتماعية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تقوم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بالاستجابة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الواعية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والمستمرة،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لتلك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المتغيرات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بهدف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الملاءمة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والانسجام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وعدم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الانفصام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لعرى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العلاقات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القائمة،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بإجراء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والتطويرات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أنشطتها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والإدارية</w:t>
      </w:r>
      <w:r w:rsidRPr="008B200A">
        <w:rPr>
          <w:rFonts w:ascii="Simplified Arabic" w:hAnsi="Simplified Arabic" w:cs="Simplified Arabic"/>
          <w:sz w:val="28"/>
          <w:szCs w:val="28"/>
          <w:rtl/>
          <w:lang w:bidi="en-US"/>
        </w:rPr>
        <w:t>.</w:t>
      </w:r>
    </w:p>
    <w:p w14:paraId="5C545E4D" w14:textId="77777777" w:rsidR="00FD1FB3" w:rsidRPr="008B200A" w:rsidRDefault="00FD1FB3" w:rsidP="0007139C">
      <w:pPr>
        <w:numPr>
          <w:ilvl w:val="0"/>
          <w:numId w:val="15"/>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التغيرات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القانون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والأنظمة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والتشريعات</w:t>
      </w:r>
      <w:r w:rsidRPr="008B200A">
        <w:rPr>
          <w:rFonts w:ascii="Simplified Arabic" w:hAnsi="Simplified Arabic" w:cs="Simplified Arabic"/>
          <w:sz w:val="28"/>
          <w:szCs w:val="28"/>
          <w:rtl/>
          <w:lang w:bidi="en-US"/>
        </w:rPr>
        <w:t>:</w:t>
      </w:r>
    </w:p>
    <w:p w14:paraId="2BB2A563"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تستجيب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كافة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لمختلف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الحاصلة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القوانين،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والأنظمة،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والتشريعات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تصدرها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الحكومات،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المجالس،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بهدف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الانسجام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المتغيرات،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وخلق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الموازنة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الدائمة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الركون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لاعتماد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التشريعات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كدلائل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تقتدي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المختلفة.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يستدعي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والتطوير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الدائم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الشأن</w:t>
      </w:r>
      <w:r w:rsidRPr="008B200A">
        <w:rPr>
          <w:rFonts w:ascii="Simplified Arabic" w:hAnsi="Simplified Arabic" w:cs="Simplified Arabic"/>
          <w:sz w:val="28"/>
          <w:szCs w:val="28"/>
          <w:rtl/>
          <w:lang w:bidi="en-US"/>
        </w:rPr>
        <w:t>.</w:t>
      </w:r>
    </w:p>
    <w:p w14:paraId="7F7F92A4" w14:textId="77777777" w:rsidR="00FD1FB3" w:rsidRPr="008B200A" w:rsidRDefault="00FD1FB3" w:rsidP="0007139C">
      <w:pPr>
        <w:numPr>
          <w:ilvl w:val="0"/>
          <w:numId w:val="15"/>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التغيرات التكنولوجية</w:t>
      </w:r>
      <w:r w:rsidRPr="008B200A">
        <w:rPr>
          <w:rFonts w:ascii="Simplified Arabic" w:hAnsi="Simplified Arabic" w:cs="Simplified Arabic"/>
          <w:sz w:val="28"/>
          <w:szCs w:val="28"/>
          <w:rtl/>
          <w:lang w:bidi="en-US"/>
        </w:rPr>
        <w:t>:</w:t>
      </w:r>
    </w:p>
    <w:p w14:paraId="5C2988F3"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التطورات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التكنولوجية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الحاصلة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الظواهر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الفاعلة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بالتغير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والتطوير،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لاسيما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شأنها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تعمق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أبعاد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النهوض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الكفاءة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التشغيلية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وزيادة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الإنتاجية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وتحسين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النوعية،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وتعد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ظاهرة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التطورات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التكنولوجية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المعاصرة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أكثر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وأبرز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المستلزمات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الوقت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الحاضر، لاسيما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خلال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استخدام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وسائل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التطوير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والتحديث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التكنولوجي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حاليًّا</w:t>
      </w:r>
      <w:r w:rsidRPr="008B200A">
        <w:rPr>
          <w:rFonts w:ascii="Simplified Arabic" w:hAnsi="Simplified Arabic" w:cs="Simplified Arabic"/>
          <w:sz w:val="28"/>
          <w:szCs w:val="28"/>
          <w:rtl/>
          <w:lang w:bidi="en-US"/>
        </w:rPr>
        <w:t>.</w:t>
      </w:r>
    </w:p>
    <w:p w14:paraId="4077B75B" w14:textId="77777777" w:rsidR="00FD1FB3" w:rsidRPr="008B200A" w:rsidRDefault="00FD1FB3" w:rsidP="0007139C">
      <w:pPr>
        <w:numPr>
          <w:ilvl w:val="0"/>
          <w:numId w:val="15"/>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التغيرات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أذواق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وحاجات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المستهلكين</w:t>
      </w:r>
      <w:r w:rsidRPr="008B200A">
        <w:rPr>
          <w:rFonts w:ascii="Simplified Arabic" w:hAnsi="Simplified Arabic" w:cs="Simplified Arabic"/>
          <w:sz w:val="28"/>
          <w:szCs w:val="28"/>
          <w:rtl/>
          <w:lang w:bidi="en-US"/>
        </w:rPr>
        <w:t>.</w:t>
      </w:r>
    </w:p>
    <w:p w14:paraId="4BC1F92C"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حاجات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وتطلعات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المستهلكين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الدائمة هي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كما أن رغبة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إشباع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الحاجات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والتطلعات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 بهدف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تقديم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السلع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المختلفة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والخدمات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المتنوعة</w:t>
      </w:r>
      <w:r w:rsidRPr="008B200A">
        <w:rPr>
          <w:rFonts w:ascii="Simplified Arabic" w:hAnsi="Simplified Arabic" w:cs="Simplified Arabic"/>
          <w:sz w:val="28"/>
          <w:szCs w:val="28"/>
          <w:rtl/>
          <w:lang w:bidi="en-US"/>
        </w:rPr>
        <w:t>.</w:t>
      </w:r>
    </w:p>
    <w:p w14:paraId="6B80E207"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lastRenderedPageBreak/>
        <w:t>ويعتبر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أبرز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العوامل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النمو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الاستهلاكي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والرغبة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الدائمة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الحصول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صيغ</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مختلفة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إشباع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الحاجات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يعتبر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مؤشرًا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مهمًّا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استمرار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وبقائها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بالأسواق،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لاسيما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اتجهت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دائم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لاعتماد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التطور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والنمو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والتغير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مجال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أنشطتها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وابتكار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الأساليب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المختلفة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لجذب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المستهلكين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واستقطابهم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وتحقيق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إشباعهم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للحاجات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المتنامية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لديهم</w:t>
      </w:r>
      <w:r w:rsidRPr="008B200A">
        <w:rPr>
          <w:rFonts w:ascii="Simplified Arabic" w:hAnsi="Simplified Arabic" w:cs="Simplified Arabic"/>
          <w:sz w:val="28"/>
          <w:szCs w:val="28"/>
          <w:rtl/>
          <w:lang w:bidi="en-US"/>
        </w:rPr>
        <w:t>. (</w:t>
      </w:r>
      <w:r w:rsidRPr="008B200A">
        <w:rPr>
          <w:rFonts w:ascii="Simplified Arabic" w:hAnsi="Simplified Arabic" w:cs="Simplified Arabic"/>
          <w:sz w:val="28"/>
          <w:szCs w:val="28"/>
          <w:rtl/>
        </w:rPr>
        <w:t xml:space="preserve">حمود، </w:t>
      </w:r>
      <w:proofErr w:type="gramStart"/>
      <w:r w:rsidRPr="008B200A">
        <w:rPr>
          <w:rFonts w:ascii="Simplified Arabic" w:hAnsi="Simplified Arabic" w:cs="Simplified Arabic"/>
          <w:sz w:val="28"/>
          <w:szCs w:val="28"/>
          <w:rtl/>
          <w:lang w:bidi="en-US"/>
        </w:rPr>
        <w:t>2002 :</w:t>
      </w:r>
      <w:proofErr w:type="gramEnd"/>
      <w:r w:rsidRPr="008B200A">
        <w:rPr>
          <w:rFonts w:ascii="Simplified Arabic" w:hAnsi="Simplified Arabic" w:cs="Simplified Arabic"/>
          <w:sz w:val="28"/>
          <w:szCs w:val="28"/>
          <w:rtl/>
          <w:lang w:bidi="en-US"/>
        </w:rPr>
        <w:t xml:space="preserve"> 185-186)</w:t>
      </w:r>
    </w:p>
    <w:p w14:paraId="413B5C68" w14:textId="77777777" w:rsidR="00FD1FB3" w:rsidRPr="00800AEC" w:rsidRDefault="00FD1FB3" w:rsidP="00800AEC">
      <w:pPr>
        <w:pStyle w:val="Heading1"/>
        <w:rPr>
          <w:color w:val="0070C0"/>
        </w:rPr>
      </w:pPr>
      <w:bookmarkStart w:id="13" w:name="_Toc181735487"/>
      <w:r w:rsidRPr="00800AEC">
        <w:rPr>
          <w:color w:val="0070C0"/>
          <w:rtl/>
        </w:rPr>
        <w:t>مفهوم استراتيجيات إدارة التغيير</w:t>
      </w:r>
      <w:bookmarkEnd w:id="13"/>
    </w:p>
    <w:p w14:paraId="1D54D8DA"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يُعرِّف محسن الخضيري (2003) استراتيجيات إدارة التغيير بأنها "فن التعميم الشامل لكل ما هو داخل الكيان الإداري والموجه نحو تحقيق الأهداف". ووفقًا لتعريف (تغريد وأحمد، 2009)، هي استراتيجية متطورة تهدف إلى تغيير الميول، الاتجاهات، القيم، والهياكل التنظيمية لتتناسب مع الاحتياجات الجديدة، بحيث تستطيع المؤسسات التعايش مع التغيرات الهائلة في البيئة الاجتماعية، الثقافية، والاقتصادية. تتضمن الاستراتيجية ثلاث طرق رئيسية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الاستراتيجية العقلانية، استراتيجية التوعية الموجهة، والاستراتيجية القسرية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ويعرفها عبدالله خليف (2019) بأنها عملية منظمة مستمرة تهدف إلى تغيير سلوك الأفراد نحو استخدام أساليب مختلفة في أداء أعمالهم بعد خضوعهم لبرامج تدريبية تعزز مهاراتهم وتوجههم نحو الأفضل</w:t>
      </w:r>
      <w:r w:rsidRPr="008B200A">
        <w:rPr>
          <w:rFonts w:ascii="Simplified Arabic" w:hAnsi="Simplified Arabic" w:cs="Simplified Arabic"/>
          <w:sz w:val="28"/>
          <w:szCs w:val="28"/>
        </w:rPr>
        <w:t>.</w:t>
      </w:r>
    </w:p>
    <w:p w14:paraId="5B0FD938" w14:textId="371E4C9B" w:rsidR="00FD1FB3" w:rsidRPr="00800AEC" w:rsidRDefault="00FD1FB3" w:rsidP="00800AEC">
      <w:pPr>
        <w:pStyle w:val="Heading1"/>
        <w:rPr>
          <w:color w:val="0070C0"/>
        </w:rPr>
      </w:pPr>
      <w:bookmarkStart w:id="14" w:name="_Toc181735488"/>
      <w:r w:rsidRPr="00800AEC">
        <w:rPr>
          <w:color w:val="0070C0"/>
          <w:rtl/>
        </w:rPr>
        <w:t>خصائص استراتيجيات إدارة التغيير</w:t>
      </w:r>
      <w:bookmarkEnd w:id="14"/>
    </w:p>
    <w:p w14:paraId="0A0D11C3" w14:textId="48BEADA4"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تتسم استراتيجيات إدارة التغيير بعدة خصائص أساسية، كما يلي (أحمد يوسف، 2010</w:t>
      </w:r>
      <w:r w:rsidR="00E537BD">
        <w:rPr>
          <w:rFonts w:ascii="Simplified Arabic" w:hAnsi="Simplified Arabic" w:cs="Simplified Arabic" w:hint="cs"/>
          <w:sz w:val="28"/>
          <w:szCs w:val="28"/>
          <w:rtl/>
        </w:rPr>
        <w:t>):</w:t>
      </w:r>
    </w:p>
    <w:p w14:paraId="326F2634" w14:textId="77777777" w:rsidR="00FD1FB3" w:rsidRPr="008B200A" w:rsidRDefault="00FD1FB3" w:rsidP="0007139C">
      <w:pPr>
        <w:numPr>
          <w:ilvl w:val="0"/>
          <w:numId w:val="26"/>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الاستهدافية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يجب أن يكون للتغيير هدف واضح ومحدد، يمكن قياسه وتطبيقه في إطار زمني معين</w:t>
      </w:r>
      <w:r w:rsidRPr="008B200A">
        <w:rPr>
          <w:rFonts w:ascii="Simplified Arabic" w:hAnsi="Simplified Arabic" w:cs="Simplified Arabic"/>
          <w:sz w:val="28"/>
          <w:szCs w:val="28"/>
        </w:rPr>
        <w:t>.</w:t>
      </w:r>
    </w:p>
    <w:p w14:paraId="6D1973DA" w14:textId="77777777" w:rsidR="00FD1FB3" w:rsidRPr="008B200A" w:rsidRDefault="00FD1FB3" w:rsidP="0007139C">
      <w:pPr>
        <w:numPr>
          <w:ilvl w:val="0"/>
          <w:numId w:val="26"/>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الواقعية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ينبغي أن يرتبط التغيير بواقع المنظمة وإمكاناتها المتاحة</w:t>
      </w:r>
      <w:r w:rsidRPr="008B200A">
        <w:rPr>
          <w:rFonts w:ascii="Simplified Arabic" w:hAnsi="Simplified Arabic" w:cs="Simplified Arabic"/>
          <w:sz w:val="28"/>
          <w:szCs w:val="28"/>
        </w:rPr>
        <w:t>.</w:t>
      </w:r>
    </w:p>
    <w:p w14:paraId="047E5FAB" w14:textId="77777777" w:rsidR="00FD1FB3" w:rsidRPr="008B200A" w:rsidRDefault="00FD1FB3" w:rsidP="0007139C">
      <w:pPr>
        <w:numPr>
          <w:ilvl w:val="0"/>
          <w:numId w:val="26"/>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التوافقية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يتطلب التغيير توافقًا بين أهداف المنظمة ورغبات واحتياجات الأطراف المعنية</w:t>
      </w:r>
      <w:r w:rsidRPr="008B200A">
        <w:rPr>
          <w:rFonts w:ascii="Simplified Arabic" w:hAnsi="Simplified Arabic" w:cs="Simplified Arabic"/>
          <w:sz w:val="28"/>
          <w:szCs w:val="28"/>
        </w:rPr>
        <w:t>.</w:t>
      </w:r>
    </w:p>
    <w:p w14:paraId="7F28E521" w14:textId="77777777" w:rsidR="00FD1FB3" w:rsidRPr="008B200A" w:rsidRDefault="00FD1FB3" w:rsidP="0007139C">
      <w:pPr>
        <w:numPr>
          <w:ilvl w:val="0"/>
          <w:numId w:val="26"/>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الفاعلية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تحقيق أهداف المنظمة مع التأكيد على مساهمة واضحة لجميع الأطراف</w:t>
      </w:r>
      <w:r w:rsidRPr="008B200A">
        <w:rPr>
          <w:rFonts w:ascii="Simplified Arabic" w:hAnsi="Simplified Arabic" w:cs="Simplified Arabic"/>
          <w:sz w:val="28"/>
          <w:szCs w:val="28"/>
        </w:rPr>
        <w:t>.</w:t>
      </w:r>
    </w:p>
    <w:p w14:paraId="5EEB242A" w14:textId="77777777" w:rsidR="00FD1FB3" w:rsidRPr="008B200A" w:rsidRDefault="00FD1FB3" w:rsidP="0007139C">
      <w:pPr>
        <w:numPr>
          <w:ilvl w:val="0"/>
          <w:numId w:val="26"/>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المشاركة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تعزيز العمل الجماعي وضمان تعاون جميع الأطراف المعنية</w:t>
      </w:r>
      <w:r w:rsidRPr="008B200A">
        <w:rPr>
          <w:rFonts w:ascii="Simplified Arabic" w:hAnsi="Simplified Arabic" w:cs="Simplified Arabic"/>
          <w:sz w:val="28"/>
          <w:szCs w:val="28"/>
        </w:rPr>
        <w:t>.</w:t>
      </w:r>
    </w:p>
    <w:p w14:paraId="7DD73ECA" w14:textId="77777777" w:rsidR="00FD1FB3" w:rsidRPr="008B200A" w:rsidRDefault="00FD1FB3" w:rsidP="0007139C">
      <w:pPr>
        <w:numPr>
          <w:ilvl w:val="0"/>
          <w:numId w:val="26"/>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الشرعية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يجب أن يتم التغيير ضمن الأطر القانونية والأخلاقية التي تحكم عمل المنظمة</w:t>
      </w:r>
      <w:r w:rsidRPr="008B200A">
        <w:rPr>
          <w:rFonts w:ascii="Simplified Arabic" w:hAnsi="Simplified Arabic" w:cs="Simplified Arabic"/>
          <w:sz w:val="28"/>
          <w:szCs w:val="28"/>
        </w:rPr>
        <w:t>.</w:t>
      </w:r>
    </w:p>
    <w:p w14:paraId="4590BBED" w14:textId="77777777" w:rsidR="00FD1FB3" w:rsidRPr="008B200A" w:rsidRDefault="00FD1FB3" w:rsidP="0007139C">
      <w:pPr>
        <w:numPr>
          <w:ilvl w:val="0"/>
          <w:numId w:val="26"/>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الرشد</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اعتماد القرارات الحكيمة من خلال مقارنة تكاليف التغيير مع فوائده</w:t>
      </w:r>
      <w:r w:rsidRPr="008B200A">
        <w:rPr>
          <w:rFonts w:ascii="Simplified Arabic" w:hAnsi="Simplified Arabic" w:cs="Simplified Arabic"/>
          <w:sz w:val="28"/>
          <w:szCs w:val="28"/>
        </w:rPr>
        <w:t>.</w:t>
      </w:r>
    </w:p>
    <w:p w14:paraId="5C864631" w14:textId="77777777" w:rsidR="00FD1FB3" w:rsidRPr="008B200A" w:rsidRDefault="00FD1FB3" w:rsidP="0007139C">
      <w:pPr>
        <w:numPr>
          <w:ilvl w:val="0"/>
          <w:numId w:val="26"/>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lastRenderedPageBreak/>
        <w:t>القدرة على التكيف السريع</w:t>
      </w:r>
      <w:r w:rsidRPr="008B200A">
        <w:rPr>
          <w:rFonts w:ascii="Simplified Arabic" w:hAnsi="Simplified Arabic" w:cs="Simplified Arabic"/>
          <w:b/>
          <w:bCs/>
          <w:sz w:val="28"/>
          <w:szCs w:val="28"/>
        </w:rPr>
        <w:t>:</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يجب أن يسعى التغيير لتمكين المنظمة من التكيف السريع مع المتغيرات البيئية</w:t>
      </w:r>
      <w:r w:rsidRPr="008B200A">
        <w:rPr>
          <w:rFonts w:ascii="Simplified Arabic" w:hAnsi="Simplified Arabic" w:cs="Simplified Arabic"/>
          <w:sz w:val="28"/>
          <w:szCs w:val="28"/>
        </w:rPr>
        <w:t>.</w:t>
      </w:r>
    </w:p>
    <w:p w14:paraId="263FB080" w14:textId="6BDC2130" w:rsidR="00FD1FB3" w:rsidRPr="008B200A" w:rsidRDefault="00FD1FB3" w:rsidP="00800AEC">
      <w:pPr>
        <w:spacing w:after="0"/>
        <w:jc w:val="both"/>
        <w:rPr>
          <w:rFonts w:ascii="Simplified Arabic" w:hAnsi="Simplified Arabic" w:cs="Simplified Arabic"/>
          <w:b/>
          <w:bCs/>
          <w:sz w:val="28"/>
          <w:szCs w:val="28"/>
        </w:rPr>
      </w:pPr>
      <w:r w:rsidRPr="008B200A">
        <w:rPr>
          <w:rFonts w:ascii="Simplified Arabic" w:hAnsi="Simplified Arabic" w:cs="Simplified Arabic"/>
          <w:b/>
          <w:bCs/>
          <w:sz w:val="28"/>
          <w:szCs w:val="28"/>
          <w:rtl/>
        </w:rPr>
        <w:t>العوامل المؤثرة في اختيار استراتيجية التغيير</w:t>
      </w:r>
    </w:p>
    <w:p w14:paraId="7462EB26" w14:textId="77777777" w:rsidR="00FD1FB3" w:rsidRPr="008B200A" w:rsidRDefault="00FD1FB3" w:rsidP="00800AEC">
      <w:pPr>
        <w:spacing w:after="0"/>
        <w:jc w:val="both"/>
        <w:rPr>
          <w:rFonts w:ascii="Simplified Arabic" w:hAnsi="Simplified Arabic" w:cs="Simplified Arabic"/>
          <w:sz w:val="28"/>
          <w:szCs w:val="28"/>
        </w:rPr>
      </w:pPr>
      <w:r w:rsidRPr="008B200A">
        <w:rPr>
          <w:rFonts w:ascii="Simplified Arabic" w:hAnsi="Simplified Arabic" w:cs="Simplified Arabic"/>
          <w:sz w:val="28"/>
          <w:szCs w:val="28"/>
          <w:rtl/>
        </w:rPr>
        <w:t>حدد حسين حريم (2003) العديد من العوامل التي تؤثر في اختيار الاستراتيجية المناسبة للتغيير، من أهمها</w:t>
      </w:r>
      <w:r w:rsidRPr="008B200A">
        <w:rPr>
          <w:rFonts w:ascii="Simplified Arabic" w:hAnsi="Simplified Arabic" w:cs="Simplified Arabic"/>
          <w:sz w:val="28"/>
          <w:szCs w:val="28"/>
        </w:rPr>
        <w:t>:</w:t>
      </w:r>
    </w:p>
    <w:p w14:paraId="11E40A0B" w14:textId="77777777" w:rsidR="00FD1FB3" w:rsidRPr="008B200A" w:rsidRDefault="00FD1FB3" w:rsidP="0007139C">
      <w:pPr>
        <w:numPr>
          <w:ilvl w:val="0"/>
          <w:numId w:val="27"/>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أهداف التغيير</w:t>
      </w:r>
      <w:r w:rsidRPr="008B200A">
        <w:rPr>
          <w:rFonts w:ascii="Simplified Arabic" w:hAnsi="Simplified Arabic" w:cs="Simplified Arabic"/>
          <w:b/>
          <w:bCs/>
          <w:sz w:val="28"/>
          <w:szCs w:val="28"/>
        </w:rPr>
        <w:t>:</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تتضمن تحديد مضمون الأهداف والمسؤولين عن وضعها، سواءً كانت الإدارة العليا أو وسطاء التغيير أو بمشاركة العاملين</w:t>
      </w:r>
      <w:r w:rsidRPr="008B200A">
        <w:rPr>
          <w:rFonts w:ascii="Simplified Arabic" w:hAnsi="Simplified Arabic" w:cs="Simplified Arabic"/>
          <w:sz w:val="28"/>
          <w:szCs w:val="28"/>
        </w:rPr>
        <w:t>.</w:t>
      </w:r>
    </w:p>
    <w:p w14:paraId="7461F76C" w14:textId="77777777" w:rsidR="00FD1FB3" w:rsidRPr="008B200A" w:rsidRDefault="00FD1FB3" w:rsidP="0007139C">
      <w:pPr>
        <w:numPr>
          <w:ilvl w:val="0"/>
          <w:numId w:val="27"/>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الجهة المستهدفة</w:t>
      </w:r>
      <w:r w:rsidRPr="008B200A">
        <w:rPr>
          <w:rFonts w:ascii="Simplified Arabic" w:hAnsi="Simplified Arabic" w:cs="Simplified Arabic"/>
          <w:b/>
          <w:bCs/>
          <w:sz w:val="28"/>
          <w:szCs w:val="28"/>
        </w:rPr>
        <w:t>:</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يشمل التغيير التنظيمي الفرد والجماعة أو المنظمة ككل، ويتغير مدى تطبيق الاستراتيجية بناءً على مستوى التأثير</w:t>
      </w:r>
      <w:r w:rsidRPr="008B200A">
        <w:rPr>
          <w:rFonts w:ascii="Simplified Arabic" w:hAnsi="Simplified Arabic" w:cs="Simplified Arabic"/>
          <w:sz w:val="28"/>
          <w:szCs w:val="28"/>
        </w:rPr>
        <w:t>.</w:t>
      </w:r>
    </w:p>
    <w:p w14:paraId="6D5DE99C" w14:textId="77777777" w:rsidR="00FD1FB3" w:rsidRPr="008B200A" w:rsidRDefault="00FD1FB3" w:rsidP="0007139C">
      <w:pPr>
        <w:numPr>
          <w:ilvl w:val="0"/>
          <w:numId w:val="27"/>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الموارد المتاحة</w:t>
      </w:r>
      <w:r w:rsidRPr="008B200A">
        <w:rPr>
          <w:rFonts w:ascii="Simplified Arabic" w:hAnsi="Simplified Arabic" w:cs="Simplified Arabic"/>
          <w:b/>
          <w:bCs/>
          <w:sz w:val="28"/>
          <w:szCs w:val="28"/>
        </w:rPr>
        <w:t>:</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تشمل القوى العاملة، الموارد المالية، الوقت، الخبرة والمعرفة، وتتطلب كل استراتيجية مزيجًا مختلفًا من الموارد</w:t>
      </w:r>
      <w:r w:rsidRPr="008B200A">
        <w:rPr>
          <w:rFonts w:ascii="Simplified Arabic" w:hAnsi="Simplified Arabic" w:cs="Simplified Arabic"/>
          <w:sz w:val="28"/>
          <w:szCs w:val="28"/>
        </w:rPr>
        <w:t>.</w:t>
      </w:r>
    </w:p>
    <w:p w14:paraId="46D7FDC8" w14:textId="76F2226C" w:rsidR="00FD1FB3" w:rsidRPr="00800AEC" w:rsidRDefault="00FD1FB3" w:rsidP="00800AEC">
      <w:pPr>
        <w:pStyle w:val="Heading1"/>
        <w:rPr>
          <w:color w:val="0070C0"/>
        </w:rPr>
      </w:pPr>
      <w:bookmarkStart w:id="15" w:name="_Toc181735489"/>
      <w:r w:rsidRPr="00800AEC">
        <w:rPr>
          <w:color w:val="0070C0"/>
          <w:rtl/>
        </w:rPr>
        <w:t>أنواع استراتيجيات التغيير</w:t>
      </w:r>
      <w:bookmarkEnd w:id="15"/>
    </w:p>
    <w:p w14:paraId="672FC216" w14:textId="77777777" w:rsidR="00FD1FB3" w:rsidRPr="008B200A" w:rsidRDefault="00FD1FB3" w:rsidP="0007139C">
      <w:pPr>
        <w:numPr>
          <w:ilvl w:val="0"/>
          <w:numId w:val="28"/>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استراتيجيات إعادة التعلم والمعايير</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تستند هذه الاستراتيجيات إلى تغيير قيم الأفراد ومعاييرهم للتأقلم مع أساليب وممارسات جديدة</w:t>
      </w:r>
      <w:r w:rsidRPr="008B200A">
        <w:rPr>
          <w:rFonts w:ascii="Simplified Arabic" w:hAnsi="Simplified Arabic" w:cs="Simplified Arabic"/>
          <w:sz w:val="28"/>
          <w:szCs w:val="28"/>
        </w:rPr>
        <w:t>.</w:t>
      </w:r>
    </w:p>
    <w:p w14:paraId="2E35BD6E" w14:textId="77777777" w:rsidR="00FD1FB3" w:rsidRPr="008B200A" w:rsidRDefault="00FD1FB3" w:rsidP="0007139C">
      <w:pPr>
        <w:numPr>
          <w:ilvl w:val="0"/>
          <w:numId w:val="28"/>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استراتيجيات الإكراه أو القسر</w:t>
      </w:r>
      <w:r w:rsidRPr="008B200A">
        <w:rPr>
          <w:rFonts w:ascii="Simplified Arabic" w:hAnsi="Simplified Arabic" w:cs="Simplified Arabic"/>
          <w:b/>
          <w:bCs/>
          <w:sz w:val="28"/>
          <w:szCs w:val="28"/>
        </w:rPr>
        <w:t>:</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تستخدم القوة للإلزام بالتغيير، وتفرض التغيير عبر التشريعات أو اللوائح</w:t>
      </w:r>
      <w:r w:rsidRPr="008B200A">
        <w:rPr>
          <w:rFonts w:ascii="Simplified Arabic" w:hAnsi="Simplified Arabic" w:cs="Simplified Arabic"/>
          <w:sz w:val="28"/>
          <w:szCs w:val="28"/>
        </w:rPr>
        <w:t>.</w:t>
      </w:r>
    </w:p>
    <w:p w14:paraId="5EB0ECF7" w14:textId="77777777" w:rsidR="00FD1FB3" w:rsidRPr="008B200A" w:rsidRDefault="00FD1FB3" w:rsidP="0007139C">
      <w:pPr>
        <w:numPr>
          <w:ilvl w:val="0"/>
          <w:numId w:val="28"/>
        </w:numPr>
        <w:spacing w:after="0"/>
        <w:jc w:val="both"/>
        <w:rPr>
          <w:rFonts w:ascii="Simplified Arabic" w:hAnsi="Simplified Arabic" w:cs="Simplified Arabic"/>
          <w:sz w:val="28"/>
          <w:szCs w:val="28"/>
        </w:rPr>
      </w:pPr>
      <w:r w:rsidRPr="008B200A">
        <w:rPr>
          <w:rFonts w:ascii="Simplified Arabic" w:hAnsi="Simplified Arabic" w:cs="Simplified Arabic"/>
          <w:b/>
          <w:bCs/>
          <w:sz w:val="28"/>
          <w:szCs w:val="28"/>
          <w:rtl/>
        </w:rPr>
        <w:t>الاستراتيجيات العقلانية التجريبية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تعتمد على إقناع العاملين بضرورة التغيير عبر حملات توعوية، تبدأ بقبول التغيير مرورًا بشرح مراحله، وأخيرًا الحفاظ على مكتسباته من خلال التواصل المستمر والدعم النفسي</w:t>
      </w:r>
      <w:r w:rsidRPr="008B200A">
        <w:rPr>
          <w:rFonts w:ascii="Simplified Arabic" w:hAnsi="Simplified Arabic" w:cs="Simplified Arabic"/>
          <w:sz w:val="28"/>
          <w:szCs w:val="28"/>
        </w:rPr>
        <w:t>.</w:t>
      </w:r>
    </w:p>
    <w:p w14:paraId="3166D8D6" w14:textId="447FAEED" w:rsidR="00FD1FB3" w:rsidRPr="00800AEC" w:rsidRDefault="00FD1FB3" w:rsidP="00800AEC">
      <w:pPr>
        <w:pStyle w:val="Heading1"/>
        <w:rPr>
          <w:color w:val="0070C0"/>
          <w:lang w:bidi="en-US"/>
        </w:rPr>
      </w:pPr>
      <w:r w:rsidRPr="00800AEC">
        <w:rPr>
          <w:color w:val="0070C0"/>
          <w:rtl/>
        </w:rPr>
        <w:t xml:space="preserve"> </w:t>
      </w:r>
      <w:bookmarkStart w:id="16" w:name="_Toc181735490"/>
      <w:r w:rsidRPr="00800AEC">
        <w:rPr>
          <w:color w:val="0070C0"/>
          <w:rtl/>
        </w:rPr>
        <w:t>طرق</w:t>
      </w:r>
      <w:r w:rsidRPr="00800AEC">
        <w:rPr>
          <w:color w:val="0070C0"/>
          <w:rtl/>
          <w:lang w:bidi="en-US"/>
        </w:rPr>
        <w:t xml:space="preserve"> </w:t>
      </w:r>
      <w:r w:rsidRPr="00800AEC">
        <w:rPr>
          <w:color w:val="0070C0"/>
          <w:rtl/>
        </w:rPr>
        <w:t>مواجهة</w:t>
      </w:r>
      <w:r w:rsidRPr="00800AEC">
        <w:rPr>
          <w:color w:val="0070C0"/>
          <w:rtl/>
          <w:lang w:bidi="en-US"/>
        </w:rPr>
        <w:t xml:space="preserve"> </w:t>
      </w:r>
      <w:r w:rsidRPr="00800AEC">
        <w:rPr>
          <w:color w:val="0070C0"/>
          <w:rtl/>
        </w:rPr>
        <w:t>التغيير</w:t>
      </w:r>
      <w:r w:rsidRPr="00800AEC">
        <w:rPr>
          <w:color w:val="0070C0"/>
          <w:rtl/>
          <w:lang w:bidi="en-US"/>
        </w:rPr>
        <w:t>:-</w:t>
      </w:r>
      <w:bookmarkEnd w:id="16"/>
    </w:p>
    <w:p w14:paraId="51996887"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عادة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يواجه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بإحدى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الطرق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التالية</w:t>
      </w:r>
      <w:r w:rsidRPr="008B200A">
        <w:rPr>
          <w:rFonts w:ascii="Simplified Arabic" w:hAnsi="Simplified Arabic" w:cs="Simplified Arabic"/>
          <w:sz w:val="28"/>
          <w:szCs w:val="28"/>
          <w:rtl/>
          <w:lang w:bidi="en-US"/>
        </w:rPr>
        <w:t xml:space="preserve"> :</w:t>
      </w:r>
    </w:p>
    <w:p w14:paraId="054BD445" w14:textId="77777777" w:rsidR="00FD1FB3" w:rsidRPr="008B200A" w:rsidRDefault="00FD1FB3" w:rsidP="0007139C">
      <w:pPr>
        <w:numPr>
          <w:ilvl w:val="0"/>
          <w:numId w:val="9"/>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طريقة مقاومة التغيير</w:t>
      </w:r>
      <w:r w:rsidRPr="008B200A">
        <w:rPr>
          <w:rFonts w:ascii="Simplified Arabic" w:hAnsi="Simplified Arabic" w:cs="Simplified Arabic"/>
          <w:sz w:val="28"/>
          <w:szCs w:val="28"/>
          <w:rtl/>
          <w:lang w:bidi="en-US"/>
        </w:rPr>
        <w:t xml:space="preserve">: </w:t>
      </w:r>
    </w:p>
    <w:p w14:paraId="491B0AA5"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الأسباب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الشائعة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يلي</w:t>
      </w:r>
      <w:r w:rsidRPr="008B200A">
        <w:rPr>
          <w:rFonts w:ascii="Simplified Arabic" w:hAnsi="Simplified Arabic" w:cs="Simplified Arabic"/>
          <w:sz w:val="28"/>
          <w:szCs w:val="28"/>
          <w:rtl/>
          <w:lang w:bidi="en-US"/>
        </w:rPr>
        <w:t>:</w:t>
      </w:r>
    </w:p>
    <w:p w14:paraId="2D7442E5" w14:textId="77777777" w:rsidR="00FD1FB3" w:rsidRPr="008B200A" w:rsidRDefault="00FD1FB3" w:rsidP="0007139C">
      <w:pPr>
        <w:numPr>
          <w:ilvl w:val="0"/>
          <w:numId w:val="11"/>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lastRenderedPageBreak/>
        <w:t>الارتياح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للمألوف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والخوف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المجهول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يميل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الناس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المحافظة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الأمور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المألوفة،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لأنهم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يشعرون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بالرضا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والارتياح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ويخشون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يجلبه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أوضاع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جديدة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مألوفة</w:t>
      </w:r>
      <w:r w:rsidRPr="008B200A">
        <w:rPr>
          <w:rFonts w:ascii="Simplified Arabic" w:hAnsi="Simplified Arabic" w:cs="Simplified Arabic"/>
          <w:sz w:val="28"/>
          <w:szCs w:val="28"/>
          <w:rtl/>
          <w:lang w:bidi="en-US"/>
        </w:rPr>
        <w:t>.</w:t>
      </w:r>
    </w:p>
    <w:p w14:paraId="603714B2" w14:textId="77777777" w:rsidR="00FD1FB3" w:rsidRPr="008B200A" w:rsidRDefault="00FD1FB3" w:rsidP="0007139C">
      <w:pPr>
        <w:numPr>
          <w:ilvl w:val="0"/>
          <w:numId w:val="11"/>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العادات</w:t>
      </w:r>
      <w:r w:rsidRPr="008B200A">
        <w:rPr>
          <w:rFonts w:ascii="Simplified Arabic" w:hAnsi="Simplified Arabic" w:cs="Simplified Arabic"/>
          <w:sz w:val="28"/>
          <w:szCs w:val="28"/>
          <w:rtl/>
          <w:lang w:bidi="en-US"/>
        </w:rPr>
        <w:t xml:space="preserve"> : </w:t>
      </w:r>
      <w:r w:rsidRPr="008B200A">
        <w:rPr>
          <w:rFonts w:ascii="Simplified Arabic" w:hAnsi="Simplified Arabic" w:cs="Simplified Arabic"/>
          <w:sz w:val="28"/>
          <w:szCs w:val="28"/>
          <w:rtl/>
        </w:rPr>
        <w:t>تدل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نظريات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التعلم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المختلفة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الفرد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ذا عادات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وأنماط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سلوك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تحدد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طريقة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تصرفه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وكيفية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استجابته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للمواقف،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ويشعر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الفرد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بالارتياح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لأنه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مضطرًّا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للتفكير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موقف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جذرية،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يصبح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روتينيًّا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ومبرمجًا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w:t>
      </w:r>
    </w:p>
    <w:p w14:paraId="3C21D1C6" w14:textId="77777777" w:rsidR="00FD1FB3" w:rsidRPr="008B200A" w:rsidRDefault="00FD1FB3" w:rsidP="0007139C">
      <w:pPr>
        <w:numPr>
          <w:ilvl w:val="0"/>
          <w:numId w:val="11"/>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سوء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الإدراك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عدم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القدرة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إدراك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نواحي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الضعف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والقصور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الحالي،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وكذلك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عدم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القدرة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إدراك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جوانب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القوة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ومزايا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عائقًا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كبيرًا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w:t>
      </w:r>
    </w:p>
    <w:p w14:paraId="78795BFD" w14:textId="77777777" w:rsidR="00FD1FB3" w:rsidRPr="008B200A" w:rsidRDefault="00FD1FB3" w:rsidP="0007139C">
      <w:pPr>
        <w:numPr>
          <w:ilvl w:val="0"/>
          <w:numId w:val="11"/>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المصالح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المكتسبة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ترتبط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مصالح</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الفرد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-أحيانًا-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ارتباطًا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وثيقًا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بالوضع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القائم،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يجعله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يقاوم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تعديل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ذلك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يعني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خسارة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شخصية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كضياع</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نفوذه،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مركزه،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إلحاق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خسارة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معنوية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به</w:t>
      </w:r>
      <w:r w:rsidRPr="008B200A">
        <w:rPr>
          <w:rFonts w:ascii="Simplified Arabic" w:hAnsi="Simplified Arabic" w:cs="Simplified Arabic"/>
          <w:sz w:val="28"/>
          <w:szCs w:val="28"/>
          <w:rtl/>
          <w:lang w:bidi="en-US"/>
        </w:rPr>
        <w:t>.</w:t>
      </w:r>
    </w:p>
    <w:p w14:paraId="62CAE88D" w14:textId="77777777" w:rsidR="00FD1FB3" w:rsidRPr="008B200A" w:rsidRDefault="00FD1FB3" w:rsidP="0007139C">
      <w:pPr>
        <w:numPr>
          <w:ilvl w:val="0"/>
          <w:numId w:val="11"/>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الانتمائية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الخارجية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تنشأ</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–أحيانًا-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عندما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يشعر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الفرد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الجماعة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تقاليد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ومعايير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جماعة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صديقة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مهددة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بسبب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الجديد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المفاجئ</w:t>
      </w:r>
      <w:r w:rsidRPr="008B200A">
        <w:rPr>
          <w:rFonts w:ascii="Simplified Arabic" w:hAnsi="Simplified Arabic" w:cs="Simplified Arabic"/>
          <w:sz w:val="28"/>
          <w:szCs w:val="28"/>
          <w:rtl/>
          <w:lang w:bidi="en-US"/>
        </w:rPr>
        <w:t xml:space="preserve"> ( </w:t>
      </w:r>
      <w:r w:rsidRPr="008B200A">
        <w:rPr>
          <w:rFonts w:ascii="Simplified Arabic" w:hAnsi="Simplified Arabic" w:cs="Simplified Arabic"/>
          <w:sz w:val="28"/>
          <w:szCs w:val="28"/>
          <w:rtl/>
        </w:rPr>
        <w:t>العميان،</w:t>
      </w:r>
      <w:r w:rsidRPr="008B200A">
        <w:rPr>
          <w:rFonts w:ascii="Simplified Arabic" w:hAnsi="Simplified Arabic" w:cs="Simplified Arabic"/>
          <w:sz w:val="28"/>
          <w:szCs w:val="28"/>
          <w:rtl/>
          <w:lang w:bidi="en-US"/>
        </w:rPr>
        <w:t xml:space="preserve"> 2004 : 356).</w:t>
      </w:r>
    </w:p>
    <w:p w14:paraId="1D485BCA" w14:textId="77777777" w:rsidR="00FD1FB3" w:rsidRPr="008B200A" w:rsidRDefault="00FD1FB3" w:rsidP="0007139C">
      <w:pPr>
        <w:numPr>
          <w:ilvl w:val="0"/>
          <w:numId w:val="11"/>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نقص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الفهم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الثقة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–غالبًا-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يفهم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الهدف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الأساسي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يثقون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بالأهداف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الحقيقية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تبدو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عملية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المقصود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تفهم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خاطئ</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قبل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العاملين،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وبالتالي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جانبهم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ستظهر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للعلن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تبدأ</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الأمر</w:t>
      </w:r>
      <w:r w:rsidRPr="008B200A">
        <w:rPr>
          <w:rFonts w:ascii="Simplified Arabic" w:hAnsi="Simplified Arabic" w:cs="Simplified Arabic"/>
          <w:sz w:val="28"/>
          <w:szCs w:val="28"/>
          <w:rtl/>
          <w:lang w:bidi="en-US"/>
        </w:rPr>
        <w:t>.(</w:t>
      </w:r>
      <w:r w:rsidRPr="008B200A">
        <w:rPr>
          <w:rFonts w:ascii="Simplified Arabic" w:hAnsi="Simplified Arabic" w:cs="Simplified Arabic"/>
          <w:sz w:val="28"/>
          <w:szCs w:val="28"/>
          <w:rtl/>
        </w:rPr>
        <w:t>العامري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والغالبي،</w:t>
      </w:r>
      <w:r w:rsidRPr="008B200A">
        <w:rPr>
          <w:rFonts w:ascii="Simplified Arabic" w:hAnsi="Simplified Arabic" w:cs="Simplified Arabic"/>
          <w:sz w:val="28"/>
          <w:szCs w:val="28"/>
          <w:rtl/>
          <w:lang w:bidi="en-US"/>
        </w:rPr>
        <w:t xml:space="preserve"> 2008 : 431).</w:t>
      </w:r>
    </w:p>
    <w:p w14:paraId="7BF623CE" w14:textId="77777777" w:rsidR="00FD1FB3" w:rsidRPr="008B200A" w:rsidRDefault="00FD1FB3" w:rsidP="0007139C">
      <w:pPr>
        <w:numPr>
          <w:ilvl w:val="0"/>
          <w:numId w:val="11"/>
        </w:num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ثقافة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المنظمة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المحافظة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مفردات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الثقافة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التنظيمية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طابعها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سببًا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حتى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بدت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مقصودة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بذاتها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ولكنها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حالة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متأصلة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لدى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والمجموعات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لرفض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مقدمًا</w:t>
      </w:r>
      <w:r w:rsidRPr="008B200A">
        <w:rPr>
          <w:rFonts w:ascii="Simplified Arabic" w:hAnsi="Simplified Arabic" w:cs="Simplified Arabic"/>
          <w:sz w:val="28"/>
          <w:szCs w:val="28"/>
          <w:rtl/>
          <w:lang w:bidi="en-US"/>
        </w:rPr>
        <w:t>.(</w:t>
      </w:r>
      <w:r w:rsidRPr="008B200A">
        <w:rPr>
          <w:rFonts w:ascii="Simplified Arabic" w:hAnsi="Simplified Arabic" w:cs="Simplified Arabic"/>
          <w:sz w:val="28"/>
          <w:szCs w:val="28"/>
          <w:rtl/>
        </w:rPr>
        <w:t>العامري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والغالبي،</w:t>
      </w:r>
      <w:r w:rsidRPr="008B200A">
        <w:rPr>
          <w:rFonts w:ascii="Simplified Arabic" w:hAnsi="Simplified Arabic" w:cs="Simplified Arabic"/>
          <w:sz w:val="28"/>
          <w:szCs w:val="28"/>
          <w:rtl/>
          <w:lang w:bidi="en-US"/>
        </w:rPr>
        <w:t xml:space="preserve"> 2008 : 432).</w:t>
      </w:r>
    </w:p>
    <w:p w14:paraId="2CC8845B" w14:textId="77777777" w:rsidR="00FD1FB3" w:rsidRPr="008B200A" w:rsidRDefault="00FD1FB3" w:rsidP="00800AEC">
      <w:pPr>
        <w:spacing w:after="0"/>
        <w:jc w:val="both"/>
        <w:rPr>
          <w:rFonts w:ascii="Simplified Arabic" w:hAnsi="Simplified Arabic" w:cs="Simplified Arabic"/>
          <w:sz w:val="28"/>
          <w:szCs w:val="28"/>
          <w:rtl/>
          <w:lang w:bidi="en-US"/>
        </w:rPr>
      </w:pPr>
      <w:r w:rsidRPr="008B200A">
        <w:rPr>
          <w:rFonts w:ascii="Simplified Arabic" w:hAnsi="Simplified Arabic" w:cs="Simplified Arabic"/>
          <w:sz w:val="28"/>
          <w:szCs w:val="28"/>
          <w:rtl/>
        </w:rPr>
        <w:t>وهناك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عدد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العوامل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تزيد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يمكن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حصرها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النقاط</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التالية</w:t>
      </w:r>
      <w:r w:rsidRPr="008B200A">
        <w:rPr>
          <w:rFonts w:ascii="Simplified Arabic" w:hAnsi="Simplified Arabic" w:cs="Simplified Arabic"/>
          <w:sz w:val="28"/>
          <w:szCs w:val="28"/>
          <w:rtl/>
          <w:lang w:bidi="en-US"/>
        </w:rPr>
        <w:t>:</w:t>
      </w:r>
    </w:p>
    <w:p w14:paraId="238A6DE7" w14:textId="77777777" w:rsidR="00FD1FB3" w:rsidRPr="008B200A" w:rsidRDefault="00FD1FB3" w:rsidP="0007139C">
      <w:pPr>
        <w:numPr>
          <w:ilvl w:val="0"/>
          <w:numId w:val="12"/>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فرض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والجماعات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وهنا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مثيرًا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للمعارضة،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لأنهم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يرونه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تهديدًا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لمراكزهم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وسلطاتهم،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بعكس</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الذي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بناءً</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طلبهم،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ينظرون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يقوم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بإحداث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كأنه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يعمل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لصالحهم</w:t>
      </w:r>
      <w:r w:rsidRPr="008B200A">
        <w:rPr>
          <w:rFonts w:ascii="Simplified Arabic" w:hAnsi="Simplified Arabic" w:cs="Simplified Arabic"/>
          <w:sz w:val="28"/>
          <w:szCs w:val="28"/>
          <w:rtl/>
          <w:lang w:bidi="en-US"/>
        </w:rPr>
        <w:t>.</w:t>
      </w:r>
    </w:p>
    <w:p w14:paraId="10A6FE67" w14:textId="77777777" w:rsidR="00FD1FB3" w:rsidRPr="008B200A" w:rsidRDefault="00FD1FB3" w:rsidP="0007139C">
      <w:pPr>
        <w:numPr>
          <w:ilvl w:val="0"/>
          <w:numId w:val="12"/>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التنظيم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غير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الرسمي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ودوره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تقوية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يعمد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إثارة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الشكوك</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نوايا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الإدارة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وإبراز</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الاحتمالات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السلبية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المترتبة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w:t>
      </w:r>
    </w:p>
    <w:p w14:paraId="717A73D5" w14:textId="77777777" w:rsidR="00FD1FB3" w:rsidRPr="008B200A" w:rsidRDefault="00FD1FB3" w:rsidP="0007139C">
      <w:pPr>
        <w:numPr>
          <w:ilvl w:val="0"/>
          <w:numId w:val="12"/>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lastRenderedPageBreak/>
        <w:t>تشكل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رأي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جماعي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ضد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حيث</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الجماعية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أقوى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مقاومة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تأثير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الجماعات</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أكبر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تأثيره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الأفراد</w:t>
      </w:r>
      <w:r w:rsidRPr="008B200A">
        <w:rPr>
          <w:rFonts w:ascii="Simplified Arabic" w:hAnsi="Simplified Arabic" w:cs="Simplified Arabic"/>
          <w:sz w:val="28"/>
          <w:szCs w:val="28"/>
          <w:rtl/>
          <w:lang w:bidi="en-US"/>
        </w:rPr>
        <w:t>.(</w:t>
      </w:r>
      <w:r w:rsidRPr="008B200A">
        <w:rPr>
          <w:rFonts w:ascii="Simplified Arabic" w:hAnsi="Simplified Arabic" w:cs="Simplified Arabic"/>
          <w:sz w:val="28"/>
          <w:szCs w:val="28"/>
          <w:rtl/>
        </w:rPr>
        <w:t>العطيات،</w:t>
      </w:r>
      <w:r w:rsidRPr="008B200A">
        <w:rPr>
          <w:rFonts w:ascii="Simplified Arabic" w:hAnsi="Simplified Arabic" w:cs="Simplified Arabic"/>
          <w:sz w:val="28"/>
          <w:szCs w:val="28"/>
          <w:rtl/>
          <w:lang w:bidi="en-US"/>
        </w:rPr>
        <w:t xml:space="preserve"> 2006 : 114 ).</w:t>
      </w:r>
    </w:p>
    <w:p w14:paraId="6E655DB5" w14:textId="77777777" w:rsidR="00FD1FB3" w:rsidRPr="008B200A" w:rsidRDefault="00FD1FB3" w:rsidP="0007139C">
      <w:pPr>
        <w:numPr>
          <w:ilvl w:val="0"/>
          <w:numId w:val="9"/>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طريقة اتباع التغيير</w:t>
      </w:r>
      <w:r w:rsidRPr="008B200A">
        <w:rPr>
          <w:rFonts w:ascii="Simplified Arabic" w:hAnsi="Simplified Arabic" w:cs="Simplified Arabic"/>
          <w:sz w:val="28"/>
          <w:szCs w:val="28"/>
          <w:rtl/>
          <w:lang w:bidi="en-US"/>
        </w:rPr>
        <w:t xml:space="preserve">: </w:t>
      </w:r>
    </w:p>
    <w:p w14:paraId="41C8EDAE"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ويرى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أصحاب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الطريقة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فائدة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الوقوف</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وجه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خاصة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فرض</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عليهم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أو</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توقعوا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فائدة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وهم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يتبعون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عادة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دون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يؤثروا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بشكل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ملموس</w:t>
      </w:r>
      <w:r w:rsidRPr="008B200A">
        <w:rPr>
          <w:rFonts w:ascii="Simplified Arabic" w:hAnsi="Simplified Arabic" w:cs="Simplified Arabic"/>
          <w:sz w:val="28"/>
          <w:szCs w:val="28"/>
          <w:rtl/>
          <w:lang w:bidi="en-US"/>
        </w:rPr>
        <w:t>.</w:t>
      </w:r>
    </w:p>
    <w:p w14:paraId="0F1EFDC7" w14:textId="77777777" w:rsidR="00FD1FB3" w:rsidRPr="008B200A" w:rsidRDefault="00FD1FB3" w:rsidP="0007139C">
      <w:pPr>
        <w:numPr>
          <w:ilvl w:val="0"/>
          <w:numId w:val="9"/>
        </w:num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 xml:space="preserve">طريقة قيادة التغيير </w:t>
      </w:r>
      <w:r w:rsidRPr="008B200A">
        <w:rPr>
          <w:rFonts w:ascii="Simplified Arabic" w:hAnsi="Simplified Arabic" w:cs="Simplified Arabic"/>
          <w:sz w:val="28"/>
          <w:szCs w:val="28"/>
          <w:rtl/>
          <w:lang w:bidi="en-US"/>
        </w:rPr>
        <w:t>:</w:t>
      </w:r>
    </w:p>
    <w:p w14:paraId="32FA7FB4" w14:textId="77777777" w:rsidR="00FD1FB3" w:rsidRPr="008B200A" w:rsidRDefault="00FD1FB3" w:rsidP="00800AEC">
      <w:pPr>
        <w:spacing w:after="0"/>
        <w:jc w:val="both"/>
        <w:rPr>
          <w:rFonts w:ascii="Simplified Arabic" w:hAnsi="Simplified Arabic" w:cs="Simplified Arabic"/>
          <w:sz w:val="28"/>
          <w:szCs w:val="28"/>
          <w:lang w:bidi="en-US"/>
        </w:rPr>
      </w:pPr>
      <w:r w:rsidRPr="008B200A">
        <w:rPr>
          <w:rFonts w:ascii="Simplified Arabic" w:hAnsi="Simplified Arabic" w:cs="Simplified Arabic"/>
          <w:sz w:val="28"/>
          <w:szCs w:val="28"/>
          <w:rtl/>
        </w:rPr>
        <w:t>يأخذ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أصحاب</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الطريقة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زمام</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المبادرة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قيادة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والاستفادة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فرصه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بدلاً 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يكونوا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تابعين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وتعتبر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هذه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الطريقة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أفضل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طريقة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لمواجهة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المستقبل،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إذ</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إنها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تخلق</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لدى</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الشخص</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وعيًا</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بالتغيير</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وقدرة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أفضل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في</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قراءة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المستقبل</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والاستفادة</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من</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مستجداته</w:t>
      </w:r>
      <w:r w:rsidRPr="008B200A">
        <w:rPr>
          <w:rFonts w:ascii="Simplified Arabic" w:hAnsi="Simplified Arabic" w:cs="Simplified Arabic"/>
          <w:sz w:val="28"/>
          <w:szCs w:val="28"/>
          <w:rtl/>
          <w:lang w:bidi="en-US"/>
        </w:rPr>
        <w:t xml:space="preserve"> (</w:t>
      </w:r>
      <w:r w:rsidRPr="008B200A">
        <w:rPr>
          <w:rFonts w:ascii="Simplified Arabic" w:hAnsi="Simplified Arabic" w:cs="Simplified Arabic"/>
          <w:sz w:val="28"/>
          <w:szCs w:val="28"/>
          <w:rtl/>
        </w:rPr>
        <w:t>العتيبي،</w:t>
      </w:r>
      <w:r w:rsidRPr="008B200A">
        <w:rPr>
          <w:rFonts w:ascii="Simplified Arabic" w:hAnsi="Simplified Arabic" w:cs="Simplified Arabic"/>
          <w:sz w:val="28"/>
          <w:szCs w:val="28"/>
          <w:rtl/>
          <w:lang w:bidi="en-US"/>
        </w:rPr>
        <w:t xml:space="preserve"> 2005 : 69-70).</w:t>
      </w:r>
    </w:p>
    <w:p w14:paraId="6F8A6CA3" w14:textId="79C8CA4D" w:rsidR="00F925D0" w:rsidRPr="00800AEC" w:rsidRDefault="00800AEC" w:rsidP="00800AEC">
      <w:pPr>
        <w:pStyle w:val="Heading1"/>
        <w:rPr>
          <w:color w:val="0070C0"/>
          <w:rtl/>
        </w:rPr>
      </w:pPr>
      <w:bookmarkStart w:id="17" w:name="_Toc181735491"/>
      <w:r w:rsidRPr="00800AEC">
        <w:rPr>
          <w:rFonts w:hint="cs"/>
          <w:color w:val="0070C0"/>
          <w:rtl/>
        </w:rPr>
        <w:t xml:space="preserve">المبحث الثاني: </w:t>
      </w:r>
      <w:r w:rsidR="00F925D0" w:rsidRPr="00800AEC">
        <w:rPr>
          <w:color w:val="0070C0"/>
          <w:rtl/>
        </w:rPr>
        <w:t>الدراسات السابقة</w:t>
      </w:r>
      <w:bookmarkEnd w:id="17"/>
    </w:p>
    <w:p w14:paraId="6DBBF4E3" w14:textId="77777777" w:rsidR="006D4038" w:rsidRPr="008B200A" w:rsidRDefault="006D4038" w:rsidP="00800AEC">
      <w:pPr>
        <w:rPr>
          <w:rFonts w:ascii="Simplified Arabic" w:hAnsi="Simplified Arabic" w:cs="Simplified Arabic"/>
          <w:sz w:val="28"/>
          <w:szCs w:val="28"/>
        </w:rPr>
      </w:pPr>
      <w:r w:rsidRPr="008B200A">
        <w:rPr>
          <w:rFonts w:ascii="Simplified Arabic" w:hAnsi="Simplified Arabic" w:cs="Simplified Arabic"/>
          <w:sz w:val="28"/>
          <w:szCs w:val="28"/>
          <w:rtl/>
        </w:rPr>
        <w:t>شهدت العديد من الدراسات اهتمامًا واسعًا بتحليل استراتيجيات إعادة التغيير في المؤسسات، حيث تسعى هذه الدراسات إلى فهم كيفية تطبيق استراتيجيات التغيير لتعزيز الأداء المؤسسي وتحقيق التنمية المستدامة. من بين هذه الدراسات ما يركز على مؤسسات التعليم العالي، وأخرى تتناول الأداء المصرفي، بالإضافة إلى دراسات تتعلق بتبني التكنولوجيا والتدريب لتعزيز الأداء الوظيفي. نستعرض هنا بعضًا من أبرز الدراسات التي تناولت استراتيجيات إعادة التغيير</w:t>
      </w:r>
      <w:r w:rsidRPr="008B200A">
        <w:rPr>
          <w:rFonts w:ascii="Simplified Arabic" w:hAnsi="Simplified Arabic" w:cs="Simplified Arabic"/>
          <w:sz w:val="28"/>
          <w:szCs w:val="28"/>
        </w:rPr>
        <w:t>.</w:t>
      </w:r>
    </w:p>
    <w:p w14:paraId="0A9731EE" w14:textId="04F1FB0B" w:rsidR="006D4038" w:rsidRPr="008B200A" w:rsidRDefault="006D4038" w:rsidP="0007139C">
      <w:pPr>
        <w:pStyle w:val="ListParagraph"/>
        <w:numPr>
          <w:ilvl w:val="0"/>
          <w:numId w:val="29"/>
        </w:numPr>
        <w:rPr>
          <w:rFonts w:ascii="Simplified Arabic" w:hAnsi="Simplified Arabic" w:cs="Simplified Arabic"/>
          <w:b/>
          <w:bCs/>
          <w:sz w:val="28"/>
          <w:szCs w:val="28"/>
          <w:u w:val="single"/>
        </w:rPr>
      </w:pPr>
      <w:r w:rsidRPr="008B200A">
        <w:rPr>
          <w:rFonts w:ascii="Simplified Arabic" w:hAnsi="Simplified Arabic" w:cs="Simplified Arabic"/>
          <w:b/>
          <w:bCs/>
          <w:sz w:val="28"/>
          <w:szCs w:val="28"/>
          <w:u w:val="single"/>
          <w:rtl/>
        </w:rPr>
        <w:t>دراسة</w:t>
      </w:r>
      <w:r w:rsidRPr="008B200A">
        <w:rPr>
          <w:rFonts w:ascii="Simplified Arabic" w:hAnsi="Simplified Arabic" w:cs="Simplified Arabic"/>
          <w:b/>
          <w:bCs/>
          <w:sz w:val="28"/>
          <w:szCs w:val="28"/>
          <w:u w:val="single"/>
        </w:rPr>
        <w:t xml:space="preserve"> McNamara (2010)</w:t>
      </w:r>
    </w:p>
    <w:p w14:paraId="65633FFD" w14:textId="77777777" w:rsidR="006D4038" w:rsidRPr="008B200A" w:rsidRDefault="006D4038" w:rsidP="00800AEC">
      <w:pPr>
        <w:rPr>
          <w:rFonts w:ascii="Simplified Arabic" w:hAnsi="Simplified Arabic" w:cs="Simplified Arabic"/>
          <w:sz w:val="28"/>
          <w:szCs w:val="28"/>
        </w:rPr>
      </w:pPr>
      <w:r w:rsidRPr="008B200A">
        <w:rPr>
          <w:rFonts w:ascii="Simplified Arabic" w:hAnsi="Simplified Arabic" w:cs="Simplified Arabic"/>
          <w:sz w:val="28"/>
          <w:szCs w:val="28"/>
          <w:rtl/>
        </w:rPr>
        <w:t>ركزت دراسة</w:t>
      </w:r>
      <w:r w:rsidRPr="008B200A">
        <w:rPr>
          <w:rFonts w:ascii="Simplified Arabic" w:hAnsi="Simplified Arabic" w:cs="Simplified Arabic"/>
          <w:sz w:val="28"/>
          <w:szCs w:val="28"/>
        </w:rPr>
        <w:t xml:space="preserve"> McNamara </w:t>
      </w:r>
      <w:r w:rsidRPr="008B200A">
        <w:rPr>
          <w:rFonts w:ascii="Simplified Arabic" w:hAnsi="Simplified Arabic" w:cs="Simplified Arabic"/>
          <w:sz w:val="28"/>
          <w:szCs w:val="28"/>
          <w:rtl/>
        </w:rPr>
        <w:t>على استراتيجيات التغيير في مجال التعليم العالي، واستهدفت تحديد العوامل الأساسية التي تؤدي إلى نجاح عمليات التغيير وقيادتها بشكل مستدام، وذلك لضمان التطوير المستدام للمؤسسات التعليمية. تطرقت الدراسة إلى كيفية تطبيق التغيير على مستويات متعددة، بحيث يُعتبر جزءًا أساسيًا من الثقافة التنظيمية. وأشارت إلى أهمية التزام المؤسسات بتطبيق تغييرات مستدامة في العمق، وتطرقت أيضًا إلى الروابط بين الاستراتيجيات التغييرية والنظم الداعمة التي تعتمدها الجامعات. وخلصت الدراسة إلى أن المؤسسات التعليمية التي تتبنى هذه النظم الداعمة، وترتكز على استراتيجيات تغيير مبتكرة، تحقق تقدمًا كبيرًا في التنمية المستدامة، مشيرة إلى أن التغيير المدروس ينعكس على مستوى الأداء العام والكفاءة الداخلية في المؤسسات التعليمية</w:t>
      </w:r>
      <w:r w:rsidRPr="008B200A">
        <w:rPr>
          <w:rFonts w:ascii="Simplified Arabic" w:hAnsi="Simplified Arabic" w:cs="Simplified Arabic"/>
          <w:sz w:val="28"/>
          <w:szCs w:val="28"/>
        </w:rPr>
        <w:t>.</w:t>
      </w:r>
    </w:p>
    <w:p w14:paraId="2B9AC685" w14:textId="36E3A61F" w:rsidR="006D4038" w:rsidRPr="008B200A" w:rsidRDefault="006D4038" w:rsidP="0007139C">
      <w:pPr>
        <w:pStyle w:val="ListParagraph"/>
        <w:numPr>
          <w:ilvl w:val="0"/>
          <w:numId w:val="29"/>
        </w:numPr>
        <w:rPr>
          <w:rFonts w:ascii="Simplified Arabic" w:hAnsi="Simplified Arabic" w:cs="Simplified Arabic"/>
          <w:b/>
          <w:bCs/>
          <w:sz w:val="28"/>
          <w:szCs w:val="28"/>
          <w:u w:val="single"/>
        </w:rPr>
      </w:pPr>
      <w:r w:rsidRPr="008B200A">
        <w:rPr>
          <w:rFonts w:ascii="Simplified Arabic" w:hAnsi="Simplified Arabic" w:cs="Simplified Arabic"/>
          <w:b/>
          <w:bCs/>
          <w:sz w:val="28"/>
          <w:szCs w:val="28"/>
          <w:u w:val="single"/>
          <w:rtl/>
        </w:rPr>
        <w:lastRenderedPageBreak/>
        <w:t>دراسة شرف (2012</w:t>
      </w:r>
      <w:r w:rsidRPr="008B200A">
        <w:rPr>
          <w:rFonts w:ascii="Simplified Arabic" w:hAnsi="Simplified Arabic" w:cs="Simplified Arabic"/>
          <w:b/>
          <w:bCs/>
          <w:sz w:val="28"/>
          <w:szCs w:val="28"/>
          <w:u w:val="single"/>
        </w:rPr>
        <w:t>(</w:t>
      </w:r>
    </w:p>
    <w:p w14:paraId="6BBEAE96" w14:textId="77777777" w:rsidR="006D4038" w:rsidRPr="008B200A" w:rsidRDefault="006D4038" w:rsidP="00800AEC">
      <w:pPr>
        <w:rPr>
          <w:rFonts w:ascii="Simplified Arabic" w:hAnsi="Simplified Arabic" w:cs="Simplified Arabic"/>
          <w:sz w:val="28"/>
          <w:szCs w:val="28"/>
        </w:rPr>
      </w:pPr>
      <w:r w:rsidRPr="008B200A">
        <w:rPr>
          <w:rFonts w:ascii="Simplified Arabic" w:hAnsi="Simplified Arabic" w:cs="Simplified Arabic"/>
          <w:sz w:val="28"/>
          <w:szCs w:val="28"/>
          <w:rtl/>
        </w:rPr>
        <w:t>هدفت دراسة شرف إلى استكشاف استراتيجيات إدارة التغيير في الجامعات العربية، مع التركيز على تعزيز الجودة الشاملة وتحسين الأداء كوسيلة للارتقاء بمستوى التعليم العالي. ركزت الدراسة على وضع تصور مقترح يمكن تطبيقه في الجامعات العربية ويشمل استراتيجيات الإدارة الحديثة التي تدعم الجودة الشاملة، ويتضمن مهام متعددة لتحسين الأداء وتطبيق معايير الجودة، مثل وضع ترتيبات استراتيجية لقياس النتائج وتحقيق التميز الأكاديمي. وأشارت الدراسة إلى أهمية تدريب العاملين وتطوير أساليب التدريس والإدارة، مما يسهم في بناء ثقافة تنظيمية إيجابية. واستعرضت الدراسة بعض التحديات التي تواجه الجامعات العربية في تطبيق إدارة التغيير، وضرورة تصميم برامج تحقق الاستدامة التعليمية وتساعد على تطبيق نظم جودة شاملة، لتحسين مستوى التعليم وتطوير أداء العاملين</w:t>
      </w:r>
      <w:r w:rsidRPr="008B200A">
        <w:rPr>
          <w:rFonts w:ascii="Simplified Arabic" w:hAnsi="Simplified Arabic" w:cs="Simplified Arabic"/>
          <w:sz w:val="28"/>
          <w:szCs w:val="28"/>
        </w:rPr>
        <w:t>.</w:t>
      </w:r>
    </w:p>
    <w:p w14:paraId="0D3C9B45" w14:textId="5B8ACE32" w:rsidR="006D4038" w:rsidRPr="008B200A" w:rsidRDefault="006D4038" w:rsidP="0007139C">
      <w:pPr>
        <w:pStyle w:val="ListParagraph"/>
        <w:numPr>
          <w:ilvl w:val="0"/>
          <w:numId w:val="29"/>
        </w:numPr>
        <w:rPr>
          <w:rFonts w:ascii="Simplified Arabic" w:hAnsi="Simplified Arabic" w:cs="Simplified Arabic"/>
          <w:b/>
          <w:bCs/>
          <w:sz w:val="28"/>
          <w:szCs w:val="28"/>
          <w:u w:val="single"/>
        </w:rPr>
      </w:pPr>
      <w:r w:rsidRPr="008B200A">
        <w:rPr>
          <w:rFonts w:ascii="Simplified Arabic" w:hAnsi="Simplified Arabic" w:cs="Simplified Arabic"/>
          <w:b/>
          <w:bCs/>
          <w:sz w:val="28"/>
          <w:szCs w:val="28"/>
          <w:u w:val="single"/>
          <w:rtl/>
        </w:rPr>
        <w:t>دراسة</w:t>
      </w:r>
      <w:r w:rsidRPr="008B200A">
        <w:rPr>
          <w:rFonts w:ascii="Simplified Arabic" w:hAnsi="Simplified Arabic" w:cs="Simplified Arabic"/>
          <w:b/>
          <w:bCs/>
          <w:sz w:val="28"/>
          <w:szCs w:val="28"/>
          <w:u w:val="single"/>
        </w:rPr>
        <w:t xml:space="preserve"> John Pisapia et al. (2016)</w:t>
      </w:r>
    </w:p>
    <w:p w14:paraId="691D5365" w14:textId="77777777" w:rsidR="006D4038" w:rsidRPr="008B200A" w:rsidRDefault="006D4038" w:rsidP="00800AEC">
      <w:pPr>
        <w:rPr>
          <w:rFonts w:ascii="Simplified Arabic" w:hAnsi="Simplified Arabic" w:cs="Simplified Arabic"/>
          <w:sz w:val="28"/>
          <w:szCs w:val="28"/>
        </w:rPr>
      </w:pPr>
      <w:r w:rsidRPr="008B200A">
        <w:rPr>
          <w:rFonts w:ascii="Simplified Arabic" w:hAnsi="Simplified Arabic" w:cs="Simplified Arabic"/>
          <w:sz w:val="28"/>
          <w:szCs w:val="28"/>
          <w:rtl/>
        </w:rPr>
        <w:t>تمحورت هذه الدراسة حول التغيير الاستراتيجي الذي قامت به إحدى الجامعات في المملكة المتحدة، حيث طُبقت استراتيجيات للتغيير المؤسسي بهدف إعادة توجيه الموارد وتعزيز البحث العلمي متعدّد التخصصات. قامت الدراسة بتحليل عميق لكيفية إدارة التغيير الهيكلي في هذه الجامعة، حيث استُخدمت استراتيجيات لدعم البحث متعدد التخصصات، وإعادة توزيع الموارد البشرية والمادية لتحقيق ذلك الهدف. توصلت الدراسة إلى أن التغيير الاستراتيجي يتطلب إجراءات مؤسسية صارمة للسيطرة على التأثيرات الداخلية والخارجية، مشيرة إلى أن القدرة على تحقيق التغيير تعتمد على تفاعل القوى التنظيمية والدعم من القيادة العليا. وبيّنت الدراسة أن التغيير الجوهري ليس كافيًا لتحقيق النجاح المطلوب، بل يتطلب استراتيجية متكاملة ومستدامة تؤثر بشكل مباشر على هيكل المؤسسة الأكاديمي وتوجهه نحو الابتكار</w:t>
      </w:r>
      <w:r w:rsidRPr="008B200A">
        <w:rPr>
          <w:rFonts w:ascii="Simplified Arabic" w:hAnsi="Simplified Arabic" w:cs="Simplified Arabic"/>
          <w:sz w:val="28"/>
          <w:szCs w:val="28"/>
        </w:rPr>
        <w:t>.</w:t>
      </w:r>
    </w:p>
    <w:p w14:paraId="251545C6" w14:textId="7A939334" w:rsidR="006D4038" w:rsidRPr="008B200A" w:rsidRDefault="006D4038" w:rsidP="0007139C">
      <w:pPr>
        <w:pStyle w:val="ListParagraph"/>
        <w:numPr>
          <w:ilvl w:val="0"/>
          <w:numId w:val="29"/>
        </w:numPr>
        <w:rPr>
          <w:rFonts w:ascii="Simplified Arabic" w:hAnsi="Simplified Arabic" w:cs="Simplified Arabic"/>
          <w:b/>
          <w:bCs/>
          <w:sz w:val="28"/>
          <w:szCs w:val="28"/>
          <w:u w:val="single"/>
        </w:rPr>
      </w:pPr>
      <w:r w:rsidRPr="008B200A">
        <w:rPr>
          <w:rFonts w:ascii="Simplified Arabic" w:hAnsi="Simplified Arabic" w:cs="Simplified Arabic"/>
          <w:b/>
          <w:bCs/>
          <w:sz w:val="28"/>
          <w:szCs w:val="28"/>
          <w:u w:val="single"/>
          <w:rtl/>
        </w:rPr>
        <w:t>دراسة أسعد مبارك (2016</w:t>
      </w:r>
      <w:r w:rsidRPr="008B200A">
        <w:rPr>
          <w:rFonts w:ascii="Simplified Arabic" w:hAnsi="Simplified Arabic" w:cs="Simplified Arabic"/>
          <w:b/>
          <w:bCs/>
          <w:sz w:val="28"/>
          <w:szCs w:val="28"/>
          <w:u w:val="single"/>
        </w:rPr>
        <w:t>(</w:t>
      </w:r>
    </w:p>
    <w:p w14:paraId="3C228EFA" w14:textId="77777777" w:rsidR="006D4038" w:rsidRPr="008B200A" w:rsidRDefault="006D4038" w:rsidP="00800AEC">
      <w:pPr>
        <w:rPr>
          <w:rFonts w:ascii="Simplified Arabic" w:hAnsi="Simplified Arabic" w:cs="Simplified Arabic"/>
          <w:sz w:val="28"/>
          <w:szCs w:val="28"/>
        </w:rPr>
      </w:pPr>
      <w:r w:rsidRPr="008B200A">
        <w:rPr>
          <w:rFonts w:ascii="Simplified Arabic" w:hAnsi="Simplified Arabic" w:cs="Simplified Arabic"/>
          <w:sz w:val="28"/>
          <w:szCs w:val="28"/>
          <w:rtl/>
        </w:rPr>
        <w:t xml:space="preserve">أجريت هذه الدراسة على المصارف السودانية لتقييم مدى قدرتها على إدارة التغيير المؤسسي ومدى تأثير ذلك على أدائها المالي والتنظيمي. قامت الدراسة بتحليل استراتيجيات التغيير في المصارف السودانية في عدة مجالات، منها الهيكل التنظيمي، التقنية المصرفية، البنية التحتية، القيادة الإدارية، </w:t>
      </w:r>
      <w:r w:rsidRPr="008B200A">
        <w:rPr>
          <w:rFonts w:ascii="Simplified Arabic" w:hAnsi="Simplified Arabic" w:cs="Simplified Arabic"/>
          <w:sz w:val="28"/>
          <w:szCs w:val="28"/>
          <w:rtl/>
        </w:rPr>
        <w:lastRenderedPageBreak/>
        <w:t>الأهداف والسياسات</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استنتجت الدراسة أن التغييرات التي شملت تحسين التقنية والبنية التحتية في المصارف السودانية أدت إلى زيادة رضا العملاء ونمو رؤوس الأموال وحجم الودائع، مما يعكس نجاح هذه الاستراتيجيات. أشارت الدراسة إلى دور القيادة المؤثرة في تحفيز روح الانتماء لدى الموظفين وتعزيز رضاهم الوظيفي، مما يسهم بشكل مباشر في تحسين الأداء المصرفي بشكل شامل</w:t>
      </w:r>
      <w:r w:rsidRPr="008B200A">
        <w:rPr>
          <w:rFonts w:ascii="Simplified Arabic" w:hAnsi="Simplified Arabic" w:cs="Simplified Arabic"/>
          <w:sz w:val="28"/>
          <w:szCs w:val="28"/>
        </w:rPr>
        <w:t>.</w:t>
      </w:r>
    </w:p>
    <w:p w14:paraId="14D3E2B1" w14:textId="65AF7E19" w:rsidR="006D4038" w:rsidRPr="008B200A" w:rsidRDefault="006D4038" w:rsidP="0007139C">
      <w:pPr>
        <w:pStyle w:val="ListParagraph"/>
        <w:numPr>
          <w:ilvl w:val="0"/>
          <w:numId w:val="29"/>
        </w:numPr>
        <w:rPr>
          <w:rFonts w:ascii="Simplified Arabic" w:hAnsi="Simplified Arabic" w:cs="Simplified Arabic"/>
          <w:b/>
          <w:bCs/>
          <w:sz w:val="28"/>
          <w:szCs w:val="28"/>
          <w:u w:val="single"/>
        </w:rPr>
      </w:pPr>
      <w:r w:rsidRPr="008B200A">
        <w:rPr>
          <w:rFonts w:ascii="Simplified Arabic" w:hAnsi="Simplified Arabic" w:cs="Simplified Arabic"/>
          <w:b/>
          <w:bCs/>
          <w:sz w:val="28"/>
          <w:szCs w:val="28"/>
          <w:u w:val="single"/>
          <w:rtl/>
          <w:lang w:bidi="ar-IQ"/>
        </w:rPr>
        <w:t>دراسة</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دجلة</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مهدي</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وزينب</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كاظم</w:t>
      </w:r>
      <w:r w:rsidRPr="008B200A">
        <w:rPr>
          <w:rFonts w:ascii="Simplified Arabic" w:hAnsi="Simplified Arabic" w:cs="Simplified Arabic"/>
          <w:b/>
          <w:bCs/>
          <w:sz w:val="28"/>
          <w:szCs w:val="28"/>
          <w:u w:val="single"/>
          <w:rtl/>
        </w:rPr>
        <w:t xml:space="preserve"> (2018</w:t>
      </w:r>
      <w:r w:rsidRPr="008B200A">
        <w:rPr>
          <w:rFonts w:ascii="Simplified Arabic" w:hAnsi="Simplified Arabic" w:cs="Simplified Arabic"/>
          <w:b/>
          <w:bCs/>
          <w:sz w:val="28"/>
          <w:szCs w:val="28"/>
          <w:u w:val="single"/>
        </w:rPr>
        <w:t>(</w:t>
      </w:r>
    </w:p>
    <w:p w14:paraId="1FAC59EC" w14:textId="77777777" w:rsidR="006D4038" w:rsidRPr="008B200A" w:rsidRDefault="006D4038" w:rsidP="00800AEC">
      <w:pPr>
        <w:rPr>
          <w:rFonts w:ascii="Simplified Arabic" w:hAnsi="Simplified Arabic" w:cs="Simplified Arabic"/>
          <w:sz w:val="28"/>
          <w:szCs w:val="28"/>
        </w:rPr>
      </w:pPr>
      <w:r w:rsidRPr="008B200A">
        <w:rPr>
          <w:rFonts w:ascii="Simplified Arabic" w:hAnsi="Simplified Arabic" w:cs="Simplified Arabic"/>
          <w:sz w:val="28"/>
          <w:szCs w:val="28"/>
          <w:rtl/>
        </w:rPr>
        <w:t>هدفت هذه الدراسة إلى تحليل أثر الإدارة الإلكترونية في تطبيق استراتيجيات التغيير التنظيمي، مع التركيز على عدة استراتيجيات تشمل الاستراتيجية العقلانية، استراتيجية التثقيف والتوعية، الاستراتيجية القسرية، والاستراتيجية التشاركية</w:t>
      </w:r>
      <w:r w:rsidRPr="008B200A">
        <w:rPr>
          <w:rFonts w:ascii="Simplified Arabic" w:hAnsi="Simplified Arabic" w:cs="Simplified Arabic"/>
          <w:sz w:val="28"/>
          <w:szCs w:val="28"/>
        </w:rPr>
        <w:t xml:space="preserve">. </w:t>
      </w:r>
      <w:r w:rsidRPr="008B200A">
        <w:rPr>
          <w:rFonts w:ascii="Simplified Arabic" w:hAnsi="Simplified Arabic" w:cs="Simplified Arabic"/>
          <w:sz w:val="28"/>
          <w:szCs w:val="28"/>
          <w:rtl/>
        </w:rPr>
        <w:t>أجريت الدراسة في مؤسسة تركز على التحول الإلكتروني، حيث تم تقييم مدى تأثير إدارة التغيير عبر الأنظمة الإلكترونية في تحسين العمليات وزيادة كفاءة الأداء. وخلصت الدراسة إلى أن تبني الإدارة الإلكترونية يؤدي إلى نتائج إيجابية شرط أن تتوفر قيادة إدارية مؤهلة، تسهم في توجيه قدرات العاملين نحو تبني الأساليب الإلكترونية الحديثة. أكدت الدراسة على أهمية التخطيط المتكامل وإعداد الموظفين للتغيير عبر برامج توعوية وتدريبية، مما يعزز من قدرة المؤسسة على مواكبة المتغيرات الرقمية</w:t>
      </w:r>
      <w:r w:rsidRPr="008B200A">
        <w:rPr>
          <w:rFonts w:ascii="Simplified Arabic" w:hAnsi="Simplified Arabic" w:cs="Simplified Arabic"/>
          <w:sz w:val="28"/>
          <w:szCs w:val="28"/>
        </w:rPr>
        <w:t>.</w:t>
      </w:r>
    </w:p>
    <w:p w14:paraId="3202805C" w14:textId="78BC7BD9" w:rsidR="006D4038" w:rsidRPr="008B200A" w:rsidRDefault="006D4038" w:rsidP="0007139C">
      <w:pPr>
        <w:pStyle w:val="ListParagraph"/>
        <w:numPr>
          <w:ilvl w:val="0"/>
          <w:numId w:val="29"/>
        </w:numPr>
        <w:rPr>
          <w:rFonts w:ascii="Simplified Arabic" w:hAnsi="Simplified Arabic" w:cs="Simplified Arabic"/>
          <w:b/>
          <w:bCs/>
          <w:sz w:val="28"/>
          <w:szCs w:val="28"/>
          <w:u w:val="single"/>
        </w:rPr>
      </w:pPr>
      <w:r w:rsidRPr="008B200A">
        <w:rPr>
          <w:rFonts w:ascii="Simplified Arabic" w:hAnsi="Simplified Arabic" w:cs="Simplified Arabic"/>
          <w:b/>
          <w:bCs/>
          <w:sz w:val="28"/>
          <w:szCs w:val="28"/>
          <w:u w:val="single"/>
          <w:rtl/>
        </w:rPr>
        <w:t>دراسة عبدالله خليف (2019</w:t>
      </w:r>
      <w:r w:rsidRPr="008B200A">
        <w:rPr>
          <w:rFonts w:ascii="Simplified Arabic" w:hAnsi="Simplified Arabic" w:cs="Simplified Arabic"/>
          <w:b/>
          <w:bCs/>
          <w:sz w:val="28"/>
          <w:szCs w:val="28"/>
          <w:u w:val="single"/>
        </w:rPr>
        <w:t>(</w:t>
      </w:r>
    </w:p>
    <w:p w14:paraId="25032A28" w14:textId="77777777" w:rsidR="006D4038" w:rsidRPr="008B200A" w:rsidRDefault="006D4038" w:rsidP="00800AEC">
      <w:pPr>
        <w:rPr>
          <w:rFonts w:ascii="Simplified Arabic" w:hAnsi="Simplified Arabic" w:cs="Simplified Arabic"/>
          <w:sz w:val="28"/>
          <w:szCs w:val="28"/>
        </w:rPr>
      </w:pPr>
      <w:r w:rsidRPr="008B200A">
        <w:rPr>
          <w:rFonts w:ascii="Simplified Arabic" w:hAnsi="Simplified Arabic" w:cs="Simplified Arabic"/>
          <w:sz w:val="28"/>
          <w:szCs w:val="28"/>
          <w:rtl/>
        </w:rPr>
        <w:t>استهدفت هذه الدراسة تقييم أثر البرامج التدريبية كأحد استراتيجيات التغيير على أداء العاملين في قطاع الجمارك الأردني، حيث تطرقت إلى كيفية تحسين الأداء الوظيفي من خلال استراتيجيات التدريب. توصلت الدراسة إلى أن استراتيجيات التدريب المستمر تساعد على تحسين أداء الموظفين وتطوير مهاراتهم، حيث تساهم البرامج التدريبية الفعالة في تعزيز الكفاءة والإنتاجية. وأشارت الدراسة إلى ضرورة توفير دعم من القيادات العليا لهذه البرامج، مما يسهم في بناء كادر وظيفي يمتلك القدرات اللازمة للتكيف مع المتغيرات التنظيمية. وقدمت الدراسة توصيات بضرورة تبني برامج تدريبية تركز على التطوير المستمر للعاملين، مما يؤدي إلى تحقيق الأهداف المؤسسية ورفع مستوى الأداء بشكل عام</w:t>
      </w:r>
      <w:r w:rsidRPr="008B200A">
        <w:rPr>
          <w:rFonts w:ascii="Simplified Arabic" w:hAnsi="Simplified Arabic" w:cs="Simplified Arabic"/>
          <w:sz w:val="28"/>
          <w:szCs w:val="28"/>
        </w:rPr>
        <w:t>.</w:t>
      </w:r>
    </w:p>
    <w:p w14:paraId="6AA9F4D7" w14:textId="76AE8AC8" w:rsidR="00213F21" w:rsidRPr="008B200A" w:rsidRDefault="00213F21" w:rsidP="0007139C">
      <w:pPr>
        <w:pStyle w:val="ListParagraph"/>
        <w:numPr>
          <w:ilvl w:val="0"/>
          <w:numId w:val="29"/>
        </w:numPr>
        <w:rPr>
          <w:rFonts w:ascii="Simplified Arabic" w:hAnsi="Simplified Arabic" w:cs="Simplified Arabic"/>
          <w:b/>
          <w:bCs/>
          <w:sz w:val="28"/>
          <w:szCs w:val="28"/>
          <w:u w:val="single"/>
        </w:rPr>
      </w:pPr>
      <w:r w:rsidRPr="008B200A">
        <w:rPr>
          <w:rFonts w:ascii="Simplified Arabic" w:hAnsi="Simplified Arabic" w:cs="Simplified Arabic"/>
          <w:b/>
          <w:bCs/>
          <w:sz w:val="28"/>
          <w:szCs w:val="28"/>
          <w:u w:val="single"/>
          <w:rtl/>
          <w:lang w:bidi="ar-IQ"/>
        </w:rPr>
        <w:t>دراسة</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د</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ناصر</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الفوزان</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و</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د</w:t>
      </w:r>
      <w:r w:rsidRPr="008B200A">
        <w:rPr>
          <w:rFonts w:ascii="Simplified Arabic" w:hAnsi="Simplified Arabic" w:cs="Simplified Arabic"/>
          <w:b/>
          <w:bCs/>
          <w:sz w:val="28"/>
          <w:szCs w:val="28"/>
          <w:u w:val="single"/>
          <w:rtl/>
        </w:rPr>
        <w:t>.</w:t>
      </w:r>
      <w:r w:rsidRPr="008B200A">
        <w:rPr>
          <w:rFonts w:ascii="Simplified Arabic" w:hAnsi="Simplified Arabic" w:cs="Simplified Arabic"/>
          <w:b/>
          <w:bCs/>
          <w:sz w:val="28"/>
          <w:szCs w:val="28"/>
          <w:u w:val="single"/>
          <w:rtl/>
          <w:lang w:bidi="ar-IQ"/>
        </w:rPr>
        <w:t>أحمد</w:t>
      </w:r>
      <w:r w:rsidRPr="008B200A">
        <w:rPr>
          <w:rFonts w:ascii="Simplified Arabic" w:hAnsi="Simplified Arabic" w:cs="Simplified Arabic"/>
          <w:b/>
          <w:bCs/>
          <w:sz w:val="28"/>
          <w:szCs w:val="28"/>
          <w:u w:val="single"/>
          <w:rtl/>
        </w:rPr>
        <w:t xml:space="preserve"> </w:t>
      </w:r>
      <w:r w:rsidRPr="008B200A">
        <w:rPr>
          <w:rFonts w:ascii="Simplified Arabic" w:hAnsi="Simplified Arabic" w:cs="Simplified Arabic"/>
          <w:b/>
          <w:bCs/>
          <w:sz w:val="28"/>
          <w:szCs w:val="28"/>
          <w:u w:val="single"/>
          <w:rtl/>
          <w:lang w:bidi="ar-IQ"/>
        </w:rPr>
        <w:t>العامري(</w:t>
      </w:r>
      <w:r w:rsidRPr="008B200A">
        <w:rPr>
          <w:rFonts w:ascii="Simplified Arabic" w:hAnsi="Simplified Arabic" w:cs="Simplified Arabic"/>
          <w:b/>
          <w:bCs/>
          <w:sz w:val="28"/>
          <w:szCs w:val="28"/>
          <w:u w:val="single"/>
          <w:rtl/>
        </w:rPr>
        <w:t xml:space="preserve"> 1999</w:t>
      </w:r>
      <w:r w:rsidRPr="008B200A">
        <w:rPr>
          <w:rFonts w:ascii="Simplified Arabic" w:hAnsi="Simplified Arabic" w:cs="Simplified Arabic"/>
          <w:b/>
          <w:bCs/>
          <w:sz w:val="28"/>
          <w:szCs w:val="28"/>
          <w:u w:val="single"/>
          <w:lang w:bidi="ar-IQ"/>
        </w:rPr>
        <w:t>(</w:t>
      </w:r>
    </w:p>
    <w:p w14:paraId="1FB339B4" w14:textId="77777777" w:rsidR="00213F21" w:rsidRPr="008B200A" w:rsidRDefault="00213F21" w:rsidP="00800AEC">
      <w:pPr>
        <w:rPr>
          <w:rFonts w:ascii="Simplified Arabic" w:hAnsi="Simplified Arabic" w:cs="Simplified Arabic"/>
          <w:sz w:val="28"/>
          <w:szCs w:val="28"/>
          <w:rtl/>
        </w:rPr>
      </w:pPr>
      <w:r w:rsidRPr="008B200A">
        <w:rPr>
          <w:rFonts w:ascii="Simplified Arabic" w:hAnsi="Simplified Arabic" w:cs="Simplified Arabic"/>
          <w:sz w:val="28"/>
          <w:szCs w:val="28"/>
          <w:rtl/>
        </w:rPr>
        <w:lastRenderedPageBreak/>
        <w:t>ركزت دراسة الفوزان والعامري على التعرف على الاستراتيجيات التي يستخدمها المديرون في الأجهزة الحكومية للحد من مقاومة الموظفين للتغيير التنظيمي. سعت الدراسة للإجابة عن أسئلة جوهرية تتعلق بتحديد الاستراتيجيات التي يتبعها المديرون للتغلب على مقاومة التغيير، ومعرفة الاستراتيجيات الأكثر شيوعًا والأقل استخدامًا. كما بحثت الدراسة فيما إذا كان للعوامل الشخصية للموظفين، مثل المستوى التعليمي والمرتبة الوظيفية، تأثير على رؤيتهم لهذه الاستراتيجيات واستجابتهم لها.</w:t>
      </w:r>
    </w:p>
    <w:p w14:paraId="1B112F1D" w14:textId="77777777" w:rsidR="00213F21" w:rsidRPr="008B200A" w:rsidRDefault="00213F21" w:rsidP="00800AEC">
      <w:pPr>
        <w:rPr>
          <w:rFonts w:ascii="Simplified Arabic" w:hAnsi="Simplified Arabic" w:cs="Simplified Arabic"/>
          <w:sz w:val="28"/>
          <w:szCs w:val="28"/>
          <w:rtl/>
        </w:rPr>
      </w:pPr>
      <w:r w:rsidRPr="008B200A">
        <w:rPr>
          <w:rFonts w:ascii="Simplified Arabic" w:hAnsi="Simplified Arabic" w:cs="Simplified Arabic"/>
          <w:sz w:val="28"/>
          <w:szCs w:val="28"/>
          <w:rtl/>
        </w:rPr>
        <w:t>شملت عينة الدراسة 355 موظفًا من مختلف الأجهزة الحكومية المركزية بمدينة الرياض، وتم اختيارهم باستخدام أسلوب العينة غير الاحتمالية. وقد توصلت الدراسة إلى أن المديرين يعتمدون على أربع استراتيجيات رئيسية للتغلب على مقاومة الموظفين للتغيير، وهي: استراتيجية الاحتواء، واستراتيجية المشاركة والإقناع، واستراتيجية التمويه والمراوغة، واستراتيجية الإكراه القسري. تُعنى استراتيجية الاحتواء بمحاولة تهدئة الموظفين وتلطيف ردود أفعالهم عبر الاستماع إلى مخاوفهم وإبداء التفاعل الإيجابي. أما استراتيجية المشاركة والإقناع، فتركز على إشراك الموظفين في عملية التغيير وإقناعهم بأهمية وفوائد التغيير المطروح. ومن جهة أخرى، تعتمد استراتيجية التمويه والمراوغة على تقديم التغيير بطرق غير مباشرة لتقليل حدّة المقاومة وتجنب المواجهة المباشرة، بينما تُستخدم استراتيجية الإكراه القسري كحل أخير لإجبار الموظفين على قبول التغيير في الحالات التي تتطلب الوصول السريع للأهداف التنظيمية، وإن كان تطبيقها محدودًا.</w:t>
      </w:r>
    </w:p>
    <w:p w14:paraId="78B34DB5" w14:textId="77777777" w:rsidR="00213F21" w:rsidRPr="008B200A" w:rsidRDefault="00213F21" w:rsidP="00800AEC">
      <w:pPr>
        <w:rPr>
          <w:rFonts w:ascii="Simplified Arabic" w:hAnsi="Simplified Arabic" w:cs="Simplified Arabic"/>
          <w:sz w:val="28"/>
          <w:szCs w:val="28"/>
          <w:rtl/>
        </w:rPr>
      </w:pPr>
      <w:r w:rsidRPr="008B200A">
        <w:rPr>
          <w:rFonts w:ascii="Simplified Arabic" w:hAnsi="Simplified Arabic" w:cs="Simplified Arabic"/>
          <w:sz w:val="28"/>
          <w:szCs w:val="28"/>
          <w:rtl/>
        </w:rPr>
        <w:t>أظهرت نتائج الدراسة أن استراتيجيتي الاحتواء والمشاركة والإقناع هما الأكثر اعتمادًا من قبل المديرين في هذه الأجهزة الحكومية، حيث يميل المديرون إلى استراتيجيات تضمن التفاعل والتواصل الفعّال مع الموظفين وتقلل من احتمالات المواجهة المباشرة. وفيما يخص استراتيجية الإكراه القسري، انقسمت آراء العينة بين مؤيد ومعارض لاستخدامها، إلا أن أغلبية الموظفين أشاروا إلى أن المديرين نادرًا ما يعتمدون على هذه الاستراتيجية، ما يعكس توجهًا نحو تبني طرق أقل صرامة وأكثر تفاعلًا.</w:t>
      </w:r>
    </w:p>
    <w:p w14:paraId="43D7F9BE" w14:textId="77777777" w:rsidR="00213F21" w:rsidRPr="00800AEC" w:rsidRDefault="00213F21" w:rsidP="00800AEC">
      <w:pPr>
        <w:pStyle w:val="Heading1"/>
        <w:rPr>
          <w:color w:val="0070C0"/>
        </w:rPr>
      </w:pPr>
      <w:bookmarkStart w:id="18" w:name="_Toc181735492"/>
      <w:r w:rsidRPr="00800AEC">
        <w:rPr>
          <w:color w:val="0070C0"/>
          <w:rtl/>
        </w:rPr>
        <w:t>التعليق على الدراسات السابقة والاستفادة منها</w:t>
      </w:r>
      <w:bookmarkEnd w:id="18"/>
    </w:p>
    <w:p w14:paraId="4F94D8F2" w14:textId="77777777" w:rsidR="00213F21" w:rsidRPr="008B200A" w:rsidRDefault="00213F21" w:rsidP="00800AEC">
      <w:pPr>
        <w:rPr>
          <w:rFonts w:ascii="Simplified Arabic" w:hAnsi="Simplified Arabic" w:cs="Simplified Arabic"/>
          <w:sz w:val="28"/>
          <w:szCs w:val="28"/>
        </w:rPr>
      </w:pPr>
      <w:r w:rsidRPr="008B200A">
        <w:rPr>
          <w:rFonts w:ascii="Simplified Arabic" w:hAnsi="Simplified Arabic" w:cs="Simplified Arabic"/>
          <w:sz w:val="28"/>
          <w:szCs w:val="28"/>
          <w:rtl/>
        </w:rPr>
        <w:t xml:space="preserve">تقدم الدراسات السابقة رؤى قيّمة حول استراتيجيات إدارة التغيير وكيفية التعامل مع مقاومة الموظفين في سياقات تنظيمية مختلفة، مما يسهم في فهم أعمق للتحديات والأساليب المتبعة لتحقيق تغييرات فعالة. ومع ذلك، تُظهر هذه الدراسات جوانب متنوعة تميزها، إذ ركزت بعض الدراسات على مؤسسات </w:t>
      </w:r>
      <w:r w:rsidRPr="008B200A">
        <w:rPr>
          <w:rFonts w:ascii="Simplified Arabic" w:hAnsi="Simplified Arabic" w:cs="Simplified Arabic"/>
          <w:sz w:val="28"/>
          <w:szCs w:val="28"/>
          <w:rtl/>
        </w:rPr>
        <w:lastRenderedPageBreak/>
        <w:t>تعليمية، مثل دراسة</w:t>
      </w:r>
      <w:r w:rsidRPr="008B200A">
        <w:rPr>
          <w:rFonts w:ascii="Simplified Arabic" w:hAnsi="Simplified Arabic" w:cs="Simplified Arabic"/>
          <w:sz w:val="28"/>
          <w:szCs w:val="28"/>
        </w:rPr>
        <w:t xml:space="preserve"> McNamara (2010) </w:t>
      </w:r>
      <w:r w:rsidRPr="008B200A">
        <w:rPr>
          <w:rFonts w:ascii="Simplified Arabic" w:hAnsi="Simplified Arabic" w:cs="Simplified Arabic"/>
          <w:sz w:val="28"/>
          <w:szCs w:val="28"/>
          <w:rtl/>
        </w:rPr>
        <w:t>ودراسة شرف (2012)، والتي ركزت على دعم التغيير في التعليم العالي لتحقيق الجودة الشاملة والتنمية المستدامة. في المقابل، تناولت دراسة أسعد مبارك (2016) القطاع المصرفي، حيث سلطت الضوء على دور القيادة الاستراتيجية في تحسين أداء المصارف من خلال التغيير الهيكلي والتقني. بالإضافة إلى ذلك، اهتمت دراسة الفوزان والعامري بالتعرف على استراتيجيات الحد من مقاومة التغيير في المؤسسات الحكومية، موضحةً الاستراتيجيات التي يستخدمها المديرون للحد من مقاومة التغيير وكيفية تأثيرها على الموظفين في القطاع العام</w:t>
      </w:r>
      <w:r w:rsidRPr="008B200A">
        <w:rPr>
          <w:rFonts w:ascii="Simplified Arabic" w:hAnsi="Simplified Arabic" w:cs="Simplified Arabic"/>
          <w:sz w:val="28"/>
          <w:szCs w:val="28"/>
        </w:rPr>
        <w:t>.</w:t>
      </w:r>
    </w:p>
    <w:p w14:paraId="1C539D79" w14:textId="77777777" w:rsidR="00213F21" w:rsidRPr="00800AEC" w:rsidRDefault="00213F21" w:rsidP="00800AEC">
      <w:pPr>
        <w:pStyle w:val="Heading1"/>
        <w:rPr>
          <w:color w:val="0070C0"/>
        </w:rPr>
      </w:pPr>
      <w:bookmarkStart w:id="19" w:name="_Toc181735493"/>
      <w:r w:rsidRPr="00800AEC">
        <w:rPr>
          <w:color w:val="0070C0"/>
          <w:rtl/>
        </w:rPr>
        <w:t>أوجه الاستفادة من الدراسات السابقة</w:t>
      </w:r>
      <w:bookmarkEnd w:id="19"/>
    </w:p>
    <w:p w14:paraId="4ECCF177" w14:textId="77777777" w:rsidR="00213F21" w:rsidRPr="008B200A" w:rsidRDefault="00213F21" w:rsidP="00800AEC">
      <w:pPr>
        <w:rPr>
          <w:rFonts w:ascii="Simplified Arabic" w:hAnsi="Simplified Arabic" w:cs="Simplified Arabic"/>
          <w:sz w:val="28"/>
          <w:szCs w:val="28"/>
        </w:rPr>
      </w:pPr>
      <w:r w:rsidRPr="008B200A">
        <w:rPr>
          <w:rFonts w:ascii="Simplified Arabic" w:hAnsi="Simplified Arabic" w:cs="Simplified Arabic"/>
          <w:sz w:val="28"/>
          <w:szCs w:val="28"/>
          <w:rtl/>
        </w:rPr>
        <w:t>تُعد الدراسات السابقة مرجعًا هامًا لاختيار وتطوير استراتيجيات إدارة التغيير التي يمكن تطبيقها في الشركات الناشئة في المملكة العربية السعودية، والتي يهدف بحثنا إلى تحليل استراتيجيات إدارة التغيير فيها. فعلى سبيل المثال، يمكن الاستفادة من دراسة الفوزان والعامري من خلال التركيز على استراتيجيات الاحتواء والمشاركة والإقناع، والتي تبين أنها فعالة في التعامل مع مقاومة الموظفين للتغيير. علاوةً على ذلك، تؤكد دراسة شرف على أهمية وضع تصور استراتيجي يتضمن خطوات واضحة ومنهجية شاملة لضمان نجاح إدارة التغيير. هذه الرؤى توفر لنا أساسًا جيدًا لتطوير توصيات عملية ومناسبة لتطبيقها في بيئة الشركات الناشئة</w:t>
      </w:r>
      <w:r w:rsidRPr="008B200A">
        <w:rPr>
          <w:rFonts w:ascii="Simplified Arabic" w:hAnsi="Simplified Arabic" w:cs="Simplified Arabic"/>
          <w:sz w:val="28"/>
          <w:szCs w:val="28"/>
        </w:rPr>
        <w:t>.</w:t>
      </w:r>
    </w:p>
    <w:p w14:paraId="27583926" w14:textId="77777777" w:rsidR="00213F21" w:rsidRPr="00800AEC" w:rsidRDefault="00213F21" w:rsidP="00800AEC">
      <w:pPr>
        <w:pStyle w:val="Heading1"/>
        <w:rPr>
          <w:color w:val="0070C0"/>
        </w:rPr>
      </w:pPr>
      <w:bookmarkStart w:id="20" w:name="_Toc181735494"/>
      <w:r w:rsidRPr="00800AEC">
        <w:rPr>
          <w:color w:val="0070C0"/>
          <w:rtl/>
        </w:rPr>
        <w:t>أوجه الاختلاف بين الدراسات السابقة ودراستنا</w:t>
      </w:r>
      <w:bookmarkEnd w:id="20"/>
    </w:p>
    <w:p w14:paraId="7E953540" w14:textId="77777777" w:rsidR="00213F21" w:rsidRPr="008B200A" w:rsidRDefault="00213F21" w:rsidP="00800AEC">
      <w:pPr>
        <w:rPr>
          <w:rFonts w:ascii="Simplified Arabic" w:hAnsi="Simplified Arabic" w:cs="Simplified Arabic"/>
          <w:sz w:val="28"/>
          <w:szCs w:val="28"/>
        </w:rPr>
      </w:pPr>
      <w:r w:rsidRPr="008B200A">
        <w:rPr>
          <w:rFonts w:ascii="Simplified Arabic" w:hAnsi="Simplified Arabic" w:cs="Simplified Arabic"/>
          <w:sz w:val="28"/>
          <w:szCs w:val="28"/>
          <w:rtl/>
        </w:rPr>
        <w:t>رغم أن الدراسات السابقة تناولت استراتيجيات متعددة لإدارة التغيير، إلا أن اختلاف دراستنا يكمن في تركيزها على الشركات الناشئة في المملكة العربية السعودية، والتي تتسم بخصائص بيئية واقتصادية مميزة مقارنة بالقطاعات الأخرى. وبعكس الدراسات التي ركزت على القطاعات التعليمية أو الحكومية، فإن الشركات الناشئة تواجه تحديات خاصة تتعلق بالمرونة والقدرة على التكيف السريع مع التغيرات، نظرًا لبيئة العمل الديناميكية والمنافسة القوية التي تميز هذا القطاع. كما أن دراستنا تهدف إلى فهم كيفية تأثير استراتيجيات التغيير على الأداء الوظيفي بشكل مباشر، وهي نقطة لم يتم التطرق إليها بوضوح في الدراسات السابقة التي ركزت بشكل أكبر على الهيكل التنظيمي أو رضا الموظفين</w:t>
      </w:r>
      <w:r w:rsidRPr="008B200A">
        <w:rPr>
          <w:rFonts w:ascii="Simplified Arabic" w:hAnsi="Simplified Arabic" w:cs="Simplified Arabic"/>
          <w:sz w:val="28"/>
          <w:szCs w:val="28"/>
        </w:rPr>
        <w:t>.</w:t>
      </w:r>
    </w:p>
    <w:p w14:paraId="2705D2C7" w14:textId="77777777" w:rsidR="00800AEC" w:rsidRDefault="00800AEC" w:rsidP="00800AEC">
      <w:pPr>
        <w:pStyle w:val="Heading1"/>
        <w:rPr>
          <w:color w:val="0070C0"/>
          <w:rtl/>
        </w:rPr>
      </w:pPr>
    </w:p>
    <w:p w14:paraId="2573D7DD" w14:textId="77777777" w:rsidR="00800AEC" w:rsidRDefault="00800AEC" w:rsidP="00800AEC">
      <w:pPr>
        <w:pStyle w:val="Heading1"/>
        <w:rPr>
          <w:color w:val="0070C0"/>
          <w:rtl/>
        </w:rPr>
      </w:pPr>
    </w:p>
    <w:p w14:paraId="682CFC45" w14:textId="77777777" w:rsidR="00800AEC" w:rsidRDefault="00800AEC" w:rsidP="00800AEC">
      <w:pPr>
        <w:pStyle w:val="Heading1"/>
        <w:rPr>
          <w:color w:val="0070C0"/>
          <w:rtl/>
        </w:rPr>
      </w:pPr>
    </w:p>
    <w:p w14:paraId="3D28DF45" w14:textId="77777777" w:rsidR="00213F21" w:rsidRPr="00800AEC" w:rsidRDefault="00213F21" w:rsidP="00800AEC">
      <w:pPr>
        <w:pStyle w:val="Heading1"/>
        <w:rPr>
          <w:color w:val="0070C0"/>
        </w:rPr>
      </w:pPr>
      <w:bookmarkStart w:id="21" w:name="_Toc181735495"/>
      <w:r w:rsidRPr="00800AEC">
        <w:rPr>
          <w:color w:val="0070C0"/>
          <w:rtl/>
        </w:rPr>
        <w:lastRenderedPageBreak/>
        <w:t>مساهمة الدراسة الحالية في الأدبيات البحثية</w:t>
      </w:r>
      <w:bookmarkEnd w:id="21"/>
    </w:p>
    <w:p w14:paraId="640A400B" w14:textId="77777777" w:rsidR="00213F21" w:rsidRPr="008B200A" w:rsidRDefault="00213F21" w:rsidP="00800AEC">
      <w:pPr>
        <w:rPr>
          <w:rFonts w:ascii="Simplified Arabic" w:hAnsi="Simplified Arabic" w:cs="Simplified Arabic"/>
          <w:sz w:val="28"/>
          <w:szCs w:val="28"/>
        </w:rPr>
      </w:pPr>
      <w:r w:rsidRPr="008B200A">
        <w:rPr>
          <w:rFonts w:ascii="Simplified Arabic" w:hAnsi="Simplified Arabic" w:cs="Simplified Arabic"/>
          <w:sz w:val="28"/>
          <w:szCs w:val="28"/>
          <w:rtl/>
        </w:rPr>
        <w:t>تهدف هذه الدراسة إلى سد الفجوة في الأدبيات البحثية المتعلقة بإدارة التغيير في الشركات الناشئة بالمملكة العربية السعودية، من خلال تحليل فعالية استراتيجيات إدارة التغيير في تعزيز الأداء وتحقيق الأهداف المؤسسية. كما أن بحثنا سيعتمد على دراسة التحديات والمقاومات التي قد يواجهها المديرون أثناء تطبيق استراتيجيات التغيير في بيئة الأعمال الناشئة، مع التركيز على تكييف الاستراتيجيات بما يتناسب مع طبيعة الأعمال الناشئة واحتياجاتها المتغيرة</w:t>
      </w:r>
      <w:r w:rsidRPr="008B200A">
        <w:rPr>
          <w:rFonts w:ascii="Simplified Arabic" w:hAnsi="Simplified Arabic" w:cs="Simplified Arabic"/>
          <w:sz w:val="28"/>
          <w:szCs w:val="28"/>
        </w:rPr>
        <w:t>.</w:t>
      </w:r>
    </w:p>
    <w:p w14:paraId="74D09851" w14:textId="19F4BFF1" w:rsidR="00213F21" w:rsidRPr="008B200A" w:rsidRDefault="00213F21" w:rsidP="00800AEC">
      <w:pPr>
        <w:rPr>
          <w:rFonts w:ascii="Simplified Arabic" w:hAnsi="Simplified Arabic" w:cs="Simplified Arabic"/>
          <w:sz w:val="28"/>
          <w:szCs w:val="28"/>
        </w:rPr>
      </w:pPr>
      <w:r w:rsidRPr="008B200A">
        <w:rPr>
          <w:rFonts w:ascii="Simplified Arabic" w:hAnsi="Simplified Arabic" w:cs="Simplified Arabic"/>
          <w:sz w:val="28"/>
          <w:szCs w:val="28"/>
          <w:rtl/>
        </w:rPr>
        <w:t>وبناءً على ما سبق، توفر لنا الدراسات السابقة أطرًا متنوعة يمكن الاستفادة منها لتطوير استراتيجيات ملائمة للشركات الناشئة، مع مراعاة البيئة الاقتصادية والاجتماعية الفريدة للمملكة العربية السعودية. تقدم دراستنا إضافة مهمة للأدبيات الحالية، من خلال تحليل استراتيجيات إدارة التغيير بشكل متخصص في سياق الشركات الناشئة، وتقييم أثرها على الأداء الوظيفي، بما يسهم في تعزيز مرونة وقدرة الشركات الناشئة على مواجهة التحديات وتحقيق النمو المستدام</w:t>
      </w:r>
      <w:r w:rsidRPr="008B200A">
        <w:rPr>
          <w:rFonts w:ascii="Simplified Arabic" w:hAnsi="Simplified Arabic" w:cs="Simplified Arabic"/>
          <w:sz w:val="28"/>
          <w:szCs w:val="28"/>
        </w:rPr>
        <w:t>.</w:t>
      </w:r>
    </w:p>
    <w:p w14:paraId="70D46B7A" w14:textId="77777777" w:rsidR="00F925D0" w:rsidRPr="008B200A" w:rsidRDefault="00F925D0" w:rsidP="00800AEC">
      <w:pPr>
        <w:rPr>
          <w:rFonts w:ascii="Simplified Arabic" w:hAnsi="Simplified Arabic" w:cs="Simplified Arabic"/>
          <w:sz w:val="28"/>
          <w:szCs w:val="28"/>
          <w:u w:val="single"/>
          <w:rtl/>
        </w:rPr>
      </w:pPr>
    </w:p>
    <w:p w14:paraId="57AA8039" w14:textId="77777777" w:rsidR="00F925D0" w:rsidRPr="008B200A" w:rsidRDefault="00F925D0" w:rsidP="00800AEC">
      <w:pPr>
        <w:rPr>
          <w:rFonts w:ascii="Simplified Arabic" w:hAnsi="Simplified Arabic" w:cs="Simplified Arabic"/>
          <w:sz w:val="28"/>
          <w:szCs w:val="28"/>
          <w:u w:val="single"/>
          <w:rtl/>
        </w:rPr>
      </w:pPr>
    </w:p>
    <w:p w14:paraId="5614A9E6" w14:textId="77777777" w:rsidR="00F925D0" w:rsidRPr="008B200A" w:rsidRDefault="00F925D0" w:rsidP="00800AEC">
      <w:pPr>
        <w:rPr>
          <w:rFonts w:ascii="Simplified Arabic" w:hAnsi="Simplified Arabic" w:cs="Simplified Arabic"/>
          <w:sz w:val="28"/>
          <w:szCs w:val="28"/>
          <w:u w:val="single"/>
          <w:rtl/>
        </w:rPr>
      </w:pPr>
    </w:p>
    <w:p w14:paraId="7D047086" w14:textId="4954AD21" w:rsidR="004163C7" w:rsidRPr="00F27BDA" w:rsidRDefault="00800AEC" w:rsidP="00F27BDA">
      <w:pPr>
        <w:bidi w:val="0"/>
        <w:rPr>
          <w:rFonts w:ascii="Simplified Arabic" w:hAnsi="Simplified Arabic" w:cs="Simplified Arabic"/>
          <w:sz w:val="28"/>
          <w:szCs w:val="28"/>
          <w:u w:val="single"/>
          <w:rtl/>
        </w:rPr>
      </w:pPr>
      <w:r>
        <w:rPr>
          <w:rFonts w:ascii="Simplified Arabic" w:hAnsi="Simplified Arabic" w:cs="Simplified Arabic"/>
          <w:sz w:val="28"/>
          <w:szCs w:val="28"/>
          <w:u w:val="single"/>
          <w:rtl/>
        </w:rPr>
        <w:br w:type="page"/>
      </w:r>
    </w:p>
    <w:p w14:paraId="5C517B20"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4DCD020F" w14:textId="22D5996E" w:rsidR="004163C7" w:rsidRPr="00CA6F88" w:rsidRDefault="004163C7" w:rsidP="00CA6F88">
      <w:pPr>
        <w:pStyle w:val="Heading1"/>
        <w:bidi w:val="0"/>
        <w:rPr>
          <w:color w:val="0070C0"/>
        </w:rPr>
      </w:pPr>
      <w:bookmarkStart w:id="22" w:name="_Toc181735513"/>
      <w:r w:rsidRPr="00CA6F88">
        <w:rPr>
          <w:color w:val="0070C0"/>
        </w:rPr>
        <w:t>Abstract</w:t>
      </w:r>
      <w:bookmarkEnd w:id="22"/>
    </w:p>
    <w:p w14:paraId="6A85FC96" w14:textId="77777777" w:rsidR="00CA6F88" w:rsidRPr="00CA6F88" w:rsidRDefault="00CA6F88" w:rsidP="00CA6F88">
      <w:pPr>
        <w:bidi w:val="0"/>
        <w:spacing w:after="0"/>
        <w:jc w:val="both"/>
        <w:rPr>
          <w:rFonts w:ascii="Simplified Arabic" w:hAnsi="Simplified Arabic" w:cs="Simplified Arabic"/>
          <w:sz w:val="28"/>
          <w:szCs w:val="28"/>
          <w:lang w:bidi="ar-IQ"/>
        </w:rPr>
      </w:pPr>
      <w:r w:rsidRPr="00CA6F88">
        <w:rPr>
          <w:rFonts w:ascii="Simplified Arabic" w:hAnsi="Simplified Arabic" w:cs="Simplified Arabic"/>
          <w:sz w:val="28"/>
          <w:szCs w:val="28"/>
          <w:lang w:bidi="ar-IQ"/>
        </w:rPr>
        <w:t>Saudi Arabia is undergoing unprecedented economic and social transformations as part of the comprehensive reforms outlined in Vision 2030. This initiative aims to diversify the national economy, reduce dependence on oil, and support sustainable growth. Within this context, the need for startups capable of adapting to these changes and adding value to the Saudi market has increased significantly. Startups, with their flexibility and innovative nature, play a pivotal role in achieving development goals and enhancing economic diversity. However, these companies face significant challenges in adapting to the rapid and multiple changes in the business environment. Therefore, there is an urgent need to implement effective change management strategies, which can contribute to improving institutional performance and ensuring the sustainability of startups amidst a competitive and challenging environment.</w:t>
      </w:r>
    </w:p>
    <w:p w14:paraId="3137FF5A" w14:textId="77777777" w:rsidR="00CA6F88" w:rsidRPr="00CA6F88" w:rsidRDefault="00CA6F88" w:rsidP="00CA6F88">
      <w:pPr>
        <w:bidi w:val="0"/>
        <w:spacing w:after="0"/>
        <w:jc w:val="both"/>
        <w:rPr>
          <w:rFonts w:ascii="Simplified Arabic" w:hAnsi="Simplified Arabic" w:cs="Simplified Arabic"/>
          <w:sz w:val="28"/>
          <w:szCs w:val="28"/>
          <w:lang w:bidi="ar-IQ"/>
        </w:rPr>
      </w:pPr>
      <w:r w:rsidRPr="00CA6F88">
        <w:rPr>
          <w:rFonts w:ascii="Simplified Arabic" w:hAnsi="Simplified Arabic" w:cs="Simplified Arabic"/>
          <w:sz w:val="28"/>
          <w:szCs w:val="28"/>
          <w:lang w:bidi="ar-IQ"/>
        </w:rPr>
        <w:t xml:space="preserve">Despite the important role that change management plays in enhancing organizational efficiency and flexibility, its application in startups may encounter numerous obstacles, such as limited resources, lack of expertise, and employee resistance to change. The successful implementation of change strategies can have a substantial impact on job performance in these companies by enhancing skills, supporting teamwork, and fostering innovation. Thus, this study aims to analyze the change management strategies employed by startups in Saudi Arabia and evaluate their impact on job performance, </w:t>
      </w:r>
      <w:r w:rsidRPr="00CA6F88">
        <w:rPr>
          <w:rFonts w:ascii="Simplified Arabic" w:hAnsi="Simplified Arabic" w:cs="Simplified Arabic"/>
          <w:sz w:val="28"/>
          <w:szCs w:val="28"/>
          <w:lang w:bidi="ar-IQ"/>
        </w:rPr>
        <w:lastRenderedPageBreak/>
        <w:t>while providing recommendations that enhance these companies' ability to face challenges and continue growing.</w:t>
      </w:r>
    </w:p>
    <w:p w14:paraId="4C4BF902" w14:textId="77777777" w:rsidR="00CA6F88" w:rsidRPr="00CA6F88" w:rsidRDefault="00CA6F88" w:rsidP="00CA6F88">
      <w:pPr>
        <w:bidi w:val="0"/>
        <w:spacing w:after="0"/>
        <w:jc w:val="both"/>
        <w:rPr>
          <w:rFonts w:ascii="Simplified Arabic" w:hAnsi="Simplified Arabic" w:cs="Simplified Arabic"/>
          <w:sz w:val="28"/>
          <w:szCs w:val="28"/>
          <w:lang w:bidi="ar-IQ"/>
        </w:rPr>
      </w:pPr>
      <w:r w:rsidRPr="00CA6F88">
        <w:rPr>
          <w:rFonts w:ascii="Simplified Arabic" w:hAnsi="Simplified Arabic" w:cs="Simplified Arabic"/>
          <w:sz w:val="28"/>
          <w:szCs w:val="28"/>
          <w:lang w:bidi="ar-IQ"/>
        </w:rPr>
        <w:t>This study represents a significant contribution to the literature on change management within the Saudi business environment, particularly in the startup sector. The findings are expected to enhance the understanding of decision-makers and startup owners regarding the importance of strategic change planning and its positive impact on institutional performance. Additionally, this study may provide a guiding framework for startups on how to effectively and flexibly manage change, thereby supporting their vital role in national economic development.</w:t>
      </w:r>
    </w:p>
    <w:p w14:paraId="199CAF59" w14:textId="77777777" w:rsidR="00CA6F88" w:rsidRPr="00CA6F88" w:rsidRDefault="00CA6F88" w:rsidP="00CA6F88">
      <w:pPr>
        <w:bidi w:val="0"/>
        <w:spacing w:after="0"/>
        <w:jc w:val="both"/>
        <w:rPr>
          <w:rFonts w:ascii="Simplified Arabic" w:hAnsi="Simplified Arabic" w:cs="Simplified Arabic"/>
          <w:sz w:val="28"/>
          <w:szCs w:val="28"/>
          <w:lang w:bidi="ar-IQ"/>
        </w:rPr>
      </w:pPr>
      <w:r w:rsidRPr="00CA6F88">
        <w:rPr>
          <w:rFonts w:ascii="Simplified Arabic" w:hAnsi="Simplified Arabic" w:cs="Simplified Arabic"/>
          <w:b/>
          <w:bCs/>
          <w:sz w:val="28"/>
          <w:szCs w:val="28"/>
          <w:lang w:bidi="ar-IQ"/>
        </w:rPr>
        <w:t>Keywords:</w:t>
      </w:r>
      <w:r w:rsidRPr="00CA6F88">
        <w:rPr>
          <w:rFonts w:ascii="Simplified Arabic" w:hAnsi="Simplified Arabic" w:cs="Simplified Arabic"/>
          <w:sz w:val="28"/>
          <w:szCs w:val="28"/>
          <w:lang w:bidi="ar-IQ"/>
        </w:rPr>
        <w:t xml:space="preserve"> Change Management, Startups, Job Performance, Vision 2030, Organizational Resilience</w:t>
      </w:r>
    </w:p>
    <w:p w14:paraId="6A4A44F8" w14:textId="77777777" w:rsidR="004163C7" w:rsidRPr="00CA6F88" w:rsidRDefault="004163C7" w:rsidP="00CA6F88">
      <w:pPr>
        <w:bidi w:val="0"/>
        <w:spacing w:after="0"/>
        <w:jc w:val="both"/>
        <w:rPr>
          <w:rFonts w:ascii="Simplified Arabic" w:hAnsi="Simplified Arabic" w:cs="Simplified Arabic"/>
          <w:sz w:val="28"/>
          <w:szCs w:val="28"/>
          <w:lang w:bidi="ar-IQ"/>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CA6F88">
      <w:pPr>
        <w:bidi w:val="0"/>
        <w:rPr>
          <w:rFonts w:ascii="Sakkal Majalla" w:hAnsi="Sakkal Majalla" w:cs="Sakkal Majalla"/>
          <w:sz w:val="28"/>
          <w:szCs w:val="28"/>
          <w:u w:val="single"/>
          <w:lang w:bidi="ar-IQ"/>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B1B2A83"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931062" w:rsidRPr="00931062">
        <w:t xml:space="preserve"> </w:t>
      </w:r>
      <w:r w:rsidR="00931062" w:rsidRPr="00931062">
        <w:rPr>
          <w:rFonts w:ascii="Sakkal Majalla" w:hAnsi="Sakkal Majalla" w:cs="Sakkal Majalla"/>
          <w:b/>
          <w:bCs/>
          <w:sz w:val="28"/>
          <w:szCs w:val="28"/>
          <w:u w:val="single"/>
        </w:rPr>
        <w:t>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2968DD53" w14:textId="77777777" w:rsidR="00CA6F88" w:rsidRPr="00CA6F88" w:rsidRDefault="00CA6F88" w:rsidP="00CA6F88">
      <w:pPr>
        <w:jc w:val="center"/>
        <w:rPr>
          <w:rFonts w:ascii="Sakkal Majalla" w:hAnsi="Sakkal Majalla" w:cs="Sakkal Majalla"/>
          <w:b/>
          <w:bCs/>
          <w:sz w:val="44"/>
          <w:szCs w:val="44"/>
        </w:rPr>
      </w:pPr>
      <w:r w:rsidRPr="00CA6F88">
        <w:rPr>
          <w:rFonts w:ascii="Sakkal Majalla" w:hAnsi="Sakkal Majalla" w:cs="Sakkal Majalla"/>
          <w:b/>
          <w:bCs/>
          <w:sz w:val="44"/>
          <w:szCs w:val="44"/>
        </w:rPr>
        <w:t>Analysis of Change Management Strategies in Startups in the Kingdom of Saudi Arabia</w:t>
      </w:r>
    </w:p>
    <w:p w14:paraId="4902DBD3" w14:textId="77777777" w:rsidR="009125CE" w:rsidRPr="00CA6F88" w:rsidRDefault="009125CE" w:rsidP="009125CE">
      <w:pPr>
        <w:rPr>
          <w:rFonts w:ascii="Sakkal Majalla" w:hAnsi="Sakkal Majalla" w:cs="Sakkal Majalla"/>
          <w:sz w:val="28"/>
          <w:szCs w:val="28"/>
        </w:rPr>
      </w:pPr>
    </w:p>
    <w:p w14:paraId="55C6339D" w14:textId="7436B5DA" w:rsidR="009125CE" w:rsidRDefault="009125CE" w:rsidP="00CA6F88">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38715275" w:rsidR="009125CE" w:rsidRPr="00CA6F88" w:rsidRDefault="00CA6F88" w:rsidP="00CA6F88">
      <w:pPr>
        <w:jc w:val="center"/>
        <w:rPr>
          <w:rFonts w:ascii="Sakkal Majalla" w:hAnsi="Sakkal Majalla" w:cs="Sakkal Majalla"/>
          <w:b/>
          <w:bCs/>
          <w:sz w:val="44"/>
          <w:szCs w:val="44"/>
          <w:lang w:bidi="ar-IQ"/>
        </w:rPr>
      </w:pPr>
      <w:r w:rsidRPr="00CA6F88">
        <w:rPr>
          <w:rFonts w:ascii="Sakkal Majalla" w:hAnsi="Sakkal Majalla" w:cs="Sakkal Majalla"/>
          <w:b/>
          <w:bCs/>
          <w:sz w:val="44"/>
          <w:szCs w:val="44"/>
          <w:lang w:bidi="ar-IQ"/>
        </w:rPr>
        <w:t>Waseem Ahmed Mahmoud</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E7523E0" w14:textId="0FD138C5" w:rsidR="00CA6F88" w:rsidRPr="00CA6F88" w:rsidRDefault="00CA6F88" w:rsidP="00CA6F88">
      <w:pPr>
        <w:jc w:val="center"/>
        <w:rPr>
          <w:rFonts w:ascii="Sakkal Majalla" w:hAnsi="Sakkal Majalla" w:cs="Sakkal Majalla"/>
          <w:b/>
          <w:bCs/>
          <w:sz w:val="28"/>
          <w:szCs w:val="28"/>
          <w:rtl/>
          <w:lang w:bidi="ar-IQ"/>
        </w:rPr>
      </w:pPr>
      <w:r w:rsidRPr="00CA6F88">
        <w:rPr>
          <w:rFonts w:ascii="Sakkal Majalla" w:hAnsi="Sakkal Majalla" w:cs="Sakkal Majalla"/>
          <w:b/>
          <w:bCs/>
          <w:sz w:val="28"/>
          <w:szCs w:val="28"/>
          <w:lang w:bidi="ar-IQ"/>
        </w:rPr>
        <w:t>Dr. Faisal Abdul Hamid</w:t>
      </w:r>
      <w:r w:rsidRPr="00CA6F88">
        <w:rPr>
          <w:rFonts w:ascii="Sakkal Majalla" w:hAnsi="Sakkal Majalla" w:cs="Sakkal Majalla"/>
          <w:b/>
          <w:bCs/>
          <w:sz w:val="28"/>
          <w:szCs w:val="28"/>
          <w:lang w:bidi="ar-IQ"/>
        </w:rPr>
        <w:br/>
        <w:t>Fayez Jarad</w:t>
      </w:r>
    </w:p>
    <w:p w14:paraId="33679F79"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9F60A" w14:textId="77777777" w:rsidR="0077650E" w:rsidRDefault="0077650E" w:rsidP="009125CE">
      <w:pPr>
        <w:spacing w:after="0" w:line="240" w:lineRule="auto"/>
      </w:pPr>
      <w:r>
        <w:separator/>
      </w:r>
    </w:p>
  </w:endnote>
  <w:endnote w:type="continuationSeparator" w:id="0">
    <w:p w14:paraId="011222E1" w14:textId="77777777" w:rsidR="0077650E" w:rsidRDefault="0077650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A15F7" w14:textId="77777777" w:rsidR="0077650E" w:rsidRDefault="0077650E" w:rsidP="009125CE">
      <w:pPr>
        <w:spacing w:after="0" w:line="240" w:lineRule="auto"/>
      </w:pPr>
      <w:r>
        <w:separator/>
      </w:r>
    </w:p>
  </w:footnote>
  <w:footnote w:type="continuationSeparator" w:id="0">
    <w:p w14:paraId="1240D4DA" w14:textId="77777777" w:rsidR="0077650E" w:rsidRDefault="0077650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7216A"/>
    <w:multiLevelType w:val="hybridMultilevel"/>
    <w:tmpl w:val="12E08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F1A83"/>
    <w:multiLevelType w:val="multilevel"/>
    <w:tmpl w:val="A37EC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CB2238"/>
    <w:multiLevelType w:val="hybridMultilevel"/>
    <w:tmpl w:val="DD64E9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EDA7077"/>
    <w:multiLevelType w:val="hybridMultilevel"/>
    <w:tmpl w:val="97F28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A1393"/>
    <w:multiLevelType w:val="hybridMultilevel"/>
    <w:tmpl w:val="2B12A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D5793"/>
    <w:multiLevelType w:val="hybridMultilevel"/>
    <w:tmpl w:val="E102A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DE0AC8"/>
    <w:multiLevelType w:val="hybridMultilevel"/>
    <w:tmpl w:val="ABE61CD6"/>
    <w:lvl w:ilvl="0" w:tplc="EEE6AF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B963CB"/>
    <w:multiLevelType w:val="hybridMultilevel"/>
    <w:tmpl w:val="A1F01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6F07F7"/>
    <w:multiLevelType w:val="hybridMultilevel"/>
    <w:tmpl w:val="9710BF3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2170057A"/>
    <w:multiLevelType w:val="hybridMultilevel"/>
    <w:tmpl w:val="E384D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403071"/>
    <w:multiLevelType w:val="multilevel"/>
    <w:tmpl w:val="3BAA3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4371C3"/>
    <w:multiLevelType w:val="hybridMultilevel"/>
    <w:tmpl w:val="07A80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C64F95"/>
    <w:multiLevelType w:val="multilevel"/>
    <w:tmpl w:val="AC1E8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B245B3"/>
    <w:multiLevelType w:val="multilevel"/>
    <w:tmpl w:val="5D202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973D22"/>
    <w:multiLevelType w:val="hybridMultilevel"/>
    <w:tmpl w:val="77EE6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2C6EFA"/>
    <w:multiLevelType w:val="hybridMultilevel"/>
    <w:tmpl w:val="7FFEA8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ECC679C"/>
    <w:multiLevelType w:val="hybridMultilevel"/>
    <w:tmpl w:val="C76ADE66"/>
    <w:lvl w:ilvl="0" w:tplc="AEBAA57E">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6B1663"/>
    <w:multiLevelType w:val="multilevel"/>
    <w:tmpl w:val="147A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4F22E9"/>
    <w:multiLevelType w:val="hybridMultilevel"/>
    <w:tmpl w:val="06FC4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03347C"/>
    <w:multiLevelType w:val="multilevel"/>
    <w:tmpl w:val="7EA05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51374E"/>
    <w:multiLevelType w:val="hybridMultilevel"/>
    <w:tmpl w:val="B11028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C0C2C88"/>
    <w:multiLevelType w:val="hybridMultilevel"/>
    <w:tmpl w:val="902417B0"/>
    <w:lvl w:ilvl="0" w:tplc="04090009">
      <w:start w:val="1"/>
      <w:numFmt w:val="bullet"/>
      <w:lvlText w:val=""/>
      <w:lvlJc w:val="left"/>
      <w:pPr>
        <w:ind w:left="711" w:hanging="360"/>
      </w:pPr>
      <w:rPr>
        <w:rFonts w:ascii="Wingdings" w:hAnsi="Wingdings"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22" w15:restartNumberingAfterBreak="0">
    <w:nsid w:val="4D6B568A"/>
    <w:multiLevelType w:val="hybridMultilevel"/>
    <w:tmpl w:val="47644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375F5B"/>
    <w:multiLevelType w:val="hybridMultilevel"/>
    <w:tmpl w:val="43AA5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6364D2"/>
    <w:multiLevelType w:val="hybridMultilevel"/>
    <w:tmpl w:val="74869950"/>
    <w:lvl w:ilvl="0" w:tplc="9F089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9D71F0"/>
    <w:multiLevelType w:val="hybridMultilevel"/>
    <w:tmpl w:val="2EBA0678"/>
    <w:lvl w:ilvl="0" w:tplc="AD763C5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D54B46"/>
    <w:multiLevelType w:val="hybridMultilevel"/>
    <w:tmpl w:val="3AE6F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6A36EB"/>
    <w:multiLevelType w:val="hybridMultilevel"/>
    <w:tmpl w:val="07CEE5C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8" w15:restartNumberingAfterBreak="0">
    <w:nsid w:val="66691319"/>
    <w:multiLevelType w:val="hybridMultilevel"/>
    <w:tmpl w:val="B216A8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795B12"/>
    <w:multiLevelType w:val="multilevel"/>
    <w:tmpl w:val="0F9A0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DB20C1"/>
    <w:multiLevelType w:val="hybridMultilevel"/>
    <w:tmpl w:val="AC40AA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FA27B82"/>
    <w:multiLevelType w:val="hybridMultilevel"/>
    <w:tmpl w:val="A1F01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136020"/>
    <w:multiLevelType w:val="hybridMultilevel"/>
    <w:tmpl w:val="6F6E6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0609743">
    <w:abstractNumId w:val="29"/>
  </w:num>
  <w:num w:numId="2" w16cid:durableId="1943537131">
    <w:abstractNumId w:val="19"/>
  </w:num>
  <w:num w:numId="3" w16cid:durableId="1755785305">
    <w:abstractNumId w:val="10"/>
  </w:num>
  <w:num w:numId="4" w16cid:durableId="174925727">
    <w:abstractNumId w:val="7"/>
  </w:num>
  <w:num w:numId="5" w16cid:durableId="382755693">
    <w:abstractNumId w:val="27"/>
  </w:num>
  <w:num w:numId="6" w16cid:durableId="657538793">
    <w:abstractNumId w:val="0"/>
  </w:num>
  <w:num w:numId="7" w16cid:durableId="1427535207">
    <w:abstractNumId w:val="31"/>
  </w:num>
  <w:num w:numId="8" w16cid:durableId="518860406">
    <w:abstractNumId w:val="30"/>
  </w:num>
  <w:num w:numId="9" w16cid:durableId="926959644">
    <w:abstractNumId w:val="32"/>
  </w:num>
  <w:num w:numId="10" w16cid:durableId="1987512347">
    <w:abstractNumId w:val="4"/>
  </w:num>
  <w:num w:numId="11" w16cid:durableId="726490080">
    <w:abstractNumId w:val="18"/>
  </w:num>
  <w:num w:numId="12" w16cid:durableId="622155818">
    <w:abstractNumId w:val="16"/>
  </w:num>
  <w:num w:numId="13" w16cid:durableId="496962813">
    <w:abstractNumId w:val="6"/>
  </w:num>
  <w:num w:numId="14" w16cid:durableId="1555770338">
    <w:abstractNumId w:val="9"/>
  </w:num>
  <w:num w:numId="15" w16cid:durableId="2113624620">
    <w:abstractNumId w:val="24"/>
  </w:num>
  <w:num w:numId="16" w16cid:durableId="944464223">
    <w:abstractNumId w:val="26"/>
  </w:num>
  <w:num w:numId="17" w16cid:durableId="841045647">
    <w:abstractNumId w:val="15"/>
  </w:num>
  <w:num w:numId="18" w16cid:durableId="1751343503">
    <w:abstractNumId w:val="20"/>
  </w:num>
  <w:num w:numId="19" w16cid:durableId="1128667066">
    <w:abstractNumId w:val="2"/>
  </w:num>
  <w:num w:numId="20" w16cid:durableId="1364789389">
    <w:abstractNumId w:val="14"/>
  </w:num>
  <w:num w:numId="21" w16cid:durableId="1586722399">
    <w:abstractNumId w:val="3"/>
  </w:num>
  <w:num w:numId="22" w16cid:durableId="567422284">
    <w:abstractNumId w:val="21"/>
  </w:num>
  <w:num w:numId="23" w16cid:durableId="102068493">
    <w:abstractNumId w:val="5"/>
  </w:num>
  <w:num w:numId="24" w16cid:durableId="1157648434">
    <w:abstractNumId w:val="25"/>
  </w:num>
  <w:num w:numId="25" w16cid:durableId="432822623">
    <w:abstractNumId w:val="8"/>
  </w:num>
  <w:num w:numId="26" w16cid:durableId="71466828">
    <w:abstractNumId w:val="13"/>
  </w:num>
  <w:num w:numId="27" w16cid:durableId="3165951">
    <w:abstractNumId w:val="12"/>
  </w:num>
  <w:num w:numId="28" w16cid:durableId="836455958">
    <w:abstractNumId w:val="1"/>
  </w:num>
  <w:num w:numId="29" w16cid:durableId="544369023">
    <w:abstractNumId w:val="23"/>
  </w:num>
  <w:num w:numId="30" w16cid:durableId="1097794693">
    <w:abstractNumId w:val="17"/>
  </w:num>
  <w:num w:numId="31" w16cid:durableId="2059815314">
    <w:abstractNumId w:val="11"/>
  </w:num>
  <w:num w:numId="32" w16cid:durableId="1040083132">
    <w:abstractNumId w:val="22"/>
  </w:num>
  <w:num w:numId="33" w16cid:durableId="285619888">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139C"/>
    <w:rsid w:val="00090F21"/>
    <w:rsid w:val="000C19AF"/>
    <w:rsid w:val="000D0983"/>
    <w:rsid w:val="000F44B4"/>
    <w:rsid w:val="00116B13"/>
    <w:rsid w:val="001902DB"/>
    <w:rsid w:val="001C2162"/>
    <w:rsid w:val="00213F21"/>
    <w:rsid w:val="00231A21"/>
    <w:rsid w:val="002503BA"/>
    <w:rsid w:val="004163C7"/>
    <w:rsid w:val="004456C0"/>
    <w:rsid w:val="00546C42"/>
    <w:rsid w:val="005E069E"/>
    <w:rsid w:val="006878B6"/>
    <w:rsid w:val="006948DE"/>
    <w:rsid w:val="006D4038"/>
    <w:rsid w:val="006E052B"/>
    <w:rsid w:val="007153A8"/>
    <w:rsid w:val="0077650E"/>
    <w:rsid w:val="007815D7"/>
    <w:rsid w:val="00794068"/>
    <w:rsid w:val="007B0E54"/>
    <w:rsid w:val="007E39E9"/>
    <w:rsid w:val="007E3A20"/>
    <w:rsid w:val="007F1926"/>
    <w:rsid w:val="007F4F3B"/>
    <w:rsid w:val="00800AEC"/>
    <w:rsid w:val="0080636B"/>
    <w:rsid w:val="00870D89"/>
    <w:rsid w:val="00877AAC"/>
    <w:rsid w:val="00896FE4"/>
    <w:rsid w:val="008A43C5"/>
    <w:rsid w:val="008B200A"/>
    <w:rsid w:val="008F1EAE"/>
    <w:rsid w:val="009125CE"/>
    <w:rsid w:val="00931062"/>
    <w:rsid w:val="00946F5F"/>
    <w:rsid w:val="009B6888"/>
    <w:rsid w:val="009C0161"/>
    <w:rsid w:val="009D108D"/>
    <w:rsid w:val="009E1436"/>
    <w:rsid w:val="009E5668"/>
    <w:rsid w:val="009F7D40"/>
    <w:rsid w:val="00AA79E9"/>
    <w:rsid w:val="00AB0A70"/>
    <w:rsid w:val="00AF7479"/>
    <w:rsid w:val="00B37A3B"/>
    <w:rsid w:val="00B63B0F"/>
    <w:rsid w:val="00B7678A"/>
    <w:rsid w:val="00BC094B"/>
    <w:rsid w:val="00C12E2B"/>
    <w:rsid w:val="00C72744"/>
    <w:rsid w:val="00CA6F88"/>
    <w:rsid w:val="00CB2A44"/>
    <w:rsid w:val="00D04F62"/>
    <w:rsid w:val="00D22171"/>
    <w:rsid w:val="00D52480"/>
    <w:rsid w:val="00DA61B6"/>
    <w:rsid w:val="00E537BD"/>
    <w:rsid w:val="00E80FD9"/>
    <w:rsid w:val="00EC2ED3"/>
    <w:rsid w:val="00F27BDA"/>
    <w:rsid w:val="00F546CE"/>
    <w:rsid w:val="00F925D0"/>
    <w:rsid w:val="00FD1F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2DFBA18-6DFA-4298-B70E-B3568DD1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AEC"/>
    <w:pPr>
      <w:bidi/>
    </w:pPr>
  </w:style>
  <w:style w:type="paragraph" w:styleId="Heading1">
    <w:name w:val="heading 1"/>
    <w:basedOn w:val="Normal"/>
    <w:next w:val="Normal"/>
    <w:link w:val="Heading1Char"/>
    <w:uiPriority w:val="9"/>
    <w:qFormat/>
    <w:rsid w:val="00800A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800AEC"/>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800AEC"/>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800A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800A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800AEC"/>
    <w:pPr>
      <w:bidi w:val="0"/>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800AEC"/>
    <w:pPr>
      <w:bidi w:val="0"/>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00AEC"/>
    <w:pPr>
      <w:bidi w:val="0"/>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800AEC"/>
    <w:pPr>
      <w:bidi w:val="0"/>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AEC"/>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800AEC"/>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800AE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800A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800A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800A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800A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00A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800AEC"/>
    <w:rPr>
      <w:rFonts w:asciiTheme="majorHAnsi" w:eastAsiaTheme="majorEastAsia" w:hAnsiTheme="majorHAnsi" w:cstheme="majorBidi"/>
      <w:i/>
      <w:iCs/>
      <w:spacing w:val="5"/>
      <w:sz w:val="20"/>
      <w:szCs w:val="20"/>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rsid w:val="009125CE"/>
  </w:style>
  <w:style w:type="paragraph" w:styleId="ListParagraph">
    <w:name w:val="List Paragraph"/>
    <w:basedOn w:val="Normal"/>
    <w:uiPriority w:val="34"/>
    <w:qFormat/>
    <w:rsid w:val="00800AEC"/>
    <w:pPr>
      <w:ind w:left="720"/>
      <w:contextualSpacing/>
    </w:pPr>
  </w:style>
  <w:style w:type="character" w:styleId="Strong">
    <w:name w:val="Strong"/>
    <w:uiPriority w:val="22"/>
    <w:qFormat/>
    <w:rsid w:val="00800AEC"/>
    <w:rPr>
      <w:b/>
      <w:bCs/>
    </w:rPr>
  </w:style>
  <w:style w:type="character" w:styleId="Emphasis">
    <w:name w:val="Emphasis"/>
    <w:uiPriority w:val="20"/>
    <w:qFormat/>
    <w:rsid w:val="00800AEC"/>
    <w:rPr>
      <w:b/>
      <w:bCs/>
      <w:i/>
      <w:iCs/>
      <w:spacing w:val="10"/>
      <w:bdr w:val="none" w:sz="0" w:space="0" w:color="auto"/>
      <w:shd w:val="clear" w:color="auto" w:fill="auto"/>
    </w:rPr>
  </w:style>
  <w:style w:type="character" w:customStyle="1" w:styleId="BalloonTextChar">
    <w:name w:val="Balloon Text Char"/>
    <w:basedOn w:val="DefaultParagraphFont"/>
    <w:link w:val="BalloonText"/>
    <w:semiHidden/>
    <w:rsid w:val="00FD1FB3"/>
    <w:rPr>
      <w:rFonts w:ascii="Tahoma" w:eastAsia="Times New Roman" w:hAnsi="Tahoma" w:cs="Tahoma"/>
      <w:kern w:val="0"/>
      <w:sz w:val="16"/>
      <w:szCs w:val="16"/>
      <w:lang w:bidi="en-US"/>
      <w14:ligatures w14:val="none"/>
    </w:rPr>
  </w:style>
  <w:style w:type="paragraph" w:styleId="BalloonText">
    <w:name w:val="Balloon Text"/>
    <w:basedOn w:val="Normal"/>
    <w:link w:val="BalloonTextChar"/>
    <w:semiHidden/>
    <w:rsid w:val="00FD1FB3"/>
    <w:pPr>
      <w:spacing w:after="0" w:line="240" w:lineRule="auto"/>
    </w:pPr>
    <w:rPr>
      <w:rFonts w:ascii="Tahoma" w:eastAsia="Times New Roman" w:hAnsi="Tahoma" w:cs="Tahoma"/>
      <w:sz w:val="16"/>
      <w:szCs w:val="16"/>
      <w:lang w:bidi="en-US"/>
    </w:rPr>
  </w:style>
  <w:style w:type="paragraph" w:styleId="FootnoteText">
    <w:name w:val="footnote text"/>
    <w:aliases w:val=" Char Char, Char,Char Char,Char"/>
    <w:basedOn w:val="Normal"/>
    <w:link w:val="FootnoteTextChar"/>
    <w:uiPriority w:val="99"/>
    <w:rsid w:val="00FD1FB3"/>
    <w:pPr>
      <w:spacing w:after="0" w:line="240" w:lineRule="auto"/>
    </w:pPr>
    <w:rPr>
      <w:rFonts w:ascii="Times New Roman" w:eastAsia="MS Mincho" w:hAnsi="Times New Roman" w:cs="Traditional Arabic"/>
      <w:sz w:val="20"/>
      <w:szCs w:val="20"/>
      <w:lang w:eastAsia="ja-JP" w:bidi="en-US"/>
    </w:rPr>
  </w:style>
  <w:style w:type="character" w:customStyle="1" w:styleId="FootnoteTextChar">
    <w:name w:val="Footnote Text Char"/>
    <w:aliases w:val=" Char Char Char, Char Char1,Char Char Char,Char Char1"/>
    <w:basedOn w:val="DefaultParagraphFont"/>
    <w:link w:val="FootnoteText"/>
    <w:uiPriority w:val="99"/>
    <w:rsid w:val="00FD1FB3"/>
    <w:rPr>
      <w:rFonts w:ascii="Times New Roman" w:eastAsia="MS Mincho" w:hAnsi="Times New Roman" w:cs="Traditional Arabic"/>
      <w:kern w:val="0"/>
      <w:sz w:val="20"/>
      <w:szCs w:val="20"/>
      <w:lang w:eastAsia="ja-JP" w:bidi="en-US"/>
      <w14:ligatures w14:val="none"/>
    </w:rPr>
  </w:style>
  <w:style w:type="paragraph" w:styleId="Title">
    <w:name w:val="Title"/>
    <w:basedOn w:val="Normal"/>
    <w:next w:val="Normal"/>
    <w:link w:val="TitleChar"/>
    <w:uiPriority w:val="10"/>
    <w:qFormat/>
    <w:rsid w:val="00800A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800AEC"/>
    <w:rPr>
      <w:rFonts w:asciiTheme="majorHAnsi" w:eastAsiaTheme="majorEastAsia" w:hAnsiTheme="majorHAnsi" w:cstheme="majorBidi"/>
      <w:spacing w:val="5"/>
      <w:sz w:val="52"/>
      <w:szCs w:val="52"/>
    </w:rPr>
  </w:style>
  <w:style w:type="character" w:customStyle="1" w:styleId="hps">
    <w:name w:val="hps"/>
    <w:basedOn w:val="DefaultParagraphFont"/>
    <w:rsid w:val="00FD1FB3"/>
  </w:style>
  <w:style w:type="character" w:customStyle="1" w:styleId="apple-converted-space">
    <w:name w:val="apple-converted-space"/>
    <w:basedOn w:val="DefaultParagraphFont"/>
    <w:rsid w:val="00FD1FB3"/>
  </w:style>
  <w:style w:type="character" w:styleId="IntenseEmphasis">
    <w:name w:val="Intense Emphasis"/>
    <w:uiPriority w:val="21"/>
    <w:qFormat/>
    <w:rsid w:val="00800AEC"/>
    <w:rPr>
      <w:b/>
      <w:bCs/>
    </w:rPr>
  </w:style>
  <w:style w:type="character" w:customStyle="1" w:styleId="longtext">
    <w:name w:val="long_text"/>
    <w:basedOn w:val="DefaultParagraphFont"/>
    <w:rsid w:val="00FD1FB3"/>
  </w:style>
  <w:style w:type="character" w:customStyle="1" w:styleId="DocumentMapChar">
    <w:name w:val="Document Map Char"/>
    <w:basedOn w:val="DefaultParagraphFont"/>
    <w:link w:val="DocumentMap"/>
    <w:uiPriority w:val="99"/>
    <w:semiHidden/>
    <w:rsid w:val="00FD1FB3"/>
    <w:rPr>
      <w:rFonts w:ascii="Tahoma" w:eastAsia="Times New Roman" w:hAnsi="Tahoma" w:cs="Tahoma"/>
      <w:kern w:val="0"/>
      <w:sz w:val="16"/>
      <w:szCs w:val="16"/>
      <w:lang w:bidi="en-US"/>
      <w14:ligatures w14:val="none"/>
    </w:rPr>
  </w:style>
  <w:style w:type="paragraph" w:styleId="DocumentMap">
    <w:name w:val="Document Map"/>
    <w:basedOn w:val="Normal"/>
    <w:link w:val="DocumentMapChar"/>
    <w:uiPriority w:val="99"/>
    <w:semiHidden/>
    <w:unhideWhenUsed/>
    <w:rsid w:val="00FD1FB3"/>
    <w:pPr>
      <w:spacing w:line="252" w:lineRule="auto"/>
    </w:pPr>
    <w:rPr>
      <w:rFonts w:ascii="Tahoma" w:eastAsia="Times New Roman" w:hAnsi="Tahoma" w:cs="Tahoma"/>
      <w:sz w:val="16"/>
      <w:szCs w:val="16"/>
      <w:lang w:bidi="en-US"/>
    </w:rPr>
  </w:style>
  <w:style w:type="paragraph" w:customStyle="1" w:styleId="DecimalAligned">
    <w:name w:val="Decimal Aligned"/>
    <w:basedOn w:val="Normal"/>
    <w:uiPriority w:val="40"/>
    <w:rsid w:val="00FD1FB3"/>
    <w:pPr>
      <w:tabs>
        <w:tab w:val="decimal" w:pos="360"/>
      </w:tabs>
      <w:spacing w:line="252" w:lineRule="auto"/>
    </w:pPr>
    <w:rPr>
      <w:rFonts w:ascii="Cambria" w:eastAsia="Times New Roman" w:hAnsi="Cambria" w:cs="Times New Roman"/>
      <w:lang w:bidi="en-US"/>
    </w:rPr>
  </w:style>
  <w:style w:type="character" w:styleId="SubtleEmphasis">
    <w:name w:val="Subtle Emphasis"/>
    <w:uiPriority w:val="19"/>
    <w:qFormat/>
    <w:rsid w:val="00800AEC"/>
    <w:rPr>
      <w:i/>
      <w:iCs/>
    </w:rPr>
  </w:style>
  <w:style w:type="character" w:customStyle="1" w:styleId="apple-style-span">
    <w:name w:val="apple-style-span"/>
    <w:basedOn w:val="DefaultParagraphFont"/>
    <w:rsid w:val="00FD1FB3"/>
  </w:style>
  <w:style w:type="character" w:customStyle="1" w:styleId="EndnoteTextChar">
    <w:name w:val="Endnote Text Char"/>
    <w:basedOn w:val="DefaultParagraphFont"/>
    <w:link w:val="EndnoteText"/>
    <w:uiPriority w:val="99"/>
    <w:semiHidden/>
    <w:rsid w:val="00FD1FB3"/>
    <w:rPr>
      <w:rFonts w:ascii="Cambria" w:eastAsia="Times New Roman" w:hAnsi="Cambria" w:cs="Times New Roman"/>
      <w:kern w:val="0"/>
      <w:sz w:val="20"/>
      <w:szCs w:val="20"/>
      <w:lang w:bidi="en-US"/>
      <w14:ligatures w14:val="none"/>
    </w:rPr>
  </w:style>
  <w:style w:type="paragraph" w:styleId="EndnoteText">
    <w:name w:val="endnote text"/>
    <w:basedOn w:val="Normal"/>
    <w:link w:val="EndnoteTextChar"/>
    <w:uiPriority w:val="99"/>
    <w:semiHidden/>
    <w:unhideWhenUsed/>
    <w:rsid w:val="00FD1FB3"/>
    <w:pPr>
      <w:spacing w:line="252" w:lineRule="auto"/>
    </w:pPr>
    <w:rPr>
      <w:rFonts w:ascii="Cambria" w:eastAsia="Times New Roman" w:hAnsi="Cambria" w:cs="Times New Roman"/>
      <w:sz w:val="20"/>
      <w:szCs w:val="20"/>
      <w:lang w:bidi="en-US"/>
    </w:rPr>
  </w:style>
  <w:style w:type="character" w:styleId="Hyperlink">
    <w:name w:val="Hyperlink"/>
    <w:basedOn w:val="DefaultParagraphFont"/>
    <w:uiPriority w:val="99"/>
    <w:unhideWhenUsed/>
    <w:rsid w:val="00FD1FB3"/>
    <w:rPr>
      <w:color w:val="0000FF"/>
      <w:u w:val="single"/>
    </w:rPr>
  </w:style>
  <w:style w:type="paragraph" w:styleId="Subtitle">
    <w:name w:val="Subtitle"/>
    <w:basedOn w:val="Normal"/>
    <w:next w:val="Normal"/>
    <w:link w:val="SubtitleChar"/>
    <w:uiPriority w:val="11"/>
    <w:qFormat/>
    <w:rsid w:val="00800AEC"/>
    <w:pPr>
      <w:bidi w:val="0"/>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800AEC"/>
    <w:rPr>
      <w:rFonts w:asciiTheme="majorHAnsi" w:eastAsiaTheme="majorEastAsia" w:hAnsiTheme="majorHAnsi" w:cstheme="majorBidi"/>
      <w:i/>
      <w:iCs/>
      <w:spacing w:val="13"/>
      <w:sz w:val="24"/>
      <w:szCs w:val="24"/>
    </w:rPr>
  </w:style>
  <w:style w:type="paragraph" w:styleId="NoSpacing">
    <w:name w:val="No Spacing"/>
    <w:basedOn w:val="Normal"/>
    <w:link w:val="NoSpacingChar"/>
    <w:uiPriority w:val="1"/>
    <w:qFormat/>
    <w:rsid w:val="00800AEC"/>
    <w:pPr>
      <w:bidi w:val="0"/>
      <w:spacing w:after="0" w:line="240" w:lineRule="auto"/>
    </w:pPr>
  </w:style>
  <w:style w:type="character" w:customStyle="1" w:styleId="NoSpacingChar">
    <w:name w:val="No Spacing Char"/>
    <w:basedOn w:val="DefaultParagraphFont"/>
    <w:link w:val="NoSpacing"/>
    <w:uiPriority w:val="1"/>
    <w:rsid w:val="00800AEC"/>
  </w:style>
  <w:style w:type="paragraph" w:styleId="Quote">
    <w:name w:val="Quote"/>
    <w:basedOn w:val="Normal"/>
    <w:next w:val="Normal"/>
    <w:link w:val="QuoteChar"/>
    <w:uiPriority w:val="29"/>
    <w:qFormat/>
    <w:rsid w:val="00800AEC"/>
    <w:pPr>
      <w:bidi w:val="0"/>
      <w:spacing w:before="200" w:after="0"/>
      <w:ind w:left="360" w:right="360"/>
    </w:pPr>
    <w:rPr>
      <w:i/>
      <w:iCs/>
    </w:rPr>
  </w:style>
  <w:style w:type="character" w:customStyle="1" w:styleId="QuoteChar">
    <w:name w:val="Quote Char"/>
    <w:basedOn w:val="DefaultParagraphFont"/>
    <w:link w:val="Quote"/>
    <w:uiPriority w:val="29"/>
    <w:rsid w:val="00800AEC"/>
    <w:rPr>
      <w:i/>
      <w:iCs/>
    </w:rPr>
  </w:style>
  <w:style w:type="paragraph" w:styleId="IntenseQuote">
    <w:name w:val="Intense Quote"/>
    <w:basedOn w:val="Normal"/>
    <w:next w:val="Normal"/>
    <w:link w:val="IntenseQuoteChar"/>
    <w:uiPriority w:val="30"/>
    <w:qFormat/>
    <w:rsid w:val="00800AEC"/>
    <w:pPr>
      <w:pBdr>
        <w:bottom w:val="single" w:sz="4" w:space="1" w:color="auto"/>
      </w:pBdr>
      <w:bidi w:val="0"/>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800AEC"/>
    <w:rPr>
      <w:b/>
      <w:bCs/>
      <w:i/>
      <w:iCs/>
    </w:rPr>
  </w:style>
  <w:style w:type="character" w:styleId="SubtleReference">
    <w:name w:val="Subtle Reference"/>
    <w:uiPriority w:val="31"/>
    <w:qFormat/>
    <w:rsid w:val="00800AEC"/>
    <w:rPr>
      <w:smallCaps/>
    </w:rPr>
  </w:style>
  <w:style w:type="character" w:styleId="IntenseReference">
    <w:name w:val="Intense Reference"/>
    <w:uiPriority w:val="32"/>
    <w:qFormat/>
    <w:rsid w:val="00800AEC"/>
    <w:rPr>
      <w:smallCaps/>
      <w:spacing w:val="5"/>
      <w:u w:val="single"/>
    </w:rPr>
  </w:style>
  <w:style w:type="character" w:styleId="BookTitle">
    <w:name w:val="Book Title"/>
    <w:uiPriority w:val="33"/>
    <w:qFormat/>
    <w:rsid w:val="00800AEC"/>
    <w:rPr>
      <w:i/>
      <w:iCs/>
      <w:smallCaps/>
      <w:spacing w:val="5"/>
    </w:rPr>
  </w:style>
  <w:style w:type="paragraph" w:styleId="TOCHeading">
    <w:name w:val="TOC Heading"/>
    <w:basedOn w:val="Heading1"/>
    <w:next w:val="Normal"/>
    <w:uiPriority w:val="39"/>
    <w:semiHidden/>
    <w:unhideWhenUsed/>
    <w:qFormat/>
    <w:rsid w:val="00800AEC"/>
    <w:pPr>
      <w:bidi w:val="0"/>
      <w:outlineLvl w:val="9"/>
    </w:pPr>
    <w:rPr>
      <w:lang w:bidi="en-US"/>
    </w:rPr>
  </w:style>
  <w:style w:type="character" w:styleId="FootnoteReference">
    <w:name w:val="footnote reference"/>
    <w:basedOn w:val="DefaultParagraphFont"/>
    <w:semiHidden/>
    <w:rsid w:val="005E069E"/>
    <w:rPr>
      <w:vertAlign w:val="superscript"/>
    </w:rPr>
  </w:style>
  <w:style w:type="table" w:styleId="TableGrid">
    <w:name w:val="Table Grid"/>
    <w:basedOn w:val="TableNormal"/>
    <w:rsid w:val="005E069E"/>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2">
    <w:name w:val="Calendar 2"/>
    <w:basedOn w:val="TableNormal"/>
    <w:uiPriority w:val="99"/>
    <w:qFormat/>
    <w:rsid w:val="005E069E"/>
    <w:pPr>
      <w:bidi/>
      <w:spacing w:after="0" w:line="240" w:lineRule="auto"/>
      <w:jc w:val="center"/>
    </w:pPr>
    <w:rPr>
      <w:rFonts w:ascii="Cambria" w:eastAsia="Times New Roman" w:hAnsi="Cambria" w:cs="Times New Roman"/>
      <w:sz w:val="28"/>
      <w:szCs w:val="28"/>
    </w:rPr>
    <w:tblPr>
      <w:tblBorders>
        <w:insideV w:val="single" w:sz="4" w:space="0" w:color="95B3D7"/>
      </w:tblBorders>
    </w:tblPr>
    <w:tblStylePr w:type="firstRow">
      <w:pPr>
        <w:bidi/>
      </w:pPr>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tblStylePr w:type="lastRow">
      <w:pPr>
        <w:bidi/>
      </w:pPr>
    </w:tblStylePr>
    <w:tblStylePr w:type="firstCol">
      <w:pPr>
        <w:bidi/>
      </w:pPr>
    </w:tblStylePr>
    <w:tblStylePr w:type="lastCol">
      <w:pPr>
        <w:bidi/>
      </w:pPr>
    </w:tblStylePr>
    <w:tblStylePr w:type="band1Vert">
      <w:pPr>
        <w:bidi/>
      </w:pPr>
    </w:tblStylePr>
    <w:tblStylePr w:type="band2Vert">
      <w:pPr>
        <w:bidi/>
      </w:pPr>
    </w:tblStylePr>
    <w:tblStylePr w:type="band1Horz">
      <w:pPr>
        <w:bidi/>
      </w:pPr>
    </w:tblStylePr>
    <w:tblStylePr w:type="band2Horz">
      <w:pPr>
        <w:bidi/>
      </w:pPr>
    </w:tblStylePr>
    <w:tblStylePr w:type="neCell">
      <w:pPr>
        <w:bidi/>
      </w:pPr>
    </w:tblStylePr>
    <w:tblStylePr w:type="nwCell">
      <w:pPr>
        <w:bidi/>
      </w:pPr>
    </w:tblStylePr>
    <w:tblStylePr w:type="seCell">
      <w:pPr>
        <w:bidi/>
      </w:pPr>
    </w:tblStylePr>
    <w:tblStylePr w:type="swCell">
      <w:pPr>
        <w:bidi/>
      </w:pPr>
    </w:tblStylePr>
  </w:style>
  <w:style w:type="table" w:styleId="MediumShading2-Accent5">
    <w:name w:val="Medium Shading 2 Accent 5"/>
    <w:basedOn w:val="TableNormal"/>
    <w:uiPriority w:val="64"/>
    <w:rsid w:val="005E069E"/>
    <w:pPr>
      <w:bidi/>
      <w:spacing w:after="0" w:line="240" w:lineRule="auto"/>
    </w:pPr>
    <w:rPr>
      <w:rFonts w:ascii="Cambria" w:eastAsia="Times New Roman" w:hAnsi="Cambria" w:cs="Times New Roman"/>
    </w:rPr>
    <w:tblPr>
      <w:tblStyleRowBandSize w:val="1"/>
      <w:tblStyleColBandSize w:val="1"/>
      <w:tblBorders>
        <w:top w:val="single" w:sz="18" w:space="0" w:color="auto"/>
        <w:bottom w:val="single" w:sz="18" w:space="0" w:color="auto"/>
      </w:tblBorders>
    </w:tblPr>
    <w:tblStylePr w:type="firstRow">
      <w:pPr>
        <w:bidi/>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bidi/>
      </w:pPr>
      <w:tblPr/>
      <w:tcPr>
        <w:tcBorders>
          <w:top w:val="double" w:sz="6" w:space="0" w:color="auto"/>
          <w:left w:val="nil"/>
          <w:bottom w:val="single" w:sz="18" w:space="0" w:color="auto"/>
          <w:right w:val="nil"/>
          <w:insideH w:val="nil"/>
          <w:insideV w:val="nil"/>
        </w:tcBorders>
        <w:shd w:val="clear" w:color="auto" w:fill="FFFFFF"/>
      </w:tcPr>
    </w:tblStylePr>
    <w:tblStylePr w:type="firstCol">
      <w:pPr>
        <w:bidi/>
      </w:pPr>
      <w:rPr>
        <w:b/>
        <w:bCs/>
        <w:color w:val="FFFFFF"/>
      </w:rPr>
      <w:tblPr/>
      <w:tcPr>
        <w:tcBorders>
          <w:top w:val="nil"/>
          <w:left w:val="nil"/>
          <w:bottom w:val="single" w:sz="18" w:space="0" w:color="auto"/>
          <w:right w:val="nil"/>
          <w:insideH w:val="nil"/>
          <w:insideV w:val="nil"/>
        </w:tcBorders>
        <w:shd w:val="clear" w:color="auto" w:fill="4BACC6"/>
      </w:tcPr>
    </w:tblStylePr>
    <w:tblStylePr w:type="lastCol">
      <w:pPr>
        <w:bidi/>
      </w:pPr>
      <w:rPr>
        <w:b/>
        <w:bCs/>
        <w:color w:val="FFFFFF"/>
      </w:rPr>
      <w:tblPr/>
      <w:tcPr>
        <w:tcBorders>
          <w:left w:val="nil"/>
          <w:right w:val="nil"/>
          <w:insideH w:val="nil"/>
          <w:insideV w:val="nil"/>
        </w:tcBorders>
        <w:shd w:val="clear" w:color="auto" w:fill="4BACC6"/>
      </w:tcPr>
    </w:tblStylePr>
    <w:tblStylePr w:type="band1Vert">
      <w:pPr>
        <w:bidi/>
      </w:pPr>
      <w:tblPr/>
      <w:tcPr>
        <w:tcBorders>
          <w:left w:val="nil"/>
          <w:right w:val="nil"/>
          <w:insideH w:val="nil"/>
          <w:insideV w:val="nil"/>
        </w:tcBorders>
        <w:shd w:val="clear" w:color="auto" w:fill="D8D8D8"/>
      </w:tcPr>
    </w:tblStylePr>
    <w:tblStylePr w:type="band2Vert">
      <w:pPr>
        <w:bidi/>
      </w:pPr>
    </w:tblStylePr>
    <w:tblStylePr w:type="band1Horz">
      <w:pPr>
        <w:bidi/>
      </w:pPr>
      <w:tblPr/>
      <w:tcPr>
        <w:shd w:val="clear" w:color="auto" w:fill="D8D8D8"/>
      </w:tcPr>
    </w:tblStylePr>
    <w:tblStylePr w:type="band2Horz">
      <w:pPr>
        <w:bidi/>
      </w:pPr>
    </w:tblStylePr>
    <w:tblStylePr w:type="neCell">
      <w:pPr>
        <w:bidi/>
      </w:pPr>
      <w:tblPr/>
      <w:tcPr>
        <w:tcBorders>
          <w:top w:val="single" w:sz="18" w:space="0" w:color="auto"/>
          <w:left w:val="nil"/>
          <w:bottom w:val="single" w:sz="18" w:space="0" w:color="auto"/>
          <w:right w:val="nil"/>
          <w:insideH w:val="nil"/>
          <w:insideV w:val="nil"/>
        </w:tcBorders>
      </w:tcPr>
    </w:tblStylePr>
    <w:tblStylePr w:type="nwCell">
      <w:pPr>
        <w:bidi/>
      </w:pPr>
      <w:rPr>
        <w:color w:val="FFFFFF"/>
      </w:rPr>
      <w:tblPr/>
      <w:tcPr>
        <w:tcBorders>
          <w:top w:val="single" w:sz="18" w:space="0" w:color="auto"/>
          <w:left w:val="nil"/>
          <w:bottom w:val="single" w:sz="18" w:space="0" w:color="auto"/>
          <w:right w:val="nil"/>
          <w:insideH w:val="nil"/>
          <w:insideV w:val="nil"/>
        </w:tcBorders>
      </w:tcPr>
    </w:tblStylePr>
    <w:tblStylePr w:type="seCell">
      <w:pPr>
        <w:bidi/>
      </w:pPr>
    </w:tblStylePr>
    <w:tblStylePr w:type="swCell">
      <w:pPr>
        <w:bidi/>
      </w:pPr>
    </w:tblStylePr>
  </w:style>
  <w:style w:type="character" w:styleId="EndnoteReference">
    <w:name w:val="endnote reference"/>
    <w:basedOn w:val="DefaultParagraphFont"/>
    <w:uiPriority w:val="99"/>
    <w:semiHidden/>
    <w:unhideWhenUsed/>
    <w:rsid w:val="005E069E"/>
    <w:rPr>
      <w:vertAlign w:val="superscript"/>
    </w:rPr>
  </w:style>
  <w:style w:type="character" w:styleId="HTMLCite">
    <w:name w:val="HTML Cite"/>
    <w:basedOn w:val="DefaultParagraphFont"/>
    <w:uiPriority w:val="99"/>
    <w:semiHidden/>
    <w:unhideWhenUsed/>
    <w:rsid w:val="005E069E"/>
    <w:rPr>
      <w:i/>
      <w:iCs/>
      <w:sz w:val="24"/>
      <w:szCs w:val="24"/>
    </w:rPr>
  </w:style>
  <w:style w:type="paragraph" w:styleId="Caption">
    <w:name w:val="caption"/>
    <w:basedOn w:val="Normal"/>
    <w:next w:val="Normal"/>
    <w:uiPriority w:val="35"/>
    <w:semiHidden/>
    <w:unhideWhenUsed/>
    <w:rsid w:val="00800AEC"/>
    <w:pPr>
      <w:bidi w:val="0"/>
    </w:pPr>
    <w:rPr>
      <w:caps/>
      <w:spacing w:val="10"/>
      <w:sz w:val="18"/>
      <w:szCs w:val="18"/>
    </w:rPr>
  </w:style>
  <w:style w:type="paragraph" w:styleId="TOC1">
    <w:name w:val="toc 1"/>
    <w:basedOn w:val="Normal"/>
    <w:next w:val="Normal"/>
    <w:autoRedefine/>
    <w:uiPriority w:val="39"/>
    <w:unhideWhenUsed/>
    <w:rsid w:val="00CA6F8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3123">
      <w:bodyDiv w:val="1"/>
      <w:marLeft w:val="0"/>
      <w:marRight w:val="0"/>
      <w:marTop w:val="0"/>
      <w:marBottom w:val="0"/>
      <w:divBdr>
        <w:top w:val="none" w:sz="0" w:space="0" w:color="auto"/>
        <w:left w:val="none" w:sz="0" w:space="0" w:color="auto"/>
        <w:bottom w:val="none" w:sz="0" w:space="0" w:color="auto"/>
        <w:right w:val="none" w:sz="0" w:space="0" w:color="auto"/>
      </w:divBdr>
    </w:div>
    <w:div w:id="9455669">
      <w:bodyDiv w:val="1"/>
      <w:marLeft w:val="0"/>
      <w:marRight w:val="0"/>
      <w:marTop w:val="0"/>
      <w:marBottom w:val="0"/>
      <w:divBdr>
        <w:top w:val="none" w:sz="0" w:space="0" w:color="auto"/>
        <w:left w:val="none" w:sz="0" w:space="0" w:color="auto"/>
        <w:bottom w:val="none" w:sz="0" w:space="0" w:color="auto"/>
        <w:right w:val="none" w:sz="0" w:space="0" w:color="auto"/>
      </w:divBdr>
    </w:div>
    <w:div w:id="70352615">
      <w:bodyDiv w:val="1"/>
      <w:marLeft w:val="0"/>
      <w:marRight w:val="0"/>
      <w:marTop w:val="0"/>
      <w:marBottom w:val="0"/>
      <w:divBdr>
        <w:top w:val="none" w:sz="0" w:space="0" w:color="auto"/>
        <w:left w:val="none" w:sz="0" w:space="0" w:color="auto"/>
        <w:bottom w:val="none" w:sz="0" w:space="0" w:color="auto"/>
        <w:right w:val="none" w:sz="0" w:space="0" w:color="auto"/>
      </w:divBdr>
    </w:div>
    <w:div w:id="84959135">
      <w:bodyDiv w:val="1"/>
      <w:marLeft w:val="0"/>
      <w:marRight w:val="0"/>
      <w:marTop w:val="0"/>
      <w:marBottom w:val="0"/>
      <w:divBdr>
        <w:top w:val="none" w:sz="0" w:space="0" w:color="auto"/>
        <w:left w:val="none" w:sz="0" w:space="0" w:color="auto"/>
        <w:bottom w:val="none" w:sz="0" w:space="0" w:color="auto"/>
        <w:right w:val="none" w:sz="0" w:space="0" w:color="auto"/>
      </w:divBdr>
    </w:div>
    <w:div w:id="93551943">
      <w:bodyDiv w:val="1"/>
      <w:marLeft w:val="0"/>
      <w:marRight w:val="0"/>
      <w:marTop w:val="0"/>
      <w:marBottom w:val="0"/>
      <w:divBdr>
        <w:top w:val="none" w:sz="0" w:space="0" w:color="auto"/>
        <w:left w:val="none" w:sz="0" w:space="0" w:color="auto"/>
        <w:bottom w:val="none" w:sz="0" w:space="0" w:color="auto"/>
        <w:right w:val="none" w:sz="0" w:space="0" w:color="auto"/>
      </w:divBdr>
    </w:div>
    <w:div w:id="126169469">
      <w:bodyDiv w:val="1"/>
      <w:marLeft w:val="0"/>
      <w:marRight w:val="0"/>
      <w:marTop w:val="0"/>
      <w:marBottom w:val="0"/>
      <w:divBdr>
        <w:top w:val="none" w:sz="0" w:space="0" w:color="auto"/>
        <w:left w:val="none" w:sz="0" w:space="0" w:color="auto"/>
        <w:bottom w:val="none" w:sz="0" w:space="0" w:color="auto"/>
        <w:right w:val="none" w:sz="0" w:space="0" w:color="auto"/>
      </w:divBdr>
    </w:div>
    <w:div w:id="131947692">
      <w:bodyDiv w:val="1"/>
      <w:marLeft w:val="0"/>
      <w:marRight w:val="0"/>
      <w:marTop w:val="0"/>
      <w:marBottom w:val="0"/>
      <w:divBdr>
        <w:top w:val="none" w:sz="0" w:space="0" w:color="auto"/>
        <w:left w:val="none" w:sz="0" w:space="0" w:color="auto"/>
        <w:bottom w:val="none" w:sz="0" w:space="0" w:color="auto"/>
        <w:right w:val="none" w:sz="0" w:space="0" w:color="auto"/>
      </w:divBdr>
    </w:div>
    <w:div w:id="156728547">
      <w:bodyDiv w:val="1"/>
      <w:marLeft w:val="0"/>
      <w:marRight w:val="0"/>
      <w:marTop w:val="0"/>
      <w:marBottom w:val="0"/>
      <w:divBdr>
        <w:top w:val="none" w:sz="0" w:space="0" w:color="auto"/>
        <w:left w:val="none" w:sz="0" w:space="0" w:color="auto"/>
        <w:bottom w:val="none" w:sz="0" w:space="0" w:color="auto"/>
        <w:right w:val="none" w:sz="0" w:space="0" w:color="auto"/>
      </w:divBdr>
    </w:div>
    <w:div w:id="228198170">
      <w:bodyDiv w:val="1"/>
      <w:marLeft w:val="0"/>
      <w:marRight w:val="0"/>
      <w:marTop w:val="0"/>
      <w:marBottom w:val="0"/>
      <w:divBdr>
        <w:top w:val="none" w:sz="0" w:space="0" w:color="auto"/>
        <w:left w:val="none" w:sz="0" w:space="0" w:color="auto"/>
        <w:bottom w:val="none" w:sz="0" w:space="0" w:color="auto"/>
        <w:right w:val="none" w:sz="0" w:space="0" w:color="auto"/>
      </w:divBdr>
    </w:div>
    <w:div w:id="273560695">
      <w:bodyDiv w:val="1"/>
      <w:marLeft w:val="0"/>
      <w:marRight w:val="0"/>
      <w:marTop w:val="0"/>
      <w:marBottom w:val="0"/>
      <w:divBdr>
        <w:top w:val="none" w:sz="0" w:space="0" w:color="auto"/>
        <w:left w:val="none" w:sz="0" w:space="0" w:color="auto"/>
        <w:bottom w:val="none" w:sz="0" w:space="0" w:color="auto"/>
        <w:right w:val="none" w:sz="0" w:space="0" w:color="auto"/>
      </w:divBdr>
      <w:divsChild>
        <w:div w:id="161746448">
          <w:marLeft w:val="0"/>
          <w:marRight w:val="0"/>
          <w:marTop w:val="0"/>
          <w:marBottom w:val="0"/>
          <w:divBdr>
            <w:top w:val="none" w:sz="0" w:space="0" w:color="auto"/>
            <w:left w:val="none" w:sz="0" w:space="0" w:color="auto"/>
            <w:bottom w:val="none" w:sz="0" w:space="0" w:color="auto"/>
            <w:right w:val="none" w:sz="0" w:space="0" w:color="auto"/>
          </w:divBdr>
          <w:divsChild>
            <w:div w:id="1122500638">
              <w:marLeft w:val="0"/>
              <w:marRight w:val="0"/>
              <w:marTop w:val="0"/>
              <w:marBottom w:val="0"/>
              <w:divBdr>
                <w:top w:val="none" w:sz="0" w:space="0" w:color="auto"/>
                <w:left w:val="none" w:sz="0" w:space="0" w:color="auto"/>
                <w:bottom w:val="none" w:sz="0" w:space="0" w:color="auto"/>
                <w:right w:val="none" w:sz="0" w:space="0" w:color="auto"/>
              </w:divBdr>
              <w:divsChild>
                <w:div w:id="77291805">
                  <w:marLeft w:val="0"/>
                  <w:marRight w:val="0"/>
                  <w:marTop w:val="0"/>
                  <w:marBottom w:val="0"/>
                  <w:divBdr>
                    <w:top w:val="none" w:sz="0" w:space="0" w:color="auto"/>
                    <w:left w:val="none" w:sz="0" w:space="0" w:color="auto"/>
                    <w:bottom w:val="none" w:sz="0" w:space="0" w:color="auto"/>
                    <w:right w:val="none" w:sz="0" w:space="0" w:color="auto"/>
                  </w:divBdr>
                  <w:divsChild>
                    <w:div w:id="103160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230747">
      <w:bodyDiv w:val="1"/>
      <w:marLeft w:val="0"/>
      <w:marRight w:val="0"/>
      <w:marTop w:val="0"/>
      <w:marBottom w:val="0"/>
      <w:divBdr>
        <w:top w:val="none" w:sz="0" w:space="0" w:color="auto"/>
        <w:left w:val="none" w:sz="0" w:space="0" w:color="auto"/>
        <w:bottom w:val="none" w:sz="0" w:space="0" w:color="auto"/>
        <w:right w:val="none" w:sz="0" w:space="0" w:color="auto"/>
      </w:divBdr>
    </w:div>
    <w:div w:id="509680583">
      <w:bodyDiv w:val="1"/>
      <w:marLeft w:val="0"/>
      <w:marRight w:val="0"/>
      <w:marTop w:val="0"/>
      <w:marBottom w:val="0"/>
      <w:divBdr>
        <w:top w:val="none" w:sz="0" w:space="0" w:color="auto"/>
        <w:left w:val="none" w:sz="0" w:space="0" w:color="auto"/>
        <w:bottom w:val="none" w:sz="0" w:space="0" w:color="auto"/>
        <w:right w:val="none" w:sz="0" w:space="0" w:color="auto"/>
      </w:divBdr>
    </w:div>
    <w:div w:id="541674283">
      <w:bodyDiv w:val="1"/>
      <w:marLeft w:val="0"/>
      <w:marRight w:val="0"/>
      <w:marTop w:val="0"/>
      <w:marBottom w:val="0"/>
      <w:divBdr>
        <w:top w:val="none" w:sz="0" w:space="0" w:color="auto"/>
        <w:left w:val="none" w:sz="0" w:space="0" w:color="auto"/>
        <w:bottom w:val="none" w:sz="0" w:space="0" w:color="auto"/>
        <w:right w:val="none" w:sz="0" w:space="0" w:color="auto"/>
      </w:divBdr>
    </w:div>
    <w:div w:id="755056555">
      <w:bodyDiv w:val="1"/>
      <w:marLeft w:val="0"/>
      <w:marRight w:val="0"/>
      <w:marTop w:val="0"/>
      <w:marBottom w:val="0"/>
      <w:divBdr>
        <w:top w:val="none" w:sz="0" w:space="0" w:color="auto"/>
        <w:left w:val="none" w:sz="0" w:space="0" w:color="auto"/>
        <w:bottom w:val="none" w:sz="0" w:space="0" w:color="auto"/>
        <w:right w:val="none" w:sz="0" w:space="0" w:color="auto"/>
      </w:divBdr>
      <w:divsChild>
        <w:div w:id="645011322">
          <w:marLeft w:val="0"/>
          <w:marRight w:val="0"/>
          <w:marTop w:val="0"/>
          <w:marBottom w:val="0"/>
          <w:divBdr>
            <w:top w:val="none" w:sz="0" w:space="0" w:color="auto"/>
            <w:left w:val="none" w:sz="0" w:space="0" w:color="auto"/>
            <w:bottom w:val="none" w:sz="0" w:space="0" w:color="auto"/>
            <w:right w:val="none" w:sz="0" w:space="0" w:color="auto"/>
          </w:divBdr>
          <w:divsChild>
            <w:div w:id="1906838883">
              <w:marLeft w:val="0"/>
              <w:marRight w:val="0"/>
              <w:marTop w:val="0"/>
              <w:marBottom w:val="0"/>
              <w:divBdr>
                <w:top w:val="none" w:sz="0" w:space="0" w:color="auto"/>
                <w:left w:val="none" w:sz="0" w:space="0" w:color="auto"/>
                <w:bottom w:val="none" w:sz="0" w:space="0" w:color="auto"/>
                <w:right w:val="none" w:sz="0" w:space="0" w:color="auto"/>
              </w:divBdr>
              <w:divsChild>
                <w:div w:id="2099907291">
                  <w:marLeft w:val="0"/>
                  <w:marRight w:val="0"/>
                  <w:marTop w:val="0"/>
                  <w:marBottom w:val="0"/>
                  <w:divBdr>
                    <w:top w:val="none" w:sz="0" w:space="0" w:color="auto"/>
                    <w:left w:val="none" w:sz="0" w:space="0" w:color="auto"/>
                    <w:bottom w:val="none" w:sz="0" w:space="0" w:color="auto"/>
                    <w:right w:val="none" w:sz="0" w:space="0" w:color="auto"/>
                  </w:divBdr>
                  <w:divsChild>
                    <w:div w:id="148315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383613">
      <w:bodyDiv w:val="1"/>
      <w:marLeft w:val="0"/>
      <w:marRight w:val="0"/>
      <w:marTop w:val="0"/>
      <w:marBottom w:val="0"/>
      <w:divBdr>
        <w:top w:val="none" w:sz="0" w:space="0" w:color="auto"/>
        <w:left w:val="none" w:sz="0" w:space="0" w:color="auto"/>
        <w:bottom w:val="none" w:sz="0" w:space="0" w:color="auto"/>
        <w:right w:val="none" w:sz="0" w:space="0" w:color="auto"/>
      </w:divBdr>
    </w:div>
    <w:div w:id="849028259">
      <w:bodyDiv w:val="1"/>
      <w:marLeft w:val="0"/>
      <w:marRight w:val="0"/>
      <w:marTop w:val="0"/>
      <w:marBottom w:val="0"/>
      <w:divBdr>
        <w:top w:val="none" w:sz="0" w:space="0" w:color="auto"/>
        <w:left w:val="none" w:sz="0" w:space="0" w:color="auto"/>
        <w:bottom w:val="none" w:sz="0" w:space="0" w:color="auto"/>
        <w:right w:val="none" w:sz="0" w:space="0" w:color="auto"/>
      </w:divBdr>
    </w:div>
    <w:div w:id="933824876">
      <w:bodyDiv w:val="1"/>
      <w:marLeft w:val="0"/>
      <w:marRight w:val="0"/>
      <w:marTop w:val="0"/>
      <w:marBottom w:val="0"/>
      <w:divBdr>
        <w:top w:val="none" w:sz="0" w:space="0" w:color="auto"/>
        <w:left w:val="none" w:sz="0" w:space="0" w:color="auto"/>
        <w:bottom w:val="none" w:sz="0" w:space="0" w:color="auto"/>
        <w:right w:val="none" w:sz="0" w:space="0" w:color="auto"/>
      </w:divBdr>
    </w:div>
    <w:div w:id="1048064409">
      <w:bodyDiv w:val="1"/>
      <w:marLeft w:val="0"/>
      <w:marRight w:val="0"/>
      <w:marTop w:val="0"/>
      <w:marBottom w:val="0"/>
      <w:divBdr>
        <w:top w:val="none" w:sz="0" w:space="0" w:color="auto"/>
        <w:left w:val="none" w:sz="0" w:space="0" w:color="auto"/>
        <w:bottom w:val="none" w:sz="0" w:space="0" w:color="auto"/>
        <w:right w:val="none" w:sz="0" w:space="0" w:color="auto"/>
      </w:divBdr>
    </w:div>
    <w:div w:id="1057388974">
      <w:bodyDiv w:val="1"/>
      <w:marLeft w:val="0"/>
      <w:marRight w:val="0"/>
      <w:marTop w:val="0"/>
      <w:marBottom w:val="0"/>
      <w:divBdr>
        <w:top w:val="none" w:sz="0" w:space="0" w:color="auto"/>
        <w:left w:val="none" w:sz="0" w:space="0" w:color="auto"/>
        <w:bottom w:val="none" w:sz="0" w:space="0" w:color="auto"/>
        <w:right w:val="none" w:sz="0" w:space="0" w:color="auto"/>
      </w:divBdr>
    </w:div>
    <w:div w:id="1101727130">
      <w:bodyDiv w:val="1"/>
      <w:marLeft w:val="0"/>
      <w:marRight w:val="0"/>
      <w:marTop w:val="0"/>
      <w:marBottom w:val="0"/>
      <w:divBdr>
        <w:top w:val="none" w:sz="0" w:space="0" w:color="auto"/>
        <w:left w:val="none" w:sz="0" w:space="0" w:color="auto"/>
        <w:bottom w:val="none" w:sz="0" w:space="0" w:color="auto"/>
        <w:right w:val="none" w:sz="0" w:space="0" w:color="auto"/>
      </w:divBdr>
    </w:div>
    <w:div w:id="1191338117">
      <w:bodyDiv w:val="1"/>
      <w:marLeft w:val="0"/>
      <w:marRight w:val="0"/>
      <w:marTop w:val="0"/>
      <w:marBottom w:val="0"/>
      <w:divBdr>
        <w:top w:val="none" w:sz="0" w:space="0" w:color="auto"/>
        <w:left w:val="none" w:sz="0" w:space="0" w:color="auto"/>
        <w:bottom w:val="none" w:sz="0" w:space="0" w:color="auto"/>
        <w:right w:val="none" w:sz="0" w:space="0" w:color="auto"/>
      </w:divBdr>
      <w:divsChild>
        <w:div w:id="1448700065">
          <w:marLeft w:val="0"/>
          <w:marRight w:val="0"/>
          <w:marTop w:val="0"/>
          <w:marBottom w:val="0"/>
          <w:divBdr>
            <w:top w:val="none" w:sz="0" w:space="0" w:color="auto"/>
            <w:left w:val="none" w:sz="0" w:space="0" w:color="auto"/>
            <w:bottom w:val="none" w:sz="0" w:space="0" w:color="auto"/>
            <w:right w:val="none" w:sz="0" w:space="0" w:color="auto"/>
          </w:divBdr>
          <w:divsChild>
            <w:div w:id="1807972342">
              <w:marLeft w:val="0"/>
              <w:marRight w:val="0"/>
              <w:marTop w:val="0"/>
              <w:marBottom w:val="0"/>
              <w:divBdr>
                <w:top w:val="none" w:sz="0" w:space="0" w:color="auto"/>
                <w:left w:val="none" w:sz="0" w:space="0" w:color="auto"/>
                <w:bottom w:val="none" w:sz="0" w:space="0" w:color="auto"/>
                <w:right w:val="none" w:sz="0" w:space="0" w:color="auto"/>
              </w:divBdr>
              <w:divsChild>
                <w:div w:id="457844024">
                  <w:marLeft w:val="0"/>
                  <w:marRight w:val="0"/>
                  <w:marTop w:val="0"/>
                  <w:marBottom w:val="0"/>
                  <w:divBdr>
                    <w:top w:val="none" w:sz="0" w:space="0" w:color="auto"/>
                    <w:left w:val="none" w:sz="0" w:space="0" w:color="auto"/>
                    <w:bottom w:val="none" w:sz="0" w:space="0" w:color="auto"/>
                    <w:right w:val="none" w:sz="0" w:space="0" w:color="auto"/>
                  </w:divBdr>
                  <w:divsChild>
                    <w:div w:id="519244541">
                      <w:marLeft w:val="0"/>
                      <w:marRight w:val="0"/>
                      <w:marTop w:val="0"/>
                      <w:marBottom w:val="0"/>
                      <w:divBdr>
                        <w:top w:val="none" w:sz="0" w:space="0" w:color="auto"/>
                        <w:left w:val="none" w:sz="0" w:space="0" w:color="auto"/>
                        <w:bottom w:val="none" w:sz="0" w:space="0" w:color="auto"/>
                        <w:right w:val="none" w:sz="0" w:space="0" w:color="auto"/>
                      </w:divBdr>
                      <w:divsChild>
                        <w:div w:id="13121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8117">
          <w:marLeft w:val="0"/>
          <w:marRight w:val="0"/>
          <w:marTop w:val="0"/>
          <w:marBottom w:val="0"/>
          <w:divBdr>
            <w:top w:val="none" w:sz="0" w:space="0" w:color="auto"/>
            <w:left w:val="none" w:sz="0" w:space="0" w:color="auto"/>
            <w:bottom w:val="none" w:sz="0" w:space="0" w:color="auto"/>
            <w:right w:val="none" w:sz="0" w:space="0" w:color="auto"/>
          </w:divBdr>
          <w:divsChild>
            <w:div w:id="1216232757">
              <w:marLeft w:val="0"/>
              <w:marRight w:val="0"/>
              <w:marTop w:val="0"/>
              <w:marBottom w:val="0"/>
              <w:divBdr>
                <w:top w:val="none" w:sz="0" w:space="0" w:color="auto"/>
                <w:left w:val="none" w:sz="0" w:space="0" w:color="auto"/>
                <w:bottom w:val="none" w:sz="0" w:space="0" w:color="auto"/>
                <w:right w:val="none" w:sz="0" w:space="0" w:color="auto"/>
              </w:divBdr>
              <w:divsChild>
                <w:div w:id="1795521063">
                  <w:marLeft w:val="0"/>
                  <w:marRight w:val="0"/>
                  <w:marTop w:val="0"/>
                  <w:marBottom w:val="0"/>
                  <w:divBdr>
                    <w:top w:val="none" w:sz="0" w:space="0" w:color="auto"/>
                    <w:left w:val="none" w:sz="0" w:space="0" w:color="auto"/>
                    <w:bottom w:val="none" w:sz="0" w:space="0" w:color="auto"/>
                    <w:right w:val="none" w:sz="0" w:space="0" w:color="auto"/>
                  </w:divBdr>
                  <w:divsChild>
                    <w:div w:id="186797067">
                      <w:marLeft w:val="0"/>
                      <w:marRight w:val="0"/>
                      <w:marTop w:val="0"/>
                      <w:marBottom w:val="0"/>
                      <w:divBdr>
                        <w:top w:val="none" w:sz="0" w:space="0" w:color="auto"/>
                        <w:left w:val="none" w:sz="0" w:space="0" w:color="auto"/>
                        <w:bottom w:val="none" w:sz="0" w:space="0" w:color="auto"/>
                        <w:right w:val="none" w:sz="0" w:space="0" w:color="auto"/>
                      </w:divBdr>
                      <w:divsChild>
                        <w:div w:id="2045709049">
                          <w:marLeft w:val="0"/>
                          <w:marRight w:val="0"/>
                          <w:marTop w:val="0"/>
                          <w:marBottom w:val="0"/>
                          <w:divBdr>
                            <w:top w:val="none" w:sz="0" w:space="0" w:color="auto"/>
                            <w:left w:val="none" w:sz="0" w:space="0" w:color="auto"/>
                            <w:bottom w:val="none" w:sz="0" w:space="0" w:color="auto"/>
                            <w:right w:val="none" w:sz="0" w:space="0" w:color="auto"/>
                          </w:divBdr>
                          <w:divsChild>
                            <w:div w:id="18004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756268">
      <w:bodyDiv w:val="1"/>
      <w:marLeft w:val="0"/>
      <w:marRight w:val="0"/>
      <w:marTop w:val="0"/>
      <w:marBottom w:val="0"/>
      <w:divBdr>
        <w:top w:val="none" w:sz="0" w:space="0" w:color="auto"/>
        <w:left w:val="none" w:sz="0" w:space="0" w:color="auto"/>
        <w:bottom w:val="none" w:sz="0" w:space="0" w:color="auto"/>
        <w:right w:val="none" w:sz="0" w:space="0" w:color="auto"/>
      </w:divBdr>
    </w:div>
    <w:div w:id="1393575541">
      <w:bodyDiv w:val="1"/>
      <w:marLeft w:val="0"/>
      <w:marRight w:val="0"/>
      <w:marTop w:val="0"/>
      <w:marBottom w:val="0"/>
      <w:divBdr>
        <w:top w:val="none" w:sz="0" w:space="0" w:color="auto"/>
        <w:left w:val="none" w:sz="0" w:space="0" w:color="auto"/>
        <w:bottom w:val="none" w:sz="0" w:space="0" w:color="auto"/>
        <w:right w:val="none" w:sz="0" w:space="0" w:color="auto"/>
      </w:divBdr>
    </w:div>
    <w:div w:id="1528255062">
      <w:bodyDiv w:val="1"/>
      <w:marLeft w:val="0"/>
      <w:marRight w:val="0"/>
      <w:marTop w:val="0"/>
      <w:marBottom w:val="0"/>
      <w:divBdr>
        <w:top w:val="none" w:sz="0" w:space="0" w:color="auto"/>
        <w:left w:val="none" w:sz="0" w:space="0" w:color="auto"/>
        <w:bottom w:val="none" w:sz="0" w:space="0" w:color="auto"/>
        <w:right w:val="none" w:sz="0" w:space="0" w:color="auto"/>
      </w:divBdr>
    </w:div>
    <w:div w:id="1541821732">
      <w:bodyDiv w:val="1"/>
      <w:marLeft w:val="0"/>
      <w:marRight w:val="0"/>
      <w:marTop w:val="0"/>
      <w:marBottom w:val="0"/>
      <w:divBdr>
        <w:top w:val="none" w:sz="0" w:space="0" w:color="auto"/>
        <w:left w:val="none" w:sz="0" w:space="0" w:color="auto"/>
        <w:bottom w:val="none" w:sz="0" w:space="0" w:color="auto"/>
        <w:right w:val="none" w:sz="0" w:space="0" w:color="auto"/>
      </w:divBdr>
    </w:div>
    <w:div w:id="1778450602">
      <w:bodyDiv w:val="1"/>
      <w:marLeft w:val="0"/>
      <w:marRight w:val="0"/>
      <w:marTop w:val="0"/>
      <w:marBottom w:val="0"/>
      <w:divBdr>
        <w:top w:val="none" w:sz="0" w:space="0" w:color="auto"/>
        <w:left w:val="none" w:sz="0" w:space="0" w:color="auto"/>
        <w:bottom w:val="none" w:sz="0" w:space="0" w:color="auto"/>
        <w:right w:val="none" w:sz="0" w:space="0" w:color="auto"/>
      </w:divBdr>
    </w:div>
    <w:div w:id="1805197987">
      <w:bodyDiv w:val="1"/>
      <w:marLeft w:val="0"/>
      <w:marRight w:val="0"/>
      <w:marTop w:val="0"/>
      <w:marBottom w:val="0"/>
      <w:divBdr>
        <w:top w:val="none" w:sz="0" w:space="0" w:color="auto"/>
        <w:left w:val="none" w:sz="0" w:space="0" w:color="auto"/>
        <w:bottom w:val="none" w:sz="0" w:space="0" w:color="auto"/>
        <w:right w:val="none" w:sz="0" w:space="0" w:color="auto"/>
      </w:divBdr>
    </w:div>
    <w:div w:id="1827041322">
      <w:bodyDiv w:val="1"/>
      <w:marLeft w:val="0"/>
      <w:marRight w:val="0"/>
      <w:marTop w:val="0"/>
      <w:marBottom w:val="0"/>
      <w:divBdr>
        <w:top w:val="none" w:sz="0" w:space="0" w:color="auto"/>
        <w:left w:val="none" w:sz="0" w:space="0" w:color="auto"/>
        <w:bottom w:val="none" w:sz="0" w:space="0" w:color="auto"/>
        <w:right w:val="none" w:sz="0" w:space="0" w:color="auto"/>
      </w:divBdr>
    </w:div>
    <w:div w:id="1899167890">
      <w:bodyDiv w:val="1"/>
      <w:marLeft w:val="0"/>
      <w:marRight w:val="0"/>
      <w:marTop w:val="0"/>
      <w:marBottom w:val="0"/>
      <w:divBdr>
        <w:top w:val="none" w:sz="0" w:space="0" w:color="auto"/>
        <w:left w:val="none" w:sz="0" w:space="0" w:color="auto"/>
        <w:bottom w:val="none" w:sz="0" w:space="0" w:color="auto"/>
        <w:right w:val="none" w:sz="0" w:space="0" w:color="auto"/>
      </w:divBdr>
    </w:div>
    <w:div w:id="1972783209">
      <w:bodyDiv w:val="1"/>
      <w:marLeft w:val="0"/>
      <w:marRight w:val="0"/>
      <w:marTop w:val="0"/>
      <w:marBottom w:val="0"/>
      <w:divBdr>
        <w:top w:val="none" w:sz="0" w:space="0" w:color="auto"/>
        <w:left w:val="none" w:sz="0" w:space="0" w:color="auto"/>
        <w:bottom w:val="none" w:sz="0" w:space="0" w:color="auto"/>
        <w:right w:val="none" w:sz="0" w:space="0" w:color="auto"/>
      </w:divBdr>
    </w:div>
    <w:div w:id="2073386141">
      <w:bodyDiv w:val="1"/>
      <w:marLeft w:val="0"/>
      <w:marRight w:val="0"/>
      <w:marTop w:val="0"/>
      <w:marBottom w:val="0"/>
      <w:divBdr>
        <w:top w:val="none" w:sz="0" w:space="0" w:color="auto"/>
        <w:left w:val="none" w:sz="0" w:space="0" w:color="auto"/>
        <w:bottom w:val="none" w:sz="0" w:space="0" w:color="auto"/>
        <w:right w:val="none" w:sz="0" w:space="0" w:color="auto"/>
      </w:divBdr>
    </w:div>
    <w:div w:id="2112041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Wav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D6D4C-802A-4C78-B00A-988F6CDF8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6261</Words>
  <Characters>35688</Characters>
  <Application>Microsoft Office Word</Application>
  <DocSecurity>0</DocSecurity>
  <Lines>297</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cp:lastModifiedBy>
  <cp:revision>2</cp:revision>
  <dcterms:created xsi:type="dcterms:W3CDTF">2024-11-20T12:08:00Z</dcterms:created>
  <dcterms:modified xsi:type="dcterms:W3CDTF">2024-11-20T12:08:00Z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