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EB6A4" w14:textId="77777777" w:rsidR="00D10C7B" w:rsidRDefault="00D10C7B" w:rsidP="00D10C7B">
      <w:pPr>
        <w:jc w:val="center"/>
        <w:rPr>
          <w:rFonts w:ascii="Simplified Arabic" w:hAnsi="Simplified Arabic" w:cs="PT Bold Heading"/>
          <w:b/>
          <w:bCs/>
          <w:sz w:val="32"/>
          <w:szCs w:val="32"/>
          <w:rtl/>
        </w:rPr>
      </w:pPr>
    </w:p>
    <w:p w14:paraId="31BA08CA" w14:textId="77777777" w:rsidR="00D10C7B" w:rsidRDefault="00D10C7B" w:rsidP="00D10C7B">
      <w:pPr>
        <w:jc w:val="center"/>
        <w:rPr>
          <w:rFonts w:ascii="Simplified Arabic" w:hAnsi="Simplified Arabic" w:cs="PT Bold Heading"/>
          <w:b/>
          <w:bCs/>
          <w:sz w:val="32"/>
          <w:szCs w:val="32"/>
          <w:rtl/>
        </w:rPr>
      </w:pPr>
    </w:p>
    <w:p w14:paraId="3863A922" w14:textId="77777777" w:rsidR="00D10C7B" w:rsidRDefault="00D10C7B" w:rsidP="00D10C7B">
      <w:pPr>
        <w:jc w:val="center"/>
        <w:rPr>
          <w:rFonts w:ascii="Simplified Arabic" w:hAnsi="Simplified Arabic" w:cs="PT Bold Heading"/>
          <w:b/>
          <w:bCs/>
          <w:sz w:val="32"/>
          <w:szCs w:val="32"/>
          <w:rtl/>
        </w:rPr>
      </w:pPr>
    </w:p>
    <w:p w14:paraId="0BAF22CB" w14:textId="77777777" w:rsidR="00D10C7B" w:rsidRDefault="00D10C7B" w:rsidP="00D10C7B">
      <w:pPr>
        <w:jc w:val="center"/>
        <w:rPr>
          <w:rFonts w:ascii="Simplified Arabic" w:hAnsi="Simplified Arabic" w:cs="PT Bold Heading"/>
          <w:b/>
          <w:bCs/>
          <w:sz w:val="32"/>
          <w:szCs w:val="32"/>
          <w:rtl/>
        </w:rPr>
      </w:pPr>
    </w:p>
    <w:p w14:paraId="3A5C4A32" w14:textId="77777777" w:rsidR="00D10C7B" w:rsidRDefault="00D10C7B" w:rsidP="00D10C7B">
      <w:pPr>
        <w:jc w:val="center"/>
        <w:rPr>
          <w:rFonts w:ascii="Simplified Arabic" w:hAnsi="Simplified Arabic" w:cs="PT Bold Heading"/>
          <w:b/>
          <w:bCs/>
          <w:sz w:val="32"/>
          <w:szCs w:val="32"/>
          <w:rtl/>
        </w:rPr>
      </w:pPr>
    </w:p>
    <w:p w14:paraId="1E600F27" w14:textId="77777777" w:rsidR="00D10C7B" w:rsidRDefault="00D10C7B" w:rsidP="00D10C7B">
      <w:pPr>
        <w:jc w:val="center"/>
        <w:rPr>
          <w:rFonts w:ascii="Simplified Arabic" w:hAnsi="Simplified Arabic" w:cs="PT Bold Heading"/>
          <w:b/>
          <w:bCs/>
          <w:sz w:val="32"/>
          <w:szCs w:val="32"/>
          <w:rtl/>
        </w:rPr>
      </w:pPr>
    </w:p>
    <w:p w14:paraId="2BB746EE" w14:textId="77777777" w:rsidR="00D10C7B" w:rsidRDefault="00D10C7B" w:rsidP="00D10C7B">
      <w:pPr>
        <w:jc w:val="center"/>
        <w:rPr>
          <w:rFonts w:ascii="Simplified Arabic" w:hAnsi="Simplified Arabic" w:cs="PT Bold Heading"/>
          <w:b/>
          <w:bCs/>
          <w:sz w:val="32"/>
          <w:szCs w:val="32"/>
          <w:rtl/>
        </w:rPr>
      </w:pPr>
    </w:p>
    <w:p w14:paraId="07384FF0" w14:textId="77777777" w:rsidR="00D10C7B" w:rsidRDefault="00D10C7B" w:rsidP="00D10C7B">
      <w:pPr>
        <w:jc w:val="center"/>
        <w:rPr>
          <w:rFonts w:ascii="Simplified Arabic" w:hAnsi="Simplified Arabic" w:cs="PT Bold Heading"/>
          <w:b/>
          <w:bCs/>
          <w:sz w:val="32"/>
          <w:szCs w:val="32"/>
          <w:rtl/>
        </w:rPr>
      </w:pPr>
    </w:p>
    <w:p w14:paraId="1BE29BB6" w14:textId="3128D9CD" w:rsidR="00D10C7B" w:rsidRPr="000027C3" w:rsidRDefault="00D10C7B" w:rsidP="00D10C7B">
      <w:pPr>
        <w:jc w:val="center"/>
        <w:rPr>
          <w:rFonts w:ascii="Simplified Arabic" w:hAnsi="Simplified Arabic" w:cs="PT Bold Heading"/>
          <w:b/>
          <w:bCs/>
          <w:sz w:val="32"/>
          <w:szCs w:val="32"/>
        </w:rPr>
      </w:pPr>
      <w:r w:rsidRPr="000027C3">
        <w:rPr>
          <w:rFonts w:ascii="Simplified Arabic" w:hAnsi="Simplified Arabic" w:cs="PT Bold Heading" w:hint="cs"/>
          <w:b/>
          <w:bCs/>
          <w:sz w:val="32"/>
          <w:szCs w:val="32"/>
          <w:rtl/>
        </w:rPr>
        <w:t xml:space="preserve">الفصل الأول </w:t>
      </w:r>
    </w:p>
    <w:p w14:paraId="5F7C5328" w14:textId="77777777" w:rsidR="00D10C7B" w:rsidRPr="000027C3" w:rsidRDefault="00D10C7B" w:rsidP="00D10C7B">
      <w:pPr>
        <w:jc w:val="center"/>
        <w:rPr>
          <w:rFonts w:ascii="Simplified Arabic" w:hAnsi="Simplified Arabic" w:cs="PT Bold Heading"/>
          <w:b/>
          <w:bCs/>
          <w:sz w:val="32"/>
          <w:szCs w:val="32"/>
          <w:rtl/>
        </w:rPr>
      </w:pPr>
      <w:r w:rsidRPr="000027C3">
        <w:rPr>
          <w:rFonts w:ascii="Simplified Arabic" w:hAnsi="Simplified Arabic" w:cs="PT Bold Heading" w:hint="cs"/>
          <w:b/>
          <w:bCs/>
          <w:sz w:val="32"/>
          <w:szCs w:val="32"/>
          <w:rtl/>
        </w:rPr>
        <w:t xml:space="preserve">الإطار العام للدراسة </w:t>
      </w:r>
    </w:p>
    <w:p w14:paraId="3F8F0EA8" w14:textId="77777777" w:rsidR="00D10C7B" w:rsidRDefault="00D10C7B" w:rsidP="00D10C7B">
      <w:pPr>
        <w:jc w:val="center"/>
        <w:rPr>
          <w:rFonts w:ascii="Simplified Arabic" w:hAnsi="Simplified Arabic" w:cs="Simplified Arabic"/>
          <w:b/>
          <w:bCs/>
          <w:sz w:val="32"/>
          <w:szCs w:val="32"/>
          <w:rtl/>
        </w:rPr>
      </w:pPr>
    </w:p>
    <w:p w14:paraId="6E3216CC" w14:textId="77777777" w:rsidR="00D10C7B" w:rsidRDefault="00D10C7B" w:rsidP="00D10C7B">
      <w:pPr>
        <w:jc w:val="center"/>
        <w:rPr>
          <w:rFonts w:ascii="Simplified Arabic" w:hAnsi="Simplified Arabic" w:cs="Simplified Arabic"/>
          <w:b/>
          <w:bCs/>
          <w:sz w:val="32"/>
          <w:szCs w:val="32"/>
          <w:rtl/>
        </w:rPr>
      </w:pPr>
    </w:p>
    <w:p w14:paraId="12A19329" w14:textId="77777777" w:rsidR="00D10C7B" w:rsidRDefault="00D10C7B" w:rsidP="00D10C7B">
      <w:pPr>
        <w:jc w:val="center"/>
        <w:rPr>
          <w:rFonts w:ascii="Simplified Arabic" w:hAnsi="Simplified Arabic" w:cs="Simplified Arabic"/>
          <w:b/>
          <w:bCs/>
          <w:sz w:val="32"/>
          <w:szCs w:val="32"/>
          <w:rtl/>
        </w:rPr>
      </w:pPr>
    </w:p>
    <w:p w14:paraId="5B9759E5" w14:textId="77777777" w:rsidR="00D10C7B" w:rsidRDefault="00D10C7B" w:rsidP="00D10C7B">
      <w:pPr>
        <w:jc w:val="center"/>
        <w:rPr>
          <w:rFonts w:ascii="Simplified Arabic" w:hAnsi="Simplified Arabic" w:cs="Simplified Arabic"/>
          <w:b/>
          <w:bCs/>
          <w:sz w:val="32"/>
          <w:szCs w:val="32"/>
          <w:rtl/>
        </w:rPr>
      </w:pPr>
    </w:p>
    <w:p w14:paraId="58608367" w14:textId="77777777" w:rsidR="00D10C7B" w:rsidRDefault="00D10C7B" w:rsidP="00D10C7B">
      <w:pPr>
        <w:jc w:val="center"/>
        <w:rPr>
          <w:rFonts w:ascii="Simplified Arabic" w:hAnsi="Simplified Arabic" w:cs="Simplified Arabic"/>
          <w:b/>
          <w:bCs/>
          <w:sz w:val="32"/>
          <w:szCs w:val="32"/>
          <w:rtl/>
        </w:rPr>
      </w:pPr>
    </w:p>
    <w:p w14:paraId="099DDEC3" w14:textId="77777777" w:rsidR="00D10C7B" w:rsidRDefault="00D10C7B" w:rsidP="00D10C7B">
      <w:pPr>
        <w:jc w:val="center"/>
        <w:rPr>
          <w:rFonts w:ascii="Simplified Arabic" w:hAnsi="Simplified Arabic" w:cs="Simplified Arabic"/>
          <w:b/>
          <w:bCs/>
          <w:sz w:val="32"/>
          <w:szCs w:val="32"/>
          <w:rtl/>
        </w:rPr>
      </w:pPr>
    </w:p>
    <w:p w14:paraId="0877983D" w14:textId="77777777" w:rsidR="00D10C7B" w:rsidRDefault="00D10C7B" w:rsidP="00D10C7B">
      <w:pPr>
        <w:jc w:val="center"/>
        <w:rPr>
          <w:rFonts w:ascii="Simplified Arabic" w:hAnsi="Simplified Arabic" w:cs="Simplified Arabic"/>
          <w:b/>
          <w:bCs/>
          <w:sz w:val="32"/>
          <w:szCs w:val="32"/>
          <w:rtl/>
        </w:rPr>
      </w:pPr>
    </w:p>
    <w:p w14:paraId="6F1814E1" w14:textId="77777777" w:rsidR="00D10C7B" w:rsidRDefault="00D10C7B" w:rsidP="00D10C7B">
      <w:pPr>
        <w:jc w:val="center"/>
        <w:rPr>
          <w:rFonts w:ascii="Simplified Arabic" w:hAnsi="Simplified Arabic" w:cs="Simplified Arabic"/>
          <w:b/>
          <w:bCs/>
          <w:sz w:val="32"/>
          <w:szCs w:val="32"/>
          <w:rtl/>
        </w:rPr>
      </w:pPr>
    </w:p>
    <w:p w14:paraId="09E5E8D6" w14:textId="77777777" w:rsidR="00D10C7B" w:rsidRDefault="00D10C7B" w:rsidP="00D10C7B">
      <w:pPr>
        <w:jc w:val="center"/>
        <w:rPr>
          <w:rFonts w:ascii="Simplified Arabic" w:hAnsi="Simplified Arabic" w:cs="Simplified Arabic"/>
          <w:b/>
          <w:bCs/>
          <w:sz w:val="32"/>
          <w:szCs w:val="32"/>
          <w:rtl/>
        </w:rPr>
        <w:sectPr w:rsidR="00D10C7B" w:rsidSect="00D10C7B">
          <w:footerReference w:type="default" r:id="rId6"/>
          <w:pgSz w:w="11906" w:h="16838"/>
          <w:pgMar w:top="1440" w:right="1800" w:bottom="1440" w:left="1800" w:header="708" w:footer="708" w:gutter="0"/>
          <w:pgNumType w:fmt="arabicAbjad"/>
          <w:cols w:space="708"/>
          <w:bidi/>
          <w:rtlGutter/>
          <w:docGrid w:linePitch="360"/>
        </w:sectPr>
      </w:pPr>
    </w:p>
    <w:p w14:paraId="31DE6E5C" w14:textId="77777777" w:rsidR="00D10C7B" w:rsidRPr="00713685" w:rsidRDefault="00D10C7B" w:rsidP="00D10C7B">
      <w:pPr>
        <w:spacing w:after="0" w:line="240" w:lineRule="auto"/>
        <w:jc w:val="center"/>
        <w:rPr>
          <w:rFonts w:ascii="Simplified Arabic" w:hAnsi="Simplified Arabic" w:cs="Simplified Arabic"/>
          <w:b/>
          <w:bCs/>
          <w:sz w:val="32"/>
          <w:szCs w:val="32"/>
          <w:rtl/>
        </w:rPr>
      </w:pPr>
      <w:r w:rsidRPr="00713685">
        <w:rPr>
          <w:rFonts w:ascii="Simplified Arabic" w:hAnsi="Simplified Arabic" w:cs="Simplified Arabic"/>
          <w:b/>
          <w:bCs/>
          <w:sz w:val="32"/>
          <w:szCs w:val="32"/>
          <w:rtl/>
        </w:rPr>
        <w:lastRenderedPageBreak/>
        <w:t>الفصل الأول</w:t>
      </w:r>
    </w:p>
    <w:p w14:paraId="3D3C89FA" w14:textId="77777777" w:rsidR="00D10C7B" w:rsidRPr="00713685" w:rsidRDefault="00D10C7B" w:rsidP="00D10C7B">
      <w:pPr>
        <w:spacing w:after="0" w:line="24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الإطار العام للدراسة </w:t>
      </w:r>
    </w:p>
    <w:p w14:paraId="56860B65" w14:textId="77777777" w:rsidR="00D10C7B" w:rsidRPr="00B92074" w:rsidRDefault="00D10C7B" w:rsidP="00D10C7B">
      <w:pPr>
        <w:pStyle w:val="a6"/>
        <w:numPr>
          <w:ilvl w:val="1"/>
          <w:numId w:val="2"/>
        </w:numPr>
        <w:spacing w:after="0"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مقدمة الدراسة </w:t>
      </w:r>
    </w:p>
    <w:p w14:paraId="6F6FF7C8" w14:textId="77777777" w:rsidR="00D10C7B" w:rsidRDefault="00D10C7B" w:rsidP="00D10C7B">
      <w:pPr>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في عصرنا الحالي تعمل المنظمات في بيئة متسارعة التطور وتحدث فيها العديد من التغيرات المتلاحقة، وهذا يخلق العديد من التحديات التي تهدد بقائها واستمرارية نشاطاتها، ومع ذلك يستطيع بعضها تجاوز هذه التحديات والاستمرار في سوق العمل في حين أن البعض الآخر يتعرض للإفلاء والزوال عند أدنى خطر يواجهها، وبهذا فإن نجاح أي منظمة مرهون بمدى تحقيق الأهداف المخطط له وبالتالي فإن دور القادة الإداريين مهم للغاية؛ حيث أن القادة يختلفون في نمط القيادة الذي يمارسونه وهذا الاختلاف يؤثر بشكل مباشر على المؤسسة من نواحي عديدة </w:t>
      </w:r>
      <w:sdt>
        <w:sdtPr>
          <w:rPr>
            <w:rFonts w:ascii="Simplified Arabic" w:hAnsi="Simplified Arabic" w:cs="Simplified Arabic" w:hint="cs"/>
            <w:sz w:val="28"/>
            <w:szCs w:val="28"/>
            <w:rtl/>
          </w:rPr>
          <w:id w:val="-831371943"/>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hint="cs"/>
              <w:sz w:val="28"/>
              <w:szCs w:val="28"/>
            </w:rPr>
            <w:instrText>CITATION</w:instrText>
          </w:r>
          <w:r>
            <w:rPr>
              <w:rFonts w:ascii="Simplified Arabic" w:hAnsi="Simplified Arabic" w:cs="Simplified Arabic" w:hint="cs"/>
              <w:sz w:val="28"/>
              <w:szCs w:val="28"/>
              <w:rtl/>
            </w:rPr>
            <w:instrText xml:space="preserve"> ذيا241 \</w:instrText>
          </w:r>
          <w:r>
            <w:rPr>
              <w:rFonts w:ascii="Simplified Arabic" w:hAnsi="Simplified Arabic" w:cs="Simplified Arabic" w:hint="cs"/>
              <w:sz w:val="28"/>
              <w:szCs w:val="28"/>
            </w:rPr>
            <w:instrText>l 1025</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r w:rsidRPr="00F5099A">
            <w:rPr>
              <w:rFonts w:ascii="Simplified Arabic" w:hAnsi="Simplified Arabic" w:cs="Simplified Arabic" w:hint="cs"/>
              <w:noProof/>
              <w:sz w:val="28"/>
              <w:szCs w:val="28"/>
              <w:rtl/>
            </w:rPr>
            <w:t>(ذياب ر.، 2024)</w:t>
          </w:r>
          <w:r>
            <w:rPr>
              <w:rFonts w:ascii="Simplified Arabic" w:hAnsi="Simplified Arabic" w:cs="Simplified Arabic"/>
              <w:sz w:val="28"/>
              <w:szCs w:val="28"/>
              <w:rtl/>
            </w:rPr>
            <w:fldChar w:fldCharType="end"/>
          </w:r>
        </w:sdtContent>
      </w:sdt>
    </w:p>
    <w:p w14:paraId="3581A88C" w14:textId="77777777" w:rsidR="00D10C7B" w:rsidRPr="00B92074" w:rsidRDefault="00D10C7B" w:rsidP="00D10C7B">
      <w:pPr>
        <w:spacing w:line="360" w:lineRule="auto"/>
        <w:ind w:firstLine="567"/>
        <w:jc w:val="mediumKashida"/>
        <w:rPr>
          <w:rFonts w:ascii="Simplified Arabic" w:hAnsi="Simplified Arabic" w:cs="Simplified Arabic"/>
          <w:sz w:val="28"/>
          <w:szCs w:val="28"/>
          <w:rtl/>
        </w:rPr>
      </w:pPr>
      <w:r w:rsidRPr="00B92074">
        <w:rPr>
          <w:rFonts w:ascii="Simplified Arabic" w:hAnsi="Simplified Arabic" w:cs="Simplified Arabic"/>
          <w:sz w:val="28"/>
          <w:szCs w:val="28"/>
          <w:rtl/>
        </w:rPr>
        <w:t>يحظى موضوع القيادة باهتمام</w:t>
      </w:r>
      <w:r>
        <w:rPr>
          <w:rFonts w:ascii="Simplified Arabic" w:hAnsi="Simplified Arabic" w:cs="Simplified Arabic" w:hint="cs"/>
          <w:sz w:val="28"/>
          <w:szCs w:val="28"/>
          <w:rtl/>
        </w:rPr>
        <w:t xml:space="preserve"> كبير من قبل </w:t>
      </w:r>
      <w:r w:rsidRPr="00B92074">
        <w:rPr>
          <w:rFonts w:ascii="Simplified Arabic" w:hAnsi="Simplified Arabic" w:cs="Simplified Arabic"/>
          <w:sz w:val="28"/>
          <w:szCs w:val="28"/>
          <w:rtl/>
        </w:rPr>
        <w:t xml:space="preserve"> المفكرين والباحثين في مجالات </w:t>
      </w:r>
      <w:r>
        <w:rPr>
          <w:rFonts w:ascii="Simplified Arabic" w:hAnsi="Simplified Arabic" w:cs="Simplified Arabic" w:hint="cs"/>
          <w:sz w:val="28"/>
          <w:szCs w:val="28"/>
          <w:rtl/>
        </w:rPr>
        <w:t>متنوعة،</w:t>
      </w:r>
      <w:r w:rsidRPr="00B92074">
        <w:rPr>
          <w:rFonts w:ascii="Simplified Arabic" w:hAnsi="Simplified Arabic" w:cs="Simplified Arabic"/>
          <w:sz w:val="28"/>
          <w:szCs w:val="28"/>
          <w:rtl/>
        </w:rPr>
        <w:t xml:space="preserve"> وخاصة منها العلوم الإنسانية والاجتماعية، وذلك </w:t>
      </w:r>
      <w:r>
        <w:rPr>
          <w:rFonts w:ascii="Simplified Arabic" w:hAnsi="Simplified Arabic" w:cs="Simplified Arabic" w:hint="cs"/>
          <w:sz w:val="28"/>
          <w:szCs w:val="28"/>
          <w:rtl/>
        </w:rPr>
        <w:t>باعتباره</w:t>
      </w:r>
      <w:r w:rsidRPr="00B92074">
        <w:rPr>
          <w:rFonts w:ascii="Simplified Arabic" w:hAnsi="Simplified Arabic" w:cs="Simplified Arabic"/>
          <w:sz w:val="28"/>
          <w:szCs w:val="28"/>
          <w:rtl/>
        </w:rPr>
        <w:t xml:space="preserve"> مهم لمختلف التنظيمات، وفي المقابل نجد أن التغيير أحد أوجه حياة المؤسسة فهو يخلق انعكاسات على سلوك أفرادها من جهة ومن ناحية أخرى يؤدي بها إلى زيادة حاجاتها إلى الإدارة الديناميكية المرنة والفاعلة التي تستطيع مواجهة، والتي ستكون عاجزة حتماً في ظل غياب قيادة رشيدة تمتلك مواصفات وخصائص تمكنها بالمضي بالمؤسس نحو التطور والاستمرارية</w:t>
      </w:r>
      <w:sdt>
        <w:sdtPr>
          <w:rPr>
            <w:rFonts w:ascii="Simplified Arabic" w:hAnsi="Simplified Arabic" w:cs="Simplified Arabic"/>
            <w:sz w:val="28"/>
            <w:szCs w:val="28"/>
            <w:rtl/>
          </w:rPr>
          <w:id w:val="-1393193898"/>
          <w:citation/>
        </w:sdtPr>
        <w:sdtContent>
          <w:r w:rsidRPr="00B92074">
            <w:rPr>
              <w:rFonts w:ascii="Simplified Arabic" w:hAnsi="Simplified Arabic" w:cs="Simplified Arabic"/>
              <w:sz w:val="28"/>
              <w:szCs w:val="28"/>
              <w:rtl/>
            </w:rPr>
            <w:fldChar w:fldCharType="begin"/>
          </w:r>
          <w:r w:rsidRPr="00B92074">
            <w:rPr>
              <w:rFonts w:ascii="Simplified Arabic" w:hAnsi="Simplified Arabic" w:cs="Simplified Arabic"/>
              <w:sz w:val="28"/>
              <w:szCs w:val="28"/>
              <w:rtl/>
            </w:rPr>
            <w:instrText xml:space="preserve"> </w:instrText>
          </w:r>
          <w:r w:rsidRPr="00B92074">
            <w:rPr>
              <w:rFonts w:ascii="Simplified Arabic" w:hAnsi="Simplified Arabic" w:cs="Simplified Arabic"/>
              <w:sz w:val="28"/>
              <w:szCs w:val="28"/>
            </w:rPr>
            <w:instrText>CITATION</w:instrText>
          </w:r>
          <w:r w:rsidRPr="00B92074">
            <w:rPr>
              <w:rFonts w:ascii="Simplified Arabic" w:hAnsi="Simplified Arabic" w:cs="Simplified Arabic"/>
              <w:sz w:val="28"/>
              <w:szCs w:val="28"/>
              <w:rtl/>
            </w:rPr>
            <w:instrText xml:space="preserve"> برب23 \</w:instrText>
          </w:r>
          <w:r w:rsidRPr="00B92074">
            <w:rPr>
              <w:rFonts w:ascii="Simplified Arabic" w:hAnsi="Simplified Arabic" w:cs="Simplified Arabic"/>
              <w:sz w:val="28"/>
              <w:szCs w:val="28"/>
            </w:rPr>
            <w:instrText>l 1025</w:instrText>
          </w:r>
          <w:r w:rsidRPr="00B92074">
            <w:rPr>
              <w:rFonts w:ascii="Simplified Arabic" w:hAnsi="Simplified Arabic" w:cs="Simplified Arabic"/>
              <w:sz w:val="28"/>
              <w:szCs w:val="28"/>
              <w:rtl/>
            </w:rPr>
            <w:instrText xml:space="preserve"> </w:instrText>
          </w:r>
          <w:r w:rsidRPr="00B92074">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(برباوي ، 2023)</w:t>
          </w:r>
          <w:r w:rsidRPr="00B92074">
            <w:rPr>
              <w:rFonts w:ascii="Simplified Arabic" w:hAnsi="Simplified Arabic" w:cs="Simplified Arabic"/>
              <w:sz w:val="28"/>
              <w:szCs w:val="28"/>
              <w:rtl/>
            </w:rPr>
            <w:fldChar w:fldCharType="end"/>
          </w:r>
        </w:sdtContent>
      </w:sdt>
      <w:r w:rsidRPr="00B92074">
        <w:rPr>
          <w:rFonts w:ascii="Simplified Arabic" w:hAnsi="Simplified Arabic" w:cs="Simplified Arabic"/>
          <w:sz w:val="28"/>
          <w:szCs w:val="28"/>
          <w:rtl/>
        </w:rPr>
        <w:t>.</w:t>
      </w:r>
    </w:p>
    <w:p w14:paraId="4A2BC41F" w14:textId="77777777" w:rsidR="00D10C7B" w:rsidRPr="00B92074" w:rsidRDefault="00D10C7B" w:rsidP="00D10C7B">
      <w:pPr>
        <w:spacing w:line="360" w:lineRule="auto"/>
        <w:ind w:firstLine="567"/>
        <w:jc w:val="mediumKashida"/>
        <w:rPr>
          <w:rFonts w:ascii="Simplified Arabic" w:hAnsi="Simplified Arabic" w:cs="Simplified Arabic"/>
          <w:sz w:val="28"/>
          <w:szCs w:val="28"/>
          <w:rtl/>
        </w:rPr>
      </w:pPr>
      <w:r w:rsidRPr="00B92074">
        <w:rPr>
          <w:rFonts w:ascii="Simplified Arabic" w:hAnsi="Simplified Arabic" w:cs="Simplified Arabic"/>
          <w:sz w:val="28"/>
          <w:szCs w:val="28"/>
          <w:rtl/>
        </w:rPr>
        <w:t xml:space="preserve">وتعتبر القيادة إحدى أهم الصفات المميزة التي تطمح إليها المؤسسات وأصحاب القرار، ويصبوا إليها المفكرين والباحثين بأهدافها على مر العصور فهي تشكل سمة كونية لأي تنظيم نشأ ويسعى للبقاء ، فكل من يتبع تطور القيادة يجد أنها قد برزت في </w:t>
      </w:r>
      <w:r w:rsidRPr="00B92074">
        <w:rPr>
          <w:rFonts w:ascii="Simplified Arabic" w:hAnsi="Simplified Arabic" w:cs="Simplified Arabic"/>
          <w:sz w:val="28"/>
          <w:szCs w:val="28"/>
          <w:rtl/>
        </w:rPr>
        <w:lastRenderedPageBreak/>
        <w:t>كل المجتمعات الإنسانية منذ الوهلة الأولى للبشرية أو نستطيع القول عند نشأة أول تجمع بشري، وفي عالم الأعمال فإن نجاح المؤسسات مرهون بجودة قيادة فاعلة قادرة على القيام بوظائفها الإدارية والفنية على أكمل وجه، فهي المحرك الأول والرئيسي لأي مؤسسة تسعى لفرض نفسها في اقتصاد السوق وعصر المنافسة، وتعتبر القيادة مهمة لكون تمكن القائد من التأثير على مرؤوسيه وتوظيفه للكثير من المهارات وانتهاج استراتيجيات مخططة وهادفة تتبنى نهج التغيير، فلم يعد يقتصر نجاح المؤسسات على الجوانب الإدارية والفنية بل أصبحت تعتمد على اتخاذ القرارات التطويرية وإحداث التغيير المنشود في المؤسسة</w:t>
      </w:r>
      <w:sdt>
        <w:sdtPr>
          <w:rPr>
            <w:rFonts w:ascii="Simplified Arabic" w:hAnsi="Simplified Arabic" w:cs="Simplified Arabic"/>
            <w:sz w:val="28"/>
            <w:szCs w:val="28"/>
            <w:rtl/>
          </w:rPr>
          <w:id w:val="2115789217"/>
          <w:citation/>
        </w:sdtPr>
        <w:sdtContent>
          <w:r w:rsidRPr="00B92074">
            <w:rPr>
              <w:rFonts w:ascii="Simplified Arabic" w:hAnsi="Simplified Arabic" w:cs="Simplified Arabic"/>
              <w:sz w:val="28"/>
              <w:szCs w:val="28"/>
              <w:rtl/>
            </w:rPr>
            <w:fldChar w:fldCharType="begin"/>
          </w:r>
          <w:r w:rsidRPr="00B92074">
            <w:rPr>
              <w:rFonts w:ascii="Simplified Arabic" w:hAnsi="Simplified Arabic" w:cs="Simplified Arabic"/>
              <w:sz w:val="28"/>
              <w:szCs w:val="28"/>
              <w:rtl/>
            </w:rPr>
            <w:instrText xml:space="preserve"> </w:instrText>
          </w:r>
          <w:r w:rsidRPr="00B92074">
            <w:rPr>
              <w:rFonts w:ascii="Simplified Arabic" w:hAnsi="Simplified Arabic" w:cs="Simplified Arabic"/>
              <w:sz w:val="28"/>
              <w:szCs w:val="28"/>
            </w:rPr>
            <w:instrText>CITATION</w:instrText>
          </w:r>
          <w:r w:rsidRPr="00B92074">
            <w:rPr>
              <w:rFonts w:ascii="Simplified Arabic" w:hAnsi="Simplified Arabic" w:cs="Simplified Arabic"/>
              <w:sz w:val="28"/>
              <w:szCs w:val="28"/>
              <w:rtl/>
            </w:rPr>
            <w:instrText xml:space="preserve"> سار22 \</w:instrText>
          </w:r>
          <w:r w:rsidRPr="00B92074">
            <w:rPr>
              <w:rFonts w:ascii="Simplified Arabic" w:hAnsi="Simplified Arabic" w:cs="Simplified Arabic"/>
              <w:sz w:val="28"/>
              <w:szCs w:val="28"/>
            </w:rPr>
            <w:instrText>l 1025</w:instrText>
          </w:r>
          <w:r w:rsidRPr="00B92074">
            <w:rPr>
              <w:rFonts w:ascii="Simplified Arabic" w:hAnsi="Simplified Arabic" w:cs="Simplified Arabic"/>
              <w:sz w:val="28"/>
              <w:szCs w:val="28"/>
              <w:rtl/>
            </w:rPr>
            <w:instrText xml:space="preserve"> </w:instrText>
          </w:r>
          <w:r w:rsidRPr="00B92074">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(سارة و الزهرة ، 2022)</w:t>
          </w:r>
          <w:r w:rsidRPr="00B92074">
            <w:rPr>
              <w:rFonts w:ascii="Simplified Arabic" w:hAnsi="Simplified Arabic" w:cs="Simplified Arabic"/>
              <w:sz w:val="28"/>
              <w:szCs w:val="28"/>
              <w:rtl/>
            </w:rPr>
            <w:fldChar w:fldCharType="end"/>
          </w:r>
        </w:sdtContent>
      </w:sdt>
      <w:r w:rsidRPr="00B92074">
        <w:rPr>
          <w:rFonts w:ascii="Simplified Arabic" w:hAnsi="Simplified Arabic" w:cs="Simplified Arabic"/>
          <w:sz w:val="28"/>
          <w:szCs w:val="28"/>
          <w:rtl/>
        </w:rPr>
        <w:t xml:space="preserve">. </w:t>
      </w:r>
    </w:p>
    <w:p w14:paraId="0C0FBB1F" w14:textId="77777777" w:rsidR="00D10C7B" w:rsidRPr="00B92074" w:rsidRDefault="00D10C7B" w:rsidP="00D10C7B">
      <w:pPr>
        <w:spacing w:line="360" w:lineRule="auto"/>
        <w:ind w:firstLine="567"/>
        <w:jc w:val="mediumKashida"/>
        <w:rPr>
          <w:rFonts w:ascii="Simplified Arabic" w:hAnsi="Simplified Arabic" w:cs="Simplified Arabic"/>
          <w:sz w:val="28"/>
          <w:szCs w:val="28"/>
          <w:rtl/>
        </w:rPr>
      </w:pPr>
      <w:r w:rsidRPr="00B92074">
        <w:rPr>
          <w:rFonts w:ascii="Simplified Arabic" w:hAnsi="Simplified Arabic" w:cs="Simplified Arabic"/>
          <w:sz w:val="28"/>
          <w:szCs w:val="28"/>
          <w:rtl/>
        </w:rPr>
        <w:t xml:space="preserve">تشهد القيادة الإدارية تطورات مستمرة على مر الزمن وذلك مواكبةً للتطورات الحديثة وخاصة في مجال التكنولوجيا، فهي تواكب لكل عصور خصوصياته ونظراً للنمو الديموغرافي والنمو السريع للمؤسسات، ونمو الشركات على شكل غير مسبوق فهي تبدأ من منشآت متناهية الصغيرة لتنمو وتصبح مؤسسات محلية وقد تصل إلى الدولية والعالمية، وهذا النمو والحجم الكبير للشركة يحتاج إلى قائد لديه خصائص قيادية يتمكن من إدارة المنظمة بطريقة ناجحة. </w:t>
      </w:r>
    </w:p>
    <w:p w14:paraId="528A5047" w14:textId="77777777" w:rsidR="00D10C7B" w:rsidRPr="00B92074" w:rsidRDefault="00D10C7B" w:rsidP="00D10C7B">
      <w:pPr>
        <w:spacing w:line="360" w:lineRule="auto"/>
        <w:ind w:firstLine="567"/>
        <w:jc w:val="mediumKashida"/>
        <w:rPr>
          <w:rFonts w:ascii="Simplified Arabic" w:hAnsi="Simplified Arabic" w:cs="Simplified Arabic"/>
          <w:sz w:val="28"/>
          <w:szCs w:val="28"/>
          <w:rtl/>
        </w:rPr>
      </w:pPr>
      <w:r w:rsidRPr="00B92074">
        <w:rPr>
          <w:rFonts w:ascii="Simplified Arabic" w:hAnsi="Simplified Arabic" w:cs="Simplified Arabic"/>
          <w:sz w:val="28"/>
          <w:szCs w:val="28"/>
          <w:rtl/>
        </w:rPr>
        <w:t>و</w:t>
      </w:r>
      <w:r>
        <w:rPr>
          <w:rFonts w:ascii="Simplified Arabic" w:hAnsi="Simplified Arabic" w:cs="Simplified Arabic" w:hint="cs"/>
          <w:sz w:val="28"/>
          <w:szCs w:val="28"/>
          <w:rtl/>
        </w:rPr>
        <w:t xml:space="preserve">تعتبر </w:t>
      </w:r>
      <w:r w:rsidRPr="00B92074">
        <w:rPr>
          <w:rFonts w:ascii="Simplified Arabic" w:hAnsi="Simplified Arabic" w:cs="Simplified Arabic"/>
          <w:sz w:val="28"/>
          <w:szCs w:val="28"/>
          <w:rtl/>
        </w:rPr>
        <w:t>إدارة التغيير نشاط</w:t>
      </w:r>
      <w:r>
        <w:rPr>
          <w:rFonts w:ascii="Simplified Arabic" w:hAnsi="Simplified Arabic" w:cs="Simplified Arabic" w:hint="cs"/>
          <w:sz w:val="28"/>
          <w:szCs w:val="28"/>
          <w:rtl/>
        </w:rPr>
        <w:t>اً</w:t>
      </w:r>
      <w:r w:rsidRPr="00B92074">
        <w:rPr>
          <w:rFonts w:ascii="Simplified Arabic" w:hAnsi="Simplified Arabic" w:cs="Simplified Arabic"/>
          <w:sz w:val="28"/>
          <w:szCs w:val="28"/>
          <w:rtl/>
        </w:rPr>
        <w:t xml:space="preserve"> متعدد التخصصات ويستلزم أن يتمتع من يقومون به بالعديد من المزايا ك</w:t>
      </w:r>
      <w:r>
        <w:rPr>
          <w:rFonts w:ascii="Simplified Arabic" w:hAnsi="Simplified Arabic" w:cs="Simplified Arabic" w:hint="cs"/>
          <w:sz w:val="28"/>
          <w:szCs w:val="28"/>
          <w:rtl/>
        </w:rPr>
        <w:t xml:space="preserve">قدرتهم على </w:t>
      </w:r>
      <w:r w:rsidRPr="00B92074">
        <w:rPr>
          <w:rFonts w:ascii="Simplified Arabic" w:hAnsi="Simplified Arabic" w:cs="Simplified Arabic"/>
          <w:sz w:val="28"/>
          <w:szCs w:val="28"/>
          <w:rtl/>
        </w:rPr>
        <w:t xml:space="preserve">التواصل والتفاوض والتأثير والتخطيط والتحكم وغيرها من المهارات، فإدارة التغيير تمكن الموظفين من تبني عملية التغيير لتحقيق أهداف </w:t>
      </w:r>
      <w:r>
        <w:rPr>
          <w:rFonts w:ascii="Simplified Arabic" w:hAnsi="Simplified Arabic" w:cs="Simplified Arabic" w:hint="cs"/>
          <w:sz w:val="28"/>
          <w:szCs w:val="28"/>
          <w:rtl/>
        </w:rPr>
        <w:t>المنظمة،</w:t>
      </w:r>
      <w:r w:rsidRPr="00B92074">
        <w:rPr>
          <w:rFonts w:ascii="Simplified Arabic" w:hAnsi="Simplified Arabic" w:cs="Simplified Arabic"/>
          <w:sz w:val="28"/>
          <w:szCs w:val="28"/>
          <w:rtl/>
        </w:rPr>
        <w:t xml:space="preserve"> وتعتبر جسراً بين الحلول والنتائج، كما أنها متعلقة بشكل أساسي بالأشخاص، </w:t>
      </w:r>
      <w:r w:rsidRPr="00B92074">
        <w:rPr>
          <w:rFonts w:ascii="Simplified Arabic" w:hAnsi="Simplified Arabic" w:cs="Simplified Arabic"/>
          <w:sz w:val="28"/>
          <w:szCs w:val="28"/>
          <w:rtl/>
        </w:rPr>
        <w:lastRenderedPageBreak/>
        <w:t xml:space="preserve">ولا تعد عملية التغيير بالأمر السهل فيه تزداد تعقداً حسب تنوع وحجم المنظمة، </w:t>
      </w:r>
      <w:sdt>
        <w:sdtPr>
          <w:rPr>
            <w:rFonts w:ascii="Simplified Arabic" w:hAnsi="Simplified Arabic" w:cs="Simplified Arabic"/>
            <w:sz w:val="28"/>
            <w:szCs w:val="28"/>
            <w:rtl/>
          </w:rPr>
          <w:id w:val="-1295437647"/>
          <w:citation/>
        </w:sdtPr>
        <w:sdtContent>
          <w:r w:rsidRPr="00B92074">
            <w:rPr>
              <w:rFonts w:ascii="Simplified Arabic" w:hAnsi="Simplified Arabic" w:cs="Simplified Arabic"/>
              <w:sz w:val="28"/>
              <w:szCs w:val="28"/>
              <w:rtl/>
            </w:rPr>
            <w:fldChar w:fldCharType="begin"/>
          </w:r>
          <w:r w:rsidRPr="00B92074">
            <w:rPr>
              <w:rFonts w:ascii="Simplified Arabic" w:hAnsi="Simplified Arabic" w:cs="Simplified Arabic"/>
              <w:sz w:val="28"/>
              <w:szCs w:val="28"/>
            </w:rPr>
            <w:instrText xml:space="preserve"> CITATION Gay22 \l 1033 </w:instrText>
          </w:r>
          <w:r w:rsidRPr="00B92074">
            <w:rPr>
              <w:rFonts w:ascii="Simplified Arabic" w:hAnsi="Simplified Arabic" w:cs="Simplified Arabic"/>
              <w:sz w:val="28"/>
              <w:szCs w:val="28"/>
              <w:rtl/>
            </w:rPr>
            <w:fldChar w:fldCharType="separate"/>
          </w:r>
          <w:r w:rsidRPr="00F5099A">
            <w:rPr>
              <w:rFonts w:ascii="Simplified Arabic" w:hAnsi="Simplified Arabic" w:cs="Simplified Arabic"/>
              <w:noProof/>
              <w:sz w:val="28"/>
              <w:szCs w:val="28"/>
            </w:rPr>
            <w:t>(Gayane , 2022)</w:t>
          </w:r>
          <w:r w:rsidRPr="00B92074">
            <w:rPr>
              <w:rFonts w:ascii="Simplified Arabic" w:hAnsi="Simplified Arabic" w:cs="Simplified Arabic"/>
              <w:sz w:val="28"/>
              <w:szCs w:val="28"/>
              <w:rtl/>
            </w:rPr>
            <w:fldChar w:fldCharType="end"/>
          </w:r>
        </w:sdtContent>
      </w:sdt>
      <w:r w:rsidRPr="00B92074">
        <w:rPr>
          <w:rFonts w:ascii="Simplified Arabic" w:hAnsi="Simplified Arabic" w:cs="Simplified Arabic"/>
          <w:sz w:val="28"/>
          <w:szCs w:val="28"/>
          <w:rtl/>
        </w:rPr>
        <w:t xml:space="preserve">. </w:t>
      </w:r>
    </w:p>
    <w:p w14:paraId="1F36A097" w14:textId="77777777" w:rsidR="00D10C7B" w:rsidRDefault="00D10C7B" w:rsidP="00D10C7B">
      <w:pPr>
        <w:spacing w:line="360" w:lineRule="auto"/>
        <w:ind w:firstLine="851"/>
        <w:jc w:val="mediumKashida"/>
        <w:rPr>
          <w:rFonts w:ascii="Simplified Arabic" w:hAnsi="Simplified Arabic" w:cs="Simplified Arabic"/>
          <w:sz w:val="28"/>
          <w:szCs w:val="28"/>
        </w:rPr>
      </w:pPr>
      <w:r>
        <w:rPr>
          <w:rFonts w:ascii="Simplified Arabic" w:hAnsi="Simplified Arabic" w:cs="Simplified Arabic" w:hint="cs"/>
          <w:sz w:val="28"/>
          <w:szCs w:val="28"/>
          <w:rtl/>
        </w:rPr>
        <w:t>وتولي</w:t>
      </w:r>
      <w:r w:rsidRPr="004665C4">
        <w:rPr>
          <w:rFonts w:ascii="Simplified Arabic" w:hAnsi="Simplified Arabic" w:cs="Simplified Arabic"/>
          <w:sz w:val="28"/>
          <w:szCs w:val="28"/>
          <w:rtl/>
        </w:rPr>
        <w:t xml:space="preserve"> رؤية 2030 بأهمية كبيرة للقطاع الخاص في المملكة العربية السعودية، حيث تعتبر هذه الرؤية القطاع الخاص شريكًا أساسيًا في تحقيق أهدافها، وذلك من خلال تنويع الاقتصاد، وزيادة الاستثمارات، وخلق فرص عمل، وتحسين الخدمات، ودعم الابتكار، ولتحقيق هذه الأهداف، تعمل الحكومة السعودية على اتخاذ العديد من الإجراءات لتشجيع القطاع الخاص، منها تسهيل الإجراءات الحكومية وتبسيطها، وتوفير التمويل والدعم المالي للمشاريع الصغيرة والمتوسطة، وتطوير البنية التحتية وتوفير بيئة استثمارية جاذبة، وتشجيع الشراكة بين القطاعين العام والخاص، وتطوير القوانين والأنظمة التي تحمي حقوق المستثمرين وتضمن منافسة عادلة</w:t>
      </w:r>
    </w:p>
    <w:p w14:paraId="0DBB90CF" w14:textId="77777777" w:rsidR="00D10C7B" w:rsidRPr="004665C4" w:rsidRDefault="00D10C7B" w:rsidP="00D10C7B">
      <w:pPr>
        <w:spacing w:line="360" w:lineRule="auto"/>
        <w:jc w:val="mediumKashida"/>
        <w:rPr>
          <w:rFonts w:ascii="Simplified Arabic" w:hAnsi="Simplified Arabic" w:cs="Simplified Arabic"/>
          <w:sz w:val="28"/>
          <w:szCs w:val="28"/>
          <w:rtl/>
        </w:rPr>
      </w:pPr>
      <w:r w:rsidRPr="00B92074">
        <w:rPr>
          <w:rFonts w:ascii="Simplified Arabic" w:hAnsi="Simplified Arabic" w:cs="Simplified Arabic"/>
          <w:b/>
          <w:bCs/>
          <w:sz w:val="28"/>
          <w:szCs w:val="28"/>
          <w:rtl/>
        </w:rPr>
        <w:t xml:space="preserve">2.1 مشكلة الدراسة </w:t>
      </w:r>
    </w:p>
    <w:p w14:paraId="6FAF0168" w14:textId="77777777" w:rsidR="00D10C7B" w:rsidRPr="00B92074" w:rsidRDefault="00D10C7B" w:rsidP="00D10C7B">
      <w:pPr>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يساهم القطاع </w:t>
      </w:r>
      <w:r w:rsidRPr="00B92074">
        <w:rPr>
          <w:rFonts w:ascii="Simplified Arabic" w:hAnsi="Simplified Arabic" w:cs="Simplified Arabic" w:hint="cs"/>
          <w:sz w:val="28"/>
          <w:szCs w:val="28"/>
          <w:rtl/>
        </w:rPr>
        <w:t>الخاص</w:t>
      </w:r>
      <w:r w:rsidRPr="00B92074">
        <w:rPr>
          <w:rFonts w:ascii="Simplified Arabic" w:hAnsi="Simplified Arabic" w:cs="Simplified Arabic"/>
          <w:sz w:val="28"/>
          <w:szCs w:val="28"/>
          <w:rtl/>
        </w:rPr>
        <w:t xml:space="preserve"> في المملكة العربية السعودية </w:t>
      </w:r>
      <w:r>
        <w:rPr>
          <w:rFonts w:ascii="Simplified Arabic" w:hAnsi="Simplified Arabic" w:cs="Simplified Arabic" w:hint="cs"/>
          <w:sz w:val="28"/>
          <w:szCs w:val="28"/>
          <w:rtl/>
        </w:rPr>
        <w:t>بصورة مباشرة</w:t>
      </w:r>
      <w:r w:rsidRPr="00B92074">
        <w:rPr>
          <w:rFonts w:ascii="Simplified Arabic" w:hAnsi="Simplified Arabic" w:cs="Simplified Arabic"/>
          <w:sz w:val="28"/>
          <w:szCs w:val="28"/>
          <w:rtl/>
        </w:rPr>
        <w:t xml:space="preserve"> في رفد الاقتصاد السعودي</w:t>
      </w:r>
      <w:r>
        <w:rPr>
          <w:rFonts w:ascii="Simplified Arabic" w:hAnsi="Simplified Arabic" w:cs="Simplified Arabic" w:hint="cs"/>
          <w:sz w:val="28"/>
          <w:szCs w:val="28"/>
          <w:rtl/>
        </w:rPr>
        <w:t xml:space="preserve"> مما أكسبه أهمية كبيرة، ولكونه</w:t>
      </w:r>
      <w:r w:rsidRPr="00B92074">
        <w:rPr>
          <w:rFonts w:ascii="Simplified Arabic" w:hAnsi="Simplified Arabic" w:cs="Simplified Arabic"/>
          <w:sz w:val="28"/>
          <w:szCs w:val="28"/>
          <w:rtl/>
        </w:rPr>
        <w:t xml:space="preserve"> حاضنة للشباب السعودي ويعتبر </w:t>
      </w:r>
      <w:r>
        <w:rPr>
          <w:rFonts w:ascii="Simplified Arabic" w:hAnsi="Simplified Arabic" w:cs="Simplified Arabic" w:hint="cs"/>
          <w:sz w:val="28"/>
          <w:szCs w:val="28"/>
          <w:rtl/>
        </w:rPr>
        <w:t>مصدراً رئيسياً</w:t>
      </w:r>
      <w:r w:rsidRPr="00B92074">
        <w:rPr>
          <w:rFonts w:ascii="Simplified Arabic" w:hAnsi="Simplified Arabic" w:cs="Simplified Arabic"/>
          <w:sz w:val="28"/>
          <w:szCs w:val="28"/>
          <w:rtl/>
        </w:rPr>
        <w:t xml:space="preserve"> لدخل مئات الآلاف من الأسر وداعماً للنمو الاقتصادي في المملكة، </w:t>
      </w:r>
      <w:r>
        <w:rPr>
          <w:rFonts w:ascii="Simplified Arabic" w:hAnsi="Simplified Arabic" w:cs="Simplified Arabic" w:hint="cs"/>
          <w:sz w:val="28"/>
          <w:szCs w:val="28"/>
          <w:rtl/>
        </w:rPr>
        <w:t>ويتفاوت ملاك هذه المشروعات في قدراتهم وأنماطهم</w:t>
      </w:r>
      <w:r w:rsidRPr="00B92074">
        <w:rPr>
          <w:rFonts w:ascii="Simplified Arabic" w:hAnsi="Simplified Arabic" w:cs="Simplified Arabic"/>
          <w:sz w:val="28"/>
          <w:szCs w:val="28"/>
          <w:rtl/>
        </w:rPr>
        <w:t xml:space="preserve"> الإدارية</w:t>
      </w:r>
      <w:proofErr w:type="gramStart"/>
      <w:r w:rsidRPr="00B92074">
        <w:rPr>
          <w:rFonts w:ascii="Simplified Arabic" w:hAnsi="Simplified Arabic" w:cs="Simplified Arabic"/>
          <w:sz w:val="28"/>
          <w:szCs w:val="28"/>
          <w:rtl/>
        </w:rPr>
        <w:t>، ،</w:t>
      </w:r>
      <w:proofErr w:type="gramEnd"/>
      <w:r w:rsidRPr="00B9207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وللنمط القيادي أهمية كبيرة في إدارة التغيير خاصة في ظل البيئة الحالية التي تعمل بها المؤسسات. </w:t>
      </w:r>
    </w:p>
    <w:p w14:paraId="27D5D311" w14:textId="77777777" w:rsidR="00D10C7B" w:rsidRPr="00B92074" w:rsidRDefault="00D10C7B" w:rsidP="00D10C7B">
      <w:pPr>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أثبتت الدراسة أن</w:t>
      </w:r>
      <w:r w:rsidRPr="00B92074">
        <w:rPr>
          <w:rFonts w:ascii="Simplified Arabic" w:hAnsi="Simplified Arabic" w:cs="Simplified Arabic"/>
          <w:sz w:val="28"/>
          <w:szCs w:val="28"/>
          <w:rtl/>
        </w:rPr>
        <w:t xml:space="preserve"> مستويات أنماط القيادة في القطاع الخاص في المملكة العربية السعودية </w:t>
      </w:r>
      <w:r>
        <w:rPr>
          <w:rFonts w:ascii="Simplified Arabic" w:hAnsi="Simplified Arabic" w:cs="Simplified Arabic" w:hint="cs"/>
          <w:sz w:val="28"/>
          <w:szCs w:val="28"/>
          <w:rtl/>
        </w:rPr>
        <w:t xml:space="preserve">لا يزال </w:t>
      </w:r>
      <w:r w:rsidRPr="00B92074">
        <w:rPr>
          <w:rFonts w:ascii="Simplified Arabic" w:hAnsi="Simplified Arabic" w:cs="Simplified Arabic"/>
          <w:sz w:val="28"/>
          <w:szCs w:val="28"/>
          <w:rtl/>
        </w:rPr>
        <w:t xml:space="preserve">مجهولاً كذلك الحال مع إدارة التغيير فعلى الرغم من وجود دراسات سابقة تناولت </w:t>
      </w:r>
      <w:r>
        <w:rPr>
          <w:rFonts w:ascii="Simplified Arabic" w:hAnsi="Simplified Arabic" w:cs="Simplified Arabic" w:hint="cs"/>
          <w:sz w:val="28"/>
          <w:szCs w:val="28"/>
          <w:rtl/>
        </w:rPr>
        <w:t>العلاقة بين هذين المتغيرين</w:t>
      </w:r>
      <w:r w:rsidRPr="00B92074">
        <w:rPr>
          <w:rFonts w:ascii="Simplified Arabic" w:hAnsi="Simplified Arabic" w:cs="Simplified Arabic"/>
          <w:sz w:val="28"/>
          <w:szCs w:val="28"/>
          <w:rtl/>
        </w:rPr>
        <w:t xml:space="preserve"> كدراسة </w:t>
      </w:r>
      <w:proofErr w:type="spellStart"/>
      <w:r w:rsidRPr="00B92074">
        <w:rPr>
          <w:rFonts w:ascii="Simplified Arabic" w:hAnsi="Simplified Arabic" w:cs="Simplified Arabic"/>
          <w:sz w:val="28"/>
          <w:szCs w:val="28"/>
          <w:rtl/>
        </w:rPr>
        <w:t>برباوي</w:t>
      </w:r>
      <w:proofErr w:type="spellEnd"/>
      <w:r w:rsidRPr="00B92074">
        <w:rPr>
          <w:rFonts w:ascii="Simplified Arabic" w:hAnsi="Simplified Arabic" w:cs="Simplified Arabic"/>
          <w:sz w:val="28"/>
          <w:szCs w:val="28"/>
          <w:rtl/>
        </w:rPr>
        <w:t xml:space="preserve"> (2023)، ومباركي والزهرة </w:t>
      </w:r>
      <w:r w:rsidRPr="00B92074">
        <w:rPr>
          <w:rFonts w:ascii="Simplified Arabic" w:hAnsi="Simplified Arabic" w:cs="Simplified Arabic"/>
          <w:sz w:val="28"/>
          <w:szCs w:val="28"/>
          <w:rtl/>
        </w:rPr>
        <w:lastRenderedPageBreak/>
        <w:t xml:space="preserve">(2023) إلى </w:t>
      </w:r>
      <w:r>
        <w:rPr>
          <w:rFonts w:ascii="Simplified Arabic" w:hAnsi="Simplified Arabic" w:cs="Simplified Arabic" w:hint="cs"/>
          <w:sz w:val="28"/>
          <w:szCs w:val="28"/>
          <w:rtl/>
        </w:rPr>
        <w:t>أنها</w:t>
      </w:r>
      <w:r w:rsidRPr="00B92074">
        <w:rPr>
          <w:rFonts w:ascii="Simplified Arabic" w:hAnsi="Simplified Arabic" w:cs="Simplified Arabic"/>
          <w:sz w:val="28"/>
          <w:szCs w:val="28"/>
          <w:rtl/>
        </w:rPr>
        <w:t xml:space="preserve"> لم تدرس علاقة أنماط القيادة مع إدارة التغيير في المملكة العربية السعودية ، كما تفردت </w:t>
      </w:r>
      <w:r>
        <w:rPr>
          <w:rFonts w:ascii="Simplified Arabic" w:hAnsi="Simplified Arabic" w:cs="Simplified Arabic" w:hint="cs"/>
          <w:sz w:val="28"/>
          <w:szCs w:val="28"/>
          <w:rtl/>
        </w:rPr>
        <w:t>أخرى</w:t>
      </w:r>
      <w:r w:rsidRPr="00B92074">
        <w:rPr>
          <w:rFonts w:ascii="Simplified Arabic" w:hAnsi="Simplified Arabic" w:cs="Simplified Arabic"/>
          <w:sz w:val="28"/>
          <w:szCs w:val="28"/>
          <w:rtl/>
        </w:rPr>
        <w:t xml:space="preserve"> بدراسة نمط </w:t>
      </w:r>
      <w:r>
        <w:rPr>
          <w:rFonts w:ascii="Simplified Arabic" w:hAnsi="Simplified Arabic" w:cs="Simplified Arabic" w:hint="cs"/>
          <w:sz w:val="28"/>
          <w:szCs w:val="28"/>
          <w:rtl/>
        </w:rPr>
        <w:t>قيادي واحد</w:t>
      </w:r>
      <w:r w:rsidRPr="00B92074">
        <w:rPr>
          <w:rFonts w:ascii="Simplified Arabic" w:hAnsi="Simplified Arabic" w:cs="Simplified Arabic"/>
          <w:sz w:val="28"/>
          <w:szCs w:val="28"/>
          <w:rtl/>
        </w:rPr>
        <w:t xml:space="preserve"> بلوي (2023) التي أثبت وجود فاعلية للقيادة التحويلية على اتخاذ القرار في مدارس مدينة تبوك لكن ماذا عن القطاع الخاص في المملكة العربية السعودية   لذا ظهرت الحاجة إلى عمل هذه الدراسة التي يمكن إبراز إشكاليتها من خلال الإجابة على السؤال الرئيسي التالي: </w:t>
      </w:r>
    </w:p>
    <w:p w14:paraId="510EF663" w14:textId="77777777" w:rsidR="00D10C7B" w:rsidRPr="00B92074" w:rsidRDefault="00D10C7B" w:rsidP="00D10C7B">
      <w:pPr>
        <w:pStyle w:val="a6"/>
        <w:numPr>
          <w:ilvl w:val="0"/>
          <w:numId w:val="1"/>
        </w:numPr>
        <w:spacing w:after="0" w:line="360" w:lineRule="auto"/>
        <w:jc w:val="mediumKashida"/>
        <w:rPr>
          <w:rFonts w:ascii="Simplified Arabic" w:hAnsi="Simplified Arabic" w:cs="Simplified Arabic"/>
          <w:b/>
          <w:bCs/>
          <w:sz w:val="28"/>
          <w:szCs w:val="28"/>
        </w:rPr>
      </w:pPr>
      <w:r w:rsidRPr="00B92074">
        <w:rPr>
          <w:rFonts w:ascii="Simplified Arabic" w:hAnsi="Simplified Arabic" w:cs="Simplified Arabic"/>
          <w:b/>
          <w:bCs/>
          <w:sz w:val="28"/>
          <w:szCs w:val="28"/>
          <w:rtl/>
        </w:rPr>
        <w:t>ما مدى تأثير نمط القيادة على إدارة التغيير في القطاع الخاص في المملكة العربية السعودية؟</w:t>
      </w:r>
    </w:p>
    <w:p w14:paraId="460F0B2E" w14:textId="77777777" w:rsidR="00D10C7B" w:rsidRPr="00B92074" w:rsidRDefault="00D10C7B" w:rsidP="00D10C7B">
      <w:pPr>
        <w:spacing w:line="360" w:lineRule="auto"/>
        <w:jc w:val="mediumKashida"/>
        <w:rPr>
          <w:rFonts w:ascii="Simplified Arabic" w:hAnsi="Simplified Arabic" w:cs="Simplified Arabic"/>
          <w:sz w:val="28"/>
          <w:szCs w:val="28"/>
        </w:rPr>
      </w:pPr>
      <w:r w:rsidRPr="00B92074">
        <w:rPr>
          <w:rFonts w:ascii="Simplified Arabic" w:hAnsi="Simplified Arabic" w:cs="Simplified Arabic"/>
          <w:sz w:val="28"/>
          <w:szCs w:val="28"/>
          <w:rtl/>
        </w:rPr>
        <w:t xml:space="preserve">تتفرع من السؤال الرئيسي السابق العديد من الأسئلة الفرعية التالية: </w:t>
      </w:r>
    </w:p>
    <w:p w14:paraId="4A2CCE09" w14:textId="77777777" w:rsidR="00D10C7B" w:rsidRPr="00B92074" w:rsidRDefault="00D10C7B" w:rsidP="00D10C7B">
      <w:pPr>
        <w:spacing w:line="360" w:lineRule="auto"/>
        <w:jc w:val="mediumKashida"/>
        <w:rPr>
          <w:rFonts w:ascii="Simplified Arabic" w:hAnsi="Simplified Arabic" w:cs="Simplified Arabic"/>
          <w:b/>
          <w:bCs/>
          <w:sz w:val="28"/>
          <w:szCs w:val="28"/>
          <w:rtl/>
        </w:rPr>
      </w:pPr>
      <w:r w:rsidRPr="00B92074">
        <w:rPr>
          <w:rFonts w:ascii="Simplified Arabic" w:hAnsi="Simplified Arabic" w:cs="Simplified Arabic"/>
          <w:b/>
          <w:bCs/>
          <w:sz w:val="28"/>
          <w:szCs w:val="28"/>
          <w:rtl/>
        </w:rPr>
        <w:t xml:space="preserve">3.1 أسئلة الدراسة. </w:t>
      </w:r>
    </w:p>
    <w:p w14:paraId="33E8FF72" w14:textId="77777777" w:rsidR="00D10C7B" w:rsidRPr="00B92074" w:rsidRDefault="00D10C7B" w:rsidP="00D10C7B">
      <w:pPr>
        <w:spacing w:line="360" w:lineRule="auto"/>
        <w:jc w:val="mediumKashida"/>
        <w:rPr>
          <w:rFonts w:ascii="Simplified Arabic" w:hAnsi="Simplified Arabic" w:cs="Simplified Arabic"/>
          <w:sz w:val="28"/>
          <w:szCs w:val="28"/>
          <w:rtl/>
        </w:rPr>
      </w:pPr>
      <w:r w:rsidRPr="00B92074">
        <w:rPr>
          <w:rFonts w:ascii="Simplified Arabic" w:hAnsi="Simplified Arabic" w:cs="Simplified Arabic"/>
          <w:b/>
          <w:bCs/>
          <w:sz w:val="28"/>
          <w:szCs w:val="28"/>
          <w:rtl/>
        </w:rPr>
        <w:t xml:space="preserve">- </w:t>
      </w:r>
      <w:r>
        <w:rPr>
          <w:rFonts w:ascii="Simplified Arabic" w:hAnsi="Simplified Arabic" w:cs="Simplified Arabic" w:hint="cs"/>
          <w:sz w:val="28"/>
          <w:szCs w:val="28"/>
          <w:rtl/>
        </w:rPr>
        <w:t>ما مدى تأثير</w:t>
      </w:r>
      <w:r w:rsidRPr="00B92074">
        <w:rPr>
          <w:rFonts w:ascii="Simplified Arabic" w:hAnsi="Simplified Arabic" w:cs="Simplified Arabic"/>
          <w:sz w:val="28"/>
          <w:szCs w:val="28"/>
          <w:rtl/>
        </w:rPr>
        <w:t xml:space="preserve"> نمط القيادة التفاعلية على إدارة التغيير في القطاع الخاص في المملكة العربية السعودية؟ </w:t>
      </w:r>
    </w:p>
    <w:p w14:paraId="0C9C7988" w14:textId="77777777" w:rsidR="00D10C7B" w:rsidRPr="00B92074" w:rsidRDefault="00D10C7B" w:rsidP="00D10C7B">
      <w:pPr>
        <w:spacing w:line="360" w:lineRule="auto"/>
        <w:jc w:val="mediumKashida"/>
        <w:rPr>
          <w:rFonts w:ascii="Simplified Arabic" w:hAnsi="Simplified Arabic" w:cs="Simplified Arabic"/>
          <w:sz w:val="28"/>
          <w:szCs w:val="28"/>
          <w:rtl/>
        </w:rPr>
      </w:pPr>
      <w:r w:rsidRPr="00B92074">
        <w:rPr>
          <w:rFonts w:ascii="Simplified Arabic" w:hAnsi="Simplified Arabic" w:cs="Simplified Arabic"/>
          <w:b/>
          <w:bCs/>
          <w:sz w:val="28"/>
          <w:szCs w:val="28"/>
          <w:rtl/>
        </w:rPr>
        <w:t xml:space="preserve">- </w:t>
      </w:r>
      <w:r>
        <w:rPr>
          <w:rFonts w:ascii="Simplified Arabic" w:hAnsi="Simplified Arabic" w:cs="Simplified Arabic" w:hint="cs"/>
          <w:sz w:val="28"/>
          <w:szCs w:val="28"/>
          <w:rtl/>
        </w:rPr>
        <w:t>ما درجة تأثير</w:t>
      </w:r>
      <w:r w:rsidRPr="00B92074">
        <w:rPr>
          <w:rFonts w:ascii="Simplified Arabic" w:hAnsi="Simplified Arabic" w:cs="Simplified Arabic"/>
          <w:sz w:val="28"/>
          <w:szCs w:val="28"/>
          <w:rtl/>
        </w:rPr>
        <w:t xml:space="preserve"> نمط القيادة التحويلية على إدارة التغيير في القطاع الخاص في المملكة العربية السعودية؟ </w:t>
      </w:r>
    </w:p>
    <w:p w14:paraId="69EF03F6" w14:textId="77777777" w:rsidR="00D10C7B" w:rsidRPr="00B92074" w:rsidRDefault="00D10C7B" w:rsidP="00D10C7B">
      <w:pPr>
        <w:spacing w:line="360" w:lineRule="auto"/>
        <w:jc w:val="mediumKashida"/>
        <w:rPr>
          <w:rFonts w:ascii="Simplified Arabic" w:hAnsi="Simplified Arabic" w:cs="Simplified Arabic"/>
          <w:sz w:val="28"/>
          <w:szCs w:val="28"/>
          <w:rtl/>
        </w:rPr>
      </w:pPr>
      <w:r w:rsidRPr="00B92074">
        <w:rPr>
          <w:rFonts w:ascii="Simplified Arabic" w:hAnsi="Simplified Arabic" w:cs="Simplified Arabic"/>
          <w:b/>
          <w:bCs/>
          <w:sz w:val="28"/>
          <w:szCs w:val="28"/>
          <w:rtl/>
        </w:rPr>
        <w:t xml:space="preserve">- </w:t>
      </w:r>
      <w:r w:rsidRPr="00B92074">
        <w:rPr>
          <w:rFonts w:ascii="Simplified Arabic" w:hAnsi="Simplified Arabic" w:cs="Simplified Arabic"/>
          <w:sz w:val="28"/>
          <w:szCs w:val="28"/>
          <w:rtl/>
        </w:rPr>
        <w:t xml:space="preserve">هل يؤثر نمط القيادة الاستبدادية على إدارة التغيير في القطاع الخاص في المملكة العربية السعودية؟ </w:t>
      </w:r>
    </w:p>
    <w:p w14:paraId="1177DEFE" w14:textId="77777777" w:rsidR="00D10C7B" w:rsidRPr="00B92074" w:rsidRDefault="00D10C7B" w:rsidP="00D10C7B">
      <w:pPr>
        <w:spacing w:line="360" w:lineRule="auto"/>
        <w:jc w:val="mediumKashida"/>
        <w:rPr>
          <w:rFonts w:ascii="Simplified Arabic" w:hAnsi="Simplified Arabic" w:cs="Simplified Arabic"/>
          <w:sz w:val="28"/>
          <w:szCs w:val="28"/>
          <w:rtl/>
        </w:rPr>
      </w:pPr>
      <w:r w:rsidRPr="00B92074">
        <w:rPr>
          <w:rFonts w:ascii="Simplified Arabic" w:hAnsi="Simplified Arabic" w:cs="Simplified Arabic"/>
          <w:b/>
          <w:bCs/>
          <w:sz w:val="28"/>
          <w:szCs w:val="28"/>
          <w:rtl/>
        </w:rPr>
        <w:t xml:space="preserve">- </w:t>
      </w:r>
      <w:r>
        <w:rPr>
          <w:rFonts w:ascii="Simplified Arabic" w:hAnsi="Simplified Arabic" w:cs="Simplified Arabic" w:hint="cs"/>
          <w:sz w:val="28"/>
          <w:szCs w:val="28"/>
          <w:rtl/>
        </w:rPr>
        <w:t>ما مدى تأثير</w:t>
      </w:r>
      <w:r w:rsidRPr="00B92074">
        <w:rPr>
          <w:rFonts w:ascii="Simplified Arabic" w:hAnsi="Simplified Arabic" w:cs="Simplified Arabic"/>
          <w:sz w:val="28"/>
          <w:szCs w:val="28"/>
          <w:rtl/>
        </w:rPr>
        <w:t xml:space="preserve"> نمط القيادة الديمقراطية على إدارة التغيير في القطاع الخاص في المملكة العربية السعودية؟</w:t>
      </w:r>
    </w:p>
    <w:p w14:paraId="3EB27BF5" w14:textId="77777777" w:rsidR="00D10C7B" w:rsidRPr="00B92074" w:rsidRDefault="00D10C7B" w:rsidP="00D10C7B">
      <w:pPr>
        <w:spacing w:line="360" w:lineRule="auto"/>
        <w:jc w:val="mediumKashida"/>
        <w:rPr>
          <w:rFonts w:ascii="Simplified Arabic" w:hAnsi="Simplified Arabic" w:cs="Simplified Arabic"/>
          <w:sz w:val="28"/>
          <w:szCs w:val="28"/>
          <w:rtl/>
        </w:rPr>
      </w:pPr>
      <w:r w:rsidRPr="00B92074">
        <w:rPr>
          <w:rFonts w:ascii="Simplified Arabic" w:hAnsi="Simplified Arabic" w:cs="Simplified Arabic"/>
          <w:sz w:val="28"/>
          <w:szCs w:val="28"/>
          <w:rtl/>
        </w:rPr>
        <w:lastRenderedPageBreak/>
        <w:t xml:space="preserve">- هل توجد فروق إحصائية عند مستوى الدلالة </w:t>
      </w:r>
      <w:r w:rsidRPr="00B92074">
        <w:rPr>
          <w:rFonts w:ascii="Simplified Arabic" w:hAnsi="Simplified Arabic" w:cs="Simplified Arabic"/>
          <w:sz w:val="28"/>
          <w:szCs w:val="28"/>
        </w:rPr>
        <w:t>0.05</w:t>
      </w:r>
      <w:r w:rsidRPr="00B92074">
        <w:rPr>
          <w:rFonts w:ascii="Simplified Arabic" w:hAnsi="Simplified Arabic" w:cs="Simplified Arabic"/>
          <w:sz w:val="28"/>
          <w:szCs w:val="28"/>
          <w:rtl/>
        </w:rPr>
        <w:t xml:space="preserve"> بين آراء</w:t>
      </w:r>
      <w:r>
        <w:rPr>
          <w:rFonts w:ascii="Simplified Arabic" w:hAnsi="Simplified Arabic" w:cs="Simplified Arabic" w:hint="cs"/>
          <w:sz w:val="28"/>
          <w:szCs w:val="28"/>
          <w:rtl/>
        </w:rPr>
        <w:t xml:space="preserve"> منتسبي القطاع الخاص </w:t>
      </w:r>
      <w:r w:rsidRPr="00B92074">
        <w:rPr>
          <w:rFonts w:ascii="Simplified Arabic" w:hAnsi="Simplified Arabic" w:cs="Simplified Arabic"/>
          <w:sz w:val="28"/>
          <w:szCs w:val="28"/>
          <w:rtl/>
        </w:rPr>
        <w:t xml:space="preserve">في المملكة العربية السعودية تجاه أنماط القيادة وإدارة التغيير </w:t>
      </w:r>
      <w:r>
        <w:rPr>
          <w:rFonts w:ascii="Simplified Arabic" w:hAnsi="Simplified Arabic" w:cs="Simplified Arabic" w:hint="cs"/>
          <w:sz w:val="28"/>
          <w:szCs w:val="28"/>
          <w:rtl/>
        </w:rPr>
        <w:t xml:space="preserve">تعزى لمتغيراتهم الشخصية. </w:t>
      </w:r>
    </w:p>
    <w:p w14:paraId="604A3CFE" w14:textId="77777777" w:rsidR="00D10C7B" w:rsidRPr="00B92074" w:rsidRDefault="00D10C7B" w:rsidP="00D10C7B">
      <w:pPr>
        <w:tabs>
          <w:tab w:val="left" w:pos="4940"/>
        </w:tabs>
        <w:spacing w:line="360" w:lineRule="auto"/>
        <w:rPr>
          <w:rFonts w:ascii="Simplified Arabic" w:hAnsi="Simplified Arabic" w:cs="Simplified Arabic"/>
          <w:b/>
          <w:bCs/>
          <w:sz w:val="28"/>
          <w:szCs w:val="28"/>
          <w:rtl/>
        </w:rPr>
      </w:pPr>
      <w:r w:rsidRPr="00B92074">
        <w:rPr>
          <w:rFonts w:ascii="Simplified Arabic" w:hAnsi="Simplified Arabic" w:cs="Simplified Arabic"/>
          <w:b/>
          <w:bCs/>
          <w:sz w:val="28"/>
          <w:szCs w:val="28"/>
          <w:rtl/>
        </w:rPr>
        <w:t xml:space="preserve">4.1 هدف الدراسة. </w:t>
      </w:r>
    </w:p>
    <w:p w14:paraId="1B12D80F" w14:textId="77777777" w:rsidR="00D10C7B" w:rsidRPr="00B92074" w:rsidRDefault="00D10C7B" w:rsidP="00D10C7B">
      <w:pPr>
        <w:tabs>
          <w:tab w:val="left" w:pos="4940"/>
        </w:tabs>
        <w:spacing w:line="360" w:lineRule="auto"/>
        <w:ind w:firstLine="567"/>
        <w:jc w:val="mediumKashida"/>
        <w:rPr>
          <w:rFonts w:ascii="Simplified Arabic" w:hAnsi="Simplified Arabic" w:cs="Simplified Arabic"/>
          <w:b/>
          <w:bCs/>
          <w:sz w:val="28"/>
          <w:szCs w:val="28"/>
        </w:rPr>
      </w:pPr>
      <w:r w:rsidRPr="00B92074">
        <w:rPr>
          <w:rFonts w:ascii="Simplified Arabic" w:hAnsi="Simplified Arabic" w:cs="Simplified Arabic"/>
          <w:b/>
          <w:bCs/>
          <w:sz w:val="28"/>
          <w:szCs w:val="28"/>
          <w:rtl/>
        </w:rPr>
        <w:t xml:space="preserve">الهدف العام للدراسة: </w:t>
      </w:r>
      <w:r>
        <w:rPr>
          <w:rFonts w:ascii="Simplified Arabic" w:hAnsi="Simplified Arabic" w:cs="Simplified Arabic" w:hint="cs"/>
          <w:sz w:val="28"/>
          <w:szCs w:val="28"/>
          <w:rtl/>
        </w:rPr>
        <w:t>معرفة مدى</w:t>
      </w:r>
      <w:r w:rsidRPr="00B92074">
        <w:rPr>
          <w:rFonts w:ascii="Simplified Arabic" w:hAnsi="Simplified Arabic" w:cs="Simplified Arabic"/>
          <w:sz w:val="28"/>
          <w:szCs w:val="28"/>
          <w:rtl/>
        </w:rPr>
        <w:t xml:space="preserve"> تأثير أساليب القيادة على إدارة التغيير في شركات القطاع الخاص في المملكة العربية السعودية.</w:t>
      </w:r>
    </w:p>
    <w:p w14:paraId="3CF76D9F" w14:textId="77777777" w:rsidR="00D10C7B" w:rsidRPr="00B92074" w:rsidRDefault="00D10C7B" w:rsidP="00D10C7B">
      <w:pPr>
        <w:pStyle w:val="a6"/>
        <w:numPr>
          <w:ilvl w:val="0"/>
          <w:numId w:val="3"/>
        </w:numPr>
        <w:spacing w:after="0" w:line="360" w:lineRule="auto"/>
        <w:rPr>
          <w:rFonts w:ascii="Simplified Arabic" w:hAnsi="Simplified Arabic" w:cs="Simplified Arabic"/>
          <w:sz w:val="28"/>
          <w:szCs w:val="28"/>
        </w:rPr>
      </w:pPr>
      <w:r>
        <w:rPr>
          <w:rFonts w:ascii="Simplified Arabic" w:hAnsi="Simplified Arabic" w:cs="Simplified Arabic" w:hint="cs"/>
          <w:sz w:val="28"/>
          <w:szCs w:val="28"/>
          <w:rtl/>
        </w:rPr>
        <w:t>قياس درجة</w:t>
      </w:r>
      <w:r w:rsidRPr="00B92074">
        <w:rPr>
          <w:rFonts w:ascii="Simplified Arabic" w:hAnsi="Simplified Arabic" w:cs="Simplified Arabic"/>
          <w:sz w:val="28"/>
          <w:szCs w:val="28"/>
          <w:rtl/>
        </w:rPr>
        <w:t xml:space="preserve"> تأثير القيادة التحويلية على إدارة التغيير في شركات القطاع الخاص في المملكة العربية السعودية.</w:t>
      </w:r>
    </w:p>
    <w:p w14:paraId="7B35531C" w14:textId="77777777" w:rsidR="00D10C7B" w:rsidRPr="00B92074" w:rsidRDefault="00D10C7B" w:rsidP="00D10C7B">
      <w:pPr>
        <w:pStyle w:val="a6"/>
        <w:numPr>
          <w:ilvl w:val="0"/>
          <w:numId w:val="3"/>
        </w:numPr>
        <w:spacing w:after="0" w:line="360" w:lineRule="auto"/>
        <w:rPr>
          <w:rFonts w:ascii="Simplified Arabic" w:hAnsi="Simplified Arabic" w:cs="Simplified Arabic"/>
          <w:sz w:val="28"/>
          <w:szCs w:val="28"/>
        </w:rPr>
      </w:pPr>
      <w:r>
        <w:rPr>
          <w:rFonts w:ascii="Simplified Arabic" w:hAnsi="Simplified Arabic" w:cs="Simplified Arabic" w:hint="cs"/>
          <w:sz w:val="28"/>
          <w:szCs w:val="28"/>
          <w:rtl/>
        </w:rPr>
        <w:t>التعرف على مدى تأثير</w:t>
      </w:r>
      <w:r w:rsidRPr="00B92074">
        <w:rPr>
          <w:rFonts w:ascii="Simplified Arabic" w:hAnsi="Simplified Arabic" w:cs="Simplified Arabic"/>
          <w:sz w:val="28"/>
          <w:szCs w:val="28"/>
          <w:rtl/>
        </w:rPr>
        <w:t xml:space="preserve"> القيادة التبادلية على إدارة التغيير في شركات القطاع الخاص في المملكة العربية السعودية.</w:t>
      </w:r>
    </w:p>
    <w:p w14:paraId="47C25E05" w14:textId="77777777" w:rsidR="00D10C7B" w:rsidRPr="00B92074" w:rsidRDefault="00D10C7B" w:rsidP="00D10C7B">
      <w:pPr>
        <w:pStyle w:val="a6"/>
        <w:numPr>
          <w:ilvl w:val="0"/>
          <w:numId w:val="3"/>
        </w:numPr>
        <w:spacing w:after="0"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فحص </w:t>
      </w:r>
      <w:r w:rsidRPr="00B92074">
        <w:rPr>
          <w:rFonts w:ascii="Simplified Arabic" w:hAnsi="Simplified Arabic" w:cs="Simplified Arabic" w:hint="cs"/>
          <w:sz w:val="28"/>
          <w:szCs w:val="28"/>
          <w:rtl/>
        </w:rPr>
        <w:t>تأثير</w:t>
      </w:r>
      <w:r w:rsidRPr="00B92074">
        <w:rPr>
          <w:rFonts w:ascii="Simplified Arabic" w:hAnsi="Simplified Arabic" w:cs="Simplified Arabic"/>
          <w:sz w:val="28"/>
          <w:szCs w:val="28"/>
          <w:rtl/>
        </w:rPr>
        <w:t xml:space="preserve"> القيادة الاستبدادية على إدارة التغيير في شركات القطاع الخاص في المملكة العربية السعودية.</w:t>
      </w:r>
    </w:p>
    <w:p w14:paraId="069DC19B" w14:textId="77777777" w:rsidR="00D10C7B" w:rsidRPr="00B92074" w:rsidRDefault="00D10C7B" w:rsidP="00D10C7B">
      <w:pPr>
        <w:pStyle w:val="a6"/>
        <w:numPr>
          <w:ilvl w:val="0"/>
          <w:numId w:val="3"/>
        </w:numPr>
        <w:spacing w:after="0"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التعرف على </w:t>
      </w:r>
      <w:r w:rsidRPr="00B92074">
        <w:rPr>
          <w:rFonts w:ascii="Simplified Arabic" w:hAnsi="Simplified Arabic" w:cs="Simplified Arabic"/>
          <w:sz w:val="28"/>
          <w:szCs w:val="28"/>
          <w:rtl/>
        </w:rPr>
        <w:t xml:space="preserve">تأثير القيادة الديمقراطية على إدارة التغيير في القطاع الخاص المختارة في المملكة العربية السعودية. </w:t>
      </w:r>
    </w:p>
    <w:p w14:paraId="6D191E57" w14:textId="77777777" w:rsidR="00D10C7B" w:rsidRDefault="00D10C7B" w:rsidP="00D10C7B">
      <w:pPr>
        <w:pStyle w:val="a6"/>
        <w:numPr>
          <w:ilvl w:val="0"/>
          <w:numId w:val="3"/>
        </w:numPr>
        <w:spacing w:after="0" w:line="360" w:lineRule="auto"/>
        <w:rPr>
          <w:rFonts w:ascii="Simplified Arabic" w:hAnsi="Simplified Arabic" w:cs="Simplified Arabic"/>
          <w:sz w:val="28"/>
          <w:szCs w:val="28"/>
        </w:rPr>
      </w:pPr>
      <w:r w:rsidRPr="00B92074">
        <w:rPr>
          <w:rFonts w:ascii="Simplified Arabic" w:hAnsi="Simplified Arabic" w:cs="Simplified Arabic"/>
          <w:sz w:val="28"/>
          <w:szCs w:val="28"/>
          <w:rtl/>
        </w:rPr>
        <w:t xml:space="preserve">التحقق من وجود فروق إحصائية عند مستوى الدلالة </w:t>
      </w:r>
      <w:r w:rsidRPr="00B92074">
        <w:rPr>
          <w:rFonts w:ascii="Simplified Arabic" w:hAnsi="Simplified Arabic" w:cs="Simplified Arabic"/>
          <w:sz w:val="28"/>
          <w:szCs w:val="28"/>
        </w:rPr>
        <w:t>0.05</w:t>
      </w:r>
      <w:r w:rsidRPr="00B92074">
        <w:rPr>
          <w:rFonts w:ascii="Simplified Arabic" w:hAnsi="Simplified Arabic" w:cs="Simplified Arabic"/>
          <w:sz w:val="28"/>
          <w:szCs w:val="28"/>
          <w:rtl/>
        </w:rPr>
        <w:t xml:space="preserve"> بين آراء العينة تعزى للمتغيرات الشخصية لها. </w:t>
      </w:r>
    </w:p>
    <w:p w14:paraId="77ADD0EF" w14:textId="77777777" w:rsidR="00D10C7B" w:rsidRDefault="00D10C7B" w:rsidP="00D10C7B">
      <w:pPr>
        <w:pStyle w:val="a6"/>
        <w:spacing w:line="360" w:lineRule="auto"/>
        <w:ind w:left="1512"/>
        <w:rPr>
          <w:rFonts w:ascii="Simplified Arabic" w:hAnsi="Simplified Arabic" w:cs="Simplified Arabic"/>
          <w:sz w:val="28"/>
          <w:szCs w:val="28"/>
          <w:rtl/>
        </w:rPr>
      </w:pPr>
    </w:p>
    <w:p w14:paraId="62355F3A" w14:textId="77777777" w:rsidR="00D10C7B" w:rsidRDefault="00D10C7B" w:rsidP="00D10C7B">
      <w:pPr>
        <w:pStyle w:val="a6"/>
        <w:spacing w:line="360" w:lineRule="auto"/>
        <w:ind w:left="1512"/>
        <w:rPr>
          <w:rFonts w:ascii="Simplified Arabic" w:hAnsi="Simplified Arabic" w:cs="Simplified Arabic"/>
          <w:sz w:val="28"/>
          <w:szCs w:val="28"/>
          <w:rtl/>
        </w:rPr>
      </w:pPr>
    </w:p>
    <w:p w14:paraId="34931E65" w14:textId="77777777" w:rsidR="00D10C7B" w:rsidRPr="00B92074" w:rsidRDefault="00D10C7B" w:rsidP="00D10C7B">
      <w:pPr>
        <w:pStyle w:val="a6"/>
        <w:spacing w:line="360" w:lineRule="auto"/>
        <w:ind w:left="1512"/>
        <w:rPr>
          <w:rFonts w:ascii="Simplified Arabic" w:hAnsi="Simplified Arabic" w:cs="Simplified Arabic"/>
          <w:sz w:val="28"/>
          <w:szCs w:val="28"/>
          <w:rtl/>
        </w:rPr>
      </w:pPr>
    </w:p>
    <w:p w14:paraId="0B01D8DE" w14:textId="77777777" w:rsidR="00D10C7B" w:rsidRPr="00B92074" w:rsidRDefault="00D10C7B" w:rsidP="00D10C7B">
      <w:pPr>
        <w:spacing w:line="360" w:lineRule="auto"/>
        <w:ind w:left="-199" w:hanging="284"/>
        <w:rPr>
          <w:rFonts w:ascii="Simplified Arabic" w:hAnsi="Simplified Arabic" w:cs="Simplified Arabic"/>
          <w:b/>
          <w:bCs/>
          <w:sz w:val="28"/>
          <w:szCs w:val="28"/>
          <w:rtl/>
        </w:rPr>
      </w:pPr>
      <w:r w:rsidRPr="00B92074">
        <w:rPr>
          <w:rFonts w:ascii="Simplified Arabic" w:hAnsi="Simplified Arabic" w:cs="Simplified Arabic"/>
          <w:b/>
          <w:bCs/>
          <w:sz w:val="28"/>
          <w:szCs w:val="28"/>
          <w:rtl/>
        </w:rPr>
        <w:lastRenderedPageBreak/>
        <w:t xml:space="preserve">5.1 فرضيات الدراسة </w:t>
      </w:r>
    </w:p>
    <w:p w14:paraId="60E97DC2" w14:textId="77777777" w:rsidR="00D10C7B" w:rsidRPr="00F80DF4" w:rsidRDefault="00D10C7B" w:rsidP="00D10C7B">
      <w:pPr>
        <w:spacing w:line="360" w:lineRule="auto"/>
        <w:ind w:left="-199" w:hanging="284"/>
        <w:rPr>
          <w:rFonts w:ascii="Simplified Arabic" w:hAnsi="Simplified Arabic" w:cs="Simplified Arabic"/>
          <w:sz w:val="28"/>
          <w:szCs w:val="28"/>
          <w:rtl/>
        </w:rPr>
      </w:pPr>
      <w:r w:rsidRPr="00F80DF4">
        <w:rPr>
          <w:rFonts w:ascii="Simplified Arabic" w:hAnsi="Simplified Arabic" w:cs="Simplified Arabic"/>
          <w:sz w:val="28"/>
          <w:szCs w:val="28"/>
          <w:rtl/>
        </w:rPr>
        <w:t xml:space="preserve">تسعى الدراسة الحالية إلى التحقق من الفرضيات التالية: </w:t>
      </w:r>
    </w:p>
    <w:p w14:paraId="788A75C2" w14:textId="77777777" w:rsidR="00D10C7B" w:rsidRPr="00B92074" w:rsidRDefault="00D10C7B" w:rsidP="00D10C7B">
      <w:pPr>
        <w:spacing w:line="360" w:lineRule="auto"/>
        <w:ind w:left="651" w:hanging="284"/>
        <w:rPr>
          <w:rFonts w:ascii="Simplified Arabic" w:hAnsi="Simplified Arabic" w:cs="Simplified Arabic"/>
          <w:sz w:val="28"/>
          <w:szCs w:val="28"/>
          <w:rtl/>
        </w:rPr>
      </w:pPr>
      <w:r w:rsidRPr="00B92074">
        <w:rPr>
          <w:rFonts w:ascii="Simplified Arabic" w:hAnsi="Simplified Arabic" w:cs="Simplified Arabic"/>
          <w:b/>
          <w:bCs/>
          <w:sz w:val="28"/>
          <w:szCs w:val="28"/>
          <w:rtl/>
        </w:rPr>
        <w:t>الفرضية الرئيسية:</w:t>
      </w:r>
      <w:r w:rsidRPr="00B92074">
        <w:rPr>
          <w:rFonts w:ascii="Simplified Arabic" w:hAnsi="Simplified Arabic" w:cs="Simplified Arabic"/>
          <w:sz w:val="28"/>
          <w:szCs w:val="28"/>
          <w:rtl/>
        </w:rPr>
        <w:t xml:space="preserve"> يوجد </w:t>
      </w:r>
      <w:r>
        <w:rPr>
          <w:rFonts w:ascii="Simplified Arabic" w:hAnsi="Simplified Arabic" w:cs="Simplified Arabic" w:hint="cs"/>
          <w:sz w:val="28"/>
          <w:szCs w:val="28"/>
          <w:rtl/>
        </w:rPr>
        <w:t xml:space="preserve">أثر معنوي </w:t>
      </w:r>
      <w:r w:rsidRPr="00B92074">
        <w:rPr>
          <w:rFonts w:ascii="Simplified Arabic" w:hAnsi="Simplified Arabic" w:cs="Simplified Arabic" w:hint="cs"/>
          <w:sz w:val="28"/>
          <w:szCs w:val="28"/>
          <w:rtl/>
        </w:rPr>
        <w:t>لأنماط</w:t>
      </w:r>
      <w:r w:rsidRPr="00B92074">
        <w:rPr>
          <w:rFonts w:ascii="Simplified Arabic" w:hAnsi="Simplified Arabic" w:cs="Simplified Arabic"/>
          <w:sz w:val="28"/>
          <w:szCs w:val="28"/>
          <w:rtl/>
        </w:rPr>
        <w:t xml:space="preserve"> القيادة على إدارة التغيير في القطاع الخاص في المملكة العربية السعودية. ويتفرع من هذه الفرضية الفرضيات الفرعية التالية: </w:t>
      </w:r>
    </w:p>
    <w:p w14:paraId="72D47E19" w14:textId="77777777" w:rsidR="00D10C7B" w:rsidRPr="00B92074" w:rsidRDefault="00D10C7B" w:rsidP="00D10C7B">
      <w:pPr>
        <w:pStyle w:val="a6"/>
        <w:numPr>
          <w:ilvl w:val="0"/>
          <w:numId w:val="1"/>
        </w:numPr>
        <w:spacing w:after="0" w:line="360" w:lineRule="auto"/>
        <w:ind w:left="1218"/>
        <w:rPr>
          <w:rFonts w:ascii="Simplified Arabic" w:hAnsi="Simplified Arabic" w:cs="Simplified Arabic"/>
          <w:sz w:val="28"/>
          <w:szCs w:val="28"/>
        </w:rPr>
      </w:pPr>
      <w:r w:rsidRPr="00B92074">
        <w:rPr>
          <w:rFonts w:ascii="Simplified Arabic" w:hAnsi="Simplified Arabic" w:cs="Simplified Arabic"/>
          <w:sz w:val="28"/>
          <w:szCs w:val="28"/>
          <w:rtl/>
        </w:rPr>
        <w:t xml:space="preserve">يوجد تأثير معنوي دال إحصائياً للقيادة التفاعلية على إدارة التغيير في القطاع الخاص في المملكة العربية السعودية. </w:t>
      </w:r>
    </w:p>
    <w:p w14:paraId="5CF67134" w14:textId="77777777" w:rsidR="00D10C7B" w:rsidRPr="00B92074" w:rsidRDefault="00D10C7B" w:rsidP="00D10C7B">
      <w:pPr>
        <w:pStyle w:val="a6"/>
        <w:numPr>
          <w:ilvl w:val="0"/>
          <w:numId w:val="1"/>
        </w:numPr>
        <w:spacing w:after="0" w:line="360" w:lineRule="auto"/>
        <w:ind w:left="1218"/>
        <w:rPr>
          <w:rFonts w:ascii="Simplified Arabic" w:hAnsi="Simplified Arabic" w:cs="Simplified Arabic"/>
          <w:sz w:val="28"/>
          <w:szCs w:val="28"/>
          <w:rtl/>
        </w:rPr>
      </w:pPr>
      <w:r w:rsidRPr="00B92074">
        <w:rPr>
          <w:rFonts w:ascii="Simplified Arabic" w:hAnsi="Simplified Arabic" w:cs="Simplified Arabic"/>
          <w:sz w:val="28"/>
          <w:szCs w:val="28"/>
          <w:rtl/>
        </w:rPr>
        <w:t xml:space="preserve">يوجد تأثير معنوي دال إحصائياً للقيادة التحويلية على إدارة التغيير في القطاع الخاص في المملكة العربية السعودية. </w:t>
      </w:r>
    </w:p>
    <w:p w14:paraId="7561B5EC" w14:textId="77777777" w:rsidR="00D10C7B" w:rsidRPr="00B92074" w:rsidRDefault="00D10C7B" w:rsidP="00D10C7B">
      <w:pPr>
        <w:pStyle w:val="a6"/>
        <w:numPr>
          <w:ilvl w:val="0"/>
          <w:numId w:val="1"/>
        </w:numPr>
        <w:spacing w:after="0" w:line="360" w:lineRule="auto"/>
        <w:ind w:left="1218"/>
        <w:rPr>
          <w:rFonts w:ascii="Simplified Arabic" w:hAnsi="Simplified Arabic" w:cs="Simplified Arabic"/>
          <w:sz w:val="28"/>
          <w:szCs w:val="28"/>
          <w:rtl/>
        </w:rPr>
      </w:pPr>
      <w:r w:rsidRPr="00B92074">
        <w:rPr>
          <w:rFonts w:ascii="Simplified Arabic" w:hAnsi="Simplified Arabic" w:cs="Simplified Arabic"/>
          <w:sz w:val="28"/>
          <w:szCs w:val="28"/>
          <w:rtl/>
        </w:rPr>
        <w:t xml:space="preserve">يوجد تأثير معنوي دال إحصائياً للقيادة الاستبدادية على إدارة التغيير في القطاع الخاص في المملكة العربية السعودية. </w:t>
      </w:r>
    </w:p>
    <w:p w14:paraId="408D1D5D" w14:textId="77777777" w:rsidR="00D10C7B" w:rsidRPr="00B92074" w:rsidRDefault="00D10C7B" w:rsidP="00D10C7B">
      <w:pPr>
        <w:pStyle w:val="a6"/>
        <w:numPr>
          <w:ilvl w:val="0"/>
          <w:numId w:val="1"/>
        </w:numPr>
        <w:spacing w:after="0" w:line="360" w:lineRule="auto"/>
        <w:ind w:left="1218"/>
        <w:rPr>
          <w:rFonts w:ascii="Simplified Arabic" w:hAnsi="Simplified Arabic" w:cs="Simplified Arabic"/>
          <w:sz w:val="28"/>
          <w:szCs w:val="28"/>
          <w:rtl/>
        </w:rPr>
      </w:pPr>
      <w:r w:rsidRPr="00B92074">
        <w:rPr>
          <w:rFonts w:ascii="Simplified Arabic" w:hAnsi="Simplified Arabic" w:cs="Simplified Arabic"/>
          <w:sz w:val="28"/>
          <w:szCs w:val="28"/>
          <w:rtl/>
        </w:rPr>
        <w:t xml:space="preserve">يوجد تأثير معنوي دال إحصائياً للقيادة الديمقراطية على إدارة التغيير في القطاع الخاص في المملكة العربية السعودية. </w:t>
      </w:r>
    </w:p>
    <w:p w14:paraId="00AC51BB" w14:textId="77777777" w:rsidR="00D10C7B" w:rsidRDefault="00D10C7B" w:rsidP="00D10C7B">
      <w:pPr>
        <w:pStyle w:val="a6"/>
        <w:numPr>
          <w:ilvl w:val="0"/>
          <w:numId w:val="1"/>
        </w:numPr>
        <w:spacing w:after="0" w:line="360" w:lineRule="auto"/>
        <w:rPr>
          <w:rFonts w:ascii="Simplified Arabic" w:hAnsi="Simplified Arabic" w:cs="Simplified Arabic"/>
          <w:sz w:val="28"/>
          <w:szCs w:val="28"/>
        </w:rPr>
      </w:pPr>
      <w:r>
        <w:rPr>
          <w:rFonts w:ascii="Simplified Arabic" w:hAnsi="Simplified Arabic" w:cs="Simplified Arabic" w:hint="cs"/>
          <w:sz w:val="28"/>
          <w:szCs w:val="28"/>
          <w:rtl/>
        </w:rPr>
        <w:t>هنالك</w:t>
      </w:r>
      <w:r w:rsidRPr="00B92074">
        <w:rPr>
          <w:rFonts w:ascii="Simplified Arabic" w:hAnsi="Simplified Arabic" w:cs="Simplified Arabic"/>
          <w:sz w:val="28"/>
          <w:szCs w:val="28"/>
          <w:rtl/>
        </w:rPr>
        <w:t xml:space="preserve"> فروق ذات دلالة إحصائية عند مستوى الدلالة </w:t>
      </w:r>
      <w:r w:rsidRPr="00B92074">
        <w:rPr>
          <w:rFonts w:ascii="Simplified Arabic" w:hAnsi="Simplified Arabic" w:cs="Simplified Arabic"/>
          <w:sz w:val="28"/>
          <w:szCs w:val="28"/>
        </w:rPr>
        <w:t>0.05</w:t>
      </w:r>
      <w:r w:rsidRPr="00B92074">
        <w:rPr>
          <w:rFonts w:ascii="Simplified Arabic" w:hAnsi="Simplified Arabic" w:cs="Simplified Arabic"/>
          <w:sz w:val="28"/>
          <w:szCs w:val="28"/>
          <w:rtl/>
        </w:rPr>
        <w:t xml:space="preserve"> بين آراء عينة الدراسة تعزى للمتغيرات الشخصية المتمثلة </w:t>
      </w:r>
      <w:proofErr w:type="gramStart"/>
      <w:r w:rsidRPr="00B92074">
        <w:rPr>
          <w:rFonts w:ascii="Simplified Arabic" w:hAnsi="Simplified Arabic" w:cs="Simplified Arabic" w:hint="cs"/>
          <w:sz w:val="28"/>
          <w:szCs w:val="28"/>
          <w:rtl/>
        </w:rPr>
        <w:t>ب(</w:t>
      </w:r>
      <w:proofErr w:type="gramEnd"/>
      <w:r w:rsidRPr="00B92074">
        <w:rPr>
          <w:rFonts w:ascii="Simplified Arabic" w:hAnsi="Simplified Arabic" w:cs="Simplified Arabic" w:hint="cs"/>
          <w:sz w:val="28"/>
          <w:szCs w:val="28"/>
          <w:rtl/>
        </w:rPr>
        <w:t>النوع</w:t>
      </w:r>
      <w:r w:rsidRPr="00B92074">
        <w:rPr>
          <w:rFonts w:ascii="Simplified Arabic" w:hAnsi="Simplified Arabic" w:cs="Simplified Arabic"/>
          <w:sz w:val="28"/>
          <w:szCs w:val="28"/>
          <w:rtl/>
        </w:rPr>
        <w:t xml:space="preserve"> – والعمر – الرتبة الوظيفية – المؤهل العلمي – سنوات الخبرة). </w:t>
      </w:r>
    </w:p>
    <w:p w14:paraId="6DC81759" w14:textId="77777777" w:rsidR="00D10C7B" w:rsidRDefault="00D10C7B" w:rsidP="00D10C7B">
      <w:pPr>
        <w:pStyle w:val="a6"/>
        <w:numPr>
          <w:ilvl w:val="0"/>
          <w:numId w:val="1"/>
        </w:numPr>
        <w:tabs>
          <w:tab w:val="left" w:pos="4940"/>
        </w:tabs>
        <w:spacing w:after="0" w:line="360" w:lineRule="auto"/>
        <w:rPr>
          <w:rFonts w:ascii="Simplified Arabic" w:hAnsi="Simplified Arabic" w:cs="Simplified Arabic"/>
          <w:b/>
          <w:bCs/>
          <w:sz w:val="28"/>
          <w:szCs w:val="28"/>
        </w:rPr>
      </w:pPr>
      <w:r w:rsidRPr="00B92074">
        <w:rPr>
          <w:rFonts w:ascii="Simplified Arabic" w:hAnsi="Simplified Arabic" w:cs="Simplified Arabic"/>
          <w:b/>
          <w:bCs/>
          <w:sz w:val="28"/>
          <w:szCs w:val="28"/>
          <w:rtl/>
        </w:rPr>
        <w:t xml:space="preserve">6.1 أنموذج الدراسة. </w:t>
      </w:r>
    </w:p>
    <w:p w14:paraId="303495D0" w14:textId="77777777" w:rsidR="00D10C7B" w:rsidRPr="00F80DF4" w:rsidRDefault="00D10C7B" w:rsidP="00D10C7B">
      <w:pPr>
        <w:pStyle w:val="a6"/>
        <w:tabs>
          <w:tab w:val="left" w:pos="4940"/>
        </w:tabs>
        <w:spacing w:line="360" w:lineRule="auto"/>
        <w:ind w:left="357" w:firstLine="851"/>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تدرس الدراسة الحالية العلاقة بين متغيرين مستقل وتابع، يتمثل المتغير المستقل بالأنماط القيادية وله أربعة أبعاد (القيادة التفاعلية، والقيادة التحويلية، </w:t>
      </w:r>
      <w:r>
        <w:rPr>
          <w:rFonts w:ascii="Simplified Arabic" w:hAnsi="Simplified Arabic" w:cs="Simplified Arabic" w:hint="cs"/>
          <w:sz w:val="28"/>
          <w:szCs w:val="28"/>
          <w:rtl/>
        </w:rPr>
        <w:lastRenderedPageBreak/>
        <w:t xml:space="preserve">والقيادة الاستبدادية، والقيادة الديموقراطية)، ويتمثل المتغير التابع ببعد واحد وهو " إدارة التغيير" وفيما يلي توضيح لأنموذج الدراسة. </w:t>
      </w:r>
    </w:p>
    <w:p w14:paraId="6C6421E7" w14:textId="77777777" w:rsidR="00D10C7B" w:rsidRPr="00B92074" w:rsidRDefault="00D10C7B" w:rsidP="00D10C7B">
      <w:pPr>
        <w:pStyle w:val="a6"/>
        <w:tabs>
          <w:tab w:val="left" w:pos="4940"/>
        </w:tabs>
        <w:spacing w:line="360" w:lineRule="auto"/>
        <w:ind w:left="360"/>
        <w:rPr>
          <w:rFonts w:ascii="Simplified Arabic" w:hAnsi="Simplified Arabic" w:cs="Simplified Arabic"/>
          <w:b/>
          <w:bCs/>
          <w:sz w:val="28"/>
          <w:szCs w:val="28"/>
          <w:rtl/>
        </w:rPr>
      </w:pPr>
      <w:r w:rsidRPr="00B92074">
        <w:rPr>
          <w:rFonts w:ascii="Simplified Arabic" w:hAnsi="Simplified Arabic" w:cs="Simplified Arabic"/>
          <w:b/>
          <w:bCs/>
          <w:noProof/>
          <w:sz w:val="28"/>
          <w:szCs w:val="28"/>
          <w:rtl/>
          <w:lang w:val="ar-SA"/>
        </w:rPr>
        <mc:AlternateContent>
          <mc:Choice Requires="wpg">
            <w:drawing>
              <wp:inline distT="0" distB="0" distL="0" distR="0" wp14:anchorId="424FC0C3" wp14:editId="08A2DDFF">
                <wp:extent cx="4679950" cy="2912033"/>
                <wp:effectExtent l="0" t="0" r="25400" b="22225"/>
                <wp:docPr id="1071833917" name="مجموعة 8"/>
                <wp:cNvGraphicFramePr/>
                <a:graphic xmlns:a="http://schemas.openxmlformats.org/drawingml/2006/main">
                  <a:graphicData uri="http://schemas.microsoft.com/office/word/2010/wordprocessingGroup">
                    <wpg:wgp>
                      <wpg:cNvGrpSpPr/>
                      <wpg:grpSpPr>
                        <a:xfrm>
                          <a:off x="0" y="0"/>
                          <a:ext cx="4679950" cy="2912033"/>
                          <a:chOff x="0" y="0"/>
                          <a:chExt cx="4679950" cy="2912033"/>
                        </a:xfrm>
                      </wpg:grpSpPr>
                      <wps:wsp>
                        <wps:cNvPr id="1930726774" name="مربع نص 2"/>
                        <wps:cNvSpPr txBox="1">
                          <a:spLocks noChangeArrowheads="1"/>
                        </wps:cNvSpPr>
                        <wps:spPr bwMode="auto">
                          <a:xfrm flipH="1">
                            <a:off x="3049762" y="1067681"/>
                            <a:ext cx="1176337" cy="276131"/>
                          </a:xfrm>
                          <a:prstGeom prst="rect">
                            <a:avLst/>
                          </a:prstGeom>
                          <a:solidFill>
                            <a:srgbClr val="FFFFFF"/>
                          </a:solidFill>
                          <a:ln w="9525">
                            <a:solidFill>
                              <a:srgbClr val="000000"/>
                            </a:solidFill>
                            <a:miter lim="800000"/>
                            <a:headEnd/>
                            <a:tailEnd/>
                          </a:ln>
                        </wps:spPr>
                        <wps:txbx>
                          <w:txbxContent>
                            <w:p w14:paraId="15911F79" w14:textId="77777777" w:rsidR="00D10C7B" w:rsidRPr="00A342B3" w:rsidRDefault="00D10C7B" w:rsidP="00D10C7B">
                              <w:pPr>
                                <w:jc w:val="center"/>
                                <w:rPr>
                                  <w:b/>
                                  <w:bCs/>
                                  <w:rtl/>
                                  <w:lang w:bidi="ar-EG"/>
                                </w:rPr>
                              </w:pPr>
                              <w:r w:rsidRPr="00A342B3">
                                <w:rPr>
                                  <w:b/>
                                  <w:bCs/>
                                  <w:rtl/>
                                  <w:lang w:bidi="ar-EG"/>
                                </w:rPr>
                                <w:t>القيادة التفاعلية</w:t>
                              </w:r>
                            </w:p>
                          </w:txbxContent>
                        </wps:txbx>
                        <wps:bodyPr rot="0" vert="horz" wrap="square" lIns="91440" tIns="45720" rIns="91440" bIns="45720" anchor="t" anchorCtr="0">
                          <a:noAutofit/>
                        </wps:bodyPr>
                      </wps:wsp>
                      <wps:wsp>
                        <wps:cNvPr id="32081040" name="مربع نص 2"/>
                        <wps:cNvSpPr txBox="1">
                          <a:spLocks noChangeArrowheads="1"/>
                        </wps:cNvSpPr>
                        <wps:spPr bwMode="auto">
                          <a:xfrm flipH="1">
                            <a:off x="3039190" y="1754803"/>
                            <a:ext cx="1171493" cy="285115"/>
                          </a:xfrm>
                          <a:prstGeom prst="rect">
                            <a:avLst/>
                          </a:prstGeom>
                          <a:solidFill>
                            <a:srgbClr val="FFFFFF"/>
                          </a:solidFill>
                          <a:ln w="9525">
                            <a:solidFill>
                              <a:srgbClr val="000000"/>
                            </a:solidFill>
                            <a:miter lim="800000"/>
                            <a:headEnd/>
                            <a:tailEnd/>
                          </a:ln>
                        </wps:spPr>
                        <wps:txbx>
                          <w:txbxContent>
                            <w:p w14:paraId="3F584E40" w14:textId="77777777" w:rsidR="00D10C7B" w:rsidRPr="00A342B3" w:rsidRDefault="00D10C7B" w:rsidP="00D10C7B">
                              <w:pPr>
                                <w:jc w:val="center"/>
                                <w:rPr>
                                  <w:b/>
                                  <w:bCs/>
                                  <w:lang w:bidi="ar-EG"/>
                                </w:rPr>
                              </w:pPr>
                              <w:r w:rsidRPr="00A342B3">
                                <w:rPr>
                                  <w:b/>
                                  <w:bCs/>
                                  <w:rtl/>
                                </w:rPr>
                                <w:t>القيادة الاستبدادية</w:t>
                              </w:r>
                            </w:p>
                          </w:txbxContent>
                        </wps:txbx>
                        <wps:bodyPr rot="0" vert="horz" wrap="square" lIns="91440" tIns="45720" rIns="91440" bIns="45720" anchor="t" anchorCtr="0">
                          <a:noAutofit/>
                        </wps:bodyPr>
                      </wps:wsp>
                      <wps:wsp>
                        <wps:cNvPr id="205132152" name="مربع نص 2"/>
                        <wps:cNvSpPr txBox="1">
                          <a:spLocks noChangeArrowheads="1"/>
                        </wps:cNvSpPr>
                        <wps:spPr bwMode="auto">
                          <a:xfrm flipH="1">
                            <a:off x="269563" y="1596236"/>
                            <a:ext cx="1171493" cy="285115"/>
                          </a:xfrm>
                          <a:prstGeom prst="rect">
                            <a:avLst/>
                          </a:prstGeom>
                          <a:solidFill>
                            <a:srgbClr val="FFFFFF"/>
                          </a:solidFill>
                          <a:ln w="9525">
                            <a:solidFill>
                              <a:srgbClr val="000000"/>
                            </a:solidFill>
                            <a:miter lim="800000"/>
                            <a:headEnd/>
                            <a:tailEnd/>
                          </a:ln>
                        </wps:spPr>
                        <wps:txbx>
                          <w:txbxContent>
                            <w:p w14:paraId="68867C67" w14:textId="77777777" w:rsidR="00D10C7B" w:rsidRPr="00A342B3" w:rsidRDefault="00D10C7B" w:rsidP="00D10C7B">
                              <w:pPr>
                                <w:jc w:val="center"/>
                                <w:rPr>
                                  <w:b/>
                                  <w:bCs/>
                                  <w:lang w:bidi="ar-EG"/>
                                </w:rPr>
                              </w:pPr>
                              <w:r w:rsidRPr="00A342B3">
                                <w:rPr>
                                  <w:rFonts w:hint="cs"/>
                                  <w:b/>
                                  <w:bCs/>
                                  <w:rtl/>
                                </w:rPr>
                                <w:t>إدارة التغيير</w:t>
                              </w:r>
                            </w:p>
                          </w:txbxContent>
                        </wps:txbx>
                        <wps:bodyPr rot="0" vert="horz" wrap="square" lIns="91440" tIns="45720" rIns="91440" bIns="45720" anchor="t" anchorCtr="0">
                          <a:noAutofit/>
                        </wps:bodyPr>
                      </wps:wsp>
                      <wps:wsp>
                        <wps:cNvPr id="1061278868" name="مربع نص 2"/>
                        <wps:cNvSpPr txBox="1">
                          <a:spLocks noChangeArrowheads="1"/>
                        </wps:cNvSpPr>
                        <wps:spPr bwMode="auto">
                          <a:xfrm flipH="1">
                            <a:off x="1844656" y="2626918"/>
                            <a:ext cx="1170940" cy="285115"/>
                          </a:xfrm>
                          <a:prstGeom prst="rect">
                            <a:avLst/>
                          </a:prstGeom>
                          <a:solidFill>
                            <a:srgbClr val="FFFFFF"/>
                          </a:solidFill>
                          <a:ln w="9525">
                            <a:solidFill>
                              <a:srgbClr val="000000"/>
                            </a:solidFill>
                            <a:miter lim="800000"/>
                            <a:headEnd/>
                            <a:tailEnd/>
                          </a:ln>
                        </wps:spPr>
                        <wps:txbx>
                          <w:txbxContent>
                            <w:p w14:paraId="09533440" w14:textId="77777777" w:rsidR="00D10C7B" w:rsidRPr="00A342B3" w:rsidRDefault="00D10C7B" w:rsidP="00D10C7B">
                              <w:pPr>
                                <w:jc w:val="center"/>
                                <w:rPr>
                                  <w:b/>
                                  <w:bCs/>
                                  <w:lang w:bidi="ar-EG"/>
                                </w:rPr>
                              </w:pPr>
                              <w:r w:rsidRPr="00A342B3">
                                <w:rPr>
                                  <w:rFonts w:hint="cs"/>
                                  <w:b/>
                                  <w:bCs/>
                                  <w:rtl/>
                                </w:rPr>
                                <w:t>المتغيرات الشخصية</w:t>
                              </w:r>
                            </w:p>
                          </w:txbxContent>
                        </wps:txbx>
                        <wps:bodyPr rot="0" vert="horz" wrap="square" lIns="91440" tIns="45720" rIns="91440" bIns="45720" anchor="t" anchorCtr="0">
                          <a:noAutofit/>
                        </wps:bodyPr>
                      </wps:wsp>
                      <wpg:grpSp>
                        <wpg:cNvPr id="608621729" name="مجموعة 7"/>
                        <wpg:cNvGrpSpPr/>
                        <wpg:grpSpPr>
                          <a:xfrm>
                            <a:off x="0" y="0"/>
                            <a:ext cx="4679950" cy="2784938"/>
                            <a:chOff x="0" y="0"/>
                            <a:chExt cx="4679950" cy="2784938"/>
                          </a:xfrm>
                        </wpg:grpSpPr>
                        <wpg:grpSp>
                          <wpg:cNvPr id="894225461" name="Group 8"/>
                          <wpg:cNvGrpSpPr/>
                          <wpg:grpSpPr>
                            <a:xfrm>
                              <a:off x="0" y="0"/>
                              <a:ext cx="4679950" cy="2534684"/>
                              <a:chOff x="0" y="0"/>
                              <a:chExt cx="4679950" cy="2535173"/>
                            </a:xfrm>
                          </wpg:grpSpPr>
                          <wps:wsp>
                            <wps:cNvPr id="589357377" name="مستطيل: زوايا مستديرة 1"/>
                            <wps:cNvSpPr/>
                            <wps:spPr>
                              <a:xfrm>
                                <a:off x="2781300" y="584200"/>
                                <a:ext cx="1898650" cy="323850"/>
                              </a:xfrm>
                              <a:prstGeom prst="roundRect">
                                <a:avLst>
                                  <a:gd name="adj" fmla="val 0"/>
                                </a:avLst>
                              </a:prstGeom>
                              <a:noFill/>
                              <a:ln w="12700" cap="flat" cmpd="sng" algn="ctr">
                                <a:solidFill>
                                  <a:sysClr val="windowText" lastClr="000000"/>
                                </a:solidFill>
                                <a:prstDash val="solid"/>
                                <a:miter lim="800000"/>
                              </a:ln>
                              <a:effectLst/>
                            </wps:spPr>
                            <wps:txbx>
                              <w:txbxContent>
                                <w:p w14:paraId="4F56CBD3" w14:textId="77777777" w:rsidR="00D10C7B" w:rsidRPr="00A342B3" w:rsidRDefault="00D10C7B" w:rsidP="00D10C7B">
                                  <w:pPr>
                                    <w:jc w:val="center"/>
                                    <w:rPr>
                                      <w:b/>
                                      <w:bCs/>
                                      <w:color w:val="000000"/>
                                    </w:rPr>
                                  </w:pPr>
                                  <w:r w:rsidRPr="00A342B3">
                                    <w:rPr>
                                      <w:rFonts w:hint="cs"/>
                                      <w:b/>
                                      <w:bCs/>
                                      <w:color w:val="000000"/>
                                      <w:rtl/>
                                    </w:rPr>
                                    <w:t>المتغير المستقل: أنماط القيادة</w:t>
                                  </w:r>
                                </w:p>
                                <w:p w14:paraId="4FD63FBC" w14:textId="77777777" w:rsidR="00D10C7B" w:rsidRPr="00A342B3" w:rsidRDefault="00D10C7B" w:rsidP="00D10C7B">
                                  <w:pPr>
                                    <w:jc w:val="center"/>
                                    <w:rPr>
                                      <w:b/>
                                      <w:bCs/>
                                      <w:color w:val="00000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10647688" name="مستطيل: زوايا مستديرة 1"/>
                            <wps:cNvSpPr/>
                            <wps:spPr>
                              <a:xfrm>
                                <a:off x="0" y="546100"/>
                                <a:ext cx="1765300" cy="298450"/>
                              </a:xfrm>
                              <a:prstGeom prst="roundRect">
                                <a:avLst>
                                  <a:gd name="adj" fmla="val 0"/>
                                </a:avLst>
                              </a:prstGeom>
                              <a:noFill/>
                              <a:ln w="12700" cap="flat" cmpd="sng" algn="ctr">
                                <a:solidFill>
                                  <a:sysClr val="windowText" lastClr="000000"/>
                                </a:solidFill>
                                <a:prstDash val="solid"/>
                                <a:miter lim="800000"/>
                              </a:ln>
                              <a:effectLst/>
                            </wps:spPr>
                            <wps:txbx>
                              <w:txbxContent>
                                <w:p w14:paraId="6B41A4C6" w14:textId="77777777" w:rsidR="00D10C7B" w:rsidRPr="00A342B3" w:rsidRDefault="00D10C7B" w:rsidP="00D10C7B">
                                  <w:pPr>
                                    <w:jc w:val="center"/>
                                    <w:rPr>
                                      <w:b/>
                                      <w:bCs/>
                                      <w:color w:val="000000"/>
                                    </w:rPr>
                                  </w:pPr>
                                  <w:r w:rsidRPr="00A342B3">
                                    <w:rPr>
                                      <w:rFonts w:hint="cs"/>
                                      <w:b/>
                                      <w:bCs/>
                                      <w:color w:val="000000"/>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94957896" name="مستطيل 2"/>
                            <wps:cNvSpPr/>
                            <wps:spPr>
                              <a:xfrm>
                                <a:off x="2978150" y="946150"/>
                                <a:ext cx="1341790" cy="158902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7380614" name="مستطيل 2"/>
                            <wps:cNvSpPr/>
                            <wps:spPr>
                              <a:xfrm>
                                <a:off x="177800" y="914400"/>
                                <a:ext cx="1341790" cy="160314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47269621" name="مربع نص 2"/>
                            <wps:cNvSpPr txBox="1">
                              <a:spLocks noChangeArrowheads="1"/>
                            </wps:cNvSpPr>
                            <wps:spPr bwMode="auto">
                              <a:xfrm flipH="1">
                                <a:off x="3049674" y="1389349"/>
                                <a:ext cx="1182314" cy="287933"/>
                              </a:xfrm>
                              <a:prstGeom prst="rect">
                                <a:avLst/>
                              </a:prstGeom>
                              <a:solidFill>
                                <a:srgbClr val="FFFFFF"/>
                              </a:solidFill>
                              <a:ln w="9525">
                                <a:solidFill>
                                  <a:srgbClr val="000000"/>
                                </a:solidFill>
                                <a:miter lim="800000"/>
                                <a:headEnd/>
                                <a:tailEnd/>
                              </a:ln>
                            </wps:spPr>
                            <wps:txbx>
                              <w:txbxContent>
                                <w:p w14:paraId="5667D94E" w14:textId="77777777" w:rsidR="00D10C7B" w:rsidRPr="00A342B3" w:rsidRDefault="00D10C7B" w:rsidP="00D10C7B">
                                  <w:pPr>
                                    <w:jc w:val="center"/>
                                    <w:rPr>
                                      <w:b/>
                                      <w:bCs/>
                                    </w:rPr>
                                  </w:pPr>
                                  <w:r w:rsidRPr="00A342B3">
                                    <w:rPr>
                                      <w:b/>
                                      <w:bCs/>
                                      <w:rtl/>
                                    </w:rPr>
                                    <w:t>القيادة التحويلية</w:t>
                                  </w:r>
                                  <w:r w:rsidRPr="00A342B3">
                                    <w:rPr>
                                      <w:rFonts w:hint="cs"/>
                                      <w:b/>
                                      <w:bCs/>
                                      <w:rtl/>
                                    </w:rPr>
                                    <w:t xml:space="preserve"> التدريب </w:t>
                                  </w:r>
                                  <w:proofErr w:type="spellStart"/>
                                  <w:r w:rsidRPr="00A342B3">
                                    <w:rPr>
                                      <w:rFonts w:hint="cs"/>
                                      <w:b/>
                                      <w:bCs/>
                                      <w:rtl/>
                                    </w:rPr>
                                    <w:t>التدريب</w:t>
                                  </w:r>
                                  <w:proofErr w:type="spellEnd"/>
                                </w:p>
                              </w:txbxContent>
                            </wps:txbx>
                            <wps:bodyPr rot="0" vert="horz" wrap="square" lIns="91440" tIns="45720" rIns="91440" bIns="45720" anchor="t" anchorCtr="0">
                              <a:noAutofit/>
                            </wps:bodyPr>
                          </wps:wsp>
                          <wps:wsp>
                            <wps:cNvPr id="714316882" name="مربع نص 2"/>
                            <wps:cNvSpPr txBox="1">
                              <a:spLocks noChangeArrowheads="1"/>
                            </wps:cNvSpPr>
                            <wps:spPr bwMode="auto">
                              <a:xfrm flipH="1">
                                <a:off x="3024181" y="2153060"/>
                                <a:ext cx="1185863" cy="281041"/>
                              </a:xfrm>
                              <a:prstGeom prst="rect">
                                <a:avLst/>
                              </a:prstGeom>
                              <a:solidFill>
                                <a:srgbClr val="FFFFFF"/>
                              </a:solidFill>
                              <a:ln w="9525">
                                <a:solidFill>
                                  <a:srgbClr val="000000"/>
                                </a:solidFill>
                                <a:miter lim="800000"/>
                                <a:headEnd/>
                                <a:tailEnd/>
                              </a:ln>
                            </wps:spPr>
                            <wps:txbx>
                              <w:txbxContent>
                                <w:p w14:paraId="00C23853" w14:textId="77777777" w:rsidR="00D10C7B" w:rsidRPr="00A342B3" w:rsidRDefault="00D10C7B" w:rsidP="00D10C7B">
                                  <w:pPr>
                                    <w:jc w:val="center"/>
                                    <w:rPr>
                                      <w:b/>
                                      <w:bCs/>
                                    </w:rPr>
                                  </w:pPr>
                                  <w:r w:rsidRPr="00A342B3">
                                    <w:rPr>
                                      <w:b/>
                                      <w:bCs/>
                                      <w:rtl/>
                                    </w:rPr>
                                    <w:t>القيادة الديمقراطية</w:t>
                                  </w:r>
                                  <w:r w:rsidRPr="00A342B3">
                                    <w:rPr>
                                      <w:rFonts w:hint="cs"/>
                                      <w:b/>
                                      <w:bCs/>
                                      <w:rtl/>
                                    </w:rPr>
                                    <w:t xml:space="preserve"> </w:t>
                                  </w:r>
                                  <w:proofErr w:type="spellStart"/>
                                  <w:r w:rsidRPr="00A342B3">
                                    <w:rPr>
                                      <w:rFonts w:hint="cs"/>
                                      <w:b/>
                                      <w:bCs/>
                                      <w:rtl/>
                                    </w:rPr>
                                    <w:t>ال</w:t>
                                  </w:r>
                                  <w:r w:rsidRPr="00A342B3">
                                    <w:rPr>
                                      <w:b/>
                                      <w:bCs/>
                                      <w:rtl/>
                                    </w:rPr>
                                    <w:t>الموظفين</w:t>
                                  </w:r>
                                  <w:proofErr w:type="spellEnd"/>
                                </w:p>
                              </w:txbxContent>
                            </wps:txbx>
                            <wps:bodyPr rot="0" vert="horz" wrap="square" lIns="91440" tIns="45720" rIns="91440" bIns="45720" anchor="t" anchorCtr="0">
                              <a:noAutofit/>
                            </wps:bodyPr>
                          </wps:wsp>
                          <wps:wsp>
                            <wps:cNvPr id="560153621" name="رابط كسهم مستقيم 9"/>
                            <wps:cNvCnPr/>
                            <wps:spPr>
                              <a:xfrm flipH="1">
                                <a:off x="1549400" y="1130300"/>
                                <a:ext cx="1394057" cy="0"/>
                              </a:xfrm>
                              <a:prstGeom prst="straightConnector1">
                                <a:avLst/>
                              </a:prstGeom>
                              <a:noFill/>
                              <a:ln w="6350" cap="flat" cmpd="sng" algn="ctr">
                                <a:solidFill>
                                  <a:sysClr val="windowText" lastClr="000000"/>
                                </a:solidFill>
                                <a:prstDash val="solid"/>
                                <a:miter lim="800000"/>
                                <a:tailEnd type="triangle"/>
                              </a:ln>
                              <a:effectLst/>
                            </wps:spPr>
                            <wps:bodyPr/>
                          </wps:wsp>
                          <wps:wsp>
                            <wps:cNvPr id="1014697534" name="رابط كسهم مستقيم 9"/>
                            <wps:cNvCnPr/>
                            <wps:spPr>
                              <a:xfrm flipH="1">
                                <a:off x="1543050" y="1581150"/>
                                <a:ext cx="1398140" cy="0"/>
                              </a:xfrm>
                              <a:prstGeom prst="straightConnector1">
                                <a:avLst/>
                              </a:prstGeom>
                              <a:noFill/>
                              <a:ln w="6350" cap="flat" cmpd="sng" algn="ctr">
                                <a:solidFill>
                                  <a:sysClr val="windowText" lastClr="000000"/>
                                </a:solidFill>
                                <a:prstDash val="solid"/>
                                <a:miter lim="800000"/>
                                <a:tailEnd type="triangle"/>
                              </a:ln>
                              <a:effectLst/>
                            </wps:spPr>
                            <wps:bodyPr/>
                          </wps:wsp>
                          <wps:wsp>
                            <wps:cNvPr id="1500265292" name="رابط كسهم مستقيم 9"/>
                            <wps:cNvCnPr/>
                            <wps:spPr>
                              <a:xfrm flipH="1">
                                <a:off x="1555750" y="1949450"/>
                                <a:ext cx="1409083" cy="0"/>
                              </a:xfrm>
                              <a:prstGeom prst="straightConnector1">
                                <a:avLst/>
                              </a:prstGeom>
                              <a:noFill/>
                              <a:ln w="6350" cap="flat" cmpd="sng" algn="ctr">
                                <a:solidFill>
                                  <a:sysClr val="windowText" lastClr="000000"/>
                                </a:solidFill>
                                <a:prstDash val="solid"/>
                                <a:miter lim="800000"/>
                                <a:tailEnd type="triangle"/>
                              </a:ln>
                              <a:effectLst/>
                            </wps:spPr>
                            <wps:bodyPr/>
                          </wps:wsp>
                          <wps:wsp>
                            <wps:cNvPr id="90821429" name="رابط كسهم مستقيم 9"/>
                            <wps:cNvCnPr/>
                            <wps:spPr>
                              <a:xfrm flipH="1">
                                <a:off x="1528549" y="2292350"/>
                                <a:ext cx="1422086" cy="7741"/>
                              </a:xfrm>
                              <a:prstGeom prst="straightConnector1">
                                <a:avLst/>
                              </a:prstGeom>
                              <a:noFill/>
                              <a:ln w="6350" cap="flat" cmpd="sng" algn="ctr">
                                <a:solidFill>
                                  <a:sysClr val="windowText" lastClr="000000"/>
                                </a:solidFill>
                                <a:prstDash val="solid"/>
                                <a:miter lim="800000"/>
                                <a:tailEnd type="triangle"/>
                              </a:ln>
                              <a:effectLst/>
                            </wps:spPr>
                            <wps:bodyPr/>
                          </wps:wsp>
                          <wps:wsp>
                            <wps:cNvPr id="47487661" name="مربع نص 2"/>
                            <wps:cNvSpPr txBox="1">
                              <a:spLocks noChangeArrowheads="1"/>
                            </wps:cNvSpPr>
                            <wps:spPr bwMode="auto">
                              <a:xfrm flipH="1">
                                <a:off x="1890352" y="847563"/>
                                <a:ext cx="571499" cy="386789"/>
                              </a:xfrm>
                              <a:prstGeom prst="rect">
                                <a:avLst/>
                              </a:prstGeom>
                              <a:noFill/>
                              <a:ln w="9525">
                                <a:noFill/>
                                <a:miter lim="800000"/>
                                <a:headEnd/>
                                <a:tailEnd/>
                              </a:ln>
                            </wps:spPr>
                            <wps:txbx>
                              <w:txbxContent>
                                <w:p w14:paraId="7490672A" w14:textId="77777777" w:rsidR="00D10C7B" w:rsidRPr="00A342B3" w:rsidRDefault="00D10C7B" w:rsidP="00D10C7B">
                                  <w:pPr>
                                    <w:rPr>
                                      <w:b/>
                                      <w:bCs/>
                                    </w:rPr>
                                  </w:pPr>
                                  <w:r w:rsidRPr="00A342B3">
                                    <w:rPr>
                                      <w:b/>
                                      <w:bCs/>
                                    </w:rPr>
                                    <w:t>H1:1</w:t>
                                  </w:r>
                                </w:p>
                              </w:txbxContent>
                            </wps:txbx>
                            <wps:bodyPr rot="0" vert="horz" wrap="square" lIns="91440" tIns="45720" rIns="91440" bIns="45720" anchor="t" anchorCtr="0">
                              <a:spAutoFit/>
                            </wps:bodyPr>
                          </wps:wsp>
                          <wps:wsp>
                            <wps:cNvPr id="1551894329" name="مربع نص 2"/>
                            <wps:cNvSpPr txBox="1">
                              <a:spLocks noChangeArrowheads="1"/>
                            </wps:cNvSpPr>
                            <wps:spPr bwMode="auto">
                              <a:xfrm flipH="1">
                                <a:off x="1885950" y="1304205"/>
                                <a:ext cx="540384" cy="386789"/>
                              </a:xfrm>
                              <a:prstGeom prst="rect">
                                <a:avLst/>
                              </a:prstGeom>
                              <a:noFill/>
                              <a:ln w="9525">
                                <a:noFill/>
                                <a:miter lim="800000"/>
                                <a:headEnd/>
                                <a:tailEnd/>
                              </a:ln>
                            </wps:spPr>
                            <wps:txbx>
                              <w:txbxContent>
                                <w:p w14:paraId="46EE32CA" w14:textId="77777777" w:rsidR="00D10C7B" w:rsidRPr="00A342B3" w:rsidRDefault="00D10C7B" w:rsidP="00D10C7B">
                                  <w:pPr>
                                    <w:rPr>
                                      <w:b/>
                                      <w:bCs/>
                                    </w:rPr>
                                  </w:pPr>
                                  <w:r w:rsidRPr="00A342B3">
                                    <w:rPr>
                                      <w:b/>
                                      <w:bCs/>
                                    </w:rPr>
                                    <w:t>H1:2</w:t>
                                  </w:r>
                                </w:p>
                              </w:txbxContent>
                            </wps:txbx>
                            <wps:bodyPr rot="0" vert="horz" wrap="square" lIns="91440" tIns="45720" rIns="91440" bIns="45720" anchor="t" anchorCtr="0">
                              <a:spAutoFit/>
                            </wps:bodyPr>
                          </wps:wsp>
                          <wps:wsp>
                            <wps:cNvPr id="1330638687" name="مربع نص 2"/>
                            <wps:cNvSpPr txBox="1">
                              <a:spLocks noChangeArrowheads="1"/>
                            </wps:cNvSpPr>
                            <wps:spPr bwMode="auto">
                              <a:xfrm flipH="1">
                                <a:off x="1892300" y="1649884"/>
                                <a:ext cx="534034" cy="386789"/>
                              </a:xfrm>
                              <a:prstGeom prst="rect">
                                <a:avLst/>
                              </a:prstGeom>
                              <a:noFill/>
                              <a:ln w="9525">
                                <a:noFill/>
                                <a:miter lim="800000"/>
                                <a:headEnd/>
                                <a:tailEnd/>
                              </a:ln>
                            </wps:spPr>
                            <wps:txbx>
                              <w:txbxContent>
                                <w:p w14:paraId="39DE862A" w14:textId="77777777" w:rsidR="00D10C7B" w:rsidRPr="00A342B3" w:rsidRDefault="00D10C7B" w:rsidP="00D10C7B">
                                  <w:pPr>
                                    <w:rPr>
                                      <w:b/>
                                      <w:bCs/>
                                    </w:rPr>
                                  </w:pPr>
                                  <w:r w:rsidRPr="00A342B3">
                                    <w:rPr>
                                      <w:b/>
                                      <w:bCs/>
                                    </w:rPr>
                                    <w:t>H1:3</w:t>
                                  </w:r>
                                </w:p>
                              </w:txbxContent>
                            </wps:txbx>
                            <wps:bodyPr rot="0" vert="horz" wrap="square" lIns="91440" tIns="45720" rIns="91440" bIns="45720" anchor="t" anchorCtr="0">
                              <a:spAutoFit/>
                            </wps:bodyPr>
                          </wps:wsp>
                          <wps:wsp>
                            <wps:cNvPr id="1449259116" name="مربع نص 2"/>
                            <wps:cNvSpPr txBox="1">
                              <a:spLocks noChangeArrowheads="1"/>
                            </wps:cNvSpPr>
                            <wps:spPr bwMode="auto">
                              <a:xfrm flipH="1">
                                <a:off x="1858596" y="1973701"/>
                                <a:ext cx="660399" cy="386789"/>
                              </a:xfrm>
                              <a:prstGeom prst="rect">
                                <a:avLst/>
                              </a:prstGeom>
                              <a:noFill/>
                              <a:ln w="9525">
                                <a:noFill/>
                                <a:miter lim="800000"/>
                                <a:headEnd/>
                                <a:tailEnd/>
                              </a:ln>
                            </wps:spPr>
                            <wps:txbx>
                              <w:txbxContent>
                                <w:p w14:paraId="7AF19A35" w14:textId="77777777" w:rsidR="00D10C7B" w:rsidRPr="00A342B3" w:rsidRDefault="00D10C7B" w:rsidP="00D10C7B">
                                  <w:pPr>
                                    <w:rPr>
                                      <w:b/>
                                      <w:bCs/>
                                    </w:rPr>
                                  </w:pPr>
                                  <w:r w:rsidRPr="00A342B3">
                                    <w:rPr>
                                      <w:b/>
                                      <w:bCs/>
                                    </w:rPr>
                                    <w:t>H1:4</w:t>
                                  </w:r>
                                </w:p>
                              </w:txbxContent>
                            </wps:txbx>
                            <wps:bodyPr rot="0" vert="horz" wrap="square" lIns="91440" tIns="45720" rIns="91440" bIns="45720" anchor="t" anchorCtr="0">
                              <a:spAutoFit/>
                            </wps:bodyPr>
                          </wps:wsp>
                          <wps:wsp>
                            <wps:cNvPr id="1600416793" name="Straight Connector 6"/>
                            <wps:cNvCnPr/>
                            <wps:spPr>
                              <a:xfrm flipH="1" flipV="1">
                                <a:off x="1257300" y="234950"/>
                                <a:ext cx="2101850" cy="19050"/>
                              </a:xfrm>
                              <a:prstGeom prst="line">
                                <a:avLst/>
                              </a:prstGeom>
                              <a:ln/>
                            </wps:spPr>
                            <wps:style>
                              <a:lnRef idx="1">
                                <a:schemeClr val="dk1"/>
                              </a:lnRef>
                              <a:fillRef idx="0">
                                <a:schemeClr val="dk1"/>
                              </a:fillRef>
                              <a:effectRef idx="0">
                                <a:schemeClr val="dk1"/>
                              </a:effectRef>
                              <a:fontRef idx="minor">
                                <a:schemeClr val="tx1"/>
                              </a:fontRef>
                            </wps:style>
                            <wps:bodyPr/>
                          </wps:wsp>
                          <wps:wsp>
                            <wps:cNvPr id="2041859456" name="مربع نص 2"/>
                            <wps:cNvSpPr txBox="1">
                              <a:spLocks noChangeArrowheads="1"/>
                            </wps:cNvSpPr>
                            <wps:spPr bwMode="auto">
                              <a:xfrm flipH="1">
                                <a:off x="2038350" y="0"/>
                                <a:ext cx="460374" cy="386789"/>
                              </a:xfrm>
                              <a:prstGeom prst="rect">
                                <a:avLst/>
                              </a:prstGeom>
                              <a:noFill/>
                              <a:ln w="9525">
                                <a:noFill/>
                                <a:miter lim="800000"/>
                                <a:headEnd/>
                                <a:tailEnd/>
                              </a:ln>
                            </wps:spPr>
                            <wps:txbx>
                              <w:txbxContent>
                                <w:p w14:paraId="5A0EEF62" w14:textId="77777777" w:rsidR="00D10C7B" w:rsidRPr="00A342B3" w:rsidRDefault="00D10C7B" w:rsidP="00D10C7B">
                                  <w:pPr>
                                    <w:rPr>
                                      <w:b/>
                                      <w:bCs/>
                                    </w:rPr>
                                  </w:pPr>
                                  <w:r w:rsidRPr="00A342B3">
                                    <w:rPr>
                                      <w:b/>
                                      <w:bCs/>
                                    </w:rPr>
                                    <w:t>H1</w:t>
                                  </w:r>
                                </w:p>
                              </w:txbxContent>
                            </wps:txbx>
                            <wps:bodyPr rot="0" vert="horz" wrap="square" lIns="91440" tIns="45720" rIns="91440" bIns="45720" anchor="t" anchorCtr="0">
                              <a:spAutoFit/>
                            </wps:bodyPr>
                          </wps:wsp>
                        </wpg:grpSp>
                        <wps:wsp>
                          <wps:cNvPr id="878631623" name="موصل: على شكل مرفق 3"/>
                          <wps:cNvCnPr/>
                          <wps:spPr>
                            <a:xfrm flipV="1">
                              <a:off x="3023334" y="2559307"/>
                              <a:ext cx="680920" cy="225631"/>
                            </a:xfrm>
                            <a:prstGeom prst="bentConnector3">
                              <a:avLst>
                                <a:gd name="adj1" fmla="val 101840"/>
                              </a:avLst>
                            </a:prstGeom>
                            <a:ln>
                              <a:tailEnd type="triangle"/>
                            </a:ln>
                          </wps:spPr>
                          <wps:style>
                            <a:lnRef idx="1">
                              <a:schemeClr val="dk1"/>
                            </a:lnRef>
                            <a:fillRef idx="0">
                              <a:schemeClr val="dk1"/>
                            </a:fillRef>
                            <a:effectRef idx="0">
                              <a:schemeClr val="dk1"/>
                            </a:effectRef>
                            <a:fontRef idx="minor">
                              <a:schemeClr val="tx1"/>
                            </a:fontRef>
                          </wps:style>
                          <wps:bodyPr/>
                        </wps:wsp>
                        <wps:wsp>
                          <wps:cNvPr id="1229969409" name="موصل: على شكل مرفق 4"/>
                          <wps:cNvCnPr/>
                          <wps:spPr>
                            <a:xfrm flipH="1" flipV="1">
                              <a:off x="927173" y="2517023"/>
                              <a:ext cx="887239" cy="257832"/>
                            </a:xfrm>
                            <a:prstGeom prst="bentConnector3">
                              <a:avLst>
                                <a:gd name="adj1" fmla="val 99992"/>
                              </a:avLst>
                            </a:prstGeom>
                            <a:ln>
                              <a:tailEnd type="triangle"/>
                            </a:ln>
                          </wps:spPr>
                          <wps:style>
                            <a:lnRef idx="1">
                              <a:schemeClr val="dk1"/>
                            </a:lnRef>
                            <a:fillRef idx="0">
                              <a:schemeClr val="dk1"/>
                            </a:fillRef>
                            <a:effectRef idx="0">
                              <a:schemeClr val="dk1"/>
                            </a:effectRef>
                            <a:fontRef idx="minor">
                              <a:schemeClr val="tx1"/>
                            </a:fontRef>
                          </wps:style>
                          <wps:bodyPr/>
                        </wps:wsp>
                        <wps:wsp>
                          <wps:cNvPr id="1904742975" name="رابط كسهم مستقيم 5"/>
                          <wps:cNvCnPr/>
                          <wps:spPr>
                            <a:xfrm>
                              <a:off x="3358526" y="253707"/>
                              <a:ext cx="0" cy="31795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63549083" name="رابط كسهم مستقيم 6"/>
                          <wps:cNvCnPr/>
                          <wps:spPr>
                            <a:xfrm>
                              <a:off x="1276019" y="243135"/>
                              <a:ext cx="0" cy="3110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wgp>
                  </a:graphicData>
                </a:graphic>
              </wp:inline>
            </w:drawing>
          </mc:Choice>
          <mc:Fallback>
            <w:pict>
              <v:group w14:anchorId="424FC0C3" id="مجموعة 8" o:spid="_x0000_s1026" style="width:368.5pt;height:229.3pt;mso-position-horizontal-relative:char;mso-position-vertical-relative:line" coordsize="46799,2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">
                <v:shapetype id="_x0000_t202" coordsize="21600,21600" o:spt="202" path="m,l,21600r21600,l21600,xe">
                  <v:stroke joinstyle="miter"/>
                  <v:path gradientshapeok="t" o:connecttype="rect"/>
                </v:shapetype>
                <v:shape id="مربع نص 2" o:spid="_x0000_s1027" type="#_x0000_t202" style="position:absolute;left:30497;top:10676;width:11763;height:2762;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">
                  <v:textbox>
                    <w:txbxContent>
                      <w:p w14:paraId="15911F79" w14:textId="77777777" w:rsidR="00D10C7B" w:rsidRPr="00A342B3" w:rsidRDefault="00D10C7B" w:rsidP="00D10C7B">
                        <w:pPr>
                          <w:jc w:val="center"/>
                          <w:rPr>
                            <w:b/>
                            <w:bCs/>
                            <w:rtl/>
                            <w:lang w:bidi="ar-EG"/>
                          </w:rPr>
                        </w:pPr>
                        <w:r w:rsidRPr="00A342B3">
                          <w:rPr>
                            <w:b/>
                            <w:bCs/>
                            <w:rtl/>
                            <w:lang w:bidi="ar-EG"/>
                          </w:rPr>
                          <w:t>القيادة التفاعلية</w:t>
                        </w:r>
                      </w:p>
                    </w:txbxContent>
                  </v:textbox>
                </v:shape>
                <v:shape id="مربع نص 2" o:spid="_x0000_s1028" type="#_x0000_t202" style="position:absolute;left:30391;top:17548;width:11715;height:285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">
                  <v:textbox>
                    <w:txbxContent>
                      <w:p w14:paraId="3F584E40" w14:textId="77777777" w:rsidR="00D10C7B" w:rsidRPr="00A342B3" w:rsidRDefault="00D10C7B" w:rsidP="00D10C7B">
                        <w:pPr>
                          <w:jc w:val="center"/>
                          <w:rPr>
                            <w:b/>
                            <w:bCs/>
                            <w:lang w:bidi="ar-EG"/>
                          </w:rPr>
                        </w:pPr>
                        <w:r w:rsidRPr="00A342B3">
                          <w:rPr>
                            <w:b/>
                            <w:bCs/>
                            <w:rtl/>
                          </w:rPr>
                          <w:t>القيادة الاستبدادية</w:t>
                        </w:r>
                      </w:p>
                    </w:txbxContent>
                  </v:textbox>
                </v:shape>
                <v:shape id="مربع نص 2" o:spid="_x0000_s1029" type="#_x0000_t202" style="position:absolute;left:2695;top:15962;width:11715;height:285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">
                  <v:textbox>
                    <w:txbxContent>
                      <w:p w14:paraId="68867C67" w14:textId="77777777" w:rsidR="00D10C7B" w:rsidRPr="00A342B3" w:rsidRDefault="00D10C7B" w:rsidP="00D10C7B">
                        <w:pPr>
                          <w:jc w:val="center"/>
                          <w:rPr>
                            <w:b/>
                            <w:bCs/>
                            <w:lang w:bidi="ar-EG"/>
                          </w:rPr>
                        </w:pPr>
                        <w:r w:rsidRPr="00A342B3">
                          <w:rPr>
                            <w:rFonts w:hint="cs"/>
                            <w:b/>
                            <w:bCs/>
                            <w:rtl/>
                          </w:rPr>
                          <w:t>إدارة التغيير</w:t>
                        </w:r>
                      </w:p>
                    </w:txbxContent>
                  </v:textbox>
                </v:shape>
                <v:shape id="مربع نص 2" o:spid="_x0000_s1030" type="#_x0000_t202" style="position:absolute;left:18446;top:26269;width:11709;height:285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">
                  <v:textbox>
                    <w:txbxContent>
                      <w:p w14:paraId="09533440" w14:textId="77777777" w:rsidR="00D10C7B" w:rsidRPr="00A342B3" w:rsidRDefault="00D10C7B" w:rsidP="00D10C7B">
                        <w:pPr>
                          <w:jc w:val="center"/>
                          <w:rPr>
                            <w:b/>
                            <w:bCs/>
                            <w:lang w:bidi="ar-EG"/>
                          </w:rPr>
                        </w:pPr>
                        <w:r w:rsidRPr="00A342B3">
                          <w:rPr>
                            <w:rFonts w:hint="cs"/>
                            <w:b/>
                            <w:bCs/>
                            <w:rtl/>
                          </w:rPr>
                          <w:t>المتغيرات الشخصية</w:t>
                        </w:r>
                      </w:p>
                    </w:txbxContent>
                  </v:textbox>
                </v:shape>
                <v:group id="مجموعة 7" o:spid="_x0000_s1031" style="position:absolute;width:46799;height:27849" coordsize="46799,27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">
                  <v:group id="Group 8" o:spid="_x0000_s1032" style="position:absolute;width:46799;height:25346" coordsize="46799,25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">
                    <v:roundrect id="مستطيل: زوايا مستديرة 1" o:spid="_x0000_s1033" style="position:absolute;left:27813;top:5842;width:18986;height:3238;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" filled="f" strokecolor="windowText" strokeweight="1pt">
                      <v:stroke joinstyle="miter"/>
                      <v:textbox>
                        <w:txbxContent>
                          <w:p w14:paraId="4F56CBD3" w14:textId="77777777" w:rsidR="00D10C7B" w:rsidRPr="00A342B3" w:rsidRDefault="00D10C7B" w:rsidP="00D10C7B">
                            <w:pPr>
                              <w:jc w:val="center"/>
                              <w:rPr>
                                <w:b/>
                                <w:bCs/>
                                <w:color w:val="000000"/>
                              </w:rPr>
                            </w:pPr>
                            <w:r w:rsidRPr="00A342B3">
                              <w:rPr>
                                <w:rFonts w:hint="cs"/>
                                <w:b/>
                                <w:bCs/>
                                <w:color w:val="000000"/>
                                <w:rtl/>
                              </w:rPr>
                              <w:t>المتغير المستقل: أنماط القيادة</w:t>
                            </w:r>
                          </w:p>
                          <w:p w14:paraId="4FD63FBC" w14:textId="77777777" w:rsidR="00D10C7B" w:rsidRPr="00A342B3" w:rsidRDefault="00D10C7B" w:rsidP="00D10C7B">
                            <w:pPr>
                              <w:jc w:val="center"/>
                              <w:rPr>
                                <w:b/>
                                <w:bCs/>
                                <w:color w:val="000000"/>
                              </w:rPr>
                            </w:pPr>
                          </w:p>
                        </w:txbxContent>
                      </v:textbox>
                    </v:roundrect>
                    <v:roundrect id="مستطيل: زوايا مستديرة 1" o:spid="_x0000_s1034" style="position:absolute;top:5461;width:17653;height:2984;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" filled="f" strokecolor="windowText" strokeweight="1pt">
                      <v:stroke joinstyle="miter"/>
                      <v:textbox>
                        <w:txbxContent>
                          <w:p w14:paraId="6B41A4C6" w14:textId="77777777" w:rsidR="00D10C7B" w:rsidRPr="00A342B3" w:rsidRDefault="00D10C7B" w:rsidP="00D10C7B">
                            <w:pPr>
                              <w:jc w:val="center"/>
                              <w:rPr>
                                <w:b/>
                                <w:bCs/>
                                <w:color w:val="000000"/>
                              </w:rPr>
                            </w:pPr>
                            <w:r w:rsidRPr="00A342B3">
                              <w:rPr>
                                <w:rFonts w:hint="cs"/>
                                <w:b/>
                                <w:bCs/>
                                <w:color w:val="000000"/>
                                <w:rtl/>
                              </w:rPr>
                              <w:t>المتغير التابع</w:t>
                            </w:r>
                          </w:p>
                        </w:txbxContent>
                      </v:textbox>
                    </v:roundrect>
                    <v:rect id="مستطيل 2" o:spid="_x0000_s1035" style="position:absolute;left:29781;top:9461;width:13418;height:158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" filled="f" strokecolor="windowText" strokeweight="1pt"/>
                    <v:rect id="مستطيل 2" o:spid="_x0000_s1036" style="position:absolute;left:1778;top:9144;width:13417;height:160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" filled="f" strokecolor="windowText" strokeweight="1pt"/>
                    <v:shape id="مربع نص 2" o:spid="_x0000_s1037" type="#_x0000_t202" style="position:absolute;left:30496;top:13893;width:11823;height:2879;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">
                      <v:textbox>
                        <w:txbxContent>
                          <w:p w14:paraId="5667D94E" w14:textId="77777777" w:rsidR="00D10C7B" w:rsidRPr="00A342B3" w:rsidRDefault="00D10C7B" w:rsidP="00D10C7B">
                            <w:pPr>
                              <w:jc w:val="center"/>
                              <w:rPr>
                                <w:b/>
                                <w:bCs/>
                              </w:rPr>
                            </w:pPr>
                            <w:r w:rsidRPr="00A342B3">
                              <w:rPr>
                                <w:b/>
                                <w:bCs/>
                                <w:rtl/>
                              </w:rPr>
                              <w:t>القيادة التحويلية</w:t>
                            </w:r>
                            <w:r w:rsidRPr="00A342B3">
                              <w:rPr>
                                <w:rFonts w:hint="cs"/>
                                <w:b/>
                                <w:bCs/>
                                <w:rtl/>
                              </w:rPr>
                              <w:t xml:space="preserve"> التدريب </w:t>
                            </w:r>
                            <w:proofErr w:type="spellStart"/>
                            <w:r w:rsidRPr="00A342B3">
                              <w:rPr>
                                <w:rFonts w:hint="cs"/>
                                <w:b/>
                                <w:bCs/>
                                <w:rtl/>
                              </w:rPr>
                              <w:t>التدريب</w:t>
                            </w:r>
                            <w:proofErr w:type="spellEnd"/>
                          </w:p>
                        </w:txbxContent>
                      </v:textbox>
                    </v:shape>
                    <v:shape id="مربع نص 2" o:spid="_x0000_s1038" type="#_x0000_t202" style="position:absolute;left:30241;top:21530;width:11859;height:281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">
                      <v:textbox>
                        <w:txbxContent>
                          <w:p w14:paraId="00C23853" w14:textId="77777777" w:rsidR="00D10C7B" w:rsidRPr="00A342B3" w:rsidRDefault="00D10C7B" w:rsidP="00D10C7B">
                            <w:pPr>
                              <w:jc w:val="center"/>
                              <w:rPr>
                                <w:b/>
                                <w:bCs/>
                              </w:rPr>
                            </w:pPr>
                            <w:r w:rsidRPr="00A342B3">
                              <w:rPr>
                                <w:b/>
                                <w:bCs/>
                                <w:rtl/>
                              </w:rPr>
                              <w:t>القيادة الديمقراطية</w:t>
                            </w:r>
                            <w:r w:rsidRPr="00A342B3">
                              <w:rPr>
                                <w:rFonts w:hint="cs"/>
                                <w:b/>
                                <w:bCs/>
                                <w:rtl/>
                              </w:rPr>
                              <w:t xml:space="preserve"> </w:t>
                            </w:r>
                            <w:proofErr w:type="spellStart"/>
                            <w:r w:rsidRPr="00A342B3">
                              <w:rPr>
                                <w:rFonts w:hint="cs"/>
                                <w:b/>
                                <w:bCs/>
                                <w:rtl/>
                              </w:rPr>
                              <w:t>ال</w:t>
                            </w:r>
                            <w:r w:rsidRPr="00A342B3">
                              <w:rPr>
                                <w:b/>
                                <w:bCs/>
                                <w:rtl/>
                              </w:rPr>
                              <w:t>الموظفين</w:t>
                            </w:r>
                            <w:proofErr w:type="spellEnd"/>
                          </w:p>
                        </w:txbxContent>
                      </v:textbox>
                    </v:shape>
                    <v:shapetype id="_x0000_t32" coordsize="21600,21600" o:spt="32" o:oned="t" path="m,l21600,21600e" filled="f">
                      <v:path arrowok="t" fillok="f" o:connecttype="none"/>
                      <o:lock v:ext="edit" shapetype="t"/>
                    </v:shapetype>
                    <v:shape id="رابط كسهم مستقيم 9" o:spid="_x0000_s1039" type="#_x0000_t32" style="position:absolute;left:15494;top:11303;width:1394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" strokecolor="windowText" strokeweight=".5pt">
                      <v:stroke endarrow="block" joinstyle="miter"/>
                    </v:shape>
                    <v:shape id="رابط كسهم مستقيم 9" o:spid="_x0000_s1040" type="#_x0000_t32" style="position:absolute;left:15430;top:15811;width:1398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" strokecolor="windowText" strokeweight=".5pt">
                      <v:stroke endarrow="block" joinstyle="miter"/>
                    </v:shape>
                    <v:shape id="رابط كسهم مستقيم 9" o:spid="_x0000_s1041" type="#_x0000_t32" style="position:absolute;left:15557;top:19494;width:1409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" strokecolor="windowText" strokeweight=".5pt">
                      <v:stroke endarrow="block" joinstyle="miter"/>
                    </v:shape>
                    <v:shape id="رابط كسهم مستقيم 9" o:spid="_x0000_s1042" type="#_x0000_t32" style="position:absolute;left:15285;top:22923;width:14221;height:7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" strokecolor="windowText" strokeweight=".5pt">
                      <v:stroke endarrow="block" joinstyle="miter"/>
                    </v:shape>
                    <v:shape id="مربع نص 2" o:spid="_x0000_s1043" type="#_x0000_t202" style="position:absolute;left:18903;top:8475;width:5715;height:3868;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" filled="f" stroked="f">
                      <v:textbox style="mso-fit-shape-to-text:t">
                        <w:txbxContent>
                          <w:p w14:paraId="7490672A" w14:textId="77777777" w:rsidR="00D10C7B" w:rsidRPr="00A342B3" w:rsidRDefault="00D10C7B" w:rsidP="00D10C7B">
                            <w:pPr>
                              <w:rPr>
                                <w:b/>
                                <w:bCs/>
                              </w:rPr>
                            </w:pPr>
                            <w:r w:rsidRPr="00A342B3">
                              <w:rPr>
                                <w:b/>
                                <w:bCs/>
                              </w:rPr>
                              <w:t>H1:1</w:t>
                            </w:r>
                          </w:p>
                        </w:txbxContent>
                      </v:textbox>
                    </v:shape>
                    <v:shape id="مربع نص 2" o:spid="_x0000_s1044" type="#_x0000_t202" style="position:absolute;left:18859;top:13042;width:5404;height:386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" filled="f" stroked="f">
                      <v:textbox style="mso-fit-shape-to-text:t">
                        <w:txbxContent>
                          <w:p w14:paraId="46EE32CA" w14:textId="77777777" w:rsidR="00D10C7B" w:rsidRPr="00A342B3" w:rsidRDefault="00D10C7B" w:rsidP="00D10C7B">
                            <w:pPr>
                              <w:rPr>
                                <w:b/>
                                <w:bCs/>
                              </w:rPr>
                            </w:pPr>
                            <w:r w:rsidRPr="00A342B3">
                              <w:rPr>
                                <w:b/>
                                <w:bCs/>
                              </w:rPr>
                              <w:t>H1:2</w:t>
                            </w:r>
                          </w:p>
                        </w:txbxContent>
                      </v:textbox>
                    </v:shape>
                    <v:shape id="مربع نص 2" o:spid="_x0000_s1045" type="#_x0000_t202" style="position:absolute;left:18923;top:16498;width:5340;height:3868;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" filled="f" stroked="f">
                      <v:textbox style="mso-fit-shape-to-text:t">
                        <w:txbxContent>
                          <w:p w14:paraId="39DE862A" w14:textId="77777777" w:rsidR="00D10C7B" w:rsidRPr="00A342B3" w:rsidRDefault="00D10C7B" w:rsidP="00D10C7B">
                            <w:pPr>
                              <w:rPr>
                                <w:b/>
                                <w:bCs/>
                              </w:rPr>
                            </w:pPr>
                            <w:r w:rsidRPr="00A342B3">
                              <w:rPr>
                                <w:b/>
                                <w:bCs/>
                              </w:rPr>
                              <w:t>H1:3</w:t>
                            </w:r>
                          </w:p>
                        </w:txbxContent>
                      </v:textbox>
                    </v:shape>
                    <v:shape id="مربع نص 2" o:spid="_x0000_s1046" type="#_x0000_t202" style="position:absolute;left:18585;top:19737;width:6604;height:386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" filled="f" stroked="f">
                      <v:textbox style="mso-fit-shape-to-text:t">
                        <w:txbxContent>
                          <w:p w14:paraId="7AF19A35" w14:textId="77777777" w:rsidR="00D10C7B" w:rsidRPr="00A342B3" w:rsidRDefault="00D10C7B" w:rsidP="00D10C7B">
                            <w:pPr>
                              <w:rPr>
                                <w:b/>
                                <w:bCs/>
                              </w:rPr>
                            </w:pPr>
                            <w:r w:rsidRPr="00A342B3">
                              <w:rPr>
                                <w:b/>
                                <w:bCs/>
                              </w:rPr>
                              <w:t>H1:4</w:t>
                            </w:r>
                          </w:p>
                        </w:txbxContent>
                      </v:textbox>
                    </v:shape>
                    <v:line id="Straight Connector 6" o:spid="_x0000_s1047" style="position:absolute;flip:x y;visibility:visible;mso-wrap-style:square" from="12573,2349" to="33591,2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" strokecolor="black [3200]" strokeweight=".5pt">
                      <v:stroke joinstyle="miter"/>
                    </v:line>
                    <v:shape id="مربع نص 2" o:spid="_x0000_s1048" type="#_x0000_t202" style="position:absolute;left:20383;width:4604;height:386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" filled="f" stroked="f">
                      <v:textbox style="mso-fit-shape-to-text:t">
                        <w:txbxContent>
                          <w:p w14:paraId="5A0EEF62" w14:textId="77777777" w:rsidR="00D10C7B" w:rsidRPr="00A342B3" w:rsidRDefault="00D10C7B" w:rsidP="00D10C7B">
                            <w:pPr>
                              <w:rPr>
                                <w:b/>
                                <w:bCs/>
                              </w:rPr>
                            </w:pPr>
                            <w:r w:rsidRPr="00A342B3">
                              <w:rPr>
                                <w:b/>
                                <w:bCs/>
                              </w:rPr>
                              <w:t>H1</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3" o:spid="_x0000_s1049" type="#_x0000_t34" style="position:absolute;left:30233;top:25593;width:6809;height:2256;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" adj="21997" strokecolor="black [3200]" strokeweight=".5pt">
                    <v:stroke endarrow="block"/>
                  </v:shape>
                  <v:shape id="موصل: على شكل مرفق 4" o:spid="_x0000_s1050" type="#_x0000_t34" style="position:absolute;left:9271;top:25170;width:8873;height:2578;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" adj="21598" strokecolor="black [3200]" strokeweight=".5pt">
                    <v:stroke endarrow="block"/>
                  </v:shape>
                  <v:shape id="رابط كسهم مستقيم 5" o:spid="_x0000_s1051" type="#_x0000_t32" style="position:absolute;left:33585;top:2537;width:0;height:31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" strokecolor="black [3200]" strokeweight=".5pt">
                    <v:stroke endarrow="block" joinstyle="miter"/>
                  </v:shape>
                  <v:shape id="رابط كسهم مستقيم 6" o:spid="_x0000_s1052" type="#_x0000_t32" style="position:absolute;left:12760;top:2431;width:0;height:31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" strokecolor="black [3200]" strokeweight=".5pt">
                    <v:stroke endarrow="block" joinstyle="miter"/>
                  </v:shape>
                </v:group>
                <w10:wrap anchorx="page"/>
                <w10:anchorlock/>
              </v:group>
            </w:pict>
          </mc:Fallback>
        </mc:AlternateContent>
      </w:r>
    </w:p>
    <w:p w14:paraId="587596D9" w14:textId="77777777" w:rsidR="00D10C7B" w:rsidRPr="00B92074" w:rsidRDefault="00D10C7B" w:rsidP="00D10C7B">
      <w:pPr>
        <w:pStyle w:val="a6"/>
        <w:tabs>
          <w:tab w:val="left" w:pos="4940"/>
        </w:tabs>
        <w:spacing w:line="360" w:lineRule="auto"/>
        <w:ind w:left="360"/>
        <w:jc w:val="center"/>
        <w:rPr>
          <w:rFonts w:ascii="Simplified Arabic" w:hAnsi="Simplified Arabic" w:cs="Simplified Arabic"/>
          <w:b/>
          <w:bCs/>
          <w:rtl/>
        </w:rPr>
      </w:pPr>
      <w:r w:rsidRPr="00B92074">
        <w:rPr>
          <w:rFonts w:ascii="Simplified Arabic" w:hAnsi="Simplified Arabic" w:cs="Simplified Arabic"/>
          <w:b/>
          <w:bCs/>
          <w:rtl/>
        </w:rPr>
        <w:t>شكل (1.1) نموذج الدراسة</w:t>
      </w:r>
    </w:p>
    <w:p w14:paraId="3228ED75" w14:textId="77777777" w:rsidR="00D10C7B" w:rsidRPr="00471BAC" w:rsidRDefault="00D10C7B" w:rsidP="00D10C7B">
      <w:pPr>
        <w:pStyle w:val="a6"/>
        <w:tabs>
          <w:tab w:val="left" w:pos="4940"/>
        </w:tabs>
        <w:spacing w:line="360" w:lineRule="auto"/>
        <w:ind w:left="360"/>
        <w:rPr>
          <w:rFonts w:ascii="Simplified Arabic" w:hAnsi="Simplified Arabic" w:cs="Simplified Arabic"/>
          <w:rtl/>
        </w:rPr>
      </w:pPr>
      <w:r w:rsidRPr="00B92074">
        <w:rPr>
          <w:rFonts w:ascii="Simplified Arabic" w:hAnsi="Simplified Arabic" w:cs="Simplified Arabic"/>
          <w:b/>
          <w:bCs/>
          <w:rtl/>
        </w:rPr>
        <w:t xml:space="preserve">المصدر: </w:t>
      </w:r>
      <w:r w:rsidRPr="00B92074">
        <w:rPr>
          <w:rFonts w:ascii="Simplified Arabic" w:hAnsi="Simplified Arabic" w:cs="Simplified Arabic"/>
          <w:u w:val="single"/>
          <w:rtl/>
        </w:rPr>
        <w:t>من إعداد الباحث</w:t>
      </w:r>
      <w:r>
        <w:rPr>
          <w:rFonts w:ascii="Simplified Arabic" w:hAnsi="Simplified Arabic" w:cs="Simplified Arabic" w:hint="cs"/>
          <w:u w:val="single"/>
          <w:rtl/>
        </w:rPr>
        <w:t>ة</w:t>
      </w:r>
      <w:r w:rsidRPr="00B92074">
        <w:rPr>
          <w:rFonts w:ascii="Simplified Arabic" w:hAnsi="Simplified Arabic" w:cs="Simplified Arabic"/>
          <w:u w:val="single"/>
          <w:rtl/>
        </w:rPr>
        <w:t xml:space="preserve"> بالاعتماد على دراسة: وسارة والزهرة (2022)</w:t>
      </w:r>
      <w:r>
        <w:rPr>
          <w:rFonts w:ascii="Simplified Arabic" w:hAnsi="Simplified Arabic" w:cs="Simplified Arabic" w:hint="cs"/>
          <w:rtl/>
        </w:rPr>
        <w:t xml:space="preserve"> </w:t>
      </w:r>
      <w:r w:rsidRPr="00B92074">
        <w:rPr>
          <w:rFonts w:ascii="Simplified Arabic" w:hAnsi="Simplified Arabic" w:cs="Simplified Arabic"/>
          <w:u w:val="single"/>
          <w:rtl/>
        </w:rPr>
        <w:t>بلوي (2023)</w:t>
      </w:r>
    </w:p>
    <w:p w14:paraId="672A672F" w14:textId="77777777" w:rsidR="00D10C7B" w:rsidRPr="00B92074" w:rsidRDefault="00D10C7B" w:rsidP="00D10C7B">
      <w:pPr>
        <w:tabs>
          <w:tab w:val="left" w:pos="4940"/>
        </w:tabs>
        <w:spacing w:line="360" w:lineRule="auto"/>
        <w:rPr>
          <w:rFonts w:ascii="Simplified Arabic" w:hAnsi="Simplified Arabic" w:cs="Simplified Arabic"/>
          <w:b/>
          <w:bCs/>
          <w:sz w:val="28"/>
          <w:szCs w:val="28"/>
          <w:rtl/>
        </w:rPr>
      </w:pPr>
      <w:r w:rsidRPr="00B92074">
        <w:rPr>
          <w:rFonts w:ascii="Simplified Arabic" w:hAnsi="Simplified Arabic" w:cs="Simplified Arabic"/>
          <w:b/>
          <w:bCs/>
          <w:sz w:val="28"/>
          <w:szCs w:val="28"/>
          <w:rtl/>
        </w:rPr>
        <w:t xml:space="preserve">7.1 أهمية الدراسة. </w:t>
      </w:r>
    </w:p>
    <w:p w14:paraId="60C5736D" w14:textId="77777777" w:rsidR="00D10C7B" w:rsidRPr="00B92074" w:rsidRDefault="00D10C7B" w:rsidP="00D10C7B">
      <w:pPr>
        <w:tabs>
          <w:tab w:val="left" w:pos="4940"/>
        </w:tabs>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تتعدد أنماط القيادة في مشروعات القطاع الخاص ويأتي هذا الاختلاف نظراً لاختلاف السمات الشخصية للقادة فهم مختلفون علمياً وثقافياً ونفسياً وبرز أهمية هذه الدراسة من خلال الآتي</w:t>
      </w:r>
      <w:r w:rsidRPr="00B92074">
        <w:rPr>
          <w:rFonts w:ascii="Simplified Arabic" w:hAnsi="Simplified Arabic" w:cs="Simplified Arabic"/>
          <w:sz w:val="28"/>
          <w:szCs w:val="28"/>
          <w:rtl/>
        </w:rPr>
        <w:t xml:space="preserve">: </w:t>
      </w:r>
    </w:p>
    <w:p w14:paraId="11EA1862" w14:textId="77777777" w:rsidR="00D10C7B" w:rsidRPr="00B92074" w:rsidRDefault="00D10C7B" w:rsidP="00D10C7B">
      <w:pPr>
        <w:pStyle w:val="a6"/>
        <w:numPr>
          <w:ilvl w:val="0"/>
          <w:numId w:val="4"/>
        </w:numPr>
        <w:tabs>
          <w:tab w:val="left" w:pos="4940"/>
        </w:tabs>
        <w:spacing w:after="0" w:line="360" w:lineRule="auto"/>
        <w:rPr>
          <w:rFonts w:ascii="Simplified Arabic" w:hAnsi="Simplified Arabic" w:cs="Simplified Arabic"/>
          <w:b/>
          <w:bCs/>
          <w:sz w:val="28"/>
          <w:szCs w:val="28"/>
        </w:rPr>
      </w:pPr>
      <w:r w:rsidRPr="00B92074">
        <w:rPr>
          <w:rFonts w:ascii="Simplified Arabic" w:hAnsi="Simplified Arabic" w:cs="Simplified Arabic"/>
          <w:b/>
          <w:bCs/>
          <w:sz w:val="28"/>
          <w:szCs w:val="28"/>
          <w:rtl/>
        </w:rPr>
        <w:t xml:space="preserve">الأهمية العلمية: </w:t>
      </w:r>
      <w:r>
        <w:rPr>
          <w:rFonts w:ascii="Simplified Arabic" w:hAnsi="Simplified Arabic" w:cs="Simplified Arabic" w:hint="cs"/>
          <w:sz w:val="28"/>
          <w:szCs w:val="28"/>
          <w:rtl/>
        </w:rPr>
        <w:t xml:space="preserve">يمكن إيضاح أهمية الدراسة العلمية من خلال ما يلي: </w:t>
      </w:r>
      <w:r w:rsidRPr="00B92074">
        <w:rPr>
          <w:rFonts w:ascii="Simplified Arabic" w:hAnsi="Simplified Arabic" w:cs="Simplified Arabic"/>
          <w:sz w:val="28"/>
          <w:szCs w:val="28"/>
          <w:rtl/>
        </w:rPr>
        <w:t xml:space="preserve"> </w:t>
      </w:r>
    </w:p>
    <w:p w14:paraId="5CB61DC6" w14:textId="77777777" w:rsidR="00D10C7B" w:rsidRPr="00B92074" w:rsidRDefault="00D10C7B" w:rsidP="00D10C7B">
      <w:pPr>
        <w:pStyle w:val="a6"/>
        <w:numPr>
          <w:ilvl w:val="0"/>
          <w:numId w:val="1"/>
        </w:numPr>
        <w:tabs>
          <w:tab w:val="left" w:pos="4940"/>
        </w:tabs>
        <w:spacing w:after="0" w:line="360" w:lineRule="auto"/>
        <w:ind w:left="1076"/>
        <w:rPr>
          <w:rFonts w:ascii="Simplified Arabic" w:hAnsi="Simplified Arabic" w:cs="Simplified Arabic"/>
          <w:b/>
          <w:bCs/>
          <w:sz w:val="28"/>
          <w:szCs w:val="28"/>
        </w:rPr>
      </w:pPr>
      <w:r w:rsidRPr="00B92074">
        <w:rPr>
          <w:rFonts w:ascii="Simplified Arabic" w:hAnsi="Simplified Arabic" w:cs="Simplified Arabic"/>
          <w:b/>
          <w:bCs/>
          <w:sz w:val="28"/>
          <w:szCs w:val="28"/>
          <w:rtl/>
        </w:rPr>
        <w:t xml:space="preserve"> </w:t>
      </w:r>
      <w:r>
        <w:rPr>
          <w:rFonts w:ascii="Simplified Arabic" w:hAnsi="Simplified Arabic" w:cs="Simplified Arabic" w:hint="cs"/>
          <w:sz w:val="28"/>
          <w:szCs w:val="28"/>
          <w:rtl/>
        </w:rPr>
        <w:t xml:space="preserve">تعمل الدراسة الحالية على </w:t>
      </w:r>
      <w:r w:rsidRPr="00B92074">
        <w:rPr>
          <w:rFonts w:ascii="Simplified Arabic" w:hAnsi="Simplified Arabic" w:cs="Simplified Arabic" w:hint="cs"/>
          <w:sz w:val="28"/>
          <w:szCs w:val="28"/>
          <w:rtl/>
        </w:rPr>
        <w:t>تعميق</w:t>
      </w:r>
      <w:r w:rsidRPr="00B92074">
        <w:rPr>
          <w:rFonts w:ascii="Simplified Arabic" w:hAnsi="Simplified Arabic" w:cs="Simplified Arabic"/>
          <w:sz w:val="28"/>
          <w:szCs w:val="28"/>
          <w:rtl/>
        </w:rPr>
        <w:t xml:space="preserve"> فهم العلاقة التفاعلية بين أساليب القيادة المختلفة ونجاح عملية التغيير التنظيمي</w:t>
      </w:r>
      <w:r>
        <w:rPr>
          <w:rFonts w:ascii="Simplified Arabic" w:hAnsi="Simplified Arabic" w:cs="Simplified Arabic" w:hint="cs"/>
          <w:sz w:val="28"/>
          <w:szCs w:val="28"/>
          <w:rtl/>
        </w:rPr>
        <w:t xml:space="preserve"> في بيئة المملكة العربية السعودية. </w:t>
      </w:r>
    </w:p>
    <w:p w14:paraId="51A11B48" w14:textId="77777777" w:rsidR="00D10C7B" w:rsidRPr="00B92074" w:rsidRDefault="00D10C7B" w:rsidP="00D10C7B">
      <w:pPr>
        <w:pStyle w:val="a6"/>
        <w:numPr>
          <w:ilvl w:val="0"/>
          <w:numId w:val="1"/>
        </w:numPr>
        <w:tabs>
          <w:tab w:val="left" w:pos="4940"/>
        </w:tabs>
        <w:spacing w:after="0" w:line="360" w:lineRule="auto"/>
        <w:ind w:left="1076"/>
        <w:rPr>
          <w:rFonts w:ascii="Simplified Arabic" w:hAnsi="Simplified Arabic" w:cs="Simplified Arabic"/>
          <w:b/>
          <w:bCs/>
          <w:sz w:val="28"/>
          <w:szCs w:val="28"/>
        </w:rPr>
      </w:pPr>
      <w:r w:rsidRPr="00B92074">
        <w:rPr>
          <w:rFonts w:ascii="Simplified Arabic" w:hAnsi="Simplified Arabic" w:cs="Simplified Arabic"/>
          <w:sz w:val="28"/>
          <w:szCs w:val="28"/>
          <w:rtl/>
        </w:rPr>
        <w:t xml:space="preserve">قد </w:t>
      </w:r>
      <w:r>
        <w:rPr>
          <w:rFonts w:ascii="Simplified Arabic" w:hAnsi="Simplified Arabic" w:cs="Simplified Arabic" w:hint="cs"/>
          <w:sz w:val="28"/>
          <w:szCs w:val="28"/>
          <w:rtl/>
        </w:rPr>
        <w:t>تساهم</w:t>
      </w:r>
      <w:r w:rsidRPr="00B92074">
        <w:rPr>
          <w:rFonts w:ascii="Simplified Arabic" w:hAnsi="Simplified Arabic" w:cs="Simplified Arabic"/>
          <w:sz w:val="28"/>
          <w:szCs w:val="28"/>
          <w:rtl/>
        </w:rPr>
        <w:t xml:space="preserve"> هذه الدراسة </w:t>
      </w:r>
      <w:r>
        <w:rPr>
          <w:rFonts w:ascii="Simplified Arabic" w:hAnsi="Simplified Arabic" w:cs="Simplified Arabic" w:hint="cs"/>
          <w:sz w:val="28"/>
          <w:szCs w:val="28"/>
          <w:rtl/>
        </w:rPr>
        <w:t>في</w:t>
      </w:r>
      <w:r w:rsidRPr="00B92074">
        <w:rPr>
          <w:rFonts w:ascii="Simplified Arabic" w:hAnsi="Simplified Arabic" w:cs="Simplified Arabic"/>
          <w:sz w:val="28"/>
          <w:szCs w:val="28"/>
          <w:rtl/>
        </w:rPr>
        <w:t xml:space="preserve"> تطوير نماذج جديدة لشرح كيفية تأثير القيادة على إدارة التغيير في بيئات مختلفة. </w:t>
      </w:r>
    </w:p>
    <w:p w14:paraId="2CA077A4" w14:textId="77777777" w:rsidR="00D10C7B" w:rsidRPr="00B92074" w:rsidRDefault="00D10C7B" w:rsidP="00D10C7B">
      <w:pPr>
        <w:pStyle w:val="a6"/>
        <w:numPr>
          <w:ilvl w:val="0"/>
          <w:numId w:val="1"/>
        </w:numPr>
        <w:tabs>
          <w:tab w:val="left" w:pos="4940"/>
        </w:tabs>
        <w:spacing w:after="0" w:line="360" w:lineRule="auto"/>
        <w:ind w:left="1076"/>
        <w:rPr>
          <w:rFonts w:ascii="Simplified Arabic" w:hAnsi="Simplified Arabic" w:cs="Simplified Arabic"/>
          <w:b/>
          <w:bCs/>
          <w:sz w:val="28"/>
          <w:szCs w:val="28"/>
        </w:rPr>
      </w:pPr>
      <w:r>
        <w:rPr>
          <w:rFonts w:ascii="Simplified Arabic" w:hAnsi="Simplified Arabic" w:cs="Simplified Arabic" w:hint="cs"/>
          <w:sz w:val="28"/>
          <w:szCs w:val="28"/>
          <w:rtl/>
        </w:rPr>
        <w:lastRenderedPageBreak/>
        <w:t xml:space="preserve">تقدم </w:t>
      </w:r>
      <w:r w:rsidRPr="00B92074">
        <w:rPr>
          <w:rFonts w:ascii="Simplified Arabic" w:hAnsi="Simplified Arabic" w:cs="Simplified Arabic" w:hint="cs"/>
          <w:sz w:val="28"/>
          <w:szCs w:val="28"/>
          <w:rtl/>
        </w:rPr>
        <w:t>الدراسة</w:t>
      </w:r>
      <w:r w:rsidRPr="00B92074">
        <w:rPr>
          <w:rFonts w:ascii="Simplified Arabic" w:hAnsi="Simplified Arabic" w:cs="Simplified Arabic"/>
          <w:sz w:val="28"/>
          <w:szCs w:val="28"/>
          <w:rtl/>
        </w:rPr>
        <w:t xml:space="preserve"> </w:t>
      </w:r>
      <w:r>
        <w:rPr>
          <w:rFonts w:ascii="Simplified Arabic" w:hAnsi="Simplified Arabic" w:cs="Simplified Arabic" w:hint="cs"/>
          <w:sz w:val="28"/>
          <w:szCs w:val="28"/>
          <w:rtl/>
        </w:rPr>
        <w:t>الحالية فوائد علمية كثيرة ل</w:t>
      </w:r>
      <w:r w:rsidRPr="00B92074">
        <w:rPr>
          <w:rFonts w:ascii="Simplified Arabic" w:hAnsi="Simplified Arabic" w:cs="Simplified Arabic"/>
          <w:sz w:val="28"/>
          <w:szCs w:val="28"/>
          <w:rtl/>
        </w:rPr>
        <w:t xml:space="preserve">لعاملين والمدراء في القطاع الخاص لكونها </w:t>
      </w:r>
      <w:r>
        <w:rPr>
          <w:rFonts w:ascii="Simplified Arabic" w:hAnsi="Simplified Arabic" w:cs="Simplified Arabic" w:hint="cs"/>
          <w:sz w:val="28"/>
          <w:szCs w:val="28"/>
          <w:rtl/>
        </w:rPr>
        <w:t xml:space="preserve">لارتباطها بظاهرة تلامس حياتهم العملية. </w:t>
      </w:r>
      <w:r w:rsidRPr="00B92074">
        <w:rPr>
          <w:rFonts w:ascii="Simplified Arabic" w:hAnsi="Simplified Arabic" w:cs="Simplified Arabic"/>
          <w:sz w:val="28"/>
          <w:szCs w:val="28"/>
          <w:rtl/>
        </w:rPr>
        <w:t xml:space="preserve">  </w:t>
      </w:r>
    </w:p>
    <w:p w14:paraId="231AAA4B" w14:textId="77777777" w:rsidR="00D10C7B" w:rsidRPr="00B92074" w:rsidRDefault="00D10C7B" w:rsidP="00D10C7B">
      <w:pPr>
        <w:pStyle w:val="a6"/>
        <w:numPr>
          <w:ilvl w:val="0"/>
          <w:numId w:val="5"/>
        </w:numPr>
        <w:tabs>
          <w:tab w:val="left" w:pos="4940"/>
        </w:tabs>
        <w:spacing w:after="0" w:line="360" w:lineRule="auto"/>
        <w:rPr>
          <w:rFonts w:ascii="Simplified Arabic" w:hAnsi="Simplified Arabic" w:cs="Simplified Arabic"/>
          <w:b/>
          <w:bCs/>
          <w:sz w:val="28"/>
          <w:szCs w:val="28"/>
        </w:rPr>
      </w:pPr>
      <w:r w:rsidRPr="00B92074">
        <w:rPr>
          <w:rFonts w:ascii="Simplified Arabic" w:hAnsi="Simplified Arabic" w:cs="Simplified Arabic"/>
          <w:b/>
          <w:bCs/>
          <w:sz w:val="28"/>
          <w:szCs w:val="28"/>
          <w:rtl/>
        </w:rPr>
        <w:t>الأهمية العملية</w:t>
      </w:r>
    </w:p>
    <w:p w14:paraId="5103BF4F" w14:textId="77777777" w:rsidR="00D10C7B" w:rsidRPr="00B92074" w:rsidRDefault="00D10C7B" w:rsidP="00D10C7B">
      <w:pPr>
        <w:pStyle w:val="a6"/>
        <w:numPr>
          <w:ilvl w:val="0"/>
          <w:numId w:val="1"/>
        </w:numPr>
        <w:tabs>
          <w:tab w:val="left" w:pos="4940"/>
        </w:tabs>
        <w:spacing w:after="0" w:line="360" w:lineRule="auto"/>
        <w:ind w:left="1076"/>
        <w:rPr>
          <w:rFonts w:ascii="Simplified Arabic" w:hAnsi="Simplified Arabic" w:cs="Simplified Arabic"/>
          <w:sz w:val="28"/>
          <w:szCs w:val="28"/>
        </w:rPr>
      </w:pPr>
      <w:r>
        <w:rPr>
          <w:rFonts w:ascii="Simplified Arabic" w:hAnsi="Simplified Arabic" w:cs="Simplified Arabic" w:hint="cs"/>
          <w:sz w:val="28"/>
          <w:szCs w:val="28"/>
          <w:rtl/>
        </w:rPr>
        <w:t>من خلال</w:t>
      </w:r>
      <w:r w:rsidRPr="00B92074">
        <w:rPr>
          <w:rFonts w:ascii="Simplified Arabic" w:hAnsi="Simplified Arabic" w:cs="Simplified Arabic"/>
          <w:sz w:val="28"/>
          <w:szCs w:val="28"/>
          <w:rtl/>
        </w:rPr>
        <w:t xml:space="preserve"> الدراسة الحالية </w:t>
      </w:r>
      <w:r>
        <w:rPr>
          <w:rFonts w:ascii="Simplified Arabic" w:hAnsi="Simplified Arabic" w:cs="Simplified Arabic" w:hint="cs"/>
          <w:sz w:val="28"/>
          <w:szCs w:val="28"/>
          <w:rtl/>
        </w:rPr>
        <w:t>يستطيع مدراء القطاع الخاص التعرف على نمط القيادة المناسب للتغير وبالتالي تطبيقه</w:t>
      </w:r>
      <w:r w:rsidRPr="00B92074">
        <w:rPr>
          <w:rFonts w:ascii="Simplified Arabic" w:hAnsi="Simplified Arabic" w:cs="Simplified Arabic"/>
          <w:sz w:val="28"/>
          <w:szCs w:val="28"/>
          <w:rtl/>
        </w:rPr>
        <w:t xml:space="preserve">. </w:t>
      </w:r>
    </w:p>
    <w:p w14:paraId="17CF1F28" w14:textId="77777777" w:rsidR="00D10C7B" w:rsidRPr="00B92074" w:rsidRDefault="00D10C7B" w:rsidP="00D10C7B">
      <w:pPr>
        <w:pStyle w:val="a6"/>
        <w:numPr>
          <w:ilvl w:val="0"/>
          <w:numId w:val="1"/>
        </w:numPr>
        <w:tabs>
          <w:tab w:val="left" w:pos="4940"/>
        </w:tabs>
        <w:spacing w:after="0" w:line="360" w:lineRule="auto"/>
        <w:ind w:left="1076"/>
        <w:rPr>
          <w:rFonts w:ascii="Simplified Arabic" w:hAnsi="Simplified Arabic" w:cs="Simplified Arabic"/>
          <w:sz w:val="28"/>
          <w:szCs w:val="28"/>
        </w:rPr>
      </w:pPr>
      <w:r>
        <w:rPr>
          <w:rFonts w:ascii="Simplified Arabic" w:hAnsi="Simplified Arabic" w:cs="Simplified Arabic" w:hint="cs"/>
          <w:sz w:val="28"/>
          <w:szCs w:val="28"/>
          <w:rtl/>
        </w:rPr>
        <w:t xml:space="preserve">يمكن للدراسة الحالية أن تساعد </w:t>
      </w:r>
      <w:r w:rsidRPr="00B92074">
        <w:rPr>
          <w:rFonts w:ascii="Simplified Arabic" w:hAnsi="Simplified Arabic" w:cs="Simplified Arabic"/>
          <w:sz w:val="28"/>
          <w:szCs w:val="28"/>
          <w:rtl/>
        </w:rPr>
        <w:t xml:space="preserve">أصحاب المؤسسات في القطاع الخاص في المملكة العربية السعودية في بحث آلية تحسين اتخاذ القرارات فيما يتعلق بعملية التغيير. </w:t>
      </w:r>
    </w:p>
    <w:p w14:paraId="7FEAF2C1" w14:textId="77777777" w:rsidR="00D10C7B" w:rsidRPr="00C2227F" w:rsidRDefault="00D10C7B" w:rsidP="00D10C7B">
      <w:pPr>
        <w:pStyle w:val="a6"/>
        <w:numPr>
          <w:ilvl w:val="0"/>
          <w:numId w:val="1"/>
        </w:numPr>
        <w:tabs>
          <w:tab w:val="left" w:pos="4940"/>
        </w:tabs>
        <w:spacing w:after="0" w:line="360" w:lineRule="auto"/>
        <w:ind w:left="1076"/>
        <w:rPr>
          <w:rFonts w:ascii="Simplified Arabic" w:hAnsi="Simplified Arabic" w:cs="Simplified Arabic"/>
          <w:sz w:val="28"/>
          <w:szCs w:val="28"/>
        </w:rPr>
      </w:pPr>
      <w:r w:rsidRPr="00B92074">
        <w:rPr>
          <w:rFonts w:ascii="Simplified Arabic" w:hAnsi="Simplified Arabic" w:cs="Simplified Arabic"/>
          <w:sz w:val="28"/>
          <w:szCs w:val="28"/>
          <w:rtl/>
        </w:rPr>
        <w:t xml:space="preserve">تساعد هذه الدراسة في تحديد المهارات والمعارف التي يحتاجها القادة الناجحون لإدارة التغيير. </w:t>
      </w:r>
    </w:p>
    <w:p w14:paraId="736FE346" w14:textId="77777777" w:rsidR="00D10C7B" w:rsidRPr="00B92074" w:rsidRDefault="00D10C7B" w:rsidP="00D10C7B">
      <w:pPr>
        <w:pStyle w:val="a6"/>
        <w:numPr>
          <w:ilvl w:val="0"/>
          <w:numId w:val="1"/>
        </w:numPr>
        <w:tabs>
          <w:tab w:val="left" w:pos="4940"/>
        </w:tabs>
        <w:spacing w:after="0" w:line="360" w:lineRule="auto"/>
        <w:rPr>
          <w:rFonts w:ascii="Simplified Arabic" w:hAnsi="Simplified Arabic" w:cs="Simplified Arabic"/>
          <w:b/>
          <w:bCs/>
          <w:sz w:val="28"/>
          <w:szCs w:val="28"/>
        </w:rPr>
      </w:pPr>
      <w:r w:rsidRPr="00B92074">
        <w:rPr>
          <w:rFonts w:ascii="Simplified Arabic" w:hAnsi="Simplified Arabic" w:cs="Simplified Arabic"/>
          <w:b/>
          <w:bCs/>
          <w:sz w:val="28"/>
          <w:szCs w:val="28"/>
          <w:rtl/>
        </w:rPr>
        <w:t xml:space="preserve">8.1 تعريف المصطلحات. </w:t>
      </w:r>
    </w:p>
    <w:p w14:paraId="266EFCBA" w14:textId="77777777" w:rsidR="00D10C7B" w:rsidRDefault="00D10C7B" w:rsidP="00D10C7B">
      <w:pPr>
        <w:pStyle w:val="a6"/>
        <w:numPr>
          <w:ilvl w:val="0"/>
          <w:numId w:val="6"/>
        </w:numPr>
        <w:tabs>
          <w:tab w:val="left" w:pos="4940"/>
        </w:tabs>
        <w:spacing w:after="0" w:line="360" w:lineRule="auto"/>
        <w:jc w:val="medium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القيادة: </w:t>
      </w:r>
      <w:r>
        <w:rPr>
          <w:rFonts w:ascii="Simplified Arabic" w:hAnsi="Simplified Arabic" w:cs="Simplified Arabic" w:hint="cs"/>
          <w:sz w:val="28"/>
          <w:szCs w:val="28"/>
          <w:rtl/>
        </w:rPr>
        <w:t>فن استقطاب قدرات الآخرين من اجل أداء الأعمال المنوطة بهم بحماس وثقة</w:t>
      </w:r>
      <w:sdt>
        <w:sdtPr>
          <w:rPr>
            <w:rFonts w:ascii="Simplified Arabic" w:hAnsi="Simplified Arabic" w:cs="Simplified Arabic" w:hint="cs"/>
            <w:sz w:val="28"/>
            <w:szCs w:val="28"/>
            <w:rtl/>
          </w:rPr>
          <w:id w:val="268430361"/>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hint="cs"/>
              <w:sz w:val="28"/>
              <w:szCs w:val="28"/>
            </w:rPr>
            <w:instrText>CITATION</w:instrText>
          </w:r>
          <w:r>
            <w:rPr>
              <w:rFonts w:ascii="Simplified Arabic" w:hAnsi="Simplified Arabic" w:cs="Simplified Arabic" w:hint="cs"/>
              <w:sz w:val="28"/>
              <w:szCs w:val="28"/>
              <w:rtl/>
            </w:rPr>
            <w:instrText xml:space="preserve"> الع05 \</w:instrText>
          </w:r>
          <w:r>
            <w:rPr>
              <w:rFonts w:ascii="Simplified Arabic" w:hAnsi="Simplified Arabic" w:cs="Simplified Arabic" w:hint="cs"/>
              <w:sz w:val="28"/>
              <w:szCs w:val="28"/>
            </w:rPr>
            <w:instrText>l 1025</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(العويسات ، 2005)</w:t>
          </w:r>
          <w:r>
            <w:rPr>
              <w:rFonts w:ascii="Simplified Arabic" w:hAnsi="Simplified Arabic" w:cs="Simplified Arabic"/>
              <w:sz w:val="28"/>
              <w:szCs w:val="28"/>
              <w:rtl/>
            </w:rPr>
            <w:fldChar w:fldCharType="end"/>
          </w:r>
        </w:sdtContent>
      </w:sdt>
      <w:r>
        <w:rPr>
          <w:rFonts w:ascii="Simplified Arabic" w:hAnsi="Simplified Arabic" w:cs="Simplified Arabic" w:hint="cs"/>
          <w:b/>
          <w:bCs/>
          <w:sz w:val="28"/>
          <w:szCs w:val="28"/>
          <w:rtl/>
        </w:rPr>
        <w:t xml:space="preserve">. </w:t>
      </w:r>
    </w:p>
    <w:p w14:paraId="0AE22EA2" w14:textId="77777777" w:rsidR="00D10C7B" w:rsidRDefault="00D10C7B" w:rsidP="00D10C7B">
      <w:pPr>
        <w:pStyle w:val="a6"/>
        <w:numPr>
          <w:ilvl w:val="0"/>
          <w:numId w:val="6"/>
        </w:numPr>
        <w:tabs>
          <w:tab w:val="left" w:pos="4940"/>
        </w:tabs>
        <w:spacing w:after="0" w:line="360" w:lineRule="auto"/>
        <w:jc w:val="medium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إجرائياً: </w:t>
      </w:r>
      <w:r>
        <w:rPr>
          <w:rFonts w:ascii="Simplified Arabic" w:hAnsi="Simplified Arabic" w:cs="Simplified Arabic" w:hint="cs"/>
          <w:sz w:val="28"/>
          <w:szCs w:val="28"/>
          <w:rtl/>
        </w:rPr>
        <w:t xml:space="preserve">عملية إدارية لرأس هرم المنظمة يقوم بخلالها باستغلال قدرات الموارد البشرية والأصول وتنظيمها وتوجيهها لتحقيق هدف معين. </w:t>
      </w:r>
    </w:p>
    <w:p w14:paraId="2223C622" w14:textId="77777777" w:rsidR="00D10C7B" w:rsidRDefault="00D10C7B" w:rsidP="00D10C7B">
      <w:pPr>
        <w:pStyle w:val="a6"/>
        <w:numPr>
          <w:ilvl w:val="0"/>
          <w:numId w:val="6"/>
        </w:numPr>
        <w:tabs>
          <w:tab w:val="left" w:pos="4940"/>
        </w:tabs>
        <w:spacing w:after="0" w:line="360" w:lineRule="auto"/>
        <w:jc w:val="mediumKashida"/>
        <w:rPr>
          <w:rFonts w:ascii="Simplified Arabic" w:hAnsi="Simplified Arabic" w:cs="Simplified Arabic"/>
          <w:b/>
          <w:bCs/>
          <w:sz w:val="28"/>
          <w:szCs w:val="28"/>
        </w:rPr>
      </w:pPr>
      <w:r w:rsidRPr="00B92074">
        <w:rPr>
          <w:rFonts w:ascii="Simplified Arabic" w:hAnsi="Simplified Arabic" w:cs="Simplified Arabic"/>
          <w:b/>
          <w:bCs/>
          <w:sz w:val="28"/>
          <w:szCs w:val="28"/>
          <w:rtl/>
        </w:rPr>
        <w:t xml:space="preserve">القيادة التفاعلية: </w:t>
      </w:r>
      <w:r w:rsidRPr="00B92074">
        <w:rPr>
          <w:rFonts w:ascii="Simplified Arabic" w:hAnsi="Simplified Arabic" w:cs="Simplified Arabic"/>
          <w:sz w:val="28"/>
          <w:szCs w:val="28"/>
          <w:rtl/>
        </w:rPr>
        <w:t>هي أن عملية تفاعل أسلوب القائد مع الموقف، ومدى كون الموقف يتوافق أو يتعاكس مع الحدث</w:t>
      </w:r>
      <w:sdt>
        <w:sdtPr>
          <w:rPr>
            <w:rFonts w:ascii="Simplified Arabic" w:hAnsi="Simplified Arabic" w:cs="Simplified Arabic"/>
            <w:sz w:val="28"/>
            <w:szCs w:val="28"/>
            <w:rtl/>
          </w:rPr>
          <w:id w:val="339433237"/>
          <w:citation/>
        </w:sdtPr>
        <w:sdtContent>
          <w:r w:rsidRPr="00B92074">
            <w:rPr>
              <w:rFonts w:ascii="Simplified Arabic" w:hAnsi="Simplified Arabic" w:cs="Simplified Arabic"/>
              <w:sz w:val="28"/>
              <w:szCs w:val="28"/>
              <w:rtl/>
            </w:rPr>
            <w:fldChar w:fldCharType="begin"/>
          </w:r>
          <w:r w:rsidRPr="00B92074">
            <w:rPr>
              <w:rFonts w:ascii="Simplified Arabic" w:hAnsi="Simplified Arabic" w:cs="Simplified Arabic"/>
              <w:sz w:val="28"/>
              <w:szCs w:val="28"/>
              <w:rtl/>
            </w:rPr>
            <w:instrText xml:space="preserve"> </w:instrText>
          </w:r>
          <w:r w:rsidRPr="00B92074">
            <w:rPr>
              <w:rFonts w:ascii="Simplified Arabic" w:hAnsi="Simplified Arabic" w:cs="Simplified Arabic"/>
              <w:sz w:val="28"/>
              <w:szCs w:val="28"/>
            </w:rPr>
            <w:instrText>CITATION</w:instrText>
          </w:r>
          <w:r w:rsidRPr="00B92074">
            <w:rPr>
              <w:rFonts w:ascii="Simplified Arabic" w:hAnsi="Simplified Arabic" w:cs="Simplified Arabic"/>
              <w:sz w:val="28"/>
              <w:szCs w:val="28"/>
              <w:rtl/>
            </w:rPr>
            <w:instrText xml:space="preserve"> كار0م \</w:instrText>
          </w:r>
          <w:r w:rsidRPr="00B92074">
            <w:rPr>
              <w:rFonts w:ascii="Simplified Arabic" w:hAnsi="Simplified Arabic" w:cs="Simplified Arabic"/>
              <w:sz w:val="28"/>
              <w:szCs w:val="28"/>
            </w:rPr>
            <w:instrText>l 1025</w:instrText>
          </w:r>
          <w:r w:rsidRPr="00B92074">
            <w:rPr>
              <w:rFonts w:ascii="Simplified Arabic" w:hAnsi="Simplified Arabic" w:cs="Simplified Arabic"/>
              <w:sz w:val="28"/>
              <w:szCs w:val="28"/>
              <w:rtl/>
            </w:rPr>
            <w:instrText xml:space="preserve"> </w:instrText>
          </w:r>
          <w:r w:rsidRPr="00B92074">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(كاري ، 2020م )</w:t>
          </w:r>
          <w:r w:rsidRPr="00B92074">
            <w:rPr>
              <w:rFonts w:ascii="Simplified Arabic" w:hAnsi="Simplified Arabic" w:cs="Simplified Arabic"/>
              <w:sz w:val="28"/>
              <w:szCs w:val="28"/>
              <w:rtl/>
            </w:rPr>
            <w:fldChar w:fldCharType="end"/>
          </w:r>
        </w:sdtContent>
      </w:sdt>
      <w:r w:rsidRPr="00B92074">
        <w:rPr>
          <w:rFonts w:ascii="Simplified Arabic" w:hAnsi="Simplified Arabic" w:cs="Simplified Arabic"/>
          <w:sz w:val="28"/>
          <w:szCs w:val="28"/>
          <w:rtl/>
        </w:rPr>
        <w:t xml:space="preserve">. </w:t>
      </w:r>
    </w:p>
    <w:p w14:paraId="5174D28E" w14:textId="77777777" w:rsidR="00D10C7B" w:rsidRPr="00B92074" w:rsidRDefault="00D10C7B" w:rsidP="00D10C7B">
      <w:pPr>
        <w:pStyle w:val="a6"/>
        <w:numPr>
          <w:ilvl w:val="0"/>
          <w:numId w:val="6"/>
        </w:numPr>
        <w:tabs>
          <w:tab w:val="left" w:pos="4940"/>
        </w:tabs>
        <w:spacing w:after="0" w:line="360" w:lineRule="auto"/>
        <w:jc w:val="medium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التعريف الإجرائي: </w:t>
      </w:r>
      <w:r>
        <w:rPr>
          <w:rFonts w:ascii="Simplified Arabic" w:hAnsi="Simplified Arabic" w:cs="Simplified Arabic" w:hint="cs"/>
          <w:sz w:val="28"/>
          <w:szCs w:val="28"/>
          <w:rtl/>
        </w:rPr>
        <w:t xml:space="preserve">هي أسلوب قيادي يركز على بناء علاقات قوية وفعالة بين القائد وأعضاء الفريق، وتشجيع التواصل المفتوح والتعاون والمشاركة في اتخاذ القرارات. </w:t>
      </w:r>
    </w:p>
    <w:p w14:paraId="09BE6103" w14:textId="77777777" w:rsidR="00D10C7B" w:rsidRPr="00DD0CA4" w:rsidRDefault="00D10C7B" w:rsidP="00D10C7B">
      <w:pPr>
        <w:pStyle w:val="a6"/>
        <w:numPr>
          <w:ilvl w:val="0"/>
          <w:numId w:val="6"/>
        </w:numPr>
        <w:tabs>
          <w:tab w:val="left" w:pos="4940"/>
        </w:tabs>
        <w:spacing w:after="0" w:line="360" w:lineRule="auto"/>
        <w:jc w:val="mediumKashida"/>
        <w:rPr>
          <w:rFonts w:ascii="Simplified Arabic" w:hAnsi="Simplified Arabic" w:cs="Simplified Arabic"/>
          <w:sz w:val="28"/>
          <w:szCs w:val="28"/>
        </w:rPr>
      </w:pPr>
      <w:r w:rsidRPr="00B92074">
        <w:rPr>
          <w:rFonts w:ascii="Simplified Arabic" w:hAnsi="Simplified Arabic" w:cs="Simplified Arabic"/>
          <w:b/>
          <w:bCs/>
          <w:sz w:val="28"/>
          <w:szCs w:val="28"/>
          <w:rtl/>
        </w:rPr>
        <w:lastRenderedPageBreak/>
        <w:t xml:space="preserve">القيادة التحويلية: </w:t>
      </w:r>
      <w:r w:rsidRPr="00B92074">
        <w:rPr>
          <w:rFonts w:ascii="Simplified Arabic" w:hAnsi="Simplified Arabic" w:cs="Simplified Arabic"/>
          <w:sz w:val="28"/>
          <w:szCs w:val="28"/>
          <w:rtl/>
        </w:rPr>
        <w:t>هي الجسر ما بين القائد والموظفين لفهم اهتماماتهم وقيمهم ومستوياتهم تحفيزهم، فيه تعبر عن قدرة القائد على إيصال رسالة المنظمة ورؤيتها المستقبلية بوضوح للتابعين وتحفيزهم من خلال ممارسة سلوكيات أخلاقية عالية لبناء ثقة واحترام بين الطرفين لتحقيق أهداف المنظمة</w:t>
      </w:r>
      <w:sdt>
        <w:sdtPr>
          <w:rPr>
            <w:rFonts w:ascii="Simplified Arabic" w:hAnsi="Simplified Arabic" w:cs="Simplified Arabic"/>
            <w:sz w:val="28"/>
            <w:szCs w:val="28"/>
            <w:rtl/>
          </w:rPr>
          <w:id w:val="1958371892"/>
          <w:citation/>
        </w:sdtPr>
        <w:sdtContent>
          <w:r w:rsidRPr="00B92074">
            <w:rPr>
              <w:rFonts w:ascii="Simplified Arabic" w:hAnsi="Simplified Arabic" w:cs="Simplified Arabic"/>
              <w:sz w:val="28"/>
              <w:szCs w:val="28"/>
              <w:rtl/>
            </w:rPr>
            <w:fldChar w:fldCharType="begin"/>
          </w:r>
          <w:r w:rsidRPr="00B92074">
            <w:rPr>
              <w:rFonts w:ascii="Simplified Arabic" w:hAnsi="Simplified Arabic" w:cs="Simplified Arabic"/>
              <w:sz w:val="28"/>
              <w:szCs w:val="28"/>
            </w:rPr>
            <w:instrText xml:space="preserve"> CITATION Mur05 \l 1033 </w:instrText>
          </w:r>
          <w:r w:rsidRPr="00B92074">
            <w:rPr>
              <w:rFonts w:ascii="Simplified Arabic" w:hAnsi="Simplified Arabic" w:cs="Simplified Arabic"/>
              <w:sz w:val="28"/>
              <w:szCs w:val="28"/>
              <w:rtl/>
            </w:rPr>
            <w:fldChar w:fldCharType="separate"/>
          </w:r>
          <w:r>
            <w:rPr>
              <w:rFonts w:ascii="Simplified Arabic" w:hAnsi="Simplified Arabic" w:cs="Simplified Arabic"/>
              <w:noProof/>
              <w:sz w:val="28"/>
              <w:szCs w:val="28"/>
            </w:rPr>
            <w:t xml:space="preserve"> </w:t>
          </w:r>
          <w:r w:rsidRPr="00F5099A">
            <w:rPr>
              <w:rFonts w:ascii="Simplified Arabic" w:hAnsi="Simplified Arabic" w:cs="Simplified Arabic"/>
              <w:noProof/>
              <w:sz w:val="28"/>
              <w:szCs w:val="28"/>
            </w:rPr>
            <w:t>(Murphy, 2005)</w:t>
          </w:r>
          <w:r w:rsidRPr="00B92074">
            <w:rPr>
              <w:rFonts w:ascii="Simplified Arabic" w:hAnsi="Simplified Arabic" w:cs="Simplified Arabic"/>
              <w:sz w:val="28"/>
              <w:szCs w:val="28"/>
              <w:rtl/>
            </w:rPr>
            <w:fldChar w:fldCharType="end"/>
          </w:r>
        </w:sdtContent>
      </w:sdt>
      <w:r w:rsidRPr="00B92074">
        <w:rPr>
          <w:rFonts w:ascii="Simplified Arabic" w:hAnsi="Simplified Arabic" w:cs="Simplified Arabic"/>
          <w:sz w:val="28"/>
          <w:szCs w:val="28"/>
          <w:rtl/>
        </w:rPr>
        <w:t xml:space="preserve">. </w:t>
      </w:r>
    </w:p>
    <w:p w14:paraId="679C783E" w14:textId="77777777" w:rsidR="00D10C7B" w:rsidRPr="00B92074" w:rsidRDefault="00D10C7B" w:rsidP="00D10C7B">
      <w:pPr>
        <w:pStyle w:val="a6"/>
        <w:numPr>
          <w:ilvl w:val="0"/>
          <w:numId w:val="6"/>
        </w:numPr>
        <w:tabs>
          <w:tab w:val="left" w:pos="4940"/>
        </w:tabs>
        <w:spacing w:after="0" w:line="360" w:lineRule="auto"/>
        <w:jc w:val="mediumKashida"/>
        <w:rPr>
          <w:rFonts w:ascii="Simplified Arabic" w:hAnsi="Simplified Arabic" w:cs="Simplified Arabic"/>
          <w:sz w:val="28"/>
          <w:szCs w:val="28"/>
        </w:rPr>
      </w:pPr>
      <w:r>
        <w:rPr>
          <w:rFonts w:ascii="Simplified Arabic" w:hAnsi="Simplified Arabic" w:cs="Simplified Arabic" w:hint="cs"/>
          <w:b/>
          <w:bCs/>
          <w:sz w:val="28"/>
          <w:szCs w:val="28"/>
          <w:rtl/>
        </w:rPr>
        <w:t>التعريف الإجرائي:</w:t>
      </w:r>
      <w:r>
        <w:rPr>
          <w:rFonts w:ascii="Simplified Arabic" w:hAnsi="Simplified Arabic" w:cs="Simplified Arabic" w:hint="cs"/>
          <w:sz w:val="28"/>
          <w:szCs w:val="28"/>
          <w:rtl/>
        </w:rPr>
        <w:t xml:space="preserve"> هي أسلوب قيادي يركز على إلهام وتحفيز الاتباع لتحقيق أداء يتجاوز التوقعات، وذلك من خلال رؤية مشتركة، وقيم راسخة، وإحداث تغيير إيجابي في الأفراد والمؤسسات. </w:t>
      </w:r>
    </w:p>
    <w:p w14:paraId="78BDDFA7" w14:textId="77777777" w:rsidR="00D10C7B" w:rsidRDefault="00D10C7B" w:rsidP="00D10C7B">
      <w:pPr>
        <w:pStyle w:val="a6"/>
        <w:numPr>
          <w:ilvl w:val="0"/>
          <w:numId w:val="6"/>
        </w:numPr>
        <w:tabs>
          <w:tab w:val="left" w:pos="4940"/>
        </w:tabs>
        <w:spacing w:after="0" w:line="360" w:lineRule="auto"/>
        <w:jc w:val="mediumKashida"/>
        <w:rPr>
          <w:rFonts w:ascii="Simplified Arabic" w:hAnsi="Simplified Arabic" w:cs="Simplified Arabic"/>
          <w:sz w:val="28"/>
          <w:szCs w:val="28"/>
        </w:rPr>
      </w:pPr>
      <w:r w:rsidRPr="00B92074">
        <w:rPr>
          <w:rFonts w:ascii="Simplified Arabic" w:hAnsi="Simplified Arabic" w:cs="Simplified Arabic"/>
          <w:b/>
          <w:bCs/>
          <w:sz w:val="28"/>
          <w:szCs w:val="28"/>
          <w:rtl/>
        </w:rPr>
        <w:t xml:space="preserve">القيادة الاستبدادية: </w:t>
      </w:r>
      <w:r w:rsidRPr="00B92074">
        <w:rPr>
          <w:rFonts w:ascii="Simplified Arabic" w:hAnsi="Simplified Arabic" w:cs="Simplified Arabic"/>
          <w:sz w:val="28"/>
          <w:szCs w:val="28"/>
          <w:rtl/>
        </w:rPr>
        <w:t>يطلق عليها ايضاً اسم القيادة السلبية لأنها تقوم على التحفيز السلبي القائم على التهديد والعقاب، فالقائد هنا يكرز اهتمامه على بعد الإنتاج ويهمل العلاقات الإنسانية</w:t>
      </w:r>
      <w:sdt>
        <w:sdtPr>
          <w:rPr>
            <w:rFonts w:ascii="Simplified Arabic" w:hAnsi="Simplified Arabic" w:cs="Simplified Arabic"/>
            <w:sz w:val="28"/>
            <w:szCs w:val="28"/>
            <w:rtl/>
          </w:rPr>
          <w:id w:val="-1391801782"/>
          <w:citation/>
        </w:sdtPr>
        <w:sdtContent>
          <w:r w:rsidRPr="00B92074">
            <w:rPr>
              <w:rFonts w:ascii="Simplified Arabic" w:hAnsi="Simplified Arabic" w:cs="Simplified Arabic"/>
              <w:sz w:val="28"/>
              <w:szCs w:val="28"/>
              <w:rtl/>
            </w:rPr>
            <w:fldChar w:fldCharType="begin"/>
          </w:r>
          <w:r w:rsidRPr="00B92074">
            <w:rPr>
              <w:rFonts w:ascii="Simplified Arabic" w:hAnsi="Simplified Arabic" w:cs="Simplified Arabic"/>
              <w:sz w:val="28"/>
              <w:szCs w:val="28"/>
              <w:rtl/>
            </w:rPr>
            <w:instrText xml:space="preserve"> </w:instrText>
          </w:r>
          <w:r w:rsidRPr="00B92074">
            <w:rPr>
              <w:rFonts w:ascii="Simplified Arabic" w:hAnsi="Simplified Arabic" w:cs="Simplified Arabic"/>
              <w:sz w:val="28"/>
              <w:szCs w:val="28"/>
            </w:rPr>
            <w:instrText>CITATION</w:instrText>
          </w:r>
          <w:r w:rsidRPr="00B92074">
            <w:rPr>
              <w:rFonts w:ascii="Simplified Arabic" w:hAnsi="Simplified Arabic" w:cs="Simplified Arabic"/>
              <w:sz w:val="28"/>
              <w:szCs w:val="28"/>
              <w:rtl/>
            </w:rPr>
            <w:instrText xml:space="preserve"> كير5م \</w:instrText>
          </w:r>
          <w:r w:rsidRPr="00B92074">
            <w:rPr>
              <w:rFonts w:ascii="Simplified Arabic" w:hAnsi="Simplified Arabic" w:cs="Simplified Arabic"/>
              <w:sz w:val="28"/>
              <w:szCs w:val="28"/>
            </w:rPr>
            <w:instrText>l 1025</w:instrText>
          </w:r>
          <w:r w:rsidRPr="00B92074">
            <w:rPr>
              <w:rFonts w:ascii="Simplified Arabic" w:hAnsi="Simplified Arabic" w:cs="Simplified Arabic"/>
              <w:sz w:val="28"/>
              <w:szCs w:val="28"/>
              <w:rtl/>
            </w:rPr>
            <w:instrText xml:space="preserve"> </w:instrText>
          </w:r>
          <w:r w:rsidRPr="00B92074">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(كيرد ، 2015م)</w:t>
          </w:r>
          <w:r w:rsidRPr="00B92074">
            <w:rPr>
              <w:rFonts w:ascii="Simplified Arabic" w:hAnsi="Simplified Arabic" w:cs="Simplified Arabic"/>
              <w:sz w:val="28"/>
              <w:szCs w:val="28"/>
              <w:rtl/>
            </w:rPr>
            <w:fldChar w:fldCharType="end"/>
          </w:r>
        </w:sdtContent>
      </w:sdt>
    </w:p>
    <w:p w14:paraId="2739F08C" w14:textId="77777777" w:rsidR="00D10C7B" w:rsidRPr="00B92074" w:rsidRDefault="00D10C7B" w:rsidP="00D10C7B">
      <w:pPr>
        <w:pStyle w:val="a6"/>
        <w:numPr>
          <w:ilvl w:val="0"/>
          <w:numId w:val="6"/>
        </w:numPr>
        <w:tabs>
          <w:tab w:val="left" w:pos="4940"/>
        </w:tabs>
        <w:spacing w:after="0" w:line="360" w:lineRule="auto"/>
        <w:jc w:val="mediumKashida"/>
        <w:rPr>
          <w:rFonts w:ascii="Simplified Arabic" w:hAnsi="Simplified Arabic" w:cs="Simplified Arabic"/>
          <w:sz w:val="28"/>
          <w:szCs w:val="28"/>
          <w:rtl/>
        </w:rPr>
      </w:pPr>
      <w:r>
        <w:rPr>
          <w:rFonts w:ascii="Simplified Arabic" w:hAnsi="Simplified Arabic" w:cs="Simplified Arabic" w:hint="cs"/>
          <w:b/>
          <w:bCs/>
          <w:sz w:val="28"/>
          <w:szCs w:val="28"/>
          <w:rtl/>
        </w:rPr>
        <w:t>التعريف الإجرائي:</w:t>
      </w:r>
      <w:r>
        <w:rPr>
          <w:rFonts w:ascii="Simplified Arabic" w:hAnsi="Simplified Arabic" w:cs="Simplified Arabic" w:hint="cs"/>
          <w:sz w:val="28"/>
          <w:szCs w:val="28"/>
          <w:rtl/>
        </w:rPr>
        <w:t xml:space="preserve"> هي أسلوب قيادة يتميز بالسيطرة الكاملة للقائد على اتخاذ القرارات وإدارة العمل، دون مشاركة أو استشارة للموظفين. </w:t>
      </w:r>
    </w:p>
    <w:p w14:paraId="74CDED78" w14:textId="77777777" w:rsidR="00D10C7B" w:rsidRDefault="00D10C7B" w:rsidP="00D10C7B">
      <w:pPr>
        <w:pStyle w:val="a6"/>
        <w:numPr>
          <w:ilvl w:val="0"/>
          <w:numId w:val="6"/>
        </w:numPr>
        <w:tabs>
          <w:tab w:val="left" w:pos="4940"/>
        </w:tabs>
        <w:spacing w:after="0" w:line="360" w:lineRule="auto"/>
        <w:jc w:val="mediumKashida"/>
        <w:rPr>
          <w:rFonts w:ascii="Simplified Arabic" w:hAnsi="Simplified Arabic" w:cs="Simplified Arabic"/>
          <w:sz w:val="28"/>
          <w:szCs w:val="28"/>
        </w:rPr>
      </w:pPr>
      <w:r w:rsidRPr="00B92074">
        <w:rPr>
          <w:rFonts w:ascii="Simplified Arabic" w:hAnsi="Simplified Arabic" w:cs="Simplified Arabic"/>
          <w:b/>
          <w:bCs/>
          <w:sz w:val="28"/>
          <w:szCs w:val="28"/>
          <w:rtl/>
        </w:rPr>
        <w:t xml:space="preserve">القيادة الديمقراطية: </w:t>
      </w:r>
      <w:r w:rsidRPr="00B92074">
        <w:rPr>
          <w:rFonts w:ascii="Simplified Arabic" w:hAnsi="Simplified Arabic" w:cs="Simplified Arabic"/>
          <w:sz w:val="28"/>
          <w:szCs w:val="28"/>
          <w:rtl/>
        </w:rPr>
        <w:t xml:space="preserve">هي القيادة التي تهتم بالمرؤوسين، وقد أسماها البعض </w:t>
      </w:r>
      <w:proofErr w:type="gramStart"/>
      <w:r w:rsidRPr="00B92074">
        <w:rPr>
          <w:rFonts w:ascii="Simplified Arabic" w:hAnsi="Simplified Arabic" w:cs="Simplified Arabic"/>
          <w:sz w:val="28"/>
          <w:szCs w:val="28"/>
          <w:rtl/>
        </w:rPr>
        <w:t>ب"</w:t>
      </w:r>
      <w:proofErr w:type="gramEnd"/>
      <w:r w:rsidRPr="00B92074">
        <w:rPr>
          <w:rFonts w:ascii="Simplified Arabic" w:hAnsi="Simplified Arabic" w:cs="Simplified Arabic"/>
          <w:sz w:val="28"/>
          <w:szCs w:val="28"/>
          <w:rtl/>
        </w:rPr>
        <w:t xml:space="preserve"> القيادة الاستشارية أو الإنسانية" والبعض " القيادة الإيجابية" لأنها تستخدم التحفيز الإيجابي القائم على إشباع الحاجات والرغبات للتابعين</w:t>
      </w:r>
      <w:sdt>
        <w:sdtPr>
          <w:rPr>
            <w:rFonts w:ascii="Simplified Arabic" w:hAnsi="Simplified Arabic" w:cs="Simplified Arabic"/>
            <w:sz w:val="28"/>
            <w:szCs w:val="28"/>
            <w:rtl/>
          </w:rPr>
          <w:id w:val="1090352286"/>
          <w:citation/>
        </w:sdtPr>
        <w:sdtContent>
          <w:r w:rsidRPr="00B92074">
            <w:rPr>
              <w:rFonts w:ascii="Simplified Arabic" w:hAnsi="Simplified Arabic" w:cs="Simplified Arabic"/>
              <w:sz w:val="28"/>
              <w:szCs w:val="28"/>
              <w:rtl/>
            </w:rPr>
            <w:fldChar w:fldCharType="begin"/>
          </w:r>
          <w:r w:rsidRPr="00B92074">
            <w:rPr>
              <w:rFonts w:ascii="Simplified Arabic" w:hAnsi="Simplified Arabic" w:cs="Simplified Arabic"/>
              <w:sz w:val="28"/>
              <w:szCs w:val="28"/>
              <w:rtl/>
            </w:rPr>
            <w:instrText xml:space="preserve"> </w:instrText>
          </w:r>
          <w:r w:rsidRPr="00B92074">
            <w:rPr>
              <w:rFonts w:ascii="Simplified Arabic" w:hAnsi="Simplified Arabic" w:cs="Simplified Arabic"/>
              <w:sz w:val="28"/>
              <w:szCs w:val="28"/>
            </w:rPr>
            <w:instrText>CITATION</w:instrText>
          </w:r>
          <w:r w:rsidRPr="00B92074">
            <w:rPr>
              <w:rFonts w:ascii="Simplified Arabic" w:hAnsi="Simplified Arabic" w:cs="Simplified Arabic"/>
              <w:sz w:val="28"/>
              <w:szCs w:val="28"/>
              <w:rtl/>
            </w:rPr>
            <w:instrText xml:space="preserve"> باش7م \</w:instrText>
          </w:r>
          <w:r w:rsidRPr="00B92074">
            <w:rPr>
              <w:rFonts w:ascii="Simplified Arabic" w:hAnsi="Simplified Arabic" w:cs="Simplified Arabic"/>
              <w:sz w:val="28"/>
              <w:szCs w:val="28"/>
            </w:rPr>
            <w:instrText>l 1025</w:instrText>
          </w:r>
          <w:r w:rsidRPr="00B92074">
            <w:rPr>
              <w:rFonts w:ascii="Simplified Arabic" w:hAnsi="Simplified Arabic" w:cs="Simplified Arabic"/>
              <w:sz w:val="28"/>
              <w:szCs w:val="28"/>
              <w:rtl/>
            </w:rPr>
            <w:instrText xml:space="preserve"> </w:instrText>
          </w:r>
          <w:r w:rsidRPr="00B92074">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(باشا، 2017م )</w:t>
          </w:r>
          <w:r w:rsidRPr="00B92074">
            <w:rPr>
              <w:rFonts w:ascii="Simplified Arabic" w:hAnsi="Simplified Arabic" w:cs="Simplified Arabic"/>
              <w:sz w:val="28"/>
              <w:szCs w:val="28"/>
              <w:rtl/>
            </w:rPr>
            <w:fldChar w:fldCharType="end"/>
          </w:r>
        </w:sdtContent>
      </w:sdt>
      <w:r w:rsidRPr="00B92074">
        <w:rPr>
          <w:rFonts w:ascii="Simplified Arabic" w:hAnsi="Simplified Arabic" w:cs="Simplified Arabic"/>
          <w:sz w:val="28"/>
          <w:szCs w:val="28"/>
          <w:rtl/>
        </w:rPr>
        <w:t xml:space="preserve">. </w:t>
      </w:r>
    </w:p>
    <w:p w14:paraId="1B1C00CB" w14:textId="77777777" w:rsidR="00D10C7B" w:rsidRPr="00B92074" w:rsidRDefault="00D10C7B" w:rsidP="00D10C7B">
      <w:pPr>
        <w:pStyle w:val="a6"/>
        <w:numPr>
          <w:ilvl w:val="0"/>
          <w:numId w:val="6"/>
        </w:numPr>
        <w:tabs>
          <w:tab w:val="left" w:pos="4940"/>
        </w:tabs>
        <w:spacing w:after="0" w:line="360" w:lineRule="auto"/>
        <w:jc w:val="medium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التعريف الإجرائي: </w:t>
      </w:r>
      <w:r>
        <w:rPr>
          <w:rFonts w:ascii="Simplified Arabic" w:hAnsi="Simplified Arabic" w:cs="Simplified Arabic" w:hint="cs"/>
          <w:sz w:val="28"/>
          <w:szCs w:val="28"/>
          <w:rtl/>
        </w:rPr>
        <w:t xml:space="preserve">هي أسلوب قيادي يركز على مشاركة الموظفين في اتخاذ القرارات، وتعزيز التعاون والتواصل المفتوح، وخلق بيئة عمل تشجع على الابتكار والإبداع، </w:t>
      </w:r>
    </w:p>
    <w:p w14:paraId="1C572A50" w14:textId="77777777" w:rsidR="00D10C7B" w:rsidRDefault="00D10C7B" w:rsidP="00D10C7B">
      <w:pPr>
        <w:pStyle w:val="a6"/>
        <w:numPr>
          <w:ilvl w:val="0"/>
          <w:numId w:val="6"/>
        </w:numPr>
        <w:tabs>
          <w:tab w:val="left" w:pos="4940"/>
        </w:tabs>
        <w:spacing w:after="0" w:line="360" w:lineRule="auto"/>
        <w:jc w:val="mediumKashida"/>
        <w:rPr>
          <w:rFonts w:ascii="Simplified Arabic" w:hAnsi="Simplified Arabic" w:cs="Simplified Arabic"/>
          <w:sz w:val="28"/>
          <w:szCs w:val="28"/>
        </w:rPr>
      </w:pPr>
      <w:r w:rsidRPr="00B92074">
        <w:rPr>
          <w:rFonts w:ascii="Simplified Arabic" w:hAnsi="Simplified Arabic" w:cs="Simplified Arabic"/>
          <w:b/>
          <w:bCs/>
          <w:sz w:val="28"/>
          <w:szCs w:val="28"/>
          <w:rtl/>
        </w:rPr>
        <w:lastRenderedPageBreak/>
        <w:t xml:space="preserve">إدارة التغيير: </w:t>
      </w:r>
      <w:r w:rsidRPr="00B92074">
        <w:rPr>
          <w:rFonts w:ascii="Simplified Arabic" w:hAnsi="Simplified Arabic" w:cs="Simplified Arabic"/>
          <w:sz w:val="28"/>
          <w:szCs w:val="28"/>
          <w:rtl/>
        </w:rPr>
        <w:t>استخدام الإمكانات البشرية والمادية بكفاءة وفعالية للتحول من واقع معين إلى أفضل منشود بأقل ضرر ممكن على الأفراد والمنظمة وأقصر وقت وأقل جهد</w:t>
      </w:r>
      <w:sdt>
        <w:sdtPr>
          <w:rPr>
            <w:rFonts w:ascii="Simplified Arabic" w:hAnsi="Simplified Arabic" w:cs="Simplified Arabic"/>
            <w:sz w:val="28"/>
            <w:szCs w:val="28"/>
            <w:rtl/>
          </w:rPr>
          <w:id w:val="577403518"/>
          <w:citation/>
        </w:sdtPr>
        <w:sdtContent>
          <w:r w:rsidRPr="00B92074">
            <w:rPr>
              <w:rFonts w:ascii="Simplified Arabic" w:hAnsi="Simplified Arabic" w:cs="Simplified Arabic"/>
              <w:sz w:val="28"/>
              <w:szCs w:val="28"/>
              <w:rtl/>
            </w:rPr>
            <w:fldChar w:fldCharType="begin"/>
          </w:r>
          <w:r w:rsidRPr="00B92074">
            <w:rPr>
              <w:rFonts w:ascii="Simplified Arabic" w:hAnsi="Simplified Arabic" w:cs="Simplified Arabic"/>
              <w:sz w:val="28"/>
              <w:szCs w:val="28"/>
              <w:rtl/>
            </w:rPr>
            <w:instrText xml:space="preserve"> </w:instrText>
          </w:r>
          <w:r w:rsidRPr="00B92074">
            <w:rPr>
              <w:rFonts w:ascii="Simplified Arabic" w:hAnsi="Simplified Arabic" w:cs="Simplified Arabic"/>
              <w:sz w:val="28"/>
              <w:szCs w:val="28"/>
            </w:rPr>
            <w:instrText>CITATION</w:instrText>
          </w:r>
          <w:r w:rsidRPr="00B92074">
            <w:rPr>
              <w:rFonts w:ascii="Simplified Arabic" w:hAnsi="Simplified Arabic" w:cs="Simplified Arabic"/>
              <w:sz w:val="28"/>
              <w:szCs w:val="28"/>
              <w:rtl/>
            </w:rPr>
            <w:instrText xml:space="preserve"> الح15 \</w:instrText>
          </w:r>
          <w:r w:rsidRPr="00B92074">
            <w:rPr>
              <w:rFonts w:ascii="Simplified Arabic" w:hAnsi="Simplified Arabic" w:cs="Simplified Arabic"/>
              <w:sz w:val="28"/>
              <w:szCs w:val="28"/>
            </w:rPr>
            <w:instrText>l 1025</w:instrText>
          </w:r>
          <w:r w:rsidRPr="00B92074">
            <w:rPr>
              <w:rFonts w:ascii="Simplified Arabic" w:hAnsi="Simplified Arabic" w:cs="Simplified Arabic"/>
              <w:sz w:val="28"/>
              <w:szCs w:val="28"/>
              <w:rtl/>
            </w:rPr>
            <w:instrText xml:space="preserve"> </w:instrText>
          </w:r>
          <w:r w:rsidRPr="00B92074">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(الحمادي ، 2015)</w:t>
          </w:r>
          <w:r w:rsidRPr="00B92074">
            <w:rPr>
              <w:rFonts w:ascii="Simplified Arabic" w:hAnsi="Simplified Arabic" w:cs="Simplified Arabic"/>
              <w:sz w:val="28"/>
              <w:szCs w:val="28"/>
              <w:rtl/>
            </w:rPr>
            <w:fldChar w:fldCharType="end"/>
          </w:r>
        </w:sdtContent>
      </w:sdt>
      <w:r w:rsidRPr="00B92074">
        <w:rPr>
          <w:rFonts w:ascii="Simplified Arabic" w:hAnsi="Simplified Arabic" w:cs="Simplified Arabic"/>
          <w:sz w:val="28"/>
          <w:szCs w:val="28"/>
          <w:rtl/>
        </w:rPr>
        <w:t xml:space="preserve">. </w:t>
      </w:r>
    </w:p>
    <w:p w14:paraId="56FF0C3D" w14:textId="77777777" w:rsidR="00D10C7B" w:rsidRDefault="00D10C7B" w:rsidP="00D10C7B">
      <w:pPr>
        <w:pStyle w:val="a6"/>
        <w:numPr>
          <w:ilvl w:val="0"/>
          <w:numId w:val="6"/>
        </w:numPr>
        <w:tabs>
          <w:tab w:val="left" w:pos="4940"/>
        </w:tabs>
        <w:spacing w:after="0" w:line="360" w:lineRule="auto"/>
        <w:jc w:val="mediumKashida"/>
        <w:rPr>
          <w:rFonts w:ascii="Simplified Arabic" w:hAnsi="Simplified Arabic" w:cs="Simplified Arabic"/>
          <w:sz w:val="28"/>
          <w:szCs w:val="28"/>
        </w:rPr>
      </w:pPr>
      <w:r>
        <w:rPr>
          <w:rFonts w:ascii="Simplified Arabic" w:hAnsi="Simplified Arabic" w:cs="Simplified Arabic" w:hint="cs"/>
          <w:b/>
          <w:bCs/>
          <w:sz w:val="28"/>
          <w:szCs w:val="28"/>
          <w:rtl/>
        </w:rPr>
        <w:t>التعريف الإجرائي:</w:t>
      </w:r>
      <w:r>
        <w:rPr>
          <w:rFonts w:ascii="Simplified Arabic" w:hAnsi="Simplified Arabic" w:cs="Simplified Arabic" w:hint="cs"/>
          <w:sz w:val="28"/>
          <w:szCs w:val="28"/>
          <w:rtl/>
        </w:rPr>
        <w:t xml:space="preserve"> هي عملية منظمة تهدف إلى مساعدة المنظمات والأفراد على الانتقال من الوضع الحالي إلى وضع مستقبلي منشود وبكفاءة عالية. </w:t>
      </w:r>
    </w:p>
    <w:p w14:paraId="11855D73" w14:textId="77777777" w:rsidR="00D10C7B" w:rsidRPr="00B92074" w:rsidRDefault="00D10C7B" w:rsidP="00D10C7B">
      <w:pPr>
        <w:tabs>
          <w:tab w:val="left" w:pos="4940"/>
        </w:tabs>
        <w:spacing w:line="360" w:lineRule="auto"/>
        <w:rPr>
          <w:rFonts w:ascii="Simplified Arabic" w:hAnsi="Simplified Arabic" w:cs="Simplified Arabic"/>
          <w:b/>
          <w:bCs/>
          <w:sz w:val="28"/>
          <w:szCs w:val="28"/>
        </w:rPr>
      </w:pPr>
      <w:r w:rsidRPr="00B92074">
        <w:rPr>
          <w:rFonts w:ascii="Simplified Arabic" w:hAnsi="Simplified Arabic" w:cs="Simplified Arabic"/>
          <w:b/>
          <w:bCs/>
          <w:sz w:val="28"/>
          <w:szCs w:val="28"/>
          <w:rtl/>
        </w:rPr>
        <w:t xml:space="preserve">9.1 حدود الدراسة. </w:t>
      </w:r>
    </w:p>
    <w:p w14:paraId="445EBDB9" w14:textId="77777777" w:rsidR="00D10C7B" w:rsidRPr="00B92074" w:rsidRDefault="00D10C7B" w:rsidP="00D10C7B">
      <w:pPr>
        <w:pStyle w:val="a6"/>
        <w:tabs>
          <w:tab w:val="left" w:pos="4940"/>
        </w:tabs>
        <w:spacing w:line="360" w:lineRule="auto"/>
        <w:ind w:left="360"/>
        <w:rPr>
          <w:rFonts w:ascii="Simplified Arabic" w:hAnsi="Simplified Arabic" w:cs="Simplified Arabic"/>
          <w:sz w:val="28"/>
          <w:szCs w:val="28"/>
          <w:rtl/>
        </w:rPr>
      </w:pPr>
      <w:r w:rsidRPr="00B92074">
        <w:rPr>
          <w:rFonts w:ascii="Simplified Arabic" w:hAnsi="Simplified Arabic" w:cs="Simplified Arabic"/>
          <w:sz w:val="28"/>
          <w:szCs w:val="28"/>
          <w:rtl/>
        </w:rPr>
        <w:t xml:space="preserve">تقتصر هذه الدراسة على الحدود التالية: </w:t>
      </w:r>
    </w:p>
    <w:p w14:paraId="01A13DD9" w14:textId="77777777" w:rsidR="00D10C7B" w:rsidRPr="00B92074" w:rsidRDefault="00D10C7B" w:rsidP="00D10C7B">
      <w:pPr>
        <w:pStyle w:val="a6"/>
        <w:numPr>
          <w:ilvl w:val="0"/>
          <w:numId w:val="1"/>
        </w:numPr>
        <w:tabs>
          <w:tab w:val="left" w:pos="4940"/>
        </w:tabs>
        <w:spacing w:after="0" w:line="360" w:lineRule="auto"/>
        <w:rPr>
          <w:rFonts w:ascii="Simplified Arabic" w:hAnsi="Simplified Arabic" w:cs="Simplified Arabic"/>
          <w:sz w:val="28"/>
          <w:szCs w:val="28"/>
        </w:rPr>
      </w:pPr>
      <w:r w:rsidRPr="00B92074">
        <w:rPr>
          <w:rFonts w:ascii="Simplified Arabic" w:hAnsi="Simplified Arabic" w:cs="Simplified Arabic"/>
          <w:b/>
          <w:bCs/>
          <w:sz w:val="28"/>
          <w:szCs w:val="28"/>
          <w:rtl/>
        </w:rPr>
        <w:t xml:space="preserve">الحدود الموضوعية: </w:t>
      </w:r>
      <w:r w:rsidRPr="00B92074">
        <w:rPr>
          <w:rFonts w:ascii="Simplified Arabic" w:hAnsi="Simplified Arabic" w:cs="Simplified Arabic"/>
          <w:sz w:val="28"/>
          <w:szCs w:val="28"/>
          <w:rtl/>
        </w:rPr>
        <w:t xml:space="preserve">العلاقة بين أنماط القيادة وإدارة التغيير في القطاع الخاص في المملكة العربية السعودية. </w:t>
      </w:r>
    </w:p>
    <w:p w14:paraId="21CE66EE" w14:textId="77777777" w:rsidR="00D10C7B" w:rsidRPr="00B92074" w:rsidRDefault="00D10C7B" w:rsidP="00D10C7B">
      <w:pPr>
        <w:pStyle w:val="a6"/>
        <w:numPr>
          <w:ilvl w:val="0"/>
          <w:numId w:val="1"/>
        </w:numPr>
        <w:tabs>
          <w:tab w:val="left" w:pos="4940"/>
        </w:tabs>
        <w:spacing w:after="0" w:line="360" w:lineRule="auto"/>
        <w:ind w:left="1502"/>
        <w:rPr>
          <w:rFonts w:ascii="Simplified Arabic" w:hAnsi="Simplified Arabic" w:cs="Simplified Arabic"/>
          <w:sz w:val="28"/>
          <w:szCs w:val="28"/>
        </w:rPr>
      </w:pPr>
      <w:r w:rsidRPr="00B92074">
        <w:rPr>
          <w:rFonts w:ascii="Simplified Arabic" w:hAnsi="Simplified Arabic" w:cs="Simplified Arabic"/>
          <w:b/>
          <w:bCs/>
          <w:sz w:val="28"/>
          <w:szCs w:val="28"/>
          <w:rtl/>
        </w:rPr>
        <w:t>الحدود المكانية:</w:t>
      </w:r>
      <w:r w:rsidRPr="00B9207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المملكة العربية السعودية؟ </w:t>
      </w:r>
      <w:r w:rsidRPr="00B92074">
        <w:rPr>
          <w:rFonts w:ascii="Simplified Arabic" w:hAnsi="Simplified Arabic" w:cs="Simplified Arabic"/>
          <w:sz w:val="28"/>
          <w:szCs w:val="28"/>
          <w:rtl/>
        </w:rPr>
        <w:t xml:space="preserve"> </w:t>
      </w:r>
    </w:p>
    <w:p w14:paraId="064F7BAD" w14:textId="77777777" w:rsidR="00D10C7B" w:rsidRPr="00B92074" w:rsidRDefault="00D10C7B" w:rsidP="00D10C7B">
      <w:pPr>
        <w:pStyle w:val="a6"/>
        <w:numPr>
          <w:ilvl w:val="0"/>
          <w:numId w:val="1"/>
        </w:numPr>
        <w:tabs>
          <w:tab w:val="left" w:pos="4940"/>
        </w:tabs>
        <w:spacing w:after="0" w:line="360" w:lineRule="auto"/>
        <w:ind w:left="1502"/>
        <w:rPr>
          <w:rFonts w:ascii="Simplified Arabic" w:hAnsi="Simplified Arabic" w:cs="Simplified Arabic"/>
          <w:sz w:val="28"/>
          <w:szCs w:val="28"/>
        </w:rPr>
      </w:pPr>
      <w:r w:rsidRPr="00B92074">
        <w:rPr>
          <w:rFonts w:ascii="Simplified Arabic" w:hAnsi="Simplified Arabic" w:cs="Simplified Arabic"/>
          <w:b/>
          <w:bCs/>
          <w:sz w:val="28"/>
          <w:szCs w:val="28"/>
          <w:rtl/>
        </w:rPr>
        <w:t>الحدود البشرية:</w:t>
      </w:r>
      <w:r w:rsidRPr="00B92074">
        <w:rPr>
          <w:rFonts w:ascii="Simplified Arabic" w:hAnsi="Simplified Arabic" w:cs="Simplified Arabic"/>
          <w:sz w:val="28"/>
          <w:szCs w:val="28"/>
          <w:rtl/>
        </w:rPr>
        <w:t xml:space="preserve"> </w:t>
      </w:r>
      <w:r>
        <w:rPr>
          <w:rFonts w:ascii="Simplified Arabic" w:hAnsi="Simplified Arabic" w:cs="Simplified Arabic" w:hint="cs"/>
          <w:sz w:val="28"/>
          <w:szCs w:val="28"/>
          <w:rtl/>
        </w:rPr>
        <w:t>منتسبي</w:t>
      </w:r>
      <w:r w:rsidRPr="00B92074">
        <w:rPr>
          <w:rFonts w:ascii="Simplified Arabic" w:hAnsi="Simplified Arabic" w:cs="Simplified Arabic"/>
          <w:sz w:val="28"/>
          <w:szCs w:val="28"/>
          <w:rtl/>
        </w:rPr>
        <w:t xml:space="preserve"> مؤسسات القطاع الخاص في المملكة العربية السعودية. </w:t>
      </w:r>
    </w:p>
    <w:p w14:paraId="32485834" w14:textId="77777777" w:rsidR="00D10C7B" w:rsidRDefault="00D10C7B" w:rsidP="00D10C7B">
      <w:pPr>
        <w:pStyle w:val="a6"/>
        <w:numPr>
          <w:ilvl w:val="0"/>
          <w:numId w:val="1"/>
        </w:numPr>
        <w:tabs>
          <w:tab w:val="left" w:pos="4940"/>
        </w:tabs>
        <w:spacing w:after="0" w:line="360" w:lineRule="auto"/>
        <w:ind w:left="1502"/>
        <w:rPr>
          <w:rFonts w:ascii="Simplified Arabic" w:hAnsi="Simplified Arabic" w:cs="Simplified Arabic"/>
          <w:sz w:val="28"/>
          <w:szCs w:val="28"/>
        </w:rPr>
      </w:pPr>
      <w:r w:rsidRPr="00B92074">
        <w:rPr>
          <w:rFonts w:ascii="Simplified Arabic" w:hAnsi="Simplified Arabic" w:cs="Simplified Arabic"/>
          <w:b/>
          <w:bCs/>
          <w:sz w:val="28"/>
          <w:szCs w:val="28"/>
          <w:rtl/>
        </w:rPr>
        <w:t>الحدود الزمنية:</w:t>
      </w:r>
      <w:r w:rsidRPr="00B92074">
        <w:rPr>
          <w:rFonts w:ascii="Simplified Arabic" w:hAnsi="Simplified Arabic" w:cs="Simplified Arabic"/>
          <w:sz w:val="28"/>
          <w:szCs w:val="28"/>
          <w:rtl/>
        </w:rPr>
        <w:t xml:space="preserve"> العام الجامعي 202</w:t>
      </w:r>
      <w:r>
        <w:rPr>
          <w:rFonts w:ascii="Simplified Arabic" w:hAnsi="Simplified Arabic" w:cs="Simplified Arabic" w:hint="cs"/>
          <w:sz w:val="28"/>
          <w:szCs w:val="28"/>
          <w:rtl/>
        </w:rPr>
        <w:t>5</w:t>
      </w:r>
      <w:r w:rsidRPr="00B92074">
        <w:rPr>
          <w:rFonts w:ascii="Simplified Arabic" w:hAnsi="Simplified Arabic" w:cs="Simplified Arabic"/>
          <w:sz w:val="28"/>
          <w:szCs w:val="28"/>
          <w:rtl/>
        </w:rPr>
        <w:t xml:space="preserve"> – الموافق 1446 ه. </w:t>
      </w:r>
    </w:p>
    <w:p w14:paraId="1C6C9580" w14:textId="77777777" w:rsidR="00D10C7B" w:rsidRDefault="00D10C7B" w:rsidP="00D10C7B">
      <w:pPr>
        <w:tabs>
          <w:tab w:val="left" w:pos="4940"/>
        </w:tabs>
        <w:spacing w:line="360" w:lineRule="auto"/>
        <w:rPr>
          <w:rFonts w:ascii="Simplified Arabic" w:hAnsi="Simplified Arabic" w:cs="Simplified Arabic"/>
          <w:b/>
          <w:bCs/>
          <w:sz w:val="28"/>
          <w:szCs w:val="28"/>
          <w:rtl/>
        </w:rPr>
      </w:pPr>
      <w:r>
        <w:rPr>
          <w:rFonts w:ascii="Simplified Arabic" w:hAnsi="Simplified Arabic" w:cs="Simplified Arabic" w:hint="cs"/>
          <w:sz w:val="28"/>
          <w:szCs w:val="28"/>
          <w:rtl/>
        </w:rPr>
        <w:t xml:space="preserve"> 10.1</w:t>
      </w:r>
      <w:r>
        <w:rPr>
          <w:rFonts w:ascii="Simplified Arabic" w:hAnsi="Simplified Arabic" w:cs="Simplified Arabic" w:hint="cs"/>
          <w:b/>
          <w:bCs/>
          <w:sz w:val="28"/>
          <w:szCs w:val="28"/>
          <w:rtl/>
        </w:rPr>
        <w:t xml:space="preserve">النظرية المتبعة في الدراسة </w:t>
      </w:r>
    </w:p>
    <w:p w14:paraId="0CB02017" w14:textId="77777777" w:rsidR="00D10C7B" w:rsidRDefault="00D10C7B" w:rsidP="00D10C7B">
      <w:pPr>
        <w:tabs>
          <w:tab w:val="left" w:pos="4940"/>
        </w:tabs>
        <w:spacing w:line="360" w:lineRule="auto"/>
        <w:ind w:firstLine="851"/>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يتبع القائد في العادة واحدة من ثمانية أنواع من القيادة، ورغم ظهور نظريات القيادة التحويلية والتوزيعية مؤخراً إلى أنه يمكن أن تصنف أغلبها من " الرجل العظيم" ونظريات السمات" و " ونظريات السلوك" إلى نظريات التوزيع والجدول التالي يوضح نظريات القيادة. </w:t>
      </w:r>
    </w:p>
    <w:p w14:paraId="5BCBC03F" w14:textId="77777777" w:rsidR="00D10C7B" w:rsidRDefault="00D10C7B" w:rsidP="00D10C7B">
      <w:pPr>
        <w:tabs>
          <w:tab w:val="left" w:pos="4940"/>
        </w:tabs>
        <w:spacing w:line="360" w:lineRule="auto"/>
        <w:ind w:firstLine="851"/>
        <w:jc w:val="mediumKashida"/>
        <w:rPr>
          <w:rFonts w:ascii="Simplified Arabic" w:hAnsi="Simplified Arabic" w:cs="Simplified Arabic"/>
          <w:sz w:val="28"/>
          <w:szCs w:val="28"/>
          <w:rtl/>
        </w:rPr>
      </w:pPr>
    </w:p>
    <w:p w14:paraId="329B27B0" w14:textId="77777777" w:rsidR="00D10C7B" w:rsidRDefault="00D10C7B" w:rsidP="00D10C7B">
      <w:pPr>
        <w:tabs>
          <w:tab w:val="left" w:pos="4940"/>
        </w:tabs>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جدول (1.1) نظريات الدراسة</w:t>
      </w:r>
    </w:p>
    <w:tbl>
      <w:tblPr>
        <w:tblStyle w:val="ab"/>
        <w:bidiVisual/>
        <w:tblW w:w="0" w:type="auto"/>
        <w:jc w:val="center"/>
        <w:tblLook w:val="04A0" w:firstRow="1" w:lastRow="0" w:firstColumn="1" w:lastColumn="0" w:noHBand="0" w:noVBand="1"/>
      </w:tblPr>
      <w:tblGrid>
        <w:gridCol w:w="2338"/>
        <w:gridCol w:w="5958"/>
      </w:tblGrid>
      <w:tr w:rsidR="00D10C7B" w14:paraId="0677A2A9" w14:textId="77777777" w:rsidTr="0010612A">
        <w:trPr>
          <w:jc w:val="center"/>
        </w:trPr>
        <w:tc>
          <w:tcPr>
            <w:tcW w:w="2410" w:type="dxa"/>
          </w:tcPr>
          <w:p w14:paraId="054E5139" w14:textId="77777777" w:rsidR="00D10C7B" w:rsidRPr="00471BAC" w:rsidRDefault="00D10C7B" w:rsidP="0010612A">
            <w:pPr>
              <w:tabs>
                <w:tab w:val="left" w:pos="4940"/>
              </w:tabs>
              <w:spacing w:line="360" w:lineRule="auto"/>
              <w:jc w:val="center"/>
              <w:rPr>
                <w:rFonts w:ascii="Simplified Arabic" w:hAnsi="Simplified Arabic" w:cs="Simplified Arabic"/>
                <w:b/>
                <w:bCs/>
                <w:sz w:val="28"/>
                <w:szCs w:val="28"/>
                <w:rtl/>
              </w:rPr>
            </w:pPr>
            <w:r w:rsidRPr="00471BAC">
              <w:rPr>
                <w:rFonts w:ascii="Simplified Arabic" w:hAnsi="Simplified Arabic" w:cs="Simplified Arabic" w:hint="cs"/>
                <w:b/>
                <w:bCs/>
                <w:sz w:val="28"/>
                <w:szCs w:val="28"/>
                <w:rtl/>
              </w:rPr>
              <w:t>النظرية</w:t>
            </w:r>
          </w:p>
        </w:tc>
        <w:tc>
          <w:tcPr>
            <w:tcW w:w="6226" w:type="dxa"/>
          </w:tcPr>
          <w:p w14:paraId="288EB9B8" w14:textId="77777777" w:rsidR="00D10C7B" w:rsidRPr="00471BAC" w:rsidRDefault="00D10C7B" w:rsidP="0010612A">
            <w:pPr>
              <w:tabs>
                <w:tab w:val="left" w:pos="4940"/>
              </w:tabs>
              <w:spacing w:line="360" w:lineRule="auto"/>
              <w:jc w:val="center"/>
              <w:rPr>
                <w:rFonts w:ascii="Simplified Arabic" w:hAnsi="Simplified Arabic" w:cs="Simplified Arabic"/>
                <w:b/>
                <w:bCs/>
                <w:sz w:val="28"/>
                <w:szCs w:val="28"/>
                <w:rtl/>
              </w:rPr>
            </w:pPr>
            <w:r w:rsidRPr="00471BAC">
              <w:rPr>
                <w:rFonts w:ascii="Simplified Arabic" w:hAnsi="Simplified Arabic" w:cs="Simplified Arabic" w:hint="cs"/>
                <w:b/>
                <w:bCs/>
                <w:sz w:val="28"/>
                <w:szCs w:val="28"/>
                <w:rtl/>
              </w:rPr>
              <w:t>الوصف</w:t>
            </w:r>
          </w:p>
        </w:tc>
      </w:tr>
      <w:tr w:rsidR="00D10C7B" w14:paraId="0EF12EA8" w14:textId="77777777" w:rsidTr="0010612A">
        <w:trPr>
          <w:jc w:val="center"/>
        </w:trPr>
        <w:tc>
          <w:tcPr>
            <w:tcW w:w="2410" w:type="dxa"/>
            <w:vAlign w:val="center"/>
          </w:tcPr>
          <w:p w14:paraId="36A7E691" w14:textId="77777777" w:rsidR="00D10C7B" w:rsidRPr="00F74F60" w:rsidRDefault="00D10C7B" w:rsidP="0010612A">
            <w:pPr>
              <w:tabs>
                <w:tab w:val="left" w:pos="4940"/>
              </w:tabs>
              <w:spacing w:line="360" w:lineRule="auto"/>
              <w:jc w:val="center"/>
              <w:rPr>
                <w:rFonts w:ascii="Simplified Arabic" w:hAnsi="Simplified Arabic" w:cs="Simplified Arabic"/>
                <w:b/>
                <w:bCs/>
                <w:sz w:val="28"/>
                <w:szCs w:val="28"/>
                <w:rtl/>
              </w:rPr>
            </w:pPr>
            <w:r w:rsidRPr="00F74F60">
              <w:rPr>
                <w:rFonts w:ascii="Simplified Arabic" w:hAnsi="Simplified Arabic" w:cs="Simplified Arabic" w:hint="cs"/>
                <w:b/>
                <w:bCs/>
                <w:sz w:val="28"/>
                <w:szCs w:val="28"/>
                <w:rtl/>
              </w:rPr>
              <w:t>نظريات الرجل العظيم</w:t>
            </w:r>
          </w:p>
        </w:tc>
        <w:tc>
          <w:tcPr>
            <w:tcW w:w="6226" w:type="dxa"/>
          </w:tcPr>
          <w:p w14:paraId="624512DA" w14:textId="77777777" w:rsidR="00D10C7B" w:rsidRDefault="00D10C7B" w:rsidP="0010612A">
            <w:pPr>
              <w:tabs>
                <w:tab w:val="left" w:pos="4940"/>
              </w:tabs>
              <w:spacing w:line="276"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إن نظرية الرجل العظيم في الإدارة هي واحدة من أكثر النظريات بدائية، وتزعم هذه النظرية أن الكفاءة في الإدارة فطرية، وأن القادة العظماء هم أشخاص غير عاديين، يولدون بصفات طبيعية، ومقدر لهم القيادة وليسوا مدربين ليصبحوا قادة، وكان استخدام مصطلح " الرجل العظيم" أو الابطال مؤثراً للغاية ومعتمداً؛ حيث ان ينظر إلى الإدارة حتى الجزء الأخير من القرن العشرين على أنها مفهوم ذكوري وعسكري وغربي في المقام الأول. </w:t>
            </w:r>
          </w:p>
        </w:tc>
      </w:tr>
      <w:tr w:rsidR="00D10C7B" w14:paraId="34D8C458" w14:textId="77777777" w:rsidTr="0010612A">
        <w:trPr>
          <w:jc w:val="center"/>
        </w:trPr>
        <w:tc>
          <w:tcPr>
            <w:tcW w:w="2410" w:type="dxa"/>
            <w:vAlign w:val="center"/>
          </w:tcPr>
          <w:p w14:paraId="5597A75D" w14:textId="77777777" w:rsidR="00D10C7B" w:rsidRPr="00F74F60" w:rsidRDefault="00D10C7B" w:rsidP="0010612A">
            <w:pPr>
              <w:tabs>
                <w:tab w:val="left" w:pos="4940"/>
              </w:tabs>
              <w:spacing w:line="360" w:lineRule="auto"/>
              <w:jc w:val="center"/>
              <w:rPr>
                <w:rFonts w:ascii="Simplified Arabic" w:hAnsi="Simplified Arabic" w:cs="Simplified Arabic"/>
                <w:b/>
                <w:bCs/>
                <w:sz w:val="28"/>
                <w:szCs w:val="28"/>
                <w:rtl/>
              </w:rPr>
            </w:pPr>
            <w:r w:rsidRPr="00F74F60">
              <w:rPr>
                <w:rFonts w:ascii="Simplified Arabic" w:hAnsi="Simplified Arabic" w:cs="Simplified Arabic" w:hint="cs"/>
                <w:b/>
                <w:bCs/>
                <w:sz w:val="28"/>
                <w:szCs w:val="28"/>
                <w:rtl/>
              </w:rPr>
              <w:t>نظريات السمات</w:t>
            </w:r>
          </w:p>
        </w:tc>
        <w:tc>
          <w:tcPr>
            <w:tcW w:w="6226" w:type="dxa"/>
          </w:tcPr>
          <w:p w14:paraId="35FC8DCD" w14:textId="77777777" w:rsidR="00D10C7B" w:rsidRDefault="00D10C7B" w:rsidP="0010612A">
            <w:pPr>
              <w:tabs>
                <w:tab w:val="left" w:pos="4940"/>
              </w:tabs>
              <w:spacing w:line="276"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كانت نظرية السمات في الإدارة مؤثرة منذ القرن العشرين وحتى الخمسينيات من القرن العشرين، ورأت أن المديرين يولدون ولا يصنعون، وتستند نظرية السمات في الإدارة إلى قياس أنماط الممارسة الملحوظة في سلوك الفرد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سواءً كانت ناجحة أو غير ناجحة - وتستخدم لتصور فعالية الإدارة والقيادة. </w:t>
            </w:r>
          </w:p>
        </w:tc>
      </w:tr>
      <w:tr w:rsidR="00D10C7B" w14:paraId="5D76914E" w14:textId="77777777" w:rsidTr="0010612A">
        <w:trPr>
          <w:jc w:val="center"/>
        </w:trPr>
        <w:tc>
          <w:tcPr>
            <w:tcW w:w="2410" w:type="dxa"/>
            <w:vAlign w:val="center"/>
          </w:tcPr>
          <w:p w14:paraId="7AF139C2" w14:textId="77777777" w:rsidR="00D10C7B" w:rsidRPr="00F74F60" w:rsidRDefault="00D10C7B" w:rsidP="0010612A">
            <w:pPr>
              <w:tabs>
                <w:tab w:val="left" w:pos="4940"/>
              </w:tabs>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النظريات السلوكية </w:t>
            </w:r>
          </w:p>
        </w:tc>
        <w:tc>
          <w:tcPr>
            <w:tcW w:w="6226" w:type="dxa"/>
          </w:tcPr>
          <w:p w14:paraId="1341C6DC" w14:textId="77777777" w:rsidR="00D10C7B" w:rsidRPr="00F74F60" w:rsidRDefault="00D10C7B" w:rsidP="0010612A">
            <w:pPr>
              <w:tabs>
                <w:tab w:val="left" w:pos="4940"/>
              </w:tabs>
              <w:spacing w:line="276"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تولي نظريات الإدارة السلوكية اهتماماً لما يفعله المديرون بدلاً من التركيز على مزاياهم، ويتم ملاحظة أنماط سلوكية مختلفة وتصنيفها على أنها " أنماط إدارية". لقد اجتذبت هذا المجال من إدارة السلوكيات بالتأكيد، ومعظم الاهتمام بالقيادة من جانب المديرين الممارسين وليس القادة أنفسهم. </w:t>
            </w:r>
          </w:p>
        </w:tc>
      </w:tr>
      <w:tr w:rsidR="00D10C7B" w14:paraId="243614B2" w14:textId="77777777" w:rsidTr="0010612A">
        <w:trPr>
          <w:jc w:val="center"/>
        </w:trPr>
        <w:tc>
          <w:tcPr>
            <w:tcW w:w="2410" w:type="dxa"/>
            <w:vAlign w:val="center"/>
          </w:tcPr>
          <w:p w14:paraId="28B13DB2" w14:textId="77777777" w:rsidR="00D10C7B" w:rsidRDefault="00D10C7B" w:rsidP="0010612A">
            <w:pPr>
              <w:tabs>
                <w:tab w:val="left" w:pos="4940"/>
              </w:tabs>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النظرية الظرفية </w:t>
            </w:r>
          </w:p>
        </w:tc>
        <w:tc>
          <w:tcPr>
            <w:tcW w:w="6226" w:type="dxa"/>
          </w:tcPr>
          <w:p w14:paraId="32989FC5" w14:textId="77777777" w:rsidR="00D10C7B" w:rsidRDefault="00D10C7B" w:rsidP="0010612A">
            <w:pPr>
              <w:tabs>
                <w:tab w:val="left" w:pos="4940"/>
              </w:tabs>
              <w:spacing w:line="276"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سعت هذه النظرية، التي كانت مؤثرة منذ الخمسينات وحتى أواخر الستينات، إلى تفسير قدرات القادة من خلال النظر إلى تأثير الموقف على خبرة المديرين وسلوكياتهم، مما أدى إلى ظهور مفهوم " القيادة الظرفية". </w:t>
            </w:r>
          </w:p>
        </w:tc>
      </w:tr>
      <w:tr w:rsidR="00D10C7B" w14:paraId="3647D287" w14:textId="77777777" w:rsidTr="0010612A">
        <w:trPr>
          <w:jc w:val="center"/>
        </w:trPr>
        <w:tc>
          <w:tcPr>
            <w:tcW w:w="2410" w:type="dxa"/>
            <w:vAlign w:val="center"/>
          </w:tcPr>
          <w:p w14:paraId="49C4B91F" w14:textId="77777777" w:rsidR="00D10C7B" w:rsidRDefault="00D10C7B" w:rsidP="0010612A">
            <w:pPr>
              <w:tabs>
                <w:tab w:val="left" w:pos="4940"/>
              </w:tabs>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نظرية المعاملات </w:t>
            </w:r>
          </w:p>
        </w:tc>
        <w:tc>
          <w:tcPr>
            <w:tcW w:w="6226" w:type="dxa"/>
          </w:tcPr>
          <w:p w14:paraId="1AFEA68B" w14:textId="77777777" w:rsidR="00D10C7B" w:rsidRDefault="00D10C7B" w:rsidP="0010612A">
            <w:pPr>
              <w:tabs>
                <w:tab w:val="left" w:pos="4940"/>
              </w:tabs>
              <w:spacing w:line="276"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إن النهج التفاعلي الذي يقارن بنظرية الطوارئ في الإدارة يؤكد على أهمية تحفيز وتوجيه الاتباع، مع التركيز على الفوائد المشتركة المستمدة من شكل من أشكال العقد الذي يوزع من خلاله القائد مثل هذه الحوافز كمكافآت أو اعتراف في مقابل تفاني أو ولاء الإتباع. </w:t>
            </w:r>
          </w:p>
        </w:tc>
      </w:tr>
      <w:tr w:rsidR="00D10C7B" w14:paraId="75438835" w14:textId="77777777" w:rsidTr="0010612A">
        <w:trPr>
          <w:jc w:val="center"/>
        </w:trPr>
        <w:tc>
          <w:tcPr>
            <w:tcW w:w="2410" w:type="dxa"/>
            <w:vAlign w:val="center"/>
          </w:tcPr>
          <w:p w14:paraId="7C644913" w14:textId="77777777" w:rsidR="00D10C7B" w:rsidRDefault="00D10C7B" w:rsidP="0010612A">
            <w:pPr>
              <w:tabs>
                <w:tab w:val="left" w:pos="4940"/>
              </w:tabs>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القيادة التحويلية </w:t>
            </w:r>
          </w:p>
        </w:tc>
        <w:tc>
          <w:tcPr>
            <w:tcW w:w="6226" w:type="dxa"/>
          </w:tcPr>
          <w:p w14:paraId="2E545B69" w14:textId="77777777" w:rsidR="00D10C7B" w:rsidRDefault="00D10C7B" w:rsidP="0010612A">
            <w:pPr>
              <w:tabs>
                <w:tab w:val="left" w:pos="4940"/>
              </w:tabs>
              <w:spacing w:line="276"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تم تطويرها في البداية من قبل بيرنز (1978) وباس (1998) بهدف إضافة قيمة إلى حماس الناس للأعمال الخيرية وأخلاقهم الشخصية لإنجاز أشياء عظيمة</w:t>
            </w:r>
          </w:p>
        </w:tc>
      </w:tr>
      <w:tr w:rsidR="00D10C7B" w14:paraId="52A5C666" w14:textId="77777777" w:rsidTr="0010612A">
        <w:trPr>
          <w:jc w:val="center"/>
        </w:trPr>
        <w:tc>
          <w:tcPr>
            <w:tcW w:w="2410" w:type="dxa"/>
            <w:vAlign w:val="center"/>
          </w:tcPr>
          <w:p w14:paraId="3ACD5AE1" w14:textId="77777777" w:rsidR="00D10C7B" w:rsidRDefault="00D10C7B" w:rsidP="0010612A">
            <w:pPr>
              <w:tabs>
                <w:tab w:val="left" w:pos="4940"/>
              </w:tabs>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نظرية التوزيع</w:t>
            </w:r>
          </w:p>
        </w:tc>
        <w:tc>
          <w:tcPr>
            <w:tcW w:w="6226" w:type="dxa"/>
          </w:tcPr>
          <w:p w14:paraId="73244CDE" w14:textId="77777777" w:rsidR="00D10C7B" w:rsidRPr="00EA5E20" w:rsidRDefault="00D10C7B" w:rsidP="0010612A">
            <w:pPr>
              <w:tabs>
                <w:tab w:val="left" w:pos="4940"/>
              </w:tabs>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منذ ثمانيات القرن العشرين، أولى الباحثون في مجال الإدارة والقيادة أهمية كبيرة للدعوة إلى ممارسة قيادية عالية الجودة، وقد تم الترويج لنموذج ممارسات القيادة الموزعة، كما يتضح من خلال التأهيلية المهني الوطني للقيادة، والذي يوكد على دور قائد المروسة وأداء المنظمة. </w:t>
            </w:r>
          </w:p>
        </w:tc>
      </w:tr>
    </w:tbl>
    <w:p w14:paraId="3CB92AAB" w14:textId="77777777" w:rsidR="00D10C7B" w:rsidRDefault="00D10C7B" w:rsidP="00D10C7B">
      <w:pPr>
        <w:tabs>
          <w:tab w:val="left" w:pos="4940"/>
        </w:tabs>
        <w:spacing w:line="276" w:lineRule="auto"/>
        <w:ind w:firstLine="851"/>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بعد عرض النظريات السابقة فإن الدراسة الحالية سوف تتبع كلاً من النظرية السلوكية، ونظرية القيادة التحويلية، ونظرية السمات، وذلك نظراً لتعدد أبعاد الدراسة. </w:t>
      </w:r>
    </w:p>
    <w:p w14:paraId="26A6C661" w14:textId="77777777" w:rsidR="00D10C7B" w:rsidRPr="00471BAC" w:rsidRDefault="00D10C7B" w:rsidP="00D10C7B">
      <w:pPr>
        <w:tabs>
          <w:tab w:val="left" w:pos="4940"/>
        </w:tabs>
        <w:spacing w:line="360" w:lineRule="auto"/>
        <w:rPr>
          <w:rFonts w:ascii="Simplified Arabic" w:hAnsi="Simplified Arabic" w:cs="Simplified Arabic"/>
          <w:sz w:val="28"/>
          <w:szCs w:val="28"/>
          <w:rtl/>
        </w:rPr>
      </w:pPr>
    </w:p>
    <w:p w14:paraId="67152C10" w14:textId="77777777" w:rsidR="00D10C7B" w:rsidRPr="00B92074" w:rsidRDefault="00D10C7B" w:rsidP="00D10C7B">
      <w:pPr>
        <w:tabs>
          <w:tab w:val="left" w:pos="4940"/>
        </w:tabs>
        <w:spacing w:line="360" w:lineRule="auto"/>
        <w:rPr>
          <w:rFonts w:ascii="Simplified Arabic" w:hAnsi="Simplified Arabic" w:cs="Simplified Arabic"/>
          <w:sz w:val="28"/>
          <w:szCs w:val="28"/>
          <w:rtl/>
        </w:rPr>
      </w:pPr>
    </w:p>
    <w:p w14:paraId="32483DD3" w14:textId="77777777" w:rsidR="00D10C7B" w:rsidRPr="00B92074" w:rsidRDefault="00D10C7B" w:rsidP="00D10C7B">
      <w:pPr>
        <w:tabs>
          <w:tab w:val="left" w:pos="4940"/>
        </w:tabs>
        <w:spacing w:line="360" w:lineRule="auto"/>
        <w:rPr>
          <w:rFonts w:ascii="Simplified Arabic" w:hAnsi="Simplified Arabic" w:cs="Simplified Arabic"/>
          <w:sz w:val="28"/>
          <w:szCs w:val="28"/>
          <w:rtl/>
        </w:rPr>
      </w:pPr>
    </w:p>
    <w:p w14:paraId="1878A398" w14:textId="77777777" w:rsidR="00D10C7B" w:rsidRPr="00B92074" w:rsidRDefault="00D10C7B" w:rsidP="00D10C7B">
      <w:pPr>
        <w:tabs>
          <w:tab w:val="left" w:pos="4940"/>
        </w:tabs>
        <w:spacing w:line="360" w:lineRule="auto"/>
        <w:rPr>
          <w:rFonts w:ascii="Simplified Arabic" w:hAnsi="Simplified Arabic" w:cs="Simplified Arabic"/>
          <w:sz w:val="28"/>
          <w:szCs w:val="28"/>
          <w:rtl/>
        </w:rPr>
      </w:pPr>
    </w:p>
    <w:p w14:paraId="6728ACD2" w14:textId="77777777" w:rsidR="00D10C7B" w:rsidRDefault="00D10C7B" w:rsidP="00D10C7B">
      <w:pPr>
        <w:tabs>
          <w:tab w:val="left" w:pos="4940"/>
        </w:tabs>
        <w:spacing w:line="360" w:lineRule="auto"/>
        <w:rPr>
          <w:rFonts w:ascii="Simplified Arabic" w:hAnsi="Simplified Arabic" w:cs="Simplified Arabic"/>
          <w:sz w:val="28"/>
          <w:szCs w:val="28"/>
          <w:rtl/>
        </w:rPr>
      </w:pPr>
    </w:p>
    <w:p w14:paraId="1E7AF3BF" w14:textId="77777777" w:rsidR="00D10C7B" w:rsidRDefault="00D10C7B" w:rsidP="00D10C7B">
      <w:pPr>
        <w:tabs>
          <w:tab w:val="left" w:pos="4940"/>
        </w:tabs>
        <w:spacing w:line="360" w:lineRule="auto"/>
        <w:rPr>
          <w:rFonts w:ascii="Simplified Arabic" w:hAnsi="Simplified Arabic" w:cs="Simplified Arabic"/>
          <w:sz w:val="28"/>
          <w:szCs w:val="28"/>
          <w:rtl/>
        </w:rPr>
      </w:pPr>
    </w:p>
    <w:p w14:paraId="6DE598BC" w14:textId="77777777" w:rsidR="00D10C7B" w:rsidRDefault="00D10C7B" w:rsidP="00D10C7B">
      <w:pPr>
        <w:tabs>
          <w:tab w:val="left" w:pos="4940"/>
        </w:tabs>
        <w:spacing w:line="360" w:lineRule="auto"/>
        <w:rPr>
          <w:rFonts w:ascii="Simplified Arabic" w:hAnsi="Simplified Arabic" w:cs="Simplified Arabic"/>
          <w:sz w:val="28"/>
          <w:szCs w:val="28"/>
          <w:rtl/>
        </w:rPr>
      </w:pPr>
    </w:p>
    <w:p w14:paraId="1C2166E6" w14:textId="77777777" w:rsidR="00D10C7B" w:rsidRDefault="00D10C7B" w:rsidP="00D10C7B">
      <w:pPr>
        <w:tabs>
          <w:tab w:val="left" w:pos="4940"/>
        </w:tabs>
        <w:spacing w:line="360" w:lineRule="auto"/>
        <w:jc w:val="center"/>
        <w:rPr>
          <w:rFonts w:ascii="Simplified Arabic" w:hAnsi="Simplified Arabic" w:cs="PT Bold Heading"/>
          <w:b/>
          <w:bCs/>
          <w:sz w:val="28"/>
          <w:szCs w:val="28"/>
          <w:rtl/>
        </w:rPr>
      </w:pPr>
    </w:p>
    <w:p w14:paraId="4875501C" w14:textId="77777777" w:rsidR="00D10C7B" w:rsidRDefault="00D10C7B" w:rsidP="00D10C7B">
      <w:pPr>
        <w:tabs>
          <w:tab w:val="left" w:pos="4940"/>
        </w:tabs>
        <w:spacing w:line="360" w:lineRule="auto"/>
        <w:jc w:val="center"/>
        <w:rPr>
          <w:rFonts w:ascii="Simplified Arabic" w:hAnsi="Simplified Arabic" w:cs="PT Bold Heading"/>
          <w:b/>
          <w:bCs/>
          <w:sz w:val="28"/>
          <w:szCs w:val="28"/>
          <w:rtl/>
        </w:rPr>
      </w:pPr>
    </w:p>
    <w:p w14:paraId="578F11BF" w14:textId="77777777" w:rsidR="00D10C7B" w:rsidRDefault="00D10C7B" w:rsidP="00D10C7B">
      <w:pPr>
        <w:tabs>
          <w:tab w:val="left" w:pos="4940"/>
        </w:tabs>
        <w:spacing w:line="360" w:lineRule="auto"/>
        <w:jc w:val="center"/>
        <w:rPr>
          <w:rFonts w:ascii="Simplified Arabic" w:hAnsi="Simplified Arabic" w:cs="PT Bold Heading"/>
          <w:b/>
          <w:bCs/>
          <w:sz w:val="28"/>
          <w:szCs w:val="28"/>
          <w:rtl/>
        </w:rPr>
      </w:pPr>
    </w:p>
    <w:p w14:paraId="26A8A27B" w14:textId="77777777" w:rsidR="00D10C7B" w:rsidRDefault="00D10C7B" w:rsidP="00D10C7B">
      <w:pPr>
        <w:tabs>
          <w:tab w:val="left" w:pos="4940"/>
        </w:tabs>
        <w:spacing w:line="360" w:lineRule="auto"/>
        <w:jc w:val="center"/>
        <w:rPr>
          <w:rFonts w:ascii="Simplified Arabic" w:hAnsi="Simplified Arabic" w:cs="PT Bold Heading"/>
          <w:b/>
          <w:bCs/>
          <w:sz w:val="28"/>
          <w:szCs w:val="28"/>
          <w:rtl/>
        </w:rPr>
      </w:pPr>
    </w:p>
    <w:p w14:paraId="2E6E1736" w14:textId="77777777" w:rsidR="00D10C7B" w:rsidRPr="004276EB" w:rsidRDefault="00D10C7B" w:rsidP="00D10C7B">
      <w:pPr>
        <w:tabs>
          <w:tab w:val="left" w:pos="4940"/>
        </w:tabs>
        <w:spacing w:line="360" w:lineRule="auto"/>
        <w:jc w:val="center"/>
        <w:rPr>
          <w:rFonts w:ascii="Simplified Arabic" w:hAnsi="Simplified Arabic" w:cs="PT Bold Heading"/>
          <w:b/>
          <w:bCs/>
          <w:sz w:val="28"/>
          <w:szCs w:val="28"/>
          <w:rtl/>
        </w:rPr>
      </w:pPr>
      <w:r w:rsidRPr="004276EB">
        <w:rPr>
          <w:rFonts w:ascii="Simplified Arabic" w:hAnsi="Simplified Arabic" w:cs="PT Bold Heading" w:hint="cs"/>
          <w:b/>
          <w:bCs/>
          <w:sz w:val="28"/>
          <w:szCs w:val="28"/>
          <w:rtl/>
        </w:rPr>
        <w:t>الفصل الثاني</w:t>
      </w:r>
    </w:p>
    <w:p w14:paraId="507D33E1" w14:textId="77777777" w:rsidR="00D10C7B" w:rsidRPr="004276EB" w:rsidRDefault="00D10C7B" w:rsidP="00D10C7B">
      <w:pPr>
        <w:tabs>
          <w:tab w:val="left" w:pos="4940"/>
        </w:tabs>
        <w:spacing w:line="360" w:lineRule="auto"/>
        <w:jc w:val="center"/>
        <w:rPr>
          <w:rFonts w:ascii="Simplified Arabic" w:hAnsi="Simplified Arabic" w:cs="PT Bold Heading"/>
          <w:b/>
          <w:bCs/>
          <w:sz w:val="28"/>
          <w:szCs w:val="28"/>
          <w:rtl/>
        </w:rPr>
      </w:pPr>
      <w:r w:rsidRPr="004276EB">
        <w:rPr>
          <w:rFonts w:ascii="Simplified Arabic" w:hAnsi="Simplified Arabic" w:cs="PT Bold Heading" w:hint="cs"/>
          <w:b/>
          <w:bCs/>
          <w:sz w:val="28"/>
          <w:szCs w:val="28"/>
          <w:rtl/>
        </w:rPr>
        <w:t>الإطار النظري والدراسات السابقة</w:t>
      </w:r>
    </w:p>
    <w:p w14:paraId="6E3C2098" w14:textId="77777777" w:rsidR="00D10C7B" w:rsidRDefault="00D10C7B" w:rsidP="00D10C7B">
      <w:pPr>
        <w:pStyle w:val="a6"/>
        <w:numPr>
          <w:ilvl w:val="0"/>
          <w:numId w:val="1"/>
        </w:numPr>
        <w:tabs>
          <w:tab w:val="left" w:pos="4940"/>
        </w:tabs>
        <w:spacing w:after="0" w:line="360" w:lineRule="auto"/>
        <w:ind w:left="-1333" w:hanging="467"/>
        <w:jc w:val="center"/>
        <w:rPr>
          <w:rFonts w:ascii="Simplified Arabic" w:hAnsi="Simplified Arabic" w:cs="Simplified Arabic"/>
          <w:sz w:val="28"/>
          <w:szCs w:val="28"/>
        </w:rPr>
      </w:pPr>
      <w:r>
        <w:rPr>
          <w:rFonts w:ascii="Simplified Arabic" w:hAnsi="Simplified Arabic" w:cs="Simplified Arabic" w:hint="cs"/>
          <w:sz w:val="28"/>
          <w:szCs w:val="28"/>
          <w:rtl/>
        </w:rPr>
        <w:t>أولاً: أنماط القيادة.</w:t>
      </w:r>
    </w:p>
    <w:p w14:paraId="13BB499A" w14:textId="77777777" w:rsidR="00D10C7B" w:rsidRPr="00262ABC" w:rsidRDefault="00D10C7B" w:rsidP="00D10C7B">
      <w:pPr>
        <w:pStyle w:val="a6"/>
        <w:numPr>
          <w:ilvl w:val="0"/>
          <w:numId w:val="1"/>
        </w:numPr>
        <w:tabs>
          <w:tab w:val="left" w:pos="4940"/>
        </w:tabs>
        <w:spacing w:after="0" w:line="360" w:lineRule="auto"/>
        <w:ind w:left="-1333" w:hanging="467"/>
        <w:jc w:val="center"/>
        <w:rPr>
          <w:rFonts w:ascii="Simplified Arabic" w:hAnsi="Simplified Arabic" w:cs="Simplified Arabic"/>
          <w:sz w:val="28"/>
          <w:szCs w:val="28"/>
          <w:rtl/>
        </w:rPr>
      </w:pPr>
      <w:r>
        <w:rPr>
          <w:rFonts w:ascii="Simplified Arabic" w:hAnsi="Simplified Arabic" w:cs="Simplified Arabic" w:hint="cs"/>
          <w:sz w:val="28"/>
          <w:szCs w:val="28"/>
          <w:rtl/>
        </w:rPr>
        <w:t>ثانياً: إدارة التغيير</w:t>
      </w:r>
    </w:p>
    <w:p w14:paraId="13035F75" w14:textId="77777777" w:rsidR="00D10C7B" w:rsidRDefault="00D10C7B" w:rsidP="00D10C7B">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0371BC10" w14:textId="77777777" w:rsidR="00D10C7B" w:rsidRPr="00FE6E6F" w:rsidRDefault="00D10C7B" w:rsidP="00D10C7B">
      <w:pPr>
        <w:pStyle w:val="1"/>
        <w:bidi w:val="0"/>
        <w:jc w:val="center"/>
      </w:pPr>
      <w:proofErr w:type="spellStart"/>
      <w:r w:rsidRPr="00FE6E6F">
        <w:rPr>
          <w:rFonts w:hint="cs"/>
        </w:rPr>
        <w:lastRenderedPageBreak/>
        <w:t>الفصل</w:t>
      </w:r>
      <w:proofErr w:type="spellEnd"/>
      <w:r w:rsidRPr="00FE6E6F">
        <w:rPr>
          <w:rFonts w:hint="cs"/>
        </w:rPr>
        <w:t xml:space="preserve"> </w:t>
      </w:r>
      <w:proofErr w:type="spellStart"/>
      <w:r w:rsidRPr="00FE6E6F">
        <w:rPr>
          <w:rFonts w:hint="cs"/>
        </w:rPr>
        <w:t>الثاني</w:t>
      </w:r>
      <w:proofErr w:type="spellEnd"/>
    </w:p>
    <w:p w14:paraId="3D4859E6" w14:textId="77777777" w:rsidR="00D10C7B" w:rsidRPr="00FE6E6F" w:rsidRDefault="00D10C7B" w:rsidP="00D10C7B">
      <w:pPr>
        <w:pStyle w:val="1"/>
        <w:jc w:val="center"/>
      </w:pPr>
      <w:proofErr w:type="spellStart"/>
      <w:r w:rsidRPr="00FE6E6F">
        <w:rPr>
          <w:rFonts w:hint="cs"/>
        </w:rPr>
        <w:t>الإطار</w:t>
      </w:r>
      <w:proofErr w:type="spellEnd"/>
      <w:r w:rsidRPr="00FE6E6F">
        <w:rPr>
          <w:rFonts w:hint="cs"/>
        </w:rPr>
        <w:t xml:space="preserve"> </w:t>
      </w:r>
      <w:proofErr w:type="spellStart"/>
      <w:r w:rsidRPr="00FE6E6F">
        <w:rPr>
          <w:rFonts w:hint="cs"/>
        </w:rPr>
        <w:t>النظري</w:t>
      </w:r>
      <w:proofErr w:type="spellEnd"/>
      <w:r w:rsidRPr="00FE6E6F">
        <w:rPr>
          <w:rFonts w:hint="cs"/>
        </w:rPr>
        <w:t xml:space="preserve"> </w:t>
      </w:r>
      <w:proofErr w:type="spellStart"/>
      <w:r w:rsidRPr="00FE6E6F">
        <w:rPr>
          <w:rFonts w:hint="cs"/>
        </w:rPr>
        <w:t>والدراسات</w:t>
      </w:r>
      <w:proofErr w:type="spellEnd"/>
      <w:r w:rsidRPr="00FE6E6F">
        <w:rPr>
          <w:rFonts w:hint="cs"/>
        </w:rPr>
        <w:t xml:space="preserve"> </w:t>
      </w:r>
      <w:proofErr w:type="spellStart"/>
      <w:r w:rsidRPr="00FE6E6F">
        <w:rPr>
          <w:rFonts w:hint="cs"/>
        </w:rPr>
        <w:t>السابقة</w:t>
      </w:r>
      <w:proofErr w:type="spellEnd"/>
    </w:p>
    <w:p w14:paraId="1BADAD37" w14:textId="77777777" w:rsidR="00D10C7B" w:rsidRDefault="00D10C7B" w:rsidP="00D10C7B">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تمهيد </w:t>
      </w:r>
    </w:p>
    <w:p w14:paraId="70DAD698" w14:textId="77777777" w:rsidR="00D10C7B" w:rsidRDefault="00D10C7B" w:rsidP="00D10C7B">
      <w:pPr>
        <w:spacing w:line="360" w:lineRule="auto"/>
        <w:ind w:firstLine="851"/>
        <w:jc w:val="mediumKashida"/>
        <w:rPr>
          <w:rFonts w:ascii="Simplified Arabic" w:hAnsi="Simplified Arabic" w:cs="Simplified Arabic"/>
          <w:b/>
          <w:bCs/>
          <w:sz w:val="28"/>
          <w:szCs w:val="28"/>
          <w:rtl/>
        </w:rPr>
      </w:pPr>
      <w:r>
        <w:rPr>
          <w:rFonts w:ascii="Simplified Arabic" w:hAnsi="Simplified Arabic" w:cs="Simplified Arabic" w:hint="cs"/>
          <w:sz w:val="28"/>
          <w:szCs w:val="28"/>
          <w:rtl/>
        </w:rPr>
        <w:t xml:space="preserve">في الفصل الحال سيتم تناول الإطار النظري للدراسة والذي ينفصل إلى مبحثين رئيسيين المبحث الأول خاص بأنماط القيادة، ويتناول المبحث الثاني إدارة التغيير، أما القسم الثاني فخاص بعرض ومناقشة للدراسة السابقة التي تناولت العلاقة بين أنماط القيادة وإدارة التغيير وذلك كما يلي: </w:t>
      </w:r>
    </w:p>
    <w:p w14:paraId="1667673A" w14:textId="77777777" w:rsidR="00D10C7B" w:rsidRPr="00FE6E6F" w:rsidRDefault="00D10C7B" w:rsidP="00D10C7B">
      <w:pPr>
        <w:pStyle w:val="1"/>
      </w:pPr>
      <w:proofErr w:type="spellStart"/>
      <w:r w:rsidRPr="00FE6E6F">
        <w:rPr>
          <w:rFonts w:hint="cs"/>
        </w:rPr>
        <w:t>اولاً</w:t>
      </w:r>
      <w:proofErr w:type="spellEnd"/>
      <w:r w:rsidRPr="00FE6E6F">
        <w:rPr>
          <w:rFonts w:hint="cs"/>
        </w:rPr>
        <w:t xml:space="preserve">: </w:t>
      </w:r>
      <w:proofErr w:type="spellStart"/>
      <w:r w:rsidRPr="00FE6E6F">
        <w:rPr>
          <w:rFonts w:hint="cs"/>
        </w:rPr>
        <w:t>الإطار</w:t>
      </w:r>
      <w:proofErr w:type="spellEnd"/>
      <w:r w:rsidRPr="00FE6E6F">
        <w:rPr>
          <w:rFonts w:hint="cs"/>
        </w:rPr>
        <w:t xml:space="preserve"> </w:t>
      </w:r>
      <w:proofErr w:type="spellStart"/>
      <w:r w:rsidRPr="00FE6E6F">
        <w:rPr>
          <w:rFonts w:hint="cs"/>
        </w:rPr>
        <w:t>النظري</w:t>
      </w:r>
      <w:proofErr w:type="spellEnd"/>
    </w:p>
    <w:p w14:paraId="17EFE607" w14:textId="77777777" w:rsidR="00D10C7B" w:rsidRPr="00FE6E6F" w:rsidRDefault="00D10C7B" w:rsidP="00D10C7B">
      <w:pPr>
        <w:pStyle w:val="1"/>
      </w:pPr>
      <w:r w:rsidRPr="00FE6E6F">
        <w:rPr>
          <w:rFonts w:hint="cs"/>
        </w:rPr>
        <w:t xml:space="preserve">2.2 </w:t>
      </w:r>
      <w:proofErr w:type="spellStart"/>
      <w:r w:rsidRPr="00FE6E6F">
        <w:rPr>
          <w:rFonts w:hint="cs"/>
        </w:rPr>
        <w:t>أنماط</w:t>
      </w:r>
      <w:proofErr w:type="spellEnd"/>
      <w:r w:rsidRPr="00FE6E6F">
        <w:rPr>
          <w:rFonts w:hint="cs"/>
        </w:rPr>
        <w:t xml:space="preserve"> </w:t>
      </w:r>
      <w:proofErr w:type="spellStart"/>
      <w:r w:rsidRPr="00FE6E6F">
        <w:rPr>
          <w:rFonts w:hint="cs"/>
        </w:rPr>
        <w:t>القيادة</w:t>
      </w:r>
      <w:proofErr w:type="spellEnd"/>
      <w:r w:rsidRPr="00FE6E6F">
        <w:rPr>
          <w:rFonts w:hint="cs"/>
        </w:rPr>
        <w:t xml:space="preserve"> </w:t>
      </w:r>
    </w:p>
    <w:p w14:paraId="695858BB" w14:textId="77777777" w:rsidR="00D10C7B" w:rsidRDefault="00D10C7B" w:rsidP="00D10C7B">
      <w:pPr>
        <w:tabs>
          <w:tab w:val="left" w:pos="4940"/>
        </w:tabs>
        <w:spacing w:line="360" w:lineRule="auto"/>
        <w:ind w:firstLine="851"/>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تعتبر عملية صناعة القرار مرحلة مهمة وضرورية لنجاح أي منظمة، وهي كيان ضروري لنجاح العمل الإداري لأي مؤسسة ويختلف أسلوب صناعة القرار من نمط قيادي إلى آخر، ويقصد بالنمط القيادي " السلوك المتكرر المعتمد من قبل القائد عند تعامله مع الآخرين حتى يستطيع كسب تعاونهم وإقناعهم بتحقيق الأهداف والذي يميزه عن باقي القادة </w:t>
      </w:r>
      <w:sdt>
        <w:sdtPr>
          <w:rPr>
            <w:rFonts w:ascii="Simplified Arabic" w:hAnsi="Simplified Arabic" w:cs="Simplified Arabic"/>
            <w:sz w:val="28"/>
            <w:szCs w:val="28"/>
            <w:rtl/>
          </w:rPr>
          <w:id w:val="-472288130"/>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Pr>
            <w:instrText>CITATION</w:instrText>
          </w:r>
          <w:r>
            <w:rPr>
              <w:rFonts w:ascii="Simplified Arabic" w:hAnsi="Simplified Arabic" w:cs="Simplified Arabic"/>
              <w:sz w:val="28"/>
              <w:szCs w:val="28"/>
              <w:rtl/>
            </w:rPr>
            <w:instrText xml:space="preserve"> الع051 \</w:instrText>
          </w:r>
          <w:r>
            <w:rPr>
              <w:rFonts w:ascii="Simplified Arabic" w:hAnsi="Simplified Arabic" w:cs="Simplified Arabic"/>
              <w:sz w:val="28"/>
              <w:szCs w:val="28"/>
            </w:rPr>
            <w:instrText>t  \l 1025</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r w:rsidRPr="00F5099A">
            <w:rPr>
              <w:rFonts w:ascii="Simplified Arabic" w:hAnsi="Simplified Arabic" w:cs="Simplified Arabic" w:hint="cs"/>
              <w:noProof/>
              <w:sz w:val="28"/>
              <w:szCs w:val="28"/>
              <w:rtl/>
            </w:rPr>
            <w:t>(العميان ، 2005)</w:t>
          </w:r>
          <w:r>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 xml:space="preserve">. </w:t>
      </w:r>
    </w:p>
    <w:p w14:paraId="7D50F4FE" w14:textId="77777777" w:rsidR="00D10C7B" w:rsidRPr="00262ABC" w:rsidRDefault="00D10C7B" w:rsidP="00D10C7B">
      <w:pPr>
        <w:tabs>
          <w:tab w:val="left" w:pos="4940"/>
        </w:tabs>
        <w:spacing w:line="360" w:lineRule="auto"/>
        <w:ind w:firstLine="851"/>
        <w:jc w:val="mediumKashida"/>
        <w:rPr>
          <w:rFonts w:ascii="Simplified Arabic" w:hAnsi="Simplified Arabic" w:cs="Simplified Arabic"/>
          <w:sz w:val="28"/>
          <w:szCs w:val="28"/>
          <w:rtl/>
        </w:rPr>
      </w:pPr>
      <w:r>
        <w:rPr>
          <w:rFonts w:ascii="Simplified Arabic" w:hAnsi="Simplified Arabic" w:cs="Simplified Arabic" w:hint="cs"/>
          <w:sz w:val="28"/>
          <w:szCs w:val="28"/>
          <w:rtl/>
        </w:rPr>
        <w:t>يمارس المدراء سلوكهم القيادي</w:t>
      </w:r>
      <w:r w:rsidRPr="00262ABC">
        <w:rPr>
          <w:rFonts w:ascii="Simplified Arabic" w:hAnsi="Simplified Arabic" w:cs="Simplified Arabic" w:hint="cs"/>
          <w:sz w:val="28"/>
          <w:szCs w:val="28"/>
          <w:rtl/>
        </w:rPr>
        <w:t xml:space="preserve"> وفقاً لظروف العمل المختلفة </w:t>
      </w:r>
      <w:r>
        <w:rPr>
          <w:rFonts w:ascii="Simplified Arabic" w:hAnsi="Simplified Arabic" w:cs="Simplified Arabic" w:hint="cs"/>
          <w:sz w:val="28"/>
          <w:szCs w:val="28"/>
          <w:rtl/>
        </w:rPr>
        <w:t>مع توقهم</w:t>
      </w:r>
      <w:r w:rsidRPr="00262ABC">
        <w:rPr>
          <w:rFonts w:ascii="Simplified Arabic" w:hAnsi="Simplified Arabic" w:cs="Simplified Arabic" w:hint="cs"/>
          <w:sz w:val="28"/>
          <w:szCs w:val="28"/>
          <w:rtl/>
        </w:rPr>
        <w:t xml:space="preserve"> أن من يعمل لديه</w:t>
      </w:r>
      <w:r>
        <w:rPr>
          <w:rFonts w:ascii="Simplified Arabic" w:hAnsi="Simplified Arabic" w:cs="Simplified Arabic" w:hint="cs"/>
          <w:sz w:val="28"/>
          <w:szCs w:val="28"/>
          <w:rtl/>
        </w:rPr>
        <w:t>م</w:t>
      </w:r>
      <w:r w:rsidRPr="00262ABC">
        <w:rPr>
          <w:rFonts w:ascii="Simplified Arabic" w:hAnsi="Simplified Arabic" w:cs="Simplified Arabic" w:hint="cs"/>
          <w:sz w:val="28"/>
          <w:szCs w:val="28"/>
          <w:rtl/>
        </w:rPr>
        <w:t xml:space="preserve"> سوف يتبعون أيضاً </w:t>
      </w:r>
      <w:r>
        <w:rPr>
          <w:rFonts w:ascii="Simplified Arabic" w:hAnsi="Simplified Arabic" w:cs="Simplified Arabic" w:hint="cs"/>
          <w:sz w:val="28"/>
          <w:szCs w:val="28"/>
          <w:rtl/>
        </w:rPr>
        <w:t>أساليبهم القيادية</w:t>
      </w:r>
      <w:r w:rsidRPr="00262ABC">
        <w:rPr>
          <w:rFonts w:ascii="Simplified Arabic" w:hAnsi="Simplified Arabic" w:cs="Simplified Arabic" w:hint="cs"/>
          <w:sz w:val="28"/>
          <w:szCs w:val="28"/>
          <w:rtl/>
        </w:rPr>
        <w:t xml:space="preserve"> بكل سرور، </w:t>
      </w:r>
      <w:r>
        <w:rPr>
          <w:rFonts w:ascii="Simplified Arabic" w:hAnsi="Simplified Arabic" w:cs="Simplified Arabic" w:hint="cs"/>
          <w:sz w:val="28"/>
          <w:szCs w:val="28"/>
          <w:rtl/>
        </w:rPr>
        <w:t>ولكن</w:t>
      </w:r>
      <w:r w:rsidRPr="00262ABC">
        <w:rPr>
          <w:rFonts w:ascii="Simplified Arabic" w:hAnsi="Simplified Arabic" w:cs="Simplified Arabic" w:hint="cs"/>
          <w:sz w:val="28"/>
          <w:szCs w:val="28"/>
          <w:rtl/>
        </w:rPr>
        <w:t xml:space="preserve"> هناك من العاملين من لديه الرغبة في البقاء في العمل لدى المنظمة التي يعمل فهيا لفترات طويلة ومنهم من </w:t>
      </w:r>
      <w:r>
        <w:rPr>
          <w:rFonts w:ascii="Simplified Arabic" w:hAnsi="Simplified Arabic" w:cs="Simplified Arabic" w:hint="cs"/>
          <w:sz w:val="28"/>
          <w:szCs w:val="28"/>
          <w:rtl/>
        </w:rPr>
        <w:t>يرغب</w:t>
      </w:r>
      <w:r w:rsidRPr="00262ABC">
        <w:rPr>
          <w:rFonts w:ascii="Simplified Arabic" w:hAnsi="Simplified Arabic" w:cs="Simplified Arabic" w:hint="cs"/>
          <w:sz w:val="28"/>
          <w:szCs w:val="28"/>
          <w:rtl/>
        </w:rPr>
        <w:t xml:space="preserve"> في الرحيل نتيجة </w:t>
      </w:r>
      <w:r>
        <w:rPr>
          <w:rFonts w:ascii="Simplified Arabic" w:hAnsi="Simplified Arabic" w:cs="Simplified Arabic" w:hint="cs"/>
          <w:sz w:val="28"/>
          <w:szCs w:val="28"/>
          <w:rtl/>
        </w:rPr>
        <w:t>ل</w:t>
      </w:r>
      <w:r w:rsidRPr="00262ABC">
        <w:rPr>
          <w:rFonts w:ascii="Simplified Arabic" w:hAnsi="Simplified Arabic" w:cs="Simplified Arabic" w:hint="cs"/>
          <w:sz w:val="28"/>
          <w:szCs w:val="28"/>
          <w:rtl/>
        </w:rPr>
        <w:t xml:space="preserve">عدم تقبله للنمط القيادي وفي هذا المبحث سيتم ببيان مفهوم أنماط القيادة وكذلك بيان أهم ما </w:t>
      </w:r>
      <w:r>
        <w:rPr>
          <w:rFonts w:ascii="Simplified Arabic" w:hAnsi="Simplified Arabic" w:cs="Simplified Arabic" w:hint="cs"/>
          <w:sz w:val="28"/>
          <w:szCs w:val="28"/>
          <w:rtl/>
        </w:rPr>
        <w:t xml:space="preserve">يتعلق به. </w:t>
      </w:r>
      <w:r w:rsidRPr="00262ABC">
        <w:rPr>
          <w:rFonts w:ascii="Simplified Arabic" w:hAnsi="Simplified Arabic" w:cs="Simplified Arabic" w:hint="cs"/>
          <w:sz w:val="28"/>
          <w:szCs w:val="28"/>
          <w:rtl/>
        </w:rPr>
        <w:t xml:space="preserve"> </w:t>
      </w:r>
    </w:p>
    <w:p w14:paraId="25D3A62B" w14:textId="77777777" w:rsidR="00D10C7B" w:rsidRPr="00FE6E6F" w:rsidRDefault="00D10C7B" w:rsidP="00D10C7B">
      <w:pPr>
        <w:pStyle w:val="1"/>
      </w:pPr>
      <w:r w:rsidRPr="00FE6E6F">
        <w:rPr>
          <w:rFonts w:hint="cs"/>
        </w:rPr>
        <w:lastRenderedPageBreak/>
        <w:t xml:space="preserve"> 1.2.2مفهوم </w:t>
      </w:r>
      <w:proofErr w:type="spellStart"/>
      <w:r w:rsidRPr="00FE6E6F">
        <w:rPr>
          <w:rFonts w:hint="cs"/>
        </w:rPr>
        <w:t>أنماط</w:t>
      </w:r>
      <w:proofErr w:type="spellEnd"/>
      <w:r w:rsidRPr="00FE6E6F">
        <w:rPr>
          <w:rFonts w:hint="cs"/>
        </w:rPr>
        <w:t xml:space="preserve"> </w:t>
      </w:r>
      <w:proofErr w:type="spellStart"/>
      <w:r w:rsidRPr="00FE6E6F">
        <w:rPr>
          <w:rFonts w:hint="cs"/>
        </w:rPr>
        <w:t>القيادة</w:t>
      </w:r>
      <w:proofErr w:type="spellEnd"/>
      <w:r w:rsidRPr="00FE6E6F">
        <w:rPr>
          <w:rFonts w:hint="cs"/>
        </w:rPr>
        <w:t xml:space="preserve"> </w:t>
      </w:r>
      <w:proofErr w:type="spellStart"/>
      <w:r w:rsidRPr="00FE6E6F">
        <w:rPr>
          <w:rFonts w:hint="cs"/>
        </w:rPr>
        <w:t>الإدارية</w:t>
      </w:r>
      <w:proofErr w:type="spellEnd"/>
    </w:p>
    <w:p w14:paraId="439A76B2" w14:textId="77777777" w:rsidR="00D10C7B" w:rsidRPr="00262ABC" w:rsidRDefault="00D10C7B" w:rsidP="00D10C7B">
      <w:pPr>
        <w:pStyle w:val="a6"/>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على الرغم من تناول مفهوم القيادة منذ العصور القديمة فأدبيات المصريين والصينيين واليونانيين، والرسمات حملت في طياتها إنجازات قاداتهم العظيمة، إلا أن مفهوم القيادة على الصعيد الإداري لم يبرز كمفهوم إداري إلى في نهايات القرن التاسع عشر، ويذهب كثير من رجال الفكر الإداري إلى القول بأن القيادة تعتبر جوهر العملية الإدارية وقلبها النابض، لذا يعلب نمط القيادة المعتمد من قبل الإدارة دوراً حاسماً في تحديد خدمات المنظمة، كما يرتبط نجاح أي منظمة على القيادة الفعالة وإدارة التغيير</w:t>
      </w:r>
      <w:sdt>
        <w:sdtPr>
          <w:rPr>
            <w:rFonts w:ascii="Simplified Arabic" w:hAnsi="Simplified Arabic" w:cs="Simplified Arabic" w:hint="cs"/>
            <w:sz w:val="28"/>
            <w:szCs w:val="28"/>
            <w:rtl/>
          </w:rPr>
          <w:id w:val="1495985044"/>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hint="cs"/>
              <w:sz w:val="28"/>
              <w:szCs w:val="28"/>
            </w:rPr>
            <w:instrText>CITATION</w:instrText>
          </w:r>
          <w:r w:rsidRPr="00262ABC">
            <w:rPr>
              <w:rFonts w:ascii="Simplified Arabic" w:hAnsi="Simplified Arabic" w:cs="Simplified Arabic" w:hint="cs"/>
              <w:sz w:val="28"/>
              <w:szCs w:val="28"/>
              <w:rtl/>
            </w:rPr>
            <w:instrText xml:space="preserve"> ذيا8م \</w:instrText>
          </w:r>
          <w:r w:rsidRPr="00262ABC">
            <w:rPr>
              <w:rFonts w:ascii="Simplified Arabic" w:hAnsi="Simplified Arabic" w:cs="Simplified Arabic" w:hint="cs"/>
              <w:sz w:val="28"/>
              <w:szCs w:val="28"/>
            </w:rPr>
            <w:instrText>l 1025</w:instrText>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(ذياب ، خزعل ، و داود ، 2018م)</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w:t>
      </w:r>
    </w:p>
    <w:p w14:paraId="17C8518D" w14:textId="77777777" w:rsidR="00D10C7B" w:rsidRDefault="00D10C7B" w:rsidP="00D10C7B">
      <w:pPr>
        <w:pStyle w:val="a6"/>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 xml:space="preserve">إن مفهوم أنماط القيادة مرتبط بالتطور الخاصة في مجار دراسات القيادة، فالباحثون يسعون إلى تحديد الأنماط القيادية بغية تصورها ودراستها، وفيما يلي بعض من التعريفات لأنماط القيادة: </w:t>
      </w:r>
    </w:p>
    <w:p w14:paraId="7AED3B40" w14:textId="77777777" w:rsidR="00D10C7B" w:rsidRPr="00EE159E" w:rsidRDefault="00D10C7B" w:rsidP="00D10C7B">
      <w:pPr>
        <w:pStyle w:val="a6"/>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 xml:space="preserve">من وجهة نظر ابن رجم </w:t>
      </w:r>
      <w:proofErr w:type="spellStart"/>
      <w:r w:rsidRPr="00262ABC">
        <w:rPr>
          <w:rFonts w:ascii="Simplified Arabic" w:hAnsi="Simplified Arabic" w:cs="Simplified Arabic" w:hint="cs"/>
          <w:sz w:val="28"/>
          <w:szCs w:val="28"/>
          <w:rtl/>
        </w:rPr>
        <w:t>وبوسكرة</w:t>
      </w:r>
      <w:proofErr w:type="spellEnd"/>
      <w:sdt>
        <w:sdtPr>
          <w:rPr>
            <w:rFonts w:ascii="Simplified Arabic" w:hAnsi="Simplified Arabic" w:cs="Simplified Arabic" w:hint="cs"/>
            <w:sz w:val="28"/>
            <w:szCs w:val="28"/>
            <w:rtl/>
          </w:rPr>
          <w:id w:val="1653563044"/>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Pr>
            <w:instrText>CITATION</w:instrText>
          </w:r>
          <w:r w:rsidRPr="00262ABC">
            <w:rPr>
              <w:rFonts w:ascii="Simplified Arabic" w:hAnsi="Simplified Arabic" w:cs="Simplified Arabic"/>
              <w:sz w:val="28"/>
              <w:szCs w:val="28"/>
              <w:rtl/>
            </w:rPr>
            <w:instrText xml:space="preserve"> ابن14 \</w:instrText>
          </w:r>
          <w:r w:rsidRPr="00262ABC">
            <w:rPr>
              <w:rFonts w:ascii="Simplified Arabic" w:hAnsi="Simplified Arabic" w:cs="Simplified Arabic"/>
              <w:sz w:val="28"/>
              <w:szCs w:val="28"/>
            </w:rPr>
            <w:instrText>n  \t  \l 1025</w:instrText>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(2014)</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فإن أنماط القيادة سلوكيات يمارسها القائد ليقود به الآخرين ويحسن من أدائهم من خلال رؤية واضحة من الأهداف المطلوبة. </w:t>
      </w:r>
    </w:p>
    <w:p w14:paraId="7A070CD1" w14:textId="77777777" w:rsidR="00D10C7B" w:rsidRDefault="00D10C7B" w:rsidP="00D10C7B">
      <w:pPr>
        <w:pStyle w:val="a6"/>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Pr="00262ABC">
        <w:rPr>
          <w:rFonts w:ascii="Simplified Arabic" w:hAnsi="Simplified Arabic" w:cs="Simplified Arabic" w:hint="cs"/>
          <w:sz w:val="28"/>
          <w:szCs w:val="28"/>
          <w:rtl/>
        </w:rPr>
        <w:t xml:space="preserve">عرفها العميان </w:t>
      </w:r>
      <w:sdt>
        <w:sdtPr>
          <w:rPr>
            <w:rFonts w:ascii="Simplified Arabic" w:hAnsi="Simplified Arabic" w:cs="Simplified Arabic" w:hint="cs"/>
            <w:sz w:val="28"/>
            <w:szCs w:val="28"/>
            <w:rtl/>
          </w:rPr>
          <w:id w:val="2006399323"/>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Pr>
            <w:instrText>CITATION</w:instrText>
          </w:r>
          <w:r w:rsidRPr="00262ABC">
            <w:rPr>
              <w:rFonts w:ascii="Simplified Arabic" w:hAnsi="Simplified Arabic" w:cs="Simplified Arabic"/>
              <w:sz w:val="28"/>
              <w:szCs w:val="28"/>
              <w:rtl/>
            </w:rPr>
            <w:instrText xml:space="preserve"> الع5م2 \</w:instrText>
          </w:r>
          <w:r w:rsidRPr="00262ABC">
            <w:rPr>
              <w:rFonts w:ascii="Simplified Arabic" w:hAnsi="Simplified Arabic" w:cs="Simplified Arabic"/>
              <w:sz w:val="28"/>
              <w:szCs w:val="28"/>
            </w:rPr>
            <w:instrText>n  \t  \l 1025</w:instrText>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sz w:val="28"/>
              <w:szCs w:val="28"/>
              <w:rtl/>
            </w:rPr>
            <w:fldChar w:fldCharType="separate"/>
          </w:r>
          <w:r w:rsidRPr="00F5099A">
            <w:rPr>
              <w:rFonts w:ascii="Simplified Arabic" w:hAnsi="Simplified Arabic" w:cs="Simplified Arabic" w:hint="cs"/>
              <w:noProof/>
              <w:sz w:val="28"/>
              <w:szCs w:val="28"/>
              <w:rtl/>
            </w:rPr>
            <w:t>(2005م)</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بأنها سوك متكرر معتمد من قائد عند تعامله مع موظفين سعياً منه في كسب تعاونهم وإقناعهم بتحقيق الأهداف والذي يشكل نمطاً يميزه عن بقية القادة. </w:t>
      </w:r>
    </w:p>
    <w:p w14:paraId="7B83B6D1" w14:textId="77777777" w:rsidR="00D10C7B" w:rsidRPr="00EE159E" w:rsidRDefault="00D10C7B" w:rsidP="00D10C7B">
      <w:pPr>
        <w:pStyle w:val="a6"/>
        <w:tabs>
          <w:tab w:val="left" w:pos="4940"/>
        </w:tabs>
        <w:spacing w:line="360" w:lineRule="auto"/>
        <w:ind w:firstLine="567"/>
        <w:jc w:val="mediumKashida"/>
        <w:rPr>
          <w:rFonts w:ascii="Simplified Arabic" w:hAnsi="Simplified Arabic" w:cs="Simplified Arabic"/>
          <w:sz w:val="28"/>
          <w:szCs w:val="28"/>
          <w:rtl/>
        </w:rPr>
      </w:pPr>
    </w:p>
    <w:p w14:paraId="07096ABD" w14:textId="77777777" w:rsidR="00D10C7B" w:rsidRPr="00262ABC" w:rsidRDefault="00D10C7B" w:rsidP="00D10C7B">
      <w:pPr>
        <w:pStyle w:val="a6"/>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lastRenderedPageBreak/>
        <w:t>عرفت بأنها: مجموعة من المهارات والسلوكيات والممارسات التي يزاولها القائد في المؤسسة، سواءً كانت المؤسسة تربوية، أو اقتصادية، أو صحية أو ثقافية أو غيرها</w:t>
      </w:r>
      <w:sdt>
        <w:sdtPr>
          <w:rPr>
            <w:rFonts w:ascii="Simplified Arabic" w:hAnsi="Simplified Arabic" w:cs="Simplified Arabic" w:hint="cs"/>
            <w:sz w:val="28"/>
            <w:szCs w:val="28"/>
            <w:rtl/>
          </w:rPr>
          <w:id w:val="-1039269313"/>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hint="cs"/>
              <w:sz w:val="28"/>
              <w:szCs w:val="28"/>
            </w:rPr>
            <w:instrText>CITATION</w:instrText>
          </w:r>
          <w:r w:rsidRPr="00262ABC">
            <w:rPr>
              <w:rFonts w:ascii="Simplified Arabic" w:hAnsi="Simplified Arabic" w:cs="Simplified Arabic" w:hint="cs"/>
              <w:sz w:val="28"/>
              <w:szCs w:val="28"/>
              <w:rtl/>
            </w:rPr>
            <w:instrText xml:space="preserve"> الف9م \</w:instrText>
          </w:r>
          <w:r w:rsidRPr="00262ABC">
            <w:rPr>
              <w:rFonts w:ascii="Simplified Arabic" w:hAnsi="Simplified Arabic" w:cs="Simplified Arabic" w:hint="cs"/>
              <w:sz w:val="28"/>
              <w:szCs w:val="28"/>
            </w:rPr>
            <w:instrText>l 1025</w:instrText>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(الفرهود ، 2019م)</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w:t>
      </w:r>
    </w:p>
    <w:p w14:paraId="0F507D0D" w14:textId="77777777" w:rsidR="00D10C7B" w:rsidRPr="00262ABC" w:rsidRDefault="00D10C7B" w:rsidP="00D10C7B">
      <w:pPr>
        <w:tabs>
          <w:tab w:val="left" w:pos="4940"/>
        </w:tabs>
        <w:spacing w:line="360" w:lineRule="auto"/>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 xml:space="preserve">   وقد عرفها </w:t>
      </w:r>
      <w:sdt>
        <w:sdtPr>
          <w:rPr>
            <w:rFonts w:ascii="Simplified Arabic" w:hAnsi="Simplified Arabic" w:cs="Simplified Arabic" w:hint="cs"/>
            <w:sz w:val="28"/>
            <w:szCs w:val="28"/>
            <w:rtl/>
          </w:rPr>
          <w:id w:val="1563518376"/>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Pr>
            <w:instrText xml:space="preserve"> CITATION Nor18 \l 1033 </w:instrText>
          </w:r>
          <w:r w:rsidRPr="00262ABC">
            <w:rPr>
              <w:rFonts w:ascii="Simplified Arabic" w:hAnsi="Simplified Arabic" w:cs="Simplified Arabic"/>
              <w:sz w:val="28"/>
              <w:szCs w:val="28"/>
              <w:rtl/>
            </w:rPr>
            <w:fldChar w:fldCharType="separate"/>
          </w:r>
          <w:r w:rsidRPr="00F5099A">
            <w:rPr>
              <w:rFonts w:ascii="Simplified Arabic" w:hAnsi="Simplified Arabic" w:cs="Simplified Arabic"/>
              <w:noProof/>
              <w:sz w:val="28"/>
              <w:szCs w:val="28"/>
            </w:rPr>
            <w:t>(Northouse, 2018)</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بأنها أسلوب يعكس سلوكيات القائد ومواقفة وأفعاله في التأثير على الآخرين وتوجيههم. </w:t>
      </w:r>
    </w:p>
    <w:p w14:paraId="1DDA0B88" w14:textId="77777777" w:rsidR="00D10C7B" w:rsidRPr="00262ABC" w:rsidRDefault="00D10C7B" w:rsidP="00D10C7B">
      <w:pPr>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ومن خلال ما سبق من تعريفات للأنماط القيادة تبين أنه عبارة عن سلوكيات وإجراءات يقوم بها القائد في المنظمة فيما يتعلق بقراراته الإدارية. </w:t>
      </w:r>
    </w:p>
    <w:p w14:paraId="50F90F89" w14:textId="77777777" w:rsidR="00D10C7B" w:rsidRPr="00FE6E6F" w:rsidRDefault="00D10C7B" w:rsidP="00D10C7B">
      <w:pPr>
        <w:pStyle w:val="1"/>
      </w:pPr>
      <w:r w:rsidRPr="00FE6E6F">
        <w:rPr>
          <w:rFonts w:hint="cs"/>
        </w:rPr>
        <w:t xml:space="preserve">2.2.2 </w:t>
      </w:r>
      <w:proofErr w:type="spellStart"/>
      <w:r w:rsidRPr="00FE6E6F">
        <w:rPr>
          <w:rFonts w:hint="cs"/>
        </w:rPr>
        <w:t>القيادة</w:t>
      </w:r>
      <w:proofErr w:type="spellEnd"/>
      <w:r w:rsidRPr="00FE6E6F">
        <w:rPr>
          <w:rFonts w:hint="cs"/>
        </w:rPr>
        <w:t xml:space="preserve"> </w:t>
      </w:r>
      <w:proofErr w:type="spellStart"/>
      <w:r w:rsidRPr="00FE6E6F">
        <w:rPr>
          <w:rFonts w:hint="cs"/>
        </w:rPr>
        <w:t>التفاعلية</w:t>
      </w:r>
      <w:proofErr w:type="spellEnd"/>
    </w:p>
    <w:p w14:paraId="7DD5DE45"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في ظل التطورات المستمرة لعلم الإدارة العامة والقيادة الإدارية ظهر ما يعرف مؤخراً بالقيادة التفاعلية والتي تعرف بأنها" تلك القيادة التي تعمل على توجيه جهود الموظفين فهي تركز عليهم وتنظمهم من خلال المهام والأدوار التي يجب القيام بها من خلال المكافآت والهيكل التنظيمي لغرض تحقيق أهداف المنظمة </w:t>
      </w:r>
      <w:sdt>
        <w:sdtPr>
          <w:rPr>
            <w:rFonts w:ascii="Simplified Arabic" w:hAnsi="Simplified Arabic" w:cs="Simplified Arabic" w:hint="cs"/>
            <w:sz w:val="28"/>
            <w:szCs w:val="28"/>
            <w:rtl/>
          </w:rPr>
          <w:id w:val="-1695145378"/>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hint="cs"/>
              <w:sz w:val="28"/>
              <w:szCs w:val="28"/>
            </w:rPr>
            <w:instrText>CITATION</w:instrText>
          </w:r>
          <w:r>
            <w:rPr>
              <w:rFonts w:ascii="Simplified Arabic" w:hAnsi="Simplified Arabic" w:cs="Simplified Arabic" w:hint="cs"/>
              <w:sz w:val="28"/>
              <w:szCs w:val="28"/>
              <w:rtl/>
            </w:rPr>
            <w:instrText xml:space="preserve"> الغ10 \</w:instrText>
          </w:r>
          <w:r>
            <w:rPr>
              <w:rFonts w:ascii="Simplified Arabic" w:hAnsi="Simplified Arabic" w:cs="Simplified Arabic" w:hint="cs"/>
              <w:sz w:val="28"/>
              <w:szCs w:val="28"/>
            </w:rPr>
            <w:instrText>l 1025</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r w:rsidRPr="00F5099A">
            <w:rPr>
              <w:rFonts w:ascii="Simplified Arabic" w:hAnsi="Simplified Arabic" w:cs="Simplified Arabic" w:hint="cs"/>
              <w:noProof/>
              <w:sz w:val="28"/>
              <w:szCs w:val="28"/>
              <w:rtl/>
            </w:rPr>
            <w:t>(الغزو، 2010)</w:t>
          </w:r>
          <w:r>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 xml:space="preserve">. </w:t>
      </w:r>
    </w:p>
    <w:p w14:paraId="10BD05AA"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إن القيادة التفاعلية تضمن تحليل العمليات التفاعلية المحددة التي يتم من خلالها إنجاز القيادة على المستوى الجزئي للتفاعل، بهدف اكتساب فهم أفضل للممارسات اليومية التي تشكل القيادة، ويعتبر التفاعل ظاهرة عرضية وينظر إليه على أنه الساحة ذاتها التي يتم فيها إنتاج العمليات</w:t>
      </w:r>
      <w:sdt>
        <w:sdtPr>
          <w:rPr>
            <w:rFonts w:ascii="Simplified Arabic" w:hAnsi="Simplified Arabic" w:cs="Simplified Arabic" w:hint="cs"/>
            <w:sz w:val="28"/>
            <w:szCs w:val="28"/>
            <w:rtl/>
          </w:rPr>
          <w:id w:val="83892792"/>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Pr>
            <w:instrText xml:space="preserve"> CITATION Jon20 \l 1033 </w:instrText>
          </w:r>
          <w:r w:rsidRPr="00262ABC">
            <w:rPr>
              <w:rFonts w:ascii="Simplified Arabic" w:hAnsi="Simplified Arabic" w:cs="Simplified Arabic"/>
              <w:sz w:val="28"/>
              <w:szCs w:val="28"/>
              <w:rtl/>
            </w:rPr>
            <w:fldChar w:fldCharType="separate"/>
          </w:r>
          <w:r>
            <w:rPr>
              <w:rFonts w:ascii="Simplified Arabic" w:hAnsi="Simplified Arabic" w:cs="Simplified Arabic"/>
              <w:noProof/>
              <w:sz w:val="28"/>
              <w:szCs w:val="28"/>
            </w:rPr>
            <w:t xml:space="preserve"> </w:t>
          </w:r>
          <w:r w:rsidRPr="00F5099A">
            <w:rPr>
              <w:rFonts w:ascii="Simplified Arabic" w:hAnsi="Simplified Arabic" w:cs="Simplified Arabic"/>
              <w:noProof/>
              <w:sz w:val="28"/>
              <w:szCs w:val="28"/>
            </w:rPr>
            <w:t>(Jonathan &amp; Stephanie , 2020)</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w:t>
      </w:r>
    </w:p>
    <w:p w14:paraId="3E8F0354"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تهدف القيادة التفاعلية إلى تحريك مشا</w:t>
      </w:r>
      <w:r>
        <w:rPr>
          <w:rFonts w:ascii="Simplified Arabic" w:hAnsi="Simplified Arabic" w:cs="Simplified Arabic" w:hint="cs"/>
          <w:sz w:val="28"/>
          <w:szCs w:val="28"/>
          <w:rtl/>
        </w:rPr>
        <w:t>عر</w:t>
      </w:r>
      <w:r w:rsidRPr="00262ABC">
        <w:rPr>
          <w:rFonts w:ascii="Simplified Arabic" w:hAnsi="Simplified Arabic" w:cs="Simplified Arabic" w:hint="cs"/>
          <w:sz w:val="28"/>
          <w:szCs w:val="28"/>
          <w:rtl/>
        </w:rPr>
        <w:t xml:space="preserve"> التابعين نحو اتجاه إيجابي، وتوفير الانسجام بين القائد والتابعين لغرض إنجاز العمل بشكل عالي، وتقليل الصراعات والخلافات وهذا يؤدي إلى رفع الإنجاز في العمل، كما تسهم بشكل لافت في إحداث </w:t>
      </w:r>
      <w:r w:rsidRPr="00262ABC">
        <w:rPr>
          <w:rFonts w:ascii="Simplified Arabic" w:hAnsi="Simplified Arabic" w:cs="Simplified Arabic" w:hint="cs"/>
          <w:sz w:val="28"/>
          <w:szCs w:val="28"/>
          <w:rtl/>
        </w:rPr>
        <w:lastRenderedPageBreak/>
        <w:t>التفاعل بين قائد فريق العمل والتابعين، ولكي يحقق القائد ذلك لابد له من أن يمتلك قدر كافي من الذكاء والقدرة على تكوين العلاقات، والقيام بما يتوقعه أفراد الجامعة، وأن يكون متزن عاطفياً ولديه إمكانية أن تمثيل دور المرؤوس مع رؤساءه، ولابد أن يتمكن من التعاون مع الموظفين</w:t>
      </w:r>
      <w:sdt>
        <w:sdtPr>
          <w:rPr>
            <w:rFonts w:ascii="Simplified Arabic" w:hAnsi="Simplified Arabic" w:cs="Simplified Arabic" w:hint="cs"/>
            <w:sz w:val="28"/>
            <w:szCs w:val="28"/>
            <w:rtl/>
          </w:rPr>
          <w:id w:val="-1398437073"/>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hint="cs"/>
              <w:sz w:val="28"/>
              <w:szCs w:val="28"/>
            </w:rPr>
            <w:instrText>CITATION</w:instrText>
          </w:r>
          <w:r w:rsidRPr="00262ABC">
            <w:rPr>
              <w:rFonts w:ascii="Simplified Arabic" w:hAnsi="Simplified Arabic" w:cs="Simplified Arabic" w:hint="cs"/>
              <w:sz w:val="28"/>
              <w:szCs w:val="28"/>
              <w:rtl/>
            </w:rPr>
            <w:instrText xml:space="preserve"> الد1م \</w:instrText>
          </w:r>
          <w:r w:rsidRPr="00262ABC">
            <w:rPr>
              <w:rFonts w:ascii="Simplified Arabic" w:hAnsi="Simplified Arabic" w:cs="Simplified Arabic" w:hint="cs"/>
              <w:sz w:val="28"/>
              <w:szCs w:val="28"/>
            </w:rPr>
            <w:instrText>l 1025</w:instrText>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(الدهمشي ، 2011م )</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w:t>
      </w:r>
    </w:p>
    <w:p w14:paraId="0F7F8CAE" w14:textId="77777777" w:rsidR="00D10C7B" w:rsidRPr="00262ABC" w:rsidRDefault="00D10C7B" w:rsidP="00D10C7B">
      <w:pPr>
        <w:tabs>
          <w:tab w:val="left" w:pos="4940"/>
        </w:tabs>
        <w:spacing w:line="360" w:lineRule="auto"/>
        <w:ind w:firstLine="567"/>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وتم تعريفها </w:t>
      </w:r>
      <w:r w:rsidRPr="00262ABC">
        <w:rPr>
          <w:rFonts w:ascii="Simplified Arabic" w:hAnsi="Simplified Arabic" w:cs="Simplified Arabic" w:hint="cs"/>
          <w:sz w:val="28"/>
          <w:szCs w:val="28"/>
          <w:rtl/>
        </w:rPr>
        <w:t>بأنها قدرة القائد على التفاعل مع عناصر الموقف، والمهام المحدد وأعضاء المؤسسة التي يتم قيادتها وقيادة الجميع نحو الأهداف المنشورة بنجاح وفاعلية</w:t>
      </w:r>
      <w:sdt>
        <w:sdtPr>
          <w:rPr>
            <w:rFonts w:ascii="Simplified Arabic" w:hAnsi="Simplified Arabic" w:cs="Simplified Arabic"/>
            <w:sz w:val="28"/>
            <w:szCs w:val="28"/>
            <w:rtl/>
          </w:rPr>
          <w:id w:val="-1277866015"/>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hint="cs"/>
              <w:sz w:val="28"/>
              <w:szCs w:val="28"/>
            </w:rPr>
            <w:instrText>CITATION</w:instrText>
          </w:r>
          <w:r w:rsidRPr="00262ABC">
            <w:rPr>
              <w:rFonts w:ascii="Simplified Arabic" w:hAnsi="Simplified Arabic" w:cs="Simplified Arabic" w:hint="cs"/>
              <w:sz w:val="28"/>
              <w:szCs w:val="28"/>
              <w:rtl/>
            </w:rPr>
            <w:instrText xml:space="preserve"> الع10 \</w:instrText>
          </w:r>
          <w:r w:rsidRPr="00262ABC">
            <w:rPr>
              <w:rFonts w:ascii="Simplified Arabic" w:hAnsi="Simplified Arabic" w:cs="Simplified Arabic" w:hint="cs"/>
              <w:sz w:val="28"/>
              <w:szCs w:val="28"/>
            </w:rPr>
            <w:instrText>l 1025</w:instrText>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(العواشز، 2010)</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w:t>
      </w:r>
    </w:p>
    <w:p w14:paraId="2B44968D"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وعرفت </w:t>
      </w:r>
      <w:r w:rsidRPr="00262ABC">
        <w:rPr>
          <w:rFonts w:ascii="Simplified Arabic" w:hAnsi="Simplified Arabic" w:cs="Simplified Arabic" w:hint="cs"/>
          <w:sz w:val="28"/>
          <w:szCs w:val="28"/>
          <w:rtl/>
        </w:rPr>
        <w:t>بأنها القيادة التي تعتمد على التعزيز الغير مشروط، وتهتم بالنتائج وتركز على بحث التبادل بين القائد والمرؤوسين من خلال المكافآت أو العقوبات المرتبطة بالأداء للمرؤوسين</w:t>
      </w:r>
      <w:sdt>
        <w:sdtPr>
          <w:rPr>
            <w:rFonts w:ascii="Simplified Arabic" w:hAnsi="Simplified Arabic" w:cs="Simplified Arabic" w:hint="cs"/>
            <w:sz w:val="28"/>
            <w:szCs w:val="28"/>
            <w:rtl/>
          </w:rPr>
          <w:id w:val="1368802650"/>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hint="cs"/>
              <w:sz w:val="28"/>
              <w:szCs w:val="28"/>
            </w:rPr>
            <w:instrText>CITATION</w:instrText>
          </w:r>
          <w:r w:rsidRPr="00262ABC">
            <w:rPr>
              <w:rFonts w:ascii="Simplified Arabic" w:hAnsi="Simplified Arabic" w:cs="Simplified Arabic" w:hint="cs"/>
              <w:sz w:val="28"/>
              <w:szCs w:val="28"/>
              <w:rtl/>
            </w:rPr>
            <w:instrText xml:space="preserve"> بني05 \</w:instrText>
          </w:r>
          <w:r w:rsidRPr="00262ABC">
            <w:rPr>
              <w:rFonts w:ascii="Simplified Arabic" w:hAnsi="Simplified Arabic" w:cs="Simplified Arabic" w:hint="cs"/>
              <w:sz w:val="28"/>
              <w:szCs w:val="28"/>
            </w:rPr>
            <w:instrText>l 1025</w:instrText>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(بني عطا، 2005)</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w:t>
      </w:r>
    </w:p>
    <w:p w14:paraId="01506090" w14:textId="77777777" w:rsidR="00D10C7B" w:rsidRPr="00262ABC" w:rsidRDefault="00D10C7B" w:rsidP="00D10C7B">
      <w:pPr>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ومما سبق يتضح أن </w:t>
      </w:r>
      <w:r w:rsidRPr="00537C3C">
        <w:rPr>
          <w:rFonts w:ascii="Simplified Arabic" w:hAnsi="Simplified Arabic" w:cs="Simplified Arabic"/>
          <w:sz w:val="28"/>
          <w:szCs w:val="28"/>
          <w:rtl/>
        </w:rPr>
        <w:t>القيادة التفاعلية نموذج قيادي يركز على توجيه جهود الموظفين وتحفيزهم من خلال المكافآت والهيكل التنظيمي، بهدف تحقيق أهداف المنظمة</w:t>
      </w:r>
      <w:r>
        <w:rPr>
          <w:rFonts w:ascii="Simplified Arabic" w:hAnsi="Simplified Arabic" w:cs="Simplified Arabic" w:hint="cs"/>
          <w:sz w:val="28"/>
          <w:szCs w:val="28"/>
          <w:rtl/>
        </w:rPr>
        <w:t>،</w:t>
      </w:r>
      <w:r w:rsidRPr="00537C3C">
        <w:rPr>
          <w:rFonts w:ascii="Simplified Arabic" w:hAnsi="Simplified Arabic" w:cs="Simplified Arabic"/>
          <w:sz w:val="28"/>
          <w:szCs w:val="28"/>
          <w:rtl/>
        </w:rPr>
        <w:t xml:space="preserve"> وتعتمد هذه القيادة على تحليل العمليات التفاعلية وفهم الممارسات اليومية التي تشكل القيادة، وتهدف إلى تحريك مشاعر التابعين نحو اتجاه إيجابي وتوفير الانسجام بين القائد والتابعين ولتحقيق ذلك، يجب أن يمتلك القائد قدرًا كافيًا من الذكاء والقدرة على تكوين العلاقات والتفاعل مع عناصر الموقف والمهام المحددة وأعضاء المؤسسة</w:t>
      </w:r>
      <w:r w:rsidRPr="00537C3C">
        <w:rPr>
          <w:rFonts w:ascii="Simplified Arabic" w:hAnsi="Simplified Arabic" w:cs="Simplified Arabic"/>
          <w:sz w:val="28"/>
          <w:szCs w:val="28"/>
        </w:rPr>
        <w:t>.</w:t>
      </w:r>
    </w:p>
    <w:p w14:paraId="039536C7" w14:textId="77777777" w:rsidR="00D10C7B" w:rsidRPr="00FE6E6F" w:rsidRDefault="00D10C7B" w:rsidP="00D10C7B">
      <w:pPr>
        <w:pStyle w:val="1"/>
      </w:pPr>
      <w:r w:rsidRPr="00FE6E6F">
        <w:rPr>
          <w:rFonts w:hint="cs"/>
        </w:rPr>
        <w:lastRenderedPageBreak/>
        <w:t xml:space="preserve">3.2.2 </w:t>
      </w:r>
      <w:proofErr w:type="spellStart"/>
      <w:r w:rsidRPr="00FE6E6F">
        <w:rPr>
          <w:rFonts w:hint="cs"/>
        </w:rPr>
        <w:t>القيادة</w:t>
      </w:r>
      <w:proofErr w:type="spellEnd"/>
      <w:r w:rsidRPr="00FE6E6F">
        <w:rPr>
          <w:rFonts w:hint="cs"/>
        </w:rPr>
        <w:t xml:space="preserve"> </w:t>
      </w:r>
      <w:proofErr w:type="spellStart"/>
      <w:r w:rsidRPr="00FE6E6F">
        <w:rPr>
          <w:rFonts w:hint="cs"/>
        </w:rPr>
        <w:t>التحويلية</w:t>
      </w:r>
      <w:proofErr w:type="spellEnd"/>
      <w:r w:rsidRPr="00FE6E6F">
        <w:rPr>
          <w:rFonts w:hint="cs"/>
        </w:rPr>
        <w:t xml:space="preserve"> </w:t>
      </w:r>
    </w:p>
    <w:p w14:paraId="0E632832"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تعد القيادة التحويلية قيادة أخلاقية لسعيها لترسيخ قيم المساواة والعدل والاحترام وغيرها من القيم، ومفهومها مرتبط بالتحول الأخلاقي، ويعد بيرنز </w:t>
      </w:r>
      <w:proofErr w:type="spellStart"/>
      <w:r>
        <w:rPr>
          <w:rFonts w:ascii="Simplified Arabic" w:hAnsi="Simplified Arabic" w:cs="Simplified Arabic"/>
          <w:sz w:val="28"/>
          <w:szCs w:val="28"/>
        </w:rPr>
        <w:t>Burnds</w:t>
      </w:r>
      <w:proofErr w:type="spellEnd"/>
      <w:r>
        <w:rPr>
          <w:rFonts w:ascii="Simplified Arabic" w:hAnsi="Simplified Arabic" w:cs="Simplified Arabic" w:hint="cs"/>
          <w:sz w:val="28"/>
          <w:szCs w:val="28"/>
          <w:rtl/>
        </w:rPr>
        <w:t xml:space="preserve"> مؤسس القيادة التحويلة أن المبدأ الأساسي في نظرية القيادة التحويلة هو تطوير العاملين في المؤسسة، وتحسين أدائهم وتعميق إدراكهم ليرتقوا فوق اهتماماتهم الذاتية من أجل المصلحة العامة. </w:t>
      </w:r>
      <w:sdt>
        <w:sdtPr>
          <w:rPr>
            <w:rFonts w:ascii="Simplified Arabic" w:hAnsi="Simplified Arabic" w:cs="Simplified Arabic" w:hint="cs"/>
            <w:sz w:val="28"/>
            <w:szCs w:val="28"/>
            <w:rtl/>
          </w:rPr>
          <w:id w:val="142473889"/>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hint="cs"/>
              <w:sz w:val="28"/>
              <w:szCs w:val="28"/>
            </w:rPr>
            <w:instrText>CITATION</w:instrText>
          </w:r>
          <w:r>
            <w:rPr>
              <w:rFonts w:ascii="Simplified Arabic" w:hAnsi="Simplified Arabic" w:cs="Simplified Arabic" w:hint="cs"/>
              <w:sz w:val="28"/>
              <w:szCs w:val="28"/>
              <w:rtl/>
            </w:rPr>
            <w:instrText xml:space="preserve"> حسن20 \</w:instrText>
          </w:r>
          <w:r>
            <w:rPr>
              <w:rFonts w:ascii="Simplified Arabic" w:hAnsi="Simplified Arabic" w:cs="Simplified Arabic" w:hint="cs"/>
              <w:sz w:val="28"/>
              <w:szCs w:val="28"/>
            </w:rPr>
            <w:instrText>l 1025</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r w:rsidRPr="00F5099A">
            <w:rPr>
              <w:rFonts w:ascii="Simplified Arabic" w:hAnsi="Simplified Arabic" w:cs="Simplified Arabic" w:hint="cs"/>
              <w:noProof/>
              <w:sz w:val="28"/>
              <w:szCs w:val="28"/>
              <w:rtl/>
            </w:rPr>
            <w:t>(حسن ، 2020)</w:t>
          </w:r>
          <w:r>
            <w:rPr>
              <w:rFonts w:ascii="Simplified Arabic" w:hAnsi="Simplified Arabic" w:cs="Simplified Arabic"/>
              <w:sz w:val="28"/>
              <w:szCs w:val="28"/>
              <w:rtl/>
            </w:rPr>
            <w:fldChar w:fldCharType="end"/>
          </w:r>
        </w:sdtContent>
      </w:sdt>
    </w:p>
    <w:p w14:paraId="0D09B21C"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 xml:space="preserve">ترتكز القيادة التحويلية على القيادة بالتحفيز، فمن يتبع هذا النمط القيادي يوفر محفزات قوية للعاملين معهم؛ وهذا يسهم في رفع مستوى الروح المعنوية لديهم، وتكون علاقتهم بنية على الاحترام المتبادل فيما بينهم، وعلى المشاركة والتعاون المستمر، وذات قيمة واضحة مما يستثير تفكيرهم ويولد الإبداع لإيجاد حلول ومعالجات لمشكلات التي قد تواجههم أثناء تنفيذ مهامهم داخل المنظمة، كما أن هذا النمط القيادي يعمل على رفع الولاء المؤسسي لدى العاملين والاحترام لقائدهم. </w:t>
      </w:r>
      <w:sdt>
        <w:sdtPr>
          <w:rPr>
            <w:rFonts w:ascii="Simplified Arabic" w:hAnsi="Simplified Arabic" w:cs="Simplified Arabic" w:hint="cs"/>
            <w:sz w:val="28"/>
            <w:szCs w:val="28"/>
            <w:rtl/>
          </w:rPr>
          <w:id w:val="946196445"/>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hint="cs"/>
              <w:sz w:val="28"/>
              <w:szCs w:val="28"/>
            </w:rPr>
            <w:instrText>CITATION</w:instrText>
          </w:r>
          <w:r w:rsidRPr="00262ABC">
            <w:rPr>
              <w:rFonts w:ascii="Simplified Arabic" w:hAnsi="Simplified Arabic" w:cs="Simplified Arabic" w:hint="cs"/>
              <w:sz w:val="28"/>
              <w:szCs w:val="28"/>
              <w:rtl/>
            </w:rPr>
            <w:instrText xml:space="preserve"> الع202 \</w:instrText>
          </w:r>
          <w:r w:rsidRPr="00262ABC">
            <w:rPr>
              <w:rFonts w:ascii="Simplified Arabic" w:hAnsi="Simplified Arabic" w:cs="Simplified Arabic" w:hint="cs"/>
              <w:sz w:val="28"/>
              <w:szCs w:val="28"/>
            </w:rPr>
            <w:instrText>l 1025</w:instrText>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sz w:val="28"/>
              <w:szCs w:val="28"/>
              <w:rtl/>
            </w:rPr>
            <w:fldChar w:fldCharType="separate"/>
          </w:r>
          <w:r w:rsidRPr="00F5099A">
            <w:rPr>
              <w:rFonts w:ascii="Simplified Arabic" w:hAnsi="Simplified Arabic" w:cs="Simplified Arabic" w:hint="cs"/>
              <w:noProof/>
              <w:sz w:val="28"/>
              <w:szCs w:val="28"/>
              <w:rtl/>
            </w:rPr>
            <w:t>(العتيبي و العظمات ، 2020)</w:t>
          </w:r>
          <w:r w:rsidRPr="00262ABC">
            <w:rPr>
              <w:rFonts w:ascii="Simplified Arabic" w:hAnsi="Simplified Arabic" w:cs="Simplified Arabic"/>
              <w:sz w:val="28"/>
              <w:szCs w:val="28"/>
              <w:rtl/>
            </w:rPr>
            <w:fldChar w:fldCharType="end"/>
          </w:r>
        </w:sdtContent>
      </w:sdt>
    </w:p>
    <w:p w14:paraId="48028943"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 xml:space="preserve">إن الاهتمام الشديد مفهوم القيادة التحويلة هو نتيجة لاتجاهين على الأقل، فمن ناحية غامرت معظم الشركات وخاصة منذ الحرب العالمية الثانية وحتى السبعينات مرحلة من الجمود حيث تبين أن معظم الشركات لم تشعر بالحاجة إلى التغيير، ولا إلى القيادة كقوة للتغير، وفي العقود التي تلتها بدأت الشركات بالنمو بشكل بطيء نسبياً، ولكن عصر التسعينيات كان ديناميكياً للغاية حيث نمت الشركات بوتيرة متسارعة للغاية وهذا زاد من حدة المنافسة، وقد ظهرت الحاجة إلى تطوير أنماط القيادة لتتلاءم </w:t>
      </w:r>
      <w:r w:rsidRPr="00262ABC">
        <w:rPr>
          <w:rFonts w:ascii="Simplified Arabic" w:hAnsi="Simplified Arabic" w:cs="Simplified Arabic" w:hint="cs"/>
          <w:sz w:val="28"/>
          <w:szCs w:val="28"/>
          <w:rtl/>
        </w:rPr>
        <w:lastRenderedPageBreak/>
        <w:t xml:space="preserve">مع التطورات التكنولوجية الحديثة، وفي ظل التجارة الدولية وجدت المؤسسات نفسها أمام أزمة وحاجة إلى تغيير جذري في أسلوب عملها </w:t>
      </w:r>
      <w:sdt>
        <w:sdtPr>
          <w:rPr>
            <w:rFonts w:ascii="Simplified Arabic" w:hAnsi="Simplified Arabic" w:cs="Simplified Arabic" w:hint="cs"/>
            <w:sz w:val="28"/>
            <w:szCs w:val="28"/>
            <w:rtl/>
          </w:rPr>
          <w:id w:val="202844110"/>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Pr>
            <w:instrText xml:space="preserve"> CITATION Iva98 \l 1033 </w:instrText>
          </w:r>
          <w:r w:rsidRPr="00262ABC">
            <w:rPr>
              <w:rFonts w:ascii="Simplified Arabic" w:hAnsi="Simplified Arabic" w:cs="Simplified Arabic"/>
              <w:sz w:val="28"/>
              <w:szCs w:val="28"/>
              <w:rtl/>
            </w:rPr>
            <w:fldChar w:fldCharType="separate"/>
          </w:r>
          <w:r w:rsidRPr="00F5099A">
            <w:rPr>
              <w:rFonts w:ascii="Simplified Arabic" w:hAnsi="Simplified Arabic" w:cs="Simplified Arabic"/>
              <w:noProof/>
              <w:sz w:val="28"/>
              <w:szCs w:val="28"/>
            </w:rPr>
            <w:t>(Ivana, 1998)</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w:t>
      </w:r>
    </w:p>
    <w:p w14:paraId="24589801"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 xml:space="preserve">إن أول من صاغ مصطلح القيادة التحويلية هو العالم </w:t>
      </w:r>
      <w:r w:rsidRPr="00262ABC">
        <w:rPr>
          <w:rFonts w:ascii="Simplified Arabic" w:hAnsi="Simplified Arabic" w:cs="Simplified Arabic"/>
          <w:sz w:val="28"/>
          <w:szCs w:val="28"/>
        </w:rPr>
        <w:t>Burns,1987</w:t>
      </w:r>
      <w:r w:rsidRPr="00262ABC">
        <w:rPr>
          <w:rFonts w:ascii="Simplified Arabic" w:hAnsi="Simplified Arabic" w:cs="Simplified Arabic" w:hint="cs"/>
          <w:sz w:val="28"/>
          <w:szCs w:val="28"/>
          <w:rtl/>
        </w:rPr>
        <w:t xml:space="preserve"> في كتابه " القيادة" والذي وضح فيه وميز بين القادة القادرين على تكوين علاقة هادفة وتحفيزية مع موظفين من أولئك الذين يعتمدون بشكل واسع على عملية تبادل المناقع لغرض الحصول على نتائج أفضل، وقد عرف القيادة التحويلة بأنها " عملية يسعى من خلالها القائد والتابعون إلى النهوض كلاً منهما بالآخر؛ وذلك لغرض الوصول إلى أعلى مستويات الدافعية والأخلاق والهدف المنشود"، وحسب تعريفه فإن القائد الذي يتبع هذا النمط يسعى إلى التغيير والتحديث والتحسين المستمر الإيجابي في طريقة أداء العمل، ويجعل من العاملين لديه يتعدون اهتماماتهم الخاصة لصالح الآخرين, فالقيادة التحولية ليست مجرد أسلوب منح المكافآت أو العقاب بالنسبة لمن يؤدي العمل داخل المنظمة</w:t>
      </w:r>
      <w:sdt>
        <w:sdtPr>
          <w:rPr>
            <w:rFonts w:ascii="Simplified Arabic" w:hAnsi="Simplified Arabic" w:cs="Simplified Arabic" w:hint="cs"/>
            <w:sz w:val="28"/>
            <w:szCs w:val="28"/>
            <w:rtl/>
          </w:rPr>
          <w:id w:val="-42984448"/>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hint="cs"/>
              <w:sz w:val="28"/>
              <w:szCs w:val="28"/>
            </w:rPr>
            <w:instrText>CITATION</w:instrText>
          </w:r>
          <w:r w:rsidRPr="00262ABC">
            <w:rPr>
              <w:rFonts w:ascii="Simplified Arabic" w:hAnsi="Simplified Arabic" w:cs="Simplified Arabic" w:hint="cs"/>
              <w:sz w:val="28"/>
              <w:szCs w:val="28"/>
              <w:rtl/>
            </w:rPr>
            <w:instrText xml:space="preserve"> الخ1م \</w:instrText>
          </w:r>
          <w:r w:rsidRPr="00262ABC">
            <w:rPr>
              <w:rFonts w:ascii="Simplified Arabic" w:hAnsi="Simplified Arabic" w:cs="Simplified Arabic" w:hint="cs"/>
              <w:sz w:val="28"/>
              <w:szCs w:val="28"/>
            </w:rPr>
            <w:instrText>l 1025</w:instrText>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(الخصاونة و الشراري ، 2021م)</w:t>
          </w:r>
          <w:r w:rsidRPr="00262ABC">
            <w:rPr>
              <w:rFonts w:ascii="Simplified Arabic" w:hAnsi="Simplified Arabic" w:cs="Simplified Arabic"/>
              <w:sz w:val="28"/>
              <w:szCs w:val="28"/>
              <w:rtl/>
            </w:rPr>
            <w:fldChar w:fldCharType="end"/>
          </w:r>
        </w:sdtContent>
      </w:sdt>
    </w:p>
    <w:p w14:paraId="75CC210C" w14:textId="77777777" w:rsidR="00D10C7B" w:rsidRPr="00262ABC" w:rsidRDefault="00D10C7B" w:rsidP="00D10C7B">
      <w:pPr>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ومما سبق يتضح أن </w:t>
      </w:r>
      <w:r w:rsidRPr="00537C3C">
        <w:rPr>
          <w:rFonts w:ascii="Simplified Arabic" w:hAnsi="Simplified Arabic" w:cs="Simplified Arabic"/>
          <w:sz w:val="28"/>
          <w:szCs w:val="28"/>
          <w:rtl/>
        </w:rPr>
        <w:t>القيادة التحويلية نموذج قيادي يركز على ترسيخ القيم الأخلاقية، وتحفيز العاملين وإلهامهم، والتكيف مع التغيير، وتطويرهم، وتعزيز الرؤية المشتركة</w:t>
      </w:r>
      <w:r>
        <w:rPr>
          <w:rFonts w:ascii="Simplified Arabic" w:hAnsi="Simplified Arabic" w:cs="Simplified Arabic" w:hint="cs"/>
          <w:sz w:val="28"/>
          <w:szCs w:val="28"/>
          <w:rtl/>
        </w:rPr>
        <w:t>،</w:t>
      </w:r>
      <w:r w:rsidRPr="00537C3C">
        <w:rPr>
          <w:rFonts w:ascii="Simplified Arabic" w:hAnsi="Simplified Arabic" w:cs="Simplified Arabic"/>
          <w:sz w:val="28"/>
          <w:szCs w:val="28"/>
          <w:rtl/>
        </w:rPr>
        <w:t xml:space="preserve"> وقد </w:t>
      </w:r>
      <w:r>
        <w:rPr>
          <w:rFonts w:ascii="Simplified Arabic" w:hAnsi="Simplified Arabic" w:cs="Simplified Arabic" w:hint="cs"/>
          <w:sz w:val="28"/>
          <w:szCs w:val="28"/>
          <w:rtl/>
        </w:rPr>
        <w:t>اكتسب هذا النمط القيادي</w:t>
      </w:r>
      <w:r w:rsidRPr="00537C3C">
        <w:rPr>
          <w:rFonts w:ascii="Simplified Arabic" w:hAnsi="Simplified Arabic" w:cs="Simplified Arabic"/>
          <w:sz w:val="28"/>
          <w:szCs w:val="28"/>
          <w:rtl/>
        </w:rPr>
        <w:t xml:space="preserve"> أهمية متزايدة في عالم الأعمال الحديث، وذلك لقدرتها على مساعدة المؤسسات على تحقيق النجاح في ظل التغيرات السريعة التي يشهدها هذا العالم</w:t>
      </w:r>
      <w:r w:rsidRPr="00537C3C">
        <w:rPr>
          <w:rFonts w:ascii="Simplified Arabic" w:hAnsi="Simplified Arabic" w:cs="Simplified Arabic"/>
          <w:sz w:val="28"/>
          <w:szCs w:val="28"/>
        </w:rPr>
        <w:t>.</w:t>
      </w:r>
    </w:p>
    <w:p w14:paraId="331CBC86" w14:textId="77777777" w:rsidR="00D10C7B" w:rsidRPr="00FE6E6F" w:rsidRDefault="00D10C7B" w:rsidP="00D10C7B">
      <w:pPr>
        <w:pStyle w:val="1"/>
      </w:pPr>
      <w:r w:rsidRPr="00FE6E6F">
        <w:rPr>
          <w:rFonts w:hint="cs"/>
        </w:rPr>
        <w:lastRenderedPageBreak/>
        <w:t xml:space="preserve">4.2.2 </w:t>
      </w:r>
      <w:proofErr w:type="spellStart"/>
      <w:r w:rsidRPr="00FE6E6F">
        <w:rPr>
          <w:rFonts w:hint="cs"/>
        </w:rPr>
        <w:t>القيادة</w:t>
      </w:r>
      <w:proofErr w:type="spellEnd"/>
      <w:r w:rsidRPr="00FE6E6F">
        <w:rPr>
          <w:rFonts w:hint="cs"/>
        </w:rPr>
        <w:t xml:space="preserve"> </w:t>
      </w:r>
      <w:proofErr w:type="spellStart"/>
      <w:r w:rsidRPr="00FE6E6F">
        <w:rPr>
          <w:rFonts w:hint="cs"/>
        </w:rPr>
        <w:t>الاستبدادية</w:t>
      </w:r>
      <w:proofErr w:type="spellEnd"/>
      <w:r w:rsidRPr="00FE6E6F">
        <w:rPr>
          <w:rFonts w:hint="cs"/>
        </w:rPr>
        <w:t xml:space="preserve"> </w:t>
      </w:r>
    </w:p>
    <w:p w14:paraId="7079418F" w14:textId="77777777" w:rsidR="00D10C7B" w:rsidRPr="00262ABC"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يشير هذا النمط من القيادة إلى سلوكيات القائد السلبية التي تنتهك المصالح المشروعة للعاملين في المنظمة، وتعمل على تقليل المرؤوسين ولا تهتم بالعاملين ولا تتصرف بطرق بناءة اجتماعياً وغير حساسة تجاه ما يحتاجه الموظفين، وليس لها سوى القلق نسبياً بشأن عواقب سلوكها على المنظمة والموظفين</w:t>
      </w:r>
      <w:sdt>
        <w:sdtPr>
          <w:rPr>
            <w:rFonts w:ascii="Simplified Arabic" w:hAnsi="Simplified Arabic" w:cs="Simplified Arabic" w:hint="cs"/>
            <w:sz w:val="28"/>
            <w:szCs w:val="28"/>
            <w:rtl/>
          </w:rPr>
          <w:id w:val="-1031108092"/>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Pr>
            <w:instrText xml:space="preserve">CITATION </w:instrText>
          </w:r>
          <w:r w:rsidRPr="00262ABC">
            <w:rPr>
              <w:rFonts w:ascii="Simplified Arabic" w:hAnsi="Simplified Arabic" w:cs="Simplified Arabic"/>
              <w:sz w:val="28"/>
              <w:szCs w:val="28"/>
              <w:rtl/>
            </w:rPr>
            <w:instrText>الظ17</w:instrText>
          </w:r>
          <w:r w:rsidRPr="00262ABC">
            <w:rPr>
              <w:rFonts w:ascii="Simplified Arabic" w:hAnsi="Simplified Arabic" w:cs="Simplified Arabic"/>
              <w:sz w:val="28"/>
              <w:szCs w:val="28"/>
            </w:rPr>
            <w:instrText xml:space="preserve"> \l 1025 </w:instrText>
          </w:r>
          <w:r w:rsidRPr="00262ABC">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(الظالمي و بناي ، 2019)</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w:t>
      </w:r>
    </w:p>
    <w:p w14:paraId="76D505D4" w14:textId="77777777" w:rsidR="00D10C7B" w:rsidRPr="00262ABC"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يشير هذا النوع من النمط القيادي إلى سلوكيات القائد التي تركز على اكتساب التفوق والهيمنة والتي تبحث عن مصالحها الذاتية، ومن يتمسون في هذه الصفة متعجرفون ومتلاعبون ومتسلطون ولا يرحمون</w:t>
      </w:r>
      <w:sdt>
        <w:sdtPr>
          <w:rPr>
            <w:rFonts w:ascii="Simplified Arabic" w:hAnsi="Simplified Arabic" w:cs="Simplified Arabic"/>
            <w:sz w:val="28"/>
            <w:szCs w:val="28"/>
            <w:rtl/>
          </w:rPr>
          <w:id w:val="2082018761"/>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Pr>
            <w:instrText xml:space="preserve"> CITATION Erk18 \l 1033 </w:instrText>
          </w:r>
          <w:r w:rsidRPr="00262ABC">
            <w:rPr>
              <w:rFonts w:ascii="Simplified Arabic" w:hAnsi="Simplified Arabic" w:cs="Simplified Arabic"/>
              <w:sz w:val="28"/>
              <w:szCs w:val="28"/>
              <w:rtl/>
            </w:rPr>
            <w:fldChar w:fldCharType="separate"/>
          </w:r>
          <w:r>
            <w:rPr>
              <w:rFonts w:ascii="Simplified Arabic" w:hAnsi="Simplified Arabic" w:cs="Simplified Arabic"/>
              <w:noProof/>
              <w:sz w:val="28"/>
              <w:szCs w:val="28"/>
            </w:rPr>
            <w:t xml:space="preserve"> </w:t>
          </w:r>
          <w:r w:rsidRPr="00F5099A">
            <w:rPr>
              <w:rFonts w:ascii="Simplified Arabic" w:hAnsi="Simplified Arabic" w:cs="Simplified Arabic"/>
              <w:noProof/>
              <w:sz w:val="28"/>
              <w:szCs w:val="28"/>
            </w:rPr>
            <w:t>(Erkutlu &amp; Chafra , 2018)</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w:t>
      </w:r>
    </w:p>
    <w:p w14:paraId="654D9205" w14:textId="77777777" w:rsidR="00D10C7B" w:rsidRPr="00262ABC"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إن القيادة الاستبدادية عبارة عن نزعة للقائد للانغماس في السلوك التسلطي والمهيمن والسعي لتحقيق المصلحة الذاتية وتضخيم الذات واستغلال المرؤوسي</w:t>
      </w:r>
      <w:r w:rsidRPr="00262ABC">
        <w:rPr>
          <w:rFonts w:ascii="Simplified Arabic" w:hAnsi="Simplified Arabic" w:cs="Simplified Arabic" w:hint="eastAsia"/>
          <w:sz w:val="28"/>
          <w:szCs w:val="28"/>
          <w:rtl/>
        </w:rPr>
        <w:t>ن</w:t>
      </w:r>
      <w:r w:rsidRPr="00262ABC">
        <w:rPr>
          <w:rFonts w:ascii="Simplified Arabic" w:hAnsi="Simplified Arabic" w:cs="Simplified Arabic" w:hint="cs"/>
          <w:sz w:val="28"/>
          <w:szCs w:val="28"/>
          <w:rtl/>
        </w:rPr>
        <w:t xml:space="preserve"> وأن أدوار القادة المستبدين تتناقض مع المبادئ الأخلاقية ولذلك فإن نهج هذه الأسلوب من قبل القادرة سيؤدي إلى وضعهم في مواقف سلبية تجاه تنظيميهم وهذا ينعكس بالسلب على الأداء الوظيفي لكون القادم المستبدين يسخرون سلطتهم ومواقفهم لتحقيق مصالحهم الشخصية، وبالتالي ستتولد ردة فعل من قبل الأفراد حيث سيقدمون تضحيات اقل تجاه المنظمة</w:t>
      </w:r>
      <w:sdt>
        <w:sdtPr>
          <w:rPr>
            <w:rFonts w:ascii="Simplified Arabic" w:hAnsi="Simplified Arabic" w:cs="Simplified Arabic"/>
            <w:sz w:val="28"/>
            <w:szCs w:val="28"/>
            <w:rtl/>
          </w:rPr>
          <w:id w:val="-647901283"/>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Pr>
            <w:instrText xml:space="preserve"> CITATION Adi19 \l 1033 </w:instrText>
          </w:r>
          <w:r w:rsidRPr="00262ABC">
            <w:rPr>
              <w:rFonts w:ascii="Simplified Arabic" w:hAnsi="Simplified Arabic" w:cs="Simplified Arabic"/>
              <w:sz w:val="28"/>
              <w:szCs w:val="28"/>
              <w:rtl/>
            </w:rPr>
            <w:fldChar w:fldCharType="separate"/>
          </w:r>
          <w:r>
            <w:rPr>
              <w:rFonts w:ascii="Simplified Arabic" w:hAnsi="Simplified Arabic" w:cs="Simplified Arabic"/>
              <w:noProof/>
              <w:sz w:val="28"/>
              <w:szCs w:val="28"/>
            </w:rPr>
            <w:t xml:space="preserve"> </w:t>
          </w:r>
          <w:r w:rsidRPr="00F5099A">
            <w:rPr>
              <w:rFonts w:ascii="Simplified Arabic" w:hAnsi="Simplified Arabic" w:cs="Simplified Arabic"/>
              <w:noProof/>
              <w:sz w:val="28"/>
              <w:szCs w:val="28"/>
            </w:rPr>
            <w:t>(Adiguzel , 2019)</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w:t>
      </w:r>
    </w:p>
    <w:p w14:paraId="6BE7BB55"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 xml:space="preserve">أما من ناحية الصلاحيات ففي هذا النمط القيادي فإن القائد يحاول تركيز كل السلطات في يده، فهو لا يفوض سلطته لأنه يثق في مرؤوسيه، ولهذا فهو منفرد في قراره ويعلنه عليه، أما ما يتعلق بطريقة تعامله فتبرز من سلوكه المسيطة الذي يجعله </w:t>
      </w:r>
      <w:r w:rsidRPr="00262ABC">
        <w:rPr>
          <w:rFonts w:ascii="Simplified Arabic" w:hAnsi="Simplified Arabic" w:cs="Simplified Arabic" w:hint="cs"/>
          <w:sz w:val="28"/>
          <w:szCs w:val="28"/>
          <w:rtl/>
        </w:rPr>
        <w:lastRenderedPageBreak/>
        <w:t>قاسياً وصارماً معهم، كما يعتمد هذا القائد على إصدار الأوامر والتعليمات التي تتناول كل التفاصيل ويصر على إطاعة مرؤوسيه لها، ومن ناحية أخرى فإن من يعمل لديه ليس على اتصال مستمر معه، لذا فإن اتصاله يكون فقط من الأعلى إلى الأسفل، أما سلوكه خلال العمل فيتميز بتردده لاتخاذ القرار أحياناً وافتقاد بعد النظر وهذا يؤدي إلى عدم قدرته على التكيف مع المواقف بفاعليه</w:t>
      </w:r>
      <w:sdt>
        <w:sdtPr>
          <w:rPr>
            <w:rFonts w:ascii="Simplified Arabic" w:hAnsi="Simplified Arabic" w:cs="Simplified Arabic" w:hint="cs"/>
            <w:sz w:val="28"/>
            <w:szCs w:val="28"/>
            <w:rtl/>
          </w:rPr>
          <w:id w:val="-1121376893"/>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hint="cs"/>
              <w:sz w:val="28"/>
              <w:szCs w:val="28"/>
            </w:rPr>
            <w:instrText>CITATION</w:instrText>
          </w:r>
          <w:r w:rsidRPr="00262ABC">
            <w:rPr>
              <w:rFonts w:ascii="Simplified Arabic" w:hAnsi="Simplified Arabic" w:cs="Simplified Arabic" w:hint="cs"/>
              <w:sz w:val="28"/>
              <w:szCs w:val="28"/>
              <w:rtl/>
            </w:rPr>
            <w:instrText xml:space="preserve"> ذيا4م \</w:instrText>
          </w:r>
          <w:r w:rsidRPr="00262ABC">
            <w:rPr>
              <w:rFonts w:ascii="Simplified Arabic" w:hAnsi="Simplified Arabic" w:cs="Simplified Arabic" w:hint="cs"/>
              <w:sz w:val="28"/>
              <w:szCs w:val="28"/>
            </w:rPr>
            <w:instrText>l 1025</w:instrText>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(ذياب ر.، أثر أنماط القيادة على مقاومة العاملين للقرار في المنظمات: دراسة تجريبية بالتطبيق على اللجنة الدولية للصليب الأحمر ، 2024م)</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w:t>
      </w:r>
    </w:p>
    <w:p w14:paraId="340A8CD6" w14:textId="77777777" w:rsidR="00D10C7B" w:rsidRPr="00262ABC" w:rsidRDefault="00D10C7B" w:rsidP="00D10C7B">
      <w:pPr>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لذا يمكن القول </w:t>
      </w:r>
      <w:proofErr w:type="gramStart"/>
      <w:r>
        <w:rPr>
          <w:rFonts w:ascii="Simplified Arabic" w:hAnsi="Simplified Arabic" w:cs="Simplified Arabic" w:hint="cs"/>
          <w:sz w:val="28"/>
          <w:szCs w:val="28"/>
          <w:rtl/>
        </w:rPr>
        <w:t>أن</w:t>
      </w:r>
      <w:proofErr w:type="gramEnd"/>
      <w:r>
        <w:rPr>
          <w:rFonts w:ascii="Simplified Arabic" w:hAnsi="Simplified Arabic" w:cs="Simplified Arabic" w:hint="cs"/>
          <w:sz w:val="28"/>
          <w:szCs w:val="28"/>
          <w:rtl/>
        </w:rPr>
        <w:t xml:space="preserve"> </w:t>
      </w:r>
      <w:r w:rsidRPr="00300F56">
        <w:rPr>
          <w:rFonts w:ascii="Simplified Arabic" w:hAnsi="Simplified Arabic" w:cs="Simplified Arabic"/>
          <w:sz w:val="28"/>
          <w:szCs w:val="28"/>
          <w:rtl/>
        </w:rPr>
        <w:t>القيادة الاستبدادية هي نمط قيادي سلبي يتميز بسلوكيات القائد التي تنتهك مصالح العاملين، وتركز على الهيمنة والتفوق وتحقيق المصالح الذاتية</w:t>
      </w:r>
      <w:r>
        <w:rPr>
          <w:rFonts w:ascii="Simplified Arabic" w:hAnsi="Simplified Arabic" w:cs="Simplified Arabic" w:hint="cs"/>
          <w:sz w:val="28"/>
          <w:szCs w:val="28"/>
          <w:rtl/>
        </w:rPr>
        <w:t>،</w:t>
      </w:r>
      <w:r w:rsidRPr="00300F56">
        <w:rPr>
          <w:rFonts w:ascii="Simplified Arabic" w:hAnsi="Simplified Arabic" w:cs="Simplified Arabic"/>
          <w:sz w:val="28"/>
          <w:szCs w:val="28"/>
          <w:rtl/>
        </w:rPr>
        <w:t xml:space="preserve"> يتميز القادة المستبدون بالتعجرف والتلاعب والتسلط، ويسعون لتركيز السلطة في أيديهم، مما يؤدي إلى تقليل ولاء الموظفين وتأثير سلبي على الأداء الوظيفي</w:t>
      </w:r>
      <w:r w:rsidRPr="00300F56">
        <w:rPr>
          <w:rFonts w:ascii="Simplified Arabic" w:hAnsi="Simplified Arabic" w:cs="Simplified Arabic"/>
          <w:sz w:val="28"/>
          <w:szCs w:val="28"/>
        </w:rPr>
        <w:t>.</w:t>
      </w:r>
    </w:p>
    <w:p w14:paraId="13C9C962" w14:textId="77777777" w:rsidR="00D10C7B" w:rsidRPr="00FE6E6F" w:rsidRDefault="00D10C7B" w:rsidP="00D10C7B">
      <w:pPr>
        <w:pStyle w:val="1"/>
      </w:pPr>
      <w:r w:rsidRPr="00FE6E6F">
        <w:rPr>
          <w:rFonts w:hint="cs"/>
        </w:rPr>
        <w:t xml:space="preserve">5.2.2 </w:t>
      </w:r>
      <w:proofErr w:type="spellStart"/>
      <w:r w:rsidRPr="00FE6E6F">
        <w:rPr>
          <w:rFonts w:hint="cs"/>
        </w:rPr>
        <w:t>القيادة</w:t>
      </w:r>
      <w:proofErr w:type="spellEnd"/>
      <w:r w:rsidRPr="00FE6E6F">
        <w:rPr>
          <w:rFonts w:hint="cs"/>
        </w:rPr>
        <w:t xml:space="preserve"> </w:t>
      </w:r>
      <w:proofErr w:type="spellStart"/>
      <w:r w:rsidRPr="00FE6E6F">
        <w:rPr>
          <w:rFonts w:hint="cs"/>
        </w:rPr>
        <w:t>الديمقراطية</w:t>
      </w:r>
      <w:proofErr w:type="spellEnd"/>
      <w:r w:rsidRPr="00FE6E6F">
        <w:rPr>
          <w:rFonts w:hint="cs"/>
        </w:rPr>
        <w:t xml:space="preserve"> </w:t>
      </w:r>
    </w:p>
    <w:p w14:paraId="3F3F6DB3"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يعتمد أسلوب القيادة الديموقراطية على العلاقات الإنسانية والمشاركة، وتفويض السلطة، وهو أسلوب مبني  في الأساس على العلاقات الإنسانية السليمة بين القائد ومرؤوسيه التي تقوم على إشباعه لحاجاتهم وإيجاد التعاون فيما بينهم وحل مشكلاتهم، ويعتمد كذلك على إشراك المرؤوسين في بعض المهام القيادة كمنحهم الفرصة لحل بعض المشكلات واتخاذ القرارات في حال  تفويض السلطة للمرؤوسين عندما ترى أنهم قادرون بحكم كفاءتهم وخبرتهم على ممارستها، مما يتيح للقائد الديموقراطي الوقت والجهد للاضطلاع بالمهام القيادية الأهم (يوسفي، 2018)</w:t>
      </w:r>
    </w:p>
    <w:p w14:paraId="7F602F3C"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أثبتت الدراسات</w:t>
      </w:r>
      <w:r w:rsidRPr="00262ABC">
        <w:rPr>
          <w:rFonts w:ascii="Simplified Arabic" w:hAnsi="Simplified Arabic" w:cs="Simplified Arabic" w:hint="cs"/>
          <w:sz w:val="28"/>
          <w:szCs w:val="28"/>
          <w:rtl/>
        </w:rPr>
        <w:t xml:space="preserve"> أن نمط القيادة الديمقراطي يؤدي إلى رفع الروح المعنوية وزيادة التعاون ومضاعفة طاقة الإنجاز، كما أنه يعمل على تشجيع روح المبادأة والقدرة على الإبداع والابتكار ولهذا يعد </w:t>
      </w:r>
      <w:r>
        <w:rPr>
          <w:rFonts w:ascii="Simplified Arabic" w:hAnsi="Simplified Arabic" w:cs="Simplified Arabic" w:hint="cs"/>
          <w:sz w:val="28"/>
          <w:szCs w:val="28"/>
          <w:rtl/>
        </w:rPr>
        <w:t>نمطاً</w:t>
      </w:r>
      <w:r w:rsidRPr="00262ABC">
        <w:rPr>
          <w:rFonts w:ascii="Simplified Arabic" w:hAnsi="Simplified Arabic" w:cs="Simplified Arabic" w:hint="cs"/>
          <w:sz w:val="28"/>
          <w:szCs w:val="28"/>
          <w:rtl/>
        </w:rPr>
        <w:t xml:space="preserve"> قائم</w:t>
      </w:r>
      <w:r>
        <w:rPr>
          <w:rFonts w:ascii="Simplified Arabic" w:hAnsi="Simplified Arabic" w:cs="Simplified Arabic" w:hint="cs"/>
          <w:sz w:val="28"/>
          <w:szCs w:val="28"/>
          <w:rtl/>
        </w:rPr>
        <w:t>اً</w:t>
      </w:r>
      <w:r w:rsidRPr="00262ABC">
        <w:rPr>
          <w:rFonts w:ascii="Simplified Arabic" w:hAnsi="Simplified Arabic" w:cs="Simplified Arabic" w:hint="cs"/>
          <w:sz w:val="28"/>
          <w:szCs w:val="28"/>
          <w:rtl/>
        </w:rPr>
        <w:t xml:space="preserve"> على احترام شخصية الفرد، وعلى حرية الإقناع والتشاور عند اتخاذ القرارات النهائية دون أن يحدث تسلط واقتراح الحلول عند الحاجة دون إملائها وفرضها على الآخرين</w:t>
      </w:r>
      <w:sdt>
        <w:sdtPr>
          <w:rPr>
            <w:rFonts w:ascii="Simplified Arabic" w:hAnsi="Simplified Arabic" w:cs="Simplified Arabic" w:hint="cs"/>
            <w:sz w:val="28"/>
            <w:szCs w:val="28"/>
            <w:rtl/>
          </w:rPr>
          <w:id w:val="1925069887"/>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hint="cs"/>
              <w:sz w:val="28"/>
              <w:szCs w:val="28"/>
            </w:rPr>
            <w:instrText>CITATION</w:instrText>
          </w:r>
          <w:r w:rsidRPr="00262ABC">
            <w:rPr>
              <w:rFonts w:ascii="Simplified Arabic" w:hAnsi="Simplified Arabic" w:cs="Simplified Arabic" w:hint="cs"/>
              <w:sz w:val="28"/>
              <w:szCs w:val="28"/>
              <w:rtl/>
            </w:rPr>
            <w:instrText xml:space="preserve"> الأ5م \</w:instrText>
          </w:r>
          <w:r w:rsidRPr="00262ABC">
            <w:rPr>
              <w:rFonts w:ascii="Simplified Arabic" w:hAnsi="Simplified Arabic" w:cs="Simplified Arabic" w:hint="cs"/>
              <w:sz w:val="28"/>
              <w:szCs w:val="28"/>
            </w:rPr>
            <w:instrText>l 1025</w:instrText>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(الأشهب ، 2015م)</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w:t>
      </w:r>
    </w:p>
    <w:p w14:paraId="28010E61" w14:textId="77777777" w:rsidR="00D10C7B" w:rsidRPr="00262ABC"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إن القيادة قائمة في الأساس على العنصر البشري داخل المنظمات، ونجاح نمط القائد يتوقف على كفاية هذا العنصر وإخلاصه فيما يقوم به من أعمال؛ لذا يشكل موضوع القيادة اهتماماً رئيسياً للباحثين ومن بين أنماط القيادة المتبع نمط القيادة الديمقراطي، وقد تم تعريف هذا النمط على أنه " كل نشاط مهم يدرك فيه القائد أنه عضو في جماعة يراعي مصالحها، ويهتم بأمورها ويقدر أفرادها، ويسعى ليحقق مصالحها عن طريق التفكير والتعاون المشترك في رسم الخطط وتوزيع المسؤوليات حسب الكفايات والاستعدادات والإمكانات المتاحة</w:t>
      </w:r>
      <w:sdt>
        <w:sdtPr>
          <w:rPr>
            <w:rFonts w:ascii="Simplified Arabic" w:hAnsi="Simplified Arabic" w:cs="Simplified Arabic" w:hint="cs"/>
            <w:sz w:val="28"/>
            <w:szCs w:val="28"/>
            <w:rtl/>
          </w:rPr>
          <w:id w:val="1875566618"/>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Pr>
            <w:instrText xml:space="preserve"> CITATION Pon16 \l 1033 </w:instrText>
          </w:r>
          <w:r w:rsidRPr="00262ABC">
            <w:rPr>
              <w:rFonts w:ascii="Simplified Arabic" w:hAnsi="Simplified Arabic" w:cs="Simplified Arabic"/>
              <w:sz w:val="28"/>
              <w:szCs w:val="28"/>
              <w:rtl/>
            </w:rPr>
            <w:fldChar w:fldCharType="separate"/>
          </w:r>
          <w:r>
            <w:rPr>
              <w:rFonts w:ascii="Simplified Arabic" w:hAnsi="Simplified Arabic" w:cs="Simplified Arabic"/>
              <w:noProof/>
              <w:sz w:val="28"/>
              <w:szCs w:val="28"/>
            </w:rPr>
            <w:t xml:space="preserve"> </w:t>
          </w:r>
          <w:r w:rsidRPr="00F5099A">
            <w:rPr>
              <w:rFonts w:ascii="Simplified Arabic" w:hAnsi="Simplified Arabic" w:cs="Simplified Arabic"/>
              <w:noProof/>
              <w:sz w:val="28"/>
              <w:szCs w:val="28"/>
            </w:rPr>
            <w:t>(Pontso &amp; Bongaani , 2016)</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w:t>
      </w:r>
    </w:p>
    <w:p w14:paraId="4B916333"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ومما سبق يتضح</w:t>
      </w:r>
      <w:r w:rsidRPr="00CE168B">
        <w:rPr>
          <w:rFonts w:ascii="Simplified Arabic" w:hAnsi="Simplified Arabic" w:cs="Simplified Arabic"/>
          <w:sz w:val="28"/>
          <w:szCs w:val="28"/>
          <w:rtl/>
        </w:rPr>
        <w:t xml:space="preserve"> أن القيادة الديمقراطية ترتكز على العلاقات الإنسانية السليمة والمشاركة الفعالة بين القائد والمرؤوسين، حيث يتم تفويض السلطة وتوزيع المسؤوليات بناءً على الكفاءة والخبرة</w:t>
      </w:r>
      <w:r>
        <w:rPr>
          <w:rFonts w:ascii="Simplified Arabic" w:hAnsi="Simplified Arabic" w:cs="Simplified Arabic" w:hint="cs"/>
          <w:sz w:val="28"/>
          <w:szCs w:val="28"/>
          <w:rtl/>
        </w:rPr>
        <w:t>، و</w:t>
      </w:r>
      <w:r w:rsidRPr="00CE168B">
        <w:rPr>
          <w:rFonts w:ascii="Simplified Arabic" w:hAnsi="Simplified Arabic" w:cs="Simplified Arabic"/>
          <w:sz w:val="28"/>
          <w:szCs w:val="28"/>
          <w:rtl/>
        </w:rPr>
        <w:t>يهدف هذا الأسلوب إلى إشباع حاجات الموظفين، وتعزيز التعاون، وحل المشكلات بشكل جماعي، مما يؤدي إلى رفع الروح المعنوية، وزيادة الإنتاجية، وتشجيع الإبداع والابتكار</w:t>
      </w:r>
      <w:r>
        <w:rPr>
          <w:rFonts w:ascii="Simplified Arabic" w:hAnsi="Simplified Arabic" w:cs="Simplified Arabic" w:hint="cs"/>
          <w:sz w:val="28"/>
          <w:szCs w:val="28"/>
          <w:rtl/>
        </w:rPr>
        <w:t>،</w:t>
      </w:r>
      <w:r w:rsidRPr="00CE168B">
        <w:rPr>
          <w:rFonts w:ascii="Simplified Arabic" w:hAnsi="Simplified Arabic" w:cs="Simplified Arabic"/>
          <w:sz w:val="28"/>
          <w:szCs w:val="28"/>
          <w:rtl/>
        </w:rPr>
        <w:t xml:space="preserve"> وتعتبر القيادة الديمقراطية شكلاً من أشكال القيادة </w:t>
      </w:r>
      <w:r w:rsidRPr="00CE168B">
        <w:rPr>
          <w:rFonts w:ascii="Simplified Arabic" w:hAnsi="Simplified Arabic" w:cs="Simplified Arabic"/>
          <w:sz w:val="28"/>
          <w:szCs w:val="28"/>
          <w:rtl/>
        </w:rPr>
        <w:lastRenderedPageBreak/>
        <w:t>التشاركية التي تحترم الفرد، وتعتمد على الإقناع والتشاور في اتخاذ القرارات، مع مراعاة مصالح الجماعة وتقدير أفرادها</w:t>
      </w:r>
      <w:r>
        <w:rPr>
          <w:rFonts w:ascii="Simplified Arabic" w:hAnsi="Simplified Arabic" w:cs="Simplified Arabic" w:hint="cs"/>
          <w:sz w:val="28"/>
          <w:szCs w:val="28"/>
          <w:rtl/>
        </w:rPr>
        <w:t xml:space="preserve">. </w:t>
      </w:r>
    </w:p>
    <w:p w14:paraId="23976BB4" w14:textId="77777777" w:rsidR="00D10C7B" w:rsidRPr="00262ABC" w:rsidRDefault="00D10C7B" w:rsidP="00D10C7B">
      <w:pPr>
        <w:tabs>
          <w:tab w:val="left" w:pos="4940"/>
        </w:tabs>
        <w:spacing w:line="360" w:lineRule="auto"/>
        <w:jc w:val="mediumKashida"/>
        <w:rPr>
          <w:rFonts w:ascii="Simplified Arabic" w:hAnsi="Simplified Arabic" w:cs="Simplified Arabic"/>
          <w:b/>
          <w:bCs/>
          <w:sz w:val="28"/>
          <w:szCs w:val="28"/>
          <w:rtl/>
        </w:rPr>
      </w:pPr>
      <w:r w:rsidRPr="00262ABC">
        <w:rPr>
          <w:rFonts w:ascii="Simplified Arabic" w:hAnsi="Simplified Arabic" w:cs="Simplified Arabic" w:hint="cs"/>
          <w:b/>
          <w:bCs/>
          <w:sz w:val="28"/>
          <w:szCs w:val="28"/>
          <w:rtl/>
        </w:rPr>
        <w:t>3.2 إدارة التغيير</w:t>
      </w:r>
    </w:p>
    <w:p w14:paraId="030B9982" w14:textId="77777777" w:rsidR="00D10C7B" w:rsidRPr="00262ABC" w:rsidRDefault="00D10C7B" w:rsidP="00D10C7B">
      <w:pPr>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تعتبر إدارة التغيير من العمليات الحيوية لأي منظمة وهي تسعى إلى التطور والنمو المستمر، وتتضمن هذه العملية مجموعة من الأنشطة والتقنيات التي تهدف إلى مساعدة الأفراد والمجموعات والمنظمات على الانتقال من حالة راهنة إلى حالة مستقبلية مرغوبة، وهي تتضمن العديد من العناصر كالتخطيط والتواصل والتدريب والمتابعة والتقييم وفيما يلي بيان لما يرتبط بإدارة التغيير. </w:t>
      </w:r>
    </w:p>
    <w:p w14:paraId="6F0CBDC8" w14:textId="77777777" w:rsidR="00D10C7B" w:rsidRPr="00FE6E6F" w:rsidRDefault="00D10C7B" w:rsidP="00D10C7B">
      <w:pPr>
        <w:pStyle w:val="1"/>
      </w:pPr>
      <w:r w:rsidRPr="00FE6E6F">
        <w:rPr>
          <w:rFonts w:hint="cs"/>
        </w:rPr>
        <w:t xml:space="preserve">1.3.2 </w:t>
      </w:r>
      <w:proofErr w:type="spellStart"/>
      <w:r w:rsidRPr="00FE6E6F">
        <w:rPr>
          <w:rFonts w:hint="cs"/>
        </w:rPr>
        <w:t>مفهوم</w:t>
      </w:r>
      <w:proofErr w:type="spellEnd"/>
      <w:r w:rsidRPr="00FE6E6F">
        <w:rPr>
          <w:rFonts w:hint="cs"/>
        </w:rPr>
        <w:t xml:space="preserve"> </w:t>
      </w:r>
      <w:proofErr w:type="spellStart"/>
      <w:r w:rsidRPr="00FE6E6F">
        <w:rPr>
          <w:rFonts w:hint="cs"/>
        </w:rPr>
        <w:t>إدارة</w:t>
      </w:r>
      <w:proofErr w:type="spellEnd"/>
      <w:r w:rsidRPr="00FE6E6F">
        <w:rPr>
          <w:rFonts w:hint="cs"/>
        </w:rPr>
        <w:t xml:space="preserve"> </w:t>
      </w:r>
      <w:proofErr w:type="spellStart"/>
      <w:r w:rsidRPr="00FE6E6F">
        <w:rPr>
          <w:rFonts w:hint="cs"/>
        </w:rPr>
        <w:t>التغيير</w:t>
      </w:r>
      <w:proofErr w:type="spellEnd"/>
    </w:p>
    <w:p w14:paraId="56D98C48"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 xml:space="preserve">تعتبر إدارة التغيير من المنهجيات الهادفة في توجيه الأفراد والمؤسسات نحو التحول من الحالة الحالية إلى وضع مستقبلية مرغوب فيه، وتتضمن هذه العملية العديد من الخطوات والأساليب التي تمكن من التخطيط والتغيير والتنفيذ والتقييم، ويعد الهدف الحقيقة من إدارة التغيير هو تقليل المقاومة وتعزيز القبول لغرض التكيف مع التغيرات الجديدة، سواءً كانت تقنية أو هيكلية أو ثقافية، وقد تم تعريف إدارة التغيير بالعديد من التعريفات منها: </w:t>
      </w:r>
    </w:p>
    <w:p w14:paraId="72E782D7"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عرفت إدارة التغيير بأنها " استخدام أفضل الطرق اقتصادياً وفعالية لإحداث التغيير وعلى مراحل حدوثه بقصد بلوغ أهداف المنظمة المحددة للاضطلاع بالمسئوليات التي تمليها أبعاد التغيير الفعال</w:t>
      </w:r>
      <w:sdt>
        <w:sdtPr>
          <w:rPr>
            <w:rFonts w:ascii="Simplified Arabic" w:hAnsi="Simplified Arabic" w:cs="Simplified Arabic" w:hint="cs"/>
            <w:sz w:val="28"/>
            <w:szCs w:val="28"/>
            <w:rtl/>
          </w:rPr>
          <w:id w:val="-961796183"/>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hint="cs"/>
              <w:sz w:val="28"/>
              <w:szCs w:val="28"/>
            </w:rPr>
            <w:instrText>CITATION</w:instrText>
          </w:r>
          <w:r>
            <w:rPr>
              <w:rFonts w:ascii="Simplified Arabic" w:hAnsi="Simplified Arabic" w:cs="Simplified Arabic" w:hint="cs"/>
              <w:sz w:val="28"/>
              <w:szCs w:val="28"/>
              <w:rtl/>
            </w:rPr>
            <w:instrText xml:space="preserve"> الح201 \</w:instrText>
          </w:r>
          <w:r>
            <w:rPr>
              <w:rFonts w:ascii="Simplified Arabic" w:hAnsi="Simplified Arabic" w:cs="Simplified Arabic" w:hint="cs"/>
              <w:sz w:val="28"/>
              <w:szCs w:val="28"/>
            </w:rPr>
            <w:instrText>l 1025</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(الحربي، 2020)</w:t>
          </w:r>
          <w:r>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 xml:space="preserve">. </w:t>
      </w:r>
    </w:p>
    <w:p w14:paraId="36936665"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وعرفت بأنها الجهاز الذي يحرك الإدارة والمنظمة لمواجهة الأوضاع الجديدة وإعادة ترتيب الأمور بحيث يمكن الاستفادة من عوامل التغيير الإيجابي، وتجذب أو تقليل عوامل التغيير السلبي، أي أنها تعبر عن كيفية استخدام أفضل الطرائق اقتصاداً وفعالية، لإحداث التغيير لخدمة الأهداف المنشودة </w:t>
      </w:r>
      <w:sdt>
        <w:sdtPr>
          <w:rPr>
            <w:rFonts w:ascii="Simplified Arabic" w:hAnsi="Simplified Arabic" w:cs="Simplified Arabic" w:hint="cs"/>
            <w:sz w:val="28"/>
            <w:szCs w:val="28"/>
            <w:rtl/>
          </w:rPr>
          <w:id w:val="2060589488"/>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hint="cs"/>
              <w:sz w:val="28"/>
              <w:szCs w:val="28"/>
            </w:rPr>
            <w:instrText>CITATION</w:instrText>
          </w:r>
          <w:r>
            <w:rPr>
              <w:rFonts w:ascii="Simplified Arabic" w:hAnsi="Simplified Arabic" w:cs="Simplified Arabic" w:hint="cs"/>
              <w:sz w:val="28"/>
              <w:szCs w:val="28"/>
              <w:rtl/>
            </w:rPr>
            <w:instrText xml:space="preserve"> إبر7م \</w:instrText>
          </w:r>
          <w:r>
            <w:rPr>
              <w:rFonts w:ascii="Simplified Arabic" w:hAnsi="Simplified Arabic" w:cs="Simplified Arabic" w:hint="cs"/>
              <w:sz w:val="28"/>
              <w:szCs w:val="28"/>
            </w:rPr>
            <w:instrText>l 1025</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r w:rsidRPr="00F5099A">
            <w:rPr>
              <w:rFonts w:ascii="Simplified Arabic" w:hAnsi="Simplified Arabic" w:cs="Simplified Arabic" w:hint="cs"/>
              <w:noProof/>
              <w:sz w:val="28"/>
              <w:szCs w:val="28"/>
              <w:rtl/>
            </w:rPr>
            <w:t>(إبراهيم ، 2017م )</w:t>
          </w:r>
          <w:r>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w:t>
      </w:r>
    </w:p>
    <w:p w14:paraId="4FCC06EF" w14:textId="77777777" w:rsidR="00D10C7B" w:rsidRPr="00262ABC" w:rsidRDefault="00D10C7B" w:rsidP="00D10C7B">
      <w:pPr>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كما عرفها</w:t>
      </w:r>
      <w:r w:rsidRPr="00262ABC">
        <w:rPr>
          <w:rFonts w:ascii="Simplified Arabic" w:hAnsi="Simplified Arabic" w:cs="Simplified Arabic" w:hint="cs"/>
          <w:sz w:val="28"/>
          <w:szCs w:val="28"/>
          <w:rtl/>
        </w:rPr>
        <w:t xml:space="preserve"> </w:t>
      </w:r>
      <w:r w:rsidRPr="00262ABC">
        <w:rPr>
          <w:rFonts w:ascii="Simplified Arabic" w:hAnsi="Simplified Arabic" w:cs="Simplified Arabic"/>
          <w:sz w:val="28"/>
          <w:szCs w:val="28"/>
        </w:rPr>
        <w:t>Andrew and Mark</w:t>
      </w:r>
      <w:r w:rsidRPr="00262ABC">
        <w:rPr>
          <w:rFonts w:ascii="Simplified Arabic" w:hAnsi="Simplified Arabic" w:cs="Simplified Arabic" w:hint="cs"/>
          <w:sz w:val="28"/>
          <w:szCs w:val="28"/>
          <w:rtl/>
        </w:rPr>
        <w:t xml:space="preserve"> بأنه عملية تسعى إلى زيادة الفعالية التنظيمية عن طريق توحيد حاجات الأفراد للنمو والتطور مع الأهداف التنظيمية عن طريق توحيد حاجات الأفراد للنمو والتطور بما يتماشى مع الأهداف التنظيمية باستخدام معارف وأساليب من العلوم السلوكية</w:t>
      </w:r>
      <w:sdt>
        <w:sdtPr>
          <w:rPr>
            <w:rFonts w:ascii="Simplified Arabic" w:hAnsi="Simplified Arabic" w:cs="Simplified Arabic" w:hint="cs"/>
            <w:sz w:val="28"/>
            <w:szCs w:val="28"/>
            <w:rtl/>
          </w:rPr>
          <w:id w:val="-747965710"/>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hint="cs"/>
              <w:sz w:val="28"/>
              <w:szCs w:val="28"/>
            </w:rPr>
            <w:instrText>CITATION</w:instrText>
          </w:r>
          <w:r w:rsidRPr="00262ABC">
            <w:rPr>
              <w:rFonts w:ascii="Simplified Arabic" w:hAnsi="Simplified Arabic" w:cs="Simplified Arabic" w:hint="cs"/>
              <w:sz w:val="28"/>
              <w:szCs w:val="28"/>
              <w:rtl/>
            </w:rPr>
            <w:instrText xml:space="preserve"> عاط09 \</w:instrText>
          </w:r>
          <w:r w:rsidRPr="00262ABC">
            <w:rPr>
              <w:rFonts w:ascii="Simplified Arabic" w:hAnsi="Simplified Arabic" w:cs="Simplified Arabic" w:hint="cs"/>
              <w:sz w:val="28"/>
              <w:szCs w:val="28"/>
            </w:rPr>
            <w:instrText>l 1025</w:instrText>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(عاطف ، 2009)</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w:t>
      </w:r>
    </w:p>
    <w:p w14:paraId="6132DB49" w14:textId="77777777" w:rsidR="00D10C7B" w:rsidRPr="00262ABC"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تم تعريف إدارة التغيير بأنه تحركاً ديناميكياً، باتباع أساليب وطرق حديثة، ناجمة عن الابتكارات الفكرية والمادية، ليحمل بين ثناياه آمالاً للبعض وإحباطاً للبعض الآخر، وفي كل الحالات يعتبر ظاهرة يصعب تجنبها.</w:t>
      </w:r>
      <w:sdt>
        <w:sdtPr>
          <w:rPr>
            <w:rFonts w:ascii="Simplified Arabic" w:hAnsi="Simplified Arabic" w:cs="Simplified Arabic" w:hint="cs"/>
            <w:sz w:val="28"/>
            <w:szCs w:val="28"/>
            <w:rtl/>
          </w:rPr>
          <w:id w:val="1617178534"/>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hint="cs"/>
              <w:sz w:val="28"/>
              <w:szCs w:val="28"/>
            </w:rPr>
            <w:instrText>CITATION</w:instrText>
          </w:r>
          <w:r w:rsidRPr="00262ABC">
            <w:rPr>
              <w:rFonts w:ascii="Simplified Arabic" w:hAnsi="Simplified Arabic" w:cs="Simplified Arabic" w:hint="cs"/>
              <w:sz w:val="28"/>
              <w:szCs w:val="28"/>
              <w:rtl/>
            </w:rPr>
            <w:instrText xml:space="preserve"> بها10 \</w:instrText>
          </w:r>
          <w:r w:rsidRPr="00262ABC">
            <w:rPr>
              <w:rFonts w:ascii="Simplified Arabic" w:hAnsi="Simplified Arabic" w:cs="Simplified Arabic" w:hint="cs"/>
              <w:sz w:val="28"/>
              <w:szCs w:val="28"/>
            </w:rPr>
            <w:instrText>l 1025</w:instrText>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(بهاء الدين ، 2010)</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w:t>
      </w:r>
    </w:p>
    <w:p w14:paraId="77135EE6"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 xml:space="preserve">كما تم تعريفه بأنه جهود متواصلة هادفة لتحسين قدرات المنظمة لمواكبة التطوير والقدرة على حل مشاكلها ومواجهة تحدياتها، أو أنه الجهود التي تهدف إلى زيادة فعالية المنظمة عبر تحقيق التكامل بين الاحتياجات والمتطلبات والأهداف الشخصية للأفراد مع أهداف المنظمة </w:t>
      </w:r>
      <w:sdt>
        <w:sdtPr>
          <w:rPr>
            <w:rFonts w:ascii="Simplified Arabic" w:hAnsi="Simplified Arabic" w:cs="Simplified Arabic" w:hint="cs"/>
            <w:sz w:val="28"/>
            <w:szCs w:val="28"/>
            <w:rtl/>
          </w:rPr>
          <w:id w:val="-601108256"/>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hint="cs"/>
              <w:sz w:val="28"/>
              <w:szCs w:val="28"/>
            </w:rPr>
            <w:instrText>CITATION</w:instrText>
          </w:r>
          <w:r w:rsidRPr="00262ABC">
            <w:rPr>
              <w:rFonts w:ascii="Simplified Arabic" w:hAnsi="Simplified Arabic" w:cs="Simplified Arabic" w:hint="cs"/>
              <w:sz w:val="28"/>
              <w:szCs w:val="28"/>
              <w:rtl/>
            </w:rPr>
            <w:instrText xml:space="preserve"> مصط4م \</w:instrText>
          </w:r>
          <w:r w:rsidRPr="00262ABC">
            <w:rPr>
              <w:rFonts w:ascii="Simplified Arabic" w:hAnsi="Simplified Arabic" w:cs="Simplified Arabic" w:hint="cs"/>
              <w:sz w:val="28"/>
              <w:szCs w:val="28"/>
            </w:rPr>
            <w:instrText>l 1025</w:instrText>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sz w:val="28"/>
              <w:szCs w:val="28"/>
              <w:rtl/>
            </w:rPr>
            <w:fldChar w:fldCharType="separate"/>
          </w:r>
          <w:r w:rsidRPr="00F5099A">
            <w:rPr>
              <w:rFonts w:ascii="Simplified Arabic" w:hAnsi="Simplified Arabic" w:cs="Simplified Arabic" w:hint="cs"/>
              <w:noProof/>
              <w:sz w:val="28"/>
              <w:szCs w:val="28"/>
              <w:rtl/>
            </w:rPr>
            <w:t>(مصطفى ، 2024م)</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w:t>
      </w:r>
    </w:p>
    <w:p w14:paraId="3D2CA686"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وتعرف الباحثة إدارة التغيير بأنها: عملية منهجية تهدف إلى توجيه الأفراد والمؤسسات نحو التحول من الوضع الحالي إلى وضع مستقبلي مرغوب فيه، من خلال التخطيط والتنفيذ والتقييم الفعال للتغييرات. </w:t>
      </w:r>
    </w:p>
    <w:p w14:paraId="74FD3E04" w14:textId="77777777" w:rsidR="00D10C7B" w:rsidRPr="00FE7A91" w:rsidRDefault="00D10C7B" w:rsidP="00D10C7B">
      <w:pPr>
        <w:pStyle w:val="1"/>
      </w:pPr>
      <w:r w:rsidRPr="00FE7A91">
        <w:rPr>
          <w:rFonts w:hint="cs"/>
        </w:rPr>
        <w:lastRenderedPageBreak/>
        <w:t xml:space="preserve">2.3.2أهداف </w:t>
      </w:r>
      <w:proofErr w:type="spellStart"/>
      <w:r w:rsidRPr="00FE7A91">
        <w:rPr>
          <w:rFonts w:hint="cs"/>
        </w:rPr>
        <w:t>ع</w:t>
      </w:r>
      <w:r>
        <w:rPr>
          <w:rFonts w:hint="cs"/>
        </w:rPr>
        <w:t>م</w:t>
      </w:r>
      <w:r w:rsidRPr="00FE7A91">
        <w:rPr>
          <w:rFonts w:hint="cs"/>
        </w:rPr>
        <w:t>لية</w:t>
      </w:r>
      <w:proofErr w:type="spellEnd"/>
      <w:r w:rsidRPr="00FE7A91">
        <w:rPr>
          <w:rFonts w:hint="cs"/>
        </w:rPr>
        <w:t xml:space="preserve"> </w:t>
      </w:r>
      <w:proofErr w:type="spellStart"/>
      <w:r w:rsidRPr="00FE7A91">
        <w:rPr>
          <w:rFonts w:hint="cs"/>
        </w:rPr>
        <w:t>التغيير</w:t>
      </w:r>
      <w:proofErr w:type="spellEnd"/>
    </w:p>
    <w:p w14:paraId="32410967"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لقد أصبح التغيير جزءاً من حياة أي شخص، كما أن المنظمات تواجه إلحاحاً في عملياتها اليومية؛ لذا فإن أهداف التغيير ليست ثابتة وهي مختلفة من منظمة إلى أخرى، وذلك حسب مجال التغيير ونوعه واستراتيجياته كما أن حجم المنظمة ومواردها التي تمتلكها تؤثر أيضاً في تحديد تلك الأهداف، وبصفة عامة فإنها تتمثل بالآتي: (الحربي، 2020). </w:t>
      </w:r>
    </w:p>
    <w:p w14:paraId="04128844" w14:textId="77777777" w:rsidR="00D10C7B"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يعمل على زيادة تطوير المنظمات ودعم استمراريتها للبقاء والتطوير، وذلك لكون بيئة المنتظمة متطورة باستمرار وهذا يتطلب مواكبة التطور. </w:t>
      </w:r>
    </w:p>
    <w:p w14:paraId="560255FE" w14:textId="77777777" w:rsidR="00D10C7B"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يساهم التغيير في رفع مستوى ولاء الموظفين للمنظمة. </w:t>
      </w:r>
    </w:p>
    <w:p w14:paraId="32A9E171" w14:textId="77777777" w:rsidR="00D10C7B"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يعمل التغيير على تشكيل فريق إداري أكثر كفاءة وتقبلاً للتغيير، وتطوير مهارات ومعارف العاملين. </w:t>
      </w:r>
    </w:p>
    <w:p w14:paraId="3A3A82AB" w14:textId="77777777" w:rsidR="00D10C7B"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يساهم التغير في تحسين سلوك العاملين وتنمية المشاركة في اتخاذ القرارات بما يلائم متطلبات الوضع الجديد. </w:t>
      </w:r>
    </w:p>
    <w:p w14:paraId="71B3B30F" w14:textId="77777777" w:rsidR="00D10C7B"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ينمي التغيير روح الجماعة من خلال التفاعل المستمر بين فرق العمل مما يزيد الثقة بينهم. </w:t>
      </w:r>
    </w:p>
    <w:p w14:paraId="15E93798" w14:textId="77777777" w:rsidR="00D10C7B"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يرفع التغيير من مستوى الإدراك لدى العاملين وفهم عمليات الاتصال وأساليب القيادة وهذا يؤدي إلى إيجاد أفضل الأساليب للقضاء على الصراعات، والتعرف على أسبابها. </w:t>
      </w:r>
    </w:p>
    <w:p w14:paraId="2F06807C" w14:textId="77777777" w:rsidR="00D10C7B"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يساعد التغيير العاملين على تحقيق الأهداف التنظيمية سواءً كانوا في المواقع القيادية أو في مواقع التنفيذ، وتحقيق الرضا الوظيفي لهم وأيضاً مساعدتهم على </w:t>
      </w:r>
      <w:r>
        <w:rPr>
          <w:rFonts w:ascii="Simplified Arabic" w:hAnsi="Simplified Arabic" w:cs="Simplified Arabic" w:hint="cs"/>
          <w:sz w:val="28"/>
          <w:szCs w:val="28"/>
          <w:rtl/>
        </w:rPr>
        <w:lastRenderedPageBreak/>
        <w:t xml:space="preserve">تشخيص مشكلاتهم وتحفيزهم لإحداث التغيير والتطوير المناسب </w:t>
      </w:r>
      <w:proofErr w:type="gramStart"/>
      <w:r>
        <w:rPr>
          <w:rFonts w:ascii="Simplified Arabic" w:hAnsi="Simplified Arabic" w:cs="Simplified Arabic" w:hint="cs"/>
          <w:sz w:val="28"/>
          <w:szCs w:val="28"/>
          <w:rtl/>
        </w:rPr>
        <w:t>( إبراهيم</w:t>
      </w:r>
      <w:proofErr w:type="gramEnd"/>
      <w:r>
        <w:rPr>
          <w:rFonts w:ascii="Simplified Arabic" w:hAnsi="Simplified Arabic" w:cs="Simplified Arabic" w:hint="cs"/>
          <w:sz w:val="28"/>
          <w:szCs w:val="28"/>
          <w:rtl/>
        </w:rPr>
        <w:t>، 2017).</w:t>
      </w:r>
    </w:p>
    <w:p w14:paraId="277BECB7" w14:textId="77777777" w:rsidR="00D10C7B"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تقويم العلاقات والترابط والتعاون بين أفراد المنظمة مما يؤدي إلى زيادة دوافع الأفراد للعمل وذلك باستخدام نظام حوافز فعال. </w:t>
      </w:r>
    </w:p>
    <w:p w14:paraId="5834EFE3" w14:textId="77777777" w:rsidR="00D10C7B" w:rsidRPr="00130A17"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تغيير الأنماط القيادة في المنظمات من أنماط بيروقراطية إلى أنماط مهتمة بالعاملين وبمشاركتهم في اتخاذ القرار. </w:t>
      </w:r>
    </w:p>
    <w:p w14:paraId="01E3B547" w14:textId="77777777" w:rsidR="00D10C7B" w:rsidRPr="00FE6E6F" w:rsidRDefault="00D10C7B" w:rsidP="00D10C7B">
      <w:pPr>
        <w:pStyle w:val="1"/>
      </w:pPr>
      <w:r>
        <w:rPr>
          <w:rFonts w:hint="cs"/>
        </w:rPr>
        <w:t>3</w:t>
      </w:r>
      <w:r w:rsidRPr="00FE6E6F">
        <w:rPr>
          <w:rFonts w:hint="cs"/>
        </w:rPr>
        <w:t xml:space="preserve">.3.2 </w:t>
      </w:r>
      <w:proofErr w:type="spellStart"/>
      <w:r w:rsidRPr="00FE6E6F">
        <w:rPr>
          <w:rFonts w:hint="cs"/>
        </w:rPr>
        <w:t>خصائص</w:t>
      </w:r>
      <w:proofErr w:type="spellEnd"/>
      <w:r w:rsidRPr="00FE6E6F">
        <w:rPr>
          <w:rFonts w:hint="cs"/>
        </w:rPr>
        <w:t xml:space="preserve"> </w:t>
      </w:r>
      <w:proofErr w:type="spellStart"/>
      <w:r w:rsidRPr="00FE6E6F">
        <w:rPr>
          <w:rFonts w:hint="cs"/>
        </w:rPr>
        <w:t>وأهمية</w:t>
      </w:r>
      <w:proofErr w:type="spellEnd"/>
      <w:r w:rsidRPr="00FE6E6F">
        <w:rPr>
          <w:rFonts w:hint="cs"/>
        </w:rPr>
        <w:t xml:space="preserve"> </w:t>
      </w:r>
      <w:proofErr w:type="spellStart"/>
      <w:r w:rsidRPr="00FE6E6F">
        <w:rPr>
          <w:rFonts w:hint="cs"/>
        </w:rPr>
        <w:t>إدارة</w:t>
      </w:r>
      <w:proofErr w:type="spellEnd"/>
      <w:r w:rsidRPr="00FE6E6F">
        <w:rPr>
          <w:rFonts w:hint="cs"/>
        </w:rPr>
        <w:t xml:space="preserve"> </w:t>
      </w:r>
      <w:proofErr w:type="spellStart"/>
      <w:r w:rsidRPr="00FE6E6F">
        <w:rPr>
          <w:rFonts w:hint="cs"/>
        </w:rPr>
        <w:t>التغيير</w:t>
      </w:r>
      <w:proofErr w:type="spellEnd"/>
      <w:r w:rsidRPr="00FE6E6F">
        <w:rPr>
          <w:rFonts w:hint="cs"/>
        </w:rPr>
        <w:t xml:space="preserve"> </w:t>
      </w:r>
    </w:p>
    <w:p w14:paraId="17AE2828" w14:textId="77777777" w:rsidR="00D10C7B" w:rsidRPr="00262ABC" w:rsidRDefault="00D10C7B" w:rsidP="00D10C7B">
      <w:pPr>
        <w:tabs>
          <w:tab w:val="left" w:pos="4940"/>
        </w:tabs>
        <w:spacing w:line="360" w:lineRule="auto"/>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 xml:space="preserve">لعملية إدارة التغيير العديد من الخصائص التي تمزيها عن غيرها من العمليات ومن أبزر هذه الخصائص ما ذكرته </w:t>
      </w:r>
      <w:proofErr w:type="spellStart"/>
      <w:r w:rsidRPr="00262ABC">
        <w:rPr>
          <w:rFonts w:ascii="Simplified Arabic" w:hAnsi="Simplified Arabic" w:cs="Simplified Arabic" w:hint="cs"/>
          <w:sz w:val="28"/>
          <w:szCs w:val="28"/>
          <w:rtl/>
        </w:rPr>
        <w:t>نمديلي</w:t>
      </w:r>
      <w:proofErr w:type="spellEnd"/>
      <w:sdt>
        <w:sdtPr>
          <w:rPr>
            <w:rFonts w:ascii="Simplified Arabic" w:hAnsi="Simplified Arabic" w:cs="Simplified Arabic" w:hint="cs"/>
            <w:sz w:val="28"/>
            <w:szCs w:val="28"/>
            <w:rtl/>
          </w:rPr>
          <w:id w:val="-1233083371"/>
          <w:citation/>
        </w:sdtPr>
        <w:sdtContent>
          <w:r w:rsidRPr="00262ABC">
            <w:rPr>
              <w:rFonts w:ascii="Simplified Arabic" w:hAnsi="Simplified Arabic" w:cs="Simplified Arabic"/>
              <w:sz w:val="28"/>
              <w:szCs w:val="28"/>
              <w:rtl/>
            </w:rPr>
            <w:fldChar w:fldCharType="begin"/>
          </w:r>
          <w:r>
            <w:rPr>
              <w:rFonts w:ascii="Simplified Arabic" w:hAnsi="Simplified Arabic" w:cs="Simplified Arabic"/>
              <w:sz w:val="28"/>
              <w:szCs w:val="28"/>
            </w:rPr>
            <w:instrText>CITATION</w:instrText>
          </w:r>
          <w:r>
            <w:rPr>
              <w:rFonts w:ascii="Simplified Arabic" w:hAnsi="Simplified Arabic" w:cs="Simplified Arabic"/>
              <w:sz w:val="28"/>
              <w:szCs w:val="28"/>
              <w:rtl/>
            </w:rPr>
            <w:instrText xml:space="preserve"> نمد2م \</w:instrText>
          </w:r>
          <w:r>
            <w:rPr>
              <w:rFonts w:ascii="Simplified Arabic" w:hAnsi="Simplified Arabic" w:cs="Simplified Arabic"/>
              <w:sz w:val="28"/>
              <w:szCs w:val="28"/>
            </w:rPr>
            <w:instrText>n  \t  \l 1025</w:instrText>
          </w:r>
          <w:r>
            <w:rPr>
              <w:rFonts w:ascii="Simplified Arabic" w:hAnsi="Simplified Arabic" w:cs="Simplified Arabic"/>
              <w:sz w:val="28"/>
              <w:szCs w:val="28"/>
              <w:rtl/>
            </w:rPr>
            <w:instrText xml:space="preserve"> </w:instrText>
          </w:r>
          <w:r w:rsidRPr="00262ABC">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(2022م )</w:t>
          </w:r>
          <w:r w:rsidRPr="00262ABC">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731349589"/>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hint="cs"/>
              <w:sz w:val="28"/>
              <w:szCs w:val="28"/>
            </w:rPr>
            <w:instrText>CITATION</w:instrText>
          </w:r>
          <w:r>
            <w:rPr>
              <w:rFonts w:ascii="Simplified Arabic" w:hAnsi="Simplified Arabic" w:cs="Simplified Arabic" w:hint="cs"/>
              <w:sz w:val="28"/>
              <w:szCs w:val="28"/>
              <w:rtl/>
            </w:rPr>
            <w:instrText xml:space="preserve"> أحم10 \</w:instrText>
          </w:r>
          <w:r>
            <w:rPr>
              <w:rFonts w:ascii="Simplified Arabic" w:hAnsi="Simplified Arabic" w:cs="Simplified Arabic" w:hint="cs"/>
              <w:sz w:val="28"/>
              <w:szCs w:val="28"/>
            </w:rPr>
            <w:instrText>l 1025</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r w:rsidRPr="00F5099A">
            <w:rPr>
              <w:rFonts w:ascii="Simplified Arabic" w:hAnsi="Simplified Arabic" w:cs="Simplified Arabic" w:hint="cs"/>
              <w:noProof/>
              <w:sz w:val="28"/>
              <w:szCs w:val="28"/>
              <w:rtl/>
            </w:rPr>
            <w:t>(أحمد ، 2010)</w:t>
          </w:r>
          <w:r>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 xml:space="preserve">: </w:t>
      </w:r>
    </w:p>
    <w:p w14:paraId="0F474554" w14:textId="77777777" w:rsidR="00D10C7B"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Pr>
          <w:rFonts w:ascii="Simplified Arabic" w:hAnsi="Simplified Arabic" w:cs="Simplified Arabic" w:hint="cs"/>
          <w:b/>
          <w:bCs/>
          <w:sz w:val="28"/>
          <w:szCs w:val="28"/>
          <w:rtl/>
        </w:rPr>
        <w:t>الاستهدافية:</w:t>
      </w:r>
      <w:r>
        <w:rPr>
          <w:rFonts w:ascii="Simplified Arabic" w:hAnsi="Simplified Arabic" w:cs="Simplified Arabic" w:hint="cs"/>
          <w:sz w:val="28"/>
          <w:szCs w:val="28"/>
          <w:rtl/>
        </w:rPr>
        <w:t xml:space="preserve"> التغيير يجيب أن يكون له هدف واضح ومحدد وقابل للقياس. </w:t>
      </w:r>
    </w:p>
    <w:p w14:paraId="3C3B53E0" w14:textId="77777777" w:rsidR="00D10C7B" w:rsidRPr="005326AF"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Pr>
          <w:rFonts w:ascii="Simplified Arabic" w:hAnsi="Simplified Arabic" w:cs="Simplified Arabic" w:hint="cs"/>
          <w:b/>
          <w:bCs/>
          <w:sz w:val="28"/>
          <w:szCs w:val="28"/>
          <w:rtl/>
        </w:rPr>
        <w:t>الشرعية:</w:t>
      </w:r>
      <w:r>
        <w:rPr>
          <w:rFonts w:ascii="Simplified Arabic" w:hAnsi="Simplified Arabic" w:cs="Simplified Arabic" w:hint="cs"/>
          <w:sz w:val="28"/>
          <w:szCs w:val="28"/>
          <w:rtl/>
        </w:rPr>
        <w:t xml:space="preserve"> يجيب أن يتم التغيير ضمن القوانين والأنظمة والاخلاقيات والمسئوليات الاجتماعية للمنظمة تجاه المجتمع الذي يعمل به. </w:t>
      </w:r>
    </w:p>
    <w:p w14:paraId="4B0D803B"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sidRPr="00262ABC">
        <w:rPr>
          <w:rFonts w:ascii="Simplified Arabic" w:hAnsi="Simplified Arabic" w:cs="Simplified Arabic" w:hint="cs"/>
          <w:b/>
          <w:bCs/>
          <w:sz w:val="28"/>
          <w:szCs w:val="28"/>
          <w:rtl/>
        </w:rPr>
        <w:t xml:space="preserve">التوجه: </w:t>
      </w:r>
      <w:r w:rsidRPr="00262ABC">
        <w:rPr>
          <w:rFonts w:ascii="Simplified Arabic" w:hAnsi="Simplified Arabic" w:cs="Simplified Arabic" w:hint="cs"/>
          <w:sz w:val="28"/>
          <w:szCs w:val="28"/>
          <w:rtl/>
        </w:rPr>
        <w:t xml:space="preserve">عملية التغيير موجهة ولا تكون ارتجالية أو عشوائية </w:t>
      </w:r>
      <w:r>
        <w:rPr>
          <w:rFonts w:ascii="Simplified Arabic" w:hAnsi="Simplified Arabic" w:cs="Simplified Arabic" w:hint="cs"/>
          <w:sz w:val="28"/>
          <w:szCs w:val="28"/>
          <w:rtl/>
        </w:rPr>
        <w:t>فهي عملية لديها</w:t>
      </w:r>
      <w:r w:rsidRPr="00262ABC">
        <w:rPr>
          <w:rFonts w:ascii="Simplified Arabic" w:hAnsi="Simplified Arabic" w:cs="Simplified Arabic" w:hint="cs"/>
          <w:sz w:val="28"/>
          <w:szCs w:val="28"/>
          <w:rtl/>
        </w:rPr>
        <w:t xml:space="preserve"> متجهاً وأهدافا مقبولة. </w:t>
      </w:r>
    </w:p>
    <w:p w14:paraId="5FFD38B0" w14:textId="77777777" w:rsidR="00D10C7B" w:rsidRPr="00982F07"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sidRPr="00262ABC">
        <w:rPr>
          <w:rFonts w:ascii="Simplified Arabic" w:hAnsi="Simplified Arabic" w:cs="Simplified Arabic" w:hint="cs"/>
          <w:b/>
          <w:bCs/>
          <w:sz w:val="28"/>
          <w:szCs w:val="28"/>
          <w:rtl/>
        </w:rPr>
        <w:t>تشاركية:</w:t>
      </w:r>
      <w:r w:rsidRPr="00262ABC">
        <w:rPr>
          <w:rFonts w:ascii="Simplified Arabic" w:hAnsi="Simplified Arabic" w:cs="Simplified Arabic" w:hint="cs"/>
          <w:sz w:val="28"/>
          <w:szCs w:val="28"/>
          <w:rtl/>
        </w:rPr>
        <w:t xml:space="preserve"> تتم بين قيادة التغيير والقوى المتأثرة به. </w:t>
      </w:r>
    </w:p>
    <w:p w14:paraId="1074AF4D" w14:textId="77777777" w:rsidR="00D10C7B"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sidRPr="00262ABC">
        <w:rPr>
          <w:rFonts w:ascii="Simplified Arabic" w:hAnsi="Simplified Arabic" w:cs="Simplified Arabic" w:hint="cs"/>
          <w:b/>
          <w:bCs/>
          <w:sz w:val="28"/>
          <w:szCs w:val="28"/>
          <w:rtl/>
        </w:rPr>
        <w:t>التكامل:</w:t>
      </w:r>
      <w:r w:rsidRPr="00262AB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تعد</w:t>
      </w:r>
      <w:r w:rsidRPr="00262ABC">
        <w:rPr>
          <w:rFonts w:ascii="Simplified Arabic" w:hAnsi="Simplified Arabic" w:cs="Simplified Arabic" w:hint="cs"/>
          <w:sz w:val="28"/>
          <w:szCs w:val="28"/>
          <w:rtl/>
        </w:rPr>
        <w:t xml:space="preserve"> عملية متكاملة ومتوافقة مع الاحتياجات والقوى العاملة. </w:t>
      </w:r>
    </w:p>
    <w:p w14:paraId="6775DE02"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Pr>
          <w:rFonts w:ascii="Simplified Arabic" w:hAnsi="Simplified Arabic" w:cs="Simplified Arabic" w:hint="cs"/>
          <w:b/>
          <w:bCs/>
          <w:sz w:val="28"/>
          <w:szCs w:val="28"/>
          <w:rtl/>
        </w:rPr>
        <w:t>القدرة على التكيف السريع مع الأحداث:</w:t>
      </w:r>
      <w:r>
        <w:rPr>
          <w:rFonts w:ascii="Simplified Arabic" w:hAnsi="Simplified Arabic" w:cs="Simplified Arabic" w:hint="cs"/>
          <w:sz w:val="28"/>
          <w:szCs w:val="28"/>
          <w:rtl/>
        </w:rPr>
        <w:t xml:space="preserve"> يجب أن يسعى التغيير إلى التأقلم والتكيف مع المتغيرات البيئية المحيطة بالمنظمة، ويهدف إلى البقاء والاستمرار والنمو في أعمال المنظمة. </w:t>
      </w:r>
    </w:p>
    <w:p w14:paraId="2FD2E60B"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sidRPr="00262ABC">
        <w:rPr>
          <w:rFonts w:ascii="Simplified Arabic" w:hAnsi="Simplified Arabic" w:cs="Simplified Arabic" w:hint="cs"/>
          <w:b/>
          <w:bCs/>
          <w:sz w:val="28"/>
          <w:szCs w:val="28"/>
          <w:rtl/>
        </w:rPr>
        <w:lastRenderedPageBreak/>
        <w:t>الواقعية:</w:t>
      </w:r>
      <w:r w:rsidRPr="00262ABC">
        <w:rPr>
          <w:rFonts w:ascii="Simplified Arabic" w:hAnsi="Simplified Arabic" w:cs="Simplified Arabic" w:hint="cs"/>
          <w:sz w:val="28"/>
          <w:szCs w:val="28"/>
          <w:rtl/>
        </w:rPr>
        <w:t xml:space="preserve"> تكون في حدود قدرة المنظمة وطاقاتها ومواردها</w:t>
      </w:r>
      <w:r>
        <w:rPr>
          <w:rFonts w:ascii="Simplified Arabic" w:hAnsi="Simplified Arabic" w:cs="Simplified Arabic" w:hint="cs"/>
          <w:sz w:val="28"/>
          <w:szCs w:val="28"/>
          <w:rtl/>
        </w:rPr>
        <w:t xml:space="preserve"> ولا تتجاوزها</w:t>
      </w:r>
      <w:r w:rsidRPr="00262ABC">
        <w:rPr>
          <w:rFonts w:ascii="Simplified Arabic" w:hAnsi="Simplified Arabic" w:cs="Simplified Arabic" w:hint="cs"/>
          <w:sz w:val="28"/>
          <w:szCs w:val="28"/>
          <w:rtl/>
        </w:rPr>
        <w:t xml:space="preserve">. </w:t>
      </w:r>
    </w:p>
    <w:p w14:paraId="48CFFC60"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sidRPr="00262ABC">
        <w:rPr>
          <w:rFonts w:ascii="Simplified Arabic" w:hAnsi="Simplified Arabic" w:cs="Simplified Arabic" w:hint="cs"/>
          <w:b/>
          <w:bCs/>
          <w:sz w:val="28"/>
          <w:szCs w:val="28"/>
          <w:rtl/>
        </w:rPr>
        <w:t>الرشادة:</w:t>
      </w:r>
      <w:r w:rsidRPr="00262ABC">
        <w:rPr>
          <w:rFonts w:ascii="Simplified Arabic" w:hAnsi="Simplified Arabic" w:cs="Simplified Arabic" w:hint="cs"/>
          <w:sz w:val="28"/>
          <w:szCs w:val="28"/>
          <w:rtl/>
        </w:rPr>
        <w:t xml:space="preserve"> وهو أن يدرك القائمين على إدارة التغيير المكاسب التي سيحققونها جراء التغيير مقابل التكاليف التي ستدفع جراء عملية التغيير. </w:t>
      </w:r>
    </w:p>
    <w:p w14:paraId="6E11DA8B"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sidRPr="00262ABC">
        <w:rPr>
          <w:rFonts w:ascii="Simplified Arabic" w:hAnsi="Simplified Arabic" w:cs="Simplified Arabic" w:hint="cs"/>
          <w:b/>
          <w:bCs/>
          <w:sz w:val="28"/>
          <w:szCs w:val="28"/>
          <w:rtl/>
        </w:rPr>
        <w:t xml:space="preserve">الإصلاح: </w:t>
      </w:r>
      <w:r w:rsidRPr="00262ABC">
        <w:rPr>
          <w:rFonts w:ascii="Simplified Arabic" w:hAnsi="Simplified Arabic" w:cs="Simplified Arabic" w:hint="cs"/>
          <w:sz w:val="28"/>
          <w:szCs w:val="28"/>
          <w:rtl/>
        </w:rPr>
        <w:t xml:space="preserve">ان تقوم عملية التغيير لإجراء إصلاحات للعيوب القائمة ومعالجة الاختلالات. </w:t>
      </w:r>
    </w:p>
    <w:p w14:paraId="3DFA0760" w14:textId="77777777" w:rsidR="00D10C7B"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sidRPr="00262ABC">
        <w:rPr>
          <w:rFonts w:ascii="Simplified Arabic" w:hAnsi="Simplified Arabic" w:cs="Simplified Arabic" w:hint="cs"/>
          <w:b/>
          <w:bCs/>
          <w:sz w:val="28"/>
          <w:szCs w:val="28"/>
          <w:rtl/>
        </w:rPr>
        <w:t>الإبداع:</w:t>
      </w:r>
      <w:r w:rsidRPr="00262ABC">
        <w:rPr>
          <w:rFonts w:ascii="Simplified Arabic" w:hAnsi="Simplified Arabic" w:cs="Simplified Arabic" w:hint="cs"/>
          <w:sz w:val="28"/>
          <w:szCs w:val="28"/>
          <w:rtl/>
        </w:rPr>
        <w:t xml:space="preserve"> لإحداث تغيير لا بد من الإبداع وابتكار طرق وأساليب حديثة تساهم في الدفع في تحول المؤسسة إلى وضعها المقبل. </w:t>
      </w:r>
    </w:p>
    <w:p w14:paraId="3BF9B189" w14:textId="77777777" w:rsidR="00D10C7B" w:rsidRPr="00262ABC" w:rsidRDefault="00D10C7B" w:rsidP="00D10C7B">
      <w:pPr>
        <w:pStyle w:val="a6"/>
        <w:tabs>
          <w:tab w:val="left" w:pos="4940"/>
        </w:tabs>
        <w:spacing w:line="360" w:lineRule="auto"/>
        <w:ind w:left="357"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 xml:space="preserve">ولإدارة التغيير أهمية كبيرة تنبثق من كون التغيير يدعم النمو ويمكن من توسيع القدرات، ويضمن القدرة على التكيف مع الاضطرابات الخارجية، وسواءً كان ذلك مدفوعا بالابتكار أو البقاء، فإن الشركات الناجحة تتبنى التغيير كوسيلة لغرض اكتساب مزايا تنافسية والازدهار في البيئات الديناميكية وتتلخص أهمية التغير في النقاط التالية: </w:t>
      </w:r>
      <w:sdt>
        <w:sdtPr>
          <w:rPr>
            <w:rFonts w:ascii="Simplified Arabic" w:hAnsi="Simplified Arabic" w:cs="Simplified Arabic" w:hint="cs"/>
            <w:sz w:val="28"/>
            <w:szCs w:val="28"/>
            <w:rtl/>
          </w:rPr>
          <w:id w:val="340525536"/>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hint="cs"/>
              <w:sz w:val="28"/>
              <w:szCs w:val="28"/>
            </w:rPr>
            <w:instrText>CITATION</w:instrText>
          </w:r>
          <w:r w:rsidRPr="00262ABC">
            <w:rPr>
              <w:rFonts w:ascii="Simplified Arabic" w:hAnsi="Simplified Arabic" w:cs="Simplified Arabic" w:hint="cs"/>
              <w:sz w:val="28"/>
              <w:szCs w:val="28"/>
              <w:rtl/>
            </w:rPr>
            <w:instrText xml:space="preserve"> الط20 \</w:instrText>
          </w:r>
          <w:r w:rsidRPr="00262ABC">
            <w:rPr>
              <w:rFonts w:ascii="Simplified Arabic" w:hAnsi="Simplified Arabic" w:cs="Simplified Arabic" w:hint="cs"/>
              <w:sz w:val="28"/>
              <w:szCs w:val="28"/>
            </w:rPr>
            <w:instrText>l 1025</w:instrText>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sz w:val="28"/>
              <w:szCs w:val="28"/>
              <w:rtl/>
            </w:rPr>
            <w:fldChar w:fldCharType="separate"/>
          </w:r>
          <w:r w:rsidRPr="00F5099A">
            <w:rPr>
              <w:rFonts w:ascii="Simplified Arabic" w:hAnsi="Simplified Arabic" w:cs="Simplified Arabic" w:hint="cs"/>
              <w:noProof/>
              <w:sz w:val="28"/>
              <w:szCs w:val="28"/>
              <w:rtl/>
            </w:rPr>
            <w:t>(الطقز، 2020)</w:t>
          </w:r>
          <w:r w:rsidRPr="00262ABC">
            <w:rPr>
              <w:rFonts w:ascii="Simplified Arabic" w:hAnsi="Simplified Arabic" w:cs="Simplified Arabic"/>
              <w:sz w:val="28"/>
              <w:szCs w:val="28"/>
              <w:rtl/>
            </w:rPr>
            <w:fldChar w:fldCharType="end"/>
          </w:r>
        </w:sdtContent>
      </w:sdt>
    </w:p>
    <w:p w14:paraId="751CAF6E"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sidRPr="00262ABC">
        <w:rPr>
          <w:rFonts w:ascii="Simplified Arabic" w:hAnsi="Simplified Arabic" w:cs="Simplified Arabic" w:hint="cs"/>
          <w:b/>
          <w:bCs/>
          <w:sz w:val="28"/>
          <w:szCs w:val="28"/>
          <w:rtl/>
        </w:rPr>
        <w:t xml:space="preserve">المحافظة على الحيوية الفعالة: </w:t>
      </w:r>
      <w:r w:rsidRPr="00262ABC">
        <w:rPr>
          <w:rFonts w:ascii="Simplified Arabic" w:hAnsi="Simplified Arabic" w:cs="Simplified Arabic" w:hint="cs"/>
          <w:sz w:val="28"/>
          <w:szCs w:val="28"/>
          <w:rtl/>
        </w:rPr>
        <w:t xml:space="preserve">تساهم إدارة التغيير في التحديد والحيوية وتظهر روح الانتعاش داخل المنظمة، وذلك من خلال التحديثات المستمرة فيها. </w:t>
      </w:r>
    </w:p>
    <w:p w14:paraId="688306EB"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sidRPr="00262ABC">
        <w:rPr>
          <w:rFonts w:ascii="Simplified Arabic" w:hAnsi="Simplified Arabic" w:cs="Simplified Arabic" w:hint="cs"/>
          <w:b/>
          <w:bCs/>
          <w:sz w:val="28"/>
          <w:szCs w:val="28"/>
          <w:rtl/>
        </w:rPr>
        <w:t>تنمية القدرة على الابتكار:</w:t>
      </w:r>
      <w:r w:rsidRPr="00262ABC">
        <w:rPr>
          <w:rFonts w:ascii="Simplified Arabic" w:hAnsi="Simplified Arabic" w:cs="Simplified Arabic" w:hint="cs"/>
          <w:sz w:val="28"/>
          <w:szCs w:val="28"/>
          <w:rtl/>
        </w:rPr>
        <w:t xml:space="preserve"> للتغيير أهمية كبيرة على تشجيع الإبتكار في المستحدثات التي تنوي المنظمة عملها، على الرغم من أن الإبتكار يصحب بكم كبير من مشاعر القلق والخوف من المجهول، وفقدان المميزات والصلاحيات والمسؤوليات. </w:t>
      </w:r>
    </w:p>
    <w:p w14:paraId="05AD5E3C"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sidRPr="00262ABC">
        <w:rPr>
          <w:rFonts w:ascii="Simplified Arabic" w:hAnsi="Simplified Arabic" w:cs="Simplified Arabic" w:hint="cs"/>
          <w:b/>
          <w:bCs/>
          <w:sz w:val="28"/>
          <w:szCs w:val="28"/>
          <w:rtl/>
        </w:rPr>
        <w:t>إزكاء الرغبة في التطوير:</w:t>
      </w:r>
      <w:r w:rsidRPr="00262ABC">
        <w:rPr>
          <w:rFonts w:ascii="Simplified Arabic" w:hAnsi="Simplified Arabic" w:cs="Simplified Arabic" w:hint="cs"/>
          <w:sz w:val="28"/>
          <w:szCs w:val="28"/>
          <w:rtl/>
        </w:rPr>
        <w:t xml:space="preserve"> يعمل التغيير على تحفيز الرغبات والدوافع نحو التغيير والتطوير والارتقاء، وتحسين بيئة العمل وإجراءاته من خلال عمليات الإصلاح </w:t>
      </w:r>
      <w:r w:rsidRPr="00262ABC">
        <w:rPr>
          <w:rFonts w:ascii="Simplified Arabic" w:hAnsi="Simplified Arabic" w:cs="Simplified Arabic" w:hint="cs"/>
          <w:sz w:val="28"/>
          <w:szCs w:val="28"/>
          <w:rtl/>
        </w:rPr>
        <w:lastRenderedPageBreak/>
        <w:t xml:space="preserve">وحل الإشكالات، والتجديد والتطوير في القوى الإنتاجية والتطوير الشامل والمتكامل القائم على تحديث الممارسات. </w:t>
      </w:r>
    </w:p>
    <w:p w14:paraId="6704D6BF" w14:textId="77777777" w:rsidR="00D10C7B" w:rsidRPr="00FE6E6F" w:rsidRDefault="00D10C7B" w:rsidP="00D10C7B">
      <w:pPr>
        <w:pStyle w:val="1"/>
      </w:pPr>
      <w:r>
        <w:rPr>
          <w:rFonts w:hint="cs"/>
        </w:rPr>
        <w:t>4</w:t>
      </w:r>
      <w:r w:rsidRPr="00FE6E6F">
        <w:rPr>
          <w:rFonts w:hint="cs"/>
        </w:rPr>
        <w:t xml:space="preserve">.3.2 </w:t>
      </w:r>
      <w:proofErr w:type="spellStart"/>
      <w:r w:rsidRPr="00FE6E6F">
        <w:rPr>
          <w:rFonts w:hint="cs"/>
        </w:rPr>
        <w:t>العوامل</w:t>
      </w:r>
      <w:proofErr w:type="spellEnd"/>
      <w:r w:rsidRPr="00FE6E6F">
        <w:rPr>
          <w:rFonts w:hint="cs"/>
        </w:rPr>
        <w:t xml:space="preserve"> </w:t>
      </w:r>
      <w:proofErr w:type="spellStart"/>
      <w:r w:rsidRPr="00FE6E6F">
        <w:rPr>
          <w:rFonts w:hint="cs"/>
        </w:rPr>
        <w:t>المؤثرة</w:t>
      </w:r>
      <w:proofErr w:type="spellEnd"/>
      <w:r w:rsidRPr="00FE6E6F">
        <w:rPr>
          <w:rFonts w:hint="cs"/>
        </w:rPr>
        <w:t xml:space="preserve"> </w:t>
      </w:r>
      <w:proofErr w:type="spellStart"/>
      <w:r w:rsidRPr="00FE6E6F">
        <w:rPr>
          <w:rFonts w:hint="cs"/>
        </w:rPr>
        <w:t>على</w:t>
      </w:r>
      <w:proofErr w:type="spellEnd"/>
      <w:r w:rsidRPr="00FE6E6F">
        <w:rPr>
          <w:rFonts w:hint="cs"/>
        </w:rPr>
        <w:t xml:space="preserve"> </w:t>
      </w:r>
      <w:proofErr w:type="spellStart"/>
      <w:r w:rsidRPr="00FE6E6F">
        <w:rPr>
          <w:rFonts w:hint="cs"/>
        </w:rPr>
        <w:t>عملية</w:t>
      </w:r>
      <w:proofErr w:type="spellEnd"/>
      <w:r w:rsidRPr="00FE6E6F">
        <w:rPr>
          <w:rFonts w:hint="cs"/>
        </w:rPr>
        <w:t xml:space="preserve"> </w:t>
      </w:r>
      <w:proofErr w:type="spellStart"/>
      <w:r w:rsidRPr="00FE6E6F">
        <w:rPr>
          <w:rFonts w:hint="cs"/>
        </w:rPr>
        <w:t>التغيير</w:t>
      </w:r>
      <w:proofErr w:type="spellEnd"/>
      <w:r w:rsidRPr="00FE6E6F">
        <w:rPr>
          <w:rFonts w:hint="cs"/>
        </w:rPr>
        <w:t xml:space="preserve"> </w:t>
      </w:r>
    </w:p>
    <w:p w14:paraId="3FAF4B02" w14:textId="77777777" w:rsidR="00D10C7B" w:rsidRPr="00262ABC" w:rsidRDefault="00D10C7B" w:rsidP="00D10C7B">
      <w:pPr>
        <w:tabs>
          <w:tab w:val="left" w:pos="4940"/>
        </w:tabs>
        <w:spacing w:line="360" w:lineRule="auto"/>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 xml:space="preserve">توجد العديد من العوامل التي تؤثر في آلية اختيار الطريقة المناسبة للتغير منها: </w:t>
      </w:r>
      <w:sdt>
        <w:sdtPr>
          <w:rPr>
            <w:rFonts w:ascii="Simplified Arabic" w:hAnsi="Simplified Arabic" w:cs="Simplified Arabic" w:hint="cs"/>
            <w:sz w:val="28"/>
            <w:szCs w:val="28"/>
            <w:rtl/>
          </w:rPr>
          <w:id w:val="1567530510"/>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hint="cs"/>
              <w:sz w:val="28"/>
              <w:szCs w:val="28"/>
            </w:rPr>
            <w:instrText>CITATION</w:instrText>
          </w:r>
          <w:r w:rsidRPr="00262ABC">
            <w:rPr>
              <w:rFonts w:ascii="Simplified Arabic" w:hAnsi="Simplified Arabic" w:cs="Simplified Arabic" w:hint="cs"/>
              <w:sz w:val="28"/>
              <w:szCs w:val="28"/>
              <w:rtl/>
            </w:rPr>
            <w:instrText xml:space="preserve"> جمع9م \</w:instrText>
          </w:r>
          <w:r w:rsidRPr="00262ABC">
            <w:rPr>
              <w:rFonts w:ascii="Simplified Arabic" w:hAnsi="Simplified Arabic" w:cs="Simplified Arabic" w:hint="cs"/>
              <w:sz w:val="28"/>
              <w:szCs w:val="28"/>
            </w:rPr>
            <w:instrText>l 1025</w:instrText>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sz w:val="28"/>
              <w:szCs w:val="28"/>
              <w:rtl/>
            </w:rPr>
            <w:fldChar w:fldCharType="separate"/>
          </w:r>
          <w:r w:rsidRPr="00F5099A">
            <w:rPr>
              <w:rFonts w:ascii="Simplified Arabic" w:hAnsi="Simplified Arabic" w:cs="Simplified Arabic" w:hint="cs"/>
              <w:noProof/>
              <w:sz w:val="28"/>
              <w:szCs w:val="28"/>
              <w:rtl/>
            </w:rPr>
            <w:t>(جمعة ، 2019م)</w:t>
          </w:r>
          <w:r w:rsidRPr="00262ABC">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 xml:space="preserve">؛ </w:t>
      </w:r>
    </w:p>
    <w:p w14:paraId="42DD5B9A"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sidRPr="00262ABC">
        <w:rPr>
          <w:rFonts w:ascii="Simplified Arabic" w:hAnsi="Simplified Arabic" w:cs="Simplified Arabic" w:hint="cs"/>
          <w:b/>
          <w:bCs/>
          <w:sz w:val="28"/>
          <w:szCs w:val="28"/>
          <w:rtl/>
        </w:rPr>
        <w:t xml:space="preserve">أهداف التغيير: </w:t>
      </w:r>
      <w:r w:rsidRPr="00262ABC">
        <w:rPr>
          <w:rFonts w:ascii="Simplified Arabic" w:hAnsi="Simplified Arabic" w:cs="Simplified Arabic" w:hint="cs"/>
          <w:sz w:val="28"/>
          <w:szCs w:val="28"/>
          <w:rtl/>
        </w:rPr>
        <w:t xml:space="preserve">يعد تحديد أهداف التغيير جانباً مهماً لعملية التغيير لاشتماله على تحديد مضمون الأهداف وآلية تحديدها، واختيار من يحددها، وفي الغالب ترسم الإدارة العليا أهداف التغيير من خلال تشاركها الآراء مع العاملين. </w:t>
      </w:r>
    </w:p>
    <w:p w14:paraId="410FEE8C"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sidRPr="00262ABC">
        <w:rPr>
          <w:rFonts w:ascii="Simplified Arabic" w:hAnsi="Simplified Arabic" w:cs="Simplified Arabic" w:hint="cs"/>
          <w:b/>
          <w:bCs/>
          <w:sz w:val="28"/>
          <w:szCs w:val="28"/>
          <w:rtl/>
        </w:rPr>
        <w:t>الجهة المستهدفة:</w:t>
      </w:r>
      <w:r w:rsidRPr="00262ABC">
        <w:rPr>
          <w:rFonts w:ascii="Simplified Arabic" w:hAnsi="Simplified Arabic" w:cs="Simplified Arabic" w:hint="cs"/>
          <w:sz w:val="28"/>
          <w:szCs w:val="28"/>
          <w:rtl/>
        </w:rPr>
        <w:t xml:space="preserve"> في الغالب يستهدف التغيير التنظيمي في مداه القصير الفرد أو المنظمة ككل، وفي المدى الطوير يستهدف العديد من الجهات ويعد هذا العامل مهم للغاية في اختيار وتحديد الاستراتيجية المناسبة لعملية التغيير. </w:t>
      </w:r>
    </w:p>
    <w:p w14:paraId="1B3F5544"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b/>
          <w:bCs/>
          <w:sz w:val="28"/>
          <w:szCs w:val="28"/>
        </w:rPr>
      </w:pPr>
      <w:r w:rsidRPr="00262ABC">
        <w:rPr>
          <w:rFonts w:ascii="Simplified Arabic" w:hAnsi="Simplified Arabic" w:cs="Simplified Arabic" w:hint="cs"/>
          <w:b/>
          <w:bCs/>
          <w:sz w:val="28"/>
          <w:szCs w:val="28"/>
          <w:rtl/>
        </w:rPr>
        <w:t xml:space="preserve">الموارد المتاحة: </w:t>
      </w:r>
      <w:r w:rsidRPr="00262ABC">
        <w:rPr>
          <w:rFonts w:ascii="Simplified Arabic" w:hAnsi="Simplified Arabic" w:cs="Simplified Arabic" w:hint="cs"/>
          <w:sz w:val="28"/>
          <w:szCs w:val="28"/>
          <w:rtl/>
        </w:rPr>
        <w:t>تتمثل الموارد المتاحة بالقوى العاملة داخل المنظمة، والموارد المالية، والأصول الخاصة بالشركة المتمثلة بالأجهزة والمعدات والآلات، وكذلك المعرفة المتمثلة بالمؤهلات العلمية والخبرات العملية.</w:t>
      </w:r>
      <w:r w:rsidRPr="00262ABC">
        <w:rPr>
          <w:rFonts w:ascii="Simplified Arabic" w:hAnsi="Simplified Arabic" w:cs="Simplified Arabic" w:hint="cs"/>
          <w:b/>
          <w:bCs/>
          <w:sz w:val="28"/>
          <w:szCs w:val="28"/>
          <w:rtl/>
        </w:rPr>
        <w:t xml:space="preserve"> </w:t>
      </w:r>
    </w:p>
    <w:p w14:paraId="67B6D476" w14:textId="77777777" w:rsidR="00D10C7B" w:rsidRPr="00FE6E6F" w:rsidRDefault="00D10C7B" w:rsidP="00D10C7B">
      <w:pPr>
        <w:pStyle w:val="1"/>
      </w:pPr>
      <w:r>
        <w:rPr>
          <w:rFonts w:hint="cs"/>
        </w:rPr>
        <w:t>5</w:t>
      </w:r>
      <w:r w:rsidRPr="00FE6E6F">
        <w:rPr>
          <w:rFonts w:hint="cs"/>
        </w:rPr>
        <w:t xml:space="preserve">.3.2 </w:t>
      </w:r>
      <w:proofErr w:type="spellStart"/>
      <w:r w:rsidRPr="00FE6E6F">
        <w:rPr>
          <w:rFonts w:hint="cs"/>
        </w:rPr>
        <w:t>أسباب</w:t>
      </w:r>
      <w:proofErr w:type="spellEnd"/>
      <w:r w:rsidRPr="00FE6E6F">
        <w:rPr>
          <w:rFonts w:hint="cs"/>
        </w:rPr>
        <w:t xml:space="preserve"> </w:t>
      </w:r>
      <w:proofErr w:type="spellStart"/>
      <w:r w:rsidRPr="00FE6E6F">
        <w:rPr>
          <w:rFonts w:hint="cs"/>
        </w:rPr>
        <w:t>مقاومة</w:t>
      </w:r>
      <w:proofErr w:type="spellEnd"/>
      <w:r w:rsidRPr="00FE6E6F">
        <w:rPr>
          <w:rFonts w:hint="cs"/>
        </w:rPr>
        <w:t xml:space="preserve"> </w:t>
      </w:r>
      <w:proofErr w:type="spellStart"/>
      <w:r w:rsidRPr="00FE6E6F">
        <w:rPr>
          <w:rFonts w:hint="cs"/>
        </w:rPr>
        <w:t>التغيير</w:t>
      </w:r>
      <w:proofErr w:type="spellEnd"/>
      <w:r w:rsidRPr="00FE6E6F">
        <w:rPr>
          <w:rFonts w:hint="cs"/>
        </w:rPr>
        <w:t xml:space="preserve">: </w:t>
      </w:r>
    </w:p>
    <w:p w14:paraId="6C01ACFF" w14:textId="77777777" w:rsidR="00D10C7B" w:rsidRPr="00262ABC"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 xml:space="preserve">في الغالب يكون التغيير التنظيمي عملية مرغوبة، وكن يصعب إدارته في حال كثر الجدل والصراع بين المسئولين والقائمين على التغيير، فالتغيير له آثاراً نفسية كبيرة على العقل البشري من نواحٍ عديدة فالموظفين يعتبرون التغيير تهديداً لكونه قد يحمل في طياته العديد من الأمور التي قد تزيد الأمر سوأً، ومن ناحية أخرى، يبدو التغيير </w:t>
      </w:r>
      <w:r w:rsidRPr="00262ABC">
        <w:rPr>
          <w:rFonts w:ascii="Simplified Arabic" w:hAnsi="Simplified Arabic" w:cs="Simplified Arabic" w:hint="cs"/>
          <w:sz w:val="28"/>
          <w:szCs w:val="28"/>
          <w:rtl/>
        </w:rPr>
        <w:lastRenderedPageBreak/>
        <w:t>مشجعاً لكون الأمور قد تتحسن، ومن ناحية الثقة يجعل التغيير من الأمور أفضل وبهذا نجد ردود فعل متباينة تجاه عملية التغيير</w:t>
      </w:r>
      <w:sdt>
        <w:sdtPr>
          <w:rPr>
            <w:rFonts w:ascii="Simplified Arabic" w:hAnsi="Simplified Arabic" w:cs="Simplified Arabic" w:hint="cs"/>
            <w:sz w:val="28"/>
            <w:szCs w:val="28"/>
            <w:rtl/>
          </w:rPr>
          <w:id w:val="-162388531"/>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hint="cs"/>
              <w:sz w:val="28"/>
              <w:szCs w:val="28"/>
            </w:rPr>
            <w:instrText>CITATION</w:instrText>
          </w:r>
          <w:r w:rsidRPr="00262ABC">
            <w:rPr>
              <w:rFonts w:ascii="Simplified Arabic" w:hAnsi="Simplified Arabic" w:cs="Simplified Arabic" w:hint="cs"/>
              <w:sz w:val="28"/>
              <w:szCs w:val="28"/>
              <w:rtl/>
            </w:rPr>
            <w:instrText xml:space="preserve"> الف09 \</w:instrText>
          </w:r>
          <w:r w:rsidRPr="00262ABC">
            <w:rPr>
              <w:rFonts w:ascii="Simplified Arabic" w:hAnsi="Simplified Arabic" w:cs="Simplified Arabic" w:hint="cs"/>
              <w:sz w:val="28"/>
              <w:szCs w:val="28"/>
            </w:rPr>
            <w:instrText>l 1025</w:instrText>
          </w:r>
          <w:r w:rsidRPr="00262ABC">
            <w:rPr>
              <w:rFonts w:ascii="Simplified Arabic" w:hAnsi="Simplified Arabic" w:cs="Simplified Arabic"/>
              <w:sz w:val="28"/>
              <w:szCs w:val="28"/>
              <w:rtl/>
            </w:rPr>
            <w:instrText xml:space="preserve"> </w:instrText>
          </w:r>
          <w:r w:rsidRPr="00262ABC">
            <w:rPr>
              <w:rFonts w:ascii="Simplified Arabic" w:hAnsi="Simplified Arabic" w:cs="Simplified Arabic"/>
              <w:sz w:val="28"/>
              <w:szCs w:val="28"/>
              <w:rtl/>
            </w:rPr>
            <w:fldChar w:fldCharType="separate"/>
          </w:r>
          <w:r>
            <w:rPr>
              <w:rFonts w:ascii="Simplified Arabic" w:hAnsi="Simplified Arabic" w:cs="Simplified Arabic"/>
              <w:noProof/>
              <w:sz w:val="28"/>
              <w:szCs w:val="28"/>
              <w:rtl/>
            </w:rPr>
            <w:t xml:space="preserve"> </w:t>
          </w:r>
          <w:r w:rsidRPr="00F5099A">
            <w:rPr>
              <w:rFonts w:ascii="Simplified Arabic" w:hAnsi="Simplified Arabic" w:cs="Simplified Arabic" w:hint="cs"/>
              <w:noProof/>
              <w:sz w:val="28"/>
              <w:szCs w:val="28"/>
              <w:rtl/>
            </w:rPr>
            <w:t>(الفزاز ، 2009)</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w:t>
      </w:r>
    </w:p>
    <w:p w14:paraId="1756B5B0" w14:textId="77777777" w:rsidR="00D10C7B" w:rsidRPr="00262ABC"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262ABC">
        <w:rPr>
          <w:rFonts w:ascii="Simplified Arabic" w:hAnsi="Simplified Arabic" w:cs="Simplified Arabic" w:hint="cs"/>
          <w:sz w:val="28"/>
          <w:szCs w:val="28"/>
          <w:rtl/>
        </w:rPr>
        <w:t xml:space="preserve">لقد سردت دراسة </w:t>
      </w:r>
      <w:proofErr w:type="spellStart"/>
      <w:r w:rsidRPr="00262ABC">
        <w:rPr>
          <w:rFonts w:ascii="Simplified Arabic" w:hAnsi="Simplified Arabic" w:cs="Simplified Arabic" w:hint="cs"/>
          <w:sz w:val="28"/>
          <w:szCs w:val="28"/>
          <w:rtl/>
        </w:rPr>
        <w:t>بوطبة</w:t>
      </w:r>
      <w:proofErr w:type="spellEnd"/>
      <w:r w:rsidRPr="00262ABC">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807665623"/>
          <w:citation/>
        </w:sdtPr>
        <w:sdtContent>
          <w:r w:rsidRPr="00262ABC">
            <w:rPr>
              <w:rFonts w:ascii="Simplified Arabic" w:hAnsi="Simplified Arabic" w:cs="Simplified Arabic"/>
              <w:sz w:val="28"/>
              <w:szCs w:val="28"/>
              <w:rtl/>
            </w:rPr>
            <w:fldChar w:fldCharType="begin"/>
          </w:r>
          <w:r w:rsidRPr="00262ABC">
            <w:rPr>
              <w:rFonts w:ascii="Simplified Arabic" w:hAnsi="Simplified Arabic" w:cs="Simplified Arabic"/>
              <w:sz w:val="28"/>
              <w:szCs w:val="28"/>
            </w:rPr>
            <w:instrText xml:space="preserve">CITATION </w:instrText>
          </w:r>
          <w:r w:rsidRPr="00262ABC">
            <w:rPr>
              <w:rFonts w:ascii="Simplified Arabic" w:hAnsi="Simplified Arabic" w:cs="Simplified Arabic"/>
              <w:sz w:val="28"/>
              <w:szCs w:val="28"/>
              <w:rtl/>
            </w:rPr>
            <w:instrText>بوط6م</w:instrText>
          </w:r>
          <w:r w:rsidRPr="00262ABC">
            <w:rPr>
              <w:rFonts w:ascii="Simplified Arabic" w:hAnsi="Simplified Arabic" w:cs="Simplified Arabic"/>
              <w:sz w:val="28"/>
              <w:szCs w:val="28"/>
            </w:rPr>
            <w:instrText xml:space="preserve"> \n  \t  \l 1025 </w:instrText>
          </w:r>
          <w:r w:rsidRPr="00262ABC">
            <w:rPr>
              <w:rFonts w:ascii="Simplified Arabic" w:hAnsi="Simplified Arabic" w:cs="Simplified Arabic"/>
              <w:sz w:val="28"/>
              <w:szCs w:val="28"/>
              <w:rtl/>
            </w:rPr>
            <w:fldChar w:fldCharType="separate"/>
          </w:r>
          <w:r w:rsidRPr="00F5099A">
            <w:rPr>
              <w:rFonts w:ascii="Simplified Arabic" w:hAnsi="Simplified Arabic" w:cs="Simplified Arabic" w:hint="cs"/>
              <w:noProof/>
              <w:sz w:val="28"/>
              <w:szCs w:val="28"/>
              <w:rtl/>
            </w:rPr>
            <w:t>(2016م )</w:t>
          </w:r>
          <w:r w:rsidRPr="00262ABC">
            <w:rPr>
              <w:rFonts w:ascii="Simplified Arabic" w:hAnsi="Simplified Arabic" w:cs="Simplified Arabic"/>
              <w:sz w:val="28"/>
              <w:szCs w:val="28"/>
              <w:rtl/>
            </w:rPr>
            <w:fldChar w:fldCharType="end"/>
          </w:r>
        </w:sdtContent>
      </w:sdt>
      <w:r w:rsidRPr="00262ABC">
        <w:rPr>
          <w:rFonts w:ascii="Simplified Arabic" w:hAnsi="Simplified Arabic" w:cs="Simplified Arabic" w:hint="cs"/>
          <w:sz w:val="28"/>
          <w:szCs w:val="28"/>
          <w:rtl/>
        </w:rPr>
        <w:t xml:space="preserve"> أهم أسباب مقاومة التغيير وذلك على النحو الآتي: </w:t>
      </w:r>
    </w:p>
    <w:p w14:paraId="7484EEEF" w14:textId="77777777" w:rsidR="00D10C7B" w:rsidRPr="00262ABC" w:rsidRDefault="00D10C7B" w:rsidP="00D10C7B">
      <w:pPr>
        <w:tabs>
          <w:tab w:val="left" w:pos="4940"/>
        </w:tabs>
        <w:spacing w:line="360" w:lineRule="auto"/>
        <w:ind w:firstLine="567"/>
        <w:jc w:val="mediumKashida"/>
        <w:rPr>
          <w:rFonts w:ascii="Simplified Arabic" w:hAnsi="Simplified Arabic" w:cs="Simplified Arabic"/>
          <w:b/>
          <w:bCs/>
          <w:sz w:val="28"/>
          <w:szCs w:val="28"/>
          <w:rtl/>
        </w:rPr>
      </w:pPr>
      <w:r w:rsidRPr="00262ABC">
        <w:rPr>
          <w:rFonts w:ascii="Simplified Arabic" w:hAnsi="Simplified Arabic" w:cs="Simplified Arabic" w:hint="cs"/>
          <w:b/>
          <w:bCs/>
          <w:sz w:val="28"/>
          <w:szCs w:val="28"/>
          <w:rtl/>
        </w:rPr>
        <w:t xml:space="preserve">أولاً: الأسباب الفردية: تتمثل الأسباب الفردية بالآتي: </w:t>
      </w:r>
    </w:p>
    <w:p w14:paraId="2ACF4A66"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b/>
          <w:bCs/>
          <w:sz w:val="28"/>
          <w:szCs w:val="28"/>
        </w:rPr>
      </w:pPr>
      <w:r w:rsidRPr="00262ABC">
        <w:rPr>
          <w:rFonts w:ascii="Simplified Arabic" w:hAnsi="Simplified Arabic" w:cs="Simplified Arabic" w:hint="cs"/>
          <w:b/>
          <w:bCs/>
          <w:sz w:val="28"/>
          <w:szCs w:val="28"/>
          <w:rtl/>
        </w:rPr>
        <w:t xml:space="preserve">فرض التغيير: </w:t>
      </w:r>
      <w:r w:rsidRPr="00262ABC">
        <w:rPr>
          <w:rFonts w:ascii="Simplified Arabic" w:hAnsi="Simplified Arabic" w:cs="Simplified Arabic" w:hint="cs"/>
          <w:sz w:val="28"/>
          <w:szCs w:val="28"/>
          <w:rtl/>
        </w:rPr>
        <w:t xml:space="preserve">يرفض الأفراد التغيير في حال تم فرضه عليهم دون مشاورتهم كردة فعل تتمثل في إبداء مقاومة في مواجهة التغيير. </w:t>
      </w:r>
    </w:p>
    <w:p w14:paraId="6D660365"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b/>
          <w:bCs/>
          <w:sz w:val="28"/>
          <w:szCs w:val="28"/>
        </w:rPr>
      </w:pPr>
      <w:r w:rsidRPr="00262ABC">
        <w:rPr>
          <w:rFonts w:ascii="Simplified Arabic" w:hAnsi="Simplified Arabic" w:cs="Simplified Arabic" w:hint="cs"/>
          <w:b/>
          <w:bCs/>
          <w:sz w:val="28"/>
          <w:szCs w:val="28"/>
          <w:rtl/>
        </w:rPr>
        <w:t xml:space="preserve">تأثير التنظيم الغير رسمي: </w:t>
      </w:r>
      <w:r w:rsidRPr="00262ABC">
        <w:rPr>
          <w:rFonts w:ascii="Simplified Arabic" w:hAnsi="Simplified Arabic" w:cs="Simplified Arabic" w:hint="cs"/>
          <w:sz w:val="28"/>
          <w:szCs w:val="28"/>
          <w:rtl/>
        </w:rPr>
        <w:t xml:space="preserve">يخلق التنظيم ايغر رسمي الشكوك عند الموظفين ويبث إشاعات حول نية الإدارة من إجراء عملية التغيير وهذا يؤدي إلى مقاومة الموظفين للتغيير. </w:t>
      </w:r>
    </w:p>
    <w:p w14:paraId="7D9D1972"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b/>
          <w:bCs/>
          <w:sz w:val="28"/>
          <w:szCs w:val="28"/>
        </w:rPr>
      </w:pPr>
      <w:r w:rsidRPr="00262ABC">
        <w:rPr>
          <w:rFonts w:ascii="Simplified Arabic" w:hAnsi="Simplified Arabic" w:cs="Simplified Arabic" w:hint="cs"/>
          <w:b/>
          <w:bCs/>
          <w:sz w:val="28"/>
          <w:szCs w:val="28"/>
          <w:rtl/>
        </w:rPr>
        <w:t xml:space="preserve">الغموض وسوء الفهم: </w:t>
      </w:r>
      <w:r w:rsidRPr="00262ABC">
        <w:rPr>
          <w:rFonts w:ascii="Simplified Arabic" w:hAnsi="Simplified Arabic" w:cs="Simplified Arabic" w:hint="cs"/>
          <w:sz w:val="28"/>
          <w:szCs w:val="28"/>
          <w:rtl/>
        </w:rPr>
        <w:t xml:space="preserve">ينظر الأفراد إلى التغيير نظرة خاطئة فجزء كبير منهم يرونهم يهدد وظيفتهم، كان بعضهم يقوم بتفسير التغيير بطريقة سلبية وهذا يؤدي إلى مقاومة التغيير، </w:t>
      </w:r>
    </w:p>
    <w:p w14:paraId="0EE63004"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b/>
          <w:bCs/>
          <w:sz w:val="28"/>
          <w:szCs w:val="28"/>
        </w:rPr>
      </w:pPr>
      <w:r w:rsidRPr="00262ABC">
        <w:rPr>
          <w:rFonts w:ascii="Simplified Arabic" w:hAnsi="Simplified Arabic" w:cs="Simplified Arabic" w:hint="cs"/>
          <w:b/>
          <w:bCs/>
          <w:sz w:val="28"/>
          <w:szCs w:val="28"/>
          <w:rtl/>
        </w:rPr>
        <w:t xml:space="preserve">عدم اليقين من جدوى التغيير: </w:t>
      </w:r>
      <w:r w:rsidRPr="00262ABC">
        <w:rPr>
          <w:rFonts w:ascii="Simplified Arabic" w:hAnsi="Simplified Arabic" w:cs="Simplified Arabic" w:hint="cs"/>
          <w:sz w:val="28"/>
          <w:szCs w:val="28"/>
          <w:rtl/>
        </w:rPr>
        <w:t xml:space="preserve">وذلك في كون مقاومة التغيير في الحقيقة هو مقاومة لعدم التأكد ففي حال تم التأكد من أن التغيير سيحدث فرقاً إيجابياً لما حدث مقاومة للتغيير. </w:t>
      </w:r>
    </w:p>
    <w:p w14:paraId="2FCCB7D6"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b/>
          <w:bCs/>
          <w:sz w:val="28"/>
          <w:szCs w:val="28"/>
        </w:rPr>
      </w:pPr>
      <w:r w:rsidRPr="00262ABC">
        <w:rPr>
          <w:rFonts w:ascii="Simplified Arabic" w:hAnsi="Simplified Arabic" w:cs="Simplified Arabic" w:hint="cs"/>
          <w:b/>
          <w:bCs/>
          <w:sz w:val="28"/>
          <w:szCs w:val="28"/>
          <w:rtl/>
        </w:rPr>
        <w:t xml:space="preserve">اختلاف وجهات النظر: </w:t>
      </w:r>
      <w:r w:rsidRPr="00262ABC">
        <w:rPr>
          <w:rFonts w:ascii="Simplified Arabic" w:hAnsi="Simplified Arabic" w:cs="Simplified Arabic" w:hint="cs"/>
          <w:sz w:val="28"/>
          <w:szCs w:val="28"/>
          <w:rtl/>
        </w:rPr>
        <w:t xml:space="preserve">يعتبر الاختلاف في وجهات النظر من الاحتمالات القائمة في أي تغيير وخاصة في القطاع الخاص نظراً لتعدد الثقافات والجنسيات التي تعمل فيه. </w:t>
      </w:r>
    </w:p>
    <w:p w14:paraId="5BB550ED"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b/>
          <w:bCs/>
          <w:sz w:val="28"/>
          <w:szCs w:val="28"/>
        </w:rPr>
      </w:pPr>
      <w:r w:rsidRPr="00262ABC">
        <w:rPr>
          <w:rFonts w:ascii="Simplified Arabic" w:hAnsi="Simplified Arabic" w:cs="Simplified Arabic" w:hint="cs"/>
          <w:b/>
          <w:bCs/>
          <w:sz w:val="28"/>
          <w:szCs w:val="28"/>
          <w:rtl/>
        </w:rPr>
        <w:lastRenderedPageBreak/>
        <w:t xml:space="preserve">الخوف: </w:t>
      </w:r>
      <w:r w:rsidRPr="00262ABC">
        <w:rPr>
          <w:rFonts w:ascii="Simplified Arabic" w:hAnsi="Simplified Arabic" w:cs="Simplified Arabic" w:hint="cs"/>
          <w:sz w:val="28"/>
          <w:szCs w:val="28"/>
          <w:rtl/>
        </w:rPr>
        <w:t xml:space="preserve">يخشى العاملين من فقدان مميزاتهم ووضعيتهم. </w:t>
      </w:r>
    </w:p>
    <w:p w14:paraId="55EE792D" w14:textId="77777777" w:rsidR="00D10C7B" w:rsidRPr="00262ABC" w:rsidRDefault="00D10C7B" w:rsidP="00D10C7B">
      <w:pPr>
        <w:tabs>
          <w:tab w:val="left" w:pos="4940"/>
        </w:tabs>
        <w:spacing w:line="360" w:lineRule="auto"/>
        <w:jc w:val="mediumKashida"/>
        <w:rPr>
          <w:rFonts w:ascii="Simplified Arabic" w:hAnsi="Simplified Arabic" w:cs="Simplified Arabic"/>
          <w:b/>
          <w:bCs/>
          <w:sz w:val="28"/>
          <w:szCs w:val="28"/>
          <w:rtl/>
        </w:rPr>
      </w:pPr>
      <w:r w:rsidRPr="00262ABC">
        <w:rPr>
          <w:rFonts w:ascii="Simplified Arabic" w:hAnsi="Simplified Arabic" w:cs="Simplified Arabic" w:hint="cs"/>
          <w:b/>
          <w:bCs/>
          <w:sz w:val="28"/>
          <w:szCs w:val="28"/>
          <w:rtl/>
        </w:rPr>
        <w:t>ثانياً: أسباب متعلقة بطبيعة التغيير</w:t>
      </w:r>
    </w:p>
    <w:p w14:paraId="38AB8E76"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b/>
          <w:bCs/>
          <w:sz w:val="28"/>
          <w:szCs w:val="28"/>
        </w:rPr>
      </w:pPr>
      <w:r w:rsidRPr="00262ABC">
        <w:rPr>
          <w:rFonts w:ascii="Simplified Arabic" w:hAnsi="Simplified Arabic" w:cs="Simplified Arabic" w:hint="cs"/>
          <w:b/>
          <w:bCs/>
          <w:sz w:val="28"/>
          <w:szCs w:val="28"/>
          <w:rtl/>
        </w:rPr>
        <w:t xml:space="preserve">درجة التغيير: </w:t>
      </w:r>
      <w:r w:rsidRPr="00262ABC">
        <w:rPr>
          <w:rFonts w:ascii="Simplified Arabic" w:hAnsi="Simplified Arabic" w:cs="Simplified Arabic" w:hint="cs"/>
          <w:sz w:val="28"/>
          <w:szCs w:val="28"/>
          <w:rtl/>
        </w:rPr>
        <w:t xml:space="preserve">توجد علاقة بين التغيير المطلوب والمخطط وشدة مقاومة التغيير، ففي التغير التكليفية تنخفض المقاومة، وتزيد حدة المقاومة في التغيير الإبداعي. </w:t>
      </w:r>
    </w:p>
    <w:p w14:paraId="288519EA"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b/>
          <w:bCs/>
          <w:sz w:val="28"/>
          <w:szCs w:val="28"/>
        </w:rPr>
      </w:pPr>
      <w:r w:rsidRPr="00262ABC">
        <w:rPr>
          <w:rFonts w:ascii="Simplified Arabic" w:hAnsi="Simplified Arabic" w:cs="Simplified Arabic" w:hint="cs"/>
          <w:b/>
          <w:bCs/>
          <w:sz w:val="28"/>
          <w:szCs w:val="28"/>
          <w:rtl/>
        </w:rPr>
        <w:t xml:space="preserve">التأثير على العلاقات الاجتماعية: </w:t>
      </w:r>
      <w:r w:rsidRPr="00262ABC">
        <w:rPr>
          <w:rFonts w:ascii="Simplified Arabic" w:hAnsi="Simplified Arabic" w:cs="Simplified Arabic" w:hint="cs"/>
          <w:sz w:val="28"/>
          <w:szCs w:val="28"/>
          <w:rtl/>
        </w:rPr>
        <w:t xml:space="preserve">فالكثير من التغييرات المقترحة " توثر على سير العمل في الوحدة وتقوم بتغيير العلاقات الاجتماعية التي تكونت وبعضها قائم من سنوات طويلة مما يعرض عملية التغيير للمقاومة. </w:t>
      </w:r>
    </w:p>
    <w:p w14:paraId="153FDFB5"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b/>
          <w:bCs/>
          <w:sz w:val="28"/>
          <w:szCs w:val="28"/>
        </w:rPr>
      </w:pPr>
      <w:r w:rsidRPr="00262ABC">
        <w:rPr>
          <w:rFonts w:ascii="Simplified Arabic" w:hAnsi="Simplified Arabic" w:cs="Simplified Arabic" w:hint="cs"/>
          <w:b/>
          <w:bCs/>
          <w:sz w:val="28"/>
          <w:szCs w:val="28"/>
          <w:rtl/>
        </w:rPr>
        <w:t xml:space="preserve">تهديد ثقافة المؤسسة: </w:t>
      </w:r>
      <w:r w:rsidRPr="00262ABC">
        <w:rPr>
          <w:rFonts w:ascii="Simplified Arabic" w:hAnsi="Simplified Arabic" w:cs="Simplified Arabic" w:hint="cs"/>
          <w:sz w:val="28"/>
          <w:szCs w:val="28"/>
          <w:rtl/>
        </w:rPr>
        <w:t xml:space="preserve">يرتبط الأفراد بثقافة مؤسستهم فهم يعتبرونها دليل يؤثر في سلوكياتهم داخل المنظمة، وفي حال التغيير يحصل نوع من المقاومة نابع من الثقافة المؤسسية. </w:t>
      </w:r>
    </w:p>
    <w:p w14:paraId="4E75D0FC"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b/>
          <w:bCs/>
          <w:sz w:val="28"/>
          <w:szCs w:val="28"/>
        </w:rPr>
      </w:pPr>
      <w:r w:rsidRPr="00262ABC">
        <w:rPr>
          <w:rFonts w:ascii="Simplified Arabic" w:hAnsi="Simplified Arabic" w:cs="Simplified Arabic" w:hint="cs"/>
          <w:b/>
          <w:bCs/>
          <w:sz w:val="28"/>
          <w:szCs w:val="28"/>
          <w:rtl/>
        </w:rPr>
        <w:t xml:space="preserve">غياب النتائج: </w:t>
      </w:r>
      <w:r w:rsidRPr="00262ABC">
        <w:rPr>
          <w:rFonts w:ascii="Simplified Arabic" w:hAnsi="Simplified Arabic" w:cs="Simplified Arabic" w:hint="cs"/>
          <w:sz w:val="28"/>
          <w:szCs w:val="28"/>
          <w:rtl/>
        </w:rPr>
        <w:t xml:space="preserve">لا تنكشف نتائج التغيير بسرعة وهذا يؤدي إلى ظهور مقاومة للتغيير. </w:t>
      </w:r>
    </w:p>
    <w:p w14:paraId="18DF3029" w14:textId="77777777" w:rsidR="00D10C7B" w:rsidRPr="00262ABC" w:rsidRDefault="00D10C7B" w:rsidP="00D10C7B">
      <w:pPr>
        <w:tabs>
          <w:tab w:val="left" w:pos="4940"/>
        </w:tabs>
        <w:spacing w:line="360" w:lineRule="auto"/>
        <w:jc w:val="mediumKashida"/>
        <w:rPr>
          <w:rFonts w:ascii="Simplified Arabic" w:hAnsi="Simplified Arabic" w:cs="Simplified Arabic"/>
          <w:b/>
          <w:bCs/>
          <w:sz w:val="28"/>
          <w:szCs w:val="28"/>
          <w:rtl/>
        </w:rPr>
      </w:pPr>
      <w:r w:rsidRPr="00262ABC">
        <w:rPr>
          <w:rFonts w:ascii="Simplified Arabic" w:hAnsi="Simplified Arabic" w:cs="Simplified Arabic" w:hint="cs"/>
          <w:b/>
          <w:bCs/>
          <w:sz w:val="28"/>
          <w:szCs w:val="28"/>
          <w:rtl/>
        </w:rPr>
        <w:t>ثالثاً: أسباب مرتبطة بالتنظيم</w:t>
      </w:r>
    </w:p>
    <w:p w14:paraId="45475BDA"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sidRPr="00262ABC">
        <w:rPr>
          <w:rFonts w:ascii="Simplified Arabic" w:hAnsi="Simplified Arabic" w:cs="Simplified Arabic" w:hint="cs"/>
          <w:sz w:val="28"/>
          <w:szCs w:val="28"/>
          <w:rtl/>
        </w:rPr>
        <w:t xml:space="preserve">حصول تغيير فاشل مسبقاً وهذا يؤدي إلى الخوف من الوقوع في الفشل مرة أخرى. </w:t>
      </w:r>
    </w:p>
    <w:p w14:paraId="5D9B948F"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sidRPr="00262ABC">
        <w:rPr>
          <w:rFonts w:ascii="Simplified Arabic" w:hAnsi="Simplified Arabic" w:cs="Simplified Arabic" w:hint="cs"/>
          <w:sz w:val="28"/>
          <w:szCs w:val="28"/>
          <w:rtl/>
        </w:rPr>
        <w:t xml:space="preserve">غياب الخطة المحددة التي توضح الأهداف، والخطوات والمسؤوليات. </w:t>
      </w:r>
    </w:p>
    <w:p w14:paraId="349F0E0A"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sidRPr="00262ABC">
        <w:rPr>
          <w:rFonts w:ascii="Simplified Arabic" w:hAnsi="Simplified Arabic" w:cs="Simplified Arabic" w:hint="cs"/>
          <w:sz w:val="28"/>
          <w:szCs w:val="28"/>
          <w:rtl/>
        </w:rPr>
        <w:t xml:space="preserve">وجود تكاليف مرتفعة نتيجة للتغيير. </w:t>
      </w:r>
    </w:p>
    <w:p w14:paraId="54EA522D"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sidRPr="00262ABC">
        <w:rPr>
          <w:rFonts w:ascii="Simplified Arabic" w:hAnsi="Simplified Arabic" w:cs="Simplified Arabic" w:hint="cs"/>
          <w:sz w:val="28"/>
          <w:szCs w:val="28"/>
          <w:rtl/>
        </w:rPr>
        <w:t xml:space="preserve">وجود قصور في الهيكل التنظيمي للتغيير الحديث أو عدم وجود هيكل يلائم خطة التغيير. </w:t>
      </w:r>
    </w:p>
    <w:p w14:paraId="3C5F5932" w14:textId="77777777" w:rsidR="00D10C7B" w:rsidRPr="00262ABC" w:rsidRDefault="00D10C7B" w:rsidP="00D10C7B">
      <w:pPr>
        <w:pStyle w:val="a6"/>
        <w:numPr>
          <w:ilvl w:val="0"/>
          <w:numId w:val="1"/>
        </w:numPr>
        <w:tabs>
          <w:tab w:val="left" w:pos="4940"/>
        </w:tabs>
        <w:spacing w:after="0" w:line="360" w:lineRule="auto"/>
        <w:jc w:val="mediumKashida"/>
        <w:rPr>
          <w:rFonts w:ascii="Simplified Arabic" w:hAnsi="Simplified Arabic" w:cs="Simplified Arabic"/>
          <w:sz w:val="28"/>
          <w:szCs w:val="28"/>
        </w:rPr>
      </w:pPr>
      <w:r w:rsidRPr="00262ABC">
        <w:rPr>
          <w:rFonts w:ascii="Simplified Arabic" w:hAnsi="Simplified Arabic" w:cs="Simplified Arabic" w:hint="cs"/>
          <w:sz w:val="28"/>
          <w:szCs w:val="28"/>
          <w:rtl/>
        </w:rPr>
        <w:t xml:space="preserve">ضعف تدفق المعلومات السليمة إلى قواعدها. </w:t>
      </w:r>
    </w:p>
    <w:p w14:paraId="30EDACA1" w14:textId="77777777" w:rsidR="00D10C7B" w:rsidRPr="008E333B" w:rsidRDefault="00D10C7B" w:rsidP="00D10C7B">
      <w:pPr>
        <w:tabs>
          <w:tab w:val="left" w:pos="4940"/>
        </w:tabs>
        <w:spacing w:line="360" w:lineRule="auto"/>
        <w:jc w:val="mediumKashida"/>
        <w:rPr>
          <w:rFonts w:ascii="Simplified Arabic" w:hAnsi="Simplified Arabic" w:cs="Simplified Arabic"/>
          <w:rtl/>
        </w:rPr>
      </w:pPr>
    </w:p>
    <w:p w14:paraId="290471AF" w14:textId="77777777" w:rsidR="00D10C7B" w:rsidRPr="00FE7A91" w:rsidRDefault="00D10C7B" w:rsidP="00D10C7B">
      <w:pPr>
        <w:spacing w:line="360" w:lineRule="auto"/>
        <w:jc w:val="mediumKashida"/>
        <w:rPr>
          <w:rFonts w:ascii="Simplified Arabic" w:hAnsi="Simplified Arabic" w:cs="Simplified Arabic"/>
          <w:b/>
          <w:bCs/>
          <w:sz w:val="32"/>
          <w:szCs w:val="32"/>
          <w:rtl/>
        </w:rPr>
      </w:pPr>
      <w:r>
        <w:rPr>
          <w:rFonts w:ascii="Simplified Arabic" w:hAnsi="Simplified Arabic" w:cs="Simplified Arabic"/>
          <w:b/>
          <w:bCs/>
          <w:sz w:val="28"/>
          <w:szCs w:val="28"/>
          <w:rtl/>
        </w:rPr>
        <w:br w:type="page"/>
      </w:r>
      <w:r w:rsidRPr="00FE7A91">
        <w:rPr>
          <w:rFonts w:ascii="Simplified Arabic" w:hAnsi="Simplified Arabic" w:cs="Simplified Arabic"/>
          <w:b/>
          <w:bCs/>
          <w:sz w:val="32"/>
          <w:szCs w:val="32"/>
          <w:rtl/>
        </w:rPr>
        <w:lastRenderedPageBreak/>
        <w:t>الدراسات السابقة</w:t>
      </w:r>
    </w:p>
    <w:p w14:paraId="2A8A0E35" w14:textId="77777777" w:rsidR="00D10C7B" w:rsidRPr="00FE6E6F" w:rsidRDefault="00D10C7B" w:rsidP="00D10C7B">
      <w:pPr>
        <w:pStyle w:val="1"/>
      </w:pPr>
      <w:proofErr w:type="spellStart"/>
      <w:r w:rsidRPr="00FE6E6F">
        <w:t>أولاً</w:t>
      </w:r>
      <w:proofErr w:type="spellEnd"/>
      <w:r w:rsidRPr="00FE6E6F">
        <w:t xml:space="preserve">: </w:t>
      </w:r>
      <w:proofErr w:type="spellStart"/>
      <w:r w:rsidRPr="00FE6E6F">
        <w:t>الدراسات</w:t>
      </w:r>
      <w:proofErr w:type="spellEnd"/>
      <w:r w:rsidRPr="00FE6E6F">
        <w:t xml:space="preserve"> </w:t>
      </w:r>
      <w:proofErr w:type="spellStart"/>
      <w:r w:rsidRPr="00FE6E6F">
        <w:t>العربية</w:t>
      </w:r>
      <w:proofErr w:type="spellEnd"/>
      <w:r w:rsidRPr="00FE6E6F">
        <w:t xml:space="preserve">: </w:t>
      </w:r>
    </w:p>
    <w:p w14:paraId="0D4FD39C"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B92074">
        <w:rPr>
          <w:rFonts w:ascii="Simplified Arabic" w:hAnsi="Simplified Arabic" w:cs="Simplified Arabic"/>
          <w:sz w:val="28"/>
          <w:szCs w:val="28"/>
          <w:rtl/>
        </w:rPr>
        <w:t xml:space="preserve">هدفت دراسة كاري (2020) إلى </w:t>
      </w:r>
      <w:r>
        <w:rPr>
          <w:rFonts w:ascii="Simplified Arabic" w:hAnsi="Simplified Arabic" w:cs="Simplified Arabic" w:hint="cs"/>
          <w:sz w:val="28"/>
          <w:szCs w:val="28"/>
          <w:rtl/>
        </w:rPr>
        <w:t>معرفة</w:t>
      </w:r>
      <w:r w:rsidRPr="00B92074">
        <w:rPr>
          <w:rFonts w:ascii="Simplified Arabic" w:hAnsi="Simplified Arabic" w:cs="Simplified Arabic"/>
          <w:sz w:val="28"/>
          <w:szCs w:val="28"/>
          <w:rtl/>
        </w:rPr>
        <w:t xml:space="preserve"> أهم الأساليب الإدارية والآليات والاستراتيجيات التي تعتمدها القيادة الإدارية الفعالة، من أجل إدارة التغيير التنظيمي، والذي غدى سمة عصر التغيير والتطور والسرعة، واتبعت الدراسة المنهج الاستقرائي وقد توصلت إلى أن أهمية القيادة في المنظمات تزايد بسبب ما تشهده من تحديات ومتغيرات فضلاً عن المنافسة الشديدة في الأسواق، ومن هنا أصبح نجاح المنظمات في تحقيق أهدافها واستمرار نموها متوقف كثيراً على القيادة الناجحة التي تعمل بفعالية من أجل إدارة التغيير في المنظمة والتي تعني التدخل المقصود والمخطط لإحداث النمو والانتقال، والتي تعمل بفعالية من أجل إدارة التغيير في المنظمة والتي تعني التدخل المقصود والمخطط لإحداث النمو والانتقال من وضع قائم بالفعل إلى وضع مستهدف، لتحقق أهداف محدود في ظل رؤية واضحة ومشتركة بين العاملين والقيادة في المنظمة، كما توصلت إلى أن تحقيق التغيير الدائم يتطلب التزاما وقيادة فعالة تكون مقتنعة ومدركة لضرورة التغيير، وهذا من خلال إيصال المعلومات الضرورية بشفافية لكل العاملين في المنظمة من أجل تفادي عقبات مقاومة التغيير. </w:t>
      </w:r>
    </w:p>
    <w:p w14:paraId="4A75BEAB" w14:textId="77777777" w:rsidR="00D10C7B" w:rsidRPr="00B92074" w:rsidRDefault="00D10C7B" w:rsidP="00D10C7B">
      <w:pPr>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Pr="00B92074">
        <w:rPr>
          <w:rFonts w:ascii="Simplified Arabic" w:hAnsi="Simplified Arabic" w:cs="Simplified Arabic"/>
          <w:sz w:val="28"/>
          <w:szCs w:val="28"/>
          <w:rtl/>
        </w:rPr>
        <w:t xml:space="preserve">هدفت دراسة مباركي والزهرة (2022) إلى بيان أثر الأساليب القيادة في إدارة التغيير، دراسة حالة البنك الوطني الجزائري، وذلك بيان أثر القيادة الإدارية في إدارة التغيير، ومعرفة الأساليب القيادة المساهمة في عملية التغيير، وإظهار العلاقة بين القيادة الإدارية وإدارة التغيير، وقد اتبعت الدراسة المنهج الوصفي، كما أنها اعتمدت </w:t>
      </w:r>
      <w:r w:rsidRPr="00B92074">
        <w:rPr>
          <w:rFonts w:ascii="Simplified Arabic" w:hAnsi="Simplified Arabic" w:cs="Simplified Arabic"/>
          <w:sz w:val="28"/>
          <w:szCs w:val="28"/>
          <w:rtl/>
        </w:rPr>
        <w:lastRenderedPageBreak/>
        <w:t xml:space="preserve">على الاستبيان كأداة للدراسة، وتمثلت العينة ب(80) موظف يعم في البنك محل الدراسة، وقد توصلت الدراسة إلى وجود علاقة ارتباط ذات دلالة إحصائية بين القيادة الإدارية وإدارة التغيير في البنك الوطني الجزائري، كما توصلت الدراسة إلى وجود أثر دال إحصائياً للقيادة الإدارية على إدارة التغيير في البنك الوطني الجزائري، وكشفت عن غياب الفروق الإحصائية بين آراء العينة تعزى للمتغيرات الشخصية للعينة. وطرحت الدراسة العديد من التوصيات أبرزها على المؤسسات التي تتبنى إدارة التغيير أن تختار القادرة الأكفاء ذوي المهارات العالية في إقناع المرؤوسين.  </w:t>
      </w:r>
    </w:p>
    <w:p w14:paraId="22208C66"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B92074">
        <w:rPr>
          <w:rFonts w:ascii="Simplified Arabic" w:hAnsi="Simplified Arabic" w:cs="Simplified Arabic"/>
          <w:sz w:val="28"/>
          <w:szCs w:val="28"/>
          <w:rtl/>
        </w:rPr>
        <w:t xml:space="preserve">هدفت دراسة البلوي </w:t>
      </w:r>
      <w:sdt>
        <w:sdtPr>
          <w:rPr>
            <w:rFonts w:ascii="Simplified Arabic" w:hAnsi="Simplified Arabic" w:cs="Simplified Arabic"/>
            <w:sz w:val="28"/>
            <w:szCs w:val="28"/>
            <w:rtl/>
          </w:rPr>
          <w:id w:val="1120188691"/>
          <w:citation/>
        </w:sdtPr>
        <w:sdtContent>
          <w:r w:rsidRPr="00B92074">
            <w:rPr>
              <w:rFonts w:ascii="Simplified Arabic" w:hAnsi="Simplified Arabic" w:cs="Simplified Arabic"/>
              <w:sz w:val="28"/>
              <w:szCs w:val="28"/>
              <w:rtl/>
            </w:rPr>
            <w:fldChar w:fldCharType="begin"/>
          </w:r>
          <w:r w:rsidRPr="00B92074">
            <w:rPr>
              <w:rFonts w:ascii="Simplified Arabic" w:hAnsi="Simplified Arabic" w:cs="Simplified Arabic"/>
              <w:sz w:val="28"/>
              <w:szCs w:val="28"/>
            </w:rPr>
            <w:instrText>CITATION</w:instrText>
          </w:r>
          <w:r w:rsidRPr="00B92074">
            <w:rPr>
              <w:rFonts w:ascii="Simplified Arabic" w:hAnsi="Simplified Arabic" w:cs="Simplified Arabic"/>
              <w:sz w:val="28"/>
              <w:szCs w:val="28"/>
              <w:rtl/>
            </w:rPr>
            <w:instrText xml:space="preserve"> الب231 \</w:instrText>
          </w:r>
          <w:r w:rsidRPr="00B92074">
            <w:rPr>
              <w:rFonts w:ascii="Simplified Arabic" w:hAnsi="Simplified Arabic" w:cs="Simplified Arabic"/>
              <w:sz w:val="28"/>
              <w:szCs w:val="28"/>
            </w:rPr>
            <w:instrText>n  \t  \l 1025</w:instrText>
          </w:r>
          <w:r w:rsidRPr="00B92074">
            <w:rPr>
              <w:rFonts w:ascii="Simplified Arabic" w:hAnsi="Simplified Arabic" w:cs="Simplified Arabic"/>
              <w:sz w:val="28"/>
              <w:szCs w:val="28"/>
              <w:rtl/>
            </w:rPr>
            <w:instrText xml:space="preserve"> </w:instrText>
          </w:r>
          <w:r w:rsidRPr="00B92074">
            <w:rPr>
              <w:rFonts w:ascii="Simplified Arabic" w:hAnsi="Simplified Arabic" w:cs="Simplified Arabic"/>
              <w:sz w:val="28"/>
              <w:szCs w:val="28"/>
              <w:rtl/>
            </w:rPr>
            <w:fldChar w:fldCharType="separate"/>
          </w:r>
          <w:r w:rsidRPr="00F5099A">
            <w:rPr>
              <w:rFonts w:ascii="Simplified Arabic" w:hAnsi="Simplified Arabic" w:cs="Simplified Arabic" w:hint="cs"/>
              <w:noProof/>
              <w:sz w:val="28"/>
              <w:szCs w:val="28"/>
              <w:rtl/>
            </w:rPr>
            <w:t>(2023)</w:t>
          </w:r>
          <w:r w:rsidRPr="00B92074">
            <w:rPr>
              <w:rFonts w:ascii="Simplified Arabic" w:hAnsi="Simplified Arabic" w:cs="Simplified Arabic"/>
              <w:sz w:val="28"/>
              <w:szCs w:val="28"/>
              <w:rtl/>
            </w:rPr>
            <w:fldChar w:fldCharType="end"/>
          </w:r>
        </w:sdtContent>
      </w:sdt>
      <w:r w:rsidRPr="00B92074">
        <w:rPr>
          <w:rFonts w:ascii="Simplified Arabic" w:hAnsi="Simplified Arabic" w:cs="Simplified Arabic"/>
          <w:sz w:val="28"/>
          <w:szCs w:val="28"/>
          <w:rtl/>
        </w:rPr>
        <w:t xml:space="preserve"> إلى الكشف عن تأثير القيادة التحويلية على عملية اتخاذ القرار من وجهة نظر مدراء مدارس الثانوية في مدينة تبوك في المملكة العربية السعودية، وقد اتبعت الدراسة المنهج الوصفي التحليلي من خلال تطبيق الاستبيان على عينة عشوائية مكونة من (150) مدير من مدراء مدارس الثانوية في تبوك، وقد كشفت الدراسة عن أن درجة تطبيق القيادة التحويلية  لدى مدراء المداس الثانوية قد جاءت مرتفعة بمتوسط </w:t>
      </w:r>
      <w:r w:rsidRPr="00B92074">
        <w:rPr>
          <w:rFonts w:ascii="Simplified Arabic" w:hAnsi="Simplified Arabic" w:cs="Simplified Arabic"/>
          <w:sz w:val="28"/>
          <w:szCs w:val="28"/>
        </w:rPr>
        <w:t>3.97</w:t>
      </w:r>
      <w:r w:rsidRPr="00B92074">
        <w:rPr>
          <w:rFonts w:ascii="Simplified Arabic" w:hAnsi="Simplified Arabic" w:cs="Simplified Arabic"/>
          <w:sz w:val="28"/>
          <w:szCs w:val="28"/>
          <w:rtl/>
        </w:rPr>
        <w:t xml:space="preserve"> وهو ما يدلل على أهمية تطبيق القيادة التحويلية ودرها الكبير في منح الفرصة للأفراد العاملين بأن يطورنا من مهاراتهم وقدراتهم وأن يقوا بذواتهم بشكل أكبر، كما خلصت الدراسة إلى وجود علاقة ارتباطية قوية نبي القيادة التحويلية بجميع أبعادها وفاعلية اتخاذ القرار في المدارس الثانوية، كما أوضحت النتائج إلى أن نسبة تفسير وتأثير أنماط القيادة التحويلية مختلفة على فاعلية اتخاذ القرا في المدارس، فقد جاء التحفيز الإلهام ي المرتبة الأولى من حيث درجة تأثيره على فاعلية القرار تلاه التأثير المثالث، ومن ثم التأثير الاعتباري، وقد أوصلت الدراسة </w:t>
      </w:r>
      <w:r w:rsidRPr="00B92074">
        <w:rPr>
          <w:rFonts w:ascii="Simplified Arabic" w:hAnsi="Simplified Arabic" w:cs="Simplified Arabic"/>
          <w:sz w:val="28"/>
          <w:szCs w:val="28"/>
          <w:rtl/>
        </w:rPr>
        <w:lastRenderedPageBreak/>
        <w:t xml:space="preserve">بضرورة تعزيز الاعتماد على القيادة التحويلي في المدارس والمؤسسات التعليمية لأهميتها الكبيرة في اتخاذ القرارات. </w:t>
      </w:r>
    </w:p>
    <w:p w14:paraId="55B6FC92" w14:textId="77777777" w:rsidR="00D10C7B" w:rsidRPr="00B92074" w:rsidRDefault="00D10C7B" w:rsidP="00D10C7B">
      <w:pPr>
        <w:tabs>
          <w:tab w:val="left" w:pos="4940"/>
        </w:tabs>
        <w:spacing w:line="360" w:lineRule="auto"/>
        <w:ind w:firstLine="567"/>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وهدفت دراسة ذياب </w:t>
      </w:r>
      <w:sdt>
        <w:sdtPr>
          <w:rPr>
            <w:rFonts w:ascii="Simplified Arabic" w:hAnsi="Simplified Arabic" w:cs="Simplified Arabic" w:hint="cs"/>
            <w:sz w:val="28"/>
            <w:szCs w:val="28"/>
            <w:rtl/>
          </w:rPr>
          <w:id w:val="1424689514"/>
          <w:citation/>
        </w:sdtPr>
        <w:sdtContent>
          <w:r>
            <w:rPr>
              <w:rFonts w:ascii="Simplified Arabic" w:hAnsi="Simplified Arabic" w:cs="Simplified Arabic"/>
              <w:sz w:val="28"/>
              <w:szCs w:val="28"/>
              <w:rtl/>
            </w:rPr>
            <w:fldChar w:fldCharType="begin"/>
          </w:r>
          <w:r>
            <w:rPr>
              <w:rFonts w:ascii="Simplified Arabic" w:hAnsi="Simplified Arabic" w:cs="Simplified Arabic"/>
              <w:sz w:val="28"/>
              <w:szCs w:val="28"/>
            </w:rPr>
            <w:instrText>CITATION</w:instrText>
          </w:r>
          <w:r>
            <w:rPr>
              <w:rFonts w:ascii="Simplified Arabic" w:hAnsi="Simplified Arabic" w:cs="Simplified Arabic"/>
              <w:sz w:val="28"/>
              <w:szCs w:val="28"/>
              <w:rtl/>
            </w:rPr>
            <w:instrText xml:space="preserve"> ذيا4م1 \</w:instrText>
          </w:r>
          <w:r>
            <w:rPr>
              <w:rFonts w:ascii="Simplified Arabic" w:hAnsi="Simplified Arabic" w:cs="Simplified Arabic"/>
              <w:sz w:val="28"/>
              <w:szCs w:val="28"/>
            </w:rPr>
            <w:instrText>n  \t  \l 1025</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r w:rsidRPr="00F5099A">
            <w:rPr>
              <w:rFonts w:ascii="Simplified Arabic" w:hAnsi="Simplified Arabic" w:cs="Simplified Arabic" w:hint="cs"/>
              <w:noProof/>
              <w:sz w:val="28"/>
              <w:szCs w:val="28"/>
              <w:rtl/>
            </w:rPr>
            <w:t>(2024م)</w:t>
          </w:r>
          <w:r>
            <w:rPr>
              <w:rFonts w:ascii="Simplified Arabic" w:hAnsi="Simplified Arabic" w:cs="Simplified Arabic"/>
              <w:sz w:val="28"/>
              <w:szCs w:val="28"/>
              <w:rtl/>
            </w:rPr>
            <w:fldChar w:fldCharType="end"/>
          </w:r>
        </w:sdtContent>
      </w:sdt>
      <w:r>
        <w:rPr>
          <w:rFonts w:ascii="Simplified Arabic" w:hAnsi="Simplified Arabic" w:cs="Simplified Arabic" w:hint="cs"/>
          <w:sz w:val="28"/>
          <w:szCs w:val="28"/>
          <w:rtl/>
        </w:rPr>
        <w:t xml:space="preserve"> إلى  الكشف عن أثر أنماط القيادة على مقاومة القرار في المنظمات: دراسة تجريبية بالتطبيق على اللجنة الدولية للصليب الأحمر في لبنان، وقد اعتمدت الدراسة على الاستبيان كأداة للدراسة والتي وزعت على عينة قوامها (61) عامل في الأقسام الإدارية في اللجنة الدولية للصليب الأحمر، وقد توصلت الدراسة إلى العديد من النتائج أهمها وجود تأثري دال إحصائياً بين نمط القيادة الأوتوقراطية باعتبارها احد أبعاد أنماط القيادة على مقاومة القرار في المنظمات، مع وجود أثر لنمط القيادة المتساهل مع مقاومة القرار وأوصت الدراسة بالابتعاد عن نمطي القيادة الأوتوقراطي والتساهل كونها تعيق اتخاذ القرار في المنظمة.  </w:t>
      </w:r>
    </w:p>
    <w:p w14:paraId="68044CDF" w14:textId="77777777" w:rsidR="00D10C7B" w:rsidRPr="00FE6E6F" w:rsidRDefault="00D10C7B" w:rsidP="00D10C7B">
      <w:pPr>
        <w:pStyle w:val="1"/>
      </w:pPr>
      <w:proofErr w:type="spellStart"/>
      <w:r w:rsidRPr="00FE6E6F">
        <w:t>الدراسات</w:t>
      </w:r>
      <w:proofErr w:type="spellEnd"/>
      <w:r w:rsidRPr="00FE6E6F">
        <w:t xml:space="preserve"> </w:t>
      </w:r>
      <w:proofErr w:type="spellStart"/>
      <w:r w:rsidRPr="00FE6E6F">
        <w:t>الأجنبية</w:t>
      </w:r>
      <w:proofErr w:type="spellEnd"/>
    </w:p>
    <w:p w14:paraId="0805ED11"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B92074">
        <w:rPr>
          <w:rFonts w:ascii="Simplified Arabic" w:hAnsi="Simplified Arabic" w:cs="Simplified Arabic"/>
          <w:sz w:val="28"/>
          <w:szCs w:val="28"/>
          <w:rtl/>
        </w:rPr>
        <w:t xml:space="preserve">هدفت دراسة </w:t>
      </w:r>
      <w:sdt>
        <w:sdtPr>
          <w:rPr>
            <w:rFonts w:ascii="Simplified Arabic" w:hAnsi="Simplified Arabic" w:cs="Simplified Arabic"/>
            <w:sz w:val="28"/>
            <w:szCs w:val="28"/>
            <w:rtl/>
          </w:rPr>
          <w:id w:val="-1641952343"/>
          <w:citation/>
        </w:sdtPr>
        <w:sdtContent>
          <w:r w:rsidRPr="00B92074">
            <w:rPr>
              <w:rFonts w:ascii="Simplified Arabic" w:hAnsi="Simplified Arabic" w:cs="Simplified Arabic"/>
              <w:sz w:val="28"/>
              <w:szCs w:val="28"/>
              <w:rtl/>
            </w:rPr>
            <w:fldChar w:fldCharType="begin"/>
          </w:r>
          <w:r w:rsidRPr="00B92074">
            <w:rPr>
              <w:rFonts w:ascii="Simplified Arabic" w:hAnsi="Simplified Arabic" w:cs="Simplified Arabic"/>
              <w:sz w:val="28"/>
              <w:szCs w:val="28"/>
            </w:rPr>
            <w:instrText xml:space="preserve"> CITATION Cha23 \l 1033 </w:instrText>
          </w:r>
          <w:r w:rsidRPr="00B92074">
            <w:rPr>
              <w:rFonts w:ascii="Simplified Arabic" w:hAnsi="Simplified Arabic" w:cs="Simplified Arabic"/>
              <w:sz w:val="28"/>
              <w:szCs w:val="28"/>
              <w:rtl/>
            </w:rPr>
            <w:fldChar w:fldCharType="separate"/>
          </w:r>
          <w:r w:rsidRPr="00F5099A">
            <w:rPr>
              <w:rFonts w:ascii="Simplified Arabic" w:hAnsi="Simplified Arabic" w:cs="Simplified Arabic"/>
              <w:noProof/>
              <w:sz w:val="28"/>
              <w:szCs w:val="28"/>
            </w:rPr>
            <w:t>(Chau , Le, Nguyen , Nguyen , &amp; Du, 2023)</w:t>
          </w:r>
          <w:r w:rsidRPr="00B92074">
            <w:rPr>
              <w:rFonts w:ascii="Simplified Arabic" w:hAnsi="Simplified Arabic" w:cs="Simplified Arabic"/>
              <w:sz w:val="28"/>
              <w:szCs w:val="28"/>
              <w:rtl/>
            </w:rPr>
            <w:fldChar w:fldCharType="end"/>
          </w:r>
        </w:sdtContent>
      </w:sdt>
      <w:r w:rsidRPr="00B92074">
        <w:rPr>
          <w:rFonts w:ascii="Simplified Arabic" w:hAnsi="Simplified Arabic" w:cs="Simplified Arabic"/>
          <w:sz w:val="28"/>
          <w:szCs w:val="28"/>
          <w:rtl/>
        </w:rPr>
        <w:t xml:space="preserve"> إلى </w:t>
      </w:r>
      <w:r>
        <w:rPr>
          <w:rFonts w:ascii="Simplified Arabic" w:hAnsi="Simplified Arabic" w:cs="Simplified Arabic" w:hint="cs"/>
          <w:sz w:val="28"/>
          <w:szCs w:val="28"/>
          <w:rtl/>
        </w:rPr>
        <w:t>معرفة</w:t>
      </w:r>
      <w:r w:rsidRPr="00B92074">
        <w:rPr>
          <w:rFonts w:ascii="Simplified Arabic" w:hAnsi="Simplified Arabic" w:cs="Simplified Arabic"/>
          <w:sz w:val="28"/>
          <w:szCs w:val="28"/>
          <w:rtl/>
        </w:rPr>
        <w:t xml:space="preserve"> تأثير أسلوب القيادة على الالتزام التنظيمي في سياق المؤسسات الصغيرة والمتوسطة الحجم في فيتنام؛ لغرض اقتراح بعض الآثار المترتبة على تعزيز المشاركة بين الموظفين والمؤسسات الصغيرة والمتوسطة الحجم، وقد اتبعت الدراسة المنهج الوصفي التحليلي بأسلوبه المسحي الاجتماعي، بالاعتماد على مقياس أنماط القيادة المتعددة واستبيان الالتزام التنظيمي لتطوير استبيان استطلاعي، وتمثل مجتمع الدراسة بالمشروعات الصغيرة والمتوسطة الحجم الفيتنامية وتمثلت عينة الدراسة ب(300) فرد من الموظفين الذين يعملون في الشركات الصغيرة والمتوسطة وتبين أن 217 استبياناً </w:t>
      </w:r>
      <w:r w:rsidRPr="00B92074">
        <w:rPr>
          <w:rFonts w:ascii="Simplified Arabic" w:hAnsi="Simplified Arabic" w:cs="Simplified Arabic"/>
          <w:sz w:val="28"/>
          <w:szCs w:val="28"/>
          <w:rtl/>
        </w:rPr>
        <w:lastRenderedPageBreak/>
        <w:t xml:space="preserve">فقط صالحة للتحليل وقد توصلت الدراسة إلى أسلوب القيادة التحويلي والتفاعلي له تأثير إيجابي على الالتزام التنظيمي، والذي يتجلى في الولاء والجهد والفخر لدى الموظفين، وفي الوقت نفسه فإن أسلوب القيادة السلبي/ يؤثر سلباً إيجاباً على التزام الموظفين وهذه مساهمة جديدة توصلت إليها الدراسة التي تؤكد بأن أسلوب القيادة له تأثير كبير على التزام المنظمة. </w:t>
      </w:r>
    </w:p>
    <w:p w14:paraId="666467C9" w14:textId="77777777" w:rsidR="00D10C7B" w:rsidRPr="00B92074"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B92074">
        <w:rPr>
          <w:rFonts w:ascii="Simplified Arabic" w:hAnsi="Simplified Arabic" w:cs="Simplified Arabic"/>
          <w:sz w:val="28"/>
          <w:szCs w:val="28"/>
          <w:rtl/>
        </w:rPr>
        <w:t xml:space="preserve">هدفت دراسة </w:t>
      </w:r>
      <w:sdt>
        <w:sdtPr>
          <w:rPr>
            <w:rFonts w:ascii="Simplified Arabic" w:hAnsi="Simplified Arabic" w:cs="Simplified Arabic"/>
            <w:sz w:val="28"/>
            <w:szCs w:val="28"/>
            <w:rtl/>
          </w:rPr>
          <w:id w:val="1441179237"/>
          <w:citation/>
        </w:sdtPr>
        <w:sdtContent>
          <w:r w:rsidRPr="00B92074">
            <w:rPr>
              <w:rFonts w:ascii="Simplified Arabic" w:hAnsi="Simplified Arabic" w:cs="Simplified Arabic"/>
              <w:sz w:val="28"/>
              <w:szCs w:val="28"/>
              <w:rtl/>
            </w:rPr>
            <w:fldChar w:fldCharType="begin"/>
          </w:r>
          <w:r w:rsidRPr="00B92074">
            <w:rPr>
              <w:rFonts w:ascii="Simplified Arabic" w:hAnsi="Simplified Arabic" w:cs="Simplified Arabic"/>
              <w:sz w:val="28"/>
              <w:szCs w:val="28"/>
            </w:rPr>
            <w:instrText xml:space="preserve"> CITATION Ake23 \l 1033 </w:instrText>
          </w:r>
          <w:r w:rsidRPr="00B92074">
            <w:rPr>
              <w:rFonts w:ascii="Simplified Arabic" w:hAnsi="Simplified Arabic" w:cs="Simplified Arabic"/>
              <w:sz w:val="28"/>
              <w:szCs w:val="28"/>
              <w:rtl/>
            </w:rPr>
            <w:fldChar w:fldCharType="separate"/>
          </w:r>
          <w:r w:rsidRPr="00F5099A">
            <w:rPr>
              <w:rFonts w:ascii="Simplified Arabic" w:hAnsi="Simplified Arabic" w:cs="Simplified Arabic"/>
              <w:noProof/>
              <w:sz w:val="28"/>
              <w:szCs w:val="28"/>
            </w:rPr>
            <w:t>(Akeem , 2023)</w:t>
          </w:r>
          <w:r w:rsidRPr="00B92074">
            <w:rPr>
              <w:rFonts w:ascii="Simplified Arabic" w:hAnsi="Simplified Arabic" w:cs="Simplified Arabic"/>
              <w:sz w:val="28"/>
              <w:szCs w:val="28"/>
              <w:rtl/>
            </w:rPr>
            <w:fldChar w:fldCharType="end"/>
          </w:r>
        </w:sdtContent>
      </w:sdt>
      <w:r w:rsidRPr="00B92074">
        <w:rPr>
          <w:rFonts w:ascii="Simplified Arabic" w:hAnsi="Simplified Arabic" w:cs="Simplified Arabic"/>
          <w:sz w:val="28"/>
          <w:szCs w:val="28"/>
        </w:rPr>
        <w:t xml:space="preserve"> </w:t>
      </w:r>
      <w:r w:rsidRPr="00B92074">
        <w:rPr>
          <w:rFonts w:ascii="Simplified Arabic" w:hAnsi="Simplified Arabic" w:cs="Simplified Arabic"/>
          <w:sz w:val="28"/>
          <w:szCs w:val="28"/>
          <w:rtl/>
        </w:rPr>
        <w:t xml:space="preserve"> إلى تقييم تأثير أنماط القيادة على إدارة مقاومة التغيير في المنظمة، واعتمدت الدراسة على المنهج الوصفي التحليلي بأسلوبه المسحي الاجتماعي، وتمثل مجتمع الدراسة من (1702) موظفاً من المؤسستين التعليميتين المختارتين للدراسة والمتمثلة بكلية </w:t>
      </w:r>
      <w:proofErr w:type="spellStart"/>
      <w:r w:rsidRPr="00B92074">
        <w:rPr>
          <w:rFonts w:ascii="Simplified Arabic" w:hAnsi="Simplified Arabic" w:cs="Simplified Arabic"/>
          <w:sz w:val="28"/>
          <w:szCs w:val="28"/>
          <w:rtl/>
        </w:rPr>
        <w:t>يابا</w:t>
      </w:r>
      <w:proofErr w:type="spellEnd"/>
      <w:r w:rsidRPr="00B92074">
        <w:rPr>
          <w:rFonts w:ascii="Simplified Arabic" w:hAnsi="Simplified Arabic" w:cs="Simplified Arabic"/>
          <w:sz w:val="28"/>
          <w:szCs w:val="28"/>
          <w:rtl/>
        </w:rPr>
        <w:t xml:space="preserve"> للتكنولوجيا وكلية ولاية لاجوس الفنية بولاية لاجوس نيجيريا، وقد تم اختيار عينة عشوائية قوامها (323) موظفاً وقد أشارت النتائج إلى وجود علاقة إيجابية بين أسلوب القيادة الديمقراطي وانعدام الأمن التنظيمي، كما توصلت إلى ان أسلوب القيادة الاستبدادي يؤدي إلى تفاقم مستوى عدم اليقين في المنظمة بشكل كبير، وخلصت الدراسة إلى أن انعدام الأمن يؤثر على معدل دوران العمالة ورضا الموظفين، وأن تحديد رؤية واضحة ومشاركتها من خلال التواصل يساهم إلى تقليل مستوى عدم اليقين، لذلك أوصت الدراسة بضرورة إشراك الموظفين وانخراطهم في القضايا المتبادلة الرئيسية. </w:t>
      </w:r>
    </w:p>
    <w:p w14:paraId="34EE7638" w14:textId="77777777" w:rsidR="00D10C7B" w:rsidRDefault="00D10C7B" w:rsidP="00D10C7B">
      <w:pPr>
        <w:tabs>
          <w:tab w:val="left" w:pos="4940"/>
        </w:tabs>
        <w:spacing w:line="360" w:lineRule="auto"/>
        <w:ind w:firstLine="567"/>
        <w:jc w:val="mediumKashida"/>
        <w:rPr>
          <w:rFonts w:ascii="Simplified Arabic" w:hAnsi="Simplified Arabic" w:cs="Simplified Arabic"/>
          <w:sz w:val="28"/>
          <w:szCs w:val="28"/>
          <w:rtl/>
        </w:rPr>
      </w:pPr>
      <w:r w:rsidRPr="00B92074">
        <w:rPr>
          <w:rFonts w:ascii="Simplified Arabic" w:hAnsi="Simplified Arabic" w:cs="Simplified Arabic"/>
          <w:sz w:val="28"/>
          <w:szCs w:val="28"/>
          <w:rtl/>
        </w:rPr>
        <w:t xml:space="preserve">هدفت دراسة </w:t>
      </w:r>
      <w:sdt>
        <w:sdtPr>
          <w:rPr>
            <w:rFonts w:ascii="Simplified Arabic" w:hAnsi="Simplified Arabic" w:cs="Simplified Arabic"/>
            <w:sz w:val="28"/>
            <w:szCs w:val="28"/>
            <w:rtl/>
          </w:rPr>
          <w:id w:val="1351375971"/>
          <w:citation/>
        </w:sdtPr>
        <w:sdtContent>
          <w:r w:rsidRPr="00B92074">
            <w:rPr>
              <w:rFonts w:ascii="Simplified Arabic" w:hAnsi="Simplified Arabic" w:cs="Simplified Arabic"/>
              <w:sz w:val="28"/>
              <w:szCs w:val="28"/>
              <w:rtl/>
            </w:rPr>
            <w:fldChar w:fldCharType="begin"/>
          </w:r>
          <w:r w:rsidRPr="00B92074">
            <w:rPr>
              <w:rFonts w:ascii="Simplified Arabic" w:hAnsi="Simplified Arabic" w:cs="Simplified Arabic"/>
              <w:sz w:val="28"/>
              <w:szCs w:val="28"/>
              <w:rtl/>
            </w:rPr>
            <w:instrText xml:space="preserve"> </w:instrText>
          </w:r>
          <w:r w:rsidRPr="00B92074">
            <w:rPr>
              <w:rFonts w:ascii="Simplified Arabic" w:hAnsi="Simplified Arabic" w:cs="Simplified Arabic"/>
              <w:sz w:val="28"/>
              <w:szCs w:val="28"/>
            </w:rPr>
            <w:instrText>CITATION</w:instrText>
          </w:r>
          <w:r w:rsidRPr="00B92074">
            <w:rPr>
              <w:rFonts w:ascii="Simplified Arabic" w:hAnsi="Simplified Arabic" w:cs="Simplified Arabic"/>
              <w:sz w:val="28"/>
              <w:szCs w:val="28"/>
              <w:rtl/>
            </w:rPr>
            <w:instrText xml:space="preserve"> </w:instrText>
          </w:r>
          <w:r w:rsidRPr="00B92074">
            <w:rPr>
              <w:rFonts w:ascii="Simplified Arabic" w:hAnsi="Simplified Arabic" w:cs="Simplified Arabic"/>
              <w:sz w:val="28"/>
              <w:szCs w:val="28"/>
            </w:rPr>
            <w:instrText>Lab24 \l 1025</w:instrText>
          </w:r>
          <w:r w:rsidRPr="00B92074">
            <w:rPr>
              <w:rFonts w:ascii="Simplified Arabic" w:hAnsi="Simplified Arabic" w:cs="Simplified Arabic"/>
              <w:sz w:val="28"/>
              <w:szCs w:val="28"/>
              <w:rtl/>
            </w:rPr>
            <w:instrText xml:space="preserve"> </w:instrText>
          </w:r>
          <w:r w:rsidRPr="00B92074">
            <w:rPr>
              <w:rFonts w:ascii="Simplified Arabic" w:hAnsi="Simplified Arabic" w:cs="Simplified Arabic"/>
              <w:sz w:val="28"/>
              <w:szCs w:val="28"/>
              <w:rtl/>
            </w:rPr>
            <w:fldChar w:fldCharType="separate"/>
          </w:r>
          <w:r w:rsidRPr="00F5099A">
            <w:rPr>
              <w:rFonts w:ascii="Simplified Arabic" w:hAnsi="Simplified Arabic" w:cs="Simplified Arabic"/>
              <w:noProof/>
              <w:sz w:val="28"/>
              <w:szCs w:val="28"/>
            </w:rPr>
            <w:t>(Labib &amp; Soliman , 2024)</w:t>
          </w:r>
          <w:r w:rsidRPr="00B92074">
            <w:rPr>
              <w:rFonts w:ascii="Simplified Arabic" w:hAnsi="Simplified Arabic" w:cs="Simplified Arabic"/>
              <w:sz w:val="28"/>
              <w:szCs w:val="28"/>
              <w:rtl/>
            </w:rPr>
            <w:fldChar w:fldCharType="end"/>
          </w:r>
        </w:sdtContent>
      </w:sdt>
      <w:r w:rsidRPr="00B92074">
        <w:rPr>
          <w:rFonts w:ascii="Simplified Arabic" w:hAnsi="Simplified Arabic" w:cs="Simplified Arabic"/>
          <w:sz w:val="28"/>
          <w:szCs w:val="28"/>
          <w:rtl/>
        </w:rPr>
        <w:t xml:space="preserve"> إلى المساهمة في الأدبيات الموجودة حول إدارة التغيير من خلال التأكيد على أهمية أنماط القيادة في سياق الأزمات، وذلك لغرض توفير إرشادات للقادة والمنظمات وتمكينهم من فهم التحديات </w:t>
      </w:r>
      <w:r w:rsidRPr="00B92074">
        <w:rPr>
          <w:rFonts w:ascii="Simplified Arabic" w:hAnsi="Simplified Arabic" w:cs="Simplified Arabic"/>
          <w:sz w:val="28"/>
          <w:szCs w:val="28"/>
          <w:rtl/>
        </w:rPr>
        <w:lastRenderedPageBreak/>
        <w:t>التي قد يواجهونها بشكل أفضل واتخاذ قرارات مستنيرة للدفع التغيير الناجح في أوقات الأزمات وقد اتبعت الدراسة المنهج الاستكشافي وتوصلت إلى أهمية أنماط القيادة في دفع نتائج التغيير الناجحة أثناء وبعد الأزمات، وخلال الأزمات وأثبتت مجموعة من أنماط القيادة الاستبدادية والتحويلية فعاليتها، وتوفر القيادة الاستبدادية اتجاهاً واضحاً وتسهل اتخاذ القرارات السريعة، في حين تلهم القيادة التحويلية التعاون والابتكار. وأوصت الدراسة بضرورة الدمج بين أنماط القيادة بما يتطلبه الموقف.</w:t>
      </w:r>
    </w:p>
    <w:p w14:paraId="3B3A00E9" w14:textId="77777777" w:rsidR="00D10C7B" w:rsidRDefault="00D10C7B" w:rsidP="00D10C7B">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3B41B7D2" w14:textId="4607AC2A" w:rsidR="00D10C7B" w:rsidRPr="00FE6E6F" w:rsidRDefault="00D10C7B" w:rsidP="00D10C7B">
      <w:pPr>
        <w:pStyle w:val="1"/>
      </w:pPr>
      <w:proofErr w:type="spellStart"/>
      <w:r w:rsidRPr="00D10C7B">
        <w:rPr>
          <w:rFonts w:ascii="Simplified Arabic" w:eastAsiaTheme="minorHAnsi" w:hAnsi="Simplified Arabic" w:cs="Simplified Arabic" w:hint="cs"/>
          <w:b/>
          <w:bCs/>
          <w:color w:val="auto"/>
          <w:sz w:val="28"/>
          <w:szCs w:val="28"/>
        </w:rPr>
        <w:lastRenderedPageBreak/>
        <w:t>التعقيب</w:t>
      </w:r>
      <w:proofErr w:type="spellEnd"/>
      <w:r w:rsidRPr="00D10C7B">
        <w:rPr>
          <w:rFonts w:ascii="Simplified Arabic" w:eastAsiaTheme="minorHAnsi" w:hAnsi="Simplified Arabic" w:cs="Simplified Arabic" w:hint="cs"/>
          <w:b/>
          <w:bCs/>
          <w:color w:val="auto"/>
          <w:sz w:val="28"/>
          <w:szCs w:val="28"/>
        </w:rPr>
        <w:t xml:space="preserve"> </w:t>
      </w:r>
      <w:proofErr w:type="spellStart"/>
      <w:r w:rsidRPr="00D10C7B">
        <w:rPr>
          <w:rFonts w:ascii="Simplified Arabic" w:eastAsiaTheme="minorHAnsi" w:hAnsi="Simplified Arabic" w:cs="Simplified Arabic" w:hint="cs"/>
          <w:b/>
          <w:bCs/>
          <w:color w:val="auto"/>
          <w:sz w:val="28"/>
          <w:szCs w:val="28"/>
        </w:rPr>
        <w:t>على</w:t>
      </w:r>
      <w:proofErr w:type="spellEnd"/>
      <w:r w:rsidRPr="00D10C7B">
        <w:rPr>
          <w:rFonts w:ascii="Simplified Arabic" w:eastAsiaTheme="minorHAnsi" w:hAnsi="Simplified Arabic" w:cs="Simplified Arabic" w:hint="cs"/>
          <w:b/>
          <w:bCs/>
          <w:color w:val="auto"/>
          <w:sz w:val="28"/>
          <w:szCs w:val="28"/>
        </w:rPr>
        <w:t xml:space="preserve"> </w:t>
      </w:r>
      <w:proofErr w:type="spellStart"/>
      <w:r w:rsidRPr="00D10C7B">
        <w:rPr>
          <w:rFonts w:ascii="Simplified Arabic" w:eastAsiaTheme="minorHAnsi" w:hAnsi="Simplified Arabic" w:cs="Simplified Arabic" w:hint="cs"/>
          <w:b/>
          <w:bCs/>
          <w:color w:val="auto"/>
          <w:sz w:val="28"/>
          <w:szCs w:val="28"/>
        </w:rPr>
        <w:t>الدراسات</w:t>
      </w:r>
      <w:proofErr w:type="spellEnd"/>
      <w:r w:rsidRPr="00D10C7B">
        <w:rPr>
          <w:rFonts w:ascii="Simplified Arabic" w:eastAsiaTheme="minorHAnsi" w:hAnsi="Simplified Arabic" w:cs="Simplified Arabic" w:hint="cs"/>
          <w:b/>
          <w:bCs/>
          <w:color w:val="auto"/>
          <w:sz w:val="28"/>
          <w:szCs w:val="28"/>
        </w:rPr>
        <w:t xml:space="preserve"> </w:t>
      </w:r>
      <w:proofErr w:type="spellStart"/>
      <w:r w:rsidRPr="00D10C7B">
        <w:rPr>
          <w:rFonts w:ascii="Simplified Arabic" w:eastAsiaTheme="minorHAnsi" w:hAnsi="Simplified Arabic" w:cs="Simplified Arabic" w:hint="cs"/>
          <w:b/>
          <w:bCs/>
          <w:color w:val="auto"/>
          <w:sz w:val="28"/>
          <w:szCs w:val="28"/>
        </w:rPr>
        <w:t>السابقة</w:t>
      </w:r>
      <w:proofErr w:type="spellEnd"/>
      <w:r>
        <w:rPr>
          <w:rFonts w:hint="cs"/>
        </w:rPr>
        <w:t xml:space="preserve"> </w:t>
      </w:r>
    </w:p>
    <w:p w14:paraId="6335D093" w14:textId="77777777" w:rsidR="00D10C7B" w:rsidRPr="00D42C7F" w:rsidRDefault="00D10C7B" w:rsidP="00D10C7B">
      <w:pPr>
        <w:spacing w:line="276" w:lineRule="auto"/>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w:t>
      </w:r>
      <w:r w:rsidRPr="00D42C7F">
        <w:rPr>
          <w:rFonts w:ascii="Simplified Arabic" w:hAnsi="Simplified Arabic" w:cs="Simplified Arabic" w:hint="cs"/>
          <w:b/>
          <w:bCs/>
          <w:sz w:val="28"/>
          <w:szCs w:val="28"/>
          <w:rtl/>
        </w:rPr>
        <w:t xml:space="preserve">أوجه الاتفاق </w:t>
      </w:r>
    </w:p>
    <w:p w14:paraId="228F76B7" w14:textId="77777777" w:rsidR="00D10C7B" w:rsidRPr="00FE7A91" w:rsidRDefault="00D10C7B" w:rsidP="00D10C7B">
      <w:pPr>
        <w:spacing w:line="276" w:lineRule="auto"/>
        <w:jc w:val="mediumKashida"/>
        <w:rPr>
          <w:rFonts w:ascii="Simplified Arabic" w:hAnsi="Simplified Arabic" w:cs="Simplified Arabic"/>
          <w:sz w:val="28"/>
          <w:szCs w:val="28"/>
          <w:rtl/>
        </w:rPr>
      </w:pPr>
      <w:r w:rsidRPr="00FE7A91">
        <w:rPr>
          <w:rFonts w:ascii="Simplified Arabic" w:hAnsi="Simplified Arabic" w:cs="Simplified Arabic" w:hint="cs"/>
          <w:sz w:val="28"/>
          <w:szCs w:val="28"/>
          <w:rtl/>
        </w:rPr>
        <w:t xml:space="preserve">تتفق الدراسة الحالية مع دراسة كاري (2020) في كون دراسته اهتمت بدراسة القيادة، كما تتفق مع دراسة مباركي والزهرة (2022) في كون دراستهما هدفت لقياس تأثير القيادة على إدارة التغيير، وتتفق مع دراسة البلوي (2023) في كون دراسته هدفت لقياس أحد أنماط القيادة وهو القيادة التحويلية على إدارة التغيير، وتتفق معها أيضاً منهجياً في كون دراسته سلكت المنهج الوصفي التحليلي، وتتفق هذه الدراسة أيضاً مع دراسة </w:t>
      </w:r>
      <w:r w:rsidRPr="00FE7A91">
        <w:rPr>
          <w:rFonts w:ascii="Simplified Arabic" w:hAnsi="Simplified Arabic" w:cs="Simplified Arabic"/>
          <w:sz w:val="28"/>
          <w:szCs w:val="28"/>
        </w:rPr>
        <w:t>Akeem(2023)</w:t>
      </w:r>
      <w:r w:rsidRPr="00FE7A91">
        <w:rPr>
          <w:rFonts w:ascii="Simplified Arabic" w:hAnsi="Simplified Arabic" w:cs="Simplified Arabic" w:hint="cs"/>
          <w:sz w:val="28"/>
          <w:szCs w:val="28"/>
          <w:rtl/>
        </w:rPr>
        <w:t xml:space="preserve"> ودراسة </w:t>
      </w:r>
      <w:r w:rsidRPr="00FE7A91">
        <w:rPr>
          <w:rFonts w:ascii="Simplified Arabic" w:hAnsi="Simplified Arabic" w:cs="Simplified Arabic"/>
          <w:sz w:val="28"/>
          <w:szCs w:val="28"/>
        </w:rPr>
        <w:t>chaue le Nguyen &amp; DU(2023)</w:t>
      </w:r>
      <w:r w:rsidRPr="00FE7A91">
        <w:rPr>
          <w:rFonts w:ascii="Simplified Arabic" w:hAnsi="Simplified Arabic" w:cs="Simplified Arabic" w:hint="cs"/>
          <w:sz w:val="28"/>
          <w:szCs w:val="28"/>
          <w:rtl/>
        </w:rPr>
        <w:t xml:space="preserve"> من حيث المنهج المتبع والمتمثل بالمنهج الوصفي التحليلي، واتفقت الدراسة الحالية مع دراسة </w:t>
      </w:r>
      <w:r w:rsidRPr="00FE7A91">
        <w:rPr>
          <w:rFonts w:ascii="Simplified Arabic" w:hAnsi="Simplified Arabic" w:cs="Simplified Arabic"/>
          <w:sz w:val="28"/>
          <w:szCs w:val="28"/>
        </w:rPr>
        <w:t>Labib&amp;Soliman(2024)</w:t>
      </w:r>
      <w:r w:rsidRPr="00FE7A91">
        <w:rPr>
          <w:rFonts w:ascii="Simplified Arabic" w:hAnsi="Simplified Arabic" w:cs="Simplified Arabic" w:hint="cs"/>
          <w:sz w:val="28"/>
          <w:szCs w:val="28"/>
          <w:rtl/>
        </w:rPr>
        <w:t xml:space="preserve"> في كون دراسته تناولت أنماط القيادة.  </w:t>
      </w:r>
    </w:p>
    <w:p w14:paraId="74C9FFC0" w14:textId="77777777" w:rsidR="00D10C7B" w:rsidRPr="00FE7A91" w:rsidRDefault="00D10C7B" w:rsidP="00D10C7B">
      <w:pPr>
        <w:spacing w:line="276" w:lineRule="auto"/>
        <w:jc w:val="mediumKashida"/>
        <w:rPr>
          <w:rFonts w:ascii="Simplified Arabic" w:hAnsi="Simplified Arabic" w:cs="Simplified Arabic"/>
          <w:b/>
          <w:bCs/>
          <w:sz w:val="28"/>
          <w:szCs w:val="28"/>
          <w:rtl/>
        </w:rPr>
      </w:pPr>
      <w:r w:rsidRPr="00FE7A91">
        <w:rPr>
          <w:rFonts w:ascii="Simplified Arabic" w:hAnsi="Simplified Arabic" w:cs="Simplified Arabic" w:hint="cs"/>
          <w:b/>
          <w:bCs/>
          <w:sz w:val="28"/>
          <w:szCs w:val="28"/>
          <w:rtl/>
        </w:rPr>
        <w:t xml:space="preserve">ثانياً: أوجه الاختلاف </w:t>
      </w:r>
    </w:p>
    <w:p w14:paraId="04656E93" w14:textId="666018AA" w:rsidR="00D10C7B" w:rsidRDefault="00D10C7B" w:rsidP="00D10C7B">
      <w:pPr>
        <w:spacing w:line="276" w:lineRule="auto"/>
        <w:ind w:firstLine="567"/>
        <w:jc w:val="mediumKashida"/>
        <w:rPr>
          <w:rFonts w:ascii="Simplified Arabic" w:hAnsi="Simplified Arabic" w:cs="Simplified Arabic"/>
          <w:sz w:val="28"/>
          <w:szCs w:val="28"/>
          <w:rtl/>
        </w:rPr>
      </w:pPr>
      <w:r w:rsidRPr="00FE7A91">
        <w:rPr>
          <w:rFonts w:ascii="Simplified Arabic" w:hAnsi="Simplified Arabic" w:cs="Simplified Arabic" w:hint="cs"/>
          <w:sz w:val="28"/>
          <w:szCs w:val="28"/>
          <w:rtl/>
        </w:rPr>
        <w:t xml:space="preserve">تختلف هذه الدراسة مع دراسة كاري (2020) منهجياً كون دراسته اتبعت المنهج الاستقرائي بينما هذه الدراسة وصفية تحليلي، كما أنه دراسته لم تتطرق إلى أنماط القيادة الإدارية، وتختلف مع دراسة مباركي والزهرة (2022) منهجياً في كون دراستهما وصفية بينما هذه الدراسة وصفية تحليلي، كما أن دراسته تناولت قطاع البنوك وهذه الدراسة تتناول القطاع الخاص في المملكة بصفة عامة، وتختلف هذه الدراسة مع دراسة البلوي (2023) في كون دراسته اقتصرت على النمط التحويلي بينما هذه الدراسة تتناول أربعة أنماط للقيادة، كما أن دراسته اختصت بدراسة القطاع التعليمي بينما تتناول هذه الدراسة القطاع الخاص بصفة عامة، وتختلف هذه الدراسة عن دراسة </w:t>
      </w:r>
      <w:r w:rsidRPr="00FE7A91">
        <w:rPr>
          <w:rFonts w:ascii="Simplified Arabic" w:hAnsi="Simplified Arabic" w:cs="Simplified Arabic"/>
          <w:sz w:val="28"/>
          <w:szCs w:val="28"/>
        </w:rPr>
        <w:t>Akeem (2023)</w:t>
      </w:r>
      <w:r w:rsidRPr="00FE7A91">
        <w:rPr>
          <w:rFonts w:ascii="Simplified Arabic" w:hAnsi="Simplified Arabic" w:cs="Simplified Arabic" w:hint="cs"/>
          <w:sz w:val="28"/>
          <w:szCs w:val="28"/>
          <w:rtl/>
        </w:rPr>
        <w:t xml:space="preserve"> في كونها تناولت الالتزام التنظيمي كمتغير تابع ولم تتطرق دراسته إلى إدارة التغيير، وتختلف عن دراسة </w:t>
      </w:r>
      <w:proofErr w:type="spellStart"/>
      <w:r w:rsidRPr="00FE7A91">
        <w:rPr>
          <w:rFonts w:ascii="Simplified Arabic" w:hAnsi="Simplified Arabic" w:cs="Simplified Arabic"/>
          <w:sz w:val="28"/>
          <w:szCs w:val="28"/>
        </w:rPr>
        <w:t>chau</w:t>
      </w:r>
      <w:proofErr w:type="spellEnd"/>
      <w:r w:rsidRPr="00FE7A91">
        <w:rPr>
          <w:rFonts w:ascii="Simplified Arabic" w:hAnsi="Simplified Arabic" w:cs="Simplified Arabic"/>
          <w:sz w:val="28"/>
          <w:szCs w:val="28"/>
        </w:rPr>
        <w:t>, le, Nguyen &amp;Du (2023)</w:t>
      </w:r>
      <w:r w:rsidRPr="00FE7A91">
        <w:rPr>
          <w:rFonts w:ascii="Simplified Arabic" w:hAnsi="Simplified Arabic" w:cs="Simplified Arabic" w:hint="cs"/>
          <w:sz w:val="28"/>
          <w:szCs w:val="28"/>
          <w:rtl/>
        </w:rPr>
        <w:t xml:space="preserve"> في كون دراستهم لم تتناول إدارة التغيير، أما ما يتعلق بدراسة </w:t>
      </w:r>
      <w:r w:rsidRPr="00FE7A91">
        <w:rPr>
          <w:rFonts w:ascii="Simplified Arabic" w:hAnsi="Simplified Arabic" w:cs="Simplified Arabic"/>
          <w:sz w:val="28"/>
          <w:szCs w:val="28"/>
        </w:rPr>
        <w:t>labib&amp;Soliman(2024)</w:t>
      </w:r>
      <w:r w:rsidRPr="00FE7A91">
        <w:rPr>
          <w:rFonts w:ascii="Simplified Arabic" w:hAnsi="Simplified Arabic" w:cs="Simplified Arabic" w:hint="cs"/>
          <w:sz w:val="28"/>
          <w:szCs w:val="28"/>
          <w:rtl/>
        </w:rPr>
        <w:t xml:space="preserve"> في تختلف مع هذه الدراسة في كونها نهجت المنهج الاستكشافي بينما هذه الدراسة وصفية تحليلية كما أن دراسته لم تتطرق إلى إدارة التغيير.</w:t>
      </w:r>
    </w:p>
    <w:p w14:paraId="63C63BAA" w14:textId="77777777" w:rsidR="00D10C7B" w:rsidRPr="00B92074" w:rsidRDefault="00D10C7B" w:rsidP="00D10C7B">
      <w:pPr>
        <w:spacing w:line="276" w:lineRule="auto"/>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قائمة المراجع </w:t>
      </w:r>
    </w:p>
    <w:sdt>
      <w:sdtPr>
        <w:rPr>
          <w:bCs/>
          <w:rtl/>
          <w:lang w:val="ar-SA"/>
        </w:rPr>
        <w:id w:val="1794551528"/>
        <w:docPartObj>
          <w:docPartGallery w:val="Bibliographies"/>
          <w:docPartUnique/>
        </w:docPartObj>
      </w:sdtPr>
      <w:sdtEndPr>
        <w:rPr>
          <w:bCs w:val="0"/>
          <w:lang w:val="en-US"/>
        </w:rPr>
      </w:sdtEndPr>
      <w:sdtContent>
        <w:p w14:paraId="46EBE2D1" w14:textId="77777777" w:rsidR="00D10C7B" w:rsidRDefault="00D10C7B" w:rsidP="00D10C7B">
          <w:pPr>
            <w:pStyle w:val="ac"/>
            <w:ind w:left="720" w:hanging="720"/>
            <w:rPr>
              <w:noProof/>
              <w:sz w:val="28"/>
              <w:szCs w:val="28"/>
              <w:rtl/>
            </w:rPr>
          </w:pPr>
          <w:r w:rsidRPr="00F5099A">
            <w:rPr>
              <w:rFonts w:hint="cs"/>
              <w:noProof/>
              <w:sz w:val="28"/>
              <w:szCs w:val="28"/>
              <w:rtl/>
            </w:rPr>
            <w:t xml:space="preserve">إبراهيم </w:t>
          </w:r>
          <w:r>
            <w:rPr>
              <w:rFonts w:hint="cs"/>
              <w:noProof/>
              <w:sz w:val="28"/>
              <w:szCs w:val="28"/>
              <w:rtl/>
            </w:rPr>
            <w:t xml:space="preserve">، </w:t>
          </w:r>
          <w:r w:rsidRPr="00F5099A">
            <w:rPr>
              <w:rFonts w:hint="cs"/>
              <w:noProof/>
              <w:sz w:val="28"/>
              <w:szCs w:val="28"/>
              <w:rtl/>
            </w:rPr>
            <w:t xml:space="preserve">محمد عبد المنعم . (2017م ). دور إدارة التغيير في التطوير التنظيمي للمؤسسات الحكومية بالمملكة العربية السعودية . </w:t>
          </w:r>
          <w:r w:rsidRPr="00F5099A">
            <w:rPr>
              <w:rFonts w:hint="cs"/>
              <w:i/>
              <w:iCs/>
              <w:noProof/>
              <w:sz w:val="28"/>
              <w:szCs w:val="28"/>
              <w:rtl/>
            </w:rPr>
            <w:t xml:space="preserve">مجلة الباحث العلمي </w:t>
          </w:r>
          <w:r w:rsidRPr="00F5099A">
            <w:rPr>
              <w:rFonts w:hint="cs"/>
              <w:noProof/>
              <w:sz w:val="28"/>
              <w:szCs w:val="28"/>
              <w:rtl/>
            </w:rPr>
            <w:t>.</w:t>
          </w:r>
        </w:p>
        <w:p w14:paraId="626941A4" w14:textId="77777777" w:rsidR="00D10C7B" w:rsidRPr="002B03CD" w:rsidRDefault="00D10C7B" w:rsidP="00D10C7B">
          <w:pPr>
            <w:pStyle w:val="ac"/>
            <w:ind w:left="720" w:hanging="720"/>
            <w:rPr>
              <w:noProof/>
              <w:sz w:val="28"/>
              <w:szCs w:val="28"/>
              <w:rtl/>
            </w:rPr>
          </w:pPr>
          <w:r w:rsidRPr="002B03CD">
            <w:rPr>
              <w:rFonts w:hint="cs"/>
              <w:noProof/>
              <w:sz w:val="28"/>
              <w:szCs w:val="28"/>
              <w:rtl/>
            </w:rPr>
            <w:t xml:space="preserve">إدريس ابن رجم ، و أحمد بو سكرة . (2014). الأنماط القيادة وعلاقتها بالإبداع الإداري في مديريات الشباب والرياضة . </w:t>
          </w:r>
          <w:r w:rsidRPr="002B03CD">
            <w:rPr>
              <w:rFonts w:hint="cs"/>
              <w:i/>
              <w:iCs/>
              <w:noProof/>
              <w:sz w:val="28"/>
              <w:szCs w:val="28"/>
              <w:rtl/>
            </w:rPr>
            <w:t xml:space="preserve">مجلة كلية العلوم الإنسانية - الجزائر مج (41) </w:t>
          </w:r>
          <w:r w:rsidRPr="002B03CD">
            <w:rPr>
              <w:rFonts w:hint="cs"/>
              <w:noProof/>
              <w:sz w:val="28"/>
              <w:szCs w:val="28"/>
              <w:rtl/>
            </w:rPr>
            <w:t>.</w:t>
          </w:r>
        </w:p>
        <w:p w14:paraId="7B0828FC" w14:textId="77777777" w:rsidR="00D10C7B" w:rsidRPr="00F5099A" w:rsidRDefault="00D10C7B" w:rsidP="00D10C7B">
          <w:pPr>
            <w:pStyle w:val="ac"/>
            <w:ind w:left="720" w:hanging="720"/>
            <w:rPr>
              <w:noProof/>
              <w:sz w:val="28"/>
              <w:szCs w:val="28"/>
              <w:rtl/>
            </w:rPr>
          </w:pPr>
          <w:r w:rsidRPr="00F5099A">
            <w:rPr>
              <w:rFonts w:hint="cs"/>
              <w:noProof/>
              <w:sz w:val="28"/>
              <w:szCs w:val="28"/>
              <w:rtl/>
            </w:rPr>
            <w:t>باشا</w:t>
          </w:r>
          <w:r>
            <w:rPr>
              <w:rFonts w:hint="cs"/>
              <w:noProof/>
              <w:sz w:val="28"/>
              <w:szCs w:val="28"/>
              <w:rtl/>
            </w:rPr>
            <w:t xml:space="preserve">، </w:t>
          </w:r>
          <w:r w:rsidRPr="00F5099A">
            <w:rPr>
              <w:rFonts w:hint="cs"/>
              <w:noProof/>
              <w:sz w:val="28"/>
              <w:szCs w:val="28"/>
              <w:rtl/>
            </w:rPr>
            <w:t xml:space="preserve">فاتن. (2017م ). اتجاه القادة الإداريين نحو المسؤولية الاجتماعية للمنظمات: دراسة حالة مجتمع سونلغاز . </w:t>
          </w:r>
          <w:r w:rsidRPr="00F5099A">
            <w:rPr>
              <w:rFonts w:hint="cs"/>
              <w:i/>
              <w:iCs/>
              <w:noProof/>
              <w:sz w:val="28"/>
              <w:szCs w:val="28"/>
              <w:rtl/>
            </w:rPr>
            <w:t xml:space="preserve">أطروحة دكتوراه علوم في العلوم الاقتصادية </w:t>
          </w:r>
          <w:r w:rsidRPr="00F5099A">
            <w:rPr>
              <w:rFonts w:hint="cs"/>
              <w:noProof/>
              <w:sz w:val="28"/>
              <w:szCs w:val="28"/>
              <w:rtl/>
            </w:rPr>
            <w:t>.</w:t>
          </w:r>
        </w:p>
        <w:p w14:paraId="031947C8" w14:textId="77777777" w:rsidR="00D10C7B" w:rsidRPr="00F5099A" w:rsidRDefault="00D10C7B" w:rsidP="00D10C7B">
          <w:pPr>
            <w:pStyle w:val="ac"/>
            <w:ind w:left="720" w:hanging="720"/>
            <w:rPr>
              <w:noProof/>
              <w:sz w:val="28"/>
              <w:szCs w:val="28"/>
              <w:rtl/>
            </w:rPr>
          </w:pPr>
          <w:r w:rsidRPr="00F5099A">
            <w:rPr>
              <w:rFonts w:hint="cs"/>
              <w:noProof/>
              <w:sz w:val="28"/>
              <w:szCs w:val="28"/>
              <w:rtl/>
            </w:rPr>
            <w:t xml:space="preserve">برباوي </w:t>
          </w:r>
          <w:r>
            <w:rPr>
              <w:rFonts w:hint="cs"/>
              <w:noProof/>
              <w:sz w:val="28"/>
              <w:szCs w:val="28"/>
              <w:rtl/>
            </w:rPr>
            <w:t xml:space="preserve">، </w:t>
          </w:r>
          <w:r w:rsidRPr="00F5099A">
            <w:rPr>
              <w:rFonts w:hint="cs"/>
              <w:noProof/>
              <w:sz w:val="28"/>
              <w:szCs w:val="28"/>
              <w:rtl/>
            </w:rPr>
            <w:t xml:space="preserve">كمال . (2023). دور الأنماط القيادية والمتغيرات الشخصية للأفراد في التغيير التنظيمي . </w:t>
          </w:r>
          <w:r w:rsidRPr="00F5099A">
            <w:rPr>
              <w:rFonts w:hint="cs"/>
              <w:i/>
              <w:iCs/>
              <w:noProof/>
              <w:sz w:val="28"/>
              <w:szCs w:val="28"/>
              <w:rtl/>
            </w:rPr>
            <w:t xml:space="preserve">مجلة أداء المؤسسات الجزائرية. </w:t>
          </w:r>
          <w:r w:rsidRPr="00F5099A">
            <w:rPr>
              <w:rFonts w:hint="cs"/>
              <w:noProof/>
              <w:sz w:val="28"/>
              <w:szCs w:val="28"/>
              <w:rtl/>
            </w:rPr>
            <w:t>.</w:t>
          </w:r>
        </w:p>
        <w:p w14:paraId="7BE37D6C" w14:textId="77777777" w:rsidR="00D10C7B" w:rsidRPr="00F5099A" w:rsidRDefault="00D10C7B" w:rsidP="00D10C7B">
          <w:pPr>
            <w:pStyle w:val="ac"/>
            <w:ind w:left="720" w:hanging="720"/>
            <w:rPr>
              <w:noProof/>
              <w:sz w:val="28"/>
              <w:szCs w:val="28"/>
              <w:rtl/>
            </w:rPr>
          </w:pPr>
          <w:r w:rsidRPr="00F5099A">
            <w:rPr>
              <w:rFonts w:hint="cs"/>
              <w:noProof/>
              <w:sz w:val="28"/>
              <w:szCs w:val="28"/>
              <w:rtl/>
            </w:rPr>
            <w:t>البلوي</w:t>
          </w:r>
          <w:r>
            <w:rPr>
              <w:rFonts w:hint="cs"/>
              <w:noProof/>
              <w:sz w:val="28"/>
              <w:szCs w:val="28"/>
              <w:rtl/>
            </w:rPr>
            <w:t xml:space="preserve"> ، </w:t>
          </w:r>
          <w:r w:rsidRPr="00F5099A">
            <w:rPr>
              <w:rFonts w:hint="cs"/>
              <w:noProof/>
              <w:sz w:val="28"/>
              <w:szCs w:val="28"/>
              <w:rtl/>
            </w:rPr>
            <w:t xml:space="preserve">فهد عليان . (2023). أثر القيادة التحويلية على عملية اتخاذ القرار في المدارس الثانوية بمدينة تبوك . </w:t>
          </w:r>
          <w:r w:rsidRPr="00F5099A">
            <w:rPr>
              <w:rFonts w:hint="cs"/>
              <w:i/>
              <w:iCs/>
              <w:noProof/>
              <w:sz w:val="28"/>
              <w:szCs w:val="28"/>
              <w:rtl/>
            </w:rPr>
            <w:t xml:space="preserve">مجلة العلوم الإدارية ولاجتماعية </w:t>
          </w:r>
          <w:r w:rsidRPr="00F5099A">
            <w:rPr>
              <w:rFonts w:hint="cs"/>
              <w:noProof/>
              <w:sz w:val="28"/>
              <w:szCs w:val="28"/>
              <w:rtl/>
            </w:rPr>
            <w:t>.</w:t>
          </w:r>
        </w:p>
        <w:p w14:paraId="614F9A29" w14:textId="77777777" w:rsidR="00D10C7B" w:rsidRPr="00F5099A" w:rsidRDefault="00D10C7B" w:rsidP="00D10C7B">
          <w:pPr>
            <w:pStyle w:val="ac"/>
            <w:ind w:left="720" w:hanging="720"/>
            <w:rPr>
              <w:noProof/>
              <w:sz w:val="28"/>
              <w:szCs w:val="28"/>
              <w:rtl/>
            </w:rPr>
          </w:pPr>
          <w:r w:rsidRPr="00F5099A">
            <w:rPr>
              <w:rFonts w:hint="cs"/>
              <w:noProof/>
              <w:sz w:val="28"/>
              <w:szCs w:val="28"/>
              <w:rtl/>
            </w:rPr>
            <w:t xml:space="preserve">بهاء الدين </w:t>
          </w:r>
          <w:r>
            <w:rPr>
              <w:rFonts w:hint="cs"/>
              <w:noProof/>
              <w:sz w:val="28"/>
              <w:szCs w:val="28"/>
              <w:rtl/>
            </w:rPr>
            <w:t xml:space="preserve">، </w:t>
          </w:r>
          <w:r w:rsidRPr="00F5099A">
            <w:rPr>
              <w:rFonts w:hint="cs"/>
              <w:noProof/>
              <w:sz w:val="28"/>
              <w:szCs w:val="28"/>
              <w:rtl/>
            </w:rPr>
            <w:t xml:space="preserve">المنجي العسكري. (2010). إدارة التغيير في منطمات الأعمال - نموذج التجربة الماليزية . </w:t>
          </w:r>
          <w:r w:rsidRPr="00F5099A">
            <w:rPr>
              <w:rFonts w:hint="cs"/>
              <w:i/>
              <w:iCs/>
              <w:noProof/>
              <w:sz w:val="28"/>
              <w:szCs w:val="28"/>
              <w:rtl/>
            </w:rPr>
            <w:t xml:space="preserve">ماجستير ، قسم العلوم الإدارية، ال:اديمية المفتوحة </w:t>
          </w:r>
          <w:r w:rsidRPr="00F5099A">
            <w:rPr>
              <w:rFonts w:hint="cs"/>
              <w:noProof/>
              <w:sz w:val="28"/>
              <w:szCs w:val="28"/>
              <w:rtl/>
            </w:rPr>
            <w:t>.</w:t>
          </w:r>
        </w:p>
        <w:p w14:paraId="45DA0676" w14:textId="77777777" w:rsidR="00D10C7B" w:rsidRPr="00F5099A" w:rsidRDefault="00D10C7B" w:rsidP="00D10C7B">
          <w:pPr>
            <w:pStyle w:val="ac"/>
            <w:ind w:left="720" w:hanging="720"/>
            <w:rPr>
              <w:noProof/>
              <w:sz w:val="28"/>
              <w:szCs w:val="28"/>
              <w:rtl/>
            </w:rPr>
          </w:pPr>
          <w:r w:rsidRPr="00F5099A">
            <w:rPr>
              <w:rFonts w:hint="cs"/>
              <w:noProof/>
              <w:sz w:val="28"/>
              <w:szCs w:val="28"/>
              <w:rtl/>
            </w:rPr>
            <w:t>بوطبة</w:t>
          </w:r>
          <w:r>
            <w:rPr>
              <w:rFonts w:hint="cs"/>
              <w:noProof/>
              <w:sz w:val="28"/>
              <w:szCs w:val="28"/>
              <w:rtl/>
            </w:rPr>
            <w:t xml:space="preserve">، </w:t>
          </w:r>
          <w:r w:rsidRPr="00F5099A">
            <w:rPr>
              <w:rFonts w:hint="cs"/>
              <w:noProof/>
              <w:sz w:val="28"/>
              <w:szCs w:val="28"/>
              <w:rtl/>
            </w:rPr>
            <w:t xml:space="preserve">نور الهدى . (2016م ). إدارة التغيير في مؤسسات التعليم العالي: نحو نموذج مقترح لتنفيذ الاصلاحات الجامعية . </w:t>
          </w:r>
          <w:r w:rsidRPr="00F5099A">
            <w:rPr>
              <w:rFonts w:hint="cs"/>
              <w:i/>
              <w:iCs/>
              <w:noProof/>
              <w:sz w:val="28"/>
              <w:szCs w:val="28"/>
              <w:rtl/>
            </w:rPr>
            <w:t xml:space="preserve">أطروحة مقدمة لنيل شهادة دكتوراه في علوم التسيير شعبة: تسيير المنظمات </w:t>
          </w:r>
          <w:r w:rsidRPr="00F5099A">
            <w:rPr>
              <w:rFonts w:hint="cs"/>
              <w:noProof/>
              <w:sz w:val="28"/>
              <w:szCs w:val="28"/>
              <w:rtl/>
            </w:rPr>
            <w:t>.</w:t>
          </w:r>
        </w:p>
        <w:p w14:paraId="5836C877" w14:textId="77777777" w:rsidR="00D10C7B" w:rsidRPr="00F5099A" w:rsidRDefault="00D10C7B" w:rsidP="00D10C7B">
          <w:pPr>
            <w:pStyle w:val="ac"/>
            <w:ind w:left="720" w:hanging="720"/>
            <w:rPr>
              <w:noProof/>
              <w:sz w:val="28"/>
              <w:szCs w:val="28"/>
              <w:rtl/>
            </w:rPr>
          </w:pPr>
          <w:r w:rsidRPr="00F5099A">
            <w:rPr>
              <w:rFonts w:hint="cs"/>
              <w:noProof/>
              <w:sz w:val="28"/>
              <w:szCs w:val="28"/>
              <w:rtl/>
            </w:rPr>
            <w:t xml:space="preserve">جمال الدين . (2005). </w:t>
          </w:r>
          <w:r w:rsidRPr="00F5099A">
            <w:rPr>
              <w:rFonts w:hint="cs"/>
              <w:i/>
              <w:iCs/>
              <w:noProof/>
              <w:sz w:val="28"/>
              <w:szCs w:val="28"/>
              <w:rtl/>
            </w:rPr>
            <w:t>مبادئ الإدارة.</w:t>
          </w:r>
          <w:r w:rsidRPr="00F5099A">
            <w:rPr>
              <w:rFonts w:hint="cs"/>
              <w:noProof/>
              <w:sz w:val="28"/>
              <w:szCs w:val="28"/>
              <w:rtl/>
            </w:rPr>
            <w:t xml:space="preserve"> الجزائر : دار هومة.</w:t>
          </w:r>
        </w:p>
        <w:p w14:paraId="48B550C6" w14:textId="77777777" w:rsidR="00D10C7B" w:rsidRPr="00F5099A" w:rsidRDefault="00D10C7B" w:rsidP="00D10C7B">
          <w:pPr>
            <w:pStyle w:val="ac"/>
            <w:ind w:left="720" w:hanging="720"/>
            <w:rPr>
              <w:noProof/>
              <w:sz w:val="28"/>
              <w:szCs w:val="28"/>
              <w:rtl/>
            </w:rPr>
          </w:pPr>
          <w:r w:rsidRPr="00F5099A">
            <w:rPr>
              <w:rFonts w:hint="cs"/>
              <w:noProof/>
              <w:sz w:val="28"/>
              <w:szCs w:val="28"/>
              <w:rtl/>
            </w:rPr>
            <w:t xml:space="preserve">جمعة </w:t>
          </w:r>
          <w:r>
            <w:rPr>
              <w:rFonts w:hint="cs"/>
              <w:noProof/>
              <w:sz w:val="28"/>
              <w:szCs w:val="28"/>
              <w:rtl/>
            </w:rPr>
            <w:t xml:space="preserve">. </w:t>
          </w:r>
          <w:r w:rsidRPr="00F5099A">
            <w:rPr>
              <w:rFonts w:hint="cs"/>
              <w:noProof/>
              <w:sz w:val="28"/>
              <w:szCs w:val="28"/>
              <w:rtl/>
            </w:rPr>
            <w:t xml:space="preserve">سيد هارون . (2019م). استراتجيات إدارة التغيير وأثرها على الأداء الوظيفي الجامعي : دراسة تطبيقية . </w:t>
          </w:r>
          <w:r w:rsidRPr="00F5099A">
            <w:rPr>
              <w:rFonts w:hint="cs"/>
              <w:i/>
              <w:iCs/>
              <w:noProof/>
              <w:sz w:val="28"/>
              <w:szCs w:val="28"/>
              <w:rtl/>
            </w:rPr>
            <w:t xml:space="preserve">المجلة العليمة للاقتصاد والتجارة </w:t>
          </w:r>
          <w:r w:rsidRPr="00F5099A">
            <w:rPr>
              <w:rFonts w:hint="cs"/>
              <w:noProof/>
              <w:sz w:val="28"/>
              <w:szCs w:val="28"/>
              <w:rtl/>
            </w:rPr>
            <w:t>.</w:t>
          </w:r>
        </w:p>
        <w:p w14:paraId="6EE8AA12" w14:textId="77777777" w:rsidR="00D10C7B" w:rsidRPr="00F5099A" w:rsidRDefault="00D10C7B" w:rsidP="00D10C7B">
          <w:pPr>
            <w:pStyle w:val="ac"/>
            <w:ind w:left="720" w:hanging="720"/>
            <w:rPr>
              <w:noProof/>
              <w:sz w:val="28"/>
              <w:szCs w:val="28"/>
              <w:rtl/>
            </w:rPr>
          </w:pPr>
          <w:r w:rsidRPr="00F5099A">
            <w:rPr>
              <w:rFonts w:hint="cs"/>
              <w:noProof/>
              <w:sz w:val="28"/>
              <w:szCs w:val="28"/>
              <w:rtl/>
            </w:rPr>
            <w:t xml:space="preserve">الحربي </w:t>
          </w:r>
          <w:r>
            <w:rPr>
              <w:rFonts w:hint="cs"/>
              <w:noProof/>
              <w:sz w:val="28"/>
              <w:szCs w:val="28"/>
              <w:rtl/>
            </w:rPr>
            <w:t xml:space="preserve">, </w:t>
          </w:r>
          <w:r w:rsidRPr="00F5099A">
            <w:rPr>
              <w:rFonts w:hint="cs"/>
              <w:noProof/>
              <w:sz w:val="28"/>
              <w:szCs w:val="28"/>
              <w:rtl/>
            </w:rPr>
            <w:t xml:space="preserve">أشواق محمد. (2020). استراتيجيات إدارة التغيير وأثرها على تحقيق الميزة التنافسية في السوق: دراسة تطبيقية على المصارف السعودية . </w:t>
          </w:r>
          <w:r w:rsidRPr="00F5099A">
            <w:rPr>
              <w:rFonts w:hint="cs"/>
              <w:i/>
              <w:iCs/>
              <w:noProof/>
              <w:sz w:val="28"/>
              <w:szCs w:val="28"/>
              <w:rtl/>
            </w:rPr>
            <w:t xml:space="preserve">مجلة العلوم الإدارية والاقتصادية </w:t>
          </w:r>
          <w:r w:rsidRPr="00F5099A">
            <w:rPr>
              <w:rFonts w:hint="cs"/>
              <w:noProof/>
              <w:sz w:val="28"/>
              <w:szCs w:val="28"/>
              <w:rtl/>
            </w:rPr>
            <w:t>، الصفحات ص 35- 59.</w:t>
          </w:r>
        </w:p>
        <w:p w14:paraId="6ED17530" w14:textId="77777777" w:rsidR="00D10C7B" w:rsidRPr="00F5099A" w:rsidRDefault="00D10C7B" w:rsidP="00D10C7B">
          <w:pPr>
            <w:pStyle w:val="ac"/>
            <w:ind w:left="720" w:hanging="720"/>
            <w:rPr>
              <w:noProof/>
              <w:sz w:val="28"/>
              <w:szCs w:val="28"/>
              <w:rtl/>
            </w:rPr>
          </w:pPr>
          <w:r w:rsidRPr="00F5099A">
            <w:rPr>
              <w:rFonts w:hint="cs"/>
              <w:noProof/>
              <w:sz w:val="28"/>
              <w:szCs w:val="28"/>
              <w:rtl/>
            </w:rPr>
            <w:t>حسن</w:t>
          </w:r>
          <w:r>
            <w:rPr>
              <w:rFonts w:hint="cs"/>
              <w:noProof/>
              <w:sz w:val="28"/>
              <w:szCs w:val="28"/>
              <w:rtl/>
            </w:rPr>
            <w:t xml:space="preserve">، </w:t>
          </w:r>
          <w:r w:rsidRPr="00F5099A">
            <w:rPr>
              <w:rFonts w:hint="cs"/>
              <w:noProof/>
              <w:sz w:val="28"/>
              <w:szCs w:val="28"/>
              <w:rtl/>
            </w:rPr>
            <w:t xml:space="preserve">منال صبحي . (2020). درجة ممارسة أبعاد القيادة التحويلية وعلاقتها في تنمية المسؤولية المجتمعية لدى رؤساء الجامعات في الجامعات الأردنية . </w:t>
          </w:r>
          <w:r w:rsidRPr="00F5099A">
            <w:rPr>
              <w:rFonts w:hint="cs"/>
              <w:i/>
              <w:iCs/>
              <w:noProof/>
              <w:sz w:val="28"/>
              <w:szCs w:val="28"/>
              <w:rtl/>
            </w:rPr>
            <w:t xml:space="preserve">المجلة التربوية. العدد الثاني والسبعون </w:t>
          </w:r>
          <w:r w:rsidRPr="00F5099A">
            <w:rPr>
              <w:rFonts w:hint="cs"/>
              <w:noProof/>
              <w:sz w:val="28"/>
              <w:szCs w:val="28"/>
              <w:rtl/>
            </w:rPr>
            <w:t>.</w:t>
          </w:r>
        </w:p>
        <w:p w14:paraId="7489ADFE" w14:textId="77777777" w:rsidR="00D10C7B" w:rsidRPr="00F5099A" w:rsidRDefault="00D10C7B" w:rsidP="00D10C7B">
          <w:pPr>
            <w:pStyle w:val="ac"/>
            <w:ind w:left="720" w:hanging="720"/>
            <w:rPr>
              <w:noProof/>
              <w:sz w:val="28"/>
              <w:szCs w:val="28"/>
              <w:rtl/>
            </w:rPr>
          </w:pPr>
          <w:r w:rsidRPr="00F5099A">
            <w:rPr>
              <w:rFonts w:hint="cs"/>
              <w:noProof/>
              <w:sz w:val="28"/>
              <w:szCs w:val="28"/>
              <w:rtl/>
            </w:rPr>
            <w:t>الحمادي</w:t>
          </w:r>
          <w:r>
            <w:rPr>
              <w:rFonts w:hint="cs"/>
              <w:noProof/>
              <w:sz w:val="28"/>
              <w:szCs w:val="28"/>
              <w:rtl/>
            </w:rPr>
            <w:t xml:space="preserve">، </w:t>
          </w:r>
          <w:r w:rsidRPr="00F5099A">
            <w:rPr>
              <w:rFonts w:hint="cs"/>
              <w:noProof/>
              <w:sz w:val="28"/>
              <w:szCs w:val="28"/>
              <w:rtl/>
            </w:rPr>
            <w:t xml:space="preserve">علي . (2015). </w:t>
          </w:r>
          <w:r w:rsidRPr="00F5099A">
            <w:rPr>
              <w:rFonts w:hint="cs"/>
              <w:i/>
              <w:iCs/>
              <w:noProof/>
              <w:sz w:val="28"/>
              <w:szCs w:val="28"/>
              <w:rtl/>
            </w:rPr>
            <w:t>التغيير الذكي: إصدارات مركز التفكير الإبداعي.</w:t>
          </w:r>
          <w:r w:rsidRPr="00F5099A">
            <w:rPr>
              <w:rFonts w:hint="cs"/>
              <w:noProof/>
              <w:sz w:val="28"/>
              <w:szCs w:val="28"/>
              <w:rtl/>
            </w:rPr>
            <w:t xml:space="preserve"> عمان - الاردن : دار المعتز للنشر والتوزيع .</w:t>
          </w:r>
        </w:p>
        <w:p w14:paraId="60E4D757" w14:textId="77777777" w:rsidR="00D10C7B" w:rsidRPr="00F5099A" w:rsidRDefault="00D10C7B" w:rsidP="00D10C7B">
          <w:pPr>
            <w:pStyle w:val="ac"/>
            <w:ind w:left="720" w:hanging="720"/>
            <w:rPr>
              <w:noProof/>
              <w:sz w:val="28"/>
              <w:szCs w:val="28"/>
              <w:rtl/>
            </w:rPr>
          </w:pPr>
          <w:r w:rsidRPr="00F5099A">
            <w:rPr>
              <w:rFonts w:hint="cs"/>
              <w:noProof/>
              <w:sz w:val="28"/>
              <w:szCs w:val="28"/>
              <w:rtl/>
            </w:rPr>
            <w:t xml:space="preserve">الخصاونة </w:t>
          </w:r>
          <w:r>
            <w:rPr>
              <w:rFonts w:hint="cs"/>
              <w:noProof/>
              <w:sz w:val="28"/>
              <w:szCs w:val="28"/>
              <w:rtl/>
            </w:rPr>
            <w:t>،</w:t>
          </w:r>
          <w:r w:rsidRPr="00F5099A">
            <w:rPr>
              <w:rFonts w:hint="cs"/>
              <w:noProof/>
              <w:sz w:val="28"/>
              <w:szCs w:val="28"/>
              <w:rtl/>
            </w:rPr>
            <w:t>مهند ، و</w:t>
          </w:r>
          <w:r w:rsidRPr="00950022">
            <w:rPr>
              <w:rFonts w:hint="cs"/>
              <w:noProof/>
              <w:sz w:val="28"/>
              <w:szCs w:val="28"/>
              <w:rtl/>
            </w:rPr>
            <w:t xml:space="preserve"> </w:t>
          </w:r>
          <w:r w:rsidRPr="00F5099A">
            <w:rPr>
              <w:rFonts w:hint="cs"/>
              <w:noProof/>
              <w:sz w:val="28"/>
              <w:szCs w:val="28"/>
              <w:rtl/>
            </w:rPr>
            <w:t xml:space="preserve">الشراري معتصم . (2021م). أثر القيادة التحويلية في تنوع الموارد البشرية : دراسة تطبيقية في شركة الاتصالات العاملة في المملكة الأردنية الهاشمية . </w:t>
          </w:r>
          <w:r w:rsidRPr="00F5099A">
            <w:rPr>
              <w:rFonts w:hint="cs"/>
              <w:i/>
              <w:iCs/>
              <w:noProof/>
              <w:sz w:val="28"/>
              <w:szCs w:val="28"/>
              <w:rtl/>
            </w:rPr>
            <w:t xml:space="preserve">المجلة الاقتصادية للدراسات الجامعية الإسلامية ، مج (29) ع (1) </w:t>
          </w:r>
          <w:r w:rsidRPr="00F5099A">
            <w:rPr>
              <w:rFonts w:hint="cs"/>
              <w:noProof/>
              <w:sz w:val="28"/>
              <w:szCs w:val="28"/>
              <w:rtl/>
            </w:rPr>
            <w:t>.</w:t>
          </w:r>
        </w:p>
        <w:p w14:paraId="46261E5D" w14:textId="77777777" w:rsidR="00D10C7B" w:rsidRDefault="00D10C7B" w:rsidP="00D10C7B">
          <w:r w:rsidRPr="00F5099A">
            <w:rPr>
              <w:rFonts w:hint="cs"/>
              <w:noProof/>
              <w:sz w:val="28"/>
              <w:szCs w:val="28"/>
              <w:rtl/>
            </w:rPr>
            <w:t xml:space="preserve">الدهمشي </w:t>
          </w:r>
          <w:r>
            <w:rPr>
              <w:rFonts w:hint="cs"/>
              <w:noProof/>
              <w:sz w:val="28"/>
              <w:szCs w:val="28"/>
              <w:rtl/>
            </w:rPr>
            <w:t xml:space="preserve">، </w:t>
          </w:r>
          <w:r w:rsidRPr="00F5099A">
            <w:rPr>
              <w:rFonts w:hint="cs"/>
              <w:noProof/>
              <w:sz w:val="28"/>
              <w:szCs w:val="28"/>
              <w:rtl/>
            </w:rPr>
            <w:t xml:space="preserve">يوصف مظهور . (2011م ). دور القيادة التفاعلية في تحسين الأداء لضباط الإدارة العامة للمرور. </w:t>
          </w:r>
          <w:r w:rsidRPr="00F5099A">
            <w:rPr>
              <w:rFonts w:hint="cs"/>
              <w:i/>
              <w:iCs/>
              <w:noProof/>
              <w:sz w:val="28"/>
              <w:szCs w:val="28"/>
              <w:rtl/>
            </w:rPr>
            <w:t>جامعة نايف العربية للعلوم الأمنية</w:t>
          </w:r>
        </w:p>
        <w:p w14:paraId="3F67B5FE" w14:textId="77777777" w:rsidR="00D10C7B" w:rsidRPr="00F5099A" w:rsidRDefault="00D10C7B" w:rsidP="00D10C7B">
          <w:pPr>
            <w:pStyle w:val="ac"/>
            <w:ind w:left="720" w:hanging="720"/>
            <w:rPr>
              <w:noProof/>
              <w:sz w:val="28"/>
              <w:szCs w:val="28"/>
              <w:rtl/>
            </w:rPr>
          </w:pPr>
          <w:r w:rsidRPr="00F5099A">
            <w:rPr>
              <w:rFonts w:hint="cs"/>
              <w:noProof/>
              <w:sz w:val="28"/>
              <w:szCs w:val="28"/>
              <w:rtl/>
            </w:rPr>
            <w:lastRenderedPageBreak/>
            <w:t>ذياب</w:t>
          </w:r>
          <w:r>
            <w:rPr>
              <w:rFonts w:hint="cs"/>
              <w:noProof/>
              <w:sz w:val="28"/>
              <w:szCs w:val="28"/>
              <w:rtl/>
            </w:rPr>
            <w:t xml:space="preserve"> . </w:t>
          </w:r>
          <w:r w:rsidRPr="00F5099A">
            <w:rPr>
              <w:rFonts w:hint="cs"/>
              <w:noProof/>
              <w:sz w:val="28"/>
              <w:szCs w:val="28"/>
              <w:rtl/>
            </w:rPr>
            <w:t xml:space="preserve">ربيع عبد الكريم . (2024م). أثر أنماط القيادة على مقاومة العاملين للقرار في المنظمات: دراسة تجريبية بالتطبيق على اللجنة الدولية للصليب الأحمر . </w:t>
          </w:r>
          <w:r w:rsidRPr="00F5099A">
            <w:rPr>
              <w:rFonts w:hint="cs"/>
              <w:i/>
              <w:iCs/>
              <w:noProof/>
              <w:sz w:val="28"/>
              <w:szCs w:val="28"/>
              <w:rtl/>
            </w:rPr>
            <w:t xml:space="preserve">المجلة العربية للإدارة </w:t>
          </w:r>
          <w:r w:rsidRPr="00F5099A">
            <w:rPr>
              <w:rFonts w:hint="cs"/>
              <w:noProof/>
              <w:sz w:val="28"/>
              <w:szCs w:val="28"/>
              <w:rtl/>
            </w:rPr>
            <w:t>.</w:t>
          </w:r>
        </w:p>
        <w:p w14:paraId="08BDB3CF" w14:textId="77777777" w:rsidR="00D10C7B" w:rsidRPr="00F5099A" w:rsidRDefault="00D10C7B" w:rsidP="00D10C7B">
          <w:pPr>
            <w:pStyle w:val="ac"/>
            <w:ind w:left="720" w:hanging="720"/>
            <w:rPr>
              <w:noProof/>
              <w:sz w:val="28"/>
              <w:szCs w:val="28"/>
              <w:rtl/>
            </w:rPr>
          </w:pPr>
          <w:r w:rsidRPr="00F5099A">
            <w:rPr>
              <w:rFonts w:hint="cs"/>
              <w:noProof/>
              <w:sz w:val="28"/>
              <w:szCs w:val="28"/>
              <w:rtl/>
            </w:rPr>
            <w:t>ذياب</w:t>
          </w:r>
          <w:r>
            <w:rPr>
              <w:rFonts w:hint="cs"/>
              <w:noProof/>
              <w:sz w:val="28"/>
              <w:szCs w:val="28"/>
              <w:rtl/>
            </w:rPr>
            <w:t xml:space="preserve">  </w:t>
          </w:r>
          <w:r w:rsidRPr="00F5099A">
            <w:rPr>
              <w:rFonts w:hint="cs"/>
              <w:noProof/>
              <w:sz w:val="28"/>
              <w:szCs w:val="28"/>
              <w:rtl/>
            </w:rPr>
            <w:t>عامر رجب ،</w:t>
          </w:r>
          <w:r>
            <w:rPr>
              <w:rFonts w:hint="cs"/>
              <w:noProof/>
              <w:sz w:val="28"/>
              <w:szCs w:val="28"/>
              <w:rtl/>
            </w:rPr>
            <w:t>و</w:t>
          </w:r>
          <w:r w:rsidRPr="00950022">
            <w:rPr>
              <w:rFonts w:hint="cs"/>
              <w:noProof/>
              <w:sz w:val="28"/>
              <w:szCs w:val="28"/>
              <w:rtl/>
            </w:rPr>
            <w:t xml:space="preserve"> </w:t>
          </w:r>
          <w:r w:rsidRPr="00F5099A">
            <w:rPr>
              <w:rFonts w:hint="cs"/>
              <w:noProof/>
              <w:sz w:val="28"/>
              <w:szCs w:val="28"/>
              <w:rtl/>
            </w:rPr>
            <w:t>خزعل بصير خلف ، و</w:t>
          </w:r>
          <w:r>
            <w:rPr>
              <w:rFonts w:hint="cs"/>
              <w:noProof/>
              <w:sz w:val="28"/>
              <w:szCs w:val="28"/>
              <w:rtl/>
            </w:rPr>
            <w:t xml:space="preserve"> </w:t>
          </w:r>
          <w:r w:rsidRPr="00F5099A">
            <w:rPr>
              <w:rFonts w:hint="cs"/>
              <w:noProof/>
              <w:sz w:val="28"/>
              <w:szCs w:val="28"/>
              <w:rtl/>
            </w:rPr>
            <w:t xml:space="preserve">داود حيدر سلطان . (2018م). أنماط القيادة الإدارية وأثرها على جودة حياة العمل: دراسة استطلاعية لآراء عينة من التدريسيين في جامعة كركوك. </w:t>
          </w:r>
          <w:r w:rsidRPr="00F5099A">
            <w:rPr>
              <w:rFonts w:hint="cs"/>
              <w:i/>
              <w:iCs/>
              <w:noProof/>
              <w:sz w:val="28"/>
              <w:szCs w:val="28"/>
              <w:rtl/>
            </w:rPr>
            <w:t xml:space="preserve">مجلة العلوم الإدارية العراقية </w:t>
          </w:r>
          <w:r w:rsidRPr="00F5099A">
            <w:rPr>
              <w:rFonts w:hint="cs"/>
              <w:noProof/>
              <w:sz w:val="28"/>
              <w:szCs w:val="28"/>
              <w:rtl/>
            </w:rPr>
            <w:t>.</w:t>
          </w:r>
        </w:p>
        <w:p w14:paraId="70A7BA34" w14:textId="77777777" w:rsidR="00D10C7B" w:rsidRPr="00F5099A" w:rsidRDefault="00D10C7B" w:rsidP="00D10C7B">
          <w:pPr>
            <w:pStyle w:val="ac"/>
            <w:ind w:left="720" w:hanging="720"/>
            <w:rPr>
              <w:noProof/>
              <w:sz w:val="28"/>
              <w:szCs w:val="28"/>
              <w:rtl/>
            </w:rPr>
          </w:pPr>
          <w:r w:rsidRPr="00F5099A">
            <w:rPr>
              <w:rFonts w:hint="cs"/>
              <w:noProof/>
              <w:sz w:val="28"/>
              <w:szCs w:val="28"/>
              <w:rtl/>
            </w:rPr>
            <w:t xml:space="preserve">ربيع عبد الكريم ذياب . (2024م). أثر أنماط القيادة على مقاومة العاملين للقرار في المنظمات: دراسة تجريبية بالتطبيق على اللجنة الدولية للصليب الأحمر (لبنان). </w:t>
          </w:r>
          <w:r w:rsidRPr="00F5099A">
            <w:rPr>
              <w:rFonts w:hint="cs"/>
              <w:i/>
              <w:iCs/>
              <w:noProof/>
              <w:sz w:val="28"/>
              <w:szCs w:val="28"/>
              <w:rtl/>
            </w:rPr>
            <w:t xml:space="preserve">المجلة العربية للإدارة مج (44)، اكتوبر تشرين الأول </w:t>
          </w:r>
          <w:r w:rsidRPr="00F5099A">
            <w:rPr>
              <w:rFonts w:hint="cs"/>
              <w:noProof/>
              <w:sz w:val="28"/>
              <w:szCs w:val="28"/>
              <w:rtl/>
            </w:rPr>
            <w:t>.</w:t>
          </w:r>
        </w:p>
        <w:p w14:paraId="6D9F4AF5" w14:textId="77777777" w:rsidR="00D10C7B" w:rsidRDefault="00D10C7B" w:rsidP="00D10C7B">
          <w:pPr>
            <w:pStyle w:val="ac"/>
            <w:ind w:left="720" w:hanging="720"/>
            <w:rPr>
              <w:noProof/>
              <w:sz w:val="28"/>
              <w:szCs w:val="28"/>
              <w:rtl/>
            </w:rPr>
          </w:pPr>
          <w:r w:rsidRPr="00F5099A">
            <w:rPr>
              <w:rFonts w:hint="cs"/>
              <w:noProof/>
              <w:sz w:val="28"/>
              <w:szCs w:val="28"/>
              <w:rtl/>
            </w:rPr>
            <w:t xml:space="preserve">سارة </w:t>
          </w:r>
          <w:r>
            <w:rPr>
              <w:rFonts w:hint="cs"/>
              <w:noProof/>
              <w:sz w:val="28"/>
              <w:szCs w:val="28"/>
              <w:rtl/>
            </w:rPr>
            <w:t xml:space="preserve">، </w:t>
          </w:r>
          <w:r w:rsidRPr="00F5099A">
            <w:rPr>
              <w:rFonts w:hint="cs"/>
              <w:noProof/>
              <w:sz w:val="28"/>
              <w:szCs w:val="28"/>
              <w:rtl/>
            </w:rPr>
            <w:t>مباركي ، و</w:t>
          </w:r>
          <w:r w:rsidRPr="00950022">
            <w:rPr>
              <w:rFonts w:hint="cs"/>
              <w:noProof/>
              <w:sz w:val="28"/>
              <w:szCs w:val="28"/>
              <w:rtl/>
            </w:rPr>
            <w:t xml:space="preserve"> </w:t>
          </w:r>
          <w:r w:rsidRPr="00F5099A">
            <w:rPr>
              <w:rFonts w:hint="cs"/>
              <w:noProof/>
              <w:sz w:val="28"/>
              <w:szCs w:val="28"/>
              <w:rtl/>
            </w:rPr>
            <w:t>الزهرة</w:t>
          </w:r>
          <w:r>
            <w:rPr>
              <w:rFonts w:hint="cs"/>
              <w:noProof/>
              <w:sz w:val="28"/>
              <w:szCs w:val="28"/>
              <w:rtl/>
            </w:rPr>
            <w:t>،</w:t>
          </w:r>
          <w:r w:rsidRPr="00F5099A">
            <w:rPr>
              <w:rFonts w:hint="cs"/>
              <w:noProof/>
              <w:sz w:val="28"/>
              <w:szCs w:val="28"/>
              <w:rtl/>
            </w:rPr>
            <w:t xml:space="preserve"> مذكور فطيمة . (2022). أثر الأساليب القيادية في إدارة التغيير دراسة حالة البنك الوطني الجزائري - فرع وكالة تيارات 540. </w:t>
          </w:r>
          <w:r w:rsidRPr="00F5099A">
            <w:rPr>
              <w:rFonts w:hint="cs"/>
              <w:i/>
              <w:iCs/>
              <w:noProof/>
              <w:sz w:val="28"/>
              <w:szCs w:val="28"/>
              <w:rtl/>
            </w:rPr>
            <w:t xml:space="preserve">رسالة ماجستير في إدارة الأعمال كلية العلوم الاقتصادي جامعة ابن خلدون </w:t>
          </w:r>
          <w:r w:rsidRPr="00F5099A">
            <w:rPr>
              <w:rFonts w:hint="cs"/>
              <w:noProof/>
              <w:sz w:val="28"/>
              <w:szCs w:val="28"/>
              <w:rtl/>
            </w:rPr>
            <w:t>.</w:t>
          </w:r>
        </w:p>
        <w:p w14:paraId="130B92C4" w14:textId="77777777" w:rsidR="00D10C7B" w:rsidRPr="002B03CD" w:rsidRDefault="00D10C7B" w:rsidP="00D10C7B">
          <w:pPr>
            <w:pStyle w:val="ac"/>
            <w:ind w:left="720" w:hanging="720"/>
            <w:rPr>
              <w:noProof/>
              <w:sz w:val="28"/>
              <w:szCs w:val="28"/>
              <w:rtl/>
            </w:rPr>
          </w:pPr>
          <w:r w:rsidRPr="002B03CD">
            <w:rPr>
              <w:rFonts w:hint="cs"/>
              <w:noProof/>
              <w:sz w:val="28"/>
              <w:szCs w:val="28"/>
              <w:rtl/>
            </w:rPr>
            <w:t xml:space="preserve">الطقز </w:t>
          </w:r>
          <w:r>
            <w:rPr>
              <w:rFonts w:hint="cs"/>
              <w:noProof/>
              <w:sz w:val="28"/>
              <w:szCs w:val="28"/>
              <w:rtl/>
            </w:rPr>
            <w:t xml:space="preserve">، </w:t>
          </w:r>
          <w:r w:rsidRPr="002B03CD">
            <w:rPr>
              <w:rFonts w:hint="cs"/>
              <w:noProof/>
              <w:sz w:val="28"/>
              <w:szCs w:val="28"/>
              <w:rtl/>
            </w:rPr>
            <w:t xml:space="preserve">إبراهيم عز الدين. (2020). إدارة التغيير والتحديث في المؤسسات الحكومية . </w:t>
          </w:r>
          <w:r w:rsidRPr="002B03CD">
            <w:rPr>
              <w:rFonts w:hint="cs"/>
              <w:i/>
              <w:iCs/>
              <w:noProof/>
              <w:sz w:val="28"/>
              <w:szCs w:val="28"/>
              <w:rtl/>
            </w:rPr>
            <w:t xml:space="preserve">المجلة العربية للنشر العلمي </w:t>
          </w:r>
          <w:r w:rsidRPr="002B03CD">
            <w:rPr>
              <w:rFonts w:hint="cs"/>
              <w:noProof/>
              <w:sz w:val="28"/>
              <w:szCs w:val="28"/>
              <w:rtl/>
            </w:rPr>
            <w:t>.</w:t>
          </w:r>
        </w:p>
        <w:p w14:paraId="3E0A2320" w14:textId="77777777" w:rsidR="00D10C7B" w:rsidRPr="00F5099A" w:rsidRDefault="00D10C7B" w:rsidP="00D10C7B">
          <w:pPr>
            <w:pStyle w:val="ac"/>
            <w:ind w:left="720" w:hanging="720"/>
            <w:rPr>
              <w:noProof/>
              <w:sz w:val="28"/>
              <w:szCs w:val="28"/>
              <w:rtl/>
            </w:rPr>
          </w:pPr>
          <w:r w:rsidRPr="00F5099A">
            <w:rPr>
              <w:rFonts w:hint="cs"/>
              <w:noProof/>
              <w:sz w:val="28"/>
              <w:szCs w:val="28"/>
              <w:rtl/>
            </w:rPr>
            <w:t>الظالمي محمد جبار ، و</w:t>
          </w:r>
          <w:r w:rsidRPr="00950022">
            <w:rPr>
              <w:rFonts w:hint="cs"/>
              <w:noProof/>
              <w:sz w:val="28"/>
              <w:szCs w:val="28"/>
              <w:rtl/>
            </w:rPr>
            <w:t xml:space="preserve"> </w:t>
          </w:r>
          <w:r w:rsidRPr="00F5099A">
            <w:rPr>
              <w:rFonts w:hint="cs"/>
              <w:noProof/>
              <w:sz w:val="28"/>
              <w:szCs w:val="28"/>
              <w:rtl/>
            </w:rPr>
            <w:t xml:space="preserve">بناي ضياء فالح . (2019). القيادة الاستبدادية وتأثيرها في السلوك غير الأخلاقي المؤيد للتنظيم بحث تحليلي لآراء عينة من العاملين في الشركة المتقدمة للصناعات الغذائية. </w:t>
          </w:r>
          <w:r w:rsidRPr="00F5099A">
            <w:rPr>
              <w:rFonts w:hint="cs"/>
              <w:i/>
              <w:iCs/>
              <w:noProof/>
              <w:sz w:val="28"/>
              <w:szCs w:val="28"/>
              <w:rtl/>
            </w:rPr>
            <w:t>جامعة وارث الأنبياء - كلية الإدارة والاقتصاد - قسم إدارة الأعمال</w:t>
          </w:r>
          <w:r w:rsidRPr="00F5099A">
            <w:rPr>
              <w:rFonts w:hint="cs"/>
              <w:noProof/>
              <w:sz w:val="28"/>
              <w:szCs w:val="28"/>
              <w:rtl/>
            </w:rPr>
            <w:t>.</w:t>
          </w:r>
        </w:p>
        <w:p w14:paraId="25F245C3" w14:textId="77777777" w:rsidR="00D10C7B" w:rsidRPr="00F5099A" w:rsidRDefault="00D10C7B" w:rsidP="00D10C7B">
          <w:pPr>
            <w:pStyle w:val="ac"/>
            <w:ind w:left="720" w:hanging="720"/>
            <w:rPr>
              <w:noProof/>
              <w:sz w:val="28"/>
              <w:szCs w:val="28"/>
              <w:rtl/>
            </w:rPr>
          </w:pPr>
          <w:r w:rsidRPr="00F5099A">
            <w:rPr>
              <w:rFonts w:hint="cs"/>
              <w:noProof/>
              <w:sz w:val="28"/>
              <w:szCs w:val="28"/>
              <w:rtl/>
            </w:rPr>
            <w:t>عاطف</w:t>
          </w:r>
          <w:r>
            <w:rPr>
              <w:rFonts w:hint="cs"/>
              <w:noProof/>
              <w:sz w:val="28"/>
              <w:szCs w:val="28"/>
              <w:rtl/>
            </w:rPr>
            <w:t xml:space="preserve">. </w:t>
          </w:r>
          <w:r w:rsidRPr="00F5099A">
            <w:rPr>
              <w:rFonts w:hint="cs"/>
              <w:noProof/>
              <w:sz w:val="28"/>
              <w:szCs w:val="28"/>
              <w:rtl/>
            </w:rPr>
            <w:t xml:space="preserve">زاهر عبد الرحيم . (2009). </w:t>
          </w:r>
          <w:r w:rsidRPr="00F5099A">
            <w:rPr>
              <w:rFonts w:hint="cs"/>
              <w:i/>
              <w:iCs/>
              <w:noProof/>
              <w:sz w:val="28"/>
              <w:szCs w:val="28"/>
              <w:rtl/>
            </w:rPr>
            <w:t>هندرة المنظمات.</w:t>
          </w:r>
          <w:r w:rsidRPr="00F5099A">
            <w:rPr>
              <w:rFonts w:hint="cs"/>
              <w:noProof/>
              <w:sz w:val="28"/>
              <w:szCs w:val="28"/>
              <w:rtl/>
            </w:rPr>
            <w:t xml:space="preserve"> الأردن : دار الراية للنشر والتوزيع .</w:t>
          </w:r>
        </w:p>
        <w:p w14:paraId="5A6B1A16" w14:textId="77777777" w:rsidR="00D10C7B" w:rsidRPr="00F5099A" w:rsidRDefault="00D10C7B" w:rsidP="00D10C7B">
          <w:pPr>
            <w:pStyle w:val="ac"/>
            <w:ind w:left="720" w:hanging="720"/>
            <w:rPr>
              <w:noProof/>
              <w:sz w:val="28"/>
              <w:szCs w:val="28"/>
              <w:rtl/>
            </w:rPr>
          </w:pPr>
          <w:r w:rsidRPr="00F5099A">
            <w:rPr>
              <w:rFonts w:hint="cs"/>
              <w:noProof/>
              <w:sz w:val="28"/>
              <w:szCs w:val="28"/>
              <w:rtl/>
            </w:rPr>
            <w:t>عطا</w:t>
          </w:r>
          <w:r>
            <w:rPr>
              <w:rFonts w:hint="cs"/>
              <w:noProof/>
              <w:sz w:val="28"/>
              <w:szCs w:val="28"/>
              <w:rtl/>
            </w:rPr>
            <w:t xml:space="preserve">. </w:t>
          </w:r>
          <w:r w:rsidRPr="00F5099A">
            <w:rPr>
              <w:rFonts w:hint="cs"/>
              <w:noProof/>
              <w:sz w:val="28"/>
              <w:szCs w:val="28"/>
              <w:rtl/>
            </w:rPr>
            <w:t xml:space="preserve">سالم محمود بني. (2005). درجة ممارسة مدير المدارس الثانوية العامة الأردنية لنمطي القيادتين التحويلية والتبادلية وعلاقتهما بالاحتراق النفسي والعلاقات البينشخصية عند المعلمين. </w:t>
          </w:r>
          <w:r w:rsidRPr="00F5099A">
            <w:rPr>
              <w:rFonts w:hint="cs"/>
              <w:i/>
              <w:iCs/>
              <w:noProof/>
              <w:sz w:val="28"/>
              <w:szCs w:val="28"/>
              <w:rtl/>
            </w:rPr>
            <w:t xml:space="preserve">إطروحة دكتوراه غير منوشرة </w:t>
          </w:r>
          <w:r w:rsidRPr="00F5099A">
            <w:rPr>
              <w:rFonts w:hint="cs"/>
              <w:noProof/>
              <w:sz w:val="28"/>
              <w:szCs w:val="28"/>
              <w:rtl/>
            </w:rPr>
            <w:t>.</w:t>
          </w:r>
        </w:p>
        <w:p w14:paraId="59D4AC6F" w14:textId="77777777" w:rsidR="00D10C7B" w:rsidRDefault="00D10C7B" w:rsidP="00D10C7B">
          <w:pPr>
            <w:pStyle w:val="ac"/>
            <w:ind w:left="720" w:hanging="720"/>
            <w:rPr>
              <w:noProof/>
              <w:sz w:val="28"/>
              <w:szCs w:val="28"/>
              <w:rtl/>
            </w:rPr>
          </w:pPr>
          <w:r w:rsidRPr="00F5099A">
            <w:rPr>
              <w:rFonts w:hint="cs"/>
              <w:noProof/>
              <w:sz w:val="28"/>
              <w:szCs w:val="28"/>
              <w:rtl/>
            </w:rPr>
            <w:t xml:space="preserve">العميان </w:t>
          </w:r>
          <w:r>
            <w:rPr>
              <w:rFonts w:hint="cs"/>
              <w:noProof/>
              <w:sz w:val="28"/>
              <w:szCs w:val="28"/>
              <w:rtl/>
            </w:rPr>
            <w:t xml:space="preserve">، </w:t>
          </w:r>
          <w:r w:rsidRPr="00F5099A">
            <w:rPr>
              <w:rFonts w:hint="cs"/>
              <w:noProof/>
              <w:sz w:val="28"/>
              <w:szCs w:val="28"/>
              <w:rtl/>
            </w:rPr>
            <w:t xml:space="preserve">محمود . (2005). </w:t>
          </w:r>
          <w:r w:rsidRPr="00F5099A">
            <w:rPr>
              <w:rFonts w:hint="cs"/>
              <w:i/>
              <w:iCs/>
              <w:noProof/>
              <w:sz w:val="28"/>
              <w:szCs w:val="28"/>
              <w:rtl/>
            </w:rPr>
            <w:t>السلوك التنظيمي في منظمات الأعمال .</w:t>
          </w:r>
          <w:r w:rsidRPr="00F5099A">
            <w:rPr>
              <w:rFonts w:hint="cs"/>
              <w:noProof/>
              <w:sz w:val="28"/>
              <w:szCs w:val="28"/>
              <w:rtl/>
            </w:rPr>
            <w:t xml:space="preserve"> الأردن : دار وائل للنشر</w:t>
          </w:r>
        </w:p>
        <w:p w14:paraId="4EE8147C" w14:textId="77777777" w:rsidR="00D10C7B" w:rsidRPr="00F5099A" w:rsidRDefault="00D10C7B" w:rsidP="00D10C7B">
          <w:pPr>
            <w:pStyle w:val="ac"/>
            <w:ind w:left="720" w:hanging="720"/>
            <w:rPr>
              <w:noProof/>
              <w:sz w:val="28"/>
              <w:szCs w:val="28"/>
              <w:rtl/>
            </w:rPr>
          </w:pPr>
          <w:r w:rsidRPr="002B03CD">
            <w:rPr>
              <w:rFonts w:hint="cs"/>
              <w:noProof/>
              <w:sz w:val="28"/>
              <w:szCs w:val="28"/>
              <w:rtl/>
            </w:rPr>
            <w:t xml:space="preserve">العتيبي أحمد ، العظمات و عبد الله . (2020). أثر القيادة التحويلية والقيادة التبادلية على أداء العاملين. </w:t>
          </w:r>
          <w:r w:rsidRPr="002B03CD">
            <w:rPr>
              <w:rFonts w:hint="cs"/>
              <w:i/>
              <w:iCs/>
              <w:noProof/>
              <w:sz w:val="28"/>
              <w:szCs w:val="28"/>
              <w:rtl/>
            </w:rPr>
            <w:t xml:space="preserve">دراسة ميدانية في فنادق الخمسة نجوم في الأردن جامعة آل البيت </w:t>
          </w:r>
          <w:r w:rsidRPr="002B03CD">
            <w:rPr>
              <w:rFonts w:hint="cs"/>
              <w:noProof/>
              <w:sz w:val="28"/>
              <w:szCs w:val="28"/>
              <w:rtl/>
            </w:rPr>
            <w:t>.</w:t>
          </w:r>
          <w:r w:rsidRPr="00F5099A">
            <w:rPr>
              <w:rFonts w:hint="cs"/>
              <w:noProof/>
              <w:sz w:val="28"/>
              <w:szCs w:val="28"/>
              <w:rtl/>
            </w:rPr>
            <w:t xml:space="preserve"> </w:t>
          </w:r>
        </w:p>
        <w:p w14:paraId="3866C40C" w14:textId="77777777" w:rsidR="00D10C7B" w:rsidRPr="00F5099A" w:rsidRDefault="00D10C7B" w:rsidP="00D10C7B">
          <w:pPr>
            <w:pStyle w:val="ac"/>
            <w:ind w:left="720" w:hanging="720"/>
            <w:rPr>
              <w:noProof/>
              <w:sz w:val="28"/>
              <w:szCs w:val="28"/>
              <w:rtl/>
            </w:rPr>
          </w:pPr>
          <w:r w:rsidRPr="00F5099A">
            <w:rPr>
              <w:rFonts w:hint="cs"/>
              <w:noProof/>
              <w:sz w:val="28"/>
              <w:szCs w:val="28"/>
              <w:rtl/>
            </w:rPr>
            <w:t>العواشز</w:t>
          </w:r>
          <w:r>
            <w:rPr>
              <w:rFonts w:hint="cs"/>
              <w:noProof/>
              <w:sz w:val="28"/>
              <w:szCs w:val="28"/>
              <w:rtl/>
            </w:rPr>
            <w:t>.</w:t>
          </w:r>
          <w:r w:rsidRPr="00F5099A">
            <w:rPr>
              <w:rFonts w:hint="cs"/>
              <w:noProof/>
              <w:sz w:val="28"/>
              <w:szCs w:val="28"/>
              <w:rtl/>
            </w:rPr>
            <w:t xml:space="preserve">عبد الله. (2010). </w:t>
          </w:r>
          <w:r w:rsidRPr="00F5099A">
            <w:rPr>
              <w:rFonts w:hint="cs"/>
              <w:i/>
              <w:iCs/>
              <w:noProof/>
              <w:sz w:val="28"/>
              <w:szCs w:val="28"/>
              <w:rtl/>
            </w:rPr>
            <w:t>القيادة متكاملة الجودة.</w:t>
          </w:r>
          <w:r w:rsidRPr="00F5099A">
            <w:rPr>
              <w:rFonts w:hint="cs"/>
              <w:noProof/>
              <w:sz w:val="28"/>
              <w:szCs w:val="28"/>
              <w:rtl/>
            </w:rPr>
            <w:t xml:space="preserve"> الكويت : شركة الإبداع الفكري .</w:t>
          </w:r>
        </w:p>
        <w:p w14:paraId="597BC285" w14:textId="77777777" w:rsidR="00D10C7B" w:rsidRPr="00F5099A" w:rsidRDefault="00D10C7B" w:rsidP="00D10C7B">
          <w:pPr>
            <w:pStyle w:val="ac"/>
            <w:ind w:left="720" w:hanging="720"/>
            <w:rPr>
              <w:noProof/>
              <w:sz w:val="28"/>
              <w:szCs w:val="28"/>
              <w:rtl/>
            </w:rPr>
          </w:pPr>
          <w:r w:rsidRPr="00F5099A">
            <w:rPr>
              <w:rFonts w:hint="cs"/>
              <w:noProof/>
              <w:sz w:val="28"/>
              <w:szCs w:val="28"/>
              <w:rtl/>
            </w:rPr>
            <w:t>الغزو</w:t>
          </w:r>
          <w:r>
            <w:rPr>
              <w:rFonts w:hint="cs"/>
              <w:noProof/>
              <w:sz w:val="28"/>
              <w:szCs w:val="28"/>
              <w:rtl/>
            </w:rPr>
            <w:t xml:space="preserve">، </w:t>
          </w:r>
          <w:r w:rsidRPr="00F5099A">
            <w:rPr>
              <w:rFonts w:hint="cs"/>
              <w:noProof/>
              <w:sz w:val="28"/>
              <w:szCs w:val="28"/>
              <w:rtl/>
            </w:rPr>
            <w:t xml:space="preserve">فاتن عوض. (2010). </w:t>
          </w:r>
          <w:r w:rsidRPr="00F5099A">
            <w:rPr>
              <w:rFonts w:hint="cs"/>
              <w:i/>
              <w:iCs/>
              <w:noProof/>
              <w:sz w:val="28"/>
              <w:szCs w:val="28"/>
              <w:rtl/>
            </w:rPr>
            <w:t>القيادة والإشراف الإداري .</w:t>
          </w:r>
          <w:r w:rsidRPr="00F5099A">
            <w:rPr>
              <w:rFonts w:hint="cs"/>
              <w:noProof/>
              <w:sz w:val="28"/>
              <w:szCs w:val="28"/>
              <w:rtl/>
            </w:rPr>
            <w:t xml:space="preserve"> عمان : دار أسامة للنشر والتوزيع.</w:t>
          </w:r>
        </w:p>
        <w:p w14:paraId="7BE25110" w14:textId="77777777" w:rsidR="00D10C7B" w:rsidRDefault="00D10C7B" w:rsidP="00D10C7B">
          <w:pPr>
            <w:pStyle w:val="ac"/>
            <w:ind w:left="720" w:hanging="720"/>
            <w:rPr>
              <w:noProof/>
              <w:sz w:val="28"/>
              <w:szCs w:val="28"/>
              <w:rtl/>
            </w:rPr>
          </w:pPr>
          <w:r w:rsidRPr="00F5099A">
            <w:rPr>
              <w:rFonts w:hint="cs"/>
              <w:noProof/>
              <w:sz w:val="28"/>
              <w:szCs w:val="28"/>
              <w:rtl/>
            </w:rPr>
            <w:t>الفرهود</w:t>
          </w:r>
          <w:r>
            <w:rPr>
              <w:rFonts w:hint="cs"/>
              <w:noProof/>
              <w:sz w:val="28"/>
              <w:szCs w:val="28"/>
              <w:rtl/>
            </w:rPr>
            <w:t xml:space="preserve">. </w:t>
          </w:r>
          <w:r w:rsidRPr="00F5099A">
            <w:rPr>
              <w:rFonts w:hint="cs"/>
              <w:noProof/>
              <w:sz w:val="28"/>
              <w:szCs w:val="28"/>
              <w:rtl/>
            </w:rPr>
            <w:t xml:space="preserve"> صالح يوسف . (2019م). أنماط القيادة في الوحدات التدريبية في المملكة العربية السعودية . </w:t>
          </w:r>
          <w:r w:rsidRPr="00F5099A">
            <w:rPr>
              <w:rFonts w:hint="cs"/>
              <w:i/>
              <w:iCs/>
              <w:noProof/>
              <w:sz w:val="28"/>
              <w:szCs w:val="28"/>
              <w:rtl/>
            </w:rPr>
            <w:t xml:space="preserve">المجلة السعودية للتدريب التقني والمهني </w:t>
          </w:r>
          <w:r w:rsidRPr="00F5099A">
            <w:rPr>
              <w:rFonts w:hint="cs"/>
              <w:noProof/>
              <w:sz w:val="28"/>
              <w:szCs w:val="28"/>
              <w:rtl/>
            </w:rPr>
            <w:t>.</w:t>
          </w:r>
        </w:p>
        <w:p w14:paraId="344CD078" w14:textId="77777777" w:rsidR="00D10C7B" w:rsidRPr="002B03CD" w:rsidRDefault="00D10C7B" w:rsidP="00D10C7B">
          <w:pPr>
            <w:pStyle w:val="ac"/>
            <w:ind w:left="720" w:hanging="720"/>
            <w:rPr>
              <w:noProof/>
              <w:sz w:val="28"/>
              <w:szCs w:val="28"/>
              <w:rtl/>
            </w:rPr>
          </w:pPr>
          <w:r w:rsidRPr="002B03CD">
            <w:rPr>
              <w:rFonts w:hint="cs"/>
              <w:noProof/>
              <w:sz w:val="28"/>
              <w:szCs w:val="28"/>
              <w:rtl/>
            </w:rPr>
            <w:t xml:space="preserve">الفزاز ، اسماعيل إبراهيم . (2009). </w:t>
          </w:r>
          <w:r w:rsidRPr="002B03CD">
            <w:rPr>
              <w:rFonts w:hint="cs"/>
              <w:i/>
              <w:iCs/>
              <w:noProof/>
              <w:sz w:val="28"/>
              <w:szCs w:val="28"/>
              <w:rtl/>
            </w:rPr>
            <w:t>سيجما وأساليب حديثة أخرى في إدارة الجودة الشاملة.</w:t>
          </w:r>
          <w:r w:rsidRPr="002B03CD">
            <w:rPr>
              <w:rFonts w:hint="cs"/>
              <w:noProof/>
              <w:sz w:val="28"/>
              <w:szCs w:val="28"/>
              <w:rtl/>
            </w:rPr>
            <w:t xml:space="preserve"> عمان : دار المسيرة للنشر والتوزيع .</w:t>
          </w:r>
        </w:p>
        <w:p w14:paraId="01E6569A" w14:textId="77777777" w:rsidR="00D10C7B" w:rsidRPr="00F5099A" w:rsidRDefault="00D10C7B" w:rsidP="00D10C7B">
          <w:pPr>
            <w:pStyle w:val="ac"/>
            <w:ind w:left="720" w:hanging="720"/>
            <w:rPr>
              <w:noProof/>
              <w:sz w:val="28"/>
              <w:szCs w:val="28"/>
              <w:rtl/>
            </w:rPr>
          </w:pPr>
          <w:r w:rsidRPr="00F5099A">
            <w:rPr>
              <w:rFonts w:hint="cs"/>
              <w:noProof/>
              <w:sz w:val="28"/>
              <w:szCs w:val="28"/>
              <w:rtl/>
            </w:rPr>
            <w:t xml:space="preserve">كاري </w:t>
          </w:r>
          <w:r>
            <w:rPr>
              <w:rFonts w:hint="cs"/>
              <w:noProof/>
              <w:sz w:val="28"/>
              <w:szCs w:val="28"/>
              <w:rtl/>
            </w:rPr>
            <w:t xml:space="preserve">، </w:t>
          </w:r>
          <w:r w:rsidRPr="00F5099A">
            <w:rPr>
              <w:rFonts w:hint="cs"/>
              <w:noProof/>
              <w:sz w:val="28"/>
              <w:szCs w:val="28"/>
              <w:rtl/>
            </w:rPr>
            <w:t xml:space="preserve">نادية . (2020م ). القيادة الفعالة ودورها في إدارة التغيير التنظيمي . </w:t>
          </w:r>
          <w:r w:rsidRPr="00F5099A">
            <w:rPr>
              <w:rFonts w:hint="cs"/>
              <w:i/>
              <w:iCs/>
              <w:noProof/>
              <w:sz w:val="28"/>
              <w:szCs w:val="28"/>
              <w:rtl/>
            </w:rPr>
            <w:t xml:space="preserve">مجلة مؤشر للدراسات الاستطلاعية </w:t>
          </w:r>
          <w:r w:rsidRPr="00F5099A">
            <w:rPr>
              <w:rFonts w:hint="cs"/>
              <w:noProof/>
              <w:sz w:val="28"/>
              <w:szCs w:val="28"/>
              <w:rtl/>
            </w:rPr>
            <w:t>.</w:t>
          </w:r>
        </w:p>
        <w:p w14:paraId="7C94FE99" w14:textId="77777777" w:rsidR="00D10C7B" w:rsidRPr="00F5099A" w:rsidRDefault="00D10C7B" w:rsidP="00D10C7B">
          <w:pPr>
            <w:pStyle w:val="ac"/>
            <w:ind w:left="720" w:hanging="720"/>
            <w:rPr>
              <w:noProof/>
              <w:sz w:val="28"/>
              <w:szCs w:val="28"/>
              <w:rtl/>
            </w:rPr>
          </w:pPr>
          <w:r w:rsidRPr="00F5099A">
            <w:rPr>
              <w:rFonts w:hint="cs"/>
              <w:noProof/>
              <w:sz w:val="28"/>
              <w:szCs w:val="28"/>
              <w:rtl/>
            </w:rPr>
            <w:lastRenderedPageBreak/>
            <w:t xml:space="preserve">كيرد </w:t>
          </w:r>
          <w:r>
            <w:rPr>
              <w:rFonts w:hint="cs"/>
              <w:noProof/>
              <w:sz w:val="28"/>
              <w:szCs w:val="28"/>
              <w:rtl/>
            </w:rPr>
            <w:t>،</w:t>
          </w:r>
          <w:r w:rsidRPr="00F5099A">
            <w:rPr>
              <w:rFonts w:hint="cs"/>
              <w:noProof/>
              <w:sz w:val="28"/>
              <w:szCs w:val="28"/>
              <w:rtl/>
            </w:rPr>
            <w:t xml:space="preserve">عمار . (2015م). تأثير القيادة الإدارية على أداء العاملين في المؤسسة الاقتصاديةت: دراسة حالة مؤسسة سونلغاز . </w:t>
          </w:r>
          <w:r w:rsidRPr="00F5099A">
            <w:rPr>
              <w:rFonts w:hint="cs"/>
              <w:i/>
              <w:iCs/>
              <w:noProof/>
              <w:sz w:val="28"/>
              <w:szCs w:val="28"/>
              <w:rtl/>
            </w:rPr>
            <w:t xml:space="preserve">رسالة ماجستير - جامعة أكلي محمد أولحاج - الجزائر </w:t>
          </w:r>
        </w:p>
        <w:p w14:paraId="7AF83DAD" w14:textId="77777777" w:rsidR="00D10C7B" w:rsidRPr="00F5099A" w:rsidRDefault="00D10C7B" w:rsidP="00D10C7B">
          <w:pPr>
            <w:pStyle w:val="ac"/>
            <w:ind w:left="720" w:hanging="720"/>
            <w:rPr>
              <w:noProof/>
              <w:sz w:val="28"/>
              <w:szCs w:val="28"/>
              <w:rtl/>
            </w:rPr>
          </w:pPr>
          <w:r w:rsidRPr="00F5099A">
            <w:rPr>
              <w:rFonts w:hint="cs"/>
              <w:noProof/>
              <w:sz w:val="28"/>
              <w:szCs w:val="28"/>
              <w:rtl/>
            </w:rPr>
            <w:t xml:space="preserve">المحمودي </w:t>
          </w:r>
          <w:r>
            <w:rPr>
              <w:rFonts w:hint="cs"/>
              <w:noProof/>
              <w:sz w:val="28"/>
              <w:szCs w:val="28"/>
              <w:rtl/>
            </w:rPr>
            <w:t xml:space="preserve">، </w:t>
          </w:r>
          <w:r w:rsidRPr="00F5099A">
            <w:rPr>
              <w:rFonts w:hint="cs"/>
              <w:noProof/>
              <w:sz w:val="28"/>
              <w:szCs w:val="28"/>
              <w:rtl/>
            </w:rPr>
            <w:t xml:space="preserve">محمد سرحان . (2019). </w:t>
          </w:r>
          <w:r w:rsidRPr="00F5099A">
            <w:rPr>
              <w:rFonts w:hint="cs"/>
              <w:i/>
              <w:iCs/>
              <w:noProof/>
              <w:sz w:val="28"/>
              <w:szCs w:val="28"/>
              <w:rtl/>
            </w:rPr>
            <w:t>البحث العلمي .</w:t>
          </w:r>
          <w:r w:rsidRPr="00F5099A">
            <w:rPr>
              <w:rFonts w:hint="cs"/>
              <w:noProof/>
              <w:sz w:val="28"/>
              <w:szCs w:val="28"/>
              <w:rtl/>
            </w:rPr>
            <w:t xml:space="preserve"> صنعاء : دار الكتب.</w:t>
          </w:r>
        </w:p>
        <w:p w14:paraId="2062FDA0" w14:textId="77777777" w:rsidR="00D10C7B" w:rsidRPr="00F5099A" w:rsidRDefault="00D10C7B" w:rsidP="00D10C7B">
          <w:pPr>
            <w:pStyle w:val="ac"/>
            <w:ind w:left="720" w:hanging="720"/>
            <w:rPr>
              <w:noProof/>
              <w:sz w:val="28"/>
              <w:szCs w:val="28"/>
              <w:rtl/>
            </w:rPr>
          </w:pPr>
          <w:r w:rsidRPr="00F5099A">
            <w:rPr>
              <w:rFonts w:hint="cs"/>
              <w:noProof/>
              <w:sz w:val="28"/>
              <w:szCs w:val="28"/>
              <w:rtl/>
            </w:rPr>
            <w:t xml:space="preserve">مصطفى </w:t>
          </w:r>
          <w:r>
            <w:rPr>
              <w:rFonts w:hint="cs"/>
              <w:noProof/>
              <w:sz w:val="28"/>
              <w:szCs w:val="28"/>
              <w:rtl/>
            </w:rPr>
            <w:t xml:space="preserve">، </w:t>
          </w:r>
          <w:r w:rsidRPr="00F5099A">
            <w:rPr>
              <w:rFonts w:hint="cs"/>
              <w:noProof/>
              <w:sz w:val="28"/>
              <w:szCs w:val="28"/>
              <w:rtl/>
            </w:rPr>
            <w:t xml:space="preserve">منى سامي . (2024م). </w:t>
          </w:r>
          <w:r w:rsidRPr="00F5099A">
            <w:rPr>
              <w:rFonts w:hint="cs"/>
              <w:i/>
              <w:iCs/>
              <w:noProof/>
              <w:sz w:val="28"/>
              <w:szCs w:val="28"/>
              <w:rtl/>
            </w:rPr>
            <w:t>إدارة التغيير والتطوير .</w:t>
          </w:r>
          <w:r w:rsidRPr="00F5099A">
            <w:rPr>
              <w:rFonts w:hint="cs"/>
              <w:noProof/>
              <w:sz w:val="28"/>
              <w:szCs w:val="28"/>
              <w:rtl/>
            </w:rPr>
            <w:t xml:space="preserve"> المنصورة : جامعة المنصورة .</w:t>
          </w:r>
        </w:p>
        <w:p w14:paraId="10A8ACA2" w14:textId="77777777" w:rsidR="00D10C7B" w:rsidRDefault="00D10C7B" w:rsidP="00D10C7B">
          <w:pPr>
            <w:pStyle w:val="ac"/>
            <w:ind w:left="720" w:hanging="720"/>
            <w:rPr>
              <w:noProof/>
              <w:sz w:val="28"/>
              <w:szCs w:val="28"/>
              <w:rtl/>
            </w:rPr>
          </w:pPr>
          <w:r w:rsidRPr="00F5099A">
            <w:rPr>
              <w:rFonts w:hint="cs"/>
              <w:noProof/>
              <w:sz w:val="28"/>
              <w:szCs w:val="28"/>
              <w:rtl/>
            </w:rPr>
            <w:t xml:space="preserve">نوال عبد الكريم الأشهب . (2015م). </w:t>
          </w:r>
          <w:r w:rsidRPr="00F5099A">
            <w:rPr>
              <w:rFonts w:hint="cs"/>
              <w:i/>
              <w:iCs/>
              <w:noProof/>
              <w:sz w:val="28"/>
              <w:szCs w:val="28"/>
              <w:rtl/>
            </w:rPr>
            <w:t>أساسيات في القيادة والإدارة.</w:t>
          </w:r>
          <w:r w:rsidRPr="00F5099A">
            <w:rPr>
              <w:rFonts w:hint="cs"/>
              <w:noProof/>
              <w:sz w:val="28"/>
              <w:szCs w:val="28"/>
              <w:rtl/>
            </w:rPr>
            <w:t xml:space="preserve"> عمان : دار أمجد للنشر والتوزيع.</w:t>
          </w:r>
        </w:p>
        <w:p w14:paraId="31F37D99" w14:textId="77777777" w:rsidR="00D10C7B" w:rsidRPr="002B03CD" w:rsidRDefault="00D10C7B" w:rsidP="00D10C7B">
          <w:pPr>
            <w:pStyle w:val="ac"/>
            <w:ind w:left="720" w:hanging="720"/>
            <w:rPr>
              <w:noProof/>
              <w:sz w:val="28"/>
              <w:szCs w:val="28"/>
              <w:rtl/>
            </w:rPr>
          </w:pPr>
          <w:r w:rsidRPr="002B03CD">
            <w:rPr>
              <w:rFonts w:hint="cs"/>
              <w:noProof/>
              <w:sz w:val="28"/>
              <w:szCs w:val="28"/>
              <w:rtl/>
            </w:rPr>
            <w:t xml:space="preserve">نمديلي، أسماء . (2022م ). إدارة التغيير . </w:t>
          </w:r>
          <w:r w:rsidRPr="002B03CD">
            <w:rPr>
              <w:rFonts w:hint="cs"/>
              <w:i/>
              <w:iCs/>
              <w:noProof/>
              <w:sz w:val="28"/>
              <w:szCs w:val="28"/>
              <w:rtl/>
            </w:rPr>
            <w:t xml:space="preserve">معهد العلوم الاقتصادية والتجارية وعلوم التسيير - الجزائر </w:t>
          </w:r>
          <w:r w:rsidRPr="002B03CD">
            <w:rPr>
              <w:rFonts w:hint="cs"/>
              <w:noProof/>
              <w:sz w:val="28"/>
              <w:szCs w:val="28"/>
              <w:rtl/>
            </w:rPr>
            <w:t>.</w:t>
          </w:r>
        </w:p>
        <w:p w14:paraId="652619A4" w14:textId="77777777" w:rsidR="00D10C7B" w:rsidRPr="00F5099A" w:rsidRDefault="00D10C7B" w:rsidP="00D10C7B">
          <w:pPr>
            <w:pStyle w:val="ac"/>
            <w:ind w:left="720" w:hanging="720"/>
            <w:rPr>
              <w:noProof/>
              <w:sz w:val="28"/>
              <w:szCs w:val="28"/>
              <w:rtl/>
            </w:rPr>
          </w:pPr>
          <w:r w:rsidRPr="00F5099A">
            <w:rPr>
              <w:rFonts w:hint="cs"/>
              <w:noProof/>
              <w:sz w:val="28"/>
              <w:szCs w:val="28"/>
              <w:rtl/>
            </w:rPr>
            <w:t xml:space="preserve">يوسف </w:t>
          </w:r>
          <w:r>
            <w:rPr>
              <w:rFonts w:hint="cs"/>
              <w:noProof/>
              <w:sz w:val="28"/>
              <w:szCs w:val="28"/>
              <w:rtl/>
            </w:rPr>
            <w:t xml:space="preserve">، </w:t>
          </w:r>
          <w:r w:rsidRPr="00F5099A">
            <w:rPr>
              <w:rFonts w:hint="cs"/>
              <w:noProof/>
              <w:sz w:val="28"/>
              <w:szCs w:val="28"/>
              <w:rtl/>
            </w:rPr>
            <w:t xml:space="preserve">أحمد </w:t>
          </w:r>
          <w:r>
            <w:rPr>
              <w:rFonts w:hint="cs"/>
              <w:noProof/>
              <w:sz w:val="28"/>
              <w:szCs w:val="28"/>
              <w:rtl/>
            </w:rPr>
            <w:t xml:space="preserve"> </w:t>
          </w:r>
          <w:r w:rsidRPr="00F5099A">
            <w:rPr>
              <w:rFonts w:hint="cs"/>
              <w:noProof/>
              <w:sz w:val="28"/>
              <w:szCs w:val="28"/>
              <w:rtl/>
            </w:rPr>
            <w:t xml:space="preserve">. (2010). </w:t>
          </w:r>
          <w:r w:rsidRPr="00F5099A">
            <w:rPr>
              <w:rFonts w:hint="cs"/>
              <w:i/>
              <w:iCs/>
              <w:noProof/>
              <w:sz w:val="28"/>
              <w:szCs w:val="28"/>
              <w:rtl/>
            </w:rPr>
            <w:t>إدارة التغيير والتطوير النتظيمي.</w:t>
          </w:r>
          <w:r w:rsidRPr="00F5099A">
            <w:rPr>
              <w:rFonts w:hint="cs"/>
              <w:noProof/>
              <w:sz w:val="28"/>
              <w:szCs w:val="28"/>
              <w:rtl/>
            </w:rPr>
            <w:t xml:space="preserve"> عمان، الأردن : دار كنوز .</w:t>
          </w:r>
        </w:p>
        <w:p w14:paraId="01B2983A" w14:textId="77777777" w:rsidR="00D10C7B" w:rsidRDefault="00D10C7B" w:rsidP="00D10C7B">
          <w:pPr>
            <w:pStyle w:val="ac"/>
            <w:ind w:left="720" w:hanging="720"/>
            <w:rPr>
              <w:noProof/>
              <w:sz w:val="28"/>
              <w:szCs w:val="28"/>
              <w:rtl/>
            </w:rPr>
          </w:pPr>
          <w:r w:rsidRPr="00F5099A">
            <w:rPr>
              <w:rFonts w:hint="cs"/>
              <w:noProof/>
              <w:sz w:val="28"/>
              <w:szCs w:val="28"/>
              <w:rtl/>
            </w:rPr>
            <w:t>يوسفي</w:t>
          </w:r>
          <w:r>
            <w:rPr>
              <w:rFonts w:hint="cs"/>
              <w:noProof/>
              <w:sz w:val="28"/>
              <w:szCs w:val="28"/>
              <w:rtl/>
            </w:rPr>
            <w:t>.</w:t>
          </w:r>
          <w:r w:rsidRPr="00F5099A">
            <w:rPr>
              <w:rFonts w:hint="cs"/>
              <w:noProof/>
              <w:sz w:val="28"/>
              <w:szCs w:val="28"/>
              <w:rtl/>
            </w:rPr>
            <w:t xml:space="preserve"> راضية . (2018). أثر ممارسة مبادئ القيادة الديمقراطية على الرضا الوظيفي للعاملين دراسة ميدانية بالمؤسسة الوطنية للرخام بقالمة . </w:t>
          </w:r>
          <w:r w:rsidRPr="00F5099A">
            <w:rPr>
              <w:rFonts w:hint="cs"/>
              <w:i/>
              <w:iCs/>
              <w:noProof/>
              <w:sz w:val="28"/>
              <w:szCs w:val="28"/>
              <w:rtl/>
            </w:rPr>
            <w:t>مجلة دفاتر بوادكس</w:t>
          </w:r>
          <w:r w:rsidRPr="00F5099A">
            <w:rPr>
              <w:rFonts w:hint="cs"/>
              <w:noProof/>
              <w:sz w:val="28"/>
              <w:szCs w:val="28"/>
              <w:rtl/>
            </w:rPr>
            <w:t>.</w:t>
          </w:r>
        </w:p>
        <w:p w14:paraId="3B868EE9" w14:textId="77777777" w:rsidR="00D10C7B" w:rsidRDefault="00D10C7B" w:rsidP="00D10C7B">
          <w:pPr>
            <w:rPr>
              <w:rtl/>
            </w:rPr>
          </w:pPr>
        </w:p>
        <w:p w14:paraId="34255012" w14:textId="77777777" w:rsidR="00D10C7B" w:rsidRDefault="00D10C7B" w:rsidP="00D10C7B">
          <w:pPr>
            <w:rPr>
              <w:rtl/>
            </w:rPr>
          </w:pPr>
        </w:p>
        <w:p w14:paraId="167DA1B3" w14:textId="77777777" w:rsidR="00D10C7B" w:rsidRDefault="00D10C7B" w:rsidP="00D10C7B">
          <w:pPr>
            <w:rPr>
              <w:rtl/>
            </w:rPr>
          </w:pPr>
        </w:p>
        <w:p w14:paraId="6CB11DBA" w14:textId="77777777" w:rsidR="00D10C7B" w:rsidRDefault="00D10C7B" w:rsidP="00D10C7B">
          <w:pPr>
            <w:rPr>
              <w:rtl/>
            </w:rPr>
          </w:pPr>
        </w:p>
        <w:p w14:paraId="61CE5045" w14:textId="77777777" w:rsidR="00D10C7B" w:rsidRDefault="00D10C7B" w:rsidP="00D10C7B">
          <w:pPr>
            <w:rPr>
              <w:rtl/>
            </w:rPr>
          </w:pPr>
        </w:p>
        <w:p w14:paraId="42EA4FE4" w14:textId="77777777" w:rsidR="00D10C7B" w:rsidRDefault="00D10C7B" w:rsidP="00D10C7B">
          <w:pPr>
            <w:rPr>
              <w:rtl/>
            </w:rPr>
          </w:pPr>
        </w:p>
        <w:p w14:paraId="3207BC17" w14:textId="77777777" w:rsidR="00D10C7B" w:rsidRDefault="00D10C7B" w:rsidP="00D10C7B">
          <w:pPr>
            <w:rPr>
              <w:rtl/>
            </w:rPr>
          </w:pPr>
        </w:p>
        <w:p w14:paraId="6DC78529" w14:textId="77777777" w:rsidR="00D10C7B" w:rsidRDefault="00D10C7B" w:rsidP="00D10C7B">
          <w:pPr>
            <w:rPr>
              <w:rtl/>
            </w:rPr>
          </w:pPr>
        </w:p>
        <w:p w14:paraId="1A4C68B0" w14:textId="77777777" w:rsidR="00D10C7B" w:rsidRDefault="00D10C7B" w:rsidP="00D10C7B">
          <w:pPr>
            <w:rPr>
              <w:rtl/>
            </w:rPr>
          </w:pPr>
        </w:p>
        <w:p w14:paraId="0058E5E8" w14:textId="77777777" w:rsidR="00D10C7B" w:rsidRDefault="00D10C7B" w:rsidP="00D10C7B">
          <w:pPr>
            <w:rPr>
              <w:rtl/>
            </w:rPr>
          </w:pPr>
        </w:p>
        <w:p w14:paraId="6D78B112" w14:textId="77777777" w:rsidR="00D10C7B" w:rsidRDefault="00D10C7B" w:rsidP="00D10C7B">
          <w:pPr>
            <w:rPr>
              <w:rtl/>
            </w:rPr>
          </w:pPr>
        </w:p>
        <w:p w14:paraId="4A2DFDCB" w14:textId="77777777" w:rsidR="00D10C7B" w:rsidRDefault="00D10C7B" w:rsidP="00D10C7B">
          <w:pPr>
            <w:rPr>
              <w:rtl/>
            </w:rPr>
          </w:pPr>
        </w:p>
        <w:p w14:paraId="616E3F84" w14:textId="77777777" w:rsidR="00D10C7B" w:rsidRDefault="00D10C7B" w:rsidP="00D10C7B">
          <w:pPr>
            <w:rPr>
              <w:rtl/>
            </w:rPr>
          </w:pPr>
        </w:p>
        <w:p w14:paraId="5D87A4EF" w14:textId="77777777" w:rsidR="00D10C7B" w:rsidRDefault="00D10C7B" w:rsidP="00D10C7B">
          <w:pPr>
            <w:rPr>
              <w:rtl/>
            </w:rPr>
          </w:pPr>
        </w:p>
        <w:p w14:paraId="37CF59F0" w14:textId="77777777" w:rsidR="00D10C7B" w:rsidRDefault="00D10C7B" w:rsidP="00D10C7B">
          <w:pPr>
            <w:rPr>
              <w:rtl/>
            </w:rPr>
          </w:pPr>
        </w:p>
        <w:p w14:paraId="28BA225B" w14:textId="77777777" w:rsidR="00D10C7B" w:rsidRDefault="00D10C7B" w:rsidP="00D10C7B">
          <w:pPr>
            <w:rPr>
              <w:rtl/>
            </w:rPr>
          </w:pPr>
        </w:p>
        <w:p w14:paraId="07C4D28E" w14:textId="77777777" w:rsidR="00D10C7B" w:rsidRDefault="00D10C7B" w:rsidP="00D10C7B">
          <w:pPr>
            <w:rPr>
              <w:rtl/>
            </w:rPr>
          </w:pPr>
        </w:p>
        <w:p w14:paraId="24CE4EBB" w14:textId="77777777" w:rsidR="00D10C7B" w:rsidRDefault="00D10C7B" w:rsidP="00D10C7B">
          <w:pPr>
            <w:rPr>
              <w:rtl/>
            </w:rPr>
          </w:pPr>
        </w:p>
        <w:p w14:paraId="19AF17CE" w14:textId="77777777" w:rsidR="00D10C7B" w:rsidRDefault="00D10C7B" w:rsidP="00D10C7B">
          <w:pPr>
            <w:rPr>
              <w:rtl/>
            </w:rPr>
          </w:pPr>
        </w:p>
        <w:p w14:paraId="6D30F254" w14:textId="77777777" w:rsidR="00D10C7B" w:rsidRDefault="00D10C7B" w:rsidP="00D10C7B">
          <w:pPr>
            <w:rPr>
              <w:rtl/>
            </w:rPr>
          </w:pPr>
        </w:p>
        <w:p w14:paraId="09CD7F13" w14:textId="77777777" w:rsidR="00D10C7B" w:rsidRPr="00FF7419" w:rsidRDefault="00D10C7B" w:rsidP="00D10C7B">
          <w:pPr>
            <w:rPr>
              <w:rtl/>
            </w:rPr>
          </w:pPr>
        </w:p>
        <w:p w14:paraId="2B90A770" w14:textId="77777777" w:rsidR="00D10C7B" w:rsidRPr="00FF7419" w:rsidRDefault="00D10C7B" w:rsidP="00D10C7B">
          <w:pPr>
            <w:pStyle w:val="ac"/>
            <w:ind w:left="720" w:hanging="720"/>
            <w:rPr>
              <w:b/>
              <w:bCs/>
              <w:sz w:val="28"/>
              <w:szCs w:val="28"/>
            </w:rPr>
          </w:pPr>
          <w:r w:rsidRPr="00FF7419">
            <w:rPr>
              <w:rFonts w:hint="cs"/>
              <w:b/>
              <w:bCs/>
              <w:sz w:val="28"/>
              <w:szCs w:val="28"/>
              <w:rtl/>
            </w:rPr>
            <w:lastRenderedPageBreak/>
            <w:t>المراجع الأجنبية</w:t>
          </w:r>
        </w:p>
        <w:p w14:paraId="67743B9E" w14:textId="77777777" w:rsidR="00D10C7B" w:rsidRPr="00FF7419" w:rsidRDefault="00D10C7B" w:rsidP="00D10C7B">
          <w:pPr>
            <w:pStyle w:val="ac"/>
            <w:bidi w:val="0"/>
            <w:ind w:left="720" w:hanging="720"/>
            <w:rPr>
              <w:rFonts w:asciiTheme="majorBidi" w:hAnsiTheme="majorBidi" w:cstheme="majorBidi"/>
              <w:noProof/>
              <w:kern w:val="0"/>
              <w:sz w:val="28"/>
              <w:szCs w:val="28"/>
              <w14:ligatures w14:val="none"/>
            </w:rPr>
          </w:pPr>
          <w:r w:rsidRPr="00FF7419">
            <w:rPr>
              <w:rFonts w:asciiTheme="majorBidi" w:hAnsiTheme="majorBidi" w:cstheme="majorBidi"/>
              <w:sz w:val="24"/>
              <w:szCs w:val="24"/>
            </w:rPr>
            <w:fldChar w:fldCharType="begin"/>
          </w:r>
          <w:r w:rsidRPr="00FF7419">
            <w:rPr>
              <w:rFonts w:asciiTheme="majorBidi" w:hAnsiTheme="majorBidi" w:cstheme="majorBidi"/>
              <w:sz w:val="24"/>
              <w:szCs w:val="24"/>
            </w:rPr>
            <w:instrText>BIBLIOGRAPHY</w:instrText>
          </w:r>
          <w:r w:rsidRPr="00FF7419">
            <w:rPr>
              <w:rFonts w:asciiTheme="majorBidi" w:hAnsiTheme="majorBidi" w:cstheme="majorBidi"/>
              <w:sz w:val="24"/>
              <w:szCs w:val="24"/>
            </w:rPr>
            <w:fldChar w:fldCharType="separate"/>
          </w:r>
          <w:r w:rsidRPr="00FF7419">
            <w:rPr>
              <w:rFonts w:asciiTheme="majorBidi" w:hAnsiTheme="majorBidi" w:cstheme="majorBidi"/>
              <w:noProof/>
              <w:sz w:val="24"/>
              <w:szCs w:val="24"/>
            </w:rPr>
            <w:t xml:space="preserve">Adiguzel , Z. (2019). Examination of the effects of despotic leadership and strategic human resource Management on the employees in the business. </w:t>
          </w:r>
          <w:r w:rsidRPr="00FF7419">
            <w:rPr>
              <w:rFonts w:asciiTheme="majorBidi" w:hAnsiTheme="majorBidi" w:cstheme="majorBidi"/>
              <w:i/>
              <w:iCs/>
              <w:noProof/>
              <w:sz w:val="24"/>
              <w:szCs w:val="24"/>
            </w:rPr>
            <w:t xml:space="preserve">Journal of personality and social psychology </w:t>
          </w:r>
          <w:r w:rsidRPr="00FF7419">
            <w:rPr>
              <w:rFonts w:asciiTheme="majorBidi" w:hAnsiTheme="majorBidi" w:cstheme="majorBidi"/>
              <w:noProof/>
              <w:sz w:val="24"/>
              <w:szCs w:val="24"/>
            </w:rPr>
            <w:t>.</w:t>
          </w:r>
        </w:p>
        <w:p w14:paraId="7120049F" w14:textId="77777777" w:rsidR="00D10C7B" w:rsidRPr="00FF7419" w:rsidRDefault="00D10C7B" w:rsidP="00D10C7B">
          <w:pPr>
            <w:pStyle w:val="ac"/>
            <w:bidi w:val="0"/>
            <w:ind w:left="720" w:hanging="720"/>
            <w:rPr>
              <w:rFonts w:asciiTheme="majorBidi" w:hAnsiTheme="majorBidi" w:cstheme="majorBidi"/>
              <w:noProof/>
              <w:sz w:val="24"/>
              <w:szCs w:val="24"/>
            </w:rPr>
          </w:pPr>
          <w:r w:rsidRPr="00FF7419">
            <w:rPr>
              <w:rFonts w:asciiTheme="majorBidi" w:hAnsiTheme="majorBidi" w:cstheme="majorBidi"/>
              <w:noProof/>
              <w:sz w:val="24"/>
              <w:szCs w:val="24"/>
            </w:rPr>
            <w:t xml:space="preserve">Akeem , O. A. (2023). Influence of Leadership Styles on Management of change Resistance in selected Organization's in Lagos State. </w:t>
          </w:r>
          <w:r w:rsidRPr="00FF7419">
            <w:rPr>
              <w:rFonts w:asciiTheme="majorBidi" w:hAnsiTheme="majorBidi" w:cstheme="majorBidi"/>
              <w:i/>
              <w:iCs/>
              <w:noProof/>
              <w:sz w:val="24"/>
              <w:szCs w:val="24"/>
            </w:rPr>
            <w:t>Fuoye Journal of Accounting and Management</w:t>
          </w:r>
          <w:r w:rsidRPr="00FF7419">
            <w:rPr>
              <w:rFonts w:asciiTheme="majorBidi" w:hAnsiTheme="majorBidi" w:cstheme="majorBidi"/>
              <w:noProof/>
              <w:sz w:val="24"/>
              <w:szCs w:val="24"/>
            </w:rPr>
            <w:t>.</w:t>
          </w:r>
        </w:p>
        <w:p w14:paraId="745E3B00" w14:textId="77777777" w:rsidR="00D10C7B" w:rsidRPr="00FF7419" w:rsidRDefault="00D10C7B" w:rsidP="00D10C7B">
          <w:pPr>
            <w:pStyle w:val="ac"/>
            <w:bidi w:val="0"/>
            <w:ind w:left="720" w:hanging="720"/>
            <w:rPr>
              <w:rFonts w:asciiTheme="majorBidi" w:hAnsiTheme="majorBidi" w:cstheme="majorBidi"/>
              <w:noProof/>
              <w:sz w:val="24"/>
              <w:szCs w:val="24"/>
            </w:rPr>
          </w:pPr>
          <w:r w:rsidRPr="00FF7419">
            <w:rPr>
              <w:rFonts w:asciiTheme="majorBidi" w:hAnsiTheme="majorBidi" w:cstheme="majorBidi"/>
              <w:noProof/>
              <w:sz w:val="24"/>
              <w:szCs w:val="24"/>
            </w:rPr>
            <w:t xml:space="preserve">Chau , T. D., Le, T. N., Nguyen , T. L., Nguyen , M. C., &amp; Du, T. M. (2023). Impact of Leadership Styles on Organizational Commitimen:Empirical Evidence from Small and Medium Enterprises in Can Tho- Vietnam . </w:t>
          </w:r>
          <w:r w:rsidRPr="00FF7419">
            <w:rPr>
              <w:rFonts w:asciiTheme="majorBidi" w:hAnsiTheme="majorBidi" w:cstheme="majorBidi"/>
              <w:i/>
              <w:iCs/>
              <w:noProof/>
              <w:sz w:val="24"/>
              <w:szCs w:val="24"/>
            </w:rPr>
            <w:t xml:space="preserve">ISSN Journal </w:t>
          </w:r>
          <w:r w:rsidRPr="00FF7419">
            <w:rPr>
              <w:rFonts w:asciiTheme="majorBidi" w:hAnsiTheme="majorBidi" w:cstheme="majorBidi"/>
              <w:noProof/>
              <w:sz w:val="24"/>
              <w:szCs w:val="24"/>
            </w:rPr>
            <w:t>.</w:t>
          </w:r>
        </w:p>
        <w:p w14:paraId="5E0A56ED" w14:textId="77777777" w:rsidR="00D10C7B" w:rsidRPr="00FF7419" w:rsidRDefault="00D10C7B" w:rsidP="00D10C7B">
          <w:pPr>
            <w:pStyle w:val="ac"/>
            <w:bidi w:val="0"/>
            <w:ind w:left="720" w:hanging="720"/>
            <w:rPr>
              <w:rFonts w:asciiTheme="majorBidi" w:hAnsiTheme="majorBidi" w:cstheme="majorBidi"/>
              <w:noProof/>
              <w:sz w:val="24"/>
              <w:szCs w:val="24"/>
            </w:rPr>
          </w:pPr>
          <w:r w:rsidRPr="00FF7419">
            <w:rPr>
              <w:rFonts w:asciiTheme="majorBidi" w:hAnsiTheme="majorBidi" w:cstheme="majorBidi"/>
              <w:noProof/>
              <w:sz w:val="24"/>
              <w:szCs w:val="24"/>
            </w:rPr>
            <w:t xml:space="preserve">Erkutlu, H., &amp; Chafra , J. (2018). Despotic ledership and organizational deviance: The mediating role of organizational identification and the moderating role of value congruence. </w:t>
          </w:r>
          <w:r w:rsidRPr="00FF7419">
            <w:rPr>
              <w:rFonts w:asciiTheme="majorBidi" w:hAnsiTheme="majorBidi" w:cstheme="majorBidi"/>
              <w:i/>
              <w:iCs/>
              <w:noProof/>
              <w:sz w:val="24"/>
              <w:szCs w:val="24"/>
            </w:rPr>
            <w:t>Journal of Strategy and management</w:t>
          </w:r>
          <w:r w:rsidRPr="00FF7419">
            <w:rPr>
              <w:rFonts w:asciiTheme="majorBidi" w:hAnsiTheme="majorBidi" w:cstheme="majorBidi"/>
              <w:noProof/>
              <w:sz w:val="24"/>
              <w:szCs w:val="24"/>
            </w:rPr>
            <w:t>.</w:t>
          </w:r>
        </w:p>
        <w:p w14:paraId="4DB5998A" w14:textId="77777777" w:rsidR="00D10C7B" w:rsidRPr="00FF7419" w:rsidRDefault="00D10C7B" w:rsidP="00D10C7B">
          <w:pPr>
            <w:pStyle w:val="ac"/>
            <w:bidi w:val="0"/>
            <w:ind w:left="720" w:hanging="720"/>
            <w:rPr>
              <w:rFonts w:asciiTheme="majorBidi" w:hAnsiTheme="majorBidi" w:cstheme="majorBidi"/>
              <w:noProof/>
              <w:sz w:val="24"/>
              <w:szCs w:val="24"/>
              <w:rtl/>
            </w:rPr>
          </w:pPr>
          <w:r w:rsidRPr="00FF7419">
            <w:rPr>
              <w:rFonts w:asciiTheme="majorBidi" w:hAnsiTheme="majorBidi" w:cstheme="majorBidi"/>
              <w:noProof/>
              <w:sz w:val="24"/>
              <w:szCs w:val="24"/>
            </w:rPr>
            <w:t xml:space="preserve">Gayane , T. (2022). The Role and Neccessity of change management in organizaions: Investing CRM as an Effective System to Manage Customer Relations . </w:t>
          </w:r>
          <w:r w:rsidRPr="00FF7419">
            <w:rPr>
              <w:rFonts w:asciiTheme="majorBidi" w:hAnsiTheme="majorBidi" w:cstheme="majorBidi"/>
              <w:i/>
              <w:iCs/>
              <w:noProof/>
              <w:sz w:val="24"/>
              <w:szCs w:val="24"/>
            </w:rPr>
            <w:t xml:space="preserve">Business Ethics and Leadership Volum (ISSN) </w:t>
          </w:r>
          <w:r w:rsidRPr="00FF7419">
            <w:rPr>
              <w:rFonts w:asciiTheme="majorBidi" w:hAnsiTheme="majorBidi" w:cstheme="majorBidi"/>
              <w:noProof/>
              <w:sz w:val="24"/>
              <w:szCs w:val="24"/>
            </w:rPr>
            <w:t>.</w:t>
          </w:r>
        </w:p>
        <w:p w14:paraId="4AD01BFF" w14:textId="77777777" w:rsidR="00D10C7B" w:rsidRPr="00FF7419" w:rsidRDefault="00D10C7B" w:rsidP="00D10C7B">
          <w:pPr>
            <w:pStyle w:val="ac"/>
            <w:bidi w:val="0"/>
            <w:ind w:left="720" w:hanging="720"/>
            <w:rPr>
              <w:rFonts w:asciiTheme="majorBidi" w:hAnsiTheme="majorBidi" w:cstheme="majorBidi"/>
              <w:noProof/>
              <w:sz w:val="24"/>
              <w:szCs w:val="24"/>
            </w:rPr>
          </w:pPr>
          <w:r w:rsidRPr="00FF7419">
            <w:rPr>
              <w:rFonts w:asciiTheme="majorBidi" w:hAnsiTheme="majorBidi" w:cstheme="majorBidi"/>
              <w:noProof/>
              <w:sz w:val="24"/>
              <w:szCs w:val="24"/>
            </w:rPr>
            <w:t xml:space="preserve">Ivana, S. (1998). Transofrmational leadership - the key to successful management of transformationsal organizati. </w:t>
          </w:r>
          <w:r w:rsidRPr="00FF7419">
            <w:rPr>
              <w:rFonts w:asciiTheme="majorBidi" w:hAnsiTheme="majorBidi" w:cstheme="majorBidi"/>
              <w:i/>
              <w:iCs/>
              <w:noProof/>
              <w:sz w:val="24"/>
              <w:szCs w:val="24"/>
            </w:rPr>
            <w:t xml:space="preserve">The Scientifict Journal FACTA UNIVERSITYATIS </w:t>
          </w:r>
          <w:r w:rsidRPr="00FF7419">
            <w:rPr>
              <w:rFonts w:asciiTheme="majorBidi" w:hAnsiTheme="majorBidi" w:cstheme="majorBidi"/>
              <w:noProof/>
              <w:sz w:val="24"/>
              <w:szCs w:val="24"/>
            </w:rPr>
            <w:t>.</w:t>
          </w:r>
        </w:p>
        <w:p w14:paraId="2CCEEFD0" w14:textId="77777777" w:rsidR="00D10C7B" w:rsidRPr="00FF7419" w:rsidRDefault="00D10C7B" w:rsidP="00D10C7B">
          <w:pPr>
            <w:pStyle w:val="ac"/>
            <w:bidi w:val="0"/>
            <w:ind w:left="720" w:hanging="720"/>
            <w:rPr>
              <w:rFonts w:asciiTheme="majorBidi" w:hAnsiTheme="majorBidi" w:cstheme="majorBidi"/>
              <w:noProof/>
              <w:sz w:val="24"/>
              <w:szCs w:val="24"/>
            </w:rPr>
          </w:pPr>
          <w:r w:rsidRPr="00FF7419">
            <w:rPr>
              <w:rFonts w:asciiTheme="majorBidi" w:hAnsiTheme="majorBidi" w:cstheme="majorBidi"/>
              <w:noProof/>
              <w:sz w:val="24"/>
              <w:szCs w:val="24"/>
            </w:rPr>
            <w:t xml:space="preserve">Jonathan , C., &amp; Stephanie , S. (2020). Leadership in interaction. An introductoin to the Special Issue. </w:t>
          </w:r>
          <w:r w:rsidRPr="00FF7419">
            <w:rPr>
              <w:rFonts w:asciiTheme="majorBidi" w:hAnsiTheme="majorBidi" w:cstheme="majorBidi"/>
              <w:i/>
              <w:iCs/>
              <w:noProof/>
              <w:sz w:val="24"/>
              <w:szCs w:val="24"/>
            </w:rPr>
            <w:t>Universite Polytechnique Hauts des Tertiales</w:t>
          </w:r>
          <w:r w:rsidRPr="00FF7419">
            <w:rPr>
              <w:rFonts w:asciiTheme="majorBidi" w:hAnsiTheme="majorBidi" w:cstheme="majorBidi"/>
              <w:noProof/>
              <w:sz w:val="24"/>
              <w:szCs w:val="24"/>
            </w:rPr>
            <w:t>.</w:t>
          </w:r>
        </w:p>
        <w:p w14:paraId="19D2C0CD" w14:textId="77777777" w:rsidR="00D10C7B" w:rsidRPr="00FF7419" w:rsidRDefault="00D10C7B" w:rsidP="00D10C7B">
          <w:pPr>
            <w:pStyle w:val="ac"/>
            <w:bidi w:val="0"/>
            <w:ind w:left="720" w:hanging="720"/>
            <w:rPr>
              <w:rFonts w:asciiTheme="majorBidi" w:hAnsiTheme="majorBidi" w:cstheme="majorBidi"/>
              <w:noProof/>
              <w:sz w:val="24"/>
              <w:szCs w:val="24"/>
            </w:rPr>
          </w:pPr>
          <w:r w:rsidRPr="00FF7419">
            <w:rPr>
              <w:rFonts w:asciiTheme="majorBidi" w:hAnsiTheme="majorBidi" w:cstheme="majorBidi"/>
              <w:noProof/>
              <w:sz w:val="24"/>
              <w:szCs w:val="24"/>
            </w:rPr>
            <w:t xml:space="preserve">Labib, M. M., &amp; Soliman , C. (2024). Leadershp Styles in Implementing change During and After a Crisis A Theoretical Exploration . </w:t>
          </w:r>
          <w:r w:rsidRPr="00FF7419">
            <w:rPr>
              <w:rFonts w:asciiTheme="majorBidi" w:hAnsiTheme="majorBidi" w:cstheme="majorBidi"/>
              <w:i/>
              <w:iCs/>
              <w:noProof/>
              <w:sz w:val="24"/>
              <w:szCs w:val="24"/>
            </w:rPr>
            <w:t xml:space="preserve">Arab Journal of Administration </w:t>
          </w:r>
          <w:r w:rsidRPr="00FF7419">
            <w:rPr>
              <w:rFonts w:asciiTheme="majorBidi" w:hAnsiTheme="majorBidi" w:cstheme="majorBidi"/>
              <w:noProof/>
              <w:sz w:val="24"/>
              <w:szCs w:val="24"/>
            </w:rPr>
            <w:t>.</w:t>
          </w:r>
        </w:p>
        <w:p w14:paraId="453B41D4" w14:textId="77777777" w:rsidR="00D10C7B" w:rsidRPr="00FF7419" w:rsidRDefault="00D10C7B" w:rsidP="00D10C7B">
          <w:pPr>
            <w:pStyle w:val="ac"/>
            <w:bidi w:val="0"/>
            <w:ind w:left="720" w:hanging="720"/>
            <w:rPr>
              <w:rFonts w:asciiTheme="majorBidi" w:hAnsiTheme="majorBidi" w:cstheme="majorBidi"/>
              <w:noProof/>
              <w:sz w:val="24"/>
              <w:szCs w:val="24"/>
            </w:rPr>
          </w:pPr>
          <w:r w:rsidRPr="00FF7419">
            <w:rPr>
              <w:rFonts w:asciiTheme="majorBidi" w:hAnsiTheme="majorBidi" w:cstheme="majorBidi"/>
              <w:noProof/>
              <w:sz w:val="24"/>
              <w:szCs w:val="24"/>
            </w:rPr>
            <w:t xml:space="preserve">Murphy, L. (2005). Transformationnal leadership: a cascading chain reaction. </w:t>
          </w:r>
          <w:r w:rsidRPr="00FF7419">
            <w:rPr>
              <w:rFonts w:asciiTheme="majorBidi" w:hAnsiTheme="majorBidi" w:cstheme="majorBidi"/>
              <w:i/>
              <w:iCs/>
              <w:noProof/>
              <w:sz w:val="24"/>
              <w:szCs w:val="24"/>
            </w:rPr>
            <w:t>Journal of nursing management</w:t>
          </w:r>
          <w:r w:rsidRPr="00FF7419">
            <w:rPr>
              <w:rFonts w:asciiTheme="majorBidi" w:hAnsiTheme="majorBidi" w:cstheme="majorBidi"/>
              <w:noProof/>
              <w:sz w:val="24"/>
              <w:szCs w:val="24"/>
            </w:rPr>
            <w:t>.</w:t>
          </w:r>
        </w:p>
        <w:p w14:paraId="0D593530" w14:textId="77777777" w:rsidR="00D10C7B" w:rsidRPr="00FF7419" w:rsidRDefault="00D10C7B" w:rsidP="00D10C7B">
          <w:pPr>
            <w:pStyle w:val="ac"/>
            <w:bidi w:val="0"/>
            <w:ind w:left="720" w:hanging="720"/>
            <w:rPr>
              <w:rFonts w:asciiTheme="majorBidi" w:hAnsiTheme="majorBidi" w:cstheme="majorBidi"/>
              <w:noProof/>
              <w:sz w:val="24"/>
              <w:szCs w:val="24"/>
            </w:rPr>
          </w:pPr>
          <w:r w:rsidRPr="00FF7419">
            <w:rPr>
              <w:rFonts w:asciiTheme="majorBidi" w:hAnsiTheme="majorBidi" w:cstheme="majorBidi"/>
              <w:noProof/>
              <w:sz w:val="24"/>
              <w:szCs w:val="24"/>
            </w:rPr>
            <w:t xml:space="preserve">Northouse, P. G. (2018). Leadership: Theory and Practice. </w:t>
          </w:r>
          <w:r w:rsidRPr="00FF7419">
            <w:rPr>
              <w:rFonts w:asciiTheme="majorBidi" w:hAnsiTheme="majorBidi" w:cstheme="majorBidi"/>
              <w:i/>
              <w:iCs/>
              <w:noProof/>
              <w:sz w:val="24"/>
              <w:szCs w:val="24"/>
            </w:rPr>
            <w:t>SAGE Publications</w:t>
          </w:r>
          <w:r w:rsidRPr="00FF7419">
            <w:rPr>
              <w:rFonts w:asciiTheme="majorBidi" w:hAnsiTheme="majorBidi" w:cstheme="majorBidi"/>
              <w:noProof/>
              <w:sz w:val="24"/>
              <w:szCs w:val="24"/>
            </w:rPr>
            <w:t>.</w:t>
          </w:r>
        </w:p>
        <w:p w14:paraId="325A3DBE" w14:textId="77777777" w:rsidR="00D10C7B" w:rsidRPr="00FF7419" w:rsidRDefault="00D10C7B" w:rsidP="00D10C7B">
          <w:pPr>
            <w:pStyle w:val="ac"/>
            <w:bidi w:val="0"/>
            <w:ind w:left="720" w:hanging="720"/>
            <w:rPr>
              <w:rFonts w:asciiTheme="majorBidi" w:hAnsiTheme="majorBidi" w:cstheme="majorBidi"/>
              <w:noProof/>
              <w:sz w:val="24"/>
              <w:szCs w:val="24"/>
            </w:rPr>
          </w:pPr>
          <w:r w:rsidRPr="00FF7419">
            <w:rPr>
              <w:rFonts w:asciiTheme="majorBidi" w:hAnsiTheme="majorBidi" w:cstheme="majorBidi"/>
              <w:noProof/>
              <w:sz w:val="24"/>
              <w:szCs w:val="24"/>
            </w:rPr>
            <w:t xml:space="preserve">Pontso , M., &amp; Bongaani , B. (2016). School destrict leadership styles and school improvement: evidence from selected school principals in the Eastern Cape Province. </w:t>
          </w:r>
          <w:r w:rsidRPr="00FF7419">
            <w:rPr>
              <w:rFonts w:asciiTheme="majorBidi" w:hAnsiTheme="majorBidi" w:cstheme="majorBidi"/>
              <w:i/>
              <w:iCs/>
              <w:noProof/>
              <w:sz w:val="24"/>
              <w:szCs w:val="24"/>
            </w:rPr>
            <w:t xml:space="preserve">African Journal of Education </w:t>
          </w:r>
          <w:r w:rsidRPr="00FF7419">
            <w:rPr>
              <w:rFonts w:asciiTheme="majorBidi" w:hAnsiTheme="majorBidi" w:cstheme="majorBidi"/>
              <w:noProof/>
              <w:sz w:val="24"/>
              <w:szCs w:val="24"/>
            </w:rPr>
            <w:t>.</w:t>
          </w:r>
        </w:p>
        <w:p w14:paraId="449B2F3F" w14:textId="77777777" w:rsidR="00D10C7B" w:rsidRDefault="00D10C7B" w:rsidP="00D10C7B">
          <w:pPr>
            <w:rPr>
              <w:rFonts w:ascii="Simplified Arabic" w:hAnsi="Simplified Arabic" w:cs="Simplified Arabic"/>
              <w:sz w:val="28"/>
              <w:szCs w:val="28"/>
              <w:rtl/>
            </w:rPr>
          </w:pPr>
          <w:r w:rsidRPr="00FF7419">
            <w:rPr>
              <w:rFonts w:asciiTheme="majorBidi" w:hAnsiTheme="majorBidi" w:cstheme="majorBidi"/>
              <w:b/>
              <w:bCs/>
              <w:sz w:val="24"/>
              <w:szCs w:val="24"/>
            </w:rPr>
            <w:fldChar w:fldCharType="end"/>
          </w:r>
        </w:p>
      </w:sdtContent>
    </w:sdt>
    <w:p w14:paraId="0F9F0D19" w14:textId="72AF27EA" w:rsidR="00D10C7B" w:rsidRDefault="00D10C7B" w:rsidP="00D10C7B">
      <w:pPr>
        <w:rPr>
          <w:rFonts w:ascii="Simplified Arabic" w:hAnsi="Simplified Arabic" w:cs="Simplified Arabic"/>
          <w:sz w:val="28"/>
          <w:szCs w:val="28"/>
          <w:rtl/>
        </w:rPr>
      </w:pPr>
      <w:r>
        <w:rPr>
          <w:rFonts w:ascii="Simplified Arabic" w:hAnsi="Simplified Arabic" w:cs="Simplified Arabic"/>
          <w:sz w:val="28"/>
          <w:szCs w:val="28"/>
          <w:rtl/>
        </w:rPr>
        <w:br w:type="page"/>
      </w:r>
    </w:p>
    <w:p w14:paraId="4C7CAF5B" w14:textId="77777777" w:rsidR="00D10C7B" w:rsidRPr="00FE7A91" w:rsidRDefault="00D10C7B" w:rsidP="00D10C7B">
      <w:pPr>
        <w:spacing w:line="276" w:lineRule="auto"/>
        <w:ind w:firstLine="567"/>
        <w:jc w:val="mediumKashida"/>
        <w:rPr>
          <w:rFonts w:ascii="Simplified Arabic" w:hAnsi="Simplified Arabic" w:cs="Simplified Arabic"/>
          <w:sz w:val="28"/>
          <w:szCs w:val="28"/>
          <w:rtl/>
        </w:rPr>
      </w:pPr>
    </w:p>
    <w:p w14:paraId="1690D3CB" w14:textId="77777777" w:rsidR="002B751A" w:rsidRDefault="002B751A"/>
    <w:sectPr w:rsidR="002B751A" w:rsidSect="008B474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B3B5A" w14:textId="77777777" w:rsidR="00000000" w:rsidRPr="00713685" w:rsidRDefault="00000000" w:rsidP="00076D5C">
    <w:pPr>
      <w:pStyle w:val="aa"/>
      <w:jc w:val="center"/>
      <w:rPr>
        <w:b/>
        <w:bCs/>
      </w:rPr>
    </w:pPr>
  </w:p>
  <w:p w14:paraId="7490E2FA" w14:textId="77777777" w:rsidR="00000000" w:rsidRDefault="00000000">
    <w:pPr>
      <w:pStyle w:val="aa"/>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183148"/>
    <w:multiLevelType w:val="hybridMultilevel"/>
    <w:tmpl w:val="9404FF0A"/>
    <w:lvl w:ilvl="0" w:tplc="A2A2A6C0">
      <w:start w:val="1"/>
      <w:numFmt w:val="bullet"/>
      <w:lvlText w:val="-"/>
      <w:lvlJc w:val="left"/>
      <w:pPr>
        <w:ind w:left="1512" w:hanging="360"/>
      </w:pPr>
      <w:rPr>
        <w:rFonts w:ascii="Simplified Arabic" w:eastAsiaTheme="minorHAnsi" w:hAnsi="Simplified Arabic" w:cs="Simplified Arabic"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 w15:restartNumberingAfterBreak="0">
    <w:nsid w:val="28003BFB"/>
    <w:multiLevelType w:val="hybridMultilevel"/>
    <w:tmpl w:val="03065ED0"/>
    <w:lvl w:ilvl="0" w:tplc="A30C8904">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5C5BB6"/>
    <w:multiLevelType w:val="multilevel"/>
    <w:tmpl w:val="38D23C7C"/>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A844902"/>
    <w:multiLevelType w:val="hybridMultilevel"/>
    <w:tmpl w:val="201E6F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7252A0"/>
    <w:multiLevelType w:val="hybridMultilevel"/>
    <w:tmpl w:val="0D9C71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B066FE"/>
    <w:multiLevelType w:val="hybridMultilevel"/>
    <w:tmpl w:val="D6A06862"/>
    <w:lvl w:ilvl="0" w:tplc="A2A2A6C0">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95492299">
    <w:abstractNumId w:val="1"/>
  </w:num>
  <w:num w:numId="2" w16cid:durableId="1926255697">
    <w:abstractNumId w:val="2"/>
  </w:num>
  <w:num w:numId="3" w16cid:durableId="1138448830">
    <w:abstractNumId w:val="0"/>
  </w:num>
  <w:num w:numId="4" w16cid:durableId="401371115">
    <w:abstractNumId w:val="3"/>
  </w:num>
  <w:num w:numId="5" w16cid:durableId="1025444019">
    <w:abstractNumId w:val="4"/>
  </w:num>
  <w:num w:numId="6" w16cid:durableId="4847824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C7B"/>
    <w:rsid w:val="000858CB"/>
    <w:rsid w:val="002B751A"/>
    <w:rsid w:val="002E5019"/>
    <w:rsid w:val="002E6578"/>
    <w:rsid w:val="00365470"/>
    <w:rsid w:val="008B4740"/>
    <w:rsid w:val="00B04A9A"/>
    <w:rsid w:val="00D10C7B"/>
    <w:rsid w:val="00F93C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D8087"/>
  <w15:chartTrackingRefBased/>
  <w15:docId w15:val="{4111648F-D3B6-4133-AE7D-36C768454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0C7B"/>
    <w:pPr>
      <w:bidi/>
    </w:pPr>
  </w:style>
  <w:style w:type="paragraph" w:styleId="1">
    <w:name w:val="heading 1"/>
    <w:basedOn w:val="a"/>
    <w:next w:val="a"/>
    <w:link w:val="1Char"/>
    <w:uiPriority w:val="9"/>
    <w:qFormat/>
    <w:rsid w:val="00D10C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10C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10C7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10C7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10C7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10C7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10C7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10C7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10C7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10C7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10C7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10C7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10C7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10C7B"/>
    <w:rPr>
      <w:rFonts w:eastAsiaTheme="majorEastAsia" w:cstheme="majorBidi"/>
      <w:color w:val="2F5496" w:themeColor="accent1" w:themeShade="BF"/>
    </w:rPr>
  </w:style>
  <w:style w:type="character" w:customStyle="1" w:styleId="6Char">
    <w:name w:val="عنوان 6 Char"/>
    <w:basedOn w:val="a0"/>
    <w:link w:val="6"/>
    <w:uiPriority w:val="9"/>
    <w:semiHidden/>
    <w:rsid w:val="00D10C7B"/>
    <w:rPr>
      <w:rFonts w:eastAsiaTheme="majorEastAsia" w:cstheme="majorBidi"/>
      <w:i/>
      <w:iCs/>
      <w:color w:val="595959" w:themeColor="text1" w:themeTint="A6"/>
    </w:rPr>
  </w:style>
  <w:style w:type="character" w:customStyle="1" w:styleId="7Char">
    <w:name w:val="عنوان 7 Char"/>
    <w:basedOn w:val="a0"/>
    <w:link w:val="7"/>
    <w:uiPriority w:val="9"/>
    <w:semiHidden/>
    <w:rsid w:val="00D10C7B"/>
    <w:rPr>
      <w:rFonts w:eastAsiaTheme="majorEastAsia" w:cstheme="majorBidi"/>
      <w:color w:val="595959" w:themeColor="text1" w:themeTint="A6"/>
    </w:rPr>
  </w:style>
  <w:style w:type="character" w:customStyle="1" w:styleId="8Char">
    <w:name w:val="عنوان 8 Char"/>
    <w:basedOn w:val="a0"/>
    <w:link w:val="8"/>
    <w:uiPriority w:val="9"/>
    <w:semiHidden/>
    <w:rsid w:val="00D10C7B"/>
    <w:rPr>
      <w:rFonts w:eastAsiaTheme="majorEastAsia" w:cstheme="majorBidi"/>
      <w:i/>
      <w:iCs/>
      <w:color w:val="272727" w:themeColor="text1" w:themeTint="D8"/>
    </w:rPr>
  </w:style>
  <w:style w:type="character" w:customStyle="1" w:styleId="9Char">
    <w:name w:val="عنوان 9 Char"/>
    <w:basedOn w:val="a0"/>
    <w:link w:val="9"/>
    <w:uiPriority w:val="9"/>
    <w:semiHidden/>
    <w:rsid w:val="00D10C7B"/>
    <w:rPr>
      <w:rFonts w:eastAsiaTheme="majorEastAsia" w:cstheme="majorBidi"/>
      <w:color w:val="272727" w:themeColor="text1" w:themeTint="D8"/>
    </w:rPr>
  </w:style>
  <w:style w:type="paragraph" w:styleId="a3">
    <w:name w:val="Title"/>
    <w:basedOn w:val="a"/>
    <w:next w:val="a"/>
    <w:link w:val="Char"/>
    <w:uiPriority w:val="10"/>
    <w:qFormat/>
    <w:rsid w:val="00D10C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10C7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10C7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10C7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10C7B"/>
    <w:pPr>
      <w:spacing w:before="160"/>
      <w:jc w:val="center"/>
    </w:pPr>
    <w:rPr>
      <w:i/>
      <w:iCs/>
      <w:color w:val="404040" w:themeColor="text1" w:themeTint="BF"/>
    </w:rPr>
  </w:style>
  <w:style w:type="character" w:customStyle="1" w:styleId="Char1">
    <w:name w:val="اقتباس Char"/>
    <w:basedOn w:val="a0"/>
    <w:link w:val="a5"/>
    <w:uiPriority w:val="29"/>
    <w:rsid w:val="00D10C7B"/>
    <w:rPr>
      <w:i/>
      <w:iCs/>
      <w:color w:val="404040" w:themeColor="text1" w:themeTint="BF"/>
    </w:rPr>
  </w:style>
  <w:style w:type="paragraph" w:styleId="a6">
    <w:name w:val="List Paragraph"/>
    <w:aliases w:val="عنوان رئيسي,سرد الفقراتCxSpLast, سرد الفقرات1, سرد الفقرات11,NumberedList,سرد الفقرات1,سرد الفقرات11"/>
    <w:basedOn w:val="a"/>
    <w:link w:val="Char2"/>
    <w:uiPriority w:val="34"/>
    <w:qFormat/>
    <w:rsid w:val="00D10C7B"/>
    <w:pPr>
      <w:ind w:left="720"/>
      <w:contextualSpacing/>
    </w:pPr>
  </w:style>
  <w:style w:type="character" w:styleId="a7">
    <w:name w:val="Intense Emphasis"/>
    <w:basedOn w:val="a0"/>
    <w:uiPriority w:val="21"/>
    <w:qFormat/>
    <w:rsid w:val="00D10C7B"/>
    <w:rPr>
      <w:i/>
      <w:iCs/>
      <w:color w:val="2F5496" w:themeColor="accent1" w:themeShade="BF"/>
    </w:rPr>
  </w:style>
  <w:style w:type="paragraph" w:styleId="a8">
    <w:name w:val="Intense Quote"/>
    <w:basedOn w:val="a"/>
    <w:next w:val="a"/>
    <w:link w:val="Char3"/>
    <w:uiPriority w:val="30"/>
    <w:qFormat/>
    <w:rsid w:val="00D10C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10C7B"/>
    <w:rPr>
      <w:i/>
      <w:iCs/>
      <w:color w:val="2F5496" w:themeColor="accent1" w:themeShade="BF"/>
    </w:rPr>
  </w:style>
  <w:style w:type="character" w:styleId="a9">
    <w:name w:val="Intense Reference"/>
    <w:basedOn w:val="a0"/>
    <w:uiPriority w:val="32"/>
    <w:qFormat/>
    <w:rsid w:val="00D10C7B"/>
    <w:rPr>
      <w:b/>
      <w:bCs/>
      <w:smallCaps/>
      <w:color w:val="2F5496"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D10C7B"/>
  </w:style>
  <w:style w:type="paragraph" w:styleId="aa">
    <w:name w:val="footer"/>
    <w:basedOn w:val="a"/>
    <w:link w:val="Char4"/>
    <w:uiPriority w:val="99"/>
    <w:unhideWhenUsed/>
    <w:rsid w:val="00D10C7B"/>
    <w:pPr>
      <w:tabs>
        <w:tab w:val="center" w:pos="4153"/>
        <w:tab w:val="right" w:pos="8306"/>
      </w:tabs>
      <w:spacing w:after="0" w:line="240" w:lineRule="auto"/>
    </w:pPr>
  </w:style>
  <w:style w:type="character" w:customStyle="1" w:styleId="Char4">
    <w:name w:val="تذييل الصفحة Char"/>
    <w:basedOn w:val="a0"/>
    <w:link w:val="aa"/>
    <w:uiPriority w:val="99"/>
    <w:rsid w:val="00D10C7B"/>
  </w:style>
  <w:style w:type="table" w:styleId="ab">
    <w:name w:val="Table Grid"/>
    <w:basedOn w:val="a1"/>
    <w:uiPriority w:val="59"/>
    <w:rsid w:val="00D10C7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ibliography"/>
    <w:basedOn w:val="a"/>
    <w:next w:val="a"/>
    <w:uiPriority w:val="37"/>
    <w:unhideWhenUsed/>
    <w:rsid w:val="00D10C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ذيا241</b:Tag>
    <b:SourceType>ArticleInAPeriodical</b:SourceType>
    <b:Guid>{F3D52844-1815-4AB3-BA52-45FB2286C964}</b:Guid>
    <b:LCID>ar-SA</b:LCID>
    <b:Title>أثر أنماط القيادة على مقاومة العاملين للقرار في المنظمات: دراسة تجريبية بالتطبيق على اللجنة الدولية للصليب الأحمر </b:Title>
    <b:PeriodicalTitle>المجلة العربية للإدارة، مج 44، ع 5</b:PeriodicalTitle>
    <b:Year>2024</b:Year>
    <b:Pages>1-18</b:Pages>
    <b:Author>
      <b:Author>
        <b:NameList>
          <b:Person>
            <b:Last>ذياب </b:Last>
            <b:First>ربيع عبد الكريم </b:First>
          </b:Person>
        </b:NameList>
      </b:Author>
    </b:Author>
    <b:RefOrder>1</b:RefOrder>
  </b:Source>
  <b:Source>
    <b:Tag>برب23</b:Tag>
    <b:SourceType>ArticleInAPeriodical</b:SourceType>
    <b:Guid>{E9ADD04C-394C-4797-9736-823E5A0D681D}</b:Guid>
    <b:LCID>ar-SA</b:LCID>
    <b:Title>دور الأنماط القيادية والمتغيرات الشخصية للأفراد في التغيير التنظيمي </b:Title>
    <b:PeriodicalTitle>مجلة أداء المؤسسات الجزائرية. </b:PeriodicalTitle>
    <b:Year>2023</b:Year>
    <b:Author>
      <b:Author>
        <b:NameList>
          <b:Person>
            <b:Last>برباوي </b:Last>
            <b:First>كمال </b:First>
          </b:Person>
        </b:NameList>
      </b:Author>
    </b:Author>
    <b:RefOrder>2</b:RefOrder>
  </b:Source>
  <b:Source>
    <b:Tag>سار22</b:Tag>
    <b:SourceType>ArticleInAPeriodical</b:SourceType>
    <b:Guid>{6A3E24F1-79AA-4FFC-B038-968AF725291D}</b:Guid>
    <b:LCID>ar-SA</b:LCID>
    <b:Title>أثر الأساليب القيادية في إدارة التغيير دراسة حالة البنك الوطني الجزائري - فرع وكالة تيارات 540</b:Title>
    <b:PeriodicalTitle>رسالة ماجستير في إدارة الأعمال كلية العلوم الاقتصادي جامعة ابن خلدون </b:PeriodicalTitle>
    <b:Year>2022</b:Year>
    <b:Author>
      <b:Author>
        <b:NameList>
          <b:Person>
            <b:Last>سارة </b:Last>
            <b:First>مباركي </b:First>
          </b:Person>
          <b:Person>
            <b:Last>الزهرة </b:Last>
            <b:Middle>فطيمة </b:Middle>
            <b:First>مذكور </b:First>
          </b:Person>
        </b:NameList>
      </b:Author>
    </b:Author>
    <b:RefOrder>3</b:RefOrder>
  </b:Source>
  <b:Source>
    <b:Tag>Gay22</b:Tag>
    <b:SourceType>ArticleInAPeriodical</b:SourceType>
    <b:Guid>{0D3DEA98-0484-4C60-8A23-652952E1473B}</b:Guid>
    <b:LCID>en-US</b:LCID>
    <b:Title>The Role and Neccessity of change management in organizaions: Investing CRM as an Effective System to Manage Customer Relations </b:Title>
    <b:PeriodicalTitle>Business Ethics and Leadership Volum (ISSN) </b:PeriodicalTitle>
    <b:Year>2022</b:Year>
    <b:Author>
      <b:Author>
        <b:NameList>
          <b:Person>
            <b:Last>Gayane </b:Last>
            <b:First>Tovmasyan </b:First>
          </b:Person>
        </b:NameList>
      </b:Author>
    </b:Author>
    <b:RefOrder>4</b:RefOrder>
  </b:Source>
  <b:Source>
    <b:Tag>الع05</b:Tag>
    <b:SourceType>Book</b:SourceType>
    <b:Guid>{FA561CDB-365E-4EB9-9C98-5037ACFB5335}</b:Guid>
    <b:LCID>ar-SA</b:LCID>
    <b:Title>مبادئ الإدارة</b:Title>
    <b:Year>2005</b:Year>
    <b:Author>
      <b:Author>
        <b:NameList>
          <b:Person>
            <b:Last>العويسات </b:Last>
            <b:First>جمال الدين </b:First>
          </b:Person>
        </b:NameList>
      </b:Author>
    </b:Author>
    <b:City>الجزائر </b:City>
    <b:Publisher>دار هومة</b:Publisher>
    <b:RefOrder>5</b:RefOrder>
  </b:Source>
  <b:Source>
    <b:Tag>كار0م</b:Tag>
    <b:SourceType>ArticleInAPeriodical</b:SourceType>
    <b:Guid>{D61DC1C6-5703-400D-8F9D-CB5896DE4589}</b:Guid>
    <b:LCID>ar-SA</b:LCID>
    <b:Title>القيادة الفعالة ودورها في إدارة التغيير التنظيمي </b:Title>
    <b:PeriodicalTitle>مجلة مؤشر للدراسات الاستطلاعية </b:PeriodicalTitle>
    <b:Year>2020م </b:Year>
    <b:Author>
      <b:Author>
        <b:NameList>
          <b:Person>
            <b:Last>كاري </b:Last>
            <b:First>نادية</b:First>
          </b:Person>
        </b:NameList>
      </b:Author>
    </b:Author>
    <b:RefOrder>6</b:RefOrder>
  </b:Source>
  <b:Source>
    <b:Tag>Mur05</b:Tag>
    <b:SourceType>ArticleInAPeriodical</b:SourceType>
    <b:Guid>{ADF11561-9141-4191-B881-552A1F5433EB}</b:Guid>
    <b:LCID>en-US</b:LCID>
    <b:Title>Transformationnal leadership: a cascading chain reaction</b:Title>
    <b:PeriodicalTitle>Journal of nursing management</b:PeriodicalTitle>
    <b:Year>2005</b:Year>
    <b:Author>
      <b:Author>
        <b:NameList>
          <b:Person>
            <b:Last>Murphy</b:Last>
            <b:First>L</b:First>
          </b:Person>
        </b:NameList>
      </b:Author>
    </b:Author>
    <b:RefOrder>7</b:RefOrder>
  </b:Source>
  <b:Source>
    <b:Tag>كير5م</b:Tag>
    <b:SourceType>ArticleInAPeriodical</b:SourceType>
    <b:Guid>{8FA544C4-8C69-4117-9196-6B39D03D853E}</b:Guid>
    <b:LCID>ar-SA</b:LCID>
    <b:Title>تأثير القيادة الإدارية على أداء العاملين في المؤسسة الاقتصاديةت: دراسة حالة مؤسسة سونلغاز </b:Title>
    <b:PeriodicalTitle>رسالة ماجستير - جامعة أكلي محمد أولحاج - الجزائر </b:PeriodicalTitle>
    <b:Year>2015م</b:Year>
    <b:Author>
      <b:Author>
        <b:NameList>
          <b:Person>
            <b:Last>كيرد </b:Last>
            <b:First>عمار </b:First>
          </b:Person>
        </b:NameList>
      </b:Author>
    </b:Author>
    <b:RefOrder>8</b:RefOrder>
  </b:Source>
  <b:Source>
    <b:Tag>باش7م</b:Tag>
    <b:SourceType>ArticleInAPeriodical</b:SourceType>
    <b:Guid>{896EE90E-2440-42C1-A1E3-EB4A3BBCE286}</b:Guid>
    <b:LCID>ar-SA</b:LCID>
    <b:Title>اتجاه القادة الإداريين نحو المسؤولية الاجتماعية للمنظمات: دراسة حالة مجتمع سونلغاز </b:Title>
    <b:PeriodicalTitle>أطروحة دكتوراه علوم في العلوم الاقتصادية </b:PeriodicalTitle>
    <b:Year>2017م </b:Year>
    <b:Author>
      <b:Author>
        <b:NameList>
          <b:Person>
            <b:Last>باشا</b:Last>
            <b:First>فاتن </b:First>
          </b:Person>
        </b:NameList>
      </b:Author>
    </b:Author>
    <b:RefOrder>9</b:RefOrder>
  </b:Source>
  <b:Source>
    <b:Tag>الح15</b:Tag>
    <b:SourceType>Book</b:SourceType>
    <b:Guid>{6F884B25-87E7-4815-BF87-61821686D110}</b:Guid>
    <b:LCID>ar-SA</b:LCID>
    <b:Title>التغيير الذكي: إصدارات مركز التفكير الإبداعي</b:Title>
    <b:Year>2015</b:Year>
    <b:Author>
      <b:Author>
        <b:NameList>
          <b:Person>
            <b:Last>الحمادي </b:Last>
            <b:First>علي </b:First>
          </b:Person>
        </b:NameList>
      </b:Author>
    </b:Author>
    <b:City>عمان - الاردن </b:City>
    <b:Publisher>دار المعتز للنشر والتوزيع </b:Publisher>
    <b:RefOrder>10</b:RefOrder>
  </b:Source>
  <b:Source>
    <b:Tag>الع051</b:Tag>
    <b:SourceType>Book</b:SourceType>
    <b:Guid>{B38DD770-1ECE-499C-9C1B-EFC3BC53457B}</b:Guid>
    <b:Title>السلوك التنظيمي في منظمات الأعمال </b:Title>
    <b:Year>2005</b:Year>
    <b:City>الأردن </b:City>
    <b:Publisher>دار وائل للنشر </b:Publisher>
    <b:Author>
      <b:Author>
        <b:NameList>
          <b:Person>
            <b:Last>العميان </b:Last>
            <b:First>محمود </b:First>
          </b:Person>
        </b:NameList>
      </b:Author>
    </b:Author>
    <b:RefOrder>11</b:RefOrder>
  </b:Source>
  <b:Source>
    <b:Tag>ذيا8م</b:Tag>
    <b:SourceType>ArticleInAPeriodical</b:SourceType>
    <b:Guid>{6351C93B-CE8B-4FEC-B61D-A29B678319C1}</b:Guid>
    <b:LCID>ar-SA</b:LCID>
    <b:Title>أنماط القيادة الإدارية وأثرها على جودة حياة العمل: دراسة استطلاعية لآراء عينة من التدريسيين في جامعة كركوك</b:Title>
    <b:PeriodicalTitle>مجلة العلوم الإدارية العراقية </b:PeriodicalTitle>
    <b:Year>2018م</b:Year>
    <b:Author>
      <b:Author>
        <b:NameList>
          <b:Person>
            <b:Last>ذياب </b:Last>
            <b:Middle>رجب </b:Middle>
            <b:First>عامر </b:First>
          </b:Person>
          <b:Person>
            <b:Last>خزعل </b:Last>
            <b:Middle>خلف </b:Middle>
            <b:First>بصير </b:First>
          </b:Person>
          <b:Person>
            <b:Last>داود </b:Last>
            <b:Middle>سلطان </b:Middle>
            <b:First>حيدر</b:First>
          </b:Person>
        </b:NameList>
      </b:Author>
    </b:Author>
    <b:RefOrder>12</b:RefOrder>
  </b:Source>
  <b:Source>
    <b:Tag>ابن14</b:Tag>
    <b:SourceType>ArticleInAPeriodical</b:SourceType>
    <b:Guid>{00A6293D-A4CA-4021-B139-DB3AC7AD4E2B}</b:Guid>
    <b:Title>الأنماط القيادة وعلاقتها بالإبداع الإداري في مديريات الشباب والرياضة </b:Title>
    <b:Year>2014</b:Year>
    <b:LCID>ar-SA</b:LCID>
    <b:PeriodicalTitle>مجلة كلية العلوم الإنسانية - الجزائر مج (41) </b:PeriodicalTitle>
    <b:Author>
      <b:Author>
        <b:NameList>
          <b:Person>
            <b:Last>ابن رجم </b:Last>
            <b:First>إدريس </b:First>
          </b:Person>
          <b:Person>
            <b:Last>بو سكرة </b:Last>
            <b:First>أحمد</b:First>
          </b:Person>
        </b:NameList>
      </b:Author>
    </b:Author>
    <b:RefOrder>13</b:RefOrder>
  </b:Source>
  <b:Source>
    <b:Tag>الع5م2</b:Tag>
    <b:SourceType>Book</b:SourceType>
    <b:Guid>{58AA65D1-3906-4378-9EF3-FBE83221CDD9}</b:Guid>
    <b:LCID>ar-SA</b:LCID>
    <b:Title>السلوك التنطيمي في منظمات الأعمال </b:Title>
    <b:Year>2005م</b:Year>
    <b:Author>
      <b:Author>
        <b:NameList>
          <b:Person>
            <b:Last>العميان </b:Last>
            <b:First>محمود </b:First>
          </b:Person>
        </b:NameList>
      </b:Author>
    </b:Author>
    <b:City>عمان - الأردن </b:City>
    <b:Publisher>دار وائل للنشر </b:Publisher>
    <b:RefOrder>14</b:RefOrder>
  </b:Source>
  <b:Source>
    <b:Tag>الف9م</b:Tag>
    <b:SourceType>ArticleInAPeriodical</b:SourceType>
    <b:Guid>{C6352BE4-907C-43F7-846A-61FF077B48EF}</b:Guid>
    <b:LCID>ar-SA</b:LCID>
    <b:Title>أنماط القيادة في الوحدات التدريبية في المملكة العربية السعودية </b:Title>
    <b:PeriodicalTitle>المجلة السعودية للتدريب التقني والمهني </b:PeriodicalTitle>
    <b:Year>2019م</b:Year>
    <b:Author>
      <b:Author>
        <b:NameList>
          <b:Person>
            <b:Last>الفرهود </b:Last>
            <b:Middle>يوسف </b:Middle>
            <b:First>صالح </b:First>
          </b:Person>
        </b:NameList>
      </b:Author>
    </b:Author>
    <b:RefOrder>15</b:RefOrder>
  </b:Source>
  <b:Source>
    <b:Tag>Nor18</b:Tag>
    <b:SourceType>ArticleInAPeriodical</b:SourceType>
    <b:Guid>{950A937E-1AE8-47AF-AF83-F9CD802BE500}</b:Guid>
    <b:LCID>en-US</b:LCID>
    <b:Title>Leadership: Theory and Practice</b:Title>
    <b:PeriodicalTitle>SAGE Publications</b:PeriodicalTitle>
    <b:Year>2018</b:Year>
    <b:Author>
      <b:Author>
        <b:NameList>
          <b:Person>
            <b:Last>Northouse</b:Last>
            <b:Middle>G</b:Middle>
            <b:First>P</b:First>
          </b:Person>
        </b:NameList>
      </b:Author>
    </b:Author>
    <b:RefOrder>16</b:RefOrder>
  </b:Source>
  <b:Source>
    <b:Tag>الغ10</b:Tag>
    <b:SourceType>Book</b:SourceType>
    <b:Guid>{32B2BD18-1235-4E5D-B1C8-DB58FACE400C}</b:Guid>
    <b:Title>القيادة والإشراف الإداري </b:Title>
    <b:Year>2010</b:Year>
    <b:City>عمان </b:City>
    <b:Publisher>دار أسامة للنشر والتوزيع</b:Publisher>
    <b:Author>
      <b:Author>
        <b:NameList>
          <b:Person>
            <b:Last>الغزو</b:Last>
            <b:Middle>عوض</b:Middle>
            <b:First>فاتن </b:First>
          </b:Person>
        </b:NameList>
      </b:Author>
    </b:Author>
    <b:RefOrder>17</b:RefOrder>
  </b:Source>
  <b:Source>
    <b:Tag>Jon20</b:Tag>
    <b:SourceType>ArticleInAPeriodical</b:SourceType>
    <b:Guid>{C96788D0-0D3D-4798-BE57-17ABF4C39A6B}</b:Guid>
    <b:LCID>en-US</b:LCID>
    <b:Title>Leadership in interaction. An introductoin to the Special Issue</b:Title>
    <b:PeriodicalTitle>Universite Polytechnique Hauts des Tertiales</b:PeriodicalTitle>
    <b:Year>2020</b:Year>
    <b:Author>
      <b:Author>
        <b:NameList>
          <b:Person>
            <b:Last>Jonathan </b:Last>
            <b:First>Clifton </b:First>
          </b:Person>
          <b:Person>
            <b:Last>Stephanie </b:Last>
            <b:First>Schnurr</b:First>
          </b:Person>
        </b:NameList>
      </b:Author>
    </b:Author>
    <b:RefOrder>18</b:RefOrder>
  </b:Source>
  <b:Source>
    <b:Tag>الد1م</b:Tag>
    <b:SourceType>ArticleInAPeriodical</b:SourceType>
    <b:Guid>{C0EDA4C4-88B3-45FB-99FC-5F3636323566}</b:Guid>
    <b:LCID>ar-SA</b:LCID>
    <b:Title>دور القيادة التفاعلية في تحسين الأداء لضباط الإدارة العامة للمرور</b:Title>
    <b:PeriodicalTitle>جامعة نايف العربية للعلوم الأمنية </b:PeriodicalTitle>
    <b:Year>2011م </b:Year>
    <b:Author>
      <b:Author>
        <b:NameList>
          <b:Person>
            <b:Last>الدهمشي </b:Last>
            <b:Middle>مظهور</b:Middle>
            <b:First>يوصف </b:First>
          </b:Person>
        </b:NameList>
      </b:Author>
    </b:Author>
    <b:RefOrder>19</b:RefOrder>
  </b:Source>
  <b:Source>
    <b:Tag>الع10</b:Tag>
    <b:SourceType>Book</b:SourceType>
    <b:Guid>{34CE491F-FAAE-4931-8048-0CB087E4DA98}</b:Guid>
    <b:LCID>ar-SA</b:LCID>
    <b:Title>القيادة متكاملة الجودة</b:Title>
    <b:Year>2010</b:Year>
    <b:Author>
      <b:Author>
        <b:NameList>
          <b:Person>
            <b:Last>العواشز</b:Last>
            <b:First>عبد الله </b:First>
          </b:Person>
        </b:NameList>
      </b:Author>
    </b:Author>
    <b:City>الكويت </b:City>
    <b:Publisher>شركة الإبداع الفكري </b:Publisher>
    <b:RefOrder>20</b:RefOrder>
  </b:Source>
  <b:Source>
    <b:Tag>بني05</b:Tag>
    <b:SourceType>ArticleInAPeriodical</b:SourceType>
    <b:Guid>{513F564C-19DA-4D6C-AB9A-2F2502879BBA}</b:Guid>
    <b:Title>درجة ممارسة مدير المدارس الثانوية العامة الأردنية لنمطي القيادتين التحويلية والتبادلية وعلاقتهما بالاحتراق النفسي والعلاقات البينشخصية عند المعلمين</b:Title>
    <b:Year>2005</b:Year>
    <b:LCID>ar-SA</b:LCID>
    <b:PeriodicalTitle>إطروحة دكتوراه غير منوشرة </b:PeriodicalTitle>
    <b:Author>
      <b:Author>
        <b:NameList>
          <b:Person>
            <b:Last>بني عطا</b:Last>
            <b:Middle>محمود</b:Middle>
            <b:First>سالم </b:First>
          </b:Person>
        </b:NameList>
      </b:Author>
    </b:Author>
    <b:RefOrder>21</b:RefOrder>
  </b:Source>
  <b:Source>
    <b:Tag>حسن20</b:Tag>
    <b:SourceType>ArticleInAPeriodical</b:SourceType>
    <b:Guid>{AF7454DA-9C22-4BB4-BF7A-99EC611DC864}</b:Guid>
    <b:Title>درجة ممارسة أبعاد القيادة التحويلية وعلاقتها في تنمية المسؤولية المجتمعية لدى رؤساء الجامعات في الجامعات الأردنية </b:Title>
    <b:Year>2020</b:Year>
    <b:LCID>ar-SA</b:LCID>
    <b:PeriodicalTitle>المجلة التربوية. العدد الثاني والسبعون </b:PeriodicalTitle>
    <b:Author>
      <b:Author>
        <b:NameList>
          <b:Person>
            <b:Last>حسن </b:Last>
            <b:Middle>صبحي</b:Middle>
            <b:First>منال </b:First>
          </b:Person>
        </b:NameList>
      </b:Author>
    </b:Author>
    <b:RefOrder>22</b:RefOrder>
  </b:Source>
  <b:Source>
    <b:Tag>الع202</b:Tag>
    <b:SourceType>ArticleInAPeriodical</b:SourceType>
    <b:Guid>{57CAB1AC-72EE-4F6A-8E59-97E55CE94A8C}</b:Guid>
    <b:LCID>ar-SA</b:LCID>
    <b:Title>أثر القيادة التحويلية والقيادة التبادلية على أداء العاملين</b:Title>
    <b:PeriodicalTitle>دراسة ميدانية في فنادق الخمسة نجوم في الأردن جامعة آل البيت </b:PeriodicalTitle>
    <b:Year>2020</b:Year>
    <b:Author>
      <b:Author>
        <b:NameList>
          <b:Person>
            <b:Last>العتيبي </b:Last>
            <b:First>أحمد </b:First>
          </b:Person>
          <b:Person>
            <b:Last>العظمات </b:Last>
            <b:First>عبد الله </b:First>
          </b:Person>
        </b:NameList>
      </b:Author>
    </b:Author>
    <b:RefOrder>23</b:RefOrder>
  </b:Source>
  <b:Source>
    <b:Tag>Iva98</b:Tag>
    <b:SourceType>ArticleInAPeriodical</b:SourceType>
    <b:Guid>{99044B3B-AF55-4B42-9C7C-277D4686E5B5}</b:Guid>
    <b:LCID>en-US</b:LCID>
    <b:Title>Transofrmational leadership - the key to successful management of transformationsal organizati</b:Title>
    <b:PeriodicalTitle>The Scientifict Journal FACTA UNIVERSITYATIS </b:PeriodicalTitle>
    <b:Year>1998</b:Year>
    <b:Author>
      <b:Author>
        <b:NameList>
          <b:Person>
            <b:Last>Ivana</b:Last>
            <b:First>Simic</b:First>
          </b:Person>
        </b:NameList>
      </b:Author>
    </b:Author>
    <b:RefOrder>24</b:RefOrder>
  </b:Source>
  <b:Source>
    <b:Tag>الخ1م</b:Tag>
    <b:SourceType>ArticleInAPeriodical</b:SourceType>
    <b:Guid>{E4AC6602-5A97-4050-AA02-632D579A32DD}</b:Guid>
    <b:LCID>ar-SA</b:LCID>
    <b:Title>أثر القيادة التحويلية في تنوع الموارد البشرية : دراسة تطبيقية في شركة الاتصالات العاملة في المملكة الأردنية الهاشمية </b:Title>
    <b:PeriodicalTitle>المجلة الاقتصادية للدراسات الجامعية الإسلامية ، مج (29) ع (1) </b:PeriodicalTitle>
    <b:Year>2021م</b:Year>
    <b:Author>
      <b:Author>
        <b:NameList>
          <b:Person>
            <b:Last>الخصاونة </b:Last>
            <b:First>مهند </b:First>
          </b:Person>
          <b:Person>
            <b:Last>الشراري </b:Last>
            <b:First>معتصم </b:First>
          </b:Person>
        </b:NameList>
      </b:Author>
    </b:Author>
    <b:RefOrder>25</b:RefOrder>
  </b:Source>
  <b:Source>
    <b:Tag>الظ17</b:Tag>
    <b:SourceType>ArticleInAPeriodical</b:SourceType>
    <b:Guid>{E33B5B37-FFC3-4740-95DC-E330ECE1C51F}</b:Guid>
    <b:LCID>ar-SA</b:LCID>
    <b:Title>القيادة الاستبدادية وتأثيرها في السلوك غير الأخلاقي المؤيد للتنظيم  بحث تحليلي لآراء عينة من العاملين في الشركة المتقدمة للصناعات الغذائية</b:Title>
    <b:PeriodicalTitle>جامعة وارث الأنبياء - كلية الإدارة والاقتصاد - قسم إدارة الأعمال</b:PeriodicalTitle>
    <b:Year>2019</b:Year>
    <b:Author>
      <b:Author>
        <b:NameList>
          <b:Person>
            <b:Last>الظالمي </b:Last>
            <b:Middle>جبار </b:Middle>
            <b:First>محمد </b:First>
          </b:Person>
          <b:Person>
            <b:Last>بناي </b:Last>
            <b:Middle>فالح </b:Middle>
            <b:First>ضياء </b:First>
          </b:Person>
        </b:NameList>
      </b:Author>
    </b:Author>
    <b:RefOrder>26</b:RefOrder>
  </b:Source>
  <b:Source>
    <b:Tag>Erk18</b:Tag>
    <b:SourceType>ArticleInAPeriodical</b:SourceType>
    <b:Guid>{60A2A2A7-51DF-4FEF-A869-FCB638245C21}</b:Guid>
    <b:LCID>en-US</b:LCID>
    <b:Title>Despotic ledership and organizational deviance: The mediating role of organizational identification and the moderating role of value congruence</b:Title>
    <b:PeriodicalTitle>Journal of Strategy and management</b:PeriodicalTitle>
    <b:Year>2018</b:Year>
    <b:Author>
      <b:Author>
        <b:NameList>
          <b:Person>
            <b:Last>Erkutlu</b:Last>
            <b:First>H</b:First>
          </b:Person>
          <b:Person>
            <b:Last>Chafra </b:Last>
            <b:First>J</b:First>
          </b:Person>
        </b:NameList>
      </b:Author>
    </b:Author>
    <b:RefOrder>27</b:RefOrder>
  </b:Source>
  <b:Source>
    <b:Tag>Adi19</b:Tag>
    <b:SourceType>ArticleInAPeriodical</b:SourceType>
    <b:Guid>{5714C73D-5EB9-4CD0-81BA-8CAEFA1B6F1F}</b:Guid>
    <b:LCID>en-US</b:LCID>
    <b:Title>Examination of the effects of despotic leadership and strategic human resource Management on the employees in the business</b:Title>
    <b:PeriodicalTitle>Journal of personality and social psychology </b:PeriodicalTitle>
    <b:Year>2019</b:Year>
    <b:Author>
      <b:Author>
        <b:NameList>
          <b:Person>
            <b:Last>Adiguzel </b:Last>
            <b:First>Z</b:First>
          </b:Person>
        </b:NameList>
      </b:Author>
    </b:Author>
    <b:RefOrder>28</b:RefOrder>
  </b:Source>
  <b:Source>
    <b:Tag>ذيا4م</b:Tag>
    <b:SourceType>ArticleInAPeriodical</b:SourceType>
    <b:Guid>{CD199224-1115-40B2-BDA8-D161D751C0D5}</b:Guid>
    <b:LCID>ar-SA</b:LCID>
    <b:Title>أثر أنماط القيادة على مقاومة العاملين للقرار في المنظمات: دراسة تجريبية بالتطبيق على اللجنة الدولية للصليب الأحمر </b:Title>
    <b:PeriodicalTitle>المجلة العربية للإدارة </b:PeriodicalTitle>
    <b:Year>2024م</b:Year>
    <b:Author>
      <b:Author>
        <b:NameList>
          <b:Person>
            <b:Last>ذياب </b:Last>
            <b:Middle>عبد الكريم </b:Middle>
            <b:First>ربيع </b:First>
          </b:Person>
        </b:NameList>
      </b:Author>
    </b:Author>
    <b:RefOrder>29</b:RefOrder>
  </b:Source>
  <b:Source>
    <b:Tag>الأ5م</b:Tag>
    <b:SourceType>Book</b:SourceType>
    <b:Guid>{37A43943-DE89-4150-849E-B548EA5DF964}</b:Guid>
    <b:LCID>ar-SA</b:LCID>
    <b:Title>أساسيات في القيادة والإدارة</b:Title>
    <b:Year>2015م</b:Year>
    <b:Author>
      <b:Author>
        <b:NameList>
          <b:Person>
            <b:Last>الأشهب </b:Last>
            <b:Middle>عبد الكريم </b:Middle>
            <b:First>نوال </b:First>
          </b:Person>
        </b:NameList>
      </b:Author>
    </b:Author>
    <b:City>عمان </b:City>
    <b:Publisher>دار أمجد للنشر والتوزيع</b:Publisher>
    <b:RefOrder>30</b:RefOrder>
  </b:Source>
  <b:Source>
    <b:Tag>Pon16</b:Tag>
    <b:SourceType>ArticleInAPeriodical</b:SourceType>
    <b:Guid>{19AB371D-2B4C-4105-ABF2-723A0F774FBE}</b:Guid>
    <b:LCID>en-US</b:LCID>
    <b:Title>School destrict leadership styles and school improvement: evidence from selected school principals in the Eastern Cape Province</b:Title>
    <b:PeriodicalTitle>African Journal of Education </b:PeriodicalTitle>
    <b:Year>2016</b:Year>
    <b:Author>
      <b:Author>
        <b:NameList>
          <b:Person>
            <b:Last>Pontso </b:Last>
            <b:First>Moorosi</b:First>
          </b:Person>
          <b:Person>
            <b:Last>Bongaani </b:Last>
            <b:First>Bongani</b:First>
          </b:Person>
        </b:NameList>
      </b:Author>
    </b:Author>
    <b:RefOrder>31</b:RefOrder>
  </b:Source>
  <b:Source>
    <b:Tag>الح201</b:Tag>
    <b:SourceType>ArticleInAPeriodical</b:SourceType>
    <b:Guid>{50E8F6DF-CDDB-4E03-BEC6-AD67448DE270}</b:Guid>
    <b:LCID>ar-SA</b:LCID>
    <b:Title>استراتيجيات إدارة التغيير وأثرها على تحقيق الميزة التنافسية في السوق: دراسة تطبيقية على المصارف السعودية </b:Title>
    <b:PeriodicalTitle>مجلة العلوم الإدارية والاقتصادية </b:PeriodicalTitle>
    <b:Year>2020</b:Year>
    <b:Pages>ص 35- 59</b:Pages>
    <b:Author>
      <b:Author>
        <b:NameList>
          <b:Person>
            <b:Last>الحربي</b:Last>
            <b:Middle>محمد</b:Middle>
            <b:First>أشواق </b:First>
          </b:Person>
        </b:NameList>
      </b:Author>
    </b:Author>
    <b:RefOrder>32</b:RefOrder>
  </b:Source>
  <b:Source>
    <b:Tag>إبر7م</b:Tag>
    <b:SourceType>ArticleInAPeriodical</b:SourceType>
    <b:Guid>{CF04BAF4-2A73-449E-8C73-65F1BBEDDACC}</b:Guid>
    <b:LCID>ar-SA</b:LCID>
    <b:Title>دور إدارة التغيير في التطوير التنظيمي للمؤسسات الحكومية بالمملكة العربية السعودية </b:Title>
    <b:PeriodicalTitle>مجلة الباحث العلمي </b:PeriodicalTitle>
    <b:Year>2017م </b:Year>
    <b:Author>
      <b:Author>
        <b:NameList>
          <b:Person>
            <b:Last>إبراهيم </b:Last>
            <b:Middle>عبد المنعم </b:Middle>
            <b:First>محمد </b:First>
          </b:Person>
        </b:NameList>
      </b:Author>
    </b:Author>
    <b:RefOrder>33</b:RefOrder>
  </b:Source>
  <b:Source>
    <b:Tag>عاط09</b:Tag>
    <b:SourceType>Book</b:SourceType>
    <b:Guid>{6A2136C2-1CFE-4EB4-A977-7C0318A52C88}</b:Guid>
    <b:LCID>ar-SA</b:LCID>
    <b:Title>هندرة المنظمات</b:Title>
    <b:Year>2009</b:Year>
    <b:Author>
      <b:Author>
        <b:NameList>
          <b:Person>
            <b:Last>عاطف </b:Last>
            <b:Middle>عبد الرحيم </b:Middle>
            <b:First>زاهر </b:First>
          </b:Person>
        </b:NameList>
      </b:Author>
    </b:Author>
    <b:City>الأردن </b:City>
    <b:Publisher>دار الراية للنشر والتوزيع </b:Publisher>
    <b:RefOrder>34</b:RefOrder>
  </b:Source>
  <b:Source>
    <b:Tag>بها10</b:Tag>
    <b:SourceType>ArticleInAPeriodical</b:SourceType>
    <b:Guid>{5C40AAF6-44CB-4A31-9C98-6A3336C344E9}</b:Guid>
    <b:Title>إدارة التغيير في منطمات الأعمال - نموذج التجربة الماليزية </b:Title>
    <b:Year>2010</b:Year>
    <b:LCID>ar-SA</b:LCID>
    <b:PeriodicalTitle>ماجستير ، قسم العلوم الإدارية، ال:اديمية المفتوحة </b:PeriodicalTitle>
    <b:Author>
      <b:Author>
        <b:NameList>
          <b:Person>
            <b:Last>بهاء الدين </b:Last>
            <b:Middle>العسكري </b:Middle>
            <b:First>المنجي </b:First>
          </b:Person>
        </b:NameList>
      </b:Author>
    </b:Author>
    <b:RefOrder>35</b:RefOrder>
  </b:Source>
  <b:Source>
    <b:Tag>مصط4م</b:Tag>
    <b:SourceType>Book</b:SourceType>
    <b:Guid>{665C12B4-94B5-4A18-8305-D65733CB0859}</b:Guid>
    <b:LCID>ar-SA</b:LCID>
    <b:Title>إدارة التغيير والتطوير </b:Title>
    <b:Year>2024م</b:Year>
    <b:City>المنصورة </b:City>
    <b:Publisher>جامعة المنصورة </b:Publisher>
    <b:Author>
      <b:Author>
        <b:NameList>
          <b:Person>
            <b:Last>مصطفى </b:Last>
            <b:Middle>سامي </b:Middle>
            <b:First>منى </b:First>
          </b:Person>
        </b:NameList>
      </b:Author>
    </b:Author>
    <b:RefOrder>36</b:RefOrder>
  </b:Source>
  <b:Source>
    <b:Tag>نمد2م</b:Tag>
    <b:SourceType>ArticleInAPeriodical</b:SourceType>
    <b:Guid>{2BA0BCE2-EC0B-4FDB-959A-00EF73FD37EA}</b:Guid>
    <b:Title>إدارة التغيير </b:Title>
    <b:Year>2022م </b:Year>
    <b:LCID>ar-SA</b:LCID>
    <b:PeriodicalTitle>معهد العلوم الاقتصادية والتجارية وعلوم التسيير - الجزائر </b:PeriodicalTitle>
    <b:Author>
      <b:Author>
        <b:NameList>
          <b:Person>
            <b:Last>نمديلي </b:Last>
            <b:First>أسماء </b:First>
          </b:Person>
        </b:NameList>
      </b:Author>
    </b:Author>
    <b:RefOrder>37</b:RefOrder>
  </b:Source>
  <b:Source>
    <b:Tag>أحم10</b:Tag>
    <b:SourceType>Book</b:SourceType>
    <b:Guid>{F29DACC3-3633-475F-86A1-BD9CAB76CFD2}</b:Guid>
    <b:Title>إدارة التغيير والتطوير النتظيمي</b:Title>
    <b:Year>2010</b:Year>
    <b:Author>
      <b:Author>
        <b:NameList>
          <b:Person>
            <b:Last>أحمد </b:Last>
            <b:First>يوسف </b:First>
          </b:Person>
        </b:NameList>
      </b:Author>
    </b:Author>
    <b:LCID>ar-SA</b:LCID>
    <b:City>عمان، الأردن </b:City>
    <b:Publisher>دار كنوز </b:Publisher>
    <b:RefOrder>38</b:RefOrder>
  </b:Source>
  <b:Source>
    <b:Tag>الط20</b:Tag>
    <b:SourceType>ArticleInAPeriodical</b:SourceType>
    <b:Guid>{EE93D65C-CB16-48E0-B935-5B76E4388D27}</b:Guid>
    <b:LCID>ar-SA</b:LCID>
    <b:Title>إدارة التغيير والتحديث في المؤسسات الحكومية </b:Title>
    <b:PeriodicalTitle>المجلة العربية للنشر العلمي </b:PeriodicalTitle>
    <b:Year>2020</b:Year>
    <b:Author>
      <b:Author>
        <b:NameList>
          <b:Person>
            <b:Last>الطقز</b:Last>
            <b:Middle>عز الدين </b:Middle>
            <b:First>إبراهيم </b:First>
          </b:Person>
        </b:NameList>
      </b:Author>
    </b:Author>
    <b:RefOrder>39</b:RefOrder>
  </b:Source>
  <b:Source>
    <b:Tag>جمع9م</b:Tag>
    <b:SourceType>ArticleInAPeriodical</b:SourceType>
    <b:Guid>{3D2F1567-3896-4E1C-B703-88594DDE568D}</b:Guid>
    <b:LCID>ar-SA</b:LCID>
    <b:Title>استراتجيات إدارة التغيير وأثرها على الأداء الوظيفي الجامعي : دراسة تطبيقية </b:Title>
    <b:PeriodicalTitle>المجلة العليمة للاقتصاد والتجارة </b:PeriodicalTitle>
    <b:Year>2019م</b:Year>
    <b:Author>
      <b:Author>
        <b:NameList>
          <b:Person>
            <b:Last>جمعة </b:Last>
            <b:Middle>هارون </b:Middle>
            <b:First>سيد </b:First>
          </b:Person>
        </b:NameList>
      </b:Author>
    </b:Author>
    <b:RefOrder>40</b:RefOrder>
  </b:Source>
  <b:Source>
    <b:Tag>الف09</b:Tag>
    <b:SourceType>Book</b:SourceType>
    <b:Guid>{C8FDCFB1-8E1B-4457-A6AD-AD8D45292349}</b:Guid>
    <b:LCID>ar-SA</b:LCID>
    <b:Title>سيجما وأساليب حديثة أخرى في إدارة الجودة الشاملة</b:Title>
    <b:Year>2009</b:Year>
    <b:Author>
      <b:Author>
        <b:NameList>
          <b:Person>
            <b:Last>الفزاز </b:Last>
            <b:Middle>إبراهيم </b:Middle>
            <b:First>اسماعيل </b:First>
          </b:Person>
        </b:NameList>
      </b:Author>
    </b:Author>
    <b:City>عمان </b:City>
    <b:Publisher>دار المسيرة للنشر والتوزيع </b:Publisher>
    <b:RefOrder>41</b:RefOrder>
  </b:Source>
  <b:Source>
    <b:Tag>بوط6م</b:Tag>
    <b:SourceType>ArticleInAPeriodical</b:SourceType>
    <b:Guid>{39C7B1DE-F7DF-4B24-A49B-1A3AEAA5FBFB}</b:Guid>
    <b:Title>إدارة التغيير في مؤسسات التعليم العالي: نحو نموذج مقترح لتنفيذ الاصلاحات الجامعية </b:Title>
    <b:Year>2016م </b:Year>
    <b:LCID>ar-SA</b:LCID>
    <b:PeriodicalTitle>أطروحة مقدمة لنيل شهادة دكتوراه  في علوم التسيير شعبة: تسيير المنظمات </b:PeriodicalTitle>
    <b:Author>
      <b:Author>
        <b:NameList>
          <b:Person>
            <b:Last>بوطبة </b:Last>
            <b:First>نور الهدى </b:First>
          </b:Person>
        </b:NameList>
      </b:Author>
    </b:Author>
    <b:RefOrder>42</b:RefOrder>
  </b:Source>
  <b:Source>
    <b:Tag>الب231</b:Tag>
    <b:SourceType>ArticleInAPeriodical</b:SourceType>
    <b:Guid>{DFDAF56F-3C3C-4908-84E0-57B31C171F1C}</b:Guid>
    <b:LCID>ar-SA</b:LCID>
    <b:Title>أثر القيادة التحويلية على عملية اتخاذ القرار في المدارس الثانوية بمدينة تبوك </b:Title>
    <b:Year>2023</b:Year>
    <b:PeriodicalTitle>مجلة العلوم الإدارية ولاجتماعية </b:PeriodicalTitle>
    <b:Author>
      <b:Author>
        <b:NameList>
          <b:Person>
            <b:Last>البلوي </b:Last>
            <b:Middle>عليان </b:Middle>
            <b:First>فهد </b:First>
          </b:Person>
        </b:NameList>
      </b:Author>
    </b:Author>
    <b:RefOrder>43</b:RefOrder>
  </b:Source>
  <b:Source>
    <b:Tag>ذيا4م1</b:Tag>
    <b:SourceType>ArticleInAPeriodical</b:SourceType>
    <b:Guid>{65617D06-1D72-4D27-9AAF-8F04C49E7A99}</b:Guid>
    <b:Title>أثر أنماط القيادة على مقاومة العاملين للقرار في المنظمات: دراسة تجريبية بالتطبيق على اللجنة الدولية للصليب الأحمر (لبنان)</b:Title>
    <b:Year>2024م</b:Year>
    <b:LCID>ar-SA</b:LCID>
    <b:PeriodicalTitle>المجلة العربية للإدارة مج (44)، اكتوبر تشرين الأول </b:PeriodicalTitle>
    <b:Author>
      <b:Author>
        <b:NameList>
          <b:Person>
            <b:Last>ذياب </b:Last>
            <b:Middle>عبد الكريم </b:Middle>
            <b:First>ربيع </b:First>
          </b:Person>
        </b:NameList>
      </b:Author>
    </b:Author>
    <b:RefOrder>44</b:RefOrder>
  </b:Source>
  <b:Source>
    <b:Tag>Cha23</b:Tag>
    <b:SourceType>ArticleInAPeriodical</b:SourceType>
    <b:Guid>{98EE78CF-56C4-4003-A62E-281AC23E928F}</b:Guid>
    <b:LCID>en-US</b:LCID>
    <b:Title>Impact of Leadership Styles on Organizational Commitimen:Empirical Evidence from Small and Medium Enterprises in Can Tho- Vietnam </b:Title>
    <b:PeriodicalTitle>ISSN Journal </b:PeriodicalTitle>
    <b:Year>2023</b:Year>
    <b:Author>
      <b:Author>
        <b:NameList>
          <b:Person>
            <b:Last>Chau </b:Last>
            <b:Middle>Duyen </b:Middle>
            <b:First>Thi Le </b:First>
          </b:Person>
          <b:Person>
            <b:Last>Le</b:Last>
            <b:Middle>Ngoc </b:Middle>
            <b:First>Trung </b:First>
          </b:Person>
          <b:Person>
            <b:Last>Nguyen </b:Last>
            <b:Middle>Leirn </b:Middle>
            <b:First>Thnk </b:First>
          </b:Person>
          <b:Person>
            <b:Last>Nguyen </b:Last>
            <b:Middle>Canh </b:Middle>
            <b:First>Minh </b:First>
          </b:Person>
          <b:Person>
            <b:Last>Du</b:Last>
            <b:Middle>Mong</b:Middle>
            <b:First>Thu </b:First>
          </b:Person>
        </b:NameList>
      </b:Author>
    </b:Author>
    <b:RefOrder>45</b:RefOrder>
  </b:Source>
  <b:Source>
    <b:Tag>Ake23</b:Tag>
    <b:SourceType>ArticleInAPeriodical</b:SourceType>
    <b:Guid>{15C39258-03A6-4C20-A9B1-CF7DA4BD5838}</b:Guid>
    <b:LCID>en-US</b:LCID>
    <b:Title>Influence of Leadership Styles on Management of change Resistance in selected Organization's in Lagos State</b:Title>
    <b:PeriodicalTitle>Fuoye Journal of Accounting and Management</b:PeriodicalTitle>
    <b:Year>2023</b:Year>
    <b:Author>
      <b:Author>
        <b:NameList>
          <b:Person>
            <b:Last>Akeem </b:Last>
            <b:Middle>Ajani </b:Middle>
            <b:First>Olanrewaju </b:First>
          </b:Person>
        </b:NameList>
      </b:Author>
    </b:Author>
    <b:RefOrder>46</b:RefOrder>
  </b:Source>
  <b:Source>
    <b:Tag>Lab24</b:Tag>
    <b:SourceType>ArticleInAPeriodical</b:SourceType>
    <b:Guid>{42206DF1-AD5E-46AB-9ECD-B22B6566D85B}</b:Guid>
    <b:LCID>en-US</b:LCID>
    <b:Title>Leadershp Styles in Implementing change During and After a Crisis A Theoretical Exploration </b:Title>
    <b:PeriodicalTitle>Arab Journal of Administration </b:PeriodicalTitle>
    <b:Year>2024</b:Year>
    <b:Author>
      <b:Author>
        <b:NameList>
          <b:Person>
            <b:Last>Labib</b:Last>
            <b:Middle>Mostafa</b:Middle>
            <b:First>Mohamed</b:First>
          </b:Person>
          <b:Person>
            <b:Last>Soliman </b:Last>
            <b:First>Cherine </b:First>
          </b:Person>
        </b:NameList>
      </b:Author>
    </b:Author>
    <b:RefOrder>47</b:RefOrder>
  </b:Source>
  <b:Source>
    <b:Tag>يوس18</b:Tag>
    <b:SourceType>ArticleInAPeriodical</b:SourceType>
    <b:Guid>{EE3F48F2-5A04-4845-AF7E-5553BC57B207}</b:Guid>
    <b:LCID>ar-SA</b:LCID>
    <b:Title>أثر ممارسة مبادئ القيادة الديمقراطية على الرضا الوظيفي للعاملين دراسة ميدانية بالمؤسسة الوطنية للرخام بقالمة </b:Title>
    <b:PeriodicalTitle>مجلة دفاتر بوادكس</b:PeriodicalTitle>
    <b:Year>2018</b:Year>
    <b:Author>
      <b:Author>
        <b:NameList>
          <b:Person>
            <b:Last>يوسفي </b:Last>
            <b:First>راضية </b:First>
          </b:Person>
        </b:NameList>
      </b:Author>
    </b:Author>
    <b:RefOrder>49</b:RefOrder>
  </b:Source>
  <b:Source>
    <b:Tag>الم192</b:Tag>
    <b:SourceType>Book</b:SourceType>
    <b:Guid>{BBEB9E6A-D5DE-4D05-AEF1-0AC23431889D}</b:Guid>
    <b:LCID>ar-SA</b:LCID>
    <b:Title>البحث العلمي </b:Title>
    <b:Year>2019</b:Year>
    <b:City>صنعاء </b:City>
    <b:Publisher>دار الكتب</b:Publisher>
    <b:Author>
      <b:Author>
        <b:NameList>
          <b:Person>
            <b:Last>المحمودي </b:Last>
            <b:Middle>سرحان </b:Middle>
            <b:First>محمد </b:First>
          </b:Person>
        </b:NameList>
      </b:Author>
    </b:Author>
    <b:RefOrder>48</b:RefOrder>
  </b:Source>
</b:Sources>
</file>

<file path=customXml/itemProps1.xml><?xml version="1.0" encoding="utf-8"?>
<ds:datastoreItem xmlns:ds="http://schemas.openxmlformats.org/officeDocument/2006/customXml" ds:itemID="{5A5BCFA4-7ED1-4ADC-8AE8-632C71F2C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7251</Words>
  <Characters>41334</Characters>
  <Application>Microsoft Office Word</Application>
  <DocSecurity>0</DocSecurity>
  <Lines>344</Lines>
  <Paragraphs>96</Paragraphs>
  <ScaleCrop>false</ScaleCrop>
  <Company/>
  <LinksUpToDate>false</LinksUpToDate>
  <CharactersWithSpaces>48489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win10</cp:lastModifiedBy>
  <cp:revision>1</cp:revision>
  <dcterms:created xsi:type="dcterms:W3CDTF">2025-03-13T10:33:00Z</dcterms:created>
  <dcterms:modified xsi:type="dcterms:W3CDTF">2025-03-13T10:35:00Z</dcterms:modified>
</cp:coreProperties>
</file>