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1F74A8B"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A4089C" w:rsidRDefault="00A74F76" w:rsidP="009125CE">
      <w:pPr>
        <w:jc w:val="center"/>
        <w:rPr>
          <w:rFonts w:ascii="Sakkal Majalla" w:hAnsi="Sakkal Majalla" w:cs="Sakkal Majalla"/>
          <w:b/>
          <w:bCs/>
          <w:sz w:val="36"/>
          <w:szCs w:val="36"/>
          <w:rtl/>
          <w:lang w:bidi="ar-EG"/>
        </w:rPr>
      </w:pPr>
      <w:r w:rsidRPr="00A4089C">
        <w:rPr>
          <w:rFonts w:ascii="Sakkal Majalla" w:hAnsi="Sakkal Majalla" w:cs="Sakkal Majalla" w:hint="cs"/>
          <w:b/>
          <w:bCs/>
          <w:sz w:val="36"/>
          <w:szCs w:val="36"/>
          <w:rtl/>
          <w:lang w:bidi="ar-EG"/>
        </w:rPr>
        <w:t>عنوان البحث</w:t>
      </w:r>
    </w:p>
    <w:p w14:paraId="6B526C70" w14:textId="23304C94" w:rsidR="00FE1F66" w:rsidRPr="00FE1F66" w:rsidRDefault="00FE1F66" w:rsidP="00FE1F66">
      <w:pPr>
        <w:spacing w:line="360" w:lineRule="auto"/>
        <w:jc w:val="center"/>
        <w:rPr>
          <w:rFonts w:ascii="Simplified Arabic" w:eastAsia="Calibri" w:hAnsi="Simplified Arabic" w:cs="Simplified Arabic"/>
          <w:b/>
          <w:bCs/>
          <w:kern w:val="0"/>
          <w:sz w:val="36"/>
          <w:szCs w:val="36"/>
          <w:rtl/>
          <w14:ligatures w14:val="none"/>
        </w:rPr>
      </w:pPr>
      <w:bookmarkStart w:id="0" w:name="_Hlk179560358"/>
      <w:bookmarkStart w:id="1" w:name="_Hlk177959299"/>
      <w:r w:rsidRPr="00FE1F66">
        <w:rPr>
          <w:rFonts w:ascii="Simplified Arabic" w:eastAsia="Calibri" w:hAnsi="Simplified Arabic" w:cs="Simplified Arabic"/>
          <w:b/>
          <w:bCs/>
          <w:kern w:val="0"/>
          <w:sz w:val="36"/>
          <w:szCs w:val="36"/>
          <w:rtl/>
          <w14:ligatures w14:val="none"/>
        </w:rPr>
        <w:t>التحول الرقمي وتأثيره في أداء مديري المشاريع</w:t>
      </w:r>
      <w:r w:rsidR="006B7221">
        <w:rPr>
          <w:rFonts w:ascii="Simplified Arabic" w:eastAsia="Calibri" w:hAnsi="Simplified Arabic" w:cs="Simplified Arabic"/>
          <w:b/>
          <w:bCs/>
          <w:kern w:val="0"/>
          <w:sz w:val="36"/>
          <w:szCs w:val="36"/>
          <w14:ligatures w14:val="none"/>
        </w:rPr>
        <w:t xml:space="preserve"> </w:t>
      </w:r>
      <w:r w:rsidR="006B7221">
        <w:rPr>
          <w:rFonts w:ascii="Simplified Arabic" w:eastAsia="Calibri" w:hAnsi="Simplified Arabic" w:cs="Simplified Arabic" w:hint="cs"/>
          <w:b/>
          <w:bCs/>
          <w:kern w:val="0"/>
          <w:sz w:val="36"/>
          <w:szCs w:val="36"/>
          <w:rtl/>
          <w14:ligatures w14:val="none"/>
        </w:rPr>
        <w:t xml:space="preserve"> </w:t>
      </w:r>
      <w:bookmarkEnd w:id="0"/>
      <w:r w:rsidR="006B7221">
        <w:rPr>
          <w:rFonts w:ascii="Simplified Arabic" w:eastAsia="Calibri" w:hAnsi="Simplified Arabic" w:cs="Simplified Arabic" w:hint="cs"/>
          <w:b/>
          <w:bCs/>
          <w:kern w:val="0"/>
          <w:sz w:val="36"/>
          <w:szCs w:val="36"/>
          <w:rtl/>
          <w14:ligatures w14:val="none"/>
        </w:rPr>
        <w:t xml:space="preserve">في </w:t>
      </w:r>
      <w:r w:rsidR="006B7221" w:rsidRPr="006B7221">
        <w:rPr>
          <w:rFonts w:ascii="Simplified Arabic" w:eastAsia="Calibri" w:hAnsi="Simplified Arabic" w:cs="Simplified Arabic"/>
          <w:b/>
          <w:bCs/>
          <w:kern w:val="0"/>
          <w:sz w:val="36"/>
          <w:szCs w:val="36"/>
          <w:rtl/>
          <w14:ligatures w14:val="none"/>
        </w:rPr>
        <w:t>مركز مشاريع البنية التحتية بمنطقة الرياض</w:t>
      </w:r>
    </w:p>
    <w:bookmarkEnd w:id="1"/>
    <w:p w14:paraId="15C28831" w14:textId="77777777" w:rsidR="009125CE" w:rsidRPr="009125CE" w:rsidRDefault="009125CE" w:rsidP="009125CE">
      <w:pPr>
        <w:jc w:val="center"/>
        <w:rPr>
          <w:rFonts w:ascii="Sakkal Majalla" w:hAnsi="Sakkal Majalla" w:cs="Sakkal Majalla"/>
          <w:sz w:val="28"/>
          <w:szCs w:val="28"/>
          <w:rtl/>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751A7E65" w14:textId="6D872A85" w:rsidR="009125CE" w:rsidRPr="00A4089C" w:rsidRDefault="009125CE" w:rsidP="009125CE">
      <w:pPr>
        <w:jc w:val="center"/>
        <w:rPr>
          <w:rFonts w:ascii="Sakkal Majalla" w:hAnsi="Sakkal Majalla" w:cs="Sakkal Majalla"/>
          <w:b/>
          <w:bCs/>
          <w:sz w:val="36"/>
          <w:szCs w:val="36"/>
          <w:rtl/>
          <w:lang w:bidi="ar-EG"/>
        </w:rPr>
      </w:pPr>
      <w:r w:rsidRPr="00A4089C">
        <w:rPr>
          <w:rFonts w:ascii="Sakkal Majalla" w:hAnsi="Sakkal Majalla" w:cs="Sakkal Majalla"/>
          <w:b/>
          <w:bCs/>
          <w:sz w:val="36"/>
          <w:szCs w:val="36"/>
          <w:rtl/>
          <w:lang w:bidi="ar-EG"/>
        </w:rPr>
        <w:t>إعداد الطالب/</w:t>
      </w:r>
    </w:p>
    <w:p w14:paraId="76AA45C9" w14:textId="15A87675" w:rsidR="009125CE" w:rsidRPr="00A4089C" w:rsidRDefault="00FE1F66" w:rsidP="009125CE">
      <w:pPr>
        <w:jc w:val="center"/>
        <w:rPr>
          <w:rFonts w:ascii="Sakkal Majalla" w:hAnsi="Sakkal Majalla" w:cs="Sakkal Majalla"/>
          <w:b/>
          <w:bCs/>
          <w:sz w:val="36"/>
          <w:szCs w:val="36"/>
          <w:rtl/>
          <w:lang w:bidi="ar-EG"/>
        </w:rPr>
      </w:pPr>
      <w:r w:rsidRPr="00A4089C">
        <w:rPr>
          <w:rFonts w:ascii="Sakkal Majalla" w:hAnsi="Sakkal Majalla" w:cs="Sakkal Majalla" w:hint="cs"/>
          <w:b/>
          <w:bCs/>
          <w:sz w:val="36"/>
          <w:szCs w:val="36"/>
          <w:rtl/>
          <w:lang w:bidi="ar-EG"/>
        </w:rPr>
        <w:t xml:space="preserve">بندر  محمد سعد الدوسري </w:t>
      </w:r>
    </w:p>
    <w:p w14:paraId="3D3CBDF8" w14:textId="77777777" w:rsidR="009125CE" w:rsidRPr="00A4089C" w:rsidRDefault="009125CE" w:rsidP="009125CE">
      <w:pPr>
        <w:jc w:val="center"/>
        <w:rPr>
          <w:rFonts w:ascii="Sakkal Majalla" w:hAnsi="Sakkal Majalla" w:cs="Sakkal Majalla"/>
          <w:b/>
          <w:bCs/>
          <w:sz w:val="36"/>
          <w:szCs w:val="36"/>
          <w:rtl/>
          <w:lang w:bidi="ar-EG"/>
        </w:rPr>
      </w:pPr>
    </w:p>
    <w:p w14:paraId="58D6152F" w14:textId="77777777" w:rsidR="009125CE" w:rsidRPr="00A4089C" w:rsidRDefault="009125CE" w:rsidP="009125CE">
      <w:pPr>
        <w:jc w:val="center"/>
        <w:rPr>
          <w:rFonts w:ascii="Sakkal Majalla" w:hAnsi="Sakkal Majalla" w:cs="Sakkal Majalla"/>
          <w:b/>
          <w:bCs/>
          <w:sz w:val="36"/>
          <w:szCs w:val="36"/>
          <w:rtl/>
          <w:lang w:bidi="ar-EG"/>
        </w:rPr>
      </w:pPr>
    </w:p>
    <w:p w14:paraId="5F4EE2DE" w14:textId="1A92484F" w:rsidR="009125CE" w:rsidRPr="00A4089C" w:rsidRDefault="009125CE" w:rsidP="009125CE">
      <w:pPr>
        <w:jc w:val="center"/>
        <w:rPr>
          <w:rFonts w:ascii="Sakkal Majalla" w:hAnsi="Sakkal Majalla" w:cs="Sakkal Majalla"/>
          <w:b/>
          <w:bCs/>
          <w:sz w:val="36"/>
          <w:szCs w:val="36"/>
          <w:rtl/>
          <w:lang w:bidi="ar-EG"/>
        </w:rPr>
      </w:pPr>
      <w:r w:rsidRPr="00A4089C">
        <w:rPr>
          <w:rFonts w:ascii="Sakkal Majalla" w:hAnsi="Sakkal Majalla" w:cs="Sakkal Majalla"/>
          <w:b/>
          <w:bCs/>
          <w:sz w:val="36"/>
          <w:szCs w:val="36"/>
          <w:rtl/>
          <w:lang w:bidi="ar-EG"/>
        </w:rPr>
        <w:t>إشراف/</w:t>
      </w:r>
    </w:p>
    <w:p w14:paraId="2EFA31CD" w14:textId="0C189880" w:rsidR="009125CE" w:rsidRPr="00A4089C" w:rsidRDefault="00FE1F66" w:rsidP="009125CE">
      <w:pPr>
        <w:jc w:val="center"/>
        <w:rPr>
          <w:rFonts w:ascii="Sakkal Majalla" w:hAnsi="Sakkal Majalla" w:cs="Sakkal Majalla"/>
          <w:b/>
          <w:bCs/>
          <w:sz w:val="36"/>
          <w:szCs w:val="36"/>
          <w:rtl/>
          <w:lang w:bidi="ar-EG"/>
        </w:rPr>
      </w:pPr>
      <w:r w:rsidRPr="00A4089C">
        <w:rPr>
          <w:rFonts w:ascii="Sakkal Majalla" w:hAnsi="Sakkal Majalla" w:cs="Sakkal Majalla" w:hint="cs"/>
          <w:b/>
          <w:bCs/>
          <w:sz w:val="36"/>
          <w:szCs w:val="36"/>
          <w:rtl/>
          <w:lang w:bidi="ar-EG"/>
        </w:rPr>
        <w:t xml:space="preserve">د. أسماء </w:t>
      </w:r>
      <w:r w:rsidR="00537F12" w:rsidRPr="00A4089C">
        <w:rPr>
          <w:rFonts w:ascii="Sakkal Majalla" w:hAnsi="Sakkal Majalla" w:cs="Sakkal Majalla" w:hint="cs"/>
          <w:b/>
          <w:bCs/>
          <w:sz w:val="36"/>
          <w:szCs w:val="36"/>
          <w:rtl/>
          <w:lang w:bidi="ar-EG"/>
        </w:rPr>
        <w:t xml:space="preserve"> ا</w:t>
      </w:r>
      <w:r w:rsidRPr="00A4089C">
        <w:rPr>
          <w:rFonts w:ascii="Sakkal Majalla" w:hAnsi="Sakkal Majalla" w:cs="Sakkal Majalla" w:hint="cs"/>
          <w:b/>
          <w:bCs/>
          <w:sz w:val="36"/>
          <w:szCs w:val="36"/>
          <w:rtl/>
          <w:lang w:bidi="ar-EG"/>
        </w:rPr>
        <w:t>بو عنز</w:t>
      </w:r>
      <w:r w:rsidR="00537F12" w:rsidRPr="00A4089C">
        <w:rPr>
          <w:rFonts w:ascii="Sakkal Majalla" w:hAnsi="Sakkal Majalla" w:cs="Sakkal Majalla" w:hint="cs"/>
          <w:b/>
          <w:bCs/>
          <w:sz w:val="36"/>
          <w:szCs w:val="36"/>
          <w:rtl/>
          <w:lang w:bidi="ar-EG"/>
        </w:rPr>
        <w:t>ه</w:t>
      </w:r>
    </w:p>
    <w:p w14:paraId="16CF2D6A" w14:textId="77777777" w:rsidR="009125CE" w:rsidRPr="00A4089C" w:rsidRDefault="009125CE" w:rsidP="009125CE">
      <w:pPr>
        <w:jc w:val="center"/>
        <w:rPr>
          <w:rFonts w:ascii="Sakkal Majalla" w:hAnsi="Sakkal Majalla" w:cs="Sakkal Majalla"/>
          <w:b/>
          <w:bCs/>
          <w:sz w:val="36"/>
          <w:szCs w:val="36"/>
          <w:rtl/>
          <w:lang w:bidi="ar-EG"/>
        </w:rPr>
      </w:pPr>
    </w:p>
    <w:p w14:paraId="14480418" w14:textId="78A6C3AC" w:rsidR="009125CE" w:rsidRPr="00A4089C" w:rsidRDefault="009125CE" w:rsidP="009125CE">
      <w:pPr>
        <w:jc w:val="center"/>
        <w:rPr>
          <w:rFonts w:ascii="Sakkal Majalla" w:hAnsi="Sakkal Majalla" w:cs="Sakkal Majalla"/>
          <w:b/>
          <w:bCs/>
          <w:sz w:val="36"/>
          <w:szCs w:val="36"/>
          <w:rtl/>
          <w:lang w:bidi="ar-EG"/>
        </w:rPr>
      </w:pPr>
      <w:r w:rsidRPr="00A4089C">
        <w:rPr>
          <w:rFonts w:ascii="Sakkal Majalla" w:hAnsi="Sakkal Majalla" w:cs="Sakkal Majalla"/>
          <w:b/>
          <w:bCs/>
          <w:sz w:val="36"/>
          <w:szCs w:val="36"/>
          <w:rtl/>
          <w:lang w:bidi="ar-EG"/>
        </w:rPr>
        <w:t>العام الدراسي:</w:t>
      </w:r>
    </w:p>
    <w:p w14:paraId="0ECF42F7" w14:textId="30F91999" w:rsidR="009125CE" w:rsidRPr="00A4089C" w:rsidRDefault="009125CE" w:rsidP="009125CE">
      <w:pPr>
        <w:jc w:val="center"/>
        <w:rPr>
          <w:rFonts w:ascii="Sakkal Majalla" w:hAnsi="Sakkal Majalla" w:cs="Sakkal Majalla"/>
          <w:b/>
          <w:bCs/>
          <w:sz w:val="36"/>
          <w:szCs w:val="36"/>
          <w:rtl/>
        </w:rPr>
      </w:pPr>
      <w:r w:rsidRPr="00A4089C">
        <w:rPr>
          <w:rFonts w:ascii="Sakkal Majalla" w:hAnsi="Sakkal Majalla" w:cs="Sakkal Majalla"/>
          <w:b/>
          <w:bCs/>
          <w:sz w:val="36"/>
          <w:szCs w:val="36"/>
          <w:rtl/>
          <w:lang w:bidi="ar-EG"/>
        </w:rPr>
        <w:t>202</w:t>
      </w:r>
      <w:r w:rsidR="00A4089C" w:rsidRPr="00A4089C">
        <w:rPr>
          <w:rFonts w:ascii="Sakkal Majalla" w:hAnsi="Sakkal Majalla" w:cs="Sakkal Majalla" w:hint="cs"/>
          <w:b/>
          <w:bCs/>
          <w:sz w:val="36"/>
          <w:szCs w:val="36"/>
          <w:rtl/>
        </w:rPr>
        <w:t>4</w:t>
      </w:r>
    </w:p>
    <w:p w14:paraId="035BF540" w14:textId="1DFD03CD" w:rsidR="009125CE" w:rsidRPr="00040BC1" w:rsidRDefault="00A74F76" w:rsidP="00A74F76">
      <w:pPr>
        <w:rPr>
          <w:rFonts w:ascii="Simplified Arabic" w:hAnsi="Simplified Arabic" w:cs="Simplified Arabic"/>
          <w:sz w:val="32"/>
          <w:szCs w:val="32"/>
          <w:u w:val="single"/>
          <w:rtl/>
          <w:lang w:bidi="ar-EG"/>
        </w:rPr>
      </w:pPr>
      <w:r w:rsidRPr="00040BC1">
        <w:rPr>
          <w:rFonts w:ascii="Simplified Arabic" w:hAnsi="Simplified Arabic" w:cs="Simplified Arabic"/>
          <w:b/>
          <w:bCs/>
          <w:sz w:val="32"/>
          <w:szCs w:val="32"/>
          <w:u w:val="single"/>
          <w:rtl/>
        </w:rPr>
        <w:lastRenderedPageBreak/>
        <w:t>مقدمة</w:t>
      </w:r>
      <w:r w:rsidR="009125CE" w:rsidRPr="00040BC1">
        <w:rPr>
          <w:rFonts w:ascii="Simplified Arabic" w:hAnsi="Simplified Arabic" w:cs="Simplified Arabic"/>
          <w:sz w:val="32"/>
          <w:szCs w:val="32"/>
          <w:u w:val="single"/>
          <w:rtl/>
          <w:lang w:bidi="ar-EG"/>
        </w:rPr>
        <w:t>:</w:t>
      </w:r>
    </w:p>
    <w:p w14:paraId="4CECE574" w14:textId="77777777" w:rsidR="00900B17" w:rsidRPr="00040BC1" w:rsidRDefault="00900B17" w:rsidP="00900B17">
      <w:pPr>
        <w:spacing w:line="360" w:lineRule="auto"/>
        <w:rPr>
          <w:rFonts w:ascii="Simplified Arabic" w:eastAsia="Calibri" w:hAnsi="Simplified Arabic" w:cs="Simplified Arabic"/>
          <w:kern w:val="0"/>
          <w:sz w:val="28"/>
          <w:szCs w:val="28"/>
          <w:rtl/>
          <w14:ligatures w14:val="none"/>
        </w:rPr>
      </w:pPr>
      <w:r w:rsidRPr="00040BC1">
        <w:rPr>
          <w:rFonts w:ascii="Simplified Arabic" w:eastAsia="Calibri" w:hAnsi="Simplified Arabic" w:cs="Simplified Arabic"/>
          <w:kern w:val="0"/>
          <w:sz w:val="28"/>
          <w:szCs w:val="28"/>
          <w:rtl/>
          <w14:ligatures w14:val="none"/>
        </w:rPr>
        <w:t xml:space="preserve">      بسم الله والحمدالله والصلاة والسلام على سيدنا محمد خير خلق الله وعلى أله وصحبه تسليماً كثيراً...</w:t>
      </w:r>
    </w:p>
    <w:p w14:paraId="372B7EAA" w14:textId="77777777" w:rsidR="00900B17" w:rsidRPr="00040BC1" w:rsidRDefault="00900B17" w:rsidP="00900B17">
      <w:pPr>
        <w:spacing w:line="360" w:lineRule="auto"/>
        <w:jc w:val="lowKashida"/>
        <w:rPr>
          <w:rFonts w:ascii="Simplified Arabic" w:eastAsia="Calibri" w:hAnsi="Simplified Arabic" w:cs="Simplified Arabic"/>
          <w:kern w:val="0"/>
          <w:sz w:val="28"/>
          <w:szCs w:val="28"/>
          <w14:ligatures w14:val="none"/>
        </w:rPr>
      </w:pPr>
      <w:r w:rsidRPr="00040BC1">
        <w:rPr>
          <w:rFonts w:ascii="Simplified Arabic" w:eastAsia="Calibri" w:hAnsi="Simplified Arabic" w:cs="Simplified Arabic"/>
          <w:kern w:val="0"/>
          <w:sz w:val="28"/>
          <w:szCs w:val="28"/>
          <w14:ligatures w14:val="none"/>
        </w:rPr>
        <w:t xml:space="preserve"> </w:t>
      </w:r>
      <w:r w:rsidRPr="00040BC1">
        <w:rPr>
          <w:rFonts w:ascii="Simplified Arabic" w:eastAsia="Calibri" w:hAnsi="Simplified Arabic" w:cs="Simplified Arabic"/>
          <w:kern w:val="0"/>
          <w:sz w:val="28"/>
          <w:szCs w:val="28"/>
          <w:rtl/>
          <w14:ligatures w14:val="none"/>
        </w:rPr>
        <w:t xml:space="preserve">     يعتبر التحول الرقمي واحد من الأدوات الهامة في تعزيز كافة الجوانب الخدمية والاقتصادية والإدارية، حيث</w:t>
      </w:r>
      <w:r w:rsidRPr="00040BC1">
        <w:rPr>
          <w:rFonts w:ascii="Simplified Arabic" w:eastAsia="Calibri" w:hAnsi="Simplified Arabic" w:cs="Simplified Arabic"/>
          <w:kern w:val="0"/>
          <w:sz w:val="28"/>
          <w:szCs w:val="28"/>
          <w14:ligatures w14:val="none"/>
        </w:rPr>
        <w:t xml:space="preserve"> </w:t>
      </w:r>
      <w:r w:rsidRPr="00040BC1">
        <w:rPr>
          <w:rFonts w:ascii="Simplified Arabic" w:eastAsia="Calibri" w:hAnsi="Simplified Arabic" w:cs="Simplified Arabic"/>
          <w:kern w:val="0"/>
          <w:sz w:val="28"/>
          <w:szCs w:val="28"/>
          <w:rtl/>
          <w14:ligatures w14:val="none"/>
        </w:rPr>
        <w:t xml:space="preserve">يشير التحول الرقمي إلى العملية التي تتبنى من خلالها المؤسسات التقنيات التي تسهم في دفع التغيير، ويحدث التحول الرقمي عندما تقوم المؤسسة بدمج التقنيات الرقمية في عملياتها التجارية، وتبنيها كجزء من استراتيجية وثقافة متماسكة. </w:t>
      </w:r>
    </w:p>
    <w:p w14:paraId="1AA70C56" w14:textId="52EDEB12" w:rsidR="00900B17" w:rsidRPr="00040BC1" w:rsidRDefault="00900B17" w:rsidP="00900B17">
      <w:pPr>
        <w:spacing w:line="360" w:lineRule="auto"/>
        <w:jc w:val="lowKashida"/>
        <w:rPr>
          <w:rFonts w:ascii="Simplified Arabic" w:eastAsia="Calibri" w:hAnsi="Simplified Arabic" w:cs="Simplified Arabic"/>
          <w:kern w:val="0"/>
          <w:sz w:val="28"/>
          <w:szCs w:val="28"/>
          <w14:ligatures w14:val="none"/>
        </w:rPr>
      </w:pPr>
      <w:r w:rsidRPr="00040BC1">
        <w:rPr>
          <w:rFonts w:ascii="Simplified Arabic" w:eastAsia="Calibri" w:hAnsi="Simplified Arabic" w:cs="Simplified Arabic"/>
          <w:kern w:val="0"/>
          <w:sz w:val="28"/>
          <w:szCs w:val="28"/>
          <w14:ligatures w14:val="none"/>
        </w:rPr>
        <w:t xml:space="preserve">   </w:t>
      </w:r>
      <w:r w:rsidRPr="00040BC1">
        <w:rPr>
          <w:rFonts w:ascii="Simplified Arabic" w:eastAsia="Calibri" w:hAnsi="Simplified Arabic" w:cs="Simplified Arabic"/>
          <w:kern w:val="0"/>
          <w:sz w:val="28"/>
          <w:szCs w:val="28"/>
          <w:rtl/>
          <w14:ligatures w14:val="none"/>
        </w:rPr>
        <w:t xml:space="preserve"> </w:t>
      </w:r>
      <w:r w:rsidRPr="00040BC1">
        <w:rPr>
          <w:rFonts w:ascii="Simplified Arabic" w:eastAsia="Calibri" w:hAnsi="Simplified Arabic" w:cs="Simplified Arabic"/>
          <w:kern w:val="0"/>
          <w:sz w:val="28"/>
          <w:szCs w:val="28"/>
          <w14:ligatures w14:val="none"/>
        </w:rPr>
        <w:t xml:space="preserve"> </w:t>
      </w:r>
      <w:r w:rsidRPr="00040BC1">
        <w:rPr>
          <w:rFonts w:ascii="Simplified Arabic" w:eastAsia="Calibri" w:hAnsi="Simplified Arabic" w:cs="Simplified Arabic"/>
          <w:kern w:val="0"/>
          <w:sz w:val="28"/>
          <w:szCs w:val="28"/>
          <w:rtl/>
          <w14:ligatures w14:val="none"/>
        </w:rPr>
        <w:t>التحول الرقمي للحكومة السعودية ليس مجرد أداة تمكينية، بل هو تغيير لتحديد وإعادة اختراع جوهر ما ينبغي للحكومة أن تفعله، وهذا مهم للغاية وضروري مع تطور التكنولوجيا إلى آفاق جديدة. وتماشياً مع رؤية 2030، فإن التحول الرقمي هو استراتيجية متكاملة وحاسمة وعملية تهدف إلى تمكين وتسريع العمل الإداري بكفاءة وفعالية. وقد تبنت العديد من المؤسسات هذا التحول، وتمكين ودعم المنظمات والمؤسسات المختلفة،   ويتمثل ذلك في توفير  الخدمات والعمليات الإدارية رقمياً، والوصول إليها بسهولة. وقد تم تصميم هذا التحول وتنفيذه للحفاظ على محاذاة البنية التحتية، وأن يكون مناسباً للعصر الرقمي، مدعوماً بالمهارات والقدرات والأدوات الرقمية  وتوفر رؤية 2030 برنامج تحول فعال ومخطط له جيداً يسمى برنامج التحول الوطني. ويهدف إلى تطوير البنية التحتية اللازمة وخلق بيئة تمكن القطاعين العام والخاص وغير الربحي من تحقيق رؤية 2030</w:t>
      </w:r>
      <w:bookmarkStart w:id="2" w:name="_Hlk178209353"/>
      <w:r w:rsidRPr="00040BC1">
        <w:rPr>
          <w:rFonts w:ascii="Simplified Arabic" w:eastAsia="Calibri" w:hAnsi="Simplified Arabic" w:cs="Simplified Arabic"/>
          <w:kern w:val="0"/>
          <w:sz w:val="28"/>
          <w:szCs w:val="28"/>
          <w:rtl/>
          <w14:ligatures w14:val="none"/>
        </w:rPr>
        <w:t>(برنامج التحول الرقمي، 2020)</w:t>
      </w:r>
      <w:bookmarkEnd w:id="2"/>
      <w:r w:rsidRPr="00040BC1">
        <w:rPr>
          <w:rFonts w:ascii="Simplified Arabic" w:eastAsia="Calibri" w:hAnsi="Simplified Arabic" w:cs="Simplified Arabic"/>
          <w:kern w:val="0"/>
          <w:sz w:val="28"/>
          <w:szCs w:val="28"/>
          <w:rtl/>
          <w14:ligatures w14:val="none"/>
        </w:rPr>
        <w:t>.</w:t>
      </w:r>
    </w:p>
    <w:p w14:paraId="15910B26" w14:textId="77777777" w:rsidR="00900B17" w:rsidRPr="00040BC1" w:rsidRDefault="00900B17" w:rsidP="00900B17">
      <w:pPr>
        <w:spacing w:line="360" w:lineRule="auto"/>
        <w:jc w:val="both"/>
        <w:rPr>
          <w:rFonts w:ascii="Simplified Arabic" w:eastAsia="Calibri" w:hAnsi="Simplified Arabic" w:cs="Simplified Arabic"/>
          <w:kern w:val="0"/>
          <w:sz w:val="28"/>
          <w:szCs w:val="28"/>
          <w:rtl/>
          <w14:ligatures w14:val="none"/>
        </w:rPr>
      </w:pPr>
      <w:r w:rsidRPr="00040BC1">
        <w:rPr>
          <w:rFonts w:ascii="Simplified Arabic" w:eastAsia="Calibri" w:hAnsi="Simplified Arabic" w:cs="Simplified Arabic"/>
          <w:kern w:val="0"/>
          <w:sz w:val="28"/>
          <w:szCs w:val="28"/>
          <w14:ligatures w14:val="none"/>
        </w:rPr>
        <w:t xml:space="preserve">  </w:t>
      </w:r>
      <w:r w:rsidRPr="00040BC1">
        <w:rPr>
          <w:rFonts w:ascii="Simplified Arabic" w:eastAsia="Calibri" w:hAnsi="Simplified Arabic" w:cs="Simplified Arabic"/>
          <w:kern w:val="0"/>
          <w:sz w:val="28"/>
          <w:szCs w:val="28"/>
          <w:rtl/>
          <w14:ligatures w14:val="none"/>
        </w:rPr>
        <w:t xml:space="preserve">  </w:t>
      </w:r>
      <w:r w:rsidRPr="00040BC1">
        <w:rPr>
          <w:rFonts w:ascii="Simplified Arabic" w:eastAsia="Calibri" w:hAnsi="Simplified Arabic" w:cs="Simplified Arabic"/>
          <w:kern w:val="0"/>
          <w:sz w:val="28"/>
          <w:szCs w:val="28"/>
          <w14:ligatures w14:val="none"/>
        </w:rPr>
        <w:t xml:space="preserve"> </w:t>
      </w:r>
      <w:r w:rsidRPr="00040BC1">
        <w:rPr>
          <w:rFonts w:ascii="Simplified Arabic" w:eastAsia="Calibri" w:hAnsi="Simplified Arabic" w:cs="Simplified Arabic"/>
          <w:kern w:val="0"/>
          <w:sz w:val="28"/>
          <w:szCs w:val="28"/>
          <w:rtl/>
          <w14:ligatures w14:val="none"/>
        </w:rPr>
        <w:t>لقد شهدت إدارة المشاريع، التي كانت مقتصرة في السابق على جداول البيانات والأنظمة الورقية، تطورًا ملحوظًا في العصر الرقمي فمنهجيات إدارة المشاريع التقليدية، على الرغم من فعاليتها في وقتها لكنها في حاجة للتكيف مع التغيرات السريعة وتعقيدات المشاريع الحديثة</w:t>
      </w:r>
      <w:r w:rsidRPr="00040BC1">
        <w:rPr>
          <w:rFonts w:ascii="Simplified Arabic" w:eastAsia="Calibri" w:hAnsi="Simplified Arabic" w:cs="Simplified Arabic"/>
          <w:kern w:val="0"/>
          <w:sz w:val="28"/>
          <w:szCs w:val="28"/>
          <w14:ligatures w14:val="none"/>
        </w:rPr>
        <w:t>.</w:t>
      </w:r>
    </w:p>
    <w:p w14:paraId="7865645A" w14:textId="77777777" w:rsidR="00900B17" w:rsidRPr="00040BC1" w:rsidRDefault="00900B17" w:rsidP="00900B17">
      <w:pPr>
        <w:spacing w:line="360" w:lineRule="auto"/>
        <w:jc w:val="both"/>
        <w:rPr>
          <w:rFonts w:ascii="Simplified Arabic" w:eastAsia="Calibri" w:hAnsi="Simplified Arabic" w:cs="Simplified Arabic"/>
          <w:kern w:val="0"/>
          <w:sz w:val="28"/>
          <w:szCs w:val="28"/>
          <w:rtl/>
          <w14:ligatures w14:val="none"/>
        </w:rPr>
      </w:pPr>
      <w:r w:rsidRPr="00040BC1">
        <w:rPr>
          <w:rFonts w:ascii="Simplified Arabic" w:eastAsia="Calibri" w:hAnsi="Simplified Arabic" w:cs="Simplified Arabic"/>
          <w:kern w:val="0"/>
          <w:sz w:val="28"/>
          <w:szCs w:val="28"/>
          <w14:ligatures w14:val="none"/>
        </w:rPr>
        <w:lastRenderedPageBreak/>
        <w:t xml:space="preserve">    </w:t>
      </w:r>
      <w:r w:rsidRPr="00040BC1">
        <w:rPr>
          <w:rFonts w:ascii="Simplified Arabic" w:eastAsia="Calibri" w:hAnsi="Simplified Arabic" w:cs="Simplified Arabic"/>
          <w:kern w:val="0"/>
          <w:sz w:val="28"/>
          <w:szCs w:val="28"/>
          <w:rtl/>
          <w14:ligatures w14:val="none"/>
        </w:rPr>
        <w:t>لقد أدى التحول الرقمي إلى تسريع هذا التطور بشكل أكبر، وتمكين مديري المشاريع بمجموعة واسعة من الأدوات والتقنيات لتبسيط العمليات وتعزيز الاتصال ودفع الكفاءة</w:t>
      </w:r>
      <w:r w:rsidRPr="00040BC1">
        <w:rPr>
          <w:rFonts w:ascii="Simplified Arabic" w:eastAsia="Calibri" w:hAnsi="Simplified Arabic" w:cs="Simplified Arabic"/>
          <w:kern w:val="0"/>
          <w:sz w:val="28"/>
          <w:szCs w:val="28"/>
          <w14:ligatures w14:val="none"/>
        </w:rPr>
        <w:t xml:space="preserve"> </w:t>
      </w:r>
      <w:r w:rsidRPr="00040BC1">
        <w:rPr>
          <w:rFonts w:ascii="Simplified Arabic" w:eastAsia="Calibri" w:hAnsi="Simplified Arabic" w:cs="Simplified Arabic"/>
          <w:kern w:val="0"/>
          <w:sz w:val="28"/>
          <w:szCs w:val="28"/>
          <w:rtl/>
          <w14:ligatures w14:val="none"/>
        </w:rPr>
        <w:t>من منصات إدارة المشاريع المستندة على التحول الرقمي إلى أدوات تحليل البيانات المتطورة. ويساهم التحول الرقمي في تسهيل الأدوات الرقمية في الوقت الفعلي بين فرق المشروع  مما يعزز سير العمل الأكثر تماسكًا وكفاءة(برنامج التحول الرقمي، 2020)، وبالتالي يعتبر التحول الرقمي ذو تأثير مباشر على إدارة المشاريع وأداء مديري المشاريع، لذلك يحاول الباحث معرفة حجم ومدى هذا التأثير على أداء مديري المشاريع.</w:t>
      </w:r>
    </w:p>
    <w:p w14:paraId="40A61660" w14:textId="4326FFA7" w:rsidR="009125CE" w:rsidRPr="00040BC1" w:rsidRDefault="00A74F76" w:rsidP="00A74F76">
      <w:pPr>
        <w:rPr>
          <w:rFonts w:ascii="Simplified Arabic" w:hAnsi="Simplified Arabic" w:cs="Simplified Arabic"/>
          <w:sz w:val="32"/>
          <w:szCs w:val="32"/>
          <w:u w:val="single"/>
          <w:rtl/>
          <w:lang w:bidi="ar-EG"/>
        </w:rPr>
      </w:pPr>
      <w:r w:rsidRPr="00040BC1">
        <w:rPr>
          <w:rFonts w:ascii="Simplified Arabic" w:hAnsi="Simplified Arabic" w:cs="Simplified Arabic"/>
          <w:b/>
          <w:bCs/>
          <w:sz w:val="32"/>
          <w:szCs w:val="32"/>
          <w:u w:val="single"/>
          <w:rtl/>
        </w:rPr>
        <w:t>مشكلة الدراسة</w:t>
      </w:r>
      <w:r w:rsidR="009125CE" w:rsidRPr="00040BC1">
        <w:rPr>
          <w:rFonts w:ascii="Simplified Arabic" w:hAnsi="Simplified Arabic" w:cs="Simplified Arabic"/>
          <w:sz w:val="32"/>
          <w:szCs w:val="32"/>
          <w:u w:val="single"/>
          <w:rtl/>
          <w:lang w:bidi="ar-EG"/>
        </w:rPr>
        <w:t>:</w:t>
      </w:r>
    </w:p>
    <w:p w14:paraId="3AD3A354" w14:textId="77777777" w:rsidR="00900B17" w:rsidRPr="00040BC1" w:rsidRDefault="00900B17" w:rsidP="00900B17">
      <w:pPr>
        <w:spacing w:line="360" w:lineRule="auto"/>
        <w:jc w:val="both"/>
        <w:rPr>
          <w:rFonts w:ascii="Simplified Arabic" w:eastAsia="Calibri" w:hAnsi="Simplified Arabic" w:cs="Simplified Arabic"/>
          <w:kern w:val="0"/>
          <w:sz w:val="28"/>
          <w:szCs w:val="28"/>
          <w14:ligatures w14:val="none"/>
        </w:rPr>
      </w:pPr>
      <w:r w:rsidRPr="00040BC1">
        <w:rPr>
          <w:rFonts w:ascii="Simplified Arabic" w:eastAsia="Calibri" w:hAnsi="Simplified Arabic" w:cs="Simplified Arabic"/>
          <w:kern w:val="0"/>
          <w:sz w:val="28"/>
          <w:szCs w:val="28"/>
          <w:rtl/>
          <w14:ligatures w14:val="none"/>
        </w:rPr>
        <w:t xml:space="preserve">    يساهم التحول الرقمي في تعزيز أداء العديد من المجالات الإدارية ويعتبر التحول الرقمي واحدة من الأدوات الهامة في تعزيز أداء مؤسسات إدارة المشاريع ، حيث يسهم التحول الرقمي في دعم العمليات الإدارية ذات الصلة بإدارة المشاريع وقد تبنت المملكة العربية السعودية مشروع التحول الرقمي الذي بدوره أنعكس على أداء مديري مشاريع، وبالتالي يحاول الباحث الإجابة على السؤال الرئيس التالي:</w:t>
      </w:r>
    </w:p>
    <w:p w14:paraId="642D8F4D" w14:textId="77777777" w:rsidR="00900B17" w:rsidRPr="00040BC1" w:rsidRDefault="00900B17" w:rsidP="00900B17">
      <w:pPr>
        <w:spacing w:line="360" w:lineRule="auto"/>
        <w:rPr>
          <w:rFonts w:ascii="Simplified Arabic" w:eastAsia="Calibri" w:hAnsi="Simplified Arabic" w:cs="Simplified Arabic"/>
          <w:b/>
          <w:bCs/>
          <w:kern w:val="0"/>
          <w:sz w:val="28"/>
          <w:szCs w:val="28"/>
          <w:rtl/>
          <w14:ligatures w14:val="none"/>
        </w:rPr>
      </w:pPr>
      <w:r w:rsidRPr="00040BC1">
        <w:rPr>
          <w:rFonts w:ascii="Simplified Arabic" w:eastAsia="Calibri" w:hAnsi="Simplified Arabic" w:cs="Simplified Arabic"/>
          <w:b/>
          <w:bCs/>
          <w:kern w:val="0"/>
          <w:sz w:val="28"/>
          <w:szCs w:val="28"/>
          <w:rtl/>
          <w14:ligatures w14:val="none"/>
        </w:rPr>
        <w:t>ما دور وتأثير التحول الرقمي في تعزيز أداء مديري المشاريع؟</w:t>
      </w:r>
    </w:p>
    <w:p w14:paraId="231E38BB" w14:textId="157304B2" w:rsidR="009125CE" w:rsidRPr="00040BC1" w:rsidRDefault="00A74F76" w:rsidP="00A74F76">
      <w:pPr>
        <w:rPr>
          <w:rFonts w:ascii="Simplified Arabic" w:hAnsi="Simplified Arabic" w:cs="Simplified Arabic"/>
          <w:sz w:val="32"/>
          <w:szCs w:val="32"/>
          <w:u w:val="single"/>
          <w:rtl/>
        </w:rPr>
      </w:pPr>
      <w:r w:rsidRPr="00040BC1">
        <w:rPr>
          <w:rFonts w:ascii="Simplified Arabic" w:hAnsi="Simplified Arabic" w:cs="Simplified Arabic"/>
          <w:b/>
          <w:bCs/>
          <w:sz w:val="32"/>
          <w:szCs w:val="32"/>
          <w:u w:val="single"/>
          <w:rtl/>
        </w:rPr>
        <w:t>أهمية الدراسة:</w:t>
      </w:r>
    </w:p>
    <w:p w14:paraId="7CBE4DE3" w14:textId="77777777" w:rsidR="00900B17" w:rsidRPr="00040BC1" w:rsidRDefault="00900B17" w:rsidP="00900B17">
      <w:pPr>
        <w:spacing w:after="0" w:line="360" w:lineRule="auto"/>
        <w:ind w:firstLine="720"/>
        <w:jc w:val="both"/>
        <w:rPr>
          <w:rFonts w:ascii="Simplified Arabic" w:eastAsia="Calibri" w:hAnsi="Simplified Arabic" w:cs="Simplified Arabic"/>
          <w:kern w:val="0"/>
          <w:sz w:val="28"/>
          <w:szCs w:val="28"/>
          <w:rtl/>
          <w14:ligatures w14:val="none"/>
        </w:rPr>
      </w:pPr>
      <w:r w:rsidRPr="00040BC1">
        <w:rPr>
          <w:rFonts w:ascii="Simplified Arabic" w:eastAsia="Calibri" w:hAnsi="Simplified Arabic" w:cs="Simplified Arabic"/>
          <w:kern w:val="0"/>
          <w:sz w:val="28"/>
          <w:szCs w:val="28"/>
          <w:rtl/>
          <w14:ligatures w14:val="none"/>
        </w:rPr>
        <w:t>ترجع أهمية هذا البحث لأهمية الدور الذي</w:t>
      </w:r>
      <w:r w:rsidRPr="00040BC1">
        <w:rPr>
          <w:rFonts w:ascii="Simplified Arabic" w:eastAsia="Calibri" w:hAnsi="Simplified Arabic" w:cs="Simplified Arabic"/>
          <w:kern w:val="0"/>
          <w:sz w:val="28"/>
          <w:szCs w:val="28"/>
          <w14:ligatures w14:val="none"/>
        </w:rPr>
        <w:t xml:space="preserve"> </w:t>
      </w:r>
      <w:r w:rsidRPr="00040BC1">
        <w:rPr>
          <w:rFonts w:ascii="Simplified Arabic" w:eastAsia="Calibri" w:hAnsi="Simplified Arabic" w:cs="Simplified Arabic"/>
          <w:kern w:val="0"/>
          <w:sz w:val="28"/>
          <w:szCs w:val="28"/>
          <w:rtl/>
          <w14:ligatures w14:val="none"/>
        </w:rPr>
        <w:t xml:space="preserve"> يلعبه التحول الرقمي في تعزيز أداء مديري المشاريع ويكتسب هذا البحث أهمية في الجانبين النظري والتطبيقي وفقاً للآتي:</w:t>
      </w:r>
    </w:p>
    <w:p w14:paraId="2BBEE551" w14:textId="77777777" w:rsidR="00900B17" w:rsidRPr="00040BC1" w:rsidRDefault="00900B17" w:rsidP="00900B17">
      <w:pPr>
        <w:spacing w:after="0" w:line="360" w:lineRule="auto"/>
        <w:jc w:val="both"/>
        <w:rPr>
          <w:rFonts w:ascii="Simplified Arabic" w:eastAsia="Calibri" w:hAnsi="Simplified Arabic" w:cs="Simplified Arabic"/>
          <w:b/>
          <w:bCs/>
          <w:kern w:val="0"/>
          <w:sz w:val="28"/>
          <w:szCs w:val="28"/>
          <w14:ligatures w14:val="none"/>
        </w:rPr>
      </w:pPr>
      <w:r w:rsidRPr="00040BC1">
        <w:rPr>
          <w:rFonts w:ascii="Simplified Arabic" w:eastAsia="Calibri" w:hAnsi="Simplified Arabic" w:cs="Simplified Arabic"/>
          <w:b/>
          <w:bCs/>
          <w:kern w:val="0"/>
          <w:sz w:val="28"/>
          <w:szCs w:val="28"/>
          <w:rtl/>
          <w14:ligatures w14:val="none"/>
        </w:rPr>
        <w:t>الأهمية النظرية:</w:t>
      </w:r>
    </w:p>
    <w:p w14:paraId="557024F9" w14:textId="77777777" w:rsidR="00900B17" w:rsidRPr="00040BC1" w:rsidRDefault="00900B17" w:rsidP="00900B17">
      <w:pPr>
        <w:spacing w:after="0" w:line="360" w:lineRule="auto"/>
        <w:jc w:val="both"/>
        <w:rPr>
          <w:rFonts w:ascii="Simplified Arabic" w:eastAsia="Calibri" w:hAnsi="Simplified Arabic" w:cs="Simplified Arabic"/>
          <w:kern w:val="0"/>
          <w:sz w:val="28"/>
          <w:szCs w:val="28"/>
          <w:rtl/>
          <w14:ligatures w14:val="none"/>
        </w:rPr>
      </w:pPr>
      <w:r w:rsidRPr="00040BC1">
        <w:rPr>
          <w:rFonts w:ascii="Simplified Arabic" w:eastAsia="Calibri" w:hAnsi="Simplified Arabic" w:cs="Simplified Arabic"/>
          <w:kern w:val="0"/>
          <w:sz w:val="28"/>
          <w:szCs w:val="28"/>
          <w:rtl/>
          <w14:ligatures w14:val="none"/>
        </w:rPr>
        <w:t>تكمن الأهمية النظرية للبحث في:</w:t>
      </w:r>
    </w:p>
    <w:p w14:paraId="4A474869" w14:textId="77777777" w:rsidR="00900B17" w:rsidRPr="00040BC1" w:rsidRDefault="00900B17" w:rsidP="00900B17">
      <w:pPr>
        <w:numPr>
          <w:ilvl w:val="0"/>
          <w:numId w:val="1"/>
        </w:numPr>
        <w:spacing w:after="0" w:line="360" w:lineRule="auto"/>
        <w:contextualSpacing/>
        <w:jc w:val="both"/>
        <w:rPr>
          <w:rFonts w:ascii="Simplified Arabic" w:eastAsia="Calibri" w:hAnsi="Simplified Arabic" w:cs="Simplified Arabic"/>
          <w:kern w:val="0"/>
          <w:sz w:val="28"/>
          <w:szCs w:val="28"/>
          <w14:ligatures w14:val="none"/>
        </w:rPr>
      </w:pPr>
      <w:r w:rsidRPr="00040BC1">
        <w:rPr>
          <w:rFonts w:ascii="Simplified Arabic" w:eastAsia="Calibri" w:hAnsi="Simplified Arabic" w:cs="Simplified Arabic"/>
          <w:kern w:val="0"/>
          <w:sz w:val="28"/>
          <w:szCs w:val="28"/>
          <w:rtl/>
          <w14:ligatures w14:val="none"/>
        </w:rPr>
        <w:t xml:space="preserve"> توفير مادة علمية من شأنها إثراء المكاتب السعودية وإفادة الأكاديميين والمهتمين والباحثين في هذا المجال.</w:t>
      </w:r>
    </w:p>
    <w:p w14:paraId="2BB1C9D3" w14:textId="77777777" w:rsidR="00900B17" w:rsidRPr="00040BC1" w:rsidRDefault="00900B17" w:rsidP="00900B17">
      <w:pPr>
        <w:numPr>
          <w:ilvl w:val="0"/>
          <w:numId w:val="1"/>
        </w:numPr>
        <w:spacing w:after="0" w:line="360" w:lineRule="auto"/>
        <w:contextualSpacing/>
        <w:jc w:val="both"/>
        <w:rPr>
          <w:rFonts w:ascii="Simplified Arabic" w:eastAsia="Calibri" w:hAnsi="Simplified Arabic" w:cs="Simplified Arabic"/>
          <w:kern w:val="0"/>
          <w:sz w:val="28"/>
          <w:szCs w:val="28"/>
          <w14:ligatures w14:val="none"/>
        </w:rPr>
      </w:pPr>
      <w:r w:rsidRPr="00040BC1">
        <w:rPr>
          <w:rFonts w:ascii="Simplified Arabic" w:eastAsia="Calibri" w:hAnsi="Simplified Arabic" w:cs="Simplified Arabic"/>
          <w:kern w:val="0"/>
          <w:sz w:val="28"/>
          <w:szCs w:val="28"/>
          <w:rtl/>
          <w14:ligatures w14:val="none"/>
        </w:rPr>
        <w:lastRenderedPageBreak/>
        <w:t>هناك شح في الدراسات المتعلقة بموضوع الدراسة مما يحتم وجود دراسات من شأنها سد الفجوة الأكاديمية في هذا المجال.</w:t>
      </w:r>
    </w:p>
    <w:p w14:paraId="5E9869C9" w14:textId="77777777" w:rsidR="00900B17" w:rsidRPr="00040BC1" w:rsidRDefault="00900B17" w:rsidP="00900B17">
      <w:pPr>
        <w:spacing w:after="200" w:line="360" w:lineRule="auto"/>
        <w:jc w:val="both"/>
        <w:rPr>
          <w:rFonts w:ascii="Simplified Arabic" w:eastAsia="Calibri" w:hAnsi="Simplified Arabic" w:cs="Simplified Arabic"/>
          <w:b/>
          <w:bCs/>
          <w:kern w:val="0"/>
          <w:sz w:val="28"/>
          <w:szCs w:val="28"/>
          <w:rtl/>
          <w14:ligatures w14:val="none"/>
        </w:rPr>
      </w:pPr>
      <w:r w:rsidRPr="00040BC1">
        <w:rPr>
          <w:rFonts w:ascii="Simplified Arabic" w:eastAsia="Calibri" w:hAnsi="Simplified Arabic" w:cs="Simplified Arabic"/>
          <w:b/>
          <w:bCs/>
          <w:kern w:val="0"/>
          <w:sz w:val="28"/>
          <w:szCs w:val="28"/>
          <w:rtl/>
          <w14:ligatures w14:val="none"/>
        </w:rPr>
        <w:t>الأهمية التطبيقية:</w:t>
      </w:r>
    </w:p>
    <w:p w14:paraId="181F1E76" w14:textId="77777777" w:rsidR="00900B17" w:rsidRPr="00040BC1" w:rsidRDefault="00900B17" w:rsidP="00900B17">
      <w:pPr>
        <w:spacing w:after="200" w:line="360" w:lineRule="auto"/>
        <w:jc w:val="both"/>
        <w:rPr>
          <w:rFonts w:ascii="Simplified Arabic" w:eastAsia="Calibri" w:hAnsi="Simplified Arabic" w:cs="Simplified Arabic"/>
          <w:kern w:val="0"/>
          <w:sz w:val="28"/>
          <w:szCs w:val="28"/>
          <w:rtl/>
          <w14:ligatures w14:val="none"/>
        </w:rPr>
      </w:pPr>
      <w:r w:rsidRPr="00040BC1">
        <w:rPr>
          <w:rFonts w:ascii="Simplified Arabic" w:eastAsia="Calibri" w:hAnsi="Simplified Arabic" w:cs="Simplified Arabic"/>
          <w:kern w:val="0"/>
          <w:sz w:val="28"/>
          <w:szCs w:val="28"/>
          <w:rtl/>
          <w14:ligatures w14:val="none"/>
        </w:rPr>
        <w:t>تتمثل الأهمية التطبيقية للبحث فيما يلي:-</w:t>
      </w:r>
    </w:p>
    <w:p w14:paraId="7CE0518E" w14:textId="77777777" w:rsidR="00900B17" w:rsidRPr="00040BC1" w:rsidRDefault="00900B17" w:rsidP="00900B17">
      <w:pPr>
        <w:numPr>
          <w:ilvl w:val="0"/>
          <w:numId w:val="1"/>
        </w:numPr>
        <w:spacing w:after="200" w:line="360" w:lineRule="auto"/>
        <w:contextualSpacing/>
        <w:jc w:val="both"/>
        <w:rPr>
          <w:rFonts w:ascii="Simplified Arabic" w:eastAsia="Calibri" w:hAnsi="Simplified Arabic" w:cs="Simplified Arabic"/>
          <w:kern w:val="0"/>
          <w:sz w:val="28"/>
          <w:szCs w:val="28"/>
          <w14:ligatures w14:val="none"/>
        </w:rPr>
      </w:pPr>
      <w:r w:rsidRPr="00040BC1">
        <w:rPr>
          <w:rFonts w:ascii="Simplified Arabic" w:eastAsia="Calibri" w:hAnsi="Simplified Arabic" w:cs="Simplified Arabic"/>
          <w:kern w:val="0"/>
          <w:sz w:val="28"/>
          <w:szCs w:val="28"/>
          <w:rtl/>
          <w14:ligatures w14:val="none"/>
        </w:rPr>
        <w:t>الوصول الى نتائج عملية من شأنها إفادة المؤسسات والمنظمات وتعزيز استراتيجياتها.</w:t>
      </w:r>
    </w:p>
    <w:p w14:paraId="44A5B9BC" w14:textId="77777777" w:rsidR="00900B17" w:rsidRPr="00040BC1" w:rsidRDefault="00900B17" w:rsidP="00900B17">
      <w:pPr>
        <w:numPr>
          <w:ilvl w:val="0"/>
          <w:numId w:val="1"/>
        </w:numPr>
        <w:spacing w:after="200" w:line="360" w:lineRule="auto"/>
        <w:contextualSpacing/>
        <w:jc w:val="both"/>
        <w:rPr>
          <w:rFonts w:ascii="Simplified Arabic" w:eastAsia="Calibri" w:hAnsi="Simplified Arabic" w:cs="Simplified Arabic"/>
          <w:kern w:val="0"/>
          <w:sz w:val="28"/>
          <w:szCs w:val="28"/>
          <w14:ligatures w14:val="none"/>
        </w:rPr>
      </w:pPr>
      <w:r w:rsidRPr="00040BC1">
        <w:rPr>
          <w:rFonts w:ascii="Simplified Arabic" w:eastAsia="Calibri" w:hAnsi="Simplified Arabic" w:cs="Simplified Arabic"/>
          <w:kern w:val="0"/>
          <w:sz w:val="28"/>
          <w:szCs w:val="28"/>
          <w:rtl/>
          <w14:ligatures w14:val="none"/>
        </w:rPr>
        <w:t>توفير مادة علمية من شأنها تعزيز القرارات ذات الصلة بموضوع الدراسة.</w:t>
      </w:r>
    </w:p>
    <w:p w14:paraId="1817352F" w14:textId="349DC553" w:rsidR="009125CE" w:rsidRPr="00040BC1" w:rsidRDefault="00A74F76" w:rsidP="00A74F76">
      <w:pPr>
        <w:rPr>
          <w:rFonts w:ascii="Simplified Arabic" w:hAnsi="Simplified Arabic" w:cs="Simplified Arabic"/>
          <w:sz w:val="32"/>
          <w:szCs w:val="32"/>
          <w:u w:val="single"/>
          <w:rtl/>
        </w:rPr>
      </w:pPr>
      <w:r w:rsidRPr="00040BC1">
        <w:rPr>
          <w:rFonts w:ascii="Simplified Arabic" w:hAnsi="Simplified Arabic" w:cs="Simplified Arabic"/>
          <w:b/>
          <w:bCs/>
          <w:sz w:val="32"/>
          <w:szCs w:val="32"/>
          <w:u w:val="single"/>
          <w:rtl/>
        </w:rPr>
        <w:t>أهداف الدراسة</w:t>
      </w:r>
      <w:r w:rsidR="009125CE" w:rsidRPr="00040BC1">
        <w:rPr>
          <w:rFonts w:ascii="Simplified Arabic" w:hAnsi="Simplified Arabic" w:cs="Simplified Arabic"/>
          <w:sz w:val="32"/>
          <w:szCs w:val="32"/>
          <w:u w:val="single"/>
          <w:rtl/>
        </w:rPr>
        <w:t>:</w:t>
      </w:r>
    </w:p>
    <w:p w14:paraId="49B803CF" w14:textId="77777777" w:rsidR="00900B17" w:rsidRPr="00040BC1" w:rsidRDefault="00900B17" w:rsidP="00900B17">
      <w:pPr>
        <w:spacing w:line="360" w:lineRule="auto"/>
        <w:rPr>
          <w:rFonts w:ascii="Simplified Arabic" w:eastAsia="Calibri" w:hAnsi="Simplified Arabic" w:cs="Simplified Arabic"/>
          <w:kern w:val="0"/>
          <w:sz w:val="28"/>
          <w:szCs w:val="28"/>
          <w:rtl/>
          <w14:ligatures w14:val="none"/>
        </w:rPr>
      </w:pPr>
      <w:r w:rsidRPr="00040BC1">
        <w:rPr>
          <w:rFonts w:ascii="Simplified Arabic" w:eastAsia="Calibri" w:hAnsi="Simplified Arabic" w:cs="Simplified Arabic"/>
          <w:kern w:val="0"/>
          <w:sz w:val="28"/>
          <w:szCs w:val="28"/>
          <w:rtl/>
          <w14:ligatures w14:val="none"/>
        </w:rPr>
        <w:t>تهدف الدراسة الى التعرف على:-</w:t>
      </w:r>
    </w:p>
    <w:p w14:paraId="3376FFA1" w14:textId="77777777" w:rsidR="00900B17" w:rsidRPr="00040BC1" w:rsidRDefault="00900B17" w:rsidP="00900B17">
      <w:pPr>
        <w:numPr>
          <w:ilvl w:val="0"/>
          <w:numId w:val="1"/>
        </w:numPr>
        <w:spacing w:line="360" w:lineRule="auto"/>
        <w:contextualSpacing/>
        <w:rPr>
          <w:rFonts w:ascii="Simplified Arabic" w:eastAsia="Calibri" w:hAnsi="Simplified Arabic" w:cs="Simplified Arabic"/>
          <w:kern w:val="0"/>
          <w:sz w:val="28"/>
          <w:szCs w:val="28"/>
          <w14:ligatures w14:val="none"/>
        </w:rPr>
      </w:pPr>
      <w:r w:rsidRPr="00040BC1">
        <w:rPr>
          <w:rFonts w:ascii="Simplified Arabic" w:eastAsia="Calibri" w:hAnsi="Simplified Arabic" w:cs="Simplified Arabic"/>
          <w:kern w:val="0"/>
          <w:sz w:val="28"/>
          <w:szCs w:val="28"/>
          <w:rtl/>
          <w14:ligatures w14:val="none"/>
        </w:rPr>
        <w:t>مفهوم التحول الرقمي وعناصره.</w:t>
      </w:r>
    </w:p>
    <w:p w14:paraId="77399EBF" w14:textId="77777777" w:rsidR="00900B17" w:rsidRPr="00040BC1" w:rsidRDefault="00900B17" w:rsidP="00900B17">
      <w:pPr>
        <w:numPr>
          <w:ilvl w:val="0"/>
          <w:numId w:val="1"/>
        </w:numPr>
        <w:spacing w:line="360" w:lineRule="auto"/>
        <w:contextualSpacing/>
        <w:rPr>
          <w:rFonts w:ascii="Simplified Arabic" w:eastAsia="Calibri" w:hAnsi="Simplified Arabic" w:cs="Simplified Arabic"/>
          <w:kern w:val="0"/>
          <w:sz w:val="28"/>
          <w:szCs w:val="28"/>
          <w14:ligatures w14:val="none"/>
        </w:rPr>
      </w:pPr>
      <w:r w:rsidRPr="00040BC1">
        <w:rPr>
          <w:rFonts w:ascii="Simplified Arabic" w:eastAsia="Calibri" w:hAnsi="Simplified Arabic" w:cs="Simplified Arabic"/>
          <w:kern w:val="0"/>
          <w:sz w:val="28"/>
          <w:szCs w:val="28"/>
          <w:rtl/>
          <w14:ligatures w14:val="none"/>
        </w:rPr>
        <w:t>أليات التحول الرقمي في تعزيز أداء المشاريع.</w:t>
      </w:r>
    </w:p>
    <w:p w14:paraId="788C0EBA" w14:textId="77777777" w:rsidR="00900B17" w:rsidRPr="00040BC1" w:rsidRDefault="00900B17" w:rsidP="00900B17">
      <w:pPr>
        <w:numPr>
          <w:ilvl w:val="0"/>
          <w:numId w:val="1"/>
        </w:numPr>
        <w:spacing w:line="360" w:lineRule="auto"/>
        <w:contextualSpacing/>
        <w:rPr>
          <w:rFonts w:ascii="Simplified Arabic" w:eastAsia="Calibri" w:hAnsi="Simplified Arabic" w:cs="Simplified Arabic"/>
          <w:kern w:val="0"/>
          <w:sz w:val="28"/>
          <w:szCs w:val="28"/>
          <w14:ligatures w14:val="none"/>
        </w:rPr>
      </w:pPr>
      <w:r w:rsidRPr="00040BC1">
        <w:rPr>
          <w:rFonts w:ascii="Simplified Arabic" w:eastAsia="Calibri" w:hAnsi="Simplified Arabic" w:cs="Simplified Arabic"/>
          <w:kern w:val="0"/>
          <w:sz w:val="28"/>
          <w:szCs w:val="28"/>
          <w:rtl/>
          <w14:ligatures w14:val="none"/>
        </w:rPr>
        <w:t xml:space="preserve">تـأثير </w:t>
      </w:r>
      <w:bookmarkStart w:id="3" w:name="_Hlk177958145"/>
      <w:r w:rsidRPr="00040BC1">
        <w:rPr>
          <w:rFonts w:ascii="Simplified Arabic" w:eastAsia="Calibri" w:hAnsi="Simplified Arabic" w:cs="Simplified Arabic"/>
          <w:kern w:val="0"/>
          <w:sz w:val="28"/>
          <w:szCs w:val="28"/>
          <w:rtl/>
          <w14:ligatures w14:val="none"/>
        </w:rPr>
        <w:t>التحول الرقمي على أداء مديري المشاريع</w:t>
      </w:r>
      <w:bookmarkEnd w:id="3"/>
      <w:r w:rsidRPr="00040BC1">
        <w:rPr>
          <w:rFonts w:ascii="Simplified Arabic" w:eastAsia="Calibri" w:hAnsi="Simplified Arabic" w:cs="Simplified Arabic"/>
          <w:kern w:val="0"/>
          <w:sz w:val="28"/>
          <w:szCs w:val="28"/>
          <w:rtl/>
          <w14:ligatures w14:val="none"/>
        </w:rPr>
        <w:t>.</w:t>
      </w:r>
    </w:p>
    <w:p w14:paraId="301DF3D3" w14:textId="77777777" w:rsidR="00900B17" w:rsidRPr="00040BC1" w:rsidRDefault="00900B17" w:rsidP="00900B17">
      <w:pPr>
        <w:numPr>
          <w:ilvl w:val="0"/>
          <w:numId w:val="1"/>
        </w:numPr>
        <w:spacing w:line="360" w:lineRule="auto"/>
        <w:contextualSpacing/>
        <w:rPr>
          <w:rFonts w:ascii="Simplified Arabic" w:eastAsia="Calibri" w:hAnsi="Simplified Arabic" w:cs="Simplified Arabic"/>
          <w:kern w:val="0"/>
          <w:sz w:val="28"/>
          <w:szCs w:val="28"/>
          <w14:ligatures w14:val="none"/>
        </w:rPr>
      </w:pPr>
      <w:r w:rsidRPr="00040BC1">
        <w:rPr>
          <w:rFonts w:ascii="Simplified Arabic" w:eastAsia="Calibri" w:hAnsi="Simplified Arabic" w:cs="Simplified Arabic"/>
          <w:kern w:val="0"/>
          <w:sz w:val="28"/>
          <w:szCs w:val="28"/>
          <w:rtl/>
          <w14:ligatures w14:val="none"/>
        </w:rPr>
        <w:t>العوامل المساعدة في تعزيز دور التحول الرقمي في أداء مديري المشاريع.</w:t>
      </w:r>
    </w:p>
    <w:p w14:paraId="081FC20B" w14:textId="77777777" w:rsidR="00900B17" w:rsidRPr="00040BC1" w:rsidRDefault="00900B17" w:rsidP="00900B17">
      <w:pPr>
        <w:numPr>
          <w:ilvl w:val="0"/>
          <w:numId w:val="1"/>
        </w:numPr>
        <w:spacing w:line="360" w:lineRule="auto"/>
        <w:contextualSpacing/>
        <w:rPr>
          <w:rFonts w:ascii="Simplified Arabic" w:eastAsia="Calibri" w:hAnsi="Simplified Arabic" w:cs="Simplified Arabic"/>
          <w:kern w:val="0"/>
          <w:sz w:val="28"/>
          <w:szCs w:val="28"/>
          <w14:ligatures w14:val="none"/>
        </w:rPr>
      </w:pPr>
      <w:bookmarkStart w:id="4" w:name="_Hlk177958368"/>
      <w:r w:rsidRPr="00040BC1">
        <w:rPr>
          <w:rFonts w:ascii="Simplified Arabic" w:eastAsia="Calibri" w:hAnsi="Simplified Arabic" w:cs="Simplified Arabic"/>
          <w:kern w:val="0"/>
          <w:sz w:val="28"/>
          <w:szCs w:val="28"/>
          <w:rtl/>
          <w14:ligatures w14:val="none"/>
        </w:rPr>
        <w:t>المعوقات التي تحد من دور التحول الرقمي في أداء مديري المشاريع</w:t>
      </w:r>
      <w:bookmarkEnd w:id="4"/>
      <w:r w:rsidRPr="00040BC1">
        <w:rPr>
          <w:rFonts w:ascii="Simplified Arabic" w:eastAsia="Calibri" w:hAnsi="Simplified Arabic" w:cs="Simplified Arabic"/>
          <w:kern w:val="0"/>
          <w:sz w:val="28"/>
          <w:szCs w:val="28"/>
          <w:rtl/>
          <w14:ligatures w14:val="none"/>
        </w:rPr>
        <w:t>.</w:t>
      </w:r>
    </w:p>
    <w:p w14:paraId="4563D20C" w14:textId="77777777" w:rsidR="00900B17" w:rsidRPr="00040BC1" w:rsidRDefault="00900B17" w:rsidP="00900B17">
      <w:pPr>
        <w:numPr>
          <w:ilvl w:val="0"/>
          <w:numId w:val="1"/>
        </w:numPr>
        <w:spacing w:line="360" w:lineRule="auto"/>
        <w:contextualSpacing/>
        <w:rPr>
          <w:rFonts w:ascii="Simplified Arabic" w:eastAsia="Calibri" w:hAnsi="Simplified Arabic" w:cs="Simplified Arabic"/>
          <w:kern w:val="0"/>
          <w:sz w:val="28"/>
          <w:szCs w:val="28"/>
          <w14:ligatures w14:val="none"/>
        </w:rPr>
      </w:pPr>
      <w:r w:rsidRPr="00040BC1">
        <w:rPr>
          <w:rFonts w:ascii="Simplified Arabic" w:eastAsia="Calibri" w:hAnsi="Simplified Arabic" w:cs="Simplified Arabic"/>
          <w:kern w:val="0"/>
          <w:sz w:val="28"/>
          <w:szCs w:val="28"/>
          <w:rtl/>
          <w14:ligatures w14:val="none"/>
        </w:rPr>
        <w:t>الحلول والمعالجات الي تذلل المعوقات التي تواجه التحول الرقمي في أداء مديري المشاريع.</w:t>
      </w:r>
    </w:p>
    <w:p w14:paraId="36F619BF" w14:textId="14C79CA3" w:rsidR="00A74F76" w:rsidRPr="00040BC1" w:rsidRDefault="00D22171" w:rsidP="00D22171">
      <w:pPr>
        <w:rPr>
          <w:rFonts w:ascii="Simplified Arabic" w:hAnsi="Simplified Arabic" w:cs="Simplified Arabic"/>
          <w:b/>
          <w:bCs/>
          <w:sz w:val="32"/>
          <w:szCs w:val="32"/>
          <w:u w:val="single"/>
          <w:rtl/>
        </w:rPr>
      </w:pPr>
      <w:r w:rsidRPr="00040BC1">
        <w:rPr>
          <w:rFonts w:ascii="Simplified Arabic" w:hAnsi="Simplified Arabic" w:cs="Simplified Arabic"/>
          <w:b/>
          <w:bCs/>
          <w:sz w:val="32"/>
          <w:szCs w:val="32"/>
          <w:u w:val="single"/>
          <w:rtl/>
        </w:rPr>
        <w:t>تساؤلات الدراسة</w:t>
      </w:r>
      <w:r w:rsidR="00040BC1">
        <w:rPr>
          <w:rFonts w:ascii="Simplified Arabic" w:hAnsi="Simplified Arabic" w:cs="Simplified Arabic"/>
          <w:b/>
          <w:bCs/>
          <w:sz w:val="32"/>
          <w:szCs w:val="32"/>
          <w:u w:val="single"/>
        </w:rPr>
        <w:t>:</w:t>
      </w:r>
    </w:p>
    <w:p w14:paraId="38BA57B5" w14:textId="77777777" w:rsidR="00900B17" w:rsidRPr="00040BC1" w:rsidRDefault="00900B17" w:rsidP="00900B17">
      <w:pPr>
        <w:spacing w:after="0" w:line="360" w:lineRule="auto"/>
        <w:ind w:left="360"/>
        <w:jc w:val="both"/>
        <w:rPr>
          <w:rFonts w:ascii="Simplified Arabic" w:eastAsia="Calibri" w:hAnsi="Simplified Arabic" w:cs="Simplified Arabic"/>
          <w:kern w:val="0"/>
          <w:sz w:val="28"/>
          <w:szCs w:val="28"/>
          <w:rtl/>
          <w14:ligatures w14:val="none"/>
        </w:rPr>
      </w:pPr>
      <w:r w:rsidRPr="00040BC1">
        <w:rPr>
          <w:rFonts w:ascii="Simplified Arabic" w:eastAsia="Calibri" w:hAnsi="Simplified Arabic" w:cs="Simplified Arabic"/>
          <w:kern w:val="0"/>
          <w:sz w:val="28"/>
          <w:szCs w:val="28"/>
          <w:rtl/>
          <w14:ligatures w14:val="none"/>
        </w:rPr>
        <w:t>يجيب البحث على التساؤلات الفرعية التالية:-</w:t>
      </w:r>
    </w:p>
    <w:p w14:paraId="5FC38A1A" w14:textId="77777777" w:rsidR="00900B17" w:rsidRPr="00040BC1" w:rsidRDefault="00900B17" w:rsidP="00900B17">
      <w:pPr>
        <w:numPr>
          <w:ilvl w:val="0"/>
          <w:numId w:val="1"/>
        </w:numPr>
        <w:spacing w:line="360" w:lineRule="auto"/>
        <w:contextualSpacing/>
        <w:rPr>
          <w:rFonts w:ascii="Simplified Arabic" w:eastAsia="Calibri" w:hAnsi="Simplified Arabic" w:cs="Simplified Arabic"/>
          <w:kern w:val="0"/>
          <w:sz w:val="28"/>
          <w:szCs w:val="28"/>
          <w14:ligatures w14:val="none"/>
        </w:rPr>
      </w:pPr>
      <w:r w:rsidRPr="00040BC1">
        <w:rPr>
          <w:rFonts w:ascii="Simplified Arabic" w:eastAsia="Calibri" w:hAnsi="Simplified Arabic" w:cs="Simplified Arabic"/>
          <w:kern w:val="0"/>
          <w:sz w:val="28"/>
          <w:szCs w:val="28"/>
          <w:rtl/>
          <w14:ligatures w14:val="none"/>
        </w:rPr>
        <w:t>ما مفهوم التحول الرقمي وعناصره؟</w:t>
      </w:r>
    </w:p>
    <w:p w14:paraId="6B95EEFE" w14:textId="77777777" w:rsidR="00900B17" w:rsidRPr="00040BC1" w:rsidRDefault="00900B17" w:rsidP="00900B17">
      <w:pPr>
        <w:numPr>
          <w:ilvl w:val="0"/>
          <w:numId w:val="1"/>
        </w:numPr>
        <w:spacing w:line="360" w:lineRule="auto"/>
        <w:contextualSpacing/>
        <w:rPr>
          <w:rFonts w:ascii="Simplified Arabic" w:eastAsia="Calibri" w:hAnsi="Simplified Arabic" w:cs="Simplified Arabic"/>
          <w:kern w:val="0"/>
          <w:sz w:val="28"/>
          <w:szCs w:val="28"/>
          <w14:ligatures w14:val="none"/>
        </w:rPr>
      </w:pPr>
      <w:r w:rsidRPr="00040BC1">
        <w:rPr>
          <w:rFonts w:ascii="Simplified Arabic" w:eastAsia="Calibri" w:hAnsi="Simplified Arabic" w:cs="Simplified Arabic"/>
          <w:kern w:val="0"/>
          <w:sz w:val="28"/>
          <w:szCs w:val="28"/>
          <w:rtl/>
          <w14:ligatures w14:val="none"/>
        </w:rPr>
        <w:t>ما أليات التحول الرقمي في تعزيز أداء المشاريع؟</w:t>
      </w:r>
    </w:p>
    <w:p w14:paraId="71FE8786" w14:textId="77777777" w:rsidR="00900B17" w:rsidRPr="00040BC1" w:rsidRDefault="00900B17" w:rsidP="00900B17">
      <w:pPr>
        <w:numPr>
          <w:ilvl w:val="0"/>
          <w:numId w:val="1"/>
        </w:numPr>
        <w:spacing w:line="360" w:lineRule="auto"/>
        <w:contextualSpacing/>
        <w:rPr>
          <w:rFonts w:ascii="Simplified Arabic" w:eastAsia="Calibri" w:hAnsi="Simplified Arabic" w:cs="Simplified Arabic"/>
          <w:kern w:val="0"/>
          <w:sz w:val="28"/>
          <w:szCs w:val="28"/>
          <w14:ligatures w14:val="none"/>
        </w:rPr>
      </w:pPr>
      <w:r w:rsidRPr="00040BC1">
        <w:rPr>
          <w:rFonts w:ascii="Simplified Arabic" w:eastAsia="Calibri" w:hAnsi="Simplified Arabic" w:cs="Simplified Arabic"/>
          <w:kern w:val="0"/>
          <w:sz w:val="28"/>
          <w:szCs w:val="28"/>
          <w:rtl/>
          <w14:ligatures w14:val="none"/>
        </w:rPr>
        <w:t>ما تـأثير التحول الرقمي على أداء مديري المشاريع؟</w:t>
      </w:r>
    </w:p>
    <w:p w14:paraId="4CA20642" w14:textId="77777777" w:rsidR="00900B17" w:rsidRPr="00040BC1" w:rsidRDefault="00900B17" w:rsidP="00900B17">
      <w:pPr>
        <w:numPr>
          <w:ilvl w:val="0"/>
          <w:numId w:val="1"/>
        </w:numPr>
        <w:spacing w:line="360" w:lineRule="auto"/>
        <w:contextualSpacing/>
        <w:rPr>
          <w:rFonts w:ascii="Simplified Arabic" w:eastAsia="Calibri" w:hAnsi="Simplified Arabic" w:cs="Simplified Arabic"/>
          <w:kern w:val="0"/>
          <w:sz w:val="28"/>
          <w:szCs w:val="28"/>
          <w14:ligatures w14:val="none"/>
        </w:rPr>
      </w:pPr>
      <w:r w:rsidRPr="00040BC1">
        <w:rPr>
          <w:rFonts w:ascii="Simplified Arabic" w:eastAsia="Calibri" w:hAnsi="Simplified Arabic" w:cs="Simplified Arabic"/>
          <w:kern w:val="0"/>
          <w:sz w:val="28"/>
          <w:szCs w:val="28"/>
          <w:rtl/>
          <w14:ligatures w14:val="none"/>
        </w:rPr>
        <w:lastRenderedPageBreak/>
        <w:t>ما العوامل المساعدة في تعزيز دور التحول الرقمي في أداء مديري المشاريع؟</w:t>
      </w:r>
    </w:p>
    <w:p w14:paraId="7ED6DF13" w14:textId="77777777" w:rsidR="00900B17" w:rsidRPr="00040BC1" w:rsidRDefault="00900B17" w:rsidP="00900B17">
      <w:pPr>
        <w:numPr>
          <w:ilvl w:val="0"/>
          <w:numId w:val="1"/>
        </w:numPr>
        <w:spacing w:line="360" w:lineRule="auto"/>
        <w:contextualSpacing/>
        <w:rPr>
          <w:rFonts w:ascii="Simplified Arabic" w:eastAsia="Calibri" w:hAnsi="Simplified Arabic" w:cs="Simplified Arabic"/>
          <w:kern w:val="0"/>
          <w:sz w:val="28"/>
          <w:szCs w:val="28"/>
          <w14:ligatures w14:val="none"/>
        </w:rPr>
      </w:pPr>
      <w:r w:rsidRPr="00040BC1">
        <w:rPr>
          <w:rFonts w:ascii="Simplified Arabic" w:eastAsia="Calibri" w:hAnsi="Simplified Arabic" w:cs="Simplified Arabic"/>
          <w:kern w:val="0"/>
          <w:sz w:val="28"/>
          <w:szCs w:val="28"/>
          <w:rtl/>
          <w14:ligatures w14:val="none"/>
        </w:rPr>
        <w:t>ما المعوقات التي تحد من دور التحول الرقمي في أداء مديري المشاريع؟</w:t>
      </w:r>
    </w:p>
    <w:p w14:paraId="1438D896" w14:textId="77777777" w:rsidR="00900B17" w:rsidRPr="00040BC1" w:rsidRDefault="00900B17" w:rsidP="00900B17">
      <w:pPr>
        <w:numPr>
          <w:ilvl w:val="0"/>
          <w:numId w:val="1"/>
        </w:numPr>
        <w:spacing w:line="360" w:lineRule="auto"/>
        <w:contextualSpacing/>
        <w:rPr>
          <w:rFonts w:ascii="Simplified Arabic" w:eastAsia="Calibri" w:hAnsi="Simplified Arabic" w:cs="Simplified Arabic"/>
          <w:kern w:val="0"/>
          <w:sz w:val="28"/>
          <w:szCs w:val="28"/>
          <w:rtl/>
          <w14:ligatures w14:val="none"/>
        </w:rPr>
      </w:pPr>
      <w:r w:rsidRPr="00040BC1">
        <w:rPr>
          <w:rFonts w:ascii="Simplified Arabic" w:eastAsia="Calibri" w:hAnsi="Simplified Arabic" w:cs="Simplified Arabic"/>
          <w:kern w:val="0"/>
          <w:sz w:val="28"/>
          <w:szCs w:val="28"/>
          <w:rtl/>
          <w14:ligatures w14:val="none"/>
        </w:rPr>
        <w:t>ما الحلول والمعالجات الي تذلل المعوقات التي تواجه التحول الرقمي في أداء مديري المشاريع؟</w:t>
      </w:r>
    </w:p>
    <w:p w14:paraId="56B19CA7" w14:textId="67082C38" w:rsidR="00D22171" w:rsidRPr="00040BC1" w:rsidRDefault="00A74F76" w:rsidP="00D22171">
      <w:pPr>
        <w:rPr>
          <w:rFonts w:ascii="Simplified Arabic" w:hAnsi="Simplified Arabic" w:cs="Simplified Arabic"/>
          <w:b/>
          <w:bCs/>
          <w:sz w:val="32"/>
          <w:szCs w:val="32"/>
          <w:u w:val="single"/>
          <w:rtl/>
        </w:rPr>
      </w:pPr>
      <w:r w:rsidRPr="00040BC1">
        <w:rPr>
          <w:rFonts w:ascii="Simplified Arabic" w:hAnsi="Simplified Arabic" w:cs="Simplified Arabic"/>
          <w:b/>
          <w:bCs/>
          <w:sz w:val="32"/>
          <w:szCs w:val="32"/>
          <w:u w:val="single"/>
          <w:rtl/>
        </w:rPr>
        <w:t>فروض الدراسة:</w:t>
      </w:r>
    </w:p>
    <w:p w14:paraId="4AE93455" w14:textId="77777777" w:rsidR="00900B17" w:rsidRPr="00040BC1" w:rsidRDefault="00900B17" w:rsidP="00900B17">
      <w:pPr>
        <w:numPr>
          <w:ilvl w:val="0"/>
          <w:numId w:val="1"/>
        </w:numPr>
        <w:spacing w:line="360" w:lineRule="auto"/>
        <w:contextualSpacing/>
        <w:rPr>
          <w:rFonts w:ascii="Simplified Arabic" w:eastAsia="Calibri" w:hAnsi="Simplified Arabic" w:cs="Simplified Arabic"/>
          <w:kern w:val="0"/>
          <w:sz w:val="28"/>
          <w:szCs w:val="28"/>
          <w14:ligatures w14:val="none"/>
        </w:rPr>
      </w:pPr>
      <w:r w:rsidRPr="00040BC1">
        <w:rPr>
          <w:rFonts w:ascii="Simplified Arabic" w:eastAsia="Calibri" w:hAnsi="Simplified Arabic" w:cs="Simplified Arabic"/>
          <w:kern w:val="0"/>
          <w:sz w:val="28"/>
          <w:szCs w:val="28"/>
          <w:rtl/>
          <w14:ligatures w14:val="none"/>
        </w:rPr>
        <w:t xml:space="preserve">توجد </w:t>
      </w:r>
      <w:bookmarkStart w:id="5" w:name="_Hlk177960520"/>
      <w:r w:rsidRPr="00040BC1">
        <w:rPr>
          <w:rFonts w:ascii="Simplified Arabic" w:eastAsia="Calibri" w:hAnsi="Simplified Arabic" w:cs="Simplified Arabic"/>
          <w:kern w:val="0"/>
          <w:sz w:val="28"/>
          <w:szCs w:val="28"/>
          <w:rtl/>
          <w14:ligatures w14:val="none"/>
        </w:rPr>
        <w:t>علاقة ذات دلالة احصائية بين التحول الرقمي وأداء مديري المشاريع</w:t>
      </w:r>
      <w:bookmarkEnd w:id="5"/>
      <w:r w:rsidRPr="00040BC1">
        <w:rPr>
          <w:rFonts w:ascii="Simplified Arabic" w:eastAsia="Calibri" w:hAnsi="Simplified Arabic" w:cs="Simplified Arabic"/>
          <w:kern w:val="0"/>
          <w:sz w:val="28"/>
          <w:szCs w:val="28"/>
          <w:rtl/>
          <w14:ligatures w14:val="none"/>
        </w:rPr>
        <w:t>.</w:t>
      </w:r>
    </w:p>
    <w:p w14:paraId="6F897ADD" w14:textId="77777777" w:rsidR="00900B17" w:rsidRPr="00040BC1" w:rsidRDefault="00900B17" w:rsidP="00900B17">
      <w:pPr>
        <w:numPr>
          <w:ilvl w:val="0"/>
          <w:numId w:val="1"/>
        </w:numPr>
        <w:spacing w:line="360" w:lineRule="auto"/>
        <w:ind w:left="360" w:hanging="27"/>
        <w:contextualSpacing/>
        <w:rPr>
          <w:rFonts w:ascii="Simplified Arabic" w:eastAsia="Calibri" w:hAnsi="Simplified Arabic" w:cs="Simplified Arabic"/>
          <w:b/>
          <w:bCs/>
          <w:kern w:val="0"/>
          <w:sz w:val="28"/>
          <w:szCs w:val="28"/>
          <w14:ligatures w14:val="none"/>
        </w:rPr>
      </w:pPr>
      <w:r w:rsidRPr="00040BC1">
        <w:rPr>
          <w:rFonts w:ascii="Simplified Arabic" w:eastAsia="Calibri" w:hAnsi="Simplified Arabic" w:cs="Simplified Arabic"/>
          <w:kern w:val="0"/>
          <w:sz w:val="28"/>
          <w:szCs w:val="28"/>
          <w:rtl/>
          <w14:ligatures w14:val="none"/>
        </w:rPr>
        <w:t>توجد علاقة خطية بين التحول الرقمي وأداء مديري المشاريع.</w:t>
      </w:r>
    </w:p>
    <w:p w14:paraId="083B7643" w14:textId="77777777" w:rsidR="00900B17" w:rsidRPr="00040BC1" w:rsidRDefault="00900B17" w:rsidP="00900B17">
      <w:pPr>
        <w:numPr>
          <w:ilvl w:val="0"/>
          <w:numId w:val="1"/>
        </w:numPr>
        <w:spacing w:line="360" w:lineRule="auto"/>
        <w:contextualSpacing/>
        <w:rPr>
          <w:rFonts w:ascii="Simplified Arabic" w:eastAsia="Calibri" w:hAnsi="Simplified Arabic" w:cs="Simplified Arabic"/>
          <w:b/>
          <w:bCs/>
          <w:kern w:val="0"/>
          <w:sz w:val="28"/>
          <w:szCs w:val="28"/>
          <w14:ligatures w14:val="none"/>
        </w:rPr>
      </w:pPr>
      <w:r w:rsidRPr="00040BC1">
        <w:rPr>
          <w:rFonts w:ascii="Simplified Arabic" w:eastAsia="Calibri" w:hAnsi="Simplified Arabic" w:cs="Simplified Arabic"/>
          <w:kern w:val="0"/>
          <w:sz w:val="28"/>
          <w:szCs w:val="28"/>
          <w:rtl/>
          <w14:ligatures w14:val="none"/>
        </w:rPr>
        <w:t>يوجد تأثير  للتحول الرقمي  على أداء مديري المشاريع.</w:t>
      </w:r>
    </w:p>
    <w:p w14:paraId="76D397BE" w14:textId="18121609" w:rsidR="00D22171" w:rsidRPr="00CE502C" w:rsidRDefault="00D22171" w:rsidP="00A74F76">
      <w:pPr>
        <w:rPr>
          <w:rFonts w:ascii="Simplified Arabic" w:hAnsi="Simplified Arabic" w:cs="Simplified Arabic"/>
          <w:b/>
          <w:bCs/>
          <w:sz w:val="32"/>
          <w:szCs w:val="32"/>
          <w:u w:val="single"/>
        </w:rPr>
      </w:pPr>
      <w:r w:rsidRPr="00CE502C">
        <w:rPr>
          <w:rFonts w:ascii="Simplified Arabic" w:hAnsi="Simplified Arabic" w:cs="Simplified Arabic"/>
          <w:b/>
          <w:bCs/>
          <w:sz w:val="32"/>
          <w:szCs w:val="32"/>
          <w:u w:val="single"/>
          <w:rtl/>
        </w:rPr>
        <w:t>الدراسات السابقة</w:t>
      </w:r>
      <w:r w:rsidR="00A74F76" w:rsidRPr="00CE502C">
        <w:rPr>
          <w:rFonts w:ascii="Simplified Arabic" w:hAnsi="Simplified Arabic" w:cs="Simplified Arabic"/>
          <w:b/>
          <w:bCs/>
          <w:sz w:val="32"/>
          <w:szCs w:val="32"/>
          <w:u w:val="single"/>
          <w:rtl/>
        </w:rPr>
        <w:t>:</w:t>
      </w:r>
    </w:p>
    <w:p w14:paraId="45345A58" w14:textId="6650B0D9" w:rsidR="00346B23" w:rsidRDefault="009D7D31" w:rsidP="00346B23">
      <w:pPr>
        <w:jc w:val="mediumKashida"/>
        <w:rPr>
          <w:rFonts w:ascii="Simplified Arabic" w:hAnsi="Simplified Arabic" w:cs="Simplified Arabic"/>
          <w:sz w:val="28"/>
          <w:szCs w:val="28"/>
          <w:rtl/>
        </w:rPr>
      </w:pPr>
      <w:r w:rsidRPr="00346B23">
        <w:rPr>
          <w:rFonts w:ascii="Simplified Arabic" w:hAnsi="Simplified Arabic" w:cs="Simplified Arabic" w:hint="cs"/>
          <w:b/>
          <w:bCs/>
          <w:sz w:val="28"/>
          <w:szCs w:val="28"/>
          <w:rtl/>
        </w:rPr>
        <w:t>دراسة عيد، سماح. (202</w:t>
      </w:r>
      <w:r w:rsidR="009765B2" w:rsidRPr="00346B23">
        <w:rPr>
          <w:rFonts w:ascii="Simplified Arabic" w:hAnsi="Simplified Arabic" w:cs="Simplified Arabic" w:hint="cs"/>
          <w:b/>
          <w:bCs/>
          <w:sz w:val="28"/>
          <w:szCs w:val="28"/>
          <w:rtl/>
        </w:rPr>
        <w:t>4</w:t>
      </w:r>
      <w:r w:rsidRPr="00346B23">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w:t>
      </w:r>
      <w:r w:rsidR="00346B23">
        <w:rPr>
          <w:rFonts w:ascii="Simplified Arabic" w:hAnsi="Simplified Arabic" w:cs="Simplified Arabic" w:hint="cs"/>
          <w:sz w:val="28"/>
          <w:szCs w:val="28"/>
          <w:rtl/>
        </w:rPr>
        <w:t xml:space="preserve">بعنوان </w:t>
      </w:r>
      <w:r w:rsidR="009765B2">
        <w:rPr>
          <w:rFonts w:ascii="Simplified Arabic" w:hAnsi="Simplified Arabic" w:cs="Simplified Arabic" w:hint="cs"/>
          <w:sz w:val="28"/>
          <w:szCs w:val="28"/>
          <w:rtl/>
        </w:rPr>
        <w:t xml:space="preserve">دور التحول الرقمي في تحسين كفاءة إتخاذ القرارات الاستثمارية للمشروعات الصغيرة، </w:t>
      </w:r>
      <w:r w:rsidR="00346B23">
        <w:rPr>
          <w:rFonts w:ascii="Simplified Arabic" w:hAnsi="Simplified Arabic" w:cs="Simplified Arabic" w:hint="cs"/>
          <w:sz w:val="28"/>
          <w:szCs w:val="28"/>
          <w:rtl/>
        </w:rPr>
        <w:t>حيث هدفت الدراسة الى التعرف على دور وتأثير التحول الرقمي في اتخاذ القرارات الاستثمارية وتعزيز عمل إدارة المشاريع، وقد استخدم الباحث المنهج الوصفي وقد توصلت الدراسة الى أن للتحول الرقمي الأثر الكبير في تعزيز عمل إدارة المشاريع و</w:t>
      </w:r>
      <w:r w:rsidR="00CE502C">
        <w:rPr>
          <w:rFonts w:ascii="Simplified Arabic" w:hAnsi="Simplified Arabic" w:cs="Simplified Arabic" w:hint="cs"/>
          <w:sz w:val="28"/>
          <w:szCs w:val="28"/>
          <w:rtl/>
        </w:rPr>
        <w:t>تحسين عناصرها الإدارية ودعم القرارات ذات الصلة</w:t>
      </w:r>
      <w:r w:rsidR="00346B23">
        <w:rPr>
          <w:rFonts w:ascii="Simplified Arabic" w:hAnsi="Simplified Arabic" w:cs="Simplified Arabic" w:hint="cs"/>
          <w:sz w:val="28"/>
          <w:szCs w:val="28"/>
          <w:rtl/>
        </w:rPr>
        <w:t xml:space="preserve">. </w:t>
      </w:r>
    </w:p>
    <w:p w14:paraId="713581CB" w14:textId="409D56D7" w:rsidR="00A4089C" w:rsidRDefault="009765B2" w:rsidP="00CE502C">
      <w:pPr>
        <w:jc w:val="lowKashida"/>
        <w:rPr>
          <w:rFonts w:ascii="Simplified Arabic" w:hAnsi="Simplified Arabic" w:cs="Simplified Arabic"/>
          <w:sz w:val="28"/>
          <w:szCs w:val="28"/>
          <w:rtl/>
        </w:rPr>
      </w:pPr>
      <w:r w:rsidRPr="00346B23">
        <w:rPr>
          <w:rFonts w:ascii="Simplified Arabic" w:hAnsi="Simplified Arabic" w:cs="Simplified Arabic" w:hint="cs"/>
          <w:b/>
          <w:bCs/>
          <w:sz w:val="28"/>
          <w:szCs w:val="28"/>
          <w:rtl/>
        </w:rPr>
        <w:t>دراسة العنانبة، يسمين. (2023).</w:t>
      </w:r>
      <w:r w:rsidR="00346B23">
        <w:rPr>
          <w:rFonts w:ascii="Simplified Arabic" w:hAnsi="Simplified Arabic" w:cs="Simplified Arabic" w:hint="cs"/>
          <w:b/>
          <w:bCs/>
          <w:sz w:val="28"/>
          <w:szCs w:val="28"/>
          <w:rtl/>
        </w:rPr>
        <w:t xml:space="preserve"> </w:t>
      </w:r>
      <w:r w:rsidR="00346B23" w:rsidRPr="00346B23">
        <w:rPr>
          <w:rFonts w:ascii="Simplified Arabic" w:hAnsi="Simplified Arabic" w:cs="Simplified Arabic" w:hint="cs"/>
          <w:sz w:val="28"/>
          <w:szCs w:val="28"/>
          <w:rtl/>
        </w:rPr>
        <w:t>بعنوان</w:t>
      </w:r>
      <w:r w:rsidRPr="009765B2">
        <w:rPr>
          <w:rFonts w:ascii="Simplified Arabic" w:hAnsi="Simplified Arabic" w:cs="Simplified Arabic" w:hint="cs"/>
          <w:sz w:val="28"/>
          <w:szCs w:val="28"/>
          <w:rtl/>
        </w:rPr>
        <w:t xml:space="preserve"> تأثير التكنولوجيا الرقمية في إدارة المشاريع الهندسية المدنية</w:t>
      </w:r>
      <w:r w:rsidR="00346B23">
        <w:rPr>
          <w:rFonts w:ascii="Simplified Arabic" w:hAnsi="Simplified Arabic" w:cs="Simplified Arabic" w:hint="cs"/>
          <w:sz w:val="28"/>
          <w:szCs w:val="28"/>
          <w:rtl/>
        </w:rPr>
        <w:t xml:space="preserve">، حيث هدفت الدراسة الى التعرف على دور وتأثير التكنولوجيا الرقمية في تعزيز عمل إدارة المشاريع </w:t>
      </w:r>
      <w:r w:rsidR="00CE502C">
        <w:rPr>
          <w:rFonts w:ascii="Simplified Arabic" w:hAnsi="Simplified Arabic" w:cs="Simplified Arabic" w:hint="cs"/>
          <w:sz w:val="28"/>
          <w:szCs w:val="28"/>
          <w:rtl/>
        </w:rPr>
        <w:t xml:space="preserve">وقد استخدمت الدراسة المنهج الوصفي الاستقرائي وتوصلت الدراسة الى أن للتكنولوجيا الرقمية الأثر الفاعل في تحسين القرارات المتخذة من قبل إدارة المشاريع </w:t>
      </w:r>
      <w:r w:rsidR="00346B23">
        <w:rPr>
          <w:rFonts w:ascii="Simplified Arabic" w:hAnsi="Simplified Arabic" w:cs="Simplified Arabic" w:hint="cs"/>
          <w:sz w:val="28"/>
          <w:szCs w:val="28"/>
          <w:rtl/>
        </w:rPr>
        <w:t xml:space="preserve">وتقديم مخرجات إدارية فاعلة </w:t>
      </w:r>
      <w:r w:rsidR="00CE502C">
        <w:rPr>
          <w:rFonts w:ascii="Simplified Arabic" w:hAnsi="Simplified Arabic" w:cs="Simplified Arabic" w:hint="cs"/>
          <w:sz w:val="28"/>
          <w:szCs w:val="28"/>
          <w:rtl/>
        </w:rPr>
        <w:t>من شأنها دعم العمل الإداري للمشاريع المعنية.</w:t>
      </w:r>
      <w:r w:rsidR="00346B23">
        <w:rPr>
          <w:rFonts w:ascii="Simplified Arabic" w:hAnsi="Simplified Arabic" w:cs="Simplified Arabic" w:hint="cs"/>
          <w:sz w:val="28"/>
          <w:szCs w:val="28"/>
          <w:rtl/>
        </w:rPr>
        <w:t xml:space="preserve"> </w:t>
      </w:r>
    </w:p>
    <w:p w14:paraId="664F87D1" w14:textId="2C84F6C1" w:rsidR="009765B2" w:rsidRPr="009765B2" w:rsidRDefault="00CE502C" w:rsidP="00346B23">
      <w:pPr>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دراسة </w:t>
      </w:r>
      <w:r w:rsidR="009765B2" w:rsidRPr="00346B23">
        <w:rPr>
          <w:rFonts w:ascii="Simplified Arabic" w:hAnsi="Simplified Arabic" w:cs="Simplified Arabic" w:hint="cs"/>
          <w:b/>
          <w:bCs/>
          <w:sz w:val="28"/>
          <w:szCs w:val="28"/>
          <w:rtl/>
        </w:rPr>
        <w:t>حميد، الزويني. (2022).</w:t>
      </w:r>
      <w:r w:rsidRPr="00CE502C">
        <w:rPr>
          <w:rFonts w:ascii="Simplified Arabic" w:hAnsi="Simplified Arabic" w:cs="Simplified Arabic" w:hint="cs"/>
          <w:sz w:val="28"/>
          <w:szCs w:val="28"/>
          <w:rtl/>
        </w:rPr>
        <w:t xml:space="preserve"> بعنوان</w:t>
      </w:r>
      <w:r w:rsidR="009765B2">
        <w:rPr>
          <w:rFonts w:ascii="Simplified Arabic" w:hAnsi="Simplified Arabic" w:cs="Simplified Arabic" w:hint="cs"/>
          <w:sz w:val="28"/>
          <w:szCs w:val="28"/>
          <w:rtl/>
        </w:rPr>
        <w:t xml:space="preserve"> تشخيص المتغيرات المؤثرة في تخمين </w:t>
      </w:r>
      <w:r w:rsidR="00346B23">
        <w:rPr>
          <w:rFonts w:ascii="Simplified Arabic" w:hAnsi="Simplified Arabic" w:cs="Simplified Arabic" w:hint="cs"/>
          <w:sz w:val="28"/>
          <w:szCs w:val="28"/>
          <w:rtl/>
        </w:rPr>
        <w:t xml:space="preserve">انجاز المشاريع الهندسية </w:t>
      </w:r>
      <w:bookmarkStart w:id="6" w:name="_Hlk178897740"/>
      <w:r w:rsidR="00346B23">
        <w:rPr>
          <w:rFonts w:ascii="Simplified Arabic" w:hAnsi="Simplified Arabic" w:cs="Simplified Arabic" w:hint="cs"/>
          <w:sz w:val="28"/>
          <w:szCs w:val="28"/>
          <w:rtl/>
        </w:rPr>
        <w:t>باستخدام نماذج الشبكات العصبونية الذكية</w:t>
      </w:r>
      <w:bookmarkEnd w:id="6"/>
      <w:r>
        <w:rPr>
          <w:rFonts w:ascii="Simplified Arabic" w:hAnsi="Simplified Arabic" w:cs="Simplified Arabic" w:hint="cs"/>
          <w:sz w:val="28"/>
          <w:szCs w:val="28"/>
          <w:rtl/>
        </w:rPr>
        <w:t xml:space="preserve">، حيث هدفت الدراسة الى التعرف على دور التكنولوجيا الرقمية من خلال </w:t>
      </w:r>
      <w:r w:rsidRPr="00CE502C">
        <w:rPr>
          <w:rFonts w:ascii="Simplified Arabic" w:hAnsi="Simplified Arabic" w:cs="Simplified Arabic"/>
          <w:sz w:val="28"/>
          <w:szCs w:val="28"/>
          <w:rtl/>
        </w:rPr>
        <w:t>استخدام نماذج الشبكات العصبونية الذكية</w:t>
      </w:r>
      <w:r>
        <w:rPr>
          <w:rFonts w:ascii="Simplified Arabic" w:hAnsi="Simplified Arabic" w:cs="Simplified Arabic" w:hint="cs"/>
          <w:sz w:val="28"/>
          <w:szCs w:val="28"/>
          <w:rtl/>
        </w:rPr>
        <w:t xml:space="preserve"> وقد استخدم الباحث المنهج </w:t>
      </w:r>
      <w:r>
        <w:rPr>
          <w:rFonts w:ascii="Simplified Arabic" w:hAnsi="Simplified Arabic" w:cs="Simplified Arabic" w:hint="cs"/>
          <w:sz w:val="28"/>
          <w:szCs w:val="28"/>
          <w:rtl/>
        </w:rPr>
        <w:lastRenderedPageBreak/>
        <w:t>الوصفي  وتوصلت الدراسة أن للتكنولوجيا الرقمية الدور الفاعل في تعزيز مخرجات العمل الإداري لإدارة المشاريع وتحسين عملها.</w:t>
      </w:r>
    </w:p>
    <w:p w14:paraId="0F731D52" w14:textId="3C72C8CA" w:rsidR="00A74F76" w:rsidRPr="00A4089C" w:rsidRDefault="00A74F76" w:rsidP="00D22171">
      <w:pPr>
        <w:rPr>
          <w:rFonts w:ascii="Simplified Arabic" w:hAnsi="Simplified Arabic" w:cs="Simplified Arabic"/>
          <w:b/>
          <w:bCs/>
          <w:sz w:val="32"/>
          <w:szCs w:val="32"/>
          <w:u w:val="single"/>
          <w:rtl/>
        </w:rPr>
      </w:pPr>
      <w:r w:rsidRPr="00A4089C">
        <w:rPr>
          <w:rFonts w:ascii="Simplified Arabic" w:hAnsi="Simplified Arabic" w:cs="Simplified Arabic"/>
          <w:b/>
          <w:bCs/>
          <w:sz w:val="32"/>
          <w:szCs w:val="32"/>
          <w:u w:val="single"/>
          <w:rtl/>
        </w:rPr>
        <w:t>المنطلقات النظرية للدراسة:</w:t>
      </w:r>
    </w:p>
    <w:p w14:paraId="776B5D5A" w14:textId="42C1A133" w:rsidR="00A4089C" w:rsidRPr="00A4089C" w:rsidRDefault="00A4089C" w:rsidP="00D22171">
      <w:pPr>
        <w:rPr>
          <w:rFonts w:ascii="Simplified Arabic" w:hAnsi="Simplified Arabic" w:cs="Simplified Arabic"/>
          <w:sz w:val="28"/>
          <w:szCs w:val="28"/>
          <w:rtl/>
        </w:rPr>
      </w:pPr>
      <w:r w:rsidRPr="00A4089C">
        <w:rPr>
          <w:rFonts w:ascii="Simplified Arabic" w:hAnsi="Simplified Arabic" w:cs="Simplified Arabic" w:hint="cs"/>
          <w:sz w:val="28"/>
          <w:szCs w:val="28"/>
          <w:rtl/>
        </w:rPr>
        <w:t>سوف تتم معالجة الاطار النظري كما يلي:</w:t>
      </w:r>
    </w:p>
    <w:p w14:paraId="024559B9" w14:textId="77777777" w:rsidR="00A4089C" w:rsidRPr="00A4089C" w:rsidRDefault="00A4089C" w:rsidP="00A4089C">
      <w:pPr>
        <w:spacing w:after="0" w:line="276" w:lineRule="auto"/>
        <w:rPr>
          <w:rFonts w:ascii="Simplified Arabic" w:eastAsia="Calibri" w:hAnsi="Simplified Arabic" w:cs="Simplified Arabic"/>
          <w:b/>
          <w:bCs/>
          <w:kern w:val="0"/>
          <w:sz w:val="28"/>
          <w:szCs w:val="28"/>
          <w:rtl/>
          <w14:ligatures w14:val="none"/>
        </w:rPr>
      </w:pPr>
      <w:r w:rsidRPr="00A4089C">
        <w:rPr>
          <w:rFonts w:ascii="Simplified Arabic" w:eastAsia="Calibri" w:hAnsi="Simplified Arabic" w:cs="Simplified Arabic" w:hint="cs"/>
          <w:b/>
          <w:bCs/>
          <w:kern w:val="0"/>
          <w:sz w:val="28"/>
          <w:szCs w:val="28"/>
          <w:rtl/>
          <w14:ligatures w14:val="none"/>
        </w:rPr>
        <w:t>المبحث الأول:</w:t>
      </w:r>
      <w:r w:rsidRPr="00A4089C">
        <w:rPr>
          <w:rFonts w:ascii="Calibri" w:eastAsia="Calibri" w:hAnsi="Calibri" w:cs="Arial"/>
          <w:kern w:val="0"/>
          <w:rtl/>
          <w14:ligatures w14:val="none"/>
        </w:rPr>
        <w:t xml:space="preserve"> </w:t>
      </w:r>
      <w:r w:rsidRPr="00A4089C">
        <w:rPr>
          <w:rFonts w:ascii="Simplified Arabic" w:eastAsia="Calibri" w:hAnsi="Simplified Arabic" w:cs="Simplified Arabic"/>
          <w:b/>
          <w:bCs/>
          <w:kern w:val="0"/>
          <w:sz w:val="28"/>
          <w:szCs w:val="28"/>
          <w:rtl/>
          <w14:ligatures w14:val="none"/>
        </w:rPr>
        <w:t>مفهوم التحول الرقمي وعناصره</w:t>
      </w:r>
    </w:p>
    <w:p w14:paraId="398FCB80" w14:textId="77777777" w:rsidR="00A4089C" w:rsidRPr="00A4089C" w:rsidRDefault="00A4089C" w:rsidP="00A4089C">
      <w:pPr>
        <w:spacing w:after="0" w:line="276" w:lineRule="auto"/>
        <w:rPr>
          <w:rFonts w:ascii="Simplified Arabic" w:eastAsia="Calibri" w:hAnsi="Simplified Arabic" w:cs="Simplified Arabic"/>
          <w:kern w:val="0"/>
          <w:sz w:val="28"/>
          <w:szCs w:val="28"/>
          <w:rtl/>
          <w14:ligatures w14:val="none"/>
        </w:rPr>
      </w:pPr>
      <w:r w:rsidRPr="00A4089C">
        <w:rPr>
          <w:rFonts w:ascii="Simplified Arabic" w:eastAsia="Calibri" w:hAnsi="Simplified Arabic" w:cs="Simplified Arabic" w:hint="cs"/>
          <w:kern w:val="0"/>
          <w:sz w:val="28"/>
          <w:szCs w:val="28"/>
          <w:rtl/>
          <w14:ligatures w14:val="none"/>
        </w:rPr>
        <w:t>المبحث الأول: مفهوم التحول الرقمي.</w:t>
      </w:r>
    </w:p>
    <w:p w14:paraId="5C7EB74E" w14:textId="77777777" w:rsidR="00A4089C" w:rsidRPr="00A4089C" w:rsidRDefault="00A4089C" w:rsidP="00A4089C">
      <w:pPr>
        <w:spacing w:after="0" w:line="276" w:lineRule="auto"/>
        <w:rPr>
          <w:rFonts w:ascii="Simplified Arabic" w:eastAsia="Calibri" w:hAnsi="Simplified Arabic" w:cs="Simplified Arabic"/>
          <w:kern w:val="0"/>
          <w:sz w:val="28"/>
          <w:szCs w:val="28"/>
          <w:rtl/>
          <w14:ligatures w14:val="none"/>
        </w:rPr>
      </w:pPr>
      <w:r w:rsidRPr="00A4089C">
        <w:rPr>
          <w:rFonts w:ascii="Simplified Arabic" w:eastAsia="Calibri" w:hAnsi="Simplified Arabic" w:cs="Simplified Arabic" w:hint="cs"/>
          <w:kern w:val="0"/>
          <w:sz w:val="28"/>
          <w:szCs w:val="28"/>
          <w:rtl/>
          <w14:ligatures w14:val="none"/>
        </w:rPr>
        <w:t xml:space="preserve">المبحث الثاني: عناصر </w:t>
      </w:r>
      <w:r w:rsidRPr="00A4089C">
        <w:rPr>
          <w:rFonts w:ascii="Simplified Arabic" w:eastAsia="Calibri" w:hAnsi="Simplified Arabic" w:cs="Simplified Arabic"/>
          <w:kern w:val="0"/>
          <w:sz w:val="28"/>
          <w:szCs w:val="28"/>
          <w:rtl/>
          <w14:ligatures w14:val="none"/>
        </w:rPr>
        <w:t>التحول الرقمي</w:t>
      </w:r>
      <w:r w:rsidRPr="00A4089C">
        <w:rPr>
          <w:rFonts w:ascii="Simplified Arabic" w:eastAsia="Calibri" w:hAnsi="Simplified Arabic" w:cs="Simplified Arabic" w:hint="cs"/>
          <w:kern w:val="0"/>
          <w:sz w:val="28"/>
          <w:szCs w:val="28"/>
          <w:rtl/>
          <w14:ligatures w14:val="none"/>
        </w:rPr>
        <w:t>.</w:t>
      </w:r>
    </w:p>
    <w:p w14:paraId="044B18F6" w14:textId="77777777" w:rsidR="00A4089C" w:rsidRPr="00A4089C" w:rsidRDefault="00A4089C" w:rsidP="00A4089C">
      <w:pPr>
        <w:spacing w:after="0" w:line="276" w:lineRule="auto"/>
        <w:rPr>
          <w:rFonts w:ascii="Simplified Arabic" w:eastAsia="Calibri" w:hAnsi="Simplified Arabic" w:cs="Simplified Arabic"/>
          <w:b/>
          <w:bCs/>
          <w:kern w:val="0"/>
          <w:sz w:val="28"/>
          <w:szCs w:val="28"/>
          <w14:ligatures w14:val="none"/>
        </w:rPr>
      </w:pPr>
      <w:bookmarkStart w:id="7" w:name="_Hlk178207793"/>
      <w:r w:rsidRPr="00A4089C">
        <w:rPr>
          <w:rFonts w:ascii="Simplified Arabic" w:eastAsia="Calibri" w:hAnsi="Simplified Arabic" w:cs="Simplified Arabic" w:hint="cs"/>
          <w:b/>
          <w:bCs/>
          <w:kern w:val="0"/>
          <w:sz w:val="28"/>
          <w:szCs w:val="28"/>
          <w:rtl/>
          <w14:ligatures w14:val="none"/>
        </w:rPr>
        <w:t xml:space="preserve">المبحث الثاني: </w:t>
      </w:r>
      <w:bookmarkStart w:id="8" w:name="_Hlk178206553"/>
      <w:r w:rsidRPr="00A4089C">
        <w:rPr>
          <w:rFonts w:ascii="Simplified Arabic" w:eastAsia="Calibri" w:hAnsi="Simplified Arabic" w:cs="Simplified Arabic"/>
          <w:b/>
          <w:bCs/>
          <w:kern w:val="0"/>
          <w:sz w:val="28"/>
          <w:szCs w:val="28"/>
          <w:rtl/>
          <w14:ligatures w14:val="none"/>
        </w:rPr>
        <w:t>أليات التحول الرقمي في تعزيز أداء المشاريع</w:t>
      </w:r>
      <w:bookmarkEnd w:id="8"/>
      <w:r w:rsidRPr="00A4089C">
        <w:rPr>
          <w:rFonts w:ascii="Calibri" w:eastAsia="Calibri" w:hAnsi="Calibri" w:cs="Arial"/>
          <w:kern w:val="0"/>
          <w:rtl/>
          <w14:ligatures w14:val="none"/>
        </w:rPr>
        <w:t xml:space="preserve"> </w:t>
      </w:r>
      <w:r w:rsidRPr="00A4089C">
        <w:rPr>
          <w:rFonts w:ascii="Calibri" w:eastAsia="Calibri" w:hAnsi="Calibri" w:cs="Arial" w:hint="cs"/>
          <w:kern w:val="0"/>
          <w:rtl/>
          <w14:ligatures w14:val="none"/>
        </w:rPr>
        <w:t xml:space="preserve"> </w:t>
      </w:r>
      <w:r w:rsidRPr="00A4089C">
        <w:rPr>
          <w:rFonts w:ascii="Simplified Arabic" w:eastAsia="Calibri" w:hAnsi="Simplified Arabic" w:cs="Simplified Arabic"/>
          <w:b/>
          <w:bCs/>
          <w:kern w:val="0"/>
          <w:sz w:val="28"/>
          <w:szCs w:val="28"/>
          <w:rtl/>
          <w14:ligatures w14:val="none"/>
        </w:rPr>
        <w:t>والعوامل المساعدة في ذلك.</w:t>
      </w:r>
    </w:p>
    <w:bookmarkEnd w:id="7"/>
    <w:p w14:paraId="50093EE0" w14:textId="77777777" w:rsidR="00A4089C" w:rsidRPr="00A4089C" w:rsidRDefault="00A4089C" w:rsidP="00A4089C">
      <w:pPr>
        <w:spacing w:after="0" w:line="276" w:lineRule="auto"/>
        <w:rPr>
          <w:rFonts w:ascii="Simplified Arabic" w:eastAsia="Calibri" w:hAnsi="Simplified Arabic" w:cs="Simplified Arabic"/>
          <w:kern w:val="0"/>
          <w:sz w:val="28"/>
          <w:szCs w:val="28"/>
          <w:rtl/>
          <w14:ligatures w14:val="none"/>
        </w:rPr>
      </w:pPr>
      <w:r w:rsidRPr="00A4089C">
        <w:rPr>
          <w:rFonts w:ascii="Simplified Arabic" w:eastAsia="Calibri" w:hAnsi="Simplified Arabic" w:cs="Simplified Arabic" w:hint="cs"/>
          <w:kern w:val="0"/>
          <w:sz w:val="28"/>
          <w:szCs w:val="28"/>
          <w:rtl/>
          <w14:ligatures w14:val="none"/>
        </w:rPr>
        <w:t xml:space="preserve">المبحث الأول: </w:t>
      </w:r>
      <w:r w:rsidRPr="00A4089C">
        <w:rPr>
          <w:rFonts w:ascii="Simplified Arabic" w:eastAsia="Calibri" w:hAnsi="Simplified Arabic" w:cs="Simplified Arabic"/>
          <w:kern w:val="0"/>
          <w:sz w:val="28"/>
          <w:szCs w:val="28"/>
          <w:rtl/>
          <w14:ligatures w14:val="none"/>
        </w:rPr>
        <w:t>أليات التحول الرقمي في تعزيز أداء المشاريع</w:t>
      </w:r>
      <w:r w:rsidRPr="00A4089C">
        <w:rPr>
          <w:rFonts w:ascii="Simplified Arabic" w:eastAsia="Calibri" w:hAnsi="Simplified Arabic" w:cs="Simplified Arabic" w:hint="cs"/>
          <w:kern w:val="0"/>
          <w:sz w:val="28"/>
          <w:szCs w:val="28"/>
          <w:rtl/>
          <w14:ligatures w14:val="none"/>
        </w:rPr>
        <w:t>.</w:t>
      </w:r>
    </w:p>
    <w:p w14:paraId="0DBE0958" w14:textId="77777777" w:rsidR="00A4089C" w:rsidRPr="00A4089C" w:rsidRDefault="00A4089C" w:rsidP="00A4089C">
      <w:pPr>
        <w:spacing w:after="0" w:line="276" w:lineRule="auto"/>
        <w:rPr>
          <w:rFonts w:ascii="Simplified Arabic" w:eastAsia="Calibri" w:hAnsi="Simplified Arabic" w:cs="Simplified Arabic"/>
          <w:kern w:val="0"/>
          <w:sz w:val="28"/>
          <w:szCs w:val="28"/>
          <w:rtl/>
          <w14:ligatures w14:val="none"/>
        </w:rPr>
      </w:pPr>
      <w:r w:rsidRPr="00A4089C">
        <w:rPr>
          <w:rFonts w:ascii="Simplified Arabic" w:eastAsia="Calibri" w:hAnsi="Simplified Arabic" w:cs="Simplified Arabic" w:hint="cs"/>
          <w:kern w:val="0"/>
          <w:sz w:val="28"/>
          <w:szCs w:val="28"/>
          <w:rtl/>
          <w14:ligatures w14:val="none"/>
        </w:rPr>
        <w:t>المبحث الثاني:</w:t>
      </w:r>
      <w:r w:rsidRPr="00A4089C">
        <w:rPr>
          <w:rFonts w:ascii="Calibri" w:eastAsia="Calibri" w:hAnsi="Calibri" w:cs="Arial"/>
          <w:kern w:val="0"/>
          <w:rtl/>
          <w14:ligatures w14:val="none"/>
        </w:rPr>
        <w:t xml:space="preserve"> </w:t>
      </w:r>
      <w:r w:rsidRPr="00A4089C">
        <w:rPr>
          <w:rFonts w:ascii="Simplified Arabic" w:eastAsia="Calibri" w:hAnsi="Simplified Arabic" w:cs="Simplified Arabic"/>
          <w:kern w:val="0"/>
          <w:sz w:val="28"/>
          <w:szCs w:val="28"/>
          <w:rtl/>
          <w14:ligatures w14:val="none"/>
        </w:rPr>
        <w:t>العوامل المساعدة في</w:t>
      </w:r>
      <w:r w:rsidRPr="00A4089C">
        <w:rPr>
          <w:rFonts w:ascii="Calibri" w:eastAsia="Calibri" w:hAnsi="Calibri" w:cs="Arial"/>
          <w:kern w:val="0"/>
          <w:rtl/>
          <w14:ligatures w14:val="none"/>
        </w:rPr>
        <w:t xml:space="preserve"> </w:t>
      </w:r>
      <w:r w:rsidRPr="00A4089C">
        <w:rPr>
          <w:rFonts w:ascii="Simplified Arabic" w:eastAsia="Calibri" w:hAnsi="Simplified Arabic" w:cs="Simplified Arabic"/>
          <w:kern w:val="0"/>
          <w:sz w:val="28"/>
          <w:szCs w:val="28"/>
          <w:rtl/>
          <w14:ligatures w14:val="none"/>
        </w:rPr>
        <w:t>تعزيز دور التحول الرقمي في أداء مديري المشاريع</w:t>
      </w:r>
      <w:r w:rsidRPr="00A4089C">
        <w:rPr>
          <w:rFonts w:ascii="Simplified Arabic" w:eastAsia="Calibri" w:hAnsi="Simplified Arabic" w:cs="Simplified Arabic" w:hint="cs"/>
          <w:kern w:val="0"/>
          <w:sz w:val="28"/>
          <w:szCs w:val="28"/>
          <w:rtl/>
          <w14:ligatures w14:val="none"/>
        </w:rPr>
        <w:t>.</w:t>
      </w:r>
    </w:p>
    <w:p w14:paraId="4E793302" w14:textId="77777777" w:rsidR="00A4089C" w:rsidRPr="00A4089C" w:rsidRDefault="00A4089C" w:rsidP="00A4089C">
      <w:pPr>
        <w:spacing w:after="0" w:line="276" w:lineRule="auto"/>
        <w:rPr>
          <w:rFonts w:ascii="Simplified Arabic" w:eastAsia="Calibri" w:hAnsi="Simplified Arabic" w:cs="Simplified Arabic"/>
          <w:b/>
          <w:bCs/>
          <w:kern w:val="0"/>
          <w:sz w:val="28"/>
          <w:szCs w:val="28"/>
          <w:rtl/>
          <w14:ligatures w14:val="none"/>
        </w:rPr>
      </w:pPr>
      <w:r w:rsidRPr="00A4089C">
        <w:rPr>
          <w:rFonts w:ascii="Simplified Arabic" w:eastAsia="Calibri" w:hAnsi="Simplified Arabic" w:cs="Simplified Arabic" w:hint="cs"/>
          <w:b/>
          <w:bCs/>
          <w:kern w:val="0"/>
          <w:sz w:val="28"/>
          <w:szCs w:val="28"/>
          <w:rtl/>
          <w14:ligatures w14:val="none"/>
        </w:rPr>
        <w:t xml:space="preserve">المبحث الثالث: </w:t>
      </w:r>
      <w:bookmarkStart w:id="9" w:name="_Hlk178206842"/>
      <w:r w:rsidRPr="00A4089C">
        <w:rPr>
          <w:rFonts w:ascii="Simplified Arabic" w:eastAsia="Calibri" w:hAnsi="Simplified Arabic" w:cs="Simplified Arabic" w:hint="cs"/>
          <w:b/>
          <w:bCs/>
          <w:kern w:val="0"/>
          <w:sz w:val="28"/>
          <w:szCs w:val="28"/>
          <w:rtl/>
          <w14:ligatures w14:val="none"/>
        </w:rPr>
        <w:t>ال</w:t>
      </w:r>
      <w:r w:rsidRPr="00A4089C">
        <w:rPr>
          <w:rFonts w:ascii="Simplified Arabic" w:eastAsia="Calibri" w:hAnsi="Simplified Arabic" w:cs="Simplified Arabic"/>
          <w:b/>
          <w:bCs/>
          <w:kern w:val="0"/>
          <w:sz w:val="28"/>
          <w:szCs w:val="28"/>
          <w:rtl/>
          <w14:ligatures w14:val="none"/>
        </w:rPr>
        <w:t>معوقات التي تحد من دور التحول الرقمي في أداء مديري المشاريع</w:t>
      </w:r>
      <w:r w:rsidRPr="00A4089C">
        <w:rPr>
          <w:rFonts w:ascii="Simplified Arabic" w:eastAsia="Calibri" w:hAnsi="Simplified Arabic" w:cs="Simplified Arabic" w:hint="cs"/>
          <w:b/>
          <w:bCs/>
          <w:kern w:val="0"/>
          <w:sz w:val="28"/>
          <w:szCs w:val="28"/>
          <w:rtl/>
          <w14:ligatures w14:val="none"/>
        </w:rPr>
        <w:t xml:space="preserve"> </w:t>
      </w:r>
      <w:bookmarkEnd w:id="9"/>
      <w:r w:rsidRPr="00A4089C">
        <w:rPr>
          <w:rFonts w:ascii="Simplified Arabic" w:eastAsia="Calibri" w:hAnsi="Simplified Arabic" w:cs="Simplified Arabic" w:hint="cs"/>
          <w:b/>
          <w:bCs/>
          <w:kern w:val="0"/>
          <w:sz w:val="28"/>
          <w:szCs w:val="28"/>
          <w:rtl/>
          <w14:ligatures w14:val="none"/>
        </w:rPr>
        <w:t>والحلول والمعالجات لذلك.</w:t>
      </w:r>
    </w:p>
    <w:p w14:paraId="1AA6BCDB" w14:textId="77777777" w:rsidR="00A4089C" w:rsidRPr="00A4089C" w:rsidRDefault="00A4089C" w:rsidP="00A4089C">
      <w:pPr>
        <w:spacing w:after="0" w:line="276" w:lineRule="auto"/>
        <w:rPr>
          <w:rFonts w:ascii="Simplified Arabic" w:eastAsia="Calibri" w:hAnsi="Simplified Arabic" w:cs="Simplified Arabic"/>
          <w:kern w:val="0"/>
          <w:sz w:val="28"/>
          <w:szCs w:val="28"/>
          <w:rtl/>
          <w14:ligatures w14:val="none"/>
        </w:rPr>
      </w:pPr>
      <w:r w:rsidRPr="00A4089C">
        <w:rPr>
          <w:rFonts w:ascii="Simplified Arabic" w:eastAsia="Calibri" w:hAnsi="Simplified Arabic" w:cs="Simplified Arabic" w:hint="cs"/>
          <w:kern w:val="0"/>
          <w:sz w:val="28"/>
          <w:szCs w:val="28"/>
          <w:rtl/>
          <w14:ligatures w14:val="none"/>
        </w:rPr>
        <w:t>المبحث الأول:</w:t>
      </w:r>
      <w:r w:rsidRPr="00A4089C">
        <w:rPr>
          <w:rFonts w:ascii="Simplified Arabic" w:eastAsia="Calibri" w:hAnsi="Simplified Arabic" w:cs="Simplified Arabic" w:hint="cs"/>
          <w:b/>
          <w:bCs/>
          <w:kern w:val="0"/>
          <w:sz w:val="28"/>
          <w:szCs w:val="28"/>
          <w:rtl/>
          <w14:ligatures w14:val="none"/>
        </w:rPr>
        <w:t xml:space="preserve"> </w:t>
      </w:r>
      <w:r w:rsidRPr="00A4089C">
        <w:rPr>
          <w:rFonts w:ascii="Simplified Arabic" w:eastAsia="Calibri" w:hAnsi="Simplified Arabic" w:cs="Simplified Arabic" w:hint="cs"/>
          <w:kern w:val="0"/>
          <w:sz w:val="28"/>
          <w:szCs w:val="28"/>
          <w:rtl/>
          <w14:ligatures w14:val="none"/>
        </w:rPr>
        <w:t>ال</w:t>
      </w:r>
      <w:r w:rsidRPr="00A4089C">
        <w:rPr>
          <w:rFonts w:ascii="Simplified Arabic" w:eastAsia="Calibri" w:hAnsi="Simplified Arabic" w:cs="Simplified Arabic"/>
          <w:kern w:val="0"/>
          <w:sz w:val="28"/>
          <w:szCs w:val="28"/>
          <w:rtl/>
          <w14:ligatures w14:val="none"/>
        </w:rPr>
        <w:t>معوقات التي تحد من دور التحول الرقمي في أداء مديري المشاريع</w:t>
      </w:r>
      <w:r w:rsidRPr="00A4089C">
        <w:rPr>
          <w:rFonts w:ascii="Simplified Arabic" w:eastAsia="Calibri" w:hAnsi="Simplified Arabic" w:cs="Simplified Arabic" w:hint="cs"/>
          <w:kern w:val="0"/>
          <w:sz w:val="28"/>
          <w:szCs w:val="28"/>
          <w:rtl/>
          <w14:ligatures w14:val="none"/>
        </w:rPr>
        <w:t>.</w:t>
      </w:r>
    </w:p>
    <w:p w14:paraId="09A7CAF8" w14:textId="77777777" w:rsidR="00A4089C" w:rsidRPr="00A4089C" w:rsidRDefault="00A4089C" w:rsidP="00A4089C">
      <w:pPr>
        <w:spacing w:after="0" w:line="276" w:lineRule="auto"/>
        <w:rPr>
          <w:rFonts w:ascii="Simplified Arabic" w:eastAsia="Calibri" w:hAnsi="Simplified Arabic" w:cs="Simplified Arabic"/>
          <w:kern w:val="0"/>
          <w:sz w:val="28"/>
          <w:szCs w:val="28"/>
          <w14:ligatures w14:val="none"/>
        </w:rPr>
      </w:pPr>
      <w:r w:rsidRPr="00A4089C">
        <w:rPr>
          <w:rFonts w:ascii="Simplified Arabic" w:eastAsia="Calibri" w:hAnsi="Simplified Arabic" w:cs="Simplified Arabic" w:hint="cs"/>
          <w:kern w:val="0"/>
          <w:sz w:val="28"/>
          <w:szCs w:val="28"/>
          <w:rtl/>
          <w14:ligatures w14:val="none"/>
        </w:rPr>
        <w:t xml:space="preserve">المبحث الثاني: </w:t>
      </w:r>
      <w:r w:rsidRPr="00A4089C">
        <w:rPr>
          <w:rFonts w:ascii="Simplified Arabic" w:eastAsia="Calibri" w:hAnsi="Simplified Arabic" w:cs="Simplified Arabic"/>
          <w:kern w:val="0"/>
          <w:sz w:val="28"/>
          <w:szCs w:val="28"/>
          <w:rtl/>
          <w14:ligatures w14:val="none"/>
        </w:rPr>
        <w:t>الحلول والمعالجات الي تذلل المعوقات التي تواجه التحول الرقمي في أداء مديري المشاريع</w:t>
      </w:r>
      <w:r w:rsidRPr="00A4089C">
        <w:rPr>
          <w:rFonts w:ascii="Simplified Arabic" w:eastAsia="Calibri" w:hAnsi="Simplified Arabic" w:cs="Simplified Arabic" w:hint="cs"/>
          <w:kern w:val="0"/>
          <w:sz w:val="28"/>
          <w:szCs w:val="28"/>
          <w:rtl/>
          <w14:ligatures w14:val="none"/>
        </w:rPr>
        <w:t>.</w:t>
      </w:r>
    </w:p>
    <w:p w14:paraId="0522426C" w14:textId="77777777" w:rsidR="00A4089C" w:rsidRPr="00A4089C" w:rsidRDefault="00A4089C" w:rsidP="00A4089C">
      <w:pPr>
        <w:spacing w:line="276" w:lineRule="auto"/>
        <w:ind w:left="49"/>
        <w:contextualSpacing/>
        <w:rPr>
          <w:rFonts w:ascii="Simplified Arabic" w:eastAsia="Calibri" w:hAnsi="Simplified Arabic" w:cs="Simplified Arabic"/>
          <w:b/>
          <w:bCs/>
          <w:kern w:val="0"/>
          <w:sz w:val="28"/>
          <w:szCs w:val="28"/>
          <w:rtl/>
          <w14:ligatures w14:val="none"/>
        </w:rPr>
      </w:pPr>
      <w:r w:rsidRPr="00A4089C">
        <w:rPr>
          <w:rFonts w:ascii="Simplified Arabic" w:eastAsia="Calibri" w:hAnsi="Simplified Arabic" w:cs="Simplified Arabic" w:hint="cs"/>
          <w:b/>
          <w:bCs/>
          <w:kern w:val="0"/>
          <w:sz w:val="28"/>
          <w:szCs w:val="28"/>
          <w:rtl/>
          <w14:ligatures w14:val="none"/>
        </w:rPr>
        <w:t>الفصل الثالث: منهجية الدراسة</w:t>
      </w:r>
    </w:p>
    <w:p w14:paraId="0E5AD0CD" w14:textId="77777777" w:rsidR="00A4089C" w:rsidRPr="00A4089C" w:rsidRDefault="00A4089C" w:rsidP="00A4089C">
      <w:pPr>
        <w:spacing w:line="276" w:lineRule="auto"/>
        <w:ind w:left="49"/>
        <w:contextualSpacing/>
        <w:rPr>
          <w:rFonts w:ascii="Simplified Arabic" w:eastAsia="Calibri" w:hAnsi="Simplified Arabic" w:cs="Simplified Arabic"/>
          <w:b/>
          <w:bCs/>
          <w:kern w:val="0"/>
          <w:sz w:val="28"/>
          <w:szCs w:val="28"/>
          <w:rtl/>
          <w14:ligatures w14:val="none"/>
        </w:rPr>
      </w:pPr>
      <w:r w:rsidRPr="00A4089C">
        <w:rPr>
          <w:rFonts w:ascii="Simplified Arabic" w:eastAsia="Calibri" w:hAnsi="Simplified Arabic" w:cs="Simplified Arabic" w:hint="cs"/>
          <w:b/>
          <w:bCs/>
          <w:kern w:val="0"/>
          <w:sz w:val="28"/>
          <w:szCs w:val="28"/>
          <w:rtl/>
          <w14:ligatures w14:val="none"/>
        </w:rPr>
        <w:t>الفصل الرابع: تحليل ومناقشة البيانات</w:t>
      </w:r>
    </w:p>
    <w:p w14:paraId="4D08F85A" w14:textId="77777777" w:rsidR="00A4089C" w:rsidRPr="00A4089C" w:rsidRDefault="00A4089C" w:rsidP="00A4089C">
      <w:pPr>
        <w:spacing w:line="276" w:lineRule="auto"/>
        <w:ind w:left="49"/>
        <w:contextualSpacing/>
        <w:rPr>
          <w:rFonts w:ascii="Simplified Arabic" w:eastAsia="Calibri" w:hAnsi="Simplified Arabic" w:cs="Simplified Arabic"/>
          <w:b/>
          <w:bCs/>
          <w:kern w:val="0"/>
          <w:sz w:val="28"/>
          <w:szCs w:val="28"/>
          <w:rtl/>
          <w14:ligatures w14:val="none"/>
        </w:rPr>
      </w:pPr>
      <w:r w:rsidRPr="00A4089C">
        <w:rPr>
          <w:rFonts w:ascii="Simplified Arabic" w:eastAsia="Calibri" w:hAnsi="Simplified Arabic" w:cs="Simplified Arabic" w:hint="cs"/>
          <w:b/>
          <w:bCs/>
          <w:kern w:val="0"/>
          <w:sz w:val="28"/>
          <w:szCs w:val="28"/>
          <w:rtl/>
          <w14:ligatures w14:val="none"/>
        </w:rPr>
        <w:t>الخلاصة</w:t>
      </w:r>
    </w:p>
    <w:p w14:paraId="6C2C7128" w14:textId="77777777" w:rsidR="00A4089C" w:rsidRPr="00A4089C" w:rsidRDefault="00A4089C" w:rsidP="00A4089C">
      <w:pPr>
        <w:spacing w:line="276" w:lineRule="auto"/>
        <w:ind w:left="49"/>
        <w:contextualSpacing/>
        <w:rPr>
          <w:rFonts w:ascii="Simplified Arabic" w:eastAsia="Calibri" w:hAnsi="Simplified Arabic" w:cs="Simplified Arabic"/>
          <w:b/>
          <w:bCs/>
          <w:kern w:val="0"/>
          <w:sz w:val="28"/>
          <w:szCs w:val="28"/>
          <w:rtl/>
          <w14:ligatures w14:val="none"/>
        </w:rPr>
      </w:pPr>
      <w:r w:rsidRPr="00A4089C">
        <w:rPr>
          <w:rFonts w:ascii="Simplified Arabic" w:eastAsia="Calibri" w:hAnsi="Simplified Arabic" w:cs="Simplified Arabic" w:hint="cs"/>
          <w:b/>
          <w:bCs/>
          <w:kern w:val="0"/>
          <w:sz w:val="28"/>
          <w:szCs w:val="28"/>
          <w:rtl/>
          <w14:ligatures w14:val="none"/>
        </w:rPr>
        <w:t>النتائج والتوصيات</w:t>
      </w:r>
    </w:p>
    <w:p w14:paraId="7FFDEAE9" w14:textId="77777777" w:rsidR="00A4089C" w:rsidRPr="00A4089C" w:rsidRDefault="00A4089C" w:rsidP="00A4089C">
      <w:pPr>
        <w:spacing w:line="276" w:lineRule="auto"/>
        <w:ind w:left="49"/>
        <w:contextualSpacing/>
        <w:rPr>
          <w:rFonts w:ascii="Simplified Arabic" w:eastAsia="Calibri" w:hAnsi="Simplified Arabic" w:cs="Simplified Arabic"/>
          <w:b/>
          <w:bCs/>
          <w:kern w:val="0"/>
          <w:sz w:val="28"/>
          <w:szCs w:val="28"/>
          <w:rtl/>
          <w14:ligatures w14:val="none"/>
        </w:rPr>
      </w:pPr>
      <w:r w:rsidRPr="00A4089C">
        <w:rPr>
          <w:rFonts w:ascii="Simplified Arabic" w:eastAsia="Calibri" w:hAnsi="Simplified Arabic" w:cs="Simplified Arabic" w:hint="cs"/>
          <w:b/>
          <w:bCs/>
          <w:kern w:val="0"/>
          <w:sz w:val="28"/>
          <w:szCs w:val="28"/>
          <w:rtl/>
          <w14:ligatures w14:val="none"/>
        </w:rPr>
        <w:t>المراجع والمصادر</w:t>
      </w:r>
    </w:p>
    <w:p w14:paraId="4B29F5B0" w14:textId="77777777" w:rsidR="00A4089C" w:rsidRPr="00A4089C" w:rsidRDefault="00A4089C" w:rsidP="00A4089C">
      <w:pPr>
        <w:spacing w:line="276" w:lineRule="auto"/>
        <w:ind w:left="49"/>
        <w:contextualSpacing/>
        <w:rPr>
          <w:rFonts w:ascii="Simplified Arabic" w:eastAsia="Calibri" w:hAnsi="Simplified Arabic" w:cs="Simplified Arabic"/>
          <w:b/>
          <w:bCs/>
          <w:kern w:val="0"/>
          <w:sz w:val="28"/>
          <w:szCs w:val="28"/>
          <w:rtl/>
          <w14:ligatures w14:val="none"/>
        </w:rPr>
      </w:pPr>
      <w:r w:rsidRPr="00A4089C">
        <w:rPr>
          <w:rFonts w:ascii="Simplified Arabic" w:eastAsia="Calibri" w:hAnsi="Simplified Arabic" w:cs="Simplified Arabic" w:hint="cs"/>
          <w:b/>
          <w:bCs/>
          <w:kern w:val="0"/>
          <w:sz w:val="28"/>
          <w:szCs w:val="28"/>
          <w:rtl/>
          <w14:ligatures w14:val="none"/>
        </w:rPr>
        <w:t>الفهرس</w:t>
      </w:r>
    </w:p>
    <w:p w14:paraId="2E715580" w14:textId="4E387CC0" w:rsidR="00D22171" w:rsidRPr="00040BC1" w:rsidRDefault="00D22171" w:rsidP="00D22171">
      <w:pPr>
        <w:rPr>
          <w:rFonts w:ascii="Simplified Arabic" w:hAnsi="Simplified Arabic" w:cs="Simplified Arabic"/>
          <w:b/>
          <w:bCs/>
          <w:sz w:val="32"/>
          <w:szCs w:val="32"/>
          <w:u w:val="single"/>
          <w:rtl/>
        </w:rPr>
      </w:pPr>
      <w:r w:rsidRPr="00040BC1">
        <w:rPr>
          <w:rFonts w:ascii="Simplified Arabic" w:hAnsi="Simplified Arabic" w:cs="Simplified Arabic"/>
          <w:b/>
          <w:bCs/>
          <w:sz w:val="32"/>
          <w:szCs w:val="32"/>
          <w:u w:val="single"/>
          <w:rtl/>
        </w:rPr>
        <w:t>المنهجية وطرق البحث</w:t>
      </w:r>
      <w:r w:rsidR="00A74F76" w:rsidRPr="00040BC1">
        <w:rPr>
          <w:rFonts w:ascii="Simplified Arabic" w:hAnsi="Simplified Arabic" w:cs="Simplified Arabic"/>
          <w:b/>
          <w:bCs/>
          <w:sz w:val="32"/>
          <w:szCs w:val="32"/>
          <w:u w:val="single"/>
          <w:rtl/>
        </w:rPr>
        <w:t>:</w:t>
      </w:r>
    </w:p>
    <w:p w14:paraId="444BCC61" w14:textId="77777777" w:rsidR="00900B17" w:rsidRPr="00040BC1" w:rsidRDefault="00900B17" w:rsidP="00900B17">
      <w:pPr>
        <w:spacing w:line="360" w:lineRule="auto"/>
        <w:jc w:val="lowKashida"/>
        <w:rPr>
          <w:rFonts w:ascii="Simplified Arabic" w:eastAsia="Calibri" w:hAnsi="Simplified Arabic" w:cs="Simplified Arabic"/>
          <w:kern w:val="0"/>
          <w:sz w:val="28"/>
          <w:szCs w:val="28"/>
          <w:rtl/>
          <w14:ligatures w14:val="none"/>
        </w:rPr>
      </w:pPr>
      <w:r w:rsidRPr="00040BC1">
        <w:rPr>
          <w:rFonts w:ascii="Simplified Arabic" w:eastAsia="Calibri" w:hAnsi="Simplified Arabic" w:cs="Simplified Arabic"/>
          <w:kern w:val="0"/>
          <w:sz w:val="28"/>
          <w:szCs w:val="28"/>
          <w14:ligatures w14:val="none"/>
        </w:rPr>
        <w:t xml:space="preserve">   </w:t>
      </w:r>
      <w:r w:rsidRPr="00040BC1">
        <w:rPr>
          <w:rFonts w:ascii="Simplified Arabic" w:eastAsia="Calibri" w:hAnsi="Simplified Arabic" w:cs="Simplified Arabic"/>
          <w:kern w:val="0"/>
          <w:sz w:val="28"/>
          <w:szCs w:val="28"/>
          <w:rtl/>
          <w14:ligatures w14:val="none"/>
        </w:rPr>
        <w:t xml:space="preserve">  استناداً إلى الأهداف التي سعت الدراسة الحالية لتحقيقها؛ فإن المنهج المستخدم في هذه الدراسة هو المنهج الوصفي، للإجابة على أسئلة الدراسة. فالمنهج الوصفي يستخدم في دراسة الأوضاع الراهنة </w:t>
      </w:r>
      <w:r w:rsidRPr="00040BC1">
        <w:rPr>
          <w:rFonts w:ascii="Simplified Arabic" w:eastAsia="Calibri" w:hAnsi="Simplified Arabic" w:cs="Simplified Arabic"/>
          <w:kern w:val="0"/>
          <w:sz w:val="28"/>
          <w:szCs w:val="28"/>
          <w:rtl/>
          <w14:ligatures w14:val="none"/>
        </w:rPr>
        <w:lastRenderedPageBreak/>
        <w:t>للظواهر من حيث خصائصها وأشكالها والعوامل المؤثرة عليها بطريقة كمية أو كيفية في مدد زمنية أو مدد عدة، بحيث يهتم بدراسة حاضر الظواهر والأحداث، ويشمل في كثير من الأحيان عمليات استشراف (تنبؤ) لمستقبل الظواهر والأحداث التي يدرسها.</w:t>
      </w:r>
    </w:p>
    <w:p w14:paraId="4CE9E48B" w14:textId="54453F6F" w:rsidR="00D22171" w:rsidRPr="00040BC1" w:rsidRDefault="00D22171" w:rsidP="00D22171">
      <w:pPr>
        <w:rPr>
          <w:rFonts w:ascii="Simplified Arabic" w:hAnsi="Simplified Arabic" w:cs="Simplified Arabic"/>
          <w:b/>
          <w:bCs/>
          <w:sz w:val="32"/>
          <w:szCs w:val="32"/>
          <w:u w:val="single"/>
          <w:rtl/>
        </w:rPr>
      </w:pPr>
      <w:r w:rsidRPr="00040BC1">
        <w:rPr>
          <w:rFonts w:ascii="Simplified Arabic" w:hAnsi="Simplified Arabic" w:cs="Simplified Arabic"/>
          <w:b/>
          <w:bCs/>
          <w:sz w:val="32"/>
          <w:szCs w:val="32"/>
          <w:u w:val="single"/>
          <w:rtl/>
        </w:rPr>
        <w:t xml:space="preserve">أدوات الدراسة </w:t>
      </w:r>
      <w:r w:rsidR="00A74F76" w:rsidRPr="00040BC1">
        <w:rPr>
          <w:rFonts w:ascii="Simplified Arabic" w:hAnsi="Simplified Arabic" w:cs="Simplified Arabic"/>
          <w:b/>
          <w:bCs/>
          <w:sz w:val="32"/>
          <w:szCs w:val="32"/>
          <w:u w:val="single"/>
          <w:rtl/>
        </w:rPr>
        <w:t>:</w:t>
      </w:r>
    </w:p>
    <w:p w14:paraId="6226F245" w14:textId="68F227EA" w:rsidR="00A7312E" w:rsidRPr="00A7312E" w:rsidRDefault="00A7312E" w:rsidP="00A7312E">
      <w:pPr>
        <w:spacing w:after="0" w:line="360" w:lineRule="auto"/>
        <w:ind w:firstLine="565"/>
        <w:jc w:val="both"/>
        <w:rPr>
          <w:rFonts w:ascii="Simplified Arabic" w:eastAsia="Times New Roman" w:hAnsi="Simplified Arabic" w:cs="Simplified Arabic"/>
          <w:kern w:val="0"/>
          <w:sz w:val="28"/>
          <w:szCs w:val="28"/>
          <w:rtl/>
          <w14:ligatures w14:val="none"/>
        </w:rPr>
      </w:pPr>
      <w:r w:rsidRPr="00040BC1">
        <w:rPr>
          <w:rFonts w:ascii="Simplified Arabic" w:eastAsia="Times New Roman" w:hAnsi="Simplified Arabic" w:cs="Simplified Arabic"/>
          <w:kern w:val="0"/>
          <w:sz w:val="28"/>
          <w:szCs w:val="28"/>
          <w:rtl/>
          <w14:ligatures w14:val="none"/>
        </w:rPr>
        <w:t>سوف يقوم</w:t>
      </w:r>
      <w:r w:rsidRPr="00A7312E">
        <w:rPr>
          <w:rFonts w:ascii="Simplified Arabic" w:eastAsia="Times New Roman" w:hAnsi="Simplified Arabic" w:cs="Simplified Arabic"/>
          <w:kern w:val="0"/>
          <w:sz w:val="28"/>
          <w:szCs w:val="28"/>
          <w:rtl/>
          <w14:ligatures w14:val="none"/>
        </w:rPr>
        <w:t xml:space="preserve"> الباحث</w:t>
      </w:r>
      <w:r w:rsidRPr="00040BC1">
        <w:rPr>
          <w:rFonts w:ascii="Simplified Arabic" w:eastAsia="Times New Roman" w:hAnsi="Simplified Arabic" w:cs="Simplified Arabic"/>
          <w:kern w:val="0"/>
          <w:sz w:val="28"/>
          <w:szCs w:val="28"/>
          <w:rtl/>
          <w14:ligatures w14:val="none"/>
        </w:rPr>
        <w:t xml:space="preserve"> بإعداد</w:t>
      </w:r>
      <w:r w:rsidRPr="00A7312E">
        <w:rPr>
          <w:rFonts w:ascii="Simplified Arabic" w:eastAsia="Times New Roman" w:hAnsi="Simplified Arabic" w:cs="Simplified Arabic"/>
          <w:kern w:val="0"/>
          <w:sz w:val="28"/>
          <w:szCs w:val="28"/>
          <w:rtl/>
          <w14:ligatures w14:val="none"/>
        </w:rPr>
        <w:t xml:space="preserve"> الاستبانة كأداة لجمع البيانات، بناء على أهداف الدراسة وأسئلتها ومنهجها وطبيعة موضوعها، ونظراً لاختلاف مجتمع الدراسة وتنوعه، ونظراً لملائمتها للدراسة الحالية، ولأنها أفضل الطرق في جمع البيانات من عينة الدراسة. </w:t>
      </w:r>
      <w:bookmarkStart w:id="10" w:name="إجراءات_تطبيق_أداة_الدراسة"/>
      <w:bookmarkEnd w:id="10"/>
      <w:r w:rsidRPr="00040BC1">
        <w:rPr>
          <w:rFonts w:ascii="Simplified Arabic" w:eastAsia="Times New Roman" w:hAnsi="Simplified Arabic" w:cs="Simplified Arabic"/>
          <w:kern w:val="0"/>
          <w:sz w:val="28"/>
          <w:szCs w:val="28"/>
          <w:rtl/>
          <w14:ligatures w14:val="none"/>
        </w:rPr>
        <w:t xml:space="preserve">لذلك سوف يقوم </w:t>
      </w:r>
      <w:r w:rsidRPr="00A7312E">
        <w:rPr>
          <w:rFonts w:ascii="Simplified Arabic" w:eastAsia="Times New Roman" w:hAnsi="Simplified Arabic" w:cs="Simplified Arabic"/>
          <w:kern w:val="0"/>
          <w:sz w:val="28"/>
          <w:szCs w:val="28"/>
          <w:rtl/>
          <w14:ligatures w14:val="none"/>
        </w:rPr>
        <w:t xml:space="preserve"> الباحث بتصميم الاستبانة بعد مراجعة للإطار النظري والدراسات السابقة، حول موضوع الدراسة؛ لتجيب على تساؤلات الدراسة وتحقق أهدافها.</w:t>
      </w:r>
    </w:p>
    <w:p w14:paraId="466A5D0B" w14:textId="63A5EDCC" w:rsidR="00D22171" w:rsidRPr="00040BC1" w:rsidRDefault="00A74F76" w:rsidP="00D22171">
      <w:pPr>
        <w:rPr>
          <w:rFonts w:ascii="Simplified Arabic" w:hAnsi="Simplified Arabic" w:cs="Simplified Arabic"/>
          <w:b/>
          <w:bCs/>
          <w:sz w:val="32"/>
          <w:szCs w:val="32"/>
          <w:u w:val="single"/>
          <w:rtl/>
        </w:rPr>
      </w:pPr>
      <w:r w:rsidRPr="00040BC1">
        <w:rPr>
          <w:rFonts w:ascii="Simplified Arabic" w:hAnsi="Simplified Arabic" w:cs="Simplified Arabic"/>
          <w:b/>
          <w:bCs/>
          <w:sz w:val="32"/>
          <w:szCs w:val="32"/>
          <w:u w:val="single"/>
          <w:rtl/>
        </w:rPr>
        <w:t>حدود</w:t>
      </w:r>
      <w:r w:rsidR="00D22171" w:rsidRPr="00040BC1">
        <w:rPr>
          <w:rFonts w:ascii="Simplified Arabic" w:hAnsi="Simplified Arabic" w:cs="Simplified Arabic"/>
          <w:b/>
          <w:bCs/>
          <w:sz w:val="32"/>
          <w:szCs w:val="32"/>
          <w:u w:val="single"/>
          <w:rtl/>
        </w:rPr>
        <w:t xml:space="preserve"> الدراسة </w:t>
      </w:r>
      <w:r w:rsidRPr="00040BC1">
        <w:rPr>
          <w:rFonts w:ascii="Simplified Arabic" w:hAnsi="Simplified Arabic" w:cs="Simplified Arabic"/>
          <w:b/>
          <w:bCs/>
          <w:sz w:val="32"/>
          <w:szCs w:val="32"/>
          <w:u w:val="single"/>
          <w:rtl/>
        </w:rPr>
        <w:t>:</w:t>
      </w:r>
    </w:p>
    <w:p w14:paraId="7DAE7F2F" w14:textId="77777777" w:rsidR="00900B17" w:rsidRPr="00040BC1" w:rsidRDefault="00900B17" w:rsidP="00900B17">
      <w:pPr>
        <w:spacing w:line="360" w:lineRule="auto"/>
        <w:rPr>
          <w:rFonts w:ascii="Simplified Arabic" w:eastAsia="Calibri" w:hAnsi="Simplified Arabic" w:cs="Simplified Arabic"/>
          <w:b/>
          <w:bCs/>
          <w:kern w:val="0"/>
          <w:sz w:val="28"/>
          <w:szCs w:val="28"/>
          <w14:ligatures w14:val="none"/>
        </w:rPr>
      </w:pPr>
      <w:r w:rsidRPr="00040BC1">
        <w:rPr>
          <w:rFonts w:ascii="Simplified Arabic" w:eastAsia="Calibri" w:hAnsi="Simplified Arabic" w:cs="Simplified Arabic"/>
          <w:b/>
          <w:bCs/>
          <w:kern w:val="0"/>
          <w:sz w:val="28"/>
          <w:szCs w:val="28"/>
          <w:rtl/>
          <w14:ligatures w14:val="none"/>
        </w:rPr>
        <w:t>الحدود الموضوعية:</w:t>
      </w:r>
      <w:r w:rsidRPr="00040BC1">
        <w:rPr>
          <w:rFonts w:ascii="Simplified Arabic" w:eastAsia="Calibri" w:hAnsi="Simplified Arabic" w:cs="Simplified Arabic"/>
          <w:b/>
          <w:bCs/>
          <w:kern w:val="0"/>
          <w:sz w:val="28"/>
          <w:szCs w:val="28"/>
          <w14:ligatures w14:val="none"/>
        </w:rPr>
        <w:t xml:space="preserve"> </w:t>
      </w:r>
      <w:r w:rsidRPr="00040BC1">
        <w:rPr>
          <w:rFonts w:ascii="Simplified Arabic" w:eastAsia="Calibri" w:hAnsi="Simplified Arabic" w:cs="Simplified Arabic"/>
          <w:b/>
          <w:bCs/>
          <w:kern w:val="0"/>
          <w:sz w:val="28"/>
          <w:szCs w:val="28"/>
          <w:rtl/>
          <w14:ligatures w14:val="none"/>
        </w:rPr>
        <w:t xml:space="preserve"> </w:t>
      </w:r>
      <w:r w:rsidRPr="00040BC1">
        <w:rPr>
          <w:rFonts w:ascii="Simplified Arabic" w:eastAsia="Calibri" w:hAnsi="Simplified Arabic" w:cs="Simplified Arabic"/>
          <w:kern w:val="0"/>
          <w:sz w:val="28"/>
          <w:szCs w:val="28"/>
          <w:rtl/>
          <w14:ligatures w14:val="none"/>
        </w:rPr>
        <w:t>سوف يعالج البحث موضوع</w:t>
      </w:r>
      <w:r w:rsidRPr="00040BC1">
        <w:rPr>
          <w:rFonts w:ascii="Simplified Arabic" w:eastAsia="Calibri" w:hAnsi="Simplified Arabic" w:cs="Simplified Arabic"/>
          <w:b/>
          <w:bCs/>
          <w:kern w:val="0"/>
          <w:sz w:val="28"/>
          <w:szCs w:val="28"/>
          <w:rtl/>
          <w14:ligatures w14:val="none"/>
        </w:rPr>
        <w:t xml:space="preserve"> </w:t>
      </w:r>
      <w:r w:rsidRPr="00040BC1">
        <w:rPr>
          <w:rFonts w:ascii="Simplified Arabic" w:eastAsia="Calibri" w:hAnsi="Simplified Arabic" w:cs="Simplified Arabic"/>
          <w:kern w:val="0"/>
          <w:sz w:val="28"/>
          <w:szCs w:val="28"/>
          <w:rtl/>
          <w14:ligatures w14:val="none"/>
        </w:rPr>
        <w:t>التحول الرقمي وتأثيره في أداء مديري المشاريع.</w:t>
      </w:r>
    </w:p>
    <w:p w14:paraId="2A521F98" w14:textId="77777777" w:rsidR="00900B17" w:rsidRPr="00040BC1" w:rsidRDefault="00900B17" w:rsidP="00900B17">
      <w:pPr>
        <w:spacing w:line="360" w:lineRule="auto"/>
        <w:rPr>
          <w:rFonts w:ascii="Simplified Arabic" w:eastAsia="Calibri" w:hAnsi="Simplified Arabic" w:cs="Simplified Arabic"/>
          <w:b/>
          <w:bCs/>
          <w:kern w:val="0"/>
          <w:sz w:val="28"/>
          <w:szCs w:val="28"/>
          <w:rtl/>
          <w14:ligatures w14:val="none"/>
        </w:rPr>
      </w:pPr>
      <w:r w:rsidRPr="00040BC1">
        <w:rPr>
          <w:rFonts w:ascii="Simplified Arabic" w:eastAsia="Calibri" w:hAnsi="Simplified Arabic" w:cs="Simplified Arabic"/>
          <w:b/>
          <w:bCs/>
          <w:kern w:val="0"/>
          <w:sz w:val="28"/>
          <w:szCs w:val="28"/>
          <w:rtl/>
          <w14:ligatures w14:val="none"/>
        </w:rPr>
        <w:t xml:space="preserve">الحدود المكانية: </w:t>
      </w:r>
      <w:r w:rsidRPr="00040BC1">
        <w:rPr>
          <w:rFonts w:ascii="Simplified Arabic" w:eastAsia="Calibri" w:hAnsi="Simplified Arabic" w:cs="Simplified Arabic"/>
          <w:kern w:val="0"/>
          <w:sz w:val="28"/>
          <w:szCs w:val="28"/>
          <w:rtl/>
          <w14:ligatures w14:val="none"/>
        </w:rPr>
        <w:t>الرياض، المملكة العربية السعودية.</w:t>
      </w:r>
    </w:p>
    <w:p w14:paraId="2B92C4E4" w14:textId="77777777" w:rsidR="00900B17" w:rsidRPr="00040BC1" w:rsidRDefault="00900B17" w:rsidP="00900B17">
      <w:pPr>
        <w:spacing w:line="360" w:lineRule="auto"/>
        <w:rPr>
          <w:rFonts w:ascii="Simplified Arabic" w:eastAsia="Calibri" w:hAnsi="Simplified Arabic" w:cs="Simplified Arabic"/>
          <w:kern w:val="0"/>
          <w:sz w:val="28"/>
          <w:szCs w:val="28"/>
          <w:rtl/>
          <w14:ligatures w14:val="none"/>
        </w:rPr>
      </w:pPr>
      <w:r w:rsidRPr="00040BC1">
        <w:rPr>
          <w:rFonts w:ascii="Simplified Arabic" w:eastAsia="Calibri" w:hAnsi="Simplified Arabic" w:cs="Simplified Arabic"/>
          <w:b/>
          <w:bCs/>
          <w:kern w:val="0"/>
          <w:sz w:val="28"/>
          <w:szCs w:val="28"/>
          <w:rtl/>
          <w14:ligatures w14:val="none"/>
        </w:rPr>
        <w:t xml:space="preserve">الحدود الزمانية: </w:t>
      </w:r>
      <w:r w:rsidRPr="00040BC1">
        <w:rPr>
          <w:rFonts w:ascii="Simplified Arabic" w:eastAsia="Calibri" w:hAnsi="Simplified Arabic" w:cs="Simplified Arabic"/>
          <w:kern w:val="0"/>
          <w:sz w:val="28"/>
          <w:szCs w:val="28"/>
          <w:rtl/>
          <w14:ligatures w14:val="none"/>
        </w:rPr>
        <w:t>سوف يتم اكمال البحث خلال العام الدراسي 2024.</w:t>
      </w:r>
    </w:p>
    <w:p w14:paraId="0D993F83" w14:textId="34D41480" w:rsidR="00A74F76" w:rsidRPr="006B7221" w:rsidRDefault="006B7221" w:rsidP="006B7221">
      <w:pPr>
        <w:spacing w:line="360" w:lineRule="auto"/>
        <w:rPr>
          <w:rFonts w:ascii="Simplified Arabic" w:hAnsi="Simplified Arabic" w:cs="Simplified Arabic"/>
          <w:b/>
          <w:bCs/>
          <w:sz w:val="28"/>
          <w:szCs w:val="28"/>
          <w:u w:val="single"/>
          <w:rtl/>
        </w:rPr>
      </w:pPr>
      <w:r w:rsidRPr="006B7221">
        <w:rPr>
          <w:rFonts w:ascii="Simplified Arabic" w:hAnsi="Simplified Arabic" w:cs="Simplified Arabic" w:hint="cs"/>
          <w:b/>
          <w:bCs/>
          <w:sz w:val="28"/>
          <w:szCs w:val="28"/>
          <w:u w:val="single"/>
          <w:rtl/>
        </w:rPr>
        <w:t>مجتمع وعينة الدراسة</w:t>
      </w:r>
      <w:r w:rsidR="00B83C37">
        <w:rPr>
          <w:rFonts w:ascii="Simplified Arabic" w:hAnsi="Simplified Arabic" w:cs="Simplified Arabic" w:hint="cs"/>
          <w:b/>
          <w:bCs/>
          <w:sz w:val="28"/>
          <w:szCs w:val="28"/>
          <w:u w:val="single"/>
          <w:rtl/>
        </w:rPr>
        <w:t>:</w:t>
      </w:r>
    </w:p>
    <w:p w14:paraId="13C33B8A" w14:textId="53E31E82" w:rsidR="00A74F76" w:rsidRDefault="006B7221" w:rsidP="006B7221">
      <w:pPr>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B7221">
        <w:rPr>
          <w:rFonts w:ascii="Simplified Arabic" w:hAnsi="Simplified Arabic" w:cs="Simplified Arabic" w:hint="cs"/>
          <w:sz w:val="28"/>
          <w:szCs w:val="28"/>
          <w:rtl/>
        </w:rPr>
        <w:t xml:space="preserve">سوف يتم </w:t>
      </w:r>
      <w:r>
        <w:rPr>
          <w:rFonts w:ascii="Simplified Arabic" w:hAnsi="Simplified Arabic" w:cs="Simplified Arabic" w:hint="cs"/>
          <w:sz w:val="28"/>
          <w:szCs w:val="28"/>
          <w:rtl/>
        </w:rPr>
        <w:t>توجيه اداة الدراسة الى مجتمع الدراسة المتمثل في مديري المشاريع والموظفين ذوي الصلة ب</w:t>
      </w:r>
      <w:r w:rsidRPr="006B7221">
        <w:rPr>
          <w:rFonts w:ascii="Simplified Arabic" w:hAnsi="Simplified Arabic" w:cs="Simplified Arabic"/>
          <w:sz w:val="28"/>
          <w:szCs w:val="28"/>
          <w:rtl/>
        </w:rPr>
        <w:t>مركز مشاريع البنية التحتية بمنطقة الرياض</w:t>
      </w:r>
      <w:r>
        <w:rPr>
          <w:rFonts w:ascii="Simplified Arabic" w:hAnsi="Simplified Arabic" w:cs="Simplified Arabic" w:hint="cs"/>
          <w:sz w:val="28"/>
          <w:szCs w:val="28"/>
          <w:rtl/>
        </w:rPr>
        <w:t>، وسوف يتم الحصول على عينة مناسبة تفي بعملية التحليل.</w:t>
      </w:r>
    </w:p>
    <w:p w14:paraId="199D110B" w14:textId="77777777" w:rsidR="006B7221" w:rsidRDefault="006B7221" w:rsidP="006B7221">
      <w:pPr>
        <w:spacing w:line="360" w:lineRule="auto"/>
        <w:jc w:val="lowKashida"/>
        <w:rPr>
          <w:rFonts w:ascii="Simplified Arabic" w:hAnsi="Simplified Arabic" w:cs="Simplified Arabic"/>
          <w:sz w:val="28"/>
          <w:szCs w:val="28"/>
          <w:rtl/>
        </w:rPr>
      </w:pPr>
    </w:p>
    <w:p w14:paraId="57F186D9" w14:textId="0252DEA2" w:rsidR="006B7221" w:rsidRPr="006B7221" w:rsidRDefault="006B7221" w:rsidP="006B7221">
      <w:pPr>
        <w:spacing w:line="360" w:lineRule="auto"/>
        <w:jc w:val="lowKashida"/>
        <w:rPr>
          <w:rFonts w:ascii="Simplified Arabic" w:hAnsi="Simplified Arabic" w:cs="Simplified Arabic"/>
          <w:b/>
          <w:bCs/>
          <w:sz w:val="28"/>
          <w:szCs w:val="28"/>
          <w:u w:val="single"/>
          <w:rtl/>
        </w:rPr>
      </w:pPr>
      <w:r w:rsidRPr="006B7221">
        <w:rPr>
          <w:rFonts w:ascii="Simplified Arabic" w:hAnsi="Simplified Arabic" w:cs="Simplified Arabic" w:hint="cs"/>
          <w:b/>
          <w:bCs/>
          <w:sz w:val="28"/>
          <w:szCs w:val="28"/>
          <w:u w:val="single"/>
          <w:rtl/>
        </w:rPr>
        <w:lastRenderedPageBreak/>
        <w:t>متغيرات الدراسة</w:t>
      </w:r>
      <w:r>
        <w:rPr>
          <w:rFonts w:ascii="Simplified Arabic" w:hAnsi="Simplified Arabic" w:cs="Simplified Arabic" w:hint="cs"/>
          <w:b/>
          <w:bCs/>
          <w:sz w:val="28"/>
          <w:szCs w:val="28"/>
          <w:u w:val="single"/>
          <w:rtl/>
        </w:rPr>
        <w:t>:</w:t>
      </w:r>
    </w:p>
    <w:p w14:paraId="03854A4D" w14:textId="06B26189" w:rsidR="006B7221" w:rsidRDefault="006B7221" w:rsidP="006B7221">
      <w:pPr>
        <w:spacing w:line="36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المتغير المستقل: </w:t>
      </w:r>
      <w:r w:rsidRPr="006B7221">
        <w:rPr>
          <w:rFonts w:ascii="Simplified Arabic" w:hAnsi="Simplified Arabic" w:cs="Simplified Arabic" w:hint="cs"/>
          <w:sz w:val="28"/>
          <w:szCs w:val="28"/>
          <w:rtl/>
        </w:rPr>
        <w:t>التحول الرقمي.</w:t>
      </w:r>
    </w:p>
    <w:p w14:paraId="3653E90B" w14:textId="43C3D9D7" w:rsidR="006B7221" w:rsidRPr="006B7221" w:rsidRDefault="006B7221" w:rsidP="006B7221">
      <w:pPr>
        <w:spacing w:line="36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المتغير التابع: </w:t>
      </w:r>
      <w:r w:rsidRPr="006B7221">
        <w:rPr>
          <w:rFonts w:ascii="Simplified Arabic" w:hAnsi="Simplified Arabic" w:cs="Simplified Arabic" w:hint="cs"/>
          <w:sz w:val="28"/>
          <w:szCs w:val="28"/>
          <w:rtl/>
        </w:rPr>
        <w:t>التأثير على أداء مديري المشاريع.</w:t>
      </w:r>
    </w:p>
    <w:p w14:paraId="2551F03C" w14:textId="77777777" w:rsidR="00346B23" w:rsidRDefault="00346B23" w:rsidP="00D22171">
      <w:pPr>
        <w:rPr>
          <w:rFonts w:ascii="Simplified Arabic" w:hAnsi="Simplified Arabic" w:cs="Simplified Arabic"/>
          <w:sz w:val="28"/>
          <w:szCs w:val="28"/>
          <w:u w:val="single"/>
          <w:rtl/>
        </w:rPr>
      </w:pPr>
    </w:p>
    <w:p w14:paraId="066ADB9C" w14:textId="77777777" w:rsidR="00346B23" w:rsidRDefault="00346B23" w:rsidP="00D22171">
      <w:pPr>
        <w:rPr>
          <w:rFonts w:ascii="Simplified Arabic" w:hAnsi="Simplified Arabic" w:cs="Simplified Arabic"/>
          <w:sz w:val="28"/>
          <w:szCs w:val="28"/>
          <w:u w:val="single"/>
          <w:rtl/>
        </w:rPr>
      </w:pPr>
    </w:p>
    <w:p w14:paraId="21FA7A2A" w14:textId="77777777" w:rsidR="00346B23" w:rsidRDefault="00346B23" w:rsidP="00D22171">
      <w:pPr>
        <w:rPr>
          <w:rFonts w:ascii="Simplified Arabic" w:hAnsi="Simplified Arabic" w:cs="Simplified Arabic"/>
          <w:sz w:val="28"/>
          <w:szCs w:val="28"/>
          <w:u w:val="single"/>
          <w:rtl/>
        </w:rPr>
      </w:pPr>
    </w:p>
    <w:p w14:paraId="644259AA" w14:textId="77777777" w:rsidR="00346B23" w:rsidRDefault="00346B23" w:rsidP="00D22171">
      <w:pPr>
        <w:rPr>
          <w:rFonts w:ascii="Simplified Arabic" w:hAnsi="Simplified Arabic" w:cs="Simplified Arabic"/>
          <w:sz w:val="28"/>
          <w:szCs w:val="28"/>
          <w:u w:val="single"/>
          <w:rtl/>
        </w:rPr>
      </w:pPr>
    </w:p>
    <w:p w14:paraId="43E3DF1B" w14:textId="77777777" w:rsidR="00346B23" w:rsidRDefault="00346B23" w:rsidP="00D22171">
      <w:pPr>
        <w:rPr>
          <w:rFonts w:ascii="Simplified Arabic" w:hAnsi="Simplified Arabic" w:cs="Simplified Arabic"/>
          <w:sz w:val="28"/>
          <w:szCs w:val="28"/>
          <w:u w:val="single"/>
          <w:rtl/>
        </w:rPr>
      </w:pPr>
    </w:p>
    <w:p w14:paraId="5E18CB5C" w14:textId="77777777" w:rsidR="00346B23" w:rsidRDefault="00346B23" w:rsidP="00D22171">
      <w:pPr>
        <w:rPr>
          <w:rFonts w:ascii="Simplified Arabic" w:hAnsi="Simplified Arabic" w:cs="Simplified Arabic"/>
          <w:sz w:val="28"/>
          <w:szCs w:val="28"/>
          <w:u w:val="single"/>
          <w:rtl/>
        </w:rPr>
      </w:pPr>
    </w:p>
    <w:p w14:paraId="112EDDC2" w14:textId="77777777" w:rsidR="00346B23" w:rsidRDefault="00346B23" w:rsidP="00D22171">
      <w:pPr>
        <w:rPr>
          <w:rFonts w:ascii="Simplified Arabic" w:hAnsi="Simplified Arabic" w:cs="Simplified Arabic"/>
          <w:sz w:val="28"/>
          <w:szCs w:val="28"/>
          <w:u w:val="single"/>
          <w:rtl/>
        </w:rPr>
      </w:pPr>
    </w:p>
    <w:p w14:paraId="2811A6FC" w14:textId="77777777" w:rsidR="00346B23" w:rsidRDefault="00346B23" w:rsidP="00D22171">
      <w:pPr>
        <w:rPr>
          <w:rFonts w:ascii="Simplified Arabic" w:hAnsi="Simplified Arabic" w:cs="Simplified Arabic"/>
          <w:sz w:val="28"/>
          <w:szCs w:val="28"/>
          <w:u w:val="single"/>
          <w:rtl/>
        </w:rPr>
      </w:pPr>
    </w:p>
    <w:p w14:paraId="54E02189" w14:textId="77777777" w:rsidR="00346B23" w:rsidRDefault="00346B23" w:rsidP="00D22171">
      <w:pPr>
        <w:rPr>
          <w:rFonts w:ascii="Simplified Arabic" w:hAnsi="Simplified Arabic" w:cs="Simplified Arabic"/>
          <w:sz w:val="28"/>
          <w:szCs w:val="28"/>
          <w:u w:val="single"/>
          <w:rtl/>
        </w:rPr>
      </w:pPr>
    </w:p>
    <w:p w14:paraId="27EA025C" w14:textId="77777777" w:rsidR="00346B23" w:rsidRDefault="00346B23" w:rsidP="00D22171">
      <w:pPr>
        <w:rPr>
          <w:rFonts w:ascii="Simplified Arabic" w:hAnsi="Simplified Arabic" w:cs="Simplified Arabic"/>
          <w:sz w:val="28"/>
          <w:szCs w:val="28"/>
          <w:u w:val="single"/>
          <w:rtl/>
        </w:rPr>
      </w:pPr>
    </w:p>
    <w:p w14:paraId="7E99371D" w14:textId="77777777" w:rsidR="00346B23" w:rsidRDefault="00346B23" w:rsidP="00D22171">
      <w:pPr>
        <w:rPr>
          <w:rFonts w:ascii="Simplified Arabic" w:hAnsi="Simplified Arabic" w:cs="Simplified Arabic"/>
          <w:sz w:val="28"/>
          <w:szCs w:val="28"/>
          <w:u w:val="single"/>
          <w:rtl/>
        </w:rPr>
      </w:pPr>
    </w:p>
    <w:p w14:paraId="537B89D5" w14:textId="77777777" w:rsidR="006B7221" w:rsidRDefault="006B7221" w:rsidP="00D22171">
      <w:pPr>
        <w:rPr>
          <w:rFonts w:ascii="Simplified Arabic" w:hAnsi="Simplified Arabic" w:cs="Simplified Arabic"/>
          <w:sz w:val="28"/>
          <w:szCs w:val="28"/>
          <w:u w:val="single"/>
          <w:rtl/>
        </w:rPr>
      </w:pPr>
    </w:p>
    <w:p w14:paraId="18020946" w14:textId="77777777" w:rsidR="006B7221" w:rsidRDefault="006B7221" w:rsidP="00D22171">
      <w:pPr>
        <w:rPr>
          <w:rFonts w:ascii="Simplified Arabic" w:hAnsi="Simplified Arabic" w:cs="Simplified Arabic"/>
          <w:sz w:val="28"/>
          <w:szCs w:val="28"/>
          <w:u w:val="single"/>
          <w:rtl/>
        </w:rPr>
      </w:pPr>
    </w:p>
    <w:p w14:paraId="793E65CE" w14:textId="77777777" w:rsidR="006B7221" w:rsidRDefault="006B7221" w:rsidP="00D22171">
      <w:pPr>
        <w:rPr>
          <w:rFonts w:ascii="Simplified Arabic" w:hAnsi="Simplified Arabic" w:cs="Simplified Arabic"/>
          <w:sz w:val="28"/>
          <w:szCs w:val="28"/>
          <w:u w:val="single"/>
          <w:rtl/>
        </w:rPr>
      </w:pPr>
    </w:p>
    <w:p w14:paraId="1B9DD643" w14:textId="77777777" w:rsidR="006B7221" w:rsidRDefault="006B7221" w:rsidP="00D22171">
      <w:pPr>
        <w:rPr>
          <w:rFonts w:ascii="Simplified Arabic" w:hAnsi="Simplified Arabic" w:cs="Simplified Arabic"/>
          <w:sz w:val="28"/>
          <w:szCs w:val="28"/>
          <w:u w:val="single"/>
          <w:rtl/>
        </w:rPr>
      </w:pPr>
    </w:p>
    <w:p w14:paraId="32033720" w14:textId="77777777" w:rsidR="006B7221" w:rsidRDefault="006B7221" w:rsidP="00D22171">
      <w:pPr>
        <w:rPr>
          <w:rFonts w:ascii="Simplified Arabic" w:hAnsi="Simplified Arabic" w:cs="Simplified Arabic"/>
          <w:sz w:val="28"/>
          <w:szCs w:val="28"/>
          <w:u w:val="single"/>
          <w:rtl/>
        </w:rPr>
      </w:pPr>
    </w:p>
    <w:p w14:paraId="10958999" w14:textId="77777777" w:rsidR="00346B23" w:rsidRDefault="00346B23" w:rsidP="00D22171">
      <w:pPr>
        <w:rPr>
          <w:rFonts w:ascii="Simplified Arabic" w:hAnsi="Simplified Arabic" w:cs="Simplified Arabic"/>
          <w:sz w:val="28"/>
          <w:szCs w:val="28"/>
          <w:u w:val="single"/>
          <w:rtl/>
        </w:rPr>
      </w:pPr>
    </w:p>
    <w:p w14:paraId="4ABCF5F5" w14:textId="56441CD6" w:rsidR="00A74F76" w:rsidRPr="00040BC1" w:rsidRDefault="00A74F76" w:rsidP="00D22171">
      <w:pPr>
        <w:rPr>
          <w:rFonts w:ascii="Simplified Arabic" w:hAnsi="Simplified Arabic" w:cs="Simplified Arabic"/>
          <w:b/>
          <w:bCs/>
          <w:sz w:val="32"/>
          <w:szCs w:val="32"/>
          <w:u w:val="single"/>
          <w:rtl/>
        </w:rPr>
      </w:pPr>
      <w:r w:rsidRPr="00040BC1">
        <w:rPr>
          <w:rFonts w:ascii="Simplified Arabic" w:hAnsi="Simplified Arabic" w:cs="Simplified Arabic"/>
          <w:b/>
          <w:bCs/>
          <w:sz w:val="32"/>
          <w:szCs w:val="32"/>
          <w:u w:val="single"/>
          <w:rtl/>
        </w:rPr>
        <w:lastRenderedPageBreak/>
        <w:t xml:space="preserve">المراجع: </w:t>
      </w:r>
    </w:p>
    <w:p w14:paraId="49A6F315" w14:textId="504A8485" w:rsidR="00346B23" w:rsidRPr="00543976" w:rsidRDefault="00346B23" w:rsidP="00543976">
      <w:pPr>
        <w:pStyle w:val="ListParagraph"/>
        <w:numPr>
          <w:ilvl w:val="0"/>
          <w:numId w:val="1"/>
        </w:numPr>
        <w:jc w:val="lowKashida"/>
        <w:rPr>
          <w:rFonts w:ascii="Simplified Arabic" w:hAnsi="Simplified Arabic" w:cs="Simplified Arabic"/>
          <w:sz w:val="28"/>
          <w:szCs w:val="28"/>
          <w:rtl/>
        </w:rPr>
      </w:pPr>
      <w:r w:rsidRPr="00543976">
        <w:rPr>
          <w:rFonts w:ascii="Simplified Arabic" w:hAnsi="Simplified Arabic" w:cs="Simplified Arabic" w:hint="cs"/>
          <w:sz w:val="28"/>
          <w:szCs w:val="28"/>
          <w:rtl/>
        </w:rPr>
        <w:t>عيد، سماح. (2024). دور التحول الرقمي في تحسين كفاءة إتخاذ القرارات الاستثمارية للمشروعات الصغيرة، دراسة ميدانية على القطاع المركزي لتنمية المشروعات الصغيرة بجهاز تنمية المشروعات، مدارس الإدارة العامة، مجلة البحوث الإدارية.</w:t>
      </w:r>
    </w:p>
    <w:p w14:paraId="24C851DC" w14:textId="367F1FDF" w:rsidR="00346B23" w:rsidRPr="00543976" w:rsidRDefault="00346B23" w:rsidP="00543976">
      <w:pPr>
        <w:pStyle w:val="ListParagraph"/>
        <w:numPr>
          <w:ilvl w:val="0"/>
          <w:numId w:val="1"/>
        </w:numPr>
        <w:jc w:val="lowKashida"/>
        <w:rPr>
          <w:rFonts w:ascii="Simplified Arabic" w:hAnsi="Simplified Arabic" w:cs="Simplified Arabic"/>
          <w:sz w:val="28"/>
          <w:szCs w:val="28"/>
          <w:rtl/>
        </w:rPr>
      </w:pPr>
      <w:r w:rsidRPr="00543976">
        <w:rPr>
          <w:rFonts w:ascii="Simplified Arabic" w:hAnsi="Simplified Arabic" w:cs="Simplified Arabic" w:hint="cs"/>
          <w:sz w:val="28"/>
          <w:szCs w:val="28"/>
          <w:rtl/>
        </w:rPr>
        <w:t>العنانبة، يسمين. (2023). تأثير التكنولوجيا الرقمية في إدارة المشاريع الهندسية المدنية، مجلة المجتمع العربي لنشر الدراسات العلمية.</w:t>
      </w:r>
    </w:p>
    <w:p w14:paraId="33F9279C" w14:textId="09CC0889" w:rsidR="00346B23" w:rsidRDefault="00346B23" w:rsidP="00543976">
      <w:pPr>
        <w:pStyle w:val="ListParagraph"/>
        <w:numPr>
          <w:ilvl w:val="0"/>
          <w:numId w:val="1"/>
        </w:numPr>
        <w:jc w:val="lowKashida"/>
        <w:rPr>
          <w:rFonts w:ascii="Simplified Arabic" w:hAnsi="Simplified Arabic" w:cs="Simplified Arabic"/>
          <w:sz w:val="28"/>
          <w:szCs w:val="28"/>
        </w:rPr>
      </w:pPr>
      <w:r w:rsidRPr="00543976">
        <w:rPr>
          <w:rFonts w:ascii="Simplified Arabic" w:hAnsi="Simplified Arabic" w:cs="Simplified Arabic" w:hint="cs"/>
          <w:sz w:val="28"/>
          <w:szCs w:val="28"/>
          <w:rtl/>
        </w:rPr>
        <w:t>حميد، الزويني. (2022). تشخيص المتغيرات المؤثرة في تخمين انجاز المشاريع الهندسية باستخدام نماذج الشبكات العصبونية الذكية، مجلة العلوم الهندسية وتكنولوجيات المعلومات 6(5).1-24.</w:t>
      </w:r>
    </w:p>
    <w:p w14:paraId="3D5D54BE" w14:textId="199F53B9" w:rsidR="00543976" w:rsidRPr="005A6E3E" w:rsidRDefault="005A6E3E" w:rsidP="005A6E3E">
      <w:pPr>
        <w:pStyle w:val="ListParagraph"/>
        <w:numPr>
          <w:ilvl w:val="0"/>
          <w:numId w:val="1"/>
        </w:numPr>
        <w:jc w:val="lowKashida"/>
        <w:rPr>
          <w:rFonts w:ascii="Simplified Arabic" w:hAnsi="Simplified Arabic" w:cs="Simplified Arabic"/>
          <w:sz w:val="28"/>
          <w:szCs w:val="28"/>
          <w:rtl/>
        </w:rPr>
      </w:pPr>
      <w:r w:rsidRPr="005A6E3E">
        <w:rPr>
          <w:rFonts w:ascii="Simplified Arabic" w:hAnsi="Simplified Arabic" w:cs="Simplified Arabic"/>
          <w:sz w:val="28"/>
          <w:szCs w:val="28"/>
          <w:rtl/>
        </w:rPr>
        <w:t xml:space="preserve">كمال، هاني </w:t>
      </w:r>
      <w:r w:rsidRPr="005A6E3E">
        <w:rPr>
          <w:rFonts w:ascii="Simplified Arabic" w:hAnsi="Simplified Arabic" w:cs="Simplified Arabic" w:hint="cs"/>
          <w:sz w:val="28"/>
          <w:szCs w:val="28"/>
          <w:rtl/>
        </w:rPr>
        <w:t>(2010)</w:t>
      </w:r>
      <w:r w:rsidRPr="005A6E3E">
        <w:rPr>
          <w:rFonts w:ascii="Simplified Arabic" w:hAnsi="Simplified Arabic" w:cs="Simplified Arabic"/>
          <w:sz w:val="28"/>
          <w:szCs w:val="28"/>
          <w:rtl/>
        </w:rPr>
        <w:t xml:space="preserve">. متطلبات التحول إلى النشر </w:t>
      </w:r>
      <w:r w:rsidRPr="005A6E3E">
        <w:rPr>
          <w:rFonts w:ascii="Simplified Arabic" w:hAnsi="Simplified Arabic" w:cs="Simplified Arabic" w:hint="cs"/>
          <w:sz w:val="28"/>
          <w:szCs w:val="28"/>
          <w:rtl/>
        </w:rPr>
        <w:t xml:space="preserve">الالكتروني على الانترنت، </w:t>
      </w:r>
      <w:r w:rsidRPr="005A6E3E">
        <w:rPr>
          <w:rFonts w:ascii="Simplified Arabic" w:hAnsi="Simplified Arabic" w:cs="Simplified Arabic"/>
          <w:sz w:val="28"/>
          <w:szCs w:val="28"/>
          <w:rtl/>
        </w:rPr>
        <w:t xml:space="preserve">دراسة ميدانية لدوريات المكتبات والمعلومات في البيئة المصرية، رسالة ماجستير غير منشورة، كلية </w:t>
      </w:r>
      <w:r>
        <w:rPr>
          <w:rFonts w:ascii="Simplified Arabic" w:hAnsi="Simplified Arabic" w:cs="Simplified Arabic" w:hint="cs"/>
          <w:sz w:val="28"/>
          <w:szCs w:val="28"/>
          <w:rtl/>
        </w:rPr>
        <w:t>الأداب</w:t>
      </w:r>
      <w:r w:rsidRPr="005A6E3E">
        <w:rPr>
          <w:rFonts w:ascii="Simplified Arabic" w:hAnsi="Simplified Arabic" w:cs="Simplified Arabic"/>
          <w:sz w:val="28"/>
          <w:szCs w:val="28"/>
          <w:rtl/>
        </w:rPr>
        <w:t>، جامعة عين شمس</w:t>
      </w:r>
      <w:r>
        <w:rPr>
          <w:rFonts w:ascii="Simplified Arabic" w:hAnsi="Simplified Arabic" w:cs="Simplified Arabic" w:hint="cs"/>
          <w:sz w:val="28"/>
          <w:szCs w:val="28"/>
          <w:rtl/>
        </w:rPr>
        <w:t>.</w:t>
      </w:r>
    </w:p>
    <w:p w14:paraId="4B8AD37D" w14:textId="77777777" w:rsidR="00D22171" w:rsidRPr="00040BC1" w:rsidRDefault="00D22171" w:rsidP="009125CE">
      <w:pPr>
        <w:rPr>
          <w:rFonts w:ascii="Simplified Arabic" w:hAnsi="Simplified Arabic" w:cs="Simplified Arabic"/>
          <w:sz w:val="28"/>
          <w:szCs w:val="28"/>
          <w:u w:val="single"/>
          <w:rtl/>
        </w:rPr>
      </w:pPr>
    </w:p>
    <w:p w14:paraId="6120AD29" w14:textId="77777777" w:rsidR="00D22171" w:rsidRPr="00040BC1" w:rsidRDefault="00D22171" w:rsidP="009125CE">
      <w:pPr>
        <w:rPr>
          <w:rFonts w:ascii="Simplified Arabic" w:hAnsi="Simplified Arabic" w:cs="Simplified Arabic"/>
          <w:sz w:val="28"/>
          <w:szCs w:val="28"/>
          <w:u w:val="single"/>
          <w:rtl/>
        </w:rPr>
      </w:pPr>
    </w:p>
    <w:p w14:paraId="3B433504" w14:textId="77777777" w:rsidR="00D22171" w:rsidRPr="00040BC1" w:rsidRDefault="00D22171" w:rsidP="009125CE">
      <w:pPr>
        <w:rPr>
          <w:rFonts w:ascii="Simplified Arabic" w:hAnsi="Simplified Arabic" w:cs="Simplified Arabic"/>
          <w:sz w:val="28"/>
          <w:szCs w:val="28"/>
          <w:u w:val="single"/>
          <w:rtl/>
        </w:rPr>
      </w:pPr>
    </w:p>
    <w:p w14:paraId="1FAA6AA5" w14:textId="77777777" w:rsidR="00D22171" w:rsidRPr="00040BC1" w:rsidRDefault="00D22171" w:rsidP="009125CE">
      <w:pPr>
        <w:rPr>
          <w:rFonts w:ascii="Simplified Arabic" w:hAnsi="Simplified Arabic" w:cs="Simplified Arabic"/>
          <w:sz w:val="28"/>
          <w:szCs w:val="28"/>
          <w:u w:val="single"/>
          <w:rtl/>
        </w:rPr>
      </w:pPr>
    </w:p>
    <w:p w14:paraId="4999660B" w14:textId="77777777" w:rsidR="00D22171" w:rsidRPr="00040BC1" w:rsidRDefault="00D22171" w:rsidP="009125CE">
      <w:pPr>
        <w:rPr>
          <w:rFonts w:ascii="Simplified Arabic" w:hAnsi="Simplified Arabic" w:cs="Simplified Arabic"/>
          <w:sz w:val="28"/>
          <w:szCs w:val="28"/>
          <w:u w:val="single"/>
          <w:rtl/>
        </w:rPr>
      </w:pPr>
    </w:p>
    <w:sectPr w:rsidR="00D22171" w:rsidRPr="00040BC1"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D814B2" w14:textId="77777777" w:rsidR="0024132D" w:rsidRDefault="0024132D" w:rsidP="009125CE">
      <w:pPr>
        <w:spacing w:after="0" w:line="240" w:lineRule="auto"/>
      </w:pPr>
      <w:r>
        <w:separator/>
      </w:r>
    </w:p>
  </w:endnote>
  <w:endnote w:type="continuationSeparator" w:id="0">
    <w:p w14:paraId="53D9656F" w14:textId="77777777" w:rsidR="0024132D" w:rsidRDefault="0024132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150115" w14:textId="77777777" w:rsidR="0024132D" w:rsidRDefault="0024132D" w:rsidP="009125CE">
      <w:pPr>
        <w:spacing w:after="0" w:line="240" w:lineRule="auto"/>
      </w:pPr>
      <w:r>
        <w:separator/>
      </w:r>
    </w:p>
  </w:footnote>
  <w:footnote w:type="continuationSeparator" w:id="0">
    <w:p w14:paraId="4B41BE79" w14:textId="77777777" w:rsidR="0024132D" w:rsidRDefault="0024132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514E8F"/>
    <w:multiLevelType w:val="hybridMultilevel"/>
    <w:tmpl w:val="91CE00A4"/>
    <w:lvl w:ilvl="0" w:tplc="006EEEE0">
      <w:numFmt w:val="bullet"/>
      <w:lvlText w:val=""/>
      <w:lvlJc w:val="left"/>
      <w:pPr>
        <w:ind w:left="720" w:hanging="360"/>
      </w:pPr>
      <w:rPr>
        <w:rFonts w:ascii="Symbol" w:eastAsia="Calibri" w:hAnsi="Symbol" w:cs="Simplified Arabic"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173397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4649"/>
    <w:rsid w:val="00016B15"/>
    <w:rsid w:val="00022C7D"/>
    <w:rsid w:val="00040BC1"/>
    <w:rsid w:val="000B6A3A"/>
    <w:rsid w:val="000F44B4"/>
    <w:rsid w:val="00131066"/>
    <w:rsid w:val="001902DB"/>
    <w:rsid w:val="001C2162"/>
    <w:rsid w:val="0024132D"/>
    <w:rsid w:val="00346B23"/>
    <w:rsid w:val="004B4161"/>
    <w:rsid w:val="00537F12"/>
    <w:rsid w:val="00543976"/>
    <w:rsid w:val="00590B27"/>
    <w:rsid w:val="005A6E3E"/>
    <w:rsid w:val="0062761F"/>
    <w:rsid w:val="006948DE"/>
    <w:rsid w:val="006B7221"/>
    <w:rsid w:val="007A3DC5"/>
    <w:rsid w:val="007B0E54"/>
    <w:rsid w:val="007E3A20"/>
    <w:rsid w:val="00814C7E"/>
    <w:rsid w:val="008247D7"/>
    <w:rsid w:val="00877AAC"/>
    <w:rsid w:val="00880D29"/>
    <w:rsid w:val="008F1EAE"/>
    <w:rsid w:val="00900B17"/>
    <w:rsid w:val="009125CE"/>
    <w:rsid w:val="009765B2"/>
    <w:rsid w:val="009B6888"/>
    <w:rsid w:val="009C0161"/>
    <w:rsid w:val="009D108D"/>
    <w:rsid w:val="009D7D31"/>
    <w:rsid w:val="009E1436"/>
    <w:rsid w:val="009E5668"/>
    <w:rsid w:val="00A4089C"/>
    <w:rsid w:val="00A7312E"/>
    <w:rsid w:val="00A74F76"/>
    <w:rsid w:val="00AA79E9"/>
    <w:rsid w:val="00AB0A70"/>
    <w:rsid w:val="00B10A56"/>
    <w:rsid w:val="00B63B0F"/>
    <w:rsid w:val="00B6571A"/>
    <w:rsid w:val="00B7678A"/>
    <w:rsid w:val="00B83C37"/>
    <w:rsid w:val="00C71E18"/>
    <w:rsid w:val="00CE502C"/>
    <w:rsid w:val="00D22171"/>
    <w:rsid w:val="00D7392F"/>
    <w:rsid w:val="00E71C79"/>
    <w:rsid w:val="00EA6B5D"/>
    <w:rsid w:val="00F546CE"/>
    <w:rsid w:val="00FE1F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5439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1266</Words>
  <Characters>7220</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Dell</cp:lastModifiedBy>
  <cp:revision>3</cp:revision>
  <cp:lastPrinted>2024-10-11T14:37:00Z</cp:lastPrinted>
  <dcterms:created xsi:type="dcterms:W3CDTF">2024-10-11T14:35:00Z</dcterms:created>
  <dcterms:modified xsi:type="dcterms:W3CDTF">2024-10-11T14:37:00Z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