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73FBB" w14:textId="422B06CB" w:rsidR="00B26F88" w:rsidRDefault="00E35DD7" w:rsidP="002B5082">
      <w:pPr>
        <w:spacing w:before="100" w:beforeAutospacing="1" w:after="100" w:afterAutospacing="1"/>
        <w:ind w:left="0" w:firstLine="0"/>
        <w:rPr>
          <w:rFonts w:ascii="Sakkal Majalla" w:eastAsia="Calibri" w:hAnsi="Sakkal Majalla" w:cs="Sakkal Majalla"/>
          <w:b/>
          <w:bCs/>
          <w:color w:val="000000" w:themeColor="text1"/>
          <w:kern w:val="2"/>
          <w:sz w:val="36"/>
          <w:szCs w:val="36"/>
          <w:lang w:bidi="ar-EG"/>
        </w:rPr>
      </w:pPr>
      <w:r w:rsidRPr="002B5082">
        <w:rPr>
          <w:rFonts w:ascii="Sakkal Majalla" w:eastAsia="Calibri" w:hAnsi="Sakkal Majalla" w:cs="Sakkal Majalla"/>
          <w:b/>
          <w:bCs/>
          <w:noProof/>
          <w:color w:val="000000" w:themeColor="text1"/>
          <w:kern w:val="2"/>
          <w:sz w:val="36"/>
          <w:szCs w:val="36"/>
        </w:rPr>
        <w:drawing>
          <wp:anchor distT="0" distB="0" distL="114300" distR="114300" simplePos="0" relativeHeight="251673600" behindDoc="0" locked="0" layoutInCell="1" allowOverlap="1" wp14:anchorId="2C7AAA7B" wp14:editId="2F6AD72C">
            <wp:simplePos x="0" y="0"/>
            <wp:positionH relativeFrom="margin">
              <wp:posOffset>-123825</wp:posOffset>
            </wp:positionH>
            <wp:positionV relativeFrom="margin">
              <wp:posOffset>-419100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00E409FC" w:rsidRPr="002B5082">
        <w:rPr>
          <w:rFonts w:ascii="Sakkal Majalla" w:eastAsia="Calibri" w:hAnsi="Sakkal Majalla" w:cs="Sakkal Majalla"/>
          <w:b/>
          <w:bCs/>
          <w:color w:val="000000" w:themeColor="text1"/>
          <w:kern w:val="2"/>
          <w:sz w:val="36"/>
          <w:szCs w:val="36"/>
          <w:rtl/>
          <w:lang w:bidi="ar-EG"/>
        </w:rPr>
        <w:t xml:space="preserve">جامعة </w:t>
      </w:r>
      <w:proofErr w:type="spellStart"/>
      <w:r w:rsidR="00E409FC" w:rsidRPr="002B5082">
        <w:rPr>
          <w:rFonts w:ascii="Sakkal Majalla" w:eastAsia="Calibri" w:hAnsi="Sakkal Majalla" w:cs="Sakkal Majalla"/>
          <w:b/>
          <w:bCs/>
          <w:color w:val="000000" w:themeColor="text1"/>
          <w:kern w:val="2"/>
          <w:sz w:val="36"/>
          <w:szCs w:val="36"/>
          <w:rtl/>
          <w:lang w:bidi="ar-EG"/>
        </w:rPr>
        <w:t>ميدأوشن</w:t>
      </w:r>
      <w:proofErr w:type="spellEnd"/>
      <w:r w:rsidR="00E409FC" w:rsidRPr="002B5082">
        <w:rPr>
          <w:rFonts w:ascii="Sakkal Majalla" w:eastAsia="Calibri" w:hAnsi="Sakkal Majalla" w:cs="Sakkal Majalla"/>
          <w:b/>
          <w:bCs/>
          <w:color w:val="000000" w:themeColor="text1"/>
          <w:kern w:val="2"/>
          <w:sz w:val="36"/>
          <w:szCs w:val="36"/>
          <w:rtl/>
          <w:lang w:bidi="ar-EG"/>
        </w:rPr>
        <w:t xml:space="preserve"> </w:t>
      </w:r>
    </w:p>
    <w:p w14:paraId="5499C3C9" w14:textId="4B065DD4" w:rsidR="00E409FC" w:rsidRPr="002B5082" w:rsidRDefault="00E409FC" w:rsidP="002B5082">
      <w:pPr>
        <w:spacing w:before="100" w:beforeAutospacing="1" w:after="100" w:afterAutospacing="1"/>
        <w:ind w:left="0" w:firstLine="0"/>
        <w:rPr>
          <w:rFonts w:ascii="Sakkal Majalla" w:eastAsia="Calibri" w:hAnsi="Sakkal Majalla" w:cs="Sakkal Majalla"/>
          <w:b/>
          <w:bCs/>
          <w:color w:val="000000" w:themeColor="text1"/>
          <w:kern w:val="2"/>
          <w:sz w:val="36"/>
          <w:szCs w:val="36"/>
          <w:rtl/>
          <w:lang w:bidi="ar-EG"/>
        </w:rPr>
      </w:pPr>
      <w:r w:rsidRPr="002B5082">
        <w:rPr>
          <w:rFonts w:ascii="Sakkal Majalla" w:eastAsia="Calibri" w:hAnsi="Sakkal Majalla" w:cs="Sakkal Majalla"/>
          <w:b/>
          <w:bCs/>
          <w:color w:val="000000" w:themeColor="text1"/>
          <w:kern w:val="2"/>
          <w:sz w:val="36"/>
          <w:szCs w:val="36"/>
          <w:rtl/>
          <w:lang w:bidi="ar-EG"/>
        </w:rPr>
        <w:t xml:space="preserve">كلية الإدارة </w:t>
      </w:r>
    </w:p>
    <w:p w14:paraId="29F8D6D4" w14:textId="77777777" w:rsidR="00E409FC" w:rsidRPr="002B5082" w:rsidRDefault="00E409FC" w:rsidP="002B5082">
      <w:pPr>
        <w:spacing w:before="100" w:beforeAutospacing="1" w:after="100" w:afterAutospacing="1"/>
        <w:ind w:left="0" w:firstLine="0"/>
        <w:rPr>
          <w:rFonts w:ascii="Sakkal Majalla" w:eastAsia="Calibri" w:hAnsi="Sakkal Majalla" w:cs="Sakkal Majalla"/>
          <w:color w:val="000000" w:themeColor="text1"/>
          <w:kern w:val="2"/>
          <w:sz w:val="36"/>
          <w:szCs w:val="36"/>
          <w:rtl/>
          <w:lang w:bidi="ar-EG"/>
        </w:rPr>
      </w:pPr>
      <w:r w:rsidRPr="002B5082">
        <w:rPr>
          <w:rFonts w:ascii="Sakkal Majalla" w:eastAsia="Calibri" w:hAnsi="Sakkal Majalla" w:cs="Sakkal Majalla"/>
          <w:b/>
          <w:bCs/>
          <w:color w:val="000000" w:themeColor="text1"/>
          <w:kern w:val="2"/>
          <w:sz w:val="36"/>
          <w:szCs w:val="36"/>
          <w:rtl/>
          <w:lang w:bidi="ar-EG"/>
        </w:rPr>
        <w:t>تخصص</w:t>
      </w:r>
      <w:r w:rsidRPr="002B5082">
        <w:rPr>
          <w:rFonts w:ascii="Sakkal Majalla" w:eastAsia="Calibri" w:hAnsi="Sakkal Majalla" w:cs="Sakkal Majalla" w:hint="cs"/>
          <w:b/>
          <w:bCs/>
          <w:color w:val="000000" w:themeColor="text1"/>
          <w:kern w:val="2"/>
          <w:sz w:val="36"/>
          <w:szCs w:val="36"/>
          <w:rtl/>
          <w:lang w:bidi="ar-EG"/>
        </w:rPr>
        <w:t xml:space="preserve"> إدارة مشاريع </w:t>
      </w:r>
    </w:p>
    <w:p w14:paraId="4A565091" w14:textId="77777777" w:rsidR="00E409FC" w:rsidRPr="002B5082" w:rsidRDefault="00E409FC" w:rsidP="002B5082">
      <w:pPr>
        <w:ind w:left="0" w:firstLine="0"/>
        <w:rPr>
          <w:rFonts w:ascii="Sakkal Majalla" w:eastAsia="Calibri" w:hAnsi="Sakkal Majalla" w:cs="Sakkal Majalla"/>
          <w:color w:val="000000" w:themeColor="text1"/>
          <w:kern w:val="2"/>
          <w:sz w:val="28"/>
          <w:szCs w:val="28"/>
          <w:rtl/>
          <w:lang w:bidi="ar-EG"/>
        </w:rPr>
      </w:pPr>
    </w:p>
    <w:p w14:paraId="5F7A4DC1" w14:textId="77777777" w:rsidR="00E409FC" w:rsidRPr="002B5082" w:rsidRDefault="00E409FC" w:rsidP="005E5968">
      <w:pPr>
        <w:spacing w:before="100" w:beforeAutospacing="1" w:after="100" w:afterAutospacing="1"/>
        <w:ind w:left="0" w:firstLine="0"/>
        <w:jc w:val="center"/>
        <w:rPr>
          <w:rFonts w:ascii="Sakkal Majalla" w:eastAsia="Calibri" w:hAnsi="Sakkal Majalla" w:cs="Sakkal Majalla"/>
          <w:b/>
          <w:bCs/>
          <w:color w:val="000000" w:themeColor="text1"/>
          <w:kern w:val="2"/>
          <w:sz w:val="32"/>
          <w:szCs w:val="32"/>
          <w:rtl/>
          <w:lang w:bidi="ar-EG"/>
        </w:rPr>
      </w:pPr>
      <w:proofErr w:type="spellStart"/>
      <w:r w:rsidRPr="002B5082">
        <w:rPr>
          <w:rFonts w:ascii="Sakkal Majalla" w:eastAsia="Calibri" w:hAnsi="Sakkal Majalla" w:cs="Sakkal Majalla"/>
          <w:b/>
          <w:bCs/>
          <w:color w:val="000000" w:themeColor="text1"/>
          <w:kern w:val="2"/>
          <w:sz w:val="44"/>
          <w:szCs w:val="44"/>
          <w:rtl/>
          <w:lang w:bidi="ar-EG"/>
        </w:rPr>
        <w:t>أثرتطبيق</w:t>
      </w:r>
      <w:proofErr w:type="spellEnd"/>
      <w:r w:rsidRPr="002B5082">
        <w:rPr>
          <w:rFonts w:ascii="Sakkal Majalla" w:eastAsia="Calibri" w:hAnsi="Sakkal Majalla" w:cs="Sakkal Majalla"/>
          <w:b/>
          <w:bCs/>
          <w:color w:val="000000" w:themeColor="text1"/>
          <w:kern w:val="2"/>
          <w:sz w:val="44"/>
          <w:szCs w:val="44"/>
          <w:rtl/>
          <w:lang w:bidi="ar-EG"/>
        </w:rPr>
        <w:t xml:space="preserve">  إدارة المعرفة في تحسين جودة المشاريع الحكومية دراسة تطبيقية على المشاريع الحكومية بعسير</w:t>
      </w:r>
    </w:p>
    <w:p w14:paraId="620B21D8" w14:textId="77777777" w:rsidR="00E409FC" w:rsidRPr="002B5082" w:rsidRDefault="00E409FC" w:rsidP="005E596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2B5082">
        <w:rPr>
          <w:rFonts w:ascii="Sakkal Majalla" w:eastAsia="Calibri" w:hAnsi="Sakkal Majalla" w:cs="Sakkal Majalla"/>
          <w:b/>
          <w:bCs/>
          <w:color w:val="000000" w:themeColor="text1"/>
          <w:kern w:val="2"/>
          <w:sz w:val="36"/>
          <w:szCs w:val="36"/>
          <w:rtl/>
          <w:lang w:bidi="ar-EG"/>
        </w:rPr>
        <w:t>إعداد الطالب/</w:t>
      </w:r>
    </w:p>
    <w:p w14:paraId="601E4CFC" w14:textId="77777777" w:rsidR="00E409FC" w:rsidRPr="002B5082" w:rsidRDefault="00E409FC" w:rsidP="005E596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lang w:bidi="ar-EG"/>
        </w:rPr>
      </w:pPr>
      <w:r w:rsidRPr="002B5082">
        <w:rPr>
          <w:rFonts w:ascii="Sakkal Majalla" w:eastAsia="Calibri" w:hAnsi="Sakkal Majalla" w:cs="Sakkal Majalla"/>
          <w:b/>
          <w:bCs/>
          <w:color w:val="000000" w:themeColor="text1"/>
          <w:kern w:val="2"/>
          <w:sz w:val="36"/>
          <w:szCs w:val="36"/>
          <w:rtl/>
          <w:lang w:bidi="ar-EG"/>
        </w:rPr>
        <w:t xml:space="preserve">خالد بن عاطف البارقي </w:t>
      </w:r>
    </w:p>
    <w:p w14:paraId="057C4082" w14:textId="77777777" w:rsidR="00E409FC" w:rsidRPr="002B5082" w:rsidRDefault="00E409FC" w:rsidP="005E596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2B5082">
        <w:rPr>
          <w:rFonts w:ascii="Sakkal Majalla" w:eastAsia="Calibri" w:hAnsi="Sakkal Majalla" w:cs="Sakkal Majalla"/>
          <w:b/>
          <w:bCs/>
          <w:color w:val="000000" w:themeColor="text1"/>
          <w:kern w:val="2"/>
          <w:sz w:val="36"/>
          <w:szCs w:val="36"/>
          <w:rtl/>
          <w:lang w:bidi="ar-EG"/>
        </w:rPr>
        <w:t>233001563</w:t>
      </w:r>
    </w:p>
    <w:p w14:paraId="06B9FE39" w14:textId="77777777" w:rsidR="00E409FC" w:rsidRPr="002B5082" w:rsidRDefault="00E409FC" w:rsidP="005E596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2B5082">
        <w:rPr>
          <w:rFonts w:ascii="Sakkal Majalla" w:eastAsia="Calibri" w:hAnsi="Sakkal Majalla" w:cs="Sakkal Majalla"/>
          <w:b/>
          <w:bCs/>
          <w:color w:val="000000" w:themeColor="text1"/>
          <w:kern w:val="2"/>
          <w:sz w:val="36"/>
          <w:szCs w:val="36"/>
          <w:rtl/>
          <w:lang w:bidi="ar-EG"/>
        </w:rPr>
        <w:t>إشراف/</w:t>
      </w:r>
    </w:p>
    <w:p w14:paraId="285A75CC" w14:textId="77777777" w:rsidR="00E409FC" w:rsidRPr="002B5082" w:rsidRDefault="00E409FC" w:rsidP="005E5968">
      <w:pPr>
        <w:spacing w:before="100" w:beforeAutospacing="1" w:after="100" w:afterAutospacing="1"/>
        <w:ind w:left="0" w:firstLine="0"/>
        <w:jc w:val="center"/>
        <w:rPr>
          <w:rFonts w:ascii="Sakkal Majalla" w:eastAsia="Calibri" w:hAnsi="Sakkal Majalla" w:cs="Sakkal Majalla"/>
          <w:b/>
          <w:bCs/>
          <w:color w:val="000000" w:themeColor="text1"/>
          <w:sz w:val="36"/>
          <w:szCs w:val="36"/>
          <w:rtl/>
          <w:lang w:bidi="ar-EG"/>
        </w:rPr>
      </w:pPr>
      <w:r w:rsidRPr="002B5082">
        <w:rPr>
          <w:rFonts w:ascii="Sakkal Majalla" w:eastAsia="Calibri" w:hAnsi="Sakkal Majalla" w:cs="Sakkal Majalla" w:hint="cs"/>
          <w:b/>
          <w:bCs/>
          <w:color w:val="000000" w:themeColor="text1"/>
          <w:sz w:val="36"/>
          <w:szCs w:val="36"/>
          <w:rtl/>
          <w:lang w:bidi="ar-EG"/>
        </w:rPr>
        <w:t xml:space="preserve">د. الفيصل عبد </w:t>
      </w:r>
      <w:proofErr w:type="spellStart"/>
      <w:r w:rsidRPr="002B5082">
        <w:rPr>
          <w:rFonts w:ascii="Sakkal Majalla" w:eastAsia="Calibri" w:hAnsi="Sakkal Majalla" w:cs="Sakkal Majalla" w:hint="cs"/>
          <w:b/>
          <w:bCs/>
          <w:color w:val="000000" w:themeColor="text1"/>
          <w:sz w:val="36"/>
          <w:szCs w:val="36"/>
          <w:rtl/>
          <w:lang w:bidi="ar-EG"/>
        </w:rPr>
        <w:t>الحمید</w:t>
      </w:r>
      <w:proofErr w:type="spellEnd"/>
      <w:r w:rsidRPr="002B5082">
        <w:rPr>
          <w:rFonts w:ascii="Sakkal Majalla" w:eastAsia="Calibri" w:hAnsi="Sakkal Majalla" w:cs="Sakkal Majalla" w:hint="cs"/>
          <w:b/>
          <w:bCs/>
          <w:color w:val="000000" w:themeColor="text1"/>
          <w:sz w:val="36"/>
          <w:szCs w:val="36"/>
          <w:rtl/>
          <w:lang w:bidi="ar-EG"/>
        </w:rPr>
        <w:t xml:space="preserve"> محمد حسن</w:t>
      </w:r>
    </w:p>
    <w:p w14:paraId="3165E994" w14:textId="77777777" w:rsidR="00E409FC" w:rsidRPr="002B5082" w:rsidRDefault="00E409FC" w:rsidP="005E5968">
      <w:pPr>
        <w:spacing w:before="100" w:beforeAutospacing="1" w:after="100" w:afterAutospacing="1"/>
        <w:ind w:left="0" w:firstLine="0"/>
        <w:jc w:val="center"/>
        <w:rPr>
          <w:rFonts w:ascii="Sakkal Majalla" w:eastAsia="Calibri" w:hAnsi="Sakkal Majalla" w:cs="Sakkal Majalla"/>
          <w:b/>
          <w:bCs/>
          <w:color w:val="000000" w:themeColor="text1"/>
          <w:sz w:val="36"/>
          <w:szCs w:val="36"/>
          <w:rtl/>
          <w:lang w:bidi="ar-EG"/>
        </w:rPr>
      </w:pPr>
      <w:proofErr w:type="spellStart"/>
      <w:r w:rsidRPr="002B5082">
        <w:rPr>
          <w:rFonts w:ascii="Sakkal Majalla" w:eastAsia="Calibri" w:hAnsi="Sakkal Majalla" w:cs="Sakkal Majalla" w:hint="cs"/>
          <w:b/>
          <w:bCs/>
          <w:color w:val="000000" w:themeColor="text1"/>
          <w:sz w:val="36"/>
          <w:szCs w:val="36"/>
          <w:rtl/>
          <w:lang w:bidi="ar-EG"/>
        </w:rPr>
        <w:t>د.فايز</w:t>
      </w:r>
      <w:proofErr w:type="spellEnd"/>
      <w:r w:rsidRPr="002B5082">
        <w:rPr>
          <w:rFonts w:ascii="Sakkal Majalla" w:eastAsia="Calibri" w:hAnsi="Sakkal Majalla" w:cs="Sakkal Majalla" w:hint="cs"/>
          <w:b/>
          <w:bCs/>
          <w:color w:val="000000" w:themeColor="text1"/>
          <w:sz w:val="36"/>
          <w:szCs w:val="36"/>
          <w:rtl/>
          <w:lang w:bidi="ar-EG"/>
        </w:rPr>
        <w:t xml:space="preserve"> جراد</w:t>
      </w:r>
    </w:p>
    <w:p w14:paraId="04B76197" w14:textId="18B86EBB" w:rsidR="00E409FC" w:rsidRPr="002B5082" w:rsidRDefault="00E409FC" w:rsidP="005E596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2B5082">
        <w:rPr>
          <w:rFonts w:ascii="Sakkal Majalla" w:eastAsia="Calibri" w:hAnsi="Sakkal Majalla" w:cs="Sakkal Majalla" w:hint="cs"/>
          <w:b/>
          <w:bCs/>
          <w:color w:val="000000" w:themeColor="text1"/>
          <w:kern w:val="2"/>
          <w:sz w:val="36"/>
          <w:szCs w:val="36"/>
          <w:rtl/>
          <w:lang w:bidi="ar-EG"/>
        </w:rPr>
        <w:t>العام الدراسي:</w:t>
      </w:r>
      <w:r w:rsidR="00B26F88">
        <w:rPr>
          <w:rFonts w:ascii="Sakkal Majalla" w:eastAsia="Calibri" w:hAnsi="Sakkal Majalla" w:cs="Sakkal Majalla" w:hint="cs"/>
          <w:b/>
          <w:bCs/>
          <w:color w:val="000000" w:themeColor="text1"/>
          <w:kern w:val="2"/>
          <w:sz w:val="36"/>
          <w:szCs w:val="36"/>
          <w:rtl/>
          <w:lang w:bidi="ar-EG"/>
        </w:rPr>
        <w:t xml:space="preserve"> 2024</w:t>
      </w:r>
    </w:p>
    <w:p w14:paraId="6D2C14E8" w14:textId="754BC02E" w:rsidR="00E27252" w:rsidRDefault="00E27252">
      <w:pPr>
        <w:spacing w:line="259" w:lineRule="auto"/>
        <w:ind w:hanging="142"/>
        <w:jc w:val="left"/>
        <w:rPr>
          <w:color w:val="000000" w:themeColor="text1"/>
          <w:rtl/>
        </w:rPr>
      </w:pPr>
      <w:bookmarkStart w:id="0" w:name="_Toc131476402"/>
      <w:r>
        <w:rPr>
          <w:color w:val="000000" w:themeColor="text1"/>
          <w:rtl/>
        </w:rPr>
        <w:br w:type="page"/>
      </w:r>
    </w:p>
    <w:p w14:paraId="2099E43C" w14:textId="77777777" w:rsidR="005E5968" w:rsidRDefault="005E5968" w:rsidP="002B5082">
      <w:pPr>
        <w:keepNext/>
        <w:keepLines/>
        <w:spacing w:before="100" w:beforeAutospacing="1" w:after="100" w:afterAutospacing="1"/>
        <w:ind w:left="0" w:firstLine="0"/>
        <w:jc w:val="center"/>
        <w:outlineLvl w:val="0"/>
        <w:rPr>
          <w:rFonts w:ascii="Sakkal Majalla" w:eastAsia="Times New Roman" w:hAnsi="Sakkal Majalla" w:cs="Sakkal Majalla"/>
          <w:b/>
          <w:bCs/>
          <w:color w:val="000000" w:themeColor="text1"/>
          <w:kern w:val="2"/>
          <w:sz w:val="44"/>
          <w:szCs w:val="40"/>
          <w:rtl/>
        </w:rPr>
        <w:sectPr w:rsidR="005E5968" w:rsidSect="005E5968">
          <w:footerReference w:type="default" r:id="rId9"/>
          <w:pgSz w:w="11906" w:h="16838" w:code="9"/>
          <w:pgMar w:top="1440" w:right="1985" w:bottom="1440" w:left="1418" w:header="720" w:footer="720" w:gutter="567"/>
          <w:pgNumType w:fmt="arabicAbjad" w:start="1"/>
          <w:cols w:space="708"/>
          <w:titlePg/>
          <w:bidi/>
          <w:rtlGutter/>
          <w:docGrid w:linePitch="360"/>
        </w:sectPr>
      </w:pPr>
    </w:p>
    <w:p w14:paraId="2517F914" w14:textId="0274C72B" w:rsidR="002B5082" w:rsidRPr="002B5082" w:rsidRDefault="002B5082" w:rsidP="002B5082">
      <w:pPr>
        <w:keepNext/>
        <w:keepLines/>
        <w:spacing w:before="100" w:beforeAutospacing="1" w:after="100" w:afterAutospacing="1"/>
        <w:ind w:left="0" w:firstLine="0"/>
        <w:jc w:val="center"/>
        <w:outlineLvl w:val="0"/>
        <w:rPr>
          <w:rFonts w:ascii="Sakkal Majalla" w:eastAsia="Times New Roman" w:hAnsi="Sakkal Majalla" w:cs="Sakkal Majalla"/>
          <w:b/>
          <w:bCs/>
          <w:color w:val="000000" w:themeColor="text1"/>
          <w:kern w:val="2"/>
          <w:sz w:val="44"/>
          <w:szCs w:val="40"/>
          <w:rtl/>
        </w:rPr>
      </w:pPr>
      <w:bookmarkStart w:id="1" w:name="_Toc172160392"/>
      <w:r w:rsidRPr="002B5082">
        <w:rPr>
          <w:rFonts w:ascii="Sakkal Majalla" w:eastAsia="Times New Roman" w:hAnsi="Sakkal Majalla" w:cs="Sakkal Majalla" w:hint="cs"/>
          <w:b/>
          <w:bCs/>
          <w:color w:val="000000" w:themeColor="text1"/>
          <w:kern w:val="2"/>
          <w:sz w:val="44"/>
          <w:szCs w:val="40"/>
          <w:rtl/>
        </w:rPr>
        <w:lastRenderedPageBreak/>
        <w:t>الفصل الأول: الإطار العام للدراسة</w:t>
      </w:r>
      <w:bookmarkEnd w:id="1"/>
    </w:p>
    <w:p w14:paraId="0C91E68A" w14:textId="77777777" w:rsidR="00A3425C" w:rsidRPr="002B5082" w:rsidRDefault="00A3425C" w:rsidP="002B5082">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40"/>
          <w:szCs w:val="36"/>
          <w:rtl/>
        </w:rPr>
      </w:pPr>
      <w:bookmarkStart w:id="2" w:name="_Toc172160393"/>
      <w:r w:rsidRPr="002B5082">
        <w:rPr>
          <w:rFonts w:ascii="Sakkal Majalla" w:eastAsia="Times New Roman" w:hAnsi="Sakkal Majalla" w:cs="Sakkal Majalla" w:hint="cs"/>
          <w:b/>
          <w:bCs/>
          <w:color w:val="000000" w:themeColor="text1"/>
          <w:kern w:val="2"/>
          <w:sz w:val="40"/>
          <w:szCs w:val="36"/>
          <w:rtl/>
        </w:rPr>
        <w:t>مقدمة:</w:t>
      </w:r>
      <w:bookmarkEnd w:id="2"/>
    </w:p>
    <w:p w14:paraId="5445EC16" w14:textId="77777777" w:rsidR="00A3425C" w:rsidRPr="002B5082" w:rsidRDefault="00A3425C" w:rsidP="002B5082">
      <w:pPr>
        <w:spacing w:before="100" w:beforeAutospacing="1" w:after="100" w:afterAutospacing="1"/>
        <w:ind w:left="0"/>
        <w:rPr>
          <w:rFonts w:ascii="Sakkal Majalla" w:eastAsia="Calibri" w:hAnsi="Sakkal Majalla" w:cs="Sakkal Majalla"/>
          <w:color w:val="000000" w:themeColor="text1"/>
          <w:kern w:val="2"/>
          <w:sz w:val="28"/>
          <w:szCs w:val="28"/>
          <w:rtl/>
        </w:rPr>
      </w:pPr>
      <w:bookmarkStart w:id="3" w:name="_Toc169790488"/>
      <w:bookmarkStart w:id="4" w:name="_Toc169790580"/>
      <w:r w:rsidRPr="002B5082">
        <w:rPr>
          <w:rFonts w:ascii="Sakkal Majalla" w:eastAsia="Calibri" w:hAnsi="Sakkal Majalla" w:cs="Sakkal Majalla" w:hint="cs"/>
          <w:color w:val="000000" w:themeColor="text1"/>
          <w:kern w:val="2"/>
          <w:sz w:val="28"/>
          <w:szCs w:val="28"/>
          <w:rtl/>
        </w:rPr>
        <w:t>تُعـدُّ إدارة المعرفـة من أحـدث المفـاهيم الإداريـة التي شــــهـدت تطوراً ملحوظـاً في الســــنوات الأخيرة، باعتبارها عاملاً مهماً من عوامل النجاح لكل المؤســـســـات في القطاعين العام والخاص، واليوم تُعدُّ إدارة المعرفة منهجاً علمياً متكاملاً يهدف إلى تطوير الأداء في المؤســــســــات بهدف تحســــين جودة المنتجات أو الخدمات (</w:t>
      </w:r>
      <w:proofErr w:type="spellStart"/>
      <w:r w:rsidRPr="002B5082">
        <w:rPr>
          <w:rFonts w:ascii="Sakkal Majalla" w:eastAsia="Calibri" w:hAnsi="Sakkal Majalla" w:cs="Sakkal Majalla" w:hint="cs"/>
          <w:color w:val="000000" w:themeColor="text1"/>
          <w:kern w:val="2"/>
          <w:sz w:val="28"/>
          <w:szCs w:val="28"/>
          <w:rtl/>
        </w:rPr>
        <w:t>لعمامر</w:t>
      </w:r>
      <w:proofErr w:type="spellEnd"/>
      <w:r w:rsidRPr="002B5082">
        <w:rPr>
          <w:rFonts w:ascii="Sakkal Majalla" w:eastAsia="Calibri" w:hAnsi="Sakkal Majalla" w:cs="Sakkal Majalla" w:hint="cs"/>
          <w:color w:val="000000" w:themeColor="text1"/>
          <w:kern w:val="2"/>
          <w:sz w:val="28"/>
          <w:szCs w:val="28"/>
          <w:rtl/>
        </w:rPr>
        <w:t xml:space="preserve"> و محبوب،2022).</w:t>
      </w:r>
    </w:p>
    <w:p w14:paraId="197EEB6D" w14:textId="77777777" w:rsidR="00A3425C" w:rsidRPr="002B5082" w:rsidRDefault="00A3425C" w:rsidP="002B5082">
      <w:pPr>
        <w:spacing w:before="100" w:beforeAutospacing="1" w:after="100" w:afterAutospacing="1"/>
        <w:ind w:left="0"/>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hint="cs"/>
          <w:color w:val="000000" w:themeColor="text1"/>
          <w:kern w:val="2"/>
          <w:sz w:val="28"/>
          <w:szCs w:val="28"/>
          <w:rtl/>
        </w:rPr>
        <w:t>ويعتبر مصـطلح إدارة المعرفة مصـطلحاً حديثاً، إلا أ َّن إدارة المعرفة في مضـمونها مفهوم قديم وقيمة حرصت عليها الحضارات عبر عصور التاريخ المختلفة، لذا فإ</w:t>
      </w:r>
      <w:r w:rsidRPr="002B5082">
        <w:rPr>
          <w:rFonts w:ascii="Sakkal Majalla" w:eastAsia="Calibri" w:hAnsi="Sakkal Majalla" w:cs="Sakkal Majalla" w:hint="eastAsia"/>
          <w:color w:val="000000" w:themeColor="text1"/>
          <w:kern w:val="2"/>
          <w:sz w:val="28"/>
          <w:szCs w:val="28"/>
          <w:rtl/>
        </w:rPr>
        <w:t>ن</w:t>
      </w:r>
      <w:r w:rsidRPr="002B5082">
        <w:rPr>
          <w:rFonts w:ascii="Sakkal Majalla" w:eastAsia="Calibri" w:hAnsi="Sakkal Majalla" w:cs="Sakkal Majalla" w:hint="cs"/>
          <w:color w:val="000000" w:themeColor="text1"/>
          <w:kern w:val="2"/>
          <w:sz w:val="28"/>
          <w:szCs w:val="28"/>
          <w:rtl/>
        </w:rPr>
        <w:t xml:space="preserve"> َّن تطبيق إدارة المعرفة في المؤسسات المعاصـرة قد فتح لها آفاقاً واسـعة نحو تعزيز مكانتها وإمكاناتها وقدراتها التناف ـسية، لأنَّها أداة تنافسـية فاعلة تسـاعد المؤسـسـات المعاصـرة على الدخول في عصـر المعرفة والمعلوماتية(الحارثى،2018 ).</w:t>
      </w:r>
    </w:p>
    <w:p w14:paraId="351A697F" w14:textId="77777777" w:rsidR="00A3425C" w:rsidRPr="002B5082" w:rsidRDefault="00A3425C" w:rsidP="002B5082">
      <w:pPr>
        <w:spacing w:before="100" w:beforeAutospacing="1" w:after="100" w:afterAutospacing="1"/>
        <w:ind w:left="0"/>
        <w:rPr>
          <w:rFonts w:ascii="Sakkal Majalla" w:eastAsia="Calibri" w:hAnsi="Sakkal Majalla" w:cs="Sakkal Majalla"/>
          <w:color w:val="000000" w:themeColor="text1"/>
          <w:sz w:val="28"/>
          <w:szCs w:val="28"/>
        </w:rPr>
      </w:pPr>
      <w:r w:rsidRPr="002B5082">
        <w:rPr>
          <w:rFonts w:ascii="Sakkal Majalla" w:eastAsia="Calibri" w:hAnsi="Sakkal Majalla" w:cs="Sakkal Majalla" w:hint="cs"/>
          <w:color w:val="000000" w:themeColor="text1"/>
          <w:sz w:val="28"/>
          <w:szCs w:val="28"/>
          <w:rtl/>
        </w:rPr>
        <w:t xml:space="preserve">إن تنامى دور المعرفة في نجاح منظمات الأعمال مع مسـاهماتها في تحويل تلك المنظمات إلى الاقتصـاد العالمي الجديد الذي بات يعرف باقتصــاد المعرفة والذي يؤكد على رأس المال الفكري والمعرفي وعلى التنافس من خلال القدرات البشـــرية، فضـــلاً عن دورها الحاســـم في تحول المنظمات إلى مجتمعات معرفية، التي تحدث التغيير الجذري في المنظمة لتتكيف مع التغير الســـريع في بيئتها </w:t>
      </w:r>
      <w:r w:rsidRPr="002B5082">
        <w:rPr>
          <w:rFonts w:ascii="Sakkal Majalla" w:eastAsia="Calibri" w:hAnsi="Sakkal Majalla" w:cs="Sakkal Majalla" w:hint="cs"/>
          <w:color w:val="000000" w:themeColor="text1"/>
          <w:sz w:val="28"/>
          <w:szCs w:val="28"/>
        </w:rPr>
        <w:t>)</w:t>
      </w:r>
      <w:r w:rsidRPr="002B5082">
        <w:rPr>
          <w:rFonts w:ascii="Sakkal Majalla" w:eastAsia="Calibri" w:hAnsi="Sakkal Majalla" w:cs="Sakkal Majalla" w:hint="cs"/>
          <w:color w:val="000000" w:themeColor="text1"/>
          <w:sz w:val="28"/>
          <w:szCs w:val="28"/>
          <w:rtl/>
        </w:rPr>
        <w:t>محمد وفحل،2021)</w:t>
      </w:r>
      <w:r w:rsidRPr="002B5082">
        <w:rPr>
          <w:rFonts w:ascii="Sakkal Majalla" w:eastAsia="Calibri" w:hAnsi="Sakkal Majalla" w:cs="Sakkal Majalla" w:hint="cs"/>
          <w:color w:val="000000" w:themeColor="text1"/>
          <w:sz w:val="28"/>
          <w:szCs w:val="28"/>
        </w:rPr>
        <w:t xml:space="preserve"> .</w:t>
      </w:r>
    </w:p>
    <w:p w14:paraId="514E101E" w14:textId="77777777" w:rsidR="00A3425C" w:rsidRPr="002B5082" w:rsidRDefault="00A3425C" w:rsidP="002B5082">
      <w:pPr>
        <w:spacing w:before="100" w:beforeAutospacing="1" w:after="100" w:afterAutospacing="1"/>
        <w:ind w:left="0"/>
        <w:rPr>
          <w:rFonts w:ascii="Sakkal Majalla" w:eastAsia="Calibri" w:hAnsi="Sakkal Majalla" w:cs="Sakkal Majalla"/>
          <w:color w:val="000000" w:themeColor="text1"/>
          <w:sz w:val="28"/>
          <w:szCs w:val="28"/>
          <w:rtl/>
        </w:rPr>
      </w:pPr>
      <w:r w:rsidRPr="002B5082">
        <w:rPr>
          <w:rFonts w:ascii="Sakkal Majalla" w:eastAsia="Calibri" w:hAnsi="Sakkal Majalla" w:cs="Sakkal Majalla" w:hint="cs"/>
          <w:color w:val="000000" w:themeColor="text1"/>
          <w:sz w:val="28"/>
          <w:szCs w:val="28"/>
          <w:rtl/>
        </w:rPr>
        <w:t>وتُعدُّ القدرة على التجميع إحدى الخصائص المعرفية فيما يتعلق بسياق الأعمال التجارية، مما يعني أ َّن لكل فرد قدرة محدودة على اكتساب المعرفة ونتيجةً لهذه الحقيقة، عادةً ما يكون هناك أخصائيون محددون داخل المنظمة يكون لديهم درجة عالية من المعرفة فيما يتعلق بمجال محدد</w:t>
      </w:r>
      <w:r w:rsidRPr="002B5082">
        <w:rPr>
          <w:rFonts w:ascii="Sakkal Majalla" w:eastAsia="Calibri" w:hAnsi="Sakkal Majalla" w:cs="Sakkal Majalla" w:hint="cs"/>
          <w:color w:val="000000" w:themeColor="text1"/>
          <w:sz w:val="28"/>
          <w:szCs w:val="28"/>
        </w:rPr>
        <w:t>.</w:t>
      </w:r>
    </w:p>
    <w:p w14:paraId="3ACD26B7" w14:textId="77777777" w:rsidR="00A3425C" w:rsidRPr="002B5082" w:rsidRDefault="00A3425C" w:rsidP="002B5082">
      <w:pPr>
        <w:spacing w:before="100" w:beforeAutospacing="1" w:after="100" w:afterAutospacing="1"/>
        <w:ind w:left="0"/>
        <w:rPr>
          <w:rFonts w:ascii="Sakkal Majalla" w:eastAsia="Calibri" w:hAnsi="Sakkal Majalla" w:cs="Sakkal Majalla"/>
          <w:color w:val="000000" w:themeColor="text1"/>
          <w:sz w:val="28"/>
          <w:szCs w:val="28"/>
          <w:rtl/>
        </w:rPr>
      </w:pPr>
      <w:r w:rsidRPr="002B5082">
        <w:rPr>
          <w:rFonts w:ascii="Sakkal Majalla" w:eastAsia="Calibri" w:hAnsi="Sakkal Majalla" w:cs="Sakkal Majalla" w:hint="cs"/>
          <w:color w:val="000000" w:themeColor="text1"/>
          <w:sz w:val="28"/>
          <w:szCs w:val="28"/>
          <w:rtl/>
        </w:rPr>
        <w:t>ويمكن القول بأن اكتســـاب المعارف واســـتخدامها فيما يتعلق بالأصـــول التكنولوجية الجديدة يرتبط بالمعرفة الضـــمنية والدراية الفنية، وهذا يعني أن المعرفة تنشـــأ عن التفاعل بين الأفراد والأصـــول التكنولوجية في العمليات الروتينية(</w:t>
      </w:r>
      <w:r w:rsidRPr="002B5082">
        <w:rPr>
          <w:rFonts w:ascii="Sakkal Majalla" w:eastAsia="Calibri" w:hAnsi="Sakkal Majalla" w:cs="Sakkal Majalla" w:hint="cs"/>
          <w:color w:val="000000" w:themeColor="text1"/>
          <w:sz w:val="28"/>
          <w:szCs w:val="28"/>
        </w:rPr>
        <w:t>(Hernandez, 2015</w:t>
      </w:r>
      <w:r w:rsidRPr="002B5082">
        <w:rPr>
          <w:rFonts w:ascii="Sakkal Majalla" w:eastAsia="Calibri" w:hAnsi="Sakkal Majalla" w:cs="Sakkal Majalla" w:hint="cs"/>
          <w:color w:val="000000" w:themeColor="text1"/>
          <w:sz w:val="28"/>
          <w:szCs w:val="28"/>
          <w:rtl/>
        </w:rPr>
        <w:t xml:space="preserve">   </w:t>
      </w:r>
    </w:p>
    <w:p w14:paraId="6B530FD2" w14:textId="7CD52840" w:rsidR="00A3425C" w:rsidRPr="002B5082" w:rsidRDefault="00A3425C" w:rsidP="005652D0">
      <w:pPr>
        <w:spacing w:before="100" w:beforeAutospacing="1" w:after="100" w:afterAutospacing="1"/>
        <w:ind w:left="0" w:firstLine="139"/>
        <w:rPr>
          <w:rFonts w:ascii="Sakkal Majalla" w:eastAsia="Calibri" w:hAnsi="Sakkal Majalla" w:cs="Sakkal Majalla"/>
          <w:color w:val="000000" w:themeColor="text1"/>
          <w:sz w:val="28"/>
          <w:szCs w:val="28"/>
          <w:rtl/>
        </w:rPr>
      </w:pPr>
      <w:r w:rsidRPr="002B5082">
        <w:rPr>
          <w:rFonts w:ascii="Sakkal Majalla" w:eastAsia="Calibri" w:hAnsi="Sakkal Majalla" w:cs="Sakkal Majalla" w:hint="cs"/>
          <w:color w:val="000000" w:themeColor="text1"/>
          <w:sz w:val="28"/>
          <w:szCs w:val="28"/>
          <w:rtl/>
        </w:rPr>
        <w:lastRenderedPageBreak/>
        <w:t xml:space="preserve"> وعلى الرغم من تحديدها كمفهوم واسع النطاق للاستكشاف، لا </w:t>
      </w:r>
      <w:r w:rsidR="002B5082">
        <w:rPr>
          <w:rFonts w:ascii="Sakkal Majalla" w:eastAsia="Calibri" w:hAnsi="Sakkal Majalla" w:cs="Sakkal Majalla" w:hint="cs"/>
          <w:color w:val="000000" w:themeColor="text1"/>
          <w:sz w:val="28"/>
          <w:szCs w:val="28"/>
          <w:rtl/>
        </w:rPr>
        <w:t xml:space="preserve">يوجد الكثير من المؤلفات المحددة </w:t>
      </w:r>
      <w:r w:rsidRPr="002B5082">
        <w:rPr>
          <w:rFonts w:ascii="Sakkal Majalla" w:eastAsia="Calibri" w:hAnsi="Sakkal Majalla" w:cs="Sakkal Majalla" w:hint="cs"/>
          <w:color w:val="000000" w:themeColor="text1"/>
          <w:sz w:val="28"/>
          <w:szCs w:val="28"/>
          <w:rtl/>
        </w:rPr>
        <w:t>التي</w:t>
      </w:r>
      <w:r w:rsidRPr="002B5082">
        <w:rPr>
          <w:rFonts w:ascii="Sakkal Majalla" w:eastAsia="Calibri" w:hAnsi="Sakkal Majalla" w:cs="Sakkal Majalla" w:hint="cs"/>
          <w:color w:val="000000" w:themeColor="text1"/>
          <w:sz w:val="28"/>
          <w:szCs w:val="28"/>
        </w:rPr>
        <w:br/>
      </w:r>
      <w:r w:rsidRPr="002B5082">
        <w:rPr>
          <w:rFonts w:ascii="Sakkal Majalla" w:eastAsia="Calibri" w:hAnsi="Sakkal Majalla" w:cs="Sakkal Majalla" w:hint="cs"/>
          <w:color w:val="000000" w:themeColor="text1"/>
          <w:sz w:val="28"/>
          <w:szCs w:val="28"/>
          <w:rtl/>
        </w:rPr>
        <w:t xml:space="preserve">تناقش استخدام المعرفة، ويرجع ذلك إلى أن استخدام المعرفة مدمج في العديد من العناصر الثابتة الأخرى، فعلى سبيل المثال، سيكون من المعقد جداً فصل مشاركة المعرفة عن استخدامها، وفي الوقت نفسه يمكن القول </w:t>
      </w:r>
      <w:proofErr w:type="spellStart"/>
      <w:r w:rsidRPr="002B5082">
        <w:rPr>
          <w:rFonts w:ascii="Sakkal Majalla" w:eastAsia="Calibri" w:hAnsi="Sakkal Majalla" w:cs="Sakkal Majalla" w:hint="cs"/>
          <w:color w:val="000000" w:themeColor="text1"/>
          <w:sz w:val="28"/>
          <w:szCs w:val="28"/>
          <w:rtl/>
        </w:rPr>
        <w:t>بأ</w:t>
      </w:r>
      <w:proofErr w:type="spellEnd"/>
      <w:r w:rsidRPr="002B5082">
        <w:rPr>
          <w:rFonts w:ascii="Sakkal Majalla" w:eastAsia="Calibri" w:hAnsi="Sakkal Majalla" w:cs="Sakkal Majalla" w:hint="cs"/>
          <w:color w:val="000000" w:themeColor="text1"/>
          <w:sz w:val="28"/>
          <w:szCs w:val="28"/>
          <w:rtl/>
        </w:rPr>
        <w:t xml:space="preserve"> َّن استخدامها كمورد يعد جزء من عملية تنمية القدرات، التي تكون فيها الإجراءات التشغيلية مدمجة وجنباً إلى جنب مع الموارد التنظيمية حيث يتم تضمين المعرفة</w:t>
      </w:r>
      <w:r w:rsidRPr="002B5082">
        <w:rPr>
          <w:rFonts w:ascii="Sakkal Majalla" w:eastAsia="Calibri" w:hAnsi="Sakkal Majalla" w:cs="Sakkal Majalla" w:hint="cs"/>
          <w:color w:val="000000" w:themeColor="text1"/>
          <w:sz w:val="28"/>
          <w:szCs w:val="28"/>
        </w:rPr>
        <w:t>.</w:t>
      </w:r>
    </w:p>
    <w:p w14:paraId="6C92E738"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sz w:val="28"/>
          <w:szCs w:val="28"/>
          <w:rtl/>
        </w:rPr>
      </w:pPr>
      <w:r w:rsidRPr="002B5082">
        <w:rPr>
          <w:rFonts w:ascii="Sakkal Majalla" w:eastAsia="Calibri" w:hAnsi="Sakkal Majalla" w:cs="Sakkal Majalla" w:hint="cs"/>
          <w:color w:val="000000" w:themeColor="text1"/>
          <w:sz w:val="28"/>
          <w:szCs w:val="28"/>
          <w:rtl/>
        </w:rPr>
        <w:t xml:space="preserve">وكما ورد في بداية قسم إدارة المعرفة، </w:t>
      </w:r>
      <w:proofErr w:type="spellStart"/>
      <w:r w:rsidRPr="002B5082">
        <w:rPr>
          <w:rFonts w:ascii="Sakkal Majalla" w:eastAsia="Calibri" w:hAnsi="Sakkal Majalla" w:cs="Sakkal Majalla" w:hint="cs"/>
          <w:color w:val="000000" w:themeColor="text1"/>
          <w:sz w:val="28"/>
          <w:szCs w:val="28"/>
          <w:rtl/>
        </w:rPr>
        <w:t>فإ</w:t>
      </w:r>
      <w:proofErr w:type="spellEnd"/>
      <w:r w:rsidRPr="002B5082">
        <w:rPr>
          <w:rFonts w:ascii="Sakkal Majalla" w:eastAsia="Calibri" w:hAnsi="Sakkal Majalla" w:cs="Sakkal Majalla" w:hint="cs"/>
          <w:color w:val="000000" w:themeColor="text1"/>
          <w:sz w:val="28"/>
          <w:szCs w:val="28"/>
          <w:rtl/>
        </w:rPr>
        <w:t xml:space="preserve"> َّن خلق المعرفة )الداخلية والخارجية على السواء( له علاقة مباشرة بالابتكار، غير أ َّن استخدام المعرفة الذي يسمح فعلاً بنشر هذه الأصول المعرفية بفعالية أمر بالغ الأهمية أيضاً، وبهذه الطريقة، ليس من المهم فقط إنشاء موارد معرفية ولكن أيضاً استخدام الموارد الصحيحة عند الحاجة وتوعية الأفراد بها ( المفرح،2019)</w:t>
      </w:r>
    </w:p>
    <w:p w14:paraId="5ABD39F7"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sz w:val="28"/>
          <w:szCs w:val="28"/>
          <w:rtl/>
        </w:rPr>
      </w:pPr>
      <w:r w:rsidRPr="002B5082">
        <w:rPr>
          <w:rFonts w:ascii="Sakkal Majalla" w:eastAsia="Calibri" w:hAnsi="Sakkal Majalla" w:cs="Sakkal Majalla" w:hint="cs"/>
          <w:color w:val="000000" w:themeColor="text1"/>
          <w:sz w:val="28"/>
          <w:szCs w:val="28"/>
          <w:rtl/>
        </w:rPr>
        <w:t xml:space="preserve">تواجه المؤسسات اليوم منافسة كبيرة وتقدم تكنولوجي مستمر؛ لذلك كان من الضروري إيجاد معرفة فريدة من نوعها ونشر المعارف داخل المؤسسة لتصل إلى منتجات جديدة تحقق المعايير المطلوبة من خلال دمج نماذج إدارة المعرفة في إدارة المشروع لتحقيق نجاح المشروع (الحارثي، </w:t>
      </w:r>
      <w:proofErr w:type="spellStart"/>
      <w:r w:rsidRPr="002B5082">
        <w:rPr>
          <w:rFonts w:ascii="Sakkal Majalla" w:eastAsia="Calibri" w:hAnsi="Sakkal Majalla" w:cs="Sakkal Majalla" w:hint="cs"/>
          <w:color w:val="000000" w:themeColor="text1"/>
          <w:sz w:val="28"/>
          <w:szCs w:val="28"/>
          <w:rtl/>
        </w:rPr>
        <w:t>ضليمي</w:t>
      </w:r>
      <w:proofErr w:type="spellEnd"/>
      <w:r w:rsidRPr="002B5082">
        <w:rPr>
          <w:rFonts w:ascii="Sakkal Majalla" w:eastAsia="Calibri" w:hAnsi="Sakkal Majalla" w:cs="Sakkal Majalla" w:hint="cs"/>
          <w:color w:val="000000" w:themeColor="text1"/>
          <w:sz w:val="28"/>
          <w:szCs w:val="28"/>
          <w:rtl/>
        </w:rPr>
        <w:t>، 2017 ). ولا شك أن معظم المنظمات تمتلك مشاريع قائمة أو تخطط لتأسيس مشاريع جديدة، ولذلك من الضروري دمج إدارة المعرفة مع إدارة المشاريع في نموذج واضح يجمع اهم العوامل والأسس المترابطة بين إدارة المعرفة وإدارة المشاريع، ليساهم في فهم كيفية إيجاد المعرفة ونقلها إلى أعضاء فريق المشروع مما يساهم في تنظيم، كما يمكننا النموذج من ضبط المعرفة ومحاولة انتشارها ومشاركتها بين أفراد المؤسسة مما يؤدي إلى التحسين المستمر لإدارة المشروع وتطويره وتحقيق نجاحه (الحارثي، 2019، ص144).</w:t>
      </w:r>
    </w:p>
    <w:p w14:paraId="2865A4DB"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sz w:val="28"/>
          <w:szCs w:val="28"/>
          <w:rtl/>
        </w:rPr>
      </w:pPr>
      <w:r w:rsidRPr="002B5082">
        <w:rPr>
          <w:rFonts w:ascii="Sakkal Majalla" w:eastAsia="Calibri" w:hAnsi="Sakkal Majalla" w:cs="Sakkal Majalla"/>
          <w:color w:val="000000" w:themeColor="text1"/>
          <w:sz w:val="28"/>
          <w:szCs w:val="28"/>
          <w:rtl/>
        </w:rPr>
        <w:t xml:space="preserve">تتمثل أهمية اندماج عمليات إدارة المعرفة مع عمليات إدارة المشاريع في تعزيز فاعلية إدارة المشاريع وتحسين نتائج المشروع. فباستخدام المعرفة الموثوق بها وتطبيقها على عمليات إدارة المشروع، يمكن للمديرين والفرق المشاركة في المشروع أن يتخذوا القرارات الصائبة والمستنيرة، وتفادي المشاكل المحتملة والتحديات التي </w:t>
      </w:r>
      <w:proofErr w:type="spellStart"/>
      <w:r w:rsidRPr="002B5082">
        <w:rPr>
          <w:rFonts w:ascii="Sakkal Majalla" w:eastAsia="Calibri" w:hAnsi="Sakkal Majalla" w:cs="Sakkal Majalla"/>
          <w:color w:val="000000" w:themeColor="text1"/>
          <w:sz w:val="28"/>
          <w:szCs w:val="28"/>
          <w:rtl/>
        </w:rPr>
        <w:t>يواجهونها</w:t>
      </w:r>
      <w:proofErr w:type="spellEnd"/>
      <w:r w:rsidRPr="002B5082">
        <w:rPr>
          <w:rFonts w:ascii="Sakkal Majalla" w:eastAsia="Calibri" w:hAnsi="Sakkal Majalla" w:cs="Sakkal Majalla"/>
          <w:color w:val="000000" w:themeColor="text1"/>
          <w:sz w:val="28"/>
          <w:szCs w:val="28"/>
          <w:rtl/>
        </w:rPr>
        <w:t>.</w:t>
      </w:r>
    </w:p>
    <w:p w14:paraId="5E721D27"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sz w:val="28"/>
          <w:szCs w:val="28"/>
          <w:rtl/>
        </w:rPr>
      </w:pPr>
      <w:r w:rsidRPr="002B5082">
        <w:rPr>
          <w:rFonts w:ascii="Sakkal Majalla" w:eastAsia="Calibri" w:hAnsi="Sakkal Majalla" w:cs="Sakkal Majalla"/>
          <w:color w:val="000000" w:themeColor="text1"/>
          <w:sz w:val="28"/>
          <w:szCs w:val="28"/>
        </w:rPr>
        <w:lastRenderedPageBreak/>
        <w:t xml:space="preserve"> </w:t>
      </w:r>
      <w:r w:rsidRPr="002B5082">
        <w:rPr>
          <w:rFonts w:ascii="Sakkal Majalla" w:eastAsia="Calibri" w:hAnsi="Sakkal Majalla" w:cs="Sakkal Majalla"/>
          <w:color w:val="000000" w:themeColor="text1"/>
          <w:sz w:val="28"/>
          <w:szCs w:val="28"/>
          <w:rtl/>
        </w:rPr>
        <w:t xml:space="preserve">ومن خلال دمج عمليات إدارة المعرفة في إدارة المشروع، يمكن تحويل المعرفة الضمنية إلى معرفة صريحة يمكن الوصول إليها وتوزيعها وتبادلها بين فريق المشروع. وتسهم إدارة المعرفة في توثيق المعلومات المهمة والمستندات والبيانات، وتحليلها وتطبيقها للحصول على رؤى مفيدة حول الأداء والتحسينات المستقبلية. </w:t>
      </w:r>
    </w:p>
    <w:p w14:paraId="5AD558D4"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sz w:val="28"/>
          <w:szCs w:val="28"/>
          <w:rtl/>
        </w:rPr>
      </w:pPr>
      <w:r w:rsidRPr="002B5082">
        <w:rPr>
          <w:rFonts w:ascii="Sakkal Majalla" w:eastAsia="Calibri" w:hAnsi="Sakkal Majalla" w:cs="Sakkal Majalla"/>
          <w:color w:val="000000" w:themeColor="text1"/>
          <w:sz w:val="28"/>
          <w:szCs w:val="28"/>
        </w:rPr>
        <w:t xml:space="preserve"> </w:t>
      </w:r>
      <w:r w:rsidRPr="002B5082">
        <w:rPr>
          <w:rFonts w:ascii="Sakkal Majalla" w:eastAsia="Calibri" w:hAnsi="Sakkal Majalla" w:cs="Sakkal Majalla"/>
          <w:color w:val="000000" w:themeColor="text1"/>
          <w:sz w:val="28"/>
          <w:szCs w:val="28"/>
          <w:rtl/>
        </w:rPr>
        <w:t>بالإضافة إلى ذلك، فإن دمج عمليات إدارة المعرفة في إدارة المشاريع يعزز تنظيم البيانات والمعلومات المتعلقة بالمشروع وتحسين وصولها وتوفيرها للمساعدة في إدارة المشروع بكفاءة. ويمكن لإدارة المعرفة أيضًا توفير الوصول إلى معلومات وخبرات مهمة وجوهرية للمشروع التي يمكن أن تساعد في تحديد المخاطر والفرص واتخاذ القرارات المستنيرة في المشروع</w:t>
      </w:r>
      <w:r w:rsidRPr="002B5082">
        <w:rPr>
          <w:rFonts w:ascii="Sakkal Majalla" w:eastAsia="Calibri" w:hAnsi="Sakkal Majalla" w:cs="Sakkal Majalla"/>
          <w:color w:val="000000" w:themeColor="text1"/>
          <w:sz w:val="28"/>
          <w:szCs w:val="28"/>
        </w:rPr>
        <w:t>.</w:t>
      </w:r>
      <w:r w:rsidRPr="002B5082">
        <w:rPr>
          <w:rFonts w:ascii="Sakkal Majalla" w:eastAsia="Calibri" w:hAnsi="Sakkal Majalla" w:cs="Sakkal Majalla" w:hint="cs"/>
          <w:color w:val="000000" w:themeColor="text1"/>
          <w:sz w:val="28"/>
          <w:szCs w:val="28"/>
        </w:rPr>
        <w:t xml:space="preserve"> </w:t>
      </w:r>
      <w:r w:rsidRPr="002B5082">
        <w:rPr>
          <w:rFonts w:ascii="Sakkal Majalla" w:eastAsia="Calibri" w:hAnsi="Sakkal Majalla" w:cs="Sakkal Majalla" w:hint="cs"/>
          <w:color w:val="000000" w:themeColor="text1"/>
          <w:sz w:val="28"/>
          <w:szCs w:val="28"/>
          <w:rtl/>
        </w:rPr>
        <w:t>(الحربى،2022).</w:t>
      </w:r>
    </w:p>
    <w:p w14:paraId="45BD99ED" w14:textId="11B7047A" w:rsidR="00A3425C" w:rsidRPr="005652D0" w:rsidRDefault="005652D0"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40"/>
          <w:szCs w:val="36"/>
          <w:rtl/>
          <w:lang w:bidi="ar-EG"/>
        </w:rPr>
      </w:pPr>
      <w:bookmarkStart w:id="5" w:name="_Toc172160394"/>
      <w:r w:rsidRPr="005652D0">
        <w:rPr>
          <w:rFonts w:ascii="Sakkal Majalla" w:eastAsia="Times New Roman" w:hAnsi="Sakkal Majalla" w:cs="Sakkal Majalla" w:hint="cs"/>
          <w:b/>
          <w:bCs/>
          <w:color w:val="000000" w:themeColor="text1"/>
          <w:kern w:val="2"/>
          <w:sz w:val="40"/>
          <w:szCs w:val="36"/>
          <w:rtl/>
        </w:rPr>
        <w:t xml:space="preserve">1.1 </w:t>
      </w:r>
      <w:r w:rsidR="00A3425C" w:rsidRPr="005652D0">
        <w:rPr>
          <w:rFonts w:ascii="Sakkal Majalla" w:eastAsia="Times New Roman" w:hAnsi="Sakkal Majalla" w:cs="Sakkal Majalla"/>
          <w:b/>
          <w:bCs/>
          <w:color w:val="000000" w:themeColor="text1"/>
          <w:kern w:val="2"/>
          <w:sz w:val="40"/>
          <w:szCs w:val="36"/>
          <w:rtl/>
        </w:rPr>
        <w:t>مشكلة الدراسة</w:t>
      </w:r>
      <w:r w:rsidR="00A3425C" w:rsidRPr="005652D0">
        <w:rPr>
          <w:rFonts w:ascii="Sakkal Majalla" w:eastAsia="Times New Roman" w:hAnsi="Sakkal Majalla" w:cs="Sakkal Majalla" w:hint="cs"/>
          <w:b/>
          <w:bCs/>
          <w:color w:val="000000" w:themeColor="text1"/>
          <w:kern w:val="2"/>
          <w:sz w:val="40"/>
          <w:szCs w:val="36"/>
          <w:rtl/>
          <w:lang w:bidi="ar-EG"/>
        </w:rPr>
        <w:t>:</w:t>
      </w:r>
      <w:bookmarkEnd w:id="3"/>
      <w:bookmarkEnd w:id="4"/>
      <w:bookmarkEnd w:id="5"/>
    </w:p>
    <w:p w14:paraId="15C6FBEE"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bookmarkStart w:id="6" w:name="_Toc169790489"/>
      <w:bookmarkStart w:id="7" w:name="_Toc169790581"/>
      <w:r w:rsidRPr="002B5082">
        <w:rPr>
          <w:rFonts w:ascii="Sakkal Majalla" w:eastAsia="Calibri" w:hAnsi="Sakkal Majalla" w:cs="Sakkal Majalla"/>
          <w:color w:val="000000" w:themeColor="text1"/>
          <w:kern w:val="2"/>
          <w:sz w:val="28"/>
          <w:szCs w:val="28"/>
          <w:rtl/>
        </w:rPr>
        <w:t>تعد منطقة عسير من المناطق الحيوية في المملكة العربية السعودية، وتتميز بطبيعتها الجغرافية المتنوعة وثقافتها الغنية. وبهدف تعزيز التنمية المستدامة والارتقاء بمستوى المعيشة في هذه المنطقة، تولي الحكومة السعودية اهتماماً كبيراً بتنفيذ مشاريع حكومية متنوعة في عسير. تشمل هذه المشاريع تطوير البنية التحتية مثل الطرق والجسور، وتحديث المرافق العامة كالمدارس والمستشفيات، بالإضافة إلى مشاريع لتعزيز القطاع السياحي والبيئي، مما يسهم في تحسين جودة الحياة للسكان وتعزيز الاقتصاد المحلي</w:t>
      </w:r>
      <w:r w:rsidRPr="002B5082">
        <w:rPr>
          <w:rFonts w:ascii="Sakkal Majalla" w:eastAsia="Calibri" w:hAnsi="Sakkal Majalla" w:cs="Sakkal Majalla"/>
          <w:color w:val="000000" w:themeColor="text1"/>
          <w:kern w:val="2"/>
          <w:sz w:val="28"/>
          <w:szCs w:val="28"/>
        </w:rPr>
        <w:t>.</w:t>
      </w:r>
    </w:p>
    <w:p w14:paraId="0DBBA358"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color w:val="000000" w:themeColor="text1"/>
          <w:kern w:val="2"/>
          <w:sz w:val="28"/>
          <w:szCs w:val="28"/>
          <w:rtl/>
        </w:rPr>
        <w:t>من خلال رؤية المملكة 2030، تسعى الحكومة إلى تحقيق تحول شامل في منطقة عسير عبر تنفيذ مشاريع تنموية متكاملة تساهم في جذب الاستثمارات وتعزيز فرص العمل. تتضمن هذه المشاريع استراتيجيات مدروسة تهدف إلى تحسين الخدمات العامة وزيادة كفاءة الإدارة المحلية، بالإضافة إلى تعزيز الاستدامة البيئية. هذه الجهود تعكس التزام الحكومة برفع مستوى التنمية وتحقيق رؤية مستقبلية طموحة لمنطقة عسير</w:t>
      </w:r>
      <w:r w:rsidRPr="002B5082">
        <w:rPr>
          <w:rFonts w:ascii="Sakkal Majalla" w:eastAsia="Calibri" w:hAnsi="Sakkal Majalla" w:cs="Sakkal Majalla"/>
          <w:color w:val="000000" w:themeColor="text1"/>
          <w:kern w:val="2"/>
          <w:sz w:val="28"/>
          <w:szCs w:val="28"/>
        </w:rPr>
        <w:t>.</w:t>
      </w:r>
    </w:p>
    <w:p w14:paraId="72761E30"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hint="cs"/>
          <w:color w:val="000000" w:themeColor="text1"/>
          <w:kern w:val="2"/>
          <w:sz w:val="28"/>
          <w:szCs w:val="28"/>
          <w:rtl/>
        </w:rPr>
        <w:t>و</w:t>
      </w:r>
      <w:r w:rsidRPr="002B5082">
        <w:rPr>
          <w:rFonts w:ascii="Sakkal Majalla" w:eastAsia="Calibri" w:hAnsi="Sakkal Majalla" w:cs="Sakkal Majalla"/>
          <w:color w:val="000000" w:themeColor="text1"/>
          <w:kern w:val="2"/>
          <w:sz w:val="28"/>
          <w:szCs w:val="28"/>
          <w:rtl/>
        </w:rPr>
        <w:t xml:space="preserve">تواجه المشاريع الحكومية في منطقة عسير العديد من التحديات التي تؤثر على جودة وكفاءة تنفيذها. تتنوع هذه التحديات بين المشاكل المالية، والتعقيدات البيروقراطية، ونقص الكفاءات المؤهلة. </w:t>
      </w:r>
      <w:r w:rsidRPr="002B5082">
        <w:rPr>
          <w:rFonts w:ascii="Sakkal Majalla" w:eastAsia="Calibri" w:hAnsi="Sakkal Majalla" w:cs="Sakkal Majalla"/>
          <w:color w:val="000000" w:themeColor="text1"/>
          <w:kern w:val="2"/>
          <w:sz w:val="28"/>
          <w:szCs w:val="28"/>
          <w:rtl/>
        </w:rPr>
        <w:lastRenderedPageBreak/>
        <w:t>رغم الجهود المبذولة من قبل الحكومة لتعزيز التنمية المستدامة وتحقيق أهداف رؤية المملكة 2030، إلا أن هذه التحديات ما زالت تعيق تحقيق الأهداف المرجوة من المشاريع التنموية في المنطقة</w:t>
      </w:r>
      <w:r w:rsidRPr="002B5082">
        <w:rPr>
          <w:rFonts w:ascii="Sakkal Majalla" w:eastAsia="Calibri" w:hAnsi="Sakkal Majalla" w:cs="Sakkal Majalla"/>
          <w:color w:val="000000" w:themeColor="text1"/>
          <w:kern w:val="2"/>
          <w:sz w:val="28"/>
          <w:szCs w:val="28"/>
        </w:rPr>
        <w:t>.</w:t>
      </w:r>
    </w:p>
    <w:p w14:paraId="3871129F"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hint="cs"/>
          <w:color w:val="000000" w:themeColor="text1"/>
          <w:kern w:val="2"/>
          <w:sz w:val="28"/>
          <w:szCs w:val="28"/>
          <w:rtl/>
        </w:rPr>
        <w:t>و</w:t>
      </w:r>
      <w:r w:rsidRPr="002B5082">
        <w:rPr>
          <w:rFonts w:ascii="Sakkal Majalla" w:eastAsia="Calibri" w:hAnsi="Sakkal Majalla" w:cs="Sakkal Majalla"/>
          <w:color w:val="000000" w:themeColor="text1"/>
          <w:kern w:val="2"/>
          <w:sz w:val="28"/>
          <w:szCs w:val="28"/>
          <w:rtl/>
        </w:rPr>
        <w:t xml:space="preserve"> تبرز أهمية إدارة المعرفة كأداة حيوية لمواجهة هذه التحديات. من خلال تحسين جمع وتحليل وتوزيع المعلومات، يمكن لإدارة المعرفة أن تسهم في تحسين التخطيط واتخاذ القرارات، وتعزيز التنسيق بين الجهات الحكومية، وتطوير الكفاءات من خلال التدريب المستمر. إلا أن هناك حاجة ملحة لفهم أعمق لتأثير إدارة المعرفة على أداء المشاريع الحكومية وكيفية تطبيقها بفعالية في منطقة عسير</w:t>
      </w:r>
      <w:r w:rsidRPr="002B5082">
        <w:rPr>
          <w:rFonts w:ascii="Sakkal Majalla" w:eastAsia="Calibri" w:hAnsi="Sakkal Majalla" w:cs="Sakkal Majalla"/>
          <w:color w:val="000000" w:themeColor="text1"/>
          <w:kern w:val="2"/>
          <w:sz w:val="28"/>
          <w:szCs w:val="28"/>
        </w:rPr>
        <w:t>.</w:t>
      </w:r>
    </w:p>
    <w:p w14:paraId="64E428EA"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hint="cs"/>
          <w:color w:val="000000" w:themeColor="text1"/>
          <w:kern w:val="2"/>
          <w:sz w:val="28"/>
          <w:szCs w:val="28"/>
          <w:rtl/>
        </w:rPr>
        <w:t>و</w:t>
      </w:r>
      <w:r w:rsidRPr="002B5082">
        <w:rPr>
          <w:rFonts w:ascii="Sakkal Majalla" w:eastAsia="Calibri" w:hAnsi="Sakkal Majalla" w:cs="Sakkal Majalla"/>
          <w:color w:val="000000" w:themeColor="text1"/>
          <w:kern w:val="2"/>
          <w:sz w:val="28"/>
          <w:szCs w:val="28"/>
          <w:rtl/>
        </w:rPr>
        <w:t>تتمثل مشكلة الدراسة في تحليل تأثير إدارة المعرفة على تحسين أداء المشاريع الحكومية في منطقة عسير في مواجهة التحديات المالية والإدارية ونقص الكفاءات</w:t>
      </w:r>
      <w:r w:rsidRPr="002B5082">
        <w:rPr>
          <w:rFonts w:ascii="Sakkal Majalla" w:eastAsia="Calibri" w:hAnsi="Sakkal Majalla" w:cs="Sakkal Majalla"/>
          <w:color w:val="000000" w:themeColor="text1"/>
          <w:kern w:val="2"/>
          <w:sz w:val="28"/>
          <w:szCs w:val="28"/>
        </w:rPr>
        <w:t xml:space="preserve">. </w:t>
      </w:r>
    </w:p>
    <w:p w14:paraId="200279F8" w14:textId="09704C15" w:rsidR="00A3425C" w:rsidRPr="005652D0" w:rsidRDefault="005652D0"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40"/>
          <w:szCs w:val="36"/>
          <w:rtl/>
        </w:rPr>
      </w:pPr>
      <w:bookmarkStart w:id="8" w:name="_Toc172160395"/>
      <w:r w:rsidRPr="005652D0">
        <w:rPr>
          <w:rFonts w:ascii="Sakkal Majalla" w:eastAsia="Times New Roman" w:hAnsi="Sakkal Majalla" w:cs="Sakkal Majalla" w:hint="cs"/>
          <w:b/>
          <w:bCs/>
          <w:color w:val="000000" w:themeColor="text1"/>
          <w:kern w:val="2"/>
          <w:sz w:val="40"/>
          <w:szCs w:val="36"/>
          <w:rtl/>
        </w:rPr>
        <w:t xml:space="preserve">2.1 </w:t>
      </w:r>
      <w:r w:rsidR="00A3425C" w:rsidRPr="005652D0">
        <w:rPr>
          <w:rFonts w:ascii="Sakkal Majalla" w:eastAsia="Times New Roman" w:hAnsi="Sakkal Majalla" w:cs="Sakkal Majalla"/>
          <w:b/>
          <w:bCs/>
          <w:color w:val="000000" w:themeColor="text1"/>
          <w:kern w:val="2"/>
          <w:sz w:val="40"/>
          <w:szCs w:val="36"/>
          <w:rtl/>
        </w:rPr>
        <w:t>أهمية الدراس</w:t>
      </w:r>
      <w:r w:rsidR="00A3425C" w:rsidRPr="005652D0">
        <w:rPr>
          <w:rFonts w:ascii="Sakkal Majalla" w:eastAsia="Times New Roman" w:hAnsi="Sakkal Majalla" w:cs="Sakkal Majalla" w:hint="cs"/>
          <w:b/>
          <w:bCs/>
          <w:color w:val="000000" w:themeColor="text1"/>
          <w:kern w:val="2"/>
          <w:sz w:val="40"/>
          <w:szCs w:val="36"/>
          <w:rtl/>
        </w:rPr>
        <w:t>ة:</w:t>
      </w:r>
      <w:bookmarkEnd w:id="6"/>
      <w:bookmarkEnd w:id="7"/>
      <w:bookmarkEnd w:id="8"/>
    </w:p>
    <w:p w14:paraId="1A0DD438" w14:textId="77777777" w:rsidR="00A3425C" w:rsidRPr="002B5082" w:rsidRDefault="00A3425C" w:rsidP="005652D0">
      <w:pPr>
        <w:spacing w:before="100" w:beforeAutospacing="1" w:after="100" w:afterAutospacing="1"/>
        <w:ind w:left="0"/>
        <w:rPr>
          <w:rFonts w:ascii="Calibri" w:eastAsia="Calibri" w:hAnsi="Calibri" w:cs="Arial"/>
          <w:color w:val="000000" w:themeColor="text1"/>
          <w:kern w:val="2"/>
          <w:rtl/>
        </w:rPr>
      </w:pPr>
      <w:r w:rsidRPr="002B5082">
        <w:rPr>
          <w:rFonts w:ascii="Sakkal Majalla" w:eastAsia="Calibri" w:hAnsi="Sakkal Majalla" w:cs="Sakkal Majalla"/>
          <w:color w:val="000000" w:themeColor="text1"/>
          <w:kern w:val="2"/>
          <w:sz w:val="28"/>
          <w:szCs w:val="28"/>
          <w:rtl/>
        </w:rPr>
        <w:t>هذه الدراسة تجمع بين الجانب النظري والتطبيقي، مما يجعلها ذات قيمة كبيرة لكل من الباحثين والممارسين في مجالات إدارة المعرفة والمشاريع الحكومية.</w:t>
      </w:r>
    </w:p>
    <w:p w14:paraId="1F9339DE" w14:textId="36E61834" w:rsidR="00A3425C" w:rsidRPr="005652D0" w:rsidRDefault="00A3425C" w:rsidP="005652D0">
      <w:pPr>
        <w:pStyle w:val="a3"/>
        <w:numPr>
          <w:ilvl w:val="0"/>
          <w:numId w:val="43"/>
        </w:numPr>
        <w:spacing w:before="100" w:beforeAutospacing="1" w:after="100" w:afterAutospacing="1"/>
        <w:ind w:left="419" w:hanging="357"/>
        <w:jc w:val="left"/>
        <w:outlineLvl w:val="2"/>
        <w:rPr>
          <w:rFonts w:ascii="Sakkal Majalla" w:eastAsia="Calibri" w:hAnsi="Sakkal Majalla" w:cs="Sakkal Majalla"/>
          <w:b/>
          <w:bCs/>
          <w:color w:val="000000" w:themeColor="text1"/>
          <w:kern w:val="2"/>
          <w:sz w:val="32"/>
          <w:szCs w:val="32"/>
          <w:rtl/>
        </w:rPr>
      </w:pPr>
      <w:bookmarkStart w:id="9" w:name="_Toc172160396"/>
      <w:bookmarkStart w:id="10" w:name="_Toc169790490"/>
      <w:bookmarkStart w:id="11" w:name="_Toc169790582"/>
      <w:r w:rsidRPr="005652D0">
        <w:rPr>
          <w:rFonts w:ascii="Sakkal Majalla" w:eastAsia="Calibri" w:hAnsi="Sakkal Majalla" w:cs="Sakkal Majalla"/>
          <w:b/>
          <w:bCs/>
          <w:color w:val="000000" w:themeColor="text1"/>
          <w:kern w:val="2"/>
          <w:sz w:val="32"/>
          <w:szCs w:val="32"/>
          <w:rtl/>
        </w:rPr>
        <w:t>لأهمية العلمية</w:t>
      </w:r>
      <w:bookmarkEnd w:id="9"/>
    </w:p>
    <w:p w14:paraId="6E1FC519" w14:textId="77777777" w:rsidR="00A3425C" w:rsidRDefault="00A3425C" w:rsidP="005652D0">
      <w:pPr>
        <w:spacing w:before="100" w:beforeAutospacing="1" w:after="100" w:afterAutospacing="1"/>
        <w:ind w:left="720"/>
        <w:contextualSpacing/>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color w:val="000000" w:themeColor="text1"/>
          <w:kern w:val="2"/>
          <w:sz w:val="28"/>
          <w:szCs w:val="28"/>
          <w:rtl/>
        </w:rPr>
        <w:t>تتمثل الأهمية العلمية لهذه الدراسة في المساهمة في الأدبيات الأكاديمية المتعلقة بإدارة المعرفة وتحسين جودة المشاريع الحكومية. من خلال استكشاف العلاقة بين أبعاد إدارة المعرفة (اكتساب المعرفة، تخزين المعرفة، مشاركة المعرفة، تطبيق المعرفة) وجودة المشاريع الحكومية في منطقة عسير، تقدم الدراسة فهماً أعمق لكيفية تطبيق هذه الأبعاد بشكل فعال. وتساهم النتائج في إثراء المعرفة النظرية المتعلقة بإدارة المشاريع وتطوير استراتيجيات فعالة لتحسين الأداء والجودة في القطاع العام. هذه الدراسة توفر بيانات جديدة ومقارنات يمكن أن تكون مرجعاً للباحثين والمختصين في مجالات الإدارة العامة وإدارة المعرفة.</w:t>
      </w:r>
    </w:p>
    <w:p w14:paraId="0C8E0024" w14:textId="77777777" w:rsidR="005652D0" w:rsidRPr="002B5082" w:rsidRDefault="005652D0" w:rsidP="005652D0">
      <w:pPr>
        <w:spacing w:before="100" w:beforeAutospacing="1" w:after="100" w:afterAutospacing="1"/>
        <w:ind w:left="720"/>
        <w:contextualSpacing/>
        <w:rPr>
          <w:rFonts w:ascii="Sakkal Majalla" w:eastAsia="Calibri" w:hAnsi="Sakkal Majalla" w:cs="Sakkal Majalla"/>
          <w:color w:val="000000" w:themeColor="text1"/>
          <w:kern w:val="2"/>
          <w:sz w:val="28"/>
          <w:szCs w:val="28"/>
          <w:rtl/>
        </w:rPr>
      </w:pPr>
    </w:p>
    <w:p w14:paraId="53D94CE9" w14:textId="77777777" w:rsidR="00A3425C" w:rsidRPr="005652D0" w:rsidRDefault="00A3425C" w:rsidP="005652D0">
      <w:pPr>
        <w:numPr>
          <w:ilvl w:val="0"/>
          <w:numId w:val="44"/>
        </w:numPr>
        <w:spacing w:before="100" w:beforeAutospacing="1" w:after="100" w:afterAutospacing="1"/>
        <w:ind w:left="357" w:hanging="357"/>
        <w:contextualSpacing/>
        <w:jc w:val="left"/>
        <w:outlineLvl w:val="2"/>
        <w:rPr>
          <w:rFonts w:ascii="Sakkal Majalla" w:eastAsia="Calibri" w:hAnsi="Sakkal Majalla" w:cs="Sakkal Majalla"/>
          <w:b/>
          <w:bCs/>
          <w:color w:val="000000" w:themeColor="text1"/>
          <w:kern w:val="2"/>
          <w:sz w:val="32"/>
          <w:szCs w:val="32"/>
          <w:rtl/>
        </w:rPr>
      </w:pPr>
      <w:bookmarkStart w:id="12" w:name="_Toc172160397"/>
      <w:r w:rsidRPr="005652D0">
        <w:rPr>
          <w:rFonts w:ascii="Sakkal Majalla" w:eastAsia="Calibri" w:hAnsi="Sakkal Majalla" w:cs="Sakkal Majalla"/>
          <w:b/>
          <w:bCs/>
          <w:color w:val="000000" w:themeColor="text1"/>
          <w:kern w:val="2"/>
          <w:sz w:val="32"/>
          <w:szCs w:val="32"/>
          <w:rtl/>
        </w:rPr>
        <w:lastRenderedPageBreak/>
        <w:t>الأهمية العملية</w:t>
      </w:r>
      <w:bookmarkEnd w:id="12"/>
    </w:p>
    <w:p w14:paraId="52687829" w14:textId="77777777" w:rsidR="00A3425C" w:rsidRPr="002B5082" w:rsidRDefault="00A3425C" w:rsidP="005652D0">
      <w:pPr>
        <w:spacing w:before="100" w:beforeAutospacing="1" w:after="100" w:afterAutospacing="1"/>
        <w:ind w:left="720"/>
        <w:contextualSpacing/>
        <w:rPr>
          <w:rFonts w:ascii="Sakkal Majalla" w:eastAsia="Times New Roman" w:hAnsi="Sakkal Majalla" w:cs="Sakkal Majalla"/>
          <w:color w:val="000000" w:themeColor="text1"/>
          <w:sz w:val="28"/>
          <w:szCs w:val="28"/>
        </w:rPr>
      </w:pPr>
      <w:r w:rsidRPr="002B5082">
        <w:rPr>
          <w:rFonts w:ascii="Sakkal Majalla" w:eastAsia="Calibri" w:hAnsi="Sakkal Majalla" w:cs="Sakkal Majalla"/>
          <w:color w:val="000000" w:themeColor="text1"/>
          <w:kern w:val="2"/>
          <w:sz w:val="28"/>
          <w:szCs w:val="28"/>
          <w:rtl/>
        </w:rPr>
        <w:t>تتمثل الأهمية العملية لهذه الدراسة في تقديم توصيات قابلة للتطبيق لتحسين جودة المشاريع الحكومية في منطقة عسير من خلال إدارة المعرفة. توفر النتائج أدوات وإجراءات يمكن استخدامها من قبل المسؤولين ومديري المشاريع لتعزيز الكفاءة والفعالية في التنفيذ. على سبيل المثال، يمكن للجهات الحكومية استخدام مخرجات الدراسة لتطوير برامج تدريبية تهدف إلى تحسين مهارات العاملين في جمع وتخزين وتبادل وتطبيق المعرفة. بالإضافة إلى ذلك، تساعد الدراسة في تحسين التنسيق بين الجهات المختلفة وتقليل التعقيدات البيروقراطية، مما يؤدي إلى تحسين سير العمل وتسريع عملية تنفيذ المشاريع. من خلال تنفيذ التوصيات المستندة إلى نتائج الدراسة، يمكن للحكومة تحسين جودة الخدمات المقدمة للمواطنين وتحقيق أهداف التنمية المستدامة.</w:t>
      </w:r>
    </w:p>
    <w:p w14:paraId="0CD69DDB" w14:textId="1A3DEEBF" w:rsidR="00A3425C" w:rsidRPr="005652D0" w:rsidRDefault="005652D0" w:rsidP="005652D0">
      <w:pPr>
        <w:keepNext/>
        <w:keepLines/>
        <w:spacing w:before="100" w:beforeAutospacing="1" w:after="100" w:afterAutospacing="1"/>
        <w:ind w:left="0" w:firstLine="0"/>
        <w:jc w:val="left"/>
        <w:outlineLvl w:val="0"/>
        <w:rPr>
          <w:rFonts w:ascii="Sakkal Majalla" w:eastAsia="Times New Roman" w:hAnsi="Sakkal Majalla" w:cs="Sakkal Majalla"/>
          <w:b/>
          <w:bCs/>
          <w:color w:val="000000" w:themeColor="text1"/>
          <w:kern w:val="2"/>
          <w:sz w:val="40"/>
          <w:szCs w:val="36"/>
          <w:rtl/>
        </w:rPr>
      </w:pPr>
      <w:bookmarkStart w:id="13" w:name="_Toc172160398"/>
      <w:r w:rsidRPr="005652D0">
        <w:rPr>
          <w:rFonts w:ascii="Sakkal Majalla" w:eastAsia="Times New Roman" w:hAnsi="Sakkal Majalla" w:cs="Sakkal Majalla" w:hint="cs"/>
          <w:b/>
          <w:bCs/>
          <w:color w:val="000000" w:themeColor="text1"/>
          <w:kern w:val="2"/>
          <w:sz w:val="40"/>
          <w:szCs w:val="36"/>
          <w:rtl/>
        </w:rPr>
        <w:t xml:space="preserve">3.1 </w:t>
      </w:r>
      <w:r w:rsidR="00A3425C" w:rsidRPr="005652D0">
        <w:rPr>
          <w:rFonts w:ascii="Sakkal Majalla" w:eastAsia="Times New Roman" w:hAnsi="Sakkal Majalla" w:cs="Sakkal Majalla"/>
          <w:b/>
          <w:bCs/>
          <w:color w:val="000000" w:themeColor="text1"/>
          <w:kern w:val="2"/>
          <w:sz w:val="40"/>
          <w:szCs w:val="36"/>
          <w:rtl/>
        </w:rPr>
        <w:t>أهداف الدراسة</w:t>
      </w:r>
      <w:r w:rsidR="00A3425C" w:rsidRPr="005652D0">
        <w:rPr>
          <w:rFonts w:ascii="Sakkal Majalla" w:eastAsia="Times New Roman" w:hAnsi="Sakkal Majalla" w:cs="Sakkal Majalla" w:hint="cs"/>
          <w:b/>
          <w:bCs/>
          <w:color w:val="000000" w:themeColor="text1"/>
          <w:kern w:val="2"/>
          <w:sz w:val="40"/>
          <w:szCs w:val="36"/>
          <w:rtl/>
        </w:rPr>
        <w:t>:</w:t>
      </w:r>
      <w:bookmarkEnd w:id="10"/>
      <w:bookmarkEnd w:id="11"/>
      <w:bookmarkEnd w:id="13"/>
    </w:p>
    <w:p w14:paraId="20728FAF" w14:textId="77777777" w:rsidR="00A3425C" w:rsidRPr="002B5082" w:rsidRDefault="00A3425C" w:rsidP="005652D0">
      <w:pPr>
        <w:spacing w:before="100" w:beforeAutospacing="1" w:after="100" w:afterAutospacing="1"/>
        <w:ind w:left="1077"/>
        <w:rPr>
          <w:rFonts w:ascii="Sakkal Majalla" w:eastAsia="Calibri" w:hAnsi="Sakkal Majalla" w:cs="Sakkal Majalla"/>
          <w:color w:val="000000" w:themeColor="text1"/>
          <w:kern w:val="2"/>
          <w:sz w:val="28"/>
          <w:szCs w:val="28"/>
          <w:rtl/>
        </w:rPr>
      </w:pPr>
      <w:bookmarkStart w:id="14" w:name="_Toc169790491"/>
      <w:bookmarkStart w:id="15" w:name="_Toc169790583"/>
      <w:r w:rsidRPr="002B5082">
        <w:rPr>
          <w:rFonts w:ascii="Sakkal Majalla" w:eastAsia="Calibri" w:hAnsi="Sakkal Majalla" w:cs="Sakkal Majalla"/>
          <w:color w:val="000000" w:themeColor="text1"/>
          <w:kern w:val="2"/>
          <w:sz w:val="28"/>
          <w:szCs w:val="28"/>
          <w:rtl/>
        </w:rPr>
        <w:t>تهدف هذه الدراسة إلى تحليل أثر إدارة المعرفة</w:t>
      </w:r>
      <w:r w:rsidRPr="002B5082">
        <w:rPr>
          <w:rFonts w:ascii="Sakkal Majalla" w:eastAsia="Calibri" w:hAnsi="Sakkal Majalla" w:cs="Sakkal Majalla" w:hint="cs"/>
          <w:color w:val="000000" w:themeColor="text1"/>
          <w:kern w:val="2"/>
          <w:sz w:val="28"/>
          <w:szCs w:val="28"/>
          <w:rtl/>
        </w:rPr>
        <w:t xml:space="preserve"> بأبعادها </w:t>
      </w:r>
      <w:bookmarkStart w:id="16" w:name="_Hlk170855814"/>
      <w:r w:rsidRPr="002B5082">
        <w:rPr>
          <w:rFonts w:ascii="Sakkal Majalla" w:eastAsia="Calibri" w:hAnsi="Sakkal Majalla" w:cs="Sakkal Majalla" w:hint="cs"/>
          <w:color w:val="000000" w:themeColor="text1"/>
          <w:kern w:val="2"/>
          <w:sz w:val="28"/>
          <w:szCs w:val="28"/>
        </w:rPr>
        <w:sym w:font="Symbol" w:char="F029"/>
      </w:r>
      <w:r w:rsidRPr="002B5082">
        <w:rPr>
          <w:rFonts w:ascii="Sakkal Majalla" w:eastAsia="Calibri" w:hAnsi="Sakkal Majalla" w:cs="Sakkal Majalla" w:hint="cs"/>
          <w:color w:val="000000" w:themeColor="text1"/>
          <w:kern w:val="2"/>
          <w:sz w:val="28"/>
          <w:szCs w:val="28"/>
          <w:rtl/>
        </w:rPr>
        <w:t xml:space="preserve"> </w:t>
      </w:r>
      <w:r w:rsidRPr="002B5082">
        <w:rPr>
          <w:rFonts w:ascii="Sakkal Majalla" w:eastAsia="Calibri" w:hAnsi="Sakkal Majalla" w:cs="Sakkal Majalla" w:hint="cs"/>
          <w:color w:val="000000" w:themeColor="text1"/>
          <w:kern w:val="2"/>
          <w:sz w:val="28"/>
          <w:szCs w:val="28"/>
          <w:rtl/>
          <w:lang w:bidi="ar-EG"/>
        </w:rPr>
        <w:t>اكتساب</w:t>
      </w:r>
      <w:r w:rsidRPr="002B5082">
        <w:rPr>
          <w:rFonts w:ascii="Sakkal Majalla" w:eastAsia="Calibri" w:hAnsi="Sakkal Majalla" w:cs="Sakkal Majalla" w:hint="cs"/>
          <w:color w:val="000000" w:themeColor="text1"/>
          <w:kern w:val="2"/>
          <w:sz w:val="28"/>
          <w:szCs w:val="28"/>
          <w:rtl/>
        </w:rPr>
        <w:t xml:space="preserve"> المعرفة، تخزين المعرفة، مشاركة المعرفة، تطبيق المعرفة</w:t>
      </w:r>
      <w:r w:rsidRPr="002B5082">
        <w:rPr>
          <w:rFonts w:ascii="Sakkal Majalla" w:eastAsia="Calibri" w:hAnsi="Sakkal Majalla" w:cs="Sakkal Majalla" w:hint="cs"/>
          <w:color w:val="000000" w:themeColor="text1"/>
          <w:kern w:val="2"/>
          <w:sz w:val="28"/>
          <w:szCs w:val="28"/>
        </w:rPr>
        <w:sym w:font="Symbol" w:char="F028"/>
      </w:r>
      <w:r w:rsidRPr="002B5082">
        <w:rPr>
          <w:rFonts w:ascii="Sakkal Majalla" w:eastAsia="Calibri" w:hAnsi="Sakkal Majalla" w:cs="Sakkal Majalla" w:hint="cs"/>
          <w:color w:val="000000" w:themeColor="text1"/>
          <w:kern w:val="2"/>
          <w:sz w:val="28"/>
          <w:szCs w:val="28"/>
          <w:rtl/>
        </w:rPr>
        <w:t xml:space="preserve"> </w:t>
      </w:r>
      <w:r w:rsidRPr="002B5082">
        <w:rPr>
          <w:rFonts w:ascii="Sakkal Majalla" w:eastAsia="Calibri" w:hAnsi="Sakkal Majalla" w:cs="Sakkal Majalla"/>
          <w:color w:val="000000" w:themeColor="text1"/>
          <w:kern w:val="2"/>
          <w:sz w:val="28"/>
          <w:szCs w:val="28"/>
          <w:rtl/>
        </w:rPr>
        <w:t xml:space="preserve"> على تحسين جودة المشاريع الحكومية في منطقة عسير</w:t>
      </w:r>
      <w:bookmarkEnd w:id="16"/>
      <w:r w:rsidRPr="002B5082">
        <w:rPr>
          <w:rFonts w:ascii="Sakkal Majalla" w:eastAsia="Calibri" w:hAnsi="Sakkal Majalla" w:cs="Sakkal Majalla"/>
          <w:color w:val="000000" w:themeColor="text1"/>
          <w:kern w:val="2"/>
          <w:sz w:val="28"/>
          <w:szCs w:val="28"/>
        </w:rPr>
        <w:t>.</w:t>
      </w:r>
      <w:r w:rsidRPr="002B5082">
        <w:rPr>
          <w:rFonts w:ascii="Sakkal Majalla" w:eastAsia="Calibri" w:hAnsi="Sakkal Majalla" w:cs="Sakkal Majalla"/>
          <w:color w:val="000000" w:themeColor="text1"/>
          <w:kern w:val="2"/>
          <w:sz w:val="28"/>
          <w:szCs w:val="28"/>
          <w:rtl/>
        </w:rPr>
        <w:t xml:space="preserve">، </w:t>
      </w:r>
      <w:r w:rsidRPr="002B5082">
        <w:rPr>
          <w:rFonts w:ascii="Sakkal Majalla" w:eastAsia="Calibri" w:hAnsi="Sakkal Majalla" w:cs="Sakkal Majalla" w:hint="cs"/>
          <w:color w:val="000000" w:themeColor="text1"/>
          <w:kern w:val="2"/>
          <w:sz w:val="28"/>
          <w:szCs w:val="28"/>
          <w:rtl/>
        </w:rPr>
        <w:t xml:space="preserve">وتتفرع منه عدة </w:t>
      </w:r>
      <w:r w:rsidRPr="002B5082">
        <w:rPr>
          <w:rFonts w:ascii="Sakkal Majalla" w:eastAsia="Calibri" w:hAnsi="Sakkal Majalla" w:cs="Sakkal Majalla"/>
          <w:color w:val="000000" w:themeColor="text1"/>
          <w:kern w:val="2"/>
          <w:sz w:val="28"/>
          <w:szCs w:val="28"/>
          <w:rtl/>
        </w:rPr>
        <w:t xml:space="preserve">أهداف فرعية </w:t>
      </w:r>
      <w:r w:rsidRPr="002B5082">
        <w:rPr>
          <w:rFonts w:ascii="Sakkal Majalla" w:eastAsia="Calibri" w:hAnsi="Sakkal Majalla" w:cs="Sakkal Majalla" w:hint="cs"/>
          <w:color w:val="000000" w:themeColor="text1"/>
          <w:kern w:val="2"/>
          <w:sz w:val="28"/>
          <w:szCs w:val="28"/>
          <w:rtl/>
        </w:rPr>
        <w:t xml:space="preserve"> </w:t>
      </w:r>
      <w:proofErr w:type="spellStart"/>
      <w:r w:rsidRPr="002B5082">
        <w:rPr>
          <w:rFonts w:ascii="Sakkal Majalla" w:eastAsia="Calibri" w:hAnsi="Sakkal Majalla" w:cs="Sakkal Majalla" w:hint="cs"/>
          <w:color w:val="000000" w:themeColor="text1"/>
          <w:kern w:val="2"/>
          <w:sz w:val="28"/>
          <w:szCs w:val="28"/>
          <w:rtl/>
        </w:rPr>
        <w:t>كالتالى</w:t>
      </w:r>
      <w:proofErr w:type="spellEnd"/>
      <w:r w:rsidRPr="002B5082">
        <w:rPr>
          <w:rFonts w:ascii="Sakkal Majalla" w:eastAsia="Calibri" w:hAnsi="Sakkal Majalla" w:cs="Sakkal Majalla" w:hint="cs"/>
          <w:color w:val="000000" w:themeColor="text1"/>
          <w:kern w:val="2"/>
          <w:sz w:val="28"/>
          <w:szCs w:val="28"/>
          <w:rtl/>
        </w:rPr>
        <w:t xml:space="preserve"> </w:t>
      </w:r>
      <w:r w:rsidRPr="002B5082">
        <w:rPr>
          <w:rFonts w:ascii="Sakkal Majalla" w:eastAsia="Calibri" w:hAnsi="Sakkal Majalla" w:cs="Sakkal Majalla"/>
          <w:color w:val="000000" w:themeColor="text1"/>
          <w:kern w:val="2"/>
          <w:sz w:val="28"/>
          <w:szCs w:val="28"/>
          <w:rtl/>
        </w:rPr>
        <w:t>:</w:t>
      </w:r>
    </w:p>
    <w:p w14:paraId="65FEFE18" w14:textId="77777777" w:rsidR="00A3425C" w:rsidRPr="002B5082" w:rsidRDefault="00A3425C" w:rsidP="005652D0">
      <w:pPr>
        <w:numPr>
          <w:ilvl w:val="0"/>
          <w:numId w:val="38"/>
        </w:numPr>
        <w:ind w:left="423"/>
        <w:contextualSpacing/>
        <w:jc w:val="left"/>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color w:val="000000" w:themeColor="text1"/>
          <w:kern w:val="2"/>
          <w:sz w:val="28"/>
          <w:szCs w:val="28"/>
          <w:rtl/>
        </w:rPr>
        <w:t>فحص كيفية تأثير عمليات جمع وتحصيل المعلومات والمعرفة من مصادر داخلية وخارجية على جودة المشاريع الحكومية.</w:t>
      </w:r>
    </w:p>
    <w:p w14:paraId="0266D08A" w14:textId="77777777" w:rsidR="00A3425C" w:rsidRPr="002B5082" w:rsidRDefault="00A3425C" w:rsidP="005652D0">
      <w:pPr>
        <w:numPr>
          <w:ilvl w:val="0"/>
          <w:numId w:val="38"/>
        </w:numPr>
        <w:ind w:left="423"/>
        <w:contextualSpacing/>
        <w:jc w:val="left"/>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color w:val="000000" w:themeColor="text1"/>
          <w:kern w:val="2"/>
          <w:sz w:val="28"/>
          <w:szCs w:val="28"/>
          <w:rtl/>
        </w:rPr>
        <w:t>تقييم دور تخزين المعلومات والمعرفة المكتسبة في أنظمة منظمة وقابلة للوصول، وتأثير ذلك على تحسين العمليات وتقليل الأخطاء والتأخيرات.</w:t>
      </w:r>
    </w:p>
    <w:p w14:paraId="3D5AEE3D" w14:textId="77777777" w:rsidR="00A3425C" w:rsidRPr="002B5082" w:rsidRDefault="00A3425C" w:rsidP="005652D0">
      <w:pPr>
        <w:numPr>
          <w:ilvl w:val="0"/>
          <w:numId w:val="38"/>
        </w:numPr>
        <w:ind w:left="423"/>
        <w:contextualSpacing/>
        <w:jc w:val="left"/>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color w:val="000000" w:themeColor="text1"/>
          <w:kern w:val="2"/>
          <w:sz w:val="28"/>
          <w:szCs w:val="28"/>
          <w:rtl/>
        </w:rPr>
        <w:t>تحليل كيفية تأثير تبادل المعلومات والخبرات بين الفرق العاملة والمستويات الإدارية المختلفة على تحسين التنسيق والفعالية في تنفيذ المشاريع.</w:t>
      </w:r>
    </w:p>
    <w:p w14:paraId="6472652A" w14:textId="77777777" w:rsidR="00A3425C" w:rsidRPr="002B5082" w:rsidRDefault="00A3425C" w:rsidP="005652D0">
      <w:pPr>
        <w:numPr>
          <w:ilvl w:val="0"/>
          <w:numId w:val="38"/>
        </w:numPr>
        <w:ind w:left="423"/>
        <w:contextualSpacing/>
        <w:jc w:val="left"/>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color w:val="000000" w:themeColor="text1"/>
          <w:kern w:val="2"/>
          <w:sz w:val="28"/>
          <w:szCs w:val="28"/>
          <w:rtl/>
        </w:rPr>
        <w:t>دراسة مدى تأثير استخدام المعرفة المكتسبة والمخزنة في اتخاذ القرارات العملية وفي تنفيذ المهام على النحو الأمثل، مما يؤدي إلى تحسين جودة النتائج النهائية للمشاريع.</w:t>
      </w:r>
    </w:p>
    <w:p w14:paraId="139FE649" w14:textId="77777777" w:rsidR="00A3425C" w:rsidRPr="002B5082" w:rsidRDefault="00A3425C" w:rsidP="005652D0">
      <w:pPr>
        <w:numPr>
          <w:ilvl w:val="0"/>
          <w:numId w:val="38"/>
        </w:numPr>
        <w:ind w:left="423"/>
        <w:contextualSpacing/>
        <w:jc w:val="left"/>
        <w:rPr>
          <w:rFonts w:ascii="Calibri" w:eastAsia="Calibri" w:hAnsi="Calibri" w:cs="Arial"/>
          <w:color w:val="000000" w:themeColor="text1"/>
          <w:kern w:val="2"/>
          <w:sz w:val="28"/>
          <w:szCs w:val="28"/>
        </w:rPr>
      </w:pPr>
      <w:r w:rsidRPr="002B5082">
        <w:rPr>
          <w:rFonts w:ascii="Sakkal Majalla" w:eastAsia="Calibri" w:hAnsi="Sakkal Majalla" w:cs="Sakkal Majalla"/>
          <w:color w:val="000000" w:themeColor="text1"/>
          <w:kern w:val="2"/>
          <w:sz w:val="28"/>
          <w:szCs w:val="28"/>
          <w:rtl/>
        </w:rPr>
        <w:lastRenderedPageBreak/>
        <w:t>تقديم توصيات عملية لتحسين استراتيجيات إدارة المعرفة، مما يسهم في رفع جودة وكفاءة المشاريع الحكومية في منطقة عسير.</w:t>
      </w:r>
    </w:p>
    <w:p w14:paraId="785232D1" w14:textId="76FD7CCC" w:rsidR="00A3425C" w:rsidRPr="005652D0" w:rsidRDefault="005652D0"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28"/>
          <w:szCs w:val="28"/>
          <w:rtl/>
        </w:rPr>
      </w:pPr>
      <w:bookmarkStart w:id="17" w:name="_Toc172160399"/>
      <w:r w:rsidRPr="005652D0">
        <w:rPr>
          <w:rFonts w:ascii="Sakkal Majalla" w:eastAsia="Times New Roman" w:hAnsi="Sakkal Majalla" w:cs="Sakkal Majalla" w:hint="cs"/>
          <w:b/>
          <w:bCs/>
          <w:color w:val="000000" w:themeColor="text1"/>
          <w:kern w:val="2"/>
          <w:sz w:val="40"/>
          <w:szCs w:val="36"/>
          <w:rtl/>
        </w:rPr>
        <w:t xml:space="preserve">4.1 </w:t>
      </w:r>
      <w:r w:rsidR="00A3425C" w:rsidRPr="005652D0">
        <w:rPr>
          <w:rFonts w:ascii="Sakkal Majalla" w:eastAsia="Times New Roman" w:hAnsi="Sakkal Majalla" w:cs="Sakkal Majalla"/>
          <w:b/>
          <w:bCs/>
          <w:color w:val="000000" w:themeColor="text1"/>
          <w:kern w:val="2"/>
          <w:sz w:val="40"/>
          <w:szCs w:val="36"/>
          <w:rtl/>
        </w:rPr>
        <w:t>تساؤلات الدراسة</w:t>
      </w:r>
      <w:bookmarkEnd w:id="14"/>
      <w:bookmarkEnd w:id="15"/>
      <w:bookmarkEnd w:id="17"/>
    </w:p>
    <w:p w14:paraId="047473E4" w14:textId="77777777" w:rsidR="00A3425C" w:rsidRPr="002B5082" w:rsidRDefault="00A3425C" w:rsidP="005652D0">
      <w:pPr>
        <w:spacing w:before="100" w:beforeAutospacing="1" w:after="100" w:afterAutospacing="1"/>
        <w:ind w:left="0"/>
        <w:jc w:val="left"/>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hint="cs"/>
          <w:b/>
          <w:bCs/>
          <w:color w:val="000000" w:themeColor="text1"/>
          <w:kern w:val="2"/>
          <w:sz w:val="28"/>
          <w:szCs w:val="28"/>
          <w:rtl/>
        </w:rPr>
        <w:t>السؤال الرئيسي الأول</w:t>
      </w:r>
      <w:r w:rsidRPr="002B5082">
        <w:rPr>
          <w:rFonts w:ascii="Sakkal Majalla" w:eastAsia="Calibri" w:hAnsi="Sakkal Majalla" w:cs="Sakkal Majalla" w:hint="cs"/>
          <w:color w:val="000000" w:themeColor="text1"/>
          <w:kern w:val="2"/>
          <w:sz w:val="28"/>
          <w:szCs w:val="28"/>
          <w:rtl/>
        </w:rPr>
        <w:t xml:space="preserve"> :ما مدى تأثير </w:t>
      </w:r>
      <w:r w:rsidRPr="002B5082">
        <w:rPr>
          <w:rFonts w:ascii="Sakkal Majalla" w:eastAsia="Calibri" w:hAnsi="Sakkal Majalla" w:cs="Sakkal Majalla"/>
          <w:color w:val="000000" w:themeColor="text1"/>
          <w:kern w:val="2"/>
          <w:sz w:val="28"/>
          <w:szCs w:val="28"/>
          <w:rtl/>
        </w:rPr>
        <w:t>إدارة المعرفة</w:t>
      </w:r>
      <w:r w:rsidRPr="002B5082">
        <w:rPr>
          <w:rFonts w:ascii="Sakkal Majalla" w:eastAsia="Calibri" w:hAnsi="Sakkal Majalla" w:cs="Sakkal Majalla" w:hint="cs"/>
          <w:color w:val="000000" w:themeColor="text1"/>
          <w:kern w:val="2"/>
          <w:sz w:val="28"/>
          <w:szCs w:val="28"/>
          <w:rtl/>
        </w:rPr>
        <w:t xml:space="preserve"> بأبعادها </w:t>
      </w:r>
      <w:r w:rsidRPr="002B5082">
        <w:rPr>
          <w:rFonts w:ascii="Sakkal Majalla" w:eastAsia="Calibri" w:hAnsi="Sakkal Majalla" w:cs="Sakkal Majalla" w:hint="cs"/>
          <w:color w:val="000000" w:themeColor="text1"/>
          <w:kern w:val="2"/>
          <w:sz w:val="28"/>
          <w:szCs w:val="28"/>
        </w:rPr>
        <w:sym w:font="Symbol" w:char="F029"/>
      </w:r>
      <w:r w:rsidRPr="002B5082">
        <w:rPr>
          <w:rFonts w:ascii="Sakkal Majalla" w:eastAsia="Calibri" w:hAnsi="Sakkal Majalla" w:cs="Sakkal Majalla" w:hint="cs"/>
          <w:color w:val="000000" w:themeColor="text1"/>
          <w:kern w:val="2"/>
          <w:sz w:val="28"/>
          <w:szCs w:val="28"/>
          <w:rtl/>
        </w:rPr>
        <w:t xml:space="preserve"> </w:t>
      </w:r>
      <w:r w:rsidRPr="002B5082">
        <w:rPr>
          <w:rFonts w:ascii="Sakkal Majalla" w:eastAsia="Calibri" w:hAnsi="Sakkal Majalla" w:cs="Sakkal Majalla" w:hint="cs"/>
          <w:color w:val="000000" w:themeColor="text1"/>
          <w:kern w:val="2"/>
          <w:sz w:val="28"/>
          <w:szCs w:val="28"/>
          <w:rtl/>
          <w:lang w:bidi="ar-EG"/>
        </w:rPr>
        <w:t>اكتساب</w:t>
      </w:r>
      <w:r w:rsidRPr="002B5082">
        <w:rPr>
          <w:rFonts w:ascii="Sakkal Majalla" w:eastAsia="Calibri" w:hAnsi="Sakkal Majalla" w:cs="Sakkal Majalla" w:hint="cs"/>
          <w:color w:val="000000" w:themeColor="text1"/>
          <w:kern w:val="2"/>
          <w:sz w:val="28"/>
          <w:szCs w:val="28"/>
          <w:rtl/>
        </w:rPr>
        <w:t xml:space="preserve"> المعرفة، تخزين المعرفة، مشاركة المعرفة، تطبيق المعرفة</w:t>
      </w:r>
      <w:r w:rsidRPr="002B5082">
        <w:rPr>
          <w:rFonts w:ascii="Sakkal Majalla" w:eastAsia="Calibri" w:hAnsi="Sakkal Majalla" w:cs="Sakkal Majalla" w:hint="cs"/>
          <w:color w:val="000000" w:themeColor="text1"/>
          <w:kern w:val="2"/>
          <w:sz w:val="28"/>
          <w:szCs w:val="28"/>
        </w:rPr>
        <w:sym w:font="Symbol" w:char="F028"/>
      </w:r>
      <w:r w:rsidRPr="002B5082">
        <w:rPr>
          <w:rFonts w:ascii="Sakkal Majalla" w:eastAsia="Calibri" w:hAnsi="Sakkal Majalla" w:cs="Sakkal Majalla" w:hint="cs"/>
          <w:color w:val="000000" w:themeColor="text1"/>
          <w:kern w:val="2"/>
          <w:sz w:val="28"/>
          <w:szCs w:val="28"/>
          <w:rtl/>
        </w:rPr>
        <w:t xml:space="preserve"> </w:t>
      </w:r>
      <w:r w:rsidRPr="002B5082">
        <w:rPr>
          <w:rFonts w:ascii="Sakkal Majalla" w:eastAsia="Calibri" w:hAnsi="Sakkal Majalla" w:cs="Sakkal Majalla"/>
          <w:color w:val="000000" w:themeColor="text1"/>
          <w:kern w:val="2"/>
          <w:sz w:val="28"/>
          <w:szCs w:val="28"/>
          <w:rtl/>
        </w:rPr>
        <w:t xml:space="preserve"> على تحسين جودة المشاريع الحكومية في منطقة عسير</w:t>
      </w:r>
      <w:r w:rsidRPr="002B5082">
        <w:rPr>
          <w:rFonts w:ascii="Sakkal Majalla" w:eastAsia="Calibri" w:hAnsi="Sakkal Majalla" w:cs="Sakkal Majalla" w:hint="cs"/>
          <w:color w:val="000000" w:themeColor="text1"/>
          <w:kern w:val="2"/>
          <w:sz w:val="28"/>
          <w:szCs w:val="28"/>
          <w:rtl/>
        </w:rPr>
        <w:t xml:space="preserve"> ؟</w:t>
      </w:r>
    </w:p>
    <w:p w14:paraId="028E9DF7" w14:textId="676D0E86" w:rsidR="00A3425C" w:rsidRPr="005652D0" w:rsidRDefault="00A3425C" w:rsidP="005652D0">
      <w:pPr>
        <w:spacing w:before="100" w:beforeAutospacing="1" w:after="100" w:afterAutospacing="1"/>
        <w:ind w:left="0" w:firstLine="0"/>
        <w:jc w:val="left"/>
        <w:rPr>
          <w:rFonts w:ascii="Sakkal Majalla" w:eastAsia="Calibri" w:hAnsi="Sakkal Majalla" w:cs="Sakkal Majalla"/>
          <w:b/>
          <w:bCs/>
          <w:color w:val="000000" w:themeColor="text1"/>
          <w:kern w:val="2"/>
          <w:sz w:val="28"/>
          <w:szCs w:val="28"/>
          <w:rtl/>
        </w:rPr>
      </w:pPr>
      <w:r w:rsidRPr="005652D0">
        <w:rPr>
          <w:rFonts w:ascii="Sakkal Majalla" w:eastAsia="Calibri" w:hAnsi="Sakkal Majalla" w:cs="Sakkal Majalla" w:hint="cs"/>
          <w:b/>
          <w:bCs/>
          <w:color w:val="000000" w:themeColor="text1"/>
          <w:kern w:val="2"/>
          <w:sz w:val="28"/>
          <w:szCs w:val="28"/>
          <w:rtl/>
        </w:rPr>
        <w:t xml:space="preserve">وتتفرع منه عدة أسئلة فرعية </w:t>
      </w:r>
      <w:r w:rsidR="005652D0" w:rsidRPr="005652D0">
        <w:rPr>
          <w:rFonts w:ascii="Sakkal Majalla" w:eastAsia="Calibri" w:hAnsi="Sakkal Majalla" w:cs="Sakkal Majalla" w:hint="cs"/>
          <w:b/>
          <w:bCs/>
          <w:color w:val="000000" w:themeColor="text1"/>
          <w:kern w:val="2"/>
          <w:sz w:val="28"/>
          <w:szCs w:val="28"/>
          <w:rtl/>
        </w:rPr>
        <w:t>:-</w:t>
      </w:r>
    </w:p>
    <w:p w14:paraId="344EBFAF" w14:textId="77777777" w:rsidR="00A3425C" w:rsidRPr="002B5082" w:rsidRDefault="00A3425C" w:rsidP="005652D0">
      <w:pPr>
        <w:numPr>
          <w:ilvl w:val="0"/>
          <w:numId w:val="39"/>
        </w:numPr>
        <w:ind w:left="423"/>
        <w:contextualSpacing/>
        <w:jc w:val="left"/>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color w:val="000000" w:themeColor="text1"/>
          <w:kern w:val="2"/>
          <w:sz w:val="28"/>
          <w:szCs w:val="28"/>
          <w:rtl/>
        </w:rPr>
        <w:t xml:space="preserve">    كيف يؤثر جمع وتحصيل المعلومات والمعرفة من مصادر مختلفة على جودة التخطيط والتنفيذ للمشاريع الحكومية؟</w:t>
      </w:r>
    </w:p>
    <w:p w14:paraId="4C1C63D5" w14:textId="77777777" w:rsidR="00A3425C" w:rsidRPr="002B5082" w:rsidRDefault="00A3425C" w:rsidP="005652D0">
      <w:pPr>
        <w:numPr>
          <w:ilvl w:val="0"/>
          <w:numId w:val="39"/>
        </w:numPr>
        <w:ind w:left="423"/>
        <w:contextualSpacing/>
        <w:jc w:val="left"/>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color w:val="000000" w:themeColor="text1"/>
          <w:kern w:val="2"/>
          <w:sz w:val="28"/>
          <w:szCs w:val="28"/>
          <w:rtl/>
        </w:rPr>
        <w:t xml:space="preserve">  ما هو الدور الذي تلعبه أنظمة تخزين المعرفة في تحسين العمليات وتقليل الأخطاء والتأخيرات في المشاريع الحكومية؟</w:t>
      </w:r>
    </w:p>
    <w:p w14:paraId="782EC941" w14:textId="77777777" w:rsidR="00A3425C" w:rsidRPr="002B5082" w:rsidRDefault="00A3425C" w:rsidP="005652D0">
      <w:pPr>
        <w:numPr>
          <w:ilvl w:val="0"/>
          <w:numId w:val="39"/>
        </w:numPr>
        <w:ind w:left="423"/>
        <w:contextualSpacing/>
        <w:jc w:val="left"/>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color w:val="000000" w:themeColor="text1"/>
          <w:kern w:val="2"/>
          <w:sz w:val="28"/>
          <w:szCs w:val="28"/>
          <w:rtl/>
        </w:rPr>
        <w:t xml:space="preserve">    كيف يساهم تبادل المعلومات والخبرات بين الفرق العاملة والإدارات المختلفة في تحسين التنسيق والفعالية في تنفيذ المشاريع؟</w:t>
      </w:r>
    </w:p>
    <w:p w14:paraId="35EBAB84" w14:textId="77777777" w:rsidR="00A3425C" w:rsidRPr="002B5082" w:rsidRDefault="00A3425C" w:rsidP="005652D0">
      <w:pPr>
        <w:numPr>
          <w:ilvl w:val="0"/>
          <w:numId w:val="39"/>
        </w:numPr>
        <w:ind w:left="423"/>
        <w:contextualSpacing/>
        <w:jc w:val="left"/>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color w:val="000000" w:themeColor="text1"/>
          <w:kern w:val="2"/>
          <w:sz w:val="28"/>
          <w:szCs w:val="28"/>
          <w:rtl/>
        </w:rPr>
        <w:t xml:space="preserve">    كيف يؤثر استخدام المعرفة المكتسبة والمخزنة في اتخاذ القرارات وتنفيذ المهام على تحسين جودة النتائج النهائية للمشاريع الحكومية؟</w:t>
      </w:r>
      <w:r w:rsidRPr="002B5082">
        <w:rPr>
          <w:rFonts w:ascii="Sakkal Majalla" w:eastAsia="Calibri" w:hAnsi="Sakkal Majalla" w:cs="Sakkal Majalla" w:hint="cs"/>
          <w:color w:val="000000" w:themeColor="text1"/>
          <w:kern w:val="2"/>
          <w:sz w:val="28"/>
          <w:szCs w:val="28"/>
          <w:rtl/>
        </w:rPr>
        <w:t xml:space="preserve"> </w:t>
      </w:r>
    </w:p>
    <w:p w14:paraId="2D1FA5D2" w14:textId="77777777" w:rsidR="00A3425C" w:rsidRPr="002B5082" w:rsidRDefault="00A3425C" w:rsidP="005652D0">
      <w:pPr>
        <w:numPr>
          <w:ilvl w:val="0"/>
          <w:numId w:val="39"/>
        </w:numPr>
        <w:ind w:left="423"/>
        <w:contextualSpacing/>
        <w:jc w:val="left"/>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hint="cs"/>
          <w:color w:val="000000" w:themeColor="text1"/>
          <w:kern w:val="2"/>
          <w:sz w:val="28"/>
          <w:szCs w:val="28"/>
          <w:rtl/>
        </w:rPr>
        <w:t>ما اهم الاقتراح والتوصيات لتطوير إدارة المعرفة و  تحسين جودة المشاريع الحكومية بعسير  ؟</w:t>
      </w:r>
    </w:p>
    <w:p w14:paraId="32292BFA" w14:textId="0C12F0A4" w:rsidR="00A3425C" w:rsidRPr="005652D0" w:rsidRDefault="00A3425C"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36"/>
          <w:szCs w:val="36"/>
          <w:rtl/>
        </w:rPr>
      </w:pPr>
      <w:r w:rsidRPr="005652D0">
        <w:rPr>
          <w:rFonts w:ascii="Sakkal Majalla" w:eastAsia="Calibri" w:hAnsi="Sakkal Majalla" w:cs="Sakkal Majalla"/>
          <w:b/>
          <w:bCs/>
          <w:color w:val="000000" w:themeColor="text1"/>
          <w:sz w:val="36"/>
          <w:szCs w:val="36"/>
          <w:rtl/>
        </w:rPr>
        <w:t xml:space="preserve">   </w:t>
      </w:r>
      <w:bookmarkStart w:id="18" w:name="_Toc172160400"/>
      <w:r w:rsidR="005652D0" w:rsidRPr="005652D0">
        <w:rPr>
          <w:rFonts w:ascii="Sakkal Majalla" w:eastAsia="Calibri" w:hAnsi="Sakkal Majalla" w:cs="Sakkal Majalla" w:hint="cs"/>
          <w:b/>
          <w:bCs/>
          <w:color w:val="000000" w:themeColor="text1"/>
          <w:sz w:val="36"/>
          <w:szCs w:val="36"/>
          <w:rtl/>
        </w:rPr>
        <w:t xml:space="preserve">5.1 </w:t>
      </w:r>
      <w:r w:rsidRPr="005652D0">
        <w:rPr>
          <w:rFonts w:ascii="Sakkal Majalla" w:eastAsia="Calibri" w:hAnsi="Sakkal Majalla" w:cs="Sakkal Majalla"/>
          <w:b/>
          <w:bCs/>
          <w:color w:val="000000" w:themeColor="text1"/>
          <w:sz w:val="36"/>
          <w:szCs w:val="36"/>
          <w:rtl/>
        </w:rPr>
        <w:t xml:space="preserve"> </w:t>
      </w:r>
      <w:bookmarkStart w:id="19" w:name="_Toc169790498"/>
      <w:bookmarkStart w:id="20" w:name="_Toc169790584"/>
      <w:r w:rsidRPr="005652D0">
        <w:rPr>
          <w:rFonts w:ascii="Sakkal Majalla" w:eastAsia="Times New Roman" w:hAnsi="Sakkal Majalla" w:cs="Sakkal Majalla" w:hint="cs"/>
          <w:b/>
          <w:bCs/>
          <w:color w:val="000000" w:themeColor="text1"/>
          <w:kern w:val="2"/>
          <w:sz w:val="36"/>
          <w:szCs w:val="36"/>
          <w:rtl/>
        </w:rPr>
        <w:t>فروض الدراسة:</w:t>
      </w:r>
      <w:bookmarkEnd w:id="18"/>
      <w:bookmarkEnd w:id="19"/>
      <w:bookmarkEnd w:id="20"/>
    </w:p>
    <w:p w14:paraId="7088E29F" w14:textId="77777777" w:rsidR="00A3425C" w:rsidRPr="002B5082" w:rsidRDefault="00A3425C" w:rsidP="005652D0">
      <w:pPr>
        <w:tabs>
          <w:tab w:val="left" w:pos="2966"/>
        </w:tabs>
        <w:spacing w:before="100" w:beforeAutospacing="1" w:after="100" w:afterAutospacing="1"/>
        <w:ind w:left="357"/>
        <w:contextualSpacing/>
        <w:jc w:val="left"/>
        <w:rPr>
          <w:rFonts w:ascii="Sakkal Majalla" w:eastAsia="Calibri" w:hAnsi="Sakkal Majalla" w:cs="Sakkal Majalla"/>
          <w:color w:val="000000" w:themeColor="text1"/>
          <w:sz w:val="28"/>
          <w:szCs w:val="28"/>
          <w:rtl/>
        </w:rPr>
      </w:pPr>
      <w:r w:rsidRPr="002B5082">
        <w:rPr>
          <w:rFonts w:ascii="Sakkal Majalla" w:eastAsia="Calibri" w:hAnsi="Sakkal Majalla" w:cs="Sakkal Majalla"/>
          <w:color w:val="000000" w:themeColor="text1"/>
          <w:sz w:val="28"/>
          <w:szCs w:val="28"/>
          <w:rtl/>
        </w:rPr>
        <w:t>الفرضية الأولى: يوجد أثر ذو دلالة إحصائية بين إدارة المعرفة</w:t>
      </w:r>
      <w:r w:rsidRPr="002B5082">
        <w:rPr>
          <w:rFonts w:ascii="Sakkal Majalla" w:eastAsia="Calibri" w:hAnsi="Sakkal Majalla" w:cs="Sakkal Majalla" w:hint="cs"/>
          <w:color w:val="000000" w:themeColor="text1"/>
          <w:kern w:val="2"/>
          <w:sz w:val="28"/>
          <w:szCs w:val="28"/>
          <w:rtl/>
        </w:rPr>
        <w:t xml:space="preserve"> </w:t>
      </w:r>
      <w:r w:rsidRPr="002B5082">
        <w:rPr>
          <w:rFonts w:ascii="Sakkal Majalla" w:eastAsia="Calibri" w:hAnsi="Sakkal Majalla" w:cs="Sakkal Majalla" w:hint="cs"/>
          <w:color w:val="000000" w:themeColor="text1"/>
          <w:sz w:val="28"/>
          <w:szCs w:val="28"/>
          <w:rtl/>
        </w:rPr>
        <w:t xml:space="preserve">بأبعادها </w:t>
      </w:r>
      <w:r w:rsidRPr="002B5082">
        <w:rPr>
          <w:rFonts w:ascii="Sakkal Majalla" w:eastAsia="Calibri" w:hAnsi="Sakkal Majalla" w:cs="Sakkal Majalla" w:hint="cs"/>
          <w:color w:val="000000" w:themeColor="text1"/>
          <w:sz w:val="28"/>
          <w:szCs w:val="28"/>
        </w:rPr>
        <w:sym w:font="Symbol" w:char="F029"/>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hint="cs"/>
          <w:color w:val="000000" w:themeColor="text1"/>
          <w:sz w:val="28"/>
          <w:szCs w:val="28"/>
          <w:rtl/>
          <w:lang w:bidi="ar-EG"/>
        </w:rPr>
        <w:t>اكتساب</w:t>
      </w:r>
      <w:r w:rsidRPr="002B5082">
        <w:rPr>
          <w:rFonts w:ascii="Sakkal Majalla" w:eastAsia="Calibri" w:hAnsi="Sakkal Majalla" w:cs="Sakkal Majalla" w:hint="cs"/>
          <w:color w:val="000000" w:themeColor="text1"/>
          <w:sz w:val="28"/>
          <w:szCs w:val="28"/>
          <w:rtl/>
        </w:rPr>
        <w:t xml:space="preserve"> المعرفة، تخزين المعرفة، مشاركة المعرفة، تطبيق المعرفة</w:t>
      </w:r>
      <w:r w:rsidRPr="002B5082">
        <w:rPr>
          <w:rFonts w:ascii="Sakkal Majalla" w:eastAsia="Calibri" w:hAnsi="Sakkal Majalla" w:cs="Sakkal Majalla" w:hint="cs"/>
          <w:color w:val="000000" w:themeColor="text1"/>
          <w:sz w:val="28"/>
          <w:szCs w:val="28"/>
        </w:rPr>
        <w:sym w:font="Symbol" w:char="F028"/>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 xml:space="preserve">  </w:t>
      </w:r>
      <w:r w:rsidRPr="002B5082">
        <w:rPr>
          <w:rFonts w:ascii="Sakkal Majalla" w:eastAsia="Calibri" w:hAnsi="Sakkal Majalla" w:cs="Sakkal Majalla" w:hint="cs"/>
          <w:color w:val="000000" w:themeColor="text1"/>
          <w:sz w:val="28"/>
          <w:szCs w:val="28"/>
          <w:rtl/>
        </w:rPr>
        <w:t>و</w:t>
      </w:r>
      <w:r w:rsidRPr="002B5082">
        <w:rPr>
          <w:rFonts w:ascii="Sakkal Majalla" w:eastAsia="Calibri" w:hAnsi="Sakkal Majalla" w:cs="Sakkal Majalla"/>
          <w:color w:val="000000" w:themeColor="text1"/>
          <w:sz w:val="28"/>
          <w:szCs w:val="28"/>
          <w:rtl/>
        </w:rPr>
        <w:t xml:space="preserve"> تحسين جودة المشاريع الحكومية بعسير .</w:t>
      </w:r>
    </w:p>
    <w:p w14:paraId="4E6ACE92" w14:textId="77777777" w:rsidR="00A3425C" w:rsidRPr="002B5082" w:rsidRDefault="00A3425C" w:rsidP="005652D0">
      <w:pPr>
        <w:tabs>
          <w:tab w:val="left" w:pos="2966"/>
        </w:tabs>
        <w:spacing w:before="100" w:beforeAutospacing="1" w:after="100" w:afterAutospacing="1"/>
        <w:ind w:left="357"/>
        <w:contextualSpacing/>
        <w:jc w:val="left"/>
        <w:rPr>
          <w:rFonts w:ascii="Sakkal Majalla" w:eastAsia="Calibri" w:hAnsi="Sakkal Majalla" w:cs="Sakkal Majalla"/>
          <w:color w:val="000000" w:themeColor="text1"/>
          <w:sz w:val="28"/>
          <w:szCs w:val="28"/>
          <w:rtl/>
        </w:rPr>
      </w:pPr>
      <w:r w:rsidRPr="002B5082">
        <w:rPr>
          <w:rFonts w:ascii="Sakkal Majalla" w:eastAsia="Calibri" w:hAnsi="Sakkal Majalla" w:cs="Sakkal Majalla"/>
          <w:color w:val="000000" w:themeColor="text1"/>
          <w:sz w:val="28"/>
          <w:szCs w:val="28"/>
          <w:rtl/>
        </w:rPr>
        <w:t>وتتفرع من هذه الفرضية الفرضيات الفرعية التالية:</w:t>
      </w:r>
    </w:p>
    <w:p w14:paraId="72838496" w14:textId="77777777" w:rsidR="00A3425C" w:rsidRPr="002B5082" w:rsidRDefault="00A3425C" w:rsidP="005652D0">
      <w:pPr>
        <w:numPr>
          <w:ilvl w:val="0"/>
          <w:numId w:val="37"/>
        </w:numPr>
        <w:tabs>
          <w:tab w:val="left" w:pos="2966"/>
        </w:tabs>
        <w:spacing w:after="200"/>
        <w:ind w:left="423"/>
        <w:contextualSpacing/>
        <w:jc w:val="left"/>
        <w:rPr>
          <w:rFonts w:ascii="Sakkal Majalla" w:eastAsia="Calibri" w:hAnsi="Sakkal Majalla" w:cs="Sakkal Majalla"/>
          <w:color w:val="000000" w:themeColor="text1"/>
          <w:sz w:val="28"/>
          <w:szCs w:val="28"/>
          <w:rtl/>
        </w:rPr>
      </w:pPr>
      <w:r w:rsidRPr="002B5082">
        <w:rPr>
          <w:rFonts w:ascii="Sakkal Majalla" w:eastAsia="Calibri" w:hAnsi="Sakkal Majalla" w:cs="Sakkal Majalla"/>
          <w:color w:val="000000" w:themeColor="text1"/>
          <w:sz w:val="28"/>
          <w:szCs w:val="28"/>
          <w:rtl/>
        </w:rPr>
        <w:t xml:space="preserve">يوجد أثر ذو دلالة إحصائية بين </w:t>
      </w:r>
      <w:r w:rsidRPr="002B5082">
        <w:rPr>
          <w:rFonts w:ascii="Sakkal Majalla" w:eastAsia="Calibri" w:hAnsi="Sakkal Majalla" w:cs="Sakkal Majalla" w:hint="cs"/>
          <w:color w:val="000000" w:themeColor="text1"/>
          <w:sz w:val="28"/>
          <w:szCs w:val="28"/>
          <w:rtl/>
        </w:rPr>
        <w:t xml:space="preserve">اكتساب </w:t>
      </w:r>
      <w:r w:rsidRPr="002B5082">
        <w:rPr>
          <w:rFonts w:ascii="Sakkal Majalla" w:eastAsia="Calibri" w:hAnsi="Sakkal Majalla" w:cs="Sakkal Majalla"/>
          <w:color w:val="000000" w:themeColor="text1"/>
          <w:sz w:val="28"/>
          <w:szCs w:val="28"/>
          <w:rtl/>
        </w:rPr>
        <w:t>المعرفة و تحسين جودة المشاريع الحكومية بعسير .</w:t>
      </w:r>
    </w:p>
    <w:p w14:paraId="3A826E9F" w14:textId="77777777" w:rsidR="00A3425C" w:rsidRPr="002B5082" w:rsidRDefault="00A3425C" w:rsidP="005652D0">
      <w:pPr>
        <w:numPr>
          <w:ilvl w:val="0"/>
          <w:numId w:val="37"/>
        </w:numPr>
        <w:tabs>
          <w:tab w:val="left" w:pos="2966"/>
        </w:tabs>
        <w:spacing w:after="200"/>
        <w:ind w:left="423"/>
        <w:contextualSpacing/>
        <w:jc w:val="left"/>
        <w:rPr>
          <w:rFonts w:ascii="Sakkal Majalla" w:eastAsia="Calibri" w:hAnsi="Sakkal Majalla" w:cs="Sakkal Majalla"/>
          <w:color w:val="000000" w:themeColor="text1"/>
          <w:sz w:val="28"/>
          <w:szCs w:val="28"/>
          <w:rtl/>
        </w:rPr>
      </w:pPr>
      <w:r w:rsidRPr="002B5082">
        <w:rPr>
          <w:rFonts w:ascii="Sakkal Majalla" w:eastAsia="Calibri" w:hAnsi="Sakkal Majalla" w:cs="Sakkal Majalla"/>
          <w:color w:val="000000" w:themeColor="text1"/>
          <w:sz w:val="28"/>
          <w:szCs w:val="28"/>
          <w:rtl/>
        </w:rPr>
        <w:lastRenderedPageBreak/>
        <w:t>يوجد أثر ذو دلالة إحصائية بين تخزين المعرفة و تحسين جودة المشاريع الحكومية بعسير .</w:t>
      </w:r>
    </w:p>
    <w:p w14:paraId="38DA949E" w14:textId="77777777" w:rsidR="00A3425C" w:rsidRPr="002B5082" w:rsidRDefault="00A3425C" w:rsidP="005652D0">
      <w:pPr>
        <w:numPr>
          <w:ilvl w:val="0"/>
          <w:numId w:val="37"/>
        </w:numPr>
        <w:tabs>
          <w:tab w:val="left" w:pos="2966"/>
        </w:tabs>
        <w:spacing w:after="200"/>
        <w:ind w:left="423"/>
        <w:contextualSpacing/>
        <w:jc w:val="left"/>
        <w:rPr>
          <w:rFonts w:ascii="Sakkal Majalla" w:eastAsia="Calibri" w:hAnsi="Sakkal Majalla" w:cs="Sakkal Majalla"/>
          <w:color w:val="000000" w:themeColor="text1"/>
          <w:sz w:val="28"/>
          <w:szCs w:val="28"/>
          <w:rtl/>
        </w:rPr>
      </w:pPr>
      <w:r w:rsidRPr="002B5082">
        <w:rPr>
          <w:rFonts w:ascii="Sakkal Majalla" w:eastAsia="Calibri" w:hAnsi="Sakkal Majalla" w:cs="Sakkal Majalla"/>
          <w:color w:val="000000" w:themeColor="text1"/>
          <w:sz w:val="28"/>
          <w:szCs w:val="28"/>
          <w:rtl/>
        </w:rPr>
        <w:t xml:space="preserve">يوجد أثر ذو دلالة إحصائية بين </w:t>
      </w:r>
      <w:r w:rsidRPr="002B5082">
        <w:rPr>
          <w:rFonts w:ascii="Sakkal Majalla" w:eastAsia="Calibri" w:hAnsi="Sakkal Majalla" w:cs="Sakkal Majalla" w:hint="cs"/>
          <w:color w:val="000000" w:themeColor="text1"/>
          <w:sz w:val="28"/>
          <w:szCs w:val="28"/>
          <w:rtl/>
        </w:rPr>
        <w:t>مشاركة</w:t>
      </w:r>
      <w:r w:rsidRPr="002B5082">
        <w:rPr>
          <w:rFonts w:ascii="Sakkal Majalla" w:eastAsia="Calibri" w:hAnsi="Sakkal Majalla" w:cs="Sakkal Majalla"/>
          <w:color w:val="000000" w:themeColor="text1"/>
          <w:sz w:val="28"/>
          <w:szCs w:val="28"/>
          <w:rtl/>
        </w:rPr>
        <w:t xml:space="preserve"> المعرفة و تحسين جودة المشاريع الحكومية بعسير .</w:t>
      </w:r>
    </w:p>
    <w:p w14:paraId="3484367C" w14:textId="77777777" w:rsidR="00A3425C" w:rsidRPr="002B5082" w:rsidRDefault="00A3425C" w:rsidP="005652D0">
      <w:pPr>
        <w:numPr>
          <w:ilvl w:val="0"/>
          <w:numId w:val="37"/>
        </w:numPr>
        <w:tabs>
          <w:tab w:val="left" w:pos="2966"/>
        </w:tabs>
        <w:spacing w:after="200"/>
        <w:ind w:left="423"/>
        <w:contextualSpacing/>
        <w:jc w:val="left"/>
        <w:rPr>
          <w:rFonts w:ascii="Sakkal Majalla" w:eastAsia="Calibri" w:hAnsi="Sakkal Majalla" w:cs="Sakkal Majalla"/>
          <w:color w:val="000000" w:themeColor="text1"/>
          <w:sz w:val="28"/>
          <w:szCs w:val="28"/>
          <w:rtl/>
        </w:rPr>
      </w:pPr>
      <w:r w:rsidRPr="002B5082">
        <w:rPr>
          <w:rFonts w:ascii="Sakkal Majalla" w:eastAsia="Calibri" w:hAnsi="Sakkal Majalla" w:cs="Sakkal Majalla"/>
          <w:color w:val="000000" w:themeColor="text1"/>
          <w:sz w:val="28"/>
          <w:szCs w:val="28"/>
          <w:rtl/>
        </w:rPr>
        <w:t>يوجد أثر ذو دلالة إحصائية بين تطبيق المعرفة و تحسين جودة المشاريع الحكومية بعسير .</w:t>
      </w:r>
    </w:p>
    <w:p w14:paraId="4F2AF8A8" w14:textId="58E0A3A6" w:rsidR="00A3425C" w:rsidRPr="005652D0" w:rsidRDefault="005652D0" w:rsidP="005652D0">
      <w:pPr>
        <w:keepNext/>
        <w:keepLines/>
        <w:spacing w:before="100" w:beforeAutospacing="1" w:after="100" w:afterAutospacing="1"/>
        <w:ind w:left="0" w:firstLine="0"/>
        <w:jc w:val="left"/>
        <w:outlineLvl w:val="1"/>
        <w:rPr>
          <w:rFonts w:ascii="Sakkal Majalla" w:eastAsia="Calibri" w:hAnsi="Sakkal Majalla" w:cs="Sakkal Majalla"/>
          <w:b/>
          <w:bCs/>
          <w:color w:val="000000" w:themeColor="text1"/>
          <w:kern w:val="2"/>
          <w:sz w:val="40"/>
          <w:szCs w:val="36"/>
          <w:rtl/>
        </w:rPr>
      </w:pPr>
      <w:bookmarkStart w:id="21" w:name="_Toc169790499"/>
      <w:bookmarkStart w:id="22" w:name="_Toc169790585"/>
      <w:bookmarkStart w:id="23" w:name="_Toc172160401"/>
      <w:r w:rsidRPr="005652D0">
        <w:rPr>
          <w:rFonts w:ascii="Sakkal Majalla" w:eastAsia="Calibri" w:hAnsi="Sakkal Majalla" w:cs="Sakkal Majalla" w:hint="cs"/>
          <w:b/>
          <w:bCs/>
          <w:color w:val="000000" w:themeColor="text1"/>
          <w:kern w:val="2"/>
          <w:sz w:val="40"/>
          <w:szCs w:val="36"/>
          <w:rtl/>
        </w:rPr>
        <w:t xml:space="preserve">6.1 </w:t>
      </w:r>
      <w:r w:rsidR="00A3425C" w:rsidRPr="005652D0">
        <w:rPr>
          <w:rFonts w:ascii="Sakkal Majalla" w:eastAsia="Calibri" w:hAnsi="Sakkal Majalla" w:cs="Sakkal Majalla" w:hint="cs"/>
          <w:b/>
          <w:bCs/>
          <w:color w:val="000000" w:themeColor="text1"/>
          <w:kern w:val="2"/>
          <w:sz w:val="40"/>
          <w:szCs w:val="36"/>
          <w:rtl/>
        </w:rPr>
        <w:t>نموذج الدراسة</w:t>
      </w:r>
      <w:bookmarkEnd w:id="21"/>
      <w:bookmarkEnd w:id="22"/>
      <w:bookmarkEnd w:id="23"/>
    </w:p>
    <w:p w14:paraId="3E92150E" w14:textId="77777777" w:rsidR="00A3425C" w:rsidRPr="002B5082" w:rsidRDefault="00A3425C" w:rsidP="005652D0">
      <w:pPr>
        <w:spacing w:before="100" w:beforeAutospacing="1" w:after="100" w:afterAutospacing="1"/>
        <w:rPr>
          <w:rFonts w:ascii="Sakkal Majalla" w:eastAsia="Calibri" w:hAnsi="Sakkal Majalla" w:cs="Sakkal Majalla"/>
          <w:color w:val="000000" w:themeColor="text1"/>
          <w:sz w:val="28"/>
          <w:szCs w:val="28"/>
        </w:rPr>
      </w:pPr>
      <w:r w:rsidRPr="002B5082">
        <w:rPr>
          <w:rFonts w:ascii="Sakkal Majalla" w:eastAsia="Calibri" w:hAnsi="Sakkal Majalla" w:cs="Sakkal Majalla" w:hint="cs"/>
          <w:color w:val="000000" w:themeColor="text1"/>
          <w:sz w:val="28"/>
          <w:szCs w:val="28"/>
          <w:rtl/>
        </w:rPr>
        <w:t xml:space="preserve">يهدف هذا النموذج إلى دراسة أثر إدارة المعرفة على </w:t>
      </w:r>
      <w:r w:rsidRPr="002B5082">
        <w:rPr>
          <w:rFonts w:ascii="Sakkal Majalla" w:eastAsia="Calibri" w:hAnsi="Sakkal Majalla" w:cs="Sakkal Majalla"/>
          <w:color w:val="000000" w:themeColor="text1"/>
          <w:sz w:val="28"/>
          <w:szCs w:val="28"/>
          <w:rtl/>
        </w:rPr>
        <w:t xml:space="preserve"> تحسين جودة المشاريع الحكومية بعسير </w:t>
      </w:r>
      <w:r w:rsidRPr="002B5082">
        <w:rPr>
          <w:rFonts w:ascii="Sakkal Majalla" w:eastAsia="Calibri" w:hAnsi="Sakkal Majalla" w:cs="Sakkal Majalla" w:hint="cs"/>
          <w:color w:val="000000" w:themeColor="text1"/>
          <w:sz w:val="28"/>
          <w:szCs w:val="28"/>
          <w:rtl/>
        </w:rPr>
        <w:t xml:space="preserve"> ، ويتضمن المتغيرات التالية</w:t>
      </w:r>
      <w:r w:rsidRPr="002B5082">
        <w:rPr>
          <w:rFonts w:ascii="Sakkal Majalla" w:eastAsia="Calibri" w:hAnsi="Sakkal Majalla" w:cs="Sakkal Majalla" w:hint="cs"/>
          <w:color w:val="000000" w:themeColor="text1"/>
          <w:sz w:val="28"/>
          <w:szCs w:val="28"/>
        </w:rPr>
        <w:t>:</w:t>
      </w:r>
    </w:p>
    <w:p w14:paraId="053E93A1" w14:textId="77777777" w:rsidR="00A3425C" w:rsidRPr="002B5082" w:rsidRDefault="00A3425C" w:rsidP="005652D0">
      <w:pPr>
        <w:numPr>
          <w:ilvl w:val="1"/>
          <w:numId w:val="1"/>
        </w:numPr>
        <w:ind w:left="423"/>
        <w:contextualSpacing/>
        <w:jc w:val="left"/>
        <w:rPr>
          <w:rFonts w:ascii="Sakkal Majalla" w:eastAsia="Calibri" w:hAnsi="Sakkal Majalla" w:cs="Sakkal Majalla"/>
          <w:color w:val="000000" w:themeColor="text1"/>
          <w:sz w:val="28"/>
          <w:szCs w:val="28"/>
        </w:rPr>
      </w:pPr>
      <w:bookmarkStart w:id="24" w:name="_Hlk139543829"/>
      <w:r w:rsidRPr="002B5082">
        <w:rPr>
          <w:rFonts w:ascii="Sakkal Majalla" w:eastAsia="Calibri" w:hAnsi="Sakkal Majalla" w:cs="Sakkal Majalla" w:hint="cs"/>
          <w:b/>
          <w:bCs/>
          <w:color w:val="000000" w:themeColor="text1"/>
          <w:sz w:val="28"/>
          <w:szCs w:val="28"/>
          <w:rtl/>
        </w:rPr>
        <w:t>المتغير المستقل</w:t>
      </w:r>
      <w:bookmarkEnd w:id="24"/>
      <w:r w:rsidRPr="002B5082">
        <w:rPr>
          <w:rFonts w:ascii="Sakkal Majalla" w:eastAsia="Calibri" w:hAnsi="Sakkal Majalla" w:cs="Sakkal Majalla" w:hint="cs"/>
          <w:color w:val="000000" w:themeColor="text1"/>
          <w:sz w:val="28"/>
          <w:szCs w:val="28"/>
          <w:rtl/>
        </w:rPr>
        <w:t xml:space="preserve">: </w:t>
      </w:r>
      <w:bookmarkStart w:id="25" w:name="_Hlk139544734"/>
      <w:r w:rsidRPr="002B5082">
        <w:rPr>
          <w:rFonts w:ascii="Sakkal Majalla" w:eastAsia="Calibri" w:hAnsi="Sakkal Majalla" w:cs="Sakkal Majalla" w:hint="cs"/>
          <w:color w:val="000000" w:themeColor="text1"/>
          <w:sz w:val="28"/>
          <w:szCs w:val="28"/>
          <w:rtl/>
        </w:rPr>
        <w:t xml:space="preserve">إدارة المعرفة، وتتمثل في الأبعاد التالية </w:t>
      </w:r>
      <w:r w:rsidRPr="002B5082">
        <w:rPr>
          <w:rFonts w:ascii="Sakkal Majalla" w:eastAsia="Calibri" w:hAnsi="Sakkal Majalla" w:cs="Sakkal Majalla" w:hint="cs"/>
          <w:color w:val="000000" w:themeColor="text1"/>
          <w:sz w:val="28"/>
          <w:szCs w:val="28"/>
        </w:rPr>
        <w:sym w:font="Symbol" w:char="F029"/>
      </w:r>
      <w:r w:rsidRPr="002B5082">
        <w:rPr>
          <w:rFonts w:ascii="Sakkal Majalla" w:eastAsia="Calibri" w:hAnsi="Sakkal Majalla" w:cs="Sakkal Majalla" w:hint="cs"/>
          <w:color w:val="000000" w:themeColor="text1"/>
          <w:sz w:val="28"/>
          <w:szCs w:val="28"/>
          <w:rtl/>
        </w:rPr>
        <w:t xml:space="preserve"> </w:t>
      </w:r>
      <w:bookmarkStart w:id="26" w:name="_Hlk139543892"/>
      <w:r w:rsidRPr="002B5082">
        <w:rPr>
          <w:rFonts w:ascii="Sakkal Majalla" w:eastAsia="Calibri" w:hAnsi="Sakkal Majalla" w:cs="Sakkal Majalla" w:hint="cs"/>
          <w:color w:val="000000" w:themeColor="text1"/>
          <w:sz w:val="28"/>
          <w:szCs w:val="28"/>
          <w:rtl/>
          <w:lang w:bidi="ar-EG"/>
        </w:rPr>
        <w:t>اكتساب</w:t>
      </w:r>
      <w:r w:rsidRPr="002B5082">
        <w:rPr>
          <w:rFonts w:ascii="Sakkal Majalla" w:eastAsia="Calibri" w:hAnsi="Sakkal Majalla" w:cs="Sakkal Majalla" w:hint="cs"/>
          <w:color w:val="000000" w:themeColor="text1"/>
          <w:sz w:val="28"/>
          <w:szCs w:val="28"/>
          <w:rtl/>
        </w:rPr>
        <w:t xml:space="preserve"> المعرفة، تخزين المعرفة، مشاركة المعرفة، تطبيق المعرفة</w:t>
      </w:r>
      <w:bookmarkEnd w:id="26"/>
      <w:r w:rsidRPr="002B5082">
        <w:rPr>
          <w:rFonts w:ascii="Sakkal Majalla" w:eastAsia="Calibri" w:hAnsi="Sakkal Majalla" w:cs="Sakkal Majalla" w:hint="cs"/>
          <w:color w:val="000000" w:themeColor="text1"/>
          <w:sz w:val="28"/>
          <w:szCs w:val="28"/>
        </w:rPr>
        <w:sym w:font="Symbol" w:char="F028"/>
      </w:r>
      <w:r w:rsidRPr="002B5082">
        <w:rPr>
          <w:rFonts w:ascii="Sakkal Majalla" w:eastAsia="Calibri" w:hAnsi="Sakkal Majalla" w:cs="Sakkal Majalla" w:hint="cs"/>
          <w:color w:val="000000" w:themeColor="text1"/>
          <w:sz w:val="28"/>
          <w:szCs w:val="28"/>
          <w:rtl/>
        </w:rPr>
        <w:t xml:space="preserve"> .</w:t>
      </w:r>
    </w:p>
    <w:p w14:paraId="4CB23D49" w14:textId="77777777" w:rsidR="00A3425C" w:rsidRPr="002B5082" w:rsidRDefault="00A3425C" w:rsidP="005652D0">
      <w:pPr>
        <w:numPr>
          <w:ilvl w:val="1"/>
          <w:numId w:val="1"/>
        </w:numPr>
        <w:ind w:left="423"/>
        <w:contextualSpacing/>
        <w:jc w:val="left"/>
        <w:rPr>
          <w:rFonts w:ascii="Sakkal Majalla" w:eastAsia="Calibri" w:hAnsi="Sakkal Majalla" w:cs="Sakkal Majalla"/>
          <w:color w:val="000000" w:themeColor="text1"/>
          <w:sz w:val="28"/>
          <w:szCs w:val="28"/>
        </w:rPr>
      </w:pPr>
      <w:bookmarkStart w:id="27" w:name="_Hlk139543840"/>
      <w:bookmarkEnd w:id="25"/>
      <w:r w:rsidRPr="002B5082">
        <w:rPr>
          <w:rFonts w:ascii="Sakkal Majalla" w:eastAsia="Calibri" w:hAnsi="Sakkal Majalla" w:cs="Sakkal Majalla" w:hint="cs"/>
          <w:b/>
          <w:bCs/>
          <w:color w:val="000000" w:themeColor="text1"/>
          <w:sz w:val="28"/>
          <w:szCs w:val="28"/>
          <w:rtl/>
        </w:rPr>
        <w:t>المتغير التابع</w:t>
      </w:r>
      <w:bookmarkEnd w:id="27"/>
      <w:r w:rsidRPr="002B5082">
        <w:rPr>
          <w:rFonts w:ascii="Sakkal Majalla" w:eastAsia="Calibri" w:hAnsi="Sakkal Majalla" w:cs="Sakkal Majalla" w:hint="cs"/>
          <w:b/>
          <w:bCs/>
          <w:color w:val="000000" w:themeColor="text1"/>
          <w:sz w:val="28"/>
          <w:szCs w:val="28"/>
          <w:rtl/>
        </w:rPr>
        <w:t>:</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 xml:space="preserve">جودة المشاريع الحكومية بعسير  </w:t>
      </w:r>
      <w:r w:rsidRPr="002B5082">
        <w:rPr>
          <w:rFonts w:ascii="Sakkal Majalla" w:eastAsia="Calibri" w:hAnsi="Sakkal Majalla" w:cs="Sakkal Majalla" w:hint="cs"/>
          <w:color w:val="000000" w:themeColor="text1"/>
          <w:sz w:val="28"/>
          <w:szCs w:val="28"/>
          <w:rtl/>
        </w:rPr>
        <w:t>.</w:t>
      </w:r>
    </w:p>
    <w:p w14:paraId="6CE60364" w14:textId="25507F56" w:rsidR="00A3425C" w:rsidRPr="005652D0" w:rsidRDefault="005652D0"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40"/>
          <w:szCs w:val="36"/>
          <w:rtl/>
        </w:rPr>
      </w:pPr>
      <w:bookmarkStart w:id="28" w:name="_Toc169790500"/>
      <w:bookmarkStart w:id="29" w:name="_Toc169790586"/>
      <w:bookmarkStart w:id="30" w:name="_Toc172160402"/>
      <w:r w:rsidRPr="005652D0">
        <w:rPr>
          <w:rFonts w:ascii="Sakkal Majalla" w:eastAsia="Times New Roman" w:hAnsi="Sakkal Majalla" w:cs="Sakkal Majalla" w:hint="cs"/>
          <w:b/>
          <w:bCs/>
          <w:color w:val="000000" w:themeColor="text1"/>
          <w:kern w:val="2"/>
          <w:sz w:val="40"/>
          <w:szCs w:val="36"/>
          <w:rtl/>
        </w:rPr>
        <w:t xml:space="preserve">7.1 </w:t>
      </w:r>
      <w:r w:rsidR="00A3425C" w:rsidRPr="005652D0">
        <w:rPr>
          <w:rFonts w:ascii="Sakkal Majalla" w:eastAsia="Times New Roman" w:hAnsi="Sakkal Majalla" w:cs="Sakkal Majalla"/>
          <w:b/>
          <w:bCs/>
          <w:color w:val="000000" w:themeColor="text1"/>
          <w:kern w:val="2"/>
          <w:sz w:val="40"/>
          <w:szCs w:val="36"/>
          <w:rtl/>
        </w:rPr>
        <w:t>الدراسات السابقة</w:t>
      </w:r>
      <w:r w:rsidR="00A3425C" w:rsidRPr="005652D0">
        <w:rPr>
          <w:rFonts w:ascii="Sakkal Majalla" w:eastAsia="Times New Roman" w:hAnsi="Sakkal Majalla" w:cs="Sakkal Majalla" w:hint="cs"/>
          <w:b/>
          <w:bCs/>
          <w:color w:val="000000" w:themeColor="text1"/>
          <w:kern w:val="2"/>
          <w:sz w:val="40"/>
          <w:szCs w:val="36"/>
          <w:rtl/>
        </w:rPr>
        <w:t>:</w:t>
      </w:r>
      <w:bookmarkEnd w:id="28"/>
      <w:bookmarkEnd w:id="29"/>
      <w:bookmarkEnd w:id="30"/>
    </w:p>
    <w:tbl>
      <w:tblPr>
        <w:tblStyle w:val="6-3"/>
        <w:bidiVisual/>
        <w:tblW w:w="0" w:type="auto"/>
        <w:tblLook w:val="04A0" w:firstRow="1" w:lastRow="0" w:firstColumn="1" w:lastColumn="0" w:noHBand="0" w:noVBand="1"/>
      </w:tblPr>
      <w:tblGrid>
        <w:gridCol w:w="1885"/>
        <w:gridCol w:w="6041"/>
      </w:tblGrid>
      <w:tr w:rsidR="005652D0" w:rsidRPr="002B5082" w14:paraId="278C10B6" w14:textId="77777777" w:rsidTr="00565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4F1D066B"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36"/>
                <w:szCs w:val="36"/>
                <w:rtl/>
                <w:lang w:bidi="ar-EG"/>
              </w:rPr>
              <w:t>الدراسات العربية</w:t>
            </w:r>
          </w:p>
        </w:tc>
      </w:tr>
      <w:tr w:rsidR="005652D0" w:rsidRPr="002B5082" w14:paraId="56F9BF27"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369E7CA" w14:textId="67A3FAA3" w:rsidR="00A3425C" w:rsidRPr="002B5082" w:rsidRDefault="00A3425C" w:rsidP="005652D0">
            <w:pPr>
              <w:ind w:left="21" w:firstLine="0"/>
              <w:jc w:val="center"/>
              <w:rPr>
                <w:rFonts w:ascii="Sakkal Majalla" w:eastAsia="Calibri" w:hAnsi="Sakkal Majalla" w:cs="Sakkal Majalla"/>
                <w:caps/>
                <w:color w:val="000000" w:themeColor="text1"/>
                <w:sz w:val="36"/>
                <w:szCs w:val="36"/>
                <w:rtl/>
                <w:lang w:bidi="ar-EG"/>
              </w:rPr>
            </w:pPr>
            <w:bookmarkStart w:id="31" w:name="_Hlk140186559"/>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50EE09C6"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6"/>
                <w:szCs w:val="36"/>
                <w:rtl/>
                <w:lang w:bidi="ar-EG"/>
              </w:rPr>
            </w:pPr>
            <w:r w:rsidRPr="002B5082">
              <w:rPr>
                <w:rFonts w:ascii="Sakkal Majalla" w:eastAsia="Calibri" w:hAnsi="Sakkal Majalla" w:cs="Sakkal Majalla" w:hint="cs"/>
                <w:b/>
                <w:bCs/>
                <w:color w:val="000000" w:themeColor="text1"/>
                <w:sz w:val="32"/>
                <w:szCs w:val="32"/>
                <w:rtl/>
                <w:lang w:bidi="ar-EG"/>
              </w:rPr>
              <w:t xml:space="preserve">أحمد </w:t>
            </w:r>
            <w:proofErr w:type="spellStart"/>
            <w:r w:rsidRPr="002B5082">
              <w:rPr>
                <w:rFonts w:ascii="Sakkal Majalla" w:eastAsia="Calibri" w:hAnsi="Sakkal Majalla" w:cs="Sakkal Majalla" w:hint="cs"/>
                <w:b/>
                <w:bCs/>
                <w:color w:val="000000" w:themeColor="text1"/>
                <w:sz w:val="32"/>
                <w:szCs w:val="32"/>
                <w:rtl/>
                <w:lang w:bidi="ar-EG"/>
              </w:rPr>
              <w:t>ورفاعى</w:t>
            </w:r>
            <w:proofErr w:type="spellEnd"/>
            <w:r w:rsidRPr="002B5082">
              <w:rPr>
                <w:rFonts w:ascii="Sakkal Majalla" w:eastAsia="Calibri" w:hAnsi="Sakkal Majalla" w:cs="Sakkal Majalla" w:hint="cs"/>
                <w:b/>
                <w:bCs/>
                <w:color w:val="000000" w:themeColor="text1"/>
                <w:sz w:val="32"/>
                <w:szCs w:val="32"/>
                <w:rtl/>
                <w:lang w:bidi="ar-EG"/>
              </w:rPr>
              <w:t xml:space="preserve">  (2023)</w:t>
            </w:r>
          </w:p>
        </w:tc>
      </w:tr>
      <w:tr w:rsidR="005652D0" w:rsidRPr="002B5082" w14:paraId="5295B656"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46272D49" w14:textId="18D33D2C" w:rsidR="00A3425C" w:rsidRPr="002B5082" w:rsidRDefault="00A3425C" w:rsidP="005652D0">
            <w:pPr>
              <w:ind w:left="0" w:firstLine="0"/>
              <w:jc w:val="center"/>
              <w:rPr>
                <w:rFonts w:ascii="Sakkal Majalla" w:eastAsia="Calibri" w:hAnsi="Sakkal Majalla" w:cs="Sakkal Majalla"/>
                <w:caps/>
                <w:color w:val="000000" w:themeColor="text1"/>
                <w:sz w:val="36"/>
                <w:szCs w:val="36"/>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6801157F"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هدفت الدراسة إلى ا</w:t>
            </w:r>
            <w:r w:rsidRPr="002B5082">
              <w:rPr>
                <w:rFonts w:ascii="Sakkal Majalla" w:eastAsia="Calibri" w:hAnsi="Sakkal Majalla" w:cs="Sakkal Majalla"/>
                <w:color w:val="000000" w:themeColor="text1"/>
                <w:sz w:val="28"/>
                <w:szCs w:val="28"/>
                <w:rtl/>
                <w:lang w:bidi="ar-EG"/>
              </w:rPr>
              <w:t>لتعرف على مدى أثر أبعاد إدارة المعرفة (خلق المعرفة – تخزين</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المعرفة – تنظيم المعرفة - تطبيق المعرفة) على أبعاد الإبداع التنظيمي (الطلاقة – المرونة -</w:t>
            </w:r>
          </w:p>
          <w:p w14:paraId="0CA28A06"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 xml:space="preserve">الأصالة – الحساسية لمشكلات </w:t>
            </w:r>
            <w:r w:rsidRPr="002B5082">
              <w:rPr>
                <w:rFonts w:ascii="Sakkal Majalla" w:eastAsia="Calibri" w:hAnsi="Sakkal Majalla" w:cs="Sakkal Majalla" w:hint="cs"/>
                <w:color w:val="000000" w:themeColor="text1"/>
                <w:sz w:val="28"/>
                <w:szCs w:val="28"/>
                <w:rtl/>
                <w:lang w:bidi="ar-EG"/>
              </w:rPr>
              <w:t>العمل)</w:t>
            </w:r>
            <w:r w:rsidRPr="002B5082">
              <w:rPr>
                <w:rFonts w:ascii="Sakkal Majalla" w:eastAsia="Calibri" w:hAnsi="Sakkal Majalla" w:cs="Sakkal Majalla"/>
                <w:color w:val="000000" w:themeColor="text1"/>
                <w:sz w:val="28"/>
                <w:szCs w:val="28"/>
                <w:rtl/>
                <w:lang w:bidi="ar-EG"/>
              </w:rPr>
              <w:t xml:space="preserve"> وذلك لتحقيق الميزة التنافسية من خلال المورد البشري</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بالشركة المصرية </w:t>
            </w:r>
            <w:proofErr w:type="spellStart"/>
            <w:r w:rsidRPr="002B5082">
              <w:rPr>
                <w:rFonts w:ascii="Sakkal Majalla" w:eastAsia="Calibri" w:hAnsi="Sakkal Majalla" w:cs="Sakkal Majalla"/>
                <w:color w:val="000000" w:themeColor="text1"/>
                <w:sz w:val="28"/>
                <w:szCs w:val="28"/>
                <w:rtl/>
                <w:lang w:bidi="ar-EG"/>
              </w:rPr>
              <w:t>للإتصالات</w:t>
            </w:r>
            <w:proofErr w:type="spellEnd"/>
            <w:r w:rsidRPr="002B5082">
              <w:rPr>
                <w:rFonts w:ascii="Sakkal Majalla" w:eastAsia="Calibri" w:hAnsi="Sakkal Majalla" w:cs="Sakkal Majalla"/>
                <w:color w:val="000000" w:themeColor="text1"/>
                <w:sz w:val="28"/>
                <w:szCs w:val="28"/>
                <w:rtl/>
                <w:lang w:bidi="ar-EG"/>
              </w:rPr>
              <w:t xml:space="preserve"> والوصول بالعاملين إلى الإبداع التنظيمي</w:t>
            </w:r>
            <w:r w:rsidRPr="002B5082">
              <w:rPr>
                <w:rFonts w:ascii="Sakkal Majalla" w:eastAsia="Calibri" w:hAnsi="Sakkal Majalla" w:cs="Sakkal Majalla" w:hint="cs"/>
                <w:color w:val="000000" w:themeColor="text1"/>
                <w:sz w:val="28"/>
                <w:szCs w:val="28"/>
                <w:rtl/>
                <w:lang w:bidi="ar-EG"/>
              </w:rPr>
              <w:t>.</w:t>
            </w:r>
          </w:p>
        </w:tc>
      </w:tr>
      <w:tr w:rsidR="005652D0" w:rsidRPr="002B5082" w14:paraId="0F02E77D"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480D6E2" w14:textId="77777777" w:rsidR="00A3425C" w:rsidRPr="002B5082" w:rsidRDefault="00A3425C" w:rsidP="005652D0">
            <w:pPr>
              <w:ind w:left="0" w:firstLine="0"/>
              <w:jc w:val="center"/>
              <w:rPr>
                <w:rFonts w:ascii="Sakkal Majalla" w:eastAsia="Calibri" w:hAnsi="Sakkal Majalla" w:cs="Sakkal Majalla"/>
                <w:caps/>
                <w:color w:val="000000" w:themeColor="text1"/>
                <w:sz w:val="36"/>
                <w:szCs w:val="36"/>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6DC08D8A"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36"/>
                <w:szCs w:val="36"/>
                <w:rtl/>
                <w:lang w:bidi="ar-EG"/>
              </w:rPr>
            </w:pPr>
            <w:r w:rsidRPr="002B5082">
              <w:rPr>
                <w:rFonts w:ascii="Sakkal Majalla" w:eastAsia="Calibri" w:hAnsi="Sakkal Majalla" w:cs="Sakkal Majalla"/>
                <w:color w:val="000000" w:themeColor="text1"/>
                <w:sz w:val="28"/>
                <w:szCs w:val="28"/>
                <w:rtl/>
                <w:lang w:bidi="ar-EG"/>
              </w:rPr>
              <w:t>أبعاد إدارة المعرفة (خلق المعرفة – تخزين المعرفة – تنظيم المعرفة - تطبيق المعرفة)</w:t>
            </w:r>
          </w:p>
        </w:tc>
      </w:tr>
      <w:tr w:rsidR="005652D0" w:rsidRPr="002B5082" w14:paraId="0EB7FA94"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D775FBA" w14:textId="7ADE816B" w:rsidR="00A3425C" w:rsidRPr="002B5082" w:rsidRDefault="00A3425C" w:rsidP="005652D0">
            <w:pPr>
              <w:ind w:left="0" w:firstLine="0"/>
              <w:jc w:val="center"/>
              <w:rPr>
                <w:rFonts w:ascii="Sakkal Majalla" w:eastAsia="Calibri" w:hAnsi="Sakkal Majalla" w:cs="Sakkal Majalla"/>
                <w:caps/>
                <w:color w:val="000000" w:themeColor="text1"/>
                <w:sz w:val="36"/>
                <w:szCs w:val="36"/>
                <w:rtl/>
                <w:lang w:bidi="ar-EG"/>
              </w:rPr>
            </w:pPr>
            <w:r w:rsidRPr="002B5082">
              <w:rPr>
                <w:rFonts w:ascii="Sakkal Majalla" w:eastAsia="Calibri" w:hAnsi="Sakkal Majalla" w:cs="Sakkal Majalla" w:hint="cs"/>
                <w:color w:val="000000" w:themeColor="text1"/>
                <w:sz w:val="28"/>
                <w:szCs w:val="28"/>
                <w:rtl/>
                <w:lang w:bidi="ar-EG"/>
              </w:rPr>
              <w:lastRenderedPageBreak/>
              <w:t>المتغير التابع</w:t>
            </w:r>
          </w:p>
        </w:tc>
        <w:tc>
          <w:tcPr>
            <w:tcW w:w="0" w:type="auto"/>
          </w:tcPr>
          <w:p w14:paraId="67A0610C"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36"/>
                <w:szCs w:val="36"/>
                <w:rtl/>
                <w:lang w:bidi="ar-EG"/>
              </w:rPr>
            </w:pPr>
            <w:r w:rsidRPr="002B5082">
              <w:rPr>
                <w:rFonts w:ascii="Sakkal Majalla" w:eastAsia="Calibri" w:hAnsi="Sakkal Majalla" w:cs="Sakkal Majalla"/>
                <w:color w:val="000000" w:themeColor="text1"/>
                <w:sz w:val="28"/>
                <w:szCs w:val="28"/>
                <w:rtl/>
                <w:lang w:bidi="ar-EG"/>
              </w:rPr>
              <w:t>الإبداع التنظيمي أبعاد</w:t>
            </w:r>
            <w:r w:rsidRPr="002B5082">
              <w:rPr>
                <w:rFonts w:ascii="Sakkal Majalla" w:eastAsia="Calibri" w:hAnsi="Sakkal Majalla" w:cs="Sakkal Majalla" w:hint="cs"/>
                <w:color w:val="000000" w:themeColor="text1"/>
                <w:sz w:val="28"/>
                <w:szCs w:val="28"/>
                <w:rtl/>
                <w:lang w:bidi="ar-EG"/>
              </w:rPr>
              <w:t xml:space="preserve">ه </w:t>
            </w:r>
            <w:r w:rsidRPr="002B5082">
              <w:rPr>
                <w:rFonts w:ascii="Sakkal Majalla" w:eastAsia="Calibri" w:hAnsi="Sakkal Majalla" w:cs="Sakkal Majalla"/>
                <w:color w:val="000000" w:themeColor="text1"/>
                <w:sz w:val="28"/>
                <w:szCs w:val="28"/>
                <w:rtl/>
                <w:lang w:bidi="ar-EG"/>
              </w:rPr>
              <w:t>(الطلاقة – المرونة -</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الأصالة – الحساسية لمشكلات </w:t>
            </w:r>
            <w:r w:rsidRPr="002B5082">
              <w:rPr>
                <w:rFonts w:ascii="Sakkal Majalla" w:eastAsia="Calibri" w:hAnsi="Sakkal Majalla" w:cs="Sakkal Majalla" w:hint="cs"/>
                <w:color w:val="000000" w:themeColor="text1"/>
                <w:sz w:val="28"/>
                <w:szCs w:val="28"/>
                <w:rtl/>
                <w:lang w:bidi="ar-EG"/>
              </w:rPr>
              <w:t>العمل)</w:t>
            </w:r>
          </w:p>
        </w:tc>
      </w:tr>
      <w:tr w:rsidR="005652D0" w:rsidRPr="002B5082" w14:paraId="754F42DB"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314C4DA" w14:textId="4517EE2A" w:rsidR="00A3425C" w:rsidRPr="002B5082" w:rsidRDefault="00A3425C" w:rsidP="005652D0">
            <w:pPr>
              <w:ind w:left="0" w:firstLine="0"/>
              <w:jc w:val="center"/>
              <w:rPr>
                <w:rFonts w:ascii="Sakkal Majalla" w:eastAsia="Calibri" w:hAnsi="Sakkal Majalla" w:cs="Sakkal Majalla"/>
                <w:caps/>
                <w:color w:val="000000" w:themeColor="text1"/>
                <w:sz w:val="36"/>
                <w:szCs w:val="36"/>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0ED0A4CF"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36"/>
                <w:szCs w:val="36"/>
                <w:rtl/>
                <w:lang w:bidi="ar-EG"/>
              </w:rPr>
            </w:pPr>
            <w:r w:rsidRPr="002B5082">
              <w:rPr>
                <w:rFonts w:ascii="Sakkal Majalla" w:eastAsia="Calibri" w:hAnsi="Sakkal Majalla" w:cs="Sakkal Majalla"/>
                <w:color w:val="000000" w:themeColor="text1"/>
                <w:sz w:val="28"/>
                <w:szCs w:val="28"/>
                <w:rtl/>
                <w:lang w:bidi="ar-EG"/>
              </w:rPr>
              <w:t xml:space="preserve">تم </w:t>
            </w:r>
            <w:r w:rsidRPr="002B5082">
              <w:rPr>
                <w:rFonts w:ascii="Sakkal Majalla" w:eastAsia="Calibri" w:hAnsi="Sakkal Majalla" w:cs="Sakkal Majalla" w:hint="cs"/>
                <w:color w:val="000000" w:themeColor="text1"/>
                <w:sz w:val="28"/>
                <w:szCs w:val="28"/>
                <w:rtl/>
                <w:lang w:bidi="ar-EG"/>
              </w:rPr>
              <w:t>الاعتماد</w:t>
            </w:r>
            <w:r w:rsidRPr="002B5082">
              <w:rPr>
                <w:rFonts w:ascii="Sakkal Majalla" w:eastAsia="Calibri" w:hAnsi="Sakkal Majalla" w:cs="Sakkal Majalla"/>
                <w:color w:val="000000" w:themeColor="text1"/>
                <w:sz w:val="28"/>
                <w:szCs w:val="28"/>
                <w:rtl/>
                <w:lang w:bidi="ar-EG"/>
              </w:rPr>
              <w:t xml:space="preserve"> على</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المنهج الوصفي التحليلي والدراسة </w:t>
            </w:r>
            <w:r w:rsidRPr="002B5082">
              <w:rPr>
                <w:rFonts w:ascii="Sakkal Majalla" w:eastAsia="Calibri" w:hAnsi="Sakkal Majalla" w:cs="Sakkal Majalla" w:hint="cs"/>
                <w:color w:val="000000" w:themeColor="text1"/>
                <w:sz w:val="28"/>
                <w:szCs w:val="28"/>
                <w:rtl/>
                <w:lang w:bidi="ar-EG"/>
              </w:rPr>
              <w:t>الميدانية،</w:t>
            </w:r>
            <w:r w:rsidRPr="002B5082">
              <w:rPr>
                <w:rFonts w:ascii="Sakkal Majalla" w:eastAsia="Calibri" w:hAnsi="Sakkal Majalla" w:cs="Sakkal Majalla"/>
                <w:color w:val="000000" w:themeColor="text1"/>
                <w:sz w:val="28"/>
                <w:szCs w:val="28"/>
                <w:rtl/>
                <w:lang w:bidi="ar-EG"/>
              </w:rPr>
              <w:t xml:space="preserve"> ويتمثل مجتمع الدراسة العاملين بالشركة المصرية</w:t>
            </w:r>
            <w:r w:rsidRPr="002B5082">
              <w:rPr>
                <w:rFonts w:ascii="Sakkal Majalla" w:eastAsia="Calibri" w:hAnsi="Sakkal Majalla" w:cs="Sakkal Majalla" w:hint="cs"/>
                <w:color w:val="000000" w:themeColor="text1"/>
                <w:sz w:val="28"/>
                <w:szCs w:val="28"/>
                <w:rtl/>
                <w:lang w:bidi="ar-EG"/>
              </w:rPr>
              <w:t xml:space="preserve"> للاتصالات</w:t>
            </w:r>
            <w:r w:rsidRPr="002B5082">
              <w:rPr>
                <w:rFonts w:ascii="Sakkal Majalla" w:eastAsia="Calibri" w:hAnsi="Sakkal Majalla" w:cs="Sakkal Majalla"/>
                <w:color w:val="000000" w:themeColor="text1"/>
                <w:sz w:val="28"/>
                <w:szCs w:val="28"/>
                <w:rtl/>
                <w:lang w:bidi="ar-EG"/>
              </w:rPr>
              <w:t xml:space="preserve"> في بعض قطاعات الشركة من خلال العينة الطبقية العشوائية </w:t>
            </w:r>
            <w:r w:rsidRPr="002B5082">
              <w:rPr>
                <w:rFonts w:ascii="Sakkal Majalla" w:eastAsia="Calibri" w:hAnsi="Sakkal Majalla" w:cs="Sakkal Majalla" w:hint="cs"/>
                <w:color w:val="000000" w:themeColor="text1"/>
                <w:sz w:val="28"/>
                <w:szCs w:val="28"/>
                <w:rtl/>
                <w:lang w:bidi="ar-EG"/>
              </w:rPr>
              <w:t>المستهدفة</w:t>
            </w:r>
            <w:r w:rsidRPr="002B5082">
              <w:rPr>
                <w:rFonts w:ascii="Sakkal Majalla" w:eastAsia="Calibri" w:hAnsi="Sakkal Majalla" w:cs="Sakkal Majalla"/>
                <w:color w:val="000000" w:themeColor="text1"/>
                <w:sz w:val="28"/>
                <w:szCs w:val="28"/>
                <w:rtl/>
                <w:lang w:bidi="ar-EG"/>
              </w:rPr>
              <w:t xml:space="preserve"> (384)</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مفردة</w:t>
            </w:r>
            <w:r w:rsidRPr="002B5082">
              <w:rPr>
                <w:rFonts w:ascii="Sakkal Majalla" w:eastAsia="Calibri" w:hAnsi="Sakkal Majalla" w:cs="Sakkal Majalla" w:hint="cs"/>
                <w:color w:val="000000" w:themeColor="text1"/>
                <w:sz w:val="28"/>
                <w:szCs w:val="28"/>
                <w:rtl/>
                <w:lang w:bidi="ar-EG"/>
              </w:rPr>
              <w:t>.</w:t>
            </w:r>
          </w:p>
        </w:tc>
      </w:tr>
      <w:tr w:rsidR="005652D0" w:rsidRPr="002B5082" w14:paraId="332DB85D"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CC4CB75" w14:textId="4218AAAF" w:rsidR="00A3425C" w:rsidRPr="002B5082" w:rsidRDefault="00A3425C" w:rsidP="005652D0">
            <w:pPr>
              <w:ind w:left="0" w:firstLine="0"/>
              <w:jc w:val="center"/>
              <w:rPr>
                <w:rFonts w:ascii="Sakkal Majalla" w:eastAsia="Calibri" w:hAnsi="Sakkal Majalla" w:cs="Sakkal Majalla"/>
                <w:caps/>
                <w:color w:val="000000" w:themeColor="text1"/>
                <w:sz w:val="36"/>
                <w:szCs w:val="36"/>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24BE4A1B"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توصلت الدراسة الحالية إلى أن هناك اهتمام بدرجة مرتفعة بتوافر أبعاد إدارة المعرفة بالشركة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المصرية </w:t>
            </w:r>
            <w:r w:rsidRPr="002B5082">
              <w:rPr>
                <w:rFonts w:ascii="Sakkal Majalla" w:eastAsia="Calibri" w:hAnsi="Sakkal Majalla" w:cs="Sakkal Majalla" w:hint="cs"/>
                <w:color w:val="000000" w:themeColor="text1"/>
                <w:sz w:val="28"/>
                <w:szCs w:val="28"/>
                <w:rtl/>
                <w:lang w:bidi="ar-EG"/>
              </w:rPr>
              <w:t>للاتصالات،</w:t>
            </w:r>
            <w:r w:rsidRPr="002B5082">
              <w:rPr>
                <w:rFonts w:ascii="Sakkal Majalla" w:eastAsia="Calibri" w:hAnsi="Sakkal Majalla" w:cs="Sakkal Majalla"/>
                <w:color w:val="000000" w:themeColor="text1"/>
                <w:sz w:val="28"/>
                <w:szCs w:val="28"/>
                <w:rtl/>
                <w:lang w:bidi="ar-EG"/>
              </w:rPr>
              <w:t xml:space="preserve"> وقد تبين أن ترتيب أبعاد إدارة المعرفة من حيث قوة التوافر جاء في</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الترتيب الأول تطبيق </w:t>
            </w:r>
            <w:r w:rsidRPr="002B5082">
              <w:rPr>
                <w:rFonts w:ascii="Sakkal Majalla" w:eastAsia="Calibri" w:hAnsi="Sakkal Majalla" w:cs="Sakkal Majalla" w:hint="cs"/>
                <w:color w:val="000000" w:themeColor="text1"/>
                <w:sz w:val="28"/>
                <w:szCs w:val="28"/>
                <w:rtl/>
                <w:lang w:bidi="ar-EG"/>
              </w:rPr>
              <w:t>المعرفة،</w:t>
            </w:r>
            <w:r w:rsidRPr="002B5082">
              <w:rPr>
                <w:rFonts w:ascii="Sakkal Majalla" w:eastAsia="Calibri" w:hAnsi="Sakkal Majalla" w:cs="Sakkal Majalla"/>
                <w:color w:val="000000" w:themeColor="text1"/>
                <w:sz w:val="28"/>
                <w:szCs w:val="28"/>
                <w:rtl/>
                <w:lang w:bidi="ar-EG"/>
              </w:rPr>
              <w:t xml:space="preserve"> الترتيب الثاني خلق </w:t>
            </w:r>
            <w:r w:rsidRPr="002B5082">
              <w:rPr>
                <w:rFonts w:ascii="Sakkal Majalla" w:eastAsia="Calibri" w:hAnsi="Sakkal Majalla" w:cs="Sakkal Majalla" w:hint="cs"/>
                <w:color w:val="000000" w:themeColor="text1"/>
                <w:sz w:val="28"/>
                <w:szCs w:val="28"/>
                <w:rtl/>
                <w:lang w:bidi="ar-EG"/>
              </w:rPr>
              <w:t>المعرفة،</w:t>
            </w:r>
            <w:r w:rsidRPr="002B5082">
              <w:rPr>
                <w:rFonts w:ascii="Sakkal Majalla" w:eastAsia="Calibri" w:hAnsi="Sakkal Majalla" w:cs="Sakkal Majalla"/>
                <w:color w:val="000000" w:themeColor="text1"/>
                <w:sz w:val="28"/>
                <w:szCs w:val="28"/>
                <w:rtl/>
                <w:lang w:bidi="ar-EG"/>
              </w:rPr>
              <w:t xml:space="preserve"> الترتيب الثالث تنظيم المعرفة،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الترتيب الرابع تخزين </w:t>
            </w:r>
            <w:r w:rsidRPr="002B5082">
              <w:rPr>
                <w:rFonts w:ascii="Sakkal Majalla" w:eastAsia="Calibri" w:hAnsi="Sakkal Majalla" w:cs="Sakkal Majalla" w:hint="cs"/>
                <w:color w:val="000000" w:themeColor="text1"/>
                <w:sz w:val="28"/>
                <w:szCs w:val="28"/>
                <w:rtl/>
                <w:lang w:bidi="ar-EG"/>
              </w:rPr>
              <w:t>المعرفة.</w:t>
            </w:r>
            <w:r w:rsidRPr="002B5082">
              <w:rPr>
                <w:rFonts w:ascii="Sakkal Majalla" w:eastAsia="Calibri" w:hAnsi="Sakkal Majalla" w:cs="Sakkal Majalla"/>
                <w:color w:val="000000" w:themeColor="text1"/>
                <w:sz w:val="28"/>
                <w:szCs w:val="28"/>
                <w:rtl/>
                <w:lang w:bidi="ar-EG"/>
              </w:rPr>
              <w:t xml:space="preserve"> كما أن هناك </w:t>
            </w:r>
            <w:r w:rsidRPr="002B5082">
              <w:rPr>
                <w:rFonts w:ascii="Sakkal Majalla" w:eastAsia="Calibri" w:hAnsi="Sakkal Majalla" w:cs="Sakkal Majalla" w:hint="cs"/>
                <w:color w:val="000000" w:themeColor="text1"/>
                <w:sz w:val="28"/>
                <w:szCs w:val="28"/>
                <w:rtl/>
                <w:lang w:bidi="ar-EG"/>
              </w:rPr>
              <w:t>اهتمام</w:t>
            </w:r>
            <w:r w:rsidRPr="002B5082">
              <w:rPr>
                <w:rFonts w:ascii="Sakkal Majalla" w:eastAsia="Calibri" w:hAnsi="Sakkal Majalla" w:cs="Sakkal Majalla"/>
                <w:color w:val="000000" w:themeColor="text1"/>
                <w:sz w:val="28"/>
                <w:szCs w:val="28"/>
                <w:rtl/>
                <w:lang w:bidi="ar-EG"/>
              </w:rPr>
              <w:t xml:space="preserve"> بدرجة مرتفعة بتوافر أبعاد الإبداع </w:t>
            </w:r>
            <w:r w:rsidRPr="002B5082">
              <w:rPr>
                <w:rFonts w:ascii="Sakkal Majalla" w:eastAsia="Calibri" w:hAnsi="Sakkal Majalla" w:cs="Sakkal Majalla" w:hint="cs"/>
                <w:color w:val="000000" w:themeColor="text1"/>
                <w:sz w:val="28"/>
                <w:szCs w:val="28"/>
                <w:rtl/>
                <w:lang w:bidi="ar-EG"/>
              </w:rPr>
              <w:t>التنظيم</w:t>
            </w:r>
            <w:r w:rsidRPr="002B5082">
              <w:rPr>
                <w:rFonts w:ascii="Sakkal Majalla" w:eastAsia="Calibri" w:hAnsi="Sakkal Majalla" w:cs="Sakkal Majalla" w:hint="eastAsia"/>
                <w:color w:val="000000" w:themeColor="text1"/>
                <w:sz w:val="28"/>
                <w:szCs w:val="28"/>
                <w:rtl/>
                <w:lang w:bidi="ar-EG"/>
              </w:rPr>
              <w:t>ي</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بالشركة المصرية </w:t>
            </w:r>
            <w:r w:rsidRPr="002B5082">
              <w:rPr>
                <w:rFonts w:ascii="Sakkal Majalla" w:eastAsia="Calibri" w:hAnsi="Sakkal Majalla" w:cs="Sakkal Majalla" w:hint="cs"/>
                <w:color w:val="000000" w:themeColor="text1"/>
                <w:sz w:val="28"/>
                <w:szCs w:val="28"/>
                <w:rtl/>
                <w:lang w:bidi="ar-EG"/>
              </w:rPr>
              <w:t>للاتصالات،</w:t>
            </w:r>
            <w:r w:rsidRPr="002B5082">
              <w:rPr>
                <w:rFonts w:ascii="Sakkal Majalla" w:eastAsia="Calibri" w:hAnsi="Sakkal Majalla" w:cs="Sakkal Majalla"/>
                <w:color w:val="000000" w:themeColor="text1"/>
                <w:sz w:val="28"/>
                <w:szCs w:val="28"/>
                <w:rtl/>
                <w:lang w:bidi="ar-EG"/>
              </w:rPr>
              <w:t xml:space="preserve"> وتبين أن ترتيب أبعاد الإبداع التنظيمي من حيث قوة التوافر</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الترتيب الأول الطلاقة، والثاني الأصالة، والثالث الحساسية لمشكلات العمل، والترتيب الرابع</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المرونة .</w:t>
            </w:r>
          </w:p>
        </w:tc>
      </w:tr>
      <w:bookmarkEnd w:id="31"/>
      <w:tr w:rsidR="005652D0" w:rsidRPr="002B5082" w14:paraId="4F0DE88D"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C06975B" w14:textId="371E43B1"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23E97A84"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proofErr w:type="spellStart"/>
            <w:r w:rsidRPr="002B5082">
              <w:rPr>
                <w:rFonts w:ascii="Sakkal Majalla" w:eastAsia="Calibri" w:hAnsi="Sakkal Majalla" w:cs="Sakkal Majalla"/>
                <w:b/>
                <w:bCs/>
                <w:color w:val="000000" w:themeColor="text1"/>
                <w:sz w:val="28"/>
                <w:szCs w:val="28"/>
                <w:rtl/>
                <w:lang w:bidi="ar-EG"/>
              </w:rPr>
              <w:t>الهبارنة</w:t>
            </w:r>
            <w:proofErr w:type="spellEnd"/>
            <w:r w:rsidRPr="002B5082">
              <w:rPr>
                <w:rFonts w:ascii="Sakkal Majalla" w:eastAsia="Calibri" w:hAnsi="Sakkal Majalla" w:cs="Sakkal Majalla" w:hint="cs"/>
                <w:b/>
                <w:bCs/>
                <w:color w:val="000000" w:themeColor="text1"/>
                <w:sz w:val="28"/>
                <w:szCs w:val="28"/>
                <w:rtl/>
                <w:lang w:bidi="ar-EG"/>
              </w:rPr>
              <w:t xml:space="preserve"> والشورة (2022)</w:t>
            </w:r>
          </w:p>
        </w:tc>
      </w:tr>
      <w:tr w:rsidR="005652D0" w:rsidRPr="002B5082" w14:paraId="4C70D33A"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639F57D1" w14:textId="1F179DD1"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72F8CAA9"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lang w:bidi="ar-EG"/>
              </w:rPr>
            </w:pPr>
            <w:r w:rsidRPr="002B5082">
              <w:rPr>
                <w:rFonts w:ascii="Sakkal Majalla" w:eastAsia="Calibri" w:hAnsi="Sakkal Majalla" w:cs="Sakkal Majalla"/>
                <w:color w:val="000000" w:themeColor="text1"/>
                <w:sz w:val="28"/>
                <w:szCs w:val="28"/>
                <w:rtl/>
                <w:lang w:bidi="ar-EG"/>
              </w:rPr>
              <w:t>هدفت الدراسة التعرف إلى أثر إدارة المعرفة بأبعادها اكتساب المعرفة، وتخزين المعرفة،</w:t>
            </w:r>
          </w:p>
          <w:p w14:paraId="4D839826"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ومشاركة المعرفة، وتطبيق المعرفة، في المنظمات الذكية بأبعادها فهم البيئة، وتحقيق الأهداف</w:t>
            </w:r>
            <w:r w:rsidRPr="002B5082">
              <w:rPr>
                <w:rFonts w:ascii="Sakkal Majalla" w:eastAsia="Calibri" w:hAnsi="Sakkal Majalla" w:cs="Sakkal Majalla" w:hint="cs"/>
                <w:color w:val="000000" w:themeColor="text1"/>
                <w:sz w:val="28"/>
                <w:szCs w:val="28"/>
                <w:rtl/>
                <w:lang w:bidi="ar-EG"/>
              </w:rPr>
              <w:t xml:space="preserve"> </w:t>
            </w:r>
            <w:proofErr w:type="spellStart"/>
            <w:r w:rsidRPr="002B5082">
              <w:rPr>
                <w:rFonts w:ascii="Sakkal Majalla" w:eastAsia="Calibri" w:hAnsi="Sakkal Majalla" w:cs="Sakkal Majalla"/>
                <w:color w:val="000000" w:themeColor="text1"/>
                <w:sz w:val="28"/>
                <w:szCs w:val="28"/>
                <w:rtl/>
                <w:lang w:bidi="ar-EG"/>
              </w:rPr>
              <w:t>المنظمية</w:t>
            </w:r>
            <w:proofErr w:type="spellEnd"/>
            <w:r w:rsidRPr="002B5082">
              <w:rPr>
                <w:rFonts w:ascii="Sakkal Majalla" w:eastAsia="Calibri" w:hAnsi="Sakkal Majalla" w:cs="Sakkal Majalla"/>
                <w:color w:val="000000" w:themeColor="text1"/>
                <w:sz w:val="28"/>
                <w:szCs w:val="28"/>
                <w:rtl/>
                <w:lang w:bidi="ar-EG"/>
              </w:rPr>
              <w:t>، ومناقلة الموارد، والتعلم المستمر، والذكاء الجماعي بوجود الدور المعدل للقيادة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التحويلية، وذلك بالتطبيق على المؤسسة العامة للضمان الاجتماعي.</w:t>
            </w:r>
          </w:p>
        </w:tc>
      </w:tr>
      <w:tr w:rsidR="005652D0" w:rsidRPr="002B5082" w14:paraId="183A2000"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F6447B7"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652003AE"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 xml:space="preserve">أثر إدارة المعرفة بأبعادها </w:t>
            </w:r>
            <w:r w:rsidRPr="002B5082">
              <w:rPr>
                <w:rFonts w:ascii="Sakkal Majalla" w:eastAsia="Calibri" w:hAnsi="Sakkal Majalla" w:cs="Sakkal Majalla" w:hint="cs"/>
                <w:color w:val="000000" w:themeColor="text1"/>
                <w:sz w:val="28"/>
                <w:szCs w:val="28"/>
                <w:rtl/>
                <w:lang w:bidi="ar-EG"/>
              </w:rPr>
              <w:t>(</w:t>
            </w:r>
            <w:r w:rsidRPr="002B5082">
              <w:rPr>
                <w:rFonts w:ascii="Sakkal Majalla" w:eastAsia="Calibri" w:hAnsi="Sakkal Majalla" w:cs="Sakkal Majalla"/>
                <w:color w:val="000000" w:themeColor="text1"/>
                <w:sz w:val="28"/>
                <w:szCs w:val="28"/>
                <w:rtl/>
                <w:lang w:bidi="ar-EG"/>
              </w:rPr>
              <w:t>اكتساب المعرفة، وتخزين المعرفة،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ومشاركة المعرفة، وتطبيق المعرفة</w:t>
            </w:r>
            <w:r w:rsidRPr="002B5082">
              <w:rPr>
                <w:rFonts w:ascii="Sakkal Majalla" w:eastAsia="Calibri" w:hAnsi="Sakkal Majalla" w:cs="Sakkal Majalla" w:hint="cs"/>
                <w:color w:val="000000" w:themeColor="text1"/>
                <w:sz w:val="28"/>
                <w:szCs w:val="28"/>
                <w:rtl/>
                <w:lang w:bidi="ar-EG"/>
              </w:rPr>
              <w:t>)</w:t>
            </w:r>
          </w:p>
        </w:tc>
      </w:tr>
      <w:tr w:rsidR="005652D0" w:rsidRPr="002B5082" w14:paraId="6361537C"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08EA6829" w14:textId="680E1D76"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23AA9D4D"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المنظمات الذكية</w:t>
            </w:r>
          </w:p>
        </w:tc>
      </w:tr>
      <w:tr w:rsidR="005652D0" w:rsidRPr="002B5082" w14:paraId="78C4F720"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7CCA4F3"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lastRenderedPageBreak/>
              <w:t>المتغير الوسيط</w:t>
            </w:r>
          </w:p>
        </w:tc>
        <w:tc>
          <w:tcPr>
            <w:tcW w:w="0" w:type="auto"/>
          </w:tcPr>
          <w:p w14:paraId="70E0BD24"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القيادة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التحويلية</w:t>
            </w:r>
          </w:p>
        </w:tc>
      </w:tr>
      <w:tr w:rsidR="005652D0" w:rsidRPr="002B5082" w14:paraId="2BF9A801"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374979F1" w14:textId="008D1D19"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18D7DB02"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تم استخدام المنهج الوصفي التحليلي، وتم استخدام الاستبيانات في جمع البيانات. لاختبار صحة الأدوات.</w:t>
            </w:r>
          </w:p>
        </w:tc>
      </w:tr>
      <w:tr w:rsidR="005652D0" w:rsidRPr="002B5082" w14:paraId="3564B773"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3AF04C2" w14:textId="40A20AC5"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0C564A84"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أظهرت النتائج أن مستوى متغيرات الدراسة (إدارة المعرفة، والمنظمات الذكية، والقيادة</w:t>
            </w:r>
          </w:p>
          <w:p w14:paraId="65755ABB"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التحويلية) جاءت جميعها بدرجة مرتفعة، وأن هناك أثر معنوي لإدارة المعرفة في المنظمات الذكية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في المؤسسة العامة للضمان الاجتماعي، وان القيادة التحويلية كان لها دور معنوي في تحسين اثر</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إدارة المعرفة في المنظمات الذكية في المؤسسة العامة للضمان الاجتماعي.</w:t>
            </w:r>
          </w:p>
          <w:p w14:paraId="62269B49"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وأوصت الدراسة ب</w:t>
            </w:r>
            <w:r w:rsidRPr="002B5082">
              <w:rPr>
                <w:rFonts w:ascii="Sakkal Majalla" w:eastAsia="Calibri" w:hAnsi="Sakkal Majalla" w:cs="Sakkal Majalla"/>
                <w:color w:val="000000" w:themeColor="text1"/>
                <w:sz w:val="28"/>
                <w:szCs w:val="28"/>
                <w:rtl/>
                <w:lang w:bidi="ar-EG"/>
              </w:rPr>
              <w:t>تعزيز استمرار إدارة المؤسسة العامة للضمان</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الاجتماعي بقاعدة بيانات لتخزين المعلومات والوثائق المعرفية ومراجعة البيانات المخزنة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باستمرار للاستفادة منها بفعالية وتطبيق إجراءات حقوق الملكية، وضرورة أن توفر الإدارة العليا</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للمؤسسة الدعم المالي لتطبيق برامج المنظمات الذكية من خلال إدراج هذا البند في التخطيط</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السنوي للميزانيات، وكذلك أن تعتمد المؤسسة على التغذية الراجعة من المشتركين لتحسين جودة</w:t>
            </w:r>
          </w:p>
          <w:p w14:paraId="7E203A2C"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الخدمات التي تقدمها للفئات المستهدفة.</w:t>
            </w:r>
          </w:p>
        </w:tc>
      </w:tr>
      <w:tr w:rsidR="005652D0" w:rsidRPr="002B5082" w14:paraId="536D8294"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3DE8E37" w14:textId="2383F45F"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3C02D336" w14:textId="1842A66C"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hint="cs"/>
                <w:b/>
                <w:bCs/>
                <w:color w:val="000000" w:themeColor="text1"/>
                <w:sz w:val="28"/>
                <w:szCs w:val="28"/>
                <w:rtl/>
                <w:lang w:bidi="ar-EG"/>
              </w:rPr>
              <w:t>أبو حطب (2022)</w:t>
            </w:r>
          </w:p>
        </w:tc>
      </w:tr>
      <w:tr w:rsidR="005652D0" w:rsidRPr="002B5082" w14:paraId="77D022AD"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B3737F1" w14:textId="4FF742C4"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0069D9AB"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هدفت الدراسة لمعرفة واقع ممارسات إدارة المعرفة وأثره على الأداء المؤسسي لمنظمات العمل الأهلي الزراعية والتنموية في قطاع غزة، وقد استندت الدراسة إلى فرضية مفادها وجود أثر دال إحصائي لممارسات إدارة المعرفة المتمثلة بـ (عمليات إدارة المعرفة، قيادة إدارة المعرفة، ثقافة إدارة المعرفة، تكنولوجيا إدارة المعرفة، قياس إدارة المعرفة) في الأداء المؤسسي لمنظمات العمل الأهلي الزراعية والتنموية في قطاع غزة</w:t>
            </w:r>
          </w:p>
        </w:tc>
      </w:tr>
      <w:tr w:rsidR="005652D0" w:rsidRPr="002B5082" w14:paraId="6CAE959C"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06CF317A"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lastRenderedPageBreak/>
              <w:t>المتغير المستقل</w:t>
            </w:r>
          </w:p>
        </w:tc>
        <w:tc>
          <w:tcPr>
            <w:tcW w:w="0" w:type="auto"/>
          </w:tcPr>
          <w:p w14:paraId="55A9C31A"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ممارسات إدارة المعرفة المتمثلة بـ (عمليات إدارة المعرفة، قيادة إدارة المعرفة، ثقافة إدارة المعرفة، تكنولوجيا إدارة المعرفة، قياس إدارة المعرفة)</w:t>
            </w:r>
          </w:p>
        </w:tc>
      </w:tr>
      <w:tr w:rsidR="005652D0" w:rsidRPr="002B5082" w14:paraId="077E4114"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0AE615C" w14:textId="5BC9489F"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3CD9B840"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الأداء المؤسسي</w:t>
            </w:r>
          </w:p>
        </w:tc>
      </w:tr>
      <w:tr w:rsidR="005652D0" w:rsidRPr="002B5082" w14:paraId="7DE3649F"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11934255" w14:textId="53F3D96C"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596474D8"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rPr>
              <w:t xml:space="preserve">استخدمت </w:t>
            </w:r>
            <w:r w:rsidRPr="002B5082">
              <w:rPr>
                <w:rFonts w:ascii="Sakkal Majalla" w:eastAsia="Calibri" w:hAnsi="Sakkal Majalla" w:cs="Sakkal Majalla"/>
                <w:color w:val="000000" w:themeColor="text1"/>
                <w:sz w:val="28"/>
                <w:szCs w:val="28"/>
                <w:rtl/>
              </w:rPr>
              <w:t>الدراسة المنهج الوصفي التحليلي، ومنهج دراسة الحالة، والمنهج، وقد استخدم الباحث الاستبانة كأداة رئيسية للحصول على البيانات</w:t>
            </w:r>
          </w:p>
        </w:tc>
      </w:tr>
      <w:tr w:rsidR="005652D0" w:rsidRPr="002B5082" w14:paraId="22F26786"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7982605" w14:textId="4CE8E005"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42F743D7"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توصلت الدراسة لعدة نتائج منها: وجود أثر دال إحصائي لكل من (ثقافة إدارة المعرفة وتكنولوجيا إدارة المعرفة وقياس إدارة المعرفة)، في حين لم يكن هذا الأثر معنويا لكل من (عمليات إدارة المعرفة وقيادة إدارة المعرفة). وأوصت الدراسة بمجموعة من التوصيات أبرزها: إتاحة الفرصة أمام الموظفين للتكوين المستمر خلال مسارهم الوظيفي، التشجيع المستمر للموظفين والمستفيدين لتقديم أفكار إبداعية جديدة، تثمين المبادرات التي يبديها الموظفون في سبيل نشر ثقافة إدارة المعرفة المتعلقة بتحسين أدائهم المؤسسي المرتبط بمهامهم الوظيفية، تحقيق أقصى درجات الاستفادة من شبكة الإنترنت في سياق تحقيق منظمات العمل الأهلي الزراعية والتنموية لأهدافها.</w:t>
            </w:r>
          </w:p>
        </w:tc>
      </w:tr>
      <w:tr w:rsidR="005652D0" w:rsidRPr="002B5082" w14:paraId="7FB26478"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487A400B" w14:textId="1CE70D3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14F7C0F6"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hint="cs"/>
                <w:b/>
                <w:bCs/>
                <w:color w:val="000000" w:themeColor="text1"/>
                <w:sz w:val="28"/>
                <w:szCs w:val="28"/>
                <w:rtl/>
                <w:lang w:bidi="ar-EG"/>
              </w:rPr>
              <w:t>رضوان وخاطر (2022)</w:t>
            </w:r>
          </w:p>
        </w:tc>
      </w:tr>
      <w:tr w:rsidR="005652D0" w:rsidRPr="002B5082" w14:paraId="45F3A505"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9C55E41" w14:textId="66F2B1F2"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23BDDDD3"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rPr>
              <w:t>هدفت الدراسة الكشف عن أثر أبعاد إدارة المعرفة في الإبداع التنظيمي، وذلك بالتطبيق على العاملين بالهيئة القومية للتأمينات الاجتماعية بمنطقة الغربية، وقد تم تحديد أبعاد إدارة المعرفة في الدراسة الحالية في (تشخيص المعرفة، توليد المعرفة، تخزين المعرفة، توزيع المعرفة، تطبيق المعرفة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lang w:bidi="ar-EG"/>
              </w:rPr>
              <w:t xml:space="preserve"> </w:t>
            </w:r>
            <w:r w:rsidRPr="002B5082">
              <w:rPr>
                <w:rFonts w:ascii="Sakkal Majalla" w:eastAsia="Calibri" w:hAnsi="Sakkal Majalla" w:cs="Sakkal Majalla"/>
                <w:color w:val="000000" w:themeColor="text1"/>
                <w:sz w:val="28"/>
                <w:szCs w:val="28"/>
                <w:rtl/>
              </w:rPr>
              <w:t>بينما أعتمد في قياس الإبداع التنظيمي على (تبنى ثقافة تنظيمية تدعم الإبداع، تحسين العمليات الإدارية، تطوير بيئة العمل الداخلية، القابلية للتغيير، القدرة على حل المشكلات</w:t>
            </w:r>
            <w:r w:rsidRPr="002B5082">
              <w:rPr>
                <w:rFonts w:ascii="Sakkal Majalla" w:eastAsia="Calibri" w:hAnsi="Sakkal Majalla" w:cs="Sakkal Majalla" w:hint="cs"/>
                <w:color w:val="000000" w:themeColor="text1"/>
                <w:sz w:val="28"/>
                <w:szCs w:val="28"/>
                <w:rtl/>
                <w:lang w:bidi="ar-EG"/>
              </w:rPr>
              <w:t>)</w:t>
            </w:r>
          </w:p>
        </w:tc>
      </w:tr>
      <w:tr w:rsidR="005652D0" w:rsidRPr="002B5082" w14:paraId="20AD6603"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2F0E8197"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lastRenderedPageBreak/>
              <w:t>المتغير المستقل</w:t>
            </w:r>
          </w:p>
        </w:tc>
        <w:tc>
          <w:tcPr>
            <w:tcW w:w="0" w:type="auto"/>
          </w:tcPr>
          <w:p w14:paraId="5A8E505A"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rPr>
              <w:t xml:space="preserve">إدارة المعرفة </w:t>
            </w:r>
            <w:r w:rsidRPr="002B5082">
              <w:rPr>
                <w:rFonts w:ascii="Sakkal Majalla" w:eastAsia="Calibri" w:hAnsi="Sakkal Majalla" w:cs="Sakkal Majalla" w:hint="cs"/>
                <w:color w:val="000000" w:themeColor="text1"/>
                <w:sz w:val="28"/>
                <w:szCs w:val="28"/>
                <w:rtl/>
              </w:rPr>
              <w:t>بأبعادها</w:t>
            </w:r>
            <w:r w:rsidRPr="002B5082">
              <w:rPr>
                <w:rFonts w:ascii="Sakkal Majalla" w:eastAsia="Calibri" w:hAnsi="Sakkal Majalla" w:cs="Sakkal Majalla"/>
                <w:color w:val="000000" w:themeColor="text1"/>
                <w:sz w:val="28"/>
                <w:szCs w:val="28"/>
                <w:rtl/>
              </w:rPr>
              <w:t xml:space="preserve"> (تشخيص المعرفة، توليد المعرفة، تخزين المعرفة، توزيع المعرفة، تطبيق المعرفة</w:t>
            </w:r>
            <w:r w:rsidRPr="002B5082">
              <w:rPr>
                <w:rFonts w:ascii="Sakkal Majalla" w:eastAsia="Calibri" w:hAnsi="Sakkal Majalla" w:cs="Sakkal Majalla" w:hint="cs"/>
                <w:color w:val="000000" w:themeColor="text1"/>
                <w:sz w:val="28"/>
                <w:szCs w:val="28"/>
                <w:rtl/>
              </w:rPr>
              <w:t>)</w:t>
            </w:r>
          </w:p>
        </w:tc>
      </w:tr>
      <w:tr w:rsidR="005652D0" w:rsidRPr="002B5082" w14:paraId="498012DB"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72F4859" w14:textId="07A18F3F"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2BF74E35"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rPr>
              <w:t xml:space="preserve">الإبداع التنظيمي </w:t>
            </w:r>
            <w:r w:rsidRPr="002B5082">
              <w:rPr>
                <w:rFonts w:ascii="Sakkal Majalla" w:eastAsia="Calibri" w:hAnsi="Sakkal Majalla" w:cs="Sakkal Majalla" w:hint="cs"/>
                <w:color w:val="000000" w:themeColor="text1"/>
                <w:sz w:val="28"/>
                <w:szCs w:val="28"/>
                <w:rtl/>
              </w:rPr>
              <w:t>بأبعادها</w:t>
            </w:r>
            <w:r w:rsidRPr="002B5082">
              <w:rPr>
                <w:rFonts w:ascii="Sakkal Majalla" w:eastAsia="Calibri" w:hAnsi="Sakkal Majalla" w:cs="Sakkal Majalla"/>
                <w:color w:val="000000" w:themeColor="text1"/>
                <w:sz w:val="28"/>
                <w:szCs w:val="28"/>
                <w:rtl/>
              </w:rPr>
              <w:t xml:space="preserve"> (تبنى ثقافة تنظيمية تدعم الإبداع، تحسين العمليات الإدارية، تطوير بيئة العمل الداخلية، القابلية للتغيير، القدرة على حل المشكلات</w:t>
            </w:r>
            <w:r w:rsidRPr="002B5082">
              <w:rPr>
                <w:rFonts w:ascii="Sakkal Majalla" w:eastAsia="Calibri" w:hAnsi="Sakkal Majalla" w:cs="Sakkal Majalla" w:hint="cs"/>
                <w:color w:val="000000" w:themeColor="text1"/>
                <w:sz w:val="28"/>
                <w:szCs w:val="28"/>
                <w:rtl/>
                <w:lang w:bidi="ar-EG"/>
              </w:rPr>
              <w:t>).</w:t>
            </w:r>
          </w:p>
        </w:tc>
      </w:tr>
      <w:tr w:rsidR="005652D0" w:rsidRPr="002B5082" w14:paraId="53AD1A8B"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51603FF6" w14:textId="5C0120CD"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7482A97D"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تم استخدام المنهج الوصفي التحليلي</w:t>
            </w:r>
            <w:r w:rsidRPr="002B5082">
              <w:rPr>
                <w:rFonts w:ascii="Sakkal Majalla" w:eastAsia="Calibri" w:hAnsi="Sakkal Majalla" w:cs="Sakkal Majalla" w:hint="cs"/>
                <w:color w:val="000000" w:themeColor="text1"/>
                <w:sz w:val="28"/>
                <w:szCs w:val="28"/>
                <w:rtl/>
                <w:lang w:bidi="ar-EG"/>
              </w:rPr>
              <w:t xml:space="preserve"> ،</w:t>
            </w:r>
            <w:r w:rsidRPr="002B5082">
              <w:rPr>
                <w:rFonts w:ascii="Calibri" w:eastAsia="Calibri" w:hAnsi="Calibri" w:cs="Arial"/>
                <w:color w:val="000000" w:themeColor="text1"/>
                <w:rtl/>
              </w:rPr>
              <w:t xml:space="preserve"> </w:t>
            </w:r>
            <w:r w:rsidRPr="002B5082">
              <w:rPr>
                <w:rFonts w:ascii="Sakkal Majalla" w:eastAsia="Calibri" w:hAnsi="Sakkal Majalla" w:cs="Sakkal Majalla"/>
                <w:color w:val="000000" w:themeColor="text1"/>
                <w:sz w:val="28"/>
                <w:szCs w:val="28"/>
                <w:rtl/>
              </w:rPr>
              <w:t>وتمثل مجتمع البحث في جميع العاملين بالهيئة القومية للتأمينات الاجتماعية بمنطقة الغربية ولتحقيق أهداف الدراسة تم جمع البيانات عن طريق إعداد قائمة الاستقصاء</w:t>
            </w:r>
            <w:r w:rsidRPr="002B5082">
              <w:rPr>
                <w:rFonts w:ascii="Sakkal Majalla" w:eastAsia="Calibri" w:hAnsi="Sakkal Majalla" w:cs="Sakkal Majalla" w:hint="cs"/>
                <w:color w:val="000000" w:themeColor="text1"/>
                <w:sz w:val="28"/>
                <w:szCs w:val="28"/>
                <w:rtl/>
              </w:rPr>
              <w:t>.</w:t>
            </w:r>
          </w:p>
        </w:tc>
      </w:tr>
      <w:tr w:rsidR="005652D0" w:rsidRPr="002B5082" w14:paraId="48D7FA06"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2E02355" w14:textId="32544C2A"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5BB84FBD"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توصلت الدراسة إلى وجود علاقة معنوية بين أبعاد إدارة المعرفة والإبداع التنظيمي، وكذلك وجود أثر ذي دلالة إحصائية لأبعاد إدارة المعرفة في الإبداع التنظيمي للعاملين. وقد أظهرت النتائج أن أكثر أبعاد إدارة المعرفة تأثيرا في الإبداع التنظيمي لدى العاملين هو بعد توزيع المعرفة ثم يليه توليد المعرفة ثم تخزين المعرفة وأخيرا تشخيص المعرفة.</w:t>
            </w:r>
          </w:p>
        </w:tc>
      </w:tr>
      <w:tr w:rsidR="005652D0" w:rsidRPr="002B5082" w14:paraId="2F0780E1"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209F9565" w14:textId="66FAAC1D"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2532F5AC"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proofErr w:type="spellStart"/>
            <w:r w:rsidRPr="002B5082">
              <w:rPr>
                <w:rFonts w:ascii="Sakkal Majalla" w:eastAsia="Calibri" w:hAnsi="Sakkal Majalla" w:cs="Sakkal Majalla"/>
                <w:b/>
                <w:bCs/>
                <w:color w:val="000000" w:themeColor="text1"/>
                <w:sz w:val="28"/>
                <w:szCs w:val="28"/>
                <w:rtl/>
                <w:lang w:bidi="ar-EG"/>
              </w:rPr>
              <w:t>لعمامرة</w:t>
            </w:r>
            <w:proofErr w:type="spellEnd"/>
            <w:r w:rsidRPr="002B5082">
              <w:rPr>
                <w:rFonts w:ascii="Sakkal Majalla" w:eastAsia="Calibri" w:hAnsi="Sakkal Majalla" w:cs="Sakkal Majalla" w:hint="cs"/>
                <w:b/>
                <w:bCs/>
                <w:color w:val="000000" w:themeColor="text1"/>
                <w:sz w:val="28"/>
                <w:szCs w:val="28"/>
                <w:rtl/>
                <w:lang w:bidi="ar-EG"/>
              </w:rPr>
              <w:t xml:space="preserve"> و</w:t>
            </w:r>
            <w:r w:rsidRPr="002B5082">
              <w:rPr>
                <w:rFonts w:ascii="Calibri" w:eastAsia="Calibri" w:hAnsi="Calibri" w:cs="Arial"/>
                <w:b/>
                <w:bCs/>
                <w:color w:val="000000" w:themeColor="text1"/>
                <w:rtl/>
              </w:rPr>
              <w:t xml:space="preserve"> </w:t>
            </w:r>
            <w:r w:rsidRPr="002B5082">
              <w:rPr>
                <w:rFonts w:ascii="Sakkal Majalla" w:eastAsia="Calibri" w:hAnsi="Sakkal Majalla" w:cs="Sakkal Majalla"/>
                <w:b/>
                <w:bCs/>
                <w:color w:val="000000" w:themeColor="text1"/>
                <w:sz w:val="28"/>
                <w:szCs w:val="28"/>
                <w:rtl/>
                <w:lang w:bidi="ar-EG"/>
              </w:rPr>
              <w:t>محبوب</w:t>
            </w:r>
            <w:r w:rsidRPr="002B5082">
              <w:rPr>
                <w:rFonts w:ascii="Sakkal Majalla" w:eastAsia="Calibri" w:hAnsi="Sakkal Majalla" w:cs="Sakkal Majalla" w:hint="cs"/>
                <w:b/>
                <w:bCs/>
                <w:color w:val="000000" w:themeColor="text1"/>
                <w:sz w:val="28"/>
                <w:szCs w:val="28"/>
                <w:rtl/>
                <w:lang w:bidi="ar-EG"/>
              </w:rPr>
              <w:t xml:space="preserve"> (2022)</w:t>
            </w:r>
          </w:p>
        </w:tc>
      </w:tr>
      <w:tr w:rsidR="005652D0" w:rsidRPr="002B5082" w14:paraId="7EB1926B"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DE816D2" w14:textId="39A9D1F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5BC06362"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rPr>
              <w:t>هدفت الدراسة إلى معرفة أثر إدارة المعرفة بأبعادها الأربعة المتمثلة في</w:t>
            </w:r>
            <w:r w:rsidRPr="002B5082">
              <w:rPr>
                <w:rFonts w:ascii="Sakkal Majalla" w:eastAsia="Calibri" w:hAnsi="Sakkal Majalla" w:cs="Sakkal Majalla"/>
                <w:color w:val="000000" w:themeColor="text1"/>
                <w:sz w:val="28"/>
                <w:szCs w:val="28"/>
                <w:lang w:bidi="ar-EG"/>
              </w:rPr>
              <w:t xml:space="preserve">: </w:t>
            </w:r>
            <w:r w:rsidRPr="002B5082">
              <w:rPr>
                <w:rFonts w:ascii="Sakkal Majalla" w:eastAsia="Calibri" w:hAnsi="Sakkal Majalla" w:cs="Sakkal Majalla"/>
                <w:color w:val="000000" w:themeColor="text1"/>
                <w:sz w:val="28"/>
                <w:szCs w:val="28"/>
                <w:rtl/>
              </w:rPr>
              <w:t>خلق، تخزين، توزيع، وتطبيق المعرفة في تعزيز إنتاجية مؤسسة الإسمنت حجر السود -سكيكدة</w:t>
            </w:r>
            <w:r w:rsidRPr="002B5082">
              <w:rPr>
                <w:rFonts w:ascii="Sakkal Majalla" w:eastAsia="Calibri" w:hAnsi="Sakkal Majalla" w:cs="Sakkal Majalla"/>
                <w:color w:val="000000" w:themeColor="text1"/>
                <w:sz w:val="28"/>
                <w:szCs w:val="28"/>
                <w:lang w:bidi="ar-EG"/>
              </w:rPr>
              <w:t xml:space="preserve"> -</w:t>
            </w:r>
            <w:r w:rsidRPr="002B5082">
              <w:rPr>
                <w:rFonts w:ascii="Sakkal Majalla" w:eastAsia="Calibri" w:hAnsi="Sakkal Majalla" w:cs="Sakkal Majalla"/>
                <w:color w:val="000000" w:themeColor="text1"/>
                <w:sz w:val="28"/>
                <w:szCs w:val="28"/>
                <w:rtl/>
              </w:rPr>
              <w:t>،</w:t>
            </w:r>
          </w:p>
        </w:tc>
      </w:tr>
      <w:tr w:rsidR="005652D0" w:rsidRPr="002B5082" w14:paraId="3CB0F64A"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D4B21AE"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46581881"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rPr>
              <w:t xml:space="preserve">إدارة المعرفة بأبعادها </w:t>
            </w:r>
            <w:r w:rsidRPr="002B5082">
              <w:rPr>
                <w:rFonts w:ascii="Sakkal Majalla" w:eastAsia="Calibri" w:hAnsi="Sakkal Majalla" w:cs="Sakkal Majalla" w:hint="cs"/>
                <w:color w:val="000000" w:themeColor="text1"/>
                <w:sz w:val="28"/>
                <w:szCs w:val="28"/>
                <w:rtl/>
              </w:rPr>
              <w:t>(</w:t>
            </w:r>
            <w:r w:rsidRPr="002B5082">
              <w:rPr>
                <w:rFonts w:ascii="Sakkal Majalla" w:eastAsia="Calibri" w:hAnsi="Sakkal Majalla" w:cs="Sakkal Majalla"/>
                <w:color w:val="000000" w:themeColor="text1"/>
                <w:sz w:val="28"/>
                <w:szCs w:val="28"/>
                <w:lang w:bidi="ar-EG"/>
              </w:rPr>
              <w:t xml:space="preserve"> </w:t>
            </w:r>
            <w:r w:rsidRPr="002B5082">
              <w:rPr>
                <w:rFonts w:ascii="Sakkal Majalla" w:eastAsia="Calibri" w:hAnsi="Sakkal Majalla" w:cs="Sakkal Majalla"/>
                <w:color w:val="000000" w:themeColor="text1"/>
                <w:sz w:val="28"/>
                <w:szCs w:val="28"/>
                <w:rtl/>
              </w:rPr>
              <w:t>خلق، تخزين، توزيع، وتطبيق المعرفة</w:t>
            </w:r>
            <w:r w:rsidRPr="002B5082">
              <w:rPr>
                <w:rFonts w:ascii="Sakkal Majalla" w:eastAsia="Calibri" w:hAnsi="Sakkal Majalla" w:cs="Sakkal Majalla" w:hint="cs"/>
                <w:color w:val="000000" w:themeColor="text1"/>
                <w:sz w:val="28"/>
                <w:szCs w:val="28"/>
                <w:rtl/>
              </w:rPr>
              <w:t>)</w:t>
            </w:r>
          </w:p>
        </w:tc>
      </w:tr>
      <w:tr w:rsidR="005652D0" w:rsidRPr="002B5082" w14:paraId="7E3B875D"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BE53E29" w14:textId="42E8CD1E"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548E9D75"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rPr>
              <w:t>تعزيز إنتاجية مؤسسة الإسمنت</w:t>
            </w:r>
            <w:r w:rsidRPr="002B5082">
              <w:rPr>
                <w:rFonts w:ascii="Sakkal Majalla" w:eastAsia="Calibri" w:hAnsi="Sakkal Majalla" w:cs="Sakkal Majalla" w:hint="cs"/>
                <w:color w:val="000000" w:themeColor="text1"/>
                <w:sz w:val="28"/>
                <w:szCs w:val="28"/>
                <w:rtl/>
              </w:rPr>
              <w:t>.</w:t>
            </w:r>
          </w:p>
        </w:tc>
      </w:tr>
      <w:tr w:rsidR="005652D0" w:rsidRPr="002B5082" w14:paraId="24384028"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4CC4F046" w14:textId="7811D050"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3A428014"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استخدم</w:t>
            </w:r>
            <w:r w:rsidRPr="002B5082">
              <w:rPr>
                <w:rFonts w:ascii="Sakkal Majalla" w:eastAsia="Calibri" w:hAnsi="Sakkal Majalla" w:cs="Sakkal Majalla" w:hint="cs"/>
                <w:color w:val="000000" w:themeColor="text1"/>
                <w:sz w:val="28"/>
                <w:szCs w:val="28"/>
                <w:rtl/>
                <w:lang w:bidi="ar-EG"/>
              </w:rPr>
              <w:t xml:space="preserve">ت الدراسة </w:t>
            </w:r>
            <w:r w:rsidRPr="002B5082">
              <w:rPr>
                <w:rFonts w:ascii="Sakkal Majalla" w:eastAsia="Calibri" w:hAnsi="Sakkal Majalla" w:cs="Sakkal Majalla"/>
                <w:color w:val="000000" w:themeColor="text1"/>
                <w:sz w:val="28"/>
                <w:szCs w:val="28"/>
                <w:rtl/>
                <w:lang w:bidi="ar-EG"/>
              </w:rPr>
              <w:t xml:space="preserve"> المنهج </w:t>
            </w:r>
            <w:r w:rsidRPr="002B5082">
              <w:rPr>
                <w:rFonts w:ascii="Sakkal Majalla" w:eastAsia="Calibri" w:hAnsi="Sakkal Majalla" w:cs="Sakkal Majalla" w:hint="cs"/>
                <w:color w:val="000000" w:themeColor="text1"/>
                <w:sz w:val="28"/>
                <w:szCs w:val="28"/>
                <w:rtl/>
                <w:lang w:bidi="ar-EG"/>
              </w:rPr>
              <w:t>الوصفي</w:t>
            </w:r>
            <w:r w:rsidRPr="002B5082">
              <w:rPr>
                <w:rFonts w:ascii="Sakkal Majalla" w:eastAsia="Calibri" w:hAnsi="Sakkal Majalla" w:cs="Sakkal Majalla"/>
                <w:color w:val="000000" w:themeColor="text1"/>
                <w:sz w:val="28"/>
                <w:szCs w:val="28"/>
                <w:rtl/>
                <w:lang w:bidi="ar-EG"/>
              </w:rPr>
              <w:t xml:space="preserve"> التحليلي، وتم</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rPr>
              <w:t>تصميم استبانة وجهت لـــ (50) إطارا، استرجعت منها (49) استبانة تمت معالجتها باستخدام البرنامج الإحصائي</w:t>
            </w:r>
            <w:r w:rsidRPr="002B5082">
              <w:rPr>
                <w:rFonts w:ascii="Sakkal Majalla" w:eastAsia="Calibri" w:hAnsi="Sakkal Majalla" w:cs="Sakkal Majalla"/>
                <w:color w:val="000000" w:themeColor="text1"/>
                <w:sz w:val="28"/>
                <w:szCs w:val="28"/>
                <w:lang w:bidi="ar-EG"/>
              </w:rPr>
              <w:t xml:space="preserve"> (SPSS).</w:t>
            </w:r>
          </w:p>
        </w:tc>
      </w:tr>
      <w:tr w:rsidR="005652D0" w:rsidRPr="002B5082" w14:paraId="7BE0BD9A"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D01FD8C" w14:textId="5E7173CA"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lastRenderedPageBreak/>
              <w:t>أهم النتائج والتوصيات</w:t>
            </w:r>
          </w:p>
        </w:tc>
        <w:tc>
          <w:tcPr>
            <w:tcW w:w="0" w:type="auto"/>
          </w:tcPr>
          <w:p w14:paraId="7068B47B"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توصلت نتائج </w:t>
            </w:r>
            <w:r w:rsidRPr="002B5082">
              <w:rPr>
                <w:rFonts w:ascii="Sakkal Majalla" w:eastAsia="Calibri" w:hAnsi="Sakkal Majalla" w:cs="Sakkal Majalla"/>
                <w:color w:val="000000" w:themeColor="text1"/>
                <w:sz w:val="28"/>
                <w:szCs w:val="28"/>
                <w:rtl/>
                <w:lang w:bidi="ar-EG"/>
              </w:rPr>
              <w:t xml:space="preserve"> الدراسة إلى أن إدارة المعرفة لها أثر معنوي ذو دلالة إحصائية بأبعادها الأربعة في تعزيز إنتاجية المؤسسة محل الدراسة، وجاءت درجة الأثر متقاربة جدا ومرتبة كالآتي: خلق؛ تخزين؛ توزيع؛ ثم تطبيق المعرفة. فيما أوصت الدراسة بضرورة تعزيز ثقافة مشاركة المعرفة لإرساء إدارة معرفة حقيقية.</w:t>
            </w:r>
          </w:p>
        </w:tc>
      </w:tr>
      <w:tr w:rsidR="005652D0" w:rsidRPr="002B5082" w14:paraId="210C0249"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7D6C4F0" w14:textId="4173E76C"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054E1F1B"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hint="cs"/>
                <w:b/>
                <w:bCs/>
                <w:color w:val="000000" w:themeColor="text1"/>
                <w:sz w:val="28"/>
                <w:szCs w:val="28"/>
                <w:rtl/>
                <w:lang w:bidi="ar-EG"/>
              </w:rPr>
              <w:t>الحربى (2022)</w:t>
            </w:r>
          </w:p>
        </w:tc>
      </w:tr>
      <w:tr w:rsidR="005652D0" w:rsidRPr="002B5082" w14:paraId="2B5D4F07"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4C07C30" w14:textId="1681E850"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47693D31"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هدفت </w:t>
            </w:r>
            <w:r w:rsidRPr="002B5082">
              <w:rPr>
                <w:rFonts w:ascii="Sakkal Majalla" w:eastAsia="Calibri" w:hAnsi="Sakkal Majalla" w:cs="Sakkal Majalla"/>
                <w:color w:val="000000" w:themeColor="text1"/>
                <w:sz w:val="28"/>
                <w:szCs w:val="28"/>
                <w:rtl/>
                <w:lang w:bidi="ar-EG"/>
              </w:rPr>
              <w:t xml:space="preserve">الدراسة </w:t>
            </w:r>
            <w:r w:rsidRPr="002B5082">
              <w:rPr>
                <w:rFonts w:ascii="Sakkal Majalla" w:eastAsia="Calibri" w:hAnsi="Sakkal Majalla" w:cs="Sakkal Majalla" w:hint="cs"/>
                <w:color w:val="000000" w:themeColor="text1"/>
                <w:sz w:val="28"/>
                <w:szCs w:val="28"/>
                <w:rtl/>
                <w:lang w:bidi="ar-EG"/>
              </w:rPr>
              <w:t>إلى التعرف على ال</w:t>
            </w:r>
            <w:r w:rsidRPr="002B5082">
              <w:rPr>
                <w:rFonts w:ascii="Sakkal Majalla" w:eastAsia="Calibri" w:hAnsi="Sakkal Majalla" w:cs="Sakkal Majalla"/>
                <w:color w:val="000000" w:themeColor="text1"/>
                <w:sz w:val="28"/>
                <w:szCs w:val="28"/>
                <w:rtl/>
                <w:lang w:bidi="ar-EG"/>
              </w:rPr>
              <w:t>تخطيط الاستراتيجي وأهميته وأثره في إدارة المشاريع، و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الاستراتيجي وأهميته ومراحله وخطواته</w:t>
            </w:r>
          </w:p>
        </w:tc>
      </w:tr>
      <w:tr w:rsidR="005652D0" w:rsidRPr="002B5082" w14:paraId="03C79161"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35AD8B4C"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5DC5AE96"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التخطيط الاستراتيجي</w:t>
            </w:r>
          </w:p>
        </w:tc>
      </w:tr>
      <w:tr w:rsidR="005652D0" w:rsidRPr="002B5082" w14:paraId="0339CA53"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A20E466" w14:textId="10BA02E2"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7AE6CC55"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إدارة المشاريع</w:t>
            </w:r>
          </w:p>
        </w:tc>
      </w:tr>
      <w:tr w:rsidR="005652D0" w:rsidRPr="002B5082" w14:paraId="530913D9"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5B1385ED" w14:textId="4B0D45F5"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1705C2A6"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استخدام الباحث المنهج الوصفي التحليلي، من خلال أداة المقابلة المقننة والتي تم تطبيقها على عينة من القيادات الإدارية في بعض المشاريع مختلفة الأحجا</w:t>
            </w:r>
            <w:r w:rsidRPr="002B5082">
              <w:rPr>
                <w:rFonts w:ascii="Sakkal Majalla" w:eastAsia="Calibri" w:hAnsi="Sakkal Majalla" w:cs="Sakkal Majalla" w:hint="cs"/>
                <w:color w:val="000000" w:themeColor="text1"/>
                <w:sz w:val="28"/>
                <w:szCs w:val="28"/>
                <w:rtl/>
                <w:lang w:bidi="ar-EG"/>
              </w:rPr>
              <w:t>م</w:t>
            </w:r>
          </w:p>
        </w:tc>
      </w:tr>
      <w:tr w:rsidR="005652D0" w:rsidRPr="002B5082" w14:paraId="05282BDF"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E4B58DB" w14:textId="5741A823"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4B9C880C"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w:t>
            </w:r>
          </w:p>
          <w:p w14:paraId="4F1C20EE" w14:textId="0CDC2248"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lastRenderedPageBreak/>
              <w:t>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tc>
      </w:tr>
      <w:tr w:rsidR="005652D0" w:rsidRPr="002B5082" w14:paraId="20E4BDBC"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127C294" w14:textId="741BD648"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1D60AD4A"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b/>
                <w:bCs/>
                <w:color w:val="000000" w:themeColor="text1"/>
                <w:sz w:val="28"/>
                <w:szCs w:val="28"/>
                <w:rtl/>
                <w:lang w:bidi="ar-EG"/>
              </w:rPr>
              <w:t>الغامدي</w:t>
            </w:r>
            <w:r w:rsidRPr="002B5082">
              <w:rPr>
                <w:rFonts w:ascii="Sakkal Majalla" w:eastAsia="Calibri" w:hAnsi="Sakkal Majalla" w:cs="Sakkal Majalla" w:hint="cs"/>
                <w:b/>
                <w:bCs/>
                <w:color w:val="000000" w:themeColor="text1"/>
                <w:sz w:val="28"/>
                <w:szCs w:val="28"/>
                <w:rtl/>
                <w:lang w:bidi="ar-EG"/>
              </w:rPr>
              <w:t xml:space="preserve"> و </w:t>
            </w:r>
            <w:r w:rsidRPr="002B5082">
              <w:rPr>
                <w:rFonts w:ascii="Sakkal Majalla" w:eastAsia="Calibri" w:hAnsi="Sakkal Majalla" w:cs="Sakkal Majalla"/>
                <w:b/>
                <w:bCs/>
                <w:color w:val="000000" w:themeColor="text1"/>
                <w:sz w:val="28"/>
                <w:szCs w:val="28"/>
                <w:rtl/>
                <w:lang w:bidi="ar-EG"/>
              </w:rPr>
              <w:t>آل ضرمان</w:t>
            </w:r>
            <w:r w:rsidRPr="002B5082">
              <w:rPr>
                <w:rFonts w:ascii="Sakkal Majalla" w:eastAsia="Calibri" w:hAnsi="Sakkal Majalla" w:cs="Sakkal Majalla"/>
                <w:b/>
                <w:bCs/>
                <w:color w:val="000000" w:themeColor="text1"/>
                <w:sz w:val="28"/>
                <w:szCs w:val="28"/>
                <w:lang w:bidi="ar-EG"/>
              </w:rPr>
              <w:sym w:font="Symbol" w:char="F029"/>
            </w:r>
            <w:r w:rsidRPr="002B5082">
              <w:rPr>
                <w:rFonts w:ascii="Sakkal Majalla" w:eastAsia="Calibri" w:hAnsi="Sakkal Majalla" w:cs="Sakkal Majalla" w:hint="cs"/>
                <w:b/>
                <w:bCs/>
                <w:color w:val="000000" w:themeColor="text1"/>
                <w:sz w:val="28"/>
                <w:szCs w:val="28"/>
                <w:rtl/>
                <w:lang w:bidi="ar-EG"/>
              </w:rPr>
              <w:t xml:space="preserve"> 2022</w:t>
            </w:r>
            <w:r w:rsidRPr="002B5082">
              <w:rPr>
                <w:rFonts w:ascii="Sakkal Majalla" w:eastAsia="Calibri" w:hAnsi="Sakkal Majalla" w:cs="Sakkal Majalla" w:hint="cs"/>
                <w:b/>
                <w:bCs/>
                <w:color w:val="000000" w:themeColor="text1"/>
                <w:sz w:val="28"/>
                <w:szCs w:val="28"/>
                <w:lang w:bidi="ar-EG"/>
              </w:rPr>
              <w:sym w:font="Symbol" w:char="F028"/>
            </w:r>
          </w:p>
        </w:tc>
      </w:tr>
      <w:tr w:rsidR="005652D0" w:rsidRPr="002B5082" w14:paraId="180693C7"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24FA493" w14:textId="6AF875D9"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4469559F"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هدفت الدراسة إلى </w:t>
            </w:r>
            <w:r w:rsidRPr="002B5082">
              <w:rPr>
                <w:rFonts w:ascii="Sakkal Majalla" w:eastAsia="Calibri" w:hAnsi="Sakkal Majalla" w:cs="Sakkal Majalla"/>
                <w:color w:val="000000" w:themeColor="text1"/>
                <w:sz w:val="28"/>
                <w:szCs w:val="28"/>
                <w:rtl/>
                <w:lang w:bidi="ar-EG"/>
              </w:rPr>
              <w:t>معرفة وتحليل تطبيق عمليات إدارة المعرفة في المشاريع الإنشائية عبر</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برمجيات الذكاء الاصطناعي من وجهة نظر المقاول في المملكة العربية السعودية</w:t>
            </w:r>
            <w:r w:rsidRPr="002B5082">
              <w:rPr>
                <w:rFonts w:ascii="Sakkal Majalla" w:eastAsia="Calibri" w:hAnsi="Sakkal Majalla" w:cs="Sakkal Majalla" w:hint="cs"/>
                <w:color w:val="000000" w:themeColor="text1"/>
                <w:sz w:val="28"/>
                <w:szCs w:val="28"/>
                <w:rtl/>
                <w:lang w:bidi="ar-EG"/>
              </w:rPr>
              <w:t>.</w:t>
            </w:r>
          </w:p>
        </w:tc>
      </w:tr>
      <w:tr w:rsidR="005652D0" w:rsidRPr="002B5082" w14:paraId="50A6EF08"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4F5FE9B2"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2D95388B" w14:textId="58CE0309"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مشاركة المعرفة </w:t>
            </w:r>
            <w:r w:rsidRPr="002B5082">
              <w:rPr>
                <w:rFonts w:ascii="Sakkal Majalla" w:eastAsia="Calibri" w:hAnsi="Sakkal Majalla" w:cs="Sakkal Majalla"/>
                <w:color w:val="000000" w:themeColor="text1"/>
                <w:sz w:val="28"/>
                <w:szCs w:val="28"/>
                <w:rtl/>
                <w:lang w:bidi="ar-EG"/>
              </w:rPr>
              <w:t>–</w:t>
            </w:r>
            <w:r w:rsidRPr="002B5082">
              <w:rPr>
                <w:rFonts w:ascii="Sakkal Majalla" w:eastAsia="Calibri" w:hAnsi="Sakkal Majalla" w:cs="Sakkal Majalla" w:hint="cs"/>
                <w:color w:val="000000" w:themeColor="text1"/>
                <w:sz w:val="28"/>
                <w:szCs w:val="28"/>
                <w:rtl/>
                <w:lang w:bidi="ar-EG"/>
              </w:rPr>
              <w:t xml:space="preserve"> تطبيق المعرفة</w:t>
            </w:r>
          </w:p>
        </w:tc>
      </w:tr>
      <w:tr w:rsidR="005652D0" w:rsidRPr="002B5082" w14:paraId="25901C39"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F2CEB23" w14:textId="72575E30"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69456066" w14:textId="1CC54330"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المشاريع الإنشائية</w:t>
            </w:r>
          </w:p>
        </w:tc>
      </w:tr>
      <w:tr w:rsidR="005652D0" w:rsidRPr="002B5082" w14:paraId="0DC1169C"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24977127" w14:textId="56AF43B4"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60DCB2B8"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تم استخدام </w:t>
            </w:r>
            <w:r w:rsidRPr="002B5082">
              <w:rPr>
                <w:rFonts w:ascii="Sakkal Majalla" w:eastAsia="Calibri" w:hAnsi="Sakkal Majalla" w:cs="Sakkal Majalla"/>
                <w:color w:val="000000" w:themeColor="text1"/>
                <w:sz w:val="28"/>
                <w:szCs w:val="28"/>
                <w:rtl/>
                <w:lang w:bidi="ar-EG"/>
              </w:rPr>
              <w:t>المنهج الوصفي التحليلي وأيضا المنهج الاستنباطي</w:t>
            </w:r>
            <w:r w:rsidRPr="002B5082">
              <w:rPr>
                <w:rFonts w:ascii="Sakkal Majalla" w:eastAsia="Calibri" w:hAnsi="Sakkal Majalla" w:cs="Sakkal Majalla" w:hint="cs"/>
                <w:color w:val="000000" w:themeColor="text1"/>
                <w:sz w:val="28"/>
                <w:szCs w:val="28"/>
                <w:rtl/>
                <w:lang w:bidi="ar-EG"/>
              </w:rPr>
              <w:t>.</w:t>
            </w:r>
          </w:p>
        </w:tc>
      </w:tr>
      <w:tr w:rsidR="005652D0" w:rsidRPr="002B5082" w14:paraId="19D76534"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38D2960" w14:textId="1CC5443B"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19792563"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توصلت الدراسة إلى أن استخدام برمجيات الذكاء الاصطناعي في عمليات إدارة المعرفة له تأثير إحصائي ملموس على الاستثمارات الإنشائية. وتشمل هذه العمليات مشاركة المعرفة وتطبيق المعرفة باستخدام تقنيات الذكاء الاصطناعي. كما توجد علاقة ارتباط بين استخدام برمجيات الذكاء الاصطناعي في إدارة المعرفة ونجاح المشاريع الإنشائية.</w:t>
            </w:r>
          </w:p>
          <w:p w14:paraId="579C14D0"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وبناءً على هذه النتائج، أوصى الباحثان بتعزيز استخدام إدارة المعرفة المستندة إلى برمجيات الذكاء الاصطناعي لحل مشاكل تأخر الإنجاز في المشاريع الإنشائية في المملكة العربية السعودية. وأكدوا أيضًا على أهمية التركيز على الجانب المالي والسعي لتحسين كفاءة المشروع من خلال مشاركة وتطبيق المعرفة، والتي تعتبر أساسية في عمليات إدارة المعرفة</w:t>
            </w:r>
          </w:p>
        </w:tc>
      </w:tr>
      <w:tr w:rsidR="005652D0" w:rsidRPr="002B5082" w14:paraId="24375DD7"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752361B" w14:textId="56D75E3A"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27F2AF2F"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b/>
                <w:bCs/>
                <w:color w:val="000000" w:themeColor="text1"/>
                <w:sz w:val="28"/>
                <w:szCs w:val="28"/>
                <w:rtl/>
                <w:lang w:bidi="ar-EG"/>
              </w:rPr>
              <w:t>حبوش</w:t>
            </w:r>
            <w:r w:rsidRPr="002B5082">
              <w:rPr>
                <w:rFonts w:ascii="Sakkal Majalla" w:eastAsia="Calibri" w:hAnsi="Sakkal Majalla" w:cs="Sakkal Majalla" w:hint="cs"/>
                <w:b/>
                <w:bCs/>
                <w:color w:val="000000" w:themeColor="text1"/>
                <w:sz w:val="28"/>
                <w:szCs w:val="28"/>
                <w:rtl/>
                <w:lang w:bidi="ar-EG"/>
              </w:rPr>
              <w:t xml:space="preserve"> و</w:t>
            </w:r>
            <w:r w:rsidRPr="002B5082">
              <w:rPr>
                <w:rFonts w:ascii="Sakkal Majalla" w:eastAsia="Calibri" w:hAnsi="Sakkal Majalla" w:cs="Sakkal Majalla"/>
                <w:b/>
                <w:bCs/>
                <w:color w:val="000000" w:themeColor="text1"/>
                <w:sz w:val="28"/>
                <w:szCs w:val="28"/>
                <w:rtl/>
                <w:lang w:bidi="ar-EG"/>
              </w:rPr>
              <w:t>الهاشمي</w:t>
            </w:r>
            <w:r w:rsidRPr="002B5082">
              <w:rPr>
                <w:rFonts w:ascii="Sakkal Majalla" w:eastAsia="Calibri" w:hAnsi="Sakkal Majalla" w:cs="Sakkal Majalla" w:hint="cs"/>
                <w:b/>
                <w:bCs/>
                <w:color w:val="000000" w:themeColor="text1"/>
                <w:sz w:val="28"/>
                <w:szCs w:val="28"/>
                <w:rtl/>
                <w:lang w:bidi="ar-EG"/>
              </w:rPr>
              <w:t xml:space="preserve">  </w:t>
            </w:r>
            <w:r w:rsidRPr="002B5082">
              <w:rPr>
                <w:rFonts w:ascii="Sakkal Majalla" w:eastAsia="Calibri" w:hAnsi="Sakkal Majalla" w:cs="Sakkal Majalla" w:hint="cs"/>
                <w:b/>
                <w:bCs/>
                <w:color w:val="000000" w:themeColor="text1"/>
                <w:sz w:val="28"/>
                <w:szCs w:val="28"/>
                <w:lang w:bidi="ar-EG"/>
              </w:rPr>
              <w:sym w:font="Symbol" w:char="F029"/>
            </w:r>
            <w:r w:rsidRPr="002B5082">
              <w:rPr>
                <w:rFonts w:ascii="Sakkal Majalla" w:eastAsia="Calibri" w:hAnsi="Sakkal Majalla" w:cs="Sakkal Majalla" w:hint="cs"/>
                <w:b/>
                <w:bCs/>
                <w:color w:val="000000" w:themeColor="text1"/>
                <w:sz w:val="28"/>
                <w:szCs w:val="28"/>
                <w:rtl/>
                <w:lang w:bidi="ar-EG"/>
              </w:rPr>
              <w:t xml:space="preserve"> 2021</w:t>
            </w:r>
            <w:r w:rsidRPr="002B5082">
              <w:rPr>
                <w:rFonts w:ascii="Sakkal Majalla" w:eastAsia="Calibri" w:hAnsi="Sakkal Majalla" w:cs="Sakkal Majalla" w:hint="cs"/>
                <w:b/>
                <w:bCs/>
                <w:color w:val="000000" w:themeColor="text1"/>
                <w:sz w:val="28"/>
                <w:szCs w:val="28"/>
                <w:lang w:bidi="ar-EG"/>
              </w:rPr>
              <w:sym w:font="Symbol" w:char="F028"/>
            </w:r>
          </w:p>
        </w:tc>
      </w:tr>
      <w:tr w:rsidR="005652D0" w:rsidRPr="002B5082" w14:paraId="33125CAF"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B17CAAF" w14:textId="1F46CC43"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lastRenderedPageBreak/>
              <w:t>أهداف الدراسة</w:t>
            </w:r>
          </w:p>
        </w:tc>
        <w:tc>
          <w:tcPr>
            <w:tcW w:w="0" w:type="auto"/>
          </w:tcPr>
          <w:p w14:paraId="5AC783A6"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هدفت الدراسة إلى إيجاد العلاقة بين مستوى الذكاء العاطفي المستخدم من قبل مدير المشروع وتأثيره على أدائه في إدارة المشاريع بالمملكة العربية السعودية والمنعكس بأداء فريقه. وكذلك هدفت الدراسة إلى الخروج بتوصيات من شأنها رفع الوعي والاهتمام بجانب الذكاء العاطفي لدى مدراء المشاريع على أنه أحد عوامل النجاح والتفوق والتميز</w:t>
            </w:r>
            <w:r w:rsidRPr="002B5082">
              <w:rPr>
                <w:rFonts w:ascii="Sakkal Majalla" w:eastAsia="Calibri" w:hAnsi="Sakkal Majalla" w:cs="Sakkal Majalla" w:hint="cs"/>
                <w:color w:val="000000" w:themeColor="text1"/>
                <w:sz w:val="28"/>
                <w:szCs w:val="28"/>
                <w:rtl/>
                <w:lang w:bidi="ar-EG"/>
              </w:rPr>
              <w:t>.</w:t>
            </w:r>
          </w:p>
        </w:tc>
      </w:tr>
      <w:tr w:rsidR="005652D0" w:rsidRPr="002B5082" w14:paraId="3E54F88D"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627A7632"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0F154717"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الذكاء العاطفي(الوعي الذاتي، الإدارة الذاتية، الوعي الاجتماعي، إدارة العلاقات، القيادة)</w:t>
            </w:r>
          </w:p>
        </w:tc>
      </w:tr>
      <w:tr w:rsidR="005652D0" w:rsidRPr="002B5082" w14:paraId="393F9CA5"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CCFFFBB" w14:textId="7A16DD1C"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32927FDA"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أدا</w:t>
            </w:r>
            <w:r w:rsidRPr="002B5082">
              <w:rPr>
                <w:rFonts w:ascii="Sakkal Majalla" w:eastAsia="Calibri" w:hAnsi="Sakkal Majalla" w:cs="Sakkal Majalla" w:hint="cs"/>
                <w:color w:val="000000" w:themeColor="text1"/>
                <w:sz w:val="28"/>
                <w:szCs w:val="28"/>
                <w:rtl/>
                <w:lang w:bidi="ar-EG"/>
              </w:rPr>
              <w:t xml:space="preserve">ء </w:t>
            </w:r>
            <w:r w:rsidRPr="002B5082">
              <w:rPr>
                <w:rFonts w:ascii="Sakkal Majalla" w:eastAsia="Calibri" w:hAnsi="Sakkal Majalla" w:cs="Sakkal Majalla"/>
                <w:color w:val="000000" w:themeColor="text1"/>
                <w:sz w:val="28"/>
                <w:szCs w:val="28"/>
                <w:rtl/>
                <w:lang w:bidi="ar-EG"/>
              </w:rPr>
              <w:t>إدارة المشاريع</w:t>
            </w:r>
          </w:p>
        </w:tc>
      </w:tr>
      <w:tr w:rsidR="005652D0" w:rsidRPr="002B5082" w14:paraId="25CDECF5"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58694699" w14:textId="5A2D72E8"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59C6418F"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أعتمد الباحثان على أسلوب التحليل الوصفي، وتم توزيع استبانة إلكترونية على مجموعة كبيرة من مدراء مشاريع في شتى المجالات داخل المملكة العربية السعودية</w:t>
            </w:r>
            <w:r w:rsidRPr="002B5082">
              <w:rPr>
                <w:rFonts w:ascii="Sakkal Majalla" w:eastAsia="Calibri" w:hAnsi="Sakkal Majalla" w:cs="Sakkal Majalla" w:hint="cs"/>
                <w:color w:val="000000" w:themeColor="text1"/>
                <w:sz w:val="28"/>
                <w:szCs w:val="28"/>
                <w:rtl/>
                <w:lang w:bidi="ar-EG"/>
              </w:rPr>
              <w:t>.</w:t>
            </w:r>
          </w:p>
        </w:tc>
      </w:tr>
      <w:tr w:rsidR="005652D0" w:rsidRPr="002B5082" w14:paraId="5FECA9A5"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8083CF5" w14:textId="1C9E1250"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1F17678F"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أظهرت الدراسة أن هناك أثر ضعيف جدا بين التأهيل المعرفي والشهادات والخبرات مع أداء الفريق نحو نجاح المشروع في ظل المنافسة بين مدراء المشاريع. لكن البحث أظهر علاقة ملحوظة وأثر قوي بين الذكاء العاطفي محاوره الخمسة (الوعي الذاتي، الإدارة الذاتية، الوعي الاجتماعي، إدارة العلاقات، القيادة) مع نجاح المشروع. وأوصت الدراسة الباحثين المكملين لهذا الموضوع بإكمال الدراسة وإيجاد أوزان معاملات المتغيرات والتي تؤثر إيجابا على أداء مدراء المشاريع. أوصت الدراسة بنشر وعي ثقافة الذكاء العاطفي وتطويره على مدراء المشاريع بشكل خاص ولجميع المدراء بشكل عام.</w:t>
            </w:r>
          </w:p>
        </w:tc>
      </w:tr>
      <w:tr w:rsidR="005652D0" w:rsidRPr="002B5082" w14:paraId="639A50CE"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153510D6" w14:textId="77314D58"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2FD398D1"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b/>
                <w:bCs/>
                <w:color w:val="000000" w:themeColor="text1"/>
                <w:sz w:val="28"/>
                <w:szCs w:val="28"/>
                <w:rtl/>
                <w:lang w:bidi="ar-EG"/>
              </w:rPr>
              <w:t>محمد</w:t>
            </w:r>
            <w:r w:rsidRPr="002B5082">
              <w:rPr>
                <w:rFonts w:ascii="Sakkal Majalla" w:eastAsia="Calibri" w:hAnsi="Sakkal Majalla" w:cs="Sakkal Majalla" w:hint="cs"/>
                <w:b/>
                <w:bCs/>
                <w:color w:val="000000" w:themeColor="text1"/>
                <w:sz w:val="28"/>
                <w:szCs w:val="28"/>
                <w:rtl/>
                <w:lang w:bidi="ar-EG"/>
              </w:rPr>
              <w:t xml:space="preserve"> و</w:t>
            </w:r>
            <w:r w:rsidRPr="002B5082">
              <w:rPr>
                <w:rFonts w:ascii="Sakkal Majalla" w:eastAsia="Calibri" w:hAnsi="Sakkal Majalla" w:cs="Sakkal Majalla"/>
                <w:b/>
                <w:bCs/>
                <w:color w:val="000000" w:themeColor="text1"/>
                <w:sz w:val="28"/>
                <w:szCs w:val="28"/>
                <w:rtl/>
                <w:lang w:bidi="ar-EG"/>
              </w:rPr>
              <w:t>فحل</w:t>
            </w:r>
            <w:r w:rsidRPr="002B5082">
              <w:rPr>
                <w:rFonts w:ascii="Sakkal Majalla" w:eastAsia="Calibri" w:hAnsi="Sakkal Majalla" w:cs="Sakkal Majalla" w:hint="cs"/>
                <w:b/>
                <w:bCs/>
                <w:color w:val="000000" w:themeColor="text1"/>
                <w:sz w:val="28"/>
                <w:szCs w:val="28"/>
                <w:rtl/>
                <w:lang w:bidi="ar-EG"/>
              </w:rPr>
              <w:t xml:space="preserve"> (2021)</w:t>
            </w:r>
          </w:p>
        </w:tc>
      </w:tr>
      <w:tr w:rsidR="005652D0" w:rsidRPr="002B5082" w14:paraId="0E430B22"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21AE898" w14:textId="39711158"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4D59EF6D"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 xml:space="preserve">هدف البحث الحالي إلى بيان أثر امتلاك المعرفة وعلاقتها بتحسين ونجاح إدارة المشروع الصناعي، لقد </w:t>
            </w:r>
            <w:r w:rsidRPr="002B5082">
              <w:rPr>
                <w:rFonts w:ascii="Sakkal Majalla" w:eastAsia="Calibri" w:hAnsi="Sakkal Majalla" w:cs="Sakkal Majalla" w:hint="cs"/>
                <w:color w:val="000000" w:themeColor="text1"/>
                <w:sz w:val="28"/>
                <w:szCs w:val="28"/>
                <w:rtl/>
                <w:lang w:bidi="ar-EG"/>
              </w:rPr>
              <w:t>حظي</w:t>
            </w:r>
            <w:r w:rsidRPr="002B5082">
              <w:rPr>
                <w:rFonts w:ascii="Sakkal Majalla" w:eastAsia="Calibri" w:hAnsi="Sakkal Majalla" w:cs="Sakkal Majalla"/>
                <w:color w:val="000000" w:themeColor="text1"/>
                <w:sz w:val="28"/>
                <w:szCs w:val="28"/>
                <w:rtl/>
                <w:lang w:bidi="ar-EG"/>
              </w:rPr>
              <w:t xml:space="preserve"> موضوع امتلاك المعرفة بأهمية واسعة من قبل العديد من الباحثين نظرا لما له من أثر كبير في نجاح إدارة مشاريع </w:t>
            </w:r>
            <w:r w:rsidRPr="002B5082">
              <w:rPr>
                <w:rFonts w:ascii="Sakkal Majalla" w:eastAsia="Calibri" w:hAnsi="Sakkal Majalla" w:cs="Sakkal Majalla"/>
                <w:color w:val="000000" w:themeColor="text1"/>
                <w:sz w:val="28"/>
                <w:szCs w:val="28"/>
                <w:rtl/>
                <w:lang w:bidi="ar-EG"/>
              </w:rPr>
              <w:lastRenderedPageBreak/>
              <w:t>شركات الأعمال التي تعيش في ظل اقتصاديات المعرفة والبيئة التنافسية غير المستقرة،</w:t>
            </w:r>
          </w:p>
        </w:tc>
      </w:tr>
      <w:tr w:rsidR="005652D0" w:rsidRPr="002B5082" w14:paraId="38481F4F"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3D0EC55C"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7AB62220"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امتلاك المعرفة</w:t>
            </w:r>
          </w:p>
        </w:tc>
      </w:tr>
      <w:tr w:rsidR="005652D0" w:rsidRPr="002B5082" w14:paraId="4BF0571A"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1E5F2F0" w14:textId="41B337DB"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2DA5C7D7"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نجاح إدارة المشروع</w:t>
            </w:r>
          </w:p>
        </w:tc>
      </w:tr>
      <w:tr w:rsidR="005652D0" w:rsidRPr="002B5082" w14:paraId="0CB1AC84"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5E4A4BAC" w14:textId="1372B310"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6345ED68"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لتحقيق أهداف البحث تم أتباع المنهج الوصفي التحليلي</w:t>
            </w:r>
            <w:r w:rsidRPr="002B5082">
              <w:rPr>
                <w:rFonts w:ascii="Sakkal Majalla" w:eastAsia="Calibri" w:hAnsi="Sakkal Majalla" w:cs="Sakkal Majalla" w:hint="cs"/>
                <w:color w:val="000000" w:themeColor="text1"/>
                <w:sz w:val="28"/>
                <w:szCs w:val="28"/>
                <w:rtl/>
                <w:lang w:bidi="ar-EG"/>
              </w:rPr>
              <w:t>.</w:t>
            </w:r>
          </w:p>
        </w:tc>
      </w:tr>
      <w:tr w:rsidR="005652D0" w:rsidRPr="002B5082" w14:paraId="03382FD6"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733EF7D" w14:textId="324C32DF"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3E775657"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أظهرت </w:t>
            </w:r>
            <w:r w:rsidRPr="002B5082">
              <w:rPr>
                <w:rFonts w:ascii="Sakkal Majalla" w:eastAsia="Calibri" w:hAnsi="Sakkal Majalla" w:cs="Sakkal Majalla"/>
                <w:color w:val="000000" w:themeColor="text1"/>
                <w:sz w:val="28"/>
                <w:szCs w:val="28"/>
                <w:rtl/>
                <w:lang w:bidi="ar-EG"/>
              </w:rPr>
              <w:t>النتائج التي أثبتت وجود علاقة ارتباط وتأثير ذات دلاله معنوية بين امتلاك المعرفة ونجاح إدارة المشروع، وان من أبرز النتائج التي توصل اليها البحث الحالي هي امتلاك الشركة خطة استراتيجية واضحة تركز على أساليب امتلاك المعرفة ولاستفادة منها في عمليات تطوير وتحسين إدارة مشاريعها. ومن أهم التوصيات هي على إدارة الشركة أن تجعل امتلاك المعرفة كمدخل لتطوير وتحسين ونجاح إدة مشاريعها.</w:t>
            </w:r>
          </w:p>
        </w:tc>
      </w:tr>
      <w:tr w:rsidR="005652D0" w:rsidRPr="002B5082" w14:paraId="229930C3"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1D8FCB42" w14:textId="3048687C"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30756465"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b/>
                <w:bCs/>
                <w:color w:val="000000" w:themeColor="text1"/>
                <w:sz w:val="28"/>
                <w:szCs w:val="28"/>
                <w:rtl/>
              </w:rPr>
              <w:t>عابر</w:t>
            </w:r>
            <w:r w:rsidRPr="002B5082">
              <w:rPr>
                <w:rFonts w:ascii="Sakkal Majalla" w:eastAsia="Calibri" w:hAnsi="Sakkal Majalla" w:cs="Sakkal Majalla" w:hint="cs"/>
                <w:b/>
                <w:bCs/>
                <w:color w:val="000000" w:themeColor="text1"/>
                <w:sz w:val="28"/>
                <w:szCs w:val="28"/>
                <w:rtl/>
              </w:rPr>
              <w:t xml:space="preserve"> </w:t>
            </w:r>
            <w:r w:rsidRPr="002B5082">
              <w:rPr>
                <w:rFonts w:ascii="Sakkal Majalla" w:eastAsia="Calibri" w:hAnsi="Sakkal Majalla" w:cs="Sakkal Majalla" w:hint="cs"/>
                <w:b/>
                <w:bCs/>
                <w:color w:val="000000" w:themeColor="text1"/>
                <w:sz w:val="28"/>
                <w:szCs w:val="28"/>
              </w:rPr>
              <w:sym w:font="Symbol" w:char="F029"/>
            </w:r>
            <w:r w:rsidRPr="002B5082">
              <w:rPr>
                <w:rFonts w:ascii="Sakkal Majalla" w:eastAsia="Calibri" w:hAnsi="Sakkal Majalla" w:cs="Sakkal Majalla" w:hint="cs"/>
                <w:b/>
                <w:bCs/>
                <w:color w:val="000000" w:themeColor="text1"/>
                <w:sz w:val="28"/>
                <w:szCs w:val="28"/>
                <w:rtl/>
              </w:rPr>
              <w:t>2021</w:t>
            </w:r>
            <w:r w:rsidRPr="002B5082">
              <w:rPr>
                <w:rFonts w:ascii="Sakkal Majalla" w:eastAsia="Calibri" w:hAnsi="Sakkal Majalla" w:cs="Sakkal Majalla"/>
                <w:b/>
                <w:bCs/>
                <w:color w:val="000000" w:themeColor="text1"/>
                <w:sz w:val="28"/>
                <w:szCs w:val="28"/>
              </w:rPr>
              <w:sym w:font="Symbol" w:char="F028"/>
            </w:r>
          </w:p>
        </w:tc>
      </w:tr>
      <w:tr w:rsidR="005652D0" w:rsidRPr="002B5082" w14:paraId="13C93849"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9F079E9" w14:textId="64DD1DDC"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4981CE03"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هدفت الدراسة إلى معرفة </w:t>
            </w:r>
            <w:r w:rsidRPr="002B5082">
              <w:rPr>
                <w:rFonts w:ascii="Sakkal Majalla" w:eastAsia="Calibri" w:hAnsi="Sakkal Majalla" w:cs="Sakkal Majalla"/>
                <w:color w:val="000000" w:themeColor="text1"/>
                <w:sz w:val="28"/>
                <w:szCs w:val="28"/>
                <w:rtl/>
                <w:lang w:bidi="ar-EG"/>
              </w:rPr>
              <w:t>أثر إدارة المعرفة في التّغيير التّنظيمي</w:t>
            </w:r>
            <w:r w:rsidRPr="002B5082">
              <w:rPr>
                <w:rFonts w:ascii="Sakkal Majalla" w:eastAsia="Calibri" w:hAnsi="Sakkal Majalla" w:cs="Sakkal Majalla" w:hint="cs"/>
                <w:color w:val="000000" w:themeColor="text1"/>
                <w:sz w:val="28"/>
                <w:szCs w:val="28"/>
                <w:rtl/>
                <w:lang w:bidi="ar-EG"/>
              </w:rPr>
              <w:t xml:space="preserve"> من خلال م</w:t>
            </w:r>
            <w:r w:rsidRPr="002B5082">
              <w:rPr>
                <w:rFonts w:ascii="Sakkal Majalla" w:eastAsia="Calibri" w:hAnsi="Sakkal Majalla" w:cs="Sakkal Majalla"/>
                <w:color w:val="000000" w:themeColor="text1"/>
                <w:sz w:val="28"/>
                <w:szCs w:val="28"/>
                <w:rtl/>
                <w:lang w:bidi="ar-EG"/>
              </w:rPr>
              <w:t>عالج</w:t>
            </w:r>
            <w:r w:rsidRPr="002B5082">
              <w:rPr>
                <w:rFonts w:ascii="Sakkal Majalla" w:eastAsia="Calibri" w:hAnsi="Sakkal Majalla" w:cs="Sakkal Majalla" w:hint="cs"/>
                <w:color w:val="000000" w:themeColor="text1"/>
                <w:sz w:val="28"/>
                <w:szCs w:val="28"/>
                <w:rtl/>
                <w:lang w:bidi="ar-EG"/>
              </w:rPr>
              <w:t xml:space="preserve">ة </w:t>
            </w:r>
            <w:r w:rsidRPr="002B5082">
              <w:rPr>
                <w:rFonts w:ascii="Sakkal Majalla" w:eastAsia="Calibri" w:hAnsi="Sakkal Majalla" w:cs="Sakkal Majalla"/>
                <w:color w:val="000000" w:themeColor="text1"/>
                <w:sz w:val="28"/>
                <w:szCs w:val="28"/>
                <w:rtl/>
                <w:lang w:bidi="ar-EG"/>
              </w:rPr>
              <w:t>حاجة القطاع</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التّعليمي في العراق إلى تقبّل الأفكار والممارسات الجديدة ومنها إدارة المعرفة في التّغيير التّنظيمي</w:t>
            </w:r>
            <w:r w:rsidRPr="002B5082">
              <w:rPr>
                <w:rFonts w:ascii="Sakkal Majalla" w:eastAsia="Calibri" w:hAnsi="Sakkal Majalla" w:cs="Sakkal Majalla" w:hint="cs"/>
                <w:color w:val="000000" w:themeColor="text1"/>
                <w:sz w:val="28"/>
                <w:szCs w:val="28"/>
                <w:rtl/>
                <w:lang w:bidi="ar-EG"/>
              </w:rPr>
              <w:t>.</w:t>
            </w:r>
          </w:p>
        </w:tc>
      </w:tr>
      <w:tr w:rsidR="005652D0" w:rsidRPr="002B5082" w14:paraId="7A842409"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29811147"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57809294"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إدارة المعرفة</w:t>
            </w:r>
          </w:p>
        </w:tc>
      </w:tr>
      <w:tr w:rsidR="005652D0" w:rsidRPr="002B5082" w14:paraId="5A98BD82"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A67592B" w14:textId="11CF5F56"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29D48FAE"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التّغيير التّنظيمي</w:t>
            </w:r>
          </w:p>
        </w:tc>
      </w:tr>
      <w:tr w:rsidR="005652D0" w:rsidRPr="002B5082" w14:paraId="607E5661"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30AB0004" w14:textId="5B89149F"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2B2C607D"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تم استخدام المنهج الوصفي التحليلي، وتم استخدام الاستبيانات في جمع البيانات. لاختبار صحة الأدوات.</w:t>
            </w:r>
          </w:p>
        </w:tc>
      </w:tr>
      <w:tr w:rsidR="005652D0" w:rsidRPr="002B5082" w14:paraId="65E42BEB"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9C49F34" w14:textId="34E90250" w:rsidR="00A3425C" w:rsidRPr="002B5082" w:rsidRDefault="00A3425C" w:rsidP="005652D0">
            <w:pPr>
              <w:ind w:left="0" w:firstLine="862"/>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371C712C"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 xml:space="preserve">توصلت الدراسة إلى أنه لا توجد قاعدة بيانات تربط الكليات التي تم تطبيق البحث فيها ولا توفر المكتبات الرقمية اللازمة. وأظهرت الدراسة أيضًا أن الكليات التقنية نجحت في استثمار أساليب إدارة المعرفة في تشخيص المعرفة </w:t>
            </w:r>
            <w:r w:rsidRPr="002B5082">
              <w:rPr>
                <w:rFonts w:ascii="Sakkal Majalla" w:eastAsia="Calibri" w:hAnsi="Sakkal Majalla" w:cs="Sakkal Majalla"/>
                <w:color w:val="000000" w:themeColor="text1"/>
                <w:sz w:val="28"/>
                <w:szCs w:val="28"/>
                <w:rtl/>
                <w:lang w:bidi="ar-EG"/>
              </w:rPr>
              <w:lastRenderedPageBreak/>
              <w:t>وتحديد أهدافها وتوزيعها وتطبيقها. وتشير النتائج الإحصائية إلى وجود علاقة ارتباط بين إدارة المعرفة والتغيير التنظيمي.</w:t>
            </w:r>
          </w:p>
          <w:p w14:paraId="592E724F"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بناءً على هذه النتائج، أوصى الباحث باستخدام شبكة داخلية (إنترانت) تربط الكليات التقنية معًا لتبادل المعرفة وتعزيز الروابط البيئية. كما دعا إلى استمرارية اكتساب الخبرات والمعرفة الخارجية لتعزيز الكفاءات بشكل مستمر، والاستفادة من الكفاءات الجامعية من خلال التعاون بين الجامعات والمنظمات في إنشاء قواعد معرفية قوية وتوثيق أفضل الأساليب لتحقيق ذلك.</w:t>
            </w:r>
          </w:p>
        </w:tc>
      </w:tr>
      <w:tr w:rsidR="005652D0" w:rsidRPr="002B5082" w14:paraId="5D443F69"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D75D3CC" w14:textId="6A0A75C6" w:rsidR="00A3425C" w:rsidRPr="002B5082" w:rsidRDefault="00A3425C" w:rsidP="005652D0">
            <w:pPr>
              <w:ind w:left="0" w:firstLine="862"/>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2C4B3BDC" w14:textId="2E552E68"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b/>
                <w:bCs/>
                <w:color w:val="000000" w:themeColor="text1"/>
                <w:sz w:val="28"/>
                <w:szCs w:val="28"/>
                <w:rtl/>
                <w:lang w:bidi="ar-EG"/>
              </w:rPr>
              <w:t>خـــــــــــــاطر</w:t>
            </w:r>
            <w:r w:rsidRPr="002B5082">
              <w:rPr>
                <w:rFonts w:ascii="Sakkal Majalla" w:eastAsia="Calibri" w:hAnsi="Sakkal Majalla" w:cs="Sakkal Majalla" w:hint="cs"/>
                <w:b/>
                <w:bCs/>
                <w:color w:val="000000" w:themeColor="text1"/>
                <w:sz w:val="28"/>
                <w:szCs w:val="28"/>
                <w:rtl/>
                <w:lang w:bidi="ar-EG"/>
              </w:rPr>
              <w:t xml:space="preserve"> وأخرون</w:t>
            </w:r>
            <w:r w:rsidRPr="002B5082">
              <w:rPr>
                <w:rFonts w:ascii="Sakkal Majalla" w:eastAsia="Calibri" w:hAnsi="Sakkal Majalla" w:cs="Sakkal Majalla" w:hint="cs"/>
                <w:b/>
                <w:bCs/>
                <w:color w:val="000000" w:themeColor="text1"/>
                <w:sz w:val="28"/>
                <w:szCs w:val="28"/>
                <w:lang w:bidi="ar-EG"/>
              </w:rPr>
              <w:sym w:font="Symbol" w:char="F029"/>
            </w:r>
            <w:r w:rsidRPr="002B5082">
              <w:rPr>
                <w:rFonts w:ascii="Sakkal Majalla" w:eastAsia="Calibri" w:hAnsi="Sakkal Majalla" w:cs="Sakkal Majalla" w:hint="cs"/>
                <w:b/>
                <w:bCs/>
                <w:color w:val="000000" w:themeColor="text1"/>
                <w:sz w:val="28"/>
                <w:szCs w:val="28"/>
                <w:rtl/>
                <w:lang w:bidi="ar-EG"/>
              </w:rPr>
              <w:t xml:space="preserve"> 2020 </w:t>
            </w:r>
            <w:r w:rsidRPr="002B5082">
              <w:rPr>
                <w:rFonts w:ascii="Sakkal Majalla" w:eastAsia="Calibri" w:hAnsi="Sakkal Majalla" w:cs="Sakkal Majalla"/>
                <w:b/>
                <w:bCs/>
                <w:color w:val="000000" w:themeColor="text1"/>
                <w:sz w:val="28"/>
                <w:szCs w:val="28"/>
                <w:lang w:bidi="ar-EG"/>
              </w:rPr>
              <w:sym w:font="Symbol" w:char="F028"/>
            </w:r>
          </w:p>
        </w:tc>
      </w:tr>
      <w:tr w:rsidR="005652D0" w:rsidRPr="002B5082" w14:paraId="447633C2"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E418CD8" w14:textId="14E220D4" w:rsidR="00A3425C" w:rsidRPr="002B5082" w:rsidRDefault="00A3425C" w:rsidP="005652D0">
            <w:pPr>
              <w:ind w:left="0" w:firstLine="862"/>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53C4EAF2"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هدفت الدراسة إلى </w:t>
            </w:r>
            <w:r w:rsidRPr="002B5082">
              <w:rPr>
                <w:rFonts w:ascii="Sakkal Majalla" w:eastAsia="Calibri" w:hAnsi="Sakkal Majalla" w:cs="Sakkal Majalla"/>
                <w:color w:val="000000" w:themeColor="text1"/>
                <w:sz w:val="28"/>
                <w:szCs w:val="28"/>
                <w:rtl/>
                <w:lang w:bidi="ar-EG"/>
              </w:rPr>
              <w:t xml:space="preserve">معرفة ما اذا كان مفهوم </w:t>
            </w:r>
            <w:r w:rsidRPr="002B5082">
              <w:rPr>
                <w:rFonts w:ascii="Sakkal Majalla" w:eastAsia="Calibri" w:hAnsi="Sakkal Majalla" w:cs="Sakkal Majalla" w:hint="cs"/>
                <w:color w:val="000000" w:themeColor="text1"/>
                <w:sz w:val="28"/>
                <w:szCs w:val="28"/>
                <w:rtl/>
                <w:lang w:bidi="ar-EG"/>
              </w:rPr>
              <w:t>إدارة</w:t>
            </w:r>
            <w:r w:rsidRPr="002B5082">
              <w:rPr>
                <w:rFonts w:ascii="Sakkal Majalla" w:eastAsia="Calibri" w:hAnsi="Sakkal Majalla" w:cs="Sakkal Majalla"/>
                <w:color w:val="000000" w:themeColor="text1"/>
                <w:sz w:val="28"/>
                <w:szCs w:val="28"/>
                <w:rtl/>
                <w:lang w:bidi="ar-EG"/>
              </w:rPr>
              <w:t xml:space="preserve"> المعرفة قد بدا يتبلور لدى </w:t>
            </w:r>
            <w:r w:rsidRPr="002B5082">
              <w:rPr>
                <w:rFonts w:ascii="Sakkal Majalla" w:eastAsia="Calibri" w:hAnsi="Sakkal Majalla" w:cs="Sakkal Majalla" w:hint="cs"/>
                <w:color w:val="000000" w:themeColor="text1"/>
                <w:sz w:val="28"/>
                <w:szCs w:val="28"/>
                <w:rtl/>
                <w:lang w:bidi="ar-EG"/>
              </w:rPr>
              <w:t>مسئولي</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الإدارة</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في</w:t>
            </w:r>
            <w:r w:rsidRPr="002B5082">
              <w:rPr>
                <w:rFonts w:ascii="Sakkal Majalla" w:eastAsia="Calibri" w:hAnsi="Sakkal Majalla" w:cs="Sakkal Majalla"/>
                <w:color w:val="000000" w:themeColor="text1"/>
                <w:sz w:val="28"/>
                <w:szCs w:val="28"/>
                <w:rtl/>
                <w:lang w:bidi="ar-EG"/>
              </w:rPr>
              <w:t xml:space="preserve"> المؤسسات الشركات</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والقطاع </w:t>
            </w:r>
            <w:r w:rsidRPr="002B5082">
              <w:rPr>
                <w:rFonts w:ascii="Sakkal Majalla" w:eastAsia="Calibri" w:hAnsi="Sakkal Majalla" w:cs="Sakkal Majalla" w:hint="cs"/>
                <w:color w:val="000000" w:themeColor="text1"/>
                <w:sz w:val="28"/>
                <w:szCs w:val="28"/>
                <w:rtl/>
                <w:lang w:bidi="ar-EG"/>
              </w:rPr>
              <w:t>الحكومي</w:t>
            </w:r>
            <w:r w:rsidRPr="002B5082">
              <w:rPr>
                <w:rFonts w:ascii="Sakkal Majalla" w:eastAsia="Calibri" w:hAnsi="Sakkal Majalla" w:cs="Sakkal Majalla"/>
                <w:color w:val="000000" w:themeColor="text1"/>
                <w:sz w:val="28"/>
                <w:szCs w:val="28"/>
                <w:rtl/>
                <w:lang w:bidi="ar-EG"/>
              </w:rPr>
              <w:t xml:space="preserve"> ، </w:t>
            </w:r>
            <w:r w:rsidRPr="002B5082">
              <w:rPr>
                <w:rFonts w:ascii="Sakkal Majalla" w:eastAsia="Calibri" w:hAnsi="Sakkal Majalla" w:cs="Sakkal Majalla" w:hint="cs"/>
                <w:color w:val="000000" w:themeColor="text1"/>
                <w:sz w:val="28"/>
                <w:szCs w:val="28"/>
                <w:rtl/>
                <w:lang w:bidi="ar-EG"/>
              </w:rPr>
              <w:t>أم</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أن</w:t>
            </w:r>
            <w:r w:rsidRPr="002B5082">
              <w:rPr>
                <w:rFonts w:ascii="Sakkal Majalla" w:eastAsia="Calibri" w:hAnsi="Sakkal Majalla" w:cs="Sakkal Majalla"/>
                <w:color w:val="000000" w:themeColor="text1"/>
                <w:sz w:val="28"/>
                <w:szCs w:val="28"/>
                <w:rtl/>
                <w:lang w:bidi="ar-EG"/>
              </w:rPr>
              <w:t xml:space="preserve"> هؤلاء المسئولين لديهم مفاهيم </w:t>
            </w:r>
            <w:r w:rsidRPr="002B5082">
              <w:rPr>
                <w:rFonts w:ascii="Sakkal Majalla" w:eastAsia="Calibri" w:hAnsi="Sakkal Majalla" w:cs="Sakkal Majalla" w:hint="cs"/>
                <w:color w:val="000000" w:themeColor="text1"/>
                <w:sz w:val="28"/>
                <w:szCs w:val="28"/>
                <w:rtl/>
                <w:lang w:bidi="ar-EG"/>
              </w:rPr>
              <w:t>أخرى</w:t>
            </w:r>
            <w:r w:rsidRPr="002B5082">
              <w:rPr>
                <w:rFonts w:ascii="Sakkal Majalla" w:eastAsia="Calibri" w:hAnsi="Sakkal Majalla" w:cs="Sakkal Majalla"/>
                <w:color w:val="000000" w:themeColor="text1"/>
                <w:sz w:val="28"/>
                <w:szCs w:val="28"/>
                <w:rtl/>
                <w:lang w:bidi="ar-EG"/>
              </w:rPr>
              <w:t xml:space="preserve"> عن </w:t>
            </w:r>
            <w:r w:rsidRPr="002B5082">
              <w:rPr>
                <w:rFonts w:ascii="Sakkal Majalla" w:eastAsia="Calibri" w:hAnsi="Sakkal Majalla" w:cs="Sakkal Majalla" w:hint="cs"/>
                <w:color w:val="000000" w:themeColor="text1"/>
                <w:sz w:val="28"/>
                <w:szCs w:val="28"/>
                <w:rtl/>
                <w:lang w:bidi="ar-EG"/>
              </w:rPr>
              <w:t>إدارة</w:t>
            </w:r>
            <w:r w:rsidRPr="002B5082">
              <w:rPr>
                <w:rFonts w:ascii="Sakkal Majalla" w:eastAsia="Calibri" w:hAnsi="Sakkal Majalla" w:cs="Sakkal Majalla"/>
                <w:color w:val="000000" w:themeColor="text1"/>
                <w:sz w:val="28"/>
                <w:szCs w:val="28"/>
                <w:rtl/>
                <w:lang w:bidi="ar-EG"/>
              </w:rPr>
              <w:t xml:space="preserve"> المعرفة</w:t>
            </w:r>
            <w:r w:rsidRPr="002B5082">
              <w:rPr>
                <w:rFonts w:ascii="Sakkal Majalla" w:eastAsia="Calibri" w:hAnsi="Sakkal Majalla" w:cs="Sakkal Majalla" w:hint="cs"/>
                <w:color w:val="000000" w:themeColor="text1"/>
                <w:sz w:val="28"/>
                <w:szCs w:val="28"/>
                <w:rtl/>
                <w:lang w:bidi="ar-EG"/>
              </w:rPr>
              <w:t>.</w:t>
            </w:r>
          </w:p>
        </w:tc>
      </w:tr>
      <w:tr w:rsidR="005652D0" w:rsidRPr="002B5082" w14:paraId="1DF54883"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05AC7E42"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45746937"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إدارة المعرفة</w:t>
            </w:r>
          </w:p>
        </w:tc>
      </w:tr>
      <w:tr w:rsidR="005652D0" w:rsidRPr="002B5082" w14:paraId="7F125B54"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5EB81C9" w14:textId="42121EB6"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16DEDEB4"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 xml:space="preserve">تحسين </w:t>
            </w:r>
            <w:r w:rsidRPr="002B5082">
              <w:rPr>
                <w:rFonts w:ascii="Sakkal Majalla" w:eastAsia="Calibri" w:hAnsi="Sakkal Majalla" w:cs="Sakkal Majalla" w:hint="cs"/>
                <w:color w:val="000000" w:themeColor="text1"/>
                <w:sz w:val="28"/>
                <w:szCs w:val="28"/>
                <w:rtl/>
                <w:lang w:bidi="ar-EG"/>
              </w:rPr>
              <w:t>الأداء</w:t>
            </w:r>
          </w:p>
        </w:tc>
      </w:tr>
      <w:tr w:rsidR="005652D0" w:rsidRPr="002B5082" w14:paraId="4BF290CB"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E46B1B4" w14:textId="4C3100B6"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791C40E5"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تم استخدام المنهج الوصفي التاريخي ، ومنهج دراسة الحالة </w:t>
            </w:r>
            <w:r w:rsidRPr="002B5082">
              <w:rPr>
                <w:rFonts w:ascii="Sakkal Majalla" w:eastAsia="Calibri" w:hAnsi="Sakkal Majalla" w:cs="Sakkal Majalla"/>
                <w:color w:val="000000" w:themeColor="text1"/>
                <w:sz w:val="28"/>
                <w:szCs w:val="28"/>
                <w:rtl/>
                <w:lang w:bidi="ar-EG"/>
              </w:rPr>
              <w:t xml:space="preserve">بإسقاط الجانب </w:t>
            </w:r>
            <w:r w:rsidRPr="002B5082">
              <w:rPr>
                <w:rFonts w:ascii="Sakkal Majalla" w:eastAsia="Calibri" w:hAnsi="Sakkal Majalla" w:cs="Sakkal Majalla" w:hint="cs"/>
                <w:color w:val="000000" w:themeColor="text1"/>
                <w:sz w:val="28"/>
                <w:szCs w:val="28"/>
                <w:rtl/>
                <w:lang w:bidi="ar-EG"/>
              </w:rPr>
              <w:t>النظري</w:t>
            </w:r>
            <w:r w:rsidRPr="002B5082">
              <w:rPr>
                <w:rFonts w:ascii="Sakkal Majalla" w:eastAsia="Calibri" w:hAnsi="Sakkal Majalla" w:cs="Sakkal Majalla"/>
                <w:color w:val="000000" w:themeColor="text1"/>
                <w:sz w:val="28"/>
                <w:szCs w:val="28"/>
                <w:rtl/>
                <w:lang w:bidi="ar-EG"/>
              </w:rPr>
              <w:t xml:space="preserve"> علي الشركة محل الدر</w:t>
            </w:r>
            <w:r w:rsidRPr="002B5082">
              <w:rPr>
                <w:rFonts w:ascii="Sakkal Majalla" w:eastAsia="Calibri" w:hAnsi="Sakkal Majalla" w:cs="Sakkal Majalla" w:hint="cs"/>
                <w:color w:val="000000" w:themeColor="text1"/>
                <w:sz w:val="28"/>
                <w:szCs w:val="28"/>
                <w:rtl/>
                <w:lang w:bidi="ar-EG"/>
              </w:rPr>
              <w:t>ا</w:t>
            </w:r>
            <w:r w:rsidRPr="002B5082">
              <w:rPr>
                <w:rFonts w:ascii="Sakkal Majalla" w:eastAsia="Calibri" w:hAnsi="Sakkal Majalla" w:cs="Sakkal Majalla"/>
                <w:color w:val="000000" w:themeColor="text1"/>
                <w:sz w:val="28"/>
                <w:szCs w:val="28"/>
                <w:rtl/>
                <w:lang w:bidi="ar-EG"/>
              </w:rPr>
              <w:t>سة وتحليل الد</w:t>
            </w:r>
            <w:r w:rsidRPr="002B5082">
              <w:rPr>
                <w:rFonts w:ascii="Sakkal Majalla" w:eastAsia="Calibri" w:hAnsi="Sakkal Majalla" w:cs="Sakkal Majalla" w:hint="cs"/>
                <w:color w:val="000000" w:themeColor="text1"/>
                <w:sz w:val="28"/>
                <w:szCs w:val="28"/>
                <w:rtl/>
                <w:lang w:bidi="ar-EG"/>
              </w:rPr>
              <w:t>را</w:t>
            </w:r>
            <w:r w:rsidRPr="002B5082">
              <w:rPr>
                <w:rFonts w:ascii="Sakkal Majalla" w:eastAsia="Calibri" w:hAnsi="Sakkal Majalla" w:cs="Sakkal Majalla"/>
                <w:color w:val="000000" w:themeColor="text1"/>
                <w:sz w:val="28"/>
                <w:szCs w:val="28"/>
                <w:rtl/>
                <w:lang w:bidi="ar-EG"/>
              </w:rPr>
              <w:t xml:space="preserve">سة </w:t>
            </w:r>
            <w:r w:rsidRPr="002B5082">
              <w:rPr>
                <w:rFonts w:ascii="Sakkal Majalla" w:eastAsia="Calibri" w:hAnsi="Sakkal Majalla" w:cs="Sakkal Majalla" w:hint="cs"/>
                <w:color w:val="000000" w:themeColor="text1"/>
                <w:sz w:val="28"/>
                <w:szCs w:val="28"/>
                <w:rtl/>
                <w:lang w:bidi="ar-EG"/>
              </w:rPr>
              <w:t>، واستخدم دراسة استقصاء للحصول على البيانات .</w:t>
            </w:r>
          </w:p>
        </w:tc>
      </w:tr>
      <w:tr w:rsidR="005652D0" w:rsidRPr="002B5082" w14:paraId="5F423A67"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3A9A279" w14:textId="0EF522BB"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0DCAD6EC"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rPr>
            </w:pPr>
            <w:r w:rsidRPr="002B5082">
              <w:rPr>
                <w:rFonts w:ascii="Sakkal Majalla" w:eastAsia="Calibri" w:hAnsi="Sakkal Majalla" w:cs="Sakkal Majalla" w:hint="cs"/>
                <w:color w:val="000000" w:themeColor="text1"/>
                <w:sz w:val="28"/>
                <w:szCs w:val="28"/>
                <w:rtl/>
              </w:rPr>
              <w:t xml:space="preserve">أظهرت الدراسة عن </w:t>
            </w:r>
            <w:r w:rsidRPr="002B5082">
              <w:rPr>
                <w:rFonts w:ascii="Sakkal Majalla" w:eastAsia="Calibri" w:hAnsi="Sakkal Majalla" w:cs="Sakkal Majalla"/>
                <w:color w:val="000000" w:themeColor="text1"/>
                <w:sz w:val="28"/>
                <w:szCs w:val="28"/>
                <w:rtl/>
              </w:rPr>
              <w:t xml:space="preserve">هناك التقاء كبير بين </w:t>
            </w:r>
            <w:r w:rsidRPr="002B5082">
              <w:rPr>
                <w:rFonts w:ascii="Sakkal Majalla" w:eastAsia="Calibri" w:hAnsi="Sakkal Majalla" w:cs="Sakkal Majalla" w:hint="cs"/>
                <w:color w:val="000000" w:themeColor="text1"/>
                <w:sz w:val="28"/>
                <w:szCs w:val="28"/>
                <w:rtl/>
              </w:rPr>
              <w:t>إدارة</w:t>
            </w:r>
            <w:r w:rsidRPr="002B5082">
              <w:rPr>
                <w:rFonts w:ascii="Sakkal Majalla" w:eastAsia="Calibri" w:hAnsi="Sakkal Majalla" w:cs="Sakkal Majalla"/>
                <w:color w:val="000000" w:themeColor="text1"/>
                <w:sz w:val="28"/>
                <w:szCs w:val="28"/>
                <w:rtl/>
              </w:rPr>
              <w:t xml:space="preserve"> المعرفة وبين المعيار </w:t>
            </w:r>
            <w:r w:rsidRPr="002B5082">
              <w:rPr>
                <w:rFonts w:ascii="Sakkal Majalla" w:eastAsia="Calibri" w:hAnsi="Sakkal Majalla" w:cs="Sakkal Majalla" w:hint="cs"/>
                <w:color w:val="000000" w:themeColor="text1"/>
                <w:sz w:val="28"/>
                <w:szCs w:val="28"/>
                <w:rtl/>
              </w:rPr>
              <w:t>العالمي</w:t>
            </w:r>
            <w:r w:rsidRPr="002B5082">
              <w:rPr>
                <w:rFonts w:ascii="Sakkal Majalla" w:eastAsia="Calibri" w:hAnsi="Sakkal Majalla" w:cs="Sakkal Majalla"/>
                <w:color w:val="000000" w:themeColor="text1"/>
                <w:sz w:val="28"/>
                <w:szCs w:val="28"/>
                <w:rtl/>
              </w:rPr>
              <w:t xml:space="preserve"> للجودة حيث يطلب </w:t>
            </w:r>
            <w:r w:rsidRPr="002B5082">
              <w:rPr>
                <w:rFonts w:ascii="Sakkal Majalla" w:eastAsia="Calibri" w:hAnsi="Sakkal Majalla" w:cs="Sakkal Majalla" w:hint="cs"/>
                <w:color w:val="000000" w:themeColor="text1"/>
                <w:sz w:val="28"/>
                <w:szCs w:val="28"/>
                <w:rtl/>
              </w:rPr>
              <w:t>التخلي</w:t>
            </w:r>
            <w:r w:rsidRPr="002B5082">
              <w:rPr>
                <w:rFonts w:ascii="Sakkal Majalla" w:eastAsia="Calibri" w:hAnsi="Sakkal Majalla" w:cs="Sakkal Majalla"/>
                <w:color w:val="000000" w:themeColor="text1"/>
                <w:sz w:val="28"/>
                <w:szCs w:val="28"/>
                <w:rtl/>
              </w:rPr>
              <w:t xml:space="preserve"> عن الهيكل </w:t>
            </w:r>
            <w:r w:rsidRPr="002B5082">
              <w:rPr>
                <w:rFonts w:ascii="Sakkal Majalla" w:eastAsia="Calibri" w:hAnsi="Sakkal Majalla" w:cs="Sakkal Majalla" w:hint="cs"/>
                <w:color w:val="000000" w:themeColor="text1"/>
                <w:sz w:val="28"/>
                <w:szCs w:val="28"/>
                <w:rtl/>
              </w:rPr>
              <w:t>التنظيمي</w:t>
            </w:r>
            <w:r w:rsidRPr="002B5082">
              <w:rPr>
                <w:rFonts w:ascii="Sakkal Majalla" w:eastAsia="Calibri" w:hAnsi="Sakkal Majalla" w:cs="Sakkal Majalla"/>
                <w:color w:val="000000" w:themeColor="text1"/>
                <w:sz w:val="28"/>
                <w:szCs w:val="28"/>
                <w:rtl/>
              </w:rPr>
              <w:t xml:space="preserve"> </w:t>
            </w:r>
            <w:r w:rsidRPr="002B5082">
              <w:rPr>
                <w:rFonts w:ascii="Sakkal Majalla" w:eastAsia="Calibri" w:hAnsi="Sakkal Majalla" w:cs="Sakkal Majalla" w:hint="cs"/>
                <w:color w:val="000000" w:themeColor="text1"/>
                <w:sz w:val="28"/>
                <w:szCs w:val="28"/>
                <w:rtl/>
              </w:rPr>
              <w:t>التقليدي</w:t>
            </w:r>
            <w:r w:rsidRPr="002B5082">
              <w:rPr>
                <w:rFonts w:ascii="Sakkal Majalla" w:eastAsia="Calibri" w:hAnsi="Sakkal Majalla" w:cs="Sakkal Majalla"/>
                <w:color w:val="000000" w:themeColor="text1"/>
                <w:sz w:val="28"/>
                <w:szCs w:val="28"/>
                <w:rtl/>
              </w:rPr>
              <w:t xml:space="preserve"> وتطبيق </w:t>
            </w:r>
            <w:r w:rsidRPr="002B5082">
              <w:rPr>
                <w:rFonts w:ascii="Sakkal Majalla" w:eastAsia="Calibri" w:hAnsi="Sakkal Majalla" w:cs="Sakkal Majalla" w:hint="cs"/>
                <w:color w:val="000000" w:themeColor="text1"/>
                <w:sz w:val="28"/>
                <w:szCs w:val="28"/>
                <w:rtl/>
              </w:rPr>
              <w:t>إدارة</w:t>
            </w:r>
            <w:r w:rsidRPr="002B5082">
              <w:rPr>
                <w:rFonts w:ascii="Sakkal Majalla" w:eastAsia="Calibri" w:hAnsi="Sakkal Majalla" w:cs="Sakkal Majalla"/>
                <w:color w:val="000000" w:themeColor="text1"/>
                <w:sz w:val="28"/>
                <w:szCs w:val="28"/>
                <w:rtl/>
              </w:rPr>
              <w:t xml:space="preserve"> المعرفة</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بجميع فروضها</w:t>
            </w:r>
            <w:r w:rsidRPr="002B5082">
              <w:rPr>
                <w:rFonts w:ascii="Sakkal Majalla" w:eastAsia="Calibri" w:hAnsi="Sakkal Majalla" w:cs="Sakkal Majalla" w:hint="cs"/>
                <w:color w:val="000000" w:themeColor="text1"/>
                <w:sz w:val="28"/>
                <w:szCs w:val="28"/>
                <w:rtl/>
              </w:rPr>
              <w:t>.</w:t>
            </w:r>
          </w:p>
          <w:p w14:paraId="39A3E2D8"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وأوصت الدراسة ب</w:t>
            </w:r>
            <w:r w:rsidRPr="002B5082">
              <w:rPr>
                <w:rFonts w:ascii="Sakkal Majalla" w:eastAsia="Calibri" w:hAnsi="Sakkal Majalla" w:cs="Sakkal Majalla"/>
                <w:color w:val="000000" w:themeColor="text1"/>
                <w:sz w:val="28"/>
                <w:szCs w:val="28"/>
                <w:rtl/>
                <w:lang w:bidi="ar-EG"/>
              </w:rPr>
              <w:t xml:space="preserve">ضرورة أن تولى الشركات والمؤسسات والحكومات </w:t>
            </w:r>
            <w:r w:rsidRPr="002B5082">
              <w:rPr>
                <w:rFonts w:ascii="Sakkal Majalla" w:eastAsia="Calibri" w:hAnsi="Sakkal Majalla" w:cs="Sakkal Majalla" w:hint="cs"/>
                <w:color w:val="000000" w:themeColor="text1"/>
                <w:sz w:val="28"/>
                <w:szCs w:val="28"/>
                <w:rtl/>
                <w:lang w:bidi="ar-EG"/>
              </w:rPr>
              <w:t>اهتماما</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زائدا</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بإدارة</w:t>
            </w:r>
            <w:r w:rsidRPr="002B5082">
              <w:rPr>
                <w:rFonts w:ascii="Sakkal Majalla" w:eastAsia="Calibri" w:hAnsi="Sakkal Majalla" w:cs="Sakkal Majalla"/>
                <w:color w:val="000000" w:themeColor="text1"/>
                <w:sz w:val="28"/>
                <w:szCs w:val="28"/>
                <w:rtl/>
                <w:lang w:bidi="ar-EG"/>
              </w:rPr>
              <w:t xml:space="preserve"> </w:t>
            </w:r>
            <w:proofErr w:type="spellStart"/>
            <w:r w:rsidRPr="002B5082">
              <w:rPr>
                <w:rFonts w:ascii="Sakkal Majalla" w:eastAsia="Calibri" w:hAnsi="Sakkal Majalla" w:cs="Sakkal Majalla" w:hint="cs"/>
                <w:color w:val="000000" w:themeColor="text1"/>
                <w:sz w:val="28"/>
                <w:szCs w:val="28"/>
                <w:rtl/>
                <w:lang w:bidi="ar-EG"/>
              </w:rPr>
              <w:t>المعرفة،ودع</w:t>
            </w:r>
            <w:r w:rsidRPr="002B5082">
              <w:rPr>
                <w:rFonts w:ascii="Sakkal Majalla" w:eastAsia="Calibri" w:hAnsi="Sakkal Majalla" w:cs="Sakkal Majalla" w:hint="eastAsia"/>
                <w:color w:val="000000" w:themeColor="text1"/>
                <w:sz w:val="28"/>
                <w:szCs w:val="28"/>
                <w:rtl/>
                <w:lang w:bidi="ar-EG"/>
              </w:rPr>
              <w:t>م</w:t>
            </w:r>
            <w:proofErr w:type="spellEnd"/>
            <w:r w:rsidRPr="002B5082">
              <w:rPr>
                <w:rFonts w:ascii="Sakkal Majalla" w:eastAsia="Calibri" w:hAnsi="Sakkal Majalla" w:cs="Sakkal Majalla"/>
                <w:color w:val="000000" w:themeColor="text1"/>
                <w:sz w:val="28"/>
                <w:szCs w:val="28"/>
                <w:rtl/>
                <w:lang w:bidi="ar-EG"/>
              </w:rPr>
              <w:t xml:space="preserve"> الإبداع </w:t>
            </w:r>
            <w:r w:rsidRPr="002B5082">
              <w:rPr>
                <w:rFonts w:ascii="Sakkal Majalla" w:eastAsia="Calibri" w:hAnsi="Sakkal Majalla" w:cs="Sakkal Majalla" w:hint="cs"/>
                <w:color w:val="000000" w:themeColor="text1"/>
                <w:sz w:val="28"/>
                <w:szCs w:val="28"/>
                <w:rtl/>
                <w:lang w:bidi="ar-EG"/>
              </w:rPr>
              <w:t>والابتكار</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والاحتفاظ</w:t>
            </w:r>
            <w:r w:rsidRPr="002B5082">
              <w:rPr>
                <w:rFonts w:ascii="Sakkal Majalla" w:eastAsia="Calibri" w:hAnsi="Sakkal Majalla" w:cs="Sakkal Majalla"/>
                <w:color w:val="000000" w:themeColor="text1"/>
                <w:sz w:val="28"/>
                <w:szCs w:val="28"/>
                <w:rtl/>
                <w:lang w:bidi="ar-EG"/>
              </w:rPr>
              <w:t xml:space="preserve"> بالموارد البشرية </w:t>
            </w:r>
            <w:r w:rsidRPr="002B5082">
              <w:rPr>
                <w:rFonts w:ascii="Sakkal Majalla" w:eastAsia="Calibri" w:hAnsi="Sakkal Majalla" w:cs="Sakkal Majalla" w:hint="cs"/>
                <w:color w:val="000000" w:themeColor="text1"/>
                <w:sz w:val="28"/>
                <w:szCs w:val="28"/>
                <w:rtl/>
                <w:lang w:bidi="ar-EG"/>
              </w:rPr>
              <w:t>التي</w:t>
            </w:r>
            <w:r w:rsidRPr="002B5082">
              <w:rPr>
                <w:rFonts w:ascii="Sakkal Majalla" w:eastAsia="Calibri" w:hAnsi="Sakkal Majalla" w:cs="Sakkal Majalla"/>
                <w:color w:val="000000" w:themeColor="text1"/>
                <w:sz w:val="28"/>
                <w:szCs w:val="28"/>
                <w:rtl/>
                <w:lang w:bidi="ar-EG"/>
              </w:rPr>
              <w:t xml:space="preserve"> تتمتع بقدرات معرفية وإبداعية متميزة</w:t>
            </w:r>
            <w:r w:rsidRPr="002B5082">
              <w:rPr>
                <w:rFonts w:ascii="Sakkal Majalla" w:eastAsia="Calibri" w:hAnsi="Sakkal Majalla" w:cs="Sakkal Majalla" w:hint="cs"/>
                <w:color w:val="000000" w:themeColor="text1"/>
                <w:sz w:val="28"/>
                <w:szCs w:val="28"/>
                <w:rtl/>
                <w:lang w:bidi="ar-EG"/>
              </w:rPr>
              <w:t>.</w:t>
            </w:r>
          </w:p>
        </w:tc>
      </w:tr>
      <w:tr w:rsidR="005652D0" w:rsidRPr="002B5082" w14:paraId="71CB9E75"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0AC77BA1" w14:textId="6D4226E3"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lastRenderedPageBreak/>
              <w:t>7-الدراسة</w:t>
            </w:r>
          </w:p>
        </w:tc>
        <w:tc>
          <w:tcPr>
            <w:tcW w:w="0" w:type="auto"/>
          </w:tcPr>
          <w:p w14:paraId="21DE8CC8"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b/>
                <w:bCs/>
                <w:color w:val="000000" w:themeColor="text1"/>
                <w:sz w:val="28"/>
                <w:szCs w:val="28"/>
                <w:rtl/>
                <w:lang w:bidi="ar-EG"/>
              </w:rPr>
              <w:t>الحارثي</w:t>
            </w:r>
            <w:r w:rsidRPr="002B5082">
              <w:rPr>
                <w:rFonts w:ascii="Sakkal Majalla" w:eastAsia="Calibri" w:hAnsi="Sakkal Majalla" w:cs="Sakkal Majalla" w:hint="cs"/>
                <w:b/>
                <w:bCs/>
                <w:color w:val="000000" w:themeColor="text1"/>
                <w:sz w:val="28"/>
                <w:szCs w:val="28"/>
                <w:rtl/>
                <w:lang w:bidi="ar-EG"/>
              </w:rPr>
              <w:t xml:space="preserve"> </w:t>
            </w:r>
            <w:proofErr w:type="spellStart"/>
            <w:r w:rsidRPr="002B5082">
              <w:rPr>
                <w:rFonts w:ascii="Sakkal Majalla" w:eastAsia="Calibri" w:hAnsi="Sakkal Majalla" w:cs="Sakkal Majalla" w:hint="cs"/>
                <w:b/>
                <w:bCs/>
                <w:color w:val="000000" w:themeColor="text1"/>
                <w:sz w:val="28"/>
                <w:szCs w:val="28"/>
                <w:rtl/>
                <w:lang w:bidi="ar-EG"/>
              </w:rPr>
              <w:t>و</w:t>
            </w:r>
            <w:r w:rsidRPr="002B5082">
              <w:rPr>
                <w:rFonts w:ascii="Sakkal Majalla" w:eastAsia="Calibri" w:hAnsi="Sakkal Majalla" w:cs="Sakkal Majalla"/>
                <w:b/>
                <w:bCs/>
                <w:color w:val="000000" w:themeColor="text1"/>
                <w:sz w:val="28"/>
                <w:szCs w:val="28"/>
                <w:rtl/>
                <w:lang w:bidi="ar-EG"/>
              </w:rPr>
              <w:t>الفايدي</w:t>
            </w:r>
            <w:proofErr w:type="spellEnd"/>
            <w:r w:rsidRPr="002B5082">
              <w:rPr>
                <w:rFonts w:ascii="Sakkal Majalla" w:eastAsia="Calibri" w:hAnsi="Sakkal Majalla" w:cs="Sakkal Majalla" w:hint="cs"/>
                <w:b/>
                <w:bCs/>
                <w:color w:val="000000" w:themeColor="text1"/>
                <w:sz w:val="28"/>
                <w:szCs w:val="28"/>
                <w:rtl/>
                <w:lang w:bidi="ar-EG"/>
              </w:rPr>
              <w:t xml:space="preserve"> </w:t>
            </w:r>
            <w:r w:rsidRPr="002B5082">
              <w:rPr>
                <w:rFonts w:ascii="Sakkal Majalla" w:eastAsia="Calibri" w:hAnsi="Sakkal Majalla" w:cs="Sakkal Majalla" w:hint="cs"/>
                <w:b/>
                <w:bCs/>
                <w:color w:val="000000" w:themeColor="text1"/>
                <w:sz w:val="28"/>
                <w:szCs w:val="28"/>
                <w:lang w:bidi="ar-EG"/>
              </w:rPr>
              <w:sym w:font="Symbol" w:char="F029"/>
            </w:r>
            <w:r w:rsidRPr="002B5082">
              <w:rPr>
                <w:rFonts w:ascii="Sakkal Majalla" w:eastAsia="Calibri" w:hAnsi="Sakkal Majalla" w:cs="Sakkal Majalla" w:hint="cs"/>
                <w:b/>
                <w:bCs/>
                <w:color w:val="000000" w:themeColor="text1"/>
                <w:sz w:val="28"/>
                <w:szCs w:val="28"/>
                <w:rtl/>
                <w:lang w:bidi="ar-EG"/>
              </w:rPr>
              <w:t>2020</w:t>
            </w:r>
            <w:r w:rsidRPr="002B5082">
              <w:rPr>
                <w:rFonts w:ascii="Sakkal Majalla" w:eastAsia="Calibri" w:hAnsi="Sakkal Majalla" w:cs="Sakkal Majalla" w:hint="cs"/>
                <w:b/>
                <w:bCs/>
                <w:color w:val="000000" w:themeColor="text1"/>
                <w:sz w:val="28"/>
                <w:szCs w:val="28"/>
                <w:lang w:bidi="ar-EG"/>
              </w:rPr>
              <w:sym w:font="Symbol" w:char="F028"/>
            </w:r>
          </w:p>
        </w:tc>
      </w:tr>
      <w:tr w:rsidR="005652D0" w:rsidRPr="002B5082" w14:paraId="345CD0B1"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B8AEB7C" w14:textId="1DDAD332"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0B78CCFE"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هدفت الدراسة الى معرفة دور إدارة المعرفة </w:t>
            </w:r>
            <w:r w:rsidRPr="002B5082">
              <w:rPr>
                <w:rFonts w:ascii="Sakkal Majalla" w:eastAsia="Calibri" w:hAnsi="Sakkal Majalla" w:cs="Sakkal Majalla"/>
                <w:color w:val="000000" w:themeColor="text1"/>
                <w:sz w:val="28"/>
                <w:szCs w:val="28"/>
                <w:rtl/>
                <w:lang w:bidi="ar-EG"/>
              </w:rPr>
              <w:t>وما تتضمنه من رأس مال فكري, والتي تعد أحد أركان تنمية وتطور المجتمعات</w:t>
            </w:r>
            <w:r w:rsidRPr="002B5082">
              <w:rPr>
                <w:rFonts w:ascii="Sakkal Majalla" w:eastAsia="Calibri" w:hAnsi="Sakkal Majalla" w:cs="Sakkal Majalla" w:hint="cs"/>
                <w:color w:val="000000" w:themeColor="text1"/>
                <w:sz w:val="28"/>
                <w:szCs w:val="28"/>
                <w:rtl/>
                <w:lang w:bidi="ar-EG"/>
              </w:rPr>
              <w:t xml:space="preserve"> على إدارة المشاريع .</w:t>
            </w:r>
          </w:p>
        </w:tc>
      </w:tr>
      <w:tr w:rsidR="005652D0" w:rsidRPr="002B5082" w14:paraId="3F20A198"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67BED46A"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1EE7D69A" w14:textId="6EE4DB09"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إدارة المعرفة</w:t>
            </w:r>
            <w:r w:rsidRPr="002B5082">
              <w:rPr>
                <w:rFonts w:ascii="Sakkal Majalla" w:eastAsia="Calibri" w:hAnsi="Sakkal Majalla" w:cs="Sakkal Majalla"/>
                <w:color w:val="000000" w:themeColor="text1"/>
                <w:sz w:val="28"/>
                <w:szCs w:val="28"/>
                <w:lang w:bidi="ar-EG"/>
              </w:rPr>
              <w:sym w:font="Symbol" w:char="F029"/>
            </w:r>
            <w:r w:rsidRPr="002B5082">
              <w:rPr>
                <w:rFonts w:ascii="Sakkal Majalla" w:eastAsia="Calibri" w:hAnsi="Sakkal Majalla" w:cs="Sakkal Majalla"/>
                <w:color w:val="000000" w:themeColor="text1"/>
                <w:sz w:val="28"/>
                <w:szCs w:val="28"/>
                <w:rtl/>
                <w:lang w:bidi="ar-EG"/>
              </w:rPr>
              <w:t>تشخيص المعرفة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rPr>
              <w:t>تحديد أهداف</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المعرفة</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توليد</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المعرفة</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خزن المعرفة، توزيعها، تطبيقها</w:t>
            </w:r>
            <w:r w:rsidRPr="002B5082">
              <w:rPr>
                <w:rFonts w:ascii="Sakkal Majalla" w:eastAsia="Calibri" w:hAnsi="Sakkal Majalla" w:cs="Sakkal Majalla"/>
                <w:color w:val="000000" w:themeColor="text1"/>
                <w:sz w:val="28"/>
                <w:szCs w:val="28"/>
              </w:rPr>
              <w:sym w:font="Symbol" w:char="F028"/>
            </w:r>
            <w:r w:rsidRPr="002B5082">
              <w:rPr>
                <w:rFonts w:ascii="Sakkal Majalla" w:eastAsia="Calibri" w:hAnsi="Sakkal Majalla" w:cs="Sakkal Majalla" w:hint="cs"/>
                <w:color w:val="000000" w:themeColor="text1"/>
                <w:sz w:val="28"/>
                <w:szCs w:val="28"/>
                <w:rtl/>
              </w:rPr>
              <w:t>.</w:t>
            </w:r>
          </w:p>
        </w:tc>
      </w:tr>
      <w:tr w:rsidR="005652D0" w:rsidRPr="002B5082" w14:paraId="5A2602F3"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1E42147" w14:textId="5CB3D91C"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07DD9190"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إدارة المشروع</w:t>
            </w:r>
          </w:p>
        </w:tc>
      </w:tr>
      <w:tr w:rsidR="005652D0" w:rsidRPr="002B5082" w14:paraId="69FE0A04"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F4C029C" w14:textId="7A9CF64A"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220D0ED0"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rPr>
              <w:t xml:space="preserve">استخدم الباحثان المنهج الوصفي في دراسة العديد من الأدبيات والدراسات السابقة </w:t>
            </w:r>
            <w:r w:rsidRPr="002B5082">
              <w:rPr>
                <w:rFonts w:ascii="Sakkal Majalla" w:eastAsia="Calibri" w:hAnsi="Sakkal Majalla" w:cs="Sakkal Majalla" w:hint="cs"/>
                <w:color w:val="000000" w:themeColor="text1"/>
                <w:sz w:val="28"/>
                <w:szCs w:val="28"/>
                <w:rtl/>
              </w:rPr>
              <w:t>وتحليلها،</w:t>
            </w:r>
            <w:r w:rsidRPr="002B5082">
              <w:rPr>
                <w:rFonts w:ascii="Sakkal Majalla" w:eastAsia="Calibri" w:hAnsi="Sakkal Majalla" w:cs="Sakkal Majalla"/>
                <w:color w:val="000000" w:themeColor="text1"/>
                <w:sz w:val="28"/>
                <w:szCs w:val="28"/>
                <w:rtl/>
              </w:rPr>
              <w:t xml:space="preserve"> في مجال إدارة المعرفة و</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إدارة المشروع, ويقوم المنهج الوصفي على وصف ظهرة أو موضوع ما, ومن خلال جمع المعلومات حول الظاهرة أو</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 xml:space="preserve">الموضوع وتحليلها وتفسيرها وفق منهجية </w:t>
            </w:r>
            <w:r w:rsidRPr="002B5082">
              <w:rPr>
                <w:rFonts w:ascii="Sakkal Majalla" w:eastAsia="Calibri" w:hAnsi="Sakkal Majalla" w:cs="Sakkal Majalla" w:hint="cs"/>
                <w:color w:val="000000" w:themeColor="text1"/>
                <w:sz w:val="28"/>
                <w:szCs w:val="28"/>
                <w:rtl/>
              </w:rPr>
              <w:t>علمية, كم</w:t>
            </w:r>
            <w:r w:rsidRPr="002B5082">
              <w:rPr>
                <w:rFonts w:ascii="Sakkal Majalla" w:eastAsia="Calibri" w:hAnsi="Sakkal Majalla" w:cs="Sakkal Majalla" w:hint="eastAsia"/>
                <w:color w:val="000000" w:themeColor="text1"/>
                <w:sz w:val="28"/>
                <w:szCs w:val="28"/>
                <w:rtl/>
              </w:rPr>
              <w:t>ا</w:t>
            </w:r>
            <w:r w:rsidRPr="002B5082">
              <w:rPr>
                <w:rFonts w:ascii="Sakkal Majalla" w:eastAsia="Calibri" w:hAnsi="Sakkal Majalla" w:cs="Sakkal Majalla"/>
                <w:color w:val="000000" w:themeColor="text1"/>
                <w:sz w:val="28"/>
                <w:szCs w:val="28"/>
                <w:rtl/>
              </w:rPr>
              <w:t xml:space="preserve"> اعتمادا على الدليل المعرفي لإدارة المشاريع </w:t>
            </w:r>
            <w:r w:rsidRPr="002B5082">
              <w:rPr>
                <w:rFonts w:ascii="Sakkal Majalla" w:eastAsia="Calibri" w:hAnsi="Sakkal Majalla" w:cs="Sakkal Majalla" w:hint="cs"/>
                <w:color w:val="000000" w:themeColor="text1"/>
                <w:sz w:val="28"/>
                <w:szCs w:val="28"/>
                <w:rtl/>
              </w:rPr>
              <w:t>الإصدار</w:t>
            </w:r>
            <w:r w:rsidRPr="002B5082">
              <w:rPr>
                <w:rFonts w:ascii="Sakkal Majalla" w:eastAsia="Calibri" w:hAnsi="Sakkal Majalla" w:cs="Sakkal Majalla"/>
                <w:color w:val="000000" w:themeColor="text1"/>
                <w:sz w:val="28"/>
                <w:szCs w:val="28"/>
                <w:rtl/>
              </w:rPr>
              <w:t xml:space="preserve"> السادس من</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 xml:space="preserve">معهد </w:t>
            </w:r>
            <w:r w:rsidRPr="002B5082">
              <w:rPr>
                <w:rFonts w:ascii="Sakkal Majalla" w:eastAsia="Calibri" w:hAnsi="Sakkal Majalla" w:cs="Sakkal Majalla" w:hint="cs"/>
                <w:color w:val="000000" w:themeColor="text1"/>
                <w:sz w:val="28"/>
                <w:szCs w:val="28"/>
                <w:rtl/>
              </w:rPr>
              <w:t>إدارة</w:t>
            </w:r>
            <w:r w:rsidRPr="002B5082">
              <w:rPr>
                <w:rFonts w:ascii="Sakkal Majalla" w:eastAsia="Calibri" w:hAnsi="Sakkal Majalla" w:cs="Sakkal Majalla"/>
                <w:color w:val="000000" w:themeColor="text1"/>
                <w:sz w:val="28"/>
                <w:szCs w:val="28"/>
                <w:rtl/>
              </w:rPr>
              <w:t xml:space="preserve"> المشاريع</w:t>
            </w:r>
            <w:r w:rsidRPr="002B5082">
              <w:rPr>
                <w:rFonts w:ascii="Sakkal Majalla" w:eastAsia="Calibri" w:hAnsi="Sakkal Majalla" w:cs="Sakkal Majalla" w:hint="cs"/>
                <w:color w:val="000000" w:themeColor="text1"/>
                <w:sz w:val="28"/>
                <w:szCs w:val="28"/>
                <w:rtl/>
              </w:rPr>
              <w:t>.</w:t>
            </w:r>
          </w:p>
        </w:tc>
      </w:tr>
      <w:tr w:rsidR="005652D0" w:rsidRPr="002B5082" w14:paraId="44105511"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D32E18" w14:textId="72A15D08"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2D9C251D"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وتوصلت الدراسة </w:t>
            </w:r>
            <w:r w:rsidRPr="002B5082">
              <w:rPr>
                <w:rFonts w:ascii="Sakkal Majalla" w:eastAsia="Calibri" w:hAnsi="Sakkal Majalla" w:cs="Sakkal Majalla"/>
                <w:color w:val="000000" w:themeColor="text1"/>
                <w:sz w:val="28"/>
                <w:szCs w:val="28"/>
                <w:rtl/>
                <w:lang w:bidi="ar-EG"/>
              </w:rPr>
              <w:t xml:space="preserve">إلى أن إدارة المشاريع هي الركيزة الأساسية لنجاح </w:t>
            </w:r>
            <w:r w:rsidRPr="002B5082">
              <w:rPr>
                <w:rFonts w:ascii="Sakkal Majalla" w:eastAsia="Calibri" w:hAnsi="Sakkal Majalla" w:cs="Sakkal Majalla" w:hint="cs"/>
                <w:color w:val="000000" w:themeColor="text1"/>
                <w:sz w:val="28"/>
                <w:szCs w:val="28"/>
                <w:rtl/>
                <w:lang w:bidi="ar-EG"/>
              </w:rPr>
              <w:t>المنظمة،</w:t>
            </w:r>
            <w:r w:rsidRPr="002B5082">
              <w:rPr>
                <w:rFonts w:ascii="Sakkal Majalla" w:eastAsia="Calibri" w:hAnsi="Sakkal Majalla" w:cs="Sakkal Majalla"/>
                <w:color w:val="000000" w:themeColor="text1"/>
                <w:sz w:val="28"/>
                <w:szCs w:val="28"/>
                <w:rtl/>
                <w:lang w:bidi="ar-EG"/>
              </w:rPr>
              <w:t xml:space="preserve"> وأن هناك تفاعل جيد بين تدفقات المشاريع</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وتدفقات المعرفة داخل </w:t>
            </w:r>
            <w:r w:rsidRPr="002B5082">
              <w:rPr>
                <w:rFonts w:ascii="Sakkal Majalla" w:eastAsia="Calibri" w:hAnsi="Sakkal Majalla" w:cs="Sakkal Majalla" w:hint="cs"/>
                <w:color w:val="000000" w:themeColor="text1"/>
                <w:sz w:val="28"/>
                <w:szCs w:val="28"/>
                <w:rtl/>
                <w:lang w:bidi="ar-EG"/>
              </w:rPr>
              <w:t>المنظمات،</w:t>
            </w:r>
            <w:r w:rsidRPr="002B5082">
              <w:rPr>
                <w:rFonts w:ascii="Sakkal Majalla" w:eastAsia="Calibri" w:hAnsi="Sakkal Majalla" w:cs="Sakkal Majalla"/>
                <w:color w:val="000000" w:themeColor="text1"/>
                <w:sz w:val="28"/>
                <w:szCs w:val="28"/>
                <w:rtl/>
                <w:lang w:bidi="ar-EG"/>
              </w:rPr>
              <w:t xml:space="preserve"> وأن لدى المنظمات أهمية في تطوير الموارد البشرية وخاصة مدراء المشاريع لتعزيز مفهوم</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مشاركة المعرفة.</w:t>
            </w:r>
          </w:p>
          <w:p w14:paraId="5A488D92"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كما أكدت النتائج على وجود علاقة قوية بين إدارة المعرفة وإدارة المشاريع وتكاملهما في العديد من الجوانب، الأمر الذي</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يعزز من ضرورة تنفيذ المشاريع على اختلاف أنواعها في ظل إدارة المعرفة بمختلف </w:t>
            </w:r>
            <w:r w:rsidRPr="002B5082">
              <w:rPr>
                <w:rFonts w:ascii="Sakkal Majalla" w:eastAsia="Calibri" w:hAnsi="Sakkal Majalla" w:cs="Sakkal Majalla" w:hint="cs"/>
                <w:color w:val="000000" w:themeColor="text1"/>
                <w:sz w:val="28"/>
                <w:szCs w:val="28"/>
                <w:rtl/>
                <w:lang w:bidi="ar-EG"/>
              </w:rPr>
              <w:t>عملياتها،</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وإعطاء</w:t>
            </w:r>
            <w:r w:rsidRPr="002B5082">
              <w:rPr>
                <w:rFonts w:ascii="Sakkal Majalla" w:eastAsia="Calibri" w:hAnsi="Sakkal Majalla" w:cs="Sakkal Majalla"/>
                <w:color w:val="000000" w:themeColor="text1"/>
                <w:sz w:val="28"/>
                <w:szCs w:val="28"/>
                <w:rtl/>
                <w:lang w:bidi="ar-EG"/>
              </w:rPr>
              <w:t xml:space="preserve"> صلاحيات أكثر لمدراء</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المشروع للاستفادة من ممارسات إدارة المعرفة.</w:t>
            </w:r>
          </w:p>
          <w:p w14:paraId="2C6BF12F" w14:textId="337AE854" w:rsidR="00A3425C" w:rsidRPr="002B5082" w:rsidRDefault="00A3425C" w:rsidP="005652D0">
            <w:pPr>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و أوصت الدراسة بالحاجة إلى زيادة توعية العاملين في المشاريع بأهمية إدارة المعرفة، وتثقيف العاملين والمدراء بالوسائل</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والأساليب والممارسات الفعالة </w:t>
            </w:r>
            <w:r w:rsidRPr="002B5082">
              <w:rPr>
                <w:rFonts w:ascii="Sakkal Majalla" w:eastAsia="Calibri" w:hAnsi="Sakkal Majalla" w:cs="Sakkal Majalla" w:hint="cs"/>
                <w:color w:val="000000" w:themeColor="text1"/>
                <w:sz w:val="28"/>
                <w:szCs w:val="28"/>
                <w:rtl/>
                <w:lang w:bidi="ar-EG"/>
              </w:rPr>
              <w:t>لإدارة،</w:t>
            </w:r>
            <w:r w:rsidRPr="002B5082">
              <w:rPr>
                <w:rFonts w:ascii="Sakkal Majalla" w:eastAsia="Calibri" w:hAnsi="Sakkal Majalla" w:cs="Sakkal Majalla"/>
                <w:color w:val="000000" w:themeColor="text1"/>
                <w:sz w:val="28"/>
                <w:szCs w:val="28"/>
                <w:rtl/>
                <w:lang w:bidi="ar-EG"/>
              </w:rPr>
              <w:t xml:space="preserve"> والعمل على دمج </w:t>
            </w:r>
            <w:r w:rsidRPr="002B5082">
              <w:rPr>
                <w:rFonts w:ascii="Sakkal Majalla" w:eastAsia="Calibri" w:hAnsi="Sakkal Majalla" w:cs="Sakkal Majalla"/>
                <w:color w:val="000000" w:themeColor="text1"/>
                <w:sz w:val="28"/>
                <w:szCs w:val="28"/>
                <w:rtl/>
                <w:lang w:bidi="ar-EG"/>
              </w:rPr>
              <w:lastRenderedPageBreak/>
              <w:t>استراتيجيات إدارة المعرفة مع ممارسات إدارة المشاريع, و إنشاء</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مستودعات معرفية لكل مجال من مجالات المشروع</w:t>
            </w:r>
            <w:r w:rsidRPr="002B5082">
              <w:rPr>
                <w:rFonts w:ascii="Sakkal Majalla" w:eastAsia="Calibri" w:hAnsi="Sakkal Majalla" w:cs="Sakkal Majalla" w:hint="cs"/>
                <w:color w:val="000000" w:themeColor="text1"/>
                <w:sz w:val="28"/>
                <w:szCs w:val="28"/>
                <w:rtl/>
                <w:lang w:bidi="ar-EG"/>
              </w:rPr>
              <w:t>.</w:t>
            </w:r>
          </w:p>
        </w:tc>
      </w:tr>
      <w:tr w:rsidR="005652D0" w:rsidRPr="002B5082" w14:paraId="6997A71A"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419C4178" w14:textId="0D2FB210"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11-الدراسة</w:t>
            </w:r>
          </w:p>
        </w:tc>
        <w:tc>
          <w:tcPr>
            <w:tcW w:w="0" w:type="auto"/>
          </w:tcPr>
          <w:p w14:paraId="22887FB2"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b/>
                <w:bCs/>
                <w:color w:val="000000" w:themeColor="text1"/>
                <w:sz w:val="28"/>
                <w:szCs w:val="28"/>
                <w:rtl/>
                <w:lang w:bidi="ar-EG"/>
              </w:rPr>
              <w:t>الغامدي</w:t>
            </w:r>
            <w:r w:rsidRPr="002B5082">
              <w:rPr>
                <w:rFonts w:ascii="Sakkal Majalla" w:eastAsia="Calibri" w:hAnsi="Sakkal Majalla" w:cs="Sakkal Majalla"/>
                <w:b/>
                <w:bCs/>
                <w:color w:val="000000" w:themeColor="text1"/>
                <w:sz w:val="28"/>
                <w:szCs w:val="28"/>
                <w:lang w:bidi="ar-EG"/>
              </w:rPr>
              <w:sym w:font="Symbol" w:char="F029"/>
            </w:r>
            <w:r w:rsidRPr="002B5082">
              <w:rPr>
                <w:rFonts w:ascii="Sakkal Majalla" w:eastAsia="Calibri" w:hAnsi="Sakkal Majalla" w:cs="Sakkal Majalla"/>
                <w:b/>
                <w:bCs/>
                <w:color w:val="000000" w:themeColor="text1"/>
                <w:sz w:val="28"/>
                <w:szCs w:val="28"/>
                <w:rtl/>
                <w:lang w:bidi="ar-EG"/>
              </w:rPr>
              <w:t>201</w:t>
            </w:r>
            <w:r w:rsidRPr="002B5082">
              <w:rPr>
                <w:rFonts w:ascii="Sakkal Majalla" w:eastAsia="Calibri" w:hAnsi="Sakkal Majalla" w:cs="Sakkal Majalla" w:hint="cs"/>
                <w:b/>
                <w:bCs/>
                <w:color w:val="000000" w:themeColor="text1"/>
                <w:sz w:val="28"/>
                <w:szCs w:val="28"/>
                <w:rtl/>
                <w:lang w:bidi="ar-EG"/>
              </w:rPr>
              <w:t>9</w:t>
            </w:r>
            <w:r w:rsidRPr="002B5082">
              <w:rPr>
                <w:rFonts w:ascii="Sakkal Majalla" w:eastAsia="Calibri" w:hAnsi="Sakkal Majalla" w:cs="Sakkal Majalla"/>
                <w:b/>
                <w:bCs/>
                <w:color w:val="000000" w:themeColor="text1"/>
                <w:sz w:val="28"/>
                <w:szCs w:val="28"/>
                <w:lang w:bidi="ar-EG"/>
              </w:rPr>
              <w:sym w:font="Symbol" w:char="F028"/>
            </w:r>
          </w:p>
        </w:tc>
      </w:tr>
      <w:tr w:rsidR="005652D0" w:rsidRPr="002B5082" w14:paraId="3A594CB5"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9F28FAC" w14:textId="79CED79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697EA3A8"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w:t>
            </w:r>
            <w:r w:rsidRPr="002B5082">
              <w:rPr>
                <w:rFonts w:ascii="Sakkal Majalla" w:eastAsia="Calibri" w:hAnsi="Sakkal Majalla" w:cs="Sakkal Majalla"/>
                <w:color w:val="000000" w:themeColor="text1"/>
                <w:sz w:val="28"/>
                <w:szCs w:val="28"/>
                <w:rtl/>
                <w:lang w:bidi="ar-EG"/>
              </w:rPr>
              <w:t>لتعرف على أثر إدارة المعرفة في تحقيق تكامل العمليات ونجاح المشروع</w:t>
            </w:r>
          </w:p>
        </w:tc>
      </w:tr>
      <w:tr w:rsidR="005652D0" w:rsidRPr="002B5082" w14:paraId="3214B11B"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0EE08C15"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576AAA50"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إدارة المعرفة</w:t>
            </w:r>
          </w:p>
        </w:tc>
      </w:tr>
      <w:tr w:rsidR="005652D0" w:rsidRPr="002B5082" w14:paraId="6BB6E19A"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EDB1DD1" w14:textId="0F31BC83"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1713BFEF" w14:textId="02199C6D"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إدارة</w:t>
            </w:r>
            <w:r w:rsidRPr="002B5082">
              <w:rPr>
                <w:rFonts w:ascii="Sakkal Majalla" w:eastAsia="Calibri" w:hAnsi="Sakkal Majalla" w:cs="Sakkal Majalla"/>
                <w:color w:val="000000" w:themeColor="text1"/>
                <w:sz w:val="28"/>
                <w:szCs w:val="28"/>
                <w:rtl/>
                <w:lang w:bidi="ar-EG"/>
              </w:rPr>
              <w:t xml:space="preserve"> المش</w:t>
            </w:r>
            <w:r w:rsidRPr="002B5082">
              <w:rPr>
                <w:rFonts w:ascii="Sakkal Majalla" w:eastAsia="Calibri" w:hAnsi="Sakkal Majalla" w:cs="Sakkal Majalla" w:hint="cs"/>
                <w:color w:val="000000" w:themeColor="text1"/>
                <w:sz w:val="28"/>
                <w:szCs w:val="28"/>
                <w:rtl/>
                <w:lang w:bidi="ar-EG"/>
              </w:rPr>
              <w:t>اريع</w:t>
            </w:r>
          </w:p>
        </w:tc>
      </w:tr>
      <w:tr w:rsidR="005652D0" w:rsidRPr="002B5082" w14:paraId="1B48D870"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61F9D079" w14:textId="2B92A2DE"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47BF91CA"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اعتمدت الدراسة على </w:t>
            </w:r>
            <w:r w:rsidRPr="002B5082">
              <w:rPr>
                <w:rFonts w:ascii="Sakkal Majalla" w:eastAsia="Calibri" w:hAnsi="Sakkal Majalla" w:cs="Sakkal Majalla"/>
                <w:color w:val="000000" w:themeColor="text1"/>
                <w:sz w:val="28"/>
                <w:szCs w:val="28"/>
                <w:rtl/>
                <w:lang w:bidi="ar-EG"/>
              </w:rPr>
              <w:t>الاعتماد على المنهج الوصفي القائم على استقراء وجمع البيانات من الكتب والدراسات والمقالات السابقة المرتبطة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بموضوع البحث</w:t>
            </w:r>
          </w:p>
        </w:tc>
      </w:tr>
      <w:tr w:rsidR="005652D0" w:rsidRPr="002B5082" w14:paraId="56B7D1C3"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4A4034C" w14:textId="337EEB01"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331F66CF"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توصلت النتائج إلى أن </w:t>
            </w:r>
            <w:r w:rsidRPr="002B5082">
              <w:rPr>
                <w:rFonts w:ascii="Sakkal Majalla" w:eastAsia="Calibri" w:hAnsi="Sakkal Majalla" w:cs="Sakkal Majalla"/>
                <w:color w:val="000000" w:themeColor="text1"/>
                <w:sz w:val="28"/>
                <w:szCs w:val="28"/>
                <w:rtl/>
                <w:lang w:bidi="ar-EG"/>
              </w:rPr>
              <w:t>النماذج والأطر التي اقترحها الباحثين لتوضيح علاقة إدارة المعرفة بإدارة المشاريع</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أكدت على أهمية توظيف عمليات إدا </w:t>
            </w:r>
            <w:proofErr w:type="spellStart"/>
            <w:r w:rsidRPr="002B5082">
              <w:rPr>
                <w:rFonts w:ascii="Sakkal Majalla" w:eastAsia="Calibri" w:hAnsi="Sakkal Majalla" w:cs="Sakkal Majalla"/>
                <w:color w:val="000000" w:themeColor="text1"/>
                <w:sz w:val="28"/>
                <w:szCs w:val="28"/>
                <w:rtl/>
                <w:lang w:bidi="ar-EG"/>
              </w:rPr>
              <w:t>ةر</w:t>
            </w:r>
            <w:proofErr w:type="spellEnd"/>
            <w:r w:rsidRPr="002B5082">
              <w:rPr>
                <w:rFonts w:ascii="Sakkal Majalla" w:eastAsia="Calibri" w:hAnsi="Sakkal Majalla" w:cs="Sakkal Majalla"/>
                <w:color w:val="000000" w:themeColor="text1"/>
                <w:sz w:val="28"/>
                <w:szCs w:val="28"/>
                <w:rtl/>
                <w:lang w:bidi="ar-EG"/>
              </w:rPr>
              <w:t xml:space="preserve"> المعرفة في المجالات المعرفية العشرة لإدارة المشاريع وفي قدرتها على تعزيز</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فرص نجاح المشروع من خلال </w:t>
            </w:r>
            <w:r w:rsidRPr="002B5082">
              <w:rPr>
                <w:rFonts w:ascii="Sakkal Majalla" w:eastAsia="Calibri" w:hAnsi="Sakkal Majalla" w:cs="Sakkal Majalla" w:hint="cs"/>
                <w:color w:val="000000" w:themeColor="text1"/>
                <w:sz w:val="28"/>
                <w:szCs w:val="28"/>
                <w:rtl/>
                <w:lang w:bidi="ar-EG"/>
              </w:rPr>
              <w:t>إتمام</w:t>
            </w:r>
            <w:r w:rsidRPr="002B5082">
              <w:rPr>
                <w:rFonts w:ascii="Sakkal Majalla" w:eastAsia="Calibri" w:hAnsi="Sakkal Majalla" w:cs="Sakkal Majalla"/>
                <w:color w:val="000000" w:themeColor="text1"/>
                <w:sz w:val="28"/>
                <w:szCs w:val="28"/>
                <w:rtl/>
                <w:lang w:bidi="ar-EG"/>
              </w:rPr>
              <w:t xml:space="preserve"> المشروع ضمن التكلفة المناسبة والوقت المناسب وضمن الجودة المطلوبة ومن خلال</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تعزيز التواصل بين </w:t>
            </w:r>
            <w:r w:rsidRPr="002B5082">
              <w:rPr>
                <w:rFonts w:ascii="Sakkal Majalla" w:eastAsia="Calibri" w:hAnsi="Sakkal Majalla" w:cs="Sakkal Majalla" w:hint="cs"/>
                <w:color w:val="000000" w:themeColor="text1"/>
                <w:sz w:val="28"/>
                <w:szCs w:val="28"/>
                <w:rtl/>
                <w:lang w:bidi="ar-EG"/>
              </w:rPr>
              <w:t>أصحاب</w:t>
            </w:r>
            <w:r w:rsidRPr="002B5082">
              <w:rPr>
                <w:rFonts w:ascii="Sakkal Majalla" w:eastAsia="Calibri" w:hAnsi="Sakkal Majalla" w:cs="Sakkal Majalla"/>
                <w:color w:val="000000" w:themeColor="text1"/>
                <w:sz w:val="28"/>
                <w:szCs w:val="28"/>
                <w:rtl/>
                <w:lang w:bidi="ar-EG"/>
              </w:rPr>
              <w:t xml:space="preserve"> المصلحة والأفراد المعنيين ونشر المعرفة بينهم. كما أكدت النتائج على وجود علاقة قوية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بين إدارة المعرفة وإدارة المشاريع وتكاملهما في العديد من الجوانب، الأمر الذي يعزز من ضرورة تنفيذ المشاريع على</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اختلاف أنواعها في ظل إدارة العرفة بمختلف عملياتها. أوصت الدراسة بالحاجة إلى زيادة توعية العاملين في المشاريع</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 xml:space="preserve">بأهمية إدارة المعرفة وتبني عملياتها خلال دورة حياة المشروع  </w:t>
            </w:r>
            <w:r w:rsidRPr="002B5082">
              <w:rPr>
                <w:rFonts w:ascii="Sakkal Majalla" w:eastAsia="Calibri" w:hAnsi="Sakkal Majalla" w:cs="Sakkal Majalla"/>
                <w:color w:val="000000" w:themeColor="text1"/>
                <w:sz w:val="28"/>
                <w:szCs w:val="28"/>
                <w:lang w:bidi="ar-EG"/>
              </w:rPr>
              <w:t>Project lifecycle</w:t>
            </w:r>
            <w:r w:rsidRPr="002B5082">
              <w:rPr>
                <w:rFonts w:ascii="Sakkal Majalla" w:eastAsia="Calibri" w:hAnsi="Sakkal Majalla" w:cs="Sakkal Majalla"/>
                <w:color w:val="000000" w:themeColor="text1"/>
                <w:sz w:val="28"/>
                <w:szCs w:val="28"/>
                <w:rtl/>
                <w:lang w:bidi="ar-EG"/>
              </w:rPr>
              <w:t>من خلال عقد الورش</w:t>
            </w:r>
            <w:r w:rsidRPr="002B5082">
              <w:rPr>
                <w:rFonts w:ascii="Sakkal Majalla" w:eastAsia="Calibri" w:hAnsi="Sakkal Majalla" w:cs="Sakkal Majalla" w:hint="cs"/>
                <w:color w:val="000000" w:themeColor="text1"/>
                <w:sz w:val="28"/>
                <w:szCs w:val="28"/>
                <w:rtl/>
                <w:lang w:bidi="ar-EG"/>
              </w:rPr>
              <w:t>.</w:t>
            </w:r>
          </w:p>
        </w:tc>
      </w:tr>
      <w:tr w:rsidR="005652D0" w:rsidRPr="002B5082" w14:paraId="76957B85" w14:textId="77777777" w:rsidTr="005652D0">
        <w:tc>
          <w:tcPr>
            <w:cnfStyle w:val="001000000000" w:firstRow="0" w:lastRow="0" w:firstColumn="1" w:lastColumn="0" w:oddVBand="0" w:evenVBand="0" w:oddHBand="0" w:evenHBand="0" w:firstRowFirstColumn="0" w:firstRowLastColumn="0" w:lastRowFirstColumn="0" w:lastRowLastColumn="0"/>
            <w:tcW w:w="0" w:type="auto"/>
            <w:gridSpan w:val="2"/>
          </w:tcPr>
          <w:p w14:paraId="64F71961"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الدراسات الأجنبية</w:t>
            </w:r>
          </w:p>
        </w:tc>
      </w:tr>
      <w:tr w:rsidR="005652D0" w:rsidRPr="002B5082" w14:paraId="6D1A9D51"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FB0A2FD" w14:textId="270A535E"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16699F8D" w14:textId="522CF3FF"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2B5082">
              <w:rPr>
                <w:rFonts w:ascii="Sakkal Majalla" w:eastAsia="Calibri" w:hAnsi="Sakkal Majalla" w:cs="Sakkal Majalla"/>
                <w:b/>
                <w:bCs/>
                <w:color w:val="000000" w:themeColor="text1"/>
                <w:sz w:val="28"/>
                <w:szCs w:val="28"/>
                <w:lang w:bidi="ar-EG"/>
              </w:rPr>
              <w:t>Alkhaldi (2022)</w:t>
            </w:r>
          </w:p>
        </w:tc>
      </w:tr>
      <w:tr w:rsidR="005652D0" w:rsidRPr="002B5082" w14:paraId="221D692D"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31121600" w14:textId="219955FB"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1DE2D54B"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هدف</w:t>
            </w:r>
            <w:r w:rsidRPr="002B5082">
              <w:rPr>
                <w:rFonts w:ascii="Sakkal Majalla" w:eastAsia="Calibri" w:hAnsi="Sakkal Majalla" w:cs="Sakkal Majalla" w:hint="cs"/>
                <w:color w:val="000000" w:themeColor="text1"/>
                <w:sz w:val="28"/>
                <w:szCs w:val="28"/>
                <w:rtl/>
                <w:lang w:bidi="ar-EG"/>
              </w:rPr>
              <w:t xml:space="preserve">ت </w:t>
            </w:r>
            <w:r w:rsidRPr="002B5082">
              <w:rPr>
                <w:rFonts w:ascii="Sakkal Majalla" w:eastAsia="Calibri" w:hAnsi="Sakkal Majalla" w:cs="Sakkal Majalla"/>
                <w:color w:val="000000" w:themeColor="text1"/>
                <w:sz w:val="28"/>
                <w:szCs w:val="28"/>
                <w:rtl/>
                <w:lang w:bidi="ar-EG"/>
              </w:rPr>
              <w:t>الدراسة إلى تحديد إدارة المعرفة الرياضية ودورها في تحقيق ميزة تنافسية في بيئة العمل الرياضية في الأردن</w:t>
            </w:r>
            <w:r w:rsidRPr="002B5082">
              <w:rPr>
                <w:rFonts w:ascii="Sakkal Majalla" w:eastAsia="Calibri" w:hAnsi="Sakkal Majalla" w:cs="Sakkal Majalla" w:hint="cs"/>
                <w:color w:val="000000" w:themeColor="text1"/>
                <w:sz w:val="28"/>
                <w:szCs w:val="28"/>
                <w:rtl/>
                <w:lang w:bidi="ar-EG"/>
              </w:rPr>
              <w:t xml:space="preserve"> .</w:t>
            </w:r>
          </w:p>
        </w:tc>
      </w:tr>
      <w:tr w:rsidR="005652D0" w:rsidRPr="002B5082" w14:paraId="78616BAD"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D58AF66"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lastRenderedPageBreak/>
              <w:t>المتغير المستقل</w:t>
            </w:r>
          </w:p>
        </w:tc>
        <w:tc>
          <w:tcPr>
            <w:tcW w:w="0" w:type="auto"/>
          </w:tcPr>
          <w:p w14:paraId="2E4DC3E8"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إدارة المعرفة الرياضية</w:t>
            </w:r>
          </w:p>
        </w:tc>
      </w:tr>
      <w:tr w:rsidR="005652D0" w:rsidRPr="002B5082" w14:paraId="309243A9"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4C6CC83A" w14:textId="12843795"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044A46FE"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ميزة تنافسية</w:t>
            </w:r>
          </w:p>
        </w:tc>
      </w:tr>
      <w:tr w:rsidR="005652D0" w:rsidRPr="002B5082" w14:paraId="156514D0"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63A6583" w14:textId="755507D9"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3955387E"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تم استخدام النهج الكمي. تم جمع البيانات عن طريق توزيع استبيان يتضمن مجالين: دور إدارة المعرفة الرياضية في تحقيق الميزة التنافسية في بيئة العمل الرياضية ومساهمات إدارة المعرفة الرياضية في تحسين بيئة العمل الرياضية</w:t>
            </w:r>
          </w:p>
        </w:tc>
      </w:tr>
      <w:tr w:rsidR="005652D0" w:rsidRPr="002B5082" w14:paraId="26EAF2C8"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61DC3DA3" w14:textId="5A1AFCED"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59357A65"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أظهرت النتائج أن 98% من المشاركين يعتقدون أن إدارة المعرفة تلعب دورًا حاسمًا في تحقيق ميزة تنافسية في بيئة العمل الرياضية وتحسين بيئة العمل الرياضية. كما تشير النتائج إلى أن إدارة المعرفة تلعب دورًا حيويًا في المساهمة في عمليات إدارة المعرفة وتطوير بيئة العمل الرياضية. فيما يتعلق بالجنس، تشير النتائج إلى عدم وجود اختلافات معنوية بين الذكور والإناث.</w:t>
            </w:r>
          </w:p>
          <w:p w14:paraId="73A548E8"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الاستنتاج. تم اقتراح عدة توصيات هامة، مثل توفير البنية التحتية البدنية والأخلاقية كأولوية من قبل الإدارة العليا لتنفيذ هذا المفهوم وتوفير ظروف آمنة ومستقرة ومنهجية ومبرمجة لجميع الدورات لتحسين وتطوير مستوى الأداء الرياضي بين العاملين.</w:t>
            </w:r>
          </w:p>
        </w:tc>
      </w:tr>
      <w:tr w:rsidR="005652D0" w:rsidRPr="002B5082" w14:paraId="608164EB"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1E7097EF"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40"/>
                <w:szCs w:val="40"/>
                <w:rtl/>
                <w:lang w:bidi="ar-EG"/>
              </w:rPr>
              <w:t>الدراسات الأجنبية</w:t>
            </w:r>
          </w:p>
        </w:tc>
      </w:tr>
      <w:tr w:rsidR="005652D0" w:rsidRPr="002B5082" w14:paraId="6AFABF4F"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5F0974F2" w14:textId="5865FBEB" w:rsidR="00A3425C" w:rsidRPr="002B5082" w:rsidRDefault="00A3425C" w:rsidP="005652D0">
            <w:pPr>
              <w:ind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08D83F22" w14:textId="77777777" w:rsidR="00A3425C" w:rsidRPr="002B5082" w:rsidRDefault="00A3425C" w:rsidP="005652D0">
            <w:pPr>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lang w:bidi="ar-EG"/>
              </w:rPr>
            </w:pPr>
            <w:r w:rsidRPr="002B5082">
              <w:rPr>
                <w:rFonts w:ascii="Sakkal Majalla" w:eastAsia="Calibri" w:hAnsi="Sakkal Majalla" w:cs="Sakkal Majalla"/>
                <w:b/>
                <w:bCs/>
                <w:color w:val="000000" w:themeColor="text1"/>
                <w:sz w:val="28"/>
                <w:szCs w:val="28"/>
                <w:rtl/>
                <w:lang w:bidi="ar-EG"/>
              </w:rPr>
              <w:t>(</w:t>
            </w:r>
            <w:r w:rsidRPr="002B5082">
              <w:rPr>
                <w:rFonts w:ascii="Sakkal Majalla" w:eastAsia="Calibri" w:hAnsi="Sakkal Majalla" w:cs="Sakkal Majalla"/>
                <w:b/>
                <w:bCs/>
                <w:color w:val="000000" w:themeColor="text1"/>
                <w:sz w:val="28"/>
                <w:szCs w:val="28"/>
                <w:lang w:bidi="ar-EG"/>
              </w:rPr>
              <w:t>2022</w:t>
            </w:r>
            <w:r w:rsidRPr="002B5082">
              <w:rPr>
                <w:rFonts w:ascii="Sakkal Majalla" w:eastAsia="Calibri" w:hAnsi="Sakkal Majalla" w:cs="Sakkal Majalla"/>
                <w:b/>
                <w:bCs/>
                <w:color w:val="000000" w:themeColor="text1"/>
                <w:sz w:val="28"/>
                <w:szCs w:val="28"/>
                <w:rtl/>
                <w:lang w:bidi="ar-EG"/>
              </w:rPr>
              <w:t>)</w:t>
            </w:r>
            <w:proofErr w:type="spellStart"/>
            <w:r w:rsidRPr="002B5082">
              <w:rPr>
                <w:rFonts w:ascii="Sakkal Majalla" w:eastAsia="Calibri" w:hAnsi="Sakkal Majalla" w:cs="Sakkal Majalla"/>
                <w:b/>
                <w:bCs/>
                <w:color w:val="000000" w:themeColor="text1"/>
                <w:sz w:val="28"/>
                <w:szCs w:val="28"/>
                <w:lang w:bidi="ar-EG"/>
              </w:rPr>
              <w:t>hidayat</w:t>
            </w:r>
            <w:proofErr w:type="spellEnd"/>
            <w:r w:rsidRPr="002B5082">
              <w:rPr>
                <w:rFonts w:ascii="Sakkal Majalla" w:eastAsia="Calibri" w:hAnsi="Sakkal Majalla" w:cs="Sakkal Majalla"/>
                <w:b/>
                <w:bCs/>
                <w:color w:val="000000" w:themeColor="text1"/>
                <w:sz w:val="28"/>
                <w:szCs w:val="28"/>
                <w:lang w:bidi="ar-EG"/>
              </w:rPr>
              <w:t xml:space="preserve"> and </w:t>
            </w:r>
            <w:proofErr w:type="spellStart"/>
            <w:r w:rsidRPr="002B5082">
              <w:rPr>
                <w:rFonts w:ascii="Sakkal Majalla" w:eastAsia="Calibri" w:hAnsi="Sakkal Majalla" w:cs="Sakkal Majalla"/>
                <w:b/>
                <w:bCs/>
                <w:color w:val="000000" w:themeColor="text1"/>
                <w:sz w:val="28"/>
                <w:szCs w:val="28"/>
                <w:lang w:bidi="ar-EG"/>
              </w:rPr>
              <w:t>sensuse</w:t>
            </w:r>
            <w:proofErr w:type="spellEnd"/>
          </w:p>
        </w:tc>
      </w:tr>
      <w:tr w:rsidR="005652D0" w:rsidRPr="002B5082" w14:paraId="069A3EBD"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08A303D" w14:textId="5B7E4ED2"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4069556C"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هدفت هذه الدراسة إلى توضيح نمـوذج إدارة المعرفة بأبعادهـا نمـوذج الـحـرم الـذكي،</w:t>
            </w:r>
          </w:p>
          <w:p w14:paraId="23FEF218"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lang w:bidi="ar-EG"/>
              </w:rPr>
            </w:pPr>
            <w:r w:rsidRPr="002B5082">
              <w:rPr>
                <w:rFonts w:ascii="Sakkal Majalla" w:eastAsia="Calibri" w:hAnsi="Sakkal Majalla" w:cs="Sakkal Majalla"/>
                <w:color w:val="000000" w:themeColor="text1"/>
                <w:sz w:val="28"/>
                <w:szCs w:val="28"/>
                <w:rtl/>
                <w:lang w:bidi="ar-EG"/>
              </w:rPr>
              <w:t>والتكنولوجيا، والتعليم، والمنطق، والنموذج النهائي من مدخلات، ومعالجة، ومخرجات ومستويات</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الذكاء المطبق على الجامعات الإندونيسية</w:t>
            </w:r>
          </w:p>
        </w:tc>
      </w:tr>
      <w:tr w:rsidR="005652D0" w:rsidRPr="002B5082" w14:paraId="6CB911B1"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66659F17"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63952BAA"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lang w:bidi="ar-EG"/>
              </w:rPr>
            </w:pPr>
            <w:r w:rsidRPr="002B5082">
              <w:rPr>
                <w:rFonts w:ascii="Sakkal Majalla" w:eastAsia="Calibri" w:hAnsi="Sakkal Majalla" w:cs="Sakkal Majalla"/>
                <w:color w:val="000000" w:themeColor="text1"/>
                <w:sz w:val="28"/>
                <w:szCs w:val="28"/>
                <w:rtl/>
                <w:lang w:bidi="ar-EG"/>
              </w:rPr>
              <w:t>إدارة المعرفة</w:t>
            </w:r>
            <w:r w:rsidRPr="002B5082">
              <w:rPr>
                <w:rFonts w:ascii="Sakkal Majalla" w:eastAsia="Calibri" w:hAnsi="Sakkal Majalla" w:cs="Sakkal Majalla" w:hint="cs"/>
                <w:color w:val="000000" w:themeColor="text1"/>
                <w:sz w:val="28"/>
                <w:szCs w:val="28"/>
                <w:rtl/>
                <w:lang w:bidi="ar-EG"/>
              </w:rPr>
              <w:t xml:space="preserve"> أبعاده (</w:t>
            </w:r>
            <w:r w:rsidRPr="002B5082">
              <w:rPr>
                <w:rFonts w:ascii="Sakkal Majalla" w:eastAsia="Calibri" w:hAnsi="Sakkal Majalla" w:cs="Sakkal Majalla"/>
                <w:color w:val="000000" w:themeColor="text1"/>
                <w:sz w:val="28"/>
                <w:szCs w:val="28"/>
                <w:rtl/>
                <w:lang w:bidi="ar-EG"/>
              </w:rPr>
              <w:t>الـحـرم الـذكي،</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والتكنولوجيا، والتعليم، والمنطق، والنموذج النهائي من مدخلات، ومعالجة، ومخرجات ومستويات الذكاء</w:t>
            </w:r>
            <w:r w:rsidRPr="002B5082">
              <w:rPr>
                <w:rFonts w:ascii="Sakkal Majalla" w:eastAsia="Calibri" w:hAnsi="Sakkal Majalla" w:cs="Sakkal Majalla" w:hint="cs"/>
                <w:color w:val="000000" w:themeColor="text1"/>
                <w:sz w:val="28"/>
                <w:szCs w:val="28"/>
                <w:rtl/>
                <w:lang w:bidi="ar-EG"/>
              </w:rPr>
              <w:t>)</w:t>
            </w:r>
          </w:p>
        </w:tc>
      </w:tr>
      <w:tr w:rsidR="005652D0" w:rsidRPr="002B5082" w14:paraId="6C25649B"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2E89396" w14:textId="17A2B013"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7F72A4B3"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lang w:bidi="ar-EG"/>
              </w:rPr>
            </w:pPr>
            <w:r w:rsidRPr="002B5082">
              <w:rPr>
                <w:rFonts w:ascii="Sakkal Majalla" w:eastAsia="Calibri" w:hAnsi="Sakkal Majalla" w:cs="Sakkal Majalla"/>
                <w:color w:val="000000" w:themeColor="text1"/>
                <w:sz w:val="28"/>
                <w:szCs w:val="28"/>
                <w:rtl/>
                <w:lang w:bidi="ar-EG"/>
              </w:rPr>
              <w:t>الجامعات الإندونيسية</w:t>
            </w:r>
          </w:p>
        </w:tc>
      </w:tr>
      <w:tr w:rsidR="005652D0" w:rsidRPr="002B5082" w14:paraId="11C3409B"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19178A1" w14:textId="57497DF3"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lastRenderedPageBreak/>
              <w:t>منهجية البحث</w:t>
            </w:r>
          </w:p>
        </w:tc>
        <w:tc>
          <w:tcPr>
            <w:tcW w:w="0" w:type="auto"/>
          </w:tcPr>
          <w:p w14:paraId="74CDAF19"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lang w:bidi="ar-EG"/>
              </w:rPr>
            </w:pPr>
            <w:r w:rsidRPr="002B5082">
              <w:rPr>
                <w:rFonts w:ascii="Sakkal Majalla" w:eastAsia="Calibri" w:hAnsi="Sakkal Majalla" w:cs="Sakkal Majalla" w:hint="cs"/>
                <w:color w:val="000000" w:themeColor="text1"/>
                <w:sz w:val="28"/>
                <w:szCs w:val="28"/>
                <w:rtl/>
                <w:lang w:bidi="ar-EG"/>
              </w:rPr>
              <w:t>ل</w:t>
            </w:r>
            <w:r w:rsidRPr="002B5082">
              <w:rPr>
                <w:rFonts w:ascii="Sakkal Majalla" w:eastAsia="Calibri" w:hAnsi="Sakkal Majalla" w:cs="Sakkal Majalla"/>
                <w:color w:val="000000" w:themeColor="text1"/>
                <w:sz w:val="28"/>
                <w:szCs w:val="28"/>
                <w:rtl/>
                <w:lang w:bidi="ar-EG"/>
              </w:rPr>
              <w:t>تحقيق أهداف الدراسة تم الاعتماد على المنهج</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الوصفي من خلال الرجوع إلى الدراسات السابقة التي بحثت في هذا الموضوع.</w:t>
            </w:r>
          </w:p>
        </w:tc>
      </w:tr>
      <w:tr w:rsidR="005652D0" w:rsidRPr="002B5082" w14:paraId="638BA06A"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A922ACA" w14:textId="3971C432"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24804EDE"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توصلت الدراسة إلى نتائج، أهمها: أن هناك اهتماماً واضحاً في موضوع إدارة المعرفة،</w:t>
            </w:r>
          </w:p>
          <w:p w14:paraId="695E5910"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lang w:bidi="ar-EG"/>
              </w:rPr>
            </w:pPr>
            <w:r w:rsidRPr="002B5082">
              <w:rPr>
                <w:rFonts w:ascii="Sakkal Majalla" w:eastAsia="Calibri" w:hAnsi="Sakkal Majalla" w:cs="Sakkal Majalla"/>
                <w:color w:val="000000" w:themeColor="text1"/>
                <w:sz w:val="28"/>
                <w:szCs w:val="28"/>
                <w:rtl/>
                <w:lang w:bidi="ar-EG"/>
              </w:rPr>
              <w:t>إنترنت الأشياء، والبيانات الضخمة. بالإضافة إلى الإقبال الواضح على دراسة الحوكمة، سلوكيات</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الأفراد، التعليم الذكي في الدراسات السابقة. وتبين أن هناك أهمية لوجود عنصر التكنولوجيا في</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المنظمات. وكذلك، تبين أن نموذج إدارة المعرفة للحرم الجامعي الذكي يتكون من خمس طبقات، تم</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تجميعها في مراحل دورة حياة النظام، وهذه الدورة تصف الإمكانية الفكرية في التكيف عند تحقيق</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مؤشرات الحرم الجامعي الذكي. وكذلك، أن دورة حياة المعرفة في مؤسسات التعليم العالي تركز</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على التعليم، البحث، ومجتمع الخدمات. وأوصت الدراسة بإجراء البحث ضمن دراسة تعتمد على</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نمذجة المعادلة الهيكلية ((</w:t>
            </w:r>
            <w:r w:rsidRPr="002B5082">
              <w:rPr>
                <w:rFonts w:ascii="Sakkal Majalla" w:eastAsia="Calibri" w:hAnsi="Sakkal Majalla" w:cs="Sakkal Majalla"/>
                <w:color w:val="000000" w:themeColor="text1"/>
                <w:sz w:val="28"/>
                <w:szCs w:val="28"/>
                <w:lang w:bidi="ar-EG"/>
              </w:rPr>
              <w:t>Structural Equation Modeling (SEM</w:t>
            </w:r>
            <w:r w:rsidRPr="002B5082">
              <w:rPr>
                <w:rFonts w:ascii="Sakkal Majalla" w:eastAsia="Calibri" w:hAnsi="Sakkal Majalla" w:cs="Sakkal Majalla"/>
                <w:color w:val="000000" w:themeColor="text1"/>
                <w:sz w:val="28"/>
                <w:szCs w:val="28"/>
                <w:rtl/>
                <w:lang w:bidi="ar-EG"/>
              </w:rPr>
              <w:t>)</w:t>
            </w:r>
          </w:p>
        </w:tc>
      </w:tr>
      <w:tr w:rsidR="005652D0" w:rsidRPr="002B5082" w14:paraId="337BCAD9"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E95E808" w14:textId="5C8081BD"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57F37FD4"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proofErr w:type="spellStart"/>
            <w:r w:rsidRPr="002B5082">
              <w:rPr>
                <w:rFonts w:ascii="Sakkal Majalla" w:eastAsia="Calibri" w:hAnsi="Sakkal Majalla" w:cs="Sakkal Majalla"/>
                <w:b/>
                <w:bCs/>
                <w:color w:val="000000" w:themeColor="text1"/>
                <w:sz w:val="28"/>
                <w:szCs w:val="28"/>
                <w:lang w:bidi="ar-EG"/>
              </w:rPr>
              <w:t>Micivic</w:t>
            </w:r>
            <w:proofErr w:type="spellEnd"/>
            <w:r w:rsidRPr="002B5082">
              <w:rPr>
                <w:rFonts w:ascii="Sakkal Majalla" w:eastAsia="Calibri" w:hAnsi="Sakkal Majalla" w:cs="Sakkal Majalla"/>
                <w:b/>
                <w:bCs/>
                <w:color w:val="000000" w:themeColor="text1"/>
                <w:sz w:val="28"/>
                <w:szCs w:val="28"/>
                <w:lang w:bidi="ar-EG"/>
              </w:rPr>
              <w:t xml:space="preserve"> et al (2020)</w:t>
            </w:r>
          </w:p>
        </w:tc>
      </w:tr>
      <w:tr w:rsidR="005652D0" w:rsidRPr="002B5082" w14:paraId="1E51B536"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F21B0B6" w14:textId="48FE05C1"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3A8513B4"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هدفت الدراسة للتعرف على أسباب فشل المنظمات في تحقيق الربحية لإرضاء أصحاب المصالح على الرغم من تنفيذها</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مشاريع بتريليونات الدولارات سنويا</w:t>
            </w:r>
            <w:r w:rsidRPr="002B5082">
              <w:rPr>
                <w:rFonts w:ascii="Sakkal Majalla" w:eastAsia="Calibri" w:hAnsi="Sakkal Majalla" w:cs="Sakkal Majalla" w:hint="cs"/>
                <w:color w:val="000000" w:themeColor="text1"/>
                <w:sz w:val="28"/>
                <w:szCs w:val="28"/>
                <w:rtl/>
                <w:lang w:bidi="ar-EG"/>
              </w:rPr>
              <w:t>.</w:t>
            </w:r>
          </w:p>
        </w:tc>
      </w:tr>
      <w:tr w:rsidR="005652D0" w:rsidRPr="002B5082" w14:paraId="2CEBF92B"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3FA1A3C5"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37149D86"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إدارة المعرفة</w:t>
            </w:r>
          </w:p>
        </w:tc>
      </w:tr>
      <w:tr w:rsidR="005652D0" w:rsidRPr="002B5082" w14:paraId="1756DDBD"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3C2B824" w14:textId="77777777" w:rsidR="00A3425C" w:rsidRPr="002B5082" w:rsidRDefault="00A3425C" w:rsidP="005652D0">
            <w:pPr>
              <w:ind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المتغير التابع</w:t>
            </w:r>
          </w:p>
        </w:tc>
        <w:tc>
          <w:tcPr>
            <w:tcW w:w="0" w:type="auto"/>
          </w:tcPr>
          <w:p w14:paraId="101F2EE6"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أداء المنظمة</w:t>
            </w:r>
          </w:p>
        </w:tc>
      </w:tr>
      <w:tr w:rsidR="005652D0" w:rsidRPr="002B5082" w14:paraId="732817E8"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A854744" w14:textId="542F8BA3"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660BF0F7"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lang w:bidi="ar-EG"/>
              </w:rPr>
            </w:pPr>
            <w:r w:rsidRPr="002B5082">
              <w:rPr>
                <w:rFonts w:ascii="Sakkal Majalla" w:eastAsia="Calibri" w:hAnsi="Sakkal Majalla" w:cs="Sakkal Majalla"/>
                <w:color w:val="000000" w:themeColor="text1"/>
                <w:sz w:val="28"/>
                <w:szCs w:val="28"/>
                <w:rtl/>
                <w:lang w:bidi="ar-EG"/>
              </w:rPr>
              <w:t xml:space="preserve">استخدم الباحث المنهج الوصفي </w:t>
            </w:r>
            <w:r w:rsidRPr="002B5082">
              <w:rPr>
                <w:rFonts w:ascii="Sakkal Majalla" w:eastAsia="Calibri" w:hAnsi="Sakkal Majalla" w:cs="Sakkal Majalla" w:hint="cs"/>
                <w:color w:val="000000" w:themeColor="text1"/>
                <w:sz w:val="28"/>
                <w:szCs w:val="28"/>
                <w:rtl/>
                <w:lang w:bidi="ar-EG"/>
              </w:rPr>
              <w:t>التحليلي.</w:t>
            </w:r>
          </w:p>
        </w:tc>
      </w:tr>
      <w:tr w:rsidR="005652D0" w:rsidRPr="002B5082" w14:paraId="35C3CE42"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42A19DD" w14:textId="3F0CD3D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3E2F136B"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 xml:space="preserve">خلصت الدراسة </w:t>
            </w:r>
            <w:r w:rsidRPr="002B5082">
              <w:rPr>
                <w:rFonts w:ascii="Sakkal Majalla" w:eastAsia="Calibri" w:hAnsi="Sakkal Majalla" w:cs="Sakkal Majalla" w:hint="cs"/>
                <w:color w:val="000000" w:themeColor="text1"/>
                <w:sz w:val="28"/>
                <w:szCs w:val="28"/>
                <w:rtl/>
                <w:lang w:bidi="ar-EG"/>
              </w:rPr>
              <w:t>إلى أن</w:t>
            </w:r>
            <w:r w:rsidRPr="002B5082">
              <w:rPr>
                <w:rFonts w:ascii="Sakkal Majalla" w:eastAsia="Calibri" w:hAnsi="Sakkal Majalla" w:cs="Sakkal Majalla"/>
                <w:color w:val="000000" w:themeColor="text1"/>
                <w:sz w:val="28"/>
                <w:szCs w:val="28"/>
                <w:rtl/>
                <w:lang w:bidi="ar-EG"/>
              </w:rPr>
              <w:t xml:space="preserve"> وجود سلوكيات تشاركيه يعزز كفاءة العاملين من خلال تبادل</w:t>
            </w:r>
          </w:p>
          <w:p w14:paraId="2F08CB6F"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lastRenderedPageBreak/>
              <w:t xml:space="preserve">المعرفة التقنية </w:t>
            </w:r>
            <w:r w:rsidRPr="002B5082">
              <w:rPr>
                <w:rFonts w:ascii="Sakkal Majalla" w:eastAsia="Calibri" w:hAnsi="Sakkal Majalla" w:cs="Sakkal Majalla" w:hint="cs"/>
                <w:color w:val="000000" w:themeColor="text1"/>
                <w:sz w:val="28"/>
                <w:szCs w:val="28"/>
                <w:rtl/>
                <w:lang w:bidi="ar-EG"/>
              </w:rPr>
              <w:t>والهيكلية</w:t>
            </w:r>
            <w:r w:rsidRPr="002B5082">
              <w:rPr>
                <w:rFonts w:ascii="Sakkal Majalla" w:eastAsia="Calibri" w:hAnsi="Sakkal Majalla" w:cs="Sakkal Majalla"/>
                <w:color w:val="000000" w:themeColor="text1"/>
                <w:sz w:val="28"/>
                <w:szCs w:val="28"/>
                <w:rtl/>
                <w:lang w:bidi="ar-EG"/>
              </w:rPr>
              <w:t>.</w:t>
            </w:r>
          </w:p>
          <w:p w14:paraId="7F7139D0"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وأوصت الدراسة بضرورة استمرار الاهتمام بإدارة</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المعرفة</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من</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قبل</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القطاع ،</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 xml:space="preserve">وتشجيع </w:t>
            </w:r>
            <w:r w:rsidRPr="002B5082">
              <w:rPr>
                <w:rFonts w:ascii="Sakkal Majalla" w:eastAsia="Calibri" w:hAnsi="Sakkal Majalla" w:cs="Sakkal Majalla"/>
                <w:color w:val="000000" w:themeColor="text1"/>
                <w:sz w:val="28"/>
                <w:szCs w:val="28"/>
                <w:rtl/>
                <w:lang w:bidi="ar-EG"/>
              </w:rPr>
              <w:t>العاملين على تقا</w:t>
            </w:r>
            <w:r w:rsidRPr="002B5082">
              <w:rPr>
                <w:rFonts w:ascii="Sakkal Majalla" w:eastAsia="Calibri" w:hAnsi="Sakkal Majalla" w:cs="Sakkal Majalla" w:hint="cs"/>
                <w:color w:val="000000" w:themeColor="text1"/>
                <w:sz w:val="28"/>
                <w:szCs w:val="28"/>
                <w:rtl/>
                <w:lang w:bidi="ar-EG"/>
              </w:rPr>
              <w:t>سم</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المعارف</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التي</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يمتلكونه</w:t>
            </w:r>
            <w:r w:rsidRPr="002B5082">
              <w:rPr>
                <w:rFonts w:ascii="Sakkal Majalla" w:eastAsia="Calibri" w:hAnsi="Sakkal Majalla" w:cs="Sakkal Majalla"/>
                <w:color w:val="000000" w:themeColor="text1"/>
                <w:sz w:val="28"/>
                <w:szCs w:val="28"/>
                <w:rtl/>
                <w:lang w:bidi="ar-EG"/>
              </w:rPr>
              <w:t>ا وا</w:t>
            </w:r>
            <w:r w:rsidRPr="002B5082">
              <w:rPr>
                <w:rFonts w:ascii="Sakkal Majalla" w:eastAsia="Calibri" w:hAnsi="Sakkal Majalla" w:cs="Sakkal Majalla" w:hint="cs"/>
                <w:color w:val="000000" w:themeColor="text1"/>
                <w:sz w:val="28"/>
                <w:szCs w:val="28"/>
                <w:rtl/>
                <w:lang w:bidi="ar-EG"/>
              </w:rPr>
              <w:t xml:space="preserve">ستخدامها، </w:t>
            </w:r>
            <w:r w:rsidRPr="002B5082">
              <w:rPr>
                <w:rFonts w:ascii="Sakkal Majalla" w:eastAsia="Calibri" w:hAnsi="Sakkal Majalla" w:cs="Sakkal Majalla"/>
                <w:color w:val="000000" w:themeColor="text1"/>
                <w:sz w:val="28"/>
                <w:szCs w:val="28"/>
                <w:rtl/>
                <w:lang w:bidi="ar-EG"/>
              </w:rPr>
              <w:t>حيث يفيد ذلك في تح</w:t>
            </w:r>
            <w:r w:rsidRPr="002B5082">
              <w:rPr>
                <w:rFonts w:ascii="Sakkal Majalla" w:eastAsia="Calibri" w:hAnsi="Sakkal Majalla" w:cs="Sakkal Majalla" w:hint="cs"/>
                <w:color w:val="000000" w:themeColor="text1"/>
                <w:sz w:val="28"/>
                <w:szCs w:val="28"/>
                <w:rtl/>
                <w:lang w:bidi="ar-EG"/>
              </w:rPr>
              <w:t>سين</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أدا</w:t>
            </w:r>
            <w:r w:rsidRPr="002B5082">
              <w:rPr>
                <w:rFonts w:ascii="Sakkal Majalla" w:eastAsia="Calibri" w:hAnsi="Sakkal Majalla" w:cs="Sakkal Majalla" w:hint="eastAsia"/>
                <w:color w:val="000000" w:themeColor="text1"/>
                <w:sz w:val="28"/>
                <w:szCs w:val="28"/>
                <w:rtl/>
                <w:lang w:bidi="ar-EG"/>
              </w:rPr>
              <w:t>ء</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العاملين</w:t>
            </w:r>
            <w:r w:rsidRPr="002B5082">
              <w:rPr>
                <w:rFonts w:ascii="Sakkal Majalla" w:eastAsia="Calibri" w:hAnsi="Sakkal Majalla" w:cs="Sakkal Majalla"/>
                <w:color w:val="000000" w:themeColor="text1"/>
                <w:sz w:val="28"/>
                <w:szCs w:val="28"/>
                <w:rtl/>
                <w:lang w:bidi="ar-EG"/>
              </w:rPr>
              <w:t xml:space="preserve"> </w:t>
            </w:r>
            <w:r w:rsidRPr="002B5082">
              <w:rPr>
                <w:rFonts w:ascii="Sakkal Majalla" w:eastAsia="Calibri" w:hAnsi="Sakkal Majalla" w:cs="Sakkal Majalla" w:hint="cs"/>
                <w:color w:val="000000" w:themeColor="text1"/>
                <w:sz w:val="28"/>
                <w:szCs w:val="28"/>
                <w:rtl/>
                <w:lang w:bidi="ar-EG"/>
              </w:rPr>
              <w:t>بشكل</w:t>
            </w:r>
            <w:r w:rsidRPr="002B5082">
              <w:rPr>
                <w:rFonts w:ascii="Sakkal Majalla" w:eastAsia="Calibri" w:hAnsi="Sakkal Majalla" w:cs="Sakkal Majalla"/>
                <w:color w:val="000000" w:themeColor="text1"/>
                <w:sz w:val="28"/>
                <w:szCs w:val="28"/>
                <w:rtl/>
                <w:lang w:bidi="ar-EG"/>
              </w:rPr>
              <w:t xml:space="preserve"> كبير.</w:t>
            </w:r>
          </w:p>
        </w:tc>
      </w:tr>
      <w:tr w:rsidR="005652D0" w:rsidRPr="002B5082" w14:paraId="2D845D59"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33CC90D2" w14:textId="6A27C0F6"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49DC8FC5" w14:textId="12227FC0"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b/>
                <w:bCs/>
                <w:color w:val="000000" w:themeColor="text1"/>
                <w:sz w:val="28"/>
                <w:szCs w:val="28"/>
                <w:lang w:bidi="ar-EG"/>
              </w:rPr>
              <w:t>Ekambaram et al (2018)</w:t>
            </w:r>
          </w:p>
        </w:tc>
      </w:tr>
      <w:tr w:rsidR="005652D0" w:rsidRPr="002B5082" w14:paraId="4761D53C"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9FDDE92" w14:textId="508BAF2F"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2B506C92"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هدفت هذه الدراسة للبحث في التفاعل بين إدارة المعرفة والبيانات الضخمة في المشاريع وفي هذا الصدد ناقشت</w:t>
            </w:r>
            <w:r w:rsidRPr="002B5082">
              <w:rPr>
                <w:rFonts w:ascii="Sakkal Majalla" w:eastAsia="Calibri" w:hAnsi="Sakkal Majalla" w:cs="Sakkal Majalla"/>
                <w:color w:val="000000" w:themeColor="text1"/>
                <w:sz w:val="28"/>
                <w:szCs w:val="28"/>
                <w:lang w:bidi="ar-EG"/>
              </w:rPr>
              <w:t xml:space="preserve"> </w:t>
            </w:r>
            <w:r w:rsidRPr="002B5082">
              <w:rPr>
                <w:rFonts w:ascii="Sakkal Majalla" w:eastAsia="Calibri" w:hAnsi="Sakkal Majalla" w:cs="Sakkal Majalla"/>
                <w:color w:val="000000" w:themeColor="text1"/>
                <w:sz w:val="28"/>
                <w:szCs w:val="28"/>
                <w:rtl/>
                <w:lang w:bidi="ar-EG"/>
              </w:rPr>
              <w:t>الدراسة دور البيانات الضخمة في تعزيز إدارة المعرفة في المشاريع والمنظمات القائمة على المشاريع، والتحديات والفرص</w:t>
            </w:r>
            <w:r w:rsidRPr="002B5082">
              <w:rPr>
                <w:rFonts w:ascii="Sakkal Majalla" w:eastAsia="Calibri" w:hAnsi="Sakkal Majalla" w:cs="Sakkal Majalla"/>
                <w:color w:val="000000" w:themeColor="text1"/>
                <w:sz w:val="28"/>
                <w:szCs w:val="28"/>
                <w:lang w:bidi="ar-EG"/>
              </w:rPr>
              <w:t xml:space="preserve"> </w:t>
            </w:r>
            <w:r w:rsidRPr="002B5082">
              <w:rPr>
                <w:rFonts w:ascii="Sakkal Majalla" w:eastAsia="Calibri" w:hAnsi="Sakkal Majalla" w:cs="Sakkal Majalla"/>
                <w:color w:val="000000" w:themeColor="text1"/>
                <w:sz w:val="28"/>
                <w:szCs w:val="28"/>
                <w:rtl/>
                <w:lang w:bidi="ar-EG"/>
              </w:rPr>
              <w:t>المرتبطة بالتفاعل بين إدارة المعرفة والبيانات الضخمة، ودورها في تنفيذ المشاريع بفعالية وكفاءة</w:t>
            </w:r>
            <w:r w:rsidRPr="002B5082">
              <w:rPr>
                <w:rFonts w:ascii="Sakkal Majalla" w:eastAsia="Calibri" w:hAnsi="Sakkal Majalla" w:cs="Sakkal Majalla"/>
                <w:color w:val="000000" w:themeColor="text1"/>
                <w:sz w:val="28"/>
                <w:szCs w:val="28"/>
                <w:lang w:bidi="ar-EG"/>
              </w:rPr>
              <w:t>.</w:t>
            </w:r>
          </w:p>
        </w:tc>
      </w:tr>
      <w:tr w:rsidR="005652D0" w:rsidRPr="002B5082" w14:paraId="02912AF5"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0F3E417B"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6262C7A0"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إدارة المعرفة</w:t>
            </w:r>
          </w:p>
        </w:tc>
      </w:tr>
      <w:tr w:rsidR="005652D0" w:rsidRPr="002B5082" w14:paraId="6C7B05DE"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629A6B7" w14:textId="19CC6E06"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56ED6651"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إدارة المشاريع</w:t>
            </w:r>
          </w:p>
        </w:tc>
      </w:tr>
      <w:tr w:rsidR="005652D0" w:rsidRPr="002B5082" w14:paraId="20FCC513"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469D0AB0" w14:textId="52A5AEC0"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11AFD14A"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تم استخدام المنهج الوصفي التحليلي</w:t>
            </w:r>
            <w:r w:rsidRPr="002B5082">
              <w:rPr>
                <w:rFonts w:ascii="Sakkal Majalla" w:eastAsia="Calibri" w:hAnsi="Sakkal Majalla" w:cs="Sakkal Majalla" w:hint="cs"/>
                <w:color w:val="000000" w:themeColor="text1"/>
                <w:sz w:val="28"/>
                <w:szCs w:val="28"/>
                <w:rtl/>
                <w:lang w:bidi="ar-EG"/>
              </w:rPr>
              <w:t>.</w:t>
            </w:r>
          </w:p>
        </w:tc>
      </w:tr>
      <w:tr w:rsidR="005652D0" w:rsidRPr="002B5082" w14:paraId="36BE0581"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C211E6E"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أهم النتائج والتوصيات</w:t>
            </w:r>
          </w:p>
        </w:tc>
        <w:tc>
          <w:tcPr>
            <w:tcW w:w="0" w:type="auto"/>
          </w:tcPr>
          <w:p w14:paraId="3D99221A"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جاءت نتائج الدراسة للتأكد على وجود ارتباط وثيق وقوي بين إدارة المعرفة كمتغير مستقل وإدارة المشاريع كمتغير</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تابع، وأكدت على دور إدارة المعرفة في تنفيذ المشاريع بكفاءة وفعالية عالية. وأوصت الدراسة بضرورة الاهتمام بقواعد</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البيانات الضخمة، وتطوير طرق الاستفادة منها في المشاريع الجديدة لأنها تمثل تغذية راجعة للإدارات</w:t>
            </w:r>
            <w:r w:rsidRPr="002B5082">
              <w:rPr>
                <w:rFonts w:ascii="Sakkal Majalla" w:eastAsia="Calibri" w:hAnsi="Sakkal Majalla" w:cs="Sakkal Majalla" w:hint="cs"/>
                <w:color w:val="000000" w:themeColor="text1"/>
                <w:sz w:val="28"/>
                <w:szCs w:val="28"/>
                <w:rtl/>
                <w:lang w:bidi="ar-EG"/>
              </w:rPr>
              <w:t>.</w:t>
            </w:r>
          </w:p>
        </w:tc>
      </w:tr>
      <w:tr w:rsidR="005652D0" w:rsidRPr="002B5082" w14:paraId="481D0C7F"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32E5F956" w14:textId="392DDC09"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3B9B190E" w14:textId="2F5F0868"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proofErr w:type="spellStart"/>
            <w:r w:rsidRPr="002B5082">
              <w:rPr>
                <w:rFonts w:ascii="Sakkal Majalla" w:eastAsia="Calibri" w:hAnsi="Sakkal Majalla" w:cs="Sakkal Majalla"/>
                <w:b/>
                <w:bCs/>
                <w:color w:val="000000" w:themeColor="text1"/>
                <w:sz w:val="28"/>
                <w:szCs w:val="28"/>
                <w:lang w:bidi="ar-EG"/>
              </w:rPr>
              <w:t>Kabilwa</w:t>
            </w:r>
            <w:proofErr w:type="spellEnd"/>
            <w:r w:rsidRPr="002B5082">
              <w:rPr>
                <w:rFonts w:ascii="Sakkal Majalla" w:eastAsia="Calibri" w:hAnsi="Sakkal Majalla" w:cs="Sakkal Majalla"/>
                <w:b/>
                <w:bCs/>
                <w:color w:val="000000" w:themeColor="text1"/>
                <w:sz w:val="28"/>
                <w:szCs w:val="28"/>
                <w:lang w:bidi="ar-EG"/>
              </w:rPr>
              <w:t xml:space="preserve"> </w:t>
            </w:r>
            <w:r w:rsidRPr="002B5082">
              <w:rPr>
                <w:rFonts w:ascii="Sakkal Majalla" w:eastAsia="Calibri" w:hAnsi="Sakkal Majalla" w:cs="Sakkal Majalla"/>
                <w:b/>
                <w:bCs/>
                <w:color w:val="000000" w:themeColor="text1"/>
                <w:sz w:val="28"/>
                <w:szCs w:val="28"/>
                <w:lang w:bidi="ar-EG"/>
              </w:rPr>
              <w:sym w:font="Symbol" w:char="F028"/>
            </w:r>
            <w:r w:rsidRPr="002B5082">
              <w:rPr>
                <w:rFonts w:ascii="Sakkal Majalla" w:eastAsia="Calibri" w:hAnsi="Sakkal Majalla" w:cs="Sakkal Majalla"/>
                <w:b/>
                <w:bCs/>
                <w:color w:val="000000" w:themeColor="text1"/>
                <w:sz w:val="28"/>
                <w:szCs w:val="28"/>
                <w:lang w:bidi="ar-EG"/>
              </w:rPr>
              <w:t xml:space="preserve"> 2018</w:t>
            </w:r>
            <w:r w:rsidRPr="002B5082">
              <w:rPr>
                <w:rFonts w:ascii="Sakkal Majalla" w:eastAsia="Calibri" w:hAnsi="Sakkal Majalla" w:cs="Sakkal Majalla"/>
                <w:b/>
                <w:bCs/>
                <w:color w:val="000000" w:themeColor="text1"/>
                <w:sz w:val="28"/>
                <w:szCs w:val="28"/>
                <w:lang w:bidi="ar-EG"/>
              </w:rPr>
              <w:sym w:font="Symbol" w:char="F029"/>
            </w:r>
          </w:p>
        </w:tc>
      </w:tr>
      <w:tr w:rsidR="005652D0" w:rsidRPr="002B5082" w14:paraId="5A75A799"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D7538E2" w14:textId="6BD24E0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3513FA4A"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تحديد ممارسـات إدارة المعرفة في مؤسـسـات التعليم العالي في زامبيا بغرض</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معرفة حالة وقدرات هذه المؤسـسـات</w:t>
            </w:r>
          </w:p>
        </w:tc>
      </w:tr>
      <w:tr w:rsidR="005652D0" w:rsidRPr="002B5082" w14:paraId="1B2C27E4"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6EAB73B1"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428248B5"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سـياسـات واسـتراتيجيات إدارة</w:t>
            </w:r>
            <w:r w:rsidRPr="002B5082">
              <w:rPr>
                <w:rFonts w:ascii="Sakkal Majalla" w:eastAsia="Calibri" w:hAnsi="Sakkal Majalla" w:cs="Sakkal Majalla" w:hint="cs"/>
                <w:color w:val="000000" w:themeColor="text1"/>
                <w:sz w:val="28"/>
                <w:szCs w:val="28"/>
                <w:rtl/>
                <w:lang w:bidi="ar-EG"/>
              </w:rPr>
              <w:t xml:space="preserve"> </w:t>
            </w:r>
            <w:r w:rsidRPr="002B5082">
              <w:rPr>
                <w:rFonts w:ascii="Sakkal Majalla" w:eastAsia="Calibri" w:hAnsi="Sakkal Majalla" w:cs="Sakkal Majalla"/>
                <w:color w:val="000000" w:themeColor="text1"/>
                <w:sz w:val="28"/>
                <w:szCs w:val="28"/>
                <w:rtl/>
                <w:lang w:bidi="ar-EG"/>
              </w:rPr>
              <w:t>المعرفة</w:t>
            </w:r>
          </w:p>
        </w:tc>
      </w:tr>
      <w:tr w:rsidR="005652D0" w:rsidRPr="002B5082" w14:paraId="3D9AF49A"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8030B08" w14:textId="7E0850FC"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التابع</w:t>
            </w:r>
          </w:p>
        </w:tc>
        <w:tc>
          <w:tcPr>
            <w:tcW w:w="0" w:type="auto"/>
          </w:tcPr>
          <w:p w14:paraId="77CAE408"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 xml:space="preserve">المعرفة، </w:t>
            </w:r>
            <w:r w:rsidRPr="002B5082">
              <w:rPr>
                <w:rFonts w:ascii="Sakkal Majalla" w:eastAsia="Calibri" w:hAnsi="Sakkal Majalla" w:cs="Sakkal Majalla"/>
                <w:color w:val="000000" w:themeColor="text1"/>
                <w:sz w:val="28"/>
                <w:szCs w:val="28"/>
                <w:rtl/>
                <w:lang w:bidi="ar-EG"/>
              </w:rPr>
              <w:t>التدريب والمراقبة</w:t>
            </w:r>
            <w:r w:rsidRPr="002B5082">
              <w:rPr>
                <w:rFonts w:ascii="Sakkal Majalla" w:eastAsia="Calibri" w:hAnsi="Sakkal Majalla" w:cs="Sakkal Majalla" w:hint="cs"/>
                <w:color w:val="000000" w:themeColor="text1"/>
                <w:sz w:val="28"/>
                <w:szCs w:val="28"/>
                <w:rtl/>
                <w:lang w:bidi="ar-EG"/>
              </w:rPr>
              <w:t xml:space="preserve"> ، </w:t>
            </w:r>
            <w:r w:rsidRPr="002B5082">
              <w:rPr>
                <w:rFonts w:ascii="Sakkal Majalla" w:eastAsia="Calibri" w:hAnsi="Sakkal Majalla" w:cs="Sakkal Majalla"/>
                <w:color w:val="000000" w:themeColor="text1"/>
                <w:sz w:val="28"/>
                <w:szCs w:val="28"/>
                <w:rtl/>
                <w:lang w:bidi="ar-EG"/>
              </w:rPr>
              <w:t>الاتصـال</w:t>
            </w:r>
          </w:p>
        </w:tc>
      </w:tr>
      <w:tr w:rsidR="005652D0" w:rsidRPr="002B5082" w14:paraId="2534DD37"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7CA68EC9" w14:textId="2017C9DC"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lastRenderedPageBreak/>
              <w:t>منهجية البحث</w:t>
            </w:r>
          </w:p>
        </w:tc>
        <w:tc>
          <w:tcPr>
            <w:tcW w:w="0" w:type="auto"/>
          </w:tcPr>
          <w:p w14:paraId="1CC0A2DE" w14:textId="4BA7CF91"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تم استخدام المنهج الوصفي التحليلي، وتم تصميم استبيان على أساس الأهداف</w:t>
            </w:r>
          </w:p>
        </w:tc>
      </w:tr>
      <w:tr w:rsidR="005652D0" w:rsidRPr="002B5082" w14:paraId="69FE1D4D"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8175427" w14:textId="7FD2D4EC"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أهم النتائج والتوصيات</w:t>
            </w:r>
          </w:p>
        </w:tc>
        <w:tc>
          <w:tcPr>
            <w:tcW w:w="0" w:type="auto"/>
          </w:tcPr>
          <w:p w14:paraId="32045FD1"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rPr>
            </w:pPr>
            <w:r w:rsidRPr="002B5082">
              <w:rPr>
                <w:rFonts w:ascii="Sakkal Majalla" w:eastAsia="Calibri" w:hAnsi="Sakkal Majalla" w:cs="Sakkal Majalla" w:hint="cs"/>
                <w:color w:val="000000" w:themeColor="text1"/>
                <w:sz w:val="28"/>
                <w:szCs w:val="28"/>
                <w:rtl/>
                <w:lang w:bidi="ar-EG"/>
              </w:rPr>
              <w:t xml:space="preserve">أظهرت النتائج عن </w:t>
            </w:r>
            <w:r w:rsidRPr="002B5082">
              <w:rPr>
                <w:rFonts w:ascii="Sakkal Majalla" w:eastAsia="Calibri" w:hAnsi="Sakkal Majalla" w:cs="Sakkal Majalla"/>
                <w:color w:val="000000" w:themeColor="text1"/>
                <w:sz w:val="28"/>
                <w:szCs w:val="28"/>
                <w:rtl/>
              </w:rPr>
              <w:t xml:space="preserve">وجود علاقة ارتباط ضـعيفة </w:t>
            </w:r>
            <w:r w:rsidRPr="002B5082">
              <w:rPr>
                <w:rFonts w:ascii="Sakkal Majalla" w:eastAsia="Calibri" w:hAnsi="Sakkal Majalla" w:cs="Sakkal Majalla" w:hint="cs"/>
                <w:color w:val="000000" w:themeColor="text1"/>
                <w:sz w:val="28"/>
                <w:szCs w:val="28"/>
                <w:rtl/>
              </w:rPr>
              <w:t xml:space="preserve">موجبة طردية </w:t>
            </w:r>
            <w:r w:rsidRPr="002B5082">
              <w:rPr>
                <w:rFonts w:ascii="Sakkal Majalla" w:eastAsia="Calibri" w:hAnsi="Sakkal Majalla" w:cs="Sakkal Majalla"/>
                <w:color w:val="000000" w:themeColor="text1"/>
                <w:sz w:val="28"/>
                <w:szCs w:val="28"/>
                <w:rtl/>
              </w:rPr>
              <w:t>بين سـياسـات واسـتراتيجيات إدارة</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المعرفة والحصـول على المعرفة، وكذلك وجود علاقة ارتباط متوسـطة موجبة طردية</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بين سـياسـات</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واســـتراتيجيات إدارة المعرفة والتدريب والمراقبة، ووجود علاقة ارتباط متوســـطة موجبة طردية</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بين ســياســات واسـتراتيجيات إدارة المعرفة والاتصـال، ووجود تأثير ذو دلالة إحصــائية لســياســات</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واســــتراتيجيـات إدارة المعرفـة على الحصــــول على المعرفـة والتـدريـب والمراقبـة والاتصــــال</w:t>
            </w:r>
            <w:r w:rsidRPr="002B5082">
              <w:rPr>
                <w:rFonts w:ascii="Sakkal Majalla" w:eastAsia="Calibri" w:hAnsi="Sakkal Majalla" w:cs="Sakkal Majalla" w:hint="cs"/>
                <w:color w:val="000000" w:themeColor="text1"/>
                <w:sz w:val="28"/>
                <w:szCs w:val="28"/>
                <w:rtl/>
              </w:rPr>
              <w:t>.</w:t>
            </w:r>
          </w:p>
          <w:p w14:paraId="6CDCB44F"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rPr>
              <w:t xml:space="preserve">وأوصت الدراسة بضرورة </w:t>
            </w:r>
            <w:r w:rsidRPr="002B5082">
              <w:rPr>
                <w:rFonts w:ascii="Sakkal Majalla" w:eastAsia="Calibri" w:hAnsi="Sakkal Majalla" w:cs="Sakkal Majalla"/>
                <w:color w:val="000000" w:themeColor="text1"/>
                <w:sz w:val="28"/>
                <w:szCs w:val="28"/>
                <w:rtl/>
              </w:rPr>
              <w:t>إدخال إدارة المعرفة في الجامعات من خلال السـياسـات</w:t>
            </w:r>
            <w:r w:rsidRPr="002B5082">
              <w:rPr>
                <w:rFonts w:ascii="Sakkal Majalla" w:eastAsia="Calibri" w:hAnsi="Sakkal Majalla" w:cs="Sakkal Majalla"/>
                <w:color w:val="000000" w:themeColor="text1"/>
                <w:sz w:val="28"/>
                <w:szCs w:val="28"/>
                <w:lang w:bidi="ar-EG"/>
              </w:rPr>
              <w:br/>
            </w:r>
            <w:r w:rsidRPr="002B5082">
              <w:rPr>
                <w:rFonts w:ascii="Sakkal Majalla" w:eastAsia="Calibri" w:hAnsi="Sakkal Majalla" w:cs="Sakkal Majalla"/>
                <w:color w:val="000000" w:themeColor="text1"/>
                <w:sz w:val="28"/>
                <w:szCs w:val="28"/>
                <w:rtl/>
              </w:rPr>
              <w:t>والحوافز والاتصالات والتدريب والتوجيه</w:t>
            </w:r>
            <w:r w:rsidRPr="002B5082">
              <w:rPr>
                <w:rFonts w:ascii="Sakkal Majalla" w:eastAsia="Calibri" w:hAnsi="Sakkal Majalla" w:cs="Sakkal Majalla" w:hint="cs"/>
                <w:color w:val="000000" w:themeColor="text1"/>
                <w:sz w:val="28"/>
                <w:szCs w:val="28"/>
                <w:rtl/>
              </w:rPr>
              <w:t>.</w:t>
            </w:r>
          </w:p>
        </w:tc>
      </w:tr>
      <w:tr w:rsidR="005652D0" w:rsidRPr="002B5082" w14:paraId="4FCE1A05"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54B714AC" w14:textId="563F6D7A"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الدراسة</w:t>
            </w:r>
          </w:p>
        </w:tc>
        <w:tc>
          <w:tcPr>
            <w:tcW w:w="0" w:type="auto"/>
          </w:tcPr>
          <w:p w14:paraId="0EA0F470" w14:textId="77777777" w:rsidR="00A3425C" w:rsidRPr="002B5082" w:rsidRDefault="00000000"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hyperlink r:id="rId10" w:tooltip="Changiz Valmohammadi" w:history="1">
              <w:proofErr w:type="spellStart"/>
              <w:r w:rsidR="00A3425C" w:rsidRPr="002B5082">
                <w:rPr>
                  <w:rFonts w:ascii="Sakkal Majalla" w:eastAsia="Calibri" w:hAnsi="Sakkal Majalla" w:cs="Sakkal Majalla" w:hint="cs"/>
                  <w:b/>
                  <w:bCs/>
                  <w:color w:val="000000" w:themeColor="text1"/>
                  <w:sz w:val="28"/>
                  <w:szCs w:val="28"/>
                  <w:lang w:bidi="ar-EG"/>
                </w:rPr>
                <w:t>Valmohammadi</w:t>
              </w:r>
              <w:proofErr w:type="spellEnd"/>
            </w:hyperlink>
            <w:r w:rsidR="00A3425C" w:rsidRPr="002B5082">
              <w:rPr>
                <w:rFonts w:ascii="Sakkal Majalla" w:eastAsia="Calibri" w:hAnsi="Sakkal Majalla" w:cs="Sakkal Majalla" w:hint="cs"/>
                <w:b/>
                <w:bCs/>
                <w:color w:val="000000" w:themeColor="text1"/>
                <w:sz w:val="28"/>
                <w:szCs w:val="28"/>
                <w:lang w:bidi="ar-EG"/>
              </w:rPr>
              <w:t>,</w:t>
            </w:r>
            <w:r w:rsidR="00A3425C" w:rsidRPr="002B5082">
              <w:rPr>
                <w:rFonts w:ascii="Sakkal Majalla" w:eastAsia="Calibri" w:hAnsi="Sakkal Majalla" w:cs="Sakkal Majalla" w:hint="cs"/>
                <w:color w:val="000000" w:themeColor="text1"/>
                <w:sz w:val="28"/>
                <w:szCs w:val="28"/>
              </w:rPr>
              <w:t>,&amp;</w:t>
            </w:r>
            <w:r w:rsidR="00A3425C" w:rsidRPr="002B5082">
              <w:rPr>
                <w:rFonts w:ascii="Sakkal Majalla" w:eastAsia="Calibri" w:hAnsi="Sakkal Majalla" w:cs="Sakkal Majalla" w:hint="cs"/>
                <w:b/>
                <w:bCs/>
                <w:color w:val="000000" w:themeColor="text1"/>
                <w:sz w:val="28"/>
                <w:szCs w:val="28"/>
                <w:lang w:bidi="ar-EG"/>
              </w:rPr>
              <w:t xml:space="preserve"> </w:t>
            </w:r>
            <w:hyperlink r:id="rId11" w:tooltip="Mohsen Ahmadi" w:history="1">
              <w:r w:rsidR="00A3425C" w:rsidRPr="002B5082">
                <w:rPr>
                  <w:rFonts w:ascii="Sakkal Majalla" w:eastAsia="Calibri" w:hAnsi="Sakkal Majalla" w:cs="Sakkal Majalla" w:hint="cs"/>
                  <w:b/>
                  <w:bCs/>
                  <w:color w:val="000000" w:themeColor="text1"/>
                  <w:sz w:val="28"/>
                  <w:szCs w:val="28"/>
                  <w:lang w:bidi="ar-EG"/>
                </w:rPr>
                <w:t>Ahmadi, M.</w:t>
              </w:r>
            </w:hyperlink>
            <w:r w:rsidR="00A3425C" w:rsidRPr="002B5082">
              <w:rPr>
                <w:rFonts w:ascii="Sakkal Majalla" w:eastAsia="Calibri" w:hAnsi="Sakkal Majalla" w:cs="Sakkal Majalla" w:hint="cs"/>
                <w:b/>
                <w:bCs/>
                <w:color w:val="000000" w:themeColor="text1"/>
                <w:sz w:val="28"/>
                <w:szCs w:val="28"/>
                <w:lang w:bidi="ar-EG"/>
              </w:rPr>
              <w:t xml:space="preserve"> (2015)</w:t>
            </w:r>
          </w:p>
        </w:tc>
      </w:tr>
      <w:tr w:rsidR="005652D0" w:rsidRPr="002B5082" w14:paraId="5A80FBCB"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0C90789" w14:textId="5A57B204"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أهداف الدراسة</w:t>
            </w:r>
          </w:p>
        </w:tc>
        <w:tc>
          <w:tcPr>
            <w:tcW w:w="0" w:type="auto"/>
          </w:tcPr>
          <w:p w14:paraId="2B32E4D1"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هدف</w:t>
            </w:r>
            <w:r w:rsidRPr="002B5082">
              <w:rPr>
                <w:rFonts w:ascii="Sakkal Majalla" w:eastAsia="Calibri" w:hAnsi="Sakkal Majalla" w:cs="Sakkal Majalla"/>
                <w:color w:val="000000" w:themeColor="text1"/>
                <w:sz w:val="28"/>
                <w:szCs w:val="28"/>
                <w:rtl/>
                <w:lang w:bidi="ar-EG"/>
              </w:rPr>
              <w:t xml:space="preserve"> البحث إلى تقديم نهج شامل لتقييم تأثير ممارسات إدارة المعرفة على الأداء التنظيمي. يتمحور الدراسة حول آثار سبعة عوامل نجاح حرجة (</w:t>
            </w:r>
            <w:r w:rsidRPr="002B5082">
              <w:rPr>
                <w:rFonts w:ascii="Sakkal Majalla" w:eastAsia="Calibri" w:hAnsi="Sakkal Majalla" w:cs="Sakkal Majalla"/>
                <w:color w:val="000000" w:themeColor="text1"/>
                <w:sz w:val="28"/>
                <w:szCs w:val="28"/>
                <w:lang w:bidi="ar-EG"/>
              </w:rPr>
              <w:t>CSFs</w:t>
            </w:r>
            <w:r w:rsidRPr="002B5082">
              <w:rPr>
                <w:rFonts w:ascii="Sakkal Majalla" w:eastAsia="Calibri" w:hAnsi="Sakkal Majalla" w:cs="Sakkal Majalla"/>
                <w:color w:val="000000" w:themeColor="text1"/>
                <w:sz w:val="28"/>
                <w:szCs w:val="28"/>
                <w:rtl/>
                <w:lang w:bidi="ar-EG"/>
              </w:rPr>
              <w:t>) - دور القيادة، ثقافة المؤسسة، استراتيجية إدارة المعرفة، العمليات والأنشطة، التدريب والتعليم، تكنولوجيا المعلومات، ونظام التحفيز والمكافأة - على الأداء التنظيمي من منظور نظام البطاقة المتوازنة (</w:t>
            </w:r>
            <w:r w:rsidRPr="002B5082">
              <w:rPr>
                <w:rFonts w:ascii="Sakkal Majalla" w:eastAsia="Calibri" w:hAnsi="Sakkal Majalla" w:cs="Sakkal Majalla"/>
                <w:color w:val="000000" w:themeColor="text1"/>
                <w:sz w:val="28"/>
                <w:szCs w:val="28"/>
                <w:lang w:bidi="ar-EG"/>
              </w:rPr>
              <w:t>BSC</w:t>
            </w:r>
            <w:r w:rsidRPr="002B5082">
              <w:rPr>
                <w:rFonts w:ascii="Sakkal Majalla" w:eastAsia="Calibri" w:hAnsi="Sakkal Majalla" w:cs="Sakkal Majalla"/>
                <w:color w:val="000000" w:themeColor="text1"/>
                <w:sz w:val="28"/>
                <w:szCs w:val="28"/>
                <w:rtl/>
                <w:lang w:bidi="ar-EG"/>
              </w:rPr>
              <w:t>).</w:t>
            </w:r>
          </w:p>
        </w:tc>
      </w:tr>
      <w:tr w:rsidR="005652D0" w:rsidRPr="002B5082" w14:paraId="3242BFAF"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21487ABB"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المتغير المستقل</w:t>
            </w:r>
          </w:p>
        </w:tc>
        <w:tc>
          <w:tcPr>
            <w:tcW w:w="0" w:type="auto"/>
          </w:tcPr>
          <w:p w14:paraId="7499258E" w14:textId="77777777" w:rsidR="00A3425C" w:rsidRPr="002B5082" w:rsidRDefault="00A3425C" w:rsidP="005652D0">
            <w:pPr>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 xml:space="preserve">ممارسات إدارة </w:t>
            </w:r>
            <w:r w:rsidRPr="002B5082">
              <w:rPr>
                <w:rFonts w:ascii="Sakkal Majalla" w:eastAsia="Calibri" w:hAnsi="Sakkal Majalla" w:cs="Sakkal Majalla" w:hint="cs"/>
                <w:color w:val="000000" w:themeColor="text1"/>
                <w:sz w:val="28"/>
                <w:szCs w:val="28"/>
                <w:rtl/>
                <w:lang w:bidi="ar-EG"/>
              </w:rPr>
              <w:t>المعرفة (</w:t>
            </w:r>
            <w:r w:rsidRPr="002B5082">
              <w:rPr>
                <w:rFonts w:ascii="Sakkal Majalla" w:eastAsia="Calibri" w:hAnsi="Sakkal Majalla" w:cs="Sakkal Majalla"/>
                <w:color w:val="000000" w:themeColor="text1"/>
                <w:sz w:val="28"/>
                <w:szCs w:val="28"/>
                <w:rtl/>
                <w:lang w:bidi="ar-EG"/>
              </w:rPr>
              <w:t>دور القيادة، ثقافة المؤسسة، استراتيجية إدارة المعرفة، العمليات والأنشطة، التدريب والتعليم، تكنولوجيا المعلومات، ونظام التحفيز والمكافأة</w:t>
            </w:r>
            <w:r w:rsidRPr="002B5082">
              <w:rPr>
                <w:rFonts w:ascii="Sakkal Majalla" w:eastAsia="Calibri" w:hAnsi="Sakkal Majalla" w:cs="Sakkal Majalla" w:hint="cs"/>
                <w:color w:val="000000" w:themeColor="text1"/>
                <w:sz w:val="28"/>
                <w:szCs w:val="28"/>
                <w:rtl/>
                <w:lang w:bidi="ar-EG"/>
              </w:rPr>
              <w:t>)</w:t>
            </w:r>
          </w:p>
        </w:tc>
      </w:tr>
      <w:tr w:rsidR="005652D0" w:rsidRPr="002B5082" w14:paraId="5609E417"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5C0633B" w14:textId="7777777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المتغير التابع</w:t>
            </w:r>
          </w:p>
        </w:tc>
        <w:tc>
          <w:tcPr>
            <w:tcW w:w="0" w:type="auto"/>
          </w:tcPr>
          <w:p w14:paraId="00ABB34B"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الأداء التنظيمي</w:t>
            </w:r>
          </w:p>
        </w:tc>
      </w:tr>
      <w:tr w:rsidR="005652D0" w:rsidRPr="002B5082" w14:paraId="4900514D" w14:textId="77777777" w:rsidTr="005652D0">
        <w:tc>
          <w:tcPr>
            <w:cnfStyle w:val="001000000000" w:firstRow="0" w:lastRow="0" w:firstColumn="1" w:lastColumn="0" w:oddVBand="0" w:evenVBand="0" w:oddHBand="0" w:evenHBand="0" w:firstRowFirstColumn="0" w:firstRowLastColumn="0" w:lastRowFirstColumn="0" w:lastRowLastColumn="0"/>
            <w:tcW w:w="0" w:type="auto"/>
          </w:tcPr>
          <w:p w14:paraId="548027C3" w14:textId="7155355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t>منهجية البحث</w:t>
            </w:r>
          </w:p>
        </w:tc>
        <w:tc>
          <w:tcPr>
            <w:tcW w:w="0" w:type="auto"/>
          </w:tcPr>
          <w:p w14:paraId="53824E3D" w14:textId="77777777" w:rsidR="00A3425C" w:rsidRPr="002B5082" w:rsidRDefault="00A3425C" w:rsidP="005652D0">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استخدام نمذجة المعادلات الهيكلية</w:t>
            </w:r>
            <w:r w:rsidRPr="002B5082">
              <w:rPr>
                <w:rFonts w:ascii="Sakkal Majalla" w:eastAsia="Calibri" w:hAnsi="Sakkal Majalla" w:cs="Sakkal Majalla" w:hint="cs"/>
                <w:color w:val="000000" w:themeColor="text1"/>
                <w:sz w:val="28"/>
                <w:szCs w:val="28"/>
                <w:rtl/>
                <w:lang w:bidi="ar-EG"/>
              </w:rPr>
              <w:t>.</w:t>
            </w:r>
          </w:p>
        </w:tc>
      </w:tr>
      <w:tr w:rsidR="005652D0" w:rsidRPr="002B5082" w14:paraId="4A13984D" w14:textId="77777777" w:rsidTr="00565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C3BDA54" w14:textId="6CEC4E67" w:rsidR="00A3425C" w:rsidRPr="002B5082" w:rsidRDefault="00A3425C" w:rsidP="005652D0">
            <w:pPr>
              <w:ind w:left="0" w:firstLine="0"/>
              <w:jc w:val="center"/>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hint="cs"/>
                <w:color w:val="000000" w:themeColor="text1"/>
                <w:sz w:val="28"/>
                <w:szCs w:val="28"/>
                <w:rtl/>
                <w:lang w:bidi="ar-EG"/>
              </w:rPr>
              <w:lastRenderedPageBreak/>
              <w:t>أهم النتائج والتوصيات</w:t>
            </w:r>
          </w:p>
        </w:tc>
        <w:tc>
          <w:tcPr>
            <w:tcW w:w="0" w:type="auto"/>
          </w:tcPr>
          <w:p w14:paraId="0F339CD0" w14:textId="77777777" w:rsidR="00A3425C" w:rsidRPr="002B5082" w:rsidRDefault="00A3425C" w:rsidP="005652D0">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2B5082">
              <w:rPr>
                <w:rFonts w:ascii="Sakkal Majalla" w:eastAsia="Calibri" w:hAnsi="Sakkal Majalla" w:cs="Sakkal Majalla"/>
                <w:color w:val="000000" w:themeColor="text1"/>
                <w:sz w:val="28"/>
                <w:szCs w:val="28"/>
                <w:rtl/>
                <w:lang w:bidi="ar-EG"/>
              </w:rPr>
              <w:t>أظهرت النتائج أن ممارسات إدارة المعرفة تؤثر إيجابيًا وبشكل معنوي (رغم ضعفه) على الأداء التنظيمي الشامل. هذا التأثير مهم فقط فيما يتعلق ببعد النمو والتعلم ولا يكون ذا أهمية في الأبعاد الأخرى. أيضًا، نظرًا لأن بنيتي العملاء والمالية تم تحميلهما على عامل واحد استنادًا إلى كيان مؤشراتهما، اعتبرنا هاتين البنيتين بنية أصحاب المصلحة. بالإضافة إلى ذلك، حصل نظام التحفيز والمكافأة من بين العوامل السبع المذكورة أعلاه على أدنى تصنيف بين المؤسسات المشمولة بالدراسة.</w:t>
            </w:r>
          </w:p>
        </w:tc>
      </w:tr>
    </w:tbl>
    <w:p w14:paraId="6CC69969" w14:textId="77777777" w:rsidR="00A3425C" w:rsidRPr="002B5082" w:rsidRDefault="00A3425C" w:rsidP="002B5082">
      <w:pPr>
        <w:ind w:left="0" w:firstLine="0"/>
        <w:jc w:val="left"/>
        <w:rPr>
          <w:rFonts w:ascii="Calibri" w:eastAsia="Calibri" w:hAnsi="Calibri" w:cs="Arial"/>
          <w:b/>
          <w:bCs/>
          <w:color w:val="000000" w:themeColor="text1"/>
          <w:kern w:val="2"/>
        </w:rPr>
      </w:pPr>
    </w:p>
    <w:p w14:paraId="19F85060" w14:textId="0F56C173" w:rsidR="00A3425C" w:rsidRPr="005652D0" w:rsidRDefault="005652D0"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40"/>
          <w:szCs w:val="36"/>
        </w:rPr>
      </w:pPr>
      <w:bookmarkStart w:id="32" w:name="_Toc172160403"/>
      <w:r w:rsidRPr="005652D0">
        <w:rPr>
          <w:rFonts w:ascii="Sakkal Majalla" w:eastAsia="Times New Roman" w:hAnsi="Sakkal Majalla" w:cs="Sakkal Majalla" w:hint="cs"/>
          <w:b/>
          <w:bCs/>
          <w:color w:val="000000" w:themeColor="text1"/>
          <w:kern w:val="2"/>
          <w:sz w:val="40"/>
          <w:szCs w:val="36"/>
          <w:rtl/>
        </w:rPr>
        <w:t xml:space="preserve">8.1 </w:t>
      </w:r>
      <w:r w:rsidR="00A3425C" w:rsidRPr="005652D0">
        <w:rPr>
          <w:rFonts w:ascii="Sakkal Majalla" w:eastAsia="Times New Roman" w:hAnsi="Sakkal Majalla" w:cs="Sakkal Majalla"/>
          <w:b/>
          <w:bCs/>
          <w:color w:val="000000" w:themeColor="text1"/>
          <w:kern w:val="2"/>
          <w:sz w:val="40"/>
          <w:szCs w:val="36"/>
          <w:rtl/>
        </w:rPr>
        <w:t>الفجوة البحثية</w:t>
      </w:r>
      <w:bookmarkEnd w:id="32"/>
    </w:p>
    <w:p w14:paraId="663036D5"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color w:val="000000" w:themeColor="text1"/>
          <w:kern w:val="2"/>
          <w:sz w:val="28"/>
          <w:szCs w:val="28"/>
          <w:rtl/>
        </w:rPr>
        <w:t>تشير الدراسات السابقة التي تناولت إدارة المعرفة وأثرها على الأداء التنظيمي وتحسين جودة المشاريع إلى نتائج مهمة، ولكنها تكشف أيضًا عن بعض الفجوات البحثية التي تحتاج إلى المزيد من الاستكشاف والتطوير. يُظهر تحليل هذه الدراسات أن هناك اهتمامًا كبيرًا بموضوع إدارة المعرفة في مختلف القطاعات، سواء في المؤسسات الحكومية أو الخاصة، ومع ذلك، فإن تطبيقات واستراتيجيات إدارة المعرفة لا تزال تتطلب المزيد من التحديد والتطوير</w:t>
      </w:r>
      <w:r w:rsidRPr="002B5082">
        <w:rPr>
          <w:rFonts w:ascii="Sakkal Majalla" w:eastAsia="Calibri" w:hAnsi="Sakkal Majalla" w:cs="Sakkal Majalla"/>
          <w:color w:val="000000" w:themeColor="text1"/>
          <w:kern w:val="2"/>
          <w:sz w:val="28"/>
          <w:szCs w:val="28"/>
        </w:rPr>
        <w:t>.</w:t>
      </w:r>
    </w:p>
    <w:p w14:paraId="62B47FEA"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color w:val="000000" w:themeColor="text1"/>
          <w:kern w:val="2"/>
          <w:sz w:val="28"/>
          <w:szCs w:val="28"/>
          <w:rtl/>
        </w:rPr>
        <w:t xml:space="preserve">توضح العديد من الدراسات، مثل دراسة أحمد ورفاعي (2023) </w:t>
      </w:r>
      <w:proofErr w:type="spellStart"/>
      <w:r w:rsidRPr="002B5082">
        <w:rPr>
          <w:rFonts w:ascii="Sakkal Majalla" w:eastAsia="Calibri" w:hAnsi="Sakkal Majalla" w:cs="Sakkal Majalla"/>
          <w:color w:val="000000" w:themeColor="text1"/>
          <w:kern w:val="2"/>
          <w:sz w:val="28"/>
          <w:szCs w:val="28"/>
          <w:rtl/>
        </w:rPr>
        <w:t>والهبارنة</w:t>
      </w:r>
      <w:proofErr w:type="spellEnd"/>
      <w:r w:rsidRPr="002B5082">
        <w:rPr>
          <w:rFonts w:ascii="Sakkal Majalla" w:eastAsia="Calibri" w:hAnsi="Sakkal Majalla" w:cs="Sakkal Majalla"/>
          <w:color w:val="000000" w:themeColor="text1"/>
          <w:kern w:val="2"/>
          <w:sz w:val="28"/>
          <w:szCs w:val="28"/>
          <w:rtl/>
        </w:rPr>
        <w:t xml:space="preserve"> والشورة (2022)، أهمية إدارة المعرفة في تعزيز الإبداع التنظيمي وتحقيق الميزة التنافسية. هذه الدراسات تؤكد أن وجود نظام فعال لإدارة المعرفة يمكن أن يؤدي إلى تحسين العمليات الإدارية وتعزيز الكفاءة والفعالية. ومع ذلك، تفتقر هذه الدراسات إلى نماذج شاملة توضح كيفية دمج إدارة المعرفة بشكل استراتيجي مع عمليات التخطيط والتنفيذ للمشاريع، مما يشير إلى فجوة بحثية تحتاج إلى معالجة</w:t>
      </w:r>
      <w:r w:rsidRPr="002B5082">
        <w:rPr>
          <w:rFonts w:ascii="Sakkal Majalla" w:eastAsia="Calibri" w:hAnsi="Sakkal Majalla" w:cs="Sakkal Majalla"/>
          <w:color w:val="000000" w:themeColor="text1"/>
          <w:kern w:val="2"/>
          <w:sz w:val="28"/>
          <w:szCs w:val="28"/>
        </w:rPr>
        <w:t>.</w:t>
      </w:r>
    </w:p>
    <w:p w14:paraId="419C1B7C"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color w:val="000000" w:themeColor="text1"/>
          <w:kern w:val="2"/>
          <w:sz w:val="28"/>
          <w:szCs w:val="28"/>
          <w:rtl/>
        </w:rPr>
        <w:t xml:space="preserve">بالإضافة إلى ذلك، هناك اهتمام واضح بتأثير الثقافة التنظيمية على نجاح إدارة المعرفة. توضح دراسات مثل دراسة أبو حطب (2022) ورضوان وخاطر (2022) أن الثقافة التنظيمية تلعب دورًا حاسمًا في كيفية تبني وتطبيق استراتيجيات إدارة المعرفة. إلا أن هناك حاجة لمزيد من الأبحاث التي تدرس تأثير </w:t>
      </w:r>
      <w:r w:rsidRPr="002B5082">
        <w:rPr>
          <w:rFonts w:ascii="Sakkal Majalla" w:eastAsia="Calibri" w:hAnsi="Sakkal Majalla" w:cs="Sakkal Majalla"/>
          <w:color w:val="000000" w:themeColor="text1"/>
          <w:kern w:val="2"/>
          <w:sz w:val="28"/>
          <w:szCs w:val="28"/>
          <w:rtl/>
        </w:rPr>
        <w:lastRenderedPageBreak/>
        <w:t>الثقافات التنظيمية المختلفة على فعالية إدارة المعرفة في بيئات العمل المتنوعة، خاصة في المؤسسات الحكومية في منطقة عسير</w:t>
      </w:r>
      <w:r w:rsidRPr="002B5082">
        <w:rPr>
          <w:rFonts w:ascii="Sakkal Majalla" w:eastAsia="Calibri" w:hAnsi="Sakkal Majalla" w:cs="Sakkal Majalla"/>
          <w:color w:val="000000" w:themeColor="text1"/>
          <w:kern w:val="2"/>
          <w:sz w:val="28"/>
          <w:szCs w:val="28"/>
        </w:rPr>
        <w:t>.</w:t>
      </w:r>
    </w:p>
    <w:p w14:paraId="1CD737F8"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color w:val="000000" w:themeColor="text1"/>
          <w:kern w:val="2"/>
          <w:sz w:val="28"/>
          <w:szCs w:val="28"/>
          <w:rtl/>
        </w:rPr>
        <w:t>من ناحية أخرى، تُظهر الدراسات التي تناولت استخدام التكنولوجيا في إدارة المعرفة، مثل دراسة الغامدي وآل ضرمان (2022)، أن الأدوات التكنولوجية الحديثة مثل الذكاء الاصطناعي وإنترنت الأشياء يمكن أن تلعب دورًا كبيرًا في تحسين عمليات إدارة المعرفة. إلا أن هناك نقصًا في الأبحاث التي تستكشف كيفية استغلال هذه التكنولوجيات بشكل فعال لتعزيز الأداء في المشاريع الحكومية</w:t>
      </w:r>
      <w:r w:rsidRPr="002B5082">
        <w:rPr>
          <w:rFonts w:ascii="Sakkal Majalla" w:eastAsia="Calibri" w:hAnsi="Sakkal Majalla" w:cs="Sakkal Majalla"/>
          <w:color w:val="000000" w:themeColor="text1"/>
          <w:kern w:val="2"/>
          <w:sz w:val="28"/>
          <w:szCs w:val="28"/>
        </w:rPr>
        <w:t>.</w:t>
      </w:r>
    </w:p>
    <w:p w14:paraId="078AE95B"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color w:val="000000" w:themeColor="text1"/>
          <w:kern w:val="2"/>
          <w:sz w:val="28"/>
          <w:szCs w:val="28"/>
          <w:rtl/>
        </w:rPr>
        <w:t>كما أن قياس أثر إدارة المعرفة على الأداء المؤسسي لا يزال يمثل تحديًا. العديد من الدراسات اعتمدت على الاستبيانات كأداة رئيسية لجمع البيانات، مما قد يحد من دقة وموضوعية النتائج. هناك حاجة لتطوير أدوات قياس تعتمد على بيانات أكثر موضوعية، مثل مؤشرات الأداء الرئيسية وبيانات الإنتاجية الفعلية، لتقديم تقييمات أكثر دقة وشمولية</w:t>
      </w:r>
      <w:r w:rsidRPr="002B5082">
        <w:rPr>
          <w:rFonts w:ascii="Sakkal Majalla" w:eastAsia="Calibri" w:hAnsi="Sakkal Majalla" w:cs="Sakkal Majalla"/>
          <w:color w:val="000000" w:themeColor="text1"/>
          <w:kern w:val="2"/>
          <w:sz w:val="28"/>
          <w:szCs w:val="28"/>
        </w:rPr>
        <w:t>.</w:t>
      </w:r>
    </w:p>
    <w:p w14:paraId="77270DBD"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color w:val="000000" w:themeColor="text1"/>
          <w:kern w:val="2"/>
          <w:sz w:val="28"/>
          <w:szCs w:val="28"/>
          <w:rtl/>
        </w:rPr>
        <w:t>أخيرًا، هناك فجوة في البحوث التطبيقية التي تدرس أثر إدارة المعرفة على تنفيذ المشاريع في سياقات مختلفة. بينما تركزت معظم الدراسات على القطاعات الحكومية أو الخاصة بشكل منفصل، فإن هناك حاجة لدراسات تطبيقية متعددة القطاعات تقدم فهمًا شاملاً لتأثير إدارة المعرفة عبر مختلف البيئات والمؤسسات</w:t>
      </w:r>
      <w:r w:rsidRPr="002B5082">
        <w:rPr>
          <w:rFonts w:ascii="Sakkal Majalla" w:eastAsia="Calibri" w:hAnsi="Sakkal Majalla" w:cs="Sakkal Majalla"/>
          <w:color w:val="000000" w:themeColor="text1"/>
          <w:kern w:val="2"/>
          <w:sz w:val="28"/>
          <w:szCs w:val="28"/>
        </w:rPr>
        <w:t>.</w:t>
      </w:r>
    </w:p>
    <w:p w14:paraId="30470904"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color w:val="000000" w:themeColor="text1"/>
          <w:kern w:val="2"/>
          <w:sz w:val="28"/>
          <w:szCs w:val="28"/>
          <w:rtl/>
        </w:rPr>
        <w:t>بشكل عام، تسلط الدراسات السابقة الضوء على أهمية إدارة المعرفة في تحسين جودة المشاريع والأداء التنظيمي، ولكنها تكشف أيضًا عن الحاجة لمزيد من البحث والتطوير في مجالات التكامل الاستراتيجي، تأثير الثقافة التنظيمية، استخدام التكنولوجيا، وقياس الأداء. هذه الفجوات البحثية تشكل فرصة للباحثين لإجراء دراسات أعمق وأكثر شمولية لتقديم حلول مبتكرة وفعالة في هذا المجال</w:t>
      </w:r>
      <w:r w:rsidRPr="002B5082">
        <w:rPr>
          <w:rFonts w:ascii="Sakkal Majalla" w:eastAsia="Calibri" w:hAnsi="Sakkal Majalla" w:cs="Sakkal Majalla"/>
          <w:color w:val="000000" w:themeColor="text1"/>
          <w:kern w:val="2"/>
          <w:sz w:val="28"/>
          <w:szCs w:val="28"/>
        </w:rPr>
        <w:t>.</w:t>
      </w:r>
    </w:p>
    <w:p w14:paraId="3031B3F3" w14:textId="6C4CDF1E" w:rsidR="00A3425C" w:rsidRPr="005652D0" w:rsidRDefault="005652D0"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28"/>
          <w:szCs w:val="28"/>
          <w:rtl/>
        </w:rPr>
      </w:pPr>
      <w:bookmarkStart w:id="33" w:name="_Toc169790501"/>
      <w:bookmarkStart w:id="34" w:name="_Toc169790587"/>
      <w:bookmarkStart w:id="35" w:name="_Toc172160404"/>
      <w:r w:rsidRPr="005652D0">
        <w:rPr>
          <w:rFonts w:ascii="Sakkal Majalla" w:eastAsia="Times New Roman" w:hAnsi="Sakkal Majalla" w:cs="Sakkal Majalla" w:hint="cs"/>
          <w:b/>
          <w:bCs/>
          <w:color w:val="000000" w:themeColor="text1"/>
          <w:kern w:val="2"/>
          <w:sz w:val="40"/>
          <w:szCs w:val="36"/>
          <w:rtl/>
        </w:rPr>
        <w:lastRenderedPageBreak/>
        <w:t xml:space="preserve">9.1 </w:t>
      </w:r>
      <w:r w:rsidR="00A3425C" w:rsidRPr="005652D0">
        <w:rPr>
          <w:rFonts w:ascii="Sakkal Majalla" w:eastAsia="Times New Roman" w:hAnsi="Sakkal Majalla" w:cs="Sakkal Majalla" w:hint="cs"/>
          <w:b/>
          <w:bCs/>
          <w:color w:val="000000" w:themeColor="text1"/>
          <w:kern w:val="2"/>
          <w:sz w:val="40"/>
          <w:szCs w:val="36"/>
          <w:rtl/>
        </w:rPr>
        <w:t>المنطلقات النظرية للدراسة:</w:t>
      </w:r>
      <w:bookmarkEnd w:id="33"/>
      <w:bookmarkEnd w:id="34"/>
      <w:bookmarkEnd w:id="35"/>
    </w:p>
    <w:p w14:paraId="7DD12E6A"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bookmarkStart w:id="36" w:name="_Toc169790502"/>
      <w:bookmarkStart w:id="37" w:name="_Toc169790588"/>
      <w:r w:rsidRPr="002B5082">
        <w:rPr>
          <w:rFonts w:ascii="Sakkal Majalla" w:eastAsia="Calibri" w:hAnsi="Sakkal Majalla" w:cs="Sakkal Majalla" w:hint="cs"/>
          <w:color w:val="000000" w:themeColor="text1"/>
          <w:kern w:val="2"/>
          <w:sz w:val="28"/>
          <w:szCs w:val="28"/>
          <w:rtl/>
        </w:rPr>
        <w:t>إدارة المعرفة هي عملية منظمة تهدف إلى تحديد، وتوليد، وتنظيم، وتخزين، ومشاركة، واستخدام المعرفة داخل المنظمة لتحسين كفاءتها وفعالية عملياتها وتحقيق أهدافها الاستراتيجية. وفقًا للبنك الدولي (2018)، تتضمن إدارة المعرفة أربع مراحل رئيسية:</w:t>
      </w:r>
    </w:p>
    <w:p w14:paraId="5CEEA11A"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hint="cs"/>
          <w:b/>
          <w:bCs/>
          <w:color w:val="000000" w:themeColor="text1"/>
          <w:kern w:val="2"/>
          <w:sz w:val="28"/>
          <w:szCs w:val="28"/>
          <w:rtl/>
        </w:rPr>
        <w:t>اكتساب المعرفة</w:t>
      </w:r>
      <w:r w:rsidRPr="002B5082">
        <w:rPr>
          <w:rFonts w:ascii="Sakkal Majalla" w:eastAsia="Calibri" w:hAnsi="Sakkal Majalla" w:cs="Sakkal Majalla" w:hint="cs"/>
          <w:color w:val="000000" w:themeColor="text1"/>
          <w:kern w:val="2"/>
          <w:sz w:val="28"/>
          <w:szCs w:val="28"/>
          <w:rtl/>
        </w:rPr>
        <w:t>: جمع المعلومات والمعرفة من مصادر داخلية وخارجية بوسائل مثل البحث، والتعلم، والتدريب.</w:t>
      </w:r>
    </w:p>
    <w:p w14:paraId="49A74161"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hint="cs"/>
          <w:b/>
          <w:bCs/>
          <w:color w:val="000000" w:themeColor="text1"/>
          <w:kern w:val="2"/>
          <w:sz w:val="28"/>
          <w:szCs w:val="28"/>
          <w:rtl/>
        </w:rPr>
        <w:t>تخزين المعرفة</w:t>
      </w:r>
      <w:r w:rsidRPr="002B5082">
        <w:rPr>
          <w:rFonts w:ascii="Sakkal Majalla" w:eastAsia="Calibri" w:hAnsi="Sakkal Majalla" w:cs="Sakkal Majalla" w:hint="cs"/>
          <w:color w:val="000000" w:themeColor="text1"/>
          <w:kern w:val="2"/>
          <w:sz w:val="28"/>
          <w:szCs w:val="28"/>
          <w:rtl/>
        </w:rPr>
        <w:t>: تنظيم وتوثيق المعرفة في قواعد بيانات أو مستودعات معرفية بطريقة تسهل الوصول إليها واسترجاعها واستخدامها فيما بعد.</w:t>
      </w:r>
    </w:p>
    <w:p w14:paraId="30840566"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hint="cs"/>
          <w:b/>
          <w:bCs/>
          <w:color w:val="000000" w:themeColor="text1"/>
          <w:kern w:val="2"/>
          <w:sz w:val="28"/>
          <w:szCs w:val="28"/>
          <w:rtl/>
        </w:rPr>
        <w:t>مشاركة المعرفة</w:t>
      </w:r>
      <w:r w:rsidRPr="002B5082">
        <w:rPr>
          <w:rFonts w:ascii="Sakkal Majalla" w:eastAsia="Calibri" w:hAnsi="Sakkal Majalla" w:cs="Sakkal Majalla" w:hint="cs"/>
          <w:color w:val="000000" w:themeColor="text1"/>
          <w:kern w:val="2"/>
          <w:sz w:val="28"/>
          <w:szCs w:val="28"/>
          <w:rtl/>
        </w:rPr>
        <w:t>: نشر وتبادل المعلومات والخبرات بين الأفراد والفرق داخل المنظمة عبر وسائل مثل الاجتماعات، والمنتديات، ونظم إدارة المعرفة.</w:t>
      </w:r>
    </w:p>
    <w:p w14:paraId="53CFE7C1"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Pr>
      </w:pPr>
      <w:r w:rsidRPr="002B5082">
        <w:rPr>
          <w:rFonts w:ascii="Sakkal Majalla" w:eastAsia="Calibri" w:hAnsi="Sakkal Majalla" w:cs="Sakkal Majalla" w:hint="cs"/>
          <w:b/>
          <w:bCs/>
          <w:color w:val="000000" w:themeColor="text1"/>
          <w:kern w:val="2"/>
          <w:sz w:val="28"/>
          <w:szCs w:val="28"/>
          <w:rtl/>
        </w:rPr>
        <w:t>تطبيق المعرفة:</w:t>
      </w:r>
      <w:r w:rsidRPr="002B5082">
        <w:rPr>
          <w:rFonts w:ascii="Sakkal Majalla" w:eastAsia="Calibri" w:hAnsi="Sakkal Majalla" w:cs="Sakkal Majalla" w:hint="cs"/>
          <w:color w:val="000000" w:themeColor="text1"/>
          <w:kern w:val="2"/>
          <w:sz w:val="28"/>
          <w:szCs w:val="28"/>
          <w:rtl/>
        </w:rPr>
        <w:t xml:space="preserve"> استخدام المعرفة المكتسبة والمخزنة في اتخاذ القرارات العملية وتحسين العمليات لتحقيق الأهداف المنشودة.</w:t>
      </w:r>
    </w:p>
    <w:p w14:paraId="69FABED0" w14:textId="77777777" w:rsidR="00A3425C" w:rsidRPr="005652D0" w:rsidRDefault="00A3425C" w:rsidP="005652D0">
      <w:pPr>
        <w:spacing w:before="100" w:beforeAutospacing="1" w:after="100" w:afterAutospacing="1"/>
        <w:ind w:left="423" w:hanging="428"/>
        <w:rPr>
          <w:rFonts w:ascii="Sakkal Majalla" w:eastAsia="Calibri" w:hAnsi="Sakkal Majalla" w:cs="Sakkal Majalla"/>
          <w:color w:val="000000" w:themeColor="text1"/>
          <w:kern w:val="2"/>
          <w:sz w:val="32"/>
          <w:szCs w:val="32"/>
        </w:rPr>
      </w:pPr>
      <w:r w:rsidRPr="005652D0">
        <w:rPr>
          <w:rFonts w:ascii="Sakkal Majalla" w:eastAsia="Calibri" w:hAnsi="Sakkal Majalla" w:cs="Sakkal Majalla" w:hint="cs"/>
          <w:color w:val="000000" w:themeColor="text1"/>
          <w:kern w:val="2"/>
          <w:sz w:val="32"/>
          <w:szCs w:val="32"/>
          <w:rtl/>
        </w:rPr>
        <w:t>2</w:t>
      </w:r>
      <w:r w:rsidRPr="005652D0">
        <w:rPr>
          <w:rFonts w:ascii="Sakkal Majalla" w:eastAsia="Calibri" w:hAnsi="Sakkal Majalla" w:cs="Sakkal Majalla" w:hint="cs"/>
          <w:b/>
          <w:bCs/>
          <w:color w:val="000000" w:themeColor="text1"/>
          <w:kern w:val="2"/>
          <w:sz w:val="32"/>
          <w:szCs w:val="32"/>
          <w:rtl/>
        </w:rPr>
        <w:t>. جودة المشاريع الحكومية</w:t>
      </w:r>
    </w:p>
    <w:p w14:paraId="53771A63" w14:textId="77777777" w:rsidR="00A3425C" w:rsidRDefault="00A3425C" w:rsidP="005652D0">
      <w:pPr>
        <w:spacing w:before="100" w:beforeAutospacing="1" w:after="100" w:afterAutospacing="1"/>
        <w:ind w:left="0" w:firstLine="423"/>
        <w:rPr>
          <w:rFonts w:ascii="Sakkal Majalla" w:eastAsia="Calibri" w:hAnsi="Sakkal Majalla" w:cs="Sakkal Majalla"/>
          <w:color w:val="000000" w:themeColor="text1"/>
          <w:kern w:val="2"/>
          <w:sz w:val="28"/>
          <w:szCs w:val="28"/>
          <w:rtl/>
        </w:rPr>
      </w:pPr>
      <w:r w:rsidRPr="002B5082">
        <w:rPr>
          <w:rFonts w:ascii="Sakkal Majalla" w:eastAsia="Calibri" w:hAnsi="Sakkal Majalla" w:cs="Sakkal Majalla" w:hint="cs"/>
          <w:color w:val="000000" w:themeColor="text1"/>
          <w:kern w:val="2"/>
          <w:sz w:val="28"/>
          <w:szCs w:val="28"/>
          <w:rtl/>
        </w:rPr>
        <w:t>جودة المشاريع الحكومية تشير إلى مدى تحقيق المشاريع الحكومية للأهداف المحددة ضمن الإطار الزمني والميزانية المحددة، مع الالتزام بالمعايير والمواصفات المطلوبة وتلبية احتياجات المستفيدين. يمكن قياس جودة المشاريع الحكومية</w:t>
      </w:r>
    </w:p>
    <w:p w14:paraId="53375325" w14:textId="77777777" w:rsidR="005652D0" w:rsidRDefault="005652D0" w:rsidP="005652D0">
      <w:pPr>
        <w:spacing w:before="100" w:beforeAutospacing="1" w:after="100" w:afterAutospacing="1"/>
        <w:ind w:left="0" w:firstLine="423"/>
        <w:rPr>
          <w:rFonts w:ascii="Sakkal Majalla" w:eastAsia="Calibri" w:hAnsi="Sakkal Majalla" w:cs="Sakkal Majalla"/>
          <w:color w:val="000000" w:themeColor="text1"/>
          <w:kern w:val="2"/>
          <w:sz w:val="28"/>
          <w:szCs w:val="28"/>
          <w:rtl/>
        </w:rPr>
      </w:pPr>
    </w:p>
    <w:p w14:paraId="0C7DA53C" w14:textId="77777777" w:rsidR="005652D0" w:rsidRPr="002B5082" w:rsidRDefault="005652D0" w:rsidP="005652D0">
      <w:pPr>
        <w:spacing w:before="100" w:beforeAutospacing="1" w:after="100" w:afterAutospacing="1"/>
        <w:ind w:left="0" w:firstLine="423"/>
        <w:rPr>
          <w:rFonts w:ascii="Sakkal Majalla" w:eastAsia="Calibri" w:hAnsi="Sakkal Majalla" w:cs="Sakkal Majalla"/>
          <w:color w:val="000000" w:themeColor="text1"/>
          <w:kern w:val="2"/>
          <w:sz w:val="28"/>
          <w:szCs w:val="28"/>
        </w:rPr>
      </w:pPr>
    </w:p>
    <w:p w14:paraId="1B3C263A" w14:textId="6E90BB81" w:rsidR="00A3425C" w:rsidRPr="005652D0" w:rsidRDefault="005652D0"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40"/>
          <w:szCs w:val="36"/>
          <w:rtl/>
        </w:rPr>
      </w:pPr>
      <w:bookmarkStart w:id="38" w:name="_Toc172160405"/>
      <w:r w:rsidRPr="005652D0">
        <w:rPr>
          <w:rFonts w:ascii="Sakkal Majalla" w:eastAsia="Times New Roman" w:hAnsi="Sakkal Majalla" w:cs="Sakkal Majalla" w:hint="cs"/>
          <w:b/>
          <w:bCs/>
          <w:color w:val="000000" w:themeColor="text1"/>
          <w:kern w:val="2"/>
          <w:sz w:val="40"/>
          <w:szCs w:val="36"/>
          <w:rtl/>
        </w:rPr>
        <w:lastRenderedPageBreak/>
        <w:t xml:space="preserve">10.1 </w:t>
      </w:r>
      <w:r w:rsidR="00A3425C" w:rsidRPr="005652D0">
        <w:rPr>
          <w:rFonts w:ascii="Sakkal Majalla" w:eastAsia="Times New Roman" w:hAnsi="Sakkal Majalla" w:cs="Sakkal Majalla"/>
          <w:b/>
          <w:bCs/>
          <w:color w:val="000000" w:themeColor="text1"/>
          <w:kern w:val="2"/>
          <w:sz w:val="40"/>
          <w:szCs w:val="36"/>
          <w:rtl/>
        </w:rPr>
        <w:t>المنهجية وطرق البحث</w:t>
      </w:r>
      <w:r w:rsidR="00A3425C" w:rsidRPr="005652D0">
        <w:rPr>
          <w:rFonts w:ascii="Sakkal Majalla" w:eastAsia="Times New Roman" w:hAnsi="Sakkal Majalla" w:cs="Sakkal Majalla" w:hint="cs"/>
          <w:b/>
          <w:bCs/>
          <w:color w:val="000000" w:themeColor="text1"/>
          <w:kern w:val="2"/>
          <w:sz w:val="40"/>
          <w:szCs w:val="36"/>
          <w:rtl/>
        </w:rPr>
        <w:t>:</w:t>
      </w:r>
      <w:bookmarkEnd w:id="36"/>
      <w:bookmarkEnd w:id="37"/>
      <w:bookmarkEnd w:id="38"/>
    </w:p>
    <w:p w14:paraId="6D9345E0"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sz w:val="28"/>
          <w:szCs w:val="28"/>
          <w:rtl/>
        </w:rPr>
      </w:pPr>
      <w:bookmarkStart w:id="39" w:name="_Toc169790503"/>
      <w:bookmarkStart w:id="40" w:name="_Toc169790589"/>
      <w:r w:rsidRPr="002B5082">
        <w:rPr>
          <w:rFonts w:ascii="Sakkal Majalla" w:eastAsia="Calibri" w:hAnsi="Sakkal Majalla" w:cs="Sakkal Majalla" w:hint="cs"/>
          <w:color w:val="000000" w:themeColor="text1"/>
          <w:sz w:val="28"/>
          <w:szCs w:val="28"/>
          <w:rtl/>
        </w:rPr>
        <w:t>تم الاعتماد في هذه الدراسة على منهجين رئيسين المنهج الوصفي والمنهج التحليلي:</w:t>
      </w:r>
    </w:p>
    <w:p w14:paraId="45EC952A"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sz w:val="28"/>
          <w:szCs w:val="28"/>
          <w:rtl/>
        </w:rPr>
      </w:pPr>
      <w:r w:rsidRPr="002B5082">
        <w:rPr>
          <w:rFonts w:ascii="Sakkal Majalla" w:eastAsia="Calibri" w:hAnsi="Sakkal Majalla" w:cs="Sakkal Majalla" w:hint="cs"/>
          <w:color w:val="000000" w:themeColor="text1"/>
          <w:sz w:val="28"/>
          <w:szCs w:val="28"/>
          <w:rtl/>
        </w:rPr>
        <w:t xml:space="preserve">تعتبر الدراسة من الدراسات الوصفية التحليلية، التي تهدف لبيان أثر إدارة المعرفة </w:t>
      </w:r>
      <w:proofErr w:type="spellStart"/>
      <w:r w:rsidRPr="002B5082">
        <w:rPr>
          <w:rFonts w:ascii="Sakkal Majalla" w:eastAsia="Calibri" w:hAnsi="Sakkal Majalla" w:cs="Sakkal Majalla" w:hint="cs"/>
          <w:color w:val="000000" w:themeColor="text1"/>
          <w:sz w:val="28"/>
          <w:szCs w:val="28"/>
          <w:rtl/>
        </w:rPr>
        <w:t>بابعادها</w:t>
      </w:r>
      <w:proofErr w:type="spellEnd"/>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hint="cs"/>
          <w:color w:val="000000" w:themeColor="text1"/>
          <w:kern w:val="2"/>
          <w:sz w:val="28"/>
          <w:szCs w:val="28"/>
        </w:rPr>
        <w:sym w:font="Symbol" w:char="F029"/>
      </w:r>
      <w:r w:rsidRPr="002B5082">
        <w:rPr>
          <w:rFonts w:ascii="Sakkal Majalla" w:eastAsia="Calibri" w:hAnsi="Sakkal Majalla" w:cs="Sakkal Majalla" w:hint="cs"/>
          <w:color w:val="000000" w:themeColor="text1"/>
          <w:kern w:val="2"/>
          <w:sz w:val="28"/>
          <w:szCs w:val="28"/>
          <w:rtl/>
        </w:rPr>
        <w:t xml:space="preserve"> </w:t>
      </w:r>
      <w:r w:rsidRPr="002B5082">
        <w:rPr>
          <w:rFonts w:ascii="Sakkal Majalla" w:eastAsia="Calibri" w:hAnsi="Sakkal Majalla" w:cs="Sakkal Majalla" w:hint="cs"/>
          <w:color w:val="000000" w:themeColor="text1"/>
          <w:kern w:val="2"/>
          <w:sz w:val="28"/>
          <w:szCs w:val="28"/>
          <w:rtl/>
          <w:lang w:bidi="ar-EG"/>
        </w:rPr>
        <w:t>اكتساب</w:t>
      </w:r>
      <w:r w:rsidRPr="002B5082">
        <w:rPr>
          <w:rFonts w:ascii="Sakkal Majalla" w:eastAsia="Calibri" w:hAnsi="Sakkal Majalla" w:cs="Sakkal Majalla" w:hint="cs"/>
          <w:color w:val="000000" w:themeColor="text1"/>
          <w:kern w:val="2"/>
          <w:sz w:val="28"/>
          <w:szCs w:val="28"/>
          <w:rtl/>
        </w:rPr>
        <w:t xml:space="preserve"> المعرفة، تخزين المعرفة، مشاركة المعرفة، تطبيق المعرفة</w:t>
      </w:r>
      <w:r w:rsidRPr="002B5082">
        <w:rPr>
          <w:rFonts w:ascii="Sakkal Majalla" w:eastAsia="Calibri" w:hAnsi="Sakkal Majalla" w:cs="Sakkal Majalla" w:hint="cs"/>
          <w:color w:val="000000" w:themeColor="text1"/>
          <w:kern w:val="2"/>
          <w:sz w:val="28"/>
          <w:szCs w:val="28"/>
        </w:rPr>
        <w:sym w:font="Symbol" w:char="F028"/>
      </w:r>
      <w:r w:rsidRPr="002B5082">
        <w:rPr>
          <w:rFonts w:ascii="Sakkal Majalla" w:eastAsia="Calibri" w:hAnsi="Sakkal Majalla" w:cs="Sakkal Majalla" w:hint="cs"/>
          <w:color w:val="000000" w:themeColor="text1"/>
          <w:kern w:val="2"/>
          <w:sz w:val="28"/>
          <w:szCs w:val="28"/>
          <w:rtl/>
        </w:rPr>
        <w:t xml:space="preserve"> </w:t>
      </w:r>
      <w:r w:rsidRPr="002B5082">
        <w:rPr>
          <w:rFonts w:ascii="Sakkal Majalla" w:eastAsia="Calibri" w:hAnsi="Sakkal Majalla" w:cs="Sakkal Majalla"/>
          <w:color w:val="000000" w:themeColor="text1"/>
          <w:kern w:val="2"/>
          <w:sz w:val="28"/>
          <w:szCs w:val="28"/>
          <w:rtl/>
        </w:rPr>
        <w:t xml:space="preserve"> على تحسين جودة المشاريع الحكومية في منطقة عسير</w:t>
      </w:r>
      <w:r w:rsidRPr="002B5082">
        <w:rPr>
          <w:rFonts w:ascii="Sakkal Majalla" w:eastAsia="Calibri" w:hAnsi="Sakkal Majalla" w:cs="Sakkal Majalla" w:hint="cs"/>
          <w:color w:val="000000" w:themeColor="text1"/>
          <w:sz w:val="28"/>
          <w:szCs w:val="28"/>
          <w:rtl/>
        </w:rPr>
        <w:t xml:space="preserve"> ، ، وعمل وصف شامل للبيانات التي تم استخدامها في هذه الدراسة، كما قام الباحثون باستخدام الأساليب الإحصائية لتحويل البيانات من النوعية إلى كمية من خلال البرنامج الإحصائي (</w:t>
      </w:r>
      <w:r w:rsidRPr="002B5082">
        <w:rPr>
          <w:rFonts w:ascii="Sakkal Majalla" w:eastAsia="Calibri" w:hAnsi="Sakkal Majalla" w:cs="Sakkal Majalla" w:hint="cs"/>
          <w:color w:val="000000" w:themeColor="text1"/>
          <w:sz w:val="28"/>
          <w:szCs w:val="28"/>
        </w:rPr>
        <w:t>SPSS</w:t>
      </w:r>
      <w:r w:rsidRPr="002B5082">
        <w:rPr>
          <w:rFonts w:ascii="Sakkal Majalla" w:eastAsia="Calibri" w:hAnsi="Sakkal Majalla" w:cs="Sakkal Majalla" w:hint="cs"/>
          <w:color w:val="000000" w:themeColor="text1"/>
          <w:sz w:val="28"/>
          <w:szCs w:val="28"/>
          <w:rtl/>
        </w:rPr>
        <w:t>)، إضافة إلى أن هذه الدراسة تم إجرائها على المشاريع  التعليمية ، ويتم وصفها بأنها دراسة ميدانية جراء قيام الباحث بالحصول على المعلومات من العينة مباشرة.</w:t>
      </w:r>
      <w:r w:rsidRPr="002B5082">
        <w:rPr>
          <w:rFonts w:ascii="Sakkal Majalla" w:eastAsia="Calibri" w:hAnsi="Sakkal Majalla" w:cs="Sakkal Majalla" w:hint="cs"/>
          <w:color w:val="000000" w:themeColor="text1"/>
          <w:sz w:val="28"/>
          <w:szCs w:val="28"/>
        </w:rPr>
        <w:t xml:space="preserve">. </w:t>
      </w:r>
    </w:p>
    <w:p w14:paraId="20235097" w14:textId="25C317E1" w:rsidR="00A3425C" w:rsidRPr="005652D0" w:rsidRDefault="005652D0"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40"/>
          <w:szCs w:val="36"/>
          <w:rtl/>
        </w:rPr>
      </w:pPr>
      <w:bookmarkStart w:id="41" w:name="_Toc172160406"/>
      <w:r w:rsidRPr="005652D0">
        <w:rPr>
          <w:rFonts w:ascii="Sakkal Majalla" w:eastAsia="Times New Roman" w:hAnsi="Sakkal Majalla" w:cs="Sakkal Majalla" w:hint="cs"/>
          <w:b/>
          <w:bCs/>
          <w:color w:val="000000" w:themeColor="text1"/>
          <w:kern w:val="2"/>
          <w:sz w:val="40"/>
          <w:szCs w:val="36"/>
          <w:rtl/>
        </w:rPr>
        <w:t xml:space="preserve">11.1 </w:t>
      </w:r>
      <w:r w:rsidR="00A3425C" w:rsidRPr="005652D0">
        <w:rPr>
          <w:rFonts w:ascii="Sakkal Majalla" w:eastAsia="Times New Roman" w:hAnsi="Sakkal Majalla" w:cs="Sakkal Majalla"/>
          <w:b/>
          <w:bCs/>
          <w:color w:val="000000" w:themeColor="text1"/>
          <w:kern w:val="2"/>
          <w:sz w:val="40"/>
          <w:szCs w:val="36"/>
          <w:rtl/>
        </w:rPr>
        <w:t>مصادر جمع البيانات</w:t>
      </w:r>
      <w:bookmarkEnd w:id="39"/>
      <w:bookmarkEnd w:id="40"/>
      <w:bookmarkEnd w:id="41"/>
      <w:r w:rsidR="00A3425C" w:rsidRPr="005652D0">
        <w:rPr>
          <w:rFonts w:ascii="Sakkal Majalla" w:eastAsia="Times New Roman" w:hAnsi="Sakkal Majalla" w:cs="Sakkal Majalla"/>
          <w:b/>
          <w:bCs/>
          <w:color w:val="000000" w:themeColor="text1"/>
          <w:kern w:val="2"/>
          <w:sz w:val="40"/>
          <w:szCs w:val="36"/>
          <w:rtl/>
        </w:rPr>
        <w:t xml:space="preserve"> </w:t>
      </w:r>
    </w:p>
    <w:p w14:paraId="05D76CA7" w14:textId="77777777" w:rsidR="00A3425C" w:rsidRPr="005652D0" w:rsidRDefault="00A3425C" w:rsidP="005652D0">
      <w:pPr>
        <w:spacing w:before="100" w:beforeAutospacing="1" w:after="100" w:afterAutospacing="1"/>
        <w:ind w:left="-2" w:firstLine="0"/>
        <w:outlineLvl w:val="3"/>
        <w:rPr>
          <w:rFonts w:ascii="Calibri" w:eastAsia="Calibri" w:hAnsi="Calibri" w:cs="Sakkal Majalla"/>
          <w:b/>
          <w:bCs/>
          <w:color w:val="000000" w:themeColor="text1"/>
          <w:kern w:val="2"/>
          <w:sz w:val="24"/>
          <w:szCs w:val="32"/>
          <w:rtl/>
        </w:rPr>
      </w:pPr>
      <w:r w:rsidRPr="005652D0">
        <w:rPr>
          <w:rFonts w:ascii="Calibri" w:eastAsia="Calibri" w:hAnsi="Calibri" w:cs="Sakkal Majalla"/>
          <w:b/>
          <w:bCs/>
          <w:color w:val="000000" w:themeColor="text1"/>
          <w:kern w:val="2"/>
          <w:sz w:val="24"/>
          <w:szCs w:val="32"/>
          <w:rtl/>
        </w:rPr>
        <w:t>أولا: المصادر الثانوية</w:t>
      </w:r>
      <w:r w:rsidRPr="005652D0">
        <w:rPr>
          <w:rFonts w:ascii="Calibri" w:eastAsia="Calibri" w:hAnsi="Calibri" w:cs="Sakkal Majalla" w:hint="cs"/>
          <w:b/>
          <w:bCs/>
          <w:color w:val="000000" w:themeColor="text1"/>
          <w:kern w:val="2"/>
          <w:sz w:val="24"/>
          <w:szCs w:val="32"/>
          <w:rtl/>
        </w:rPr>
        <w:t>:</w:t>
      </w:r>
    </w:p>
    <w:p w14:paraId="346FF432" w14:textId="77777777" w:rsidR="00A3425C" w:rsidRPr="002B5082" w:rsidRDefault="00A3425C" w:rsidP="005652D0">
      <w:pPr>
        <w:spacing w:before="100" w:beforeAutospacing="1" w:after="100" w:afterAutospacing="1"/>
        <w:ind w:left="360" w:firstLine="0"/>
        <w:rPr>
          <w:rFonts w:ascii="Calibri" w:eastAsia="Calibri" w:hAnsi="Calibri" w:cs="Sakkal Majalla"/>
          <w:color w:val="000000" w:themeColor="text1"/>
          <w:kern w:val="2"/>
          <w:szCs w:val="28"/>
          <w:rtl/>
        </w:rPr>
      </w:pPr>
      <w:r w:rsidRPr="002B5082">
        <w:rPr>
          <w:rFonts w:ascii="Calibri" w:eastAsia="Calibri" w:hAnsi="Calibri" w:cs="Sakkal Majalla" w:hint="cs"/>
          <w:b/>
          <w:bCs/>
          <w:color w:val="000000" w:themeColor="text1"/>
          <w:kern w:val="2"/>
          <w:szCs w:val="28"/>
          <w:rtl/>
        </w:rPr>
        <w:t xml:space="preserve"> </w:t>
      </w:r>
      <w:r w:rsidRPr="002B5082">
        <w:rPr>
          <w:rFonts w:ascii="Calibri" w:eastAsia="Calibri" w:hAnsi="Calibri" w:cs="Sakkal Majalla" w:hint="cs"/>
          <w:color w:val="000000" w:themeColor="text1"/>
          <w:kern w:val="2"/>
          <w:szCs w:val="28"/>
          <w:rtl/>
        </w:rPr>
        <w:tab/>
      </w:r>
      <w:r w:rsidRPr="002B5082">
        <w:rPr>
          <w:rFonts w:ascii="Calibri" w:eastAsia="Calibri" w:hAnsi="Calibri" w:cs="Sakkal Majalla"/>
          <w:color w:val="000000" w:themeColor="text1"/>
          <w:kern w:val="2"/>
          <w:szCs w:val="28"/>
          <w:rtl/>
        </w:rPr>
        <w:t>سعى الباحث في القيام بجمع المعلومات التي يحتاجها لإجراء هذه الدراسة بالعودة الى المصادر،</w:t>
      </w:r>
      <w:r w:rsidRPr="002B5082">
        <w:rPr>
          <w:rFonts w:ascii="Calibri" w:eastAsia="Calibri" w:hAnsi="Calibri" w:cs="Sakkal Majalla" w:hint="cs"/>
          <w:color w:val="000000" w:themeColor="text1"/>
          <w:kern w:val="2"/>
          <w:szCs w:val="28"/>
          <w:rtl/>
        </w:rPr>
        <w:t xml:space="preserve"> </w:t>
      </w:r>
      <w:r w:rsidRPr="002B5082">
        <w:rPr>
          <w:rFonts w:ascii="Calibri" w:eastAsia="Calibri" w:hAnsi="Calibri" w:cs="Sakkal Majalla"/>
          <w:color w:val="000000" w:themeColor="text1"/>
          <w:kern w:val="2"/>
          <w:szCs w:val="28"/>
          <w:rtl/>
        </w:rPr>
        <w:t>والمتمثلة في الكتب والبحوث العربية والأجنبية المتعلقة بمتغيراتها.</w:t>
      </w:r>
    </w:p>
    <w:p w14:paraId="45F7FE7A" w14:textId="77777777" w:rsidR="00A3425C" w:rsidRPr="005652D0" w:rsidRDefault="00A3425C" w:rsidP="005652D0">
      <w:pPr>
        <w:spacing w:before="100" w:beforeAutospacing="1" w:after="100" w:afterAutospacing="1"/>
        <w:ind w:left="-2" w:firstLine="0"/>
        <w:outlineLvl w:val="3"/>
        <w:rPr>
          <w:rFonts w:ascii="Calibri" w:eastAsia="Calibri" w:hAnsi="Calibri" w:cs="Sakkal Majalla"/>
          <w:b/>
          <w:bCs/>
          <w:color w:val="000000" w:themeColor="text1"/>
          <w:kern w:val="2"/>
          <w:sz w:val="24"/>
          <w:szCs w:val="32"/>
          <w:rtl/>
        </w:rPr>
      </w:pPr>
      <w:r w:rsidRPr="005652D0">
        <w:rPr>
          <w:rFonts w:ascii="Calibri" w:eastAsia="Calibri" w:hAnsi="Calibri" w:cs="Sakkal Majalla"/>
          <w:b/>
          <w:bCs/>
          <w:color w:val="000000" w:themeColor="text1"/>
          <w:kern w:val="2"/>
          <w:sz w:val="24"/>
          <w:szCs w:val="32"/>
          <w:rtl/>
        </w:rPr>
        <w:t>ثانيا: المصادر الأولية</w:t>
      </w:r>
      <w:r w:rsidRPr="005652D0">
        <w:rPr>
          <w:rFonts w:ascii="Calibri" w:eastAsia="Calibri" w:hAnsi="Calibri" w:cs="Sakkal Majalla" w:hint="cs"/>
          <w:b/>
          <w:bCs/>
          <w:color w:val="000000" w:themeColor="text1"/>
          <w:kern w:val="2"/>
          <w:sz w:val="24"/>
          <w:szCs w:val="32"/>
          <w:rtl/>
        </w:rPr>
        <w:t xml:space="preserve">: </w:t>
      </w:r>
    </w:p>
    <w:p w14:paraId="55EA5FC4" w14:textId="77777777" w:rsidR="00A3425C" w:rsidRPr="002B5082" w:rsidRDefault="00A3425C" w:rsidP="005652D0">
      <w:pPr>
        <w:spacing w:before="100" w:beforeAutospacing="1" w:after="100" w:afterAutospacing="1"/>
        <w:ind w:left="357"/>
        <w:rPr>
          <w:rFonts w:ascii="Calibri" w:eastAsia="Calibri" w:hAnsi="Calibri" w:cs="Sakkal Majalla"/>
          <w:color w:val="000000" w:themeColor="text1"/>
          <w:kern w:val="2"/>
          <w:szCs w:val="28"/>
          <w:rtl/>
        </w:rPr>
      </w:pPr>
      <w:r w:rsidRPr="002B5082">
        <w:rPr>
          <w:rFonts w:ascii="Calibri" w:eastAsia="Calibri" w:hAnsi="Calibri" w:cs="Sakkal Majalla" w:hint="cs"/>
          <w:color w:val="000000" w:themeColor="text1"/>
          <w:kern w:val="2"/>
          <w:szCs w:val="28"/>
          <w:rtl/>
        </w:rPr>
        <w:t>سي</w:t>
      </w:r>
      <w:r w:rsidRPr="002B5082">
        <w:rPr>
          <w:rFonts w:ascii="Calibri" w:eastAsia="Calibri" w:hAnsi="Calibri" w:cs="Sakkal Majalla"/>
          <w:color w:val="000000" w:themeColor="text1"/>
          <w:kern w:val="2"/>
          <w:szCs w:val="28"/>
          <w:rtl/>
        </w:rPr>
        <w:t xml:space="preserve">تم اعتماد الباحث في الحصول على البيانات </w:t>
      </w:r>
      <w:r w:rsidRPr="002B5082">
        <w:rPr>
          <w:rFonts w:ascii="Calibri" w:eastAsia="Calibri" w:hAnsi="Calibri" w:cs="Sakkal Majalla" w:hint="cs"/>
          <w:color w:val="000000" w:themeColor="text1"/>
          <w:kern w:val="2"/>
          <w:szCs w:val="28"/>
          <w:rtl/>
        </w:rPr>
        <w:t>الأولية</w:t>
      </w:r>
      <w:r w:rsidRPr="002B5082">
        <w:rPr>
          <w:rFonts w:ascii="Calibri" w:eastAsia="Calibri" w:hAnsi="Calibri" w:cs="Sakkal Majalla"/>
          <w:color w:val="000000" w:themeColor="text1"/>
          <w:kern w:val="2"/>
          <w:szCs w:val="28"/>
          <w:rtl/>
        </w:rPr>
        <w:t xml:space="preserve"> الاستبانة والتي تم تطويرها لهذا الغرض بعد</w:t>
      </w:r>
      <w:r w:rsidRPr="002B5082">
        <w:rPr>
          <w:rFonts w:ascii="Calibri" w:eastAsia="Calibri" w:hAnsi="Calibri" w:cs="Sakkal Majalla" w:hint="cs"/>
          <w:color w:val="000000" w:themeColor="text1"/>
          <w:kern w:val="2"/>
          <w:szCs w:val="28"/>
          <w:rtl/>
        </w:rPr>
        <w:t xml:space="preserve"> </w:t>
      </w:r>
      <w:r w:rsidRPr="002B5082">
        <w:rPr>
          <w:rFonts w:ascii="Calibri" w:eastAsia="Calibri" w:hAnsi="Calibri" w:cs="Sakkal Majalla"/>
          <w:color w:val="000000" w:themeColor="text1"/>
          <w:kern w:val="2"/>
          <w:szCs w:val="28"/>
          <w:rtl/>
        </w:rPr>
        <w:t xml:space="preserve">مراجعة العديد من الدراسات السابقة، وتضمنت الاستبانة عددا من الفقرات التي تساعد في </w:t>
      </w:r>
      <w:r w:rsidRPr="002B5082">
        <w:rPr>
          <w:rFonts w:ascii="Calibri" w:eastAsia="Calibri" w:hAnsi="Calibri" w:cs="Sakkal Majalla" w:hint="cs"/>
          <w:color w:val="000000" w:themeColor="text1"/>
          <w:kern w:val="2"/>
          <w:szCs w:val="28"/>
          <w:rtl/>
        </w:rPr>
        <w:t>الإجابة</w:t>
      </w:r>
      <w:r w:rsidRPr="002B5082">
        <w:rPr>
          <w:rFonts w:ascii="Calibri" w:eastAsia="Calibri" w:hAnsi="Calibri" w:cs="Sakkal Majalla"/>
          <w:color w:val="000000" w:themeColor="text1"/>
          <w:kern w:val="2"/>
          <w:szCs w:val="28"/>
          <w:rtl/>
        </w:rPr>
        <w:t xml:space="preserve"> عن</w:t>
      </w:r>
      <w:r w:rsidRPr="002B5082">
        <w:rPr>
          <w:rFonts w:ascii="Calibri" w:eastAsia="Calibri" w:hAnsi="Calibri" w:cs="Sakkal Majalla" w:hint="cs"/>
          <w:color w:val="000000" w:themeColor="text1"/>
          <w:kern w:val="2"/>
          <w:szCs w:val="28"/>
          <w:rtl/>
        </w:rPr>
        <w:t xml:space="preserve"> أسئلة</w:t>
      </w:r>
      <w:r w:rsidRPr="002B5082">
        <w:rPr>
          <w:rFonts w:ascii="Calibri" w:eastAsia="Calibri" w:hAnsi="Calibri" w:cs="Sakkal Majalla"/>
          <w:color w:val="000000" w:themeColor="text1"/>
          <w:kern w:val="2"/>
          <w:szCs w:val="28"/>
          <w:rtl/>
        </w:rPr>
        <w:t xml:space="preserve"> الدراسة وتحقيق </w:t>
      </w:r>
      <w:r w:rsidRPr="002B5082">
        <w:rPr>
          <w:rFonts w:ascii="Calibri" w:eastAsia="Calibri" w:hAnsi="Calibri" w:cs="Sakkal Majalla" w:hint="cs"/>
          <w:color w:val="000000" w:themeColor="text1"/>
          <w:kern w:val="2"/>
          <w:szCs w:val="28"/>
          <w:rtl/>
        </w:rPr>
        <w:t>أهدافها.</w:t>
      </w:r>
    </w:p>
    <w:p w14:paraId="1B68CD0E" w14:textId="07F797E7" w:rsidR="00A3425C" w:rsidRPr="005652D0" w:rsidRDefault="005652D0"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40"/>
          <w:szCs w:val="36"/>
          <w:rtl/>
        </w:rPr>
      </w:pPr>
      <w:bookmarkStart w:id="42" w:name="_Toc169790504"/>
      <w:bookmarkStart w:id="43" w:name="_Toc169790590"/>
      <w:bookmarkStart w:id="44" w:name="_Toc172160407"/>
      <w:r w:rsidRPr="005652D0">
        <w:rPr>
          <w:rFonts w:ascii="Sakkal Majalla" w:eastAsia="Times New Roman" w:hAnsi="Sakkal Majalla" w:cs="Sakkal Majalla" w:hint="cs"/>
          <w:b/>
          <w:bCs/>
          <w:color w:val="000000" w:themeColor="text1"/>
          <w:kern w:val="2"/>
          <w:sz w:val="40"/>
          <w:szCs w:val="36"/>
          <w:rtl/>
        </w:rPr>
        <w:lastRenderedPageBreak/>
        <w:t xml:space="preserve">12.1 </w:t>
      </w:r>
      <w:r w:rsidR="00A3425C" w:rsidRPr="005652D0">
        <w:rPr>
          <w:rFonts w:ascii="Sakkal Majalla" w:eastAsia="Times New Roman" w:hAnsi="Sakkal Majalla" w:cs="Sakkal Majalla" w:hint="cs"/>
          <w:b/>
          <w:bCs/>
          <w:color w:val="000000" w:themeColor="text1"/>
          <w:kern w:val="2"/>
          <w:sz w:val="40"/>
          <w:szCs w:val="36"/>
          <w:rtl/>
        </w:rPr>
        <w:t>أدوات الدراسة :</w:t>
      </w:r>
      <w:bookmarkEnd w:id="42"/>
      <w:bookmarkEnd w:id="43"/>
      <w:bookmarkEnd w:id="44"/>
    </w:p>
    <w:p w14:paraId="1E8F4650" w14:textId="77777777" w:rsidR="00A3425C" w:rsidRPr="002B5082" w:rsidRDefault="00A3425C" w:rsidP="005652D0">
      <w:pPr>
        <w:spacing w:before="100" w:beforeAutospacing="1" w:after="100" w:afterAutospacing="1"/>
        <w:ind w:left="0"/>
        <w:rPr>
          <w:rFonts w:ascii="Sakkal Majalla" w:eastAsia="Calibri" w:hAnsi="Sakkal Majalla" w:cs="Sakkal Majalla"/>
          <w:color w:val="000000" w:themeColor="text1"/>
          <w:kern w:val="2"/>
          <w:sz w:val="28"/>
          <w:szCs w:val="28"/>
          <w:rtl/>
        </w:rPr>
      </w:pPr>
      <w:bookmarkStart w:id="45" w:name="_Toc169790505"/>
      <w:bookmarkStart w:id="46" w:name="_Toc169790591"/>
      <w:r w:rsidRPr="002B5082">
        <w:rPr>
          <w:rFonts w:ascii="Sakkal Majalla" w:eastAsia="Calibri" w:hAnsi="Sakkal Majalla" w:cs="Sakkal Majalla" w:hint="cs"/>
          <w:color w:val="000000" w:themeColor="text1"/>
          <w:kern w:val="2"/>
          <w:sz w:val="28"/>
          <w:szCs w:val="28"/>
          <w:rtl/>
        </w:rPr>
        <w:t xml:space="preserve">سيتم إعداد الاستبانة الإلكترونية اعتماداً على البحث في الأدبيات السابقة والمتعلقة بموضوع الدراسة الحالية لمعرفة </w:t>
      </w:r>
      <w:r w:rsidRPr="002B5082">
        <w:rPr>
          <w:rFonts w:ascii="Sakkal Majalla" w:eastAsia="Calibri" w:hAnsi="Sakkal Majalla" w:cs="Sakkal Majalla"/>
          <w:color w:val="000000" w:themeColor="text1"/>
          <w:kern w:val="2"/>
          <w:sz w:val="28"/>
          <w:szCs w:val="28"/>
          <w:rtl/>
        </w:rPr>
        <w:t xml:space="preserve">إدارة المعرفة، وتتمثل في الأبعاد التالية </w:t>
      </w:r>
      <w:r w:rsidRPr="002B5082">
        <w:rPr>
          <w:rFonts w:ascii="Sakkal Majalla" w:eastAsia="Calibri" w:hAnsi="Sakkal Majalla" w:cs="Sakkal Majalla" w:hint="cs"/>
          <w:color w:val="000000" w:themeColor="text1"/>
          <w:kern w:val="2"/>
          <w:sz w:val="28"/>
          <w:szCs w:val="28"/>
          <w:rtl/>
        </w:rPr>
        <w:t>إدارة المعرفة بأبعاده(</w:t>
      </w:r>
      <w:r w:rsidRPr="002B5082">
        <w:rPr>
          <w:rFonts w:ascii="Sakkal Majalla" w:eastAsia="Calibri" w:hAnsi="Sakkal Majalla" w:cs="Sakkal Majalla"/>
          <w:color w:val="000000" w:themeColor="text1"/>
          <w:kern w:val="2"/>
          <w:sz w:val="28"/>
          <w:szCs w:val="28"/>
          <w:rtl/>
        </w:rPr>
        <w:t xml:space="preserve"> اكتساب المعرفة، تخزين المعرفة، مشاركة المعرفة، تطبيق المعرفة</w:t>
      </w:r>
      <w:r w:rsidRPr="002B5082">
        <w:rPr>
          <w:rFonts w:ascii="Sakkal Majalla" w:eastAsia="Calibri" w:hAnsi="Sakkal Majalla" w:cs="Sakkal Majalla" w:hint="cs"/>
          <w:color w:val="000000" w:themeColor="text1"/>
          <w:kern w:val="2"/>
          <w:sz w:val="28"/>
          <w:szCs w:val="28"/>
          <w:rtl/>
        </w:rPr>
        <w:t>)</w:t>
      </w:r>
      <w:r w:rsidRPr="002B5082">
        <w:rPr>
          <w:rFonts w:ascii="Sakkal Majalla" w:eastAsia="Calibri" w:hAnsi="Sakkal Majalla" w:cs="Sakkal Majalla"/>
          <w:color w:val="000000" w:themeColor="text1"/>
          <w:kern w:val="2"/>
          <w:sz w:val="28"/>
          <w:szCs w:val="28"/>
          <w:rtl/>
        </w:rPr>
        <w:t xml:space="preserve">  على تحسين جودة المشاريع الحكومية في منطقة عسير.</w:t>
      </w:r>
    </w:p>
    <w:p w14:paraId="798935B0" w14:textId="25ECC051" w:rsidR="00A3425C" w:rsidRPr="005652D0" w:rsidRDefault="005652D0" w:rsidP="005652D0">
      <w:pPr>
        <w:keepNext/>
        <w:keepLines/>
        <w:spacing w:before="100" w:beforeAutospacing="1" w:after="100" w:afterAutospacing="1"/>
        <w:ind w:left="0" w:firstLine="0"/>
        <w:jc w:val="left"/>
        <w:outlineLvl w:val="1"/>
        <w:rPr>
          <w:rFonts w:ascii="Sakkal Majalla" w:eastAsia="Times New Roman" w:hAnsi="Sakkal Majalla" w:cs="Sakkal Majalla"/>
          <w:b/>
          <w:bCs/>
          <w:color w:val="000000" w:themeColor="text1"/>
          <w:kern w:val="2"/>
          <w:sz w:val="40"/>
          <w:szCs w:val="36"/>
          <w:rtl/>
        </w:rPr>
      </w:pPr>
      <w:bookmarkStart w:id="47" w:name="_Toc172160408"/>
      <w:r w:rsidRPr="005652D0">
        <w:rPr>
          <w:rFonts w:ascii="Sakkal Majalla" w:eastAsia="Times New Roman" w:hAnsi="Sakkal Majalla" w:cs="Sakkal Majalla" w:hint="cs"/>
          <w:b/>
          <w:bCs/>
          <w:color w:val="000000" w:themeColor="text1"/>
          <w:kern w:val="2"/>
          <w:sz w:val="40"/>
          <w:szCs w:val="36"/>
          <w:rtl/>
        </w:rPr>
        <w:t xml:space="preserve">13.1 </w:t>
      </w:r>
      <w:r w:rsidR="00A3425C" w:rsidRPr="005652D0">
        <w:rPr>
          <w:rFonts w:ascii="Sakkal Majalla" w:eastAsia="Times New Roman" w:hAnsi="Sakkal Majalla" w:cs="Sakkal Majalla" w:hint="cs"/>
          <w:b/>
          <w:bCs/>
          <w:color w:val="000000" w:themeColor="text1"/>
          <w:kern w:val="2"/>
          <w:sz w:val="40"/>
          <w:szCs w:val="36"/>
          <w:rtl/>
        </w:rPr>
        <w:t>حدود</w:t>
      </w:r>
      <w:r w:rsidR="00A3425C" w:rsidRPr="005652D0">
        <w:rPr>
          <w:rFonts w:ascii="Sakkal Majalla" w:eastAsia="Times New Roman" w:hAnsi="Sakkal Majalla" w:cs="Sakkal Majalla"/>
          <w:b/>
          <w:bCs/>
          <w:color w:val="000000" w:themeColor="text1"/>
          <w:kern w:val="2"/>
          <w:sz w:val="40"/>
          <w:szCs w:val="36"/>
          <w:rtl/>
        </w:rPr>
        <w:t xml:space="preserve"> الدراسة </w:t>
      </w:r>
      <w:r w:rsidR="00A3425C" w:rsidRPr="005652D0">
        <w:rPr>
          <w:rFonts w:ascii="Sakkal Majalla" w:eastAsia="Times New Roman" w:hAnsi="Sakkal Majalla" w:cs="Sakkal Majalla" w:hint="cs"/>
          <w:b/>
          <w:bCs/>
          <w:color w:val="000000" w:themeColor="text1"/>
          <w:kern w:val="2"/>
          <w:sz w:val="40"/>
          <w:szCs w:val="36"/>
          <w:rtl/>
        </w:rPr>
        <w:t>:</w:t>
      </w:r>
      <w:bookmarkEnd w:id="45"/>
      <w:bookmarkEnd w:id="46"/>
      <w:bookmarkEnd w:id="47"/>
    </w:p>
    <w:p w14:paraId="1FDD9DD8" w14:textId="77777777" w:rsidR="00A3425C" w:rsidRPr="002B5082" w:rsidRDefault="00A3425C" w:rsidP="005652D0">
      <w:pPr>
        <w:numPr>
          <w:ilvl w:val="0"/>
          <w:numId w:val="36"/>
        </w:numPr>
        <w:tabs>
          <w:tab w:val="right" w:pos="1096"/>
        </w:tabs>
        <w:spacing w:before="100" w:beforeAutospacing="1" w:after="100" w:afterAutospacing="1"/>
        <w:ind w:left="423"/>
        <w:contextualSpacing/>
        <w:jc w:val="left"/>
        <w:rPr>
          <w:rFonts w:ascii="Sakkal Majalla" w:eastAsia="Calibri" w:hAnsi="Sakkal Majalla" w:cs="Sakkal Majalla"/>
          <w:color w:val="000000" w:themeColor="text1"/>
          <w:sz w:val="28"/>
          <w:szCs w:val="28"/>
        </w:rPr>
      </w:pPr>
      <w:r w:rsidRPr="002B5082">
        <w:rPr>
          <w:rFonts w:ascii="Sakkal Majalla" w:eastAsia="Calibri" w:hAnsi="Sakkal Majalla" w:cs="Sakkal Majalla"/>
          <w:color w:val="000000" w:themeColor="text1"/>
          <w:sz w:val="28"/>
          <w:szCs w:val="28"/>
          <w:rtl/>
        </w:rPr>
        <w:t>حدود موضوعية</w:t>
      </w:r>
      <w:r w:rsidRPr="002B5082">
        <w:rPr>
          <w:rFonts w:ascii="Sakkal Majalla" w:eastAsia="Calibri" w:hAnsi="Sakkal Majalla" w:cs="Sakkal Majalla"/>
          <w:color w:val="000000" w:themeColor="text1"/>
          <w:sz w:val="28"/>
          <w:szCs w:val="28"/>
        </w:rPr>
        <w:t xml:space="preserve">: </w:t>
      </w:r>
      <w:r w:rsidRPr="002B5082">
        <w:rPr>
          <w:rFonts w:ascii="Sakkal Majalla" w:eastAsia="Calibri" w:hAnsi="Sakkal Majalla" w:cs="Sakkal Majalla"/>
          <w:color w:val="000000" w:themeColor="text1"/>
          <w:sz w:val="28"/>
          <w:szCs w:val="28"/>
          <w:rtl/>
        </w:rPr>
        <w:t xml:space="preserve"> </w:t>
      </w:r>
      <w:r w:rsidRPr="002B5082">
        <w:rPr>
          <w:rFonts w:ascii="Sakkal Majalla" w:eastAsia="Calibri" w:hAnsi="Sakkal Majalla" w:cs="Sakkal Majalla" w:hint="cs"/>
          <w:color w:val="000000" w:themeColor="text1"/>
          <w:sz w:val="28"/>
          <w:szCs w:val="28"/>
          <w:rtl/>
        </w:rPr>
        <w:t>اقتصرت ا</w:t>
      </w:r>
      <w:r w:rsidRPr="002B5082">
        <w:rPr>
          <w:rFonts w:ascii="Sakkal Majalla" w:eastAsia="Calibri" w:hAnsi="Sakkal Majalla" w:cs="Sakkal Majalla"/>
          <w:color w:val="000000" w:themeColor="text1"/>
          <w:sz w:val="28"/>
          <w:szCs w:val="28"/>
          <w:rtl/>
        </w:rPr>
        <w:t xml:space="preserve">لدراسة </w:t>
      </w:r>
      <w:r w:rsidRPr="002B5082">
        <w:rPr>
          <w:rFonts w:ascii="Sakkal Majalla" w:eastAsia="Calibri" w:hAnsi="Sakkal Majalla" w:cs="Sakkal Majalla" w:hint="cs"/>
          <w:color w:val="000000" w:themeColor="text1"/>
          <w:sz w:val="28"/>
          <w:szCs w:val="28"/>
          <w:rtl/>
        </w:rPr>
        <w:t xml:space="preserve">على معرفة </w:t>
      </w:r>
      <w:r w:rsidRPr="002B5082">
        <w:rPr>
          <w:rFonts w:ascii="Sakkal Majalla" w:eastAsia="Calibri" w:hAnsi="Sakkal Majalla" w:cs="Sakkal Majalla"/>
          <w:color w:val="000000" w:themeColor="text1"/>
          <w:sz w:val="28"/>
          <w:szCs w:val="28"/>
          <w:rtl/>
        </w:rPr>
        <w:t>أثر</w:t>
      </w:r>
      <w:r w:rsidRPr="002B5082">
        <w:rPr>
          <w:rFonts w:ascii="Sakkal Majalla" w:eastAsia="Calibri" w:hAnsi="Sakkal Majalla" w:cs="Sakkal Majalla" w:hint="cs"/>
          <w:color w:val="000000" w:themeColor="text1"/>
          <w:sz w:val="28"/>
          <w:szCs w:val="28"/>
          <w:rtl/>
        </w:rPr>
        <w:t xml:space="preserve"> </w:t>
      </w:r>
      <w:r w:rsidRPr="002B5082">
        <w:rPr>
          <w:rFonts w:ascii="Sakkal Majalla" w:eastAsia="Calibri" w:hAnsi="Sakkal Majalla" w:cs="Sakkal Majalla"/>
          <w:color w:val="000000" w:themeColor="text1"/>
          <w:sz w:val="28"/>
          <w:szCs w:val="28"/>
          <w:rtl/>
        </w:rPr>
        <w:t xml:space="preserve">إدارة المعرفة بأبعاده( اكتساب المعرفة، تخزين المعرفة، مشاركة المعرفة، تطبيق المعرفة)  على تحسين جودة المشاريع الحكومية </w:t>
      </w:r>
    </w:p>
    <w:p w14:paraId="13FD3985" w14:textId="77777777" w:rsidR="00A3425C" w:rsidRPr="002B5082" w:rsidRDefault="00A3425C" w:rsidP="005652D0">
      <w:pPr>
        <w:numPr>
          <w:ilvl w:val="0"/>
          <w:numId w:val="36"/>
        </w:numPr>
        <w:tabs>
          <w:tab w:val="right" w:pos="1096"/>
        </w:tabs>
        <w:spacing w:before="100" w:beforeAutospacing="1" w:after="100" w:afterAutospacing="1"/>
        <w:ind w:left="423"/>
        <w:contextualSpacing/>
        <w:jc w:val="left"/>
        <w:rPr>
          <w:rFonts w:ascii="Sakkal Majalla" w:eastAsia="Calibri" w:hAnsi="Sakkal Majalla" w:cs="Sakkal Majalla"/>
          <w:color w:val="000000" w:themeColor="text1"/>
          <w:sz w:val="28"/>
          <w:szCs w:val="28"/>
        </w:rPr>
      </w:pPr>
      <w:r w:rsidRPr="002B5082">
        <w:rPr>
          <w:rFonts w:ascii="Sakkal Majalla" w:eastAsia="Calibri" w:hAnsi="Sakkal Majalla" w:cs="Sakkal Majalla"/>
          <w:color w:val="000000" w:themeColor="text1"/>
          <w:sz w:val="28"/>
          <w:szCs w:val="28"/>
          <w:rtl/>
        </w:rPr>
        <w:t xml:space="preserve">حدود مكانية:  </w:t>
      </w:r>
      <w:r w:rsidRPr="002B5082">
        <w:rPr>
          <w:rFonts w:ascii="Sakkal Majalla" w:eastAsia="Calibri" w:hAnsi="Sakkal Majalla" w:cs="Sakkal Majalla" w:hint="cs"/>
          <w:color w:val="000000" w:themeColor="text1"/>
          <w:sz w:val="28"/>
          <w:szCs w:val="28"/>
          <w:rtl/>
        </w:rPr>
        <w:t xml:space="preserve">اقتصرت الدراسة على </w:t>
      </w:r>
      <w:r w:rsidRPr="002B5082">
        <w:rPr>
          <w:rFonts w:ascii="Sakkal Majalla" w:eastAsia="Calibri" w:hAnsi="Sakkal Majalla" w:cs="Sakkal Majalla"/>
          <w:color w:val="000000" w:themeColor="text1"/>
          <w:sz w:val="28"/>
          <w:szCs w:val="28"/>
          <w:rtl/>
        </w:rPr>
        <w:t xml:space="preserve"> المشاريع الحكومية في منطقة عسير..</w:t>
      </w:r>
      <w:r w:rsidRPr="002B5082">
        <w:rPr>
          <w:rFonts w:ascii="Sakkal Majalla" w:eastAsia="Calibri" w:hAnsi="Sakkal Majalla" w:cs="Sakkal Majalla" w:hint="cs"/>
          <w:color w:val="000000" w:themeColor="text1"/>
          <w:sz w:val="28"/>
          <w:szCs w:val="28"/>
          <w:rtl/>
        </w:rPr>
        <w:t xml:space="preserve"> </w:t>
      </w:r>
    </w:p>
    <w:p w14:paraId="749452D1" w14:textId="77777777" w:rsidR="00A3425C" w:rsidRPr="002B5082" w:rsidRDefault="00A3425C" w:rsidP="005652D0">
      <w:pPr>
        <w:numPr>
          <w:ilvl w:val="0"/>
          <w:numId w:val="36"/>
        </w:numPr>
        <w:ind w:left="423"/>
        <w:contextualSpacing/>
        <w:jc w:val="left"/>
        <w:rPr>
          <w:rFonts w:ascii="Sakkal Majalla" w:eastAsia="Calibri" w:hAnsi="Sakkal Majalla" w:cs="Sakkal Majalla"/>
          <w:color w:val="000000" w:themeColor="text1"/>
          <w:kern w:val="2"/>
          <w:sz w:val="28"/>
          <w:szCs w:val="28"/>
          <w:u w:val="single"/>
        </w:rPr>
      </w:pPr>
      <w:r w:rsidRPr="002B5082">
        <w:rPr>
          <w:rFonts w:ascii="Sakkal Majalla" w:eastAsia="Calibri" w:hAnsi="Sakkal Majalla" w:cs="Sakkal Majalla"/>
          <w:color w:val="000000" w:themeColor="text1"/>
          <w:sz w:val="28"/>
          <w:szCs w:val="28"/>
          <w:rtl/>
        </w:rPr>
        <w:t xml:space="preserve">حدود زمانية: </w:t>
      </w:r>
      <w:r w:rsidRPr="002B5082">
        <w:rPr>
          <w:rFonts w:ascii="Sakkal Majalla" w:eastAsia="Calibri" w:hAnsi="Sakkal Majalla" w:cs="Sakkal Majalla" w:hint="cs"/>
          <w:color w:val="000000" w:themeColor="text1"/>
          <w:sz w:val="28"/>
          <w:szCs w:val="28"/>
          <w:rtl/>
        </w:rPr>
        <w:t xml:space="preserve">اقتصرت الدراسة خلال العام </w:t>
      </w:r>
      <w:proofErr w:type="spellStart"/>
      <w:r w:rsidRPr="002B5082">
        <w:rPr>
          <w:rFonts w:ascii="Sakkal Majalla" w:eastAsia="Calibri" w:hAnsi="Sakkal Majalla" w:cs="Sakkal Majalla" w:hint="cs"/>
          <w:color w:val="000000" w:themeColor="text1"/>
          <w:sz w:val="28"/>
          <w:szCs w:val="28"/>
          <w:rtl/>
        </w:rPr>
        <w:t>الدراسى</w:t>
      </w:r>
      <w:proofErr w:type="spellEnd"/>
      <w:r w:rsidRPr="002B5082">
        <w:rPr>
          <w:rFonts w:ascii="Sakkal Majalla" w:eastAsia="Calibri" w:hAnsi="Sakkal Majalla" w:cs="Sakkal Majalla" w:hint="cs"/>
          <w:color w:val="000000" w:themeColor="text1"/>
          <w:sz w:val="28"/>
          <w:szCs w:val="28"/>
          <w:rtl/>
        </w:rPr>
        <w:t xml:space="preserve"> 2024م</w:t>
      </w:r>
      <w:r w:rsidRPr="002B5082">
        <w:rPr>
          <w:rFonts w:ascii="Sakkal Majalla" w:eastAsia="Calibri" w:hAnsi="Sakkal Majalla" w:cs="Sakkal Majalla" w:hint="cs"/>
          <w:b/>
          <w:bCs/>
          <w:color w:val="000000" w:themeColor="text1"/>
          <w:sz w:val="28"/>
          <w:szCs w:val="28"/>
          <w:rtl/>
        </w:rPr>
        <w:t>.</w:t>
      </w:r>
    </w:p>
    <w:p w14:paraId="793A2245" w14:textId="77777777" w:rsidR="00A3425C" w:rsidRPr="002B5082" w:rsidRDefault="00A3425C" w:rsidP="002B5082">
      <w:pPr>
        <w:ind w:left="0" w:firstLine="0"/>
        <w:rPr>
          <w:rFonts w:ascii="Sakkal Majalla" w:eastAsia="Calibri" w:hAnsi="Sakkal Majalla" w:cs="Sakkal Majalla"/>
          <w:color w:val="000000" w:themeColor="text1"/>
          <w:kern w:val="2"/>
          <w:sz w:val="28"/>
          <w:szCs w:val="28"/>
          <w:u w:val="single"/>
          <w:rtl/>
        </w:rPr>
      </w:pPr>
    </w:p>
    <w:p w14:paraId="6CFC34F9" w14:textId="77777777" w:rsidR="00A3425C" w:rsidRPr="002B5082" w:rsidRDefault="00A3425C" w:rsidP="00460871">
      <w:pPr>
        <w:pStyle w:val="1"/>
        <w:rPr>
          <w:rtl/>
          <w:lang w:bidi="ar-EG"/>
        </w:rPr>
      </w:pPr>
    </w:p>
    <w:p w14:paraId="010A135C" w14:textId="77777777" w:rsidR="00A3425C" w:rsidRPr="002B5082" w:rsidRDefault="00A3425C" w:rsidP="00460871">
      <w:pPr>
        <w:pStyle w:val="1"/>
        <w:rPr>
          <w:rtl/>
          <w:lang w:bidi="ar-EG"/>
        </w:rPr>
      </w:pPr>
    </w:p>
    <w:p w14:paraId="50CFD899" w14:textId="77777777" w:rsidR="00A3425C" w:rsidRPr="002B5082" w:rsidRDefault="00A3425C" w:rsidP="00460871">
      <w:pPr>
        <w:pStyle w:val="1"/>
        <w:rPr>
          <w:rtl/>
          <w:lang w:bidi="ar-EG"/>
        </w:rPr>
      </w:pPr>
    </w:p>
    <w:p w14:paraId="39557D3C" w14:textId="77777777" w:rsidR="005652D0" w:rsidRDefault="005652D0" w:rsidP="00460871">
      <w:pPr>
        <w:pStyle w:val="1"/>
        <w:rPr>
          <w:rtl/>
          <w:lang w:bidi="ar-EG"/>
        </w:rPr>
      </w:pPr>
    </w:p>
    <w:p w14:paraId="1FB22F7B" w14:textId="77777777" w:rsidR="005652D0" w:rsidRDefault="005652D0" w:rsidP="005652D0">
      <w:pPr>
        <w:rPr>
          <w:rtl/>
          <w:lang w:bidi="ar-EG"/>
        </w:rPr>
      </w:pPr>
    </w:p>
    <w:p w14:paraId="11D43C81" w14:textId="77777777" w:rsidR="005652D0" w:rsidRPr="005652D0" w:rsidRDefault="005652D0" w:rsidP="005652D0">
      <w:pPr>
        <w:rPr>
          <w:rtl/>
          <w:lang w:bidi="ar-EG"/>
        </w:rPr>
      </w:pPr>
    </w:p>
    <w:p w14:paraId="2C454202" w14:textId="4499A037" w:rsidR="0096247C" w:rsidRPr="002B5082" w:rsidRDefault="0096247C" w:rsidP="00460871">
      <w:pPr>
        <w:pStyle w:val="1"/>
        <w:rPr>
          <w:lang w:bidi="ar-EG"/>
        </w:rPr>
      </w:pPr>
      <w:bookmarkStart w:id="48" w:name="_Toc172160409"/>
      <w:r w:rsidRPr="002B5082">
        <w:rPr>
          <w:rFonts w:hint="cs"/>
          <w:rtl/>
          <w:lang w:bidi="ar-EG"/>
        </w:rPr>
        <w:lastRenderedPageBreak/>
        <w:t xml:space="preserve">الفصل </w:t>
      </w:r>
      <w:r w:rsidR="00DE4A55" w:rsidRPr="002B5082">
        <w:rPr>
          <w:rFonts w:hint="cs"/>
          <w:rtl/>
          <w:lang w:bidi="ar-EG"/>
        </w:rPr>
        <w:t>الثاني: الإطار</w:t>
      </w:r>
      <w:r w:rsidRPr="002B5082">
        <w:rPr>
          <w:rFonts w:hint="cs"/>
          <w:rtl/>
          <w:lang w:bidi="ar-EG"/>
        </w:rPr>
        <w:t xml:space="preserve"> النظري</w:t>
      </w:r>
      <w:bookmarkEnd w:id="0"/>
      <w:bookmarkEnd w:id="48"/>
    </w:p>
    <w:p w14:paraId="0146D4C3" w14:textId="0C007357" w:rsidR="00D827F1" w:rsidRPr="002B5082" w:rsidRDefault="00D827F1" w:rsidP="005E5968">
      <w:pPr>
        <w:pStyle w:val="2"/>
        <w:rPr>
          <w:rtl/>
        </w:rPr>
      </w:pPr>
      <w:bookmarkStart w:id="49" w:name="_Toc131476403"/>
      <w:bookmarkStart w:id="50" w:name="_Toc172160410"/>
      <w:r w:rsidRPr="002B5082">
        <w:rPr>
          <w:rFonts w:hint="cs"/>
          <w:rtl/>
        </w:rPr>
        <w:t>مقدمة:</w:t>
      </w:r>
      <w:bookmarkEnd w:id="49"/>
      <w:bookmarkEnd w:id="50"/>
    </w:p>
    <w:p w14:paraId="55BA5871" w14:textId="3D53FD6D" w:rsidR="00D827F1" w:rsidRPr="002B5082" w:rsidRDefault="00D827F1" w:rsidP="004D0CD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تعد المعرفة أصلاً من أصول الشركات والمنظمات على اختلاف أنواعها خاصة في عصر المعرفة الذي نعيشه الآن،</w:t>
      </w:r>
      <w:r w:rsidR="00613E6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والمعرفة دون فعل الإدارة ليست ذات نفع لأن المعرفة تحتاج إلى الكشف عنها وتشخيصها وتخزينها والى توزيعها</w:t>
      </w:r>
      <w:r w:rsidR="00613E6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وإيصالها ومن ثم استعمالها وتمثيلها بصورة منطقية، وتعتبر إدارة المعرفة مصطلحا حديثا، ولكنها من حيث المضمون</w:t>
      </w:r>
      <w:r w:rsidR="00613E6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يعتبر قديم جدا، ولهذا فإن تطبيق إدارة المعرفة في مشاريع الشركات الكبيرة والصغيرة سيساهم في تحقيق نجاحها وتحسين</w:t>
      </w:r>
      <w:r w:rsidR="00613E6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جودة مخرجاتها.</w:t>
      </w:r>
    </w:p>
    <w:p w14:paraId="14700302" w14:textId="40525961" w:rsidR="00D827F1" w:rsidRPr="002B5082" w:rsidRDefault="00D827F1" w:rsidP="004D0CD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وتشير إدارة المشروع إلى تطبيق المعرفة المناسبة في كامل تفاصيل ومراحل دورة حياة المشروع باعتبار أن الهدف الأساسي</w:t>
      </w:r>
      <w:r w:rsidR="00613E6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من وجود عمليات ومهارات وأدوات ونظم وتقنيات إدارة المعرفة هي المساهمة بشكل أو بآخر في التأثير بفاعلية على</w:t>
      </w:r>
      <w:r w:rsidR="00613E6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نجاح المشروع (الغامدي، 2019). والمؤسسات على اختلاف أشكالها تسعى إلى تحسين الأداء التنظيمي، وخلق</w:t>
      </w:r>
      <w:r w:rsidR="002440DD"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منافسة بينها وتحقيق المزيد من المبيعات، وزيادة حصتها في السوق، وتحسين الإنتاجية والجودة وخلق المنتجات المبتكرة.</w:t>
      </w:r>
    </w:p>
    <w:p w14:paraId="2286CE87" w14:textId="755FCDCD" w:rsidR="004D0CD7" w:rsidRPr="002B5082" w:rsidRDefault="00627C1A" w:rsidP="005E5968">
      <w:pPr>
        <w:pStyle w:val="2"/>
        <w:rPr>
          <w:rtl/>
        </w:rPr>
      </w:pPr>
      <w:bookmarkStart w:id="51" w:name="_Toc131476404"/>
      <w:bookmarkStart w:id="52" w:name="_Toc172160411"/>
      <w:r w:rsidRPr="002B5082">
        <w:rPr>
          <w:rFonts w:hint="cs"/>
          <w:rtl/>
        </w:rPr>
        <w:t>المبحث الأول :</w:t>
      </w:r>
      <w:r w:rsidR="00D827F1" w:rsidRPr="002B5082">
        <w:rPr>
          <w:rFonts w:hint="cs"/>
          <w:rtl/>
        </w:rPr>
        <w:t>إدارة المعرفة</w:t>
      </w:r>
      <w:bookmarkEnd w:id="51"/>
      <w:bookmarkEnd w:id="52"/>
    </w:p>
    <w:p w14:paraId="5EDAA480" w14:textId="50233C2B" w:rsidR="004D0CD7" w:rsidRPr="004D0CD7" w:rsidRDefault="004D0CD7" w:rsidP="006F7CF6">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53" w:name="_Toc172160412"/>
      <w:r w:rsidRPr="004D0CD7">
        <w:rPr>
          <w:rFonts w:ascii="Sakkal Majalla" w:hAnsi="Sakkal Majalla" w:cs="Sakkal Majalla" w:hint="cs"/>
          <w:b/>
          <w:bCs/>
          <w:color w:val="000000" w:themeColor="text1"/>
          <w:sz w:val="32"/>
          <w:szCs w:val="32"/>
          <w:rtl/>
        </w:rPr>
        <w:t>2.1.</w:t>
      </w:r>
      <w:r w:rsidR="006F7CF6">
        <w:rPr>
          <w:rFonts w:ascii="Sakkal Majalla" w:hAnsi="Sakkal Majalla" w:cs="Sakkal Majalla" w:hint="cs"/>
          <w:b/>
          <w:bCs/>
          <w:color w:val="000000" w:themeColor="text1"/>
          <w:sz w:val="32"/>
          <w:szCs w:val="32"/>
          <w:rtl/>
        </w:rPr>
        <w:t>2</w:t>
      </w:r>
      <w:r w:rsidRPr="004D0CD7">
        <w:rPr>
          <w:rFonts w:ascii="Sakkal Majalla" w:hAnsi="Sakkal Majalla" w:cs="Sakkal Majalla" w:hint="cs"/>
          <w:b/>
          <w:bCs/>
          <w:color w:val="000000" w:themeColor="text1"/>
          <w:sz w:val="32"/>
          <w:szCs w:val="32"/>
          <w:rtl/>
        </w:rPr>
        <w:t xml:space="preserve"> مفهوم إدارة المعرفة</w:t>
      </w:r>
      <w:bookmarkEnd w:id="53"/>
    </w:p>
    <w:p w14:paraId="039407E0" w14:textId="78490ED7" w:rsidR="00770739" w:rsidRPr="002B5082" w:rsidRDefault="00D827F1" w:rsidP="004D0CD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تعرف المعرفة على أنها "الإدراك والوعي والفهم للخبرات والتجارب المتراكمة عبر الزمن، والمهارات والقدرات</w:t>
      </w:r>
      <w:r w:rsidR="002440DD"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الكامنة والمكتسبة والحقائق والمفاهيم والبيانات والمعلومات التب تم تعلمها وتنظيمها ومعالجتها، مما يساعد</w:t>
      </w:r>
      <w:r w:rsidR="002440DD"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الفرد على تنمية قدراته ومهاراته على ممارسة وأداء أعماله بفاعلية وحكمة" (عبد الرحمن، 2017، ص39)</w:t>
      </w:r>
      <w:r w:rsidR="002440DD" w:rsidRPr="002B5082">
        <w:rPr>
          <w:rFonts w:ascii="Sakkal Majalla" w:hAnsi="Sakkal Majalla" w:cs="Sakkal Majalla" w:hint="cs"/>
          <w:color w:val="000000" w:themeColor="text1"/>
          <w:sz w:val="28"/>
          <w:szCs w:val="28"/>
          <w:rtl/>
        </w:rPr>
        <w:t>.</w:t>
      </w:r>
    </w:p>
    <w:p w14:paraId="692F12AC" w14:textId="11D736CA" w:rsidR="002440DD" w:rsidRPr="002B5082" w:rsidRDefault="00D827F1" w:rsidP="004D0CD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lastRenderedPageBreak/>
        <w:t>استحوذ مفهوم إدارة المعرفة على اهتمامات العديد من الباحثين، فقد استخدم مصطلح إدارة المعرفة لأول مرة</w:t>
      </w:r>
      <w:r w:rsidR="002440DD"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من قبل "ويج" عام 1986م، وأشار إلى </w:t>
      </w:r>
      <w:r w:rsidR="00732955" w:rsidRPr="002B5082">
        <w:rPr>
          <w:rFonts w:ascii="Sakkal Majalla" w:hAnsi="Sakkal Majalla" w:cs="Sakkal Majalla" w:hint="cs"/>
          <w:color w:val="000000" w:themeColor="text1"/>
          <w:sz w:val="28"/>
          <w:szCs w:val="28"/>
          <w:rtl/>
        </w:rPr>
        <w:t>أنها</w:t>
      </w:r>
      <w:r w:rsidRPr="002B5082">
        <w:rPr>
          <w:rFonts w:ascii="Sakkal Majalla" w:hAnsi="Sakkal Majalla" w:cs="Sakkal Majalla" w:hint="cs"/>
          <w:color w:val="000000" w:themeColor="text1"/>
          <w:sz w:val="28"/>
          <w:szCs w:val="28"/>
          <w:rtl/>
        </w:rPr>
        <w:t xml:space="preserve"> ممارسة واعية تهدف إلى تحويل المعرفة إلى أفعال وإجراءات بهدف</w:t>
      </w:r>
      <w:r w:rsidR="002440DD"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تعزيز الأداء التنظيمي (عبد الرحمن، 2017، 40)</w:t>
      </w:r>
      <w:r w:rsidR="002440DD" w:rsidRPr="002B5082">
        <w:rPr>
          <w:rFonts w:ascii="Sakkal Majalla" w:hAnsi="Sakkal Majalla" w:cs="Sakkal Majalla" w:hint="cs"/>
          <w:color w:val="000000" w:themeColor="text1"/>
          <w:sz w:val="28"/>
          <w:szCs w:val="28"/>
          <w:rtl/>
        </w:rPr>
        <w:t>.</w:t>
      </w:r>
    </w:p>
    <w:p w14:paraId="0F640A2D" w14:textId="0B0F34F9" w:rsidR="00D827F1" w:rsidRPr="002B5082" w:rsidRDefault="00D827F1" w:rsidP="004D0CD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 كما عرفت إدارة المعرفة على </w:t>
      </w:r>
      <w:r w:rsidR="00732955" w:rsidRPr="002B5082">
        <w:rPr>
          <w:rFonts w:ascii="Sakkal Majalla" w:hAnsi="Sakkal Majalla" w:cs="Sakkal Majalla" w:hint="cs"/>
          <w:color w:val="000000" w:themeColor="text1"/>
          <w:sz w:val="28"/>
          <w:szCs w:val="28"/>
          <w:rtl/>
        </w:rPr>
        <w:t>أنها</w:t>
      </w:r>
      <w:r w:rsidRPr="002B5082">
        <w:rPr>
          <w:rFonts w:ascii="Sakkal Majalla" w:hAnsi="Sakkal Majalla" w:cs="Sakkal Majalla" w:hint="cs"/>
          <w:color w:val="000000" w:themeColor="text1"/>
          <w:sz w:val="28"/>
          <w:szCs w:val="28"/>
          <w:rtl/>
        </w:rPr>
        <w:t xml:space="preserve"> "عملية الحصول</w:t>
      </w:r>
      <w:r w:rsidR="002440DD"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على المعرفة سواء من خارج المنظمة أو من خارجها وتحويلها إلى معلومات صريحة وواضحة يستخدمها العاملون</w:t>
      </w:r>
      <w:r w:rsidR="002440DD"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في زيادة معارفهم ومن ثم زيادة المعرفة التنظيمية" (المنسي، 2017، 644) </w:t>
      </w:r>
      <w:r w:rsidR="002440DD" w:rsidRPr="002B5082">
        <w:rPr>
          <w:rFonts w:ascii="Sakkal Majalla" w:hAnsi="Sakkal Majalla" w:cs="Sakkal Majalla" w:hint="cs"/>
          <w:color w:val="000000" w:themeColor="text1"/>
          <w:sz w:val="28"/>
          <w:szCs w:val="28"/>
          <w:rtl/>
        </w:rPr>
        <w:t>،</w:t>
      </w:r>
      <w:r w:rsidRPr="002B5082">
        <w:rPr>
          <w:rFonts w:ascii="Sakkal Majalla" w:hAnsi="Sakkal Majalla" w:cs="Sakkal Majalla" w:hint="cs"/>
          <w:color w:val="000000" w:themeColor="text1"/>
          <w:sz w:val="28"/>
          <w:szCs w:val="28"/>
          <w:rtl/>
        </w:rPr>
        <w:t xml:space="preserve"> كما عرفت على أنها</w:t>
      </w:r>
      <w:r w:rsidR="002440DD"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العمليات اللازمة للحصول على المعرفة.</w:t>
      </w:r>
    </w:p>
    <w:p w14:paraId="56ACF4D3" w14:textId="14F9F284" w:rsidR="00D827F1" w:rsidRDefault="002440DD" w:rsidP="004D0CD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ويعرف الباحثين </w:t>
      </w:r>
      <w:r w:rsidR="00D827F1" w:rsidRPr="002B5082">
        <w:rPr>
          <w:rFonts w:ascii="Sakkal Majalla" w:hAnsi="Sakkal Majalla" w:cs="Sakkal Majalla" w:hint="cs"/>
          <w:color w:val="000000" w:themeColor="text1"/>
          <w:sz w:val="28"/>
          <w:szCs w:val="28"/>
          <w:rtl/>
        </w:rPr>
        <w:t xml:space="preserve"> إدارة المعرفة تعريفاً إجرائياً، بأنها عمليات توليد المعرفة، وتصنيفها، وتنظيمها، وتطبيقها وتخزينها،</w:t>
      </w:r>
      <w:r w:rsidRPr="002B5082">
        <w:rPr>
          <w:rFonts w:ascii="Sakkal Majalla" w:hAnsi="Sakkal Majalla" w:cs="Sakkal Majalla" w:hint="cs"/>
          <w:color w:val="000000" w:themeColor="text1"/>
          <w:sz w:val="28"/>
          <w:szCs w:val="28"/>
          <w:rtl/>
        </w:rPr>
        <w:t xml:space="preserve"> </w:t>
      </w:r>
      <w:r w:rsidR="00D827F1" w:rsidRPr="002B5082">
        <w:rPr>
          <w:rFonts w:ascii="Sakkal Majalla" w:hAnsi="Sakkal Majalla" w:cs="Sakkal Majalla" w:hint="cs"/>
          <w:color w:val="000000" w:themeColor="text1"/>
          <w:sz w:val="28"/>
          <w:szCs w:val="28"/>
          <w:rtl/>
        </w:rPr>
        <w:t>وتوظيفها في عمليات إدارة المشاريع التي تنفذها شركات الاتصالات وتقنية المعلومات في المملكة العربية</w:t>
      </w:r>
      <w:r w:rsidRPr="002B5082">
        <w:rPr>
          <w:rFonts w:ascii="Sakkal Majalla" w:hAnsi="Sakkal Majalla" w:cs="Sakkal Majalla" w:hint="cs"/>
          <w:color w:val="000000" w:themeColor="text1"/>
          <w:sz w:val="28"/>
          <w:szCs w:val="28"/>
          <w:rtl/>
        </w:rPr>
        <w:t xml:space="preserve"> </w:t>
      </w:r>
      <w:r w:rsidR="00D827F1" w:rsidRPr="002B5082">
        <w:rPr>
          <w:rFonts w:ascii="Sakkal Majalla" w:hAnsi="Sakkal Majalla" w:cs="Sakkal Majalla" w:hint="cs"/>
          <w:color w:val="000000" w:themeColor="text1"/>
          <w:sz w:val="28"/>
          <w:szCs w:val="28"/>
          <w:rtl/>
        </w:rPr>
        <w:t>السعودية.</w:t>
      </w:r>
    </w:p>
    <w:p w14:paraId="79D196AF" w14:textId="650A3354" w:rsidR="00B26F88" w:rsidRPr="00B26F88" w:rsidRDefault="00B26F88" w:rsidP="00B26F8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54" w:name="_Toc172160413"/>
      <w:r w:rsidRPr="00B26F88">
        <w:rPr>
          <w:rFonts w:ascii="Sakkal Majalla" w:hAnsi="Sakkal Majalla" w:cs="Sakkal Majalla" w:hint="cs"/>
          <w:b/>
          <w:bCs/>
          <w:color w:val="000000" w:themeColor="text1"/>
          <w:sz w:val="32"/>
          <w:szCs w:val="32"/>
          <w:rtl/>
        </w:rPr>
        <w:t>2.1.2 أهمية إدارة المعرفة</w:t>
      </w:r>
      <w:bookmarkEnd w:id="54"/>
    </w:p>
    <w:p w14:paraId="5E31FD81" w14:textId="0AE91D3E" w:rsidR="00D827F1" w:rsidRPr="002B5082" w:rsidRDefault="00D827F1" w:rsidP="004D0CD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ويمكن تخليص أهمية إدارة المعرفة كما ذكرها (</w:t>
      </w:r>
      <w:proofErr w:type="spellStart"/>
      <w:r w:rsidRPr="002B5082">
        <w:rPr>
          <w:rFonts w:ascii="Sakkal Majalla" w:hAnsi="Sakkal Majalla" w:cs="Sakkal Majalla" w:hint="cs"/>
          <w:color w:val="000000" w:themeColor="text1"/>
          <w:sz w:val="28"/>
          <w:szCs w:val="28"/>
          <w:rtl/>
        </w:rPr>
        <w:t>المناحي</w:t>
      </w:r>
      <w:proofErr w:type="spellEnd"/>
      <w:r w:rsidRPr="002B5082">
        <w:rPr>
          <w:rFonts w:ascii="Sakkal Majalla" w:hAnsi="Sakkal Majalla" w:cs="Sakkal Majalla" w:hint="cs"/>
          <w:color w:val="000000" w:themeColor="text1"/>
          <w:sz w:val="28"/>
          <w:szCs w:val="28"/>
          <w:rtl/>
        </w:rPr>
        <w:t>، 2017م، 15) كما يلي:</w:t>
      </w:r>
    </w:p>
    <w:p w14:paraId="3ED7262A" w14:textId="201E2B19" w:rsidR="00D827F1" w:rsidRPr="002B5082" w:rsidRDefault="00D827F1" w:rsidP="004D0CD7">
      <w:pPr>
        <w:pStyle w:val="a3"/>
        <w:numPr>
          <w:ilvl w:val="0"/>
          <w:numId w:val="4"/>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تعد </w:t>
      </w:r>
      <w:r w:rsidR="00732955" w:rsidRPr="002B5082">
        <w:rPr>
          <w:rFonts w:ascii="Sakkal Majalla" w:hAnsi="Sakkal Majalla" w:cs="Sakkal Majalla" w:hint="cs"/>
          <w:color w:val="000000" w:themeColor="text1"/>
          <w:sz w:val="28"/>
          <w:szCs w:val="28"/>
          <w:rtl/>
        </w:rPr>
        <w:t>إدارة</w:t>
      </w:r>
      <w:r w:rsidRPr="002B5082">
        <w:rPr>
          <w:rFonts w:ascii="Sakkal Majalla" w:hAnsi="Sakkal Majalla" w:cs="Sakkal Majalla" w:hint="cs"/>
          <w:color w:val="000000" w:themeColor="text1"/>
          <w:sz w:val="28"/>
          <w:szCs w:val="28"/>
          <w:rtl/>
        </w:rPr>
        <w:t xml:space="preserve"> المعرفة فرصة كبيرة للمنظمات لتخفيض التكاليف ورفع موجوداتها الداخلية لتوليد </w:t>
      </w:r>
      <w:r w:rsidR="00227486" w:rsidRPr="002B5082">
        <w:rPr>
          <w:rFonts w:ascii="Sakkal Majalla" w:hAnsi="Sakkal Majalla" w:cs="Sakkal Majalla" w:hint="cs"/>
          <w:color w:val="000000" w:themeColor="text1"/>
          <w:sz w:val="28"/>
          <w:szCs w:val="28"/>
          <w:rtl/>
        </w:rPr>
        <w:t>الإيرادات</w:t>
      </w:r>
      <w:r w:rsidRPr="002B5082">
        <w:rPr>
          <w:rFonts w:ascii="Sakkal Majalla" w:hAnsi="Sakkal Majalla" w:cs="Sakkal Majalla" w:hint="cs"/>
          <w:color w:val="000000" w:themeColor="text1"/>
          <w:sz w:val="28"/>
          <w:szCs w:val="28"/>
          <w:rtl/>
        </w:rPr>
        <w:t xml:space="preserve"> الجديدة.</w:t>
      </w:r>
    </w:p>
    <w:p w14:paraId="5EDFED1A" w14:textId="102AEEF6" w:rsidR="00D827F1" w:rsidRPr="002B5082" w:rsidRDefault="00D827F1" w:rsidP="004D0CD7">
      <w:pPr>
        <w:pStyle w:val="a3"/>
        <w:numPr>
          <w:ilvl w:val="0"/>
          <w:numId w:val="4"/>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تعد عملية نظامية تكاملية لتنسيق أنشطة المنظمة المختلفة في اتجاه تحقيق أهدافها.</w:t>
      </w:r>
    </w:p>
    <w:p w14:paraId="4F97E219" w14:textId="1D823270" w:rsidR="00D827F1" w:rsidRPr="002B5082" w:rsidRDefault="00D827F1" w:rsidP="004D0CD7">
      <w:pPr>
        <w:pStyle w:val="a3"/>
        <w:numPr>
          <w:ilvl w:val="0"/>
          <w:numId w:val="4"/>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تعزز قدرة المنظمة للاحتفاظ بالأداء </w:t>
      </w:r>
      <w:proofErr w:type="spellStart"/>
      <w:r w:rsidRPr="002B5082">
        <w:rPr>
          <w:rFonts w:ascii="Sakkal Majalla" w:hAnsi="Sakkal Majalla" w:cs="Sakkal Majalla" w:hint="cs"/>
          <w:color w:val="000000" w:themeColor="text1"/>
          <w:sz w:val="28"/>
          <w:szCs w:val="28"/>
          <w:rtl/>
        </w:rPr>
        <w:t>المنظمي</w:t>
      </w:r>
      <w:proofErr w:type="spellEnd"/>
      <w:r w:rsidRPr="002B5082">
        <w:rPr>
          <w:rFonts w:ascii="Sakkal Majalla" w:hAnsi="Sakkal Majalla" w:cs="Sakkal Majalla" w:hint="cs"/>
          <w:color w:val="000000" w:themeColor="text1"/>
          <w:sz w:val="28"/>
          <w:szCs w:val="28"/>
          <w:rtl/>
        </w:rPr>
        <w:t xml:space="preserve"> المعتمد على الخبرة والمعرفة، وتحسينه.</w:t>
      </w:r>
    </w:p>
    <w:p w14:paraId="10C9C941" w14:textId="5E0DDEA1" w:rsidR="00D827F1" w:rsidRPr="002B5082" w:rsidRDefault="00D827F1" w:rsidP="004D0CD7">
      <w:pPr>
        <w:pStyle w:val="a3"/>
        <w:numPr>
          <w:ilvl w:val="0"/>
          <w:numId w:val="4"/>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تتيح إدارة المعرفة للمنظمة تحديد المعرفة المطلوبة، وتوثيق المتوافر منها وتطويرها والمشتركة بها وتطبيقها وتقييمها.</w:t>
      </w:r>
    </w:p>
    <w:p w14:paraId="7345F290" w14:textId="3049F4F7" w:rsidR="00D827F1" w:rsidRPr="002B5082" w:rsidRDefault="00D827F1" w:rsidP="004D0CD7">
      <w:pPr>
        <w:pStyle w:val="a3"/>
        <w:numPr>
          <w:ilvl w:val="0"/>
          <w:numId w:val="4"/>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تعيد إدارة المعرفة أداة المنظمات الفاعلة لاستثمار رأس مالها الفكري، من خلال جعل الوصول إلى المعرفة</w:t>
      </w:r>
      <w:r w:rsidR="00FB36EA" w:rsidRPr="002B5082">
        <w:rPr>
          <w:rFonts w:ascii="Sakkal Majalla" w:hAnsi="Sakkal Majalla" w:cs="Sakkal Majalla"/>
          <w:color w:val="000000" w:themeColor="text1"/>
          <w:sz w:val="28"/>
          <w:szCs w:val="28"/>
        </w:rPr>
        <w:t xml:space="preserve"> </w:t>
      </w:r>
      <w:r w:rsidRPr="002B5082">
        <w:rPr>
          <w:rFonts w:ascii="Sakkal Majalla" w:hAnsi="Sakkal Majalla" w:cs="Sakkal Majalla" w:hint="cs"/>
          <w:color w:val="000000" w:themeColor="text1"/>
          <w:sz w:val="28"/>
          <w:szCs w:val="28"/>
          <w:rtl/>
        </w:rPr>
        <w:t>المتولدة عنها بالنسبة للأشخاص الآخرين المحتاجين إليها عملية سهلة وممكنة.</w:t>
      </w:r>
    </w:p>
    <w:p w14:paraId="4902A25C" w14:textId="195497D9" w:rsidR="00FD759B" w:rsidRPr="002B5082" w:rsidRDefault="00FD759B" w:rsidP="004D0CD7">
      <w:pPr>
        <w:pStyle w:val="a3"/>
        <w:numPr>
          <w:ilvl w:val="0"/>
          <w:numId w:val="4"/>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تعد أداة تحفيز للمنظمات لتشجيع القدرات الإبداعية لمواردها البشرية لخلق معرفة جيدة والكشف المسبق</w:t>
      </w:r>
      <w:r w:rsidR="00FB36EA" w:rsidRPr="002B5082">
        <w:rPr>
          <w:rFonts w:ascii="Sakkal Majalla" w:hAnsi="Sakkal Majalla" w:cs="Sakkal Majalla"/>
          <w:color w:val="000000" w:themeColor="text1"/>
          <w:sz w:val="28"/>
          <w:szCs w:val="28"/>
        </w:rPr>
        <w:t xml:space="preserve"> </w:t>
      </w:r>
      <w:r w:rsidR="00FB36EA" w:rsidRPr="002B5082">
        <w:rPr>
          <w:rFonts w:ascii="Sakkal Majalla" w:hAnsi="Sakkal Majalla" w:cs="Sakkal Majalla"/>
          <w:color w:val="000000" w:themeColor="text1"/>
          <w:sz w:val="28"/>
          <w:szCs w:val="28"/>
          <w:rtl/>
        </w:rPr>
        <w:t>عن</w:t>
      </w:r>
      <w:r w:rsidR="00FB36EA" w:rsidRPr="002B5082">
        <w:rPr>
          <w:rFonts w:ascii="Sakkal Majalla" w:hAnsi="Sakkal Majalla" w:cs="Sakkal Majalla"/>
          <w:color w:val="000000" w:themeColor="text1"/>
          <w:sz w:val="28"/>
          <w:szCs w:val="28"/>
        </w:rPr>
        <w:t xml:space="preserve"> </w:t>
      </w:r>
      <w:r w:rsidRPr="002B5082">
        <w:rPr>
          <w:rFonts w:ascii="Sakkal Majalla" w:hAnsi="Sakkal Majalla" w:cs="Sakkal Majalla" w:hint="cs"/>
          <w:color w:val="000000" w:themeColor="text1"/>
          <w:sz w:val="28"/>
          <w:szCs w:val="28"/>
          <w:rtl/>
        </w:rPr>
        <w:t>العلاقات غير المعرفة والفجوات في توقعاتهم.</w:t>
      </w:r>
    </w:p>
    <w:p w14:paraId="1185AA52" w14:textId="266B5355" w:rsidR="00FD759B" w:rsidRPr="002B5082" w:rsidRDefault="00FD759B" w:rsidP="004D0CD7">
      <w:pPr>
        <w:pStyle w:val="a3"/>
        <w:numPr>
          <w:ilvl w:val="0"/>
          <w:numId w:val="4"/>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lastRenderedPageBreak/>
        <w:t>توفر الفرصة للحصول على الميزة التنظيمية الدائمة للمنظمات من تبني المزيد من الإبداعات المتمثلة في طرح</w:t>
      </w:r>
      <w:r w:rsidR="00FB36EA" w:rsidRPr="002B5082">
        <w:rPr>
          <w:rFonts w:ascii="Sakkal Majalla" w:hAnsi="Sakkal Majalla" w:cs="Sakkal Majalla"/>
          <w:color w:val="000000" w:themeColor="text1"/>
          <w:sz w:val="28"/>
          <w:szCs w:val="28"/>
        </w:rPr>
        <w:t xml:space="preserve"> </w:t>
      </w:r>
      <w:r w:rsidRPr="002B5082">
        <w:rPr>
          <w:rFonts w:ascii="Sakkal Majalla" w:hAnsi="Sakkal Majalla" w:cs="Sakkal Majalla" w:hint="cs"/>
          <w:color w:val="000000" w:themeColor="text1"/>
          <w:sz w:val="28"/>
          <w:szCs w:val="28"/>
          <w:rtl/>
        </w:rPr>
        <w:t>سلع وخدمات جديدة.</w:t>
      </w:r>
    </w:p>
    <w:p w14:paraId="4FE3C6AF" w14:textId="061B1B24" w:rsidR="00FD759B" w:rsidRPr="004D0CD7" w:rsidRDefault="00FD759B" w:rsidP="004D0CD7">
      <w:pPr>
        <w:spacing w:before="100" w:beforeAutospacing="1" w:after="100" w:afterAutospacing="1"/>
        <w:ind w:left="0"/>
        <w:rPr>
          <w:rFonts w:ascii="Sakkal Majalla" w:hAnsi="Sakkal Majalla" w:cs="Sakkal Majalla"/>
          <w:b/>
          <w:bCs/>
          <w:color w:val="000000" w:themeColor="text1"/>
          <w:sz w:val="28"/>
          <w:szCs w:val="28"/>
          <w:rtl/>
        </w:rPr>
      </w:pPr>
      <w:r w:rsidRPr="004D0CD7">
        <w:rPr>
          <w:rFonts w:ascii="Sakkal Majalla" w:hAnsi="Sakkal Majalla" w:cs="Sakkal Majalla" w:hint="cs"/>
          <w:b/>
          <w:bCs/>
          <w:color w:val="000000" w:themeColor="text1"/>
          <w:sz w:val="28"/>
          <w:szCs w:val="28"/>
          <w:rtl/>
        </w:rPr>
        <w:t xml:space="preserve">ويرى الباحثين (مناد، </w:t>
      </w:r>
      <w:proofErr w:type="spellStart"/>
      <w:r w:rsidRPr="004D0CD7">
        <w:rPr>
          <w:rFonts w:ascii="Sakkal Majalla" w:hAnsi="Sakkal Majalla" w:cs="Sakkal Majalla" w:hint="cs"/>
          <w:b/>
          <w:bCs/>
          <w:color w:val="000000" w:themeColor="text1"/>
          <w:sz w:val="28"/>
          <w:szCs w:val="28"/>
          <w:rtl/>
        </w:rPr>
        <w:t>حمحامي</w:t>
      </w:r>
      <w:proofErr w:type="spellEnd"/>
      <w:r w:rsidRPr="004D0CD7">
        <w:rPr>
          <w:rFonts w:ascii="Sakkal Majalla" w:hAnsi="Sakkal Majalla" w:cs="Sakkal Majalla" w:hint="cs"/>
          <w:b/>
          <w:bCs/>
          <w:color w:val="000000" w:themeColor="text1"/>
          <w:sz w:val="28"/>
          <w:szCs w:val="28"/>
          <w:rtl/>
        </w:rPr>
        <w:t>، 2016، ص20) أن لإدارة المعرفة أهمية تتمثل فيما يلي:</w:t>
      </w:r>
    </w:p>
    <w:p w14:paraId="60D1E070" w14:textId="38CB781E" w:rsidR="00FD759B" w:rsidRPr="002B5082" w:rsidRDefault="00FD759B" w:rsidP="004D0CD7">
      <w:pPr>
        <w:pStyle w:val="a3"/>
        <w:numPr>
          <w:ilvl w:val="0"/>
          <w:numId w:val="5"/>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تبسيط العمليات، وتخفيض التكاليف بالتخلص من الإجراءات المطولة أو غير الضرورية عن طريق تخفيض</w:t>
      </w:r>
      <w:r w:rsidR="00EC771E" w:rsidRPr="002B5082">
        <w:rPr>
          <w:rFonts w:ascii="Sakkal Majalla" w:hAnsi="Sakkal Majalla" w:cs="Sakkal Majalla"/>
          <w:color w:val="000000" w:themeColor="text1"/>
          <w:sz w:val="28"/>
          <w:szCs w:val="28"/>
        </w:rPr>
        <w:t xml:space="preserve"> </w:t>
      </w:r>
      <w:r w:rsidRPr="002B5082">
        <w:rPr>
          <w:rFonts w:ascii="Sakkal Majalla" w:hAnsi="Sakkal Majalla" w:cs="Sakkal Majalla" w:hint="cs"/>
          <w:color w:val="000000" w:themeColor="text1"/>
          <w:sz w:val="28"/>
          <w:szCs w:val="28"/>
          <w:rtl/>
        </w:rPr>
        <w:t>الزمن المستغرق في تقديم الخدمات المطلوبة.</w:t>
      </w:r>
    </w:p>
    <w:p w14:paraId="6E9C1C00" w14:textId="3FB398CC" w:rsidR="00FD759B" w:rsidRPr="002B5082" w:rsidRDefault="00F71757" w:rsidP="004D0CD7">
      <w:pPr>
        <w:pStyle w:val="a3"/>
        <w:numPr>
          <w:ilvl w:val="0"/>
          <w:numId w:val="5"/>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تنسيق </w:t>
      </w:r>
      <w:r w:rsidR="00FD759B" w:rsidRPr="002B5082">
        <w:rPr>
          <w:rFonts w:ascii="Sakkal Majalla" w:hAnsi="Sakkal Majalla" w:cs="Sakkal Majalla" w:hint="cs"/>
          <w:color w:val="000000" w:themeColor="text1"/>
          <w:sz w:val="28"/>
          <w:szCs w:val="28"/>
          <w:rtl/>
        </w:rPr>
        <w:t>أنشطة المؤسسة المخالفة في اتجاه تصنيف أهدافها.</w:t>
      </w:r>
    </w:p>
    <w:p w14:paraId="2BD804FF" w14:textId="1333CEED" w:rsidR="00FD759B" w:rsidRPr="002B5082" w:rsidRDefault="00FD759B" w:rsidP="004D0CD7">
      <w:pPr>
        <w:spacing w:before="120" w:after="100" w:afterAutospacing="1"/>
        <w:ind w:left="-6" w:firstLine="726"/>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كما يمكن ترجمة المعرفة المتوفرة والمكتسبة في المؤسسة إلى استراتيجيات فعالة في بيئة الأعمال لترضي الزبون، وتعزز</w:t>
      </w:r>
      <w:r w:rsidR="00EC771E" w:rsidRPr="002B5082">
        <w:rPr>
          <w:rFonts w:ascii="Sakkal Majalla" w:hAnsi="Sakkal Majalla" w:cs="Sakkal Majalla"/>
          <w:color w:val="000000" w:themeColor="text1"/>
          <w:sz w:val="28"/>
          <w:szCs w:val="28"/>
        </w:rPr>
        <w:t xml:space="preserve"> </w:t>
      </w:r>
      <w:r w:rsidRPr="002B5082">
        <w:rPr>
          <w:rFonts w:ascii="Sakkal Majalla" w:hAnsi="Sakkal Majalla" w:cs="Sakkal Majalla" w:hint="cs"/>
          <w:color w:val="000000" w:themeColor="text1"/>
          <w:sz w:val="28"/>
          <w:szCs w:val="28"/>
          <w:rtl/>
        </w:rPr>
        <w:t xml:space="preserve">المكانة السوقية للمؤسسة (اسحق، 2013، ص58) </w:t>
      </w:r>
      <w:r w:rsidR="00F71757" w:rsidRPr="002B5082">
        <w:rPr>
          <w:rFonts w:ascii="Sakkal Majalla" w:hAnsi="Sakkal Majalla" w:cs="Sakkal Majalla" w:hint="cs"/>
          <w:color w:val="000000" w:themeColor="text1"/>
          <w:sz w:val="28"/>
          <w:szCs w:val="28"/>
          <w:rtl/>
        </w:rPr>
        <w:t>.</w:t>
      </w:r>
    </w:p>
    <w:p w14:paraId="44F5EB38" w14:textId="53C5D4A8" w:rsidR="006F7CF6" w:rsidRPr="006F7CF6" w:rsidRDefault="006F7CF6" w:rsidP="006F7CF6">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55" w:name="_Toc172160414"/>
      <w:r w:rsidRPr="006F7CF6">
        <w:rPr>
          <w:rFonts w:ascii="Sakkal Majalla" w:hAnsi="Sakkal Majalla" w:cs="Sakkal Majalla" w:hint="cs"/>
          <w:b/>
          <w:bCs/>
          <w:color w:val="000000" w:themeColor="text1"/>
          <w:sz w:val="32"/>
          <w:szCs w:val="32"/>
          <w:rtl/>
        </w:rPr>
        <w:t>3.1.2 أهداف إدارة المعرفة</w:t>
      </w:r>
      <w:bookmarkEnd w:id="55"/>
    </w:p>
    <w:p w14:paraId="71175678" w14:textId="5609A584" w:rsidR="00FD759B" w:rsidRPr="006F7CF6" w:rsidRDefault="00FD759B" w:rsidP="006F7CF6">
      <w:pPr>
        <w:ind w:left="703" w:firstLine="0"/>
        <w:rPr>
          <w:rFonts w:ascii="Sakkal Majalla" w:hAnsi="Sakkal Majalla" w:cs="Sakkal Majalla"/>
          <w:b/>
          <w:bCs/>
          <w:color w:val="000000" w:themeColor="text1"/>
          <w:sz w:val="28"/>
          <w:szCs w:val="28"/>
          <w:rtl/>
        </w:rPr>
      </w:pPr>
      <w:r w:rsidRPr="006F7CF6">
        <w:rPr>
          <w:rFonts w:ascii="Sakkal Majalla" w:hAnsi="Sakkal Majalla" w:cs="Sakkal Majalla" w:hint="cs"/>
          <w:b/>
          <w:bCs/>
          <w:color w:val="000000" w:themeColor="text1"/>
          <w:sz w:val="28"/>
          <w:szCs w:val="28"/>
          <w:rtl/>
        </w:rPr>
        <w:t>يرى (</w:t>
      </w:r>
      <w:proofErr w:type="spellStart"/>
      <w:r w:rsidRPr="006F7CF6">
        <w:rPr>
          <w:rFonts w:ascii="Sakkal Majalla" w:hAnsi="Sakkal Majalla" w:cs="Sakkal Majalla" w:hint="cs"/>
          <w:b/>
          <w:bCs/>
          <w:color w:val="000000" w:themeColor="text1"/>
          <w:sz w:val="28"/>
          <w:szCs w:val="28"/>
          <w:rtl/>
        </w:rPr>
        <w:t>العجرفي</w:t>
      </w:r>
      <w:proofErr w:type="spellEnd"/>
      <w:r w:rsidRPr="006F7CF6">
        <w:rPr>
          <w:rFonts w:ascii="Sakkal Majalla" w:hAnsi="Sakkal Majalla" w:cs="Sakkal Majalla" w:hint="cs"/>
          <w:b/>
          <w:bCs/>
          <w:color w:val="000000" w:themeColor="text1"/>
          <w:sz w:val="28"/>
          <w:szCs w:val="28"/>
          <w:rtl/>
        </w:rPr>
        <w:t>، 2017، ص 69) أنّ أهداف إدارة المعرفة تتمثل بالنقاط التالية:</w:t>
      </w:r>
    </w:p>
    <w:p w14:paraId="1249245B" w14:textId="4DFCB674" w:rsidR="00FD759B" w:rsidRPr="002B5082" w:rsidRDefault="00FD759B" w:rsidP="006F7CF6">
      <w:pPr>
        <w:pStyle w:val="a3"/>
        <w:numPr>
          <w:ilvl w:val="0"/>
          <w:numId w:val="6"/>
        </w:numPr>
        <w:ind w:left="423"/>
        <w:rPr>
          <w:rFonts w:ascii="Sakkal Majalla" w:hAnsi="Sakkal Majalla" w:cs="Sakkal Majalla"/>
          <w:color w:val="000000" w:themeColor="text1"/>
          <w:sz w:val="28"/>
          <w:szCs w:val="28"/>
          <w:rtl/>
          <w:lang w:bidi="ar-EG"/>
        </w:rPr>
      </w:pPr>
      <w:r w:rsidRPr="002B5082">
        <w:rPr>
          <w:rFonts w:ascii="Sakkal Majalla" w:hAnsi="Sakkal Majalla" w:cs="Sakkal Majalla" w:hint="cs"/>
          <w:color w:val="000000" w:themeColor="text1"/>
          <w:sz w:val="28"/>
          <w:szCs w:val="28"/>
          <w:rtl/>
        </w:rPr>
        <w:t xml:space="preserve">تحديد وجمع المعرفة وتوفيرها بالشكل المناسب والسرعة المناسبة، لتستخدم في الوقت </w:t>
      </w:r>
      <w:r w:rsidR="00732955" w:rsidRPr="002B5082">
        <w:rPr>
          <w:rFonts w:ascii="Sakkal Majalla" w:hAnsi="Sakkal Majalla" w:cs="Sakkal Majalla" w:hint="cs"/>
          <w:color w:val="000000" w:themeColor="text1"/>
          <w:sz w:val="28"/>
          <w:szCs w:val="28"/>
          <w:rtl/>
        </w:rPr>
        <w:t>المناس</w:t>
      </w:r>
      <w:r w:rsidR="00732955" w:rsidRPr="002B5082">
        <w:rPr>
          <w:rFonts w:ascii="Sakkal Majalla" w:hAnsi="Sakkal Majalla" w:cs="Sakkal Majalla" w:hint="eastAsia"/>
          <w:color w:val="000000" w:themeColor="text1"/>
          <w:sz w:val="28"/>
          <w:szCs w:val="28"/>
          <w:rtl/>
        </w:rPr>
        <w:t>ب</w:t>
      </w:r>
      <w:r w:rsidR="00F92A10" w:rsidRPr="002B5082">
        <w:rPr>
          <w:rFonts w:ascii="Sakkal Majalla" w:hAnsi="Sakkal Majalla" w:cs="Sakkal Majalla" w:hint="cs"/>
          <w:color w:val="000000" w:themeColor="text1"/>
          <w:sz w:val="28"/>
          <w:szCs w:val="28"/>
          <w:rtl/>
          <w:lang w:bidi="ar-EG"/>
        </w:rPr>
        <w:t>ب</w:t>
      </w:r>
    </w:p>
    <w:p w14:paraId="1B047853" w14:textId="77777777" w:rsidR="00FD759B" w:rsidRPr="002B5082" w:rsidRDefault="00FD759B" w:rsidP="006F7CF6">
      <w:pPr>
        <w:pStyle w:val="a3"/>
        <w:numPr>
          <w:ilvl w:val="0"/>
          <w:numId w:val="6"/>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بناء قواعد معلومات لتخزين المعرفة وتوفيرها واسترجاعها عند الحاجة إليها.</w:t>
      </w:r>
    </w:p>
    <w:p w14:paraId="0BC5293F" w14:textId="4EDFE0A7" w:rsidR="00F92A10" w:rsidRPr="002B5082" w:rsidRDefault="00FD759B" w:rsidP="006F7CF6">
      <w:pPr>
        <w:pStyle w:val="a3"/>
        <w:numPr>
          <w:ilvl w:val="0"/>
          <w:numId w:val="6"/>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تسهيل عمليات تبادل ومشاركة المعرفة بين جميع </w:t>
      </w:r>
      <w:r w:rsidR="00F92A10" w:rsidRPr="002B5082">
        <w:rPr>
          <w:rFonts w:ascii="Sakkal Majalla" w:hAnsi="Sakkal Majalla" w:cs="Sakkal Majalla"/>
          <w:color w:val="000000" w:themeColor="text1"/>
          <w:sz w:val="28"/>
          <w:szCs w:val="28"/>
          <w:rtl/>
        </w:rPr>
        <w:t>العاملين في</w:t>
      </w:r>
      <w:r w:rsidR="00F92A10" w:rsidRPr="002B5082">
        <w:rPr>
          <w:rFonts w:ascii="Sakkal Majalla" w:hAnsi="Sakkal Majalla" w:cs="Sakkal Majalla" w:hint="cs"/>
          <w:color w:val="000000" w:themeColor="text1"/>
          <w:sz w:val="28"/>
          <w:szCs w:val="28"/>
          <w:rtl/>
        </w:rPr>
        <w:t xml:space="preserve"> </w:t>
      </w:r>
      <w:r w:rsidR="00F92A10" w:rsidRPr="002B5082">
        <w:rPr>
          <w:rFonts w:ascii="Sakkal Majalla" w:hAnsi="Sakkal Majalla" w:cs="Sakkal Majalla"/>
          <w:color w:val="000000" w:themeColor="text1"/>
          <w:sz w:val="28"/>
          <w:szCs w:val="28"/>
          <w:rtl/>
        </w:rPr>
        <w:t>المنظمة.</w:t>
      </w:r>
    </w:p>
    <w:p w14:paraId="3AC67353" w14:textId="0BC3EC52" w:rsidR="00FD759B" w:rsidRPr="002B5082" w:rsidRDefault="00FD759B" w:rsidP="006F7CF6">
      <w:pPr>
        <w:pStyle w:val="a3"/>
        <w:numPr>
          <w:ilvl w:val="0"/>
          <w:numId w:val="6"/>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نقل المعرفة الكامنة (الضمنية) في عقول ملاكها وتحويلها إلى معرفة </w:t>
      </w:r>
      <w:r w:rsidR="00732955" w:rsidRPr="002B5082">
        <w:rPr>
          <w:rFonts w:ascii="Sakkal Majalla" w:hAnsi="Sakkal Majalla" w:cs="Sakkal Majalla" w:hint="cs"/>
          <w:color w:val="000000" w:themeColor="text1"/>
          <w:sz w:val="28"/>
          <w:szCs w:val="28"/>
          <w:rtl/>
        </w:rPr>
        <w:t>ظاهرة.</w:t>
      </w:r>
    </w:p>
    <w:p w14:paraId="27073371" w14:textId="1FB22F30" w:rsidR="00FD759B" w:rsidRPr="002B5082" w:rsidRDefault="00FD759B" w:rsidP="006F7CF6">
      <w:pPr>
        <w:pStyle w:val="a3"/>
        <w:numPr>
          <w:ilvl w:val="0"/>
          <w:numId w:val="6"/>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تحويل المعرفة الداخلية والخارجية إلى معرفة يمكن توظيفها واستثمارها في عمليات وأنشطة المنظمة</w:t>
      </w:r>
      <w:r w:rsidR="00F92A1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المختلفة.</w:t>
      </w:r>
    </w:p>
    <w:p w14:paraId="343470E4" w14:textId="6953D5B7" w:rsidR="004E118C" w:rsidRPr="002B5082" w:rsidRDefault="004E118C" w:rsidP="006F7CF6">
      <w:pPr>
        <w:pStyle w:val="a3"/>
        <w:numPr>
          <w:ilvl w:val="0"/>
          <w:numId w:val="6"/>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تحسين عملية صنع القرارات، من خلال توفير المعلومات بشكل دقيق وفي الوقت المناسب، مما يساعد</w:t>
      </w:r>
      <w:r w:rsidR="00F92A1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في تحقيق أفضل النتائج.</w:t>
      </w:r>
    </w:p>
    <w:p w14:paraId="5ADBA6CE" w14:textId="0D0EAFA8" w:rsidR="004E118C" w:rsidRPr="002B5082" w:rsidRDefault="004E118C" w:rsidP="006F7CF6">
      <w:pPr>
        <w:pStyle w:val="a3"/>
        <w:numPr>
          <w:ilvl w:val="0"/>
          <w:numId w:val="6"/>
        </w:numPr>
        <w:ind w:left="706"/>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الإسهام في حل المشكلات التي تواجه المنظمة والتي قد تؤدي إلى نقص كفاءتها أو هدر وقتها وأموالها.</w:t>
      </w:r>
    </w:p>
    <w:p w14:paraId="526A205D" w14:textId="214D1A68" w:rsidR="004E118C" w:rsidRPr="002B5082" w:rsidRDefault="004E118C" w:rsidP="006F7CF6">
      <w:pPr>
        <w:pStyle w:val="a3"/>
        <w:numPr>
          <w:ilvl w:val="0"/>
          <w:numId w:val="6"/>
        </w:numPr>
        <w:ind w:left="706"/>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lastRenderedPageBreak/>
        <w:t>إرضاء العملاء بأقصى درجة ممكنة من خلال تقليل الزمن المستغرق في إنجاز الخدمات المطلوبة، وتحسين</w:t>
      </w:r>
      <w:r w:rsidR="00F92A1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وتطوير مستوى الخدمات المقدمة </w:t>
      </w:r>
      <w:r w:rsidR="00732955" w:rsidRPr="002B5082">
        <w:rPr>
          <w:rFonts w:ascii="Sakkal Majalla" w:hAnsi="Sakkal Majalla" w:cs="Sakkal Majalla" w:hint="cs"/>
          <w:color w:val="000000" w:themeColor="text1"/>
          <w:sz w:val="28"/>
          <w:szCs w:val="28"/>
          <w:rtl/>
        </w:rPr>
        <w:t>باستمرار.</w:t>
      </w:r>
    </w:p>
    <w:p w14:paraId="3CEAC05F" w14:textId="05053AF4" w:rsidR="004E118C" w:rsidRPr="002B5082" w:rsidRDefault="004E118C" w:rsidP="006F7CF6">
      <w:pPr>
        <w:pStyle w:val="a3"/>
        <w:numPr>
          <w:ilvl w:val="0"/>
          <w:numId w:val="6"/>
        </w:numPr>
        <w:ind w:left="706"/>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تشجيع العمل بروح الفريق، وتحقيق التفاعل الإيجابي بين مجموعة العمل، وذلك من خلال الممارسات</w:t>
      </w:r>
      <w:r w:rsidR="00312EB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والأساليب المختلفة التي تتبناها المنظمة لتبادل المعرفة ومشاركتها.</w:t>
      </w:r>
    </w:p>
    <w:p w14:paraId="14E2CDA9" w14:textId="57AEAB54" w:rsidR="004E118C" w:rsidRPr="002B5082" w:rsidRDefault="004E118C" w:rsidP="006F7CF6">
      <w:pPr>
        <w:pStyle w:val="a3"/>
        <w:numPr>
          <w:ilvl w:val="0"/>
          <w:numId w:val="6"/>
        </w:numPr>
        <w:ind w:left="706"/>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نشر وتبادل الخبرات وأفضل الممارسات الداخلية والخارجية.</w:t>
      </w:r>
    </w:p>
    <w:p w14:paraId="6B6D5038" w14:textId="757B7D91" w:rsidR="004E118C" w:rsidRPr="002B5082" w:rsidRDefault="004E118C" w:rsidP="006F7CF6">
      <w:pPr>
        <w:pStyle w:val="a3"/>
        <w:numPr>
          <w:ilvl w:val="0"/>
          <w:numId w:val="6"/>
        </w:numPr>
        <w:ind w:left="706"/>
        <w:rPr>
          <w:rFonts w:ascii="Sakkal Majalla" w:hAnsi="Sakkal Majalla" w:cs="Sakkal Majalla"/>
          <w:color w:val="000000" w:themeColor="text1"/>
          <w:sz w:val="28"/>
          <w:szCs w:val="28"/>
        </w:rPr>
      </w:pPr>
      <w:r w:rsidRPr="002B5082">
        <w:rPr>
          <w:rFonts w:ascii="Sakkal Majalla" w:hAnsi="Sakkal Majalla" w:cs="Sakkal Majalla" w:hint="cs"/>
          <w:color w:val="000000" w:themeColor="text1"/>
          <w:sz w:val="28"/>
          <w:szCs w:val="28"/>
          <w:rtl/>
        </w:rPr>
        <w:t>الإسهام في تسريع عمليات التطوير بالمنظمة، لتلبية متطلبات التكيف مع التغير السريع في البيئة المحيطة</w:t>
      </w:r>
      <w:r w:rsidR="00312EB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بالمنظمة.</w:t>
      </w:r>
    </w:p>
    <w:p w14:paraId="26B13F86" w14:textId="668DEB0E" w:rsidR="006F7CF6" w:rsidRPr="006F7CF6" w:rsidRDefault="006F7CF6" w:rsidP="006F7CF6">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56" w:name="_Toc172160415"/>
      <w:r w:rsidRPr="006F7CF6">
        <w:rPr>
          <w:rFonts w:ascii="Sakkal Majalla" w:hAnsi="Sakkal Majalla" w:cs="Sakkal Majalla" w:hint="cs"/>
          <w:b/>
          <w:bCs/>
          <w:color w:val="000000" w:themeColor="text1"/>
          <w:sz w:val="32"/>
          <w:szCs w:val="32"/>
          <w:rtl/>
        </w:rPr>
        <w:t>4.1.2 مكونات إدارة المعرفة</w:t>
      </w:r>
      <w:bookmarkEnd w:id="56"/>
    </w:p>
    <w:p w14:paraId="307C62A6" w14:textId="579DA73D" w:rsidR="004C4DD7" w:rsidRPr="006F7CF6" w:rsidRDefault="004C4DD7" w:rsidP="006F7CF6">
      <w:pPr>
        <w:spacing w:before="100" w:beforeAutospacing="1" w:after="100" w:afterAutospacing="1"/>
        <w:ind w:left="0"/>
        <w:rPr>
          <w:rFonts w:ascii="Sakkal Majalla" w:hAnsi="Sakkal Majalla" w:cs="Sakkal Majalla"/>
          <w:b/>
          <w:bCs/>
          <w:color w:val="000000" w:themeColor="text1"/>
          <w:sz w:val="28"/>
          <w:szCs w:val="28"/>
          <w:rtl/>
        </w:rPr>
      </w:pPr>
      <w:r w:rsidRPr="006F7CF6">
        <w:rPr>
          <w:rFonts w:ascii="Sakkal Majalla" w:hAnsi="Sakkal Majalla" w:cs="Sakkal Majalla"/>
          <w:b/>
          <w:bCs/>
          <w:color w:val="000000" w:themeColor="text1"/>
          <w:sz w:val="28"/>
          <w:szCs w:val="28"/>
          <w:rtl/>
        </w:rPr>
        <w:t>يمكن تحديد عدة مكونات أساسية ومهمة للإدارة المعرفة وهي</w:t>
      </w:r>
      <w:r w:rsidR="00287647" w:rsidRPr="006F7CF6">
        <w:rPr>
          <w:rFonts w:ascii="Sakkal Majalla" w:hAnsi="Sakkal Majalla" w:cs="Sakkal Majalla" w:hint="cs"/>
          <w:b/>
          <w:bCs/>
          <w:color w:val="000000" w:themeColor="text1"/>
          <w:sz w:val="28"/>
          <w:szCs w:val="28"/>
          <w:rtl/>
        </w:rPr>
        <w:t xml:space="preserve"> </w:t>
      </w:r>
      <w:r w:rsidR="00287647" w:rsidRPr="006F7CF6">
        <w:rPr>
          <w:rFonts w:ascii="Sakkal Majalla" w:hAnsi="Sakkal Majalla" w:cs="Sakkal Majalla"/>
          <w:b/>
          <w:bCs/>
          <w:color w:val="000000" w:themeColor="text1"/>
          <w:sz w:val="28"/>
          <w:szCs w:val="28"/>
        </w:rPr>
        <w:sym w:font="Symbol" w:char="F029"/>
      </w:r>
      <w:r w:rsidR="00287647" w:rsidRPr="006F7CF6">
        <w:rPr>
          <w:rFonts w:ascii="Sakkal Majalla" w:hAnsi="Sakkal Majalla" w:cs="Sakkal Majalla" w:hint="cs"/>
          <w:b/>
          <w:bCs/>
          <w:color w:val="000000" w:themeColor="text1"/>
          <w:sz w:val="28"/>
          <w:szCs w:val="28"/>
          <w:rtl/>
        </w:rPr>
        <w:t xml:space="preserve">فنيش </w:t>
      </w:r>
      <w:proofErr w:type="spellStart"/>
      <w:r w:rsidR="00287647" w:rsidRPr="006F7CF6">
        <w:rPr>
          <w:rFonts w:ascii="Sakkal Majalla" w:hAnsi="Sakkal Majalla" w:cs="Sakkal Majalla" w:hint="cs"/>
          <w:b/>
          <w:bCs/>
          <w:color w:val="000000" w:themeColor="text1"/>
          <w:sz w:val="28"/>
          <w:szCs w:val="28"/>
          <w:rtl/>
        </w:rPr>
        <w:t>والطحاوى</w:t>
      </w:r>
      <w:proofErr w:type="spellEnd"/>
      <w:r w:rsidR="00287647" w:rsidRPr="006F7CF6">
        <w:rPr>
          <w:rFonts w:ascii="Sakkal Majalla" w:hAnsi="Sakkal Majalla" w:cs="Sakkal Majalla" w:hint="cs"/>
          <w:b/>
          <w:bCs/>
          <w:color w:val="000000" w:themeColor="text1"/>
          <w:sz w:val="28"/>
          <w:szCs w:val="28"/>
          <w:rtl/>
        </w:rPr>
        <w:t xml:space="preserve"> ،2019</w:t>
      </w:r>
      <w:r w:rsidR="00287647" w:rsidRPr="006F7CF6">
        <w:rPr>
          <w:rFonts w:ascii="Sakkal Majalla" w:hAnsi="Sakkal Majalla" w:cs="Sakkal Majalla"/>
          <w:b/>
          <w:bCs/>
          <w:color w:val="000000" w:themeColor="text1"/>
          <w:sz w:val="28"/>
          <w:szCs w:val="28"/>
        </w:rPr>
        <w:sym w:font="Symbol" w:char="F028"/>
      </w:r>
      <w:r w:rsidRPr="006F7CF6">
        <w:rPr>
          <w:rFonts w:ascii="Sakkal Majalla" w:hAnsi="Sakkal Majalla" w:cs="Sakkal Majalla"/>
          <w:b/>
          <w:bCs/>
          <w:color w:val="000000" w:themeColor="text1"/>
          <w:sz w:val="28"/>
          <w:szCs w:val="28"/>
          <w:rtl/>
        </w:rPr>
        <w:t>:</w:t>
      </w:r>
    </w:p>
    <w:p w14:paraId="7ED6CB45" w14:textId="645E0492" w:rsidR="007820A0" w:rsidRPr="006F7CF6" w:rsidRDefault="004C4DD7" w:rsidP="006F7CF6">
      <w:pPr>
        <w:pStyle w:val="a3"/>
        <w:numPr>
          <w:ilvl w:val="0"/>
          <w:numId w:val="45"/>
        </w:numPr>
        <w:ind w:left="423"/>
        <w:rPr>
          <w:rFonts w:ascii="Sakkal Majalla" w:hAnsi="Sakkal Majalla" w:cs="Sakkal Majalla"/>
          <w:color w:val="000000" w:themeColor="text1"/>
          <w:sz w:val="28"/>
          <w:szCs w:val="28"/>
          <w:rtl/>
        </w:rPr>
      </w:pPr>
      <w:r w:rsidRPr="006F7CF6">
        <w:rPr>
          <w:rFonts w:ascii="Sakkal Majalla" w:hAnsi="Sakkal Majalla" w:cs="Sakkal Majalla"/>
          <w:color w:val="000000" w:themeColor="text1"/>
          <w:sz w:val="28"/>
          <w:szCs w:val="28"/>
          <w:rtl/>
        </w:rPr>
        <w:t xml:space="preserve">أهداف العمل: </w:t>
      </w:r>
      <w:r w:rsidR="007820A0" w:rsidRPr="006F7CF6">
        <w:rPr>
          <w:rFonts w:ascii="Sakkal Majalla" w:hAnsi="Sakkal Majalla" w:cs="Sakkal Majalla"/>
          <w:color w:val="000000" w:themeColor="text1"/>
          <w:sz w:val="28"/>
          <w:szCs w:val="28"/>
          <w:rtl/>
        </w:rPr>
        <w:t>تتعلق أهداف العمل بشكل مباشر بقدرة المنظمة على تطبيق إدارة المعرفة، حيث يتم تقييم نجاح المنظمة من خلال مقارنة النتائج التي تم تحقيقها مع أهداف إدارة العمل المخططة</w:t>
      </w:r>
      <w:r w:rsidR="007820A0" w:rsidRPr="006F7CF6">
        <w:rPr>
          <w:rFonts w:ascii="Sakkal Majalla" w:hAnsi="Sakkal Majalla" w:cs="Sakkal Majalla" w:hint="cs"/>
          <w:color w:val="000000" w:themeColor="text1"/>
          <w:sz w:val="28"/>
          <w:szCs w:val="28"/>
          <w:rtl/>
        </w:rPr>
        <w:t>.</w:t>
      </w:r>
    </w:p>
    <w:p w14:paraId="5A5D41A0" w14:textId="54ED5437" w:rsidR="004C4DD7" w:rsidRPr="006F7CF6" w:rsidRDefault="004C4DD7" w:rsidP="006F7CF6">
      <w:pPr>
        <w:pStyle w:val="a3"/>
        <w:numPr>
          <w:ilvl w:val="0"/>
          <w:numId w:val="45"/>
        </w:numPr>
        <w:ind w:left="423"/>
        <w:rPr>
          <w:rFonts w:ascii="Sakkal Majalla" w:hAnsi="Sakkal Majalla" w:cs="Sakkal Majalla"/>
          <w:color w:val="000000" w:themeColor="text1"/>
          <w:sz w:val="28"/>
          <w:szCs w:val="28"/>
          <w:rtl/>
        </w:rPr>
      </w:pPr>
      <w:r w:rsidRPr="006F7CF6">
        <w:rPr>
          <w:rFonts w:ascii="Sakkal Majalla" w:hAnsi="Sakkal Majalla" w:cs="Sakkal Majalla"/>
          <w:color w:val="000000" w:themeColor="text1"/>
          <w:sz w:val="28"/>
          <w:szCs w:val="28"/>
          <w:rtl/>
        </w:rPr>
        <w:t xml:space="preserve">قيادة: </w:t>
      </w:r>
      <w:r w:rsidR="007820A0" w:rsidRPr="006F7CF6">
        <w:rPr>
          <w:rFonts w:ascii="Sakkal Majalla" w:hAnsi="Sakkal Majalla" w:cs="Sakkal Majalla"/>
          <w:color w:val="000000" w:themeColor="text1"/>
          <w:sz w:val="28"/>
          <w:szCs w:val="28"/>
          <w:rtl/>
        </w:rPr>
        <w:t>تلعب القيادة دوراً حاسماً في تعزيز إدارة المعرفة، حيث يؤثر دعمها ومشاركتها الفاعلة في هذا المجال إيجاباً على مستقبل المنظمة ونموها</w:t>
      </w:r>
      <w:r w:rsidRPr="006F7CF6">
        <w:rPr>
          <w:rFonts w:ascii="Sakkal Majalla" w:hAnsi="Sakkal Majalla" w:cs="Sakkal Majalla"/>
          <w:color w:val="000000" w:themeColor="text1"/>
          <w:sz w:val="28"/>
          <w:szCs w:val="28"/>
          <w:rtl/>
        </w:rPr>
        <w:t>.</w:t>
      </w:r>
    </w:p>
    <w:p w14:paraId="3DD99A35" w14:textId="2FC4A004" w:rsidR="004C4DD7" w:rsidRPr="006F7CF6" w:rsidRDefault="004C4DD7" w:rsidP="006F7CF6">
      <w:pPr>
        <w:pStyle w:val="a3"/>
        <w:numPr>
          <w:ilvl w:val="0"/>
          <w:numId w:val="45"/>
        </w:numPr>
        <w:ind w:left="423"/>
        <w:rPr>
          <w:rFonts w:ascii="Sakkal Majalla" w:hAnsi="Sakkal Majalla" w:cs="Sakkal Majalla"/>
          <w:color w:val="000000" w:themeColor="text1"/>
          <w:sz w:val="28"/>
          <w:szCs w:val="28"/>
          <w:rtl/>
        </w:rPr>
      </w:pPr>
      <w:r w:rsidRPr="006F7CF6">
        <w:rPr>
          <w:rFonts w:ascii="Sakkal Majalla" w:hAnsi="Sakkal Majalla" w:cs="Sakkal Majalla"/>
          <w:color w:val="000000" w:themeColor="text1"/>
          <w:sz w:val="28"/>
          <w:szCs w:val="28"/>
          <w:rtl/>
        </w:rPr>
        <w:t xml:space="preserve">التقنيات: </w:t>
      </w:r>
      <w:r w:rsidR="00011A13" w:rsidRPr="006F7CF6">
        <w:rPr>
          <w:rFonts w:ascii="Sakkal Majalla" w:hAnsi="Sakkal Majalla" w:cs="Sakkal Majalla"/>
          <w:color w:val="000000" w:themeColor="text1"/>
          <w:sz w:val="28"/>
          <w:szCs w:val="28"/>
          <w:rtl/>
        </w:rPr>
        <w:t>بالإضافة إلى قواعد البيانات، تساهم التقنيات الأخرى مثل برامج التطوير في تفعيل إدارة المعرفة</w:t>
      </w:r>
      <w:r w:rsidRPr="006F7CF6">
        <w:rPr>
          <w:rFonts w:ascii="Sakkal Majalla" w:hAnsi="Sakkal Majalla" w:cs="Sakkal Majalla"/>
          <w:color w:val="000000" w:themeColor="text1"/>
          <w:sz w:val="28"/>
          <w:szCs w:val="28"/>
          <w:rtl/>
        </w:rPr>
        <w:t>.</w:t>
      </w:r>
    </w:p>
    <w:p w14:paraId="24ED0C26" w14:textId="253B91B8" w:rsidR="004C4DD7" w:rsidRPr="006F7CF6" w:rsidRDefault="004C4DD7" w:rsidP="006F7CF6">
      <w:pPr>
        <w:pStyle w:val="a3"/>
        <w:numPr>
          <w:ilvl w:val="0"/>
          <w:numId w:val="45"/>
        </w:numPr>
        <w:ind w:left="423"/>
        <w:rPr>
          <w:rFonts w:ascii="Sakkal Majalla" w:hAnsi="Sakkal Majalla" w:cs="Sakkal Majalla"/>
          <w:color w:val="000000" w:themeColor="text1"/>
          <w:sz w:val="28"/>
          <w:szCs w:val="28"/>
          <w:rtl/>
        </w:rPr>
      </w:pPr>
      <w:r w:rsidRPr="006F7CF6">
        <w:rPr>
          <w:rFonts w:ascii="Sakkal Majalla" w:hAnsi="Sakkal Majalla" w:cs="Sakkal Majalla"/>
          <w:color w:val="000000" w:themeColor="text1"/>
          <w:sz w:val="28"/>
          <w:szCs w:val="28"/>
          <w:rtl/>
        </w:rPr>
        <w:t xml:space="preserve">التعلم: </w:t>
      </w:r>
      <w:r w:rsidR="00011A13" w:rsidRPr="006F7CF6">
        <w:rPr>
          <w:rFonts w:ascii="Sakkal Majalla" w:hAnsi="Sakkal Majalla" w:cs="Sakkal Majalla"/>
          <w:color w:val="000000" w:themeColor="text1"/>
          <w:sz w:val="28"/>
          <w:szCs w:val="28"/>
          <w:rtl/>
        </w:rPr>
        <w:t>يتم توليد المعرفة الجديدة من خلال أقسام البحث والتطوير والتجريب والتعلم الدائم والتفكير الإبداعي</w:t>
      </w:r>
      <w:r w:rsidR="00011A13" w:rsidRPr="006F7CF6">
        <w:rPr>
          <w:rFonts w:ascii="Sakkal Majalla" w:hAnsi="Sakkal Majalla" w:cs="Sakkal Majalla"/>
          <w:color w:val="000000" w:themeColor="text1"/>
          <w:sz w:val="28"/>
          <w:szCs w:val="28"/>
        </w:rPr>
        <w:t>.</w:t>
      </w:r>
    </w:p>
    <w:p w14:paraId="2556386D" w14:textId="795218A1" w:rsidR="004C4DD7" w:rsidRPr="006F7CF6" w:rsidRDefault="004C4DD7" w:rsidP="006F7CF6">
      <w:pPr>
        <w:pStyle w:val="a3"/>
        <w:numPr>
          <w:ilvl w:val="0"/>
          <w:numId w:val="45"/>
        </w:numPr>
        <w:ind w:left="423"/>
        <w:rPr>
          <w:rFonts w:ascii="Sakkal Majalla" w:hAnsi="Sakkal Majalla" w:cs="Sakkal Majalla"/>
          <w:color w:val="000000" w:themeColor="text1"/>
          <w:sz w:val="28"/>
          <w:szCs w:val="28"/>
          <w:rtl/>
        </w:rPr>
      </w:pPr>
      <w:r w:rsidRPr="006F7CF6">
        <w:rPr>
          <w:rFonts w:ascii="Sakkal Majalla" w:hAnsi="Sakkal Majalla" w:cs="Sakkal Majalla"/>
          <w:color w:val="000000" w:themeColor="text1"/>
          <w:sz w:val="28"/>
          <w:szCs w:val="28"/>
          <w:rtl/>
        </w:rPr>
        <w:t xml:space="preserve">التنظيم: </w:t>
      </w:r>
      <w:r w:rsidR="00AC41ED" w:rsidRPr="006F7CF6">
        <w:rPr>
          <w:rFonts w:ascii="Sakkal Majalla" w:hAnsi="Sakkal Majalla" w:cs="Sakkal Majalla"/>
          <w:color w:val="000000" w:themeColor="text1"/>
          <w:sz w:val="28"/>
          <w:szCs w:val="28"/>
          <w:rtl/>
        </w:rPr>
        <w:t>يتطلب عمل إدارة المعرفة تنظيمًا فائقًا وقيادة مركزية، إضافة إلى وجود فرق عمل مختلفة تساهم في إنجاز المهام الخاصة بأقسام إدارة المعرفة</w:t>
      </w:r>
      <w:r w:rsidRPr="006F7CF6">
        <w:rPr>
          <w:rFonts w:ascii="Sakkal Majalla" w:hAnsi="Sakkal Majalla" w:cs="Sakkal Majalla"/>
          <w:color w:val="000000" w:themeColor="text1"/>
          <w:sz w:val="28"/>
          <w:szCs w:val="28"/>
          <w:rtl/>
        </w:rPr>
        <w:t>.</w:t>
      </w:r>
    </w:p>
    <w:p w14:paraId="1D8D2A79" w14:textId="08F65BB4" w:rsidR="005E26DC" w:rsidRPr="006F7CF6" w:rsidRDefault="004C4DD7" w:rsidP="006F7CF6">
      <w:pPr>
        <w:pStyle w:val="a3"/>
        <w:numPr>
          <w:ilvl w:val="0"/>
          <w:numId w:val="45"/>
        </w:numPr>
        <w:ind w:left="423"/>
        <w:rPr>
          <w:rFonts w:ascii="Sakkal Majalla" w:hAnsi="Sakkal Majalla" w:cs="Sakkal Majalla"/>
          <w:color w:val="000000" w:themeColor="text1"/>
          <w:sz w:val="28"/>
          <w:szCs w:val="28"/>
          <w:rtl/>
        </w:rPr>
      </w:pPr>
      <w:r w:rsidRPr="006F7CF6">
        <w:rPr>
          <w:rFonts w:ascii="Sakkal Majalla" w:hAnsi="Sakkal Majalla" w:cs="Sakkal Majalla"/>
          <w:color w:val="000000" w:themeColor="text1"/>
          <w:sz w:val="28"/>
          <w:szCs w:val="28"/>
          <w:rtl/>
        </w:rPr>
        <w:t xml:space="preserve">العمليات: </w:t>
      </w:r>
      <w:r w:rsidR="009F15B6" w:rsidRPr="006F7CF6">
        <w:rPr>
          <w:rFonts w:ascii="Sakkal Majalla" w:hAnsi="Sakkal Majalla" w:cs="Sakkal Majalla"/>
          <w:color w:val="000000" w:themeColor="text1"/>
          <w:sz w:val="28"/>
          <w:szCs w:val="28"/>
          <w:rtl/>
        </w:rPr>
        <w:t xml:space="preserve">يمكن الإشارة إلى إدارة المعرفة بأنها العملية النظامية التكاملية لتنسيق نشاطات المنظمة في ضوء </w:t>
      </w:r>
      <w:r w:rsidRPr="006F7CF6">
        <w:rPr>
          <w:rFonts w:ascii="Sakkal Majalla" w:hAnsi="Sakkal Majalla" w:cs="Sakkal Majalla"/>
          <w:color w:val="000000" w:themeColor="text1"/>
          <w:sz w:val="28"/>
          <w:szCs w:val="28"/>
          <w:rtl/>
        </w:rPr>
        <w:t>اكتساب المعرفة وتوليدها وخزنها وتطويرها من قبل الأفراد والجماعات الساعية وراء تحقيق الأهداف</w:t>
      </w:r>
      <w:r w:rsidR="009F15B6" w:rsidRPr="006F7CF6">
        <w:rPr>
          <w:rFonts w:ascii="Sakkal Majalla" w:hAnsi="Sakkal Majalla" w:cs="Sakkal Majalla" w:hint="cs"/>
          <w:color w:val="000000" w:themeColor="text1"/>
          <w:sz w:val="28"/>
          <w:szCs w:val="28"/>
          <w:rtl/>
        </w:rPr>
        <w:t xml:space="preserve"> </w:t>
      </w:r>
      <w:r w:rsidRPr="006F7CF6">
        <w:rPr>
          <w:rFonts w:ascii="Sakkal Majalla" w:hAnsi="Sakkal Majalla" w:cs="Sakkal Majalla"/>
          <w:color w:val="000000" w:themeColor="text1"/>
          <w:sz w:val="28"/>
          <w:szCs w:val="28"/>
          <w:rtl/>
        </w:rPr>
        <w:t xml:space="preserve">الرئيسية. </w:t>
      </w:r>
    </w:p>
    <w:p w14:paraId="7FDB2AC8" w14:textId="17D5CF9D" w:rsidR="006F7CF6" w:rsidRPr="006F7CF6" w:rsidRDefault="006F7CF6" w:rsidP="006F7CF6">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57" w:name="_Toc172160416"/>
      <w:r w:rsidRPr="006F7CF6">
        <w:rPr>
          <w:rFonts w:ascii="Sakkal Majalla" w:hAnsi="Sakkal Majalla" w:cs="Sakkal Majalla" w:hint="cs"/>
          <w:b/>
          <w:bCs/>
          <w:color w:val="000000" w:themeColor="text1"/>
          <w:sz w:val="32"/>
          <w:szCs w:val="32"/>
          <w:rtl/>
        </w:rPr>
        <w:lastRenderedPageBreak/>
        <w:t>5.1.2 أنواع المعرفة</w:t>
      </w:r>
      <w:bookmarkEnd w:id="57"/>
    </w:p>
    <w:p w14:paraId="059C2D2F" w14:textId="190E9D75" w:rsidR="004E118C" w:rsidRPr="002B5082" w:rsidRDefault="004E118C" w:rsidP="006F7CF6">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هناك أنواع عديدة للمعرفة قد قسمها العلماء ولعل أشهرها هي التي قسمها نوناك </w:t>
      </w:r>
      <w:proofErr w:type="spellStart"/>
      <w:r w:rsidRPr="002B5082">
        <w:rPr>
          <w:rFonts w:ascii="Sakkal Majalla" w:hAnsi="Sakkal Majalla" w:cs="Sakkal Majalla" w:hint="cs"/>
          <w:color w:val="000000" w:themeColor="text1"/>
          <w:sz w:val="28"/>
          <w:szCs w:val="28"/>
          <w:rtl/>
        </w:rPr>
        <w:t>وتاكوشي</w:t>
      </w:r>
      <w:proofErr w:type="spellEnd"/>
      <w:r w:rsidRPr="002B5082">
        <w:rPr>
          <w:rFonts w:ascii="Sakkal Majalla" w:hAnsi="Sakkal Majalla" w:cs="Sakkal Majalla" w:hint="cs"/>
          <w:color w:val="000000" w:themeColor="text1"/>
          <w:sz w:val="28"/>
          <w:szCs w:val="28"/>
          <w:rtl/>
        </w:rPr>
        <w:t xml:space="preserve"> وهي معرفة ضمنية،</w:t>
      </w:r>
      <w:r w:rsidR="00312EB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ومعرفة صريحة (</w:t>
      </w:r>
      <w:proofErr w:type="spellStart"/>
      <w:r w:rsidRPr="002B5082">
        <w:rPr>
          <w:rFonts w:ascii="Sakkal Majalla" w:hAnsi="Sakkal Majalla" w:cs="Sakkal Majalla" w:hint="cs"/>
          <w:color w:val="000000" w:themeColor="text1"/>
          <w:sz w:val="28"/>
          <w:szCs w:val="28"/>
          <w:rtl/>
        </w:rPr>
        <w:t>قلبو</w:t>
      </w:r>
      <w:proofErr w:type="spellEnd"/>
      <w:r w:rsidRPr="002B5082">
        <w:rPr>
          <w:rFonts w:ascii="Sakkal Majalla" w:hAnsi="Sakkal Majalla" w:cs="Sakkal Majalla" w:hint="cs"/>
          <w:color w:val="000000" w:themeColor="text1"/>
          <w:sz w:val="28"/>
          <w:szCs w:val="28"/>
          <w:rtl/>
        </w:rPr>
        <w:t xml:space="preserve">، 2015، ص7) </w:t>
      </w:r>
      <w:r w:rsidR="00D60DAF" w:rsidRPr="002B5082">
        <w:rPr>
          <w:rFonts w:ascii="Sakkal Majalla" w:hAnsi="Sakkal Majalla" w:cs="Sakkal Majalla" w:hint="cs"/>
          <w:color w:val="000000" w:themeColor="text1"/>
          <w:sz w:val="28"/>
          <w:szCs w:val="28"/>
          <w:rtl/>
        </w:rPr>
        <w:t>.</w:t>
      </w:r>
    </w:p>
    <w:p w14:paraId="2C21551E" w14:textId="75593818" w:rsidR="00770739" w:rsidRPr="002B5082" w:rsidRDefault="004E118C" w:rsidP="006F7CF6">
      <w:pPr>
        <w:spacing w:before="100" w:beforeAutospacing="1" w:after="100" w:afterAutospacing="1"/>
        <w:ind w:left="423" w:hanging="428"/>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أ- </w:t>
      </w:r>
      <w:r w:rsidRPr="002B5082">
        <w:rPr>
          <w:rFonts w:ascii="Sakkal Majalla" w:hAnsi="Sakkal Majalla" w:cs="Sakkal Majalla" w:hint="cs"/>
          <w:b/>
          <w:bCs/>
          <w:color w:val="000000" w:themeColor="text1"/>
          <w:sz w:val="28"/>
          <w:szCs w:val="28"/>
          <w:rtl/>
        </w:rPr>
        <w:t>المعرفة الضمنية:</w:t>
      </w:r>
      <w:r w:rsidRPr="002B5082">
        <w:rPr>
          <w:rFonts w:ascii="Sakkal Majalla" w:hAnsi="Sakkal Majalla" w:cs="Sakkal Majalla" w:hint="cs"/>
          <w:color w:val="000000" w:themeColor="text1"/>
          <w:sz w:val="28"/>
          <w:szCs w:val="28"/>
          <w:rtl/>
        </w:rPr>
        <w:t xml:space="preserve"> وهي المعرفة الموجودة في عقول الأفراد التي يعبر عنها بالطريقة الحدسية والنوعية والغير قابلة</w:t>
      </w:r>
      <w:r w:rsidR="00312EB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للنقل والتعليم، وتوجد في عمل الأفراد والفرق في المشاريع والمنظمات وهذه المعرفة تعطي للمؤسسة، خصوصيتها</w:t>
      </w:r>
      <w:r w:rsidR="00312EB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وشخصيتها وقدرتها على إنشاء وتوليد معارف جديدة، ووصفت بأنها الخبرات والتجارب لأعضاء مؤسسة</w:t>
      </w:r>
      <w:r w:rsidR="00312EB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والتي لم توثق رسمياً.</w:t>
      </w:r>
    </w:p>
    <w:p w14:paraId="60F5CE8B" w14:textId="01C8E9F6" w:rsidR="004E118C" w:rsidRPr="002B5082" w:rsidRDefault="004E118C" w:rsidP="006F7CF6">
      <w:pPr>
        <w:spacing w:before="100" w:beforeAutospacing="1" w:after="100" w:afterAutospacing="1"/>
        <w:ind w:left="423" w:hanging="428"/>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ب- </w:t>
      </w:r>
      <w:r w:rsidRPr="002B5082">
        <w:rPr>
          <w:rFonts w:ascii="Sakkal Majalla" w:hAnsi="Sakkal Majalla" w:cs="Sakkal Majalla" w:hint="cs"/>
          <w:b/>
          <w:bCs/>
          <w:color w:val="000000" w:themeColor="text1"/>
          <w:sz w:val="28"/>
          <w:szCs w:val="28"/>
          <w:rtl/>
        </w:rPr>
        <w:t>المعرفة الصريحة:</w:t>
      </w:r>
      <w:r w:rsidRPr="002B5082">
        <w:rPr>
          <w:rFonts w:ascii="Sakkal Majalla" w:hAnsi="Sakkal Majalla" w:cs="Sakkal Majalla" w:hint="cs"/>
          <w:color w:val="000000" w:themeColor="text1"/>
          <w:sz w:val="28"/>
          <w:szCs w:val="28"/>
          <w:rtl/>
        </w:rPr>
        <w:t xml:space="preserve"> وهي المعرفة المتعلقة بالمعلومات الظاهرة الموجودة والمخزنة بالأرشيف مثل الكتاب والأشرطة</w:t>
      </w:r>
      <w:r w:rsidR="00312EB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المضغوطة، وباستطاعة الجميع الوصول إليها واستخدامها ويمكن تقاسمها من خلال الأدوات والمؤتمرات</w:t>
      </w:r>
      <w:r w:rsidR="00312EB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واللقاءات والكتيبات.. الخ. هذا يؤكد أن الإنسان يعرف أكثر مما يقول، وقد يعود السبب في ذلك إلى محدودية</w:t>
      </w:r>
      <w:r w:rsidR="00312EB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قدرته على التعبير بكلمات محددة وواضحة عن المعلومات والمعارف المختزلة داخل العقل البشري خاصة إذا</w:t>
      </w:r>
      <w:r w:rsidR="00312EB0"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كانت المعرفة تتعلق بمهارة فنية مثل التقنيات (صارم، 2019، ص17) </w:t>
      </w:r>
      <w:r w:rsidR="00312EB0" w:rsidRPr="002B5082">
        <w:rPr>
          <w:rFonts w:ascii="Sakkal Majalla" w:hAnsi="Sakkal Majalla" w:cs="Sakkal Majalla" w:hint="cs"/>
          <w:color w:val="000000" w:themeColor="text1"/>
          <w:sz w:val="28"/>
          <w:szCs w:val="28"/>
          <w:rtl/>
        </w:rPr>
        <w:t>.</w:t>
      </w:r>
    </w:p>
    <w:p w14:paraId="51019BA3" w14:textId="77777777" w:rsidR="004E118C" w:rsidRPr="006F7CF6" w:rsidRDefault="004E118C" w:rsidP="006F7CF6">
      <w:pPr>
        <w:spacing w:before="100" w:beforeAutospacing="1" w:after="100" w:afterAutospacing="1"/>
        <w:ind w:left="-2" w:firstLine="0"/>
        <w:jc w:val="center"/>
        <w:rPr>
          <w:rFonts w:ascii="Sakkal Majalla" w:hAnsi="Sakkal Majalla" w:cs="Sakkal Majalla"/>
          <w:b/>
          <w:bCs/>
          <w:color w:val="000000" w:themeColor="text1"/>
          <w:sz w:val="28"/>
          <w:szCs w:val="28"/>
          <w:rtl/>
        </w:rPr>
      </w:pPr>
      <w:r w:rsidRPr="006F7CF6">
        <w:rPr>
          <w:rFonts w:ascii="Sakkal Majalla" w:hAnsi="Sakkal Majalla" w:cs="Sakkal Majalla" w:hint="cs"/>
          <w:b/>
          <w:bCs/>
          <w:color w:val="000000" w:themeColor="text1"/>
          <w:sz w:val="28"/>
          <w:szCs w:val="28"/>
          <w:rtl/>
        </w:rPr>
        <w:t>جدول رقم (1) يوضح المقارنة بين المعرفة الضمنية والصريحة</w:t>
      </w:r>
    </w:p>
    <w:tbl>
      <w:tblPr>
        <w:tblStyle w:val="6-3"/>
        <w:bidiVisual/>
        <w:tblW w:w="5000" w:type="pct"/>
        <w:tblLook w:val="04A0" w:firstRow="1" w:lastRow="0" w:firstColumn="1" w:lastColumn="0" w:noHBand="0" w:noVBand="1"/>
      </w:tblPr>
      <w:tblGrid>
        <w:gridCol w:w="4221"/>
        <w:gridCol w:w="3705"/>
      </w:tblGrid>
      <w:tr w:rsidR="000A40C5" w:rsidRPr="002B5082" w14:paraId="4BED8C5F" w14:textId="77777777" w:rsidTr="00E272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3" w:type="pct"/>
          </w:tcPr>
          <w:p w14:paraId="0685B052" w14:textId="258D85E6" w:rsidR="000A40C5" w:rsidRPr="002B5082" w:rsidRDefault="007E33D3" w:rsidP="005E5968">
            <w:pPr>
              <w:ind w:left="0" w:firstLine="0"/>
              <w:jc w:val="center"/>
              <w:rPr>
                <w:rFonts w:ascii="Sakkal Majalla" w:hAnsi="Sakkal Majalla" w:cs="Sakkal Majalla"/>
                <w:b w:val="0"/>
                <w:bCs w:val="0"/>
                <w:color w:val="000000" w:themeColor="text1"/>
                <w:sz w:val="28"/>
                <w:szCs w:val="28"/>
                <w:rtl/>
              </w:rPr>
            </w:pPr>
            <w:r w:rsidRPr="002B5082">
              <w:rPr>
                <w:rFonts w:ascii="Sakkal Majalla" w:hAnsi="Sakkal Majalla" w:cs="Sakkal Majalla" w:hint="cs"/>
                <w:b w:val="0"/>
                <w:bCs w:val="0"/>
                <w:color w:val="000000" w:themeColor="text1"/>
                <w:sz w:val="28"/>
                <w:szCs w:val="28"/>
                <w:rtl/>
              </w:rPr>
              <w:t>المعرفة الضمنية</w:t>
            </w:r>
          </w:p>
        </w:tc>
        <w:tc>
          <w:tcPr>
            <w:tcW w:w="2337" w:type="pct"/>
          </w:tcPr>
          <w:p w14:paraId="51C9F5F5" w14:textId="39A8ABD6" w:rsidR="000A40C5" w:rsidRPr="002B5082" w:rsidRDefault="007E33D3" w:rsidP="005E5968">
            <w:pPr>
              <w:ind w:left="0"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2B5082">
              <w:rPr>
                <w:rFonts w:ascii="Sakkal Majalla" w:hAnsi="Sakkal Majalla" w:cs="Sakkal Majalla" w:hint="cs"/>
                <w:b w:val="0"/>
                <w:bCs w:val="0"/>
                <w:color w:val="000000" w:themeColor="text1"/>
                <w:sz w:val="28"/>
                <w:szCs w:val="28"/>
                <w:rtl/>
              </w:rPr>
              <w:t>المعرفة الصريحة</w:t>
            </w:r>
          </w:p>
        </w:tc>
      </w:tr>
      <w:tr w:rsidR="00067630" w:rsidRPr="002B5082" w14:paraId="5006F604" w14:textId="77777777" w:rsidTr="00E272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3" w:type="pct"/>
          </w:tcPr>
          <w:p w14:paraId="732F0694" w14:textId="6DDE806B" w:rsidR="00067630" w:rsidRPr="002B5082" w:rsidRDefault="00067630" w:rsidP="005E5968">
            <w:pPr>
              <w:ind w:left="0" w:firstLine="0"/>
              <w:jc w:val="center"/>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القدرة على نشرها </w:t>
            </w:r>
            <w:r w:rsidR="002B39E0" w:rsidRPr="002B5082">
              <w:rPr>
                <w:rFonts w:ascii="Sakkal Majalla" w:hAnsi="Sakkal Majalla" w:cs="Sakkal Majalla" w:hint="cs"/>
                <w:color w:val="000000" w:themeColor="text1"/>
                <w:sz w:val="28"/>
                <w:szCs w:val="28"/>
                <w:rtl/>
              </w:rPr>
              <w:t>وإعادة</w:t>
            </w:r>
            <w:r w:rsidRPr="002B5082">
              <w:rPr>
                <w:rFonts w:ascii="Sakkal Majalla" w:hAnsi="Sakkal Majalla" w:cs="Sakkal Majalla" w:hint="cs"/>
                <w:color w:val="000000" w:themeColor="text1"/>
                <w:sz w:val="28"/>
                <w:szCs w:val="28"/>
                <w:rtl/>
              </w:rPr>
              <w:t xml:space="preserve"> إنتاجها والحصول عليها وتقليدها عبر مراكز المؤسسة</w:t>
            </w:r>
          </w:p>
        </w:tc>
        <w:tc>
          <w:tcPr>
            <w:tcW w:w="2337" w:type="pct"/>
          </w:tcPr>
          <w:p w14:paraId="0729A2DC" w14:textId="77777777" w:rsidR="00067630" w:rsidRPr="002B5082" w:rsidRDefault="00067630" w:rsidP="005E5968">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القدرة على التكيف والتعامل مع الجديد</w:t>
            </w:r>
          </w:p>
          <w:p w14:paraId="6E1C5572" w14:textId="6359791C" w:rsidR="00067630" w:rsidRPr="002B5082" w:rsidRDefault="00067630" w:rsidP="005E5968">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والحالات الاستثنائية</w:t>
            </w:r>
          </w:p>
        </w:tc>
      </w:tr>
      <w:tr w:rsidR="00067630" w:rsidRPr="002B5082" w14:paraId="571964F4" w14:textId="77777777" w:rsidTr="00E27252">
        <w:tc>
          <w:tcPr>
            <w:cnfStyle w:val="001000000000" w:firstRow="0" w:lastRow="0" w:firstColumn="1" w:lastColumn="0" w:oddVBand="0" w:evenVBand="0" w:oddHBand="0" w:evenHBand="0" w:firstRowFirstColumn="0" w:firstRowLastColumn="0" w:lastRowFirstColumn="0" w:lastRowLastColumn="0"/>
            <w:tcW w:w="2663" w:type="pct"/>
          </w:tcPr>
          <w:p w14:paraId="3618DE2E" w14:textId="4E51F713" w:rsidR="00067630" w:rsidRPr="002B5082" w:rsidRDefault="00067630" w:rsidP="005E5968">
            <w:pPr>
              <w:ind w:left="0" w:firstLine="0"/>
              <w:jc w:val="center"/>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القدرة على التعلم والتدريب</w:t>
            </w:r>
          </w:p>
        </w:tc>
        <w:tc>
          <w:tcPr>
            <w:tcW w:w="2337" w:type="pct"/>
          </w:tcPr>
          <w:p w14:paraId="731065AC" w14:textId="47852F87" w:rsidR="00067630" w:rsidRPr="002B5082" w:rsidRDefault="00067630" w:rsidP="005E5968">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الخبرة، معرفة كيف؟ ومعرفة لماذا؟</w:t>
            </w:r>
          </w:p>
        </w:tc>
      </w:tr>
      <w:tr w:rsidR="00067630" w:rsidRPr="002B5082" w14:paraId="0AFE293E" w14:textId="77777777" w:rsidTr="00E272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3" w:type="pct"/>
          </w:tcPr>
          <w:p w14:paraId="0442CD05" w14:textId="39806965" w:rsidR="00067630" w:rsidRPr="002B5082" w:rsidRDefault="00067630" w:rsidP="005E5968">
            <w:pPr>
              <w:ind w:left="0" w:firstLine="0"/>
              <w:jc w:val="center"/>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القدرة على التنظيم</w:t>
            </w:r>
          </w:p>
        </w:tc>
        <w:tc>
          <w:tcPr>
            <w:tcW w:w="2337" w:type="pct"/>
          </w:tcPr>
          <w:p w14:paraId="11BFED45" w14:textId="3F90ADE2" w:rsidR="00067630" w:rsidRPr="002B5082" w:rsidRDefault="00067630" w:rsidP="005E5968">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القدرة على التعاون</w:t>
            </w:r>
          </w:p>
        </w:tc>
      </w:tr>
      <w:tr w:rsidR="00067630" w:rsidRPr="002B5082" w14:paraId="632154B9" w14:textId="77777777" w:rsidTr="00E27252">
        <w:tc>
          <w:tcPr>
            <w:cnfStyle w:val="001000000000" w:firstRow="0" w:lastRow="0" w:firstColumn="1" w:lastColumn="0" w:oddVBand="0" w:evenVBand="0" w:oddHBand="0" w:evenHBand="0" w:firstRowFirstColumn="0" w:firstRowLastColumn="0" w:lastRowFirstColumn="0" w:lastRowLastColumn="0"/>
            <w:tcW w:w="2663" w:type="pct"/>
          </w:tcPr>
          <w:p w14:paraId="5380D357" w14:textId="0E582B33" w:rsidR="00067630" w:rsidRPr="002B5082" w:rsidRDefault="00067630" w:rsidP="005E5968">
            <w:pPr>
              <w:ind w:left="0" w:firstLine="0"/>
              <w:jc w:val="center"/>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رؤية بيانات مهمة</w:t>
            </w:r>
          </w:p>
        </w:tc>
        <w:tc>
          <w:tcPr>
            <w:tcW w:w="2337" w:type="pct"/>
          </w:tcPr>
          <w:p w14:paraId="103883B4" w14:textId="2C6B9BF5" w:rsidR="00067630" w:rsidRPr="002B5082" w:rsidRDefault="00067630" w:rsidP="005E5968">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الاشتراك في الرؤية</w:t>
            </w:r>
          </w:p>
        </w:tc>
      </w:tr>
      <w:tr w:rsidR="00067630" w:rsidRPr="002B5082" w14:paraId="00E57C90" w14:textId="77777777" w:rsidTr="00E272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3" w:type="pct"/>
          </w:tcPr>
          <w:p w14:paraId="10BC303A" w14:textId="1567440B" w:rsidR="00067630" w:rsidRPr="002B5082" w:rsidRDefault="008A7EC8" w:rsidP="005E5968">
            <w:pPr>
              <w:ind w:left="0" w:firstLine="0"/>
              <w:jc w:val="center"/>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تشغيل التعليمات</w:t>
            </w:r>
          </w:p>
        </w:tc>
        <w:tc>
          <w:tcPr>
            <w:tcW w:w="2337" w:type="pct"/>
          </w:tcPr>
          <w:p w14:paraId="1E92CD95" w14:textId="6AE57158" w:rsidR="00067630" w:rsidRPr="002B5082" w:rsidRDefault="002B39E0" w:rsidP="005E5968">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نشر الثقافات</w:t>
            </w:r>
          </w:p>
        </w:tc>
      </w:tr>
      <w:tr w:rsidR="000A40C5" w:rsidRPr="002B5082" w14:paraId="38C9F74B" w14:textId="77777777" w:rsidTr="00E27252">
        <w:tc>
          <w:tcPr>
            <w:cnfStyle w:val="001000000000" w:firstRow="0" w:lastRow="0" w:firstColumn="1" w:lastColumn="0" w:oddVBand="0" w:evenVBand="0" w:oddHBand="0" w:evenHBand="0" w:firstRowFirstColumn="0" w:firstRowLastColumn="0" w:lastRowFirstColumn="0" w:lastRowLastColumn="0"/>
            <w:tcW w:w="2663" w:type="pct"/>
          </w:tcPr>
          <w:p w14:paraId="7EE852F6" w14:textId="18BB356D" w:rsidR="000A40C5" w:rsidRPr="002B5082" w:rsidRDefault="002B39E0" w:rsidP="005E5968">
            <w:pPr>
              <w:ind w:left="0" w:firstLine="0"/>
              <w:jc w:val="center"/>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lastRenderedPageBreak/>
              <w:t>نقل المعرفة عن طريق خدمات منتجات وعمليات موثقة</w:t>
            </w:r>
          </w:p>
        </w:tc>
        <w:tc>
          <w:tcPr>
            <w:tcW w:w="2337" w:type="pct"/>
          </w:tcPr>
          <w:p w14:paraId="31C39F7B" w14:textId="7C7D7333" w:rsidR="000A40C5" w:rsidRPr="002B5082" w:rsidRDefault="002B39E0" w:rsidP="005E5968">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التدريب والتعيين من اجل تحويل المعرفة التجريبية إلى قواعد ملموسة</w:t>
            </w:r>
          </w:p>
        </w:tc>
      </w:tr>
    </w:tbl>
    <w:p w14:paraId="01131DC1" w14:textId="77777777" w:rsidR="00A32D67" w:rsidRPr="002B5082" w:rsidRDefault="004E118C" w:rsidP="006F7CF6">
      <w:pPr>
        <w:ind w:left="423" w:firstLine="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المصدر: (</w:t>
      </w:r>
      <w:proofErr w:type="spellStart"/>
      <w:r w:rsidRPr="002B5082">
        <w:rPr>
          <w:rFonts w:ascii="Sakkal Majalla" w:hAnsi="Sakkal Majalla" w:cs="Sakkal Majalla" w:hint="cs"/>
          <w:color w:val="000000" w:themeColor="text1"/>
          <w:sz w:val="28"/>
          <w:szCs w:val="28"/>
          <w:rtl/>
        </w:rPr>
        <w:t>قلبو</w:t>
      </w:r>
      <w:proofErr w:type="spellEnd"/>
      <w:r w:rsidRPr="002B5082">
        <w:rPr>
          <w:rFonts w:ascii="Sakkal Majalla" w:hAnsi="Sakkal Majalla" w:cs="Sakkal Majalla" w:hint="cs"/>
          <w:color w:val="000000" w:themeColor="text1"/>
          <w:sz w:val="28"/>
          <w:szCs w:val="28"/>
          <w:rtl/>
        </w:rPr>
        <w:t xml:space="preserve"> حسينة، 2015، ص8):</w:t>
      </w:r>
    </w:p>
    <w:p w14:paraId="11C85192" w14:textId="5DB0A9DF" w:rsidR="006F7CF6" w:rsidRPr="006F7CF6" w:rsidRDefault="006F7CF6" w:rsidP="006F7CF6">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58" w:name="_Toc172160417"/>
      <w:r w:rsidRPr="006F7CF6">
        <w:rPr>
          <w:rFonts w:ascii="Sakkal Majalla" w:hAnsi="Sakkal Majalla" w:cs="Sakkal Majalla" w:hint="cs"/>
          <w:b/>
          <w:bCs/>
          <w:color w:val="000000" w:themeColor="text1"/>
          <w:sz w:val="32"/>
          <w:szCs w:val="32"/>
          <w:rtl/>
        </w:rPr>
        <w:t>6.1.2 عمليات إدارة المعرفة</w:t>
      </w:r>
      <w:bookmarkEnd w:id="58"/>
    </w:p>
    <w:p w14:paraId="7EF5038D" w14:textId="55543B36" w:rsidR="004E118C" w:rsidRPr="002B5082" w:rsidRDefault="004E118C" w:rsidP="006F7CF6">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تفرض التطورات والتغيرات البيئية على المنظمات ضرورة الاهتمام بإدارة معارفها بشكل يمكنها من الحصول على</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المعارف من مصادرها المختلفة والعمل على إعادة استخدامها في المستقبل والاستفادة منها بشكل فعال بما يساعدها</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على تحقيق أهدافها (المنسي، 2017، 643) </w:t>
      </w:r>
      <w:r w:rsidR="00732955" w:rsidRPr="002B5082">
        <w:rPr>
          <w:rFonts w:ascii="Sakkal Majalla" w:hAnsi="Sakkal Majalla" w:cs="Sakkal Majalla" w:hint="cs"/>
          <w:color w:val="000000" w:themeColor="text1"/>
          <w:sz w:val="28"/>
          <w:szCs w:val="28"/>
          <w:rtl/>
        </w:rPr>
        <w:t>.</w:t>
      </w:r>
    </w:p>
    <w:p w14:paraId="1124FF9D" w14:textId="50DEC152" w:rsidR="004E118C" w:rsidRPr="002B5082" w:rsidRDefault="004E118C" w:rsidP="006F7CF6">
      <w:pPr>
        <w:pStyle w:val="a3"/>
        <w:numPr>
          <w:ilvl w:val="0"/>
          <w:numId w:val="7"/>
        </w:numPr>
        <w:ind w:left="423"/>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تشخيص المعرفة</w:t>
      </w:r>
      <w:r w:rsidRPr="002B5082">
        <w:rPr>
          <w:rFonts w:ascii="Sakkal Majalla" w:hAnsi="Sakkal Majalla" w:cs="Sakkal Majalla" w:hint="cs"/>
          <w:color w:val="000000" w:themeColor="text1"/>
          <w:sz w:val="28"/>
          <w:szCs w:val="28"/>
          <w:rtl/>
        </w:rPr>
        <w:t>: يعني تشخيص المعرفة مراجعة المعرفة والتحقيق النوعي من حيث الاحتياجات المعرفية</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للمنظمة من حيث البحث حول أصول المعرفة ومواردها وأماكن وجودها والثغرات الموجودة في معرفة المنظمة</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وكيف يتم تدفق المعرفة حول المنظمة ويمكن </w:t>
      </w:r>
      <w:r w:rsidR="00732955" w:rsidRPr="002B5082">
        <w:rPr>
          <w:rFonts w:ascii="Sakkal Majalla" w:hAnsi="Sakkal Majalla" w:cs="Sakkal Majalla" w:hint="cs"/>
          <w:color w:val="000000" w:themeColor="text1"/>
          <w:sz w:val="28"/>
          <w:szCs w:val="28"/>
          <w:rtl/>
        </w:rPr>
        <w:t>أن</w:t>
      </w:r>
      <w:r w:rsidRPr="002B5082">
        <w:rPr>
          <w:rFonts w:ascii="Sakkal Majalla" w:hAnsi="Sakkal Majalla" w:cs="Sakkal Majalla" w:hint="cs"/>
          <w:color w:val="000000" w:themeColor="text1"/>
          <w:sz w:val="28"/>
          <w:szCs w:val="28"/>
          <w:rtl/>
        </w:rPr>
        <w:t xml:space="preserve"> تكشف مراجعة المعرفة الاحتياجات ونقاط القوة والضعف</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والفرص والتهديدات والمخاطر في المنظمة (الحارثي، 2019، ص77).</w:t>
      </w:r>
    </w:p>
    <w:p w14:paraId="6249DFEA" w14:textId="62485AC7" w:rsidR="004E118C" w:rsidRPr="002B5082" w:rsidRDefault="004E118C" w:rsidP="006F7CF6">
      <w:pPr>
        <w:pStyle w:val="a3"/>
        <w:numPr>
          <w:ilvl w:val="0"/>
          <w:numId w:val="7"/>
        </w:numPr>
        <w:ind w:left="423"/>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اكتشاف المعرفة</w:t>
      </w:r>
      <w:r w:rsidRPr="002B5082">
        <w:rPr>
          <w:rFonts w:ascii="Sakkal Majalla" w:hAnsi="Sakkal Majalla" w:cs="Sakkal Majalla" w:hint="cs"/>
          <w:color w:val="000000" w:themeColor="text1"/>
          <w:sz w:val="28"/>
          <w:szCs w:val="28"/>
          <w:rtl/>
        </w:rPr>
        <w:t>: يتضمن تكتشف المعرفة عدة عمليات مثل: توليد أو أسر أو شراء أو اكتساب المعرفة والتي</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تشير إلى حصول على المعرفة بأساليب مختلفة مثل شراء المعرفة بشكل مباشر، أو من خلال عقود التوظيف</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والاستخدام، أما أسر المعرفة فيشير إلى الحصول على المعرفة الكامنة في أذهان وعقول المبدعين، أما ابتكارها</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فيشير إلى توليد المعرفة الجديدة (الحارثي، ظليمي، 2017، ص282).</w:t>
      </w:r>
    </w:p>
    <w:p w14:paraId="01FAF917" w14:textId="6073A6B9" w:rsidR="004E118C" w:rsidRPr="002B5082" w:rsidRDefault="004E118C" w:rsidP="006F7CF6">
      <w:pPr>
        <w:pStyle w:val="a3"/>
        <w:numPr>
          <w:ilvl w:val="0"/>
          <w:numId w:val="7"/>
        </w:numPr>
        <w:ind w:left="423"/>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تخزين المعرفة</w:t>
      </w:r>
      <w:r w:rsidRPr="002B5082">
        <w:rPr>
          <w:rFonts w:ascii="Sakkal Majalla" w:hAnsi="Sakkal Majalla" w:cs="Sakkal Majalla" w:hint="cs"/>
          <w:color w:val="000000" w:themeColor="text1"/>
          <w:sz w:val="28"/>
          <w:szCs w:val="28"/>
          <w:rtl/>
        </w:rPr>
        <w:t>: التقاط المعرفة الضمنية وتخزينها في مستودعات أمر حيوي لإدارة المعرفة وقد وضعت بعض من</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المنظمات أساليب متطورة لتخزين رأس المال الفكري بما في ذلك أصول المعرفة بتسجيل براءات الاختراع لحماية</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الأسرار التجارية (الحارثي، 2019، ص80) </w:t>
      </w:r>
      <w:r w:rsidR="00F93B75" w:rsidRPr="002B5082">
        <w:rPr>
          <w:rFonts w:ascii="Sakkal Majalla" w:hAnsi="Sakkal Majalla" w:cs="Sakkal Majalla" w:hint="cs"/>
          <w:color w:val="000000" w:themeColor="text1"/>
          <w:sz w:val="28"/>
          <w:szCs w:val="28"/>
          <w:rtl/>
        </w:rPr>
        <w:t>.</w:t>
      </w:r>
    </w:p>
    <w:p w14:paraId="383AE834" w14:textId="7FF35D7F" w:rsidR="004E118C" w:rsidRPr="002B5082" w:rsidRDefault="004E118C" w:rsidP="006F7CF6">
      <w:pPr>
        <w:pStyle w:val="a3"/>
        <w:numPr>
          <w:ilvl w:val="0"/>
          <w:numId w:val="7"/>
        </w:numPr>
        <w:ind w:left="423"/>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تنظيم المعرفة:</w:t>
      </w:r>
      <w:r w:rsidRPr="002B5082">
        <w:rPr>
          <w:rFonts w:ascii="Sakkal Majalla" w:hAnsi="Sakkal Majalla" w:cs="Sakkal Majalla" w:hint="cs"/>
          <w:color w:val="000000" w:themeColor="text1"/>
          <w:sz w:val="28"/>
          <w:szCs w:val="28"/>
          <w:rtl/>
        </w:rPr>
        <w:t xml:space="preserve"> تنظيم المعرفة يتم من خلال التقابل المعرفي، والذي ينشئ نموذجاً تنظيمياً للمعرفة، حيث يمكن</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أن تجمع وتوضع في فئات بطريقة معيارية يمكن المؤسسة من اتباع حاجات المستفيدين </w:t>
      </w:r>
      <w:r w:rsidRPr="002B5082">
        <w:rPr>
          <w:rFonts w:ascii="Sakkal Majalla" w:hAnsi="Sakkal Majalla" w:cs="Sakkal Majalla" w:hint="cs"/>
          <w:color w:val="000000" w:themeColor="text1"/>
          <w:sz w:val="28"/>
          <w:szCs w:val="28"/>
          <w:rtl/>
        </w:rPr>
        <w:lastRenderedPageBreak/>
        <w:t>ومتطلباتهم من المعرفة،</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ومن الضروري تنظيم المعرفة ليتم استخدامها بكفاءة داخل المنظمة (الحارثي، </w:t>
      </w:r>
      <w:proofErr w:type="spellStart"/>
      <w:r w:rsidRPr="002B5082">
        <w:rPr>
          <w:rFonts w:ascii="Sakkal Majalla" w:hAnsi="Sakkal Majalla" w:cs="Sakkal Majalla" w:hint="cs"/>
          <w:color w:val="000000" w:themeColor="text1"/>
          <w:sz w:val="28"/>
          <w:szCs w:val="28"/>
          <w:rtl/>
        </w:rPr>
        <w:t>ضليمي</w:t>
      </w:r>
      <w:proofErr w:type="spellEnd"/>
      <w:r w:rsidRPr="002B5082">
        <w:rPr>
          <w:rFonts w:ascii="Sakkal Majalla" w:hAnsi="Sakkal Majalla" w:cs="Sakkal Majalla" w:hint="cs"/>
          <w:color w:val="000000" w:themeColor="text1"/>
          <w:sz w:val="28"/>
          <w:szCs w:val="28"/>
          <w:rtl/>
        </w:rPr>
        <w:t>، 2017، ص282)</w:t>
      </w:r>
    </w:p>
    <w:p w14:paraId="2F6C61EF" w14:textId="0CB994BD" w:rsidR="004E118C" w:rsidRPr="002B5082" w:rsidRDefault="004E118C" w:rsidP="006F7CF6">
      <w:pPr>
        <w:pStyle w:val="a3"/>
        <w:numPr>
          <w:ilvl w:val="0"/>
          <w:numId w:val="7"/>
        </w:numPr>
        <w:ind w:left="423"/>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تبادل المعرفة وتوزيعها ونشرها:</w:t>
      </w:r>
      <w:r w:rsidRPr="002B5082">
        <w:rPr>
          <w:rFonts w:ascii="Sakkal Majalla" w:hAnsi="Sakkal Majalla" w:cs="Sakkal Majalla" w:hint="cs"/>
          <w:color w:val="000000" w:themeColor="text1"/>
          <w:sz w:val="28"/>
          <w:szCs w:val="28"/>
          <w:rtl/>
        </w:rPr>
        <w:t xml:space="preserve"> تعرف أيضا بعمليات نشر المعرفة أو مشاركة المعرفة، وتعني عمليات التوزيع،</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والمشاركة والتدفق، والنقل، وتتضمن العديد من الطرق، مثل فرق المشروع، وشبكة المعلومات الداخلية، ووكلاء</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المعرفة، وتستوجب عملية نقل المعرفة وتحويلها من معرفة ضمنية إلى معرفة ظاهرة، ويعتمد نقل المعرفة على</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قيمتها لدى المصدر، والاستعداد والدافعية لدى مستقبل المعرفة (النعيمي، فيصل، 2012، ص 172) </w:t>
      </w:r>
      <w:r w:rsidR="00F93B75" w:rsidRPr="002B5082">
        <w:rPr>
          <w:rFonts w:ascii="Sakkal Majalla" w:hAnsi="Sakkal Majalla" w:cs="Sakkal Majalla" w:hint="cs"/>
          <w:color w:val="000000" w:themeColor="text1"/>
          <w:sz w:val="28"/>
          <w:szCs w:val="28"/>
          <w:rtl/>
        </w:rPr>
        <w:t>.</w:t>
      </w:r>
    </w:p>
    <w:p w14:paraId="2B3F7AB9" w14:textId="7DB0BD0B" w:rsidR="004E118C" w:rsidRPr="002B5082" w:rsidRDefault="004E118C" w:rsidP="006F7CF6">
      <w:pPr>
        <w:pStyle w:val="a3"/>
        <w:numPr>
          <w:ilvl w:val="0"/>
          <w:numId w:val="7"/>
        </w:numPr>
        <w:ind w:left="423"/>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تطبيق المعرفة:</w:t>
      </w:r>
      <w:r w:rsidRPr="002B5082">
        <w:rPr>
          <w:rFonts w:ascii="Sakkal Majalla" w:hAnsi="Sakkal Majalla" w:cs="Sakkal Majalla" w:hint="cs"/>
          <w:color w:val="000000" w:themeColor="text1"/>
          <w:sz w:val="28"/>
          <w:szCs w:val="28"/>
          <w:rtl/>
        </w:rPr>
        <w:t xml:space="preserve"> تكمن أهمية إدارة المعرفة في إمكانية تطبيقها واستخدامها، وهي العملية التي تشير إلى</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مصطلحات الاستعمال، وإعادة الاستعمال والاستفادة، ويؤدي تطبيقها إلى ابتكار معرفة جديدة، وتسمح</w:t>
      </w:r>
      <w:r w:rsidR="00F93B7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بعمليات التعلم الفردي والجماعي، ومن أساليب تطبيق المعرفة: الفرق متعددة الخبرات، ومبادرات العمل،</w:t>
      </w:r>
      <w:r w:rsidR="00A06D39"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والخبير الداخلي، والتدريب ويتوقف نجاح المشاريع على حجم المعرفة التي يتم تطبيقها، (عبد الرحمن، 2017م،ص70) </w:t>
      </w:r>
      <w:r w:rsidR="00A06D39" w:rsidRPr="002B5082">
        <w:rPr>
          <w:rFonts w:ascii="Sakkal Majalla" w:hAnsi="Sakkal Majalla" w:cs="Sakkal Majalla" w:hint="cs"/>
          <w:color w:val="000000" w:themeColor="text1"/>
          <w:sz w:val="28"/>
          <w:szCs w:val="28"/>
          <w:rtl/>
        </w:rPr>
        <w:t>.</w:t>
      </w:r>
    </w:p>
    <w:p w14:paraId="07D27DAA" w14:textId="4BDC37E4" w:rsidR="004E118C" w:rsidRPr="002B5082" w:rsidRDefault="004E118C" w:rsidP="006F7CF6">
      <w:pPr>
        <w:pStyle w:val="a3"/>
        <w:numPr>
          <w:ilvl w:val="0"/>
          <w:numId w:val="7"/>
        </w:numPr>
        <w:ind w:left="423"/>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تقييم المعرفة</w:t>
      </w:r>
      <w:r w:rsidRPr="002B5082">
        <w:rPr>
          <w:rFonts w:ascii="Sakkal Majalla" w:hAnsi="Sakkal Majalla" w:cs="Sakkal Majalla" w:hint="cs"/>
          <w:color w:val="000000" w:themeColor="text1"/>
          <w:sz w:val="28"/>
          <w:szCs w:val="28"/>
          <w:rtl/>
        </w:rPr>
        <w:t>: إن تقييم المعرفة يتم من قبل فريق مختص لمعرفة نتائج تطبيق المعرفة من خلال مؤشرات يتم</w:t>
      </w:r>
      <w:r w:rsidR="00A06D39"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تحديدها خلال رضا العميل، السرعة، الدقة، والمهارة، القدرة على التصرف في الحالات الجديدة، إن تقييم</w:t>
      </w:r>
      <w:r w:rsidR="00A06D39"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المعرفة، يمكن </w:t>
      </w:r>
      <w:r w:rsidR="00A06D39" w:rsidRPr="002B5082">
        <w:rPr>
          <w:rFonts w:ascii="Sakkal Majalla" w:hAnsi="Sakkal Majalla" w:cs="Sakkal Majalla" w:hint="cs"/>
          <w:color w:val="000000" w:themeColor="text1"/>
          <w:sz w:val="28"/>
          <w:szCs w:val="28"/>
          <w:rtl/>
        </w:rPr>
        <w:t>أن</w:t>
      </w:r>
      <w:r w:rsidRPr="002B5082">
        <w:rPr>
          <w:rFonts w:ascii="Sakkal Majalla" w:hAnsi="Sakkal Majalla" w:cs="Sakkal Majalla" w:hint="cs"/>
          <w:color w:val="000000" w:themeColor="text1"/>
          <w:sz w:val="28"/>
          <w:szCs w:val="28"/>
          <w:rtl/>
        </w:rPr>
        <w:t xml:space="preserve"> يتم في أثناء التطبيق والمشاركة ويجب </w:t>
      </w:r>
      <w:r w:rsidR="00A06D39" w:rsidRPr="002B5082">
        <w:rPr>
          <w:rFonts w:ascii="Sakkal Majalla" w:hAnsi="Sakkal Majalla" w:cs="Sakkal Majalla" w:hint="cs"/>
          <w:color w:val="000000" w:themeColor="text1"/>
          <w:sz w:val="28"/>
          <w:szCs w:val="28"/>
          <w:rtl/>
        </w:rPr>
        <w:t>أن</w:t>
      </w:r>
      <w:r w:rsidRPr="002B5082">
        <w:rPr>
          <w:rFonts w:ascii="Sakkal Majalla" w:hAnsi="Sakkal Majalla" w:cs="Sakkal Majalla" w:hint="cs"/>
          <w:color w:val="000000" w:themeColor="text1"/>
          <w:sz w:val="28"/>
          <w:szCs w:val="28"/>
          <w:rtl/>
        </w:rPr>
        <w:t xml:space="preserve"> يكون مستمراً حتى يتم تحديث قاعدة بيانات المعرفة</w:t>
      </w:r>
      <w:r w:rsidR="00A06D39"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على الأداء الفردي بالتركيز على اسهامات العاملين وأدائهم في المؤسسة (الحارثي، </w:t>
      </w:r>
      <w:proofErr w:type="spellStart"/>
      <w:r w:rsidRPr="002B5082">
        <w:rPr>
          <w:rFonts w:ascii="Sakkal Majalla" w:hAnsi="Sakkal Majalla" w:cs="Sakkal Majalla" w:hint="cs"/>
          <w:color w:val="000000" w:themeColor="text1"/>
          <w:sz w:val="28"/>
          <w:szCs w:val="28"/>
          <w:rtl/>
        </w:rPr>
        <w:t>ضليمي</w:t>
      </w:r>
      <w:proofErr w:type="spellEnd"/>
      <w:r w:rsidRPr="002B5082">
        <w:rPr>
          <w:rFonts w:ascii="Sakkal Majalla" w:hAnsi="Sakkal Majalla" w:cs="Sakkal Majalla" w:hint="cs"/>
          <w:color w:val="000000" w:themeColor="text1"/>
          <w:sz w:val="28"/>
          <w:szCs w:val="28"/>
          <w:rtl/>
        </w:rPr>
        <w:t>، 2017، ص284)</w:t>
      </w:r>
      <w:r w:rsidR="00A06D39" w:rsidRPr="002B5082">
        <w:rPr>
          <w:rFonts w:ascii="Sakkal Majalla" w:hAnsi="Sakkal Majalla" w:cs="Sakkal Majalla" w:hint="cs"/>
          <w:color w:val="000000" w:themeColor="text1"/>
          <w:sz w:val="28"/>
          <w:szCs w:val="28"/>
          <w:rtl/>
        </w:rPr>
        <w:t>.</w:t>
      </w:r>
    </w:p>
    <w:p w14:paraId="408116CC" w14:textId="1B706F38" w:rsidR="005E6636" w:rsidRDefault="004E118C" w:rsidP="006F7CF6">
      <w:pPr>
        <w:pStyle w:val="a3"/>
        <w:numPr>
          <w:ilvl w:val="0"/>
          <w:numId w:val="7"/>
        </w:numPr>
        <w:ind w:left="423"/>
        <w:rPr>
          <w:rFonts w:ascii="Sakkal Majalla" w:hAnsi="Sakkal Majalla" w:cs="Sakkal Majalla"/>
          <w:color w:val="000000" w:themeColor="text1"/>
          <w:sz w:val="28"/>
          <w:szCs w:val="28"/>
        </w:rPr>
      </w:pPr>
      <w:r w:rsidRPr="002B5082">
        <w:rPr>
          <w:rFonts w:ascii="Sakkal Majalla" w:hAnsi="Sakkal Majalla" w:cs="Sakkal Majalla" w:hint="cs"/>
          <w:b/>
          <w:bCs/>
          <w:color w:val="000000" w:themeColor="text1"/>
          <w:sz w:val="28"/>
          <w:szCs w:val="28"/>
          <w:rtl/>
        </w:rPr>
        <w:t>تطوير المعرفة</w:t>
      </w:r>
      <w:r w:rsidRPr="002B5082">
        <w:rPr>
          <w:rFonts w:ascii="Sakkal Majalla" w:hAnsi="Sakkal Majalla" w:cs="Sakkal Majalla" w:hint="cs"/>
          <w:color w:val="000000" w:themeColor="text1"/>
          <w:sz w:val="28"/>
          <w:szCs w:val="28"/>
          <w:rtl/>
        </w:rPr>
        <w:t>: تطوير المعرفة يعني الابتكار وإنشاء أفكار جديدة وهو من الأقسام المهمة في إدارة المعرفة حيث</w:t>
      </w:r>
      <w:r w:rsidR="00002E9E"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مجالات البحث عن خبرات جديدة، وهي مجالات تسعى المؤسسات الى الوصول إليها وتحقيق قدر من التمكن</w:t>
      </w:r>
      <w:r w:rsidR="00002E9E"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والتفوق بما يعطيها السبق على منافسيها، ويمكن لهذه المجالات أن تطور من داخل المؤسسة بالاعتماد على</w:t>
      </w:r>
      <w:r w:rsidR="00002E9E"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دوافع استراتيجية واقتصادية قوية (الحارثي، 2019، ص88).</w:t>
      </w:r>
    </w:p>
    <w:p w14:paraId="122B4F3C" w14:textId="77777777" w:rsidR="00B010C7" w:rsidRPr="00B010C7" w:rsidRDefault="00B010C7" w:rsidP="00B010C7">
      <w:pPr>
        <w:rPr>
          <w:rFonts w:ascii="Sakkal Majalla" w:hAnsi="Sakkal Majalla" w:cs="Sakkal Majalla"/>
          <w:color w:val="000000" w:themeColor="text1"/>
          <w:sz w:val="28"/>
          <w:szCs w:val="28"/>
        </w:rPr>
      </w:pPr>
    </w:p>
    <w:p w14:paraId="7E4858C7" w14:textId="77777777" w:rsidR="005E5968" w:rsidRDefault="005E5968">
      <w:pPr>
        <w:spacing w:line="259" w:lineRule="auto"/>
        <w:ind w:hanging="142"/>
        <w:jc w:val="left"/>
        <w:rPr>
          <w:rFonts w:ascii="Sakkal Majalla" w:hAnsi="Sakkal Majalla" w:cs="Sakkal Majalla"/>
          <w:b/>
          <w:bCs/>
          <w:sz w:val="36"/>
          <w:szCs w:val="36"/>
          <w:rtl/>
        </w:rPr>
      </w:pPr>
      <w:bookmarkStart w:id="59" w:name="_Toc131476411"/>
      <w:r>
        <w:rPr>
          <w:rtl/>
        </w:rPr>
        <w:br w:type="page"/>
      </w:r>
    </w:p>
    <w:p w14:paraId="756EB796" w14:textId="07CDD3F0" w:rsidR="004E118C" w:rsidRPr="00B010C7" w:rsidRDefault="00627C1A" w:rsidP="005E5968">
      <w:pPr>
        <w:pStyle w:val="2"/>
        <w:rPr>
          <w:rtl/>
        </w:rPr>
      </w:pPr>
      <w:bookmarkStart w:id="60" w:name="_Toc172160418"/>
      <w:r w:rsidRPr="00B010C7">
        <w:rPr>
          <w:rFonts w:hint="cs"/>
          <w:rtl/>
        </w:rPr>
        <w:lastRenderedPageBreak/>
        <w:t xml:space="preserve">المبحث </w:t>
      </w:r>
      <w:proofErr w:type="spellStart"/>
      <w:r w:rsidRPr="00B010C7">
        <w:rPr>
          <w:rFonts w:hint="cs"/>
          <w:rtl/>
        </w:rPr>
        <w:t>الثانى</w:t>
      </w:r>
      <w:proofErr w:type="spellEnd"/>
      <w:r w:rsidRPr="00B010C7">
        <w:rPr>
          <w:rFonts w:hint="cs"/>
          <w:rtl/>
        </w:rPr>
        <w:t xml:space="preserve"> : </w:t>
      </w:r>
      <w:r w:rsidR="004E118C" w:rsidRPr="00B010C7">
        <w:rPr>
          <w:rFonts w:hint="cs"/>
          <w:rtl/>
        </w:rPr>
        <w:t>إدارة المشاريع</w:t>
      </w:r>
      <w:bookmarkEnd w:id="59"/>
      <w:bookmarkEnd w:id="60"/>
    </w:p>
    <w:p w14:paraId="68596214" w14:textId="4F423BF1" w:rsidR="00B010C7" w:rsidRPr="00B010C7" w:rsidRDefault="00B010C7" w:rsidP="00B010C7">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61" w:name="_Toc172160419"/>
      <w:r w:rsidRPr="00B010C7">
        <w:rPr>
          <w:rFonts w:ascii="Sakkal Majalla" w:hAnsi="Sakkal Majalla" w:cs="Sakkal Majalla" w:hint="cs"/>
          <w:b/>
          <w:bCs/>
          <w:color w:val="000000" w:themeColor="text1"/>
          <w:sz w:val="32"/>
          <w:szCs w:val="32"/>
          <w:rtl/>
        </w:rPr>
        <w:t>1.2.2 مفهوم المشروع وإدارة المشروع</w:t>
      </w:r>
      <w:bookmarkEnd w:id="61"/>
    </w:p>
    <w:p w14:paraId="3D74F275" w14:textId="097C34C6" w:rsidR="00893D34" w:rsidRPr="002B5082" w:rsidRDefault="004E118C"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تطرق الباحثون إلى العديد من التعريفات لمصطلح المشروع، ويعرف المشروع على أنه عبارة عن مؤسسة مؤقتة يتم</w:t>
      </w:r>
      <w:r w:rsidR="00D47F5B"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إنشاؤها لغرض تقدم منتج أو أكثر من منتجات الأعمال وفقا لحالة العمل المتفق عليها (خيرالدين، 2012</w:t>
      </w:r>
      <w:r w:rsidR="00D60DAF"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 ،</w:t>
      </w:r>
      <w:r w:rsidR="001239FB" w:rsidRPr="002B5082">
        <w:rPr>
          <w:rFonts w:ascii="Sakkal Majalla" w:hAnsi="Sakkal Majalla" w:cs="Sakkal Majalla" w:hint="cs"/>
          <w:color w:val="000000" w:themeColor="text1"/>
          <w:sz w:val="28"/>
          <w:szCs w:val="28"/>
          <w:rtl/>
        </w:rPr>
        <w:t>كما عرف دليل هيئة إدارة المشاريع للمعرفة المشروع بأنه عملية تهدف إلى استحداث منتج أو خدمة أو نتيجة فريدة</w:t>
      </w:r>
      <w:r w:rsidR="00D47F5B" w:rsidRPr="002B5082">
        <w:rPr>
          <w:rFonts w:ascii="Sakkal Majalla" w:hAnsi="Sakkal Majalla" w:cs="Sakkal Majalla" w:hint="cs"/>
          <w:color w:val="000000" w:themeColor="text1"/>
          <w:sz w:val="28"/>
          <w:szCs w:val="28"/>
          <w:rtl/>
        </w:rPr>
        <w:t xml:space="preserve"> </w:t>
      </w:r>
      <w:r w:rsidR="001239FB" w:rsidRPr="002B5082">
        <w:rPr>
          <w:rFonts w:ascii="Sakkal Majalla" w:hAnsi="Sakkal Majalla" w:cs="Sakkal Majalla" w:hint="cs"/>
          <w:color w:val="000000" w:themeColor="text1"/>
          <w:sz w:val="28"/>
          <w:szCs w:val="28"/>
          <w:rtl/>
        </w:rPr>
        <w:t xml:space="preserve">(معهد إدارة المشاريع </w:t>
      </w:r>
      <w:r w:rsidR="001239FB" w:rsidRPr="002B5082">
        <w:rPr>
          <w:rFonts w:ascii="Sakkal Majalla" w:hAnsi="Sakkal Majalla" w:cs="Sakkal Majalla" w:hint="cs"/>
          <w:color w:val="000000" w:themeColor="text1"/>
          <w:sz w:val="28"/>
          <w:szCs w:val="28"/>
        </w:rPr>
        <w:t>PMI</w:t>
      </w:r>
      <w:r w:rsidR="001239FB" w:rsidRPr="002B5082">
        <w:rPr>
          <w:rFonts w:ascii="Sakkal Majalla" w:hAnsi="Sakkal Majalla" w:cs="Sakkal Majalla" w:hint="cs"/>
          <w:color w:val="000000" w:themeColor="text1"/>
          <w:sz w:val="28"/>
          <w:szCs w:val="28"/>
          <w:rtl/>
        </w:rPr>
        <w:t>، 2017) ، ويرى الغامدي أنّ المشاريع تختلف عن بعضها البعض في حجمها،</w:t>
      </w:r>
      <w:r w:rsidR="00D47F5B" w:rsidRPr="002B5082">
        <w:rPr>
          <w:rFonts w:ascii="Sakkal Majalla" w:hAnsi="Sakkal Majalla" w:cs="Sakkal Majalla" w:hint="cs"/>
          <w:color w:val="000000" w:themeColor="text1"/>
          <w:sz w:val="28"/>
          <w:szCs w:val="28"/>
          <w:rtl/>
        </w:rPr>
        <w:t xml:space="preserve"> </w:t>
      </w:r>
      <w:r w:rsidR="001239FB" w:rsidRPr="002B5082">
        <w:rPr>
          <w:rFonts w:ascii="Sakkal Majalla" w:hAnsi="Sakkal Majalla" w:cs="Sakkal Majalla" w:hint="cs"/>
          <w:color w:val="000000" w:themeColor="text1"/>
          <w:sz w:val="28"/>
          <w:szCs w:val="28"/>
          <w:rtl/>
        </w:rPr>
        <w:t>ودرجة تعقيدها، وأهدافها، ووقت بدايتها ونهايتها، ومقدار عدم التأكد بالإضافة إلى احتياجاتها المالية (الغامدي،</w:t>
      </w:r>
      <w:r w:rsidR="00893D34" w:rsidRPr="002B5082">
        <w:rPr>
          <w:rFonts w:ascii="Sakkal Majalla" w:hAnsi="Sakkal Majalla" w:cs="Sakkal Majalla"/>
          <w:color w:val="000000" w:themeColor="text1"/>
          <w:sz w:val="28"/>
          <w:szCs w:val="28"/>
          <w:rtl/>
        </w:rPr>
        <w:t>2019</w:t>
      </w:r>
      <w:r w:rsidR="001239FB" w:rsidRPr="002B5082">
        <w:rPr>
          <w:rFonts w:ascii="Sakkal Majalla" w:hAnsi="Sakkal Majalla" w:cs="Sakkal Majalla" w:hint="cs"/>
          <w:color w:val="000000" w:themeColor="text1"/>
          <w:sz w:val="28"/>
          <w:szCs w:val="28"/>
          <w:rtl/>
        </w:rPr>
        <w:t xml:space="preserve">) </w:t>
      </w:r>
      <w:r w:rsidR="00893D34" w:rsidRPr="002B5082">
        <w:rPr>
          <w:rFonts w:ascii="Sakkal Majalla" w:hAnsi="Sakkal Majalla" w:cs="Sakkal Majalla" w:hint="cs"/>
          <w:color w:val="000000" w:themeColor="text1"/>
          <w:sz w:val="28"/>
          <w:szCs w:val="28"/>
          <w:rtl/>
        </w:rPr>
        <w:t>.</w:t>
      </w:r>
    </w:p>
    <w:p w14:paraId="5BDD95AB" w14:textId="78C893B1" w:rsidR="001239FB" w:rsidRPr="002B5082" w:rsidRDefault="001239FB"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أما إدارة المشاريع فتعرف بأنها الطريقة التي يتم من خلالها تطبيق المعارف والمهارات على مختلف أنشطة المشروع من</w:t>
      </w:r>
      <w:r w:rsidR="00893D3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أجل تحقيق ما هو متوقع من المشروع (عنبر، 2016) </w:t>
      </w:r>
      <w:r w:rsidR="00186F76" w:rsidRPr="002B5082">
        <w:rPr>
          <w:rFonts w:ascii="Sakkal Majalla" w:hAnsi="Sakkal Majalla" w:cs="Sakkal Majalla" w:hint="cs"/>
          <w:color w:val="000000" w:themeColor="text1"/>
          <w:sz w:val="28"/>
          <w:szCs w:val="28"/>
          <w:rtl/>
        </w:rPr>
        <w:t>،</w:t>
      </w:r>
      <w:r w:rsidRPr="002B5082">
        <w:rPr>
          <w:rFonts w:ascii="Sakkal Majalla" w:hAnsi="Sakkal Majalla" w:cs="Sakkal Majalla" w:hint="cs"/>
          <w:color w:val="000000" w:themeColor="text1"/>
          <w:sz w:val="28"/>
          <w:szCs w:val="28"/>
          <w:rtl/>
        </w:rPr>
        <w:t>ووفقا لدليل هيئة إدارة المشاريع للمعرفة تشير عملية</w:t>
      </w:r>
      <w:r w:rsidR="00893D3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إدارة المشروع إلى أن تطبيق المعرفة والمهارات والأدوات والتقنيات المناسبة يمكن أن يكون له تأثير كبير على نجاح</w:t>
      </w:r>
      <w:r w:rsidR="00893D3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المشروع(معهد إدارة المشاريع </w:t>
      </w:r>
      <w:r w:rsidRPr="002B5082">
        <w:rPr>
          <w:rFonts w:ascii="Sakkal Majalla" w:hAnsi="Sakkal Majalla" w:cs="Sakkal Majalla" w:hint="cs"/>
          <w:color w:val="000000" w:themeColor="text1"/>
          <w:sz w:val="28"/>
          <w:szCs w:val="28"/>
        </w:rPr>
        <w:t>PMI</w:t>
      </w:r>
      <w:r w:rsidRPr="002B5082">
        <w:rPr>
          <w:rFonts w:ascii="Sakkal Majalla" w:hAnsi="Sakkal Majalla" w:cs="Sakkal Majalla" w:hint="cs"/>
          <w:color w:val="000000" w:themeColor="text1"/>
          <w:sz w:val="28"/>
          <w:szCs w:val="28"/>
          <w:rtl/>
        </w:rPr>
        <w:t>، 2017) ،حيث أنّ لهدف الرئيسي من إدارة المشروع هو ضمان إكمال</w:t>
      </w:r>
      <w:r w:rsidR="00893D3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المشروع في النطاق المطلوب المحدد من قبل أصحاب المصلحة، وضمن ميزانية المشروع ، وفي الوقت المحدد وتقدم منتج</w:t>
      </w:r>
      <w:r w:rsidR="00893D3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أو خدمة عالية الجودة كنتيجة نهائية. يشير (خير الدين، 2012) إلى أن إدارة المشروع متمثل علم وفن في</w:t>
      </w:r>
      <w:r w:rsidR="00893D3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حل المشكلات ضمن الوقت المحدد والتكلفة المحددة والموارد </w:t>
      </w:r>
      <w:r w:rsidR="00732955" w:rsidRPr="002B5082">
        <w:rPr>
          <w:rFonts w:ascii="Sakkal Majalla" w:hAnsi="Sakkal Majalla" w:cs="Sakkal Majalla" w:hint="cs"/>
          <w:color w:val="000000" w:themeColor="text1"/>
          <w:sz w:val="28"/>
          <w:szCs w:val="28"/>
          <w:rtl/>
        </w:rPr>
        <w:t>المتوفرة.</w:t>
      </w:r>
    </w:p>
    <w:p w14:paraId="6F957A3E" w14:textId="429B2ACA" w:rsidR="00B010C7" w:rsidRPr="00B010C7" w:rsidRDefault="00B010C7" w:rsidP="00B010C7">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62" w:name="_Toc172160420"/>
      <w:r w:rsidRPr="00B010C7">
        <w:rPr>
          <w:rFonts w:ascii="Sakkal Majalla" w:hAnsi="Sakkal Majalla" w:cs="Sakkal Majalla" w:hint="cs"/>
          <w:b/>
          <w:bCs/>
          <w:color w:val="000000" w:themeColor="text1"/>
          <w:sz w:val="32"/>
          <w:szCs w:val="32"/>
          <w:rtl/>
        </w:rPr>
        <w:t>2.2.2 الأهداف الأساسية لإدارة المشروع</w:t>
      </w:r>
      <w:bookmarkEnd w:id="62"/>
    </w:p>
    <w:p w14:paraId="120B364F" w14:textId="35D879A0" w:rsidR="001239FB" w:rsidRPr="002B5082" w:rsidRDefault="001239FB" w:rsidP="00B010C7">
      <w:pPr>
        <w:spacing w:before="100" w:beforeAutospacing="1" w:after="100" w:afterAutospacing="1"/>
        <w:ind w:left="0" w:firstLine="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يرى الغامدي أن إدارة المشاريع تهدف إلى تحقيق العديد من الأهداف، منها: (الغامدي، 2019) </w:t>
      </w:r>
    </w:p>
    <w:p w14:paraId="532F2AF2" w14:textId="1101E8E0" w:rsidR="001239FB" w:rsidRPr="002B5082" w:rsidRDefault="001239FB" w:rsidP="00B010C7">
      <w:pPr>
        <w:pStyle w:val="a3"/>
        <w:numPr>
          <w:ilvl w:val="0"/>
          <w:numId w:val="8"/>
        </w:numPr>
        <w:ind w:left="423" w:hanging="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تحقيق أهداف المشروع.</w:t>
      </w:r>
    </w:p>
    <w:p w14:paraId="538F733C" w14:textId="498614EB" w:rsidR="001239FB" w:rsidRPr="002B5082" w:rsidRDefault="001239FB" w:rsidP="00B010C7">
      <w:pPr>
        <w:pStyle w:val="a3"/>
        <w:numPr>
          <w:ilvl w:val="0"/>
          <w:numId w:val="8"/>
        </w:numPr>
        <w:ind w:left="423" w:hanging="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تحقيق رضا العميل من · خلال تقدم خدمات ذات جودة عالية وبتكلفة أقل وخلال وقت سريع.</w:t>
      </w:r>
    </w:p>
    <w:p w14:paraId="41449F29" w14:textId="7E154B54" w:rsidR="001239FB" w:rsidRPr="002B5082" w:rsidRDefault="001239FB" w:rsidP="00B010C7">
      <w:pPr>
        <w:pStyle w:val="a3"/>
        <w:numPr>
          <w:ilvl w:val="0"/>
          <w:numId w:val="8"/>
        </w:numPr>
        <w:ind w:left="423" w:hanging="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lastRenderedPageBreak/>
        <w:t>زيادة مستوى الربح.</w:t>
      </w:r>
    </w:p>
    <w:p w14:paraId="009AC3FC" w14:textId="4F4F53B1" w:rsidR="001239FB" w:rsidRPr="002B5082" w:rsidRDefault="001239FB" w:rsidP="00B010C7">
      <w:pPr>
        <w:pStyle w:val="a3"/>
        <w:numPr>
          <w:ilvl w:val="0"/>
          <w:numId w:val="8"/>
        </w:numPr>
        <w:ind w:left="423" w:hanging="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مساعدة مدراء المشاريع على التغلب على المشاكل والتحديات التي تواجههم أثناء تنفيذ المشروع.</w:t>
      </w:r>
    </w:p>
    <w:p w14:paraId="219F27E9" w14:textId="22288F58" w:rsidR="004E118C" w:rsidRPr="002B5082" w:rsidRDefault="001239FB" w:rsidP="00B010C7">
      <w:pPr>
        <w:pStyle w:val="a3"/>
        <w:numPr>
          <w:ilvl w:val="0"/>
          <w:numId w:val="8"/>
        </w:numPr>
        <w:ind w:left="423" w:hanging="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مساعدة مدراء المشاريع على اتخاذ القرارات المناسبة التي تمسهم في تحقيق أهداف المشروع بفاعلية.</w:t>
      </w:r>
    </w:p>
    <w:p w14:paraId="790943E5" w14:textId="6B4450B0" w:rsidR="001239FB" w:rsidRPr="00B010C7" w:rsidRDefault="00186F76" w:rsidP="00B010C7">
      <w:pPr>
        <w:pStyle w:val="a3"/>
        <w:ind w:left="423" w:hanging="423"/>
        <w:rPr>
          <w:rFonts w:ascii="Sakkal Majalla" w:hAnsi="Sakkal Majalla" w:cs="Sakkal Majalla"/>
          <w:b/>
          <w:bCs/>
          <w:color w:val="000000" w:themeColor="text1"/>
          <w:sz w:val="28"/>
          <w:szCs w:val="28"/>
          <w:rtl/>
        </w:rPr>
      </w:pPr>
      <w:r w:rsidRPr="00B010C7">
        <w:rPr>
          <w:rFonts w:ascii="Sakkal Majalla" w:hAnsi="Sakkal Majalla" w:cs="Sakkal Majalla" w:hint="cs"/>
          <w:b/>
          <w:bCs/>
          <w:color w:val="000000" w:themeColor="text1"/>
          <w:sz w:val="28"/>
          <w:szCs w:val="28"/>
          <w:rtl/>
        </w:rPr>
        <w:t xml:space="preserve"> </w:t>
      </w:r>
      <w:r w:rsidR="001239FB" w:rsidRPr="00B010C7">
        <w:rPr>
          <w:rFonts w:ascii="Sakkal Majalla" w:hAnsi="Sakkal Majalla" w:cs="Sakkal Majalla" w:hint="cs"/>
          <w:b/>
          <w:bCs/>
          <w:color w:val="000000" w:themeColor="text1"/>
          <w:sz w:val="28"/>
          <w:szCs w:val="28"/>
          <w:rtl/>
        </w:rPr>
        <w:t>ويشير آخرون إلى أن من أهداف إدارة المشروع (عنبر، 2016).</w:t>
      </w:r>
    </w:p>
    <w:p w14:paraId="737EA5EB" w14:textId="467589C3" w:rsidR="001239FB" w:rsidRPr="002B5082" w:rsidRDefault="001239FB" w:rsidP="00B010C7">
      <w:pPr>
        <w:pStyle w:val="a3"/>
        <w:numPr>
          <w:ilvl w:val="0"/>
          <w:numId w:val="8"/>
        </w:numPr>
        <w:ind w:left="423" w:hanging="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تحسين قدرة المنظمة على التخطيط والتنظيم </w:t>
      </w:r>
      <w:r w:rsidR="00732955" w:rsidRPr="002B5082">
        <w:rPr>
          <w:rFonts w:ascii="Sakkal Majalla" w:hAnsi="Sakkal Majalla" w:cs="Sakkal Majalla" w:hint="cs"/>
          <w:color w:val="000000" w:themeColor="text1"/>
          <w:sz w:val="28"/>
          <w:szCs w:val="28"/>
          <w:rtl/>
        </w:rPr>
        <w:t>والمراقبة.</w:t>
      </w:r>
    </w:p>
    <w:p w14:paraId="5CB020C8" w14:textId="74903277" w:rsidR="001239FB" w:rsidRPr="002B5082" w:rsidRDefault="00294397" w:rsidP="00B010C7">
      <w:pPr>
        <w:pStyle w:val="a3"/>
        <w:numPr>
          <w:ilvl w:val="0"/>
          <w:numId w:val="8"/>
        </w:numPr>
        <w:ind w:left="423" w:hanging="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إنجاز</w:t>
      </w:r>
      <w:r w:rsidR="001239FB" w:rsidRPr="002B5082">
        <w:rPr>
          <w:rFonts w:ascii="Sakkal Majalla" w:hAnsi="Sakkal Majalla" w:cs="Sakkal Majalla" w:hint="cs"/>
          <w:color w:val="000000" w:themeColor="text1"/>
          <w:sz w:val="28"/>
          <w:szCs w:val="28"/>
          <w:rtl/>
        </w:rPr>
        <w:t xml:space="preserve"> المشروع خلال الوقت المحدد، والتكلفة والجودة المطلوبة.</w:t>
      </w:r>
    </w:p>
    <w:p w14:paraId="5B0DCF4A" w14:textId="5634900D" w:rsidR="00B010C7" w:rsidRDefault="001239FB" w:rsidP="00B010C7">
      <w:pPr>
        <w:pStyle w:val="a3"/>
        <w:numPr>
          <w:ilvl w:val="0"/>
          <w:numId w:val="8"/>
        </w:numPr>
        <w:ind w:left="423" w:hanging="423"/>
        <w:rPr>
          <w:rFonts w:ascii="Sakkal Majalla" w:hAnsi="Sakkal Majalla" w:cs="Sakkal Majalla"/>
          <w:color w:val="000000" w:themeColor="text1"/>
          <w:sz w:val="28"/>
          <w:szCs w:val="28"/>
        </w:rPr>
      </w:pPr>
      <w:r w:rsidRPr="002B5082">
        <w:rPr>
          <w:rFonts w:ascii="Sakkal Majalla" w:hAnsi="Sakkal Majalla" w:cs="Sakkal Majalla" w:hint="cs"/>
          <w:color w:val="000000" w:themeColor="text1"/>
          <w:sz w:val="28"/>
          <w:szCs w:val="28"/>
          <w:rtl/>
        </w:rPr>
        <w:t>تحقيق التوازن بين المعايير المختلفة للمشروع لتلبية احتياجات أصحاب المصلحة.</w:t>
      </w:r>
    </w:p>
    <w:p w14:paraId="39873284" w14:textId="1B36D9E9" w:rsidR="00B010C7" w:rsidRPr="00B010C7" w:rsidRDefault="00B010C7" w:rsidP="00B010C7">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63" w:name="_Toc172160421"/>
      <w:r w:rsidRPr="00B010C7">
        <w:rPr>
          <w:rFonts w:ascii="Sakkal Majalla" w:hAnsi="Sakkal Majalla" w:cs="Sakkal Majalla" w:hint="cs"/>
          <w:b/>
          <w:bCs/>
          <w:color w:val="000000" w:themeColor="text1"/>
          <w:sz w:val="32"/>
          <w:szCs w:val="32"/>
          <w:rtl/>
        </w:rPr>
        <w:t>3.2.2 المجالات المعرفية لإدارة المشروع</w:t>
      </w:r>
      <w:bookmarkEnd w:id="63"/>
    </w:p>
    <w:p w14:paraId="6460BA25" w14:textId="5EE8A4A4" w:rsidR="001239FB" w:rsidRPr="002B5082" w:rsidRDefault="001239FB"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لقد حدد المعهد الأمريكي لإدارة المشاريع الإصدار السادس العمليات الرئيسية الخمس في إدارة المشروع والتي تشمل:</w:t>
      </w:r>
      <w:r w:rsidR="0050754D"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بداية الانطلاق، التخطيط، التنفيذ، والمراقبة، والإغلاق، كما حدد وجود عشرة مجالات معرفية لإدارة المشاريع ووضع</w:t>
      </w:r>
      <w:r w:rsidR="0029439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لها مدخلات وأدوات ومخرجات، وسنتناول في الجزء التالي تسليط الضوء باختصار على هذه المجالات المعرفية والتي</w:t>
      </w:r>
      <w:r w:rsidR="0029439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تشمل ما يلي:</w:t>
      </w:r>
    </w:p>
    <w:p w14:paraId="2AB3147D" w14:textId="613B8970" w:rsidR="001239FB" w:rsidRPr="002B5082" w:rsidRDefault="001239FB" w:rsidP="00B010C7">
      <w:pPr>
        <w:pStyle w:val="a3"/>
        <w:numPr>
          <w:ilvl w:val="0"/>
          <w:numId w:val="2"/>
        </w:numPr>
        <w:spacing w:before="100" w:beforeAutospacing="1" w:after="100" w:afterAutospacing="1"/>
        <w:ind w:left="419" w:hanging="357"/>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إدارة تكامل المشروع</w:t>
      </w:r>
      <w:r w:rsidRPr="002B5082">
        <w:rPr>
          <w:rFonts w:ascii="Sakkal Majalla" w:hAnsi="Sakkal Majalla" w:cs="Sakkal Majalla" w:hint="cs"/>
          <w:color w:val="000000" w:themeColor="text1"/>
          <w:sz w:val="28"/>
          <w:szCs w:val="28"/>
          <w:rtl/>
        </w:rPr>
        <w:t>: تتضمن عمليات المشروع منذ البداية وحتى النهاية، وتعرف بأنها عملية تنسيق</w:t>
      </w:r>
      <w:r w:rsidR="00E73AB2"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جميع الجوانب المرتبطة بالمشروع ومتابعتها وتقييمها بشكل مستمر بصورة يمكن من خلالها تحقيق رضا</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العملاء ومصلحة المنظمة، عملية تتضمن إدارة كافة نشاطات المشروع مع مراعاة دمج جميع</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مع بعضها وتحقيق تكاملها</w:t>
      </w:r>
      <w:r w:rsidR="0050754D" w:rsidRPr="002B5082">
        <w:rPr>
          <w:rFonts w:ascii="Sakkal Majalla" w:hAnsi="Sakkal Majalla" w:cs="Sakkal Majalla" w:hint="cs"/>
          <w:color w:val="000000" w:themeColor="text1"/>
          <w:sz w:val="28"/>
          <w:szCs w:val="28"/>
        </w:rPr>
        <w:sym w:font="Symbol" w:char="F029"/>
      </w:r>
      <w:r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Pr>
        <w:t>(Richman</w:t>
      </w:r>
      <w:r w:rsidR="0050754D" w:rsidRPr="002B5082">
        <w:rPr>
          <w:rFonts w:ascii="Sakkal Majalla" w:hAnsi="Sakkal Majalla" w:cs="Sakkal Majalla"/>
          <w:color w:val="000000" w:themeColor="text1"/>
          <w:sz w:val="28"/>
          <w:szCs w:val="28"/>
        </w:rPr>
        <w:t>,2014</w:t>
      </w:r>
      <w:r w:rsidRPr="002B5082">
        <w:rPr>
          <w:rFonts w:ascii="Sakkal Majalla" w:hAnsi="Sakkal Majalla" w:cs="Sakkal Majalla" w:hint="cs"/>
          <w:color w:val="000000" w:themeColor="text1"/>
          <w:sz w:val="28"/>
          <w:szCs w:val="28"/>
          <w:rtl/>
        </w:rPr>
        <w:t>. وهذا يعني أن إدارة تكامل المشروع تعبر</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عن</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خطة متكاملة وشاملة للعمليات التي يجب الالتزام بها وتطبيقها من أجل ضمان نجاح المشروع،</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بحيث يكون الأساس الذي ترتكز عليه هو وجود خطة متماسكة وشاملة ومصممة بطريقة مبتكرة تضمن</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تنفيذها خلال دورة حياة المشروع (</w:t>
      </w:r>
      <w:proofErr w:type="spellStart"/>
      <w:r w:rsidRPr="002B5082">
        <w:rPr>
          <w:rFonts w:ascii="Sakkal Majalla" w:hAnsi="Sakkal Majalla" w:cs="Sakkal Majalla" w:hint="cs"/>
          <w:color w:val="000000" w:themeColor="text1"/>
          <w:sz w:val="28"/>
          <w:szCs w:val="28"/>
          <w:rtl/>
        </w:rPr>
        <w:t>الميناوي</w:t>
      </w:r>
      <w:proofErr w:type="spellEnd"/>
      <w:r w:rsidRPr="002B5082">
        <w:rPr>
          <w:rFonts w:ascii="Sakkal Majalla" w:hAnsi="Sakkal Majalla" w:cs="Sakkal Majalla" w:hint="cs"/>
          <w:color w:val="000000" w:themeColor="text1"/>
          <w:sz w:val="28"/>
          <w:szCs w:val="28"/>
          <w:rtl/>
        </w:rPr>
        <w:t xml:space="preserve">، 2014) </w:t>
      </w:r>
    </w:p>
    <w:p w14:paraId="7B9540D5" w14:textId="4CF49F31" w:rsidR="001239FB" w:rsidRPr="002B5082" w:rsidRDefault="001239FB" w:rsidP="00B010C7">
      <w:pPr>
        <w:pStyle w:val="a3"/>
        <w:numPr>
          <w:ilvl w:val="0"/>
          <w:numId w:val="2"/>
        </w:numPr>
        <w:spacing w:before="100" w:beforeAutospacing="1" w:after="100" w:afterAutospacing="1"/>
        <w:ind w:left="419" w:hanging="357"/>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إدارة نطاق المشروع</w:t>
      </w:r>
      <w:r w:rsidRPr="002B5082">
        <w:rPr>
          <w:rFonts w:ascii="Sakkal Majalla" w:hAnsi="Sakkal Majalla" w:cs="Sakkal Majalla" w:hint="cs"/>
          <w:color w:val="000000" w:themeColor="text1"/>
          <w:sz w:val="28"/>
          <w:szCs w:val="28"/>
          <w:rtl/>
        </w:rPr>
        <w:t>: تعني تحديد كافة العمليات المرتبطة بالمشروع والاستغناء عن الأنشطة الغير مرتبطة</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بالمشروع (الغامدي، 2019) ، ولقد أشار </w:t>
      </w:r>
      <w:proofErr w:type="spellStart"/>
      <w:r w:rsidRPr="002B5082">
        <w:rPr>
          <w:rFonts w:ascii="Sakkal Majalla" w:hAnsi="Sakkal Majalla" w:cs="Sakkal Majalla" w:hint="cs"/>
          <w:color w:val="000000" w:themeColor="text1"/>
          <w:sz w:val="28"/>
          <w:szCs w:val="28"/>
          <w:rtl/>
        </w:rPr>
        <w:t>وايزوكي</w:t>
      </w:r>
      <w:proofErr w:type="spellEnd"/>
      <w:r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Pr>
        <w:t xml:space="preserve">Wysocki </w:t>
      </w:r>
      <w:r w:rsidR="00DA48E5" w:rsidRPr="002B5082">
        <w:rPr>
          <w:rFonts w:hint="cs"/>
          <w:color w:val="000000" w:themeColor="text1"/>
        </w:rPr>
        <w:sym w:font="Symbol" w:char="F029"/>
      </w:r>
      <w:r w:rsidRPr="002B5082">
        <w:rPr>
          <w:rFonts w:ascii="Sakkal Majalla" w:hAnsi="Sakkal Majalla" w:cs="Sakkal Majalla" w:hint="cs"/>
          <w:color w:val="000000" w:themeColor="text1"/>
          <w:sz w:val="28"/>
          <w:szCs w:val="28"/>
          <w:rtl/>
        </w:rPr>
        <w:t xml:space="preserve">،2014 ) إلى النشاطات التي </w:t>
      </w:r>
      <w:r w:rsidRPr="002B5082">
        <w:rPr>
          <w:rFonts w:ascii="Sakkal Majalla" w:hAnsi="Sakkal Majalla" w:cs="Sakkal Majalla" w:hint="cs"/>
          <w:color w:val="000000" w:themeColor="text1"/>
          <w:sz w:val="28"/>
          <w:szCs w:val="28"/>
          <w:rtl/>
        </w:rPr>
        <w:lastRenderedPageBreak/>
        <w:t>يتضمنها إدارة نطاق المشروع، والتي تشمل؛ تحديد الاحتياجات والمتطلبات، وتحديد</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هيكل العمل، وتعيين النطاق وضبط النطاق .</w:t>
      </w:r>
    </w:p>
    <w:p w14:paraId="3FC14FB1" w14:textId="2961BF0C" w:rsidR="001239FB" w:rsidRPr="002B5082" w:rsidRDefault="001239FB" w:rsidP="00B010C7">
      <w:pPr>
        <w:pStyle w:val="a3"/>
        <w:numPr>
          <w:ilvl w:val="0"/>
          <w:numId w:val="2"/>
        </w:numPr>
        <w:spacing w:before="100" w:beforeAutospacing="1" w:after="100" w:afterAutospacing="1"/>
        <w:ind w:left="419" w:hanging="357"/>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إدارة وقت المشروع:</w:t>
      </w:r>
      <w:r w:rsidRPr="002B5082">
        <w:rPr>
          <w:rFonts w:ascii="Sakkal Majalla" w:hAnsi="Sakkal Majalla" w:cs="Sakkal Majalla" w:hint="cs"/>
          <w:color w:val="000000" w:themeColor="text1"/>
          <w:sz w:val="28"/>
          <w:szCs w:val="28"/>
          <w:rtl/>
        </w:rPr>
        <w:t xml:space="preserve"> وهي العملية التي تتمثل في تحويل خطة المشروع ضمن إطار زمني يمكن من خلاله</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ضمان انجاز المشروع خلال المدة المحددة (دودين، 2012) ، كما أنه إدارة زمن المشروع تمثل</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دليلاً للوقت المحدد لتنفيذ أنشطة المشروع في موقع العمل.</w:t>
      </w:r>
    </w:p>
    <w:p w14:paraId="313CB220" w14:textId="1EA1D497" w:rsidR="001239FB" w:rsidRPr="002B5082" w:rsidRDefault="001239FB" w:rsidP="00B010C7">
      <w:pPr>
        <w:pStyle w:val="a3"/>
        <w:numPr>
          <w:ilvl w:val="0"/>
          <w:numId w:val="2"/>
        </w:numPr>
        <w:spacing w:before="100" w:beforeAutospacing="1" w:after="100" w:afterAutospacing="1"/>
        <w:ind w:left="419" w:hanging="357"/>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إدارة تكلفة المشروع</w:t>
      </w:r>
      <w:r w:rsidRPr="002B5082">
        <w:rPr>
          <w:rFonts w:ascii="Sakkal Majalla" w:hAnsi="Sakkal Majalla" w:cs="Sakkal Majalla" w:hint="cs"/>
          <w:color w:val="000000" w:themeColor="text1"/>
          <w:sz w:val="28"/>
          <w:szCs w:val="28"/>
          <w:rtl/>
        </w:rPr>
        <w:t>: وهي التي يعبر عنها بدراسة الجدوى في المشروع (الدراسة الأولية)، بحيث تتضمن</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القيام بوضع تقديرات لكل نشاط وعملية وتحديد النفقات </w:t>
      </w:r>
      <w:r w:rsidR="00732955" w:rsidRPr="002B5082">
        <w:rPr>
          <w:rFonts w:ascii="Sakkal Majalla" w:hAnsi="Sakkal Majalla" w:cs="Sakkal Majalla" w:hint="cs"/>
          <w:color w:val="000000" w:themeColor="text1"/>
          <w:sz w:val="28"/>
          <w:szCs w:val="28"/>
          <w:rtl/>
        </w:rPr>
        <w:t>والإيرادات</w:t>
      </w:r>
      <w:r w:rsidRPr="002B5082">
        <w:rPr>
          <w:rFonts w:ascii="Sakkal Majalla" w:hAnsi="Sakkal Majalla" w:cs="Sakkal Majalla" w:hint="cs"/>
          <w:color w:val="000000" w:themeColor="text1"/>
          <w:sz w:val="28"/>
          <w:szCs w:val="28"/>
          <w:rtl/>
        </w:rPr>
        <w:t xml:space="preserve"> وحساب العائد المتوقع من تنفيذ</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المشروع (العلي، 2011) </w:t>
      </w:r>
      <w:r w:rsidR="00DA48E5" w:rsidRPr="002B5082">
        <w:rPr>
          <w:rFonts w:ascii="Sakkal Majalla" w:hAnsi="Sakkal Majalla" w:cs="Sakkal Majalla" w:hint="cs"/>
          <w:color w:val="000000" w:themeColor="text1"/>
          <w:sz w:val="28"/>
          <w:szCs w:val="28"/>
          <w:rtl/>
        </w:rPr>
        <w:t>،</w:t>
      </w:r>
      <w:r w:rsidRPr="002B5082">
        <w:rPr>
          <w:rFonts w:ascii="Sakkal Majalla" w:hAnsi="Sakkal Majalla" w:cs="Sakkal Majalla" w:hint="cs"/>
          <w:color w:val="000000" w:themeColor="text1"/>
          <w:sz w:val="28"/>
          <w:szCs w:val="28"/>
          <w:rtl/>
        </w:rPr>
        <w:t xml:space="preserve"> كما أن إدارة تكلفة المشروع تضمن </w:t>
      </w:r>
      <w:r w:rsidR="00732955" w:rsidRPr="002B5082">
        <w:rPr>
          <w:rFonts w:ascii="Sakkal Majalla" w:hAnsi="Sakkal Majalla" w:cs="Sakkal Majalla" w:hint="cs"/>
          <w:color w:val="000000" w:themeColor="text1"/>
          <w:sz w:val="28"/>
          <w:szCs w:val="28"/>
          <w:rtl/>
        </w:rPr>
        <w:t>إتمام</w:t>
      </w:r>
      <w:r w:rsidRPr="002B5082">
        <w:rPr>
          <w:rFonts w:ascii="Sakkal Majalla" w:hAnsi="Sakkal Majalla" w:cs="Sakkal Majalla" w:hint="cs"/>
          <w:color w:val="000000" w:themeColor="text1"/>
          <w:sz w:val="28"/>
          <w:szCs w:val="28"/>
          <w:rtl/>
        </w:rPr>
        <w:t xml:space="preserve"> المشروع ضمن الكلفة</w:t>
      </w:r>
      <w:r w:rsidR="00DA48E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المحددة دون تجاوزها (الغامدي، 2019).</w:t>
      </w:r>
    </w:p>
    <w:p w14:paraId="652BB404" w14:textId="7EB380F7" w:rsidR="001239FB" w:rsidRPr="002B5082" w:rsidRDefault="001239FB" w:rsidP="00B010C7">
      <w:pPr>
        <w:pStyle w:val="a3"/>
        <w:numPr>
          <w:ilvl w:val="0"/>
          <w:numId w:val="2"/>
        </w:numPr>
        <w:spacing w:before="100" w:beforeAutospacing="1" w:after="100" w:afterAutospacing="1"/>
        <w:ind w:left="419" w:hanging="357"/>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إدارة جودة المشروع</w:t>
      </w:r>
      <w:r w:rsidRPr="002B5082">
        <w:rPr>
          <w:rFonts w:ascii="Sakkal Majalla" w:hAnsi="Sakkal Majalla" w:cs="Sakkal Majalla" w:hint="cs"/>
          <w:color w:val="000000" w:themeColor="text1"/>
          <w:sz w:val="28"/>
          <w:szCs w:val="28"/>
          <w:rtl/>
        </w:rPr>
        <w:t>: وهي العملية التي يتم من خلالها ضمان مراقبة الأعمال والتأكد من جودتها</w:t>
      </w:r>
      <w:r w:rsidR="00D655D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باستخدام وسائل وأساليب متعددة، كما أنها تتضمن عملية تقييم المشروع للتأكد من سريانه وفق</w:t>
      </w:r>
      <w:r w:rsidR="00D655D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المطلوب، وتتضمن كذلك </w:t>
      </w:r>
      <w:r w:rsidR="00732955" w:rsidRPr="002B5082">
        <w:rPr>
          <w:rFonts w:ascii="Sakkal Majalla" w:hAnsi="Sakkal Majalla" w:cs="Sakkal Majalla" w:hint="cs"/>
          <w:color w:val="000000" w:themeColor="text1"/>
          <w:sz w:val="28"/>
          <w:szCs w:val="28"/>
          <w:rtl/>
        </w:rPr>
        <w:t>إجراء</w:t>
      </w:r>
      <w:r w:rsidRPr="002B5082">
        <w:rPr>
          <w:rFonts w:ascii="Sakkal Majalla" w:hAnsi="Sakkal Majalla" w:cs="Sakkal Majalla" w:hint="cs"/>
          <w:color w:val="000000" w:themeColor="text1"/>
          <w:sz w:val="28"/>
          <w:szCs w:val="28"/>
          <w:rtl/>
        </w:rPr>
        <w:t xml:space="preserve"> التحسينات المطلوبة بناء على نتائج التقييم بما يمسهم في تحسين جودة</w:t>
      </w:r>
      <w:r w:rsidR="00F00D5C"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المشروع وجودة المخرجات (دهليز وعنبر، 2017) </w:t>
      </w:r>
      <w:r w:rsidR="00F00D5C" w:rsidRPr="002B5082">
        <w:rPr>
          <w:rFonts w:ascii="Sakkal Majalla" w:hAnsi="Sakkal Majalla" w:cs="Sakkal Majalla" w:hint="cs"/>
          <w:color w:val="000000" w:themeColor="text1"/>
          <w:sz w:val="28"/>
          <w:szCs w:val="28"/>
          <w:rtl/>
        </w:rPr>
        <w:t>.</w:t>
      </w:r>
    </w:p>
    <w:p w14:paraId="06CBBEF4" w14:textId="03C33C13" w:rsidR="001239FB" w:rsidRPr="002B5082" w:rsidRDefault="001239FB" w:rsidP="00B010C7">
      <w:pPr>
        <w:pStyle w:val="a3"/>
        <w:numPr>
          <w:ilvl w:val="0"/>
          <w:numId w:val="2"/>
        </w:numPr>
        <w:spacing w:before="100" w:beforeAutospacing="1" w:after="100" w:afterAutospacing="1"/>
        <w:ind w:left="419" w:hanging="357"/>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إدارة المشتريات في المشروع</w:t>
      </w:r>
      <w:r w:rsidRPr="002B5082">
        <w:rPr>
          <w:rFonts w:ascii="Sakkal Majalla" w:hAnsi="Sakkal Majalla" w:cs="Sakkal Majalla" w:hint="cs"/>
          <w:color w:val="000000" w:themeColor="text1"/>
          <w:sz w:val="28"/>
          <w:szCs w:val="28"/>
          <w:rtl/>
        </w:rPr>
        <w:t>: تتضمن الحصول على السلع والموارد من المصادر المتفق معها ضمن الوقت</w:t>
      </w:r>
      <w:r w:rsidR="00F00D5C"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المناسب والتكلفة المناسبة، كما تستلزم ضبط عملية الشراء والتعامل مع الموردين المناسبين ومراجعة</w:t>
      </w:r>
      <w:r w:rsidR="00812458" w:rsidRPr="002B5082">
        <w:rPr>
          <w:rFonts w:ascii="Sakkal Majalla" w:hAnsi="Sakkal Majalla" w:cs="Sakkal Majalla"/>
          <w:color w:val="000000" w:themeColor="text1"/>
          <w:sz w:val="28"/>
          <w:szCs w:val="28"/>
        </w:rPr>
        <w:t xml:space="preserve"> </w:t>
      </w:r>
      <w:r w:rsidRPr="002B5082">
        <w:rPr>
          <w:rFonts w:ascii="Sakkal Majalla" w:hAnsi="Sakkal Majalla" w:cs="Sakkal Majalla" w:hint="cs"/>
          <w:color w:val="000000" w:themeColor="text1"/>
          <w:sz w:val="28"/>
          <w:szCs w:val="28"/>
          <w:rtl/>
        </w:rPr>
        <w:t>الطلبات بشكل مستمر ودوري (</w:t>
      </w:r>
      <w:proofErr w:type="spellStart"/>
      <w:r w:rsidRPr="002B5082">
        <w:rPr>
          <w:rFonts w:ascii="Sakkal Majalla" w:hAnsi="Sakkal Majalla" w:cs="Sakkal Majalla" w:hint="cs"/>
          <w:color w:val="000000" w:themeColor="text1"/>
          <w:sz w:val="28"/>
          <w:szCs w:val="28"/>
          <w:rtl/>
        </w:rPr>
        <w:t>الميناوي</w:t>
      </w:r>
      <w:proofErr w:type="spellEnd"/>
      <w:r w:rsidRPr="002B5082">
        <w:rPr>
          <w:rFonts w:ascii="Sakkal Majalla" w:hAnsi="Sakkal Majalla" w:cs="Sakkal Majalla" w:hint="cs"/>
          <w:color w:val="000000" w:themeColor="text1"/>
          <w:sz w:val="28"/>
          <w:szCs w:val="28"/>
          <w:rtl/>
        </w:rPr>
        <w:t xml:space="preserve">، 2014) </w:t>
      </w:r>
      <w:r w:rsidR="00F00D5C" w:rsidRPr="002B5082">
        <w:rPr>
          <w:rFonts w:ascii="Sakkal Majalla" w:hAnsi="Sakkal Majalla" w:cs="Sakkal Majalla" w:hint="cs"/>
          <w:color w:val="000000" w:themeColor="text1"/>
          <w:sz w:val="28"/>
          <w:szCs w:val="28"/>
          <w:rtl/>
        </w:rPr>
        <w:t>.</w:t>
      </w:r>
    </w:p>
    <w:p w14:paraId="126D1C10" w14:textId="34A624FE" w:rsidR="001239FB" w:rsidRPr="002B5082" w:rsidRDefault="001239FB" w:rsidP="00B010C7">
      <w:pPr>
        <w:pStyle w:val="a3"/>
        <w:numPr>
          <w:ilvl w:val="0"/>
          <w:numId w:val="2"/>
        </w:numPr>
        <w:spacing w:before="100" w:beforeAutospacing="1" w:after="100" w:afterAutospacing="1"/>
        <w:ind w:left="419" w:hanging="357"/>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إدارة موارد المشروع</w:t>
      </w:r>
      <w:r w:rsidRPr="002B5082">
        <w:rPr>
          <w:rFonts w:ascii="Sakkal Majalla" w:hAnsi="Sakkal Majalla" w:cs="Sakkal Majalla" w:hint="cs"/>
          <w:color w:val="000000" w:themeColor="text1"/>
          <w:sz w:val="28"/>
          <w:szCs w:val="28"/>
          <w:rtl/>
        </w:rPr>
        <w:t>: فبي العملية التي يتم من خلالها تزويد موقع العمل بالموارد والمستلزمات اللازمة</w:t>
      </w:r>
      <w:r w:rsidR="00D655D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لتنفيذ المشروع في الوقت المحدد التكلفة المحددة، من مسؤولية مدير المشروع الاتفاق والتعاون مع</w:t>
      </w:r>
      <w:r w:rsidR="00D655D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وضمن</w:t>
      </w:r>
      <w:r w:rsidR="00F00D5C"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أفراد يمكن الاعتماد عليهم في إيصال الموارد المطلوبة في الوقت المحدد (دهليز وعنبر، 2017). إدارة اتصالات المشروع: العملية التي تضمن </w:t>
      </w:r>
      <w:r w:rsidR="00732955" w:rsidRPr="002B5082">
        <w:rPr>
          <w:rFonts w:ascii="Sakkal Majalla" w:hAnsi="Sakkal Majalla" w:cs="Sakkal Majalla" w:hint="cs"/>
          <w:color w:val="000000" w:themeColor="text1"/>
          <w:sz w:val="28"/>
          <w:szCs w:val="28"/>
          <w:rtl/>
        </w:rPr>
        <w:t>إيصال</w:t>
      </w:r>
      <w:r w:rsidRPr="002B5082">
        <w:rPr>
          <w:rFonts w:ascii="Sakkal Majalla" w:hAnsi="Sakkal Majalla" w:cs="Sakkal Majalla" w:hint="cs"/>
          <w:color w:val="000000" w:themeColor="text1"/>
          <w:sz w:val="28"/>
          <w:szCs w:val="28"/>
          <w:rtl/>
        </w:rPr>
        <w:t xml:space="preserve"> المعلومات المطلوبة لكافة أفراد المشروع في الوقت</w:t>
      </w:r>
      <w:r w:rsidR="00F00D5C"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المناسب وتتضمن التغلب على المخاطر التي يمكن مواجهتها من خلال </w:t>
      </w:r>
      <w:r w:rsidR="00732955" w:rsidRPr="002B5082">
        <w:rPr>
          <w:rFonts w:ascii="Sakkal Majalla" w:hAnsi="Sakkal Majalla" w:cs="Sakkal Majalla" w:hint="cs"/>
          <w:color w:val="000000" w:themeColor="text1"/>
          <w:sz w:val="28"/>
          <w:szCs w:val="28"/>
          <w:rtl/>
        </w:rPr>
        <w:t>إيصال</w:t>
      </w:r>
      <w:r w:rsidRPr="002B5082">
        <w:rPr>
          <w:rFonts w:ascii="Sakkal Majalla" w:hAnsi="Sakkal Majalla" w:cs="Sakkal Majalla" w:hint="cs"/>
          <w:color w:val="000000" w:themeColor="text1"/>
          <w:sz w:val="28"/>
          <w:szCs w:val="28"/>
          <w:rtl/>
        </w:rPr>
        <w:t xml:space="preserve"> المعلمات في الوقت</w:t>
      </w:r>
      <w:r w:rsidR="00F00D5C"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المناسب لصناع القرار (</w:t>
      </w:r>
      <w:proofErr w:type="spellStart"/>
      <w:r w:rsidRPr="002B5082">
        <w:rPr>
          <w:rFonts w:ascii="Sakkal Majalla" w:hAnsi="Sakkal Majalla" w:cs="Sakkal Majalla" w:hint="cs"/>
          <w:color w:val="000000" w:themeColor="text1"/>
          <w:sz w:val="28"/>
          <w:szCs w:val="28"/>
          <w:rtl/>
        </w:rPr>
        <w:t>الميناوي</w:t>
      </w:r>
      <w:proofErr w:type="spellEnd"/>
      <w:r w:rsidRPr="002B5082">
        <w:rPr>
          <w:rFonts w:ascii="Sakkal Majalla" w:hAnsi="Sakkal Majalla" w:cs="Sakkal Majalla" w:hint="cs"/>
          <w:color w:val="000000" w:themeColor="text1"/>
          <w:sz w:val="28"/>
          <w:szCs w:val="28"/>
          <w:rtl/>
        </w:rPr>
        <w:t>، 2014).</w:t>
      </w:r>
    </w:p>
    <w:p w14:paraId="3FF7E753" w14:textId="146A7424" w:rsidR="001239FB" w:rsidRPr="002B5082" w:rsidRDefault="001239FB" w:rsidP="00B010C7">
      <w:pPr>
        <w:pStyle w:val="a3"/>
        <w:numPr>
          <w:ilvl w:val="0"/>
          <w:numId w:val="2"/>
        </w:numPr>
        <w:spacing w:before="100" w:beforeAutospacing="1" w:after="100" w:afterAutospacing="1"/>
        <w:ind w:left="419" w:hanging="357"/>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lastRenderedPageBreak/>
        <w:t>إدارة مخاطر المشروع:</w:t>
      </w:r>
      <w:r w:rsidRPr="002B5082">
        <w:rPr>
          <w:rFonts w:ascii="Sakkal Majalla" w:hAnsi="Sakkal Majalla" w:cs="Sakkal Majalla" w:hint="cs"/>
          <w:color w:val="000000" w:themeColor="text1"/>
          <w:sz w:val="28"/>
          <w:szCs w:val="28"/>
          <w:rtl/>
        </w:rPr>
        <w:t xml:space="preserve"> وهي العملية التي تتضمن تشخيص المخاطر وتحليلها وتقييمها والاستجابة لها</w:t>
      </w:r>
      <w:r w:rsidR="00F00D5C"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وتحسين طرق التعامل معها وهي تمكن المدراء من مواجهة حالات عدم اليقين التي تظهر ضمن البيئة</w:t>
      </w:r>
      <w:r w:rsidR="00F00D5C"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المتغيرة، والتي يجب السيطرة عليها لضمان سير تنفيذ المشروع وفق المطلوب (دهليز، عنبر، 2017)</w:t>
      </w:r>
      <w:r w:rsidR="00E73AB2"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وهناك عدة استراتيجيات للسيطرة على المخاطر أثناء تنفيذ المشروع والتي تتجسد في استراتيجية</w:t>
      </w:r>
      <w:r w:rsidR="00E73AB2"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استباق المخاطر واستراتيجية المنع، واستراتيجية التسكين، واستراتيجية التحويل (عليان 2014).</w:t>
      </w:r>
    </w:p>
    <w:p w14:paraId="0E530318" w14:textId="537F4677" w:rsidR="001239FB" w:rsidRDefault="001239FB" w:rsidP="00B010C7">
      <w:pPr>
        <w:pStyle w:val="a3"/>
        <w:numPr>
          <w:ilvl w:val="0"/>
          <w:numId w:val="2"/>
        </w:numPr>
        <w:spacing w:before="100" w:beforeAutospacing="1" w:after="100" w:afterAutospacing="1"/>
        <w:ind w:left="419" w:hanging="357"/>
        <w:rPr>
          <w:rFonts w:ascii="Sakkal Majalla" w:hAnsi="Sakkal Majalla" w:cs="Sakkal Majalla"/>
          <w:color w:val="000000" w:themeColor="text1"/>
          <w:sz w:val="28"/>
          <w:szCs w:val="28"/>
        </w:rPr>
      </w:pPr>
      <w:r w:rsidRPr="002B5082">
        <w:rPr>
          <w:rFonts w:ascii="Sakkal Majalla" w:hAnsi="Sakkal Majalla" w:cs="Sakkal Majalla" w:hint="cs"/>
          <w:b/>
          <w:bCs/>
          <w:color w:val="000000" w:themeColor="text1"/>
          <w:sz w:val="28"/>
          <w:szCs w:val="28"/>
          <w:rtl/>
        </w:rPr>
        <w:t>إدارة أصحاب المصلحة</w:t>
      </w:r>
      <w:r w:rsidRPr="002B5082">
        <w:rPr>
          <w:rFonts w:ascii="Sakkal Majalla" w:hAnsi="Sakkal Majalla" w:cs="Sakkal Majalla" w:hint="cs"/>
          <w:color w:val="000000" w:themeColor="text1"/>
          <w:sz w:val="28"/>
          <w:szCs w:val="28"/>
          <w:rtl/>
        </w:rPr>
        <w:t xml:space="preserve">: مفهوم </w:t>
      </w:r>
      <w:r w:rsidR="00D655D7" w:rsidRPr="002B5082">
        <w:rPr>
          <w:rFonts w:ascii="Sakkal Majalla" w:hAnsi="Sakkal Majalla" w:cs="Sakkal Majalla" w:hint="cs"/>
          <w:color w:val="000000" w:themeColor="text1"/>
          <w:sz w:val="28"/>
          <w:szCs w:val="28"/>
          <w:rtl/>
        </w:rPr>
        <w:t>أصحاب</w:t>
      </w:r>
      <w:r w:rsidRPr="002B5082">
        <w:rPr>
          <w:rFonts w:ascii="Sakkal Majalla" w:hAnsi="Sakkal Majalla" w:cs="Sakkal Majalla" w:hint="cs"/>
          <w:color w:val="000000" w:themeColor="text1"/>
          <w:sz w:val="28"/>
          <w:szCs w:val="28"/>
          <w:rtl/>
        </w:rPr>
        <w:t xml:space="preserve"> المصلحة يشير إلى الأطراف المعنية بالمشروع سواء كانوا أفراد</w:t>
      </w:r>
      <w:r w:rsidR="00E73AB2"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أو منظمات أو مجموعات شبكات والذين يؤثرون ويتأثرون بالمشروع ونتائجه، وإدارتهم هي المعنيين بالمشروع بانتظام وتحليل وتوثيق المعلومات ذات الصلة المتعلقة باهتماماتهم ومشاركتهم وارتباطاتهم</w:t>
      </w:r>
      <w:r w:rsidR="00E73AB2"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وفاعليتهم وتأثيرهم ومشاركتهم في تنفيذ المشروع وفاعليتهم المحتملة على نجاح المشروع. والمنفعة الأساسية</w:t>
      </w:r>
      <w:r w:rsidR="00D655D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لهذه العملية في أنها تسمح لفريق المشروع بتحديد التركيز المناسب من مشاركة كل المعنيين بالمشروع</w:t>
      </w:r>
      <w:r w:rsidR="00E73AB2"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عملية تحديد</w:t>
      </w:r>
      <w:r w:rsidR="00E73AB2"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(الغامدي، 2019) </w:t>
      </w:r>
      <w:r w:rsidR="00E73AB2" w:rsidRPr="002B5082">
        <w:rPr>
          <w:rFonts w:ascii="Sakkal Majalla" w:hAnsi="Sakkal Majalla" w:cs="Sakkal Majalla" w:hint="cs"/>
          <w:color w:val="000000" w:themeColor="text1"/>
          <w:sz w:val="28"/>
          <w:szCs w:val="28"/>
          <w:rtl/>
        </w:rPr>
        <w:t>.</w:t>
      </w:r>
    </w:p>
    <w:p w14:paraId="3C60F22C" w14:textId="188D7CB5" w:rsidR="00B010C7" w:rsidRPr="00B010C7" w:rsidRDefault="00B010C7" w:rsidP="00B010C7">
      <w:pPr>
        <w:spacing w:before="100" w:beforeAutospacing="1" w:after="100" w:afterAutospacing="1"/>
        <w:ind w:left="62" w:firstLine="0"/>
        <w:outlineLvl w:val="2"/>
        <w:rPr>
          <w:rFonts w:ascii="Sakkal Majalla" w:hAnsi="Sakkal Majalla" w:cs="Sakkal Majalla"/>
          <w:b/>
          <w:bCs/>
          <w:color w:val="000000" w:themeColor="text1"/>
          <w:sz w:val="32"/>
          <w:szCs w:val="32"/>
        </w:rPr>
      </w:pPr>
      <w:bookmarkStart w:id="64" w:name="_Toc172160422"/>
      <w:r w:rsidRPr="00B010C7">
        <w:rPr>
          <w:rFonts w:ascii="Sakkal Majalla" w:hAnsi="Sakkal Majalla" w:cs="Sakkal Majalla" w:hint="cs"/>
          <w:b/>
          <w:bCs/>
          <w:color w:val="000000" w:themeColor="text1"/>
          <w:sz w:val="32"/>
          <w:szCs w:val="32"/>
          <w:rtl/>
        </w:rPr>
        <w:t>4.2.2 دمج إدارة المعرفة في إدارة المشاريع</w:t>
      </w:r>
      <w:bookmarkEnd w:id="64"/>
    </w:p>
    <w:p w14:paraId="4EED9872" w14:textId="01DD45B6" w:rsidR="00EB2959" w:rsidRPr="002B5082" w:rsidRDefault="001239FB"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تواجه المؤسسات اليوم منافسة كبيرة وتقدم تكنولوجي مستمر؛ لذلك كان من الضروري إيجاد معرفة فريدة من نوعها</w:t>
      </w:r>
      <w:r w:rsidR="00D655D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ونشر المعارف داخل المؤسسة لتصل إلى منتجات جديدة تحقق المعايير المطلوبة من خلال دمج نماذج إدارة المعرفة في</w:t>
      </w:r>
      <w:r w:rsidR="00D655D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إدارة المشروع لتحقيق نجاح المشروع (الحارثي، </w:t>
      </w:r>
      <w:proofErr w:type="spellStart"/>
      <w:r w:rsidRPr="002B5082">
        <w:rPr>
          <w:rFonts w:ascii="Sakkal Majalla" w:hAnsi="Sakkal Majalla" w:cs="Sakkal Majalla" w:hint="cs"/>
          <w:color w:val="000000" w:themeColor="text1"/>
          <w:sz w:val="28"/>
          <w:szCs w:val="28"/>
          <w:rtl/>
        </w:rPr>
        <w:t>ضليمي</w:t>
      </w:r>
      <w:proofErr w:type="spellEnd"/>
      <w:r w:rsidRPr="002B5082">
        <w:rPr>
          <w:rFonts w:ascii="Sakkal Majalla" w:hAnsi="Sakkal Majalla" w:cs="Sakkal Majalla" w:hint="cs"/>
          <w:color w:val="000000" w:themeColor="text1"/>
          <w:sz w:val="28"/>
          <w:szCs w:val="28"/>
          <w:rtl/>
        </w:rPr>
        <w:t>، 2017</w:t>
      </w:r>
      <w:r w:rsidR="00D60DAF"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 ولا شك </w:t>
      </w:r>
      <w:r w:rsidR="004143D9" w:rsidRPr="002B5082">
        <w:rPr>
          <w:rFonts w:ascii="Sakkal Majalla" w:hAnsi="Sakkal Majalla" w:cs="Sakkal Majalla" w:hint="cs"/>
          <w:color w:val="000000" w:themeColor="text1"/>
          <w:sz w:val="28"/>
          <w:szCs w:val="28"/>
          <w:rtl/>
        </w:rPr>
        <w:t>أن</w:t>
      </w:r>
      <w:r w:rsidRPr="002B5082">
        <w:rPr>
          <w:rFonts w:ascii="Sakkal Majalla" w:hAnsi="Sakkal Majalla" w:cs="Sakkal Majalla" w:hint="cs"/>
          <w:color w:val="000000" w:themeColor="text1"/>
          <w:sz w:val="28"/>
          <w:szCs w:val="28"/>
          <w:rtl/>
        </w:rPr>
        <w:t xml:space="preserve"> معظم المنظمات تمتلك مشاريع </w:t>
      </w:r>
      <w:r w:rsidR="00EB2959" w:rsidRPr="002B5082">
        <w:rPr>
          <w:rFonts w:ascii="Sakkal Majalla" w:hAnsi="Sakkal Majalla" w:cs="Sakkal Majalla" w:hint="cs"/>
          <w:color w:val="000000" w:themeColor="text1"/>
          <w:sz w:val="28"/>
          <w:szCs w:val="28"/>
          <w:rtl/>
        </w:rPr>
        <w:t>قائمة</w:t>
      </w:r>
      <w:r w:rsidR="00D655D7" w:rsidRPr="002B5082">
        <w:rPr>
          <w:rFonts w:ascii="Sakkal Majalla" w:hAnsi="Sakkal Majalla" w:cs="Sakkal Majalla" w:hint="cs"/>
          <w:color w:val="000000" w:themeColor="text1"/>
          <w:sz w:val="28"/>
          <w:szCs w:val="28"/>
          <w:rtl/>
        </w:rPr>
        <w:t xml:space="preserve"> </w:t>
      </w:r>
      <w:r w:rsidR="004143D9" w:rsidRPr="002B5082">
        <w:rPr>
          <w:rFonts w:ascii="Sakkal Majalla" w:hAnsi="Sakkal Majalla" w:cs="Sakkal Majalla" w:hint="cs"/>
          <w:color w:val="000000" w:themeColor="text1"/>
          <w:sz w:val="28"/>
          <w:szCs w:val="28"/>
          <w:rtl/>
        </w:rPr>
        <w:t>أو</w:t>
      </w:r>
      <w:r w:rsidR="00EB2959" w:rsidRPr="002B5082">
        <w:rPr>
          <w:rFonts w:ascii="Sakkal Majalla" w:hAnsi="Sakkal Majalla" w:cs="Sakkal Majalla" w:hint="cs"/>
          <w:color w:val="000000" w:themeColor="text1"/>
          <w:sz w:val="28"/>
          <w:szCs w:val="28"/>
          <w:rtl/>
        </w:rPr>
        <w:t xml:space="preserve"> تخطط لتأسيس مشاريع جديدة، ولذلك من الضروري دمج إدارة المعرفة مع إدارة المشاريع في نموذج واضح</w:t>
      </w:r>
      <w:r w:rsidR="00D655D7" w:rsidRPr="002B5082">
        <w:rPr>
          <w:rFonts w:ascii="Sakkal Majalla" w:hAnsi="Sakkal Majalla" w:cs="Sakkal Majalla" w:hint="cs"/>
          <w:color w:val="000000" w:themeColor="text1"/>
          <w:sz w:val="28"/>
          <w:szCs w:val="28"/>
          <w:rtl/>
        </w:rPr>
        <w:t xml:space="preserve"> </w:t>
      </w:r>
      <w:r w:rsidR="00EB2959" w:rsidRPr="002B5082">
        <w:rPr>
          <w:rFonts w:ascii="Sakkal Majalla" w:hAnsi="Sakkal Majalla" w:cs="Sakkal Majalla" w:hint="cs"/>
          <w:color w:val="000000" w:themeColor="text1"/>
          <w:sz w:val="28"/>
          <w:szCs w:val="28"/>
          <w:rtl/>
        </w:rPr>
        <w:t>يجمع اهم العوامل والأسس المترابطة بين إدارة المعرفة وإدارة المشاريع، ليساهم في فهم كيفية إيجاد المعرفة ونقلها إلى</w:t>
      </w:r>
      <w:r w:rsidR="00D655D7" w:rsidRPr="002B5082">
        <w:rPr>
          <w:rFonts w:ascii="Sakkal Majalla" w:hAnsi="Sakkal Majalla" w:cs="Sakkal Majalla" w:hint="cs"/>
          <w:color w:val="000000" w:themeColor="text1"/>
          <w:sz w:val="28"/>
          <w:szCs w:val="28"/>
          <w:rtl/>
        </w:rPr>
        <w:t xml:space="preserve"> </w:t>
      </w:r>
      <w:r w:rsidR="00EB2959" w:rsidRPr="002B5082">
        <w:rPr>
          <w:rFonts w:ascii="Sakkal Majalla" w:hAnsi="Sakkal Majalla" w:cs="Sakkal Majalla" w:hint="cs"/>
          <w:color w:val="000000" w:themeColor="text1"/>
          <w:sz w:val="28"/>
          <w:szCs w:val="28"/>
          <w:rtl/>
        </w:rPr>
        <w:t>أعضاء فريق المشروع مما يساهم في تنظيم، كما يمكننا النموذج من ضبط المعرفة ومحاولة انتشارها ومشاركتها بين أفراد</w:t>
      </w:r>
      <w:r w:rsidR="00D655D7" w:rsidRPr="002B5082">
        <w:rPr>
          <w:rFonts w:ascii="Sakkal Majalla" w:hAnsi="Sakkal Majalla" w:cs="Sakkal Majalla" w:hint="cs"/>
          <w:color w:val="000000" w:themeColor="text1"/>
          <w:sz w:val="28"/>
          <w:szCs w:val="28"/>
          <w:rtl/>
        </w:rPr>
        <w:t xml:space="preserve"> </w:t>
      </w:r>
      <w:r w:rsidR="00EB2959" w:rsidRPr="002B5082">
        <w:rPr>
          <w:rFonts w:ascii="Sakkal Majalla" w:hAnsi="Sakkal Majalla" w:cs="Sakkal Majalla" w:hint="cs"/>
          <w:color w:val="000000" w:themeColor="text1"/>
          <w:sz w:val="28"/>
          <w:szCs w:val="28"/>
          <w:rtl/>
        </w:rPr>
        <w:t>المؤسسة مما يؤدي إلى التحسين المستمر لإدارة المشروع وتطويره وتحقيق نجاحه (الحارثي، 2019، ص144).</w:t>
      </w:r>
    </w:p>
    <w:p w14:paraId="60854E9B" w14:textId="77777777" w:rsidR="003C5151" w:rsidRPr="002B5082" w:rsidRDefault="003C5151"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color w:val="000000" w:themeColor="text1"/>
          <w:sz w:val="28"/>
          <w:szCs w:val="28"/>
          <w:rtl/>
        </w:rPr>
        <w:t xml:space="preserve">تتمثل أهمية اندماج عمليات إدارة المعرفة مع عمليات إدارة المشاريع في تعزيز فاعلية إدارة المشاريع وتحسين نتائج المشروع. فباستخدام المعرفة الموثوق بها وتطبيقها على عمليات إدارة المشروع، يمكن </w:t>
      </w:r>
      <w:r w:rsidRPr="002B5082">
        <w:rPr>
          <w:rFonts w:ascii="Sakkal Majalla" w:hAnsi="Sakkal Majalla" w:cs="Sakkal Majalla"/>
          <w:color w:val="000000" w:themeColor="text1"/>
          <w:sz w:val="28"/>
          <w:szCs w:val="28"/>
          <w:rtl/>
        </w:rPr>
        <w:lastRenderedPageBreak/>
        <w:t xml:space="preserve">للمديرين والفرق المشاركة في المشروع أن يتخذوا القرارات الصائبة والمستنيرة، وتفادي المشاكل المحتملة والتحديات التي </w:t>
      </w:r>
      <w:proofErr w:type="spellStart"/>
      <w:r w:rsidRPr="002B5082">
        <w:rPr>
          <w:rFonts w:ascii="Sakkal Majalla" w:hAnsi="Sakkal Majalla" w:cs="Sakkal Majalla"/>
          <w:color w:val="000000" w:themeColor="text1"/>
          <w:sz w:val="28"/>
          <w:szCs w:val="28"/>
          <w:rtl/>
        </w:rPr>
        <w:t>يواجهونها</w:t>
      </w:r>
      <w:proofErr w:type="spellEnd"/>
      <w:r w:rsidRPr="002B5082">
        <w:rPr>
          <w:rFonts w:ascii="Sakkal Majalla" w:hAnsi="Sakkal Majalla" w:cs="Sakkal Majalla"/>
          <w:color w:val="000000" w:themeColor="text1"/>
          <w:sz w:val="28"/>
          <w:szCs w:val="28"/>
          <w:rtl/>
        </w:rPr>
        <w:t>.</w:t>
      </w:r>
    </w:p>
    <w:p w14:paraId="75257037" w14:textId="0E1F6B59" w:rsidR="003C5151" w:rsidRPr="002B5082" w:rsidRDefault="003C5151"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color w:val="000000" w:themeColor="text1"/>
          <w:sz w:val="28"/>
          <w:szCs w:val="28"/>
        </w:rPr>
        <w:t xml:space="preserve"> </w:t>
      </w:r>
      <w:r w:rsidRPr="002B5082">
        <w:rPr>
          <w:rFonts w:ascii="Sakkal Majalla" w:hAnsi="Sakkal Majalla" w:cs="Sakkal Majalla"/>
          <w:color w:val="000000" w:themeColor="text1"/>
          <w:sz w:val="28"/>
          <w:szCs w:val="28"/>
          <w:rtl/>
        </w:rPr>
        <w:t xml:space="preserve">ومن خلال دمج عمليات إدارة المعرفة في إدارة المشروع، يمكن تحويل المعرفة الضمنية إلى معرفة صريحة يمكن الوصول إليها وتوزيعها وتبادلها بين فريق المشروع. وتسهم إدارة المعرفة في توثيق المعلومات المهمة والمستندات والبيانات، وتحليلها وتطبيقها للحصول على رؤى مفيدة حول الأداء والتحسينات المستقبلية. </w:t>
      </w:r>
    </w:p>
    <w:p w14:paraId="0051748C" w14:textId="171CAFB4" w:rsidR="00DE4A55" w:rsidRDefault="003C5151"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color w:val="000000" w:themeColor="text1"/>
          <w:sz w:val="28"/>
          <w:szCs w:val="28"/>
        </w:rPr>
        <w:t xml:space="preserve"> </w:t>
      </w:r>
      <w:r w:rsidRPr="002B5082">
        <w:rPr>
          <w:rFonts w:ascii="Sakkal Majalla" w:hAnsi="Sakkal Majalla" w:cs="Sakkal Majalla"/>
          <w:color w:val="000000" w:themeColor="text1"/>
          <w:sz w:val="28"/>
          <w:szCs w:val="28"/>
          <w:rtl/>
        </w:rPr>
        <w:t>بالإضافة إلى ذلك، فإن دمج عمليات إدارة المعرفة في إدارة المشاريع يعزز تنظيم البيانات والمعلومات المتعلقة بالمشروع وتحسين وصولها وتوفيرها للمساعدة في إدارة المشروع بكفاءة. ويمكن لإدارة المعرفة أيضًا توفير الوصول إلى معلومات وخبرات مهمة وجوهرية للمشروع التي يمكن أن تساعد في تحديد المخاطر والفرص واتخاذ القرارات المستنيرة في المشروع</w:t>
      </w:r>
      <w:r w:rsidRPr="002B5082">
        <w:rPr>
          <w:rFonts w:ascii="Sakkal Majalla" w:hAnsi="Sakkal Majalla" w:cs="Sakkal Majalla"/>
          <w:color w:val="000000" w:themeColor="text1"/>
          <w:sz w:val="28"/>
          <w:szCs w:val="28"/>
        </w:rPr>
        <w:t>.</w:t>
      </w:r>
      <w:r w:rsidR="00F079DE" w:rsidRPr="002B5082">
        <w:rPr>
          <w:rFonts w:ascii="Sakkal Majalla" w:hAnsi="Sakkal Majalla" w:cs="Sakkal Majalla" w:hint="cs"/>
          <w:color w:val="000000" w:themeColor="text1"/>
          <w:sz w:val="28"/>
          <w:szCs w:val="28"/>
        </w:rPr>
        <w:t xml:space="preserve"> </w:t>
      </w:r>
      <w:r w:rsidR="00F079DE" w:rsidRPr="002B5082">
        <w:rPr>
          <w:rFonts w:ascii="Sakkal Majalla" w:hAnsi="Sakkal Majalla" w:cs="Sakkal Majalla" w:hint="cs"/>
          <w:color w:val="000000" w:themeColor="text1"/>
          <w:sz w:val="28"/>
          <w:szCs w:val="28"/>
        </w:rPr>
        <w:sym w:font="Symbol" w:char="F028"/>
      </w:r>
      <w:r w:rsidR="00F079DE" w:rsidRPr="002B5082">
        <w:rPr>
          <w:rFonts w:ascii="Sakkal Majalla" w:hAnsi="Sakkal Majalla" w:cs="Sakkal Majalla"/>
          <w:color w:val="000000" w:themeColor="text1"/>
          <w:sz w:val="28"/>
          <w:szCs w:val="28"/>
        </w:rPr>
        <w:t>Al-</w:t>
      </w:r>
      <w:proofErr w:type="spellStart"/>
      <w:r w:rsidR="00F079DE" w:rsidRPr="002B5082">
        <w:rPr>
          <w:rFonts w:ascii="Sakkal Majalla" w:hAnsi="Sakkal Majalla" w:cs="Sakkal Majalla"/>
          <w:color w:val="000000" w:themeColor="text1"/>
          <w:sz w:val="28"/>
          <w:szCs w:val="28"/>
        </w:rPr>
        <w:t>Zayyat</w:t>
      </w:r>
      <w:proofErr w:type="spellEnd"/>
      <w:r w:rsidR="00F079DE" w:rsidRPr="002B5082">
        <w:rPr>
          <w:rFonts w:ascii="Sakkal Majalla" w:hAnsi="Sakkal Majalla" w:cs="Sakkal Majalla"/>
          <w:color w:val="000000" w:themeColor="text1"/>
          <w:sz w:val="28"/>
          <w:szCs w:val="28"/>
        </w:rPr>
        <w:t xml:space="preserve">, et.al,. 2010 </w:t>
      </w:r>
      <w:r w:rsidR="00F079DE" w:rsidRPr="002B5082">
        <w:rPr>
          <w:rFonts w:ascii="Sakkal Majalla" w:hAnsi="Sakkal Majalla" w:cs="Sakkal Majalla"/>
          <w:color w:val="000000" w:themeColor="text1"/>
          <w:sz w:val="28"/>
          <w:szCs w:val="28"/>
        </w:rPr>
        <w:sym w:font="Symbol" w:char="F029"/>
      </w:r>
      <w:r w:rsidRPr="002B5082">
        <w:rPr>
          <w:rFonts w:ascii="Sakkal Majalla" w:hAnsi="Sakkal Majalla" w:cs="Sakkal Majalla" w:hint="cs"/>
          <w:color w:val="000000" w:themeColor="text1"/>
          <w:sz w:val="28"/>
          <w:szCs w:val="28"/>
          <w:rtl/>
        </w:rPr>
        <w:t xml:space="preserve"> </w:t>
      </w:r>
    </w:p>
    <w:p w14:paraId="7CC5895F" w14:textId="766AB4F3" w:rsidR="00B010C7" w:rsidRPr="00B010C7" w:rsidRDefault="00B010C7" w:rsidP="00B010C7">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65" w:name="_Toc172160423"/>
      <w:r w:rsidRPr="00B010C7">
        <w:rPr>
          <w:rFonts w:ascii="Sakkal Majalla" w:hAnsi="Sakkal Majalla" w:cs="Sakkal Majalla" w:hint="cs"/>
          <w:b/>
          <w:bCs/>
          <w:color w:val="000000" w:themeColor="text1"/>
          <w:sz w:val="32"/>
          <w:szCs w:val="32"/>
          <w:rtl/>
        </w:rPr>
        <w:t>5.2.2 فوائد دمج إدارة المعرفة في إدارة المشاريع</w:t>
      </w:r>
      <w:bookmarkEnd w:id="65"/>
    </w:p>
    <w:p w14:paraId="7B7CED55" w14:textId="68D878E3" w:rsidR="00EB2959" w:rsidRPr="002B5082" w:rsidRDefault="00EB2959"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الحصول على المعرفة مفيد جدا للإدارة الفعالة للمشروع، إذ </w:t>
      </w:r>
      <w:r w:rsidR="004143D9" w:rsidRPr="002B5082">
        <w:rPr>
          <w:rFonts w:ascii="Sakkal Majalla" w:hAnsi="Sakkal Majalla" w:cs="Sakkal Majalla" w:hint="cs"/>
          <w:color w:val="000000" w:themeColor="text1"/>
          <w:sz w:val="28"/>
          <w:szCs w:val="28"/>
          <w:rtl/>
        </w:rPr>
        <w:t>أن</w:t>
      </w:r>
      <w:r w:rsidRPr="002B5082">
        <w:rPr>
          <w:rFonts w:ascii="Sakkal Majalla" w:hAnsi="Sakkal Majalla" w:cs="Sakkal Majalla" w:hint="cs"/>
          <w:color w:val="000000" w:themeColor="text1"/>
          <w:sz w:val="28"/>
          <w:szCs w:val="28"/>
          <w:rtl/>
        </w:rPr>
        <w:t xml:space="preserve"> المشاريع التي تقوم على إدارة المعرفة تصبح في وضع</w:t>
      </w:r>
      <w:r w:rsidR="004740C6"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متطور في تنظيم أعمالها ومنتجاتها ويمكن تلخيص هذه الفوائد بما يلي: (الحارثي، 2019، ص145).</w:t>
      </w:r>
    </w:p>
    <w:p w14:paraId="3F455FEB"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t>زيادة كفاءة إدارة المشاريع</w:t>
      </w:r>
      <w:r w:rsidRPr="002B5082">
        <w:rPr>
          <w:rFonts w:ascii="Sakkal Majalla" w:hAnsi="Sakkal Majalla" w:cs="Sakkal Majalla"/>
          <w:color w:val="000000" w:themeColor="text1"/>
          <w:sz w:val="28"/>
          <w:szCs w:val="28"/>
          <w:rtl/>
        </w:rPr>
        <w:t>: عندما يتم تزويد مديري المشاريع بالمهارات اللازمة لإدارة المعرفة ، يمكنهم الاستفادة من هذه المعرفة لتحسين عمليات الإدارة وزيادة كفاءتها</w:t>
      </w:r>
      <w:r w:rsidRPr="002B5082">
        <w:rPr>
          <w:rFonts w:ascii="Sakkal Majalla" w:hAnsi="Sakkal Majalla" w:cs="Sakkal Majalla"/>
          <w:color w:val="000000" w:themeColor="text1"/>
          <w:sz w:val="28"/>
          <w:szCs w:val="28"/>
        </w:rPr>
        <w:t>.</w:t>
      </w:r>
    </w:p>
    <w:p w14:paraId="637D7FC1"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t>تحسين إنتاجية الموظفين:</w:t>
      </w:r>
      <w:r w:rsidRPr="002B5082">
        <w:rPr>
          <w:rFonts w:ascii="Sakkal Majalla" w:hAnsi="Sakkal Majalla" w:cs="Sakkal Majalla"/>
          <w:color w:val="000000" w:themeColor="text1"/>
          <w:sz w:val="28"/>
          <w:szCs w:val="28"/>
          <w:rtl/>
        </w:rPr>
        <w:t xml:space="preserve"> يمكن لإدارة المعرفة أن تساعد في تحسين إنتاجية الموظفين من خلال توفير المعلومات والأدوات اللازمة لتنفيذ المهام بكفاءة وجودة عالية</w:t>
      </w:r>
      <w:r w:rsidRPr="002B5082">
        <w:rPr>
          <w:rFonts w:ascii="Sakkal Majalla" w:hAnsi="Sakkal Majalla" w:cs="Sakkal Majalla"/>
          <w:color w:val="000000" w:themeColor="text1"/>
          <w:sz w:val="28"/>
          <w:szCs w:val="28"/>
        </w:rPr>
        <w:t>.</w:t>
      </w:r>
    </w:p>
    <w:p w14:paraId="609AF098"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t>تحسين التواصل والتعاون:</w:t>
      </w:r>
      <w:r w:rsidRPr="002B5082">
        <w:rPr>
          <w:rFonts w:ascii="Sakkal Majalla" w:hAnsi="Sakkal Majalla" w:cs="Sakkal Majalla"/>
          <w:color w:val="000000" w:themeColor="text1"/>
          <w:sz w:val="28"/>
          <w:szCs w:val="28"/>
          <w:rtl/>
        </w:rPr>
        <w:t xml:space="preserve"> من خلال إدارة المعرفة ، يمكن للمنظمات تعزيز التواصل والتعاون بين مديري المشاريع وأعضاء الفريق ، وبالتالي تحسين جودة العمل وتحقيق نتائج أفضل</w:t>
      </w:r>
      <w:r w:rsidRPr="002B5082">
        <w:rPr>
          <w:rFonts w:ascii="Sakkal Majalla" w:hAnsi="Sakkal Majalla" w:cs="Sakkal Majalla"/>
          <w:color w:val="000000" w:themeColor="text1"/>
          <w:sz w:val="28"/>
          <w:szCs w:val="28"/>
        </w:rPr>
        <w:t>.</w:t>
      </w:r>
    </w:p>
    <w:p w14:paraId="330CDD1F"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lastRenderedPageBreak/>
        <w:t>زيادة قدرة المنظمة على التعلم والتكيف</w:t>
      </w:r>
      <w:r w:rsidRPr="002B5082">
        <w:rPr>
          <w:rFonts w:ascii="Sakkal Majalla" w:hAnsi="Sakkal Majalla" w:cs="Sakkal Majalla"/>
          <w:color w:val="000000" w:themeColor="text1"/>
          <w:sz w:val="28"/>
          <w:szCs w:val="28"/>
          <w:rtl/>
        </w:rPr>
        <w:t>: يمكن لإدارة المعرفة أن تساعد في تعزيز قدرة المنظمة على التعلم والتكيف مع التغييرات الجديدة والمتغيرات في بيئة العمل</w:t>
      </w:r>
      <w:r w:rsidRPr="002B5082">
        <w:rPr>
          <w:rFonts w:ascii="Sakkal Majalla" w:hAnsi="Sakkal Majalla" w:cs="Sakkal Majalla"/>
          <w:color w:val="000000" w:themeColor="text1"/>
          <w:sz w:val="28"/>
          <w:szCs w:val="28"/>
        </w:rPr>
        <w:t>.</w:t>
      </w:r>
    </w:p>
    <w:p w14:paraId="0F8BC94E"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t>تحسين قدرة المنظمة على الابتكار</w:t>
      </w:r>
      <w:r w:rsidRPr="002B5082">
        <w:rPr>
          <w:rFonts w:ascii="Sakkal Majalla" w:hAnsi="Sakkal Majalla" w:cs="Sakkal Majalla"/>
          <w:color w:val="000000" w:themeColor="text1"/>
          <w:sz w:val="28"/>
          <w:szCs w:val="28"/>
          <w:rtl/>
        </w:rPr>
        <w:t>: من خلال إدارة المعرفة وتوفير بيئة مشجعة للابتكار ، يمكن للمنظمات تحسين قدرتها على الابتكار وتطوير منتجات وخدمات جديدة تلبي احتياجات العملاء</w:t>
      </w:r>
      <w:r w:rsidRPr="002B5082">
        <w:rPr>
          <w:rFonts w:ascii="Sakkal Majalla" w:hAnsi="Sakkal Majalla" w:cs="Sakkal Majalla"/>
          <w:color w:val="000000" w:themeColor="text1"/>
          <w:sz w:val="28"/>
          <w:szCs w:val="28"/>
        </w:rPr>
        <w:t>.</w:t>
      </w:r>
    </w:p>
    <w:p w14:paraId="00B65D0D"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t>زيادة الربحية والتنافسية</w:t>
      </w:r>
      <w:r w:rsidRPr="002B5082">
        <w:rPr>
          <w:rFonts w:ascii="Sakkal Majalla" w:hAnsi="Sakkal Majalla" w:cs="Sakkal Majalla"/>
          <w:color w:val="000000" w:themeColor="text1"/>
          <w:sz w:val="28"/>
          <w:szCs w:val="28"/>
          <w:rtl/>
        </w:rPr>
        <w:t xml:space="preserve">: باستخدام إدارة المعرفة لتحسين عمليات إدارة المشاريع وزيادة الكفاءة والإنتاجية </w:t>
      </w:r>
      <w:r w:rsidRPr="002B5082">
        <w:rPr>
          <w:rFonts w:ascii="Sakkal Majalla" w:hAnsi="Sakkal Majalla" w:cs="Sakkal Majalla" w:hint="cs"/>
          <w:color w:val="000000" w:themeColor="text1"/>
          <w:sz w:val="28"/>
          <w:szCs w:val="28"/>
          <w:rtl/>
        </w:rPr>
        <w:t>والابتكار،</w:t>
      </w:r>
      <w:r w:rsidRPr="002B5082">
        <w:rPr>
          <w:rFonts w:ascii="Sakkal Majalla" w:hAnsi="Sakkal Majalla" w:cs="Sakkal Majalla"/>
          <w:color w:val="000000" w:themeColor="text1"/>
          <w:sz w:val="28"/>
          <w:szCs w:val="28"/>
          <w:rtl/>
        </w:rPr>
        <w:t xml:space="preserve"> يمكن للمنظمات زيادة </w:t>
      </w:r>
      <w:proofErr w:type="spellStart"/>
      <w:r w:rsidRPr="002B5082">
        <w:rPr>
          <w:rFonts w:ascii="Sakkal Majalla" w:hAnsi="Sakkal Majalla" w:cs="Sakkal Majalla"/>
          <w:color w:val="000000" w:themeColor="text1"/>
          <w:sz w:val="28"/>
          <w:szCs w:val="28"/>
          <w:rtl/>
        </w:rPr>
        <w:t>ربحيتها</w:t>
      </w:r>
      <w:proofErr w:type="spellEnd"/>
      <w:r w:rsidRPr="002B5082">
        <w:rPr>
          <w:rFonts w:ascii="Sakkal Majalla" w:hAnsi="Sakkal Majalla" w:cs="Sakkal Majalla"/>
          <w:color w:val="000000" w:themeColor="text1"/>
          <w:sz w:val="28"/>
          <w:szCs w:val="28"/>
          <w:rtl/>
        </w:rPr>
        <w:t xml:space="preserve"> وتحسين تنافسيتها في السوق المحلي والعالمي</w:t>
      </w:r>
      <w:r w:rsidRPr="002B5082">
        <w:rPr>
          <w:rFonts w:ascii="Sakkal Majalla" w:hAnsi="Sakkal Majalla" w:cs="Sakkal Majalla"/>
          <w:color w:val="000000" w:themeColor="text1"/>
          <w:sz w:val="28"/>
          <w:szCs w:val="28"/>
        </w:rPr>
        <w:t>.</w:t>
      </w:r>
    </w:p>
    <w:p w14:paraId="6F1C7989"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t>تحسين جودة المشاريع:</w:t>
      </w:r>
      <w:r w:rsidRPr="002B5082">
        <w:rPr>
          <w:rFonts w:ascii="Sakkal Majalla" w:hAnsi="Sakkal Majalla" w:cs="Sakkal Majalla"/>
          <w:color w:val="000000" w:themeColor="text1"/>
          <w:sz w:val="28"/>
          <w:szCs w:val="28"/>
          <w:rtl/>
        </w:rPr>
        <w:t xml:space="preserve"> إدارة المعرفة تساعد على تحسين جودة المشاريع عن طريق توفير المعلومات اللازمة للموظفين وتعزيز قدرتهم على اتخاذ القرارات الصائبة</w:t>
      </w:r>
      <w:r w:rsidRPr="002B5082">
        <w:rPr>
          <w:rFonts w:ascii="Sakkal Majalla" w:hAnsi="Sakkal Majalla" w:cs="Sakkal Majalla"/>
          <w:color w:val="000000" w:themeColor="text1"/>
          <w:sz w:val="28"/>
          <w:szCs w:val="28"/>
        </w:rPr>
        <w:t>.</w:t>
      </w:r>
    </w:p>
    <w:p w14:paraId="326F775B"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t>تقليل التكاليف:</w:t>
      </w:r>
      <w:r w:rsidRPr="002B5082">
        <w:rPr>
          <w:rFonts w:ascii="Sakkal Majalla" w:hAnsi="Sakkal Majalla" w:cs="Sakkal Majalla"/>
          <w:color w:val="000000" w:themeColor="text1"/>
          <w:sz w:val="28"/>
          <w:szCs w:val="28"/>
          <w:rtl/>
        </w:rPr>
        <w:t xml:space="preserve"> بفضل إدارة المعرفة يمكن للمنظمات توفير تكاليف الإنتاج والعمليات بشكل كبير عن طريق زيادة الكفاءة وتحسين العمليات</w:t>
      </w:r>
      <w:r w:rsidRPr="002B5082">
        <w:rPr>
          <w:rFonts w:ascii="Sakkal Majalla" w:hAnsi="Sakkal Majalla" w:cs="Sakkal Majalla"/>
          <w:color w:val="000000" w:themeColor="text1"/>
          <w:sz w:val="28"/>
          <w:szCs w:val="28"/>
        </w:rPr>
        <w:t>.</w:t>
      </w:r>
    </w:p>
    <w:p w14:paraId="7942A35D"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t>زيادة سرعة الاستجابة</w:t>
      </w:r>
      <w:r w:rsidRPr="002B5082">
        <w:rPr>
          <w:rFonts w:ascii="Sakkal Majalla" w:hAnsi="Sakkal Majalla" w:cs="Sakkal Majalla"/>
          <w:color w:val="000000" w:themeColor="text1"/>
          <w:sz w:val="28"/>
          <w:szCs w:val="28"/>
          <w:rtl/>
        </w:rPr>
        <w:t>: يمكن لإدارة المعرفة أن تمنح الموظفين القدرة على الاستجابة بشكل أسرع وأكثر فاعلية للتغييرات في المشاريع والبيئة العامة</w:t>
      </w:r>
      <w:r w:rsidRPr="002B5082">
        <w:rPr>
          <w:rFonts w:ascii="Sakkal Majalla" w:hAnsi="Sakkal Majalla" w:cs="Sakkal Majalla"/>
          <w:color w:val="000000" w:themeColor="text1"/>
          <w:sz w:val="28"/>
          <w:szCs w:val="28"/>
        </w:rPr>
        <w:t>.</w:t>
      </w:r>
    </w:p>
    <w:p w14:paraId="0C8227AA"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t>تحسين تجربة العملاء:</w:t>
      </w:r>
      <w:r w:rsidRPr="002B5082">
        <w:rPr>
          <w:rFonts w:ascii="Sakkal Majalla" w:hAnsi="Sakkal Majalla" w:cs="Sakkal Majalla"/>
          <w:color w:val="000000" w:themeColor="text1"/>
          <w:sz w:val="28"/>
          <w:szCs w:val="28"/>
          <w:rtl/>
        </w:rPr>
        <w:t xml:space="preserve"> إدارة المعرفة يمكن أن تساعد على تحسين تجربة العملاء من خلال توفير المعلومات اللازمة لتحسين جودة المنتجات والخدمات والاستجابة لاحتياجات العملاء</w:t>
      </w:r>
      <w:r w:rsidRPr="002B5082">
        <w:rPr>
          <w:rFonts w:ascii="Sakkal Majalla" w:hAnsi="Sakkal Majalla" w:cs="Sakkal Majalla"/>
          <w:color w:val="000000" w:themeColor="text1"/>
          <w:sz w:val="28"/>
          <w:szCs w:val="28"/>
        </w:rPr>
        <w:t>.</w:t>
      </w:r>
    </w:p>
    <w:p w14:paraId="7838686A" w14:textId="77777777" w:rsidR="00F079DE" w:rsidRPr="002B5082" w:rsidRDefault="00F079DE" w:rsidP="00B010C7">
      <w:pPr>
        <w:pStyle w:val="a3"/>
        <w:numPr>
          <w:ilvl w:val="0"/>
          <w:numId w:val="12"/>
        </w:numPr>
        <w:ind w:left="423"/>
        <w:rPr>
          <w:rFonts w:ascii="Sakkal Majalla" w:hAnsi="Sakkal Majalla" w:cs="Sakkal Majalla"/>
          <w:color w:val="000000" w:themeColor="text1"/>
          <w:sz w:val="28"/>
          <w:szCs w:val="28"/>
        </w:rPr>
      </w:pPr>
      <w:r w:rsidRPr="002B5082">
        <w:rPr>
          <w:rFonts w:ascii="Sakkal Majalla" w:hAnsi="Sakkal Majalla" w:cs="Sakkal Majalla"/>
          <w:b/>
          <w:bCs/>
          <w:color w:val="000000" w:themeColor="text1"/>
          <w:sz w:val="28"/>
          <w:szCs w:val="28"/>
          <w:rtl/>
        </w:rPr>
        <w:t>تشجيع الابتكار:</w:t>
      </w:r>
      <w:r w:rsidRPr="002B5082">
        <w:rPr>
          <w:rFonts w:ascii="Sakkal Majalla" w:hAnsi="Sakkal Majalla" w:cs="Sakkal Majalla"/>
          <w:color w:val="000000" w:themeColor="text1"/>
          <w:sz w:val="28"/>
          <w:szCs w:val="28"/>
          <w:rtl/>
        </w:rPr>
        <w:t xml:space="preserve"> بفضل إدارة المعرفة يمكن للمنظمات تشجيع الابتكار وتطوير أفكار جديدة وتنفيذها بفاعلية لتلبية احتياجات السوق والعملاء</w:t>
      </w:r>
      <w:r w:rsidRPr="002B5082">
        <w:rPr>
          <w:rFonts w:ascii="Sakkal Majalla" w:hAnsi="Sakkal Majalla" w:cs="Sakkal Majalla"/>
          <w:color w:val="000000" w:themeColor="text1"/>
          <w:sz w:val="28"/>
          <w:szCs w:val="28"/>
        </w:rPr>
        <w:t>.</w:t>
      </w:r>
    </w:p>
    <w:p w14:paraId="270AAB89" w14:textId="77777777" w:rsidR="00F079DE" w:rsidRDefault="00F079DE" w:rsidP="00B010C7">
      <w:pPr>
        <w:pStyle w:val="a3"/>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color w:val="000000" w:themeColor="text1"/>
          <w:sz w:val="28"/>
          <w:szCs w:val="28"/>
          <w:rtl/>
        </w:rPr>
        <w:t>بشكل عام ، يمكن لإدارة المعرفة أن تساعد على تحسين أداء إدارة المشاريع وتحقيق نتائج أفضل وتحقيق الأهداف المحددة</w:t>
      </w:r>
      <w:r w:rsidRPr="002B5082">
        <w:rPr>
          <w:rFonts w:ascii="Sakkal Majalla" w:hAnsi="Sakkal Majalla" w:cs="Sakkal Majalla"/>
          <w:color w:val="000000" w:themeColor="text1"/>
          <w:sz w:val="28"/>
          <w:szCs w:val="28"/>
        </w:rPr>
        <w:t>.</w:t>
      </w:r>
    </w:p>
    <w:p w14:paraId="08ECDC61" w14:textId="2768F885" w:rsidR="00B010C7" w:rsidRPr="00B010C7" w:rsidRDefault="00B010C7" w:rsidP="00B010C7">
      <w:pPr>
        <w:spacing w:before="100" w:beforeAutospacing="1" w:after="100" w:afterAutospacing="1"/>
        <w:ind w:left="0" w:firstLine="0"/>
        <w:outlineLvl w:val="2"/>
        <w:rPr>
          <w:rFonts w:ascii="Sakkal Majalla" w:hAnsi="Sakkal Majalla" w:cs="Sakkal Majalla"/>
          <w:b/>
          <w:bCs/>
          <w:color w:val="000000" w:themeColor="text1"/>
          <w:sz w:val="32"/>
          <w:szCs w:val="32"/>
        </w:rPr>
      </w:pPr>
      <w:bookmarkStart w:id="66" w:name="_Toc172160424"/>
      <w:r w:rsidRPr="00B010C7">
        <w:rPr>
          <w:rFonts w:ascii="Sakkal Majalla" w:hAnsi="Sakkal Majalla" w:cs="Sakkal Majalla" w:hint="cs"/>
          <w:b/>
          <w:bCs/>
          <w:color w:val="000000" w:themeColor="text1"/>
          <w:sz w:val="32"/>
          <w:szCs w:val="32"/>
          <w:rtl/>
        </w:rPr>
        <w:t>6.2.2 متطلبات تطبيق إدارة المعرفة في المشاريع</w:t>
      </w:r>
      <w:bookmarkEnd w:id="66"/>
    </w:p>
    <w:p w14:paraId="171DB724" w14:textId="2ED5543A" w:rsidR="00EB2959" w:rsidRPr="002B5082" w:rsidRDefault="00EB2959"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يتفق الباحثون على أن تطبيق إدارة المعرفة يتطلب توافر مجموعة من المقومات والمتطلبات الأساسية بالمنظمة ففي دراسة</w:t>
      </w:r>
      <w:r w:rsidR="00C5756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المنظمات،</w:t>
      </w:r>
      <w:r w:rsidR="00C5756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السدحان أظهرت النتائج الخاصة بدراسته أن هناك 23 عاملا لنجاح تطبيق برنامج إدارة المعرفة في</w:t>
      </w:r>
      <w:r w:rsidR="00C57567"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هذه العوامل التي تضمنتها الدراسة ضرورة وجود دعم القيادات </w:t>
      </w:r>
      <w:r w:rsidRPr="002B5082">
        <w:rPr>
          <w:rFonts w:ascii="Sakkal Majalla" w:hAnsi="Sakkal Majalla" w:cs="Sakkal Majalla" w:hint="cs"/>
          <w:color w:val="000000" w:themeColor="text1"/>
          <w:sz w:val="28"/>
          <w:szCs w:val="28"/>
          <w:rtl/>
        </w:rPr>
        <w:lastRenderedPageBreak/>
        <w:t xml:space="preserve">العليا، ووجود ثقافة تنظيمية تكفل تطبيق إدارة </w:t>
      </w:r>
      <w:r w:rsidR="00732955" w:rsidRPr="002B5082">
        <w:rPr>
          <w:rFonts w:ascii="Sakkal Majalla" w:hAnsi="Sakkal Majalla" w:cs="Sakkal Majalla" w:hint="cs"/>
          <w:color w:val="000000" w:themeColor="text1"/>
          <w:sz w:val="28"/>
          <w:szCs w:val="28"/>
          <w:rtl/>
        </w:rPr>
        <w:t>المعرفة وكذلك</w:t>
      </w:r>
      <w:r w:rsidRPr="002B5082">
        <w:rPr>
          <w:rFonts w:ascii="Sakkal Majalla" w:hAnsi="Sakkal Majalla" w:cs="Sakkal Majalla" w:hint="cs"/>
          <w:color w:val="000000" w:themeColor="text1"/>
          <w:sz w:val="28"/>
          <w:szCs w:val="28"/>
          <w:rtl/>
        </w:rPr>
        <w:t xml:space="preserve"> تقنيات داعمة من خلال شبكة الكترونية من اجل الحصول على المعلومات من مصادرها المختلفة (المفرج،</w:t>
      </w:r>
      <w:r w:rsidR="001A5578" w:rsidRPr="002B5082">
        <w:rPr>
          <w:rFonts w:ascii="Sakkal Majalla" w:hAnsi="Sakkal Majalla" w:cs="Sakkal Majalla"/>
          <w:color w:val="000000" w:themeColor="text1"/>
          <w:sz w:val="28"/>
          <w:szCs w:val="28"/>
          <w:rtl/>
        </w:rPr>
        <w:t>2019</w:t>
      </w:r>
      <w:r w:rsidRPr="002B5082">
        <w:rPr>
          <w:rFonts w:ascii="Sakkal Majalla" w:hAnsi="Sakkal Majalla" w:cs="Sakkal Majalla" w:hint="cs"/>
          <w:color w:val="000000" w:themeColor="text1"/>
          <w:sz w:val="28"/>
          <w:szCs w:val="28"/>
          <w:rtl/>
        </w:rPr>
        <w:t xml:space="preserve">) </w:t>
      </w:r>
      <w:r w:rsidR="001A5578" w:rsidRPr="002B5082">
        <w:rPr>
          <w:rFonts w:ascii="Sakkal Majalla" w:hAnsi="Sakkal Majalla" w:cs="Sakkal Majalla" w:hint="cs"/>
          <w:color w:val="000000" w:themeColor="text1"/>
          <w:sz w:val="28"/>
          <w:szCs w:val="28"/>
          <w:rtl/>
        </w:rPr>
        <w:t>.</w:t>
      </w:r>
    </w:p>
    <w:p w14:paraId="3AD24307" w14:textId="4462A74D" w:rsidR="00EB2959" w:rsidRPr="002B5082" w:rsidRDefault="00EB2959" w:rsidP="00B010C7">
      <w:pPr>
        <w:pStyle w:val="a3"/>
        <w:numPr>
          <w:ilvl w:val="0"/>
          <w:numId w:val="9"/>
        </w:numPr>
        <w:spacing w:before="100" w:beforeAutospacing="1" w:after="100" w:afterAutospacing="1"/>
        <w:ind w:left="419" w:hanging="357"/>
        <w:rPr>
          <w:rFonts w:ascii="Sakkal Majalla" w:hAnsi="Sakkal Majalla" w:cs="Sakkal Majalla"/>
          <w:color w:val="000000" w:themeColor="text1"/>
          <w:sz w:val="28"/>
          <w:szCs w:val="28"/>
          <w:rtl/>
        </w:rPr>
      </w:pPr>
      <w:r w:rsidRPr="002B5082">
        <w:rPr>
          <w:rFonts w:ascii="Sakkal Majalla" w:hAnsi="Sakkal Majalla" w:cs="Sakkal Majalla" w:hint="cs"/>
          <w:b/>
          <w:bCs/>
          <w:color w:val="000000" w:themeColor="text1"/>
          <w:sz w:val="28"/>
          <w:szCs w:val="28"/>
          <w:rtl/>
        </w:rPr>
        <w:t>دعم القيادات الإدارية لتطبيق إدارة المعرفة</w:t>
      </w:r>
      <w:r w:rsidRPr="002B5082">
        <w:rPr>
          <w:rFonts w:ascii="Sakkal Majalla" w:hAnsi="Sakkal Majalla" w:cs="Sakkal Majalla" w:hint="cs"/>
          <w:color w:val="000000" w:themeColor="text1"/>
          <w:sz w:val="28"/>
          <w:szCs w:val="28"/>
          <w:rtl/>
        </w:rPr>
        <w:t>: يرى الباحثون أن إدارة المعرفة تتحقق من خلال قيادة تؤمن</w:t>
      </w:r>
      <w:r w:rsidR="008B256B"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بمشاركة </w:t>
      </w:r>
      <w:r w:rsidR="00205EC5" w:rsidRPr="002B5082">
        <w:rPr>
          <w:rFonts w:ascii="Sakkal Majalla" w:hAnsi="Sakkal Majalla" w:cs="Sakkal Majalla" w:hint="cs"/>
          <w:color w:val="000000" w:themeColor="text1"/>
          <w:sz w:val="28"/>
          <w:szCs w:val="28"/>
          <w:rtl/>
        </w:rPr>
        <w:t>الأفراد</w:t>
      </w:r>
      <w:r w:rsidRPr="002B5082">
        <w:rPr>
          <w:rFonts w:ascii="Sakkal Majalla" w:hAnsi="Sakkal Majalla" w:cs="Sakkal Majalla" w:hint="cs"/>
          <w:color w:val="000000" w:themeColor="text1"/>
          <w:sz w:val="28"/>
          <w:szCs w:val="28"/>
          <w:rtl/>
        </w:rPr>
        <w:t xml:space="preserve"> طرح الأفكار وتبادل المعلومات لتجعل منها جزءاً من الذاكرة التنظيمية، وأوضحوا ضرورة </w:t>
      </w:r>
      <w:r w:rsidR="00205EC5" w:rsidRPr="002B5082">
        <w:rPr>
          <w:rFonts w:ascii="Sakkal Majalla" w:hAnsi="Sakkal Majalla" w:cs="Sakkal Majalla" w:hint="cs"/>
          <w:color w:val="000000" w:themeColor="text1"/>
          <w:sz w:val="28"/>
          <w:szCs w:val="28"/>
          <w:rtl/>
        </w:rPr>
        <w:t>أن</w:t>
      </w:r>
      <w:r w:rsidR="008B256B"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تفجر هذه القيادة الطاقات الإبداعية والابتكارية للموارد البشرية على اختلاف قدراتها ومستوياتها </w:t>
      </w:r>
      <w:r w:rsidR="00205EC5" w:rsidRPr="002B5082">
        <w:rPr>
          <w:rFonts w:ascii="Sakkal Majalla" w:hAnsi="Sakkal Majalla" w:cs="Sakkal Majalla" w:hint="cs"/>
          <w:color w:val="000000" w:themeColor="text1"/>
          <w:sz w:val="28"/>
          <w:szCs w:val="28"/>
          <w:rtl/>
        </w:rPr>
        <w:t>ومسؤولياتها وان</w:t>
      </w:r>
      <w:r w:rsidRPr="002B5082">
        <w:rPr>
          <w:rFonts w:ascii="Sakkal Majalla" w:hAnsi="Sakkal Majalla" w:cs="Sakkal Majalla" w:hint="cs"/>
          <w:color w:val="000000" w:themeColor="text1"/>
          <w:sz w:val="28"/>
          <w:szCs w:val="28"/>
          <w:rtl/>
        </w:rPr>
        <w:t xml:space="preserve"> تحاول </w:t>
      </w:r>
      <w:r w:rsidR="00205EC5" w:rsidRPr="002B5082">
        <w:rPr>
          <w:rFonts w:ascii="Sakkal Majalla" w:hAnsi="Sakkal Majalla" w:cs="Sakkal Majalla" w:hint="cs"/>
          <w:color w:val="000000" w:themeColor="text1"/>
          <w:sz w:val="28"/>
          <w:szCs w:val="28"/>
          <w:rtl/>
        </w:rPr>
        <w:t>أن</w:t>
      </w:r>
      <w:r w:rsidRPr="002B5082">
        <w:rPr>
          <w:rFonts w:ascii="Sakkal Majalla" w:hAnsi="Sakkal Majalla" w:cs="Sakkal Majalla" w:hint="cs"/>
          <w:color w:val="000000" w:themeColor="text1"/>
          <w:sz w:val="28"/>
          <w:szCs w:val="28"/>
          <w:rtl/>
        </w:rPr>
        <w:t xml:space="preserve"> تجعل من كل فرد رائداً في مجاله </w:t>
      </w:r>
      <w:r w:rsidRPr="002B5082">
        <w:rPr>
          <w:rFonts w:ascii="Sakkal Majalla" w:hAnsi="Sakkal Majalla" w:cs="Sakkal Majalla" w:hint="cs"/>
          <w:color w:val="000000" w:themeColor="text1"/>
          <w:sz w:val="28"/>
          <w:szCs w:val="28"/>
        </w:rPr>
        <w:t>(2009.Yang et al)</w:t>
      </w:r>
      <w:r w:rsidRPr="002B5082">
        <w:rPr>
          <w:rFonts w:ascii="Sakkal Majalla" w:hAnsi="Sakkal Majalla" w:cs="Sakkal Majalla" w:hint="cs"/>
          <w:color w:val="000000" w:themeColor="text1"/>
          <w:sz w:val="28"/>
          <w:szCs w:val="28"/>
          <w:rtl/>
        </w:rPr>
        <w:t xml:space="preserve"> </w:t>
      </w:r>
      <w:r w:rsidR="008B256B" w:rsidRPr="002B5082">
        <w:rPr>
          <w:rFonts w:ascii="Sakkal Majalla" w:hAnsi="Sakkal Majalla" w:cs="Sakkal Majalla" w:hint="cs"/>
          <w:color w:val="000000" w:themeColor="text1"/>
          <w:sz w:val="28"/>
          <w:szCs w:val="28"/>
          <w:rtl/>
        </w:rPr>
        <w:t>.</w:t>
      </w:r>
    </w:p>
    <w:p w14:paraId="2B17C5BE" w14:textId="7FB609A1" w:rsidR="00EB2959" w:rsidRPr="002B5082" w:rsidRDefault="00E945DF" w:rsidP="00B010C7">
      <w:pPr>
        <w:pStyle w:val="a3"/>
        <w:numPr>
          <w:ilvl w:val="0"/>
          <w:numId w:val="9"/>
        </w:numPr>
        <w:spacing w:before="100" w:beforeAutospacing="1" w:after="100" w:afterAutospacing="1"/>
        <w:ind w:left="419" w:hanging="357"/>
        <w:rPr>
          <w:rFonts w:ascii="Sakkal Majalla" w:hAnsi="Sakkal Majalla" w:cs="Sakkal Majalla"/>
          <w:color w:val="000000" w:themeColor="text1"/>
          <w:sz w:val="28"/>
          <w:szCs w:val="28"/>
          <w:rtl/>
        </w:rPr>
      </w:pPr>
      <w:r w:rsidRPr="002B5082">
        <w:rPr>
          <w:rFonts w:ascii="Sakkal Majalla" w:hAnsi="Sakkal Majalla" w:cs="Sakkal Majalla"/>
          <w:b/>
          <w:bCs/>
          <w:color w:val="000000" w:themeColor="text1"/>
          <w:sz w:val="28"/>
          <w:szCs w:val="28"/>
          <w:rtl/>
        </w:rPr>
        <w:t>الثقافة التنظيمية لإدارة المعرفة: ثقافة المنظمة</w:t>
      </w:r>
      <w:r w:rsidRPr="002B5082">
        <w:rPr>
          <w:rFonts w:ascii="Sakkal Majalla" w:hAnsi="Sakkal Majalla" w:cs="Sakkal Majalla"/>
          <w:color w:val="000000" w:themeColor="text1"/>
          <w:sz w:val="28"/>
          <w:szCs w:val="28"/>
          <w:rtl/>
        </w:rPr>
        <w:t xml:space="preserve"> -هي</w:t>
      </w:r>
      <w:r w:rsidRPr="002B5082">
        <w:rPr>
          <w:rFonts w:ascii="Sakkal Majalla" w:hAnsi="Sakkal Majalla" w:cs="Sakkal Majalla" w:hint="cs"/>
          <w:color w:val="000000" w:themeColor="text1"/>
          <w:sz w:val="28"/>
          <w:szCs w:val="28"/>
          <w:rtl/>
        </w:rPr>
        <w:t xml:space="preserve"> </w:t>
      </w:r>
      <w:r w:rsidR="00EB2959" w:rsidRPr="002B5082">
        <w:rPr>
          <w:rFonts w:ascii="Sakkal Majalla" w:hAnsi="Sakkal Majalla" w:cs="Sakkal Majalla" w:hint="cs"/>
          <w:color w:val="000000" w:themeColor="text1"/>
          <w:sz w:val="28"/>
          <w:szCs w:val="28"/>
          <w:rtl/>
        </w:rPr>
        <w:t xml:space="preserve">القيم والمعتقدات التي تقود السلوك الإنساني للأفراد </w:t>
      </w:r>
      <w:r w:rsidR="004143D9" w:rsidRPr="002B5082">
        <w:rPr>
          <w:rFonts w:ascii="Sakkal Majalla" w:hAnsi="Sakkal Majalla" w:cs="Sakkal Majalla" w:hint="cs"/>
          <w:color w:val="000000" w:themeColor="text1"/>
          <w:sz w:val="28"/>
          <w:szCs w:val="28"/>
          <w:rtl/>
        </w:rPr>
        <w:t>العاملين في</w:t>
      </w:r>
      <w:r w:rsidR="00CB31CA" w:rsidRPr="002B5082">
        <w:rPr>
          <w:rFonts w:ascii="Sakkal Majalla" w:hAnsi="Sakkal Majalla" w:cs="Sakkal Majalla" w:hint="cs"/>
          <w:color w:val="000000" w:themeColor="text1"/>
          <w:sz w:val="28"/>
          <w:szCs w:val="28"/>
          <w:rtl/>
        </w:rPr>
        <w:t xml:space="preserve"> </w:t>
      </w:r>
      <w:r w:rsidR="00EB2959" w:rsidRPr="002B5082">
        <w:rPr>
          <w:rFonts w:ascii="Sakkal Majalla" w:hAnsi="Sakkal Majalla" w:cs="Sakkal Majalla" w:hint="cs"/>
          <w:color w:val="000000" w:themeColor="text1"/>
          <w:sz w:val="28"/>
          <w:szCs w:val="28"/>
          <w:rtl/>
        </w:rPr>
        <w:t>المنظمة،</w:t>
      </w:r>
      <w:r w:rsidR="00CB31CA" w:rsidRPr="002B5082">
        <w:rPr>
          <w:rFonts w:ascii="Sakkal Majalla" w:hAnsi="Sakkal Majalla" w:cs="Sakkal Majalla" w:hint="cs"/>
          <w:color w:val="000000" w:themeColor="text1"/>
          <w:sz w:val="28"/>
          <w:szCs w:val="28"/>
          <w:rtl/>
        </w:rPr>
        <w:t xml:space="preserve"> </w:t>
      </w:r>
      <w:r w:rsidR="00EB2959" w:rsidRPr="002B5082">
        <w:rPr>
          <w:rFonts w:ascii="Sakkal Majalla" w:hAnsi="Sakkal Majalla" w:cs="Sakkal Majalla" w:hint="cs"/>
          <w:color w:val="000000" w:themeColor="text1"/>
          <w:sz w:val="28"/>
          <w:szCs w:val="28"/>
          <w:rtl/>
        </w:rPr>
        <w:t>وهي</w:t>
      </w:r>
      <w:r w:rsidR="00CB31CA" w:rsidRPr="002B5082">
        <w:rPr>
          <w:rFonts w:ascii="Sakkal Majalla" w:hAnsi="Sakkal Majalla" w:cs="Sakkal Majalla" w:hint="cs"/>
          <w:color w:val="000000" w:themeColor="text1"/>
          <w:sz w:val="28"/>
          <w:szCs w:val="28"/>
          <w:rtl/>
        </w:rPr>
        <w:t xml:space="preserve"> </w:t>
      </w:r>
      <w:r w:rsidR="00EB2959" w:rsidRPr="002B5082">
        <w:rPr>
          <w:rFonts w:ascii="Sakkal Majalla" w:hAnsi="Sakkal Majalla" w:cs="Sakkal Majalla" w:hint="cs"/>
          <w:color w:val="000000" w:themeColor="text1"/>
          <w:sz w:val="28"/>
          <w:szCs w:val="28"/>
          <w:rtl/>
        </w:rPr>
        <w:t>أحد العوامل الرئيسية لإدارة المعرفة في المنظمة، ويتطلب تطبيق إدارة المعرفة خلق ثقافة إيجابية</w:t>
      </w:r>
      <w:r w:rsidR="00CB31CA" w:rsidRPr="002B5082">
        <w:rPr>
          <w:rFonts w:ascii="Sakkal Majalla" w:hAnsi="Sakkal Majalla" w:cs="Sakkal Majalla" w:hint="cs"/>
          <w:color w:val="000000" w:themeColor="text1"/>
          <w:sz w:val="28"/>
          <w:szCs w:val="28"/>
          <w:rtl/>
        </w:rPr>
        <w:t xml:space="preserve"> </w:t>
      </w:r>
      <w:r w:rsidR="00EB2959" w:rsidRPr="002B5082">
        <w:rPr>
          <w:rFonts w:ascii="Sakkal Majalla" w:hAnsi="Sakkal Majalla" w:cs="Sakkal Majalla" w:hint="cs"/>
          <w:color w:val="000000" w:themeColor="text1"/>
          <w:sz w:val="28"/>
          <w:szCs w:val="28"/>
          <w:rtl/>
        </w:rPr>
        <w:t>داعمة لإنتاج المعرفة وتقاسمها، وتأسيس بيئة تنظيمية تقوم على أساس المشاركة بالمعرفة والخبرات الشخصية</w:t>
      </w:r>
      <w:r w:rsidR="00CB31CA" w:rsidRPr="002B5082">
        <w:rPr>
          <w:rFonts w:ascii="Sakkal Majalla" w:hAnsi="Sakkal Majalla" w:cs="Sakkal Majalla" w:hint="cs"/>
          <w:color w:val="000000" w:themeColor="text1"/>
          <w:sz w:val="28"/>
          <w:szCs w:val="28"/>
          <w:rtl/>
        </w:rPr>
        <w:t xml:space="preserve"> </w:t>
      </w:r>
      <w:r w:rsidR="00EB2959" w:rsidRPr="002B5082">
        <w:rPr>
          <w:rFonts w:ascii="Sakkal Majalla" w:hAnsi="Sakkal Majalla" w:cs="Sakkal Majalla" w:hint="cs"/>
          <w:color w:val="000000" w:themeColor="text1"/>
          <w:sz w:val="28"/>
          <w:szCs w:val="28"/>
          <w:rtl/>
        </w:rPr>
        <w:t xml:space="preserve">وبناء شبكات فاعلة في العلاقات بين </w:t>
      </w:r>
      <w:r w:rsidRPr="002B5082">
        <w:rPr>
          <w:rFonts w:ascii="Sakkal Majalla" w:hAnsi="Sakkal Majalla" w:cs="Sakkal Majalla" w:hint="cs"/>
          <w:color w:val="000000" w:themeColor="text1"/>
          <w:sz w:val="28"/>
          <w:szCs w:val="28"/>
          <w:rtl/>
        </w:rPr>
        <w:t>الأفراد</w:t>
      </w:r>
      <w:r w:rsidR="00EB2959" w:rsidRPr="002B5082">
        <w:rPr>
          <w:rFonts w:ascii="Sakkal Majalla" w:hAnsi="Sakkal Majalla" w:cs="Sakkal Majalla" w:hint="cs"/>
          <w:color w:val="000000" w:themeColor="text1"/>
          <w:sz w:val="28"/>
          <w:szCs w:val="28"/>
          <w:rtl/>
        </w:rPr>
        <w:t>، وتأسيس ثقافة تنظيمية داعمة للمعرفة (السرحان، 2012)</w:t>
      </w:r>
    </w:p>
    <w:p w14:paraId="4A617DE8" w14:textId="7A8E5B9D" w:rsidR="00EB2959" w:rsidRPr="002B5082" w:rsidRDefault="00EB2959"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هناك</w:t>
      </w:r>
      <w:r w:rsidR="00CB31CA"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من يرى أن هناك عوامل للسلوك </w:t>
      </w:r>
      <w:r w:rsidR="00CB31CA" w:rsidRPr="002B5082">
        <w:rPr>
          <w:rFonts w:ascii="Sakkal Majalla" w:hAnsi="Sakkal Majalla" w:cs="Sakkal Majalla" w:hint="cs"/>
          <w:color w:val="000000" w:themeColor="text1"/>
          <w:sz w:val="28"/>
          <w:szCs w:val="28"/>
          <w:rtl/>
        </w:rPr>
        <w:t>الإنساني</w:t>
      </w:r>
      <w:r w:rsidRPr="002B5082">
        <w:rPr>
          <w:rFonts w:ascii="Sakkal Majalla" w:hAnsi="Sakkal Majalla" w:cs="Sakkal Majalla" w:hint="cs"/>
          <w:color w:val="000000" w:themeColor="text1"/>
          <w:sz w:val="28"/>
          <w:szCs w:val="28"/>
          <w:rtl/>
        </w:rPr>
        <w:t xml:space="preserve"> في التعامل ومنها الإمكانات والقدرات والطريقة التي يتصرف</w:t>
      </w:r>
      <w:r w:rsidR="00CB31CA"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بها العاملون في المشرع ويستوعبون بها المعارف والمعلومات التي تقوم عليها كفاءة الأداء في المشروع، فالمشاركة</w:t>
      </w:r>
      <w:r w:rsidR="00CB31CA"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هي أصل تقاسم المعرفة بين العاملين في المشروع، من خلال وضع نظام للحوافز يشجع </w:t>
      </w:r>
      <w:r w:rsidR="004143D9" w:rsidRPr="002B5082">
        <w:rPr>
          <w:rFonts w:ascii="Sakkal Majalla" w:hAnsi="Sakkal Majalla" w:cs="Sakkal Majalla" w:hint="cs"/>
          <w:color w:val="000000" w:themeColor="text1"/>
          <w:sz w:val="28"/>
          <w:szCs w:val="28"/>
          <w:rtl/>
        </w:rPr>
        <w:t>الأفراد</w:t>
      </w:r>
      <w:r w:rsidRPr="002B5082">
        <w:rPr>
          <w:rFonts w:ascii="Sakkal Majalla" w:hAnsi="Sakkal Majalla" w:cs="Sakkal Majalla" w:hint="cs"/>
          <w:color w:val="000000" w:themeColor="text1"/>
          <w:sz w:val="28"/>
          <w:szCs w:val="28"/>
          <w:rtl/>
        </w:rPr>
        <w:t xml:space="preserve"> على إخراج ما</w:t>
      </w:r>
      <w:r w:rsidR="00407FCD"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لديهم من المعارف والخبرات المدعمة لمفهوم </w:t>
      </w:r>
      <w:r w:rsidR="004143D9" w:rsidRPr="002B5082">
        <w:rPr>
          <w:rFonts w:ascii="Sakkal Majalla" w:hAnsi="Sakkal Majalla" w:cs="Sakkal Majalla" w:hint="cs"/>
          <w:color w:val="000000" w:themeColor="text1"/>
          <w:sz w:val="28"/>
          <w:szCs w:val="28"/>
          <w:rtl/>
        </w:rPr>
        <w:t>إدارة</w:t>
      </w:r>
      <w:r w:rsidRPr="002B5082">
        <w:rPr>
          <w:rFonts w:ascii="Sakkal Majalla" w:hAnsi="Sakkal Majalla" w:cs="Sakkal Majalla" w:hint="cs"/>
          <w:color w:val="000000" w:themeColor="text1"/>
          <w:sz w:val="28"/>
          <w:szCs w:val="28"/>
          <w:rtl/>
        </w:rPr>
        <w:t xml:space="preserve"> المعرفة. (فرحي، معمر، 2016) </w:t>
      </w:r>
      <w:r w:rsidR="00407FCD" w:rsidRPr="002B5082">
        <w:rPr>
          <w:rFonts w:ascii="Sakkal Majalla" w:hAnsi="Sakkal Majalla" w:cs="Sakkal Majalla" w:hint="cs"/>
          <w:color w:val="000000" w:themeColor="text1"/>
          <w:sz w:val="28"/>
          <w:szCs w:val="28"/>
          <w:rtl/>
        </w:rPr>
        <w:t>.</w:t>
      </w:r>
    </w:p>
    <w:p w14:paraId="68A9CB8D" w14:textId="135795B4" w:rsidR="00770739" w:rsidRPr="00B010C7" w:rsidRDefault="00EB2959" w:rsidP="00B010C7">
      <w:pPr>
        <w:pStyle w:val="a3"/>
        <w:numPr>
          <w:ilvl w:val="0"/>
          <w:numId w:val="46"/>
        </w:numPr>
        <w:ind w:left="423"/>
        <w:rPr>
          <w:rFonts w:ascii="Sakkal Majalla" w:hAnsi="Sakkal Majalla" w:cs="Sakkal Majalla"/>
          <w:color w:val="000000" w:themeColor="text1"/>
          <w:sz w:val="28"/>
          <w:szCs w:val="28"/>
          <w:rtl/>
        </w:rPr>
      </w:pPr>
      <w:r w:rsidRPr="00B010C7">
        <w:rPr>
          <w:rFonts w:ascii="Sakkal Majalla" w:hAnsi="Sakkal Majalla" w:cs="Sakkal Majalla" w:hint="cs"/>
          <w:b/>
          <w:bCs/>
          <w:color w:val="000000" w:themeColor="text1"/>
          <w:sz w:val="28"/>
          <w:szCs w:val="28"/>
          <w:rtl/>
        </w:rPr>
        <w:t>تكنولوجيا إدارة المعرفة</w:t>
      </w:r>
      <w:r w:rsidRPr="00B010C7">
        <w:rPr>
          <w:rFonts w:ascii="Sakkal Majalla" w:hAnsi="Sakkal Majalla" w:cs="Sakkal Majalla" w:hint="cs"/>
          <w:color w:val="000000" w:themeColor="text1"/>
          <w:sz w:val="28"/>
          <w:szCs w:val="28"/>
          <w:rtl/>
        </w:rPr>
        <w:t xml:space="preserve">: لا يمكن </w:t>
      </w:r>
      <w:r w:rsidR="00E945DF" w:rsidRPr="00B010C7">
        <w:rPr>
          <w:rFonts w:ascii="Sakkal Majalla" w:hAnsi="Sakkal Majalla" w:cs="Sakkal Majalla" w:hint="cs"/>
          <w:color w:val="000000" w:themeColor="text1"/>
          <w:sz w:val="28"/>
          <w:szCs w:val="28"/>
          <w:rtl/>
        </w:rPr>
        <w:t>أن</w:t>
      </w:r>
      <w:r w:rsidRPr="00B010C7">
        <w:rPr>
          <w:rFonts w:ascii="Sakkal Majalla" w:hAnsi="Sakkal Majalla" w:cs="Sakkal Majalla" w:hint="cs"/>
          <w:color w:val="000000" w:themeColor="text1"/>
          <w:sz w:val="28"/>
          <w:szCs w:val="28"/>
          <w:rtl/>
        </w:rPr>
        <w:t xml:space="preserve"> تستغني الإدارة الحديثة عن تكنولوجيا المعلومات وبخاصة الحاسوب</w:t>
      </w:r>
      <w:r w:rsidR="007055D7" w:rsidRPr="00B010C7">
        <w:rPr>
          <w:rFonts w:ascii="Sakkal Majalla" w:hAnsi="Sakkal Majalla" w:cs="Sakkal Majalla" w:hint="cs"/>
          <w:color w:val="000000" w:themeColor="text1"/>
          <w:sz w:val="28"/>
          <w:szCs w:val="28"/>
          <w:rtl/>
        </w:rPr>
        <w:t xml:space="preserve"> </w:t>
      </w:r>
      <w:r w:rsidRPr="00B010C7">
        <w:rPr>
          <w:rFonts w:ascii="Sakkal Majalla" w:hAnsi="Sakkal Majalla" w:cs="Sakkal Majalla" w:hint="cs"/>
          <w:color w:val="000000" w:themeColor="text1"/>
          <w:sz w:val="28"/>
          <w:szCs w:val="28"/>
          <w:rtl/>
        </w:rPr>
        <w:t xml:space="preserve">وشبكات المعلومات </w:t>
      </w:r>
      <w:r w:rsidR="00E945DF" w:rsidRPr="00B010C7">
        <w:rPr>
          <w:rFonts w:ascii="Sakkal Majalla" w:hAnsi="Sakkal Majalla" w:cs="Sakkal Majalla" w:hint="cs"/>
          <w:color w:val="000000" w:themeColor="text1"/>
          <w:sz w:val="28"/>
          <w:szCs w:val="28"/>
          <w:rtl/>
        </w:rPr>
        <w:t>والإنترنت</w:t>
      </w:r>
      <w:r w:rsidRPr="00B010C7">
        <w:rPr>
          <w:rFonts w:ascii="Sakkal Majalla" w:hAnsi="Sakkal Majalla" w:cs="Sakkal Majalla" w:hint="cs"/>
          <w:color w:val="000000" w:themeColor="text1"/>
          <w:sz w:val="28"/>
          <w:szCs w:val="28"/>
          <w:rtl/>
        </w:rPr>
        <w:t xml:space="preserve"> في جميع عملياتها الإدارية ابتداء من اتخاذ القرار والانتهاء بالاتصالات بأشكالها</w:t>
      </w:r>
      <w:r w:rsidR="007055D7" w:rsidRPr="00B010C7">
        <w:rPr>
          <w:rFonts w:ascii="Sakkal Majalla" w:hAnsi="Sakkal Majalla" w:cs="Sakkal Majalla" w:hint="cs"/>
          <w:color w:val="000000" w:themeColor="text1"/>
          <w:sz w:val="28"/>
          <w:szCs w:val="28"/>
          <w:rtl/>
        </w:rPr>
        <w:t xml:space="preserve"> </w:t>
      </w:r>
      <w:r w:rsidRPr="00B010C7">
        <w:rPr>
          <w:rFonts w:ascii="Sakkal Majalla" w:hAnsi="Sakkal Majalla" w:cs="Sakkal Majalla" w:hint="cs"/>
          <w:color w:val="000000" w:themeColor="text1"/>
          <w:sz w:val="28"/>
          <w:szCs w:val="28"/>
          <w:rtl/>
        </w:rPr>
        <w:t>ومن الأخطاء الشائعة في مجال الإدارة اعتبار تبني تكنولوجيا المعلومات حلاً لتطبيق إدارة المعرفة،</w:t>
      </w:r>
      <w:r w:rsidR="007055D7" w:rsidRPr="00B010C7">
        <w:rPr>
          <w:rFonts w:ascii="Sakkal Majalla" w:hAnsi="Sakkal Majalla" w:cs="Sakkal Majalla" w:hint="cs"/>
          <w:color w:val="000000" w:themeColor="text1"/>
          <w:sz w:val="28"/>
          <w:szCs w:val="28"/>
          <w:rtl/>
        </w:rPr>
        <w:t xml:space="preserve"> </w:t>
      </w:r>
      <w:r w:rsidRPr="00B010C7">
        <w:rPr>
          <w:rFonts w:ascii="Sakkal Majalla" w:hAnsi="Sakkal Majalla" w:cs="Sakkal Majalla" w:hint="cs"/>
          <w:color w:val="000000" w:themeColor="text1"/>
          <w:sz w:val="28"/>
          <w:szCs w:val="28"/>
          <w:rtl/>
        </w:rPr>
        <w:t>وتعتبر تكنولوجيا إدارة المعرفة الجزء الأساسي لأنظمة إدارة المعرفة، ويؤيد الباحثون في مجال علوم الحاسب ونظم</w:t>
      </w:r>
      <w:r w:rsidR="007055D7" w:rsidRPr="00B010C7">
        <w:rPr>
          <w:rFonts w:ascii="Sakkal Majalla" w:hAnsi="Sakkal Majalla" w:cs="Sakkal Majalla" w:hint="cs"/>
          <w:color w:val="000000" w:themeColor="text1"/>
          <w:sz w:val="28"/>
          <w:szCs w:val="28"/>
          <w:rtl/>
        </w:rPr>
        <w:t xml:space="preserve"> </w:t>
      </w:r>
      <w:r w:rsidRPr="00B010C7">
        <w:rPr>
          <w:rFonts w:ascii="Sakkal Majalla" w:hAnsi="Sakkal Majalla" w:cs="Sakkal Majalla" w:hint="cs"/>
          <w:color w:val="000000" w:themeColor="text1"/>
          <w:sz w:val="28"/>
          <w:szCs w:val="28"/>
          <w:rtl/>
        </w:rPr>
        <w:t>المعلومات هذا الفكرة، ويعتبرون المعرفة مجرد سلعة او منتج يمكن إنتاجه وتخزينه ونقلة واسترجاعه من خلال</w:t>
      </w:r>
      <w:r w:rsidR="007055D7" w:rsidRPr="00B010C7">
        <w:rPr>
          <w:rFonts w:ascii="Sakkal Majalla" w:hAnsi="Sakkal Majalla" w:cs="Sakkal Majalla" w:hint="cs"/>
          <w:color w:val="000000" w:themeColor="text1"/>
          <w:sz w:val="28"/>
          <w:szCs w:val="28"/>
          <w:rtl/>
        </w:rPr>
        <w:t xml:space="preserve"> </w:t>
      </w:r>
      <w:r w:rsidRPr="00B010C7">
        <w:rPr>
          <w:rFonts w:ascii="Sakkal Majalla" w:hAnsi="Sakkal Majalla" w:cs="Sakkal Majalla" w:hint="cs"/>
          <w:color w:val="000000" w:themeColor="text1"/>
          <w:sz w:val="28"/>
          <w:szCs w:val="28"/>
          <w:rtl/>
        </w:rPr>
        <w:t xml:space="preserve">أنشاء قواعد بيانات وشبكات قادرة على حفظ واسترجاع المعارف الموثقة والصريحة (المفرج، 2019). </w:t>
      </w:r>
    </w:p>
    <w:p w14:paraId="48434B0F" w14:textId="46E54861" w:rsidR="007074D0" w:rsidRPr="002B5082" w:rsidRDefault="00627C1A" w:rsidP="005E5968">
      <w:pPr>
        <w:pStyle w:val="2"/>
        <w:rPr>
          <w:rtl/>
        </w:rPr>
      </w:pPr>
      <w:bookmarkStart w:id="67" w:name="_Toc131476418"/>
      <w:bookmarkStart w:id="68" w:name="_Toc172160425"/>
      <w:r w:rsidRPr="002B5082">
        <w:rPr>
          <w:rFonts w:hint="cs"/>
          <w:rtl/>
        </w:rPr>
        <w:lastRenderedPageBreak/>
        <w:t xml:space="preserve">المبحث الثالث : </w:t>
      </w:r>
      <w:r w:rsidR="007074D0" w:rsidRPr="002B5082">
        <w:rPr>
          <w:rFonts w:hint="cs"/>
          <w:rtl/>
        </w:rPr>
        <w:t>دور إدارة المعرفة في تحسين إدارة المشاريع</w:t>
      </w:r>
      <w:bookmarkEnd w:id="67"/>
      <w:bookmarkEnd w:id="68"/>
    </w:p>
    <w:p w14:paraId="3D587558" w14:textId="0AA6240B" w:rsidR="00B010C7" w:rsidRPr="00B010C7" w:rsidRDefault="00B010C7" w:rsidP="00B010C7">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69" w:name="_Toc172160426"/>
      <w:r w:rsidRPr="00B010C7">
        <w:rPr>
          <w:rFonts w:ascii="Sakkal Majalla" w:hAnsi="Sakkal Majalla" w:cs="Sakkal Majalla" w:hint="cs"/>
          <w:b/>
          <w:bCs/>
          <w:color w:val="000000" w:themeColor="text1"/>
          <w:sz w:val="32"/>
          <w:szCs w:val="32"/>
          <w:rtl/>
        </w:rPr>
        <w:t>1.3.2 دور إدارة المعرفة في إضافة المعلومات في المشروع</w:t>
      </w:r>
      <w:bookmarkEnd w:id="69"/>
    </w:p>
    <w:p w14:paraId="56037970" w14:textId="77777777" w:rsidR="00D143D6" w:rsidRPr="002B5082" w:rsidRDefault="00F521DA" w:rsidP="00B010C7">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color w:val="000000" w:themeColor="text1"/>
          <w:sz w:val="28"/>
          <w:szCs w:val="28"/>
          <w:rtl/>
        </w:rPr>
        <w:t xml:space="preserve">أشار ريتشي </w:t>
      </w:r>
      <w:proofErr w:type="spellStart"/>
      <w:r w:rsidRPr="002B5082">
        <w:rPr>
          <w:rFonts w:ascii="Sakkal Majalla" w:hAnsi="Sakkal Majalla" w:cs="Sakkal Majalla"/>
          <w:color w:val="000000" w:themeColor="text1"/>
          <w:sz w:val="28"/>
          <w:szCs w:val="28"/>
          <w:rtl/>
        </w:rPr>
        <w:t>وجورقينسن</w:t>
      </w:r>
      <w:proofErr w:type="spellEnd"/>
      <w:r w:rsidRPr="002B5082">
        <w:rPr>
          <w:rFonts w:ascii="Sakkal Majalla" w:hAnsi="Sakkal Majalla" w:cs="Sakkal Majalla"/>
          <w:color w:val="000000" w:themeColor="text1"/>
          <w:sz w:val="28"/>
          <w:szCs w:val="28"/>
        </w:rPr>
        <w:sym w:font="Symbol" w:char="F029"/>
      </w:r>
      <w:r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color w:val="000000" w:themeColor="text1"/>
          <w:sz w:val="28"/>
          <w:szCs w:val="28"/>
        </w:rPr>
        <w:t>(Ritchie, P. &amp; Jorgensen, K. 2007</w:t>
      </w:r>
      <w:r w:rsidR="001478D0" w:rsidRPr="002B5082">
        <w:rPr>
          <w:rFonts w:ascii="Sakkal Majalla" w:hAnsi="Sakkal Majalla" w:cs="Sakkal Majalla" w:hint="cs"/>
          <w:color w:val="000000" w:themeColor="text1"/>
          <w:sz w:val="28"/>
          <w:szCs w:val="28"/>
          <w:rtl/>
        </w:rPr>
        <w:t xml:space="preserve">   الى أن </w:t>
      </w:r>
      <w:r w:rsidR="001478D0" w:rsidRPr="002B5082">
        <w:rPr>
          <w:rFonts w:ascii="Sakkal Majalla" w:hAnsi="Sakkal Majalla" w:cs="Sakkal Majalla"/>
          <w:color w:val="000000" w:themeColor="text1"/>
          <w:sz w:val="28"/>
          <w:szCs w:val="28"/>
          <w:rtl/>
        </w:rPr>
        <w:t>إدارة المعرفة تعني استخدام هذه المعلومات وتحويلها إلى معرفة قيمة يمكن استخدامها لتحقيق أهداف المشروع بشكل أفضل. وبالتالي، تضمن إدارة المعرفة الحفاظ على القيمة المضافة للمعلومات في المشروع وتحسين جودة العمل والتنفيذ في المشاريع القادمة. ولتحقيق ذلك، يتعين على المنظمة تطوير استراتيجية فعالة لإدارة المعرفة وتوفير البنية التحتية اللازمة لتحويل المعلومات إلى معرفة وتوفيرها لفرق المشروعات والمنظمات المعنية</w:t>
      </w:r>
      <w:r w:rsidR="00D143D6" w:rsidRPr="002B5082">
        <w:rPr>
          <w:rFonts w:ascii="Sakkal Majalla" w:hAnsi="Sakkal Majalla" w:cs="Sakkal Majalla" w:hint="cs"/>
          <w:color w:val="000000" w:themeColor="text1"/>
          <w:sz w:val="28"/>
          <w:szCs w:val="28"/>
          <w:rtl/>
        </w:rPr>
        <w:t xml:space="preserve"> ، و الهدف من ذلك كما يلى : </w:t>
      </w:r>
    </w:p>
    <w:p w14:paraId="5A2863F9" w14:textId="3D786006" w:rsidR="00EF4B00" w:rsidRPr="002B5082" w:rsidRDefault="00055450" w:rsidP="00B010C7">
      <w:pPr>
        <w:pStyle w:val="a3"/>
        <w:numPr>
          <w:ilvl w:val="0"/>
          <w:numId w:val="11"/>
        </w:numPr>
        <w:ind w:left="423"/>
        <w:rPr>
          <w:rFonts w:ascii="Sakkal Majalla" w:hAnsi="Sakkal Majalla" w:cs="Sakkal Majalla"/>
          <w:color w:val="000000" w:themeColor="text1"/>
          <w:sz w:val="28"/>
          <w:szCs w:val="28"/>
          <w:rtl/>
        </w:rPr>
      </w:pPr>
      <w:r w:rsidRPr="002B5082">
        <w:rPr>
          <w:rFonts w:ascii="Sakkal Majalla" w:hAnsi="Sakkal Majalla" w:cs="Sakkal Majalla"/>
          <w:color w:val="000000" w:themeColor="text1"/>
          <w:sz w:val="28"/>
          <w:szCs w:val="28"/>
          <w:rtl/>
        </w:rPr>
        <w:t xml:space="preserve">تقديم المعلومات المتعلقة بالمشروع لمساعدة مديري المشروع في إدارته بفعالية، وذلك عن طريق توفير معلومات دقيقة وشاملة عن حالة المشروع وتقدم الأعمال، </w:t>
      </w:r>
    </w:p>
    <w:p w14:paraId="739A2955" w14:textId="29FE7455" w:rsidR="00EF4B00" w:rsidRPr="002B5082" w:rsidRDefault="00055450" w:rsidP="00B010C7">
      <w:pPr>
        <w:pStyle w:val="a3"/>
        <w:numPr>
          <w:ilvl w:val="0"/>
          <w:numId w:val="11"/>
        </w:numPr>
        <w:ind w:left="423"/>
        <w:rPr>
          <w:rFonts w:ascii="Sakkal Majalla" w:hAnsi="Sakkal Majalla" w:cs="Sakkal Majalla"/>
          <w:color w:val="000000" w:themeColor="text1"/>
          <w:sz w:val="28"/>
          <w:szCs w:val="28"/>
          <w:rtl/>
        </w:rPr>
      </w:pPr>
      <w:r w:rsidRPr="002B5082">
        <w:rPr>
          <w:rFonts w:ascii="Sakkal Majalla" w:hAnsi="Sakkal Majalla" w:cs="Sakkal Majalla"/>
          <w:color w:val="000000" w:themeColor="text1"/>
          <w:sz w:val="28"/>
          <w:szCs w:val="28"/>
          <w:rtl/>
        </w:rPr>
        <w:t xml:space="preserve">تقديم التحديثات اللازمة </w:t>
      </w:r>
      <w:r w:rsidR="00EF4B00" w:rsidRPr="002B5082">
        <w:rPr>
          <w:rFonts w:ascii="Sakkal Majalla" w:hAnsi="Sakkal Majalla" w:cs="Sakkal Majalla" w:hint="cs"/>
          <w:color w:val="000000" w:themeColor="text1"/>
          <w:sz w:val="28"/>
          <w:szCs w:val="28"/>
          <w:rtl/>
        </w:rPr>
        <w:t>للتخطيط</w:t>
      </w:r>
      <w:r w:rsidR="00EF4B00" w:rsidRPr="002B5082">
        <w:rPr>
          <w:rFonts w:ascii="Sakkal Majalla" w:hAnsi="Sakkal Majalla" w:cs="Sakkal Majalla" w:hint="eastAsia"/>
          <w:color w:val="000000" w:themeColor="text1"/>
          <w:sz w:val="28"/>
          <w:szCs w:val="28"/>
          <w:rtl/>
        </w:rPr>
        <w:t>،</w:t>
      </w:r>
      <w:r w:rsidRPr="002B5082">
        <w:rPr>
          <w:rFonts w:ascii="Sakkal Majalla" w:hAnsi="Sakkal Majalla" w:cs="Sakkal Majalla"/>
          <w:color w:val="000000" w:themeColor="text1"/>
          <w:sz w:val="28"/>
          <w:szCs w:val="28"/>
          <w:rtl/>
        </w:rPr>
        <w:t xml:space="preserve"> </w:t>
      </w:r>
      <w:r w:rsidR="00EF4B00" w:rsidRPr="002B5082">
        <w:rPr>
          <w:rFonts w:ascii="Sakkal Majalla" w:hAnsi="Sakkal Majalla" w:cs="Sakkal Majalla" w:hint="cs"/>
          <w:color w:val="000000" w:themeColor="text1"/>
          <w:sz w:val="28"/>
          <w:szCs w:val="28"/>
          <w:rtl/>
        </w:rPr>
        <w:t>والتنفيذ</w:t>
      </w:r>
      <w:r w:rsidR="00EF4B00" w:rsidRPr="002B5082">
        <w:rPr>
          <w:rFonts w:ascii="Sakkal Majalla" w:hAnsi="Sakkal Majalla" w:cs="Sakkal Majalla" w:hint="eastAsia"/>
          <w:color w:val="000000" w:themeColor="text1"/>
          <w:sz w:val="28"/>
          <w:szCs w:val="28"/>
          <w:rtl/>
        </w:rPr>
        <w:t>،</w:t>
      </w:r>
      <w:r w:rsidRPr="002B5082">
        <w:rPr>
          <w:rFonts w:ascii="Sakkal Majalla" w:hAnsi="Sakkal Majalla" w:cs="Sakkal Majalla"/>
          <w:color w:val="000000" w:themeColor="text1"/>
          <w:sz w:val="28"/>
          <w:szCs w:val="28"/>
          <w:rtl/>
        </w:rPr>
        <w:t xml:space="preserve"> والرصد والتقييم. </w:t>
      </w:r>
    </w:p>
    <w:p w14:paraId="712E4CB8" w14:textId="77777777" w:rsidR="00EF4B00" w:rsidRPr="002B5082" w:rsidRDefault="00055450" w:rsidP="00B010C7">
      <w:pPr>
        <w:pStyle w:val="a3"/>
        <w:numPr>
          <w:ilvl w:val="0"/>
          <w:numId w:val="11"/>
        </w:numPr>
        <w:ind w:left="423"/>
        <w:rPr>
          <w:rFonts w:ascii="Sakkal Majalla" w:hAnsi="Sakkal Majalla" w:cs="Sakkal Majalla"/>
          <w:color w:val="000000" w:themeColor="text1"/>
          <w:sz w:val="28"/>
          <w:szCs w:val="28"/>
          <w:rtl/>
        </w:rPr>
      </w:pPr>
      <w:r w:rsidRPr="002B5082">
        <w:rPr>
          <w:rFonts w:ascii="Sakkal Majalla" w:hAnsi="Sakkal Majalla" w:cs="Sakkal Majalla"/>
          <w:color w:val="000000" w:themeColor="text1"/>
          <w:sz w:val="28"/>
          <w:szCs w:val="28"/>
          <w:rtl/>
        </w:rPr>
        <w:t xml:space="preserve">توفير هذه المعلومات لصناع القرار في الإدارة الاستشارية والمساهمين الآخرين المهتمين بالمشروع لمساعدتهم على اتخاذ القرارات الصائبة. </w:t>
      </w:r>
    </w:p>
    <w:p w14:paraId="3A92F817" w14:textId="77777777" w:rsidR="00EF4B00" w:rsidRPr="002B5082" w:rsidRDefault="00055450" w:rsidP="00B010C7">
      <w:pPr>
        <w:pStyle w:val="a3"/>
        <w:numPr>
          <w:ilvl w:val="0"/>
          <w:numId w:val="11"/>
        </w:numPr>
        <w:ind w:left="423"/>
        <w:rPr>
          <w:rFonts w:ascii="Sakkal Majalla" w:hAnsi="Sakkal Majalla" w:cs="Sakkal Majalla"/>
          <w:color w:val="000000" w:themeColor="text1"/>
          <w:sz w:val="28"/>
          <w:szCs w:val="28"/>
          <w:rtl/>
        </w:rPr>
      </w:pPr>
      <w:r w:rsidRPr="002B5082">
        <w:rPr>
          <w:rFonts w:ascii="Sakkal Majalla" w:hAnsi="Sakkal Majalla" w:cs="Sakkal Majalla"/>
          <w:color w:val="000000" w:themeColor="text1"/>
          <w:sz w:val="28"/>
          <w:szCs w:val="28"/>
          <w:rtl/>
        </w:rPr>
        <w:t xml:space="preserve">تقدم المعلومات أيضًا لتلبية المتطلبات القانونية وإعداد لوحة وخارطة المعلومات، </w:t>
      </w:r>
    </w:p>
    <w:p w14:paraId="4C525859" w14:textId="77777777" w:rsidR="00EF4B00" w:rsidRPr="002B5082" w:rsidRDefault="00055450" w:rsidP="00B010C7">
      <w:pPr>
        <w:pStyle w:val="a3"/>
        <w:numPr>
          <w:ilvl w:val="0"/>
          <w:numId w:val="11"/>
        </w:numPr>
        <w:ind w:left="423"/>
        <w:rPr>
          <w:rFonts w:ascii="Sakkal Majalla" w:hAnsi="Sakkal Majalla" w:cs="Sakkal Majalla"/>
          <w:color w:val="000000" w:themeColor="text1"/>
          <w:sz w:val="28"/>
          <w:szCs w:val="28"/>
          <w:rtl/>
        </w:rPr>
      </w:pPr>
      <w:r w:rsidRPr="002B5082">
        <w:rPr>
          <w:rFonts w:ascii="Sakkal Majalla" w:hAnsi="Sakkal Majalla" w:cs="Sakkal Majalla"/>
          <w:color w:val="000000" w:themeColor="text1"/>
          <w:sz w:val="28"/>
          <w:szCs w:val="28"/>
          <w:rtl/>
        </w:rPr>
        <w:t xml:space="preserve">توفير المعلومات المطلوبة والتحديثات اللازمة للتقارير الرسمية والوثائق القانونية. </w:t>
      </w:r>
    </w:p>
    <w:p w14:paraId="2AC4F893" w14:textId="25F74E81" w:rsidR="00C0121A" w:rsidRPr="002B5082" w:rsidRDefault="00055450" w:rsidP="00B010C7">
      <w:pPr>
        <w:pStyle w:val="a3"/>
        <w:numPr>
          <w:ilvl w:val="0"/>
          <w:numId w:val="11"/>
        </w:numPr>
        <w:ind w:left="423"/>
        <w:rPr>
          <w:rFonts w:ascii="Sakkal Majalla" w:hAnsi="Sakkal Majalla" w:cs="Sakkal Majalla"/>
          <w:color w:val="000000" w:themeColor="text1"/>
          <w:sz w:val="28"/>
          <w:szCs w:val="28"/>
        </w:rPr>
      </w:pPr>
      <w:r w:rsidRPr="002B5082">
        <w:rPr>
          <w:rFonts w:ascii="Sakkal Majalla" w:hAnsi="Sakkal Majalla" w:cs="Sakkal Majalla"/>
          <w:color w:val="000000" w:themeColor="text1"/>
          <w:sz w:val="28"/>
          <w:szCs w:val="28"/>
          <w:rtl/>
        </w:rPr>
        <w:t xml:space="preserve">تقدم المعلومات المتعلقة بالمشروع لدعم إدارة المعرفة عن طريق توثيق المعلومات والخبرات المكتسبة خلال مراحل المشروع، والتي يمكن استخدامها في المشاريع </w:t>
      </w:r>
      <w:r w:rsidR="00EF4B00" w:rsidRPr="002B5082">
        <w:rPr>
          <w:rFonts w:ascii="Sakkal Majalla" w:hAnsi="Sakkal Majalla" w:cs="Sakkal Majalla" w:hint="cs"/>
          <w:color w:val="000000" w:themeColor="text1"/>
          <w:sz w:val="28"/>
          <w:szCs w:val="28"/>
          <w:rtl/>
        </w:rPr>
        <w:t>المستقبلية.</w:t>
      </w:r>
    </w:p>
    <w:p w14:paraId="1B8B74AC" w14:textId="137835E3" w:rsidR="00EF4B00" w:rsidRDefault="00EB7E96" w:rsidP="00B010C7">
      <w:pPr>
        <w:pStyle w:val="a3"/>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ويرى الباحث أن </w:t>
      </w:r>
      <w:r w:rsidRPr="002B5082">
        <w:rPr>
          <w:rFonts w:ascii="Sakkal Majalla" w:hAnsi="Sakkal Majalla" w:cs="Sakkal Majalla"/>
          <w:color w:val="000000" w:themeColor="text1"/>
          <w:sz w:val="28"/>
          <w:szCs w:val="28"/>
          <w:rtl/>
        </w:rPr>
        <w:t xml:space="preserve">الغاية من سياسة الحد الأدنى لمعلومات المشروع </w:t>
      </w:r>
      <w:r w:rsidR="00083E1B" w:rsidRPr="002B5082">
        <w:rPr>
          <w:rFonts w:ascii="Sakkal Majalla" w:hAnsi="Sakkal Majalla" w:cs="Sakkal Majalla"/>
          <w:color w:val="000000" w:themeColor="text1"/>
          <w:sz w:val="28"/>
          <w:szCs w:val="28"/>
          <w:rtl/>
        </w:rPr>
        <w:t xml:space="preserve">تتمثل </w:t>
      </w:r>
      <w:r w:rsidRPr="002B5082">
        <w:rPr>
          <w:rFonts w:ascii="Sakkal Majalla" w:hAnsi="Sakkal Majalla" w:cs="Sakkal Majalla"/>
          <w:color w:val="000000" w:themeColor="text1"/>
          <w:sz w:val="28"/>
          <w:szCs w:val="28"/>
          <w:rtl/>
        </w:rPr>
        <w:t xml:space="preserve">في توفير الوضوح والتوجيه لمديري المشاريع بشأن المعلومات التي يجب إنتاجها وتخزينها وحفظها، وذلك لدعم إدارة المعرفة وتلبية متطلبات الإدارة الاستشارية والأطراف المعنية والمتطلبات القانونية. وتتضمن هذه السياسة تمييز ثلاثة أنواع من المعلومات: المعلومات الهيكلية (سمات المشروع المخزنة في قواعد البيانات)، والمعلومات شبه </w:t>
      </w:r>
      <w:r w:rsidRPr="002B5082">
        <w:rPr>
          <w:rFonts w:ascii="Sakkal Majalla" w:hAnsi="Sakkal Majalla" w:cs="Sakkal Majalla"/>
          <w:color w:val="000000" w:themeColor="text1"/>
          <w:sz w:val="28"/>
          <w:szCs w:val="28"/>
          <w:rtl/>
        </w:rPr>
        <w:lastRenderedPageBreak/>
        <w:t>المنظمة (وثائق المشروع التي يمكن الوصول إليها كمرجع)، والمعلومات الضمنية (المعلومات المستندة إلى الخبرة أو الممارسة</w:t>
      </w:r>
      <w:r w:rsidRPr="002B5082">
        <w:rPr>
          <w:rFonts w:ascii="Sakkal Majalla" w:hAnsi="Sakkal Majalla" w:cs="Sakkal Majalla"/>
          <w:color w:val="000000" w:themeColor="text1"/>
          <w:sz w:val="28"/>
          <w:szCs w:val="28"/>
        </w:rPr>
        <w:t xml:space="preserve">). </w:t>
      </w:r>
      <w:r w:rsidRPr="002B5082">
        <w:rPr>
          <w:rFonts w:ascii="Sakkal Majalla" w:hAnsi="Sakkal Majalla" w:cs="Sakkal Majalla"/>
          <w:color w:val="000000" w:themeColor="text1"/>
          <w:sz w:val="28"/>
          <w:szCs w:val="28"/>
          <w:rtl/>
        </w:rPr>
        <w:t>يجب على مديري المشاريع الاهتمام بتوثيق وتحويل المعرفة الضمنية إلى معارف صريحة يمكن الاستفادة منها في إدارة المشاريع المستقبلية</w:t>
      </w:r>
      <w:r w:rsidR="00083E1B" w:rsidRPr="002B5082">
        <w:rPr>
          <w:rFonts w:ascii="Sakkal Majalla" w:hAnsi="Sakkal Majalla" w:cs="Sakkal Majalla" w:hint="cs"/>
          <w:color w:val="000000" w:themeColor="text1"/>
          <w:sz w:val="28"/>
          <w:szCs w:val="28"/>
          <w:rtl/>
        </w:rPr>
        <w:t>.</w:t>
      </w:r>
    </w:p>
    <w:p w14:paraId="2723A683" w14:textId="152E8DDE" w:rsidR="00B010C7" w:rsidRPr="00474625" w:rsidRDefault="00B010C7" w:rsidP="00474625">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70" w:name="_Toc172160427"/>
      <w:r w:rsidRPr="00474625">
        <w:rPr>
          <w:rFonts w:ascii="Sakkal Majalla" w:hAnsi="Sakkal Majalla" w:cs="Sakkal Majalla" w:hint="cs"/>
          <w:b/>
          <w:bCs/>
          <w:color w:val="000000" w:themeColor="text1"/>
          <w:sz w:val="32"/>
          <w:szCs w:val="32"/>
          <w:rtl/>
        </w:rPr>
        <w:t xml:space="preserve">2.3.2 </w:t>
      </w:r>
      <w:r w:rsidR="00474625" w:rsidRPr="00474625">
        <w:rPr>
          <w:rFonts w:ascii="Sakkal Majalla" w:hAnsi="Sakkal Majalla" w:cs="Sakkal Majalla" w:hint="cs"/>
          <w:b/>
          <w:bCs/>
          <w:color w:val="000000" w:themeColor="text1"/>
          <w:sz w:val="32"/>
          <w:szCs w:val="32"/>
          <w:rtl/>
        </w:rPr>
        <w:t>أهمية اندماج عمليات إدارة المعرفة مع عمليات إدارة المشاريع</w:t>
      </w:r>
      <w:bookmarkEnd w:id="70"/>
    </w:p>
    <w:p w14:paraId="1DEE5FBB" w14:textId="31A7DFF7" w:rsidR="00F079DE" w:rsidRPr="00474625" w:rsidRDefault="00474625" w:rsidP="00474625">
      <w:pPr>
        <w:spacing w:before="100" w:beforeAutospacing="1" w:after="100" w:afterAutospacing="1"/>
        <w:ind w:left="0" w:firstLine="0"/>
        <w:outlineLvl w:val="3"/>
        <w:rPr>
          <w:rFonts w:ascii="Sakkal Majalla" w:hAnsi="Sakkal Majalla" w:cs="Sakkal Majalla"/>
          <w:b/>
          <w:bCs/>
          <w:color w:val="000000" w:themeColor="text1"/>
          <w:sz w:val="28"/>
          <w:szCs w:val="28"/>
          <w:rtl/>
        </w:rPr>
      </w:pPr>
      <w:r w:rsidRPr="00474625">
        <w:rPr>
          <w:rFonts w:ascii="Sakkal Majalla" w:hAnsi="Sakkal Majalla" w:cs="Sakkal Majalla" w:hint="cs"/>
          <w:b/>
          <w:bCs/>
          <w:color w:val="000000" w:themeColor="text1"/>
          <w:sz w:val="28"/>
          <w:szCs w:val="28"/>
          <w:rtl/>
        </w:rPr>
        <w:t>1.2.3.2 تجارب بعض الدول المطبقة لإدارة المعرفة في المشاريع</w:t>
      </w:r>
    </w:p>
    <w:p w14:paraId="43C2F490" w14:textId="2AAC2BC7" w:rsidR="0045798D" w:rsidRPr="002B5082" w:rsidRDefault="00DE4A55" w:rsidP="00474625">
      <w:pPr>
        <w:spacing w:before="100" w:beforeAutospacing="1" w:after="100" w:afterAutospacing="1"/>
        <w:ind w:left="423" w:hanging="428"/>
        <w:rPr>
          <w:rFonts w:ascii="Sakkal Majalla" w:hAnsi="Sakkal Majalla" w:cs="Sakkal Majalla"/>
          <w:b/>
          <w:bCs/>
          <w:color w:val="000000" w:themeColor="text1"/>
          <w:sz w:val="28"/>
          <w:szCs w:val="28"/>
          <w:rtl/>
        </w:rPr>
      </w:pPr>
      <w:r w:rsidRPr="002B5082">
        <w:rPr>
          <w:rFonts w:ascii="Sakkal Majalla" w:hAnsi="Sakkal Majalla" w:cs="Sakkal Majalla" w:hint="cs"/>
          <w:b/>
          <w:bCs/>
          <w:color w:val="000000" w:themeColor="text1"/>
          <w:sz w:val="28"/>
          <w:szCs w:val="28"/>
          <w:rtl/>
          <w:lang w:bidi="ar-EG"/>
        </w:rPr>
        <w:t xml:space="preserve">1- </w:t>
      </w:r>
      <w:r w:rsidR="0045798D" w:rsidRPr="002B5082">
        <w:rPr>
          <w:rFonts w:ascii="Sakkal Majalla" w:hAnsi="Sakkal Majalla" w:cs="Sakkal Majalla" w:hint="cs"/>
          <w:b/>
          <w:bCs/>
          <w:color w:val="000000" w:themeColor="text1"/>
          <w:sz w:val="28"/>
          <w:szCs w:val="28"/>
          <w:rtl/>
        </w:rPr>
        <w:t>المملكة العربية السعودية: العاصمة المقدسة</w:t>
      </w:r>
    </w:p>
    <w:p w14:paraId="2AAB7742" w14:textId="157DF90C" w:rsidR="0045798D" w:rsidRPr="002B5082" w:rsidRDefault="0045798D" w:rsidP="00474625">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انطلاقا من أهمية إدارة المعرفة وفاعليتها وكفاءة أداءها من خلال تقديم الخدمات، قرر معالي أمين العاصمة المقدسة</w:t>
      </w:r>
      <w:r w:rsidR="0066118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آنذاك، استحداث إدارة المعرفة ضمن الهيكل التنظيمي للإدارة العامة للاستراتيجية والتميز المؤسسي، بتاريخ</w:t>
      </w:r>
      <w:r w:rsidR="0066118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1434/3/29هـ، وشملت قسمين هما المعلومات وقسم الإحصاء، وتم وضع استراتيجية لإدارة المعرفة وتطبيقها في وتم</w:t>
      </w:r>
      <w:r w:rsidR="0066118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تحديد الأطراف ذات العلاقة وهي (</w:t>
      </w:r>
      <w:r w:rsidR="009F0F1D" w:rsidRPr="002B5082">
        <w:rPr>
          <w:rFonts w:ascii="Sakkal Majalla" w:hAnsi="Sakkal Majalla" w:cs="Sakkal Majalla" w:hint="cs"/>
          <w:color w:val="000000" w:themeColor="text1"/>
          <w:sz w:val="28"/>
          <w:szCs w:val="28"/>
          <w:rtl/>
        </w:rPr>
        <w:t>الإدارة</w:t>
      </w:r>
      <w:r w:rsidRPr="002B5082">
        <w:rPr>
          <w:rFonts w:ascii="Sakkal Majalla" w:hAnsi="Sakkal Majalla" w:cs="Sakkal Majalla" w:hint="cs"/>
          <w:color w:val="000000" w:themeColor="text1"/>
          <w:sz w:val="28"/>
          <w:szCs w:val="28"/>
          <w:rtl/>
        </w:rPr>
        <w:t xml:space="preserve"> العليا، فريق العمل، </w:t>
      </w:r>
      <w:r w:rsidR="009F0F1D" w:rsidRPr="002B5082">
        <w:rPr>
          <w:rFonts w:ascii="Sakkal Majalla" w:hAnsi="Sakkal Majalla" w:cs="Sakkal Majalla" w:hint="cs"/>
          <w:color w:val="000000" w:themeColor="text1"/>
          <w:sz w:val="28"/>
          <w:szCs w:val="28"/>
          <w:rtl/>
        </w:rPr>
        <w:t>الإدارات</w:t>
      </w:r>
      <w:r w:rsidRPr="002B5082">
        <w:rPr>
          <w:rFonts w:ascii="Sakkal Majalla" w:hAnsi="Sakkal Majalla" w:cs="Sakkal Majalla" w:hint="cs"/>
          <w:color w:val="000000" w:themeColor="text1"/>
          <w:sz w:val="28"/>
          <w:szCs w:val="28"/>
          <w:rtl/>
        </w:rPr>
        <w:t xml:space="preserve"> المستفيدة، وجهات منح الاعتماد، والجهات</w:t>
      </w:r>
      <w:r w:rsidR="0066118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الاستشارية والرسمية للجودة)، ومن أبرز ما تضمنته نتائج الاستراتيجية المتعلقة بإدارة المعرفة: تأهيل الموارد البشرية،</w:t>
      </w:r>
      <w:r w:rsidR="0066118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وتوفير تقنيات حديثة، وصناعة بيئة معرفية متطورة.</w:t>
      </w:r>
    </w:p>
    <w:p w14:paraId="760D34CC" w14:textId="069F61BA" w:rsidR="0045798D" w:rsidRPr="002B5082" w:rsidRDefault="0045798D" w:rsidP="00474625">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تم وضع عددا من المعايير لقياس نجاح الاستراتيجية في توطين المعرفة وتوثيق العبر والدروس المستفادة ,</w:t>
      </w:r>
      <w:r w:rsidR="0066118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ومن</w:t>
      </w:r>
      <w:r w:rsidR="00661184"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 xml:space="preserve">(التقرير السنوية لأمانة العاصمة المقدسة، 2019) </w:t>
      </w:r>
      <w:r w:rsidR="00190BC5" w:rsidRPr="002B5082">
        <w:rPr>
          <w:rFonts w:ascii="Sakkal Majalla" w:hAnsi="Sakkal Majalla" w:cs="Sakkal Majalla"/>
          <w:color w:val="000000" w:themeColor="text1"/>
          <w:sz w:val="28"/>
          <w:szCs w:val="28"/>
          <w:rtl/>
        </w:rPr>
        <w:t>هذه المعايير:</w:t>
      </w:r>
    </w:p>
    <w:p w14:paraId="73AF758F" w14:textId="61A9BD59" w:rsidR="0045798D" w:rsidRPr="002B5082" w:rsidRDefault="0045798D" w:rsidP="00474625">
      <w:pPr>
        <w:pStyle w:val="a3"/>
        <w:numPr>
          <w:ilvl w:val="0"/>
          <w:numId w:val="10"/>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القدرة على رصد واقتباس الممارسات العالمية المتميزة.</w:t>
      </w:r>
    </w:p>
    <w:p w14:paraId="3BE43EBA" w14:textId="77777777" w:rsidR="0045798D" w:rsidRPr="002B5082" w:rsidRDefault="0045798D" w:rsidP="00474625">
      <w:pPr>
        <w:pStyle w:val="a3"/>
        <w:numPr>
          <w:ilvl w:val="0"/>
          <w:numId w:val="10"/>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بناء مجتمع معرفي داخل الأمانة يتبادل الخبرات وقصص النجاح.</w:t>
      </w:r>
    </w:p>
    <w:p w14:paraId="3E4732E6" w14:textId="7D1998EF" w:rsidR="0045798D" w:rsidRPr="002B5082" w:rsidRDefault="0045798D" w:rsidP="00474625">
      <w:pPr>
        <w:pStyle w:val="a3"/>
        <w:numPr>
          <w:ilvl w:val="0"/>
          <w:numId w:val="10"/>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توثيق جميع الخبرات والمعارف الخاصة بتنفيذ العمل.</w:t>
      </w:r>
    </w:p>
    <w:p w14:paraId="4C78666A" w14:textId="1B2BE389" w:rsidR="0045798D" w:rsidRPr="002B5082" w:rsidRDefault="0045798D" w:rsidP="00474625">
      <w:pPr>
        <w:pStyle w:val="a3"/>
        <w:numPr>
          <w:ilvl w:val="0"/>
          <w:numId w:val="10"/>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إدارة وتنظيم وفرز وتصنيف الوثائق.</w:t>
      </w:r>
    </w:p>
    <w:p w14:paraId="3FDE2ECA" w14:textId="4BC2ED87" w:rsidR="0045798D" w:rsidRPr="002B5082" w:rsidRDefault="0045798D" w:rsidP="00474625">
      <w:pPr>
        <w:pStyle w:val="a3"/>
        <w:numPr>
          <w:ilvl w:val="0"/>
          <w:numId w:val="10"/>
        </w:numPr>
        <w:ind w:left="423"/>
        <w:rPr>
          <w:rFonts w:ascii="Sakkal Majalla" w:hAnsi="Sakkal Majalla" w:cs="Sakkal Majalla"/>
          <w:color w:val="000000" w:themeColor="text1"/>
          <w:sz w:val="28"/>
          <w:szCs w:val="28"/>
        </w:rPr>
      </w:pPr>
      <w:r w:rsidRPr="002B5082">
        <w:rPr>
          <w:rFonts w:ascii="Sakkal Majalla" w:hAnsi="Sakkal Majalla" w:cs="Sakkal Majalla" w:hint="cs"/>
          <w:color w:val="000000" w:themeColor="text1"/>
          <w:sz w:val="28"/>
          <w:szCs w:val="28"/>
          <w:rtl/>
        </w:rPr>
        <w:t>تسويق المعرفة وتوفيرها للمجتمع ومؤسساته.</w:t>
      </w:r>
    </w:p>
    <w:p w14:paraId="69D0B592" w14:textId="62D2E87F" w:rsidR="0045798D" w:rsidRPr="002B5082" w:rsidRDefault="00DE4A55" w:rsidP="00474625">
      <w:pPr>
        <w:spacing w:before="100" w:beforeAutospacing="1" w:after="100" w:afterAutospacing="1"/>
        <w:ind w:left="423" w:hanging="428"/>
        <w:rPr>
          <w:rFonts w:ascii="Sakkal Majalla" w:hAnsi="Sakkal Majalla" w:cs="Sakkal Majalla"/>
          <w:b/>
          <w:bCs/>
          <w:color w:val="000000" w:themeColor="text1"/>
          <w:sz w:val="28"/>
          <w:szCs w:val="28"/>
          <w:rtl/>
        </w:rPr>
      </w:pPr>
      <w:r w:rsidRPr="002B5082">
        <w:rPr>
          <w:rFonts w:ascii="Sakkal Majalla" w:hAnsi="Sakkal Majalla" w:cs="Sakkal Majalla" w:hint="cs"/>
          <w:b/>
          <w:bCs/>
          <w:color w:val="000000" w:themeColor="text1"/>
          <w:sz w:val="28"/>
          <w:szCs w:val="28"/>
          <w:rtl/>
        </w:rPr>
        <w:lastRenderedPageBreak/>
        <w:t xml:space="preserve">2- </w:t>
      </w:r>
      <w:r w:rsidR="009F0F1D" w:rsidRPr="002B5082">
        <w:rPr>
          <w:rFonts w:ascii="Sakkal Majalla" w:hAnsi="Sakkal Majalla" w:cs="Sakkal Majalla" w:hint="cs"/>
          <w:b/>
          <w:bCs/>
          <w:color w:val="000000" w:themeColor="text1"/>
          <w:sz w:val="28"/>
          <w:szCs w:val="28"/>
          <w:rtl/>
        </w:rPr>
        <w:t xml:space="preserve"> </w:t>
      </w:r>
      <w:r w:rsidR="0045798D" w:rsidRPr="002B5082">
        <w:rPr>
          <w:rFonts w:ascii="Sakkal Majalla" w:hAnsi="Sakkal Majalla" w:cs="Sakkal Majalla" w:hint="cs"/>
          <w:b/>
          <w:bCs/>
          <w:color w:val="000000" w:themeColor="text1"/>
          <w:sz w:val="28"/>
          <w:szCs w:val="28"/>
          <w:rtl/>
        </w:rPr>
        <w:t>دولة الإمارات العربية المتحدة: إمارة دبي</w:t>
      </w:r>
    </w:p>
    <w:p w14:paraId="6F75117B" w14:textId="70DEDE63" w:rsidR="0045798D" w:rsidRPr="002B5082" w:rsidRDefault="0045798D" w:rsidP="00474625">
      <w:pPr>
        <w:spacing w:before="100" w:beforeAutospacing="1" w:after="100" w:afterAutospacing="1"/>
        <w:ind w:left="0"/>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قام برنامج دبي</w:t>
      </w:r>
      <w:r w:rsidR="00190BC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للأداء الحكومي المتميز بتبني مبادئ إدارة المعرفة وحث المؤسسات الحكومية في إمارة دبي على تبني</w:t>
      </w:r>
      <w:r w:rsidR="00190BC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إدارة المعرفة من أجل تحقيق أداء متميز وخدمة أفضل للمواطن والمقيم على حد سواء، ومن وتبنت بلدية دبي مدخل</w:t>
      </w:r>
      <w:r w:rsidR="00190BC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إدارة المعرفة، وحصلت على 27 جائزة وحصل 16 موظفاً على جائزة التفوق الوظيفي، وهذا يظهر مدى الخبرات</w:t>
      </w:r>
      <w:r w:rsidR="00190BC5" w:rsidRPr="002B5082">
        <w:rPr>
          <w:rFonts w:ascii="Sakkal Majalla" w:hAnsi="Sakkal Majalla" w:cs="Sakkal Majalla" w:hint="cs"/>
          <w:color w:val="000000" w:themeColor="text1"/>
          <w:sz w:val="28"/>
          <w:szCs w:val="28"/>
          <w:rtl/>
        </w:rPr>
        <w:t xml:space="preserve"> </w:t>
      </w:r>
      <w:r w:rsidRPr="002B5082">
        <w:rPr>
          <w:rFonts w:ascii="Sakkal Majalla" w:hAnsi="Sakkal Majalla" w:cs="Sakkal Majalla" w:hint="cs"/>
          <w:color w:val="000000" w:themeColor="text1"/>
          <w:sz w:val="28"/>
          <w:szCs w:val="28"/>
          <w:rtl/>
        </w:rPr>
        <w:t>والكفاءة والقدرات التي تتمتع بها بلدية دبي سواء في الأعمال والمشاريع التي بها أو الموارد البشرية التي تمتلكه (أبو عيد،2007) ولتبني إدارة المعرفة وتطبيقها قامت بما يلي:</w:t>
      </w:r>
    </w:p>
    <w:p w14:paraId="792C9896" w14:textId="57116A2E" w:rsidR="0045798D" w:rsidRPr="002B5082" w:rsidRDefault="0045798D" w:rsidP="00474625">
      <w:pPr>
        <w:pStyle w:val="a3"/>
        <w:numPr>
          <w:ilvl w:val="0"/>
          <w:numId w:val="3"/>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أضافت للهيكل التنظيمي وحدة إدارية تتولى إدارة المعلومات والمعرفة وتطبيقها.</w:t>
      </w:r>
    </w:p>
    <w:p w14:paraId="3EE6AAE7" w14:textId="21F196BA" w:rsidR="0045798D" w:rsidRPr="002B5082" w:rsidRDefault="0045798D" w:rsidP="00474625">
      <w:pPr>
        <w:pStyle w:val="a3"/>
        <w:numPr>
          <w:ilvl w:val="0"/>
          <w:numId w:val="3"/>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إنشاء وضع منظومة القيم الداعمة للثقافة المؤسسية في مجال إدارة المعلومات والمعرفة.</w:t>
      </w:r>
    </w:p>
    <w:p w14:paraId="323735DD" w14:textId="21861915" w:rsidR="0045798D" w:rsidRPr="002B5082" w:rsidRDefault="0045798D" w:rsidP="00474625">
      <w:pPr>
        <w:pStyle w:val="a3"/>
        <w:numPr>
          <w:ilvl w:val="0"/>
          <w:numId w:val="3"/>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تحديد سياسات إدارة المعلومات والمعرفة.</w:t>
      </w:r>
    </w:p>
    <w:p w14:paraId="0B1A1FE0" w14:textId="08481A90" w:rsidR="0045798D" w:rsidRPr="002B5082" w:rsidRDefault="0045798D" w:rsidP="00474625">
      <w:pPr>
        <w:pStyle w:val="a3"/>
        <w:numPr>
          <w:ilvl w:val="0"/>
          <w:numId w:val="3"/>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 xml:space="preserve">إنشاء بوابة المعرفة على شبكة </w:t>
      </w:r>
      <w:r w:rsidR="00190BC5" w:rsidRPr="002B5082">
        <w:rPr>
          <w:rFonts w:ascii="Sakkal Majalla" w:hAnsi="Sakkal Majalla" w:cs="Sakkal Majalla" w:hint="cs"/>
          <w:color w:val="000000" w:themeColor="text1"/>
          <w:sz w:val="28"/>
          <w:szCs w:val="28"/>
          <w:rtl/>
        </w:rPr>
        <w:t>الأنترانت</w:t>
      </w:r>
      <w:r w:rsidRPr="002B5082">
        <w:rPr>
          <w:rFonts w:ascii="Sakkal Majalla" w:hAnsi="Sakkal Majalla" w:cs="Sakkal Majalla" w:hint="cs"/>
          <w:color w:val="000000" w:themeColor="text1"/>
          <w:sz w:val="28"/>
          <w:szCs w:val="28"/>
          <w:rtl/>
        </w:rPr>
        <w:t xml:space="preserve"> الخاصة بموظفي البلدية وتزويدها بالمعلومات.</w:t>
      </w:r>
    </w:p>
    <w:p w14:paraId="25F6A991" w14:textId="04459DE2" w:rsidR="0045798D" w:rsidRPr="002B5082" w:rsidRDefault="0045798D" w:rsidP="00474625">
      <w:pPr>
        <w:pStyle w:val="a3"/>
        <w:numPr>
          <w:ilvl w:val="0"/>
          <w:numId w:val="3"/>
        </w:numPr>
        <w:ind w:left="423"/>
        <w:rPr>
          <w:rFonts w:ascii="Sakkal Majalla" w:hAnsi="Sakkal Majalla" w:cs="Sakkal Majalla"/>
          <w:color w:val="000000" w:themeColor="text1"/>
          <w:sz w:val="28"/>
          <w:szCs w:val="28"/>
          <w:rtl/>
        </w:rPr>
      </w:pPr>
      <w:r w:rsidRPr="002B5082">
        <w:rPr>
          <w:rFonts w:ascii="Sakkal Majalla" w:hAnsi="Sakkal Majalla" w:cs="Sakkal Majalla" w:hint="cs"/>
          <w:color w:val="000000" w:themeColor="text1"/>
          <w:sz w:val="28"/>
          <w:szCs w:val="28"/>
          <w:rtl/>
        </w:rPr>
        <w:t>إعداد مؤشرات أداء لقياس إدارة المعرفة في البلدية.</w:t>
      </w:r>
    </w:p>
    <w:p w14:paraId="03A15265" w14:textId="5EE2A8DB" w:rsidR="00770739" w:rsidRPr="002B5082" w:rsidRDefault="00770739" w:rsidP="002B5082">
      <w:pPr>
        <w:rPr>
          <w:rFonts w:ascii="Sakkal Majalla" w:hAnsi="Sakkal Majalla" w:cs="Sakkal Majalla"/>
          <w:color w:val="000000" w:themeColor="text1"/>
          <w:sz w:val="28"/>
          <w:szCs w:val="28"/>
          <w:rtl/>
        </w:rPr>
      </w:pPr>
    </w:p>
    <w:p w14:paraId="3874D44B" w14:textId="750108F3" w:rsidR="00770739" w:rsidRPr="002B5082" w:rsidRDefault="00770739" w:rsidP="002B5082">
      <w:pPr>
        <w:rPr>
          <w:color w:val="000000" w:themeColor="text1"/>
          <w:rtl/>
        </w:rPr>
      </w:pPr>
    </w:p>
    <w:p w14:paraId="43C14BF6" w14:textId="698BF59B" w:rsidR="00770739" w:rsidRPr="002B5082" w:rsidRDefault="00770739" w:rsidP="002B5082">
      <w:pPr>
        <w:rPr>
          <w:color w:val="000000" w:themeColor="text1"/>
          <w:rtl/>
        </w:rPr>
      </w:pPr>
    </w:p>
    <w:p w14:paraId="395A21F6" w14:textId="51D5AE5C" w:rsidR="00770739" w:rsidRPr="002B5082" w:rsidRDefault="00770739" w:rsidP="002B5082">
      <w:pPr>
        <w:rPr>
          <w:color w:val="000000" w:themeColor="text1"/>
          <w:rtl/>
        </w:rPr>
      </w:pPr>
    </w:p>
    <w:p w14:paraId="0D8EF104" w14:textId="3FC0E804" w:rsidR="00770739" w:rsidRPr="002B5082" w:rsidRDefault="00770739" w:rsidP="002B5082">
      <w:pPr>
        <w:rPr>
          <w:color w:val="000000" w:themeColor="text1"/>
          <w:rtl/>
        </w:rPr>
      </w:pPr>
    </w:p>
    <w:p w14:paraId="6691B8D1" w14:textId="7F6C222F" w:rsidR="00770739" w:rsidRPr="002B5082" w:rsidRDefault="00770739" w:rsidP="002B5082">
      <w:pPr>
        <w:rPr>
          <w:color w:val="000000" w:themeColor="text1"/>
          <w:rtl/>
        </w:rPr>
      </w:pPr>
    </w:p>
    <w:p w14:paraId="7268535E" w14:textId="27532560" w:rsidR="00770739" w:rsidRPr="002B5082" w:rsidRDefault="00770739" w:rsidP="002B5082">
      <w:pPr>
        <w:rPr>
          <w:color w:val="000000" w:themeColor="text1"/>
          <w:rtl/>
        </w:rPr>
      </w:pPr>
    </w:p>
    <w:p w14:paraId="3BCDA0D4" w14:textId="5A9FAD65" w:rsidR="00770739" w:rsidRPr="002B5082" w:rsidRDefault="00770739" w:rsidP="002B5082">
      <w:pPr>
        <w:rPr>
          <w:color w:val="000000" w:themeColor="text1"/>
          <w:rtl/>
        </w:rPr>
      </w:pPr>
    </w:p>
    <w:p w14:paraId="3ACBE75D" w14:textId="3B77B54D" w:rsidR="00770739" w:rsidRPr="002B5082" w:rsidRDefault="00770739" w:rsidP="002B5082">
      <w:pPr>
        <w:rPr>
          <w:color w:val="000000" w:themeColor="text1"/>
          <w:rtl/>
        </w:rPr>
      </w:pPr>
    </w:p>
    <w:p w14:paraId="20B8DB13" w14:textId="6EB924AB" w:rsidR="00770739" w:rsidRPr="002B5082" w:rsidRDefault="00770739" w:rsidP="002B5082">
      <w:pPr>
        <w:rPr>
          <w:color w:val="000000" w:themeColor="text1"/>
          <w:rtl/>
        </w:rPr>
      </w:pPr>
    </w:p>
    <w:p w14:paraId="0E4BC262" w14:textId="77777777" w:rsidR="00AF023A" w:rsidRDefault="00AF023A">
      <w:pPr>
        <w:spacing w:line="259" w:lineRule="auto"/>
        <w:ind w:hanging="142"/>
        <w:jc w:val="left"/>
        <w:rPr>
          <w:rFonts w:ascii="Sakkal Majalla" w:eastAsia="Calibri" w:hAnsi="Sakkal Majalla" w:cs="Sakkal Majalla"/>
          <w:b/>
          <w:bCs/>
          <w:color w:val="000000" w:themeColor="text1"/>
          <w:sz w:val="36"/>
          <w:szCs w:val="36"/>
          <w:rtl/>
          <w:lang w:bidi="ar-EG"/>
        </w:rPr>
        <w:sectPr w:rsidR="00AF023A" w:rsidSect="005E5968">
          <w:footerReference w:type="first" r:id="rId12"/>
          <w:pgSz w:w="11906" w:h="16838" w:code="9"/>
          <w:pgMar w:top="1440" w:right="1985" w:bottom="1440" w:left="1418" w:header="720" w:footer="720" w:gutter="567"/>
          <w:pgNumType w:start="1"/>
          <w:cols w:space="708"/>
          <w:bidi/>
          <w:rtlGutter/>
          <w:docGrid w:linePitch="360"/>
        </w:sectPr>
      </w:pPr>
      <w:r>
        <w:rPr>
          <w:rFonts w:ascii="Sakkal Majalla" w:eastAsia="Calibri" w:hAnsi="Sakkal Majalla" w:cs="Sakkal Majalla"/>
          <w:b/>
          <w:bCs/>
          <w:color w:val="000000" w:themeColor="text1"/>
          <w:sz w:val="36"/>
          <w:szCs w:val="36"/>
          <w:lang w:bidi="ar-EG"/>
        </w:rPr>
        <w:br w:type="page"/>
      </w:r>
    </w:p>
    <w:p w14:paraId="21A27780" w14:textId="3C90A234" w:rsidR="00E96390" w:rsidRPr="002B5082" w:rsidRDefault="00E96390" w:rsidP="00AF023A">
      <w:pPr>
        <w:bidi w:val="0"/>
        <w:ind w:left="0" w:firstLine="0"/>
        <w:rPr>
          <w:rFonts w:ascii="Sakkal Majalla" w:eastAsia="Calibri" w:hAnsi="Sakkal Majalla" w:cs="Sakkal Majalla"/>
          <w:b/>
          <w:bCs/>
          <w:color w:val="000000" w:themeColor="text1"/>
          <w:sz w:val="36"/>
          <w:szCs w:val="36"/>
          <w:lang w:bidi="ar-EG"/>
        </w:rPr>
      </w:pPr>
      <w:r w:rsidRPr="002B5082">
        <w:rPr>
          <w:rFonts w:ascii="Calibri" w:eastAsia="Calibri" w:hAnsi="Calibri" w:cs="Arial"/>
          <w:noProof/>
          <w:color w:val="000000" w:themeColor="text1"/>
          <w:kern w:val="2"/>
        </w:rPr>
        <w:lastRenderedPageBreak/>
        <w:drawing>
          <wp:anchor distT="0" distB="0" distL="114300" distR="114300" simplePos="0" relativeHeight="251679744" behindDoc="1" locked="0" layoutInCell="1" allowOverlap="1" wp14:anchorId="6A5D8448" wp14:editId="2A336DA4">
            <wp:simplePos x="0" y="0"/>
            <wp:positionH relativeFrom="margin">
              <wp:posOffset>3214370</wp:posOffset>
            </wp:positionH>
            <wp:positionV relativeFrom="paragraph">
              <wp:posOffset>0</wp:posOffset>
            </wp:positionV>
            <wp:extent cx="2009775" cy="1384935"/>
            <wp:effectExtent l="0" t="0" r="9525" b="5715"/>
            <wp:wrapTight wrapText="bothSides">
              <wp:wrapPolygon edited="0">
                <wp:start x="0" y="0"/>
                <wp:lineTo x="0" y="21392"/>
                <wp:lineTo x="21498" y="21392"/>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rotWithShape="1">
                    <a:blip r:embed="rId13">
                      <a:extLst>
                        <a:ext uri="{28A0092B-C50C-407E-A947-70E740481C1C}">
                          <a14:useLocalDpi xmlns:a14="http://schemas.microsoft.com/office/drawing/2010/main" val="0"/>
                        </a:ext>
                      </a:extLst>
                    </a:blip>
                    <a:srcRect t="25582"/>
                    <a:stretch/>
                  </pic:blipFill>
                  <pic:spPr bwMode="auto">
                    <a:xfrm>
                      <a:off x="0" y="0"/>
                      <a:ext cx="2009775" cy="1384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5082">
        <w:rPr>
          <w:rFonts w:ascii="Sakkal Majalla" w:eastAsia="Calibri" w:hAnsi="Sakkal Majalla" w:cs="Sakkal Majalla"/>
          <w:b/>
          <w:bCs/>
          <w:color w:val="000000" w:themeColor="text1"/>
          <w:sz w:val="36"/>
          <w:szCs w:val="36"/>
          <w:lang w:bidi="ar-EG"/>
        </w:rPr>
        <w:t>Mid-Ocean University</w:t>
      </w:r>
    </w:p>
    <w:p w14:paraId="70CF4044" w14:textId="77777777" w:rsidR="00E96390" w:rsidRPr="002B5082" w:rsidRDefault="00E96390" w:rsidP="002B5082">
      <w:pPr>
        <w:bidi w:val="0"/>
        <w:ind w:left="0" w:firstLine="0"/>
        <w:rPr>
          <w:rFonts w:ascii="Sakkal Majalla" w:eastAsia="Calibri" w:hAnsi="Sakkal Majalla" w:cs="Sakkal Majalla"/>
          <w:b/>
          <w:bCs/>
          <w:color w:val="000000" w:themeColor="text1"/>
          <w:sz w:val="36"/>
          <w:szCs w:val="36"/>
          <w:lang w:bidi="ar-EG"/>
        </w:rPr>
      </w:pPr>
      <w:r w:rsidRPr="002B5082">
        <w:rPr>
          <w:rFonts w:ascii="Sakkal Majalla" w:eastAsia="Calibri" w:hAnsi="Sakkal Majalla" w:cs="Sakkal Majalla"/>
          <w:b/>
          <w:bCs/>
          <w:color w:val="000000" w:themeColor="text1"/>
          <w:sz w:val="36"/>
          <w:szCs w:val="36"/>
          <w:lang w:bidi="ar-EG"/>
        </w:rPr>
        <w:t>College of Management</w:t>
      </w:r>
    </w:p>
    <w:p w14:paraId="59E15794" w14:textId="77777777" w:rsidR="00E96390" w:rsidRPr="002B5082" w:rsidRDefault="00E96390" w:rsidP="002B5082">
      <w:pPr>
        <w:bidi w:val="0"/>
        <w:ind w:left="0" w:firstLine="0"/>
        <w:rPr>
          <w:rFonts w:ascii="Sakkal Majalla" w:eastAsia="Calibri" w:hAnsi="Sakkal Majalla" w:cs="Sakkal Majalla"/>
          <w:b/>
          <w:bCs/>
          <w:color w:val="000000" w:themeColor="text1"/>
          <w:sz w:val="36"/>
          <w:szCs w:val="36"/>
          <w:rtl/>
          <w:lang w:bidi="ar-EG"/>
        </w:rPr>
      </w:pPr>
      <w:r w:rsidRPr="002B5082">
        <w:rPr>
          <w:rFonts w:ascii="Sakkal Majalla" w:eastAsia="Calibri" w:hAnsi="Sakkal Majalla" w:cs="Sakkal Majalla"/>
          <w:b/>
          <w:bCs/>
          <w:color w:val="000000" w:themeColor="text1"/>
          <w:sz w:val="36"/>
          <w:szCs w:val="36"/>
          <w:lang w:bidi="ar-EG"/>
        </w:rPr>
        <w:t>Department of Project Management</w:t>
      </w:r>
    </w:p>
    <w:p w14:paraId="3344A06A" w14:textId="77777777" w:rsidR="00AF023A" w:rsidRDefault="00AF023A" w:rsidP="00AF023A">
      <w:pPr>
        <w:bidi w:val="0"/>
        <w:spacing w:before="100" w:beforeAutospacing="1" w:after="100" w:afterAutospacing="1"/>
        <w:ind w:left="0" w:firstLine="0"/>
        <w:jc w:val="center"/>
        <w:rPr>
          <w:rFonts w:ascii="Sakkal Majalla" w:eastAsia="Calibri" w:hAnsi="Sakkal Majalla" w:cs="Sakkal Majalla"/>
          <w:b/>
          <w:bCs/>
          <w:color w:val="000000" w:themeColor="text1"/>
          <w:sz w:val="40"/>
          <w:szCs w:val="40"/>
          <w:lang w:bidi="ar-EG"/>
        </w:rPr>
      </w:pPr>
    </w:p>
    <w:p w14:paraId="04548BDC" w14:textId="77777777" w:rsidR="00E96390" w:rsidRPr="002B5082" w:rsidRDefault="00E96390" w:rsidP="00AF023A">
      <w:pPr>
        <w:bidi w:val="0"/>
        <w:spacing w:before="100" w:beforeAutospacing="1" w:after="100" w:afterAutospacing="1"/>
        <w:ind w:left="0" w:firstLine="0"/>
        <w:jc w:val="center"/>
        <w:rPr>
          <w:rFonts w:ascii="Sakkal Majalla" w:eastAsia="Calibri" w:hAnsi="Sakkal Majalla" w:cs="Sakkal Majalla"/>
          <w:b/>
          <w:bCs/>
          <w:color w:val="000000" w:themeColor="text1"/>
          <w:sz w:val="40"/>
          <w:szCs w:val="40"/>
          <w:rtl/>
          <w:lang w:bidi="ar-EG"/>
        </w:rPr>
      </w:pPr>
      <w:r w:rsidRPr="002B5082">
        <w:rPr>
          <w:rFonts w:ascii="Sakkal Majalla" w:eastAsia="Calibri" w:hAnsi="Sakkal Majalla" w:cs="Sakkal Majalla"/>
          <w:b/>
          <w:bCs/>
          <w:color w:val="000000" w:themeColor="text1"/>
          <w:sz w:val="40"/>
          <w:szCs w:val="40"/>
          <w:lang w:bidi="ar-EG"/>
        </w:rPr>
        <w:t>The Impact of Knowledge Management Implementation on Improving the Quality of Government Projects: An Applied Study on Government Projects in Asir</w:t>
      </w:r>
    </w:p>
    <w:p w14:paraId="3A86357D" w14:textId="77777777" w:rsidR="00E96390" w:rsidRPr="00AF023A" w:rsidRDefault="00E96390" w:rsidP="00AF023A">
      <w:pPr>
        <w:bidi w:val="0"/>
        <w:spacing w:before="100" w:beforeAutospacing="1" w:after="100" w:afterAutospacing="1"/>
        <w:ind w:left="0" w:firstLine="0"/>
        <w:jc w:val="center"/>
        <w:rPr>
          <w:rFonts w:ascii="Sakkal Majalla" w:eastAsia="Calibri" w:hAnsi="Sakkal Majalla" w:cs="Sakkal Majalla"/>
          <w:b/>
          <w:bCs/>
          <w:color w:val="000000" w:themeColor="text1"/>
          <w:sz w:val="36"/>
          <w:szCs w:val="36"/>
          <w:lang w:bidi="ar-EG"/>
        </w:rPr>
      </w:pPr>
      <w:r w:rsidRPr="00AF023A">
        <w:rPr>
          <w:rFonts w:ascii="Sakkal Majalla" w:eastAsia="Calibri" w:hAnsi="Sakkal Majalla" w:cs="Sakkal Majalla"/>
          <w:b/>
          <w:bCs/>
          <w:color w:val="000000" w:themeColor="text1"/>
          <w:sz w:val="36"/>
          <w:szCs w:val="36"/>
          <w:lang w:bidi="ar-EG"/>
        </w:rPr>
        <w:t>Preparation:</w:t>
      </w:r>
    </w:p>
    <w:p w14:paraId="49BEC996" w14:textId="77777777" w:rsidR="00E96390" w:rsidRPr="00AF023A" w:rsidRDefault="00E96390" w:rsidP="00AF023A">
      <w:pPr>
        <w:bidi w:val="0"/>
        <w:spacing w:before="100" w:beforeAutospacing="1" w:after="100" w:afterAutospacing="1"/>
        <w:ind w:left="0" w:firstLine="0"/>
        <w:jc w:val="center"/>
        <w:rPr>
          <w:rFonts w:ascii="Sakkal Majalla" w:eastAsia="Calibri" w:hAnsi="Sakkal Majalla" w:cs="Sakkal Majalla"/>
          <w:b/>
          <w:bCs/>
          <w:color w:val="000000" w:themeColor="text1"/>
          <w:sz w:val="36"/>
          <w:szCs w:val="36"/>
          <w:lang w:bidi="ar-EG"/>
        </w:rPr>
      </w:pPr>
      <w:r w:rsidRPr="00AF023A">
        <w:rPr>
          <w:rFonts w:ascii="Sakkal Majalla" w:eastAsia="Calibri" w:hAnsi="Sakkal Majalla" w:cs="Sakkal Majalla"/>
          <w:b/>
          <w:bCs/>
          <w:color w:val="000000" w:themeColor="text1"/>
          <w:sz w:val="36"/>
          <w:szCs w:val="36"/>
          <w:lang w:bidi="ar-EG"/>
        </w:rPr>
        <w:t>KHALID ATIF ALBARKI</w:t>
      </w:r>
    </w:p>
    <w:p w14:paraId="37485CC7" w14:textId="77777777" w:rsidR="00E96390" w:rsidRPr="00AF023A" w:rsidRDefault="00E96390" w:rsidP="00AF023A">
      <w:pPr>
        <w:bidi w:val="0"/>
        <w:spacing w:before="100" w:beforeAutospacing="1" w:after="100" w:afterAutospacing="1"/>
        <w:ind w:left="0" w:firstLine="0"/>
        <w:jc w:val="center"/>
        <w:rPr>
          <w:rFonts w:ascii="Sakkal Majalla" w:eastAsia="Calibri" w:hAnsi="Sakkal Majalla" w:cs="Sakkal Majalla"/>
          <w:b/>
          <w:bCs/>
          <w:color w:val="000000" w:themeColor="text1"/>
          <w:sz w:val="36"/>
          <w:szCs w:val="36"/>
          <w:rtl/>
          <w:lang w:bidi="ar-EG"/>
        </w:rPr>
      </w:pPr>
      <w:r w:rsidRPr="00AF023A">
        <w:rPr>
          <w:rFonts w:ascii="Sakkal Majalla" w:eastAsia="Calibri" w:hAnsi="Sakkal Majalla" w:cs="Sakkal Majalla"/>
          <w:b/>
          <w:bCs/>
          <w:color w:val="000000" w:themeColor="text1"/>
          <w:sz w:val="36"/>
          <w:szCs w:val="36"/>
          <w:lang w:bidi="ar-EG"/>
        </w:rPr>
        <w:t>233001563</w:t>
      </w:r>
    </w:p>
    <w:p w14:paraId="6E1C1D99" w14:textId="77777777" w:rsidR="00E96390" w:rsidRPr="00AF023A" w:rsidRDefault="00E96390" w:rsidP="00AF023A">
      <w:pPr>
        <w:bidi w:val="0"/>
        <w:spacing w:before="100" w:beforeAutospacing="1" w:after="100" w:afterAutospacing="1"/>
        <w:ind w:left="0" w:firstLine="0"/>
        <w:jc w:val="center"/>
        <w:rPr>
          <w:rFonts w:ascii="Sakkal Majalla" w:eastAsia="Calibri" w:hAnsi="Sakkal Majalla" w:cs="Sakkal Majalla"/>
          <w:b/>
          <w:bCs/>
          <w:color w:val="000000" w:themeColor="text1"/>
          <w:sz w:val="36"/>
          <w:szCs w:val="36"/>
          <w:lang w:bidi="ar-EG"/>
        </w:rPr>
      </w:pPr>
      <w:r w:rsidRPr="00AF023A">
        <w:rPr>
          <w:rFonts w:ascii="Sakkal Majalla" w:eastAsia="Calibri" w:hAnsi="Sakkal Majalla" w:cs="Sakkal Majalla"/>
          <w:b/>
          <w:bCs/>
          <w:color w:val="000000" w:themeColor="text1"/>
          <w:sz w:val="36"/>
          <w:szCs w:val="36"/>
          <w:lang w:bidi="ar-EG"/>
        </w:rPr>
        <w:t>Supervision:</w:t>
      </w:r>
    </w:p>
    <w:p w14:paraId="47A87895" w14:textId="77777777" w:rsidR="00E96390" w:rsidRPr="00AF023A" w:rsidRDefault="00E96390" w:rsidP="00AF023A">
      <w:pPr>
        <w:bidi w:val="0"/>
        <w:spacing w:before="100" w:beforeAutospacing="1" w:after="100" w:afterAutospacing="1"/>
        <w:ind w:left="360" w:firstLine="0"/>
        <w:jc w:val="center"/>
        <w:rPr>
          <w:rFonts w:ascii="Sakkal Majalla" w:eastAsia="Calibri" w:hAnsi="Sakkal Majalla" w:cs="Sakkal Majalla"/>
          <w:b/>
          <w:bCs/>
          <w:color w:val="000000" w:themeColor="text1"/>
          <w:sz w:val="36"/>
          <w:szCs w:val="36"/>
          <w:lang w:bidi="ar-EG"/>
        </w:rPr>
      </w:pPr>
      <w:r w:rsidRPr="00AF023A">
        <w:rPr>
          <w:rFonts w:ascii="Sakkal Majalla" w:eastAsia="Calibri" w:hAnsi="Sakkal Majalla" w:cs="Sakkal Majalla"/>
          <w:b/>
          <w:bCs/>
          <w:color w:val="000000" w:themeColor="text1"/>
          <w:sz w:val="36"/>
          <w:szCs w:val="36"/>
          <w:lang w:bidi="ar-EG"/>
        </w:rPr>
        <w:t>Dr. Faisal Abdul Hamid Mohammed Hassan</w:t>
      </w:r>
    </w:p>
    <w:p w14:paraId="2526CBAA" w14:textId="77777777" w:rsidR="00E96390" w:rsidRPr="00AF023A" w:rsidRDefault="00E96390" w:rsidP="00AF023A">
      <w:pPr>
        <w:bidi w:val="0"/>
        <w:spacing w:before="100" w:beforeAutospacing="1" w:after="100" w:afterAutospacing="1"/>
        <w:ind w:left="360" w:firstLine="0"/>
        <w:jc w:val="center"/>
        <w:rPr>
          <w:rFonts w:ascii="Sakkal Majalla" w:eastAsia="Calibri" w:hAnsi="Sakkal Majalla" w:cs="Sakkal Majalla"/>
          <w:b/>
          <w:bCs/>
          <w:color w:val="000000" w:themeColor="text1"/>
          <w:sz w:val="36"/>
          <w:szCs w:val="36"/>
          <w:lang w:bidi="ar-EG"/>
        </w:rPr>
      </w:pPr>
      <w:r w:rsidRPr="00AF023A">
        <w:rPr>
          <w:rFonts w:ascii="Sakkal Majalla" w:eastAsia="Calibri" w:hAnsi="Sakkal Majalla" w:cs="Sakkal Majalla"/>
          <w:b/>
          <w:bCs/>
          <w:color w:val="000000" w:themeColor="text1"/>
          <w:sz w:val="36"/>
          <w:szCs w:val="36"/>
          <w:lang w:bidi="ar-EG"/>
        </w:rPr>
        <w:t>Dr. Fayez Jarad</w:t>
      </w:r>
    </w:p>
    <w:p w14:paraId="434BEA46" w14:textId="5C6002EF" w:rsidR="00F616BD" w:rsidRPr="00AF023A" w:rsidRDefault="00E96390" w:rsidP="00AF023A">
      <w:pPr>
        <w:bidi w:val="0"/>
        <w:spacing w:before="100" w:beforeAutospacing="1" w:after="100" w:afterAutospacing="1"/>
        <w:ind w:left="0" w:firstLine="0"/>
        <w:jc w:val="center"/>
        <w:rPr>
          <w:color w:val="000000" w:themeColor="text1"/>
          <w:sz w:val="36"/>
          <w:szCs w:val="36"/>
          <w:rtl/>
          <w:lang w:bidi="ar-EG"/>
        </w:rPr>
      </w:pPr>
      <w:r w:rsidRPr="00AF023A">
        <w:rPr>
          <w:rFonts w:ascii="Sakkal Majalla" w:eastAsia="Calibri" w:hAnsi="Sakkal Majalla" w:cs="Sakkal Majalla" w:hint="cs"/>
          <w:b/>
          <w:bCs/>
          <w:color w:val="000000" w:themeColor="text1"/>
          <w:sz w:val="36"/>
          <w:szCs w:val="36"/>
          <w:rtl/>
          <w:lang w:bidi="ar-EG"/>
        </w:rPr>
        <w:t>2024</w:t>
      </w:r>
    </w:p>
    <w:sectPr w:rsidR="00F616BD" w:rsidRPr="00AF023A" w:rsidSect="00AF023A">
      <w:footerReference w:type="default" r:id="rId14"/>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6E66E" w14:textId="77777777" w:rsidR="003120A5" w:rsidRDefault="003120A5" w:rsidP="00602AF7">
      <w:pPr>
        <w:spacing w:after="0" w:line="240" w:lineRule="auto"/>
      </w:pPr>
      <w:r>
        <w:separator/>
      </w:r>
    </w:p>
  </w:endnote>
  <w:endnote w:type="continuationSeparator" w:id="0">
    <w:p w14:paraId="50FF84F9" w14:textId="77777777" w:rsidR="003120A5" w:rsidRDefault="003120A5" w:rsidP="00602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8"/>
        <w:szCs w:val="28"/>
        <w:rtl/>
      </w:rPr>
      <w:id w:val="-1626916834"/>
      <w:docPartObj>
        <w:docPartGallery w:val="Page Numbers (Bottom of Page)"/>
        <w:docPartUnique/>
      </w:docPartObj>
    </w:sdtPr>
    <w:sdtEndPr>
      <w:rPr>
        <w:noProof/>
      </w:rPr>
    </w:sdtEndPr>
    <w:sdtContent>
      <w:p w14:paraId="141C3536" w14:textId="77777777" w:rsidR="00B26F88" w:rsidRPr="00AF023A" w:rsidRDefault="00B26F88" w:rsidP="00B26F88">
        <w:pPr>
          <w:pStyle w:val="a7"/>
          <w:tabs>
            <w:tab w:val="left" w:pos="3448"/>
            <w:tab w:val="center" w:pos="3967"/>
          </w:tabs>
          <w:ind w:left="-2" w:firstLine="0"/>
          <w:jc w:val="left"/>
          <w:rPr>
            <w:rFonts w:ascii="Sakkal Majalla" w:hAnsi="Sakkal Majalla" w:cs="Sakkal Majalla"/>
            <w:b/>
            <w:bCs/>
            <w:sz w:val="28"/>
            <w:szCs w:val="28"/>
          </w:rPr>
        </w:pP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sidRPr="00AF023A">
          <w:rPr>
            <w:rFonts w:ascii="Sakkal Majalla" w:hAnsi="Sakkal Majalla" w:cs="Sakkal Majalla"/>
            <w:b/>
            <w:bCs/>
            <w:sz w:val="28"/>
            <w:szCs w:val="28"/>
            <w:rtl/>
            <w:lang w:bidi="ar-EG"/>
          </w:rPr>
          <w:t>(</w:t>
        </w:r>
        <w:r w:rsidRPr="00AF023A">
          <w:rPr>
            <w:rFonts w:ascii="Sakkal Majalla" w:hAnsi="Sakkal Majalla" w:cs="Sakkal Majalla"/>
            <w:b/>
            <w:bCs/>
            <w:sz w:val="28"/>
            <w:szCs w:val="28"/>
          </w:rPr>
          <w:fldChar w:fldCharType="begin"/>
        </w:r>
        <w:r w:rsidRPr="00AF023A">
          <w:rPr>
            <w:rFonts w:ascii="Sakkal Majalla" w:hAnsi="Sakkal Majalla" w:cs="Sakkal Majalla"/>
            <w:b/>
            <w:bCs/>
            <w:sz w:val="28"/>
            <w:szCs w:val="28"/>
          </w:rPr>
          <w:instrText xml:space="preserve"> PAGE   \* MERGEFORMAT </w:instrText>
        </w:r>
        <w:r w:rsidRPr="00AF023A">
          <w:rPr>
            <w:rFonts w:ascii="Sakkal Majalla" w:hAnsi="Sakkal Majalla" w:cs="Sakkal Majalla"/>
            <w:b/>
            <w:bCs/>
            <w:sz w:val="28"/>
            <w:szCs w:val="28"/>
          </w:rPr>
          <w:fldChar w:fldCharType="separate"/>
        </w:r>
        <w:r w:rsidR="002C7A8A">
          <w:rPr>
            <w:rFonts w:ascii="Sakkal Majalla" w:hAnsi="Sakkal Majalla" w:cs="Sakkal Majalla"/>
            <w:b/>
            <w:bCs/>
            <w:noProof/>
            <w:sz w:val="28"/>
            <w:szCs w:val="28"/>
            <w:rtl/>
          </w:rPr>
          <w:t>7</w:t>
        </w:r>
        <w:r w:rsidRPr="00AF023A">
          <w:rPr>
            <w:rFonts w:ascii="Sakkal Majalla" w:hAnsi="Sakkal Majalla" w:cs="Sakkal Majalla"/>
            <w:b/>
            <w:bCs/>
            <w:noProof/>
            <w:sz w:val="28"/>
            <w:szCs w:val="28"/>
          </w:rPr>
          <w:fldChar w:fldCharType="end"/>
        </w:r>
        <w:r w:rsidRPr="00AF023A">
          <w:rPr>
            <w:rFonts w:ascii="Sakkal Majalla" w:hAnsi="Sakkal Majalla" w:cs="Sakkal Majalla"/>
            <w:b/>
            <w:bCs/>
            <w:noProof/>
            <w:sz w:val="28"/>
            <w:szCs w:val="28"/>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2E49D" w14:textId="77777777" w:rsidR="005E5968" w:rsidRDefault="005E5968">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5B15F" w14:textId="77777777" w:rsidR="00AF023A" w:rsidRDefault="00AF023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0ED3DC" w14:textId="77777777" w:rsidR="003120A5" w:rsidRDefault="003120A5" w:rsidP="00602AF7">
      <w:pPr>
        <w:spacing w:after="0" w:line="240" w:lineRule="auto"/>
      </w:pPr>
      <w:r>
        <w:separator/>
      </w:r>
    </w:p>
  </w:footnote>
  <w:footnote w:type="continuationSeparator" w:id="0">
    <w:p w14:paraId="1A17E6DB" w14:textId="77777777" w:rsidR="003120A5" w:rsidRDefault="003120A5" w:rsidP="00602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6B04B18"/>
    <w:multiLevelType w:val="hybridMultilevel"/>
    <w:tmpl w:val="21006B7E"/>
    <w:lvl w:ilvl="0" w:tplc="06B83980">
      <w:start w:val="1"/>
      <w:numFmt w:val="bullet"/>
      <w:lvlText w:val=""/>
      <w:lvlJc w:val="left"/>
      <w:pPr>
        <w:ind w:left="1222" w:hanging="360"/>
      </w:pPr>
      <w:rPr>
        <w:rFonts w:ascii="Symbol" w:hAnsi="Symbol" w:hint="default"/>
      </w:rPr>
    </w:lvl>
    <w:lvl w:ilvl="1" w:tplc="04090003">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 w15:restartNumberingAfterBreak="0">
    <w:nsid w:val="07A20F3F"/>
    <w:multiLevelType w:val="hybridMultilevel"/>
    <w:tmpl w:val="20C6D87A"/>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09EF35C5"/>
    <w:multiLevelType w:val="hybridMultilevel"/>
    <w:tmpl w:val="FA4CD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6E45FC"/>
    <w:multiLevelType w:val="hybridMultilevel"/>
    <w:tmpl w:val="26D4E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DE1E7B"/>
    <w:multiLevelType w:val="hybridMultilevel"/>
    <w:tmpl w:val="2AB4938C"/>
    <w:lvl w:ilvl="0" w:tplc="06B83980">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CD6191F"/>
    <w:multiLevelType w:val="hybridMultilevel"/>
    <w:tmpl w:val="C11A812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0D6B65D7"/>
    <w:multiLevelType w:val="hybridMultilevel"/>
    <w:tmpl w:val="138A1510"/>
    <w:lvl w:ilvl="0" w:tplc="06B83980">
      <w:start w:val="1"/>
      <w:numFmt w:val="bullet"/>
      <w:lvlText w:val=""/>
      <w:lvlJc w:val="left"/>
      <w:pPr>
        <w:ind w:left="1080" w:hanging="360"/>
      </w:pPr>
      <w:rPr>
        <w:rFonts w:ascii="Symbol" w:hAnsi="Symbol" w:hint="default"/>
      </w:rPr>
    </w:lvl>
    <w:lvl w:ilvl="1" w:tplc="FFFFFFFF">
      <w:start w:val="1"/>
      <w:numFmt w:val="decimal"/>
      <w:lvlText w:val="%2."/>
      <w:lvlJc w:val="left"/>
      <w:pPr>
        <w:ind w:left="1800" w:hanging="360"/>
      </w:pPr>
      <w:rPr>
        <w:rFont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D8A23E0"/>
    <w:multiLevelType w:val="hybridMultilevel"/>
    <w:tmpl w:val="DCB4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793BDE"/>
    <w:multiLevelType w:val="hybridMultilevel"/>
    <w:tmpl w:val="E90E691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EB36F9"/>
    <w:multiLevelType w:val="hybridMultilevel"/>
    <w:tmpl w:val="6FD6FE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1D79C8"/>
    <w:multiLevelType w:val="hybridMultilevel"/>
    <w:tmpl w:val="879008BC"/>
    <w:lvl w:ilvl="0" w:tplc="06B83980">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2" w15:restartNumberingAfterBreak="0">
    <w:nsid w:val="2324560A"/>
    <w:multiLevelType w:val="hybridMultilevel"/>
    <w:tmpl w:val="EFBE0160"/>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15:restartNumberingAfterBreak="0">
    <w:nsid w:val="23A10692"/>
    <w:multiLevelType w:val="hybridMultilevel"/>
    <w:tmpl w:val="66962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F322C4"/>
    <w:multiLevelType w:val="hybridMultilevel"/>
    <w:tmpl w:val="C79A0766"/>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47731"/>
    <w:multiLevelType w:val="hybridMultilevel"/>
    <w:tmpl w:val="E71EE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7266E2"/>
    <w:multiLevelType w:val="hybridMultilevel"/>
    <w:tmpl w:val="8F8675E4"/>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192844"/>
    <w:multiLevelType w:val="hybridMultilevel"/>
    <w:tmpl w:val="6060DFFE"/>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336044"/>
    <w:multiLevelType w:val="hybridMultilevel"/>
    <w:tmpl w:val="C7B646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600F3D"/>
    <w:multiLevelType w:val="hybridMultilevel"/>
    <w:tmpl w:val="8CA64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D50F64"/>
    <w:multiLevelType w:val="hybridMultilevel"/>
    <w:tmpl w:val="3D9E4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500410"/>
    <w:multiLevelType w:val="hybridMultilevel"/>
    <w:tmpl w:val="FD2C2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440A1"/>
    <w:multiLevelType w:val="hybridMultilevel"/>
    <w:tmpl w:val="FE521B7A"/>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43D05591"/>
    <w:multiLevelType w:val="hybridMultilevel"/>
    <w:tmpl w:val="84925C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3F54187"/>
    <w:multiLevelType w:val="hybridMultilevel"/>
    <w:tmpl w:val="4AD8B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407261"/>
    <w:multiLevelType w:val="hybridMultilevel"/>
    <w:tmpl w:val="687A85E2"/>
    <w:lvl w:ilvl="0" w:tplc="0409000B">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4D4E6F66"/>
    <w:multiLevelType w:val="hybridMultilevel"/>
    <w:tmpl w:val="EF285678"/>
    <w:lvl w:ilvl="0" w:tplc="019E809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556EB3"/>
    <w:multiLevelType w:val="hybridMultilevel"/>
    <w:tmpl w:val="FEAA58B2"/>
    <w:lvl w:ilvl="0" w:tplc="66E8601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37A3200"/>
    <w:multiLevelType w:val="hybridMultilevel"/>
    <w:tmpl w:val="AFB668EA"/>
    <w:lvl w:ilvl="0" w:tplc="11E4CE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A63BE3"/>
    <w:multiLevelType w:val="hybridMultilevel"/>
    <w:tmpl w:val="6AEC4C78"/>
    <w:lvl w:ilvl="0" w:tplc="019E809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EB5035"/>
    <w:multiLevelType w:val="hybridMultilevel"/>
    <w:tmpl w:val="9DBEF99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D372C8"/>
    <w:multiLevelType w:val="hybridMultilevel"/>
    <w:tmpl w:val="772066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DA0777"/>
    <w:multiLevelType w:val="hybridMultilevel"/>
    <w:tmpl w:val="29E47B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D11771"/>
    <w:multiLevelType w:val="hybridMultilevel"/>
    <w:tmpl w:val="FE72F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CA0DFB"/>
    <w:multiLevelType w:val="hybridMultilevel"/>
    <w:tmpl w:val="F3FE183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8740F7"/>
    <w:multiLevelType w:val="hybridMultilevel"/>
    <w:tmpl w:val="DC4E52F8"/>
    <w:lvl w:ilvl="0" w:tplc="0409000F">
      <w:start w:val="1"/>
      <w:numFmt w:val="decimal"/>
      <w:lvlText w:val="%1."/>
      <w:lvlJc w:val="left"/>
      <w:pPr>
        <w:ind w:left="715" w:hanging="360"/>
      </w:p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8" w15:restartNumberingAfterBreak="0">
    <w:nsid w:val="6165302D"/>
    <w:multiLevelType w:val="hybridMultilevel"/>
    <w:tmpl w:val="82D0D078"/>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636A2202"/>
    <w:multiLevelType w:val="hybridMultilevel"/>
    <w:tmpl w:val="CA802B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687C25EE"/>
    <w:multiLevelType w:val="hybridMultilevel"/>
    <w:tmpl w:val="A5042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CC34BD"/>
    <w:multiLevelType w:val="hybridMultilevel"/>
    <w:tmpl w:val="F39E77E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8DE5258"/>
    <w:multiLevelType w:val="hybridMultilevel"/>
    <w:tmpl w:val="711A67B6"/>
    <w:lvl w:ilvl="0" w:tplc="06B8398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C8D32C8"/>
    <w:multiLevelType w:val="hybridMultilevel"/>
    <w:tmpl w:val="AA225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6F2AC2"/>
    <w:multiLevelType w:val="hybridMultilevel"/>
    <w:tmpl w:val="42C62ED8"/>
    <w:lvl w:ilvl="0" w:tplc="04090001">
      <w:start w:val="1"/>
      <w:numFmt w:val="bullet"/>
      <w:lvlText w:val=""/>
      <w:lvlJc w:val="left"/>
      <w:pPr>
        <w:ind w:left="642" w:hanging="360"/>
      </w:pPr>
      <w:rPr>
        <w:rFonts w:ascii="Symbol" w:hAnsi="Symbol"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45" w15:restartNumberingAfterBreak="0">
    <w:nsid w:val="71ED5CE4"/>
    <w:multiLevelType w:val="hybridMultilevel"/>
    <w:tmpl w:val="AAAE6554"/>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66E1D59"/>
    <w:multiLevelType w:val="hybridMultilevel"/>
    <w:tmpl w:val="2BC48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5379D1"/>
    <w:multiLevelType w:val="hybridMultilevel"/>
    <w:tmpl w:val="30F6B05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7E43109"/>
    <w:multiLevelType w:val="hybridMultilevel"/>
    <w:tmpl w:val="B70A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E654A9"/>
    <w:multiLevelType w:val="hybridMultilevel"/>
    <w:tmpl w:val="E71A7BF6"/>
    <w:lvl w:ilvl="0" w:tplc="04090001">
      <w:start w:val="1"/>
      <w:numFmt w:val="bullet"/>
      <w:lvlText w:val=""/>
      <w:lvlJc w:val="left"/>
      <w:pPr>
        <w:ind w:left="720" w:hanging="360"/>
      </w:pPr>
      <w:rPr>
        <w:rFonts w:ascii="Symbol" w:hAnsi="Symbol"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8375784">
    <w:abstractNumId w:val="26"/>
  </w:num>
  <w:num w:numId="2" w16cid:durableId="1918708106">
    <w:abstractNumId w:val="18"/>
  </w:num>
  <w:num w:numId="3" w16cid:durableId="1544097494">
    <w:abstractNumId w:val="1"/>
  </w:num>
  <w:num w:numId="4" w16cid:durableId="2009559667">
    <w:abstractNumId w:val="7"/>
  </w:num>
  <w:num w:numId="5" w16cid:durableId="1681541374">
    <w:abstractNumId w:val="47"/>
  </w:num>
  <w:num w:numId="6" w16cid:durableId="1110971231">
    <w:abstractNumId w:val="11"/>
  </w:num>
  <w:num w:numId="7" w16cid:durableId="1461412279">
    <w:abstractNumId w:val="41"/>
  </w:num>
  <w:num w:numId="8" w16cid:durableId="174153150">
    <w:abstractNumId w:val="14"/>
  </w:num>
  <w:num w:numId="9" w16cid:durableId="1665546045">
    <w:abstractNumId w:val="45"/>
  </w:num>
  <w:num w:numId="10" w16cid:durableId="1636331337">
    <w:abstractNumId w:val="9"/>
  </w:num>
  <w:num w:numId="11" w16cid:durableId="380133054">
    <w:abstractNumId w:val="32"/>
  </w:num>
  <w:num w:numId="12" w16cid:durableId="1428648770">
    <w:abstractNumId w:val="42"/>
  </w:num>
  <w:num w:numId="13" w16cid:durableId="1147624667">
    <w:abstractNumId w:val="21"/>
  </w:num>
  <w:num w:numId="14" w16cid:durableId="370807570">
    <w:abstractNumId w:val="40"/>
  </w:num>
  <w:num w:numId="15" w16cid:durableId="1036392423">
    <w:abstractNumId w:val="30"/>
  </w:num>
  <w:num w:numId="16" w16cid:durableId="150803178">
    <w:abstractNumId w:val="2"/>
  </w:num>
  <w:num w:numId="17" w16cid:durableId="1089740387">
    <w:abstractNumId w:val="35"/>
  </w:num>
  <w:num w:numId="18" w16cid:durableId="279998427">
    <w:abstractNumId w:val="43"/>
  </w:num>
  <w:num w:numId="19" w16cid:durableId="1948348069">
    <w:abstractNumId w:val="10"/>
  </w:num>
  <w:num w:numId="20" w16cid:durableId="12386737">
    <w:abstractNumId w:val="46"/>
  </w:num>
  <w:num w:numId="21" w16cid:durableId="1921795463">
    <w:abstractNumId w:val="22"/>
  </w:num>
  <w:num w:numId="22" w16cid:durableId="1888947887">
    <w:abstractNumId w:val="13"/>
  </w:num>
  <w:num w:numId="23" w16cid:durableId="1828747587">
    <w:abstractNumId w:val="19"/>
  </w:num>
  <w:num w:numId="24" w16cid:durableId="806631273">
    <w:abstractNumId w:val="20"/>
  </w:num>
  <w:num w:numId="25" w16cid:durableId="1283001006">
    <w:abstractNumId w:val="48"/>
  </w:num>
  <w:num w:numId="26" w16cid:durableId="942806198">
    <w:abstractNumId w:val="25"/>
  </w:num>
  <w:num w:numId="27" w16cid:durableId="9914477">
    <w:abstractNumId w:val="4"/>
  </w:num>
  <w:num w:numId="28" w16cid:durableId="1892770933">
    <w:abstractNumId w:val="8"/>
  </w:num>
  <w:num w:numId="29" w16cid:durableId="1599870457">
    <w:abstractNumId w:val="44"/>
  </w:num>
  <w:num w:numId="30" w16cid:durableId="5179734">
    <w:abstractNumId w:val="3"/>
  </w:num>
  <w:num w:numId="31" w16cid:durableId="716122222">
    <w:abstractNumId w:val="33"/>
  </w:num>
  <w:num w:numId="32" w16cid:durableId="1895778165">
    <w:abstractNumId w:val="24"/>
  </w:num>
  <w:num w:numId="33" w16cid:durableId="322663239">
    <w:abstractNumId w:val="29"/>
  </w:num>
  <w:num w:numId="34" w16cid:durableId="1561743831">
    <w:abstractNumId w:val="31"/>
  </w:num>
  <w:num w:numId="35" w16cid:durableId="751894544">
    <w:abstractNumId w:val="28"/>
  </w:num>
  <w:num w:numId="36" w16cid:durableId="254948062">
    <w:abstractNumId w:val="49"/>
  </w:num>
  <w:num w:numId="37" w16cid:durableId="1173570863">
    <w:abstractNumId w:val="39"/>
  </w:num>
  <w:num w:numId="38" w16cid:durableId="1303269829">
    <w:abstractNumId w:val="5"/>
  </w:num>
  <w:num w:numId="39" w16cid:durableId="1964730740">
    <w:abstractNumId w:val="6"/>
  </w:num>
  <w:num w:numId="40" w16cid:durableId="1275478276">
    <w:abstractNumId w:val="23"/>
  </w:num>
  <w:num w:numId="41" w16cid:durableId="1469860611">
    <w:abstractNumId w:val="38"/>
  </w:num>
  <w:num w:numId="42" w16cid:durableId="492453358">
    <w:abstractNumId w:val="16"/>
  </w:num>
  <w:num w:numId="43" w16cid:durableId="923299148">
    <w:abstractNumId w:val="12"/>
  </w:num>
  <w:num w:numId="44" w16cid:durableId="1862548038">
    <w:abstractNumId w:val="27"/>
  </w:num>
  <w:num w:numId="45" w16cid:durableId="910776999">
    <w:abstractNumId w:val="37"/>
  </w:num>
  <w:num w:numId="46" w16cid:durableId="326254943">
    <w:abstractNumId w:val="36"/>
  </w:num>
  <w:num w:numId="47" w16cid:durableId="769279661">
    <w:abstractNumId w:val="34"/>
  </w:num>
  <w:num w:numId="48" w16cid:durableId="2007124276">
    <w:abstractNumId w:val="17"/>
  </w:num>
  <w:num w:numId="49" w16cid:durableId="1325933128">
    <w:abstractNumId w:val="15"/>
  </w:num>
  <w:num w:numId="50" w16cid:durableId="1655646070">
    <w:abstractNumId w:val="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6C9"/>
    <w:rsid w:val="00002E9E"/>
    <w:rsid w:val="000070B4"/>
    <w:rsid w:val="000076F6"/>
    <w:rsid w:val="00010745"/>
    <w:rsid w:val="00011A13"/>
    <w:rsid w:val="00011C78"/>
    <w:rsid w:val="00012BE3"/>
    <w:rsid w:val="00013941"/>
    <w:rsid w:val="00022DF8"/>
    <w:rsid w:val="00023DDB"/>
    <w:rsid w:val="00025344"/>
    <w:rsid w:val="000264F4"/>
    <w:rsid w:val="00031BC3"/>
    <w:rsid w:val="000324DC"/>
    <w:rsid w:val="00035DF4"/>
    <w:rsid w:val="0004160D"/>
    <w:rsid w:val="000431C2"/>
    <w:rsid w:val="00044EA8"/>
    <w:rsid w:val="00050273"/>
    <w:rsid w:val="00054F1F"/>
    <w:rsid w:val="0005514B"/>
    <w:rsid w:val="00055450"/>
    <w:rsid w:val="0005703D"/>
    <w:rsid w:val="00060236"/>
    <w:rsid w:val="00060A50"/>
    <w:rsid w:val="000638B5"/>
    <w:rsid w:val="00064121"/>
    <w:rsid w:val="00067630"/>
    <w:rsid w:val="000804E4"/>
    <w:rsid w:val="00082D7B"/>
    <w:rsid w:val="00083BC5"/>
    <w:rsid w:val="00083E1B"/>
    <w:rsid w:val="00086C54"/>
    <w:rsid w:val="00092E80"/>
    <w:rsid w:val="000934BD"/>
    <w:rsid w:val="000970C1"/>
    <w:rsid w:val="000A0DD7"/>
    <w:rsid w:val="000A40C5"/>
    <w:rsid w:val="000B1575"/>
    <w:rsid w:val="000B2F82"/>
    <w:rsid w:val="000B6E18"/>
    <w:rsid w:val="000B7287"/>
    <w:rsid w:val="000D12FC"/>
    <w:rsid w:val="000D7077"/>
    <w:rsid w:val="000E38D2"/>
    <w:rsid w:val="000E54B6"/>
    <w:rsid w:val="000E6E9C"/>
    <w:rsid w:val="000F1507"/>
    <w:rsid w:val="000F6667"/>
    <w:rsid w:val="001006A0"/>
    <w:rsid w:val="00103982"/>
    <w:rsid w:val="00104DC0"/>
    <w:rsid w:val="00104FA3"/>
    <w:rsid w:val="001150DB"/>
    <w:rsid w:val="00120697"/>
    <w:rsid w:val="001239FB"/>
    <w:rsid w:val="0012628C"/>
    <w:rsid w:val="00140257"/>
    <w:rsid w:val="00145B47"/>
    <w:rsid w:val="001478D0"/>
    <w:rsid w:val="00160E20"/>
    <w:rsid w:val="001618FA"/>
    <w:rsid w:val="0016192C"/>
    <w:rsid w:val="00161DF6"/>
    <w:rsid w:val="00162723"/>
    <w:rsid w:val="00163E98"/>
    <w:rsid w:val="0016438A"/>
    <w:rsid w:val="00164949"/>
    <w:rsid w:val="001649EE"/>
    <w:rsid w:val="001659DC"/>
    <w:rsid w:val="00181C1B"/>
    <w:rsid w:val="00186F76"/>
    <w:rsid w:val="00190BC5"/>
    <w:rsid w:val="001A1707"/>
    <w:rsid w:val="001A5578"/>
    <w:rsid w:val="001A5BFA"/>
    <w:rsid w:val="001B16B0"/>
    <w:rsid w:val="001B26AC"/>
    <w:rsid w:val="001B28A6"/>
    <w:rsid w:val="001B54E5"/>
    <w:rsid w:val="001C201F"/>
    <w:rsid w:val="001C33E0"/>
    <w:rsid w:val="001D179E"/>
    <w:rsid w:val="001D4612"/>
    <w:rsid w:val="001E221B"/>
    <w:rsid w:val="001E55F0"/>
    <w:rsid w:val="001F098E"/>
    <w:rsid w:val="001F43A5"/>
    <w:rsid w:val="001F4D0A"/>
    <w:rsid w:val="00205EC5"/>
    <w:rsid w:val="00214686"/>
    <w:rsid w:val="0021701C"/>
    <w:rsid w:val="00227486"/>
    <w:rsid w:val="002301B8"/>
    <w:rsid w:val="00232172"/>
    <w:rsid w:val="00234A94"/>
    <w:rsid w:val="002350E1"/>
    <w:rsid w:val="00235788"/>
    <w:rsid w:val="00240839"/>
    <w:rsid w:val="00241FBF"/>
    <w:rsid w:val="002440DD"/>
    <w:rsid w:val="00244EA0"/>
    <w:rsid w:val="002450BA"/>
    <w:rsid w:val="00246337"/>
    <w:rsid w:val="002473ED"/>
    <w:rsid w:val="00251DD2"/>
    <w:rsid w:val="0025583E"/>
    <w:rsid w:val="0025627A"/>
    <w:rsid w:val="002577E0"/>
    <w:rsid w:val="00257B66"/>
    <w:rsid w:val="00257C99"/>
    <w:rsid w:val="00260E22"/>
    <w:rsid w:val="00264D89"/>
    <w:rsid w:val="0026571C"/>
    <w:rsid w:val="00273B87"/>
    <w:rsid w:val="002743B2"/>
    <w:rsid w:val="00283963"/>
    <w:rsid w:val="00287647"/>
    <w:rsid w:val="002933EB"/>
    <w:rsid w:val="00294397"/>
    <w:rsid w:val="00296AE4"/>
    <w:rsid w:val="00296EDB"/>
    <w:rsid w:val="00297E56"/>
    <w:rsid w:val="002B39E0"/>
    <w:rsid w:val="002B5082"/>
    <w:rsid w:val="002B7141"/>
    <w:rsid w:val="002C16BA"/>
    <w:rsid w:val="002C725D"/>
    <w:rsid w:val="002C749D"/>
    <w:rsid w:val="002C78D8"/>
    <w:rsid w:val="002C7A8A"/>
    <w:rsid w:val="002D098C"/>
    <w:rsid w:val="002D611D"/>
    <w:rsid w:val="002D7E3A"/>
    <w:rsid w:val="002E137F"/>
    <w:rsid w:val="002E2606"/>
    <w:rsid w:val="002E38CC"/>
    <w:rsid w:val="002E7A4A"/>
    <w:rsid w:val="002E7C72"/>
    <w:rsid w:val="002F6346"/>
    <w:rsid w:val="00302C6A"/>
    <w:rsid w:val="00306364"/>
    <w:rsid w:val="00307164"/>
    <w:rsid w:val="003120A5"/>
    <w:rsid w:val="003120A9"/>
    <w:rsid w:val="00312743"/>
    <w:rsid w:val="00312EB0"/>
    <w:rsid w:val="00314ABC"/>
    <w:rsid w:val="003168F2"/>
    <w:rsid w:val="003247D7"/>
    <w:rsid w:val="0032486E"/>
    <w:rsid w:val="00330C24"/>
    <w:rsid w:val="00333841"/>
    <w:rsid w:val="00334EA5"/>
    <w:rsid w:val="00335338"/>
    <w:rsid w:val="00337070"/>
    <w:rsid w:val="003477EB"/>
    <w:rsid w:val="00366553"/>
    <w:rsid w:val="00366BBF"/>
    <w:rsid w:val="00367BDB"/>
    <w:rsid w:val="00377854"/>
    <w:rsid w:val="0038067A"/>
    <w:rsid w:val="00381CD0"/>
    <w:rsid w:val="003842D0"/>
    <w:rsid w:val="00390294"/>
    <w:rsid w:val="00391E9F"/>
    <w:rsid w:val="0039391F"/>
    <w:rsid w:val="00395546"/>
    <w:rsid w:val="00397409"/>
    <w:rsid w:val="003A03E3"/>
    <w:rsid w:val="003A11A0"/>
    <w:rsid w:val="003A5CE3"/>
    <w:rsid w:val="003A7556"/>
    <w:rsid w:val="003A7F91"/>
    <w:rsid w:val="003B21E0"/>
    <w:rsid w:val="003B2FB9"/>
    <w:rsid w:val="003B66F9"/>
    <w:rsid w:val="003B7922"/>
    <w:rsid w:val="003C031E"/>
    <w:rsid w:val="003C1BA4"/>
    <w:rsid w:val="003C2B6A"/>
    <w:rsid w:val="003C5151"/>
    <w:rsid w:val="003C6DF0"/>
    <w:rsid w:val="003C7297"/>
    <w:rsid w:val="003D29DD"/>
    <w:rsid w:val="003E3813"/>
    <w:rsid w:val="003E3F59"/>
    <w:rsid w:val="003F2980"/>
    <w:rsid w:val="003F6182"/>
    <w:rsid w:val="003F7539"/>
    <w:rsid w:val="00401AF6"/>
    <w:rsid w:val="00404411"/>
    <w:rsid w:val="00407FCD"/>
    <w:rsid w:val="004143D9"/>
    <w:rsid w:val="004161B2"/>
    <w:rsid w:val="00424D1A"/>
    <w:rsid w:val="00427A93"/>
    <w:rsid w:val="00430039"/>
    <w:rsid w:val="0043022F"/>
    <w:rsid w:val="00432305"/>
    <w:rsid w:val="0043263B"/>
    <w:rsid w:val="00444034"/>
    <w:rsid w:val="0044492C"/>
    <w:rsid w:val="004504F4"/>
    <w:rsid w:val="00451AB6"/>
    <w:rsid w:val="00454DE4"/>
    <w:rsid w:val="004564D8"/>
    <w:rsid w:val="0045798D"/>
    <w:rsid w:val="00460871"/>
    <w:rsid w:val="004627CD"/>
    <w:rsid w:val="00471EDD"/>
    <w:rsid w:val="004739D0"/>
    <w:rsid w:val="004740C6"/>
    <w:rsid w:val="00474625"/>
    <w:rsid w:val="00477480"/>
    <w:rsid w:val="00484612"/>
    <w:rsid w:val="00486CA1"/>
    <w:rsid w:val="004A797E"/>
    <w:rsid w:val="004B0094"/>
    <w:rsid w:val="004B03FD"/>
    <w:rsid w:val="004B0982"/>
    <w:rsid w:val="004B1E51"/>
    <w:rsid w:val="004B2AAC"/>
    <w:rsid w:val="004B2B37"/>
    <w:rsid w:val="004B3812"/>
    <w:rsid w:val="004B3844"/>
    <w:rsid w:val="004B799D"/>
    <w:rsid w:val="004C1D48"/>
    <w:rsid w:val="004C2B9E"/>
    <w:rsid w:val="004C2DFA"/>
    <w:rsid w:val="004C4DD7"/>
    <w:rsid w:val="004C640C"/>
    <w:rsid w:val="004D0CD7"/>
    <w:rsid w:val="004D2038"/>
    <w:rsid w:val="004D41EF"/>
    <w:rsid w:val="004D7A40"/>
    <w:rsid w:val="004E0472"/>
    <w:rsid w:val="004E118C"/>
    <w:rsid w:val="004E32C1"/>
    <w:rsid w:val="004E6A4E"/>
    <w:rsid w:val="004E6B40"/>
    <w:rsid w:val="004F0869"/>
    <w:rsid w:val="00501897"/>
    <w:rsid w:val="00501EC7"/>
    <w:rsid w:val="00506501"/>
    <w:rsid w:val="00506B83"/>
    <w:rsid w:val="0050754D"/>
    <w:rsid w:val="00507F5D"/>
    <w:rsid w:val="00511956"/>
    <w:rsid w:val="00514863"/>
    <w:rsid w:val="00514B66"/>
    <w:rsid w:val="00515214"/>
    <w:rsid w:val="005157FC"/>
    <w:rsid w:val="00515BCA"/>
    <w:rsid w:val="005418A6"/>
    <w:rsid w:val="0055245D"/>
    <w:rsid w:val="005652D0"/>
    <w:rsid w:val="0057356D"/>
    <w:rsid w:val="00577008"/>
    <w:rsid w:val="00580C6A"/>
    <w:rsid w:val="0058221B"/>
    <w:rsid w:val="005833C7"/>
    <w:rsid w:val="00584440"/>
    <w:rsid w:val="005866D9"/>
    <w:rsid w:val="00591E98"/>
    <w:rsid w:val="00593A17"/>
    <w:rsid w:val="005A2569"/>
    <w:rsid w:val="005B3330"/>
    <w:rsid w:val="005B38C9"/>
    <w:rsid w:val="005B4E9E"/>
    <w:rsid w:val="005B6261"/>
    <w:rsid w:val="005B6ABC"/>
    <w:rsid w:val="005C0419"/>
    <w:rsid w:val="005C5308"/>
    <w:rsid w:val="005D0355"/>
    <w:rsid w:val="005D27A5"/>
    <w:rsid w:val="005E26DC"/>
    <w:rsid w:val="005E3AE4"/>
    <w:rsid w:val="005E5968"/>
    <w:rsid w:val="005E63D4"/>
    <w:rsid w:val="005E6636"/>
    <w:rsid w:val="005E7DC9"/>
    <w:rsid w:val="005F1679"/>
    <w:rsid w:val="005F5BBC"/>
    <w:rsid w:val="006017A3"/>
    <w:rsid w:val="006022F2"/>
    <w:rsid w:val="00602AF7"/>
    <w:rsid w:val="00613E60"/>
    <w:rsid w:val="00624F6A"/>
    <w:rsid w:val="00625436"/>
    <w:rsid w:val="00626019"/>
    <w:rsid w:val="00627C1A"/>
    <w:rsid w:val="00632BC3"/>
    <w:rsid w:val="006333B9"/>
    <w:rsid w:val="00642ABA"/>
    <w:rsid w:val="00644107"/>
    <w:rsid w:val="0065099C"/>
    <w:rsid w:val="00655793"/>
    <w:rsid w:val="0065661E"/>
    <w:rsid w:val="00661184"/>
    <w:rsid w:val="00662390"/>
    <w:rsid w:val="00670C9F"/>
    <w:rsid w:val="00673588"/>
    <w:rsid w:val="00674E14"/>
    <w:rsid w:val="006803C5"/>
    <w:rsid w:val="00683589"/>
    <w:rsid w:val="00685071"/>
    <w:rsid w:val="0069329C"/>
    <w:rsid w:val="00697572"/>
    <w:rsid w:val="006A60D2"/>
    <w:rsid w:val="006A63C0"/>
    <w:rsid w:val="006B070D"/>
    <w:rsid w:val="006B17D5"/>
    <w:rsid w:val="006B2042"/>
    <w:rsid w:val="006B5027"/>
    <w:rsid w:val="006C087E"/>
    <w:rsid w:val="006C0BE8"/>
    <w:rsid w:val="006C16A9"/>
    <w:rsid w:val="006C2177"/>
    <w:rsid w:val="006C3F09"/>
    <w:rsid w:val="006C507E"/>
    <w:rsid w:val="006C69EB"/>
    <w:rsid w:val="006D0E1D"/>
    <w:rsid w:val="006E0DAA"/>
    <w:rsid w:val="006E1AF2"/>
    <w:rsid w:val="006E3073"/>
    <w:rsid w:val="006E66C9"/>
    <w:rsid w:val="006F09E5"/>
    <w:rsid w:val="006F2990"/>
    <w:rsid w:val="006F581F"/>
    <w:rsid w:val="006F7CF6"/>
    <w:rsid w:val="007054FB"/>
    <w:rsid w:val="007055D7"/>
    <w:rsid w:val="007074D0"/>
    <w:rsid w:val="007108E5"/>
    <w:rsid w:val="0071129C"/>
    <w:rsid w:val="00715306"/>
    <w:rsid w:val="007161C0"/>
    <w:rsid w:val="00716274"/>
    <w:rsid w:val="00721BA6"/>
    <w:rsid w:val="00723A4C"/>
    <w:rsid w:val="00724B82"/>
    <w:rsid w:val="00732955"/>
    <w:rsid w:val="00733DEF"/>
    <w:rsid w:val="0073697B"/>
    <w:rsid w:val="00737FA9"/>
    <w:rsid w:val="007403E9"/>
    <w:rsid w:val="0074765F"/>
    <w:rsid w:val="00747A65"/>
    <w:rsid w:val="00751852"/>
    <w:rsid w:val="007545C6"/>
    <w:rsid w:val="007604D0"/>
    <w:rsid w:val="0076091E"/>
    <w:rsid w:val="00761B2E"/>
    <w:rsid w:val="0076248B"/>
    <w:rsid w:val="007667A5"/>
    <w:rsid w:val="00767038"/>
    <w:rsid w:val="007676DC"/>
    <w:rsid w:val="00770739"/>
    <w:rsid w:val="00770BCB"/>
    <w:rsid w:val="00774F51"/>
    <w:rsid w:val="00776B4D"/>
    <w:rsid w:val="0077773A"/>
    <w:rsid w:val="00780839"/>
    <w:rsid w:val="007816D8"/>
    <w:rsid w:val="007820A0"/>
    <w:rsid w:val="00783665"/>
    <w:rsid w:val="00785B5A"/>
    <w:rsid w:val="007928ED"/>
    <w:rsid w:val="0079443A"/>
    <w:rsid w:val="00797E9B"/>
    <w:rsid w:val="007A1009"/>
    <w:rsid w:val="007A22C1"/>
    <w:rsid w:val="007A64B9"/>
    <w:rsid w:val="007B5411"/>
    <w:rsid w:val="007B74CC"/>
    <w:rsid w:val="007C1880"/>
    <w:rsid w:val="007C1DA0"/>
    <w:rsid w:val="007C502F"/>
    <w:rsid w:val="007C697B"/>
    <w:rsid w:val="007D41A2"/>
    <w:rsid w:val="007E1417"/>
    <w:rsid w:val="007E33D3"/>
    <w:rsid w:val="007E4811"/>
    <w:rsid w:val="007F29A1"/>
    <w:rsid w:val="007F5923"/>
    <w:rsid w:val="007F68EE"/>
    <w:rsid w:val="007F7B27"/>
    <w:rsid w:val="00801FD6"/>
    <w:rsid w:val="008030EB"/>
    <w:rsid w:val="00804A6A"/>
    <w:rsid w:val="00807218"/>
    <w:rsid w:val="00812458"/>
    <w:rsid w:val="008144A3"/>
    <w:rsid w:val="008156B9"/>
    <w:rsid w:val="00816E02"/>
    <w:rsid w:val="00821948"/>
    <w:rsid w:val="00826FA9"/>
    <w:rsid w:val="00832F4E"/>
    <w:rsid w:val="00834C53"/>
    <w:rsid w:val="00842989"/>
    <w:rsid w:val="00843A74"/>
    <w:rsid w:val="008458D9"/>
    <w:rsid w:val="008570F1"/>
    <w:rsid w:val="00860DE6"/>
    <w:rsid w:val="0086184E"/>
    <w:rsid w:val="00862784"/>
    <w:rsid w:val="00862CB1"/>
    <w:rsid w:val="00863646"/>
    <w:rsid w:val="0086376C"/>
    <w:rsid w:val="00863998"/>
    <w:rsid w:val="00864622"/>
    <w:rsid w:val="00865BD4"/>
    <w:rsid w:val="00867A2C"/>
    <w:rsid w:val="00870CF1"/>
    <w:rsid w:val="00873D30"/>
    <w:rsid w:val="0088026A"/>
    <w:rsid w:val="00880D30"/>
    <w:rsid w:val="008813BA"/>
    <w:rsid w:val="0088297D"/>
    <w:rsid w:val="008850C4"/>
    <w:rsid w:val="00893D34"/>
    <w:rsid w:val="00896D02"/>
    <w:rsid w:val="00897E9B"/>
    <w:rsid w:val="008A406A"/>
    <w:rsid w:val="008A468A"/>
    <w:rsid w:val="008A5117"/>
    <w:rsid w:val="008A7EC8"/>
    <w:rsid w:val="008B0075"/>
    <w:rsid w:val="008B1429"/>
    <w:rsid w:val="008B256B"/>
    <w:rsid w:val="008C3455"/>
    <w:rsid w:val="008E163B"/>
    <w:rsid w:val="008E7565"/>
    <w:rsid w:val="008F038A"/>
    <w:rsid w:val="008F07D5"/>
    <w:rsid w:val="008F0DCE"/>
    <w:rsid w:val="008F2EFE"/>
    <w:rsid w:val="00901D67"/>
    <w:rsid w:val="00903387"/>
    <w:rsid w:val="009213E2"/>
    <w:rsid w:val="00925EE7"/>
    <w:rsid w:val="009262BE"/>
    <w:rsid w:val="009271F4"/>
    <w:rsid w:val="00943740"/>
    <w:rsid w:val="00943E77"/>
    <w:rsid w:val="00945C6D"/>
    <w:rsid w:val="0096247C"/>
    <w:rsid w:val="00964AE2"/>
    <w:rsid w:val="00965273"/>
    <w:rsid w:val="0097687F"/>
    <w:rsid w:val="00977375"/>
    <w:rsid w:val="00980C8C"/>
    <w:rsid w:val="0098299C"/>
    <w:rsid w:val="00985279"/>
    <w:rsid w:val="009879D8"/>
    <w:rsid w:val="009951C0"/>
    <w:rsid w:val="00995F5F"/>
    <w:rsid w:val="009A2880"/>
    <w:rsid w:val="009A4E4D"/>
    <w:rsid w:val="009A7C10"/>
    <w:rsid w:val="009B28A2"/>
    <w:rsid w:val="009B2F1C"/>
    <w:rsid w:val="009B3977"/>
    <w:rsid w:val="009B7F8F"/>
    <w:rsid w:val="009C2BE3"/>
    <w:rsid w:val="009C3CBE"/>
    <w:rsid w:val="009C4AC6"/>
    <w:rsid w:val="009D10D1"/>
    <w:rsid w:val="009D20ED"/>
    <w:rsid w:val="009D71C3"/>
    <w:rsid w:val="009D7E03"/>
    <w:rsid w:val="009D7FC0"/>
    <w:rsid w:val="009E1F5F"/>
    <w:rsid w:val="009E4330"/>
    <w:rsid w:val="009E452D"/>
    <w:rsid w:val="009F0F1D"/>
    <w:rsid w:val="009F13D2"/>
    <w:rsid w:val="009F15B6"/>
    <w:rsid w:val="009F334F"/>
    <w:rsid w:val="009F3730"/>
    <w:rsid w:val="00A00A58"/>
    <w:rsid w:val="00A031F3"/>
    <w:rsid w:val="00A06D39"/>
    <w:rsid w:val="00A11B64"/>
    <w:rsid w:val="00A17C8F"/>
    <w:rsid w:val="00A20720"/>
    <w:rsid w:val="00A20DD3"/>
    <w:rsid w:val="00A26D4B"/>
    <w:rsid w:val="00A27560"/>
    <w:rsid w:val="00A30C07"/>
    <w:rsid w:val="00A31FE1"/>
    <w:rsid w:val="00A32D67"/>
    <w:rsid w:val="00A335FD"/>
    <w:rsid w:val="00A33C46"/>
    <w:rsid w:val="00A3425C"/>
    <w:rsid w:val="00A350CD"/>
    <w:rsid w:val="00A40CD6"/>
    <w:rsid w:val="00A41668"/>
    <w:rsid w:val="00A45322"/>
    <w:rsid w:val="00A46003"/>
    <w:rsid w:val="00A46E27"/>
    <w:rsid w:val="00A5016B"/>
    <w:rsid w:val="00A5762F"/>
    <w:rsid w:val="00A61592"/>
    <w:rsid w:val="00A62D12"/>
    <w:rsid w:val="00A64724"/>
    <w:rsid w:val="00A75BD3"/>
    <w:rsid w:val="00A776B1"/>
    <w:rsid w:val="00A920A3"/>
    <w:rsid w:val="00A943C5"/>
    <w:rsid w:val="00A9658D"/>
    <w:rsid w:val="00A96F17"/>
    <w:rsid w:val="00AA063B"/>
    <w:rsid w:val="00AA1F03"/>
    <w:rsid w:val="00AA32DA"/>
    <w:rsid w:val="00AA5B7A"/>
    <w:rsid w:val="00AB2CCE"/>
    <w:rsid w:val="00AB37A3"/>
    <w:rsid w:val="00AB587E"/>
    <w:rsid w:val="00AB62F9"/>
    <w:rsid w:val="00AB6C03"/>
    <w:rsid w:val="00AB73B9"/>
    <w:rsid w:val="00AB742E"/>
    <w:rsid w:val="00AC2EB5"/>
    <w:rsid w:val="00AC41ED"/>
    <w:rsid w:val="00AC49ED"/>
    <w:rsid w:val="00AD0933"/>
    <w:rsid w:val="00AD78AD"/>
    <w:rsid w:val="00AE0668"/>
    <w:rsid w:val="00AE4B5A"/>
    <w:rsid w:val="00AE5118"/>
    <w:rsid w:val="00AE7BC2"/>
    <w:rsid w:val="00AF023A"/>
    <w:rsid w:val="00AF4E2F"/>
    <w:rsid w:val="00B00D32"/>
    <w:rsid w:val="00B010C7"/>
    <w:rsid w:val="00B026AF"/>
    <w:rsid w:val="00B058A7"/>
    <w:rsid w:val="00B069EA"/>
    <w:rsid w:val="00B07ADF"/>
    <w:rsid w:val="00B1106A"/>
    <w:rsid w:val="00B2265E"/>
    <w:rsid w:val="00B2268F"/>
    <w:rsid w:val="00B23A97"/>
    <w:rsid w:val="00B24AEA"/>
    <w:rsid w:val="00B2591E"/>
    <w:rsid w:val="00B26F3B"/>
    <w:rsid w:val="00B26F88"/>
    <w:rsid w:val="00B2710E"/>
    <w:rsid w:val="00B27B29"/>
    <w:rsid w:val="00B311BC"/>
    <w:rsid w:val="00B31BB8"/>
    <w:rsid w:val="00B31CF7"/>
    <w:rsid w:val="00B34886"/>
    <w:rsid w:val="00B47D81"/>
    <w:rsid w:val="00B50878"/>
    <w:rsid w:val="00B519AB"/>
    <w:rsid w:val="00B534D2"/>
    <w:rsid w:val="00B53745"/>
    <w:rsid w:val="00B56DE2"/>
    <w:rsid w:val="00B60690"/>
    <w:rsid w:val="00B62683"/>
    <w:rsid w:val="00B65913"/>
    <w:rsid w:val="00B70A53"/>
    <w:rsid w:val="00B70DC8"/>
    <w:rsid w:val="00B769B2"/>
    <w:rsid w:val="00B80E75"/>
    <w:rsid w:val="00B82E8D"/>
    <w:rsid w:val="00B834C0"/>
    <w:rsid w:val="00B94208"/>
    <w:rsid w:val="00B9633B"/>
    <w:rsid w:val="00BA083D"/>
    <w:rsid w:val="00BA6BB3"/>
    <w:rsid w:val="00BB3D90"/>
    <w:rsid w:val="00BB7110"/>
    <w:rsid w:val="00BC0A3D"/>
    <w:rsid w:val="00BC2E9B"/>
    <w:rsid w:val="00BD4483"/>
    <w:rsid w:val="00BE39FF"/>
    <w:rsid w:val="00BF5FFA"/>
    <w:rsid w:val="00C0121A"/>
    <w:rsid w:val="00C02806"/>
    <w:rsid w:val="00C035CB"/>
    <w:rsid w:val="00C04948"/>
    <w:rsid w:val="00C05F54"/>
    <w:rsid w:val="00C07EA2"/>
    <w:rsid w:val="00C12D43"/>
    <w:rsid w:val="00C162F8"/>
    <w:rsid w:val="00C21617"/>
    <w:rsid w:val="00C32491"/>
    <w:rsid w:val="00C33BB8"/>
    <w:rsid w:val="00C34F29"/>
    <w:rsid w:val="00C45ECA"/>
    <w:rsid w:val="00C57567"/>
    <w:rsid w:val="00C62313"/>
    <w:rsid w:val="00C637C7"/>
    <w:rsid w:val="00C638FE"/>
    <w:rsid w:val="00C643A7"/>
    <w:rsid w:val="00C65BFB"/>
    <w:rsid w:val="00C757F9"/>
    <w:rsid w:val="00C77FCB"/>
    <w:rsid w:val="00C83695"/>
    <w:rsid w:val="00C84435"/>
    <w:rsid w:val="00C85A49"/>
    <w:rsid w:val="00C916C9"/>
    <w:rsid w:val="00C9481A"/>
    <w:rsid w:val="00C96C3E"/>
    <w:rsid w:val="00CA3B92"/>
    <w:rsid w:val="00CA3C1F"/>
    <w:rsid w:val="00CA5657"/>
    <w:rsid w:val="00CA7284"/>
    <w:rsid w:val="00CA790E"/>
    <w:rsid w:val="00CB31CA"/>
    <w:rsid w:val="00CB56E5"/>
    <w:rsid w:val="00CC09CB"/>
    <w:rsid w:val="00CC72DE"/>
    <w:rsid w:val="00CD3BB6"/>
    <w:rsid w:val="00CE3368"/>
    <w:rsid w:val="00CE766D"/>
    <w:rsid w:val="00CF075C"/>
    <w:rsid w:val="00CF3DD1"/>
    <w:rsid w:val="00D029BC"/>
    <w:rsid w:val="00D02DAE"/>
    <w:rsid w:val="00D030E3"/>
    <w:rsid w:val="00D05B72"/>
    <w:rsid w:val="00D105AF"/>
    <w:rsid w:val="00D14380"/>
    <w:rsid w:val="00D143D6"/>
    <w:rsid w:val="00D20BA5"/>
    <w:rsid w:val="00D20F63"/>
    <w:rsid w:val="00D2726A"/>
    <w:rsid w:val="00D31A01"/>
    <w:rsid w:val="00D331CA"/>
    <w:rsid w:val="00D33904"/>
    <w:rsid w:val="00D37A11"/>
    <w:rsid w:val="00D42DAB"/>
    <w:rsid w:val="00D43826"/>
    <w:rsid w:val="00D45077"/>
    <w:rsid w:val="00D45C12"/>
    <w:rsid w:val="00D47EE7"/>
    <w:rsid w:val="00D47F5B"/>
    <w:rsid w:val="00D60DAF"/>
    <w:rsid w:val="00D637E0"/>
    <w:rsid w:val="00D655D7"/>
    <w:rsid w:val="00D6680F"/>
    <w:rsid w:val="00D71B6C"/>
    <w:rsid w:val="00D71FCE"/>
    <w:rsid w:val="00D746D5"/>
    <w:rsid w:val="00D74FE0"/>
    <w:rsid w:val="00D8169D"/>
    <w:rsid w:val="00D827F1"/>
    <w:rsid w:val="00D8620B"/>
    <w:rsid w:val="00D90521"/>
    <w:rsid w:val="00D9299D"/>
    <w:rsid w:val="00D93263"/>
    <w:rsid w:val="00D970E0"/>
    <w:rsid w:val="00D978FE"/>
    <w:rsid w:val="00D97FA4"/>
    <w:rsid w:val="00DA48E5"/>
    <w:rsid w:val="00DA5543"/>
    <w:rsid w:val="00DA5A37"/>
    <w:rsid w:val="00DC61E0"/>
    <w:rsid w:val="00DC7684"/>
    <w:rsid w:val="00DD06E1"/>
    <w:rsid w:val="00DD303E"/>
    <w:rsid w:val="00DD449B"/>
    <w:rsid w:val="00DD5BF7"/>
    <w:rsid w:val="00DD6FF4"/>
    <w:rsid w:val="00DE34C4"/>
    <w:rsid w:val="00DE43D8"/>
    <w:rsid w:val="00DE4A55"/>
    <w:rsid w:val="00DE6211"/>
    <w:rsid w:val="00DE6F1E"/>
    <w:rsid w:val="00DF3BAE"/>
    <w:rsid w:val="00DF6E7B"/>
    <w:rsid w:val="00E022F9"/>
    <w:rsid w:val="00E0442B"/>
    <w:rsid w:val="00E0483D"/>
    <w:rsid w:val="00E04BBF"/>
    <w:rsid w:val="00E06BC4"/>
    <w:rsid w:val="00E06C75"/>
    <w:rsid w:val="00E0702D"/>
    <w:rsid w:val="00E163CF"/>
    <w:rsid w:val="00E27252"/>
    <w:rsid w:val="00E27CE7"/>
    <w:rsid w:val="00E302EF"/>
    <w:rsid w:val="00E30F30"/>
    <w:rsid w:val="00E347F6"/>
    <w:rsid w:val="00E35DD7"/>
    <w:rsid w:val="00E409FC"/>
    <w:rsid w:val="00E40F2E"/>
    <w:rsid w:val="00E46755"/>
    <w:rsid w:val="00E5271C"/>
    <w:rsid w:val="00E557B9"/>
    <w:rsid w:val="00E604A8"/>
    <w:rsid w:val="00E60E29"/>
    <w:rsid w:val="00E6741B"/>
    <w:rsid w:val="00E718D0"/>
    <w:rsid w:val="00E73AB2"/>
    <w:rsid w:val="00E9199B"/>
    <w:rsid w:val="00E9292E"/>
    <w:rsid w:val="00E931B5"/>
    <w:rsid w:val="00E9363B"/>
    <w:rsid w:val="00E945DF"/>
    <w:rsid w:val="00E96390"/>
    <w:rsid w:val="00EA300C"/>
    <w:rsid w:val="00EA556C"/>
    <w:rsid w:val="00EA6AF7"/>
    <w:rsid w:val="00EB0508"/>
    <w:rsid w:val="00EB1D82"/>
    <w:rsid w:val="00EB2959"/>
    <w:rsid w:val="00EB6518"/>
    <w:rsid w:val="00EB704E"/>
    <w:rsid w:val="00EB7E96"/>
    <w:rsid w:val="00EC1CC1"/>
    <w:rsid w:val="00EC6450"/>
    <w:rsid w:val="00EC771E"/>
    <w:rsid w:val="00ED0EBE"/>
    <w:rsid w:val="00ED2BD8"/>
    <w:rsid w:val="00ED6CDD"/>
    <w:rsid w:val="00EE0494"/>
    <w:rsid w:val="00EE1CC5"/>
    <w:rsid w:val="00EE3DB2"/>
    <w:rsid w:val="00EE7E91"/>
    <w:rsid w:val="00EF34EE"/>
    <w:rsid w:val="00EF3690"/>
    <w:rsid w:val="00EF4B00"/>
    <w:rsid w:val="00EF753F"/>
    <w:rsid w:val="00EF75EA"/>
    <w:rsid w:val="00F00D5C"/>
    <w:rsid w:val="00F027A3"/>
    <w:rsid w:val="00F0655B"/>
    <w:rsid w:val="00F06DA2"/>
    <w:rsid w:val="00F06E5F"/>
    <w:rsid w:val="00F079DE"/>
    <w:rsid w:val="00F13D9B"/>
    <w:rsid w:val="00F145A3"/>
    <w:rsid w:val="00F26CA6"/>
    <w:rsid w:val="00F273CB"/>
    <w:rsid w:val="00F30735"/>
    <w:rsid w:val="00F31CA9"/>
    <w:rsid w:val="00F35261"/>
    <w:rsid w:val="00F36A3F"/>
    <w:rsid w:val="00F40C56"/>
    <w:rsid w:val="00F42D92"/>
    <w:rsid w:val="00F45385"/>
    <w:rsid w:val="00F4765D"/>
    <w:rsid w:val="00F521DA"/>
    <w:rsid w:val="00F616BD"/>
    <w:rsid w:val="00F645AA"/>
    <w:rsid w:val="00F65582"/>
    <w:rsid w:val="00F66E9D"/>
    <w:rsid w:val="00F71757"/>
    <w:rsid w:val="00F72D53"/>
    <w:rsid w:val="00F7325A"/>
    <w:rsid w:val="00F76B7E"/>
    <w:rsid w:val="00F867FD"/>
    <w:rsid w:val="00F92A10"/>
    <w:rsid w:val="00F93267"/>
    <w:rsid w:val="00F93B75"/>
    <w:rsid w:val="00F96168"/>
    <w:rsid w:val="00F97057"/>
    <w:rsid w:val="00FA7A33"/>
    <w:rsid w:val="00FB36EA"/>
    <w:rsid w:val="00FB5F00"/>
    <w:rsid w:val="00FB6B58"/>
    <w:rsid w:val="00FC024C"/>
    <w:rsid w:val="00FC2FE4"/>
    <w:rsid w:val="00FD759B"/>
    <w:rsid w:val="00FD76B7"/>
    <w:rsid w:val="00FE16A7"/>
    <w:rsid w:val="00FE1F8D"/>
    <w:rsid w:val="00FE3083"/>
    <w:rsid w:val="00FE5C56"/>
    <w:rsid w:val="00FF064D"/>
    <w:rsid w:val="00FF2A28"/>
    <w:rsid w:val="00FF414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8F8CF"/>
  <w15:chartTrackingRefBased/>
  <w15:docId w15:val="{FC768853-9C46-40EE-942E-B80D18429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4D1A"/>
    <w:pPr>
      <w:spacing w:line="360" w:lineRule="auto"/>
      <w:ind w:firstLine="720"/>
      <w:jc w:val="both"/>
    </w:pPr>
  </w:style>
  <w:style w:type="paragraph" w:styleId="1">
    <w:name w:val="heading 1"/>
    <w:basedOn w:val="a"/>
    <w:next w:val="a"/>
    <w:link w:val="1Char"/>
    <w:autoRedefine/>
    <w:uiPriority w:val="9"/>
    <w:qFormat/>
    <w:rsid w:val="00460871"/>
    <w:pPr>
      <w:keepNext/>
      <w:keepLines/>
      <w:spacing w:before="100" w:beforeAutospacing="1" w:after="100" w:afterAutospacing="1"/>
      <w:ind w:left="0" w:firstLine="0"/>
      <w:jc w:val="center"/>
      <w:outlineLvl w:val="0"/>
    </w:pPr>
    <w:rPr>
      <w:rFonts w:ascii="Sakkal Majalla" w:hAnsi="Sakkal Majalla" w:cs="Sakkal Majalla"/>
      <w:b/>
      <w:bCs/>
      <w:sz w:val="40"/>
      <w:szCs w:val="40"/>
    </w:rPr>
  </w:style>
  <w:style w:type="paragraph" w:styleId="2">
    <w:name w:val="heading 2"/>
    <w:basedOn w:val="a"/>
    <w:link w:val="2Char"/>
    <w:autoRedefine/>
    <w:uiPriority w:val="9"/>
    <w:qFormat/>
    <w:rsid w:val="005E5968"/>
    <w:pPr>
      <w:spacing w:before="100" w:beforeAutospacing="1" w:after="100" w:afterAutospacing="1"/>
      <w:ind w:left="0" w:firstLine="0"/>
      <w:jc w:val="left"/>
      <w:outlineLvl w:val="1"/>
    </w:pPr>
    <w:rPr>
      <w:rFonts w:ascii="Sakkal Majalla" w:hAnsi="Sakkal Majalla" w:cs="Sakkal Majalla"/>
      <w:b/>
      <w:bCs/>
      <w:sz w:val="36"/>
      <w:szCs w:val="36"/>
    </w:rPr>
  </w:style>
  <w:style w:type="paragraph" w:styleId="3">
    <w:name w:val="heading 3"/>
    <w:basedOn w:val="a"/>
    <w:link w:val="3Char"/>
    <w:autoRedefine/>
    <w:uiPriority w:val="9"/>
    <w:qFormat/>
    <w:rsid w:val="00474625"/>
    <w:pPr>
      <w:spacing w:before="100" w:beforeAutospacing="1" w:after="100" w:afterAutospacing="1"/>
      <w:ind w:left="0" w:firstLine="0"/>
      <w:jc w:val="left"/>
      <w:outlineLvl w:val="2"/>
    </w:pPr>
    <w:rPr>
      <w:rFonts w:ascii="Sakkal Majalla" w:eastAsia="Times New Roman" w:hAnsi="Sakkal Majalla" w:cs="Sakkal Majalla"/>
      <w:b/>
      <w:bCs/>
      <w:color w:val="000000" w:themeColor="text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43C5"/>
    <w:pPr>
      <w:ind w:left="720"/>
      <w:contextualSpacing/>
    </w:pPr>
  </w:style>
  <w:style w:type="paragraph" w:styleId="a4">
    <w:name w:val="Normal (Web)"/>
    <w:basedOn w:val="a"/>
    <w:uiPriority w:val="99"/>
    <w:semiHidden/>
    <w:unhideWhenUsed/>
    <w:rsid w:val="00761B2E"/>
    <w:rPr>
      <w:rFonts w:ascii="Times New Roman" w:hAnsi="Times New Roman" w:cs="Times New Roman"/>
      <w:sz w:val="24"/>
      <w:szCs w:val="24"/>
    </w:rPr>
  </w:style>
  <w:style w:type="table" w:styleId="a5">
    <w:name w:val="Table Grid"/>
    <w:basedOn w:val="a1"/>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F075C"/>
    <w:rPr>
      <w:color w:val="0563C1" w:themeColor="hyperlink"/>
      <w:u w:val="single"/>
    </w:rPr>
  </w:style>
  <w:style w:type="character" w:customStyle="1" w:styleId="10">
    <w:name w:val="إشارة لم يتم حلها1"/>
    <w:basedOn w:val="a0"/>
    <w:uiPriority w:val="99"/>
    <w:semiHidden/>
    <w:unhideWhenUsed/>
    <w:rsid w:val="00CF075C"/>
    <w:rPr>
      <w:color w:val="605E5C"/>
      <w:shd w:val="clear" w:color="auto" w:fill="E1DFDD"/>
    </w:rPr>
  </w:style>
  <w:style w:type="table" w:styleId="30">
    <w:name w:val="Plain Table 3"/>
    <w:basedOn w:val="a1"/>
    <w:uiPriority w:val="43"/>
    <w:rsid w:val="00A31FE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6">
    <w:name w:val="header"/>
    <w:basedOn w:val="a"/>
    <w:link w:val="Char"/>
    <w:uiPriority w:val="99"/>
    <w:unhideWhenUsed/>
    <w:rsid w:val="00602AF7"/>
    <w:pPr>
      <w:tabs>
        <w:tab w:val="center" w:pos="4320"/>
        <w:tab w:val="right" w:pos="8640"/>
      </w:tabs>
      <w:spacing w:after="0" w:line="240" w:lineRule="auto"/>
    </w:pPr>
  </w:style>
  <w:style w:type="character" w:customStyle="1" w:styleId="Char">
    <w:name w:val="رأس الصفحة Char"/>
    <w:basedOn w:val="a0"/>
    <w:link w:val="a6"/>
    <w:uiPriority w:val="99"/>
    <w:rsid w:val="00602AF7"/>
  </w:style>
  <w:style w:type="paragraph" w:styleId="a7">
    <w:name w:val="footer"/>
    <w:basedOn w:val="a"/>
    <w:link w:val="Char0"/>
    <w:uiPriority w:val="99"/>
    <w:unhideWhenUsed/>
    <w:rsid w:val="00602AF7"/>
    <w:pPr>
      <w:tabs>
        <w:tab w:val="center" w:pos="4320"/>
        <w:tab w:val="right" w:pos="8640"/>
      </w:tabs>
      <w:spacing w:after="0" w:line="240" w:lineRule="auto"/>
    </w:pPr>
  </w:style>
  <w:style w:type="character" w:customStyle="1" w:styleId="Char0">
    <w:name w:val="تذييل الصفحة Char"/>
    <w:basedOn w:val="a0"/>
    <w:link w:val="a7"/>
    <w:uiPriority w:val="99"/>
    <w:rsid w:val="00602AF7"/>
  </w:style>
  <w:style w:type="character" w:customStyle="1" w:styleId="fontstyle01">
    <w:name w:val="fontstyle01"/>
    <w:basedOn w:val="a0"/>
    <w:rsid w:val="00E022F9"/>
    <w:rPr>
      <w:rFonts w:ascii="Times New Roman" w:hAnsi="Times New Roman" w:cs="Times New Roman" w:hint="default"/>
      <w:b/>
      <w:bCs/>
      <w:i w:val="0"/>
      <w:iCs w:val="0"/>
      <w:color w:val="000000"/>
      <w:sz w:val="32"/>
      <w:szCs w:val="32"/>
    </w:rPr>
  </w:style>
  <w:style w:type="character" w:customStyle="1" w:styleId="2Char">
    <w:name w:val="عنوان 2 Char"/>
    <w:basedOn w:val="a0"/>
    <w:link w:val="2"/>
    <w:uiPriority w:val="9"/>
    <w:rsid w:val="005E5968"/>
    <w:rPr>
      <w:rFonts w:ascii="Sakkal Majalla" w:hAnsi="Sakkal Majalla" w:cs="Sakkal Majalla"/>
      <w:b/>
      <w:bCs/>
      <w:sz w:val="36"/>
      <w:szCs w:val="36"/>
    </w:rPr>
  </w:style>
  <w:style w:type="character" w:customStyle="1" w:styleId="3Char">
    <w:name w:val="عنوان 3 Char"/>
    <w:basedOn w:val="a0"/>
    <w:link w:val="3"/>
    <w:uiPriority w:val="9"/>
    <w:rsid w:val="00474625"/>
    <w:rPr>
      <w:rFonts w:ascii="Sakkal Majalla" w:eastAsia="Times New Roman" w:hAnsi="Sakkal Majalla" w:cs="Sakkal Majalla"/>
      <w:b/>
      <w:bCs/>
      <w:color w:val="000000" w:themeColor="text1"/>
      <w:sz w:val="32"/>
      <w:szCs w:val="32"/>
    </w:rPr>
  </w:style>
  <w:style w:type="paragraph" w:customStyle="1" w:styleId="msonormal0">
    <w:name w:val="msonormal"/>
    <w:basedOn w:val="a"/>
    <w:rsid w:val="007C1DA0"/>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7C1DA0"/>
  </w:style>
  <w:style w:type="character" w:customStyle="1" w:styleId="x193iq5w">
    <w:name w:val="x193iq5w"/>
    <w:basedOn w:val="a0"/>
    <w:rsid w:val="007C1DA0"/>
  </w:style>
  <w:style w:type="character" w:customStyle="1" w:styleId="xzpqnlu">
    <w:name w:val="xzpqnlu"/>
    <w:basedOn w:val="a0"/>
    <w:rsid w:val="007C1DA0"/>
  </w:style>
  <w:style w:type="character" w:customStyle="1" w:styleId="x3nfvp2">
    <w:name w:val="x3nfvp2"/>
    <w:basedOn w:val="a0"/>
    <w:rsid w:val="007C1DA0"/>
  </w:style>
  <w:style w:type="character" w:customStyle="1" w:styleId="xk50ysn">
    <w:name w:val="xk50ysn"/>
    <w:basedOn w:val="a0"/>
    <w:rsid w:val="007C1DA0"/>
  </w:style>
  <w:style w:type="character" w:styleId="a8">
    <w:name w:val="FollowedHyperlink"/>
    <w:basedOn w:val="a0"/>
    <w:uiPriority w:val="99"/>
    <w:semiHidden/>
    <w:unhideWhenUsed/>
    <w:rsid w:val="007C1DA0"/>
    <w:rPr>
      <w:color w:val="800080"/>
      <w:u w:val="single"/>
    </w:rPr>
  </w:style>
  <w:style w:type="character" w:customStyle="1" w:styleId="x1lliihq">
    <w:name w:val="x1lliihq"/>
    <w:basedOn w:val="a0"/>
    <w:rsid w:val="007C1DA0"/>
  </w:style>
  <w:style w:type="character" w:customStyle="1" w:styleId="1Char">
    <w:name w:val="العنوان 1 Char"/>
    <w:basedOn w:val="a0"/>
    <w:link w:val="1"/>
    <w:uiPriority w:val="9"/>
    <w:rsid w:val="00460871"/>
    <w:rPr>
      <w:rFonts w:ascii="Sakkal Majalla" w:hAnsi="Sakkal Majalla" w:cs="Sakkal Majalla"/>
      <w:b/>
      <w:bCs/>
      <w:sz w:val="40"/>
      <w:szCs w:val="40"/>
    </w:rPr>
  </w:style>
  <w:style w:type="paragraph" w:styleId="a9">
    <w:name w:val="TOC Heading"/>
    <w:basedOn w:val="1"/>
    <w:next w:val="a"/>
    <w:uiPriority w:val="39"/>
    <w:unhideWhenUsed/>
    <w:qFormat/>
    <w:rsid w:val="00F30735"/>
    <w:pPr>
      <w:bidi w:val="0"/>
      <w:spacing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20">
    <w:name w:val="toc 2"/>
    <w:basedOn w:val="a"/>
    <w:next w:val="a"/>
    <w:autoRedefine/>
    <w:uiPriority w:val="39"/>
    <w:unhideWhenUsed/>
    <w:rsid w:val="00F30735"/>
    <w:pPr>
      <w:spacing w:after="100"/>
      <w:ind w:left="220"/>
    </w:pPr>
  </w:style>
  <w:style w:type="paragraph" w:styleId="11">
    <w:name w:val="toc 1"/>
    <w:basedOn w:val="a"/>
    <w:next w:val="a"/>
    <w:autoRedefine/>
    <w:uiPriority w:val="39"/>
    <w:unhideWhenUsed/>
    <w:rsid w:val="00BB3D90"/>
    <w:pPr>
      <w:tabs>
        <w:tab w:val="right" w:leader="dot" w:pos="9061"/>
      </w:tabs>
      <w:spacing w:after="100"/>
      <w:ind w:left="0"/>
    </w:pPr>
    <w:rPr>
      <w:rFonts w:ascii="Sakkal Majalla" w:hAnsi="Sakkal Majalla" w:cs="Sakkal Majalla"/>
      <w:b/>
      <w:bCs/>
      <w:noProof/>
      <w:color w:val="2F5496" w:themeColor="accent1" w:themeShade="BF"/>
      <w:sz w:val="36"/>
      <w:szCs w:val="36"/>
      <w:lang w:bidi="ar-EG"/>
    </w:rPr>
  </w:style>
  <w:style w:type="paragraph" w:styleId="31">
    <w:name w:val="toc 3"/>
    <w:basedOn w:val="a"/>
    <w:next w:val="a"/>
    <w:autoRedefine/>
    <w:uiPriority w:val="39"/>
    <w:unhideWhenUsed/>
    <w:rsid w:val="00F30735"/>
    <w:pPr>
      <w:spacing w:after="100"/>
      <w:ind w:left="440"/>
    </w:pPr>
  </w:style>
  <w:style w:type="table" w:customStyle="1" w:styleId="110">
    <w:name w:val="جدول عادي 11"/>
    <w:basedOn w:val="a1"/>
    <w:next w:val="12"/>
    <w:uiPriority w:val="41"/>
    <w:rsid w:val="00A3425C"/>
    <w:pPr>
      <w:bidi w:val="0"/>
      <w:spacing w:after="0" w:line="240" w:lineRule="auto"/>
      <w:ind w:left="0" w:firstLine="0"/>
    </w:pPr>
    <w:rPr>
      <w:kern w:val="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2">
    <w:name w:val="Plain Table 1"/>
    <w:basedOn w:val="a1"/>
    <w:uiPriority w:val="41"/>
    <w:rsid w:val="00A3425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
    <w:name w:val="Plain Table 4"/>
    <w:basedOn w:val="a1"/>
    <w:uiPriority w:val="44"/>
    <w:rsid w:val="002B508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
    <w:name w:val="Grid Table 6 Colorful Accent 3"/>
    <w:basedOn w:val="a1"/>
    <w:uiPriority w:val="51"/>
    <w:rsid w:val="002B5082"/>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1">
    <w:name w:val="Grid Table 4 Accent 1"/>
    <w:basedOn w:val="a1"/>
    <w:uiPriority w:val="49"/>
    <w:rsid w:val="00826FA9"/>
    <w:pPr>
      <w:bidi w:val="0"/>
      <w:spacing w:after="0" w:line="240" w:lineRule="auto"/>
      <w:ind w:left="0" w:firstLine="0"/>
    </w:pPr>
    <w:rPr>
      <w:rFonts w:cs="Simplified Arabic"/>
      <w:kern w:val="2"/>
      <w:sz w:val="28"/>
      <w:szCs w:val="28"/>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57150">
      <w:bodyDiv w:val="1"/>
      <w:marLeft w:val="0"/>
      <w:marRight w:val="0"/>
      <w:marTop w:val="0"/>
      <w:marBottom w:val="0"/>
      <w:divBdr>
        <w:top w:val="none" w:sz="0" w:space="0" w:color="auto"/>
        <w:left w:val="none" w:sz="0" w:space="0" w:color="auto"/>
        <w:bottom w:val="none" w:sz="0" w:space="0" w:color="auto"/>
        <w:right w:val="none" w:sz="0" w:space="0" w:color="auto"/>
      </w:divBdr>
      <w:divsChild>
        <w:div w:id="492263533">
          <w:marLeft w:val="0"/>
          <w:marRight w:val="0"/>
          <w:marTop w:val="0"/>
          <w:marBottom w:val="0"/>
          <w:divBdr>
            <w:top w:val="none" w:sz="0" w:space="0" w:color="auto"/>
            <w:left w:val="none" w:sz="0" w:space="0" w:color="auto"/>
            <w:bottom w:val="none" w:sz="0" w:space="0" w:color="auto"/>
            <w:right w:val="none" w:sz="0" w:space="0" w:color="auto"/>
          </w:divBdr>
          <w:divsChild>
            <w:div w:id="771509684">
              <w:marLeft w:val="0"/>
              <w:marRight w:val="0"/>
              <w:marTop w:val="0"/>
              <w:marBottom w:val="0"/>
              <w:divBdr>
                <w:top w:val="none" w:sz="0" w:space="0" w:color="auto"/>
                <w:left w:val="none" w:sz="0" w:space="0" w:color="auto"/>
                <w:bottom w:val="none" w:sz="0" w:space="0" w:color="auto"/>
                <w:right w:val="none" w:sz="0" w:space="0" w:color="auto"/>
              </w:divBdr>
              <w:divsChild>
                <w:div w:id="202652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505872628">
      <w:bodyDiv w:val="1"/>
      <w:marLeft w:val="0"/>
      <w:marRight w:val="0"/>
      <w:marTop w:val="0"/>
      <w:marBottom w:val="0"/>
      <w:divBdr>
        <w:top w:val="none" w:sz="0" w:space="0" w:color="auto"/>
        <w:left w:val="none" w:sz="0" w:space="0" w:color="auto"/>
        <w:bottom w:val="none" w:sz="0" w:space="0" w:color="auto"/>
        <w:right w:val="none" w:sz="0" w:space="0" w:color="auto"/>
      </w:divBdr>
      <w:divsChild>
        <w:div w:id="122575979">
          <w:marLeft w:val="0"/>
          <w:marRight w:val="0"/>
          <w:marTop w:val="0"/>
          <w:marBottom w:val="0"/>
          <w:divBdr>
            <w:top w:val="none" w:sz="0" w:space="0" w:color="auto"/>
            <w:left w:val="none" w:sz="0" w:space="0" w:color="auto"/>
            <w:bottom w:val="none" w:sz="0" w:space="0" w:color="auto"/>
            <w:right w:val="none" w:sz="0" w:space="0" w:color="auto"/>
          </w:divBdr>
          <w:divsChild>
            <w:div w:id="710963665">
              <w:marLeft w:val="0"/>
              <w:marRight w:val="0"/>
              <w:marTop w:val="0"/>
              <w:marBottom w:val="0"/>
              <w:divBdr>
                <w:top w:val="none" w:sz="0" w:space="0" w:color="auto"/>
                <w:left w:val="none" w:sz="0" w:space="0" w:color="auto"/>
                <w:bottom w:val="none" w:sz="0" w:space="0" w:color="auto"/>
                <w:right w:val="none" w:sz="0" w:space="0" w:color="auto"/>
              </w:divBdr>
              <w:divsChild>
                <w:div w:id="169888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93880">
      <w:bodyDiv w:val="1"/>
      <w:marLeft w:val="0"/>
      <w:marRight w:val="0"/>
      <w:marTop w:val="0"/>
      <w:marBottom w:val="0"/>
      <w:divBdr>
        <w:top w:val="none" w:sz="0" w:space="0" w:color="auto"/>
        <w:left w:val="none" w:sz="0" w:space="0" w:color="auto"/>
        <w:bottom w:val="none" w:sz="0" w:space="0" w:color="auto"/>
        <w:right w:val="none" w:sz="0" w:space="0" w:color="auto"/>
      </w:divBdr>
    </w:div>
    <w:div w:id="539244960">
      <w:bodyDiv w:val="1"/>
      <w:marLeft w:val="0"/>
      <w:marRight w:val="0"/>
      <w:marTop w:val="0"/>
      <w:marBottom w:val="0"/>
      <w:divBdr>
        <w:top w:val="none" w:sz="0" w:space="0" w:color="auto"/>
        <w:left w:val="none" w:sz="0" w:space="0" w:color="auto"/>
        <w:bottom w:val="none" w:sz="0" w:space="0" w:color="auto"/>
        <w:right w:val="none" w:sz="0" w:space="0" w:color="auto"/>
      </w:divBdr>
      <w:divsChild>
        <w:div w:id="790901934">
          <w:marLeft w:val="0"/>
          <w:marRight w:val="0"/>
          <w:marTop w:val="0"/>
          <w:marBottom w:val="0"/>
          <w:divBdr>
            <w:top w:val="none" w:sz="0" w:space="0" w:color="auto"/>
            <w:left w:val="none" w:sz="0" w:space="0" w:color="auto"/>
            <w:bottom w:val="none" w:sz="0" w:space="0" w:color="auto"/>
            <w:right w:val="none" w:sz="0" w:space="0" w:color="auto"/>
          </w:divBdr>
          <w:divsChild>
            <w:div w:id="455687497">
              <w:marLeft w:val="0"/>
              <w:marRight w:val="0"/>
              <w:marTop w:val="0"/>
              <w:marBottom w:val="0"/>
              <w:divBdr>
                <w:top w:val="none" w:sz="0" w:space="0" w:color="auto"/>
                <w:left w:val="none" w:sz="0" w:space="0" w:color="auto"/>
                <w:bottom w:val="none" w:sz="0" w:space="0" w:color="auto"/>
                <w:right w:val="none" w:sz="0" w:space="0" w:color="auto"/>
              </w:divBdr>
              <w:divsChild>
                <w:div w:id="111637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96876">
      <w:bodyDiv w:val="1"/>
      <w:marLeft w:val="0"/>
      <w:marRight w:val="0"/>
      <w:marTop w:val="0"/>
      <w:marBottom w:val="0"/>
      <w:divBdr>
        <w:top w:val="none" w:sz="0" w:space="0" w:color="auto"/>
        <w:left w:val="none" w:sz="0" w:space="0" w:color="auto"/>
        <w:bottom w:val="none" w:sz="0" w:space="0" w:color="auto"/>
        <w:right w:val="none" w:sz="0" w:space="0" w:color="auto"/>
      </w:divBdr>
    </w:div>
    <w:div w:id="614481139">
      <w:bodyDiv w:val="1"/>
      <w:marLeft w:val="0"/>
      <w:marRight w:val="0"/>
      <w:marTop w:val="0"/>
      <w:marBottom w:val="0"/>
      <w:divBdr>
        <w:top w:val="none" w:sz="0" w:space="0" w:color="auto"/>
        <w:left w:val="none" w:sz="0" w:space="0" w:color="auto"/>
        <w:bottom w:val="none" w:sz="0" w:space="0" w:color="auto"/>
        <w:right w:val="none" w:sz="0" w:space="0" w:color="auto"/>
      </w:divBdr>
    </w:div>
    <w:div w:id="708604430">
      <w:bodyDiv w:val="1"/>
      <w:marLeft w:val="0"/>
      <w:marRight w:val="0"/>
      <w:marTop w:val="0"/>
      <w:marBottom w:val="0"/>
      <w:divBdr>
        <w:top w:val="none" w:sz="0" w:space="0" w:color="auto"/>
        <w:left w:val="none" w:sz="0" w:space="0" w:color="auto"/>
        <w:bottom w:val="none" w:sz="0" w:space="0" w:color="auto"/>
        <w:right w:val="none" w:sz="0" w:space="0" w:color="auto"/>
      </w:divBdr>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1121456543">
      <w:bodyDiv w:val="1"/>
      <w:marLeft w:val="0"/>
      <w:marRight w:val="0"/>
      <w:marTop w:val="0"/>
      <w:marBottom w:val="0"/>
      <w:divBdr>
        <w:top w:val="none" w:sz="0" w:space="0" w:color="auto"/>
        <w:left w:val="none" w:sz="0" w:space="0" w:color="auto"/>
        <w:bottom w:val="none" w:sz="0" w:space="0" w:color="auto"/>
        <w:right w:val="none" w:sz="0" w:space="0" w:color="auto"/>
      </w:divBdr>
      <w:divsChild>
        <w:div w:id="225340172">
          <w:marLeft w:val="0"/>
          <w:marRight w:val="0"/>
          <w:marTop w:val="0"/>
          <w:marBottom w:val="0"/>
          <w:divBdr>
            <w:top w:val="none" w:sz="0" w:space="0" w:color="auto"/>
            <w:left w:val="none" w:sz="0" w:space="0" w:color="auto"/>
            <w:bottom w:val="none" w:sz="0" w:space="0" w:color="auto"/>
            <w:right w:val="none" w:sz="0" w:space="0" w:color="auto"/>
          </w:divBdr>
          <w:divsChild>
            <w:div w:id="1948929200">
              <w:marLeft w:val="0"/>
              <w:marRight w:val="0"/>
              <w:marTop w:val="0"/>
              <w:marBottom w:val="0"/>
              <w:divBdr>
                <w:top w:val="none" w:sz="0" w:space="0" w:color="auto"/>
                <w:left w:val="none" w:sz="0" w:space="0" w:color="auto"/>
                <w:bottom w:val="none" w:sz="0" w:space="0" w:color="auto"/>
                <w:right w:val="none" w:sz="0" w:space="0" w:color="auto"/>
              </w:divBdr>
              <w:divsChild>
                <w:div w:id="1787655983">
                  <w:marLeft w:val="0"/>
                  <w:marRight w:val="0"/>
                  <w:marTop w:val="0"/>
                  <w:marBottom w:val="0"/>
                  <w:divBdr>
                    <w:top w:val="none" w:sz="0" w:space="0" w:color="auto"/>
                    <w:left w:val="none" w:sz="0" w:space="0" w:color="auto"/>
                    <w:bottom w:val="none" w:sz="0" w:space="0" w:color="auto"/>
                    <w:right w:val="none" w:sz="0" w:space="0" w:color="auto"/>
                  </w:divBdr>
                  <w:divsChild>
                    <w:div w:id="12609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997492">
      <w:bodyDiv w:val="1"/>
      <w:marLeft w:val="0"/>
      <w:marRight w:val="0"/>
      <w:marTop w:val="0"/>
      <w:marBottom w:val="0"/>
      <w:divBdr>
        <w:top w:val="none" w:sz="0" w:space="0" w:color="auto"/>
        <w:left w:val="none" w:sz="0" w:space="0" w:color="auto"/>
        <w:bottom w:val="none" w:sz="0" w:space="0" w:color="auto"/>
        <w:right w:val="none" w:sz="0" w:space="0" w:color="auto"/>
      </w:divBdr>
    </w:div>
    <w:div w:id="1421828287">
      <w:bodyDiv w:val="1"/>
      <w:marLeft w:val="0"/>
      <w:marRight w:val="0"/>
      <w:marTop w:val="0"/>
      <w:marBottom w:val="0"/>
      <w:divBdr>
        <w:top w:val="none" w:sz="0" w:space="0" w:color="auto"/>
        <w:left w:val="none" w:sz="0" w:space="0" w:color="auto"/>
        <w:bottom w:val="none" w:sz="0" w:space="0" w:color="auto"/>
        <w:right w:val="none" w:sz="0" w:space="0" w:color="auto"/>
      </w:divBdr>
      <w:divsChild>
        <w:div w:id="2124153431">
          <w:marLeft w:val="0"/>
          <w:marRight w:val="0"/>
          <w:marTop w:val="0"/>
          <w:marBottom w:val="0"/>
          <w:divBdr>
            <w:top w:val="none" w:sz="0" w:space="0" w:color="auto"/>
            <w:left w:val="none" w:sz="0" w:space="0" w:color="auto"/>
            <w:bottom w:val="none" w:sz="0" w:space="0" w:color="auto"/>
            <w:right w:val="none" w:sz="0" w:space="0" w:color="auto"/>
          </w:divBdr>
          <w:divsChild>
            <w:div w:id="1053850839">
              <w:marLeft w:val="0"/>
              <w:marRight w:val="0"/>
              <w:marTop w:val="0"/>
              <w:marBottom w:val="0"/>
              <w:divBdr>
                <w:top w:val="none" w:sz="0" w:space="0" w:color="auto"/>
                <w:left w:val="none" w:sz="0" w:space="0" w:color="auto"/>
                <w:bottom w:val="none" w:sz="0" w:space="0" w:color="auto"/>
                <w:right w:val="none" w:sz="0" w:space="0" w:color="auto"/>
              </w:divBdr>
              <w:divsChild>
                <w:div w:id="977030942">
                  <w:marLeft w:val="0"/>
                  <w:marRight w:val="0"/>
                  <w:marTop w:val="0"/>
                  <w:marBottom w:val="0"/>
                  <w:divBdr>
                    <w:top w:val="none" w:sz="0" w:space="0" w:color="auto"/>
                    <w:left w:val="none" w:sz="0" w:space="0" w:color="auto"/>
                    <w:bottom w:val="none" w:sz="0" w:space="0" w:color="auto"/>
                    <w:right w:val="none" w:sz="0" w:space="0" w:color="auto"/>
                  </w:divBdr>
                  <w:divsChild>
                    <w:div w:id="86494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122651">
      <w:bodyDiv w:val="1"/>
      <w:marLeft w:val="0"/>
      <w:marRight w:val="0"/>
      <w:marTop w:val="0"/>
      <w:marBottom w:val="0"/>
      <w:divBdr>
        <w:top w:val="none" w:sz="0" w:space="0" w:color="auto"/>
        <w:left w:val="none" w:sz="0" w:space="0" w:color="auto"/>
        <w:bottom w:val="none" w:sz="0" w:space="0" w:color="auto"/>
        <w:right w:val="none" w:sz="0" w:space="0" w:color="auto"/>
      </w:divBdr>
      <w:divsChild>
        <w:div w:id="1081102993">
          <w:marLeft w:val="0"/>
          <w:marRight w:val="0"/>
          <w:marTop w:val="0"/>
          <w:marBottom w:val="0"/>
          <w:divBdr>
            <w:top w:val="none" w:sz="0" w:space="0" w:color="auto"/>
            <w:left w:val="none" w:sz="0" w:space="0" w:color="auto"/>
            <w:bottom w:val="none" w:sz="0" w:space="0" w:color="auto"/>
            <w:right w:val="none" w:sz="0" w:space="0" w:color="auto"/>
          </w:divBdr>
          <w:divsChild>
            <w:div w:id="46999940">
              <w:marLeft w:val="0"/>
              <w:marRight w:val="0"/>
              <w:marTop w:val="0"/>
              <w:marBottom w:val="0"/>
              <w:divBdr>
                <w:top w:val="none" w:sz="0" w:space="0" w:color="auto"/>
                <w:left w:val="none" w:sz="0" w:space="0" w:color="auto"/>
                <w:bottom w:val="none" w:sz="0" w:space="0" w:color="auto"/>
                <w:right w:val="none" w:sz="0" w:space="0" w:color="auto"/>
              </w:divBdr>
              <w:divsChild>
                <w:div w:id="132770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98402">
          <w:marLeft w:val="0"/>
          <w:marRight w:val="0"/>
          <w:marTop w:val="0"/>
          <w:marBottom w:val="0"/>
          <w:divBdr>
            <w:top w:val="none" w:sz="0" w:space="0" w:color="auto"/>
            <w:left w:val="none" w:sz="0" w:space="0" w:color="auto"/>
            <w:bottom w:val="none" w:sz="0" w:space="0" w:color="auto"/>
            <w:right w:val="none" w:sz="0" w:space="0" w:color="auto"/>
          </w:divBdr>
          <w:divsChild>
            <w:div w:id="1269655504">
              <w:marLeft w:val="0"/>
              <w:marRight w:val="0"/>
              <w:marTop w:val="0"/>
              <w:marBottom w:val="0"/>
              <w:divBdr>
                <w:top w:val="none" w:sz="0" w:space="0" w:color="auto"/>
                <w:left w:val="none" w:sz="0" w:space="0" w:color="auto"/>
                <w:bottom w:val="none" w:sz="0" w:space="0" w:color="auto"/>
                <w:right w:val="none" w:sz="0" w:space="0" w:color="auto"/>
              </w:divBdr>
              <w:divsChild>
                <w:div w:id="676275381">
                  <w:marLeft w:val="0"/>
                  <w:marRight w:val="0"/>
                  <w:marTop w:val="0"/>
                  <w:marBottom w:val="0"/>
                  <w:divBdr>
                    <w:top w:val="none" w:sz="0" w:space="0" w:color="auto"/>
                    <w:left w:val="none" w:sz="0" w:space="0" w:color="auto"/>
                    <w:bottom w:val="none" w:sz="0" w:space="0" w:color="auto"/>
                    <w:right w:val="none" w:sz="0" w:space="0" w:color="auto"/>
                  </w:divBdr>
                </w:div>
              </w:divsChild>
            </w:div>
            <w:div w:id="435639774">
              <w:marLeft w:val="0"/>
              <w:marRight w:val="0"/>
              <w:marTop w:val="0"/>
              <w:marBottom w:val="0"/>
              <w:divBdr>
                <w:top w:val="none" w:sz="0" w:space="0" w:color="auto"/>
                <w:left w:val="none" w:sz="0" w:space="0" w:color="auto"/>
                <w:bottom w:val="none" w:sz="0" w:space="0" w:color="auto"/>
                <w:right w:val="none" w:sz="0" w:space="0" w:color="auto"/>
              </w:divBdr>
              <w:divsChild>
                <w:div w:id="1412462321">
                  <w:marLeft w:val="0"/>
                  <w:marRight w:val="0"/>
                  <w:marTop w:val="0"/>
                  <w:marBottom w:val="0"/>
                  <w:divBdr>
                    <w:top w:val="none" w:sz="0" w:space="0" w:color="auto"/>
                    <w:left w:val="none" w:sz="0" w:space="0" w:color="auto"/>
                    <w:bottom w:val="none" w:sz="0" w:space="0" w:color="auto"/>
                    <w:right w:val="none" w:sz="0" w:space="0" w:color="auto"/>
                  </w:divBdr>
                  <w:divsChild>
                    <w:div w:id="125339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88105">
          <w:marLeft w:val="0"/>
          <w:marRight w:val="0"/>
          <w:marTop w:val="0"/>
          <w:marBottom w:val="0"/>
          <w:divBdr>
            <w:top w:val="none" w:sz="0" w:space="0" w:color="auto"/>
            <w:left w:val="none" w:sz="0" w:space="0" w:color="auto"/>
            <w:bottom w:val="none" w:sz="0" w:space="0" w:color="auto"/>
            <w:right w:val="none" w:sz="0" w:space="0" w:color="auto"/>
          </w:divBdr>
          <w:divsChild>
            <w:div w:id="154807859">
              <w:marLeft w:val="0"/>
              <w:marRight w:val="0"/>
              <w:marTop w:val="0"/>
              <w:marBottom w:val="0"/>
              <w:divBdr>
                <w:top w:val="none" w:sz="0" w:space="0" w:color="auto"/>
                <w:left w:val="none" w:sz="0" w:space="0" w:color="auto"/>
                <w:bottom w:val="none" w:sz="0" w:space="0" w:color="auto"/>
                <w:right w:val="none" w:sz="0" w:space="0" w:color="auto"/>
              </w:divBdr>
              <w:divsChild>
                <w:div w:id="61822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88213">
          <w:marLeft w:val="0"/>
          <w:marRight w:val="0"/>
          <w:marTop w:val="0"/>
          <w:marBottom w:val="0"/>
          <w:divBdr>
            <w:top w:val="none" w:sz="0" w:space="0" w:color="auto"/>
            <w:left w:val="none" w:sz="0" w:space="0" w:color="auto"/>
            <w:bottom w:val="none" w:sz="0" w:space="0" w:color="auto"/>
            <w:right w:val="none" w:sz="0" w:space="0" w:color="auto"/>
          </w:divBdr>
          <w:divsChild>
            <w:div w:id="845093909">
              <w:marLeft w:val="0"/>
              <w:marRight w:val="0"/>
              <w:marTop w:val="0"/>
              <w:marBottom w:val="0"/>
              <w:divBdr>
                <w:top w:val="none" w:sz="0" w:space="0" w:color="auto"/>
                <w:left w:val="none" w:sz="0" w:space="0" w:color="auto"/>
                <w:bottom w:val="none" w:sz="0" w:space="0" w:color="auto"/>
                <w:right w:val="none" w:sz="0" w:space="0" w:color="auto"/>
              </w:divBdr>
              <w:divsChild>
                <w:div w:id="212544867">
                  <w:marLeft w:val="0"/>
                  <w:marRight w:val="0"/>
                  <w:marTop w:val="0"/>
                  <w:marBottom w:val="0"/>
                  <w:divBdr>
                    <w:top w:val="none" w:sz="0" w:space="0" w:color="auto"/>
                    <w:left w:val="none" w:sz="0" w:space="0" w:color="auto"/>
                    <w:bottom w:val="none" w:sz="0" w:space="0" w:color="auto"/>
                    <w:right w:val="none" w:sz="0" w:space="0" w:color="auto"/>
                  </w:divBdr>
                </w:div>
              </w:divsChild>
            </w:div>
            <w:div w:id="1420173076">
              <w:marLeft w:val="0"/>
              <w:marRight w:val="0"/>
              <w:marTop w:val="0"/>
              <w:marBottom w:val="0"/>
              <w:divBdr>
                <w:top w:val="none" w:sz="0" w:space="0" w:color="auto"/>
                <w:left w:val="none" w:sz="0" w:space="0" w:color="auto"/>
                <w:bottom w:val="none" w:sz="0" w:space="0" w:color="auto"/>
                <w:right w:val="none" w:sz="0" w:space="0" w:color="auto"/>
              </w:divBdr>
              <w:divsChild>
                <w:div w:id="1438527617">
                  <w:marLeft w:val="0"/>
                  <w:marRight w:val="0"/>
                  <w:marTop w:val="0"/>
                  <w:marBottom w:val="0"/>
                  <w:divBdr>
                    <w:top w:val="none" w:sz="0" w:space="0" w:color="auto"/>
                    <w:left w:val="none" w:sz="0" w:space="0" w:color="auto"/>
                    <w:bottom w:val="none" w:sz="0" w:space="0" w:color="auto"/>
                    <w:right w:val="none" w:sz="0" w:space="0" w:color="auto"/>
                  </w:divBdr>
                  <w:divsChild>
                    <w:div w:id="133707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095489">
          <w:marLeft w:val="0"/>
          <w:marRight w:val="0"/>
          <w:marTop w:val="0"/>
          <w:marBottom w:val="0"/>
          <w:divBdr>
            <w:top w:val="none" w:sz="0" w:space="0" w:color="auto"/>
            <w:left w:val="none" w:sz="0" w:space="0" w:color="auto"/>
            <w:bottom w:val="none" w:sz="0" w:space="0" w:color="auto"/>
            <w:right w:val="none" w:sz="0" w:space="0" w:color="auto"/>
          </w:divBdr>
          <w:divsChild>
            <w:div w:id="1158230680">
              <w:marLeft w:val="0"/>
              <w:marRight w:val="0"/>
              <w:marTop w:val="0"/>
              <w:marBottom w:val="0"/>
              <w:divBdr>
                <w:top w:val="none" w:sz="0" w:space="0" w:color="auto"/>
                <w:left w:val="none" w:sz="0" w:space="0" w:color="auto"/>
                <w:bottom w:val="none" w:sz="0" w:space="0" w:color="auto"/>
                <w:right w:val="none" w:sz="0" w:space="0" w:color="auto"/>
              </w:divBdr>
              <w:divsChild>
                <w:div w:id="154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440797">
          <w:marLeft w:val="0"/>
          <w:marRight w:val="0"/>
          <w:marTop w:val="0"/>
          <w:marBottom w:val="0"/>
          <w:divBdr>
            <w:top w:val="none" w:sz="0" w:space="0" w:color="auto"/>
            <w:left w:val="none" w:sz="0" w:space="0" w:color="auto"/>
            <w:bottom w:val="none" w:sz="0" w:space="0" w:color="auto"/>
            <w:right w:val="none" w:sz="0" w:space="0" w:color="auto"/>
          </w:divBdr>
          <w:divsChild>
            <w:div w:id="426197175">
              <w:marLeft w:val="0"/>
              <w:marRight w:val="0"/>
              <w:marTop w:val="0"/>
              <w:marBottom w:val="0"/>
              <w:divBdr>
                <w:top w:val="none" w:sz="0" w:space="0" w:color="auto"/>
                <w:left w:val="none" w:sz="0" w:space="0" w:color="auto"/>
                <w:bottom w:val="none" w:sz="0" w:space="0" w:color="auto"/>
                <w:right w:val="none" w:sz="0" w:space="0" w:color="auto"/>
              </w:divBdr>
              <w:divsChild>
                <w:div w:id="622158355">
                  <w:marLeft w:val="0"/>
                  <w:marRight w:val="0"/>
                  <w:marTop w:val="0"/>
                  <w:marBottom w:val="0"/>
                  <w:divBdr>
                    <w:top w:val="none" w:sz="0" w:space="0" w:color="auto"/>
                    <w:left w:val="none" w:sz="0" w:space="0" w:color="auto"/>
                    <w:bottom w:val="none" w:sz="0" w:space="0" w:color="auto"/>
                    <w:right w:val="none" w:sz="0" w:space="0" w:color="auto"/>
                  </w:divBdr>
                </w:div>
              </w:divsChild>
            </w:div>
            <w:div w:id="862011468">
              <w:marLeft w:val="0"/>
              <w:marRight w:val="0"/>
              <w:marTop w:val="0"/>
              <w:marBottom w:val="0"/>
              <w:divBdr>
                <w:top w:val="none" w:sz="0" w:space="0" w:color="auto"/>
                <w:left w:val="none" w:sz="0" w:space="0" w:color="auto"/>
                <w:bottom w:val="none" w:sz="0" w:space="0" w:color="auto"/>
                <w:right w:val="none" w:sz="0" w:space="0" w:color="auto"/>
              </w:divBdr>
              <w:divsChild>
                <w:div w:id="628778046">
                  <w:marLeft w:val="0"/>
                  <w:marRight w:val="0"/>
                  <w:marTop w:val="0"/>
                  <w:marBottom w:val="0"/>
                  <w:divBdr>
                    <w:top w:val="none" w:sz="0" w:space="0" w:color="auto"/>
                    <w:left w:val="none" w:sz="0" w:space="0" w:color="auto"/>
                    <w:bottom w:val="none" w:sz="0" w:space="0" w:color="auto"/>
                    <w:right w:val="none" w:sz="0" w:space="0" w:color="auto"/>
                  </w:divBdr>
                  <w:divsChild>
                    <w:div w:id="150562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443679">
          <w:marLeft w:val="0"/>
          <w:marRight w:val="0"/>
          <w:marTop w:val="0"/>
          <w:marBottom w:val="0"/>
          <w:divBdr>
            <w:top w:val="none" w:sz="0" w:space="0" w:color="auto"/>
            <w:left w:val="none" w:sz="0" w:space="0" w:color="auto"/>
            <w:bottom w:val="none" w:sz="0" w:space="0" w:color="auto"/>
            <w:right w:val="none" w:sz="0" w:space="0" w:color="auto"/>
          </w:divBdr>
          <w:divsChild>
            <w:div w:id="2029215502">
              <w:marLeft w:val="0"/>
              <w:marRight w:val="0"/>
              <w:marTop w:val="0"/>
              <w:marBottom w:val="0"/>
              <w:divBdr>
                <w:top w:val="none" w:sz="0" w:space="0" w:color="auto"/>
                <w:left w:val="none" w:sz="0" w:space="0" w:color="auto"/>
                <w:bottom w:val="none" w:sz="0" w:space="0" w:color="auto"/>
                <w:right w:val="none" w:sz="0" w:space="0" w:color="auto"/>
              </w:divBdr>
              <w:divsChild>
                <w:div w:id="83114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179711">
          <w:marLeft w:val="0"/>
          <w:marRight w:val="0"/>
          <w:marTop w:val="0"/>
          <w:marBottom w:val="0"/>
          <w:divBdr>
            <w:top w:val="none" w:sz="0" w:space="0" w:color="auto"/>
            <w:left w:val="none" w:sz="0" w:space="0" w:color="auto"/>
            <w:bottom w:val="none" w:sz="0" w:space="0" w:color="auto"/>
            <w:right w:val="none" w:sz="0" w:space="0" w:color="auto"/>
          </w:divBdr>
          <w:divsChild>
            <w:div w:id="1364281158">
              <w:marLeft w:val="0"/>
              <w:marRight w:val="0"/>
              <w:marTop w:val="0"/>
              <w:marBottom w:val="0"/>
              <w:divBdr>
                <w:top w:val="none" w:sz="0" w:space="0" w:color="auto"/>
                <w:left w:val="none" w:sz="0" w:space="0" w:color="auto"/>
                <w:bottom w:val="none" w:sz="0" w:space="0" w:color="auto"/>
                <w:right w:val="none" w:sz="0" w:space="0" w:color="auto"/>
              </w:divBdr>
              <w:divsChild>
                <w:div w:id="1377585953">
                  <w:marLeft w:val="0"/>
                  <w:marRight w:val="0"/>
                  <w:marTop w:val="0"/>
                  <w:marBottom w:val="0"/>
                  <w:divBdr>
                    <w:top w:val="none" w:sz="0" w:space="0" w:color="auto"/>
                    <w:left w:val="none" w:sz="0" w:space="0" w:color="auto"/>
                    <w:bottom w:val="none" w:sz="0" w:space="0" w:color="auto"/>
                    <w:right w:val="none" w:sz="0" w:space="0" w:color="auto"/>
                  </w:divBdr>
                </w:div>
              </w:divsChild>
            </w:div>
            <w:div w:id="1639535659">
              <w:marLeft w:val="0"/>
              <w:marRight w:val="0"/>
              <w:marTop w:val="0"/>
              <w:marBottom w:val="0"/>
              <w:divBdr>
                <w:top w:val="none" w:sz="0" w:space="0" w:color="auto"/>
                <w:left w:val="none" w:sz="0" w:space="0" w:color="auto"/>
                <w:bottom w:val="none" w:sz="0" w:space="0" w:color="auto"/>
                <w:right w:val="none" w:sz="0" w:space="0" w:color="auto"/>
              </w:divBdr>
              <w:divsChild>
                <w:div w:id="294528228">
                  <w:marLeft w:val="0"/>
                  <w:marRight w:val="0"/>
                  <w:marTop w:val="0"/>
                  <w:marBottom w:val="0"/>
                  <w:divBdr>
                    <w:top w:val="none" w:sz="0" w:space="0" w:color="auto"/>
                    <w:left w:val="none" w:sz="0" w:space="0" w:color="auto"/>
                    <w:bottom w:val="none" w:sz="0" w:space="0" w:color="auto"/>
                    <w:right w:val="none" w:sz="0" w:space="0" w:color="auto"/>
                  </w:divBdr>
                  <w:divsChild>
                    <w:div w:id="169634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902714">
          <w:marLeft w:val="0"/>
          <w:marRight w:val="0"/>
          <w:marTop w:val="0"/>
          <w:marBottom w:val="0"/>
          <w:divBdr>
            <w:top w:val="none" w:sz="0" w:space="0" w:color="auto"/>
            <w:left w:val="none" w:sz="0" w:space="0" w:color="auto"/>
            <w:bottom w:val="none" w:sz="0" w:space="0" w:color="auto"/>
            <w:right w:val="none" w:sz="0" w:space="0" w:color="auto"/>
          </w:divBdr>
          <w:divsChild>
            <w:div w:id="1297905601">
              <w:marLeft w:val="0"/>
              <w:marRight w:val="0"/>
              <w:marTop w:val="0"/>
              <w:marBottom w:val="0"/>
              <w:divBdr>
                <w:top w:val="none" w:sz="0" w:space="0" w:color="auto"/>
                <w:left w:val="none" w:sz="0" w:space="0" w:color="auto"/>
                <w:bottom w:val="none" w:sz="0" w:space="0" w:color="auto"/>
                <w:right w:val="none" w:sz="0" w:space="0" w:color="auto"/>
              </w:divBdr>
              <w:divsChild>
                <w:div w:id="184531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030789">
          <w:marLeft w:val="0"/>
          <w:marRight w:val="0"/>
          <w:marTop w:val="0"/>
          <w:marBottom w:val="0"/>
          <w:divBdr>
            <w:top w:val="none" w:sz="0" w:space="0" w:color="auto"/>
            <w:left w:val="none" w:sz="0" w:space="0" w:color="auto"/>
            <w:bottom w:val="none" w:sz="0" w:space="0" w:color="auto"/>
            <w:right w:val="none" w:sz="0" w:space="0" w:color="auto"/>
          </w:divBdr>
        </w:div>
      </w:divsChild>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589728090">
      <w:bodyDiv w:val="1"/>
      <w:marLeft w:val="0"/>
      <w:marRight w:val="0"/>
      <w:marTop w:val="0"/>
      <w:marBottom w:val="0"/>
      <w:divBdr>
        <w:top w:val="none" w:sz="0" w:space="0" w:color="auto"/>
        <w:left w:val="none" w:sz="0" w:space="0" w:color="auto"/>
        <w:bottom w:val="none" w:sz="0" w:space="0" w:color="auto"/>
        <w:right w:val="none" w:sz="0" w:space="0" w:color="auto"/>
      </w:divBdr>
    </w:div>
    <w:div w:id="1594239345">
      <w:bodyDiv w:val="1"/>
      <w:marLeft w:val="0"/>
      <w:marRight w:val="0"/>
      <w:marTop w:val="0"/>
      <w:marBottom w:val="0"/>
      <w:divBdr>
        <w:top w:val="none" w:sz="0" w:space="0" w:color="auto"/>
        <w:left w:val="none" w:sz="0" w:space="0" w:color="auto"/>
        <w:bottom w:val="none" w:sz="0" w:space="0" w:color="auto"/>
        <w:right w:val="none" w:sz="0" w:space="0" w:color="auto"/>
      </w:divBdr>
    </w:div>
    <w:div w:id="1656572754">
      <w:bodyDiv w:val="1"/>
      <w:marLeft w:val="0"/>
      <w:marRight w:val="0"/>
      <w:marTop w:val="0"/>
      <w:marBottom w:val="0"/>
      <w:divBdr>
        <w:top w:val="none" w:sz="0" w:space="0" w:color="auto"/>
        <w:left w:val="none" w:sz="0" w:space="0" w:color="auto"/>
        <w:bottom w:val="none" w:sz="0" w:space="0" w:color="auto"/>
        <w:right w:val="none" w:sz="0" w:space="0" w:color="auto"/>
      </w:divBdr>
    </w:div>
    <w:div w:id="1667441055">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648610">
      <w:bodyDiv w:val="1"/>
      <w:marLeft w:val="0"/>
      <w:marRight w:val="0"/>
      <w:marTop w:val="0"/>
      <w:marBottom w:val="0"/>
      <w:divBdr>
        <w:top w:val="none" w:sz="0" w:space="0" w:color="auto"/>
        <w:left w:val="none" w:sz="0" w:space="0" w:color="auto"/>
        <w:bottom w:val="none" w:sz="0" w:space="0" w:color="auto"/>
        <w:right w:val="none" w:sz="0" w:space="0" w:color="auto"/>
      </w:divBdr>
      <w:divsChild>
        <w:div w:id="334261021">
          <w:marLeft w:val="0"/>
          <w:marRight w:val="0"/>
          <w:marTop w:val="0"/>
          <w:marBottom w:val="0"/>
          <w:divBdr>
            <w:top w:val="none" w:sz="0" w:space="0" w:color="auto"/>
            <w:left w:val="none" w:sz="0" w:space="0" w:color="auto"/>
            <w:bottom w:val="none" w:sz="0" w:space="0" w:color="auto"/>
            <w:right w:val="none" w:sz="0" w:space="0" w:color="auto"/>
          </w:divBdr>
          <w:divsChild>
            <w:div w:id="433787415">
              <w:marLeft w:val="0"/>
              <w:marRight w:val="0"/>
              <w:marTop w:val="0"/>
              <w:marBottom w:val="0"/>
              <w:divBdr>
                <w:top w:val="none" w:sz="0" w:space="0" w:color="auto"/>
                <w:left w:val="none" w:sz="0" w:space="0" w:color="auto"/>
                <w:bottom w:val="none" w:sz="0" w:space="0" w:color="auto"/>
                <w:right w:val="none" w:sz="0" w:space="0" w:color="auto"/>
              </w:divBdr>
              <w:divsChild>
                <w:div w:id="197062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722341">
      <w:bodyDiv w:val="1"/>
      <w:marLeft w:val="0"/>
      <w:marRight w:val="0"/>
      <w:marTop w:val="0"/>
      <w:marBottom w:val="0"/>
      <w:divBdr>
        <w:top w:val="none" w:sz="0" w:space="0" w:color="auto"/>
        <w:left w:val="none" w:sz="0" w:space="0" w:color="auto"/>
        <w:bottom w:val="none" w:sz="0" w:space="0" w:color="auto"/>
        <w:right w:val="none" w:sz="0" w:space="0" w:color="auto"/>
      </w:divBdr>
    </w:div>
    <w:div w:id="208714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search?q=Mohsen%20Ahmad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merald.com/insight/search?q=Changiz%20Valmohammadi"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7C95B2-62C6-4E65-9516-1849EAE91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9336</Words>
  <Characters>53218</Characters>
  <Application>Microsoft Office Word</Application>
  <DocSecurity>0</DocSecurity>
  <Lines>443</Lines>
  <Paragraphs>124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HELAL</cp:lastModifiedBy>
  <cp:revision>3</cp:revision>
  <cp:lastPrinted>2024-07-18T00:01:00Z</cp:lastPrinted>
  <dcterms:created xsi:type="dcterms:W3CDTF">2024-08-03T22:11:00Z</dcterms:created>
  <dcterms:modified xsi:type="dcterms:W3CDTF">2024-08-03T22:12:00Z</dcterms:modified>
</cp:coreProperties>
</file>