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447D7821"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C7652D2"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2540B0C"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D388D25"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D8BB0B7"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3F5B0FF" w:rsidR="00EA22ED" w:rsidRDefault="00C51134" w:rsidP="001E08AB">
            <w:pPr>
              <w:jc w:val="center"/>
            </w:pPr>
            <w:r w:rsidRPr="00C51134">
              <w:rPr>
                <w:rtl/>
              </w:rPr>
              <w:t>صياغة فروض الدراسة وفقا للشكل العلمي ( لا يوجد علاقة ذات دلالة إحصائية بين المتغير المستقل و المتغير التابع)</w:t>
            </w:r>
            <w:r w:rsidR="001E08AB" w:rsidRPr="001E08AB">
              <w:rPr>
                <w:b/>
                <w:bCs/>
                <w:color w:val="FF0000"/>
                <w:rtl/>
              </w:rPr>
              <w:t xml:space="preserve"> </w:t>
            </w:r>
            <w:r w:rsidR="001E08AB" w:rsidRPr="001E08AB">
              <w:rPr>
                <w:b/>
                <w:bCs/>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CADA153"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E08AB"/>
    <w:rsid w:val="00207574"/>
    <w:rsid w:val="00381DB6"/>
    <w:rsid w:val="00491A1A"/>
    <w:rsid w:val="00570846"/>
    <w:rsid w:val="006B0C30"/>
    <w:rsid w:val="007E6D2B"/>
    <w:rsid w:val="00811C8D"/>
    <w:rsid w:val="00846C7F"/>
    <w:rsid w:val="008B63CC"/>
    <w:rsid w:val="009847B5"/>
    <w:rsid w:val="009E6506"/>
    <w:rsid w:val="00A006C8"/>
    <w:rsid w:val="00B752C5"/>
    <w:rsid w:val="00C51134"/>
    <w:rsid w:val="00CC5AD4"/>
    <w:rsid w:val="00D06A80"/>
    <w:rsid w:val="00DC0BB7"/>
    <w:rsid w:val="00E05AFD"/>
    <w:rsid w:val="00EA22ED"/>
    <w:rsid w:val="00FB273F"/>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208</Words>
  <Characters>1186</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