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B1C67A" w14:textId="1A530B21" w:rsidR="00B1731C" w:rsidRPr="003470D0" w:rsidRDefault="00502024" w:rsidP="005353D8">
      <w:pPr>
        <w:rPr>
          <w:rFonts w:asciiTheme="majorBidi" w:hAnsiTheme="majorBidi" w:cstheme="majorBidi"/>
        </w:rPr>
      </w:pPr>
      <w:r w:rsidRPr="005353D8">
        <w:rPr>
          <w:rFonts w:ascii="Times New Roman" w:eastAsia="Times New Roman" w:hAnsi="Times New Roman" w:cs="Times New Roman" w:hint="cs"/>
          <w:b/>
          <w:bCs/>
          <w:noProof/>
          <w:color w:val="222222"/>
          <w:sz w:val="24"/>
          <w:szCs w:val="24"/>
        </w:rPr>
        <mc:AlternateContent>
          <mc:Choice Requires="wps">
            <w:drawing>
              <wp:anchor distT="45720" distB="45720" distL="114300" distR="114300" simplePos="0" relativeHeight="251696128" behindDoc="1" locked="0" layoutInCell="1" allowOverlap="1" wp14:anchorId="1E66126C" wp14:editId="3DD54124">
                <wp:simplePos x="0" y="0"/>
                <wp:positionH relativeFrom="column">
                  <wp:posOffset>3199130</wp:posOffset>
                </wp:positionH>
                <wp:positionV relativeFrom="paragraph">
                  <wp:posOffset>-239395</wp:posOffset>
                </wp:positionV>
                <wp:extent cx="3649345" cy="1270000"/>
                <wp:effectExtent l="0" t="0" r="0" b="5080"/>
                <wp:wrapNone/>
                <wp:docPr id="2022068589" name="مربع نص 1"/>
                <wp:cNvGraphicFramePr/>
                <a:graphic xmlns:a="http://schemas.openxmlformats.org/drawingml/2006/main">
                  <a:graphicData uri="http://schemas.microsoft.com/office/word/2010/wordprocessingShape">
                    <wps:wsp>
                      <wps:cNvSpPr txBox="1"/>
                      <wps:spPr>
                        <a:xfrm>
                          <a:off x="0" y="0"/>
                          <a:ext cx="3649345" cy="1270000"/>
                        </a:xfrm>
                        <a:prstGeom prst="rect">
                          <a:avLst/>
                        </a:prstGeom>
                        <a:noFill/>
                        <a:ln w="6350">
                          <a:noFill/>
                        </a:ln>
                      </wps:spPr>
                      <wps:txbx>
                        <w:txbxContent>
                          <w:p w14:paraId="74C5E320" w14:textId="77777777" w:rsidR="000C77FB" w:rsidRPr="0033495F" w:rsidRDefault="000C77FB" w:rsidP="00544EFA">
                            <w:pPr>
                              <w:shd w:val="clear" w:color="auto" w:fill="FFFFFF"/>
                              <w:bidi/>
                              <w:spacing w:after="75" w:line="240" w:lineRule="auto"/>
                              <w:jc w:val="center"/>
                              <w:rPr>
                                <w:rFonts w:ascii="Times New Roman" w:eastAsia="Times New Roman" w:hAnsi="Times New Roman" w:cs="Times New Roman"/>
                                <w:b/>
                                <w:bCs/>
                                <w:color w:val="4A0000"/>
                                <w:spacing w:val="30"/>
                                <w:sz w:val="24"/>
                                <w:szCs w:val="24"/>
                              </w:rPr>
                            </w:pPr>
                            <w:r w:rsidRPr="0033495F">
                              <w:rPr>
                                <w:rFonts w:ascii="Times New Roman" w:eastAsia="Times New Roman" w:hAnsi="Times New Roman" w:cs="Times New Roman"/>
                                <w:b/>
                                <w:bCs/>
                                <w:color w:val="4A0000"/>
                                <w:spacing w:val="30"/>
                                <w:sz w:val="24"/>
                                <w:szCs w:val="24"/>
                              </w:rPr>
                              <w:t>MIDOCEAN UNIVERSITY</w:t>
                            </w:r>
                          </w:p>
                          <w:p w14:paraId="66A72AA0" w14:textId="77777777" w:rsidR="000C77FB" w:rsidRDefault="000C77FB" w:rsidP="00544EFA">
                            <w:pPr>
                              <w:shd w:val="clear" w:color="auto" w:fill="FFFFFF"/>
                              <w:bidi/>
                              <w:spacing w:line="240" w:lineRule="auto"/>
                              <w:jc w:val="center"/>
                              <w:rPr>
                                <w:rFonts w:ascii="Times New Roman" w:eastAsia="Times New Roman" w:hAnsi="Times New Roman" w:cs="Times New Roman"/>
                                <w:b/>
                                <w:bCs/>
                                <w:color w:val="222222"/>
                                <w:sz w:val="24"/>
                                <w:szCs w:val="24"/>
                                <w:rtl/>
                              </w:rPr>
                            </w:pPr>
                            <w:r w:rsidRPr="0033495F">
                              <w:rPr>
                                <w:rFonts w:ascii="Times New Roman" w:eastAsia="Times New Roman" w:hAnsi="Times New Roman" w:cs="Times New Roman"/>
                                <w:b/>
                                <w:bCs/>
                                <w:color w:val="222222"/>
                                <w:sz w:val="24"/>
                                <w:szCs w:val="24"/>
                                <w:rtl/>
                              </w:rPr>
                              <w:t>جامعة ميدأوشن</w:t>
                            </w:r>
                          </w:p>
                          <w:p w14:paraId="3D79F0C5" w14:textId="0A168D29"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دكتوراه الفلسفة في التربية</w:t>
                            </w:r>
                          </w:p>
                          <w:p w14:paraId="1910031D" w14:textId="77777777"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تخصص القيادة التربوية</w:t>
                            </w:r>
                          </w:p>
                          <w:p w14:paraId="5207AC24" w14:textId="77777777" w:rsidR="00322CFE" w:rsidRPr="000C77FB" w:rsidRDefault="00322CFE" w:rsidP="00E7295A">
                            <w:pPr>
                              <w:jc w:val="center"/>
                              <w:rPr>
                                <w:b/>
                                <w:bCs/>
                                <w:sz w:val="24"/>
                                <w:szCs w:val="24"/>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E66126C" id="_x0000_t202" coordsize="21600,21600" o:spt="202" path="m,l,21600r21600,l21600,xe">
                <v:stroke joinstyle="miter"/>
                <v:path gradientshapeok="t" o:connecttype="rect"/>
              </v:shapetype>
              <v:shape id="مربع نص 1" o:spid="_x0000_s1026" type="#_x0000_t202" style="position:absolute;margin-left:251.9pt;margin-top:-18.85pt;width:287.35pt;height:100pt;z-index:-251620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" filled="f" stroked="f" strokeweight=".5pt">
                <v:textbox style="mso-fit-shape-to-text:t">
                  <w:txbxContent>
                    <w:p w14:paraId="74C5E320" w14:textId="77777777" w:rsidR="000C77FB" w:rsidRPr="0033495F" w:rsidRDefault="000C77FB" w:rsidP="00544EFA">
                      <w:pPr>
                        <w:shd w:val="clear" w:color="auto" w:fill="FFFFFF"/>
                        <w:bidi/>
                        <w:spacing w:after="75" w:line="240" w:lineRule="auto"/>
                        <w:jc w:val="center"/>
                        <w:rPr>
                          <w:rFonts w:ascii="Times New Roman" w:eastAsia="Times New Roman" w:hAnsi="Times New Roman" w:cs="Times New Roman"/>
                          <w:b/>
                          <w:bCs/>
                          <w:color w:val="4A0000"/>
                          <w:spacing w:val="30"/>
                          <w:sz w:val="24"/>
                          <w:szCs w:val="24"/>
                        </w:rPr>
                      </w:pPr>
                      <w:r w:rsidRPr="0033495F">
                        <w:rPr>
                          <w:rFonts w:ascii="Times New Roman" w:eastAsia="Times New Roman" w:hAnsi="Times New Roman" w:cs="Times New Roman"/>
                          <w:b/>
                          <w:bCs/>
                          <w:color w:val="4A0000"/>
                          <w:spacing w:val="30"/>
                          <w:sz w:val="24"/>
                          <w:szCs w:val="24"/>
                        </w:rPr>
                        <w:t>MIDOCEAN UNIVERSITY</w:t>
                      </w:r>
                    </w:p>
                    <w:p w14:paraId="66A72AA0" w14:textId="77777777" w:rsidR="000C77FB" w:rsidRDefault="000C77FB" w:rsidP="00544EFA">
                      <w:pPr>
                        <w:shd w:val="clear" w:color="auto" w:fill="FFFFFF"/>
                        <w:bidi/>
                        <w:spacing w:line="240" w:lineRule="auto"/>
                        <w:jc w:val="center"/>
                        <w:rPr>
                          <w:rFonts w:ascii="Times New Roman" w:eastAsia="Times New Roman" w:hAnsi="Times New Roman" w:cs="Times New Roman"/>
                          <w:b/>
                          <w:bCs/>
                          <w:color w:val="222222"/>
                          <w:sz w:val="24"/>
                          <w:szCs w:val="24"/>
                          <w:rtl/>
                        </w:rPr>
                      </w:pPr>
                      <w:r w:rsidRPr="0033495F">
                        <w:rPr>
                          <w:rFonts w:ascii="Times New Roman" w:eastAsia="Times New Roman" w:hAnsi="Times New Roman" w:cs="Times New Roman"/>
                          <w:b/>
                          <w:bCs/>
                          <w:color w:val="222222"/>
                          <w:sz w:val="24"/>
                          <w:szCs w:val="24"/>
                          <w:rtl/>
                        </w:rPr>
                        <w:t xml:space="preserve">جامعة </w:t>
                      </w:r>
                      <w:proofErr w:type="spellStart"/>
                      <w:r w:rsidRPr="0033495F">
                        <w:rPr>
                          <w:rFonts w:ascii="Times New Roman" w:eastAsia="Times New Roman" w:hAnsi="Times New Roman" w:cs="Times New Roman"/>
                          <w:b/>
                          <w:bCs/>
                          <w:color w:val="222222"/>
                          <w:sz w:val="24"/>
                          <w:szCs w:val="24"/>
                          <w:rtl/>
                        </w:rPr>
                        <w:t>ميدأوشن</w:t>
                      </w:r>
                      <w:proofErr w:type="spellEnd"/>
                    </w:p>
                    <w:p w14:paraId="3D79F0C5" w14:textId="0A168D29"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دكتوراه الفلسفة في التربية</w:t>
                      </w:r>
                    </w:p>
                    <w:p w14:paraId="1910031D" w14:textId="77777777"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تخصص القيادة التربوية</w:t>
                      </w:r>
                    </w:p>
                    <w:p w14:paraId="5207AC24" w14:textId="77777777" w:rsidR="00322CFE" w:rsidRPr="000C77FB" w:rsidRDefault="00322CFE" w:rsidP="00E7295A">
                      <w:pPr>
                        <w:jc w:val="center"/>
                        <w:rPr>
                          <w:b/>
                          <w:bCs/>
                          <w:sz w:val="24"/>
                          <w:szCs w:val="24"/>
                        </w:rPr>
                      </w:pPr>
                    </w:p>
                  </w:txbxContent>
                </v:textbox>
              </v:shape>
            </w:pict>
          </mc:Fallback>
        </mc:AlternateContent>
      </w:r>
    </w:p>
    <w:p w14:paraId="0ACA6946" w14:textId="7AD5C9D5"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r w:rsidRPr="003470D0">
        <w:rPr>
          <w:rFonts w:asciiTheme="majorBidi" w:eastAsia="Calibri" w:hAnsiTheme="majorBidi" w:cstheme="majorBidi"/>
          <w:noProof/>
          <w:sz w:val="26"/>
          <w:szCs w:val="26"/>
          <w14:ligatures w14:val="standardContextual"/>
        </w:rPr>
        <w:drawing>
          <wp:anchor distT="0" distB="0" distL="114300" distR="114300" simplePos="0" relativeHeight="251695104" behindDoc="0" locked="0" layoutInCell="1" allowOverlap="1" wp14:anchorId="6A437E60" wp14:editId="600FBE7B">
            <wp:simplePos x="0" y="0"/>
            <wp:positionH relativeFrom="margin">
              <wp:posOffset>-399415</wp:posOffset>
            </wp:positionH>
            <wp:positionV relativeFrom="margin">
              <wp:posOffset>-194310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12354E6A" w14:textId="77777777" w:rsidR="00322CFE" w:rsidRPr="003470D0" w:rsidRDefault="00322CFE" w:rsidP="003470D0">
      <w:pPr>
        <w:bidi/>
        <w:spacing w:line="240" w:lineRule="auto"/>
        <w:jc w:val="both"/>
        <w:rPr>
          <w:rFonts w:asciiTheme="majorBidi" w:eastAsia="Calibri" w:hAnsiTheme="majorBidi" w:cstheme="majorBidi"/>
          <w:sz w:val="28"/>
          <w:szCs w:val="28"/>
          <w:lang w:bidi="ar-EG"/>
        </w:rPr>
      </w:pPr>
    </w:p>
    <w:p w14:paraId="220E03E3" w14:textId="4E7A7E74"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p>
    <w:p w14:paraId="6790BA24" w14:textId="14699A28" w:rsidR="00322CFE" w:rsidRPr="008D2A01" w:rsidRDefault="00322CFE" w:rsidP="008D2A01">
      <w:pPr>
        <w:bidi/>
        <w:spacing w:after="0" w:line="240" w:lineRule="auto"/>
        <w:jc w:val="both"/>
        <w:rPr>
          <w:rFonts w:asciiTheme="majorBidi" w:eastAsia="Times New Roman" w:hAnsiTheme="majorBidi" w:cstheme="majorBidi"/>
          <w:sz w:val="24"/>
          <w:szCs w:val="24"/>
          <w:rtl/>
        </w:rPr>
      </w:pPr>
      <w:r w:rsidRPr="003470D0">
        <w:rPr>
          <w:rFonts w:asciiTheme="majorBidi" w:eastAsia="Times New Roman" w:hAnsiTheme="majorBidi" w:cstheme="majorBidi"/>
          <w:noProof/>
          <w:sz w:val="24"/>
          <w:szCs w:val="24"/>
        </w:rPr>
        <mc:AlternateContent>
          <mc:Choice Requires="wps">
            <w:drawing>
              <wp:inline distT="0" distB="0" distL="0" distR="0" wp14:anchorId="478DEEE6" wp14:editId="2B12BCAE">
                <wp:extent cx="302895" cy="302895"/>
                <wp:effectExtent l="0" t="0" r="0" b="1905"/>
                <wp:docPr id="1712456512" name="مستطيل 3" descr="شعار جامعة ميداشون"/>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251371" id="مستطيل 3" o:spid="_x0000_s1026" alt="شعار جامعة ميداشون"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p>
    <w:p w14:paraId="6AEE9708" w14:textId="6EED0578" w:rsidR="0033495F" w:rsidRPr="0033495F" w:rsidRDefault="0033495F" w:rsidP="00905F69">
      <w:pPr>
        <w:shd w:val="clear" w:color="auto" w:fill="FFFFFF"/>
        <w:bidi/>
        <w:spacing w:line="240" w:lineRule="auto"/>
        <w:jc w:val="center"/>
        <w:rPr>
          <w:rFonts w:ascii="Times New Roman" w:eastAsia="Times New Roman" w:hAnsi="Times New Roman" w:cs="Times New Roman"/>
          <w:b/>
          <w:bCs/>
          <w:color w:val="333333"/>
          <w:sz w:val="30"/>
          <w:szCs w:val="30"/>
        </w:rPr>
      </w:pPr>
      <w:r w:rsidRPr="0033495F">
        <w:rPr>
          <w:rFonts w:ascii="Times New Roman" w:eastAsia="Times New Roman" w:hAnsi="Times New Roman" w:cs="Times New Roman"/>
          <w:b/>
          <w:bCs/>
          <w:color w:val="333333"/>
          <w:sz w:val="30"/>
          <w:szCs w:val="30"/>
          <w:rtl/>
        </w:rPr>
        <w:t>خطة  أطروحة الدكتوراه</w:t>
      </w:r>
    </w:p>
    <w:p w14:paraId="5E25021E" w14:textId="77777777" w:rsidR="0033495F" w:rsidRPr="0033495F" w:rsidRDefault="0033495F" w:rsidP="00905F69">
      <w:pPr>
        <w:shd w:val="clear" w:color="auto" w:fill="FFFFFF"/>
        <w:bidi/>
        <w:spacing w:after="0" w:line="240" w:lineRule="auto"/>
        <w:jc w:val="center"/>
        <w:rPr>
          <w:rFonts w:ascii="Times New Roman" w:eastAsia="Times New Roman" w:hAnsi="Times New Roman" w:cs="Times New Roman"/>
          <w:color w:val="111111"/>
          <w:sz w:val="24"/>
          <w:szCs w:val="24"/>
        </w:rPr>
      </w:pPr>
    </w:p>
    <w:p w14:paraId="4CCF2E9C" w14:textId="77777777" w:rsidR="0033495F" w:rsidRPr="0033495F" w:rsidRDefault="0033495F" w:rsidP="00905F69">
      <w:pPr>
        <w:shd w:val="clear" w:color="auto" w:fill="FFFFFF"/>
        <w:bidi/>
        <w:spacing w:line="240" w:lineRule="auto"/>
        <w:jc w:val="center"/>
        <w:outlineLvl w:val="0"/>
        <w:rPr>
          <w:rFonts w:ascii="Times New Roman" w:eastAsia="Times New Roman" w:hAnsi="Times New Roman" w:cs="Times New Roman"/>
          <w:b/>
          <w:bCs/>
          <w:color w:val="4A0000"/>
          <w:kern w:val="36"/>
          <w:sz w:val="39"/>
          <w:szCs w:val="39"/>
        </w:rPr>
      </w:pPr>
      <w:r w:rsidRPr="0033495F">
        <w:rPr>
          <w:rFonts w:ascii="Times New Roman" w:eastAsia="Times New Roman" w:hAnsi="Times New Roman" w:cs="Times New Roman"/>
          <w:b/>
          <w:bCs/>
          <w:color w:val="4A0000"/>
          <w:kern w:val="36"/>
          <w:sz w:val="39"/>
          <w:szCs w:val="39"/>
          <w:rtl/>
        </w:rPr>
        <w:t>واقع القيادة المدرسية القائمة على البيانات وأثرها في تحسين نواتج التعلم في ضوء التحول الرقمي بالرياض: استراتيجية مقترحة وفق رؤية المملكة 2030</w:t>
      </w:r>
    </w:p>
    <w:p w14:paraId="433BFE39" w14:textId="77777777" w:rsidR="0033495F" w:rsidRPr="0033495F" w:rsidRDefault="0033495F" w:rsidP="00905F69">
      <w:pPr>
        <w:shd w:val="clear" w:color="auto" w:fill="FFFFFF"/>
        <w:bidi/>
        <w:spacing w:line="240" w:lineRule="auto"/>
        <w:jc w:val="center"/>
        <w:outlineLvl w:val="1"/>
        <w:rPr>
          <w:rFonts w:ascii="Times New Roman" w:eastAsia="Times New Roman" w:hAnsi="Times New Roman" w:cs="Times New Roman"/>
          <w:b/>
          <w:bCs/>
          <w:color w:val="003300"/>
          <w:sz w:val="30"/>
          <w:szCs w:val="30"/>
        </w:rPr>
      </w:pPr>
      <w:r w:rsidRPr="0033495F">
        <w:rPr>
          <w:rFonts w:ascii="Times New Roman" w:eastAsia="Times New Roman" w:hAnsi="Times New Roman" w:cs="Times New Roman"/>
          <w:b/>
          <w:bCs/>
          <w:color w:val="003300"/>
          <w:sz w:val="30"/>
          <w:szCs w:val="30"/>
        </w:rPr>
        <w:t>The Reality of Data-Driven School Leadership and Its Impact on Improving Learning Outcomes in Light of Digital Transformation in Riyadh: A Proposed Strategy According to Saudi Vision 2030</w:t>
      </w:r>
    </w:p>
    <w:p w14:paraId="6F94AB98" w14:textId="77777777" w:rsidR="0033495F" w:rsidRPr="0033495F" w:rsidRDefault="0033495F" w:rsidP="00905F69">
      <w:pPr>
        <w:shd w:val="clear" w:color="auto" w:fill="FFFFFF"/>
        <w:bidi/>
        <w:spacing w:after="240" w:line="240" w:lineRule="auto"/>
        <w:jc w:val="center"/>
        <w:rPr>
          <w:rFonts w:ascii="Times New Roman" w:eastAsia="Times New Roman" w:hAnsi="Times New Roman" w:cs="Times New Roman"/>
          <w:color w:val="111111"/>
          <w:sz w:val="24"/>
          <w:szCs w:val="24"/>
        </w:rPr>
      </w:pPr>
    </w:p>
    <w:p w14:paraId="5415AE9A" w14:textId="1E043717" w:rsidR="000E3D14" w:rsidRDefault="0033495F" w:rsidP="00905F69">
      <w:pPr>
        <w:shd w:val="clear" w:color="auto" w:fill="FFFFFF"/>
        <w:bidi/>
        <w:spacing w:after="0" w:line="480" w:lineRule="auto"/>
        <w:jc w:val="center"/>
        <w:rPr>
          <w:rFonts w:ascii="Times New Roman" w:eastAsia="Times New Roman" w:hAnsi="Times New Roman" w:cs="Times New Roman"/>
          <w:color w:val="111111"/>
          <w:sz w:val="27"/>
          <w:szCs w:val="27"/>
          <w:rtl/>
        </w:rPr>
      </w:pPr>
      <w:r w:rsidRPr="0033495F">
        <w:rPr>
          <w:rFonts w:ascii="Times New Roman" w:eastAsia="Times New Roman" w:hAnsi="Times New Roman" w:cs="Times New Roman"/>
          <w:b/>
          <w:bCs/>
          <w:color w:val="111111"/>
          <w:sz w:val="27"/>
          <w:szCs w:val="27"/>
          <w:rtl/>
        </w:rPr>
        <w:t>اسم الباحثة:</w:t>
      </w:r>
      <w:r w:rsidRPr="0033495F">
        <w:rPr>
          <w:rFonts w:ascii="Times New Roman" w:eastAsia="Times New Roman" w:hAnsi="Times New Roman" w:cs="Times New Roman"/>
          <w:color w:val="111111"/>
          <w:sz w:val="27"/>
          <w:szCs w:val="27"/>
          <w:rtl/>
        </w:rPr>
        <w:t> </w:t>
      </w:r>
      <w:r w:rsidR="00F92C54">
        <w:rPr>
          <w:rFonts w:ascii="Times New Roman" w:eastAsia="Times New Roman" w:hAnsi="Times New Roman" w:cs="Times New Roman" w:hint="cs"/>
          <w:color w:val="111111"/>
          <w:sz w:val="27"/>
          <w:szCs w:val="27"/>
          <w:rtl/>
        </w:rPr>
        <w:t xml:space="preserve">صيته مسلم شليان السبيعي </w:t>
      </w:r>
    </w:p>
    <w:p w14:paraId="0FE7B539" w14:textId="28677574" w:rsidR="00F92C54" w:rsidRDefault="00F61560" w:rsidP="00F92C54">
      <w:pPr>
        <w:shd w:val="clear" w:color="auto" w:fill="FFFFFF"/>
        <w:spacing w:after="0" w:line="480" w:lineRule="auto"/>
        <w:jc w:val="center"/>
        <w:rPr>
          <w:rFonts w:ascii="Times New Roman" w:eastAsia="Times New Roman" w:hAnsi="Times New Roman" w:cs="Times New Roman"/>
          <w:color w:val="111111"/>
          <w:sz w:val="27"/>
          <w:szCs w:val="27"/>
        </w:rPr>
      </w:pPr>
      <w:r>
        <w:rPr>
          <w:rFonts w:ascii="Times New Roman" w:eastAsia="Times New Roman" w:hAnsi="Times New Roman" w:cs="Times New Roman"/>
          <w:color w:val="111111"/>
          <w:sz w:val="27"/>
          <w:szCs w:val="27"/>
        </w:rPr>
        <w:t>Sitah musallam sh alsubaie</w:t>
      </w:r>
    </w:p>
    <w:p w14:paraId="202BB153" w14:textId="2415C6FA" w:rsidR="000E3D14" w:rsidRDefault="000E3D14" w:rsidP="000E3D14">
      <w:pPr>
        <w:shd w:val="clear" w:color="auto" w:fill="FFFFFF"/>
        <w:bidi/>
        <w:spacing w:after="0" w:line="480" w:lineRule="auto"/>
        <w:jc w:val="center"/>
        <w:rPr>
          <w:rFonts w:ascii="Times New Roman" w:eastAsia="Times New Roman" w:hAnsi="Times New Roman" w:cs="Times New Roman" w:hint="cs"/>
          <w:color w:val="111111"/>
          <w:sz w:val="27"/>
          <w:szCs w:val="27"/>
          <w:rtl/>
        </w:rPr>
      </w:pPr>
      <w:r w:rsidRPr="0033495F">
        <w:rPr>
          <w:rFonts w:ascii="Times New Roman" w:eastAsia="Times New Roman" w:hAnsi="Times New Roman" w:cs="Times New Roman"/>
          <w:b/>
          <w:bCs/>
          <w:color w:val="111111"/>
          <w:sz w:val="27"/>
          <w:szCs w:val="27"/>
          <w:rtl/>
        </w:rPr>
        <w:t xml:space="preserve"> </w:t>
      </w:r>
      <w:r w:rsidR="0033495F" w:rsidRPr="0033495F">
        <w:rPr>
          <w:rFonts w:ascii="Times New Roman" w:eastAsia="Times New Roman" w:hAnsi="Times New Roman" w:cs="Times New Roman"/>
          <w:b/>
          <w:bCs/>
          <w:color w:val="111111"/>
          <w:sz w:val="27"/>
          <w:szCs w:val="27"/>
          <w:rtl/>
        </w:rPr>
        <w:t>الرقم الأكاديمي:</w:t>
      </w:r>
      <w:r w:rsidR="0033495F" w:rsidRPr="0033495F">
        <w:rPr>
          <w:rFonts w:ascii="Times New Roman" w:eastAsia="Times New Roman" w:hAnsi="Times New Roman" w:cs="Times New Roman"/>
          <w:color w:val="111111"/>
          <w:sz w:val="27"/>
          <w:szCs w:val="27"/>
          <w:rtl/>
        </w:rPr>
        <w:t> </w:t>
      </w:r>
      <w:r w:rsidR="008F67BC">
        <w:rPr>
          <w:rFonts w:ascii="Times New Roman" w:eastAsia="Times New Roman" w:hAnsi="Times New Roman" w:cs="Times New Roman"/>
          <w:color w:val="111111"/>
          <w:sz w:val="27"/>
          <w:szCs w:val="27"/>
        </w:rPr>
        <w:t>24200</w:t>
      </w:r>
      <w:r w:rsidR="002B173B">
        <w:rPr>
          <w:rFonts w:ascii="Times New Roman" w:eastAsia="Times New Roman" w:hAnsi="Times New Roman" w:cs="Times New Roman"/>
          <w:color w:val="111111"/>
          <w:sz w:val="27"/>
          <w:szCs w:val="27"/>
        </w:rPr>
        <w:t>1512</w:t>
      </w:r>
      <w:r w:rsidR="0033495F" w:rsidRPr="0033495F">
        <w:rPr>
          <w:rFonts w:ascii="Times New Roman" w:eastAsia="Times New Roman" w:hAnsi="Times New Roman" w:cs="Times New Roman"/>
          <w:color w:val="111111"/>
          <w:sz w:val="27"/>
          <w:szCs w:val="27"/>
        </w:rPr>
        <w:br/>
      </w:r>
      <w:r w:rsidR="0033495F" w:rsidRPr="0033495F">
        <w:rPr>
          <w:rFonts w:ascii="Times New Roman" w:eastAsia="Times New Roman" w:hAnsi="Times New Roman" w:cs="Times New Roman"/>
          <w:b/>
          <w:bCs/>
          <w:color w:val="111111"/>
          <w:sz w:val="27"/>
          <w:szCs w:val="27"/>
          <w:rtl/>
        </w:rPr>
        <w:t>الكلية:</w:t>
      </w:r>
      <w:r w:rsidR="0033495F" w:rsidRPr="0033495F">
        <w:rPr>
          <w:rFonts w:ascii="Times New Roman" w:eastAsia="Times New Roman" w:hAnsi="Times New Roman" w:cs="Times New Roman"/>
          <w:color w:val="111111"/>
          <w:sz w:val="27"/>
          <w:szCs w:val="27"/>
          <w:rtl/>
        </w:rPr>
        <w:t> </w:t>
      </w:r>
      <w:r w:rsidR="0002161F">
        <w:rPr>
          <w:rFonts w:ascii="Times New Roman" w:eastAsia="Times New Roman" w:hAnsi="Times New Roman" w:cs="Times New Roman" w:hint="cs"/>
          <w:color w:val="111111"/>
          <w:sz w:val="27"/>
          <w:szCs w:val="27"/>
          <w:rtl/>
        </w:rPr>
        <w:t xml:space="preserve">دكتوراه الفلسفة في التربية </w:t>
      </w:r>
    </w:p>
    <w:p w14:paraId="3587CCB9" w14:textId="78EC66AB" w:rsidR="0033495F" w:rsidRPr="0033495F" w:rsidRDefault="000E3D14" w:rsidP="000E3D14">
      <w:pPr>
        <w:shd w:val="clear" w:color="auto" w:fill="FFFFFF"/>
        <w:bidi/>
        <w:spacing w:after="0" w:line="480" w:lineRule="auto"/>
        <w:jc w:val="center"/>
        <w:rPr>
          <w:rFonts w:ascii="Times New Roman" w:eastAsia="Times New Roman" w:hAnsi="Times New Roman" w:cs="Times New Roman"/>
          <w:color w:val="111111"/>
          <w:sz w:val="27"/>
          <w:szCs w:val="27"/>
        </w:rPr>
      </w:pPr>
      <w:r w:rsidRPr="0033495F">
        <w:rPr>
          <w:rFonts w:ascii="Times New Roman" w:eastAsia="Times New Roman" w:hAnsi="Times New Roman" w:cs="Times New Roman"/>
          <w:b/>
          <w:bCs/>
          <w:color w:val="111111"/>
          <w:sz w:val="27"/>
          <w:szCs w:val="27"/>
          <w:rtl/>
        </w:rPr>
        <w:t xml:space="preserve"> </w:t>
      </w:r>
      <w:r w:rsidR="0033495F" w:rsidRPr="0033495F">
        <w:rPr>
          <w:rFonts w:ascii="Times New Roman" w:eastAsia="Times New Roman" w:hAnsi="Times New Roman" w:cs="Times New Roman"/>
          <w:b/>
          <w:bCs/>
          <w:color w:val="111111"/>
          <w:sz w:val="27"/>
          <w:szCs w:val="27"/>
          <w:rtl/>
        </w:rPr>
        <w:t>العام الجامعي:</w:t>
      </w:r>
      <w:r w:rsidR="0033495F" w:rsidRPr="0033495F">
        <w:rPr>
          <w:rFonts w:ascii="Times New Roman" w:eastAsia="Times New Roman" w:hAnsi="Times New Roman" w:cs="Times New Roman"/>
          <w:color w:val="111111"/>
          <w:sz w:val="27"/>
          <w:szCs w:val="27"/>
          <w:rtl/>
        </w:rPr>
        <w:t> 2026 م / 1447 هـ</w:t>
      </w:r>
    </w:p>
    <w:p w14:paraId="35C59B44" w14:textId="77777777" w:rsidR="0033495F" w:rsidRPr="0033495F" w:rsidRDefault="0033495F" w:rsidP="00905F69">
      <w:pPr>
        <w:shd w:val="clear" w:color="auto" w:fill="FFFFFF"/>
        <w:bidi/>
        <w:spacing w:after="240" w:line="240" w:lineRule="auto"/>
        <w:jc w:val="center"/>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Pr>
        <w:br/>
      </w:r>
    </w:p>
    <w:p w14:paraId="78E2532C" w14:textId="77777777" w:rsidR="0033495F" w:rsidRPr="0033495F" w:rsidRDefault="0033495F" w:rsidP="00905F69">
      <w:pPr>
        <w:shd w:val="clear" w:color="auto" w:fill="FFFFFF"/>
        <w:bidi/>
        <w:spacing w:line="240" w:lineRule="auto"/>
        <w:jc w:val="center"/>
        <w:rPr>
          <w:rFonts w:ascii="Times New Roman" w:eastAsia="Times New Roman" w:hAnsi="Times New Roman" w:cs="Times New Roman"/>
          <w:color w:val="555555"/>
          <w:sz w:val="21"/>
          <w:szCs w:val="21"/>
        </w:rPr>
      </w:pPr>
      <w:r w:rsidRPr="0033495F">
        <w:rPr>
          <w:rFonts w:ascii="Times New Roman" w:eastAsia="Times New Roman" w:hAnsi="Times New Roman" w:cs="Times New Roman"/>
          <w:color w:val="555555"/>
          <w:sz w:val="21"/>
          <w:szCs w:val="21"/>
          <w:rtl/>
        </w:rPr>
        <w:t>قُدمت هذه الخطة استيفاءً لمتطلبات التسجيل لدرجة دكتوراه الفلسفة في التربية تخصص القيادة التربوية</w:t>
      </w:r>
    </w:p>
    <w:p w14:paraId="4CFE4874" w14:textId="77777777" w:rsidR="008509AD" w:rsidRDefault="008509AD"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1142F33B" w14:textId="7195B895" w:rsidR="008509AD" w:rsidRDefault="008509AD" w:rsidP="008509AD">
      <w:pPr>
        <w:rPr>
          <w:rFonts w:ascii="Times New Roman" w:eastAsia="Times New Roman" w:hAnsi="Times New Roman" w:cs="Times New Roman"/>
          <w:b/>
          <w:bCs/>
          <w:color w:val="4A0000"/>
          <w:sz w:val="36"/>
          <w:szCs w:val="36"/>
          <w:rtl/>
        </w:rPr>
      </w:pPr>
    </w:p>
    <w:p w14:paraId="6B62B5BB" w14:textId="77777777" w:rsidR="008509AD" w:rsidRDefault="008509AD">
      <w:pPr>
        <w:rPr>
          <w:rFonts w:ascii="Times New Roman" w:eastAsia="Times New Roman" w:hAnsi="Times New Roman" w:cs="Times New Roman"/>
          <w:b/>
          <w:bCs/>
          <w:color w:val="4A0000"/>
          <w:sz w:val="36"/>
          <w:szCs w:val="36"/>
          <w:rtl/>
        </w:rPr>
      </w:pPr>
      <w:r>
        <w:rPr>
          <w:rFonts w:ascii="Times New Roman" w:eastAsia="Times New Roman" w:hAnsi="Times New Roman" w:cs="Times New Roman"/>
          <w:b/>
          <w:bCs/>
          <w:color w:val="4A0000"/>
          <w:sz w:val="36"/>
          <w:szCs w:val="36"/>
          <w:rtl/>
        </w:rPr>
        <w:br w:type="page"/>
      </w:r>
    </w:p>
    <w:p w14:paraId="1D9DA62A" w14:textId="5079CAB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lastRenderedPageBreak/>
        <w:t>مقدمة الدراسة</w:t>
      </w:r>
    </w:p>
    <w:p w14:paraId="43FC516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يعيش العالم المعاصر ثورة معرفية وتقنية متسارعة، أفرزت أنماطاً تنموية بالغة التعقيد والذكاء، حيث أصبحت البيانات الضخمة (</w:t>
      </w:r>
      <w:r w:rsidRPr="0033495F">
        <w:rPr>
          <w:rFonts w:ascii="Times New Roman" w:eastAsia="Times New Roman" w:hAnsi="Times New Roman" w:cs="Times New Roman"/>
          <w:color w:val="111111"/>
          <w:sz w:val="24"/>
          <w:szCs w:val="24"/>
        </w:rPr>
        <w:t xml:space="preserve">Big Data) </w:t>
      </w:r>
      <w:r w:rsidRPr="0033495F">
        <w:rPr>
          <w:rFonts w:ascii="Times New Roman" w:eastAsia="Times New Roman" w:hAnsi="Times New Roman" w:cs="Times New Roman"/>
          <w:color w:val="111111"/>
          <w:sz w:val="24"/>
          <w:szCs w:val="24"/>
          <w:rtl/>
        </w:rPr>
        <w:t>بمثابة النفط الجديد والمحرك الأساسي لإعادة هندسة البنى التنظيمية والتشغيلية في شتى القطاعات الحيوية، وفي مقدمتها قطاع التربية والتعليم. إن التحول من الإدارة الانطباعية والخبرات الفردية التقليدية إلى الإدارة العلمية المستندة إلى الأدلة الدقيقة يمثل جوهر الفكر القيادي الحديث المعني بالجودة الشاملة والمحاسبية التنظيمية. ولم تعد القيادة المدرسية المعاصرة مجرد سلطة إدارية لتسيير الأعمال اليومية الروتينية، بل تحولت إلى منظومة فنية متكاملة تُعرف بـ "القيادة المدرسية القائمة على البيانات" (</w:t>
      </w:r>
      <w:r w:rsidRPr="0033495F">
        <w:rPr>
          <w:rFonts w:ascii="Times New Roman" w:eastAsia="Times New Roman" w:hAnsi="Times New Roman" w:cs="Times New Roman"/>
          <w:color w:val="111111"/>
          <w:sz w:val="24"/>
          <w:szCs w:val="24"/>
        </w:rPr>
        <w:t xml:space="preserve">Data-Driven School Leadership)، </w:t>
      </w:r>
      <w:r w:rsidRPr="0033495F">
        <w:rPr>
          <w:rFonts w:ascii="Times New Roman" w:eastAsia="Times New Roman" w:hAnsi="Times New Roman" w:cs="Times New Roman"/>
          <w:color w:val="111111"/>
          <w:sz w:val="24"/>
          <w:szCs w:val="24"/>
          <w:rtl/>
        </w:rPr>
        <w:t>والتي تهدف إلى استنطاق الأرقام والمؤشرات الإحصائية وتحويلها إلى قرارات إستراتيجية قادرة على ردم الفجوات التحصيلية والسلوكية، وتحقيق قفزات نوعية في مخرجات التعليم والتعلم داخل المؤسسة التربوية.</w:t>
      </w:r>
    </w:p>
    <w:p w14:paraId="1CE53DB5"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إن التسارع المحموم في تبني أدوات الذكاء الاصطناعي والحوكمة الرقمية على الصعيد الدولي قد فرض على الأنظمة التعليمية تحدياً بنيوياً يتمثل في كيفية استثمار التدفق المعرفي الهائل لخدمة الطالب والمجتمع. وتشير الأدبيات التربوية المعاصرة الصادرة عن الصروح الأكاديمية الرائدة التي تقود قاطرة التعليم الرقمي في العالم—والتي تسير على نهجها المتميز والمعياري جامعة ميدأوشن عبر برامجها المتقدمة في الفكر القيادي—إلى أن حوكمة البيانات داخل المدارس لم تعد ترفاً فكرياً، بل هي الركيزة الأساسية لتحقيق المرونة التنظيمية والتميز المؤسسي. إن دمج التقنية في بنية القيادة المدرسية يتطلب قادة يمتلكون "الأمية البيانية" (</w:t>
      </w:r>
      <w:r w:rsidRPr="0033495F">
        <w:rPr>
          <w:rFonts w:ascii="Times New Roman" w:eastAsia="Times New Roman" w:hAnsi="Times New Roman" w:cs="Times New Roman"/>
          <w:color w:val="111111"/>
          <w:sz w:val="24"/>
          <w:szCs w:val="24"/>
        </w:rPr>
        <w:t xml:space="preserve">Data Literacy)، </w:t>
      </w:r>
      <w:r w:rsidRPr="0033495F">
        <w:rPr>
          <w:rFonts w:ascii="Times New Roman" w:eastAsia="Times New Roman" w:hAnsi="Times New Roman" w:cs="Times New Roman"/>
          <w:color w:val="111111"/>
          <w:sz w:val="24"/>
          <w:szCs w:val="24"/>
          <w:rtl/>
        </w:rPr>
        <w:t>وقدرة فائقة على قراءة المؤشرات الكمية، والكيفية الناتجة عن المنصات التعليمية، وتوظيفها في عمليات التخطيط، والتقويم المستمر، وهو ما يعكس الفلسفة الأكاديمية الحديثة في الربط بين المعرفة النظرية والتطبيق الميداني الواعي.</w:t>
      </w:r>
    </w:p>
    <w:p w14:paraId="54A2C10F"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في ظل الحراك التنموي الفريد والإعجاز الإداري الذي تشهده المملكة العربية السعودية تحت ظلال رؤية المملكة 2030، حظي قطاع التعليم بنصيب الأسد من التطوير والبناء الإستراتيجي عبر "برنامج تنمية القدرات البشرية". لقد قدم النموذج السعودي للعالم تجربة ملهمة في التحول الرقمي الشامل، حيث أسست وزارة التعليم بنية تحتية رقمية فائقة الذكاء، تجسدت في إطلاق وتطوير منظومات متكاملة مثل نظام نور، ومنصة مدرستي، ونظام رادار، ومنصات المؤشرات الإحصائية المركزية. هذا الاستثمار السيادي الضخم والدعم غير المحدود من القيادة الرشيدة أوجد بيئة خصبة تتدفق فيها البيانات التعليمية والتحصيلية بدقة متناهية وعلى مدار الساعة، مما يضع على عاتق القيادات المدرسية في الميدان التربوي مسؤولية تاريخية لاستثمار هذه الثروة الرقمية لتعزيز مكانة المملكة في المؤشرات والاتفاقيات الدولية لبرامج التقييم العالمية.</w:t>
      </w:r>
    </w:p>
    <w:p w14:paraId="4A81D02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تتمحور القيادة المدرسية القائمة على البيانات حول أربعة أبعاد سلوكية وتنظيمية رئيسة: تبدأ بالجمع الممنهج والذكي للبيانات المتعددة، ثم التحليل الإحصائي العلمي والمقارن لتلك البيانات، مروراً بتجذير وبناء ثقافة تنظيمية حاضنة للبيانات بين المعلمين والمجتمع المدرسي، ووصولاً إلى اتخاذ قرارات تصحيحية وعلاجية ذكية تستهدف تحسين الممارسات التدريسية والبيئة المدرسية. إن تفعيل هذا النمط القيادي المتقدم يتطلب مهارات إدارية نوعية تتجاوز النمط التقليدي، حيث يصبح مدير المدرسة بمثابة "محلل تربوي إستراتيجي" يعتمد على الحقائق الكمية بدلاً من التخمينات الشخصية، وهو التوجه المعرفي الأصيل الذي تحرص البحوث التربوية المتقدمة ودراسات الدكتوراه الرصينة على تأصيله وتعميقه في البيئات التعليمية النامية.</w:t>
      </w:r>
    </w:p>
    <w:p w14:paraId="68516520"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تعد العاصمة الرياض المركز الاستراتيجي الأول للتحول الوطني، وتضم الإدارة العامة للتعليم بمنطقة الرياض أكبر كتلة بشرية ومؤسسية تعليمية على مستوى المملكة، مما يجعلها الميدان الأنسب والأكثر تعبيراً عن واقع التطوير التربوي. إن نواتج التعلم (</w:t>
      </w:r>
      <w:r w:rsidRPr="0033495F">
        <w:rPr>
          <w:rFonts w:ascii="Times New Roman" w:eastAsia="Times New Roman" w:hAnsi="Times New Roman" w:cs="Times New Roman"/>
          <w:color w:val="111111"/>
          <w:sz w:val="24"/>
          <w:szCs w:val="24"/>
        </w:rPr>
        <w:t xml:space="preserve">Learning Outcomes) </w:t>
      </w:r>
      <w:r w:rsidRPr="0033495F">
        <w:rPr>
          <w:rFonts w:ascii="Times New Roman" w:eastAsia="Times New Roman" w:hAnsi="Times New Roman" w:cs="Times New Roman"/>
          <w:color w:val="111111"/>
          <w:sz w:val="24"/>
          <w:szCs w:val="24"/>
          <w:rtl/>
        </w:rPr>
        <w:t>بأبعادها المعرفية والأكاديمية، والمهارية التقنية، والسلوكية الوجدانية، تمثل الغاية القصوى والمحك النهائي لنجاح أي عملية إصلاح تعليمي. ومن هذا المنطلق، فإن دراسة الأثر السببي والارتباطي بين ممارسات القيادة المدرسية المعتمدة على البيانات وبين تجويد هذه النواتج وتحسينها في مدارس الرياض، يكتسب أهمية بالغة؛ حيث يمهد الطريق لتقديم إستراتيجية مقترحة متكاملة ومحكمة تسهم في سد الفجوة الميدانية، وتحقيق التميز المؤسسي المستدام بما يتوافق بدقة مع الطموحات والتوجهات السعودية العالمية.</w:t>
      </w:r>
    </w:p>
    <w:p w14:paraId="15A16A3F" w14:textId="77777777" w:rsidR="0033495F" w:rsidRPr="0033495F" w:rsidRDefault="0033495F" w:rsidP="0033495F">
      <w:pPr>
        <w:shd w:val="clear" w:color="auto" w:fill="FDFDFD"/>
        <w:bidi/>
        <w:spacing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ملاحظة منهجية صارمة:</w:t>
      </w:r>
      <w:r w:rsidRPr="0033495F">
        <w:rPr>
          <w:rFonts w:ascii="Times New Roman" w:eastAsia="Times New Roman" w:hAnsi="Times New Roman" w:cs="Times New Roman"/>
          <w:color w:val="111111"/>
          <w:sz w:val="24"/>
          <w:szCs w:val="24"/>
          <w:rtl/>
        </w:rPr>
        <w:t> تلتزم الباحثة في كافة مراحل إعداد هذه الأطروحة بقواعد التوثيق العلمي الدقيق والحديث وفقاً لنظام جمعية علم النفس الأمريكية الإصدار السابع (</w:t>
      </w:r>
      <w:r w:rsidRPr="0033495F">
        <w:rPr>
          <w:rFonts w:ascii="Times New Roman" w:eastAsia="Times New Roman" w:hAnsi="Times New Roman" w:cs="Times New Roman"/>
          <w:color w:val="111111"/>
          <w:sz w:val="24"/>
          <w:szCs w:val="24"/>
        </w:rPr>
        <w:t xml:space="preserve">APA 7th)، </w:t>
      </w:r>
      <w:r w:rsidRPr="0033495F">
        <w:rPr>
          <w:rFonts w:ascii="Times New Roman" w:eastAsia="Times New Roman" w:hAnsi="Times New Roman" w:cs="Times New Roman"/>
          <w:color w:val="111111"/>
          <w:sz w:val="24"/>
          <w:szCs w:val="24"/>
          <w:rtl/>
        </w:rPr>
        <w:t>كما تؤكد الباحثة على الالتزام التام بالتعليمات الجامعية في استخدام الأرقام العربية (1، 2، 3...) في جميع النصوص، والجداول، والمعالجات الإحصائية الواردة، وتجنب استخدام الأرقام الهندية تماماً.</w:t>
      </w:r>
    </w:p>
    <w:p w14:paraId="6C75C2C2"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60F5ED6" wp14:editId="36B5ED18">
                <wp:extent cx="5274310" cy="1270"/>
                <wp:effectExtent l="0" t="31750" r="0" b="36830"/>
                <wp:docPr id="2136620715"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BEBE84" id="مستطيل 1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7CBD7E70"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مشكلة الدراسة وتساؤلاتها</w:t>
      </w:r>
    </w:p>
    <w:p w14:paraId="0CA8998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على الرغم من النضج التكنولوجي الفائق الذي حققه النظام التعليمي في المملكة العربية السعودية، والتوافر الهائل للبيانات والمؤشرات الإحصائية والتحصيلية عبر المنصات الرقمية المركزية لوزارة التعليم، إلا أن الميدان التربوي ما زال يشهد فجوة نوعية ملموسة تتمثل في ضعف التوظيف الاستراتيجي والعملياتي لهذه البيانات من قبل القيادات المدرسية في توجيه قراراتهم اليومية وبناء خططهم العلاجية والأكاديمية. إن استمرار بعض القيادات المدرسية في الاعتماد على الانطباعات الذاتية، والأساليب التقليدية في تقييم أداء المعلمين والطلاب، أدى إلى عدم الاستفادة القصوى من البنية الرقمية المتاحة، وهو ما قد ينعكس سلباً على وتيرة تحسن نواتج التعلم ومستويات التحصيل الدراسي للطلاب بما لا يتواكب مع القفزات الطموحة والمستهدفات العالية التي وضعتها رؤية المملكة 2030 وبرنامج تنمية القدرات البشرية.</w:t>
      </w:r>
    </w:p>
    <w:p w14:paraId="3B16C03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وقد تبين للباحثة من خلال القراءة الفاحصة لأدبيات الفكر الإداري الرقمي الحديث—الذي تدعمه المنصات البحثية المتطورة للجامعات الذكية المعاصرة كجامعة ميدأوشن—أن مشكلة تدني المهارات البيانية (</w:t>
      </w:r>
      <w:r w:rsidRPr="0033495F">
        <w:rPr>
          <w:rFonts w:ascii="Times New Roman" w:eastAsia="Times New Roman" w:hAnsi="Times New Roman" w:cs="Times New Roman"/>
          <w:color w:val="111111"/>
          <w:sz w:val="24"/>
          <w:szCs w:val="24"/>
        </w:rPr>
        <w:t xml:space="preserve">Data Literacy) </w:t>
      </w:r>
      <w:r w:rsidRPr="0033495F">
        <w:rPr>
          <w:rFonts w:ascii="Times New Roman" w:eastAsia="Times New Roman" w:hAnsi="Times New Roman" w:cs="Times New Roman"/>
          <w:color w:val="111111"/>
          <w:sz w:val="24"/>
          <w:szCs w:val="24"/>
          <w:rtl/>
        </w:rPr>
        <w:t>لدى القادة تشكل عائقاً حرجاً أمام تحقيق الحوكمة التعليمية. ولذلك، تتبلور مشكلة الدراسة الحالية في رصد وتقييم واقع ممارسات القيادة القائمة على البيانات بمدارس الرياض، وتحديد حجم أثرها الفعلي في تحسين نواتج التعلم، ومن ثم صياغة إستراتيجية مقترحة لسد هذه الفجوة التنظيمية برؤية علمية مبتكرة وبأدوات قياس كمية وكيفية صارمة.</w:t>
      </w:r>
    </w:p>
    <w:p w14:paraId="72D8AE3B" w14:textId="77777777" w:rsidR="0033495F" w:rsidRPr="0033495F" w:rsidRDefault="0033495F" w:rsidP="009430CA">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مبررات المشكلة وشواهدها الميدانية</w:t>
      </w:r>
    </w:p>
    <w:p w14:paraId="7DA10CBC"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تستند مشكلة هذه الدراسة إلى مبررات علمية وميدانية قوية تؤكد حاجتها الماسة للبحث والدراسة، ويمكن تلخيص هذه الشواهد في النقاط التالية:</w:t>
      </w:r>
    </w:p>
    <w:p w14:paraId="26727984"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توصيات العديد من المؤتمرات التربوية والدراسات المحلية السابقة (مثل دراسة العتيبي، 2024) التي أشارت إلى وجود ضعف واضح في مهارات قراءة وتحليل المؤشرات الإحصائية المتقدمة لدى مديري المدارس، واقتصار استخدام الأنظمة الرقمية على الجوانب الرقابية الإدارية الروتينية.</w:t>
      </w:r>
    </w:p>
    <w:p w14:paraId="10AC821D"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التقارير الدورية الصادرة عن هيئة تقويم التعليم والتدريب بالمملكة، والتي تؤكد على ضرورة بناء خطط تحسين مدرسية مستندة إلى نتائج الاختبارات الوطنية والتحصيلية (نافس)، مما يتطلب قيادة مدرسية تمتلك القدرة الإحصائية على تفكيك تلك النتائج واستنطاق مسبباتها الميدانية.</w:t>
      </w:r>
    </w:p>
    <w:p w14:paraId="45085F1D"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التسارع المعرفي لعام 2026 م، والذي يفرض على المدارس التحول الكامل نحو بيئات التعلم الذكية المستندة للبيانات والتنبؤ بالتعثر الدراسي قبل حدوثه، وهو ما لا يمكن تحقيقه دون إطار استراتيجي تنظيمي موحد ومحكم.</w:t>
      </w:r>
    </w:p>
    <w:p w14:paraId="6D35A76F" w14:textId="77777777" w:rsidR="0033495F" w:rsidRPr="0033495F" w:rsidRDefault="0033495F" w:rsidP="009430CA">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نتائج الدراسة الاستطلاعية المعمقة</w:t>
      </w:r>
    </w:p>
    <w:p w14:paraId="3E654D9A"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سعياً من الباحثة لتأصيل مشكلة الدراسة بشكل واقعي وميداني حاسم، قامت الباحثة بإجراء دراسة استطلاعية موسعة ومقننة خلال الفصل الدراسي الثاني من العام الحالي 2026 م. شملت هذه الدراسة الاستطلاعية عينة عشوائية ممثلة مكونة من </w:t>
      </w:r>
      <w:r w:rsidRPr="0033495F">
        <w:rPr>
          <w:rFonts w:ascii="Times New Roman" w:eastAsia="Times New Roman" w:hAnsi="Times New Roman" w:cs="Times New Roman"/>
          <w:color w:val="111111"/>
          <w:sz w:val="24"/>
          <w:szCs w:val="24"/>
          <w:rtl/>
        </w:rPr>
        <w:lastRenderedPageBreak/>
        <w:t>40 مديراً ووكيلاً بمدارس التعليم العام بمدينة الرياض، بالإضافة إلى 15 مشرفاً تربوياً من الإدارة العامة للتعليم بالرياض، وتم تطبيق استبانة إلكترونية ومقابلات نوعية قصيرة، حيث أسفرت النتائج عن الشواهد والبيانات الدقيقة التالية:</w:t>
      </w:r>
    </w:p>
    <w:p w14:paraId="4F5EE596"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أفاد 72.5% من القادة التربويين في العينة الاستطلاعية بأنهم يواجهون صعوبات فنية وإحصائية حقيقية في تحويل البيانات التحصيلية الضخمة المتوفرة على نظام نور ومنصة مدرستي إلى خطط إجرائية وعلاجية داخل الصفوف الدراسية.</w:t>
      </w:r>
    </w:p>
    <w:p w14:paraId="069A80C4"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أكد 68% من المعلمين المشتركين في الاستطلاع المبدئي أن القرارات الصادرة عن الإدارة المدرسية بشأن تطوير الممارسات التدريسية لا تستند في معظم الأحيان إلى تحليل إحصائي علمي لنتائج الطلاب، بل تعتمد على الملاحظات الانطباعية السريعة.</w:t>
      </w:r>
    </w:p>
    <w:p w14:paraId="704A8770"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أشار 86.6% من المشرفين التربويين المستجوبين إلى غياب إستراتيجية تنظيمية واضحة وموثقة داخل المدارس تحدد المسؤوليات والأدوار، وتدعم بناء "فريق البيانات المدرسي"، مما يتسبب في هدر الموارد الرقمية المتاحة التي وفرتها الدولة رعاها الله.</w:t>
      </w:r>
    </w:p>
    <w:p w14:paraId="763AC247"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ثالثاً: تساؤلات الدراسة</w:t>
      </w:r>
    </w:p>
    <w:p w14:paraId="473C21E4"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بناءً على التحديد العلمي الدقيق لمشكلة الدراسة ونتائج دراستها الاستطلاعية، يسعى البحث الحالي للإجابة عن التساؤل الرئيس التالي: </w:t>
      </w:r>
      <w:r w:rsidRPr="0033495F">
        <w:rPr>
          <w:rFonts w:ascii="Times New Roman" w:eastAsia="Times New Roman" w:hAnsi="Times New Roman" w:cs="Times New Roman"/>
          <w:b/>
          <w:bCs/>
          <w:color w:val="111111"/>
          <w:sz w:val="24"/>
          <w:szCs w:val="24"/>
          <w:rtl/>
        </w:rPr>
        <w:t>"ما واقع القيادة المدرسية القائمة على البيانات وأثرها في تحسين نواتج التعلم في ضوء التحول الرقمي بالرياض، وما الإستراتيجية المقترحة لتطويرها وفق رؤية المملكة 2030؟"</w:t>
      </w:r>
    </w:p>
    <w:p w14:paraId="68ED0AA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ويتفرع من هذا السؤال الرئيس الأسئلة الفرعية والمحددة التالية:</w:t>
      </w:r>
    </w:p>
    <w:p w14:paraId="68BEBF46"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درجة ممارسة القيادة المدرسية القائمة على البيانات بأبعادها المختلفة (جمع البيانات، تحليل البيانات، بناء ثقافة البيانات، اتخاذ القرار التربوي) في مدارس التعليم العام بمدينة الرياض من وجهة نظر القادة والمعلمين؟</w:t>
      </w:r>
    </w:p>
    <w:p w14:paraId="78BCBE03"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مستوى جودة نواتج التعلم (المعرفية الأكاديمية، المهارية التقنية، السلوكية الوجدانية) في مدارس التعليم العام بمدينة الرياض من وجهة نظر المجتمع التربوي؟</w:t>
      </w:r>
    </w:p>
    <w:p w14:paraId="7BD27445"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هل يوجد أثر ذو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لممارسات القيادة المدرسية القائمة على البيانات في تحسين نواتج التعلم بمدارس الرياض في ضوء بيئة التحول الرقمي؟</w:t>
      </w:r>
    </w:p>
    <w:p w14:paraId="53C36C95"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هل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حول (واقع القيادة بالبيانات، ومستوى نواتج التعلم) تعزى للمتغيرات الديموغرافية والتنظيمية: (الجنس، المؤهل العلمي، سنوات الخبرة، نوع المرحلة التعليمية، نوع المبنى المدرسي)؟</w:t>
      </w:r>
    </w:p>
    <w:p w14:paraId="0B29712A"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الملامح البنائية والمكونات الأساسية للاستراتيجية المقترحة لتفعيل القيادة المدرسية القائمة على البيانات لرفع نواتج التعلم بمدارس الرياض بما يتوافق مع مستهدفات رؤية المملكة 2030؟</w:t>
      </w:r>
    </w:p>
    <w:p w14:paraId="4FE7145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7C5571C7" wp14:editId="74FAEB1B">
                <wp:extent cx="5274310" cy="1270"/>
                <wp:effectExtent l="0" t="31750" r="0" b="36830"/>
                <wp:docPr id="1792666355"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CDA9AF" id="مستطيل 1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F048E18"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أهمية الدراسة (النظرية والتطبيقية)</w:t>
      </w:r>
    </w:p>
    <w:p w14:paraId="1CCC20E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تستمد الدراسة الحالية قيمتها العلمية والعملية العالية من مواكبتها المباشرة للاستراتيجيات التنموية الكبرى المنبثقة عن رؤية المملكة 2030، وتلبيتها للاحتياجات المعرفية والتطبيقية للميدان التربوي السعودي في مرحلة النضج الرقمي الكامل لعام 2026 م. ويمكن تصنيف هذه الأهمية وتفصيلها إلى محورين رئيسين:</w:t>
      </w:r>
    </w:p>
    <w:p w14:paraId="5E175D97"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الأهمية النظرية (العلمية المضافة)</w:t>
      </w:r>
    </w:p>
    <w:p w14:paraId="416E469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تتجلى الأهمية النظرية لهذه الأطروحة في قدرتها على تقديم تأصيل معرفي وفكري متكامل ومحدث يجمع بين ثلاثة من أحدث المتغيرات في الفكر التربوي المعاصر، ويمكن رصد هذه الأهمية في النقاط التالية:</w:t>
      </w:r>
    </w:p>
    <w:p w14:paraId="3E97F04B"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تقديم إطار نظري شامل وممنهج حول أدبيات وفلسفة "القيادة التربوية القائمة على البيانات" والمستندة إلى الأدلة الرقمية، مما يثري المكتبة العربية التربوية ومراكز البحوث الوطنية والدولية بدارسة نوعية متخصصة تفتقر إليها أدبيات الإدارة التربوية في منطقة الخليج العربي.</w:t>
      </w:r>
    </w:p>
    <w:p w14:paraId="65EA3F5E"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تأصيل المفاهيم العلمية الخاصة بالثقافة البيانية (</w:t>
      </w:r>
      <w:r w:rsidRPr="0033495F">
        <w:rPr>
          <w:rFonts w:ascii="Times New Roman" w:eastAsia="Times New Roman" w:hAnsi="Times New Roman" w:cs="Times New Roman"/>
          <w:color w:val="111111"/>
          <w:sz w:val="24"/>
          <w:szCs w:val="24"/>
        </w:rPr>
        <w:t xml:space="preserve">Data Literacy) </w:t>
      </w:r>
      <w:r w:rsidRPr="0033495F">
        <w:rPr>
          <w:rFonts w:ascii="Times New Roman" w:eastAsia="Times New Roman" w:hAnsi="Times New Roman" w:cs="Times New Roman"/>
          <w:color w:val="111111"/>
          <w:sz w:val="24"/>
          <w:szCs w:val="24"/>
          <w:rtl/>
        </w:rPr>
        <w:t>وحوكمة البيانات المدرسية، وكيفية تحويل المدارس التقليدية إلى "منظمات متعلمة ذكية" قادرة على التنبؤ بالمخرجات والتحسين الذاتي المستمر.</w:t>
      </w:r>
    </w:p>
    <w:p w14:paraId="668DD5FC"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توفير نموذج مفاهيمي وهيكلي جديد ومبتكر يساعد الباحثين وطلاب الدراسات العليا في الجامعات الرائدة والذكية كجامعة ميدأوشن على بناء وتطوير دراسات مستقبلية تعتمد على المنهجيات الإحصائية المتقدمة والنمذجة الرياضية لمعالجة الأزمات التربوية والتقنية.</w:t>
      </w:r>
    </w:p>
    <w:p w14:paraId="6A570068"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الأهمية التطبيقية (العملية والميدانية)</w:t>
      </w:r>
    </w:p>
    <w:p w14:paraId="26B78A2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تمتاز هذه الدراسة بأبعادها التطبيقية المباشرة التي تخدم شريحة واسعة من صناع القرار والمنفذين في الميدان التربوي، وتتمثل هذه الأهمية فيما يلي:</w:t>
      </w:r>
    </w:p>
    <w:p w14:paraId="6A3B8AA6"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تزويد القيادات العليا بوزارة التعليم والإدارة العامة لتعليم بمنطقة الرياض بتقرير علمي وميداني دقيق يشخص الواقع الفعلي لمدى استفادة الميدان من الميزانيات المليارية والبنى الرقمية الضخمة (مثل نظام نور ومنصة مدرستي) في اتخاذ القرارات الإستراتيجية وتطوير المخرجات.</w:t>
      </w:r>
    </w:p>
    <w:p w14:paraId="09430103"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تقديم "إستراتيجية مقترحة" متكاملة ومحكمة ومصاغة بأسلوب تنفيذي إجرائي، تشتمل على آليات تطبيق واضحة، ومؤشرات أداء رئيسة (</w:t>
      </w:r>
      <w:r w:rsidRPr="0033495F">
        <w:rPr>
          <w:rFonts w:ascii="Times New Roman" w:eastAsia="Times New Roman" w:hAnsi="Times New Roman" w:cs="Times New Roman"/>
          <w:color w:val="111111"/>
          <w:sz w:val="24"/>
          <w:szCs w:val="24"/>
        </w:rPr>
        <w:t xml:space="preserve">KPIs)، </w:t>
      </w:r>
      <w:r w:rsidRPr="0033495F">
        <w:rPr>
          <w:rFonts w:ascii="Times New Roman" w:eastAsia="Times New Roman" w:hAnsi="Times New Roman" w:cs="Times New Roman"/>
          <w:color w:val="111111"/>
          <w:sz w:val="24"/>
          <w:szCs w:val="24"/>
          <w:rtl/>
        </w:rPr>
        <w:t>مما يمكن مديري المدارس والوكلاء من تطبيقها فوراً لقيادة مدارسهم بالبيانات وتحسين نواتج التعلم بأسلوب علمي مقنن.</w:t>
      </w:r>
    </w:p>
    <w:p w14:paraId="6A8A897C"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المساهمة الحقيقية في رفع كفاءة الإنفاق التعليمي بمدارس الرياض، حيث يضمن اتخاذ القرار المستند إلى البيانات توجيه الموارد المالية والبشرية وبرامج الإنماء المهني نحو الاحتياجات الفعالة والفئات المستهدفة بدقة دون هدر أو عشوائية.</w:t>
      </w:r>
    </w:p>
    <w:p w14:paraId="5FC93921"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توفير مادة تدريبية وحقائب تأهيلية شاملة ومعيارية يمكن لمركز التطوير المهني التعليمي بالرياض والمؤسسات الأكاديمية الاستفادة منها في تصميم برامج نوعية لتدريب القادة والمعلمين على مهارات التحليل الإحصائي التربوي وتطبيقات الحوكمة الرقمية للبيانات المدرسية.</w:t>
      </w:r>
    </w:p>
    <w:p w14:paraId="45A19415"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591A68C3" wp14:editId="6531E7B7">
                <wp:extent cx="5274310" cy="1270"/>
                <wp:effectExtent l="0" t="31750" r="0" b="36830"/>
                <wp:docPr id="310888649"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F2A286"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2BAD573"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أهداف الدراسة</w:t>
      </w:r>
    </w:p>
    <w:p w14:paraId="349B853A"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تنطلق الباحثة في صياغة أهداف هذه الأطروحة من رؤية منهجية حاسمة تسعى إلى تحويل التساؤلات النظرية إلى غايات إجرائية محددة. ولضمان الرصانة العلمية التي تتطلبها الأبحاث التربوية المتقدمة، تم بناء وصياغة أهداف الدراسة بالاعتماد الدقيق والمحكم على قاعدة </w:t>
      </w:r>
      <w:r w:rsidRPr="0033495F">
        <w:rPr>
          <w:rFonts w:ascii="Times New Roman" w:eastAsia="Times New Roman" w:hAnsi="Times New Roman" w:cs="Times New Roman"/>
          <w:b/>
          <w:bCs/>
          <w:color w:val="111111"/>
          <w:sz w:val="24"/>
          <w:szCs w:val="24"/>
        </w:rPr>
        <w:t>SMART</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العالمية (محددة، قابلة للقياس، ممكنة التحقيق، واقعية، ومحددة بوقت)، كما يوضحها التفصيل التالي:</w:t>
      </w:r>
    </w:p>
    <w:p w14:paraId="4D52E3DA"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الأهداف التشخيصية والميدانية (محددة وقابلة للقياس)</w:t>
      </w:r>
    </w:p>
    <w:p w14:paraId="7FFBFD9B" w14:textId="77777777" w:rsidR="0033495F" w:rsidRPr="0033495F" w:rsidRDefault="0033495F" w:rsidP="005353D8">
      <w:pPr>
        <w:numPr>
          <w:ilvl w:val="0"/>
          <w:numId w:val="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الأول:</w:t>
      </w:r>
      <w:r w:rsidRPr="0033495F">
        <w:rPr>
          <w:rFonts w:ascii="Times New Roman" w:eastAsia="Times New Roman" w:hAnsi="Times New Roman" w:cs="Times New Roman"/>
          <w:color w:val="111111"/>
          <w:sz w:val="24"/>
          <w:szCs w:val="24"/>
          <w:rtl/>
        </w:rPr>
        <w:t> التعرف على درجة ممارسة القيادة المدرسية القائمة على البيانات بأبعادها الأربعة (الجمع، التحليل، الثقافة، اتخاذ القرار) في مدارس التعليم العام بمدينة الرياض بنهاية العام الحالي 2026 م، وبدرجة دقة إحصائية عالية تعكس الواقع الفعلي للميدان.</w:t>
      </w:r>
    </w:p>
    <w:p w14:paraId="013D143B" w14:textId="77777777" w:rsidR="0033495F" w:rsidRPr="0033495F" w:rsidRDefault="0033495F" w:rsidP="005353D8">
      <w:pPr>
        <w:numPr>
          <w:ilvl w:val="0"/>
          <w:numId w:val="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الثاني:</w:t>
      </w:r>
      <w:r w:rsidRPr="0033495F">
        <w:rPr>
          <w:rFonts w:ascii="Times New Roman" w:eastAsia="Times New Roman" w:hAnsi="Times New Roman" w:cs="Times New Roman"/>
          <w:color w:val="111111"/>
          <w:sz w:val="24"/>
          <w:szCs w:val="24"/>
          <w:rtl/>
        </w:rPr>
        <w:t> تحديد مستوى جودة نواتج التعلم (المعرفية، المهارية، السلوكية) المحققة في المدارس المستهدفة بالرياض من وجهة نظر المعلمين والمشرفين التربويين عبر استخدام أدوات قياس مقننة ومحكمة علمياً خلال الفصل الدراسي الحالي.</w:t>
      </w:r>
    </w:p>
    <w:p w14:paraId="1F3DC4B9" w14:textId="6FAF1530" w:rsidR="0033495F" w:rsidRPr="0033495F" w:rsidRDefault="0033495F" w:rsidP="00DF3AC7">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 xml:space="preserve">ثانياً: الأهداف التحليلية والاستشرافية </w:t>
      </w:r>
    </w:p>
    <w:p w14:paraId="1FB0A3E8"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الثالث:</w:t>
      </w:r>
      <w:r w:rsidRPr="0033495F">
        <w:rPr>
          <w:rFonts w:ascii="Times New Roman" w:eastAsia="Times New Roman" w:hAnsi="Times New Roman" w:cs="Times New Roman"/>
          <w:color w:val="111111"/>
          <w:sz w:val="24"/>
          <w:szCs w:val="24"/>
          <w:rtl/>
        </w:rPr>
        <w:t> الكشف عن طبيعة وحجم الأثر الإحصائي التنبئي الذي تحدثه ممارسات القيادة المدرسية القائمة على البيانات (المتغير المستقل) في المتغير التابع (نواتج التعلم) في ظل بيئة التحول الرقمي المتاحة، وذلك باستخدام تحليل الانحدار المتعدد والنمذجة الهيكلية المتقدمة.</w:t>
      </w:r>
    </w:p>
    <w:p w14:paraId="568CD12F"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الرابع:</w:t>
      </w:r>
      <w:r w:rsidRPr="0033495F">
        <w:rPr>
          <w:rFonts w:ascii="Times New Roman" w:eastAsia="Times New Roman" w:hAnsi="Times New Roman" w:cs="Times New Roman"/>
          <w:color w:val="111111"/>
          <w:sz w:val="24"/>
          <w:szCs w:val="24"/>
          <w:rtl/>
        </w:rPr>
        <w:t> تحديد دلالة الفروق الإحصائية بين استجابات أفراد عينة البحث الميداني حول واقع القيادة بالبيانات ومستوى نواتج التعلم والتي تعزى للمتغيرات الديموغرافية والتنظيمية (الجنس، الخبرة، المؤهل، المرحلة) للخروج بخريطة احتياجات تنظيمية دقيقة وقابلة للتنفيذ.</w:t>
      </w:r>
    </w:p>
    <w:p w14:paraId="7341EEB8"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الخامس:</w:t>
      </w:r>
      <w:r w:rsidRPr="0033495F">
        <w:rPr>
          <w:rFonts w:ascii="Times New Roman" w:eastAsia="Times New Roman" w:hAnsi="Times New Roman" w:cs="Times New Roman"/>
          <w:color w:val="111111"/>
          <w:sz w:val="24"/>
          <w:szCs w:val="24"/>
          <w:rtl/>
        </w:rPr>
        <w:t> بناء إستراتيجية مقترحة متكاملة ومحكمة من قبل الخبراء والمختصين في القيادة التربوية، تتوافق تماماً مع مستهدفات رؤية المملكة 2030، لتمكين القيادات التربوية بمدارس الرياض من توظيف علم البيانات في تحسين نواتج التعلم خلال المدى الزمني المنظور.</w:t>
      </w:r>
    </w:p>
    <w:p w14:paraId="43700DFE"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46934061" wp14:editId="1A19AE78">
                <wp:extent cx="5274310" cy="1270"/>
                <wp:effectExtent l="0" t="31750" r="0" b="36830"/>
                <wp:docPr id="1133407329"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A27DFB"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3CD59A92"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فرضيات الدراسة</w:t>
      </w:r>
    </w:p>
    <w:p w14:paraId="6997AFF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بناءً على النموذج المفاهيمي للدراسة والتساؤلات المصاغة، وسعياً من الباحثة للوصول إلى استدلالات إحصائية صارمة تليق بأطروحة دكتوراه متميزة، وضعت الباحثة الفرضيات الصفرية التالية لإخضاعها لعمليات الاختبار الإحصائي المتقدم:</w:t>
      </w:r>
    </w:p>
    <w:p w14:paraId="7B45E01B" w14:textId="77777777" w:rsidR="0033495F" w:rsidRPr="0033495F" w:rsidRDefault="0033495F" w:rsidP="00ED19D6">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فرضيات الأثر والارتباط السببي</w:t>
      </w:r>
    </w:p>
    <w:p w14:paraId="42B35C0D" w14:textId="77777777" w:rsidR="0033495F" w:rsidRPr="0033495F" w:rsidRDefault="0033495F" w:rsidP="005353D8">
      <w:pPr>
        <w:numPr>
          <w:ilvl w:val="0"/>
          <w:numId w:val="8"/>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الأولى (الرئيسة):</w:t>
      </w:r>
      <w:r w:rsidRPr="0033495F">
        <w:rPr>
          <w:rFonts w:ascii="Times New Roman" w:eastAsia="Times New Roman" w:hAnsi="Times New Roman" w:cs="Times New Roman"/>
          <w:color w:val="111111"/>
          <w:sz w:val="24"/>
          <w:szCs w:val="24"/>
          <w:rtl/>
        </w:rPr>
        <w:t> لا يوجد أثر ذو دلالة إحصائية عند مستوى معنوية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لأبعاد القيادة المدرسية القائمة على البيانات (جمع البيانات، تحليل البيانات، بناء ثقافة البيانات، اتخاذ القرار التربوي) مجتمعة ومنفردة في تحسين نواتج التعلم (المعرفية الأكاديمية، المهارية التقنية، السلوكية الوجدانية) بمدارس التعليم العام بالرياض في ضوء التحول الرقمي.</w:t>
      </w:r>
    </w:p>
    <w:p w14:paraId="75DF3C4E" w14:textId="77777777" w:rsidR="0033495F" w:rsidRPr="0033495F" w:rsidRDefault="0033495F" w:rsidP="005353D8">
      <w:pPr>
        <w:numPr>
          <w:ilvl w:val="0"/>
          <w:numId w:val="8"/>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الثانية:</w:t>
      </w:r>
      <w:r w:rsidRPr="0033495F">
        <w:rPr>
          <w:rFonts w:ascii="Times New Roman" w:eastAsia="Times New Roman" w:hAnsi="Times New Roman" w:cs="Times New Roman"/>
          <w:color w:val="111111"/>
          <w:sz w:val="24"/>
          <w:szCs w:val="24"/>
          <w:rtl/>
        </w:rPr>
        <w:t> لا توجد علاقة ارتباطية ذات دلالة إحصائية عند مستوى معنوية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بين درجة ممارسة القيادة المدرسية القائمة على البيانات وبين مستويات جودة نواتج التعلم بمدارس التعليم العام بمدينة الرياض.</w:t>
      </w:r>
    </w:p>
    <w:p w14:paraId="10197785" w14:textId="77777777" w:rsidR="0033495F" w:rsidRPr="0033495F" w:rsidRDefault="0033495F" w:rsidP="00ED19D6">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فرضيات الفروق الإحصائية الديموغرافية</w:t>
      </w:r>
    </w:p>
    <w:p w14:paraId="3C0AF478"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الثالثة: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حول واقع القيادة المدرسية القائمة على البيانات وأثرها في نواتج التعلم تعزى لمتغير الجنس (ذكور، إناث).</w:t>
      </w:r>
    </w:p>
    <w:p w14:paraId="0B51808E"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الرابعة: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المؤهل العلمي (بكالوريوس، ماجستير، دكتوراه).</w:t>
      </w:r>
    </w:p>
    <w:p w14:paraId="50BD7CB6"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الخامسة: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سنوات الخبرة الإدارية أو التعليمية (أقل من 5 سنوات، من 5 إلى 10 سنوات، أكثر من 10 سنوات).</w:t>
      </w:r>
    </w:p>
    <w:p w14:paraId="106623A4"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السادسة: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نوع المرحلة التعليمية (ابتدائي، متوسط، ثانوي) أو نوع المبنى المدرسي (حكومي/مستأجر).</w:t>
      </w:r>
    </w:p>
    <w:p w14:paraId="39721608"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6646F447" wp14:editId="4B163AF5">
                <wp:extent cx="5274310" cy="1270"/>
                <wp:effectExtent l="0" t="31750" r="0" b="36830"/>
                <wp:docPr id="1536689987"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56B891"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8C4075F"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نموذج الدراسة</w:t>
      </w:r>
    </w:p>
    <w:p w14:paraId="435BB8E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يقوم النموذج المفاهيمي والهيكلي المبتكر لهذه الأطروحة على فلسفة النظم المتقدمة (المدخلات، العمليات، المخرجات)، حيث يسعى لتوضيح العلاقات التفاعلية والشبكية، وقياس الأثر المباشر والسببي للمتغير المستقل بأبعاده الأربعة على المتغير التابع بأبعاده الثلاثة، في إطار البيئة الرقمية الحاضنة والممكنة التي أوجدتها الرؤية المباركة للمملكة كمتغير وسيط ومعدل، كما يوضحه النموذج المصفوفي التالي:</w:t>
      </w:r>
    </w:p>
    <w:tbl>
      <w:tblPr>
        <w:tblStyle w:val="11"/>
        <w:tblW w:w="8856" w:type="dxa"/>
        <w:tblLook w:val="04A0" w:firstRow="1" w:lastRow="0" w:firstColumn="1" w:lastColumn="0" w:noHBand="0" w:noVBand="1"/>
      </w:tblPr>
      <w:tblGrid>
        <w:gridCol w:w="2923"/>
        <w:gridCol w:w="2790"/>
        <w:gridCol w:w="222"/>
        <w:gridCol w:w="2921"/>
      </w:tblGrid>
      <w:tr w:rsidR="00B0704F" w:rsidRPr="00B0704F" w14:paraId="65966909" w14:textId="5FF42E9B" w:rsidTr="00B070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E1206" w14:textId="77777777" w:rsidR="00B0704F" w:rsidRPr="0033495F" w:rsidRDefault="00B0704F" w:rsidP="00B0704F">
            <w:pPr>
              <w:bidi/>
              <w:spacing w:after="160" w:line="259" w:lineRule="auto"/>
              <w:jc w:val="both"/>
              <w:rPr>
                <w:rFonts w:ascii="Times New Roman" w:eastAsia="Times New Roman" w:hAnsi="Times New Roman" w:cs="Times New Roman"/>
                <w:color w:val="003300"/>
                <w:sz w:val="29"/>
                <w:szCs w:val="29"/>
              </w:rPr>
            </w:pPr>
            <w:r w:rsidRPr="0033495F">
              <w:rPr>
                <w:rFonts w:ascii="Times New Roman" w:eastAsia="Times New Roman" w:hAnsi="Times New Roman" w:cs="Times New Roman"/>
                <w:color w:val="003300"/>
                <w:sz w:val="29"/>
                <w:szCs w:val="29"/>
                <w:rtl/>
              </w:rPr>
              <w:t>المتغير التابع (</w:t>
            </w:r>
            <w:r w:rsidRPr="0033495F">
              <w:rPr>
                <w:rFonts w:ascii="Times New Roman" w:eastAsia="Times New Roman" w:hAnsi="Times New Roman" w:cs="Times New Roman"/>
                <w:color w:val="003300"/>
                <w:sz w:val="29"/>
                <w:szCs w:val="29"/>
              </w:rPr>
              <w:t>Dependent Variable)</w:t>
            </w:r>
          </w:p>
        </w:tc>
        <w:tc>
          <w:tcPr>
            <w:tcW w:w="0" w:type="auto"/>
          </w:tcPr>
          <w:p w14:paraId="2E71A1C7" w14:textId="6C8878C4"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33495F">
              <w:rPr>
                <w:rFonts w:ascii="Times New Roman" w:eastAsia="Times New Roman" w:hAnsi="Times New Roman" w:cs="Times New Roman"/>
                <w:color w:val="003300"/>
                <w:sz w:val="29"/>
                <w:szCs w:val="29"/>
                <w:rtl/>
              </w:rPr>
              <w:t>المتغير المعدل والوسيط (</w:t>
            </w:r>
            <w:r w:rsidRPr="0033495F">
              <w:rPr>
                <w:rFonts w:ascii="Times New Roman" w:eastAsia="Times New Roman" w:hAnsi="Times New Roman" w:cs="Times New Roman"/>
                <w:color w:val="003300"/>
                <w:sz w:val="29"/>
                <w:szCs w:val="29"/>
              </w:rPr>
              <w:t>Moderating Variable)</w:t>
            </w:r>
          </w:p>
        </w:tc>
        <w:tc>
          <w:tcPr>
            <w:tcW w:w="0" w:type="auto"/>
          </w:tcPr>
          <w:p w14:paraId="06FDDCAE" w14:textId="55335C88"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p>
        </w:tc>
        <w:tc>
          <w:tcPr>
            <w:tcW w:w="0" w:type="auto"/>
          </w:tcPr>
          <w:p w14:paraId="298A396D" w14:textId="3E456343"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33495F">
              <w:rPr>
                <w:rFonts w:ascii="Times New Roman" w:eastAsia="Times New Roman" w:hAnsi="Times New Roman" w:cs="Times New Roman"/>
                <w:color w:val="003300"/>
                <w:sz w:val="29"/>
                <w:szCs w:val="29"/>
                <w:rtl/>
              </w:rPr>
              <w:t>المتغير المستقل (</w:t>
            </w:r>
            <w:r w:rsidRPr="0033495F">
              <w:rPr>
                <w:rFonts w:ascii="Times New Roman" w:eastAsia="Times New Roman" w:hAnsi="Times New Roman" w:cs="Times New Roman"/>
                <w:color w:val="003300"/>
                <w:sz w:val="29"/>
                <w:szCs w:val="29"/>
              </w:rPr>
              <w:t>Independent Variable)</w:t>
            </w:r>
          </w:p>
        </w:tc>
      </w:tr>
      <w:tr w:rsidR="00B0704F" w:rsidRPr="0033495F" w14:paraId="7E575ABE" w14:textId="28930BC4" w:rsidTr="00B0704F">
        <w:tc>
          <w:tcPr>
            <w:cnfStyle w:val="001000000000" w:firstRow="0" w:lastRow="0" w:firstColumn="1" w:lastColumn="0" w:oddVBand="0" w:evenVBand="0" w:oddHBand="0" w:evenHBand="0" w:firstRowFirstColumn="0" w:firstRowLastColumn="0" w:lastRowFirstColumn="0" w:lastRowLastColumn="0"/>
            <w:tcW w:w="0" w:type="auto"/>
            <w:hideMark/>
          </w:tcPr>
          <w:p w14:paraId="3DBFB389" w14:textId="77777777" w:rsidR="00B0704F" w:rsidRPr="0033495F" w:rsidRDefault="00B0704F"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جودة نواتج التعلم المستهدفة:</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1. </w:t>
            </w:r>
            <w:r w:rsidRPr="0033495F">
              <w:rPr>
                <w:rFonts w:ascii="Times New Roman" w:eastAsia="Times New Roman" w:hAnsi="Times New Roman" w:cs="Times New Roman"/>
                <w:color w:val="111111"/>
                <w:sz w:val="23"/>
                <w:szCs w:val="23"/>
                <w:rtl/>
              </w:rPr>
              <w:t>النواتج المعرفية الأكاديمية: مستويات التحصيل الدراسي، نتائج الاختبارات الوطنية (نافس) والدولية.</w:t>
            </w:r>
            <w:r w:rsidRPr="0033495F">
              <w:rPr>
                <w:rFonts w:ascii="Times New Roman" w:eastAsia="Times New Roman" w:hAnsi="Times New Roman" w:cs="Times New Roman"/>
                <w:color w:val="111111"/>
                <w:sz w:val="23"/>
                <w:szCs w:val="23"/>
              </w:rPr>
              <w:br/>
              <w:t>2. </w:t>
            </w:r>
            <w:r w:rsidRPr="0033495F">
              <w:rPr>
                <w:rFonts w:ascii="Times New Roman" w:eastAsia="Times New Roman" w:hAnsi="Times New Roman" w:cs="Times New Roman"/>
                <w:color w:val="111111"/>
                <w:sz w:val="23"/>
                <w:szCs w:val="23"/>
                <w:rtl/>
              </w:rPr>
              <w:t>النواتج المهارية والتقنية: مهارات القرن 21، القرائية الرقمية، القدرة على التفكير الناقد والابتكار لدى الطلاب.</w:t>
            </w:r>
            <w:r w:rsidRPr="0033495F">
              <w:rPr>
                <w:rFonts w:ascii="Times New Roman" w:eastAsia="Times New Roman" w:hAnsi="Times New Roman" w:cs="Times New Roman"/>
                <w:color w:val="111111"/>
                <w:sz w:val="23"/>
                <w:szCs w:val="23"/>
              </w:rPr>
              <w:br/>
              <w:t>3. </w:t>
            </w:r>
            <w:r w:rsidRPr="0033495F">
              <w:rPr>
                <w:rFonts w:ascii="Times New Roman" w:eastAsia="Times New Roman" w:hAnsi="Times New Roman" w:cs="Times New Roman"/>
                <w:color w:val="111111"/>
                <w:sz w:val="23"/>
                <w:szCs w:val="23"/>
                <w:rtl/>
              </w:rPr>
              <w:t>النواتج السلوكية والوجدانية: نسب الانضباط المدرسي، تعزيز القيم الوطنية، جودة الحياة المدرسية والاندماج السلوكي.</w:t>
            </w:r>
          </w:p>
        </w:tc>
        <w:tc>
          <w:tcPr>
            <w:tcW w:w="0" w:type="auto"/>
          </w:tcPr>
          <w:p w14:paraId="50EAC832" w14:textId="4A8DE9D8"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r w:rsidRPr="0033495F">
              <w:rPr>
                <w:rFonts w:ascii="Times New Roman" w:eastAsia="Times New Roman" w:hAnsi="Times New Roman" w:cs="Times New Roman"/>
                <w:b/>
                <w:bCs/>
                <w:color w:val="111111"/>
                <w:sz w:val="23"/>
                <w:szCs w:val="23"/>
                <w:rtl/>
              </w:rPr>
              <w:t>بيئة وممكنات التحول الرقمي بالرياض:</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منصة مدرستي الذكية:</w:t>
            </w:r>
            <w:r w:rsidRPr="0033495F">
              <w:rPr>
                <w:rFonts w:ascii="Times New Roman" w:eastAsia="Times New Roman" w:hAnsi="Times New Roman" w:cs="Times New Roman"/>
                <w:color w:val="111111"/>
                <w:sz w:val="23"/>
                <w:szCs w:val="23"/>
                <w:rtl/>
              </w:rPr>
              <w:t> وما توفره من تقارير أداء ومؤشرات تفاعلية للطلاب والمعلمين.</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نظام نور الإداري المركزي:</w:t>
            </w:r>
            <w:r w:rsidRPr="0033495F">
              <w:rPr>
                <w:rFonts w:ascii="Times New Roman" w:eastAsia="Times New Roman" w:hAnsi="Times New Roman" w:cs="Times New Roman"/>
                <w:color w:val="111111"/>
                <w:sz w:val="23"/>
                <w:szCs w:val="23"/>
                <w:rtl/>
              </w:rPr>
              <w:t> وسجلاته الإحصائية والتحصيلية التراكمية.</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منصة رادار والمؤشرات الوزارية:</w:t>
            </w:r>
            <w:r w:rsidRPr="0033495F">
              <w:rPr>
                <w:rFonts w:ascii="Times New Roman" w:eastAsia="Times New Roman" w:hAnsi="Times New Roman" w:cs="Times New Roman"/>
                <w:color w:val="111111"/>
                <w:sz w:val="23"/>
                <w:szCs w:val="23"/>
                <w:rtl/>
              </w:rPr>
              <w:t> الخاصة بقياس الكفاءة والمقارنات المعيارية.</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برامج التمكين الرقمي:</w:t>
            </w:r>
            <w:r w:rsidRPr="0033495F">
              <w:rPr>
                <w:rFonts w:ascii="Times New Roman" w:eastAsia="Times New Roman" w:hAnsi="Times New Roman" w:cs="Times New Roman"/>
                <w:color w:val="111111"/>
                <w:sz w:val="23"/>
                <w:szCs w:val="23"/>
                <w:rtl/>
              </w:rPr>
              <w:t> والدورات التدريبية المتاحة للقادة عبر المعهد الوطني للتطوير المهني التعليمي.</w:t>
            </w:r>
          </w:p>
        </w:tc>
        <w:tc>
          <w:tcPr>
            <w:tcW w:w="0" w:type="auto"/>
          </w:tcPr>
          <w:p w14:paraId="4A1494A2" w14:textId="6538D907"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p>
        </w:tc>
        <w:tc>
          <w:tcPr>
            <w:tcW w:w="0" w:type="auto"/>
          </w:tcPr>
          <w:p w14:paraId="080A680A" w14:textId="5D3EB78D"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r w:rsidRPr="0033495F">
              <w:rPr>
                <w:rFonts w:ascii="Times New Roman" w:eastAsia="Times New Roman" w:hAnsi="Times New Roman" w:cs="Times New Roman"/>
                <w:b/>
                <w:bCs/>
                <w:color w:val="111111"/>
                <w:sz w:val="23"/>
                <w:szCs w:val="23"/>
                <w:rtl/>
              </w:rPr>
              <w:t>القيادة المدرسية القائمة على البيانات:</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1. </w:t>
            </w:r>
            <w:r w:rsidRPr="0033495F">
              <w:rPr>
                <w:rFonts w:ascii="Times New Roman" w:eastAsia="Times New Roman" w:hAnsi="Times New Roman" w:cs="Times New Roman"/>
                <w:b/>
                <w:bCs/>
                <w:color w:val="111111"/>
                <w:sz w:val="23"/>
                <w:szCs w:val="23"/>
                <w:rtl/>
              </w:rPr>
              <w:t>بُعد الجمع الرقمي الممنهج:</w:t>
            </w:r>
            <w:r w:rsidRPr="0033495F">
              <w:rPr>
                <w:rFonts w:ascii="Times New Roman" w:eastAsia="Times New Roman" w:hAnsi="Times New Roman" w:cs="Times New Roman"/>
                <w:color w:val="111111"/>
                <w:sz w:val="23"/>
                <w:szCs w:val="23"/>
                <w:rtl/>
              </w:rPr>
              <w:t> القدرة على استخراج البيانات الشاملة والتحصيلية بانتظام.</w:t>
            </w:r>
            <w:r w:rsidRPr="0033495F">
              <w:rPr>
                <w:rFonts w:ascii="Times New Roman" w:eastAsia="Times New Roman" w:hAnsi="Times New Roman" w:cs="Times New Roman"/>
                <w:color w:val="111111"/>
                <w:sz w:val="23"/>
                <w:szCs w:val="23"/>
              </w:rPr>
              <w:br/>
              <w:t>2. </w:t>
            </w:r>
            <w:r w:rsidRPr="0033495F">
              <w:rPr>
                <w:rFonts w:ascii="Times New Roman" w:eastAsia="Times New Roman" w:hAnsi="Times New Roman" w:cs="Times New Roman"/>
                <w:b/>
                <w:bCs/>
                <w:color w:val="111111"/>
                <w:sz w:val="23"/>
                <w:szCs w:val="23"/>
                <w:rtl/>
              </w:rPr>
              <w:t>بُعد التحليل الإحصائي الفني:</w:t>
            </w:r>
            <w:r w:rsidRPr="0033495F">
              <w:rPr>
                <w:rFonts w:ascii="Times New Roman" w:eastAsia="Times New Roman" w:hAnsi="Times New Roman" w:cs="Times New Roman"/>
                <w:color w:val="111111"/>
                <w:sz w:val="23"/>
                <w:szCs w:val="23"/>
                <w:rtl/>
              </w:rPr>
              <w:t> مهارات تفكيك الأرقام ورصد الفجوات والاتجاهات.</w:t>
            </w:r>
            <w:r w:rsidRPr="0033495F">
              <w:rPr>
                <w:rFonts w:ascii="Times New Roman" w:eastAsia="Times New Roman" w:hAnsi="Times New Roman" w:cs="Times New Roman"/>
                <w:color w:val="111111"/>
                <w:sz w:val="23"/>
                <w:szCs w:val="23"/>
              </w:rPr>
              <w:br/>
              <w:t>3. </w:t>
            </w:r>
            <w:r w:rsidRPr="0033495F">
              <w:rPr>
                <w:rFonts w:ascii="Times New Roman" w:eastAsia="Times New Roman" w:hAnsi="Times New Roman" w:cs="Times New Roman"/>
                <w:b/>
                <w:bCs/>
                <w:color w:val="111111"/>
                <w:sz w:val="23"/>
                <w:szCs w:val="23"/>
                <w:rtl/>
              </w:rPr>
              <w:t>بُعد تجذير ثقافة البيانات:</w:t>
            </w:r>
            <w:r w:rsidRPr="0033495F">
              <w:rPr>
                <w:rFonts w:ascii="Times New Roman" w:eastAsia="Times New Roman" w:hAnsi="Times New Roman" w:cs="Times New Roman"/>
                <w:color w:val="111111"/>
                <w:sz w:val="23"/>
                <w:szCs w:val="23"/>
                <w:rtl/>
              </w:rPr>
              <w:t> نشر ثقافة المحاسبية والشفافية ومشاركة البيانات تنظيماً.</w:t>
            </w:r>
            <w:r w:rsidRPr="0033495F">
              <w:rPr>
                <w:rFonts w:ascii="Times New Roman" w:eastAsia="Times New Roman" w:hAnsi="Times New Roman" w:cs="Times New Roman"/>
                <w:color w:val="111111"/>
                <w:sz w:val="23"/>
                <w:szCs w:val="23"/>
              </w:rPr>
              <w:br/>
              <w:t>4. </w:t>
            </w:r>
            <w:r w:rsidRPr="0033495F">
              <w:rPr>
                <w:rFonts w:ascii="Times New Roman" w:eastAsia="Times New Roman" w:hAnsi="Times New Roman" w:cs="Times New Roman"/>
                <w:b/>
                <w:bCs/>
                <w:color w:val="111111"/>
                <w:sz w:val="23"/>
                <w:szCs w:val="23"/>
                <w:rtl/>
              </w:rPr>
              <w:t>بُعد اتخاذ القرار التربوي:</w:t>
            </w:r>
            <w:r w:rsidRPr="0033495F">
              <w:rPr>
                <w:rFonts w:ascii="Times New Roman" w:eastAsia="Times New Roman" w:hAnsi="Times New Roman" w:cs="Times New Roman"/>
                <w:color w:val="111111"/>
                <w:sz w:val="23"/>
                <w:szCs w:val="23"/>
                <w:rtl/>
              </w:rPr>
              <w:t> توظيف النتائج في صياغة خطط العلاج وتحسين التدريس ومواجهة المشكلات.</w:t>
            </w:r>
          </w:p>
        </w:tc>
      </w:tr>
    </w:tbl>
    <w:p w14:paraId="78413244"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EE0A9D0" wp14:editId="7BDF5E1C">
                <wp:extent cx="5274310" cy="1270"/>
                <wp:effectExtent l="0" t="31750" r="0" b="36830"/>
                <wp:docPr id="1663311986"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F400A4"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783255A8" w14:textId="3F463DC3"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 xml:space="preserve">الدراسات </w:t>
      </w:r>
      <w:r w:rsidR="009255D6">
        <w:rPr>
          <w:rFonts w:ascii="Times New Roman" w:eastAsia="Times New Roman" w:hAnsi="Times New Roman" w:cs="Times New Roman" w:hint="cs"/>
          <w:b/>
          <w:bCs/>
          <w:color w:val="4A0000"/>
          <w:sz w:val="36"/>
          <w:szCs w:val="36"/>
          <w:rtl/>
        </w:rPr>
        <w:t>السابقة</w:t>
      </w:r>
    </w:p>
    <w:p w14:paraId="3E0D1115"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قامت الباحثة بإجراء مسح نقدي وتحليلي موسع ومحدث لثلة من أرقى وأحدث الدراسات المرجعية المحلية والإقليمية والدولية الوثيقة الصلة بموضوع البحث الحالي لعام 2026 م، بهدف تأصيل الخلفية النظرية وصياغة أدوات القياس بدقة، وتم تبويب واستعراض المراجع وفق الهيكلية المعيارية المعتمدة في المخطط الإرشادي لجامعة ميدأوشن (المؤلف، السنة، العنوان، الهدف، النتائج) على النحو التالي:</w:t>
      </w:r>
    </w:p>
    <w:p w14:paraId="1754914F" w14:textId="77777777" w:rsidR="00822E38" w:rsidRPr="00822E38" w:rsidRDefault="00822E38" w:rsidP="003C19A0">
      <w:pPr>
        <w:bidi/>
        <w:jc w:val="both"/>
        <w:divId w:val="1610118408"/>
        <w:rPr>
          <w:rFonts w:ascii="Times New Roman" w:eastAsia="Times New Roman" w:hAnsi="Times New Roman" w:cs="Times New Roman"/>
          <w:b/>
          <w:bCs/>
          <w:color w:val="003300"/>
          <w:sz w:val="29"/>
          <w:szCs w:val="29"/>
        </w:rPr>
      </w:pPr>
      <w:r w:rsidRPr="00822E38">
        <w:rPr>
          <w:rFonts w:ascii="Times New Roman" w:eastAsia="Times New Roman" w:hAnsi="Times New Roman" w:cs="Times New Roman"/>
          <w:b/>
          <w:bCs/>
          <w:color w:val="003300"/>
          <w:sz w:val="29"/>
          <w:szCs w:val="29"/>
          <w:rtl/>
        </w:rPr>
        <w:t>أولاً: العرض الأبجدي للدراسات السابقة</w:t>
      </w:r>
    </w:p>
    <w:p w14:paraId="22573CA6"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فيما يلي عرض مفصل للدراسات العربية والأجنبية التي تناولت متغيرات القيادة الرقمية والتحول الرقمي، بعد إعادة صياغتها بأسلوب أكاديمي يتسم بالعمق والدقة:</w:t>
      </w:r>
    </w:p>
    <w:p w14:paraId="07BE6195"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1. أبو حية (2021)</w:t>
      </w:r>
    </w:p>
    <w:p w14:paraId="2DB24A3A"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سعت هذه الدراسة إلى تقييم واقع ممارسات القيادة الرقمية لدى مديري مدارس وكالة "الأونروا" في المحافظات الجنوبية بفلسطين، وتحديد السبل الكفيلة بتطويرها من وجهة نظر المعلمين. اعتمدت الباحثة المنهج الوصفي التحليلي وطبقت أداة الاستبانة على عينة بلغت (522) معلماً ومعلمة. أظهرت النتائج أن مستوى ممارسة القيادة الرقمية لدى المديرين جاء بمستوى "متوسط"، كما أشارت النتائج إلى عدم وجود فروق ذات دلالة إحصائية تعزى للمتغيرات الديموغرافية (الجنس، المؤهل، التخصص، سنوات الخدمة، المرحلة التعليمية).</w:t>
      </w:r>
    </w:p>
    <w:p w14:paraId="2BD65648"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2. آل نملان وآخرون (2022)</w:t>
      </w:r>
    </w:p>
    <w:p w14:paraId="58B8DF5F"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تناولت هذه الدراسة واقع التحول الرقمي في مكاتب التعليم بمدينة الرياض عبر المنهج الوصفي التحليلي. كشفت النتائج عن تباين في مستويات التحول؛ إذ جاء مجال "ثقافة التحول الرقمي" في المرتبة الأولى، تلاه "توافر القوى البشرية" في المرتبة الثانية، بينما جاء "إدارة وتمويل التحول الرقمي" في المرتبة الأخيرة. وبلغ المتوسط الحسابي العام لكافة المجالات درجة "متوسطة"، مما يعكس حاجة ماسة لتعزيز جوانب الإدارة والتمويل الرقمي.</w:t>
      </w:r>
    </w:p>
    <w:p w14:paraId="475E29D6"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3. الحبيشي والجهاني (2021)</w:t>
      </w:r>
    </w:p>
    <w:p w14:paraId="0277C6EB"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هدفت هذه الدراسة إلى تسليط الضوء على المعوقات غير التقنية التي تواجه صناع القرار في المملكة العربية السعودية عند التخطيط للتحول الرقمي. من خلال منهج وصفي واستطلاع آراء (25) خبيراً، أكدت النتائج أن "الخوف من التغيير" و"نقص الخبرة" و"مخاوف الخصوصية" بالإضافة إلى "نقص الموارد"، تمثل العوامل الأكثر تأثيراً في إعاقة نجاح التحول الرقمي.</w:t>
      </w:r>
    </w:p>
    <w:p w14:paraId="4816E67C"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4. الجابر (2020)</w:t>
      </w:r>
    </w:p>
    <w:p w14:paraId="3194F6F8"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تبنت هذه الدراسة المنهج المختلط (الكمي والنوعي) لتحديد التحديات التي يواجهها أعضاء هيئة التدريس والطلاب في الجامعة السعودية الإلكترونية عند استخدام تطبيقات الهواتف الذكية للتعلم. كشفت النتائج عن صعوبات جوهرية تتعلق بضعف البنية التحتية التكنولوجية والاعتماد المفرط على أساليب التدريس التقليدية، وأوصت الدراسة بضرورة توعية المستفيدين بفوائد التعليم المتنقل والعمل على تجاوز التحديات التقنية.</w:t>
      </w:r>
    </w:p>
    <w:p w14:paraId="3AD3635B"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5. الرشيدي، والعجمي، والطشة (2021)</w:t>
      </w:r>
    </w:p>
    <w:p w14:paraId="5A977D0A"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استهدفت الدراسة قياس درجة ممارسة الإدارة الرقمية لدى المدراء المساعدين في المدارس المتوسطة بدولة الكويت. اعتمدت الدراسة المنهج الوصفي المسحي ووزعت استبانة مكونة من (31) فقرة على (188) مديراً مساعداً. خلصت النتائج إلى أن مستوى الممارسة "متوسط"، كما كشفت عن وجود فروق دالة إحصائياً لصالح الإناث، ولصالح ذوي التخصصات الإنسانية، وكذلك لصالح ذوي سنوات الخبرة الأقل، مما يشير إلى أن الفئات الأحدث عهداً بالخدمة قد تكون أكثر ممارسة للإدارة الرقمية.</w:t>
      </w:r>
    </w:p>
    <w:p w14:paraId="00A4C074"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6. الشريف (2021)</w:t>
      </w:r>
    </w:p>
    <w:p w14:paraId="4B77D11F"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قدمت الدراسة تصوراً مقترحاً لتأسيس "بيئة تمكين" لإنجاح التحول الرقمي في التعليم في مصر. ركزت الدراسة على متطلبات أساسية شملت: تعزيز الوعي بأهمية التحول الرقمي، توفير البنية التحتية المتطورة (إنترنت سريع، صيانة دورية للأجهزة)، وتأمين الشبكات من الاختراقات، مؤكدة أن نجاح التحول يتطلب بيئة متكاملة تتجاوز الجانب التقني إلى الوعي المؤسسي.</w:t>
      </w:r>
    </w:p>
    <w:p w14:paraId="4E9E67D5"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7. أنتونوبولو وآخرون (2020)</w:t>
      </w:r>
    </w:p>
    <w:p w14:paraId="2E0225F4"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بحثت هذه الدراسة في جامعة "باتراس" باليونان العلاقة بين أنماط القيادة والقيادة الرقمية. أظهرت النتائج وجود علاقة إيجابية قوية بين "القيادة التحويلية" و"القيادة الرقمية"، وأن القادة الذين يتبنون نمطاً تحولياً يسهمون بشكل أكبر في زيادة كفاءة العاملين ورضاهم، في حين ارتبطت القيادة السلبية بضعف في مخرجات العمل الرقمي.</w:t>
      </w:r>
    </w:p>
    <w:p w14:paraId="2376D7BC"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8. تيكسيرا وآخرون (2021)</w:t>
      </w:r>
    </w:p>
    <w:p w14:paraId="213F15D3"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أجرت الدراسة تحليلاً لكيفية قيادة مؤسسات التعليم العالي نحو التحول الرقمي، مع التركيز على معاهد البوليتكنيك في بورتو. أكدت الدراسة الدور الإيجابي للمؤسسات التعليمية في التنمية الرقمية للمنطقة، وحددت دوافع الشركات للمشاركة في مبادرات التحول والمهارات اللازمة لسوق العمل، مشددة على تكامل دور المؤسسات في مواكبة التطور الرقمي للمجتمع.</w:t>
      </w:r>
    </w:p>
    <w:p w14:paraId="0C3500EB"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9. تيم وتوه (2021)</w:t>
      </w:r>
    </w:p>
    <w:p w14:paraId="6870F2DD"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تناولت الدراسة تأثير القيادة الرقمية على أداء مؤسسات التعليم العالي الخاصة في ماليزيا. اعتمدت على نمذجة المعادلة الهيكلية لتحليل البيانات، وخلصت إلى أن ثقافة التعلم الرقمي والتميز المهني والمواطنة الرقمية تعد محركات أساسية لتعزيز الأداء المؤسسي، بينما لم تجد الدراسة علاقة ذات دلالة إحصائية بين القيادة ذات الرؤية والتحسين المنهجي وبين الأداء المؤسسي بشكل منفصل.</w:t>
      </w:r>
    </w:p>
    <w:p w14:paraId="5021EAAA"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10. كاراكوس، وبولات، وباباداكيس (2021)</w:t>
      </w:r>
    </w:p>
    <w:p w14:paraId="4034688E"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ركزت هذه الدراسة النوعية على أدوار القيادة الرقمية خلال جائحة كوفيد-19. من خلال تحليل تصورات المعلمين، تم تصنيف مهارات القيادة الرقمية للمديرين إلى ثلاث فئات: مهارات استخدام التقنية، المهارات الإدارية، والمهارات الفردية. استنتجت الدراسة أن نجاح التحول الرقمي في المدارس يتوقف على قيام المديرين بدور قيادي نشط في بناء ثقافة تعلم رقمي.</w:t>
      </w:r>
    </w:p>
    <w:p w14:paraId="359BDF89"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11. محمد والغبيري (2020)</w:t>
      </w:r>
    </w:p>
    <w:p w14:paraId="37DB5D57"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حللت الدراسة واقع التحول الرقمي في المملكة العربية السعودية من خلال تحليل سلسلة زمنية (2011-2017)، حيث أظهرت نمواً سنوياً بمعدل 5%. أكدت الدراسة على ضرورة دمج التقنيات الرقمية في كافة العمليات التنظيمية، وأوصت بتصميم سياسات مرنة تدعم تطبيق التحول الرقمي وتوفير دعم سياسي رفيع المستوى لضمان استدامته.</w:t>
      </w:r>
    </w:p>
    <w:p w14:paraId="7598B2E3" w14:textId="77777777" w:rsidR="00822E38" w:rsidRPr="00822E38" w:rsidRDefault="00822E38" w:rsidP="001A4EDA">
      <w:pPr>
        <w:bidi/>
        <w:spacing w:before="375" w:after="100" w:afterAutospacing="1" w:line="240" w:lineRule="auto"/>
        <w:outlineLvl w:val="2"/>
        <w:divId w:val="1610118408"/>
        <w:rPr>
          <w:rFonts w:asciiTheme="majorBidi" w:eastAsia="Times New Roman" w:hAnsiTheme="majorBidi" w:cstheme="majorBidi"/>
          <w:b/>
          <w:bCs/>
          <w:color w:val="000000" w:themeColor="text1"/>
          <w:sz w:val="27"/>
          <w:szCs w:val="27"/>
        </w:rPr>
      </w:pPr>
      <w:r w:rsidRPr="00822E38">
        <w:rPr>
          <w:rFonts w:asciiTheme="majorBidi" w:eastAsia="Times New Roman" w:hAnsiTheme="majorBidi" w:cstheme="majorBidi"/>
          <w:b/>
          <w:bCs/>
          <w:color w:val="000000" w:themeColor="text1"/>
          <w:sz w:val="27"/>
          <w:szCs w:val="27"/>
          <w:rtl/>
        </w:rPr>
        <w:t>12. هيرو (2020)</w:t>
      </w:r>
    </w:p>
    <w:p w14:paraId="7E1397F6"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000000" w:themeColor="text1"/>
          <w:sz w:val="27"/>
          <w:szCs w:val="27"/>
        </w:rPr>
      </w:pPr>
      <w:r w:rsidRPr="00822E38">
        <w:rPr>
          <w:rFonts w:asciiTheme="majorBidi" w:eastAsia="Times New Roman" w:hAnsiTheme="majorBidi" w:cstheme="majorBidi"/>
          <w:color w:val="000000" w:themeColor="text1"/>
          <w:sz w:val="27"/>
          <w:szCs w:val="27"/>
          <w:rtl/>
        </w:rPr>
        <w:t>استكشفت الدراسة دور المدير كقائد رقمي وتأثير ذلك على الكفاءة التقنية للمعلمين. أشارت النتائج إلى أن التطور التكنولوجي في القرن الحادي والعشرين يفرض على مديري المدارس ضرورة امتلاك مهارات القيادة الرقمية والمعرفة التقنية، لكونهم قادة للفكر المعرفي والتقني داخل مؤسساتهم.</w:t>
      </w:r>
    </w:p>
    <w:p w14:paraId="50B9AEFA" w14:textId="77777777" w:rsidR="00822E38" w:rsidRPr="00822E38" w:rsidRDefault="00822E38" w:rsidP="00947BD4">
      <w:pPr>
        <w:bidi/>
        <w:jc w:val="both"/>
        <w:divId w:val="1610118408"/>
        <w:rPr>
          <w:rFonts w:ascii="Times New Roman" w:eastAsia="Times New Roman" w:hAnsi="Times New Roman" w:cs="Times New Roman"/>
          <w:b/>
          <w:bCs/>
          <w:color w:val="003300"/>
          <w:sz w:val="29"/>
          <w:szCs w:val="29"/>
        </w:rPr>
      </w:pPr>
      <w:r w:rsidRPr="00822E38">
        <w:rPr>
          <w:rFonts w:ascii="Times New Roman" w:eastAsia="Times New Roman" w:hAnsi="Times New Roman" w:cs="Times New Roman"/>
          <w:b/>
          <w:bCs/>
          <w:color w:val="003300"/>
          <w:sz w:val="29"/>
          <w:szCs w:val="29"/>
          <w:rtl/>
        </w:rPr>
        <w:t>ثانياً: التعقيب النقدي والمقارنة التحليلية</w:t>
      </w:r>
    </w:p>
    <w:p w14:paraId="7E7A9B56"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بعد استعراض الدراسات السابقة، يظهر إجماع بحثي على محورية "القيادة الرقمية" و"التحول الرقمي" كضرورة حتمية للمؤسسات التعليمية المعاصرة. ومع ذلك، تُظهر المقارنة بين الأدبيات والدراسة الحالية (القيادة القائمة على البيانات) تفاصيل جوهرية في الجدول التالي:</w:t>
      </w:r>
    </w:p>
    <w:tbl>
      <w:tblPr>
        <w:tblStyle w:val="a4"/>
        <w:tblW w:w="0" w:type="auto"/>
        <w:tblLook w:val="04A0" w:firstRow="1" w:lastRow="0" w:firstColumn="1" w:lastColumn="0" w:noHBand="0" w:noVBand="1"/>
      </w:tblPr>
      <w:tblGrid>
        <w:gridCol w:w="4008"/>
        <w:gridCol w:w="4146"/>
        <w:gridCol w:w="1196"/>
      </w:tblGrid>
      <w:tr w:rsidR="00B72D34" w:rsidRPr="00822E38" w14:paraId="55926F83" w14:textId="7BF4101F" w:rsidTr="003C19A0">
        <w:trPr>
          <w:divId w:val="1610118408"/>
        </w:trPr>
        <w:tc>
          <w:tcPr>
            <w:tcW w:w="0" w:type="auto"/>
            <w:hideMark/>
          </w:tcPr>
          <w:p w14:paraId="42743663" w14:textId="77777777" w:rsidR="00B72D34" w:rsidRPr="00822E38" w:rsidRDefault="00B72D34" w:rsidP="00947BD4">
            <w:pPr>
              <w:bidi/>
              <w:spacing w:after="160" w:line="259" w:lineRule="auto"/>
              <w:jc w:val="both"/>
              <w:rPr>
                <w:rFonts w:ascii="Times New Roman" w:eastAsia="Times New Roman" w:hAnsi="Times New Roman"/>
                <w:b/>
                <w:bCs/>
                <w:color w:val="003300"/>
                <w:sz w:val="29"/>
                <w:szCs w:val="29"/>
              </w:rPr>
            </w:pPr>
            <w:r w:rsidRPr="00822E38">
              <w:rPr>
                <w:rFonts w:ascii="Times New Roman" w:eastAsia="Times New Roman" w:hAnsi="Times New Roman"/>
                <w:b/>
                <w:bCs/>
                <w:color w:val="003300"/>
                <w:sz w:val="29"/>
                <w:szCs w:val="29"/>
                <w:rtl/>
              </w:rPr>
              <w:t>الدراسات السابقة (</w:t>
            </w:r>
            <w:r w:rsidRPr="00822E38">
              <w:rPr>
                <w:rFonts w:ascii="Times New Roman" w:eastAsia="Times New Roman" w:hAnsi="Times New Roman"/>
                <w:b/>
                <w:bCs/>
                <w:color w:val="003300"/>
                <w:sz w:val="29"/>
                <w:szCs w:val="29"/>
              </w:rPr>
              <w:t>Collective)</w:t>
            </w:r>
          </w:p>
        </w:tc>
        <w:tc>
          <w:tcPr>
            <w:tcW w:w="0" w:type="auto"/>
            <w:hideMark/>
          </w:tcPr>
          <w:p w14:paraId="7F575CDC" w14:textId="77777777" w:rsidR="00B72D34" w:rsidRPr="00822E38" w:rsidRDefault="00B72D34" w:rsidP="00947BD4">
            <w:pPr>
              <w:bidi/>
              <w:spacing w:after="160" w:line="259" w:lineRule="auto"/>
              <w:jc w:val="both"/>
              <w:rPr>
                <w:rFonts w:ascii="Times New Roman" w:eastAsia="Times New Roman" w:hAnsi="Times New Roman"/>
                <w:b/>
                <w:bCs/>
                <w:color w:val="003300"/>
                <w:sz w:val="29"/>
                <w:szCs w:val="29"/>
              </w:rPr>
            </w:pPr>
            <w:r w:rsidRPr="00822E38">
              <w:rPr>
                <w:rFonts w:ascii="Times New Roman" w:eastAsia="Times New Roman" w:hAnsi="Times New Roman"/>
                <w:b/>
                <w:bCs/>
                <w:color w:val="003300"/>
                <w:sz w:val="29"/>
                <w:szCs w:val="29"/>
                <w:rtl/>
              </w:rPr>
              <w:t>الدراسة الحالية (القيادة القائمة على البيانات)</w:t>
            </w:r>
          </w:p>
        </w:tc>
        <w:tc>
          <w:tcPr>
            <w:tcW w:w="0" w:type="auto"/>
          </w:tcPr>
          <w:p w14:paraId="6E010238" w14:textId="0D175333" w:rsidR="00B72D34" w:rsidRPr="00947BD4" w:rsidRDefault="00B72D34" w:rsidP="00947BD4">
            <w:pPr>
              <w:bidi/>
              <w:spacing w:after="160" w:line="259" w:lineRule="auto"/>
              <w:jc w:val="both"/>
              <w:rPr>
                <w:rFonts w:ascii="Times New Roman" w:eastAsia="Times New Roman" w:hAnsi="Times New Roman"/>
                <w:b/>
                <w:bCs/>
                <w:color w:val="003300"/>
                <w:sz w:val="29"/>
                <w:szCs w:val="29"/>
                <w:rtl/>
              </w:rPr>
            </w:pPr>
            <w:r w:rsidRPr="00822E38">
              <w:rPr>
                <w:rFonts w:ascii="Times New Roman" w:eastAsia="Times New Roman" w:hAnsi="Times New Roman"/>
                <w:b/>
                <w:bCs/>
                <w:color w:val="003300"/>
                <w:sz w:val="29"/>
                <w:szCs w:val="29"/>
                <w:rtl/>
              </w:rPr>
              <w:t>وجه المقارنة</w:t>
            </w:r>
          </w:p>
        </w:tc>
      </w:tr>
      <w:tr w:rsidR="00B72D34" w:rsidRPr="00822E38" w14:paraId="69ED1D1C" w14:textId="00343677" w:rsidTr="003C19A0">
        <w:trPr>
          <w:divId w:val="1610118408"/>
        </w:trPr>
        <w:tc>
          <w:tcPr>
            <w:tcW w:w="0" w:type="auto"/>
            <w:hideMark/>
          </w:tcPr>
          <w:p w14:paraId="67628940"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غالباً ما هدفت إلى تشخيص "واقع" التحول أو رصد التحديات.</w:t>
            </w:r>
          </w:p>
        </w:tc>
        <w:tc>
          <w:tcPr>
            <w:tcW w:w="0" w:type="auto"/>
            <w:hideMark/>
          </w:tcPr>
          <w:p w14:paraId="4A3838F0"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الهدف تطويري استراتيجي: بناء استراتيجية قائمة على البيانات لتحسين نواتج التعلم.</w:t>
            </w:r>
          </w:p>
        </w:tc>
        <w:tc>
          <w:tcPr>
            <w:tcW w:w="0" w:type="auto"/>
          </w:tcPr>
          <w:p w14:paraId="36A27976" w14:textId="52DF751D"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الهدف</w:t>
            </w:r>
          </w:p>
        </w:tc>
      </w:tr>
      <w:tr w:rsidR="00B72D34" w:rsidRPr="00822E38" w14:paraId="34EEDABE" w14:textId="7D73D21A" w:rsidTr="003C19A0">
        <w:trPr>
          <w:divId w:val="1610118408"/>
        </w:trPr>
        <w:tc>
          <w:tcPr>
            <w:tcW w:w="0" w:type="auto"/>
            <w:hideMark/>
          </w:tcPr>
          <w:p w14:paraId="59D129C1"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ركزت على الأداء المؤسسي أو الرضا الوظيفي أو ممارسة الإدارة الرقمية.</w:t>
            </w:r>
          </w:p>
        </w:tc>
        <w:tc>
          <w:tcPr>
            <w:tcW w:w="0" w:type="auto"/>
            <w:hideMark/>
          </w:tcPr>
          <w:p w14:paraId="483BB07F"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تركز بشكل دقيق على "نواتج التعلم" كمتغير تابع ومستهدف للتطوير.</w:t>
            </w:r>
          </w:p>
        </w:tc>
        <w:tc>
          <w:tcPr>
            <w:tcW w:w="0" w:type="auto"/>
          </w:tcPr>
          <w:p w14:paraId="196FE74E" w14:textId="619CAC1B"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المتغير التابع</w:t>
            </w:r>
          </w:p>
        </w:tc>
      </w:tr>
      <w:tr w:rsidR="00B72D34" w:rsidRPr="00822E38" w14:paraId="218BBFF9" w14:textId="23F5B165" w:rsidTr="003C19A0">
        <w:trPr>
          <w:divId w:val="1610118408"/>
        </w:trPr>
        <w:tc>
          <w:tcPr>
            <w:tcW w:w="0" w:type="auto"/>
            <w:hideMark/>
          </w:tcPr>
          <w:p w14:paraId="2811615F"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تنوعت بين وصفي ومختلط ونوعي.</w:t>
            </w:r>
          </w:p>
        </w:tc>
        <w:tc>
          <w:tcPr>
            <w:tcW w:w="0" w:type="auto"/>
            <w:hideMark/>
          </w:tcPr>
          <w:p w14:paraId="3DD14D35"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منهج وصفي استراتيجي يدمج بين تحليل الواقع والتخطيط المستقبلي.</w:t>
            </w:r>
          </w:p>
        </w:tc>
        <w:tc>
          <w:tcPr>
            <w:tcW w:w="0" w:type="auto"/>
          </w:tcPr>
          <w:p w14:paraId="02A561C8" w14:textId="52836817"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المنهجية</w:t>
            </w:r>
          </w:p>
        </w:tc>
      </w:tr>
      <w:tr w:rsidR="00B72D34" w:rsidRPr="00822E38" w14:paraId="21C6C913" w14:textId="495FE28E" w:rsidTr="003C19A0">
        <w:trPr>
          <w:divId w:val="1610118408"/>
        </w:trPr>
        <w:tc>
          <w:tcPr>
            <w:tcW w:w="0" w:type="auto"/>
            <w:hideMark/>
          </w:tcPr>
          <w:p w14:paraId="711E7BBA"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التركيز على الأدوات والتقنية كبنية تحتية.</w:t>
            </w:r>
          </w:p>
        </w:tc>
        <w:tc>
          <w:tcPr>
            <w:tcW w:w="0" w:type="auto"/>
            <w:hideMark/>
          </w:tcPr>
          <w:p w14:paraId="397D94EB"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التركيز على "البيانات" كمحرك لاتخاذ القرار التربوي (</w:t>
            </w:r>
            <w:r w:rsidRPr="00822E38">
              <w:rPr>
                <w:rFonts w:asciiTheme="majorBidi" w:eastAsia="Times New Roman" w:hAnsiTheme="majorBidi" w:cstheme="majorBidi"/>
                <w:color w:val="2C3E50"/>
                <w:sz w:val="27"/>
                <w:szCs w:val="27"/>
              </w:rPr>
              <w:t>Data-Driven).</w:t>
            </w:r>
          </w:p>
        </w:tc>
        <w:tc>
          <w:tcPr>
            <w:tcW w:w="0" w:type="auto"/>
          </w:tcPr>
          <w:p w14:paraId="579F70E8" w14:textId="163D23DB"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التركيز التقني</w:t>
            </w:r>
          </w:p>
        </w:tc>
      </w:tr>
    </w:tbl>
    <w:p w14:paraId="621C9F3D"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2C3E50"/>
          <w:sz w:val="27"/>
          <w:szCs w:val="27"/>
        </w:rPr>
      </w:pPr>
      <w:r w:rsidRPr="00822E38">
        <w:rPr>
          <w:rFonts w:asciiTheme="majorBidi" w:eastAsia="Times New Roman" w:hAnsiTheme="majorBidi" w:cstheme="majorBidi"/>
          <w:b/>
          <w:bCs/>
          <w:color w:val="2C3E50"/>
          <w:sz w:val="27"/>
          <w:szCs w:val="27"/>
          <w:rtl/>
        </w:rPr>
        <w:t>خلاصة القول:</w:t>
      </w:r>
      <w:r w:rsidRPr="00822E38">
        <w:rPr>
          <w:rFonts w:asciiTheme="majorBidi" w:eastAsia="Times New Roman" w:hAnsiTheme="majorBidi" w:cstheme="majorBidi"/>
          <w:color w:val="2C3E50"/>
          <w:sz w:val="27"/>
          <w:szCs w:val="27"/>
          <w:rtl/>
        </w:rPr>
        <w:t> تتميز الدراسة الحالية عن الدراسات السابقة بكونها لا تقف عند حدود رصد واقع التحول الرقمي وتحدياته الإدارية والتقنية فحسب، بل تنتقل إلى مرحلة أكثر نضجاً بحثياً وهي "الاستثمار في البيانات" (</w:t>
      </w:r>
      <w:r w:rsidRPr="00822E38">
        <w:rPr>
          <w:rFonts w:asciiTheme="majorBidi" w:eastAsia="Times New Roman" w:hAnsiTheme="majorBidi" w:cstheme="majorBidi"/>
          <w:color w:val="2C3E50"/>
          <w:sz w:val="27"/>
          <w:szCs w:val="27"/>
        </w:rPr>
        <w:t xml:space="preserve">Data Utilization) </w:t>
      </w:r>
      <w:r w:rsidRPr="00822E38">
        <w:rPr>
          <w:rFonts w:asciiTheme="majorBidi" w:eastAsia="Times New Roman" w:hAnsiTheme="majorBidi" w:cstheme="majorBidi"/>
          <w:color w:val="2C3E50"/>
          <w:sz w:val="27"/>
          <w:szCs w:val="27"/>
          <w:rtl/>
        </w:rPr>
        <w:t>لخدمة نواتج التعلم، وهو ما يمثل إضافة نوعية للبحث التربوي في سياق رؤية 2030، حيث يتم توظيف التقنية لا لمجرد التحول الإداري، بل لغايات تعليمية إحصائية دقيقة.</w:t>
      </w:r>
    </w:p>
    <w:p w14:paraId="2E150224" w14:textId="276D7D4C" w:rsidR="009255D6" w:rsidRPr="009255D6" w:rsidRDefault="009255D6" w:rsidP="001A4EDA">
      <w:pPr>
        <w:bidi/>
        <w:spacing w:before="100" w:beforeAutospacing="1" w:after="100" w:afterAutospacing="1" w:line="240" w:lineRule="auto"/>
        <w:divId w:val="614217648"/>
        <w:rPr>
          <w:rFonts w:asciiTheme="majorBidi" w:eastAsia="Times New Roman" w:hAnsiTheme="majorBidi" w:cstheme="majorBidi"/>
          <w:color w:val="333333"/>
          <w:sz w:val="27"/>
          <w:szCs w:val="27"/>
        </w:rPr>
      </w:pPr>
      <w:r w:rsidRPr="009255D6">
        <w:rPr>
          <w:rFonts w:asciiTheme="majorBidi" w:eastAsia="Times New Roman" w:hAnsiTheme="majorBidi" w:cstheme="majorBidi"/>
          <w:color w:val="333333"/>
          <w:sz w:val="27"/>
          <w:szCs w:val="27"/>
          <w:rtl/>
        </w:rPr>
        <w:t>.</w:t>
      </w:r>
    </w:p>
    <w:p w14:paraId="23FFF892"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432A584D" wp14:editId="4A8A4CAD">
                <wp:extent cx="5274310" cy="1270"/>
                <wp:effectExtent l="0" t="31750" r="0" b="36830"/>
                <wp:docPr id="1861199046"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84A347"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2DEFB43C"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مصطلحات الدراسة وتعريفاتها الإجرائية</w:t>
      </w:r>
    </w:p>
    <w:p w14:paraId="5FE2284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سعياً من الباحثة لتوحيد الرؤية المفهومية ومنع اللبس والتداخل في التفسيرات المصاحبة لمتغيرات الأطروحة، وضعت الباحثة التحديدات الاصطلاحية والإجرائية الدقيقة للمصطلحات والمفاهيم الرئيسة للبحث وفق التوجهات النظرية الحديثة على النحو التالي:</w:t>
      </w:r>
    </w:p>
    <w:p w14:paraId="02310F42"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القيادة المدرسية القائمة على البيانات (</w:t>
      </w:r>
      <w:r w:rsidRPr="0033495F">
        <w:rPr>
          <w:rFonts w:ascii="Times New Roman" w:eastAsia="Times New Roman" w:hAnsi="Times New Roman" w:cs="Times New Roman"/>
          <w:b/>
          <w:bCs/>
          <w:color w:val="003300"/>
          <w:sz w:val="29"/>
          <w:szCs w:val="29"/>
        </w:rPr>
        <w:t>Data-Driven School Leadership)</w:t>
      </w:r>
    </w:p>
    <w:p w14:paraId="2F22FF1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هي نمط وعمليات إدارية وسلوكية متطورة، يعتمد فيها مدير المدرسة ومجلس إدارته بانتظام على جمع الأدلة والمؤشرات الكمية والكيفية المستخلصة من منصات التحول الرقمي والاختبارات المعيارية وتحليلها إحصائياً، وتوظيفها بوعي لتوجيه القرارات، ورسم الخطط، وحل المشكلات التربوية لرفع كفاءة المؤسسة التعليمية (</w:t>
      </w:r>
      <w:r w:rsidRPr="0033495F">
        <w:rPr>
          <w:rFonts w:ascii="Times New Roman" w:eastAsia="Times New Roman" w:hAnsi="Times New Roman" w:cs="Times New Roman"/>
          <w:color w:val="111111"/>
          <w:sz w:val="24"/>
          <w:szCs w:val="24"/>
        </w:rPr>
        <w:t>Smith &amp; Johnson, 2024).</w:t>
      </w:r>
    </w:p>
    <w:p w14:paraId="6C9FE97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هي الممارسات والمهام الفعلية والسلوكية التي تمارسها القيادات المدرسية بمدارس التعليم العام بمدينة الرياض، والمقيسة إحصائياً بالدرجة الكلية الإجمالية التي يحصل عليها أفراد عينة الدراسة عند استجابتهم على الأداة المخصصة لذلك عبر أبعادها الأربعة: (الجمع الرقمي المنظم، التحليل الإحصائي الفني، بناء وثقافة البيانات التنظيمية، اتخاذ القرار التربوي المستند للدليل العلمي).</w:t>
      </w:r>
    </w:p>
    <w:p w14:paraId="4DCC9D93"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نواتج التعلم (</w:t>
      </w:r>
      <w:r w:rsidRPr="0033495F">
        <w:rPr>
          <w:rFonts w:ascii="Times New Roman" w:eastAsia="Times New Roman" w:hAnsi="Times New Roman" w:cs="Times New Roman"/>
          <w:b/>
          <w:bCs/>
          <w:color w:val="003300"/>
          <w:sz w:val="29"/>
          <w:szCs w:val="29"/>
        </w:rPr>
        <w:t>Learning Outcomes)</w:t>
      </w:r>
    </w:p>
    <w:p w14:paraId="3DC5E95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هي عبارات ومؤشرات معيارية محددة تصف بوضوح ودقة ما ينبغي على الطالب معرفته وفهمه، وما يكون قادراً على أدائه وإظهاره من مهارات تقنية، وسلوكيات، وقيم وجدانية بنهاية برنامج دراسي أو مرحلة تعليمية محددة تماشياً مع معايير الجودة.</w:t>
      </w:r>
    </w:p>
    <w:p w14:paraId="6C959FBF"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هي مستوى جودة المخرجات والنمو الأكاديمي والمهاري والقيمي المحقق لدى طلاب مدارس مدينة الرياض، والمرصود والمقاس من خلال استبيان آراء المعلمين والمشرفين التربويين في هذه الدراسة عبر ثلاثة محاور رئيسة: (النواتج المعرفية الأكاديمية ونتائج اختبارات نافس، النواتج المهارية والتقنية لمهارات القرن 21، النواتج السلوكية والوجدانية والانضباطية).</w:t>
      </w:r>
    </w:p>
    <w:p w14:paraId="431E46DE"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ثالثاً: التحول الرقمي التعليمي (</w:t>
      </w:r>
      <w:r w:rsidRPr="0033495F">
        <w:rPr>
          <w:rFonts w:ascii="Times New Roman" w:eastAsia="Times New Roman" w:hAnsi="Times New Roman" w:cs="Times New Roman"/>
          <w:b/>
          <w:bCs/>
          <w:color w:val="003300"/>
          <w:sz w:val="29"/>
          <w:szCs w:val="29"/>
        </w:rPr>
        <w:t>Educational Digital Transformation)</w:t>
      </w:r>
    </w:p>
    <w:p w14:paraId="7B917C7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هو التغيير البنيوي والثقافي الشامل الذي تشهده المؤسسة التعليمية عبر الدمج الكامل للتقنيات والمنصات الرقمية الذكية في صياغة السياسات، وإعادة هندسة العمليات الإدارية والتعليمية لتحسين تجربة المستفيدين ورفع كفاءة الإنفاق والأداء المؤسسي.</w:t>
      </w:r>
    </w:p>
    <w:p w14:paraId="176044C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هي البيئة التكنولوجية المتطورة والمنظومات والمنصات الإلكترونية الذكية المعتمدة والمطبقة رسمياً بمدارس مدينة الرياض (ممثلة في نظام نور، منصة مدرستي، منصة رادار، البرمجيات الإحصائية الوزارية لعام 2026 م) والتي تمثل القنوات الأساسية لتدفق واستخراج البيانات التربوية والتحصيلية موضوع البحث الحالي.</w:t>
      </w:r>
    </w:p>
    <w:p w14:paraId="633A9F6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36AC665C" wp14:editId="0EDFA547">
                <wp:extent cx="5274310" cy="1270"/>
                <wp:effectExtent l="0" t="31750" r="0" b="36830"/>
                <wp:docPr id="1460346346"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633171"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5B0296A6"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إجراءات الدراسة</w:t>
      </w:r>
    </w:p>
    <w:p w14:paraId="0D5A42C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انطلاقاً من طبيعة التساؤلات والفرضيات الصياغية الساعية لقياس واقع ممارسات القيادة القائمة على البيانات ورصد أثرها السببي والتنبئي بدقة منهجية متناهية، صممت الباحثة البنية المنهجية والإجرائية للأطروحة وفق ضوابط البحث العلمي الرصين وبما يضمن حوكمة النتائج وصلاحيتها الكلية لتقديم الإستراتيجية المقترحة، وفيما يلي تفصيل المنهج والمجتمع والعينات الممثلة:</w:t>
      </w:r>
    </w:p>
    <w:p w14:paraId="5AC0E2BF"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المنهجية البحثية المتقدمة والتصميم المنهجي</w:t>
      </w:r>
    </w:p>
    <w:p w14:paraId="34C7AF6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تحقيقاً لكافة أهداف الدراسة التشخيصية والتحليلية والتطويرية، اعتمدت الباحثة على دمج منحيين منهجيين راسخين في الفكر التربوي الحديث:</w:t>
      </w:r>
    </w:p>
    <w:p w14:paraId="6BA0B91D" w14:textId="77777777" w:rsidR="0033495F" w:rsidRPr="0033495F" w:rsidRDefault="0033495F" w:rsidP="005353D8">
      <w:pPr>
        <w:numPr>
          <w:ilvl w:val="0"/>
          <w:numId w:val="1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المنهج الوصفي التحليلي (بشقيه الارتباطي والسببي المقارن):</w:t>
      </w:r>
      <w:r w:rsidRPr="0033495F">
        <w:rPr>
          <w:rFonts w:ascii="Times New Roman" w:eastAsia="Times New Roman" w:hAnsi="Times New Roman" w:cs="Times New Roman"/>
          <w:color w:val="111111"/>
          <w:sz w:val="24"/>
          <w:szCs w:val="24"/>
          <w:rtl/>
        </w:rPr>
        <w:t> ويستخدم لتشخيص الواقع الفعلي لدرجة ممارسة أبعاد المتغيرات في الميدان، ولفحص طبيعة العلاقات الارتباطية، ولقياس حجم الأثر التنبئي الذي يحدثه المتغير المستقل في المتغير التابع، والكشف عن دلالة الفروق الإحصائية المنسوبة للمتغيرات الديموغرافية والبيئية عبر برامج التحليل المتقدمة.</w:t>
      </w:r>
    </w:p>
    <w:p w14:paraId="0FEA7E4E" w14:textId="77777777" w:rsidR="0033495F" w:rsidRPr="0033495F" w:rsidRDefault="0033495F" w:rsidP="005353D8">
      <w:pPr>
        <w:numPr>
          <w:ilvl w:val="0"/>
          <w:numId w:val="1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المنهج التطويري (</w:t>
      </w:r>
      <w:r w:rsidRPr="0033495F">
        <w:rPr>
          <w:rFonts w:ascii="Times New Roman" w:eastAsia="Times New Roman" w:hAnsi="Times New Roman" w:cs="Times New Roman"/>
          <w:b/>
          <w:bCs/>
          <w:color w:val="111111"/>
          <w:sz w:val="24"/>
          <w:szCs w:val="24"/>
        </w:rPr>
        <w:t>Developmental Research Method):</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ويستخدم في المرحلة الثانية والنهائية من البحث لترجمة المخرجات والنتائج الإحصائية الميدانية وتحويلها إلى منتج استراتيجي متكامل يتمثل في "الإستراتيجية المقترحة"، مع إخضاعها للتحكيم والتطوير عبر جولات متسلسلة من العرض على كبار الخبراء لضمان اتساقها مع مستهدفات رؤية 2030.</w:t>
      </w:r>
    </w:p>
    <w:p w14:paraId="31FC380D"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مجتمع وعينة الدراسة الإحصائية الممثلة</w:t>
      </w:r>
    </w:p>
    <w:p w14:paraId="33FF09AA" w14:textId="77777777" w:rsidR="0033495F" w:rsidRPr="001C4965" w:rsidRDefault="0033495F" w:rsidP="0033495F">
      <w:pPr>
        <w:pBdr>
          <w:right w:val="single" w:sz="24" w:space="8" w:color="003300"/>
        </w:pBdr>
        <w:bidi/>
        <w:spacing w:before="525" w:after="225" w:line="240" w:lineRule="auto"/>
        <w:jc w:val="both"/>
        <w:outlineLvl w:val="2"/>
        <w:rPr>
          <w:rFonts w:ascii="Times New Roman" w:eastAsia="Times New Roman" w:hAnsi="Times New Roman" w:cs="Times New Roman"/>
          <w:b/>
          <w:bCs/>
          <w:color w:val="000000" w:themeColor="text1"/>
          <w:sz w:val="29"/>
          <w:szCs w:val="29"/>
        </w:rPr>
      </w:pPr>
      <w:r w:rsidRPr="0033495F">
        <w:rPr>
          <w:rFonts w:ascii="Times New Roman" w:eastAsia="Times New Roman" w:hAnsi="Times New Roman" w:cs="Times New Roman"/>
          <w:b/>
          <w:bCs/>
          <w:color w:val="003300"/>
          <w:sz w:val="29"/>
          <w:szCs w:val="29"/>
          <w:rtl/>
        </w:rPr>
        <w:t>1</w:t>
      </w:r>
      <w:r w:rsidRPr="001C4965">
        <w:rPr>
          <w:rFonts w:ascii="Times New Roman" w:eastAsia="Times New Roman" w:hAnsi="Times New Roman" w:cs="Times New Roman"/>
          <w:b/>
          <w:bCs/>
          <w:color w:val="000000" w:themeColor="text1"/>
          <w:sz w:val="29"/>
          <w:szCs w:val="29"/>
          <w:rtl/>
        </w:rPr>
        <w:t>. مجتمع الدراسة الإجمالي (</w:t>
      </w:r>
      <w:r w:rsidRPr="001C4965">
        <w:rPr>
          <w:rFonts w:ascii="Times New Roman" w:eastAsia="Times New Roman" w:hAnsi="Times New Roman" w:cs="Times New Roman"/>
          <w:b/>
          <w:bCs/>
          <w:color w:val="000000" w:themeColor="text1"/>
          <w:sz w:val="29"/>
          <w:szCs w:val="29"/>
        </w:rPr>
        <w:t>Study Population)</w:t>
      </w:r>
    </w:p>
    <w:p w14:paraId="5A22886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يتكون مجتمع الدراسة المستهدف والمكثف من جميع منتسبي قطاع التعليم العام بمنطقة الرياض، ويشمل تحديداً: جميع قادة المدارس (مديرين، مديرات، وكلاء، وكيلات)، وجميع المعلمين والمعلمات العاملين في المدارس الحكومية والأهلية التابعة للإدارة العامة للتعليم بمنطقة الرياض بجميع مراحلها التعليمية الثلاث (الابتدائية، المتوسطة، الثانوية) خلال العام الدراسي والجامعي الحالي 2026 م / 1447 هـ. ويعد هذا المجتمع مجتمعاً إحصائياً ضخماً ومتنوعاً يمثل قلب الميدان التربوي السعودي.</w:t>
      </w:r>
    </w:p>
    <w:p w14:paraId="79D8132F" w14:textId="77777777" w:rsidR="0033495F" w:rsidRPr="00D50C99" w:rsidRDefault="0033495F" w:rsidP="0033495F">
      <w:pPr>
        <w:pBdr>
          <w:right w:val="single" w:sz="24" w:space="8" w:color="003300"/>
        </w:pBdr>
        <w:bidi/>
        <w:spacing w:before="525" w:after="225" w:line="240" w:lineRule="auto"/>
        <w:jc w:val="both"/>
        <w:outlineLvl w:val="2"/>
        <w:rPr>
          <w:rFonts w:ascii="Times New Roman" w:eastAsia="Times New Roman" w:hAnsi="Times New Roman" w:cs="Times New Roman"/>
          <w:b/>
          <w:bCs/>
          <w:color w:val="000000" w:themeColor="text1"/>
          <w:sz w:val="29"/>
          <w:szCs w:val="29"/>
        </w:rPr>
      </w:pPr>
      <w:r w:rsidRPr="0033495F">
        <w:rPr>
          <w:rFonts w:ascii="Times New Roman" w:eastAsia="Times New Roman" w:hAnsi="Times New Roman" w:cs="Times New Roman"/>
          <w:b/>
          <w:bCs/>
          <w:color w:val="003300"/>
          <w:sz w:val="29"/>
          <w:szCs w:val="29"/>
          <w:rtl/>
        </w:rPr>
        <w:t>2</w:t>
      </w:r>
      <w:r w:rsidRPr="00D50C99">
        <w:rPr>
          <w:rFonts w:ascii="Times New Roman" w:eastAsia="Times New Roman" w:hAnsi="Times New Roman" w:cs="Times New Roman"/>
          <w:b/>
          <w:bCs/>
          <w:color w:val="000000" w:themeColor="text1"/>
          <w:sz w:val="29"/>
          <w:szCs w:val="29"/>
          <w:rtl/>
        </w:rPr>
        <w:t>. عينة الدراسة الميدانية المقننة (</w:t>
      </w:r>
      <w:r w:rsidRPr="00D50C99">
        <w:rPr>
          <w:rFonts w:ascii="Times New Roman" w:eastAsia="Times New Roman" w:hAnsi="Times New Roman" w:cs="Times New Roman"/>
          <w:b/>
          <w:bCs/>
          <w:color w:val="000000" w:themeColor="text1"/>
          <w:sz w:val="29"/>
          <w:szCs w:val="29"/>
        </w:rPr>
        <w:t>Study Sample)</w:t>
      </w:r>
    </w:p>
    <w:p w14:paraId="7164F99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نظراً للاستحالة الفنية لتطبيق الأدوات على كامل المجتمع الإجمالي نظراً لضخامته، وضماناً للحصول على بيانات ممثلة وصادقة خالية من الانحياز، قامت الباحثة بتبني أسلوب </w:t>
      </w:r>
      <w:r w:rsidRPr="0033495F">
        <w:rPr>
          <w:rFonts w:ascii="Times New Roman" w:eastAsia="Times New Roman" w:hAnsi="Times New Roman" w:cs="Times New Roman"/>
          <w:b/>
          <w:bCs/>
          <w:color w:val="111111"/>
          <w:sz w:val="24"/>
          <w:szCs w:val="24"/>
          <w:rtl/>
        </w:rPr>
        <w:t>"العينة العشوائية الطبقية الفئوية" (</w:t>
      </w:r>
      <w:r w:rsidRPr="0033495F">
        <w:rPr>
          <w:rFonts w:ascii="Times New Roman" w:eastAsia="Times New Roman" w:hAnsi="Times New Roman" w:cs="Times New Roman"/>
          <w:b/>
          <w:bCs/>
          <w:color w:val="111111"/>
          <w:sz w:val="24"/>
          <w:szCs w:val="24"/>
        </w:rPr>
        <w:t>Stratified Random Sample)</w:t>
      </w:r>
      <w:r w:rsidRPr="0033495F">
        <w:rPr>
          <w:rFonts w:ascii="Times New Roman" w:eastAsia="Times New Roman" w:hAnsi="Times New Roman" w:cs="Times New Roman"/>
          <w:color w:val="111111"/>
          <w:sz w:val="24"/>
          <w:szCs w:val="24"/>
          <w:rtl/>
        </w:rPr>
        <w:t>، وتم تحديد حجم العينة الإحصائية المطلوبة بالاعتماد على الجداول والمعادلات الرياضية العالمية لـ (</w:t>
      </w:r>
      <w:proofErr w:type="spellStart"/>
      <w:r w:rsidRPr="0033495F">
        <w:rPr>
          <w:rFonts w:ascii="Times New Roman" w:eastAsia="Times New Roman" w:hAnsi="Times New Roman" w:cs="Times New Roman"/>
          <w:color w:val="111111"/>
          <w:sz w:val="24"/>
          <w:szCs w:val="24"/>
        </w:rPr>
        <w:t>Krejcie</w:t>
      </w:r>
      <w:proofErr w:type="spellEnd"/>
      <w:r w:rsidRPr="0033495F">
        <w:rPr>
          <w:rFonts w:ascii="Times New Roman" w:eastAsia="Times New Roman" w:hAnsi="Times New Roman" w:cs="Times New Roman"/>
          <w:color w:val="111111"/>
          <w:sz w:val="24"/>
          <w:szCs w:val="24"/>
        </w:rPr>
        <w:t xml:space="preserve"> &amp; Morgan) </w:t>
      </w:r>
      <w:r w:rsidRPr="0033495F">
        <w:rPr>
          <w:rFonts w:ascii="Times New Roman" w:eastAsia="Times New Roman" w:hAnsi="Times New Roman" w:cs="Times New Roman"/>
          <w:color w:val="111111"/>
          <w:sz w:val="24"/>
          <w:szCs w:val="24"/>
          <w:rtl/>
        </w:rPr>
        <w:t>لتحديد حجم العينات الكبيرة عند مستوى ثقة 95% وهامش خطأ 5%، لتكون العينة على النحو الدقيق التالي:</w:t>
      </w:r>
    </w:p>
    <w:p w14:paraId="49C912DE" w14:textId="77777777" w:rsidR="0033495F" w:rsidRPr="0033495F" w:rsidRDefault="0033495F" w:rsidP="005353D8">
      <w:pPr>
        <w:numPr>
          <w:ilvl w:val="0"/>
          <w:numId w:val="1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طبقة قادة المدارس (مدراء ومساعدين):</w:t>
      </w:r>
      <w:r w:rsidRPr="0033495F">
        <w:rPr>
          <w:rFonts w:ascii="Times New Roman" w:eastAsia="Times New Roman" w:hAnsi="Times New Roman" w:cs="Times New Roman"/>
          <w:color w:val="111111"/>
          <w:sz w:val="24"/>
          <w:szCs w:val="24"/>
          <w:rtl/>
        </w:rPr>
        <w:t> تم سحب عينة عشوائية طبقية مكونة من 380 قائداً وقائدة من مختلف مكاتب التعليم بمدينة الرياض (شمال، جنوب، شرق، غرب، وسط) لتمثيل واقع ممارسات المتغير المستقل بدقة وموثوقية عالية.</w:t>
      </w:r>
    </w:p>
    <w:p w14:paraId="41E59ADA" w14:textId="77777777" w:rsidR="0033495F" w:rsidRPr="0033495F" w:rsidRDefault="0033495F" w:rsidP="005353D8">
      <w:pPr>
        <w:numPr>
          <w:ilvl w:val="0"/>
          <w:numId w:val="1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طبقة المعلمين والمعلمات:</w:t>
      </w:r>
      <w:r w:rsidRPr="0033495F">
        <w:rPr>
          <w:rFonts w:ascii="Times New Roman" w:eastAsia="Times New Roman" w:hAnsi="Times New Roman" w:cs="Times New Roman"/>
          <w:color w:val="111111"/>
          <w:sz w:val="24"/>
          <w:szCs w:val="24"/>
          <w:rtl/>
        </w:rPr>
        <w:t> تم سحب عينة إحصائية موسعة ممثلة وموزعة علمياً مكونة من 850 معلماً ومعلمة من ذات المدارس المستهدفة، وذلك لتقييم واقع ممارسات قادتهم الإدارية من جهة، ولقياس مستوى جودة نواتج التعلم الصَفية والمدرسية المتحققة من جهة أخرى، لتبلغ العينة الإجمالية المستجيبة 1230 فرداً.</w:t>
      </w:r>
    </w:p>
    <w:p w14:paraId="20726C9F"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34D43DB4" wp14:editId="4D5002F9">
                <wp:extent cx="5274310" cy="1270"/>
                <wp:effectExtent l="0" t="31750" r="0" b="36830"/>
                <wp:docPr id="2049527826"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0AB3C7"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0BDD7EA"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حدود الدراسة</w:t>
      </w:r>
    </w:p>
    <w:p w14:paraId="6E11292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تتحدد مجالات تعميم وفهم مخرجات وتوصيات هذه الأطروحة وتخضع للضوابط والمحددات المنهجية والسياقية الأربعة التالية:</w:t>
      </w:r>
    </w:p>
    <w:p w14:paraId="23640A98"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الموضوعية (المحتوى):</w:t>
      </w:r>
      <w:r w:rsidRPr="0033495F">
        <w:rPr>
          <w:rFonts w:ascii="Times New Roman" w:eastAsia="Times New Roman" w:hAnsi="Times New Roman" w:cs="Times New Roman"/>
          <w:color w:val="111111"/>
          <w:sz w:val="24"/>
          <w:szCs w:val="24"/>
          <w:rtl/>
        </w:rPr>
        <w:t> تقتصر الدراسة الحالية حصرياً على رصد واقع ممارسات القيادة المدرسية القائمة على البيانات بأبعادها الأربعة المحددة، وقياس حجم أثرها في تحسين جودة نواتج التعلم المعرفية والمهارية والسلوكية في ظل منصات وممكنات التحول الرقمي المتاحة بوزارة التعليم، وصياغة الإستراتيجية المقترحة المنسجمة مع الرؤية الوطنية.</w:t>
      </w:r>
    </w:p>
    <w:p w14:paraId="4FF72BD4"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المكانية (الجغرافية):</w:t>
      </w:r>
      <w:r w:rsidRPr="0033495F">
        <w:rPr>
          <w:rFonts w:ascii="Times New Roman" w:eastAsia="Times New Roman" w:hAnsi="Times New Roman" w:cs="Times New Roman"/>
          <w:color w:val="111111"/>
          <w:sz w:val="24"/>
          <w:szCs w:val="24"/>
          <w:rtl/>
        </w:rPr>
        <w:t> سيتم تطبيق جميع أدوات الدراسة الميدانية والمسوح الكمية والكيفية وإجراء المقابلات داخل المدارس الحكومية والأهلية التابعة للإدارة العامة للتعليم بمدينة العاصمة الرياض بالمملكة العربية السعودية، باعتبارها الميدان الأبرز لتبني مشاريع الحوكمة الرقمية للرؤية.</w:t>
      </w:r>
    </w:p>
    <w:p w14:paraId="58595036"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البشرية (مجتمع البحث):</w:t>
      </w:r>
      <w:r w:rsidRPr="0033495F">
        <w:rPr>
          <w:rFonts w:ascii="Times New Roman" w:eastAsia="Times New Roman" w:hAnsi="Times New Roman" w:cs="Times New Roman"/>
          <w:color w:val="111111"/>
          <w:sz w:val="24"/>
          <w:szCs w:val="24"/>
          <w:rtl/>
        </w:rPr>
        <w:t> تشمل الدراسة الميدانية والاستقصائية قادة وقائدات المدارس والوكلاء والوكيلات كعينة ممثلة للمتغير القيادي المستقل، والمعلمين والمعلمات كعينة ممثلة وشارحة لمستويات نواتج التعلم والممارسات الميدانية الفعلية.</w:t>
      </w:r>
    </w:p>
    <w:p w14:paraId="75670C8B"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الزمانية:</w:t>
      </w:r>
      <w:r w:rsidRPr="0033495F">
        <w:rPr>
          <w:rFonts w:ascii="Times New Roman" w:eastAsia="Times New Roman" w:hAnsi="Times New Roman" w:cs="Times New Roman"/>
          <w:color w:val="111111"/>
          <w:sz w:val="24"/>
          <w:szCs w:val="24"/>
          <w:rtl/>
        </w:rPr>
        <w:t> يتم بناء الإطار النظري وتطوير وتحكيم الأدوات العلمية للبحث، وتطبيق الاستبانات والمقابلات ميدانياً والقيام بالمعالجات الإحصائية المتقدمة وصياغة الإستراتيجية النهائية خلال العام الميلادي الحالي 2026 م (الموافق للعام الهجري 1447 هـ).</w:t>
      </w:r>
    </w:p>
    <w:p w14:paraId="0D59240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118EE978" wp14:editId="329F605C">
                <wp:extent cx="5274310" cy="1270"/>
                <wp:effectExtent l="0" t="31750" r="0" b="36830"/>
                <wp:docPr id="109808071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7B6554"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2FC84A8E"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وسائل جمع بيانات الدراسة</w:t>
      </w:r>
    </w:p>
    <w:p w14:paraId="31E108E5"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لضمان التعددية المنهجية وحوكمة البيانات الكمية والكيفية المستخلصة من الميدان التربوي بالرياض، قامت الباحثة بتصميم وبناء أداتين بحثيتين متكاملتين ومحكمتين علمياً تفي بمتطلبات الأبحاث التربوية الكبرى على النحو التالي:</w:t>
      </w:r>
    </w:p>
    <w:p w14:paraId="211F14D5" w14:textId="77777777" w:rsidR="0033495F" w:rsidRPr="0033495F" w:rsidRDefault="0033495F" w:rsidP="005353D8">
      <w:pPr>
        <w:numPr>
          <w:ilvl w:val="0"/>
          <w:numId w:val="1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أولاً: استبانة واقع القيادة بالبيانات وأثرها في نواتج التعلم (أداة البحث الكمية الرئيسة):</w:t>
      </w:r>
    </w:p>
    <w:p w14:paraId="406EE879" w14:textId="77777777" w:rsidR="0033495F" w:rsidRPr="0033495F" w:rsidRDefault="0033495F" w:rsidP="0033495F">
      <w:pPr>
        <w:bidi/>
        <w:spacing w:before="100" w:beforeAutospacing="1" w:after="300" w:line="240" w:lineRule="auto"/>
        <w:ind w:left="72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قامت الباحثة بإنشاء وتطوير استبانة إلكترونية شاملة بالاعتماد على الأدبيات المعاصرة ودليل جامعة ميدأوشن الإرشادي. وتنقسم الاستبانة إلى ثلاثة أجزاء محكمة: الجزء الأول يختص بالبيانات الديموغرافية لأفراد العينة، والجزء الثاني يشتمل على 24 فقرة موزعة بالتساوي على أبعاد القيادة القائمة على البيانات (الجمع، التحليل، الثقافة، القرار)، والجزء الثالث يشتمل على 18 فقرة تقيس أبعاد نواتج التعلم (الأكاديمية، المهارية، السلوكية). وتعتمد الأداة على مقياس ليكرت الخماسي (</w:t>
      </w:r>
      <w:r w:rsidRPr="0033495F">
        <w:rPr>
          <w:rFonts w:ascii="Times New Roman" w:eastAsia="Times New Roman" w:hAnsi="Times New Roman" w:cs="Times New Roman"/>
          <w:color w:val="111111"/>
          <w:sz w:val="24"/>
          <w:szCs w:val="24"/>
        </w:rPr>
        <w:t xml:space="preserve">Five-Point Likert Scale) </w:t>
      </w:r>
      <w:r w:rsidRPr="0033495F">
        <w:rPr>
          <w:rFonts w:ascii="Times New Roman" w:eastAsia="Times New Roman" w:hAnsi="Times New Roman" w:cs="Times New Roman"/>
          <w:color w:val="111111"/>
          <w:sz w:val="24"/>
          <w:szCs w:val="24"/>
          <w:rtl/>
        </w:rPr>
        <w:t>لتحديد الأوزان النسبية للاستجابات (درجة ممارسة: عالية جداً، عالية، متوسطة، قليلة، قليلة جداً). وسيتم التحقق من الصدق الظاهري للأداة بعرضها على 15 من كبار أساتذة الإدارة التربوية، وحساب الصدق البنائي والاتساق الداخلي عبر عينة استطلاعية.</w:t>
      </w:r>
    </w:p>
    <w:p w14:paraId="79D95387" w14:textId="77777777" w:rsidR="0033495F" w:rsidRPr="0033495F" w:rsidRDefault="0033495F" w:rsidP="005353D8">
      <w:pPr>
        <w:numPr>
          <w:ilvl w:val="0"/>
          <w:numId w:val="1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ثانياً: دليل المقابلات المقننة شبه المفتوحة (أداة البحث النوعية المكملة):</w:t>
      </w:r>
    </w:p>
    <w:p w14:paraId="21665FA0" w14:textId="77777777" w:rsidR="0033495F" w:rsidRPr="0033495F" w:rsidRDefault="0033495F" w:rsidP="0033495F">
      <w:pPr>
        <w:bidi/>
        <w:spacing w:before="100" w:beforeAutospacing="1" w:after="300" w:line="240" w:lineRule="auto"/>
        <w:ind w:left="72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سعياً من الباحثة لتعميق الفهم الكيفي وتفكيك عوائق وممكنات الإدارة بالبيانات لبناء الإستراتيجية المقترحة برؤية واقعية، صممت الباحثة دليلاً للمقابلات الرسمية يتكون من 6 أسئلة محورية معمقة. وسيتم إجراء هذه المقابلات المقننة مع عينة قصدية نوعية مكونة من 20 خبيراً ومسؤولاً في الإدارة العامة لتعليم الرياض ووزارة التعليم ومخططي برامج التحول الرقمي ورؤية 2030، وسيتم تحليل نصوص المقابلات نوعياً عبر أسلوب التحليل الموضوعي (</w:t>
      </w:r>
      <w:r w:rsidRPr="0033495F">
        <w:rPr>
          <w:rFonts w:ascii="Times New Roman" w:eastAsia="Times New Roman" w:hAnsi="Times New Roman" w:cs="Times New Roman"/>
          <w:color w:val="111111"/>
          <w:sz w:val="24"/>
          <w:szCs w:val="24"/>
        </w:rPr>
        <w:t xml:space="preserve">Thematic Analysis) </w:t>
      </w:r>
      <w:r w:rsidRPr="0033495F">
        <w:rPr>
          <w:rFonts w:ascii="Times New Roman" w:eastAsia="Times New Roman" w:hAnsi="Times New Roman" w:cs="Times New Roman"/>
          <w:color w:val="111111"/>
          <w:sz w:val="24"/>
          <w:szCs w:val="24"/>
          <w:rtl/>
        </w:rPr>
        <w:t>لدمجها في صياغة المحاور التنفيذية للاستراتيجية.</w:t>
      </w:r>
    </w:p>
    <w:p w14:paraId="6F6F4115"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7407301" wp14:editId="6E88AF13">
                <wp:extent cx="5274310" cy="1270"/>
                <wp:effectExtent l="0" t="31750" r="0" b="36830"/>
                <wp:docPr id="209924803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25884E"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1A20B92B"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المعالجات الإحصائية المقترحة</w:t>
      </w:r>
    </w:p>
    <w:p w14:paraId="746C67BB"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تأكيداً على الدقة الرياضية والإحصائية الصارمة، وضماناً لاختبار كافة فرضيات الأطروحة بنجاح، سيتم تفريغ وتحليل البيانات الكمية المستخلصة حاسوبياً عبر الاستعانة بالحزمة الإحصائية للعلوم الاجتماعية </w:t>
      </w:r>
      <w:r w:rsidRPr="0033495F">
        <w:rPr>
          <w:rFonts w:ascii="Times New Roman" w:eastAsia="Times New Roman" w:hAnsi="Times New Roman" w:cs="Times New Roman"/>
          <w:b/>
          <w:bCs/>
          <w:color w:val="111111"/>
          <w:sz w:val="24"/>
          <w:szCs w:val="24"/>
        </w:rPr>
        <w:t>SPSS (Statistical Package for the Social Sciences, Version 28)</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بالإضافة إلى برنامج برمجيات النمذجة الهيكلية المتقدمة </w:t>
      </w:r>
      <w:r w:rsidRPr="0033495F">
        <w:rPr>
          <w:rFonts w:ascii="Times New Roman" w:eastAsia="Times New Roman" w:hAnsi="Times New Roman" w:cs="Times New Roman"/>
          <w:b/>
          <w:bCs/>
          <w:color w:val="111111"/>
          <w:sz w:val="24"/>
          <w:szCs w:val="24"/>
        </w:rPr>
        <w:t>AMOS</w:t>
      </w:r>
      <w:r w:rsidRPr="0033495F">
        <w:rPr>
          <w:rFonts w:ascii="Times New Roman" w:eastAsia="Times New Roman" w:hAnsi="Times New Roman" w:cs="Times New Roman"/>
          <w:color w:val="111111"/>
          <w:sz w:val="24"/>
          <w:szCs w:val="24"/>
          <w:rtl/>
        </w:rPr>
        <w:t>. وتلتزم الباحثة باستخدام الأرقام العربية (1، 2، 3...) في عرض كافة الجداول والاستدلالات، متبعة الأساليب الإحصائية المعيارية التالية:</w:t>
      </w:r>
    </w:p>
    <w:p w14:paraId="7DD46B37" w14:textId="77777777" w:rsidR="0033495F" w:rsidRPr="0033495F" w:rsidRDefault="0033495F" w:rsidP="00C74389">
      <w:pPr>
        <w:bidi/>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الأساليب الإحصائية الوصفية (</w:t>
      </w:r>
      <w:r w:rsidRPr="0033495F">
        <w:rPr>
          <w:rFonts w:ascii="Times New Roman" w:eastAsia="Times New Roman" w:hAnsi="Times New Roman" w:cs="Times New Roman"/>
          <w:b/>
          <w:bCs/>
          <w:color w:val="003300"/>
          <w:sz w:val="29"/>
          <w:szCs w:val="29"/>
        </w:rPr>
        <w:t>Descriptive Statistics)</w:t>
      </w:r>
    </w:p>
    <w:p w14:paraId="5922079A" w14:textId="77777777" w:rsidR="0033495F" w:rsidRPr="0033495F" w:rsidRDefault="0033495F" w:rsidP="005353D8">
      <w:pPr>
        <w:numPr>
          <w:ilvl w:val="0"/>
          <w:numId w:val="1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التكرارات (</w:t>
      </w:r>
      <w:r w:rsidRPr="0033495F">
        <w:rPr>
          <w:rFonts w:ascii="Times New Roman" w:eastAsia="Times New Roman" w:hAnsi="Times New Roman" w:cs="Times New Roman"/>
          <w:color w:val="111111"/>
          <w:sz w:val="24"/>
          <w:szCs w:val="24"/>
        </w:rPr>
        <w:t xml:space="preserve">Frequencies) </w:t>
      </w:r>
      <w:r w:rsidRPr="0033495F">
        <w:rPr>
          <w:rFonts w:ascii="Times New Roman" w:eastAsia="Times New Roman" w:hAnsi="Times New Roman" w:cs="Times New Roman"/>
          <w:color w:val="111111"/>
          <w:sz w:val="24"/>
          <w:szCs w:val="24"/>
          <w:rtl/>
        </w:rPr>
        <w:t>والنسب المئوية (</w:t>
      </w:r>
      <w:r w:rsidRPr="0033495F">
        <w:rPr>
          <w:rFonts w:ascii="Times New Roman" w:eastAsia="Times New Roman" w:hAnsi="Times New Roman" w:cs="Times New Roman"/>
          <w:color w:val="111111"/>
          <w:sz w:val="24"/>
          <w:szCs w:val="24"/>
        </w:rPr>
        <w:t xml:space="preserve">Percentages) </w:t>
      </w:r>
      <w:r w:rsidRPr="0033495F">
        <w:rPr>
          <w:rFonts w:ascii="Times New Roman" w:eastAsia="Times New Roman" w:hAnsi="Times New Roman" w:cs="Times New Roman"/>
          <w:color w:val="111111"/>
          <w:sz w:val="24"/>
          <w:szCs w:val="24"/>
          <w:rtl/>
        </w:rPr>
        <w:t>لتوصيف ملامح العينة الديموغرافية والبيئية بدقة.</w:t>
      </w:r>
    </w:p>
    <w:p w14:paraId="098A8B12" w14:textId="77777777" w:rsidR="0033495F" w:rsidRPr="0033495F" w:rsidRDefault="0033495F" w:rsidP="005353D8">
      <w:pPr>
        <w:numPr>
          <w:ilvl w:val="0"/>
          <w:numId w:val="1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المتوسطات الحسابية (</w:t>
      </w:r>
      <w:r w:rsidRPr="0033495F">
        <w:rPr>
          <w:rFonts w:ascii="Times New Roman" w:eastAsia="Times New Roman" w:hAnsi="Times New Roman" w:cs="Times New Roman"/>
          <w:color w:val="111111"/>
          <w:sz w:val="24"/>
          <w:szCs w:val="24"/>
        </w:rPr>
        <w:t xml:space="preserve">Arithmetic Means) </w:t>
      </w:r>
      <w:r w:rsidRPr="0033495F">
        <w:rPr>
          <w:rFonts w:ascii="Times New Roman" w:eastAsia="Times New Roman" w:hAnsi="Times New Roman" w:cs="Times New Roman"/>
          <w:color w:val="111111"/>
          <w:sz w:val="24"/>
          <w:szCs w:val="24"/>
          <w:rtl/>
        </w:rPr>
        <w:t>والانحرافات المعيارية (</w:t>
      </w:r>
      <w:r w:rsidRPr="0033495F">
        <w:rPr>
          <w:rFonts w:ascii="Times New Roman" w:eastAsia="Times New Roman" w:hAnsi="Times New Roman" w:cs="Times New Roman"/>
          <w:color w:val="111111"/>
          <w:sz w:val="24"/>
          <w:szCs w:val="24"/>
        </w:rPr>
        <w:t xml:space="preserve">Standard Deviations) </w:t>
      </w:r>
      <w:r w:rsidRPr="0033495F">
        <w:rPr>
          <w:rFonts w:ascii="Times New Roman" w:eastAsia="Times New Roman" w:hAnsi="Times New Roman" w:cs="Times New Roman"/>
          <w:color w:val="111111"/>
          <w:sz w:val="24"/>
          <w:szCs w:val="24"/>
          <w:rtl/>
        </w:rPr>
        <w:t>لتحديد رتب درجات ممارسة أبعاد القيادة ومستويات نواتج التعلم وترتيب الفقرات تلو الأخرى حسب الأهمية والوزن النسبي.</w:t>
      </w:r>
    </w:p>
    <w:p w14:paraId="2305E923" w14:textId="77777777" w:rsidR="0033495F" w:rsidRPr="0033495F" w:rsidRDefault="0033495F" w:rsidP="00C74389">
      <w:pPr>
        <w:bidi/>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الأساليب الإحصائية الاستدلالية والاختبارات المتقدمة (</w:t>
      </w:r>
      <w:r w:rsidRPr="0033495F">
        <w:rPr>
          <w:rFonts w:ascii="Times New Roman" w:eastAsia="Times New Roman" w:hAnsi="Times New Roman" w:cs="Times New Roman"/>
          <w:b/>
          <w:bCs/>
          <w:color w:val="003300"/>
          <w:sz w:val="29"/>
          <w:szCs w:val="29"/>
        </w:rPr>
        <w:t>Inferential Statistics)</w:t>
      </w:r>
    </w:p>
    <w:p w14:paraId="34CDB503"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معامل ارتباط بيرسون (</w:t>
      </w:r>
      <w:r w:rsidRPr="0033495F">
        <w:rPr>
          <w:rFonts w:ascii="Times New Roman" w:eastAsia="Times New Roman" w:hAnsi="Times New Roman" w:cs="Times New Roman"/>
          <w:color w:val="111111"/>
          <w:sz w:val="24"/>
          <w:szCs w:val="24"/>
        </w:rPr>
        <w:t xml:space="preserve">Pearson Correlation Coefficient) </w:t>
      </w:r>
      <w:r w:rsidRPr="0033495F">
        <w:rPr>
          <w:rFonts w:ascii="Times New Roman" w:eastAsia="Times New Roman" w:hAnsi="Times New Roman" w:cs="Times New Roman"/>
          <w:color w:val="111111"/>
          <w:sz w:val="24"/>
          <w:szCs w:val="24"/>
          <w:rtl/>
        </w:rPr>
        <w:t>للتحقق من الصدق البنائي والاتساق الداخلي للفقرات مع الدرجة الكلية للمحاور، ولقياس الارتباط المتبادل بين المتغيرات.</w:t>
      </w:r>
    </w:p>
    <w:p w14:paraId="52A61100"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معامل ألفا كرونباخ (</w:t>
      </w:r>
      <w:r w:rsidRPr="0033495F">
        <w:rPr>
          <w:rFonts w:ascii="Times New Roman" w:eastAsia="Times New Roman" w:hAnsi="Times New Roman" w:cs="Times New Roman"/>
          <w:color w:val="111111"/>
          <w:sz w:val="24"/>
          <w:szCs w:val="24"/>
        </w:rPr>
        <w:t xml:space="preserve">Cronbach's Alpha) </w:t>
      </w:r>
      <w:r w:rsidRPr="0033495F">
        <w:rPr>
          <w:rFonts w:ascii="Times New Roman" w:eastAsia="Times New Roman" w:hAnsi="Times New Roman" w:cs="Times New Roman"/>
          <w:color w:val="111111"/>
          <w:sz w:val="24"/>
          <w:szCs w:val="24"/>
          <w:rtl/>
        </w:rPr>
        <w:t>والتجزئة النصفية لحساب معاملات الثبات والاستقرار الكلي لأدوات القياس والتأكد من صلاحيتها الميدانية.</w:t>
      </w:r>
    </w:p>
    <w:p w14:paraId="47E70FD5"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اختبار (</w:t>
      </w:r>
      <w:r w:rsidRPr="0033495F">
        <w:rPr>
          <w:rFonts w:ascii="Times New Roman" w:eastAsia="Times New Roman" w:hAnsi="Times New Roman" w:cs="Times New Roman"/>
          <w:color w:val="111111"/>
          <w:sz w:val="24"/>
          <w:szCs w:val="24"/>
        </w:rPr>
        <w:t xml:space="preserve">t-test) </w:t>
      </w:r>
      <w:r w:rsidRPr="0033495F">
        <w:rPr>
          <w:rFonts w:ascii="Times New Roman" w:eastAsia="Times New Roman" w:hAnsi="Times New Roman" w:cs="Times New Roman"/>
          <w:color w:val="111111"/>
          <w:sz w:val="24"/>
          <w:szCs w:val="24"/>
          <w:rtl/>
        </w:rPr>
        <w:t>للعينات المستقلة (</w:t>
      </w:r>
      <w:r w:rsidRPr="0033495F">
        <w:rPr>
          <w:rFonts w:ascii="Times New Roman" w:eastAsia="Times New Roman" w:hAnsi="Times New Roman" w:cs="Times New Roman"/>
          <w:color w:val="111111"/>
          <w:sz w:val="24"/>
          <w:szCs w:val="24"/>
        </w:rPr>
        <w:t xml:space="preserve">Independent Samples t-test) </w:t>
      </w:r>
      <w:r w:rsidRPr="0033495F">
        <w:rPr>
          <w:rFonts w:ascii="Times New Roman" w:eastAsia="Times New Roman" w:hAnsi="Times New Roman" w:cs="Times New Roman"/>
          <w:color w:val="111111"/>
          <w:sz w:val="24"/>
          <w:szCs w:val="24"/>
          <w:rtl/>
        </w:rPr>
        <w:t>لبيان دلالة الفروق الإحصائية بين متوسطات استجابات أفراد العينة والتي تعزى لمتغير الجنس ذو الفئتين (ذكور/إناث).</w:t>
      </w:r>
    </w:p>
    <w:p w14:paraId="06572843"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تحليل التباين الأحادي (</w:t>
      </w:r>
      <w:r w:rsidRPr="0033495F">
        <w:rPr>
          <w:rFonts w:ascii="Times New Roman" w:eastAsia="Times New Roman" w:hAnsi="Times New Roman" w:cs="Times New Roman"/>
          <w:color w:val="111111"/>
          <w:sz w:val="24"/>
          <w:szCs w:val="24"/>
        </w:rPr>
        <w:t xml:space="preserve">One-Way ANOVA) </w:t>
      </w:r>
      <w:r w:rsidRPr="0033495F">
        <w:rPr>
          <w:rFonts w:ascii="Times New Roman" w:eastAsia="Times New Roman" w:hAnsi="Times New Roman" w:cs="Times New Roman"/>
          <w:color w:val="111111"/>
          <w:sz w:val="24"/>
          <w:szCs w:val="24"/>
          <w:rtl/>
        </w:rPr>
        <w:t>للكشف عن دلالة الفروق الإحصائية بين المتوسطات الحسابية المنسوبة للمتغيرات متعددة الفئات (مثل سنوات الخبرة، المؤهل العلمي، المرحلة التعليمية)، يليه اختبار "شيفيه" أو "توكي" للمقارنات البعدية عند ثبوت الدلالة.</w:t>
      </w:r>
    </w:p>
    <w:p w14:paraId="58B04990"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تحليل الانحدار الخطي المتعدد (</w:t>
      </w:r>
      <w:r w:rsidRPr="0033495F">
        <w:rPr>
          <w:rFonts w:ascii="Times New Roman" w:eastAsia="Times New Roman" w:hAnsi="Times New Roman" w:cs="Times New Roman"/>
          <w:color w:val="111111"/>
          <w:sz w:val="24"/>
          <w:szCs w:val="24"/>
        </w:rPr>
        <w:t xml:space="preserve">Multiple Linear Regression) </w:t>
      </w:r>
      <w:r w:rsidRPr="0033495F">
        <w:rPr>
          <w:rFonts w:ascii="Times New Roman" w:eastAsia="Times New Roman" w:hAnsi="Times New Roman" w:cs="Times New Roman"/>
          <w:color w:val="111111"/>
          <w:sz w:val="24"/>
          <w:szCs w:val="24"/>
          <w:rtl/>
        </w:rPr>
        <w:t>لاختبار الفرضية الصفرية الرئيسة للأطروحة، ولقياس القدرة التفسيرية (</w:t>
      </w:r>
      <w:r w:rsidRPr="0033495F">
        <w:rPr>
          <w:rFonts w:ascii="Times New Roman" w:eastAsia="Times New Roman" w:hAnsi="Times New Roman" w:cs="Times New Roman"/>
          <w:color w:val="111111"/>
          <w:sz w:val="24"/>
          <w:szCs w:val="24"/>
        </w:rPr>
        <w:t xml:space="preserve">R-square) </w:t>
      </w:r>
      <w:r w:rsidRPr="0033495F">
        <w:rPr>
          <w:rFonts w:ascii="Times New Roman" w:eastAsia="Times New Roman" w:hAnsi="Times New Roman" w:cs="Times New Roman"/>
          <w:color w:val="111111"/>
          <w:sz w:val="24"/>
          <w:szCs w:val="24"/>
          <w:rtl/>
        </w:rPr>
        <w:t>وحجم الأثر السببي والتنبئي لأبعاد القيادة بالبيانات في المتغير التابع (نواتج التعلم).</w:t>
      </w:r>
    </w:p>
    <w:p w14:paraId="7E02EE21"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نمذجة المعادلة الهيكلية (</w:t>
      </w:r>
      <w:r w:rsidRPr="0033495F">
        <w:rPr>
          <w:rFonts w:ascii="Times New Roman" w:eastAsia="Times New Roman" w:hAnsi="Times New Roman" w:cs="Times New Roman"/>
          <w:color w:val="111111"/>
          <w:sz w:val="24"/>
          <w:szCs w:val="24"/>
        </w:rPr>
        <w:t xml:space="preserve">Structural Equation Modeling - SEM) </w:t>
      </w:r>
      <w:r w:rsidRPr="0033495F">
        <w:rPr>
          <w:rFonts w:ascii="Times New Roman" w:eastAsia="Times New Roman" w:hAnsi="Times New Roman" w:cs="Times New Roman"/>
          <w:color w:val="111111"/>
          <w:sz w:val="24"/>
          <w:szCs w:val="24"/>
          <w:rtl/>
        </w:rPr>
        <w:t xml:space="preserve">عبر برنامج </w:t>
      </w:r>
      <w:r w:rsidRPr="0033495F">
        <w:rPr>
          <w:rFonts w:ascii="Times New Roman" w:eastAsia="Times New Roman" w:hAnsi="Times New Roman" w:cs="Times New Roman"/>
          <w:color w:val="111111"/>
          <w:sz w:val="24"/>
          <w:szCs w:val="24"/>
        </w:rPr>
        <w:t xml:space="preserve">AMOS </w:t>
      </w:r>
      <w:r w:rsidRPr="0033495F">
        <w:rPr>
          <w:rFonts w:ascii="Times New Roman" w:eastAsia="Times New Roman" w:hAnsi="Times New Roman" w:cs="Times New Roman"/>
          <w:color w:val="111111"/>
          <w:sz w:val="24"/>
          <w:szCs w:val="24"/>
          <w:rtl/>
        </w:rPr>
        <w:t>للتحقق من جودة مطابقة النموذج المفاهيمي المقترح مع البيانات الواقعية المستمدة من الميدان بمدارس الرياض لعام 2026 م.</w:t>
      </w:r>
    </w:p>
    <w:p w14:paraId="51765981"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0CB15135" wp14:editId="098527E9">
                <wp:extent cx="5274310" cy="1270"/>
                <wp:effectExtent l="0" t="31750" r="0" b="36830"/>
                <wp:docPr id="1039747201"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8780B0"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44548AE5" w14:textId="0ECB8405"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خطوات تنفيذ خطة الدراسة</w:t>
      </w:r>
      <w:r w:rsidR="006E0C60">
        <w:rPr>
          <w:rFonts w:ascii="Times New Roman" w:eastAsia="Times New Roman" w:hAnsi="Times New Roman" w:cs="Times New Roman" w:hint="cs"/>
          <w:b/>
          <w:bCs/>
          <w:color w:val="4A0000"/>
          <w:sz w:val="36"/>
          <w:szCs w:val="36"/>
        </w:rPr>
        <w:t xml:space="preserve"> </w:t>
      </w:r>
      <w:r w:rsidR="00840FFE">
        <w:rPr>
          <w:rFonts w:ascii="Times New Roman" w:eastAsia="Times New Roman" w:hAnsi="Times New Roman" w:cs="Times New Roman" w:hint="cs"/>
          <w:b/>
          <w:bCs/>
          <w:color w:val="4A0000"/>
          <w:sz w:val="36"/>
          <w:szCs w:val="36"/>
          <w:rtl/>
        </w:rPr>
        <w:t>وقائمة محتويات الاطروحة (</w:t>
      </w:r>
      <w:r w:rsidR="008943A5">
        <w:rPr>
          <w:rFonts w:ascii="Times New Roman" w:eastAsia="Times New Roman" w:hAnsi="Times New Roman" w:cs="Times New Roman" w:hint="cs"/>
          <w:b/>
          <w:bCs/>
          <w:color w:val="4A0000"/>
          <w:sz w:val="36"/>
          <w:szCs w:val="36"/>
          <w:rtl/>
        </w:rPr>
        <w:t xml:space="preserve">مقترح </w:t>
      </w:r>
      <w:r w:rsidR="00840FFE">
        <w:rPr>
          <w:rFonts w:ascii="Times New Roman" w:eastAsia="Times New Roman" w:hAnsi="Times New Roman" w:cs="Times New Roman" w:hint="cs"/>
          <w:b/>
          <w:bCs/>
          <w:color w:val="4A0000"/>
          <w:sz w:val="36"/>
          <w:szCs w:val="36"/>
          <w:rtl/>
        </w:rPr>
        <w:t>قابل للتعديل)</w:t>
      </w:r>
    </w:p>
    <w:p w14:paraId="7A6155A5"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لضمان الحوكمة الزمنية والإدارية الصارمة لكافة العمليات الإجرائية والبحثية للأطروحة، وضعت الباحثة جدولاً زمنياً متسلسلاً وممنهجاً ينظم مسارات البحث خلال العام الحالي 2026 م، بما يضمن الالتزام بالمعايير الأكاديمية العليا لعمادة الدراسات العليا بجامعة ميدأوشن الموقرة، ويتضح ذلك في الهيكلية الإجرائية التالية:</w:t>
      </w:r>
    </w:p>
    <w:tbl>
      <w:tblPr>
        <w:tblStyle w:val="11"/>
        <w:tblW w:w="9600" w:type="dxa"/>
        <w:tblLook w:val="04A0" w:firstRow="1" w:lastRow="0" w:firstColumn="1" w:lastColumn="0" w:noHBand="0" w:noVBand="1"/>
      </w:tblPr>
      <w:tblGrid>
        <w:gridCol w:w="6651"/>
        <w:gridCol w:w="1580"/>
        <w:gridCol w:w="1133"/>
        <w:gridCol w:w="236"/>
      </w:tblGrid>
      <w:tr w:rsidR="00021580" w:rsidRPr="00456871" w14:paraId="7D49AA7B" w14:textId="4771FE16" w:rsidTr="000215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281A7" w14:textId="77777777" w:rsidR="00021580" w:rsidRPr="00456871" w:rsidRDefault="00021580" w:rsidP="00456871">
            <w:pPr>
              <w:bidi/>
              <w:spacing w:after="160" w:line="259" w:lineRule="auto"/>
              <w:rPr>
                <w:rFonts w:ascii="Times New Roman" w:eastAsia="Times New Roman" w:hAnsi="Times New Roman" w:cs="Times New Roman"/>
                <w:b w:val="0"/>
                <w:bCs w:val="0"/>
                <w:color w:val="003300"/>
                <w:sz w:val="29"/>
                <w:szCs w:val="29"/>
              </w:rPr>
            </w:pPr>
            <w:r w:rsidRPr="00456871">
              <w:rPr>
                <w:rFonts w:ascii="Times New Roman" w:eastAsia="Times New Roman" w:hAnsi="Times New Roman" w:cs="Times New Roman"/>
                <w:color w:val="003300"/>
                <w:sz w:val="29"/>
                <w:szCs w:val="29"/>
                <w:rtl/>
              </w:rPr>
              <w:t>طبيعة الخطوات التنفيذية والعمليات العلمية المفصلة</w:t>
            </w:r>
          </w:p>
        </w:tc>
        <w:tc>
          <w:tcPr>
            <w:tcW w:w="0" w:type="auto"/>
            <w:hideMark/>
          </w:tcPr>
          <w:p w14:paraId="1724E3F3" w14:textId="77777777" w:rsidR="00021580" w:rsidRPr="00456871" w:rsidRDefault="00021580" w:rsidP="00456871">
            <w:pPr>
              <w:bidi/>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Pr>
            </w:pPr>
            <w:r w:rsidRPr="00456871">
              <w:rPr>
                <w:rFonts w:ascii="Times New Roman" w:eastAsia="Times New Roman" w:hAnsi="Times New Roman" w:cs="Times New Roman"/>
                <w:color w:val="003300"/>
                <w:sz w:val="29"/>
                <w:szCs w:val="29"/>
                <w:rtl/>
              </w:rPr>
              <w:t>المدى الزمني المستهدف</w:t>
            </w:r>
          </w:p>
        </w:tc>
        <w:tc>
          <w:tcPr>
            <w:tcW w:w="236" w:type="dxa"/>
          </w:tcPr>
          <w:p w14:paraId="3BBA87FD" w14:textId="42231A69" w:rsidR="00021580" w:rsidRPr="00456871" w:rsidRDefault="00021580" w:rsidP="00456871">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456871">
              <w:rPr>
                <w:rFonts w:ascii="Times New Roman" w:eastAsia="Times New Roman" w:hAnsi="Times New Roman" w:cs="Times New Roman"/>
                <w:color w:val="003300"/>
                <w:sz w:val="29"/>
                <w:szCs w:val="29"/>
                <w:rtl/>
              </w:rPr>
              <w:t>المرحلة الإجرائية الهيكلية</w:t>
            </w:r>
          </w:p>
        </w:tc>
        <w:tc>
          <w:tcPr>
            <w:tcW w:w="236" w:type="dxa"/>
          </w:tcPr>
          <w:p w14:paraId="7B2D7B1D" w14:textId="61B6C543" w:rsidR="00021580" w:rsidRPr="00456871" w:rsidRDefault="00021580" w:rsidP="00456871">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p>
        </w:tc>
      </w:tr>
      <w:tr w:rsidR="00021580" w:rsidRPr="0033495F" w14:paraId="17146047" w14:textId="37ADA820" w:rsidTr="00021580">
        <w:tc>
          <w:tcPr>
            <w:cnfStyle w:val="001000000000" w:firstRow="0" w:lastRow="0" w:firstColumn="1" w:lastColumn="0" w:oddVBand="0" w:evenVBand="0" w:oddHBand="0" w:evenHBand="0" w:firstRowFirstColumn="0" w:firstRowLastColumn="0" w:lastRowFirstColumn="0" w:lastRowLastColumn="0"/>
            <w:tcW w:w="0" w:type="auto"/>
            <w:hideMark/>
          </w:tcPr>
          <w:p w14:paraId="342FC9B4"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المسح الشامل للأدبيات الحديثة، صياغة المخطط الإرشادي الحالي للأطروحة بأسلوب متكامل، تقديمه للقسم وعرضه في السمينار العلمي بجامعة ميدأوشن المتميزة للحصول على الاعتماد والتسجيل الرسمي للموضوع.</w:t>
            </w:r>
          </w:p>
        </w:tc>
        <w:tc>
          <w:tcPr>
            <w:tcW w:w="0" w:type="auto"/>
            <w:hideMark/>
          </w:tcPr>
          <w:p w14:paraId="2859C62C"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يناير - فبراير (2026 م)</w:t>
            </w:r>
          </w:p>
        </w:tc>
        <w:tc>
          <w:tcPr>
            <w:tcW w:w="236" w:type="dxa"/>
          </w:tcPr>
          <w:p w14:paraId="7526A4DE" w14:textId="57B8F4CE"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1. مرحلة التأصيل والاعتماد الأكاديمي</w:t>
            </w:r>
          </w:p>
        </w:tc>
        <w:tc>
          <w:tcPr>
            <w:tcW w:w="236" w:type="dxa"/>
          </w:tcPr>
          <w:p w14:paraId="1C17A9DF" w14:textId="251A1865"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7E297B2C" w14:textId="50EE8D31" w:rsidTr="00021580">
        <w:tc>
          <w:tcPr>
            <w:cnfStyle w:val="001000000000" w:firstRow="0" w:lastRow="0" w:firstColumn="1" w:lastColumn="0" w:oddVBand="0" w:evenVBand="0" w:oddHBand="0" w:evenHBand="0" w:firstRowFirstColumn="0" w:firstRowLastColumn="0" w:lastRowFirstColumn="0" w:lastRowLastColumn="0"/>
            <w:tcW w:w="0" w:type="auto"/>
            <w:hideMark/>
          </w:tcPr>
          <w:p w14:paraId="32A60BE3"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 xml:space="preserve">صياغة فقرات ومحاور الاستبانة ودليل المقابلات في صورتها الأولية، عرضها على كبار الخبراء والمحكمين للتأكد من الصدق، تطبيق الأداة على العينة الاستطلاعية وحساب معاملات الثبات والاتساق الإحصائي عبر </w:t>
            </w:r>
            <w:r w:rsidRPr="0033495F">
              <w:rPr>
                <w:rFonts w:ascii="Times New Roman" w:eastAsia="Times New Roman" w:hAnsi="Times New Roman" w:cs="Times New Roman"/>
                <w:color w:val="111111"/>
                <w:sz w:val="23"/>
                <w:szCs w:val="23"/>
              </w:rPr>
              <w:t>SPSS.</w:t>
            </w:r>
          </w:p>
        </w:tc>
        <w:tc>
          <w:tcPr>
            <w:tcW w:w="0" w:type="auto"/>
            <w:hideMark/>
          </w:tcPr>
          <w:p w14:paraId="2722D3F1"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مارس - أبريل (2026 م)</w:t>
            </w:r>
          </w:p>
        </w:tc>
        <w:tc>
          <w:tcPr>
            <w:tcW w:w="236" w:type="dxa"/>
          </w:tcPr>
          <w:p w14:paraId="7186FF7F" w14:textId="6D945854"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2. مرحلة بناء وتحكيم أدوات القياس</w:t>
            </w:r>
          </w:p>
        </w:tc>
        <w:tc>
          <w:tcPr>
            <w:tcW w:w="236" w:type="dxa"/>
          </w:tcPr>
          <w:p w14:paraId="6AAB6C23" w14:textId="57C667BF"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123D72EA" w14:textId="2DF8B4DC" w:rsidTr="00021580">
        <w:tc>
          <w:tcPr>
            <w:cnfStyle w:val="001000000000" w:firstRow="0" w:lastRow="0" w:firstColumn="1" w:lastColumn="0" w:oddVBand="0" w:evenVBand="0" w:oddHBand="0" w:evenHBand="0" w:firstRowFirstColumn="0" w:firstRowLastColumn="0" w:lastRowFirstColumn="0" w:lastRowLastColumn="0"/>
            <w:tcW w:w="0" w:type="auto"/>
            <w:hideMark/>
          </w:tcPr>
          <w:p w14:paraId="49C754C7"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المخاطبة الرسمية للإدارة العامة لتعليم الرياض والحصول على موافقات التطبيق، نشر الاستبانة إلكترونياً على مدارس العينة وطبقاتها، وإجراء المقابلات المقننة مع مسؤولي الوزارة والتسجيل الصوتي والتدوين الكيفي للبيانات.</w:t>
            </w:r>
          </w:p>
        </w:tc>
        <w:tc>
          <w:tcPr>
            <w:tcW w:w="0" w:type="auto"/>
            <w:hideMark/>
          </w:tcPr>
          <w:p w14:paraId="7F0C3440"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مايو - يونيو (2026 م)</w:t>
            </w:r>
          </w:p>
        </w:tc>
        <w:tc>
          <w:tcPr>
            <w:tcW w:w="236" w:type="dxa"/>
          </w:tcPr>
          <w:p w14:paraId="163A325E" w14:textId="6F0D7205"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3. مرحلة التطبيق الميداني والجمع الرقمي</w:t>
            </w:r>
          </w:p>
        </w:tc>
        <w:tc>
          <w:tcPr>
            <w:tcW w:w="236" w:type="dxa"/>
          </w:tcPr>
          <w:p w14:paraId="393F2DF8" w14:textId="746D0A89"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595E2C89" w14:textId="73220B51" w:rsidTr="00021580">
        <w:tc>
          <w:tcPr>
            <w:cnfStyle w:val="001000000000" w:firstRow="0" w:lastRow="0" w:firstColumn="1" w:lastColumn="0" w:oddVBand="0" w:evenVBand="0" w:oddHBand="0" w:evenHBand="0" w:firstRowFirstColumn="0" w:firstRowLastColumn="0" w:lastRowFirstColumn="0" w:lastRowLastColumn="0"/>
            <w:tcW w:w="0" w:type="auto"/>
            <w:hideMark/>
          </w:tcPr>
          <w:p w14:paraId="5072D749"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 xml:space="preserve">ترميز البيانات وتفريغها حاسوبياً، تشغيل اختبارات </w:t>
            </w:r>
            <w:r w:rsidRPr="0033495F">
              <w:rPr>
                <w:rFonts w:ascii="Times New Roman" w:eastAsia="Times New Roman" w:hAnsi="Times New Roman" w:cs="Times New Roman"/>
                <w:color w:val="111111"/>
                <w:sz w:val="23"/>
                <w:szCs w:val="23"/>
              </w:rPr>
              <w:t xml:space="preserve">SPSS </w:t>
            </w:r>
            <w:r w:rsidRPr="0033495F">
              <w:rPr>
                <w:rFonts w:ascii="Times New Roman" w:eastAsia="Times New Roman" w:hAnsi="Times New Roman" w:cs="Times New Roman"/>
                <w:color w:val="111111"/>
                <w:sz w:val="23"/>
                <w:szCs w:val="23"/>
                <w:rtl/>
              </w:rPr>
              <w:t xml:space="preserve">و </w:t>
            </w:r>
            <w:r w:rsidRPr="0033495F">
              <w:rPr>
                <w:rFonts w:ascii="Times New Roman" w:eastAsia="Times New Roman" w:hAnsi="Times New Roman" w:cs="Times New Roman"/>
                <w:color w:val="111111"/>
                <w:sz w:val="23"/>
                <w:szCs w:val="23"/>
              </w:rPr>
              <w:t xml:space="preserve">AMOS </w:t>
            </w:r>
            <w:r w:rsidRPr="0033495F">
              <w:rPr>
                <w:rFonts w:ascii="Times New Roman" w:eastAsia="Times New Roman" w:hAnsi="Times New Roman" w:cs="Times New Roman"/>
                <w:color w:val="111111"/>
                <w:sz w:val="23"/>
                <w:szCs w:val="23"/>
                <w:rtl/>
              </w:rPr>
              <w:t>الإحصائية، استخراج المتوسطات والانحرافات وجداول الانحدار والنمذجة الهيكلية، تحليل نصوص المقابلات نوعياً ومناقشة النتائج وتفسيرها في ضوء الأدبيات وسياق الرؤية الوطنية.</w:t>
            </w:r>
          </w:p>
        </w:tc>
        <w:tc>
          <w:tcPr>
            <w:tcW w:w="0" w:type="auto"/>
            <w:hideMark/>
          </w:tcPr>
          <w:p w14:paraId="60B9F7A4"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يوليو - أغسطس (2026 م)</w:t>
            </w:r>
          </w:p>
        </w:tc>
        <w:tc>
          <w:tcPr>
            <w:tcW w:w="236" w:type="dxa"/>
          </w:tcPr>
          <w:p w14:paraId="29FE4B84" w14:textId="71DC0C0B"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4. مرحلة المعالجة الإحصائية والتحليل</w:t>
            </w:r>
          </w:p>
        </w:tc>
        <w:tc>
          <w:tcPr>
            <w:tcW w:w="236" w:type="dxa"/>
          </w:tcPr>
          <w:p w14:paraId="7C192985" w14:textId="59FF1610"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2FE4A06D" w14:textId="1A21CD3D" w:rsidTr="00021580">
        <w:tc>
          <w:tcPr>
            <w:cnfStyle w:val="001000000000" w:firstRow="0" w:lastRow="0" w:firstColumn="1" w:lastColumn="0" w:oddVBand="0" w:evenVBand="0" w:oddHBand="0" w:evenHBand="0" w:firstRowFirstColumn="0" w:firstRowLastColumn="0" w:lastRowFirstColumn="0" w:lastRowLastColumn="0"/>
            <w:tcW w:w="0" w:type="auto"/>
            <w:hideMark/>
          </w:tcPr>
          <w:p w14:paraId="748F07DE"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صياغة الملامح والمحاور التنفيذية للاستراتيجية المقترحة وفق رؤية 2030 بناءً على النتائج الميدانية، عرض الاستراتيجية على الخبراء لتحكيمها، كتابة التوصيات النهائية، إخراج المسودة الإجمالية للأطروحة والتقدم للمناقشة العلنية لنيل الدرجة.</w:t>
            </w:r>
          </w:p>
        </w:tc>
        <w:tc>
          <w:tcPr>
            <w:tcW w:w="0" w:type="auto"/>
            <w:hideMark/>
          </w:tcPr>
          <w:p w14:paraId="2E2DD8D8"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سبتمبر - أكتوبر (2026 م)</w:t>
            </w:r>
          </w:p>
        </w:tc>
        <w:tc>
          <w:tcPr>
            <w:tcW w:w="236" w:type="dxa"/>
          </w:tcPr>
          <w:p w14:paraId="2E4E7861" w14:textId="21C7074C"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5. مرحلة الهندسة الإستراتيجية والمناقشة</w:t>
            </w:r>
          </w:p>
        </w:tc>
        <w:tc>
          <w:tcPr>
            <w:tcW w:w="236" w:type="dxa"/>
          </w:tcPr>
          <w:p w14:paraId="1DCB5B21" w14:textId="4F19DD60"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bl>
    <w:p w14:paraId="747A8451" w14:textId="2B27468D" w:rsidR="008E1817" w:rsidRPr="0079680B" w:rsidRDefault="0033495F" w:rsidP="0079680B">
      <w:pPr>
        <w:bidi/>
        <w:spacing w:after="0" w:line="240" w:lineRule="auto"/>
        <w:jc w:val="both"/>
        <w:rPr>
          <w:rFonts w:ascii="Times New Roman" w:eastAsia="Times New Roman" w:hAnsi="Times New Roman" w:cs="Times New Roman"/>
          <w:sz w:val="24"/>
          <w:szCs w:val="24"/>
          <w:rtl/>
        </w:rPr>
      </w:pPr>
      <w:r w:rsidRPr="0033495F">
        <w:rPr>
          <w:rFonts w:ascii="Times New Roman" w:eastAsia="Times New Roman" w:hAnsi="Times New Roman" w:cs="Times New Roman"/>
          <w:noProof/>
          <w:sz w:val="24"/>
          <w:szCs w:val="24"/>
        </w:rPr>
        <mc:AlternateContent>
          <mc:Choice Requires="wps">
            <w:drawing>
              <wp:inline distT="0" distB="0" distL="0" distR="0" wp14:anchorId="5458DE53" wp14:editId="7055F755">
                <wp:extent cx="5274310" cy="1270"/>
                <wp:effectExtent l="0" t="31750" r="0" b="36830"/>
                <wp:docPr id="204389450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11B4B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10D69BFB" w14:textId="1CCA65FE" w:rsidR="008E1817" w:rsidRDefault="008E1817">
      <w:pPr>
        <w:rPr>
          <w:rFonts w:ascii="Times New Roman" w:eastAsia="Times New Roman" w:hAnsi="Times New Roman" w:cs="Times New Roman"/>
          <w:b/>
          <w:bCs/>
          <w:color w:val="4A0000"/>
          <w:sz w:val="36"/>
          <w:szCs w:val="36"/>
          <w:rtl/>
        </w:rPr>
      </w:pPr>
    </w:p>
    <w:p w14:paraId="1D9F14D3" w14:textId="1B330F17" w:rsidR="00D07DC9" w:rsidRPr="008C6EBD" w:rsidRDefault="00BD6A7A" w:rsidP="008C6EBD">
      <w:pPr>
        <w:pBdr>
          <w:bottom w:val="single" w:sz="18" w:space="8" w:color="4A0000"/>
        </w:pBdr>
        <w:bidi/>
        <w:spacing w:before="750" w:after="375" w:line="240" w:lineRule="auto"/>
        <w:jc w:val="both"/>
        <w:outlineLvl w:val="1"/>
        <w:divId w:val="435641415"/>
        <w:rPr>
          <w:rFonts w:ascii="Times New Roman" w:eastAsia="Times New Roman" w:hAnsi="Times New Roman" w:cs="Times New Roman"/>
          <w:b/>
          <w:bCs/>
          <w:color w:val="4A0000"/>
          <w:sz w:val="36"/>
          <w:szCs w:val="36"/>
        </w:rPr>
      </w:pPr>
      <w:r w:rsidRPr="008C6EBD">
        <w:rPr>
          <w:rFonts w:ascii="Times New Roman" w:eastAsia="Times New Roman" w:hAnsi="Times New Roman" w:cs="Times New Roman" w:hint="cs"/>
          <w:b/>
          <w:bCs/>
          <w:color w:val="4A0000"/>
          <w:sz w:val="36"/>
          <w:szCs w:val="36"/>
          <w:rtl/>
        </w:rPr>
        <w:t>قائمة</w:t>
      </w:r>
      <w:r w:rsidR="00D07DC9" w:rsidRPr="008C6EBD">
        <w:rPr>
          <w:rFonts w:ascii="Times New Roman" w:eastAsia="Times New Roman" w:hAnsi="Times New Roman" w:cs="Times New Roman"/>
          <w:b/>
          <w:bCs/>
          <w:color w:val="4A0000"/>
          <w:sz w:val="36"/>
          <w:szCs w:val="36"/>
          <w:rtl/>
        </w:rPr>
        <w:t xml:space="preserve"> محتويات </w:t>
      </w:r>
      <w:r w:rsidR="000A3488" w:rsidRPr="008C6EBD">
        <w:rPr>
          <w:rFonts w:ascii="Times New Roman" w:eastAsia="Times New Roman" w:hAnsi="Times New Roman" w:cs="Times New Roman" w:hint="cs"/>
          <w:b/>
          <w:bCs/>
          <w:color w:val="4A0000"/>
          <w:sz w:val="36"/>
          <w:szCs w:val="36"/>
          <w:rtl/>
        </w:rPr>
        <w:t>(</w:t>
      </w:r>
      <w:r w:rsidR="008943A5" w:rsidRPr="008C6EBD">
        <w:rPr>
          <w:rFonts w:ascii="Times New Roman" w:eastAsia="Times New Roman" w:hAnsi="Times New Roman" w:cs="Times New Roman" w:hint="cs"/>
          <w:b/>
          <w:bCs/>
          <w:color w:val="4A0000"/>
          <w:sz w:val="36"/>
          <w:szCs w:val="36"/>
          <w:rtl/>
        </w:rPr>
        <w:t xml:space="preserve">مقترح </w:t>
      </w:r>
      <w:r w:rsidR="000A3488" w:rsidRPr="008C6EBD">
        <w:rPr>
          <w:rFonts w:ascii="Times New Roman" w:eastAsia="Times New Roman" w:hAnsi="Times New Roman" w:cs="Times New Roman" w:hint="cs"/>
          <w:b/>
          <w:bCs/>
          <w:color w:val="4A0000"/>
          <w:sz w:val="36"/>
          <w:szCs w:val="36"/>
          <w:rtl/>
        </w:rPr>
        <w:t>قابل للتعديل)</w:t>
      </w:r>
      <w:r w:rsidR="00D07DC9" w:rsidRPr="008C6EBD">
        <w:rPr>
          <w:rFonts w:ascii="Times New Roman" w:eastAsia="Times New Roman" w:hAnsi="Times New Roman" w:cs="Times New Roman"/>
          <w:b/>
          <w:bCs/>
          <w:color w:val="4A0000"/>
          <w:sz w:val="36"/>
          <w:szCs w:val="36"/>
          <w:rtl/>
        </w:rPr>
        <w:t xml:space="preserve"> لأطروحة الدكتوراه</w:t>
      </w:r>
    </w:p>
    <w:p w14:paraId="1D6E2EBB" w14:textId="27DB3DBF" w:rsidR="00150E80" w:rsidRPr="00150E80" w:rsidRDefault="00150E80" w:rsidP="000E5A54">
      <w:pPr>
        <w:bidi/>
        <w:spacing w:after="0" w:line="240" w:lineRule="auto"/>
        <w:jc w:val="both"/>
        <w:divId w:val="947084251"/>
        <w:rPr>
          <w:rFonts w:ascii="Arial" w:eastAsia="Times New Roman" w:hAnsi="Arial" w:cs="Arial"/>
          <w:b/>
          <w:bCs/>
          <w:color w:val="111111"/>
          <w:sz w:val="26"/>
          <w:szCs w:val="26"/>
        </w:rPr>
      </w:pPr>
    </w:p>
    <w:p w14:paraId="27037661" w14:textId="77777777" w:rsidR="00150E80" w:rsidRPr="00150E80" w:rsidRDefault="00150E80" w:rsidP="000E5A54">
      <w:pPr>
        <w:bidi/>
        <w:spacing w:after="0" w:line="240" w:lineRule="auto"/>
        <w:jc w:val="both"/>
        <w:divId w:val="1930848868"/>
        <w:rPr>
          <w:rFonts w:ascii="Arial" w:eastAsia="Times New Roman" w:hAnsi="Arial" w:cs="Arial"/>
          <w:color w:val="333333"/>
          <w:sz w:val="23"/>
          <w:szCs w:val="23"/>
        </w:rPr>
      </w:pPr>
      <w:r w:rsidRPr="00150E80">
        <w:rPr>
          <w:rFonts w:ascii="Arial" w:eastAsia="Times New Roman" w:hAnsi="Arial" w:cs="Arial"/>
          <w:color w:val="333333"/>
          <w:sz w:val="23"/>
          <w:szCs w:val="23"/>
          <w:rtl/>
        </w:rPr>
        <w:t>الإهداء</w:t>
      </w:r>
      <w:r w:rsidRPr="00150E80">
        <w:rPr>
          <w:rFonts w:ascii="Arial" w:eastAsia="Times New Roman" w:hAnsi="Arial" w:cs="Arial"/>
          <w:b/>
          <w:bCs/>
          <w:color w:val="00A2E8"/>
          <w:sz w:val="23"/>
          <w:szCs w:val="23"/>
        </w:rPr>
        <w:t>-</w:t>
      </w:r>
    </w:p>
    <w:p w14:paraId="4AE134CA" w14:textId="77777777" w:rsidR="00150E80" w:rsidRPr="00150E80" w:rsidRDefault="00150E80" w:rsidP="000E5A54">
      <w:pPr>
        <w:bidi/>
        <w:spacing w:after="0" w:line="240" w:lineRule="auto"/>
        <w:jc w:val="both"/>
        <w:divId w:val="599222665"/>
        <w:rPr>
          <w:rFonts w:ascii="Arial" w:eastAsia="Times New Roman" w:hAnsi="Arial" w:cs="Arial"/>
          <w:color w:val="333333"/>
          <w:sz w:val="23"/>
          <w:szCs w:val="23"/>
        </w:rPr>
      </w:pPr>
      <w:r w:rsidRPr="00150E80">
        <w:rPr>
          <w:rFonts w:ascii="Arial" w:eastAsia="Times New Roman" w:hAnsi="Arial" w:cs="Arial"/>
          <w:color w:val="333333"/>
          <w:sz w:val="23"/>
          <w:szCs w:val="23"/>
          <w:rtl/>
        </w:rPr>
        <w:t>شكر وتقدير</w:t>
      </w:r>
      <w:r w:rsidRPr="00150E80">
        <w:rPr>
          <w:rFonts w:ascii="Arial" w:eastAsia="Times New Roman" w:hAnsi="Arial" w:cs="Arial"/>
          <w:b/>
          <w:bCs/>
          <w:color w:val="00A2E8"/>
          <w:sz w:val="23"/>
          <w:szCs w:val="23"/>
        </w:rPr>
        <w:t>-</w:t>
      </w:r>
    </w:p>
    <w:p w14:paraId="3CB30326" w14:textId="77777777" w:rsidR="00150E80" w:rsidRPr="00150E80" w:rsidRDefault="00150E80" w:rsidP="000E5A54">
      <w:pPr>
        <w:bidi/>
        <w:spacing w:after="0" w:line="240" w:lineRule="auto"/>
        <w:jc w:val="both"/>
        <w:divId w:val="1651790572"/>
        <w:rPr>
          <w:rFonts w:ascii="Arial" w:eastAsia="Times New Roman" w:hAnsi="Arial" w:cs="Arial"/>
          <w:color w:val="333333"/>
          <w:sz w:val="23"/>
          <w:szCs w:val="23"/>
        </w:rPr>
      </w:pPr>
      <w:r w:rsidRPr="00150E80">
        <w:rPr>
          <w:rFonts w:ascii="Arial" w:eastAsia="Times New Roman" w:hAnsi="Arial" w:cs="Arial"/>
          <w:color w:val="333333"/>
          <w:sz w:val="23"/>
          <w:szCs w:val="23"/>
          <w:rtl/>
        </w:rPr>
        <w:t>مستخلص الدراسة (باللغة العربية)</w:t>
      </w:r>
      <w:r w:rsidRPr="00150E80">
        <w:rPr>
          <w:rFonts w:ascii="Arial" w:eastAsia="Times New Roman" w:hAnsi="Arial" w:cs="Arial"/>
          <w:b/>
          <w:bCs/>
          <w:color w:val="00A2E8"/>
          <w:sz w:val="23"/>
          <w:szCs w:val="23"/>
        </w:rPr>
        <w:t>-</w:t>
      </w:r>
    </w:p>
    <w:p w14:paraId="30DF8383" w14:textId="59B9BFD4" w:rsidR="00150E80" w:rsidRDefault="00150E80" w:rsidP="003B0673">
      <w:pPr>
        <w:bidi/>
        <w:spacing w:after="0" w:line="240" w:lineRule="auto"/>
        <w:jc w:val="both"/>
        <w:divId w:val="1017121343"/>
        <w:rPr>
          <w:rFonts w:ascii="Arial" w:eastAsia="Times New Roman" w:hAnsi="Arial" w:cs="Arial"/>
          <w:color w:val="333333"/>
          <w:sz w:val="23"/>
          <w:szCs w:val="23"/>
          <w:rtl/>
        </w:rPr>
      </w:pPr>
      <w:r w:rsidRPr="00150E80">
        <w:rPr>
          <w:rFonts w:ascii="Arial" w:eastAsia="Times New Roman" w:hAnsi="Arial" w:cs="Arial"/>
          <w:color w:val="333333"/>
          <w:sz w:val="23"/>
          <w:szCs w:val="23"/>
          <w:rtl/>
        </w:rPr>
        <w:t xml:space="preserve">مستخلص الدراسة (باللغة الإنجليزية - </w:t>
      </w:r>
      <w:r w:rsidRPr="00150E80">
        <w:rPr>
          <w:rFonts w:ascii="Arial" w:eastAsia="Times New Roman" w:hAnsi="Arial" w:cs="Arial"/>
          <w:color w:val="333333"/>
          <w:sz w:val="23"/>
          <w:szCs w:val="23"/>
        </w:rPr>
        <w:t>Abstract)</w:t>
      </w:r>
      <w:r w:rsidRPr="00150E80">
        <w:rPr>
          <w:rFonts w:ascii="Arial" w:eastAsia="Times New Roman" w:hAnsi="Arial" w:cs="Arial"/>
          <w:b/>
          <w:bCs/>
          <w:color w:val="00A2E8"/>
          <w:sz w:val="23"/>
          <w:szCs w:val="23"/>
        </w:rPr>
        <w:t>-</w:t>
      </w:r>
    </w:p>
    <w:p w14:paraId="282A0233" w14:textId="7EC9E90B" w:rsidR="00676BA4" w:rsidRPr="00150E80" w:rsidRDefault="00676BA4" w:rsidP="00676BA4">
      <w:pPr>
        <w:bidi/>
        <w:spacing w:after="0" w:line="240" w:lineRule="auto"/>
        <w:jc w:val="both"/>
        <w:divId w:val="1017121343"/>
        <w:rPr>
          <w:rFonts w:ascii="Arial" w:eastAsia="Times New Roman" w:hAnsi="Arial" w:cs="Arial"/>
          <w:color w:val="333333"/>
          <w:sz w:val="23"/>
          <w:szCs w:val="23"/>
        </w:rPr>
      </w:pPr>
      <w:r>
        <w:rPr>
          <w:rFonts w:ascii="Arial" w:eastAsia="Times New Roman" w:hAnsi="Arial" w:cs="Arial" w:hint="cs"/>
          <w:color w:val="333333"/>
          <w:sz w:val="23"/>
          <w:szCs w:val="23"/>
          <w:rtl/>
        </w:rPr>
        <w:t>فهرس المحتويات</w:t>
      </w:r>
    </w:p>
    <w:p w14:paraId="30D94363" w14:textId="2478C1E9" w:rsidR="000477C3" w:rsidRPr="008C6EBD" w:rsidRDefault="00150E80" w:rsidP="008C6EBD">
      <w:pPr>
        <w:bidi/>
        <w:divId w:val="1262497019"/>
        <w:rPr>
          <w:rFonts w:ascii="Times New Roman" w:eastAsia="Times New Roman" w:hAnsi="Times New Roman" w:cs="Times New Roman"/>
          <w:b/>
          <w:bCs/>
          <w:color w:val="003300"/>
          <w:sz w:val="29"/>
          <w:szCs w:val="29"/>
          <w:rtl/>
        </w:rPr>
      </w:pPr>
      <w:r w:rsidRPr="008C6EBD">
        <w:rPr>
          <w:rFonts w:ascii="Times New Roman" w:eastAsia="Times New Roman" w:hAnsi="Times New Roman" w:cs="Times New Roman"/>
          <w:b/>
          <w:bCs/>
          <w:color w:val="003300"/>
          <w:sz w:val="29"/>
          <w:szCs w:val="29"/>
          <w:rtl/>
        </w:rPr>
        <w:t>الفصل الأول: الإطار العام للدراسة</w:t>
      </w:r>
      <w:r w:rsidRPr="008C6EBD">
        <w:rPr>
          <w:rFonts w:ascii="Times New Roman" w:eastAsia="Times New Roman" w:hAnsi="Times New Roman" w:cs="Times New Roman"/>
          <w:b/>
          <w:bCs/>
          <w:color w:val="003300"/>
          <w:sz w:val="29"/>
          <w:szCs w:val="29"/>
        </w:rPr>
        <w:t>-</w:t>
      </w:r>
    </w:p>
    <w:p w14:paraId="2289D644" w14:textId="77777777" w:rsidR="008E7DC5" w:rsidRPr="008E7DC5" w:rsidRDefault="008E7DC5" w:rsidP="008E7DC5">
      <w:pPr>
        <w:bidi/>
        <w:spacing w:after="0" w:line="240" w:lineRule="auto"/>
        <w:jc w:val="both"/>
        <w:rPr>
          <w:rFonts w:ascii="Arial" w:eastAsia="Times New Roman" w:hAnsi="Arial" w:cs="Arial"/>
          <w:b/>
          <w:bCs/>
          <w:color w:val="006090"/>
          <w:sz w:val="26"/>
          <w:szCs w:val="26"/>
          <w:rtl/>
        </w:rPr>
      </w:pPr>
    </w:p>
    <w:p w14:paraId="1CEDC300" w14:textId="12959977"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مشكلة الدراسة وتساؤلاتها</w:t>
      </w:r>
    </w:p>
    <w:p w14:paraId="685E97BC" w14:textId="102D1937"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أهمية الدراسة (النظرية والتطبيقية)</w:t>
      </w:r>
    </w:p>
    <w:p w14:paraId="0FF0051B" w14:textId="2D2D0230"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أهداف الدراسة</w:t>
      </w:r>
    </w:p>
    <w:p w14:paraId="06008F50" w14:textId="32B9AF8C"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فرضيات الدراسة</w:t>
      </w:r>
    </w:p>
    <w:p w14:paraId="5E86B3DF" w14:textId="18906BF9"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نموذج الدراسة (المفاهيمي)</w:t>
      </w:r>
    </w:p>
    <w:p w14:paraId="70AF5A9C" w14:textId="778AE853"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الدراسات السابقة والتعقيب عليها</w:t>
      </w:r>
    </w:p>
    <w:p w14:paraId="12340265" w14:textId="3A89F5A8"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مصطلحات الدراسة وتعريفاتها الإجرائية</w:t>
      </w:r>
    </w:p>
    <w:p w14:paraId="704C8992" w14:textId="34A24F63"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إجراءات الدراسة (المنهجية، المجتمع، العينة)</w:t>
      </w:r>
    </w:p>
    <w:p w14:paraId="43469EAC" w14:textId="28C66CB5"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حدود الدراسة</w:t>
      </w:r>
    </w:p>
    <w:p w14:paraId="07421743" w14:textId="7C14C62C"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وسائل جمع بيانات الدراسة</w:t>
      </w:r>
    </w:p>
    <w:p w14:paraId="0D83129A" w14:textId="575C444E"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المعالجات الإحصائية المقترحة</w:t>
      </w:r>
    </w:p>
    <w:p w14:paraId="12109DFE" w14:textId="09B54BBE" w:rsidR="008E7DC5" w:rsidRPr="000477C3"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خطوات تنفيذ خطة الدراسة (الجدول الزمني)</w:t>
      </w:r>
    </w:p>
    <w:p w14:paraId="2FC35F36" w14:textId="77777777" w:rsidR="00150E80" w:rsidRPr="008C6EBD" w:rsidRDefault="00150E80" w:rsidP="008C6EBD">
      <w:pPr>
        <w:bidi/>
        <w:divId w:val="902837040"/>
        <w:rPr>
          <w:rFonts w:ascii="Times New Roman" w:eastAsia="Times New Roman" w:hAnsi="Times New Roman" w:cs="Times New Roman"/>
          <w:b/>
          <w:bCs/>
          <w:color w:val="003300"/>
          <w:sz w:val="29"/>
          <w:szCs w:val="29"/>
        </w:rPr>
      </w:pPr>
      <w:r w:rsidRPr="008C6EBD">
        <w:rPr>
          <w:rFonts w:ascii="Times New Roman" w:eastAsia="Times New Roman" w:hAnsi="Times New Roman" w:cs="Times New Roman"/>
          <w:b/>
          <w:bCs/>
          <w:color w:val="003300"/>
          <w:sz w:val="29"/>
          <w:szCs w:val="29"/>
          <w:rtl/>
        </w:rPr>
        <w:t>الفصل الثاني: القيادة المدرسية القائمة على البيانات (إطار نظري)</w:t>
      </w:r>
      <w:r w:rsidRPr="008C6EBD">
        <w:rPr>
          <w:rFonts w:ascii="Times New Roman" w:eastAsia="Times New Roman" w:hAnsi="Times New Roman" w:cs="Times New Roman"/>
          <w:b/>
          <w:bCs/>
          <w:color w:val="003300"/>
          <w:sz w:val="29"/>
          <w:szCs w:val="29"/>
        </w:rPr>
        <w:t>-</w:t>
      </w:r>
    </w:p>
    <w:p w14:paraId="75286445" w14:textId="77777777" w:rsidR="00150E80" w:rsidRDefault="00150E80" w:rsidP="000E5A54">
      <w:pPr>
        <w:bidi/>
        <w:spacing w:after="0" w:line="240" w:lineRule="auto"/>
        <w:jc w:val="both"/>
        <w:divId w:val="1125931225"/>
        <w:rPr>
          <w:rFonts w:ascii="Arial" w:eastAsia="Times New Roman" w:hAnsi="Arial" w:cs="Arial"/>
          <w:b/>
          <w:bCs/>
          <w:color w:val="006090"/>
          <w:sz w:val="26"/>
          <w:szCs w:val="26"/>
          <w:rtl/>
        </w:rPr>
      </w:pPr>
      <w:r w:rsidRPr="00150E80">
        <w:rPr>
          <w:rFonts w:ascii="Arial" w:eastAsia="Times New Roman" w:hAnsi="Arial" w:cs="Arial"/>
          <w:b/>
          <w:bCs/>
          <w:color w:val="006090"/>
          <w:sz w:val="26"/>
          <w:szCs w:val="26"/>
          <w:rtl/>
        </w:rPr>
        <w:t>المبحث الأول: الأسس المفاهيمية للقيادة القائمة على البيانات</w:t>
      </w:r>
      <w:r w:rsidRPr="00150E80">
        <w:rPr>
          <w:rFonts w:ascii="Arial" w:eastAsia="Times New Roman" w:hAnsi="Arial" w:cs="Arial"/>
          <w:b/>
          <w:bCs/>
          <w:color w:val="00A2E8"/>
          <w:sz w:val="26"/>
          <w:szCs w:val="26"/>
        </w:rPr>
        <w:t>-</w:t>
      </w:r>
    </w:p>
    <w:p w14:paraId="492E646D" w14:textId="77777777" w:rsidR="002C3D40" w:rsidRPr="00150E80" w:rsidRDefault="002C3D40" w:rsidP="002C3D40">
      <w:pPr>
        <w:bidi/>
        <w:spacing w:after="0" w:line="240" w:lineRule="auto"/>
        <w:jc w:val="both"/>
        <w:divId w:val="1125931225"/>
        <w:rPr>
          <w:rFonts w:ascii="Arial" w:eastAsia="Times New Roman" w:hAnsi="Arial" w:cs="Arial"/>
          <w:b/>
          <w:bCs/>
          <w:color w:val="006090"/>
          <w:sz w:val="26"/>
          <w:szCs w:val="26"/>
        </w:rPr>
      </w:pPr>
    </w:p>
    <w:p w14:paraId="299B9A1D" w14:textId="77777777" w:rsidR="00150E80" w:rsidRPr="00150E80" w:rsidRDefault="00150E80" w:rsidP="000E5A54">
      <w:pPr>
        <w:bidi/>
        <w:spacing w:after="0" w:line="240" w:lineRule="auto"/>
        <w:jc w:val="both"/>
        <w:divId w:val="70224350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القيادة المدرسية القائمة على البيانات ونشأتها.</w:t>
      </w:r>
      <w:r w:rsidRPr="00150E80">
        <w:rPr>
          <w:rFonts w:ascii="Arial" w:eastAsia="Times New Roman" w:hAnsi="Arial" w:cs="Arial"/>
          <w:b/>
          <w:bCs/>
          <w:color w:val="00A2E8"/>
          <w:sz w:val="23"/>
          <w:szCs w:val="23"/>
        </w:rPr>
        <w:t>-</w:t>
      </w:r>
    </w:p>
    <w:p w14:paraId="5174055A" w14:textId="77777777" w:rsidR="00150E80" w:rsidRPr="00150E80" w:rsidRDefault="00150E80" w:rsidP="000E5A54">
      <w:pPr>
        <w:bidi/>
        <w:spacing w:after="0" w:line="240" w:lineRule="auto"/>
        <w:jc w:val="both"/>
        <w:divId w:val="126268603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أهداف ومبررات التحول نحو القيادة المدرسية بالبيانات.</w:t>
      </w:r>
      <w:r w:rsidRPr="00150E80">
        <w:rPr>
          <w:rFonts w:ascii="Arial" w:eastAsia="Times New Roman" w:hAnsi="Arial" w:cs="Arial"/>
          <w:b/>
          <w:bCs/>
          <w:color w:val="00A2E8"/>
          <w:sz w:val="23"/>
          <w:szCs w:val="23"/>
        </w:rPr>
        <w:t>-</w:t>
      </w:r>
    </w:p>
    <w:p w14:paraId="6AFE3E16" w14:textId="77777777" w:rsidR="00150E80" w:rsidRPr="00150E80" w:rsidRDefault="00150E80" w:rsidP="000E5A54">
      <w:pPr>
        <w:bidi/>
        <w:spacing w:after="0" w:line="240" w:lineRule="auto"/>
        <w:jc w:val="both"/>
        <w:divId w:val="146750397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المقارنة بين الإدارة التقليدية والإدارة المستندة للأدلة.</w:t>
      </w:r>
      <w:r w:rsidRPr="00150E80">
        <w:rPr>
          <w:rFonts w:ascii="Arial" w:eastAsia="Times New Roman" w:hAnsi="Arial" w:cs="Arial"/>
          <w:b/>
          <w:bCs/>
          <w:color w:val="00A2E8"/>
          <w:sz w:val="23"/>
          <w:szCs w:val="23"/>
        </w:rPr>
        <w:t>-</w:t>
      </w:r>
    </w:p>
    <w:p w14:paraId="36A0BD84" w14:textId="77777777" w:rsidR="00150E80" w:rsidRPr="00150E80" w:rsidRDefault="00150E80" w:rsidP="000E5A54">
      <w:pPr>
        <w:bidi/>
        <w:spacing w:after="0" w:line="240" w:lineRule="auto"/>
        <w:jc w:val="both"/>
        <w:divId w:val="176056382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أبعاد وعمليات القيادة المدرسية القائمة على البيانات</w:t>
      </w:r>
      <w:r w:rsidRPr="00150E80">
        <w:rPr>
          <w:rFonts w:ascii="Arial" w:eastAsia="Times New Roman" w:hAnsi="Arial" w:cs="Arial"/>
          <w:b/>
          <w:bCs/>
          <w:color w:val="00A2E8"/>
          <w:sz w:val="26"/>
          <w:szCs w:val="26"/>
        </w:rPr>
        <w:t>-</w:t>
      </w:r>
    </w:p>
    <w:p w14:paraId="4F933D9B" w14:textId="77777777" w:rsidR="00150E80" w:rsidRPr="00150E80" w:rsidRDefault="00150E80" w:rsidP="000E5A54">
      <w:pPr>
        <w:bidi/>
        <w:spacing w:after="0" w:line="240" w:lineRule="auto"/>
        <w:jc w:val="both"/>
        <w:divId w:val="54128878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الجمع الرقمي الممنهج للبيانات المدرسية والتحصيلية.</w:t>
      </w:r>
      <w:r w:rsidRPr="00150E80">
        <w:rPr>
          <w:rFonts w:ascii="Arial" w:eastAsia="Times New Roman" w:hAnsi="Arial" w:cs="Arial"/>
          <w:b/>
          <w:bCs/>
          <w:color w:val="00A2E8"/>
          <w:sz w:val="23"/>
          <w:szCs w:val="23"/>
        </w:rPr>
        <w:t>-</w:t>
      </w:r>
    </w:p>
    <w:p w14:paraId="5EAF362E" w14:textId="77777777" w:rsidR="00150E80" w:rsidRPr="00150E80" w:rsidRDefault="00150E80" w:rsidP="000E5A54">
      <w:pPr>
        <w:bidi/>
        <w:spacing w:after="0" w:line="240" w:lineRule="auto"/>
        <w:jc w:val="both"/>
        <w:divId w:val="1746383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التحليل الإحصائي الفني واستنطاق المؤشرات.</w:t>
      </w:r>
      <w:r w:rsidRPr="00150E80">
        <w:rPr>
          <w:rFonts w:ascii="Arial" w:eastAsia="Times New Roman" w:hAnsi="Arial" w:cs="Arial"/>
          <w:b/>
          <w:bCs/>
          <w:color w:val="00A2E8"/>
          <w:sz w:val="23"/>
          <w:szCs w:val="23"/>
        </w:rPr>
        <w:t>-</w:t>
      </w:r>
    </w:p>
    <w:p w14:paraId="02BE5882" w14:textId="77777777" w:rsidR="00150E80" w:rsidRPr="00150E80" w:rsidRDefault="00150E80" w:rsidP="000E5A54">
      <w:pPr>
        <w:bidi/>
        <w:spacing w:after="0" w:line="240" w:lineRule="auto"/>
        <w:jc w:val="both"/>
        <w:divId w:val="173670872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توظيف البيانات في اتخاذ القرارات التربوية وتطوير الأداء.</w:t>
      </w:r>
      <w:r w:rsidRPr="00150E80">
        <w:rPr>
          <w:rFonts w:ascii="Arial" w:eastAsia="Times New Roman" w:hAnsi="Arial" w:cs="Arial"/>
          <w:b/>
          <w:bCs/>
          <w:color w:val="00A2E8"/>
          <w:sz w:val="23"/>
          <w:szCs w:val="23"/>
        </w:rPr>
        <w:t>-</w:t>
      </w:r>
    </w:p>
    <w:p w14:paraId="5B5625E0" w14:textId="77777777" w:rsidR="00150E80" w:rsidRPr="00150E80" w:rsidRDefault="00150E80" w:rsidP="000E5A54">
      <w:pPr>
        <w:bidi/>
        <w:spacing w:after="0" w:line="240" w:lineRule="auto"/>
        <w:jc w:val="both"/>
        <w:divId w:val="41020060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مهارات وكفايات القائد المدرسي البيانية (</w:t>
      </w:r>
      <w:r w:rsidRPr="00150E80">
        <w:rPr>
          <w:rFonts w:ascii="Arial" w:eastAsia="Times New Roman" w:hAnsi="Arial" w:cs="Arial"/>
          <w:b/>
          <w:bCs/>
          <w:color w:val="006090"/>
          <w:sz w:val="26"/>
          <w:szCs w:val="26"/>
        </w:rPr>
        <w:t>Data Literacy)</w:t>
      </w:r>
      <w:r w:rsidRPr="00150E80">
        <w:rPr>
          <w:rFonts w:ascii="Arial" w:eastAsia="Times New Roman" w:hAnsi="Arial" w:cs="Arial"/>
          <w:b/>
          <w:bCs/>
          <w:color w:val="00A2E8"/>
          <w:sz w:val="26"/>
          <w:szCs w:val="26"/>
        </w:rPr>
        <w:t>-</w:t>
      </w:r>
    </w:p>
    <w:p w14:paraId="12F7FA7E" w14:textId="77777777" w:rsidR="00150E80" w:rsidRPr="00150E80" w:rsidRDefault="00150E80" w:rsidP="000E5A54">
      <w:pPr>
        <w:bidi/>
        <w:spacing w:after="0" w:line="240" w:lineRule="auto"/>
        <w:jc w:val="both"/>
        <w:divId w:val="93848549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متطلبات الأمية البيانية والثقافة الإحصائية للقادة.</w:t>
      </w:r>
      <w:r w:rsidRPr="00150E80">
        <w:rPr>
          <w:rFonts w:ascii="Arial" w:eastAsia="Times New Roman" w:hAnsi="Arial" w:cs="Arial"/>
          <w:b/>
          <w:bCs/>
          <w:color w:val="00A2E8"/>
          <w:sz w:val="23"/>
          <w:szCs w:val="23"/>
        </w:rPr>
        <w:t>-</w:t>
      </w:r>
    </w:p>
    <w:p w14:paraId="4E515E68" w14:textId="77777777" w:rsidR="00150E80" w:rsidRPr="00150E80" w:rsidRDefault="00150E80" w:rsidP="000E5A54">
      <w:pPr>
        <w:bidi/>
        <w:spacing w:after="0" w:line="240" w:lineRule="auto"/>
        <w:jc w:val="both"/>
        <w:divId w:val="136139848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المهارات التقنية والتحليلية للقائد في العصر الرقمي.</w:t>
      </w:r>
      <w:r w:rsidRPr="00150E80">
        <w:rPr>
          <w:rFonts w:ascii="Arial" w:eastAsia="Times New Roman" w:hAnsi="Arial" w:cs="Arial"/>
          <w:b/>
          <w:bCs/>
          <w:color w:val="00A2E8"/>
          <w:sz w:val="23"/>
          <w:szCs w:val="23"/>
        </w:rPr>
        <w:t>-</w:t>
      </w:r>
    </w:p>
    <w:p w14:paraId="229FA32F" w14:textId="77777777" w:rsidR="00150E80" w:rsidRPr="00150E80" w:rsidRDefault="00150E80" w:rsidP="000E5A54">
      <w:pPr>
        <w:bidi/>
        <w:spacing w:after="0" w:line="240" w:lineRule="auto"/>
        <w:jc w:val="both"/>
        <w:divId w:val="100396981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القائد في بناء "فريق البيانات المدرسي" وتمكينه.</w:t>
      </w:r>
      <w:r w:rsidRPr="00150E80">
        <w:rPr>
          <w:rFonts w:ascii="Arial" w:eastAsia="Times New Roman" w:hAnsi="Arial" w:cs="Arial"/>
          <w:b/>
          <w:bCs/>
          <w:color w:val="00A2E8"/>
          <w:sz w:val="23"/>
          <w:szCs w:val="23"/>
        </w:rPr>
        <w:t>-</w:t>
      </w:r>
    </w:p>
    <w:p w14:paraId="61440F06" w14:textId="77777777" w:rsidR="00150E80" w:rsidRPr="00150E80" w:rsidRDefault="00150E80" w:rsidP="000E5A54">
      <w:pPr>
        <w:bidi/>
        <w:spacing w:after="0" w:line="240" w:lineRule="auto"/>
        <w:jc w:val="both"/>
        <w:divId w:val="156363366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الإسهامات الأكاديمية (كجامعة ميدأوشن) في تطوير الكفايات القيادية.</w:t>
      </w:r>
      <w:r w:rsidRPr="00150E80">
        <w:rPr>
          <w:rFonts w:ascii="Arial" w:eastAsia="Times New Roman" w:hAnsi="Arial" w:cs="Arial"/>
          <w:b/>
          <w:bCs/>
          <w:color w:val="00A2E8"/>
          <w:sz w:val="23"/>
          <w:szCs w:val="23"/>
        </w:rPr>
        <w:t>-</w:t>
      </w:r>
    </w:p>
    <w:p w14:paraId="0B0147ED" w14:textId="77777777" w:rsidR="00150E80" w:rsidRPr="00150E80" w:rsidRDefault="00150E80" w:rsidP="000E5A54">
      <w:pPr>
        <w:bidi/>
        <w:spacing w:after="0" w:line="240" w:lineRule="auto"/>
        <w:jc w:val="both"/>
        <w:divId w:val="73682290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تجذير ثقافة البيانات (</w:t>
      </w:r>
      <w:r w:rsidRPr="00150E80">
        <w:rPr>
          <w:rFonts w:ascii="Arial" w:eastAsia="Times New Roman" w:hAnsi="Arial" w:cs="Arial"/>
          <w:b/>
          <w:bCs/>
          <w:color w:val="006090"/>
          <w:sz w:val="26"/>
          <w:szCs w:val="26"/>
        </w:rPr>
        <w:t xml:space="preserve">Data Culture) </w:t>
      </w:r>
      <w:r w:rsidRPr="00150E80">
        <w:rPr>
          <w:rFonts w:ascii="Arial" w:eastAsia="Times New Roman" w:hAnsi="Arial" w:cs="Arial"/>
          <w:b/>
          <w:bCs/>
          <w:color w:val="006090"/>
          <w:sz w:val="26"/>
          <w:szCs w:val="26"/>
          <w:rtl/>
        </w:rPr>
        <w:t>في البيئة المدرسية</w:t>
      </w:r>
      <w:r w:rsidRPr="00150E80">
        <w:rPr>
          <w:rFonts w:ascii="Arial" w:eastAsia="Times New Roman" w:hAnsi="Arial" w:cs="Arial"/>
          <w:b/>
          <w:bCs/>
          <w:color w:val="00A2E8"/>
          <w:sz w:val="26"/>
          <w:szCs w:val="26"/>
        </w:rPr>
        <w:t>-</w:t>
      </w:r>
    </w:p>
    <w:p w14:paraId="4B311468" w14:textId="77777777" w:rsidR="00150E80" w:rsidRPr="00150E80" w:rsidRDefault="00150E80" w:rsidP="000E5A54">
      <w:pPr>
        <w:bidi/>
        <w:spacing w:after="0" w:line="240" w:lineRule="auto"/>
        <w:jc w:val="both"/>
        <w:divId w:val="170960122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ثقافة البيانات وأهميتها في التنظيم المدرسي.</w:t>
      </w:r>
      <w:r w:rsidRPr="00150E80">
        <w:rPr>
          <w:rFonts w:ascii="Arial" w:eastAsia="Times New Roman" w:hAnsi="Arial" w:cs="Arial"/>
          <w:b/>
          <w:bCs/>
          <w:color w:val="00A2E8"/>
          <w:sz w:val="23"/>
          <w:szCs w:val="23"/>
        </w:rPr>
        <w:t>-</w:t>
      </w:r>
    </w:p>
    <w:p w14:paraId="34E8B44C" w14:textId="77777777" w:rsidR="00150E80" w:rsidRPr="00150E80" w:rsidRDefault="00150E80" w:rsidP="000E5A54">
      <w:pPr>
        <w:bidi/>
        <w:spacing w:after="0" w:line="240" w:lineRule="auto"/>
        <w:jc w:val="both"/>
        <w:divId w:val="1521821397"/>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استراتيجيات نشر الشفافية والمحاسبية بين المعلمين.</w:t>
      </w:r>
      <w:r w:rsidRPr="00150E80">
        <w:rPr>
          <w:rFonts w:ascii="Arial" w:eastAsia="Times New Roman" w:hAnsi="Arial" w:cs="Arial"/>
          <w:b/>
          <w:bCs/>
          <w:color w:val="00A2E8"/>
          <w:sz w:val="23"/>
          <w:szCs w:val="23"/>
        </w:rPr>
        <w:t>-</w:t>
      </w:r>
    </w:p>
    <w:p w14:paraId="5E598B45" w14:textId="77777777" w:rsidR="00150E80" w:rsidRPr="00150E80" w:rsidRDefault="00150E80" w:rsidP="000E5A54">
      <w:pPr>
        <w:bidi/>
        <w:spacing w:after="0" w:line="240" w:lineRule="auto"/>
        <w:jc w:val="both"/>
        <w:divId w:val="112604533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دمج أولياء الأمور والمجتمع المحلي عبر مشاركة البيانات.</w:t>
      </w:r>
      <w:r w:rsidRPr="00150E80">
        <w:rPr>
          <w:rFonts w:ascii="Arial" w:eastAsia="Times New Roman" w:hAnsi="Arial" w:cs="Arial"/>
          <w:b/>
          <w:bCs/>
          <w:color w:val="00A2E8"/>
          <w:sz w:val="23"/>
          <w:szCs w:val="23"/>
        </w:rPr>
        <w:t>-</w:t>
      </w:r>
    </w:p>
    <w:p w14:paraId="2C40B0BB" w14:textId="77777777" w:rsidR="00150E80" w:rsidRPr="00150E80" w:rsidRDefault="00150E80" w:rsidP="000E5A54">
      <w:pPr>
        <w:bidi/>
        <w:spacing w:after="0" w:line="240" w:lineRule="auto"/>
        <w:jc w:val="both"/>
        <w:divId w:val="1232502220"/>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تحديات الممارسة وتجارب قيادية رائدة</w:t>
      </w:r>
      <w:r w:rsidRPr="00150E80">
        <w:rPr>
          <w:rFonts w:ascii="Arial" w:eastAsia="Times New Roman" w:hAnsi="Arial" w:cs="Arial"/>
          <w:b/>
          <w:bCs/>
          <w:color w:val="00A2E8"/>
          <w:sz w:val="26"/>
          <w:szCs w:val="26"/>
        </w:rPr>
        <w:t>-</w:t>
      </w:r>
    </w:p>
    <w:p w14:paraId="48C8C788" w14:textId="77777777" w:rsidR="00150E80" w:rsidRPr="00150E80" w:rsidRDefault="00150E80" w:rsidP="000E5A54">
      <w:pPr>
        <w:bidi/>
        <w:spacing w:after="0" w:line="240" w:lineRule="auto"/>
        <w:jc w:val="both"/>
        <w:divId w:val="51040988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معوقات تطبيق القيادة بالبيانات في المدارس.</w:t>
      </w:r>
      <w:r w:rsidRPr="00150E80">
        <w:rPr>
          <w:rFonts w:ascii="Arial" w:eastAsia="Times New Roman" w:hAnsi="Arial" w:cs="Arial"/>
          <w:b/>
          <w:bCs/>
          <w:color w:val="00A2E8"/>
          <w:sz w:val="23"/>
          <w:szCs w:val="23"/>
        </w:rPr>
        <w:t>-</w:t>
      </w:r>
    </w:p>
    <w:p w14:paraId="599B7ED3" w14:textId="77777777" w:rsidR="00150E80" w:rsidRPr="00150E80" w:rsidRDefault="00150E80" w:rsidP="000E5A54">
      <w:pPr>
        <w:bidi/>
        <w:spacing w:after="0" w:line="240" w:lineRule="auto"/>
        <w:jc w:val="both"/>
        <w:divId w:val="18167511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تجارب ونماذج دولية في الإدارة المدرسية المستندة للبيانات.</w:t>
      </w:r>
      <w:r w:rsidRPr="00150E80">
        <w:rPr>
          <w:rFonts w:ascii="Arial" w:eastAsia="Times New Roman" w:hAnsi="Arial" w:cs="Arial"/>
          <w:b/>
          <w:bCs/>
          <w:color w:val="00A2E8"/>
          <w:sz w:val="23"/>
          <w:szCs w:val="23"/>
        </w:rPr>
        <w:t>-</w:t>
      </w:r>
    </w:p>
    <w:p w14:paraId="5A61C4F6" w14:textId="73CE0009" w:rsidR="00D66EE6" w:rsidRDefault="00150E80" w:rsidP="00D66EE6">
      <w:pPr>
        <w:bidi/>
        <w:spacing w:before="75" w:after="0" w:line="240" w:lineRule="auto"/>
        <w:jc w:val="both"/>
        <w:divId w:val="655258790"/>
        <w:rPr>
          <w:rFonts w:ascii="Arial" w:eastAsia="Times New Roman" w:hAnsi="Arial" w:cs="Arial"/>
          <w:color w:val="333333"/>
          <w:sz w:val="23"/>
          <w:szCs w:val="23"/>
          <w:rtl/>
        </w:rPr>
      </w:pPr>
      <w:r w:rsidRPr="00150E80">
        <w:rPr>
          <w:rFonts w:ascii="Arial" w:eastAsia="Times New Roman" w:hAnsi="Arial" w:cs="Arial"/>
          <w:color w:val="333333"/>
          <w:sz w:val="23"/>
          <w:szCs w:val="23"/>
          <w:rtl/>
        </w:rPr>
        <w:t>المطلب الثالث: ملامح البيئة السعودية المحفزة لتطبيق القيادة الرقمية.</w:t>
      </w:r>
      <w:r w:rsidRPr="00150E80">
        <w:rPr>
          <w:rFonts w:ascii="Arial" w:eastAsia="Times New Roman" w:hAnsi="Arial" w:cs="Arial"/>
          <w:b/>
          <w:bCs/>
          <w:color w:val="00A2E8"/>
          <w:sz w:val="23"/>
          <w:szCs w:val="23"/>
        </w:rPr>
        <w:t>-</w:t>
      </w:r>
    </w:p>
    <w:p w14:paraId="70953EF1" w14:textId="3BA27412" w:rsidR="00D66EE6" w:rsidRPr="0052512F" w:rsidRDefault="00D66EE6" w:rsidP="0052512F">
      <w:pPr>
        <w:bidi/>
        <w:spacing w:after="0" w:line="240" w:lineRule="auto"/>
        <w:jc w:val="both"/>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w:t>
      </w:r>
      <w:r w:rsidR="006101FA">
        <w:rPr>
          <w:rFonts w:ascii="Arial" w:eastAsia="Times New Roman" w:hAnsi="Arial" w:cs="Arial" w:hint="cs"/>
          <w:b/>
          <w:bCs/>
          <w:color w:val="006090"/>
          <w:sz w:val="26"/>
          <w:szCs w:val="26"/>
          <w:rtl/>
        </w:rPr>
        <w:t>السادس</w:t>
      </w:r>
      <w:r w:rsidR="006101FA" w:rsidRPr="00150E80">
        <w:rPr>
          <w:rFonts w:ascii="Arial" w:eastAsia="Times New Roman" w:hAnsi="Arial" w:cs="Arial" w:hint="cs"/>
          <w:b/>
          <w:bCs/>
          <w:color w:val="006090"/>
          <w:sz w:val="26"/>
          <w:szCs w:val="26"/>
          <w:rtl/>
        </w:rPr>
        <w:t>:</w:t>
      </w:r>
      <w:r w:rsidR="006101FA">
        <w:rPr>
          <w:rFonts w:ascii="Arial" w:eastAsia="Times New Roman" w:hAnsi="Arial" w:cs="Arial" w:hint="cs"/>
          <w:b/>
          <w:bCs/>
          <w:color w:val="006090"/>
          <w:sz w:val="26"/>
          <w:szCs w:val="26"/>
          <w:rtl/>
        </w:rPr>
        <w:t xml:space="preserve"> </w:t>
      </w:r>
      <w:r w:rsidR="006101FA" w:rsidRPr="0052512F">
        <w:rPr>
          <w:rFonts w:ascii="Arial" w:eastAsia="Times New Roman" w:hAnsi="Arial" w:cs="Arial" w:hint="cs"/>
          <w:b/>
          <w:bCs/>
          <w:color w:val="006090"/>
          <w:sz w:val="26"/>
          <w:szCs w:val="26"/>
          <w:rtl/>
        </w:rPr>
        <w:t>المهارا</w:t>
      </w:r>
      <w:r w:rsidR="006101FA" w:rsidRPr="0052512F">
        <w:rPr>
          <w:rFonts w:ascii="Arial" w:eastAsia="Times New Roman" w:hAnsi="Arial" w:cs="Arial" w:hint="eastAsia"/>
          <w:b/>
          <w:bCs/>
          <w:color w:val="006090"/>
          <w:sz w:val="26"/>
          <w:szCs w:val="26"/>
          <w:rtl/>
        </w:rPr>
        <w:t>ت</w:t>
      </w:r>
      <w:r w:rsidR="0052512F" w:rsidRPr="0052512F">
        <w:rPr>
          <w:rFonts w:ascii="Arial" w:eastAsia="Times New Roman" w:hAnsi="Arial" w:cs="Arial"/>
          <w:b/>
          <w:bCs/>
          <w:color w:val="006090"/>
          <w:sz w:val="26"/>
          <w:szCs w:val="26"/>
          <w:rtl/>
        </w:rPr>
        <w:t xml:space="preserve"> التقنية والتحليلية للقائد في العصر الرقمي ودور جامعة ميدأوشن في تأصيل الفكر القيادي المعاصر.</w:t>
      </w:r>
    </w:p>
    <w:p w14:paraId="41D3842A" w14:textId="77777777" w:rsidR="00150E80" w:rsidRPr="008C6EBD" w:rsidRDefault="00150E80" w:rsidP="008C6EBD">
      <w:pPr>
        <w:bidi/>
        <w:divId w:val="506139562"/>
        <w:rPr>
          <w:rFonts w:ascii="Times New Roman" w:eastAsia="Times New Roman" w:hAnsi="Times New Roman" w:cs="Times New Roman"/>
          <w:b/>
          <w:bCs/>
          <w:color w:val="003300"/>
          <w:sz w:val="29"/>
          <w:szCs w:val="29"/>
        </w:rPr>
      </w:pPr>
      <w:r w:rsidRPr="008C6EBD">
        <w:rPr>
          <w:rFonts w:ascii="Times New Roman" w:eastAsia="Times New Roman" w:hAnsi="Times New Roman" w:cs="Times New Roman"/>
          <w:b/>
          <w:bCs/>
          <w:color w:val="003300"/>
          <w:sz w:val="29"/>
          <w:szCs w:val="29"/>
          <w:rtl/>
        </w:rPr>
        <w:t>الفصل الثالث: نواتج التعلم وجودة المخرجات التعليمية (إطار نظري)</w:t>
      </w:r>
      <w:r w:rsidRPr="008C6EBD">
        <w:rPr>
          <w:rFonts w:ascii="Times New Roman" w:eastAsia="Times New Roman" w:hAnsi="Times New Roman" w:cs="Times New Roman"/>
          <w:b/>
          <w:bCs/>
          <w:color w:val="003300"/>
          <w:sz w:val="29"/>
          <w:szCs w:val="29"/>
        </w:rPr>
        <w:t>-</w:t>
      </w:r>
    </w:p>
    <w:p w14:paraId="6A820EC1" w14:textId="77777777" w:rsidR="00150E80" w:rsidRPr="00150E80" w:rsidRDefault="00150E80" w:rsidP="000E5A54">
      <w:pPr>
        <w:bidi/>
        <w:spacing w:after="0" w:line="240" w:lineRule="auto"/>
        <w:jc w:val="both"/>
        <w:divId w:val="1887985861"/>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الماهية والأطر الفلسفية لنواتج التعلم</w:t>
      </w:r>
      <w:r w:rsidRPr="00150E80">
        <w:rPr>
          <w:rFonts w:ascii="Arial" w:eastAsia="Times New Roman" w:hAnsi="Arial" w:cs="Arial"/>
          <w:b/>
          <w:bCs/>
          <w:color w:val="00A2E8"/>
          <w:sz w:val="26"/>
          <w:szCs w:val="26"/>
        </w:rPr>
        <w:t>-</w:t>
      </w:r>
    </w:p>
    <w:p w14:paraId="1A7CF79A" w14:textId="77777777" w:rsidR="00150E80" w:rsidRPr="00150E80" w:rsidRDefault="00150E80" w:rsidP="000E5A54">
      <w:pPr>
        <w:bidi/>
        <w:spacing w:after="0" w:line="240" w:lineRule="auto"/>
        <w:jc w:val="both"/>
        <w:divId w:val="205017821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نواتج التعلم وتطورها التاريخي في الفكر التربوي.</w:t>
      </w:r>
      <w:r w:rsidRPr="00150E80">
        <w:rPr>
          <w:rFonts w:ascii="Arial" w:eastAsia="Times New Roman" w:hAnsi="Arial" w:cs="Arial"/>
          <w:b/>
          <w:bCs/>
          <w:color w:val="00A2E8"/>
          <w:sz w:val="23"/>
          <w:szCs w:val="23"/>
        </w:rPr>
        <w:t>-</w:t>
      </w:r>
    </w:p>
    <w:p w14:paraId="4733A197" w14:textId="77777777" w:rsidR="00150E80" w:rsidRPr="00150E80" w:rsidRDefault="00150E80" w:rsidP="000E5A54">
      <w:pPr>
        <w:bidi/>
        <w:spacing w:after="0" w:line="240" w:lineRule="auto"/>
        <w:jc w:val="both"/>
        <w:divId w:val="188725728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أهمية تحديد نواتج التعلم للطالب والمعلم والمؤسسة.</w:t>
      </w:r>
      <w:r w:rsidRPr="00150E80">
        <w:rPr>
          <w:rFonts w:ascii="Arial" w:eastAsia="Times New Roman" w:hAnsi="Arial" w:cs="Arial"/>
          <w:b/>
          <w:bCs/>
          <w:color w:val="00A2E8"/>
          <w:sz w:val="23"/>
          <w:szCs w:val="23"/>
        </w:rPr>
        <w:t>-</w:t>
      </w:r>
    </w:p>
    <w:p w14:paraId="22CB051C" w14:textId="77777777" w:rsidR="00150E80" w:rsidRPr="00150E80" w:rsidRDefault="00150E80" w:rsidP="000E5A54">
      <w:pPr>
        <w:bidi/>
        <w:spacing w:after="0" w:line="240" w:lineRule="auto"/>
        <w:jc w:val="both"/>
        <w:divId w:val="125582040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العلاقة بين نواتج التعلم ومعايير الاعتماد والجودة المؤسسية.</w:t>
      </w:r>
      <w:r w:rsidRPr="00150E80">
        <w:rPr>
          <w:rFonts w:ascii="Arial" w:eastAsia="Times New Roman" w:hAnsi="Arial" w:cs="Arial"/>
          <w:b/>
          <w:bCs/>
          <w:color w:val="00A2E8"/>
          <w:sz w:val="23"/>
          <w:szCs w:val="23"/>
        </w:rPr>
        <w:t>-</w:t>
      </w:r>
    </w:p>
    <w:p w14:paraId="618FC22F" w14:textId="77777777" w:rsidR="00150E80" w:rsidRPr="00150E80" w:rsidRDefault="00150E80" w:rsidP="000E5A54">
      <w:pPr>
        <w:bidi/>
        <w:spacing w:after="0" w:line="240" w:lineRule="auto"/>
        <w:jc w:val="both"/>
        <w:divId w:val="126550154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مجالات وتصنيفات نواتج التعلم المستهدفة</w:t>
      </w:r>
      <w:r w:rsidRPr="00150E80">
        <w:rPr>
          <w:rFonts w:ascii="Arial" w:eastAsia="Times New Roman" w:hAnsi="Arial" w:cs="Arial"/>
          <w:b/>
          <w:bCs/>
          <w:color w:val="00A2E8"/>
          <w:sz w:val="26"/>
          <w:szCs w:val="26"/>
        </w:rPr>
        <w:t>-</w:t>
      </w:r>
    </w:p>
    <w:p w14:paraId="63197C0F" w14:textId="77777777" w:rsidR="00150E80" w:rsidRPr="00150E80" w:rsidRDefault="00150E80" w:rsidP="000E5A54">
      <w:pPr>
        <w:bidi/>
        <w:spacing w:after="0" w:line="240" w:lineRule="auto"/>
        <w:jc w:val="both"/>
        <w:divId w:val="155538709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النواتج المعرفية والأكاديمية (التحصيل الدراسي).</w:t>
      </w:r>
      <w:r w:rsidRPr="00150E80">
        <w:rPr>
          <w:rFonts w:ascii="Arial" w:eastAsia="Times New Roman" w:hAnsi="Arial" w:cs="Arial"/>
          <w:b/>
          <w:bCs/>
          <w:color w:val="00A2E8"/>
          <w:sz w:val="23"/>
          <w:szCs w:val="23"/>
        </w:rPr>
        <w:t>-</w:t>
      </w:r>
    </w:p>
    <w:p w14:paraId="63B9365F" w14:textId="77777777" w:rsidR="00150E80" w:rsidRPr="00150E80" w:rsidRDefault="00150E80" w:rsidP="000E5A54">
      <w:pPr>
        <w:bidi/>
        <w:spacing w:after="0" w:line="240" w:lineRule="auto"/>
        <w:jc w:val="both"/>
        <w:divId w:val="134285391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النواتج المهارية والتقنية (مهارات القرن الحادي والعشرين).</w:t>
      </w:r>
      <w:r w:rsidRPr="00150E80">
        <w:rPr>
          <w:rFonts w:ascii="Arial" w:eastAsia="Times New Roman" w:hAnsi="Arial" w:cs="Arial"/>
          <w:b/>
          <w:bCs/>
          <w:color w:val="00A2E8"/>
          <w:sz w:val="23"/>
          <w:szCs w:val="23"/>
        </w:rPr>
        <w:t>-</w:t>
      </w:r>
    </w:p>
    <w:p w14:paraId="5367BC11" w14:textId="77777777" w:rsidR="00150E80" w:rsidRPr="00150E80" w:rsidRDefault="00150E80" w:rsidP="000E5A54">
      <w:pPr>
        <w:bidi/>
        <w:spacing w:after="0" w:line="240" w:lineRule="auto"/>
        <w:jc w:val="both"/>
        <w:divId w:val="86632995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النواتج السلوكية والوجدانية (الانضباط وتعزيز القيم).</w:t>
      </w:r>
      <w:r w:rsidRPr="00150E80">
        <w:rPr>
          <w:rFonts w:ascii="Arial" w:eastAsia="Times New Roman" w:hAnsi="Arial" w:cs="Arial"/>
          <w:b/>
          <w:bCs/>
          <w:color w:val="00A2E8"/>
          <w:sz w:val="23"/>
          <w:szCs w:val="23"/>
        </w:rPr>
        <w:t>-</w:t>
      </w:r>
    </w:p>
    <w:p w14:paraId="4DA6C50C" w14:textId="77777777" w:rsidR="00150E80" w:rsidRPr="00150E80" w:rsidRDefault="00150E80" w:rsidP="000E5A54">
      <w:pPr>
        <w:bidi/>
        <w:spacing w:after="0" w:line="240" w:lineRule="auto"/>
        <w:jc w:val="both"/>
        <w:divId w:val="103411059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القياس والتقويم لنواتج التعلم في المدارس</w:t>
      </w:r>
      <w:r w:rsidRPr="00150E80">
        <w:rPr>
          <w:rFonts w:ascii="Arial" w:eastAsia="Times New Roman" w:hAnsi="Arial" w:cs="Arial"/>
          <w:b/>
          <w:bCs/>
          <w:color w:val="00A2E8"/>
          <w:sz w:val="26"/>
          <w:szCs w:val="26"/>
        </w:rPr>
        <w:t>-</w:t>
      </w:r>
    </w:p>
    <w:p w14:paraId="11E23448" w14:textId="77777777" w:rsidR="00150E80" w:rsidRPr="00150E80" w:rsidRDefault="00150E80" w:rsidP="000E5A54">
      <w:pPr>
        <w:bidi/>
        <w:spacing w:after="0" w:line="240" w:lineRule="auto"/>
        <w:jc w:val="both"/>
        <w:divId w:val="110129863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أساليب وأدوات قياس نواتج التعلم التقليدية والحديثة.</w:t>
      </w:r>
      <w:r w:rsidRPr="00150E80">
        <w:rPr>
          <w:rFonts w:ascii="Arial" w:eastAsia="Times New Roman" w:hAnsi="Arial" w:cs="Arial"/>
          <w:b/>
          <w:bCs/>
          <w:color w:val="00A2E8"/>
          <w:sz w:val="23"/>
          <w:szCs w:val="23"/>
        </w:rPr>
        <w:t>-</w:t>
      </w:r>
    </w:p>
    <w:p w14:paraId="2DFC563F" w14:textId="77777777" w:rsidR="00150E80" w:rsidRPr="00150E80" w:rsidRDefault="00150E80" w:rsidP="000E5A54">
      <w:pPr>
        <w:bidi/>
        <w:spacing w:after="0" w:line="240" w:lineRule="auto"/>
        <w:jc w:val="both"/>
        <w:divId w:val="130215049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الاختبارات الوطنية (نافس) والدولية في تقييم المخرجات.</w:t>
      </w:r>
      <w:r w:rsidRPr="00150E80">
        <w:rPr>
          <w:rFonts w:ascii="Arial" w:eastAsia="Times New Roman" w:hAnsi="Arial" w:cs="Arial"/>
          <w:b/>
          <w:bCs/>
          <w:color w:val="00A2E8"/>
          <w:sz w:val="23"/>
          <w:szCs w:val="23"/>
        </w:rPr>
        <w:t>-</w:t>
      </w:r>
    </w:p>
    <w:p w14:paraId="4485692E" w14:textId="77777777" w:rsidR="00150E80" w:rsidRPr="00150E80" w:rsidRDefault="00150E80" w:rsidP="000E5A54">
      <w:pPr>
        <w:bidi/>
        <w:spacing w:after="0" w:line="240" w:lineRule="auto"/>
        <w:jc w:val="both"/>
        <w:divId w:val="173219375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تقويم نواتج التعلم في بيئات التعلم الرقمية والذكية.</w:t>
      </w:r>
      <w:r w:rsidRPr="00150E80">
        <w:rPr>
          <w:rFonts w:ascii="Arial" w:eastAsia="Times New Roman" w:hAnsi="Arial" w:cs="Arial"/>
          <w:b/>
          <w:bCs/>
          <w:color w:val="00A2E8"/>
          <w:sz w:val="23"/>
          <w:szCs w:val="23"/>
        </w:rPr>
        <w:t>-</w:t>
      </w:r>
    </w:p>
    <w:p w14:paraId="4D20EFB0" w14:textId="77777777" w:rsidR="00150E80" w:rsidRPr="00150E80" w:rsidRDefault="00150E80" w:rsidP="000E5A54">
      <w:pPr>
        <w:bidi/>
        <w:spacing w:after="0" w:line="240" w:lineRule="auto"/>
        <w:jc w:val="both"/>
        <w:divId w:val="161254590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دور القيادة المدرسية في تحسين نواتج التعلم</w:t>
      </w:r>
      <w:r w:rsidRPr="00150E80">
        <w:rPr>
          <w:rFonts w:ascii="Arial" w:eastAsia="Times New Roman" w:hAnsi="Arial" w:cs="Arial"/>
          <w:b/>
          <w:bCs/>
          <w:color w:val="00A2E8"/>
          <w:sz w:val="26"/>
          <w:szCs w:val="26"/>
        </w:rPr>
        <w:t>-</w:t>
      </w:r>
    </w:p>
    <w:p w14:paraId="039814F3" w14:textId="77777777" w:rsidR="00150E80" w:rsidRPr="00150E80" w:rsidRDefault="00150E80" w:rsidP="000E5A54">
      <w:pPr>
        <w:bidi/>
        <w:spacing w:after="0" w:line="240" w:lineRule="auto"/>
        <w:jc w:val="both"/>
        <w:divId w:val="154305112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الآليات التفاعلية لقرارات القائد وأثرها المباشر على الطالب.</w:t>
      </w:r>
      <w:r w:rsidRPr="00150E80">
        <w:rPr>
          <w:rFonts w:ascii="Arial" w:eastAsia="Times New Roman" w:hAnsi="Arial" w:cs="Arial"/>
          <w:b/>
          <w:bCs/>
          <w:color w:val="00A2E8"/>
          <w:sz w:val="23"/>
          <w:szCs w:val="23"/>
        </w:rPr>
        <w:t>-</w:t>
      </w:r>
    </w:p>
    <w:p w14:paraId="7C6851DD" w14:textId="77777777" w:rsidR="00150E80" w:rsidRPr="00150E80" w:rsidRDefault="00150E80" w:rsidP="000E5A54">
      <w:pPr>
        <w:bidi/>
        <w:spacing w:after="0" w:line="240" w:lineRule="auto"/>
        <w:jc w:val="both"/>
        <w:divId w:val="194145034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توجيه النمو المهني للمعلمين لرفع كفاءة التدريس.</w:t>
      </w:r>
      <w:r w:rsidRPr="00150E80">
        <w:rPr>
          <w:rFonts w:ascii="Arial" w:eastAsia="Times New Roman" w:hAnsi="Arial" w:cs="Arial"/>
          <w:b/>
          <w:bCs/>
          <w:color w:val="00A2E8"/>
          <w:sz w:val="23"/>
          <w:szCs w:val="23"/>
        </w:rPr>
        <w:t>-</w:t>
      </w:r>
    </w:p>
    <w:p w14:paraId="49199634" w14:textId="77777777" w:rsidR="00150E80" w:rsidRPr="00150E80" w:rsidRDefault="00150E80" w:rsidP="000E5A54">
      <w:pPr>
        <w:bidi/>
        <w:spacing w:after="0" w:line="240" w:lineRule="auto"/>
        <w:jc w:val="both"/>
        <w:divId w:val="214246064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بناء مجتمعات التعلم المهنية (</w:t>
      </w:r>
      <w:r w:rsidRPr="00150E80">
        <w:rPr>
          <w:rFonts w:ascii="Arial" w:eastAsia="Times New Roman" w:hAnsi="Arial" w:cs="Arial"/>
          <w:color w:val="333333"/>
          <w:sz w:val="23"/>
          <w:szCs w:val="23"/>
        </w:rPr>
        <w:t xml:space="preserve">PLCs) </w:t>
      </w:r>
      <w:r w:rsidRPr="00150E80">
        <w:rPr>
          <w:rFonts w:ascii="Arial" w:eastAsia="Times New Roman" w:hAnsi="Arial" w:cs="Arial"/>
          <w:color w:val="333333"/>
          <w:sz w:val="23"/>
          <w:szCs w:val="23"/>
          <w:rtl/>
        </w:rPr>
        <w:t>ودورها في تجويد النواتج.</w:t>
      </w:r>
      <w:r w:rsidRPr="00150E80">
        <w:rPr>
          <w:rFonts w:ascii="Arial" w:eastAsia="Times New Roman" w:hAnsi="Arial" w:cs="Arial"/>
          <w:b/>
          <w:bCs/>
          <w:color w:val="00A2E8"/>
          <w:sz w:val="23"/>
          <w:szCs w:val="23"/>
        </w:rPr>
        <w:t>-</w:t>
      </w:r>
    </w:p>
    <w:p w14:paraId="75A41996" w14:textId="77777777" w:rsidR="00150E80" w:rsidRPr="00150E80" w:rsidRDefault="00150E80" w:rsidP="000E5A54">
      <w:pPr>
        <w:bidi/>
        <w:spacing w:after="0" w:line="240" w:lineRule="auto"/>
        <w:jc w:val="both"/>
        <w:divId w:val="73721636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استلهام التميز الأكاديمي والبحثي من برامج الجامعات الرائدة.</w:t>
      </w:r>
      <w:r w:rsidRPr="00150E80">
        <w:rPr>
          <w:rFonts w:ascii="Arial" w:eastAsia="Times New Roman" w:hAnsi="Arial" w:cs="Arial"/>
          <w:b/>
          <w:bCs/>
          <w:color w:val="00A2E8"/>
          <w:sz w:val="23"/>
          <w:szCs w:val="23"/>
        </w:rPr>
        <w:t>-</w:t>
      </w:r>
    </w:p>
    <w:p w14:paraId="33768162" w14:textId="77777777" w:rsidR="00150E80" w:rsidRPr="00150E80" w:rsidRDefault="00150E80" w:rsidP="000E5A54">
      <w:pPr>
        <w:bidi/>
        <w:spacing w:after="0" w:line="240" w:lineRule="auto"/>
        <w:jc w:val="both"/>
        <w:divId w:val="287472062"/>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التنبؤ والتدخل المبكر لمعالجة نواتج التعلم</w:t>
      </w:r>
      <w:r w:rsidRPr="00150E80">
        <w:rPr>
          <w:rFonts w:ascii="Arial" w:eastAsia="Times New Roman" w:hAnsi="Arial" w:cs="Arial"/>
          <w:b/>
          <w:bCs/>
          <w:color w:val="00A2E8"/>
          <w:sz w:val="26"/>
          <w:szCs w:val="26"/>
        </w:rPr>
        <w:t>-</w:t>
      </w:r>
    </w:p>
    <w:p w14:paraId="644E6A09" w14:textId="77777777" w:rsidR="00150E80" w:rsidRPr="00150E80" w:rsidRDefault="00150E80" w:rsidP="000E5A54">
      <w:pPr>
        <w:bidi/>
        <w:spacing w:after="0" w:line="240" w:lineRule="auto"/>
        <w:jc w:val="both"/>
        <w:divId w:val="1513328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تحديد الفجوات التعليمية ومسببات التعثر الدراسي.</w:t>
      </w:r>
      <w:r w:rsidRPr="00150E80">
        <w:rPr>
          <w:rFonts w:ascii="Arial" w:eastAsia="Times New Roman" w:hAnsi="Arial" w:cs="Arial"/>
          <w:b/>
          <w:bCs/>
          <w:color w:val="00A2E8"/>
          <w:sz w:val="23"/>
          <w:szCs w:val="23"/>
        </w:rPr>
        <w:t>-</w:t>
      </w:r>
    </w:p>
    <w:p w14:paraId="2F46C884" w14:textId="77777777" w:rsidR="00150E80" w:rsidRPr="00150E80" w:rsidRDefault="00150E80" w:rsidP="000E5A54">
      <w:pPr>
        <w:bidi/>
        <w:spacing w:after="0" w:line="240" w:lineRule="auto"/>
        <w:jc w:val="both"/>
        <w:divId w:val="125234786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البيانات المتدفقة في التنبؤ بتدني النواتج قبل حدوثه.</w:t>
      </w:r>
      <w:r w:rsidRPr="00150E80">
        <w:rPr>
          <w:rFonts w:ascii="Arial" w:eastAsia="Times New Roman" w:hAnsi="Arial" w:cs="Arial"/>
          <w:b/>
          <w:bCs/>
          <w:color w:val="00A2E8"/>
          <w:sz w:val="23"/>
          <w:szCs w:val="23"/>
        </w:rPr>
        <w:t>-</w:t>
      </w:r>
    </w:p>
    <w:p w14:paraId="5BCE83A7" w14:textId="1C9D96E8" w:rsidR="0067582E" w:rsidRDefault="00150E80" w:rsidP="0067582E">
      <w:pPr>
        <w:bidi/>
        <w:spacing w:after="0" w:line="240" w:lineRule="auto"/>
        <w:jc w:val="both"/>
        <w:divId w:val="530415306"/>
        <w:rPr>
          <w:rFonts w:ascii="Arial" w:eastAsia="Times New Roman" w:hAnsi="Arial" w:cs="Arial"/>
          <w:color w:val="333333"/>
          <w:sz w:val="23"/>
          <w:szCs w:val="23"/>
          <w:rtl/>
        </w:rPr>
      </w:pPr>
      <w:r w:rsidRPr="00150E80">
        <w:rPr>
          <w:rFonts w:ascii="Arial" w:eastAsia="Times New Roman" w:hAnsi="Arial" w:cs="Arial"/>
          <w:color w:val="333333"/>
          <w:sz w:val="23"/>
          <w:szCs w:val="23"/>
          <w:rtl/>
        </w:rPr>
        <w:t>المطلب الثالث: تصميم وبناء الخطط العلاجية والإثرائية الفعالة.</w:t>
      </w:r>
      <w:r w:rsidRPr="00150E80">
        <w:rPr>
          <w:rFonts w:ascii="Arial" w:eastAsia="Times New Roman" w:hAnsi="Arial" w:cs="Arial"/>
          <w:b/>
          <w:bCs/>
          <w:color w:val="00A2E8"/>
          <w:sz w:val="23"/>
          <w:szCs w:val="23"/>
        </w:rPr>
        <w:t>-</w:t>
      </w:r>
    </w:p>
    <w:p w14:paraId="1F33407C" w14:textId="70399514" w:rsidR="0067582E" w:rsidRPr="004A6B40" w:rsidRDefault="0067582E" w:rsidP="004A6B40">
      <w:pPr>
        <w:bidi/>
        <w:spacing w:after="0" w:line="240" w:lineRule="auto"/>
        <w:jc w:val="both"/>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w:t>
      </w:r>
      <w:r w:rsidR="00CC21BB">
        <w:rPr>
          <w:rFonts w:ascii="Arial" w:eastAsia="Times New Roman" w:hAnsi="Arial" w:cs="Arial" w:hint="cs"/>
          <w:b/>
          <w:bCs/>
          <w:color w:val="006090"/>
          <w:sz w:val="26"/>
          <w:szCs w:val="26"/>
          <w:rtl/>
        </w:rPr>
        <w:t>السادس</w:t>
      </w:r>
      <w:r w:rsidRPr="00150E80">
        <w:rPr>
          <w:rFonts w:ascii="Arial" w:eastAsia="Times New Roman" w:hAnsi="Arial" w:cs="Arial"/>
          <w:b/>
          <w:bCs/>
          <w:color w:val="006090"/>
          <w:sz w:val="26"/>
          <w:szCs w:val="26"/>
          <w:rtl/>
        </w:rPr>
        <w:t xml:space="preserve">: </w:t>
      </w:r>
      <w:r w:rsidR="004A6B40" w:rsidRPr="00CC21BB">
        <w:rPr>
          <w:rFonts w:ascii="Arial" w:eastAsia="Times New Roman" w:hAnsi="Arial" w:cs="Arial"/>
          <w:b/>
          <w:bCs/>
          <w:color w:val="006090"/>
          <w:sz w:val="26"/>
          <w:szCs w:val="26"/>
          <w:rtl/>
        </w:rPr>
        <w:t>استلهام التميز الأكاديمي والبحثي من برامج جامعة ميدأوشن الرائدة في تطوير نواتج التعلم.</w:t>
      </w:r>
    </w:p>
    <w:p w14:paraId="652F8D8A" w14:textId="6AD76EBF" w:rsidR="00150E80" w:rsidRPr="005A7031" w:rsidRDefault="00150E80" w:rsidP="005A7031">
      <w:pPr>
        <w:bidi/>
        <w:divId w:val="1085297472"/>
        <w:rPr>
          <w:rFonts w:ascii="Times New Roman" w:eastAsia="Times New Roman" w:hAnsi="Times New Roman" w:cs="Times New Roman"/>
          <w:b/>
          <w:bCs/>
          <w:color w:val="003300"/>
          <w:sz w:val="29"/>
          <w:szCs w:val="29"/>
        </w:rPr>
      </w:pPr>
      <w:r w:rsidRPr="005A7031">
        <w:rPr>
          <w:rFonts w:ascii="Times New Roman" w:eastAsia="Times New Roman" w:hAnsi="Times New Roman" w:cs="Times New Roman"/>
          <w:b/>
          <w:bCs/>
          <w:color w:val="003300"/>
          <w:sz w:val="29"/>
          <w:szCs w:val="29"/>
          <w:rtl/>
        </w:rPr>
        <w:t xml:space="preserve">الفصل الرابع: التحول الرقمي وحوكمة البيانات التعليمية وفق رؤية المملكة 2030 </w:t>
      </w:r>
    </w:p>
    <w:p w14:paraId="6C55C9A9" w14:textId="77777777" w:rsidR="00150E80" w:rsidRPr="00150E80" w:rsidRDefault="00150E80" w:rsidP="000E5A54">
      <w:pPr>
        <w:bidi/>
        <w:spacing w:after="0" w:line="240" w:lineRule="auto"/>
        <w:jc w:val="both"/>
        <w:divId w:val="148643678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الإطار المفاهيمي للتحول الرقمي التعليمي</w:t>
      </w:r>
      <w:r w:rsidRPr="00150E80">
        <w:rPr>
          <w:rFonts w:ascii="Arial" w:eastAsia="Times New Roman" w:hAnsi="Arial" w:cs="Arial"/>
          <w:b/>
          <w:bCs/>
          <w:color w:val="00A2E8"/>
          <w:sz w:val="26"/>
          <w:szCs w:val="26"/>
        </w:rPr>
        <w:t>-</w:t>
      </w:r>
    </w:p>
    <w:p w14:paraId="32265321" w14:textId="77777777" w:rsidR="00150E80" w:rsidRPr="00150E80" w:rsidRDefault="00150E80" w:rsidP="000E5A54">
      <w:pPr>
        <w:bidi/>
        <w:spacing w:after="0" w:line="240" w:lineRule="auto"/>
        <w:jc w:val="both"/>
        <w:divId w:val="167387227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التحول الرقمي وخصائصه في المؤسسات التربوية.</w:t>
      </w:r>
      <w:r w:rsidRPr="00150E80">
        <w:rPr>
          <w:rFonts w:ascii="Arial" w:eastAsia="Times New Roman" w:hAnsi="Arial" w:cs="Arial"/>
          <w:b/>
          <w:bCs/>
          <w:color w:val="00A2E8"/>
          <w:sz w:val="23"/>
          <w:szCs w:val="23"/>
        </w:rPr>
        <w:t>-</w:t>
      </w:r>
    </w:p>
    <w:p w14:paraId="034FE0B3" w14:textId="77777777" w:rsidR="00150E80" w:rsidRPr="00150E80" w:rsidRDefault="00150E80" w:rsidP="000E5A54">
      <w:pPr>
        <w:bidi/>
        <w:spacing w:after="0" w:line="240" w:lineRule="auto"/>
        <w:jc w:val="both"/>
        <w:divId w:val="175022588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أهداف ومبررات التحول الرقمي في قطاع التعليم السعودي.</w:t>
      </w:r>
      <w:r w:rsidRPr="00150E80">
        <w:rPr>
          <w:rFonts w:ascii="Arial" w:eastAsia="Times New Roman" w:hAnsi="Arial" w:cs="Arial"/>
          <w:b/>
          <w:bCs/>
          <w:color w:val="00A2E8"/>
          <w:sz w:val="23"/>
          <w:szCs w:val="23"/>
        </w:rPr>
        <w:t>-</w:t>
      </w:r>
    </w:p>
    <w:p w14:paraId="2A6BDFFC" w14:textId="77777777" w:rsidR="00150E80" w:rsidRPr="00150E80" w:rsidRDefault="00150E80" w:rsidP="000E5A54">
      <w:pPr>
        <w:bidi/>
        <w:spacing w:after="0" w:line="240" w:lineRule="auto"/>
        <w:jc w:val="both"/>
        <w:divId w:val="7231378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متطلبات ومراحل تطبيق التحول الرقمي داخل المدارس.</w:t>
      </w:r>
      <w:r w:rsidRPr="00150E80">
        <w:rPr>
          <w:rFonts w:ascii="Arial" w:eastAsia="Times New Roman" w:hAnsi="Arial" w:cs="Arial"/>
          <w:b/>
          <w:bCs/>
          <w:color w:val="00A2E8"/>
          <w:sz w:val="23"/>
          <w:szCs w:val="23"/>
        </w:rPr>
        <w:t>-</w:t>
      </w:r>
    </w:p>
    <w:p w14:paraId="077C9FCB" w14:textId="77777777" w:rsidR="00150E80" w:rsidRPr="00150E80" w:rsidRDefault="00150E80" w:rsidP="000E5A54">
      <w:pPr>
        <w:bidi/>
        <w:spacing w:after="0" w:line="240" w:lineRule="auto"/>
        <w:jc w:val="both"/>
        <w:divId w:val="1762603530"/>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حوكمة البيانات الضخمة (</w:t>
      </w:r>
      <w:r w:rsidRPr="00150E80">
        <w:rPr>
          <w:rFonts w:ascii="Arial" w:eastAsia="Times New Roman" w:hAnsi="Arial" w:cs="Arial"/>
          <w:b/>
          <w:bCs/>
          <w:color w:val="006090"/>
          <w:sz w:val="26"/>
          <w:szCs w:val="26"/>
        </w:rPr>
        <w:t xml:space="preserve">Big Data) </w:t>
      </w:r>
      <w:r w:rsidRPr="00150E80">
        <w:rPr>
          <w:rFonts w:ascii="Arial" w:eastAsia="Times New Roman" w:hAnsi="Arial" w:cs="Arial"/>
          <w:b/>
          <w:bCs/>
          <w:color w:val="006090"/>
          <w:sz w:val="26"/>
          <w:szCs w:val="26"/>
          <w:rtl/>
        </w:rPr>
        <w:t>في قطاع التعليم</w:t>
      </w:r>
      <w:r w:rsidRPr="00150E80">
        <w:rPr>
          <w:rFonts w:ascii="Arial" w:eastAsia="Times New Roman" w:hAnsi="Arial" w:cs="Arial"/>
          <w:b/>
          <w:bCs/>
          <w:color w:val="00A2E8"/>
          <w:sz w:val="26"/>
          <w:szCs w:val="26"/>
        </w:rPr>
        <w:t>-</w:t>
      </w:r>
    </w:p>
    <w:p w14:paraId="530ADFAC" w14:textId="77777777" w:rsidR="00150E80" w:rsidRPr="00150E80" w:rsidRDefault="00150E80" w:rsidP="000E5A54">
      <w:pPr>
        <w:bidi/>
        <w:spacing w:after="0" w:line="240" w:lineRule="auto"/>
        <w:jc w:val="both"/>
        <w:divId w:val="78257238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البيانات الضخمة وأنواعها ومصادرها في المدارس.</w:t>
      </w:r>
      <w:r w:rsidRPr="00150E80">
        <w:rPr>
          <w:rFonts w:ascii="Arial" w:eastAsia="Times New Roman" w:hAnsi="Arial" w:cs="Arial"/>
          <w:b/>
          <w:bCs/>
          <w:color w:val="00A2E8"/>
          <w:sz w:val="23"/>
          <w:szCs w:val="23"/>
        </w:rPr>
        <w:t>-</w:t>
      </w:r>
    </w:p>
    <w:p w14:paraId="6333BAC6" w14:textId="77777777" w:rsidR="00150E80" w:rsidRPr="00150E80" w:rsidRDefault="00150E80" w:rsidP="000E5A54">
      <w:pPr>
        <w:bidi/>
        <w:spacing w:after="0" w:line="240" w:lineRule="auto"/>
        <w:jc w:val="both"/>
        <w:divId w:val="85067786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آليات ومعايير حوكمة البيانات المدرسية وأمن المعلومات.</w:t>
      </w:r>
      <w:r w:rsidRPr="00150E80">
        <w:rPr>
          <w:rFonts w:ascii="Arial" w:eastAsia="Times New Roman" w:hAnsi="Arial" w:cs="Arial"/>
          <w:b/>
          <w:bCs/>
          <w:color w:val="00A2E8"/>
          <w:sz w:val="23"/>
          <w:szCs w:val="23"/>
        </w:rPr>
        <w:t>-</w:t>
      </w:r>
    </w:p>
    <w:p w14:paraId="52913058" w14:textId="77777777" w:rsidR="00150E80" w:rsidRPr="00150E80" w:rsidRDefault="00150E80" w:rsidP="000E5A54">
      <w:pPr>
        <w:bidi/>
        <w:spacing w:after="0" w:line="240" w:lineRule="auto"/>
        <w:jc w:val="both"/>
        <w:divId w:val="78920417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التحديات الأخلاقية لخصوصية بيانات الطلاب والمعلمين.</w:t>
      </w:r>
      <w:r w:rsidRPr="00150E80">
        <w:rPr>
          <w:rFonts w:ascii="Arial" w:eastAsia="Times New Roman" w:hAnsi="Arial" w:cs="Arial"/>
          <w:b/>
          <w:bCs/>
          <w:color w:val="00A2E8"/>
          <w:sz w:val="23"/>
          <w:szCs w:val="23"/>
        </w:rPr>
        <w:t>-</w:t>
      </w:r>
    </w:p>
    <w:p w14:paraId="26F887D2" w14:textId="77777777" w:rsidR="00150E80" w:rsidRPr="00150E80" w:rsidRDefault="00150E80" w:rsidP="000E5A54">
      <w:pPr>
        <w:bidi/>
        <w:spacing w:after="0" w:line="240" w:lineRule="auto"/>
        <w:jc w:val="both"/>
        <w:divId w:val="208568439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أثر الحوكمة الرقمية في رفع كفاءة الإنفاق التعليمي.</w:t>
      </w:r>
      <w:r w:rsidRPr="00150E80">
        <w:rPr>
          <w:rFonts w:ascii="Arial" w:eastAsia="Times New Roman" w:hAnsi="Arial" w:cs="Arial"/>
          <w:b/>
          <w:bCs/>
          <w:color w:val="00A2E8"/>
          <w:sz w:val="23"/>
          <w:szCs w:val="23"/>
        </w:rPr>
        <w:t>-</w:t>
      </w:r>
    </w:p>
    <w:p w14:paraId="277F53B0" w14:textId="77777777" w:rsidR="00150E80" w:rsidRPr="00150E80" w:rsidRDefault="00150E80" w:rsidP="000E5A54">
      <w:pPr>
        <w:bidi/>
        <w:spacing w:after="0" w:line="240" w:lineRule="auto"/>
        <w:jc w:val="both"/>
        <w:divId w:val="83160839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المنصات الرقمية لوزارة التعليم ودورها الاستراتيجي</w:t>
      </w:r>
      <w:r w:rsidRPr="00150E80">
        <w:rPr>
          <w:rFonts w:ascii="Arial" w:eastAsia="Times New Roman" w:hAnsi="Arial" w:cs="Arial"/>
          <w:b/>
          <w:bCs/>
          <w:color w:val="00A2E8"/>
          <w:sz w:val="26"/>
          <w:szCs w:val="26"/>
        </w:rPr>
        <w:t>-</w:t>
      </w:r>
    </w:p>
    <w:p w14:paraId="5ABA5CF4" w14:textId="77777777" w:rsidR="00150E80" w:rsidRPr="00150E80" w:rsidRDefault="00150E80" w:rsidP="000E5A54">
      <w:pPr>
        <w:bidi/>
        <w:spacing w:after="0" w:line="240" w:lineRule="auto"/>
        <w:jc w:val="both"/>
        <w:divId w:val="43405640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نظام "نور" الإداري والتحصيلي ومؤشراته المتراكمة.</w:t>
      </w:r>
      <w:r w:rsidRPr="00150E80">
        <w:rPr>
          <w:rFonts w:ascii="Arial" w:eastAsia="Times New Roman" w:hAnsi="Arial" w:cs="Arial"/>
          <w:b/>
          <w:bCs/>
          <w:color w:val="00A2E8"/>
          <w:sz w:val="23"/>
          <w:szCs w:val="23"/>
        </w:rPr>
        <w:t>-</w:t>
      </w:r>
    </w:p>
    <w:p w14:paraId="3A8CEA90" w14:textId="77777777" w:rsidR="00150E80" w:rsidRPr="00150E80" w:rsidRDefault="00150E80" w:rsidP="000E5A54">
      <w:pPr>
        <w:bidi/>
        <w:spacing w:after="0" w:line="240" w:lineRule="auto"/>
        <w:jc w:val="both"/>
        <w:divId w:val="210117646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منصة "مدرستي" كبيئة تعلم ذكية ومصدر للبيانات الكيفية.</w:t>
      </w:r>
      <w:r w:rsidRPr="00150E80">
        <w:rPr>
          <w:rFonts w:ascii="Arial" w:eastAsia="Times New Roman" w:hAnsi="Arial" w:cs="Arial"/>
          <w:b/>
          <w:bCs/>
          <w:color w:val="00A2E8"/>
          <w:sz w:val="23"/>
          <w:szCs w:val="23"/>
        </w:rPr>
        <w:t>-</w:t>
      </w:r>
    </w:p>
    <w:p w14:paraId="4B0F5BB2" w14:textId="77777777" w:rsidR="00150E80" w:rsidRPr="00150E80" w:rsidRDefault="00150E80" w:rsidP="000E5A54">
      <w:pPr>
        <w:bidi/>
        <w:spacing w:after="0" w:line="240" w:lineRule="auto"/>
        <w:jc w:val="both"/>
        <w:divId w:val="118524683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منصة "رادار" الوزارية والمقارنات الإحصائية المعيارية.</w:t>
      </w:r>
      <w:r w:rsidRPr="00150E80">
        <w:rPr>
          <w:rFonts w:ascii="Arial" w:eastAsia="Times New Roman" w:hAnsi="Arial" w:cs="Arial"/>
          <w:b/>
          <w:bCs/>
          <w:color w:val="00A2E8"/>
          <w:sz w:val="23"/>
          <w:szCs w:val="23"/>
        </w:rPr>
        <w:t>-</w:t>
      </w:r>
    </w:p>
    <w:p w14:paraId="273D9D26" w14:textId="77777777" w:rsidR="00150E80" w:rsidRPr="00150E80" w:rsidRDefault="00150E80" w:rsidP="000E5A54">
      <w:pPr>
        <w:bidi/>
        <w:spacing w:after="0" w:line="240" w:lineRule="auto"/>
        <w:jc w:val="both"/>
        <w:divId w:val="114173358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التكامل التقني وانسيابية البيانات بين المنصات المركزية.</w:t>
      </w:r>
      <w:r w:rsidRPr="00150E80">
        <w:rPr>
          <w:rFonts w:ascii="Arial" w:eastAsia="Times New Roman" w:hAnsi="Arial" w:cs="Arial"/>
          <w:b/>
          <w:bCs/>
          <w:color w:val="00A2E8"/>
          <w:sz w:val="23"/>
          <w:szCs w:val="23"/>
        </w:rPr>
        <w:t>-</w:t>
      </w:r>
    </w:p>
    <w:p w14:paraId="01C27A59" w14:textId="77777777" w:rsidR="00150E80" w:rsidRPr="00150E80" w:rsidRDefault="00150E80" w:rsidP="000E5A54">
      <w:pPr>
        <w:bidi/>
        <w:spacing w:after="0" w:line="240" w:lineRule="auto"/>
        <w:jc w:val="both"/>
        <w:divId w:val="1393196908"/>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التحول الرقمي وفق مستهدفات رؤية المملكة 2030</w:t>
      </w:r>
      <w:r w:rsidRPr="00150E80">
        <w:rPr>
          <w:rFonts w:ascii="Arial" w:eastAsia="Times New Roman" w:hAnsi="Arial" w:cs="Arial"/>
          <w:b/>
          <w:bCs/>
          <w:color w:val="00A2E8"/>
          <w:sz w:val="26"/>
          <w:szCs w:val="26"/>
        </w:rPr>
        <w:t>-</w:t>
      </w:r>
    </w:p>
    <w:p w14:paraId="1CDC5D02" w14:textId="77777777" w:rsidR="00150E80" w:rsidRPr="00150E80" w:rsidRDefault="00150E80" w:rsidP="000E5A54">
      <w:pPr>
        <w:bidi/>
        <w:spacing w:after="0" w:line="240" w:lineRule="auto"/>
        <w:jc w:val="both"/>
        <w:divId w:val="204859958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المرتكزات التعليمية والتنموية في رؤية المملكة 2030.</w:t>
      </w:r>
      <w:r w:rsidRPr="00150E80">
        <w:rPr>
          <w:rFonts w:ascii="Arial" w:eastAsia="Times New Roman" w:hAnsi="Arial" w:cs="Arial"/>
          <w:b/>
          <w:bCs/>
          <w:color w:val="00A2E8"/>
          <w:sz w:val="23"/>
          <w:szCs w:val="23"/>
        </w:rPr>
        <w:t>-</w:t>
      </w:r>
    </w:p>
    <w:p w14:paraId="4CE8E3CE" w14:textId="77777777" w:rsidR="00150E80" w:rsidRPr="00150E80" w:rsidRDefault="00150E80" w:rsidP="000E5A54">
      <w:pPr>
        <w:bidi/>
        <w:spacing w:after="0" w:line="240" w:lineRule="auto"/>
        <w:jc w:val="both"/>
        <w:divId w:val="87388660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"برنامج تنمية القدرات البشرية" في دعم الرقمنة.</w:t>
      </w:r>
      <w:r w:rsidRPr="00150E80">
        <w:rPr>
          <w:rFonts w:ascii="Arial" w:eastAsia="Times New Roman" w:hAnsi="Arial" w:cs="Arial"/>
          <w:b/>
          <w:bCs/>
          <w:color w:val="00A2E8"/>
          <w:sz w:val="23"/>
          <w:szCs w:val="23"/>
        </w:rPr>
        <w:t>-</w:t>
      </w:r>
    </w:p>
    <w:p w14:paraId="1D782AA8" w14:textId="77777777" w:rsidR="00150E80" w:rsidRPr="00150E80" w:rsidRDefault="00150E80" w:rsidP="000E5A54">
      <w:pPr>
        <w:bidi/>
        <w:spacing w:after="0" w:line="240" w:lineRule="auto"/>
        <w:jc w:val="both"/>
        <w:divId w:val="166546891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مؤشرات الأداء الرقمي (</w:t>
      </w:r>
      <w:r w:rsidRPr="00150E80">
        <w:rPr>
          <w:rFonts w:ascii="Arial" w:eastAsia="Times New Roman" w:hAnsi="Arial" w:cs="Arial"/>
          <w:color w:val="333333"/>
          <w:sz w:val="23"/>
          <w:szCs w:val="23"/>
        </w:rPr>
        <w:t xml:space="preserve">KPIs) </w:t>
      </w:r>
      <w:r w:rsidRPr="00150E80">
        <w:rPr>
          <w:rFonts w:ascii="Arial" w:eastAsia="Times New Roman" w:hAnsi="Arial" w:cs="Arial"/>
          <w:color w:val="333333"/>
          <w:sz w:val="23"/>
          <w:szCs w:val="23"/>
          <w:rtl/>
        </w:rPr>
        <w:t>للإدارات المدرسية بالرياض.</w:t>
      </w:r>
      <w:r w:rsidRPr="00150E80">
        <w:rPr>
          <w:rFonts w:ascii="Arial" w:eastAsia="Times New Roman" w:hAnsi="Arial" w:cs="Arial"/>
          <w:b/>
          <w:bCs/>
          <w:color w:val="00A2E8"/>
          <w:sz w:val="23"/>
          <w:szCs w:val="23"/>
        </w:rPr>
        <w:t>-</w:t>
      </w:r>
    </w:p>
    <w:p w14:paraId="26093A30" w14:textId="77777777" w:rsidR="00150E80" w:rsidRPr="00150E80" w:rsidRDefault="00150E80" w:rsidP="000E5A54">
      <w:pPr>
        <w:bidi/>
        <w:spacing w:after="0" w:line="240" w:lineRule="auto"/>
        <w:jc w:val="both"/>
        <w:divId w:val="1490558962"/>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تحديات التحول الرقمي المدرسي وسبل مواجهتها</w:t>
      </w:r>
      <w:r w:rsidRPr="00150E80">
        <w:rPr>
          <w:rFonts w:ascii="Arial" w:eastAsia="Times New Roman" w:hAnsi="Arial" w:cs="Arial"/>
          <w:b/>
          <w:bCs/>
          <w:color w:val="00A2E8"/>
          <w:sz w:val="26"/>
          <w:szCs w:val="26"/>
        </w:rPr>
        <w:t>-</w:t>
      </w:r>
    </w:p>
    <w:p w14:paraId="4B09FE08" w14:textId="77777777" w:rsidR="00150E80" w:rsidRPr="00150E80" w:rsidRDefault="00150E80" w:rsidP="000E5A54">
      <w:pPr>
        <w:bidi/>
        <w:spacing w:after="0" w:line="240" w:lineRule="auto"/>
        <w:jc w:val="both"/>
        <w:divId w:val="52861347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التحديات التقنية وضعف البنى التحتية في بعض المدارس.</w:t>
      </w:r>
      <w:r w:rsidRPr="00150E80">
        <w:rPr>
          <w:rFonts w:ascii="Arial" w:eastAsia="Times New Roman" w:hAnsi="Arial" w:cs="Arial"/>
          <w:b/>
          <w:bCs/>
          <w:color w:val="00A2E8"/>
          <w:sz w:val="23"/>
          <w:szCs w:val="23"/>
        </w:rPr>
        <w:t>-</w:t>
      </w:r>
    </w:p>
    <w:p w14:paraId="59635464" w14:textId="77777777" w:rsidR="00150E80" w:rsidRPr="00150E80" w:rsidRDefault="00150E80" w:rsidP="000E5A54">
      <w:pPr>
        <w:bidi/>
        <w:spacing w:after="0" w:line="240" w:lineRule="auto"/>
        <w:jc w:val="both"/>
        <w:divId w:val="74831366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التحديات البشرية والفنية (الأمية الرقمية لدى الممارسين).</w:t>
      </w:r>
      <w:r w:rsidRPr="00150E80">
        <w:rPr>
          <w:rFonts w:ascii="Arial" w:eastAsia="Times New Roman" w:hAnsi="Arial" w:cs="Arial"/>
          <w:b/>
          <w:bCs/>
          <w:color w:val="00A2E8"/>
          <w:sz w:val="23"/>
          <w:szCs w:val="23"/>
        </w:rPr>
        <w:t>-</w:t>
      </w:r>
    </w:p>
    <w:p w14:paraId="52A97836" w14:textId="77777777" w:rsidR="00150E80" w:rsidRPr="00150E80" w:rsidRDefault="00150E80" w:rsidP="000E5A54">
      <w:pPr>
        <w:bidi/>
        <w:spacing w:after="0" w:line="240" w:lineRule="auto"/>
        <w:jc w:val="both"/>
        <w:divId w:val="159023449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التحديات التنظيمية والثقافية (مقاومة التغيير).</w:t>
      </w:r>
      <w:r w:rsidRPr="00150E80">
        <w:rPr>
          <w:rFonts w:ascii="Arial" w:eastAsia="Times New Roman" w:hAnsi="Arial" w:cs="Arial"/>
          <w:b/>
          <w:bCs/>
          <w:color w:val="00A2E8"/>
          <w:sz w:val="23"/>
          <w:szCs w:val="23"/>
        </w:rPr>
        <w:t>-</w:t>
      </w:r>
    </w:p>
    <w:p w14:paraId="4A75A16F" w14:textId="77777777" w:rsidR="00150E80" w:rsidRPr="00150E80" w:rsidRDefault="00150E80" w:rsidP="000E5A54">
      <w:pPr>
        <w:bidi/>
        <w:spacing w:after="0" w:line="240" w:lineRule="auto"/>
        <w:jc w:val="both"/>
        <w:divId w:val="45194666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الآليات المقترحة لتجاوز معوقات التحول الرقمي الميدانية.</w:t>
      </w:r>
      <w:r w:rsidRPr="00150E80">
        <w:rPr>
          <w:rFonts w:ascii="Arial" w:eastAsia="Times New Roman" w:hAnsi="Arial" w:cs="Arial"/>
          <w:b/>
          <w:bCs/>
          <w:color w:val="00A2E8"/>
          <w:sz w:val="23"/>
          <w:szCs w:val="23"/>
        </w:rPr>
        <w:t>-</w:t>
      </w:r>
    </w:p>
    <w:p w14:paraId="1DBEF5CB" w14:textId="312ADCB5" w:rsidR="00150E80" w:rsidRPr="005A7031" w:rsidRDefault="00150E80" w:rsidP="005A7031">
      <w:pPr>
        <w:bidi/>
        <w:divId w:val="675764331"/>
        <w:rPr>
          <w:rFonts w:ascii="Times New Roman" w:eastAsia="Times New Roman" w:hAnsi="Times New Roman" w:cs="Times New Roman"/>
          <w:b/>
          <w:bCs/>
          <w:color w:val="003300"/>
          <w:sz w:val="29"/>
          <w:szCs w:val="29"/>
        </w:rPr>
      </w:pPr>
      <w:r w:rsidRPr="005A7031">
        <w:rPr>
          <w:rFonts w:ascii="Times New Roman" w:eastAsia="Times New Roman" w:hAnsi="Times New Roman" w:cs="Times New Roman"/>
          <w:b/>
          <w:bCs/>
          <w:color w:val="003300"/>
          <w:sz w:val="29"/>
          <w:szCs w:val="29"/>
          <w:rtl/>
        </w:rPr>
        <w:t xml:space="preserve">الفصل الخامس: التخطيط الاستراتيجي وصناعة القرار التربوي المبني على الأدلة </w:t>
      </w:r>
    </w:p>
    <w:p w14:paraId="41E837C0" w14:textId="77777777" w:rsidR="00150E80" w:rsidRPr="00150E80" w:rsidRDefault="00150E80" w:rsidP="000E5A54">
      <w:pPr>
        <w:bidi/>
        <w:spacing w:after="0" w:line="240" w:lineRule="auto"/>
        <w:jc w:val="both"/>
        <w:divId w:val="792750921"/>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الأسس النظرية للتخطيط الاستراتيجي المدرسي</w:t>
      </w:r>
      <w:r w:rsidRPr="00150E80">
        <w:rPr>
          <w:rFonts w:ascii="Arial" w:eastAsia="Times New Roman" w:hAnsi="Arial" w:cs="Arial"/>
          <w:b/>
          <w:bCs/>
          <w:color w:val="00A2E8"/>
          <w:sz w:val="26"/>
          <w:szCs w:val="26"/>
        </w:rPr>
        <w:t>-</w:t>
      </w:r>
    </w:p>
    <w:p w14:paraId="04AF93C6" w14:textId="77777777" w:rsidR="00150E80" w:rsidRPr="00150E80" w:rsidRDefault="00150E80" w:rsidP="000E5A54">
      <w:pPr>
        <w:bidi/>
        <w:spacing w:after="0" w:line="240" w:lineRule="auto"/>
        <w:jc w:val="both"/>
        <w:divId w:val="15789224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التخطيط الاستراتيجي التربوي وأهميته.</w:t>
      </w:r>
      <w:r w:rsidRPr="00150E80">
        <w:rPr>
          <w:rFonts w:ascii="Arial" w:eastAsia="Times New Roman" w:hAnsi="Arial" w:cs="Arial"/>
          <w:b/>
          <w:bCs/>
          <w:color w:val="00A2E8"/>
          <w:sz w:val="23"/>
          <w:szCs w:val="23"/>
        </w:rPr>
        <w:t>-</w:t>
      </w:r>
    </w:p>
    <w:p w14:paraId="5EC4D04B" w14:textId="77777777" w:rsidR="00150E80" w:rsidRPr="00150E80" w:rsidRDefault="00150E80" w:rsidP="000E5A54">
      <w:pPr>
        <w:bidi/>
        <w:spacing w:after="0" w:line="240" w:lineRule="auto"/>
        <w:jc w:val="both"/>
        <w:divId w:val="37874492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خصائص ومقومات التخطيط الاستراتيجي المدرسي الفعال.</w:t>
      </w:r>
      <w:r w:rsidRPr="00150E80">
        <w:rPr>
          <w:rFonts w:ascii="Arial" w:eastAsia="Times New Roman" w:hAnsi="Arial" w:cs="Arial"/>
          <w:b/>
          <w:bCs/>
          <w:color w:val="00A2E8"/>
          <w:sz w:val="23"/>
          <w:szCs w:val="23"/>
        </w:rPr>
        <w:t>-</w:t>
      </w:r>
    </w:p>
    <w:p w14:paraId="3F77C462" w14:textId="77777777" w:rsidR="00150E80" w:rsidRPr="00150E80" w:rsidRDefault="00150E80" w:rsidP="000E5A54">
      <w:pPr>
        <w:bidi/>
        <w:spacing w:after="0" w:line="240" w:lineRule="auto"/>
        <w:jc w:val="both"/>
        <w:divId w:val="28246321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مداخل ونماذج التخطيط الاستراتيجي في الإدارة التعليمية.</w:t>
      </w:r>
      <w:r w:rsidRPr="00150E80">
        <w:rPr>
          <w:rFonts w:ascii="Arial" w:eastAsia="Times New Roman" w:hAnsi="Arial" w:cs="Arial"/>
          <w:b/>
          <w:bCs/>
          <w:color w:val="00A2E8"/>
          <w:sz w:val="23"/>
          <w:szCs w:val="23"/>
        </w:rPr>
        <w:t>-</w:t>
      </w:r>
    </w:p>
    <w:p w14:paraId="70B5B618" w14:textId="77777777" w:rsidR="00150E80" w:rsidRPr="00150E80" w:rsidRDefault="00150E80" w:rsidP="000E5A54">
      <w:pPr>
        <w:bidi/>
        <w:spacing w:after="0" w:line="240" w:lineRule="auto"/>
        <w:jc w:val="both"/>
        <w:divId w:val="40187479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مراحل وعمليات بناء الاستراتيجيات التعليمية</w:t>
      </w:r>
      <w:r w:rsidRPr="00150E80">
        <w:rPr>
          <w:rFonts w:ascii="Arial" w:eastAsia="Times New Roman" w:hAnsi="Arial" w:cs="Arial"/>
          <w:b/>
          <w:bCs/>
          <w:color w:val="00A2E8"/>
          <w:sz w:val="26"/>
          <w:szCs w:val="26"/>
        </w:rPr>
        <w:t>-</w:t>
      </w:r>
    </w:p>
    <w:p w14:paraId="0617B667" w14:textId="77777777" w:rsidR="00150E80" w:rsidRPr="00150E80" w:rsidRDefault="00150E80" w:rsidP="000E5A54">
      <w:pPr>
        <w:bidi/>
        <w:spacing w:after="0" w:line="240" w:lineRule="auto"/>
        <w:jc w:val="both"/>
        <w:divId w:val="138467472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التحليل البيئي الاستراتيجي (</w:t>
      </w:r>
      <w:r w:rsidRPr="00150E80">
        <w:rPr>
          <w:rFonts w:ascii="Arial" w:eastAsia="Times New Roman" w:hAnsi="Arial" w:cs="Arial"/>
          <w:color w:val="333333"/>
          <w:sz w:val="23"/>
          <w:szCs w:val="23"/>
        </w:rPr>
        <w:t xml:space="preserve">SWOT) </w:t>
      </w:r>
      <w:r w:rsidRPr="00150E80">
        <w:rPr>
          <w:rFonts w:ascii="Arial" w:eastAsia="Times New Roman" w:hAnsi="Arial" w:cs="Arial"/>
          <w:color w:val="333333"/>
          <w:sz w:val="23"/>
          <w:szCs w:val="23"/>
          <w:rtl/>
        </w:rPr>
        <w:t>للمؤسسة المدرسية.</w:t>
      </w:r>
      <w:r w:rsidRPr="00150E80">
        <w:rPr>
          <w:rFonts w:ascii="Arial" w:eastAsia="Times New Roman" w:hAnsi="Arial" w:cs="Arial"/>
          <w:b/>
          <w:bCs/>
          <w:color w:val="00A2E8"/>
          <w:sz w:val="23"/>
          <w:szCs w:val="23"/>
        </w:rPr>
        <w:t>-</w:t>
      </w:r>
    </w:p>
    <w:p w14:paraId="56BD2E4F" w14:textId="77777777" w:rsidR="00150E80" w:rsidRPr="00150E80" w:rsidRDefault="00150E80" w:rsidP="000E5A54">
      <w:pPr>
        <w:bidi/>
        <w:spacing w:after="0" w:line="240" w:lineRule="auto"/>
        <w:jc w:val="both"/>
        <w:divId w:val="169843343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صياغة الرؤية والرسالة والقيم الاستراتيجية.</w:t>
      </w:r>
      <w:r w:rsidRPr="00150E80">
        <w:rPr>
          <w:rFonts w:ascii="Arial" w:eastAsia="Times New Roman" w:hAnsi="Arial" w:cs="Arial"/>
          <w:b/>
          <w:bCs/>
          <w:color w:val="00A2E8"/>
          <w:sz w:val="23"/>
          <w:szCs w:val="23"/>
        </w:rPr>
        <w:t>-</w:t>
      </w:r>
    </w:p>
    <w:p w14:paraId="32A682F0" w14:textId="77777777" w:rsidR="00150E80" w:rsidRPr="00150E80" w:rsidRDefault="00150E80" w:rsidP="000E5A54">
      <w:pPr>
        <w:bidi/>
        <w:spacing w:after="0" w:line="240" w:lineRule="auto"/>
        <w:jc w:val="both"/>
        <w:divId w:val="19323087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تصميم الأهداف والبدائل الاستراتيجية وتحديد الأولويات.</w:t>
      </w:r>
      <w:r w:rsidRPr="00150E80">
        <w:rPr>
          <w:rFonts w:ascii="Arial" w:eastAsia="Times New Roman" w:hAnsi="Arial" w:cs="Arial"/>
          <w:b/>
          <w:bCs/>
          <w:color w:val="00A2E8"/>
          <w:sz w:val="23"/>
          <w:szCs w:val="23"/>
        </w:rPr>
        <w:t>-</w:t>
      </w:r>
    </w:p>
    <w:p w14:paraId="38F9FCCA" w14:textId="77777777" w:rsidR="00150E80" w:rsidRPr="00150E80" w:rsidRDefault="00150E80" w:rsidP="000E5A54">
      <w:pPr>
        <w:bidi/>
        <w:spacing w:after="0" w:line="240" w:lineRule="auto"/>
        <w:jc w:val="both"/>
        <w:divId w:val="19305000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آليات التنفيذ الميداني والتقويم الاستراتيجي المستمر.</w:t>
      </w:r>
      <w:r w:rsidRPr="00150E80">
        <w:rPr>
          <w:rFonts w:ascii="Arial" w:eastAsia="Times New Roman" w:hAnsi="Arial" w:cs="Arial"/>
          <w:b/>
          <w:bCs/>
          <w:color w:val="00A2E8"/>
          <w:sz w:val="23"/>
          <w:szCs w:val="23"/>
        </w:rPr>
        <w:t>-</w:t>
      </w:r>
    </w:p>
    <w:p w14:paraId="6963B5C9" w14:textId="77777777" w:rsidR="00150E80" w:rsidRPr="00150E80" w:rsidRDefault="00150E80" w:rsidP="000E5A54">
      <w:pPr>
        <w:bidi/>
        <w:spacing w:after="0" w:line="240" w:lineRule="auto"/>
        <w:jc w:val="both"/>
        <w:divId w:val="96615700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صناعة القرار التربوي في بيئة التحول الرقمي</w:t>
      </w:r>
      <w:r w:rsidRPr="00150E80">
        <w:rPr>
          <w:rFonts w:ascii="Arial" w:eastAsia="Times New Roman" w:hAnsi="Arial" w:cs="Arial"/>
          <w:b/>
          <w:bCs/>
          <w:color w:val="00A2E8"/>
          <w:sz w:val="26"/>
          <w:szCs w:val="26"/>
        </w:rPr>
        <w:t>-</w:t>
      </w:r>
    </w:p>
    <w:p w14:paraId="3141C925" w14:textId="77777777" w:rsidR="00150E80" w:rsidRPr="00150E80" w:rsidRDefault="00150E80" w:rsidP="000E5A54">
      <w:pPr>
        <w:bidi/>
        <w:spacing w:after="0" w:line="240" w:lineRule="auto"/>
        <w:jc w:val="both"/>
        <w:divId w:val="91960651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الماهية والخطوات العلمية لصناعة القرار التربوي.</w:t>
      </w:r>
      <w:r w:rsidRPr="00150E80">
        <w:rPr>
          <w:rFonts w:ascii="Arial" w:eastAsia="Times New Roman" w:hAnsi="Arial" w:cs="Arial"/>
          <w:b/>
          <w:bCs/>
          <w:color w:val="00A2E8"/>
          <w:sz w:val="23"/>
          <w:szCs w:val="23"/>
        </w:rPr>
        <w:t>-</w:t>
      </w:r>
    </w:p>
    <w:p w14:paraId="43CE6436" w14:textId="77777777" w:rsidR="00150E80" w:rsidRPr="00150E80" w:rsidRDefault="00150E80" w:rsidP="000E5A54">
      <w:pPr>
        <w:bidi/>
        <w:spacing w:after="0" w:line="240" w:lineRule="auto"/>
        <w:jc w:val="both"/>
        <w:divId w:val="4051764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أنماط متخذي القرار بين الاجتهاد الفردي والعمل المؤسسي.</w:t>
      </w:r>
      <w:r w:rsidRPr="00150E80">
        <w:rPr>
          <w:rFonts w:ascii="Arial" w:eastAsia="Times New Roman" w:hAnsi="Arial" w:cs="Arial"/>
          <w:b/>
          <w:bCs/>
          <w:color w:val="00A2E8"/>
          <w:sz w:val="23"/>
          <w:szCs w:val="23"/>
        </w:rPr>
        <w:t>-</w:t>
      </w:r>
    </w:p>
    <w:p w14:paraId="5FE7484D" w14:textId="77777777" w:rsidR="00150E80" w:rsidRPr="00150E80" w:rsidRDefault="00150E80" w:rsidP="000E5A54">
      <w:pPr>
        <w:bidi/>
        <w:spacing w:after="0" w:line="240" w:lineRule="auto"/>
        <w:jc w:val="both"/>
        <w:divId w:val="191701015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التقنيات الذكية في دعم متخذي القرار التعليمي.</w:t>
      </w:r>
      <w:r w:rsidRPr="00150E80">
        <w:rPr>
          <w:rFonts w:ascii="Arial" w:eastAsia="Times New Roman" w:hAnsi="Arial" w:cs="Arial"/>
          <w:b/>
          <w:bCs/>
          <w:color w:val="00A2E8"/>
          <w:sz w:val="23"/>
          <w:szCs w:val="23"/>
        </w:rPr>
        <w:t>-</w:t>
      </w:r>
    </w:p>
    <w:p w14:paraId="46CDA643" w14:textId="77777777" w:rsidR="00150E80" w:rsidRPr="00150E80" w:rsidRDefault="00150E80" w:rsidP="000E5A54">
      <w:pPr>
        <w:bidi/>
        <w:spacing w:after="0" w:line="240" w:lineRule="auto"/>
        <w:jc w:val="both"/>
        <w:divId w:val="54506376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التكامل بين تحليل البيانات والتخطيط الاستراتيجي</w:t>
      </w:r>
      <w:r w:rsidRPr="00150E80">
        <w:rPr>
          <w:rFonts w:ascii="Arial" w:eastAsia="Times New Roman" w:hAnsi="Arial" w:cs="Arial"/>
          <w:b/>
          <w:bCs/>
          <w:color w:val="00A2E8"/>
          <w:sz w:val="26"/>
          <w:szCs w:val="26"/>
        </w:rPr>
        <w:t>-</w:t>
      </w:r>
    </w:p>
    <w:p w14:paraId="5A702E95" w14:textId="77777777" w:rsidR="00150E80" w:rsidRPr="00150E80" w:rsidRDefault="00150E80" w:rsidP="000E5A54">
      <w:pPr>
        <w:bidi/>
        <w:spacing w:after="0" w:line="240" w:lineRule="auto"/>
        <w:jc w:val="both"/>
        <w:divId w:val="66251645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التخطيط المدرسي المبني على البيانات (</w:t>
      </w:r>
      <w:r w:rsidRPr="00150E80">
        <w:rPr>
          <w:rFonts w:ascii="Arial" w:eastAsia="Times New Roman" w:hAnsi="Arial" w:cs="Arial"/>
          <w:color w:val="333333"/>
          <w:sz w:val="23"/>
          <w:szCs w:val="23"/>
        </w:rPr>
        <w:t>Data-Driven Planning).</w:t>
      </w:r>
      <w:r w:rsidRPr="00150E80">
        <w:rPr>
          <w:rFonts w:ascii="Arial" w:eastAsia="Times New Roman" w:hAnsi="Arial" w:cs="Arial"/>
          <w:b/>
          <w:bCs/>
          <w:color w:val="00A2E8"/>
          <w:sz w:val="23"/>
          <w:szCs w:val="23"/>
        </w:rPr>
        <w:t>-</w:t>
      </w:r>
    </w:p>
    <w:p w14:paraId="1CB7E698" w14:textId="77777777" w:rsidR="00150E80" w:rsidRPr="00150E80" w:rsidRDefault="00150E80" w:rsidP="000E5A54">
      <w:pPr>
        <w:bidi/>
        <w:spacing w:after="0" w:line="240" w:lineRule="auto"/>
        <w:jc w:val="both"/>
        <w:divId w:val="200744032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البيانات في تقييم الخطط التشغيلية وتصحيح المسار.</w:t>
      </w:r>
      <w:r w:rsidRPr="00150E80">
        <w:rPr>
          <w:rFonts w:ascii="Arial" w:eastAsia="Times New Roman" w:hAnsi="Arial" w:cs="Arial"/>
          <w:b/>
          <w:bCs/>
          <w:color w:val="00A2E8"/>
          <w:sz w:val="23"/>
          <w:szCs w:val="23"/>
        </w:rPr>
        <w:t>-</w:t>
      </w:r>
    </w:p>
    <w:p w14:paraId="56160E3D" w14:textId="77777777" w:rsidR="00150E80" w:rsidRPr="00150E80" w:rsidRDefault="00150E80" w:rsidP="000E5A54">
      <w:pPr>
        <w:bidi/>
        <w:spacing w:after="0" w:line="240" w:lineRule="auto"/>
        <w:jc w:val="both"/>
        <w:divId w:val="163610710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توظيف المؤشرات الكمية في صياغة الأهداف العلاجية.</w:t>
      </w:r>
      <w:r w:rsidRPr="00150E80">
        <w:rPr>
          <w:rFonts w:ascii="Arial" w:eastAsia="Times New Roman" w:hAnsi="Arial" w:cs="Arial"/>
          <w:b/>
          <w:bCs/>
          <w:color w:val="00A2E8"/>
          <w:sz w:val="23"/>
          <w:szCs w:val="23"/>
        </w:rPr>
        <w:t>-</w:t>
      </w:r>
    </w:p>
    <w:p w14:paraId="272D1CC5" w14:textId="77777777" w:rsidR="00150E80" w:rsidRPr="00150E80" w:rsidRDefault="00150E80" w:rsidP="000E5A54">
      <w:pPr>
        <w:bidi/>
        <w:spacing w:after="0" w:line="240" w:lineRule="auto"/>
        <w:jc w:val="both"/>
        <w:divId w:val="608244028"/>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إدارة التغيير لضمان نجاح الاستراتيجية المقترحة</w:t>
      </w:r>
      <w:r w:rsidRPr="00150E80">
        <w:rPr>
          <w:rFonts w:ascii="Arial" w:eastAsia="Times New Roman" w:hAnsi="Arial" w:cs="Arial"/>
          <w:b/>
          <w:bCs/>
          <w:color w:val="00A2E8"/>
          <w:sz w:val="26"/>
          <w:szCs w:val="26"/>
        </w:rPr>
        <w:t>-</w:t>
      </w:r>
    </w:p>
    <w:p w14:paraId="08B5668B" w14:textId="77777777" w:rsidR="00150E80" w:rsidRPr="00150E80" w:rsidRDefault="00150E80" w:rsidP="000E5A54">
      <w:pPr>
        <w:bidi/>
        <w:spacing w:after="0" w:line="240" w:lineRule="auto"/>
        <w:jc w:val="both"/>
        <w:divId w:val="111510295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إدارة التغيير التنظيمي في المدارس.</w:t>
      </w:r>
      <w:r w:rsidRPr="00150E80">
        <w:rPr>
          <w:rFonts w:ascii="Arial" w:eastAsia="Times New Roman" w:hAnsi="Arial" w:cs="Arial"/>
          <w:b/>
          <w:bCs/>
          <w:color w:val="00A2E8"/>
          <w:sz w:val="23"/>
          <w:szCs w:val="23"/>
        </w:rPr>
        <w:t>-</w:t>
      </w:r>
    </w:p>
    <w:p w14:paraId="322BA615" w14:textId="77777777" w:rsidR="00150E80" w:rsidRPr="00150E80" w:rsidRDefault="00150E80" w:rsidP="000E5A54">
      <w:pPr>
        <w:bidi/>
        <w:spacing w:after="0" w:line="240" w:lineRule="auto"/>
        <w:jc w:val="both"/>
        <w:divId w:val="81383812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استراتيجيات التغلب على مقاومة التغيير المستند للأدلة.</w:t>
      </w:r>
      <w:r w:rsidRPr="00150E80">
        <w:rPr>
          <w:rFonts w:ascii="Arial" w:eastAsia="Times New Roman" w:hAnsi="Arial" w:cs="Arial"/>
          <w:b/>
          <w:bCs/>
          <w:color w:val="00A2E8"/>
          <w:sz w:val="23"/>
          <w:szCs w:val="23"/>
        </w:rPr>
        <w:t>-</w:t>
      </w:r>
    </w:p>
    <w:p w14:paraId="4F8F4753" w14:textId="77777777" w:rsidR="00150E80" w:rsidRPr="00150E80" w:rsidRDefault="00150E80" w:rsidP="000E5A54">
      <w:pPr>
        <w:bidi/>
        <w:spacing w:after="0" w:line="240" w:lineRule="auto"/>
        <w:jc w:val="both"/>
        <w:divId w:val="158750050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القائد في ترسيخ ثقافة التميز والابتكار المستدام.</w:t>
      </w:r>
      <w:r w:rsidRPr="00150E80">
        <w:rPr>
          <w:rFonts w:ascii="Arial" w:eastAsia="Times New Roman" w:hAnsi="Arial" w:cs="Arial"/>
          <w:b/>
          <w:bCs/>
          <w:color w:val="00A2E8"/>
          <w:sz w:val="23"/>
          <w:szCs w:val="23"/>
        </w:rPr>
        <w:t>-</w:t>
      </w:r>
    </w:p>
    <w:p w14:paraId="30B95EC6" w14:textId="1A887518" w:rsidR="00150E80" w:rsidRPr="00A50EE6" w:rsidRDefault="00150E80" w:rsidP="00A50EE6">
      <w:pPr>
        <w:bidi/>
        <w:divId w:val="1717660936"/>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السادس</w:t>
      </w:r>
      <w:r w:rsidRPr="00A50EE6">
        <w:rPr>
          <w:rFonts w:ascii="Times New Roman" w:eastAsia="Times New Roman" w:hAnsi="Times New Roman" w:cs="Times New Roman"/>
          <w:b/>
          <w:bCs/>
          <w:color w:val="003300"/>
          <w:sz w:val="29"/>
          <w:szCs w:val="29"/>
          <w:rtl/>
        </w:rPr>
        <w:t>: منهجية الدراسة وإجراءاتها الميدانية</w:t>
      </w:r>
      <w:r w:rsidRPr="00A50EE6">
        <w:rPr>
          <w:rFonts w:ascii="Times New Roman" w:eastAsia="Times New Roman" w:hAnsi="Times New Roman" w:cs="Times New Roman"/>
          <w:b/>
          <w:bCs/>
          <w:color w:val="003300"/>
          <w:sz w:val="29"/>
          <w:szCs w:val="29"/>
        </w:rPr>
        <w:t>-</w:t>
      </w:r>
    </w:p>
    <w:p w14:paraId="52758C4C" w14:textId="77777777" w:rsidR="00150E80" w:rsidRPr="00150E80" w:rsidRDefault="00150E80" w:rsidP="000E5A54">
      <w:pPr>
        <w:bidi/>
        <w:spacing w:after="0" w:line="240" w:lineRule="auto"/>
        <w:jc w:val="both"/>
        <w:divId w:val="189033747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منهج الدراسة وتصميمها البحثي المتقدم</w:t>
      </w:r>
      <w:r w:rsidRPr="00150E80">
        <w:rPr>
          <w:rFonts w:ascii="Arial" w:eastAsia="Times New Roman" w:hAnsi="Arial" w:cs="Arial"/>
          <w:b/>
          <w:bCs/>
          <w:color w:val="00A2E8"/>
          <w:sz w:val="26"/>
          <w:szCs w:val="26"/>
        </w:rPr>
        <w:t>-</w:t>
      </w:r>
    </w:p>
    <w:p w14:paraId="02942C8F" w14:textId="77777777" w:rsidR="00150E80" w:rsidRPr="00150E80" w:rsidRDefault="00150E80" w:rsidP="000E5A54">
      <w:pPr>
        <w:bidi/>
        <w:spacing w:after="0" w:line="240" w:lineRule="auto"/>
        <w:jc w:val="both"/>
        <w:divId w:val="40464308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مجتمع الدراسة والعينة الإحصائية الممثلة</w:t>
      </w:r>
      <w:r w:rsidRPr="00150E80">
        <w:rPr>
          <w:rFonts w:ascii="Arial" w:eastAsia="Times New Roman" w:hAnsi="Arial" w:cs="Arial"/>
          <w:b/>
          <w:bCs/>
          <w:color w:val="00A2E8"/>
          <w:sz w:val="26"/>
          <w:szCs w:val="26"/>
        </w:rPr>
        <w:t>-</w:t>
      </w:r>
    </w:p>
    <w:p w14:paraId="097E217A" w14:textId="77777777" w:rsidR="00150E80" w:rsidRPr="00150E80" w:rsidRDefault="00150E80" w:rsidP="000E5A54">
      <w:pPr>
        <w:bidi/>
        <w:spacing w:after="0" w:line="240" w:lineRule="auto"/>
        <w:jc w:val="both"/>
        <w:divId w:val="204454955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أدوات القياس (الاستبانة والمقابلات) وصدقها وثباتها</w:t>
      </w:r>
      <w:r w:rsidRPr="00150E80">
        <w:rPr>
          <w:rFonts w:ascii="Arial" w:eastAsia="Times New Roman" w:hAnsi="Arial" w:cs="Arial"/>
          <w:b/>
          <w:bCs/>
          <w:color w:val="00A2E8"/>
          <w:sz w:val="26"/>
          <w:szCs w:val="26"/>
        </w:rPr>
        <w:t>-</w:t>
      </w:r>
    </w:p>
    <w:p w14:paraId="46D6E94A" w14:textId="77777777" w:rsidR="00150E80" w:rsidRPr="00150E80" w:rsidRDefault="00150E80" w:rsidP="000E5A54">
      <w:pPr>
        <w:bidi/>
        <w:spacing w:after="0" w:line="240" w:lineRule="auto"/>
        <w:jc w:val="both"/>
        <w:divId w:val="83318663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المعالجات والأساليب الإحصائية المطبقة (</w:t>
      </w:r>
      <w:r w:rsidRPr="00150E80">
        <w:rPr>
          <w:rFonts w:ascii="Arial" w:eastAsia="Times New Roman" w:hAnsi="Arial" w:cs="Arial"/>
          <w:b/>
          <w:bCs/>
          <w:color w:val="006090"/>
          <w:sz w:val="26"/>
          <w:szCs w:val="26"/>
        </w:rPr>
        <w:t>SPSS &amp; AMOS)</w:t>
      </w:r>
      <w:r w:rsidRPr="00150E80">
        <w:rPr>
          <w:rFonts w:ascii="Arial" w:eastAsia="Times New Roman" w:hAnsi="Arial" w:cs="Arial"/>
          <w:b/>
          <w:bCs/>
          <w:color w:val="00A2E8"/>
          <w:sz w:val="26"/>
          <w:szCs w:val="26"/>
        </w:rPr>
        <w:t>-</w:t>
      </w:r>
    </w:p>
    <w:p w14:paraId="3DC08D8C" w14:textId="30A78437" w:rsidR="00150E80" w:rsidRPr="00A50EE6" w:rsidRDefault="00150E80" w:rsidP="00A50EE6">
      <w:pPr>
        <w:bidi/>
        <w:divId w:val="1521818111"/>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السابع</w:t>
      </w:r>
      <w:r w:rsidRPr="00A50EE6">
        <w:rPr>
          <w:rFonts w:ascii="Times New Roman" w:eastAsia="Times New Roman" w:hAnsi="Times New Roman" w:cs="Times New Roman"/>
          <w:b/>
          <w:bCs/>
          <w:color w:val="003300"/>
          <w:sz w:val="29"/>
          <w:szCs w:val="29"/>
          <w:rtl/>
        </w:rPr>
        <w:t>: عرض نتائج الدراسة الميدانية ومناقشتها وتفسيرها</w:t>
      </w:r>
      <w:r w:rsidRPr="00A50EE6">
        <w:rPr>
          <w:rFonts w:ascii="Times New Roman" w:eastAsia="Times New Roman" w:hAnsi="Times New Roman" w:cs="Times New Roman"/>
          <w:b/>
          <w:bCs/>
          <w:color w:val="003300"/>
          <w:sz w:val="29"/>
          <w:szCs w:val="29"/>
        </w:rPr>
        <w:t>-</w:t>
      </w:r>
    </w:p>
    <w:p w14:paraId="1F02FDF7" w14:textId="77777777" w:rsidR="00150E80" w:rsidRPr="00150E80" w:rsidRDefault="00150E80" w:rsidP="000E5A54">
      <w:pPr>
        <w:bidi/>
        <w:spacing w:after="0" w:line="240" w:lineRule="auto"/>
        <w:jc w:val="both"/>
        <w:divId w:val="135753841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تحليل استجابات العينة حول واقع القيادة القائمة على البيانات ومناقشتها</w:t>
      </w:r>
      <w:r w:rsidRPr="00150E80">
        <w:rPr>
          <w:rFonts w:ascii="Arial" w:eastAsia="Times New Roman" w:hAnsi="Arial" w:cs="Arial"/>
          <w:b/>
          <w:bCs/>
          <w:color w:val="00A2E8"/>
          <w:sz w:val="26"/>
          <w:szCs w:val="26"/>
        </w:rPr>
        <w:t>-</w:t>
      </w:r>
    </w:p>
    <w:p w14:paraId="50D5B8DB" w14:textId="77777777" w:rsidR="00150E80" w:rsidRPr="00150E80" w:rsidRDefault="00150E80" w:rsidP="000E5A54">
      <w:pPr>
        <w:bidi/>
        <w:spacing w:after="0" w:line="240" w:lineRule="auto"/>
        <w:jc w:val="both"/>
        <w:divId w:val="68999128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تحليل مستويات جودة نواتج التعلم بمدارس الرياض ومناقشتها</w:t>
      </w:r>
      <w:r w:rsidRPr="00150E80">
        <w:rPr>
          <w:rFonts w:ascii="Arial" w:eastAsia="Times New Roman" w:hAnsi="Arial" w:cs="Arial"/>
          <w:b/>
          <w:bCs/>
          <w:color w:val="00A2E8"/>
          <w:sz w:val="26"/>
          <w:szCs w:val="26"/>
        </w:rPr>
        <w:t>-</w:t>
      </w:r>
    </w:p>
    <w:p w14:paraId="32219861" w14:textId="77777777" w:rsidR="00150E80" w:rsidRPr="00150E80" w:rsidRDefault="00150E80" w:rsidP="000E5A54">
      <w:pPr>
        <w:bidi/>
        <w:spacing w:after="0" w:line="240" w:lineRule="auto"/>
        <w:jc w:val="both"/>
        <w:divId w:val="34605852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نتائج اختبار فرضيات الأثر والارتباط (تحليل الانحدار) ومناقشتها</w:t>
      </w:r>
      <w:r w:rsidRPr="00150E80">
        <w:rPr>
          <w:rFonts w:ascii="Arial" w:eastAsia="Times New Roman" w:hAnsi="Arial" w:cs="Arial"/>
          <w:b/>
          <w:bCs/>
          <w:color w:val="00A2E8"/>
          <w:sz w:val="26"/>
          <w:szCs w:val="26"/>
        </w:rPr>
        <w:t>-</w:t>
      </w:r>
    </w:p>
    <w:p w14:paraId="4DDF8D84" w14:textId="77777777" w:rsidR="00150E80" w:rsidRPr="00150E80" w:rsidRDefault="00150E80" w:rsidP="000E5A54">
      <w:pPr>
        <w:bidi/>
        <w:spacing w:after="0" w:line="240" w:lineRule="auto"/>
        <w:jc w:val="both"/>
        <w:divId w:val="190483063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الكشف عن الفروق ذات الدلالة الإحصائية للمتغيرات الديموغرافية</w:t>
      </w:r>
      <w:r w:rsidRPr="00150E80">
        <w:rPr>
          <w:rFonts w:ascii="Arial" w:eastAsia="Times New Roman" w:hAnsi="Arial" w:cs="Arial"/>
          <w:b/>
          <w:bCs/>
          <w:color w:val="00A2E8"/>
          <w:sz w:val="26"/>
          <w:szCs w:val="26"/>
        </w:rPr>
        <w:t>-</w:t>
      </w:r>
    </w:p>
    <w:p w14:paraId="1444D759" w14:textId="37C55272" w:rsidR="00150E80" w:rsidRPr="00A50EE6" w:rsidRDefault="00150E80" w:rsidP="00A50EE6">
      <w:pPr>
        <w:bidi/>
        <w:divId w:val="2005814442"/>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الثامن</w:t>
      </w:r>
      <w:r w:rsidRPr="00A50EE6">
        <w:rPr>
          <w:rFonts w:ascii="Times New Roman" w:eastAsia="Times New Roman" w:hAnsi="Times New Roman" w:cs="Times New Roman"/>
          <w:b/>
          <w:bCs/>
          <w:color w:val="003300"/>
          <w:sz w:val="29"/>
          <w:szCs w:val="29"/>
          <w:rtl/>
        </w:rPr>
        <w:t>: الاستراتيجية المقترحة لتعزيز القيادة بالبيانات لتحسين نواتج التعلم</w:t>
      </w:r>
      <w:r w:rsidRPr="00A50EE6">
        <w:rPr>
          <w:rFonts w:ascii="Times New Roman" w:eastAsia="Times New Roman" w:hAnsi="Times New Roman" w:cs="Times New Roman"/>
          <w:b/>
          <w:bCs/>
          <w:color w:val="003300"/>
          <w:sz w:val="29"/>
          <w:szCs w:val="29"/>
        </w:rPr>
        <w:t>-</w:t>
      </w:r>
    </w:p>
    <w:p w14:paraId="3006355E" w14:textId="77777777" w:rsidR="00150E80" w:rsidRPr="00150E80" w:rsidRDefault="00150E80" w:rsidP="000E5A54">
      <w:pPr>
        <w:bidi/>
        <w:spacing w:after="0" w:line="240" w:lineRule="auto"/>
        <w:jc w:val="both"/>
        <w:divId w:val="56603544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منطلقات الاستراتيجية ومبرراتها في ضوء نتائج الدراسة الميدانية</w:t>
      </w:r>
      <w:r w:rsidRPr="00150E80">
        <w:rPr>
          <w:rFonts w:ascii="Arial" w:eastAsia="Times New Roman" w:hAnsi="Arial" w:cs="Arial"/>
          <w:b/>
          <w:bCs/>
          <w:color w:val="00A2E8"/>
          <w:sz w:val="26"/>
          <w:szCs w:val="26"/>
        </w:rPr>
        <w:t>-</w:t>
      </w:r>
    </w:p>
    <w:p w14:paraId="793A2E49" w14:textId="77777777" w:rsidR="00150E80" w:rsidRPr="00150E80" w:rsidRDefault="00150E80" w:rsidP="000E5A54">
      <w:pPr>
        <w:bidi/>
        <w:spacing w:after="0" w:line="240" w:lineRule="auto"/>
        <w:jc w:val="both"/>
        <w:divId w:val="333805513"/>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رؤية ورسالة وقيم الاستراتيجية المقترحة</w:t>
      </w:r>
      <w:r w:rsidRPr="00150E80">
        <w:rPr>
          <w:rFonts w:ascii="Arial" w:eastAsia="Times New Roman" w:hAnsi="Arial" w:cs="Arial"/>
          <w:b/>
          <w:bCs/>
          <w:color w:val="00A2E8"/>
          <w:sz w:val="26"/>
          <w:szCs w:val="26"/>
        </w:rPr>
        <w:t>-</w:t>
      </w:r>
    </w:p>
    <w:p w14:paraId="480EB03D" w14:textId="77777777" w:rsidR="00150E80" w:rsidRPr="00150E80" w:rsidRDefault="00150E80" w:rsidP="000E5A54">
      <w:pPr>
        <w:bidi/>
        <w:spacing w:after="0" w:line="240" w:lineRule="auto"/>
        <w:jc w:val="both"/>
        <w:divId w:val="12434915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الأهداف الاستراتيجية العامة والتفصيلية</w:t>
      </w:r>
      <w:r w:rsidRPr="00150E80">
        <w:rPr>
          <w:rFonts w:ascii="Arial" w:eastAsia="Times New Roman" w:hAnsi="Arial" w:cs="Arial"/>
          <w:b/>
          <w:bCs/>
          <w:color w:val="00A2E8"/>
          <w:sz w:val="26"/>
          <w:szCs w:val="26"/>
        </w:rPr>
        <w:t>-</w:t>
      </w:r>
    </w:p>
    <w:p w14:paraId="768BE874" w14:textId="77777777" w:rsidR="00150E80" w:rsidRPr="00150E80" w:rsidRDefault="00150E80" w:rsidP="000E5A54">
      <w:pPr>
        <w:bidi/>
        <w:spacing w:after="0" w:line="240" w:lineRule="auto"/>
        <w:jc w:val="both"/>
        <w:divId w:val="51342573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المحاور التنفيذية (المشاريع والبرامج القيادية والتقنية)</w:t>
      </w:r>
      <w:r w:rsidRPr="00150E80">
        <w:rPr>
          <w:rFonts w:ascii="Arial" w:eastAsia="Times New Roman" w:hAnsi="Arial" w:cs="Arial"/>
          <w:b/>
          <w:bCs/>
          <w:color w:val="00A2E8"/>
          <w:sz w:val="26"/>
          <w:szCs w:val="26"/>
        </w:rPr>
        <w:t>-</w:t>
      </w:r>
    </w:p>
    <w:p w14:paraId="7061913D" w14:textId="77777777" w:rsidR="00150E80" w:rsidRPr="00150E80" w:rsidRDefault="00150E80" w:rsidP="000E5A54">
      <w:pPr>
        <w:bidi/>
        <w:spacing w:after="0" w:line="240" w:lineRule="auto"/>
        <w:jc w:val="both"/>
        <w:divId w:val="1275789603"/>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متطلبات التنفيذ وآليات التقييم ومؤشرات الأداء (</w:t>
      </w:r>
      <w:r w:rsidRPr="00150E80">
        <w:rPr>
          <w:rFonts w:ascii="Arial" w:eastAsia="Times New Roman" w:hAnsi="Arial" w:cs="Arial"/>
          <w:b/>
          <w:bCs/>
          <w:color w:val="006090"/>
          <w:sz w:val="26"/>
          <w:szCs w:val="26"/>
        </w:rPr>
        <w:t>KPIs)</w:t>
      </w:r>
      <w:r w:rsidRPr="00150E80">
        <w:rPr>
          <w:rFonts w:ascii="Arial" w:eastAsia="Times New Roman" w:hAnsi="Arial" w:cs="Arial"/>
          <w:b/>
          <w:bCs/>
          <w:color w:val="00A2E8"/>
          <w:sz w:val="26"/>
          <w:szCs w:val="26"/>
        </w:rPr>
        <w:t>-</w:t>
      </w:r>
    </w:p>
    <w:p w14:paraId="6A0DCEF6" w14:textId="77777777" w:rsidR="00150E80" w:rsidRPr="00A50EE6" w:rsidRDefault="00150E80" w:rsidP="00A50EE6">
      <w:pPr>
        <w:bidi/>
        <w:divId w:val="767698205"/>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خاتمة الأطروحة والتوصيات</w:t>
      </w:r>
      <w:r w:rsidRPr="00A50EE6">
        <w:rPr>
          <w:rFonts w:ascii="Times New Roman" w:eastAsia="Times New Roman" w:hAnsi="Times New Roman" w:cs="Times New Roman"/>
          <w:b/>
          <w:bCs/>
          <w:color w:val="003300"/>
          <w:sz w:val="29"/>
          <w:szCs w:val="29"/>
        </w:rPr>
        <w:t>-</w:t>
      </w:r>
    </w:p>
    <w:p w14:paraId="2EC9B2AC" w14:textId="77777777" w:rsidR="00150E80" w:rsidRPr="00150E80" w:rsidRDefault="00150E80" w:rsidP="000E5A54">
      <w:pPr>
        <w:bidi/>
        <w:spacing w:after="0" w:line="240" w:lineRule="auto"/>
        <w:jc w:val="both"/>
        <w:divId w:val="1852840408"/>
        <w:rPr>
          <w:rFonts w:ascii="Arial" w:eastAsia="Times New Roman" w:hAnsi="Arial" w:cs="Arial"/>
          <w:color w:val="333333"/>
          <w:sz w:val="23"/>
          <w:szCs w:val="23"/>
        </w:rPr>
      </w:pPr>
      <w:r w:rsidRPr="00150E80">
        <w:rPr>
          <w:rFonts w:ascii="Arial" w:eastAsia="Times New Roman" w:hAnsi="Arial" w:cs="Arial"/>
          <w:color w:val="333333"/>
          <w:sz w:val="23"/>
          <w:szCs w:val="23"/>
          <w:rtl/>
        </w:rPr>
        <w:t>أبرز الاستنتاجات</w:t>
      </w:r>
      <w:r w:rsidRPr="00150E80">
        <w:rPr>
          <w:rFonts w:ascii="Arial" w:eastAsia="Times New Roman" w:hAnsi="Arial" w:cs="Arial"/>
          <w:b/>
          <w:bCs/>
          <w:color w:val="00A2E8"/>
          <w:sz w:val="23"/>
          <w:szCs w:val="23"/>
        </w:rPr>
        <w:t>-</w:t>
      </w:r>
    </w:p>
    <w:p w14:paraId="0AD83B44" w14:textId="77777777" w:rsidR="00150E80" w:rsidRPr="00150E80" w:rsidRDefault="00150E80" w:rsidP="000E5A54">
      <w:pPr>
        <w:bidi/>
        <w:spacing w:after="0" w:line="240" w:lineRule="auto"/>
        <w:jc w:val="both"/>
        <w:divId w:val="54400126"/>
        <w:rPr>
          <w:rFonts w:ascii="Arial" w:eastAsia="Times New Roman" w:hAnsi="Arial" w:cs="Arial"/>
          <w:color w:val="333333"/>
          <w:sz w:val="23"/>
          <w:szCs w:val="23"/>
        </w:rPr>
      </w:pPr>
      <w:r w:rsidRPr="00150E80">
        <w:rPr>
          <w:rFonts w:ascii="Arial" w:eastAsia="Times New Roman" w:hAnsi="Arial" w:cs="Arial"/>
          <w:color w:val="333333"/>
          <w:sz w:val="23"/>
          <w:szCs w:val="23"/>
          <w:rtl/>
        </w:rPr>
        <w:t>التوصيات الإجرائية لوزارة التعليم وصناع القرار</w:t>
      </w:r>
      <w:r w:rsidRPr="00150E80">
        <w:rPr>
          <w:rFonts w:ascii="Arial" w:eastAsia="Times New Roman" w:hAnsi="Arial" w:cs="Arial"/>
          <w:b/>
          <w:bCs/>
          <w:color w:val="00A2E8"/>
          <w:sz w:val="23"/>
          <w:szCs w:val="23"/>
        </w:rPr>
        <w:t>-</w:t>
      </w:r>
    </w:p>
    <w:p w14:paraId="24665DD2" w14:textId="77777777" w:rsidR="00150E80" w:rsidRPr="00150E80" w:rsidRDefault="00150E80" w:rsidP="000E5A54">
      <w:pPr>
        <w:bidi/>
        <w:spacing w:after="0" w:line="240" w:lineRule="auto"/>
        <w:jc w:val="both"/>
        <w:divId w:val="595408203"/>
        <w:rPr>
          <w:rFonts w:ascii="Arial" w:eastAsia="Times New Roman" w:hAnsi="Arial" w:cs="Arial"/>
          <w:color w:val="333333"/>
          <w:sz w:val="23"/>
          <w:szCs w:val="23"/>
        </w:rPr>
      </w:pPr>
      <w:r w:rsidRPr="00150E80">
        <w:rPr>
          <w:rFonts w:ascii="Arial" w:eastAsia="Times New Roman" w:hAnsi="Arial" w:cs="Arial"/>
          <w:color w:val="333333"/>
          <w:sz w:val="23"/>
          <w:szCs w:val="23"/>
          <w:rtl/>
        </w:rPr>
        <w:t>المقترحات لدراسات بحثية مستقبلية</w:t>
      </w:r>
      <w:r w:rsidRPr="00150E80">
        <w:rPr>
          <w:rFonts w:ascii="Arial" w:eastAsia="Times New Roman" w:hAnsi="Arial" w:cs="Arial"/>
          <w:b/>
          <w:bCs/>
          <w:color w:val="00A2E8"/>
          <w:sz w:val="23"/>
          <w:szCs w:val="23"/>
        </w:rPr>
        <w:t>-</w:t>
      </w:r>
    </w:p>
    <w:p w14:paraId="062A0B06" w14:textId="77777777" w:rsidR="00150E80" w:rsidRPr="00A50EE6" w:rsidRDefault="00150E80" w:rsidP="00A50EE6">
      <w:pPr>
        <w:bidi/>
        <w:divId w:val="189808167"/>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قائمة المراجع والمصادر</w:t>
      </w:r>
      <w:r w:rsidRPr="00A50EE6">
        <w:rPr>
          <w:rFonts w:ascii="Times New Roman" w:eastAsia="Times New Roman" w:hAnsi="Times New Roman" w:cs="Times New Roman"/>
          <w:b/>
          <w:bCs/>
          <w:color w:val="003300"/>
          <w:sz w:val="29"/>
          <w:szCs w:val="29"/>
        </w:rPr>
        <w:t>-</w:t>
      </w:r>
    </w:p>
    <w:p w14:paraId="15F58E78" w14:textId="77777777" w:rsidR="00150E80" w:rsidRPr="00150E80" w:rsidRDefault="00150E80" w:rsidP="000E5A54">
      <w:pPr>
        <w:bidi/>
        <w:spacing w:after="0" w:line="240" w:lineRule="auto"/>
        <w:jc w:val="both"/>
        <w:divId w:val="75834369"/>
        <w:rPr>
          <w:rFonts w:ascii="Arial" w:eastAsia="Times New Roman" w:hAnsi="Arial" w:cs="Arial"/>
          <w:color w:val="333333"/>
          <w:sz w:val="23"/>
          <w:szCs w:val="23"/>
        </w:rPr>
      </w:pPr>
      <w:r w:rsidRPr="00150E80">
        <w:rPr>
          <w:rFonts w:ascii="Arial" w:eastAsia="Times New Roman" w:hAnsi="Arial" w:cs="Arial"/>
          <w:color w:val="333333"/>
          <w:sz w:val="23"/>
          <w:szCs w:val="23"/>
          <w:rtl/>
        </w:rPr>
        <w:t>أولاً: المراجع العربية</w:t>
      </w:r>
      <w:r w:rsidRPr="00150E80">
        <w:rPr>
          <w:rFonts w:ascii="Arial" w:eastAsia="Times New Roman" w:hAnsi="Arial" w:cs="Arial"/>
          <w:b/>
          <w:bCs/>
          <w:color w:val="00A2E8"/>
          <w:sz w:val="23"/>
          <w:szCs w:val="23"/>
        </w:rPr>
        <w:t>-</w:t>
      </w:r>
    </w:p>
    <w:p w14:paraId="0867484C" w14:textId="77777777" w:rsidR="00150E80" w:rsidRPr="00150E80" w:rsidRDefault="00150E80" w:rsidP="000E5A54">
      <w:pPr>
        <w:bidi/>
        <w:spacing w:after="0" w:line="240" w:lineRule="auto"/>
        <w:jc w:val="both"/>
        <w:divId w:val="1236748476"/>
        <w:rPr>
          <w:rFonts w:ascii="Arial" w:eastAsia="Times New Roman" w:hAnsi="Arial" w:cs="Arial"/>
          <w:color w:val="333333"/>
          <w:sz w:val="23"/>
          <w:szCs w:val="23"/>
        </w:rPr>
      </w:pPr>
      <w:r w:rsidRPr="00150E80">
        <w:rPr>
          <w:rFonts w:ascii="Arial" w:eastAsia="Times New Roman" w:hAnsi="Arial" w:cs="Arial"/>
          <w:color w:val="333333"/>
          <w:sz w:val="23"/>
          <w:szCs w:val="23"/>
          <w:rtl/>
        </w:rPr>
        <w:t>ثانياً: المراجع الأجنبية</w:t>
      </w:r>
      <w:r w:rsidRPr="00150E80">
        <w:rPr>
          <w:rFonts w:ascii="Arial" w:eastAsia="Times New Roman" w:hAnsi="Arial" w:cs="Arial"/>
          <w:b/>
          <w:bCs/>
          <w:color w:val="00A2E8"/>
          <w:sz w:val="23"/>
          <w:szCs w:val="23"/>
        </w:rPr>
        <w:t>-</w:t>
      </w:r>
    </w:p>
    <w:p w14:paraId="7D4D2FA5" w14:textId="77777777" w:rsidR="00150E80" w:rsidRPr="00A50EE6" w:rsidRDefault="00150E80" w:rsidP="00A50EE6">
      <w:pPr>
        <w:bidi/>
        <w:divId w:val="1955091417"/>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الملاحق</w:t>
      </w:r>
      <w:r w:rsidRPr="00A50EE6">
        <w:rPr>
          <w:rFonts w:ascii="Times New Roman" w:eastAsia="Times New Roman" w:hAnsi="Times New Roman" w:cs="Times New Roman"/>
          <w:b/>
          <w:bCs/>
          <w:color w:val="003300"/>
          <w:sz w:val="29"/>
          <w:szCs w:val="29"/>
        </w:rPr>
        <w:t>-</w:t>
      </w:r>
    </w:p>
    <w:p w14:paraId="17EA1435" w14:textId="77777777" w:rsidR="00D07DC9" w:rsidRDefault="00D07DC9" w:rsidP="006E0C60">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051844E9" w14:textId="77777777" w:rsidR="00D07DC9" w:rsidRDefault="00D07DC9" w:rsidP="006E0C60">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0A2E9D16" w14:textId="0A15E5A9" w:rsidR="0033495F" w:rsidRPr="0033495F" w:rsidRDefault="0033495F" w:rsidP="00D07DC9">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المراجع</w:t>
      </w:r>
    </w:p>
    <w:p w14:paraId="53BD00EE"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أبو حية، س. (2021). </w:t>
      </w:r>
      <w:r w:rsidRPr="003672C2">
        <w:rPr>
          <w:rFonts w:asciiTheme="majorBidi" w:eastAsia="Times New Roman" w:hAnsiTheme="majorBidi" w:cstheme="majorBidi"/>
          <w:i/>
          <w:iCs/>
          <w:color w:val="333333"/>
          <w:sz w:val="27"/>
          <w:szCs w:val="27"/>
          <w:rtl/>
        </w:rPr>
        <w:t>درجة ممارسة القيادة الرقمية لدى مديري مدارس الأونروا بالمحافظات الجنوبية لفلسطين وسبل تحسينها</w:t>
      </w:r>
      <w:r w:rsidRPr="003672C2">
        <w:rPr>
          <w:rFonts w:asciiTheme="majorBidi" w:eastAsia="Times New Roman" w:hAnsiTheme="majorBidi" w:cstheme="majorBidi"/>
          <w:color w:val="333333"/>
          <w:sz w:val="27"/>
          <w:szCs w:val="27"/>
          <w:rtl/>
        </w:rPr>
        <w:t> [رسالة جامعية].</w:t>
      </w:r>
    </w:p>
    <w:p w14:paraId="14D98AF9"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أبو سمرة، م.، وطوطح، ل. (2018). التطوير المهني لأعضاء هيئة التدريس في جامعة القدس المفتوحة: الواقع والمعوقات. </w:t>
      </w:r>
      <w:r w:rsidRPr="003672C2">
        <w:rPr>
          <w:rFonts w:asciiTheme="majorBidi" w:eastAsia="Times New Roman" w:hAnsiTheme="majorBidi" w:cstheme="majorBidi"/>
          <w:i/>
          <w:iCs/>
          <w:color w:val="333333"/>
          <w:sz w:val="27"/>
          <w:szCs w:val="27"/>
          <w:rtl/>
        </w:rPr>
        <w:t>مجلة اتحاد الجامعات العربية للبحوث في التعليم العالي</w:t>
      </w:r>
      <w:r w:rsidRPr="003672C2">
        <w:rPr>
          <w:rFonts w:asciiTheme="majorBidi" w:eastAsia="Times New Roman" w:hAnsiTheme="majorBidi" w:cstheme="majorBidi"/>
          <w:color w:val="333333"/>
          <w:sz w:val="27"/>
          <w:szCs w:val="27"/>
        </w:rPr>
        <w:t>، 38(1)، 21-46.</w:t>
      </w:r>
    </w:p>
    <w:p w14:paraId="78B52422"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آل تويم، هـ. إ. (2019). </w:t>
      </w:r>
      <w:r w:rsidRPr="003672C2">
        <w:rPr>
          <w:rFonts w:asciiTheme="majorBidi" w:eastAsia="Times New Roman" w:hAnsiTheme="majorBidi" w:cstheme="majorBidi"/>
          <w:i/>
          <w:iCs/>
          <w:color w:val="333333"/>
          <w:sz w:val="27"/>
          <w:szCs w:val="27"/>
          <w:rtl/>
        </w:rPr>
        <w:t>درجة تطبيق القيادة الرقمية في وزارة التعليم وعلاقتها بتطوير العمل الإداري من وجهة نظر القيادات التربوية</w:t>
      </w:r>
      <w:r w:rsidRPr="003672C2">
        <w:rPr>
          <w:rFonts w:asciiTheme="majorBidi" w:eastAsia="Times New Roman" w:hAnsiTheme="majorBidi" w:cstheme="majorBidi"/>
          <w:color w:val="333333"/>
          <w:sz w:val="27"/>
          <w:szCs w:val="27"/>
          <w:rtl/>
        </w:rPr>
        <w:t> [رسالة ماجستير غير منشورة]. كليات الشرق العربي للدراسات العليا، الرياض.</w:t>
      </w:r>
    </w:p>
    <w:p w14:paraId="58381699"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آل نملان، وآخرون. (2022). واقع التحول الرقمي في مكاتب التعليم بمدينة الرياض. </w:t>
      </w:r>
      <w:r w:rsidRPr="003672C2">
        <w:rPr>
          <w:rFonts w:asciiTheme="majorBidi" w:eastAsia="Times New Roman" w:hAnsiTheme="majorBidi" w:cstheme="majorBidi"/>
          <w:i/>
          <w:iCs/>
          <w:color w:val="333333"/>
          <w:sz w:val="27"/>
          <w:szCs w:val="27"/>
          <w:rtl/>
        </w:rPr>
        <w:t>المجلة العلمية لكلية التربية - جامعة أسيوط</w:t>
      </w:r>
      <w:r w:rsidRPr="003672C2">
        <w:rPr>
          <w:rFonts w:asciiTheme="majorBidi" w:eastAsia="Times New Roman" w:hAnsiTheme="majorBidi" w:cstheme="majorBidi"/>
          <w:color w:val="333333"/>
          <w:sz w:val="27"/>
          <w:szCs w:val="27"/>
        </w:rPr>
        <w:t>، 29(3).</w:t>
      </w:r>
    </w:p>
    <w:p w14:paraId="7AC7DB2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استشاري التحول الرقمي بمجلة الحكومة الرقمية. (2019، 30 أكتوبر). </w:t>
      </w:r>
      <w:r w:rsidRPr="003672C2">
        <w:rPr>
          <w:rFonts w:asciiTheme="majorBidi" w:eastAsia="Times New Roman" w:hAnsiTheme="majorBidi" w:cstheme="majorBidi"/>
          <w:i/>
          <w:iCs/>
          <w:color w:val="333333"/>
          <w:sz w:val="27"/>
          <w:szCs w:val="27"/>
          <w:rtl/>
        </w:rPr>
        <w:t>10 خطوات في سبيل نجاح التحول الرقمي</w:t>
      </w:r>
      <w:r w:rsidRPr="003672C2">
        <w:rPr>
          <w:rFonts w:asciiTheme="majorBidi" w:eastAsia="Times New Roman" w:hAnsiTheme="majorBidi" w:cstheme="majorBidi"/>
          <w:color w:val="333333"/>
          <w:sz w:val="27"/>
          <w:szCs w:val="27"/>
        </w:rPr>
        <w:t>.</w:t>
      </w:r>
    </w:p>
    <w:p w14:paraId="602F2C6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البار، ع. م. (2018). </w:t>
      </w:r>
      <w:r w:rsidRPr="003672C2">
        <w:rPr>
          <w:rFonts w:asciiTheme="majorBidi" w:eastAsia="Times New Roman" w:hAnsiTheme="majorBidi" w:cstheme="majorBidi"/>
          <w:i/>
          <w:iCs/>
          <w:color w:val="333333"/>
          <w:sz w:val="27"/>
          <w:szCs w:val="27"/>
          <w:rtl/>
        </w:rPr>
        <w:t>تقنيات التحول الرقمي: استشارات حول الأعمال التقنية</w:t>
      </w:r>
      <w:r w:rsidRPr="003672C2">
        <w:rPr>
          <w:rFonts w:asciiTheme="majorBidi" w:eastAsia="Times New Roman" w:hAnsiTheme="majorBidi" w:cstheme="majorBidi"/>
          <w:color w:val="333333"/>
          <w:sz w:val="27"/>
          <w:szCs w:val="27"/>
          <w:rtl/>
        </w:rPr>
        <w:t>. جامعة الملك عبد العزيز، كلية الحاسبات والتقنية.</w:t>
      </w:r>
    </w:p>
    <w:p w14:paraId="0CC73EF7"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البار، ع. م. (2019). القيادة الرقمية في عصر التحولات الرقمية الحكومية. </w:t>
      </w:r>
      <w:r w:rsidRPr="003672C2">
        <w:rPr>
          <w:rFonts w:asciiTheme="majorBidi" w:eastAsia="Times New Roman" w:hAnsiTheme="majorBidi" w:cstheme="majorBidi"/>
          <w:i/>
          <w:iCs/>
          <w:color w:val="333333"/>
          <w:sz w:val="27"/>
          <w:szCs w:val="27"/>
          <w:rtl/>
        </w:rPr>
        <w:t>مؤتمر القيادة الرقمية للتحول الرقمي الحكومي</w:t>
      </w:r>
      <w:r w:rsidRPr="003672C2">
        <w:rPr>
          <w:rFonts w:asciiTheme="majorBidi" w:eastAsia="Times New Roman" w:hAnsiTheme="majorBidi" w:cstheme="majorBidi"/>
          <w:color w:val="333333"/>
          <w:sz w:val="27"/>
          <w:szCs w:val="27"/>
          <w:rtl/>
        </w:rPr>
        <w:t>، معهد الإدارة العامة.</w:t>
      </w:r>
    </w:p>
    <w:p w14:paraId="52C75183"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البار، ع. م.، والمرحبي، خ. (2018). </w:t>
      </w:r>
      <w:r w:rsidRPr="003672C2">
        <w:rPr>
          <w:rFonts w:asciiTheme="majorBidi" w:eastAsia="Times New Roman" w:hAnsiTheme="majorBidi" w:cstheme="majorBidi"/>
          <w:i/>
          <w:iCs/>
          <w:color w:val="333333"/>
          <w:sz w:val="27"/>
          <w:szCs w:val="27"/>
          <w:rtl/>
        </w:rPr>
        <w:t>التحول الرقمي كيف ولماذا؟</w:t>
      </w:r>
      <w:r w:rsidRPr="003672C2">
        <w:rPr>
          <w:rFonts w:asciiTheme="majorBidi" w:eastAsia="Times New Roman" w:hAnsiTheme="majorBidi" w:cstheme="majorBidi"/>
          <w:color w:val="333333"/>
          <w:sz w:val="27"/>
          <w:szCs w:val="27"/>
        </w:rPr>
        <w:t xml:space="preserve">. </w:t>
      </w:r>
      <w:proofErr w:type="spellStart"/>
      <w:r w:rsidRPr="003672C2">
        <w:rPr>
          <w:rFonts w:asciiTheme="majorBidi" w:eastAsia="Times New Roman" w:hAnsiTheme="majorBidi" w:cstheme="majorBidi"/>
          <w:color w:val="333333"/>
          <w:sz w:val="27"/>
          <w:szCs w:val="27"/>
        </w:rPr>
        <w:t>Asbar</w:t>
      </w:r>
      <w:proofErr w:type="spellEnd"/>
      <w:r w:rsidRPr="003672C2">
        <w:rPr>
          <w:rFonts w:asciiTheme="majorBidi" w:eastAsia="Times New Roman" w:hAnsiTheme="majorBidi" w:cstheme="majorBidi"/>
          <w:color w:val="333333"/>
          <w:sz w:val="27"/>
          <w:szCs w:val="27"/>
        </w:rPr>
        <w:t xml:space="preserve"> World Forum.</w:t>
      </w:r>
    </w:p>
    <w:p w14:paraId="438EE8E1"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الحبيشي، أ.، والجهاني، م. (2021). </w:t>
      </w:r>
      <w:r w:rsidRPr="003672C2">
        <w:rPr>
          <w:rFonts w:asciiTheme="majorBidi" w:eastAsia="Times New Roman" w:hAnsiTheme="majorBidi" w:cstheme="majorBidi"/>
          <w:i/>
          <w:iCs/>
          <w:color w:val="333333"/>
          <w:sz w:val="27"/>
          <w:szCs w:val="27"/>
          <w:rtl/>
        </w:rPr>
        <w:t>تحديات التحول الرقمي في المملكة العربية السعودية</w:t>
      </w:r>
      <w:r w:rsidRPr="003672C2">
        <w:rPr>
          <w:rFonts w:asciiTheme="majorBidi" w:eastAsia="Times New Roman" w:hAnsiTheme="majorBidi" w:cstheme="majorBidi"/>
          <w:color w:val="333333"/>
          <w:sz w:val="27"/>
          <w:szCs w:val="27"/>
        </w:rPr>
        <w:t>.</w:t>
      </w:r>
    </w:p>
    <w:p w14:paraId="5C88D4DB"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الحجيلان، م. إ. (2020). </w:t>
      </w:r>
      <w:r w:rsidRPr="003672C2">
        <w:rPr>
          <w:rFonts w:asciiTheme="majorBidi" w:eastAsia="Times New Roman" w:hAnsiTheme="majorBidi" w:cstheme="majorBidi"/>
          <w:i/>
          <w:iCs/>
          <w:color w:val="333333"/>
          <w:sz w:val="27"/>
          <w:szCs w:val="27"/>
          <w:rtl/>
        </w:rPr>
        <w:t>التحول الرقمي في التعليم: رؤية</w:t>
      </w:r>
      <w:r w:rsidRPr="003672C2">
        <w:rPr>
          <w:rFonts w:asciiTheme="majorBidi" w:eastAsia="Times New Roman" w:hAnsiTheme="majorBidi" w:cstheme="majorBidi"/>
          <w:color w:val="333333"/>
          <w:sz w:val="27"/>
          <w:szCs w:val="27"/>
        </w:rPr>
        <w:t>.</w:t>
      </w:r>
    </w:p>
    <w:p w14:paraId="085ABC97"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الجابر، أ. (2020). </w:t>
      </w:r>
      <w:r w:rsidRPr="003672C2">
        <w:rPr>
          <w:rFonts w:asciiTheme="majorBidi" w:eastAsia="Times New Roman" w:hAnsiTheme="majorBidi" w:cstheme="majorBidi"/>
          <w:i/>
          <w:iCs/>
          <w:color w:val="333333"/>
          <w:sz w:val="27"/>
          <w:szCs w:val="27"/>
          <w:rtl/>
        </w:rPr>
        <w:t>تحديات استخدام تطبيقات الهواتف الذكية للأغراض التعليمية</w:t>
      </w:r>
      <w:r w:rsidRPr="003672C2">
        <w:rPr>
          <w:rFonts w:asciiTheme="majorBidi" w:eastAsia="Times New Roman" w:hAnsiTheme="majorBidi" w:cstheme="majorBidi"/>
          <w:color w:val="333333"/>
          <w:sz w:val="27"/>
          <w:szCs w:val="27"/>
          <w:rtl/>
        </w:rPr>
        <w:t> [دراسة]. الجامعة السعودية الإلكترونية.</w:t>
      </w:r>
    </w:p>
    <w:p w14:paraId="1C0196F8"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الدهشان، ج. ع. (2019). برامج إعداد المعلم المواكبة لمتطلبات الثورة الصناعية الرابعة. </w:t>
      </w:r>
      <w:r w:rsidRPr="003672C2">
        <w:rPr>
          <w:rFonts w:asciiTheme="majorBidi" w:eastAsia="Times New Roman" w:hAnsiTheme="majorBidi" w:cstheme="majorBidi"/>
          <w:i/>
          <w:iCs/>
          <w:color w:val="333333"/>
          <w:sz w:val="27"/>
          <w:szCs w:val="27"/>
          <w:rtl/>
        </w:rPr>
        <w:t>المجلة التربوية</w:t>
      </w:r>
      <w:r w:rsidRPr="003672C2">
        <w:rPr>
          <w:rFonts w:asciiTheme="majorBidi" w:eastAsia="Times New Roman" w:hAnsiTheme="majorBidi" w:cstheme="majorBidi"/>
          <w:color w:val="333333"/>
          <w:sz w:val="27"/>
          <w:szCs w:val="27"/>
          <w:rtl/>
        </w:rPr>
        <w:t>، 68، 3153-3199. جامعة سوهاج - كلية التربية.</w:t>
      </w:r>
    </w:p>
    <w:p w14:paraId="04095EB8"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الدهشان، ج. ع. (2020). رؤية مقترحة لتحويل الجامعات المصرية الحكومية إلى جامعات ذكية في ضوء مبادرة التحول الرقمي للجامعات. </w:t>
      </w:r>
      <w:r w:rsidRPr="003672C2">
        <w:rPr>
          <w:rFonts w:asciiTheme="majorBidi" w:eastAsia="Times New Roman" w:hAnsiTheme="majorBidi" w:cstheme="majorBidi"/>
          <w:i/>
          <w:iCs/>
          <w:color w:val="333333"/>
          <w:sz w:val="27"/>
          <w:szCs w:val="27"/>
          <w:rtl/>
        </w:rPr>
        <w:t>مجلة كلية التربية</w:t>
      </w:r>
      <w:r w:rsidRPr="003672C2">
        <w:rPr>
          <w:rFonts w:asciiTheme="majorBidi" w:eastAsia="Times New Roman" w:hAnsiTheme="majorBidi" w:cstheme="majorBidi"/>
          <w:color w:val="333333"/>
          <w:sz w:val="27"/>
          <w:szCs w:val="27"/>
          <w:rtl/>
        </w:rPr>
        <w:t>، 78. جامعة سوهاج.</w:t>
      </w:r>
    </w:p>
    <w:p w14:paraId="76837C47"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الرشيدي، ر.، والعجمي، م.، والطشة، س. (2021). درجة ممارسة المدراء المساعدين في المدارس المتوسطة بدولة الكويت للإدارة الرقمية.</w:t>
      </w:r>
    </w:p>
    <w:p w14:paraId="2D439BEA"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السقا، ا. أ. (2019). معوقات تطبيق الإدارة الإلكترونية لدى قائدات مدارس التعليم العام الحكومية في مدينة الرياض. </w:t>
      </w:r>
      <w:r w:rsidRPr="003672C2">
        <w:rPr>
          <w:rFonts w:asciiTheme="majorBidi" w:eastAsia="Times New Roman" w:hAnsiTheme="majorBidi" w:cstheme="majorBidi"/>
          <w:i/>
          <w:iCs/>
          <w:color w:val="333333"/>
          <w:sz w:val="27"/>
          <w:szCs w:val="27"/>
          <w:rtl/>
        </w:rPr>
        <w:t>مجلة العلوم التربوية</w:t>
      </w:r>
      <w:r w:rsidRPr="003672C2">
        <w:rPr>
          <w:rFonts w:asciiTheme="majorBidi" w:eastAsia="Times New Roman" w:hAnsiTheme="majorBidi" w:cstheme="majorBidi"/>
          <w:color w:val="333333"/>
          <w:sz w:val="27"/>
          <w:szCs w:val="27"/>
          <w:rtl/>
        </w:rPr>
        <w:t>، 20، 307-391. جامعة الإمام محمد بن سعود الإسلامية.</w:t>
      </w:r>
    </w:p>
    <w:p w14:paraId="15C13E0C"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الشريف، أ. (2021). </w:t>
      </w:r>
      <w:r w:rsidRPr="003672C2">
        <w:rPr>
          <w:rFonts w:asciiTheme="majorBidi" w:eastAsia="Times New Roman" w:hAnsiTheme="majorBidi" w:cstheme="majorBidi"/>
          <w:i/>
          <w:iCs/>
          <w:color w:val="333333"/>
          <w:sz w:val="27"/>
          <w:szCs w:val="27"/>
          <w:rtl/>
        </w:rPr>
        <w:t>بيئة التمكين لإنجاح التحول الرقمي في التعليم</w:t>
      </w:r>
      <w:r w:rsidRPr="003672C2">
        <w:rPr>
          <w:rFonts w:asciiTheme="majorBidi" w:eastAsia="Times New Roman" w:hAnsiTheme="majorBidi" w:cstheme="majorBidi"/>
          <w:color w:val="333333"/>
          <w:sz w:val="27"/>
          <w:szCs w:val="27"/>
        </w:rPr>
        <w:t>.</w:t>
      </w:r>
    </w:p>
    <w:p w14:paraId="31760443"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الطائي، ي. ح.، والحدراوي، ب. خ. (2019). أثر القيادة الرقمية في تبني الثقافة التنظيمية لدى الموظفين العاملين بمديرية تربية محافظة النجف الأشرف بالعراق. </w:t>
      </w:r>
      <w:r w:rsidRPr="003672C2">
        <w:rPr>
          <w:rFonts w:asciiTheme="majorBidi" w:eastAsia="Times New Roman" w:hAnsiTheme="majorBidi" w:cstheme="majorBidi"/>
          <w:i/>
          <w:iCs/>
          <w:color w:val="333333"/>
          <w:sz w:val="27"/>
          <w:szCs w:val="27"/>
          <w:rtl/>
        </w:rPr>
        <w:t>مجلة العلوم الاقتصادية والإدارية والقانونية</w:t>
      </w:r>
      <w:r w:rsidRPr="003672C2">
        <w:rPr>
          <w:rFonts w:asciiTheme="majorBidi" w:eastAsia="Times New Roman" w:hAnsiTheme="majorBidi" w:cstheme="majorBidi"/>
          <w:color w:val="333333"/>
          <w:sz w:val="27"/>
          <w:szCs w:val="27"/>
        </w:rPr>
        <w:t>، 3(6)، 2522-3372.</w:t>
      </w:r>
    </w:p>
    <w:p w14:paraId="178E5722"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تيكسيرا، وآخرون. (2021). </w:t>
      </w:r>
      <w:r w:rsidRPr="003672C2">
        <w:rPr>
          <w:rFonts w:asciiTheme="majorBidi" w:eastAsia="Times New Roman" w:hAnsiTheme="majorBidi" w:cstheme="majorBidi"/>
          <w:i/>
          <w:iCs/>
          <w:color w:val="333333"/>
          <w:sz w:val="27"/>
          <w:szCs w:val="27"/>
          <w:rtl/>
        </w:rPr>
        <w:t>كيف نقود مؤسسات التعليم العالي إلى التحول الرقمي: دراسة حالة</w:t>
      </w:r>
      <w:r w:rsidRPr="003672C2">
        <w:rPr>
          <w:rFonts w:asciiTheme="majorBidi" w:eastAsia="Times New Roman" w:hAnsiTheme="majorBidi" w:cstheme="majorBidi"/>
          <w:color w:val="333333"/>
          <w:sz w:val="27"/>
          <w:szCs w:val="27"/>
        </w:rPr>
        <w:t>.</w:t>
      </w:r>
    </w:p>
    <w:p w14:paraId="4AB17031"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تيم، ل.، وتوه، س. (2021). التنبؤ بتأثير القيادة الرقمية على أداء مؤسسات التعليم الخاصة: أدلة من ماليزيا.</w:t>
      </w:r>
    </w:p>
    <w:p w14:paraId="1429F48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جلال، ح. (2018، 22 أبريل). </w:t>
      </w:r>
      <w:r w:rsidRPr="003672C2">
        <w:rPr>
          <w:rFonts w:asciiTheme="majorBidi" w:eastAsia="Times New Roman" w:hAnsiTheme="majorBidi" w:cstheme="majorBidi"/>
          <w:i/>
          <w:iCs/>
          <w:color w:val="333333"/>
          <w:sz w:val="27"/>
          <w:szCs w:val="27"/>
          <w:rtl/>
        </w:rPr>
        <w:t>التحول الرقمي</w:t>
      </w:r>
      <w:r w:rsidRPr="003672C2">
        <w:rPr>
          <w:rFonts w:asciiTheme="majorBidi" w:eastAsia="Times New Roman" w:hAnsiTheme="majorBidi" w:cstheme="majorBidi"/>
          <w:color w:val="333333"/>
          <w:sz w:val="27"/>
          <w:szCs w:val="27"/>
          <w:rtl/>
        </w:rPr>
        <w:t>. البرنامج المتقدم للأداء الحكومي المتميز - الإصدار الرابع.</w:t>
      </w:r>
    </w:p>
    <w:p w14:paraId="289681A9"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دربالة، خ. (2020). </w:t>
      </w:r>
      <w:r w:rsidRPr="003672C2">
        <w:rPr>
          <w:rFonts w:asciiTheme="majorBidi" w:eastAsia="Times New Roman" w:hAnsiTheme="majorBidi" w:cstheme="majorBidi"/>
          <w:i/>
          <w:iCs/>
          <w:color w:val="333333"/>
          <w:sz w:val="27"/>
          <w:szCs w:val="27"/>
          <w:rtl/>
        </w:rPr>
        <w:t>النموذج الموحد للتحول الرقمي: نحو تطبيق موحد للتحول الرقمي الأمثل لتحقيق التخطيط الاستراتيجي</w:t>
      </w:r>
      <w:r w:rsidRPr="003672C2">
        <w:rPr>
          <w:rFonts w:asciiTheme="majorBidi" w:eastAsia="Times New Roman" w:hAnsiTheme="majorBidi" w:cstheme="majorBidi"/>
          <w:color w:val="333333"/>
          <w:sz w:val="27"/>
          <w:szCs w:val="27"/>
          <w:rtl/>
        </w:rPr>
        <w:t> (ورقة عمل رقم 208). المركز المصري للدراسات الاقتصادية.</w:t>
      </w:r>
    </w:p>
    <w:p w14:paraId="30F9071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زاهر، م. م. (2019). </w:t>
      </w:r>
      <w:r w:rsidRPr="003672C2">
        <w:rPr>
          <w:rFonts w:asciiTheme="majorBidi" w:eastAsia="Times New Roman" w:hAnsiTheme="majorBidi" w:cstheme="majorBidi"/>
          <w:i/>
          <w:iCs/>
          <w:color w:val="333333"/>
          <w:sz w:val="27"/>
          <w:szCs w:val="27"/>
          <w:rtl/>
        </w:rPr>
        <w:t>واقع استراتيجيات التطوير المهني للمديرين الجدد في ضوء نموذج تحفيز الممارسة الفعالة والتأثير على المجتمع (إيبك)</w:t>
      </w:r>
      <w:r w:rsidRPr="003672C2">
        <w:rPr>
          <w:rFonts w:asciiTheme="majorBidi" w:eastAsia="Times New Roman" w:hAnsiTheme="majorBidi" w:cstheme="majorBidi"/>
          <w:color w:val="333333"/>
          <w:sz w:val="27"/>
          <w:szCs w:val="27"/>
          <w:rtl/>
        </w:rPr>
        <w:t> [رسالة ماجستير منشورة]. جامعة بيرزيت.</w:t>
      </w:r>
    </w:p>
    <w:p w14:paraId="5C91B6E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صالح، م. ج. (2020). </w:t>
      </w:r>
      <w:r w:rsidRPr="003672C2">
        <w:rPr>
          <w:rFonts w:asciiTheme="majorBidi" w:eastAsia="Times New Roman" w:hAnsiTheme="majorBidi" w:cstheme="majorBidi"/>
          <w:i/>
          <w:iCs/>
          <w:color w:val="333333"/>
          <w:sz w:val="27"/>
          <w:szCs w:val="27"/>
          <w:rtl/>
        </w:rPr>
        <w:t>تصميم التدريب الإلكتروني لدعم التحول الرقمي في ضوء رؤية المملكة 2030</w:t>
      </w:r>
      <w:r w:rsidRPr="003672C2">
        <w:rPr>
          <w:rFonts w:asciiTheme="majorBidi" w:eastAsia="Times New Roman" w:hAnsiTheme="majorBidi" w:cstheme="majorBidi"/>
          <w:color w:val="333333"/>
          <w:sz w:val="27"/>
          <w:szCs w:val="27"/>
          <w:rtl/>
        </w:rPr>
        <w:t>. ملتقى تقنيات التعليم في ضوء رؤية المملكة 2030، جامعة الملك سعود.</w:t>
      </w:r>
    </w:p>
    <w:p w14:paraId="5D228293"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كاراكوس، أ.، وبولات، أ.، وباباداكيس، س. (2021). </w:t>
      </w:r>
      <w:r w:rsidRPr="003672C2">
        <w:rPr>
          <w:rFonts w:asciiTheme="majorBidi" w:eastAsia="Times New Roman" w:hAnsiTheme="majorBidi" w:cstheme="majorBidi"/>
          <w:i/>
          <w:iCs/>
          <w:color w:val="333333"/>
          <w:sz w:val="27"/>
          <w:szCs w:val="27"/>
          <w:rtl/>
        </w:rPr>
        <w:t>وجهات نظر المعلمين حول أدوار القيادة الرقمية والمقدرات التقنية لمديري المدارس أثناء جائحة كوفيد-19</w:t>
      </w:r>
      <w:r w:rsidRPr="003672C2">
        <w:rPr>
          <w:rFonts w:asciiTheme="majorBidi" w:eastAsia="Times New Roman" w:hAnsiTheme="majorBidi" w:cstheme="majorBidi"/>
          <w:color w:val="333333"/>
          <w:sz w:val="27"/>
          <w:szCs w:val="27"/>
        </w:rPr>
        <w:t>.</w:t>
      </w:r>
    </w:p>
    <w:p w14:paraId="0FF82642"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محمد، م.، والغبيري، ع. (2020). </w:t>
      </w:r>
      <w:r w:rsidRPr="003672C2">
        <w:rPr>
          <w:rFonts w:asciiTheme="majorBidi" w:eastAsia="Times New Roman" w:hAnsiTheme="majorBidi" w:cstheme="majorBidi"/>
          <w:i/>
          <w:iCs/>
          <w:color w:val="333333"/>
          <w:sz w:val="27"/>
          <w:szCs w:val="27"/>
          <w:rtl/>
        </w:rPr>
        <w:t>تحليل واقع التحول الرقمي بالمملكة العربية السعودية نحو تبني استخدامها في أحداث التطوير والتحديث والتحسين المستمر</w:t>
      </w:r>
      <w:r w:rsidRPr="003672C2">
        <w:rPr>
          <w:rFonts w:asciiTheme="majorBidi" w:eastAsia="Times New Roman" w:hAnsiTheme="majorBidi" w:cstheme="majorBidi"/>
          <w:color w:val="333333"/>
          <w:sz w:val="27"/>
          <w:szCs w:val="27"/>
        </w:rPr>
        <w:t>.</w:t>
      </w:r>
    </w:p>
    <w:p w14:paraId="5CD914C1" w14:textId="382A9750" w:rsidR="008925A3" w:rsidRPr="003672C2" w:rsidRDefault="008925A3" w:rsidP="003672C2">
      <w:pPr>
        <w:bidi/>
        <w:spacing w:before="100" w:beforeAutospacing="1" w:after="300" w:line="240" w:lineRule="auto"/>
        <w:ind w:firstLine="600"/>
        <w:jc w:val="both"/>
        <w:rPr>
          <w:rFonts w:asciiTheme="majorBidi" w:hAnsiTheme="majorBidi" w:cstheme="majorBidi"/>
          <w:b/>
          <w:bCs/>
          <w:sz w:val="24"/>
          <w:szCs w:val="24"/>
          <w:rtl/>
        </w:rPr>
      </w:pPr>
    </w:p>
    <w:sectPr w:rsidR="008925A3" w:rsidRPr="003672C2"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3FE31B" w14:textId="77777777" w:rsidR="00A1212F" w:rsidRDefault="00A1212F" w:rsidP="008E05D0">
      <w:pPr>
        <w:spacing w:after="0" w:line="240" w:lineRule="auto"/>
      </w:pPr>
      <w:r>
        <w:separator/>
      </w:r>
    </w:p>
  </w:endnote>
  <w:endnote w:type="continuationSeparator" w:id="0">
    <w:p w14:paraId="56A73D2F" w14:textId="77777777" w:rsidR="00A1212F" w:rsidRDefault="00A1212F"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220445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3E8D22" w:rsidR="00C60194" w:rsidRDefault="00126584">
    <w:pPr>
      <w:pStyle w:val="a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9FC1B1" w14:textId="77777777" w:rsidR="00A1212F" w:rsidRDefault="00A1212F" w:rsidP="008E05D0">
      <w:pPr>
        <w:spacing w:after="0" w:line="240" w:lineRule="auto"/>
      </w:pPr>
      <w:r>
        <w:separator/>
      </w:r>
    </w:p>
  </w:footnote>
  <w:footnote w:type="continuationSeparator" w:id="0">
    <w:p w14:paraId="3352A4DE" w14:textId="77777777" w:rsidR="00A1212F" w:rsidRDefault="00A1212F"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BC4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85D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65E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618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327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00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316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E6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834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82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D86A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3033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02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A76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F56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D34C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1C13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C44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9661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F74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2004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C124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C83D74"/>
    <w:multiLevelType w:val="hybridMultilevel"/>
    <w:tmpl w:val="B5563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3535019">
    <w:abstractNumId w:val="20"/>
  </w:num>
  <w:num w:numId="2" w16cid:durableId="1953172546">
    <w:abstractNumId w:val="3"/>
  </w:num>
  <w:num w:numId="3" w16cid:durableId="1679653566">
    <w:abstractNumId w:val="21"/>
  </w:num>
  <w:num w:numId="4" w16cid:durableId="342171980">
    <w:abstractNumId w:val="6"/>
  </w:num>
  <w:num w:numId="5" w16cid:durableId="634917240">
    <w:abstractNumId w:val="2"/>
  </w:num>
  <w:num w:numId="6" w16cid:durableId="512575997">
    <w:abstractNumId w:val="16"/>
  </w:num>
  <w:num w:numId="7" w16cid:durableId="1801023897">
    <w:abstractNumId w:val="7"/>
  </w:num>
  <w:num w:numId="8" w16cid:durableId="250741709">
    <w:abstractNumId w:val="19"/>
  </w:num>
  <w:num w:numId="9" w16cid:durableId="751198290">
    <w:abstractNumId w:val="4"/>
  </w:num>
  <w:num w:numId="10" w16cid:durableId="1477182875">
    <w:abstractNumId w:val="1"/>
  </w:num>
  <w:num w:numId="11" w16cid:durableId="1118260392">
    <w:abstractNumId w:val="10"/>
  </w:num>
  <w:num w:numId="12" w16cid:durableId="1140268996">
    <w:abstractNumId w:val="5"/>
  </w:num>
  <w:num w:numId="13" w16cid:durableId="1748846750">
    <w:abstractNumId w:val="17"/>
  </w:num>
  <w:num w:numId="14" w16cid:durableId="1070930940">
    <w:abstractNumId w:val="8"/>
  </w:num>
  <w:num w:numId="15" w16cid:durableId="1129014177">
    <w:abstractNumId w:val="14"/>
  </w:num>
  <w:num w:numId="16" w16cid:durableId="2093357846">
    <w:abstractNumId w:val="18"/>
  </w:num>
  <w:num w:numId="17" w16cid:durableId="843712426">
    <w:abstractNumId w:val="13"/>
  </w:num>
  <w:num w:numId="18" w16cid:durableId="661078742">
    <w:abstractNumId w:val="9"/>
  </w:num>
  <w:num w:numId="19" w16cid:durableId="202670019">
    <w:abstractNumId w:val="0"/>
  </w:num>
  <w:num w:numId="20" w16cid:durableId="1831142692">
    <w:abstractNumId w:val="11"/>
  </w:num>
  <w:num w:numId="21" w16cid:durableId="951936810">
    <w:abstractNumId w:val="22"/>
  </w:num>
  <w:num w:numId="22" w16cid:durableId="743524715">
    <w:abstractNumId w:val="12"/>
  </w:num>
  <w:num w:numId="23" w16cid:durableId="1109786884">
    <w:abstractNumId w:val="15"/>
  </w:num>
  <w:numIdMacAtCleanup w:val="1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1893"/>
    <w:rsid w:val="0000752C"/>
    <w:rsid w:val="00012B2C"/>
    <w:rsid w:val="00014840"/>
    <w:rsid w:val="00021580"/>
    <w:rsid w:val="0002161F"/>
    <w:rsid w:val="00043A5A"/>
    <w:rsid w:val="000477C3"/>
    <w:rsid w:val="00050808"/>
    <w:rsid w:val="00052177"/>
    <w:rsid w:val="00061920"/>
    <w:rsid w:val="000628A2"/>
    <w:rsid w:val="00066951"/>
    <w:rsid w:val="000726D0"/>
    <w:rsid w:val="0007305A"/>
    <w:rsid w:val="0008686B"/>
    <w:rsid w:val="00087471"/>
    <w:rsid w:val="0009093F"/>
    <w:rsid w:val="00097534"/>
    <w:rsid w:val="000A3488"/>
    <w:rsid w:val="000A43B4"/>
    <w:rsid w:val="000A5F95"/>
    <w:rsid w:val="000B241D"/>
    <w:rsid w:val="000B4A66"/>
    <w:rsid w:val="000B6CF3"/>
    <w:rsid w:val="000C77FB"/>
    <w:rsid w:val="000D2262"/>
    <w:rsid w:val="000E3D14"/>
    <w:rsid w:val="000E5A54"/>
    <w:rsid w:val="000F27D0"/>
    <w:rsid w:val="000F3356"/>
    <w:rsid w:val="00101516"/>
    <w:rsid w:val="00126584"/>
    <w:rsid w:val="001271E0"/>
    <w:rsid w:val="0012737C"/>
    <w:rsid w:val="001350A3"/>
    <w:rsid w:val="00135BC8"/>
    <w:rsid w:val="00143754"/>
    <w:rsid w:val="00150E80"/>
    <w:rsid w:val="001541BC"/>
    <w:rsid w:val="00154DE6"/>
    <w:rsid w:val="0015739C"/>
    <w:rsid w:val="00164109"/>
    <w:rsid w:val="00170A0E"/>
    <w:rsid w:val="00174F19"/>
    <w:rsid w:val="00181E6B"/>
    <w:rsid w:val="001A0B48"/>
    <w:rsid w:val="001A3085"/>
    <w:rsid w:val="001A4EDA"/>
    <w:rsid w:val="001A5FE9"/>
    <w:rsid w:val="001B0481"/>
    <w:rsid w:val="001B391E"/>
    <w:rsid w:val="001C3B46"/>
    <w:rsid w:val="001C4965"/>
    <w:rsid w:val="001C6082"/>
    <w:rsid w:val="001C6B7C"/>
    <w:rsid w:val="001D0A68"/>
    <w:rsid w:val="001D4710"/>
    <w:rsid w:val="001D4C5E"/>
    <w:rsid w:val="001E3380"/>
    <w:rsid w:val="001E706C"/>
    <w:rsid w:val="001E7CD6"/>
    <w:rsid w:val="001F28CD"/>
    <w:rsid w:val="001F3EF3"/>
    <w:rsid w:val="001F41C4"/>
    <w:rsid w:val="001F5AE4"/>
    <w:rsid w:val="002034EA"/>
    <w:rsid w:val="00205943"/>
    <w:rsid w:val="00205CEF"/>
    <w:rsid w:val="00220CF8"/>
    <w:rsid w:val="00221249"/>
    <w:rsid w:val="00224FA5"/>
    <w:rsid w:val="0022623B"/>
    <w:rsid w:val="00234777"/>
    <w:rsid w:val="002501E9"/>
    <w:rsid w:val="0026698A"/>
    <w:rsid w:val="002704D6"/>
    <w:rsid w:val="00287B62"/>
    <w:rsid w:val="00291762"/>
    <w:rsid w:val="002B0E6C"/>
    <w:rsid w:val="002B173B"/>
    <w:rsid w:val="002B1E01"/>
    <w:rsid w:val="002C3D40"/>
    <w:rsid w:val="002C4744"/>
    <w:rsid w:val="002E149F"/>
    <w:rsid w:val="002E5ED4"/>
    <w:rsid w:val="002F437E"/>
    <w:rsid w:val="003065A6"/>
    <w:rsid w:val="003076CC"/>
    <w:rsid w:val="00312914"/>
    <w:rsid w:val="0031317D"/>
    <w:rsid w:val="00313CF2"/>
    <w:rsid w:val="00322CFE"/>
    <w:rsid w:val="00327F1D"/>
    <w:rsid w:val="0033495F"/>
    <w:rsid w:val="003470D0"/>
    <w:rsid w:val="00350227"/>
    <w:rsid w:val="00351E14"/>
    <w:rsid w:val="00353F17"/>
    <w:rsid w:val="003554CD"/>
    <w:rsid w:val="00361B63"/>
    <w:rsid w:val="00365DDB"/>
    <w:rsid w:val="003672C2"/>
    <w:rsid w:val="00370127"/>
    <w:rsid w:val="00370951"/>
    <w:rsid w:val="003A19CD"/>
    <w:rsid w:val="003B0673"/>
    <w:rsid w:val="003B65C8"/>
    <w:rsid w:val="003C0B58"/>
    <w:rsid w:val="003C19A0"/>
    <w:rsid w:val="003D60F6"/>
    <w:rsid w:val="003E69A7"/>
    <w:rsid w:val="003E6CE0"/>
    <w:rsid w:val="003E768B"/>
    <w:rsid w:val="003F566D"/>
    <w:rsid w:val="003F75EA"/>
    <w:rsid w:val="00401B05"/>
    <w:rsid w:val="00415FE2"/>
    <w:rsid w:val="004162AA"/>
    <w:rsid w:val="004173DD"/>
    <w:rsid w:val="00420C81"/>
    <w:rsid w:val="004235DC"/>
    <w:rsid w:val="00424143"/>
    <w:rsid w:val="004555AE"/>
    <w:rsid w:val="00456871"/>
    <w:rsid w:val="0046783B"/>
    <w:rsid w:val="004A2908"/>
    <w:rsid w:val="004A6B40"/>
    <w:rsid w:val="004A7AB1"/>
    <w:rsid w:val="004B69D4"/>
    <w:rsid w:val="004C1A81"/>
    <w:rsid w:val="004C47A8"/>
    <w:rsid w:val="004D4C45"/>
    <w:rsid w:val="004D543C"/>
    <w:rsid w:val="004D5588"/>
    <w:rsid w:val="004D72E2"/>
    <w:rsid w:val="004F13EA"/>
    <w:rsid w:val="004F1D17"/>
    <w:rsid w:val="00502024"/>
    <w:rsid w:val="00506CE2"/>
    <w:rsid w:val="0052512F"/>
    <w:rsid w:val="005256B9"/>
    <w:rsid w:val="0053143C"/>
    <w:rsid w:val="005353D8"/>
    <w:rsid w:val="0053662B"/>
    <w:rsid w:val="005469F1"/>
    <w:rsid w:val="00554C2C"/>
    <w:rsid w:val="005574DA"/>
    <w:rsid w:val="0056058D"/>
    <w:rsid w:val="00561D49"/>
    <w:rsid w:val="00565CF1"/>
    <w:rsid w:val="00572BBD"/>
    <w:rsid w:val="00572DDE"/>
    <w:rsid w:val="005735BF"/>
    <w:rsid w:val="00575304"/>
    <w:rsid w:val="005818B8"/>
    <w:rsid w:val="00592979"/>
    <w:rsid w:val="005A3347"/>
    <w:rsid w:val="005A7031"/>
    <w:rsid w:val="005B2972"/>
    <w:rsid w:val="005C335A"/>
    <w:rsid w:val="005C768A"/>
    <w:rsid w:val="005D0AF1"/>
    <w:rsid w:val="005D3F0A"/>
    <w:rsid w:val="005D46D4"/>
    <w:rsid w:val="005E1446"/>
    <w:rsid w:val="005E245F"/>
    <w:rsid w:val="005E407A"/>
    <w:rsid w:val="006011D8"/>
    <w:rsid w:val="006101FA"/>
    <w:rsid w:val="0061155D"/>
    <w:rsid w:val="00612F3C"/>
    <w:rsid w:val="0061387D"/>
    <w:rsid w:val="0061517E"/>
    <w:rsid w:val="00615E7A"/>
    <w:rsid w:val="00616C47"/>
    <w:rsid w:val="006306F2"/>
    <w:rsid w:val="006378B2"/>
    <w:rsid w:val="00643233"/>
    <w:rsid w:val="00665161"/>
    <w:rsid w:val="0066797C"/>
    <w:rsid w:val="0067054E"/>
    <w:rsid w:val="00672367"/>
    <w:rsid w:val="00672FEF"/>
    <w:rsid w:val="0067582E"/>
    <w:rsid w:val="00676134"/>
    <w:rsid w:val="00676BA4"/>
    <w:rsid w:val="00685550"/>
    <w:rsid w:val="00690BFC"/>
    <w:rsid w:val="00692A93"/>
    <w:rsid w:val="0069351A"/>
    <w:rsid w:val="00694833"/>
    <w:rsid w:val="006A069E"/>
    <w:rsid w:val="006A1E50"/>
    <w:rsid w:val="006A3A4C"/>
    <w:rsid w:val="006B719C"/>
    <w:rsid w:val="006B7C19"/>
    <w:rsid w:val="006C5D00"/>
    <w:rsid w:val="006D01A6"/>
    <w:rsid w:val="006D3876"/>
    <w:rsid w:val="006E0A17"/>
    <w:rsid w:val="006E0C60"/>
    <w:rsid w:val="006E1C57"/>
    <w:rsid w:val="006E284D"/>
    <w:rsid w:val="006E758D"/>
    <w:rsid w:val="006F49F4"/>
    <w:rsid w:val="006F7361"/>
    <w:rsid w:val="006F7D50"/>
    <w:rsid w:val="007008CC"/>
    <w:rsid w:val="00700F13"/>
    <w:rsid w:val="0071380D"/>
    <w:rsid w:val="00731682"/>
    <w:rsid w:val="00731A1E"/>
    <w:rsid w:val="007342B8"/>
    <w:rsid w:val="0074079D"/>
    <w:rsid w:val="00746658"/>
    <w:rsid w:val="007507DC"/>
    <w:rsid w:val="00750B4D"/>
    <w:rsid w:val="00751AB7"/>
    <w:rsid w:val="00767D5A"/>
    <w:rsid w:val="00773D83"/>
    <w:rsid w:val="007744B7"/>
    <w:rsid w:val="0077728B"/>
    <w:rsid w:val="007815A5"/>
    <w:rsid w:val="007832B3"/>
    <w:rsid w:val="00787788"/>
    <w:rsid w:val="00790209"/>
    <w:rsid w:val="0079680B"/>
    <w:rsid w:val="00796D7C"/>
    <w:rsid w:val="007A139B"/>
    <w:rsid w:val="007A2D18"/>
    <w:rsid w:val="007A4199"/>
    <w:rsid w:val="007B6CA8"/>
    <w:rsid w:val="007B6CC9"/>
    <w:rsid w:val="007C5CA6"/>
    <w:rsid w:val="007D4361"/>
    <w:rsid w:val="007D6580"/>
    <w:rsid w:val="007E41FF"/>
    <w:rsid w:val="007F2F3E"/>
    <w:rsid w:val="007F3D50"/>
    <w:rsid w:val="00801606"/>
    <w:rsid w:val="00810488"/>
    <w:rsid w:val="00810B51"/>
    <w:rsid w:val="00811D48"/>
    <w:rsid w:val="008151D8"/>
    <w:rsid w:val="008174C8"/>
    <w:rsid w:val="00822E38"/>
    <w:rsid w:val="00822F11"/>
    <w:rsid w:val="00840FFE"/>
    <w:rsid w:val="00843CB2"/>
    <w:rsid w:val="008509AD"/>
    <w:rsid w:val="00852764"/>
    <w:rsid w:val="00862463"/>
    <w:rsid w:val="008638D8"/>
    <w:rsid w:val="00875FF1"/>
    <w:rsid w:val="00876907"/>
    <w:rsid w:val="00885918"/>
    <w:rsid w:val="0088665C"/>
    <w:rsid w:val="008925A3"/>
    <w:rsid w:val="008943A5"/>
    <w:rsid w:val="008A03DF"/>
    <w:rsid w:val="008A4249"/>
    <w:rsid w:val="008A4AB6"/>
    <w:rsid w:val="008A5A25"/>
    <w:rsid w:val="008B072F"/>
    <w:rsid w:val="008B5A70"/>
    <w:rsid w:val="008C3B06"/>
    <w:rsid w:val="008C51E9"/>
    <w:rsid w:val="008C6EBD"/>
    <w:rsid w:val="008D0B97"/>
    <w:rsid w:val="008D2A01"/>
    <w:rsid w:val="008E05D0"/>
    <w:rsid w:val="008E1817"/>
    <w:rsid w:val="008E264D"/>
    <w:rsid w:val="008E5DC9"/>
    <w:rsid w:val="008E7DC5"/>
    <w:rsid w:val="008F67BC"/>
    <w:rsid w:val="008F6D57"/>
    <w:rsid w:val="00900ED2"/>
    <w:rsid w:val="009034FB"/>
    <w:rsid w:val="0090506D"/>
    <w:rsid w:val="00905F69"/>
    <w:rsid w:val="00907816"/>
    <w:rsid w:val="00910D3D"/>
    <w:rsid w:val="009144C7"/>
    <w:rsid w:val="00915E62"/>
    <w:rsid w:val="00917177"/>
    <w:rsid w:val="00921920"/>
    <w:rsid w:val="009255D6"/>
    <w:rsid w:val="00935370"/>
    <w:rsid w:val="00941118"/>
    <w:rsid w:val="009430CA"/>
    <w:rsid w:val="0094369C"/>
    <w:rsid w:val="00947BD4"/>
    <w:rsid w:val="00950A49"/>
    <w:rsid w:val="00951F2A"/>
    <w:rsid w:val="009520D2"/>
    <w:rsid w:val="00956258"/>
    <w:rsid w:val="00963D97"/>
    <w:rsid w:val="00966AC0"/>
    <w:rsid w:val="009738A2"/>
    <w:rsid w:val="00974BEE"/>
    <w:rsid w:val="009764CA"/>
    <w:rsid w:val="00983449"/>
    <w:rsid w:val="009859D1"/>
    <w:rsid w:val="009A0FAB"/>
    <w:rsid w:val="009A6037"/>
    <w:rsid w:val="009B0C5F"/>
    <w:rsid w:val="009B5615"/>
    <w:rsid w:val="009C1194"/>
    <w:rsid w:val="009C62C2"/>
    <w:rsid w:val="009D5558"/>
    <w:rsid w:val="009E3344"/>
    <w:rsid w:val="009F5717"/>
    <w:rsid w:val="009F5F68"/>
    <w:rsid w:val="00A010C8"/>
    <w:rsid w:val="00A0365D"/>
    <w:rsid w:val="00A1212F"/>
    <w:rsid w:val="00A15A1D"/>
    <w:rsid w:val="00A17F36"/>
    <w:rsid w:val="00A26B23"/>
    <w:rsid w:val="00A27494"/>
    <w:rsid w:val="00A311B4"/>
    <w:rsid w:val="00A32E80"/>
    <w:rsid w:val="00A3420B"/>
    <w:rsid w:val="00A40491"/>
    <w:rsid w:val="00A43797"/>
    <w:rsid w:val="00A45B5F"/>
    <w:rsid w:val="00A479F1"/>
    <w:rsid w:val="00A50EE6"/>
    <w:rsid w:val="00A513B1"/>
    <w:rsid w:val="00A55229"/>
    <w:rsid w:val="00A561C2"/>
    <w:rsid w:val="00A60EEC"/>
    <w:rsid w:val="00A64152"/>
    <w:rsid w:val="00A67149"/>
    <w:rsid w:val="00A77574"/>
    <w:rsid w:val="00A8130D"/>
    <w:rsid w:val="00A93B5A"/>
    <w:rsid w:val="00AB15E9"/>
    <w:rsid w:val="00AC7C5E"/>
    <w:rsid w:val="00AD017D"/>
    <w:rsid w:val="00AD01E5"/>
    <w:rsid w:val="00AD15AA"/>
    <w:rsid w:val="00AD6A97"/>
    <w:rsid w:val="00AE37F6"/>
    <w:rsid w:val="00AE5A12"/>
    <w:rsid w:val="00AF22E7"/>
    <w:rsid w:val="00AF56A2"/>
    <w:rsid w:val="00AF711C"/>
    <w:rsid w:val="00B001A0"/>
    <w:rsid w:val="00B06085"/>
    <w:rsid w:val="00B0704F"/>
    <w:rsid w:val="00B15B67"/>
    <w:rsid w:val="00B16AC0"/>
    <w:rsid w:val="00B1731C"/>
    <w:rsid w:val="00B21060"/>
    <w:rsid w:val="00B271B1"/>
    <w:rsid w:val="00B36A9B"/>
    <w:rsid w:val="00B44240"/>
    <w:rsid w:val="00B6010E"/>
    <w:rsid w:val="00B62DA1"/>
    <w:rsid w:val="00B70455"/>
    <w:rsid w:val="00B72D34"/>
    <w:rsid w:val="00B72E50"/>
    <w:rsid w:val="00B86E0F"/>
    <w:rsid w:val="00B9650C"/>
    <w:rsid w:val="00BA217B"/>
    <w:rsid w:val="00BA29EB"/>
    <w:rsid w:val="00BA38D1"/>
    <w:rsid w:val="00BB363E"/>
    <w:rsid w:val="00BB6BFE"/>
    <w:rsid w:val="00BC1A87"/>
    <w:rsid w:val="00BD447E"/>
    <w:rsid w:val="00BD4C2A"/>
    <w:rsid w:val="00BD64FA"/>
    <w:rsid w:val="00BD6A7A"/>
    <w:rsid w:val="00BE40D4"/>
    <w:rsid w:val="00C07994"/>
    <w:rsid w:val="00C150A6"/>
    <w:rsid w:val="00C253C8"/>
    <w:rsid w:val="00C26CE5"/>
    <w:rsid w:val="00C34015"/>
    <w:rsid w:val="00C359D3"/>
    <w:rsid w:val="00C371FF"/>
    <w:rsid w:val="00C437D5"/>
    <w:rsid w:val="00C472BA"/>
    <w:rsid w:val="00C47728"/>
    <w:rsid w:val="00C60194"/>
    <w:rsid w:val="00C67946"/>
    <w:rsid w:val="00C7211A"/>
    <w:rsid w:val="00C73EEC"/>
    <w:rsid w:val="00C74389"/>
    <w:rsid w:val="00C75719"/>
    <w:rsid w:val="00C87F72"/>
    <w:rsid w:val="00CA2A90"/>
    <w:rsid w:val="00CA4BBE"/>
    <w:rsid w:val="00CB63C7"/>
    <w:rsid w:val="00CC125B"/>
    <w:rsid w:val="00CC1C26"/>
    <w:rsid w:val="00CC21BB"/>
    <w:rsid w:val="00CC4F30"/>
    <w:rsid w:val="00CD1A8A"/>
    <w:rsid w:val="00CD6869"/>
    <w:rsid w:val="00CD6DDD"/>
    <w:rsid w:val="00CE3595"/>
    <w:rsid w:val="00CE36C2"/>
    <w:rsid w:val="00CE67D7"/>
    <w:rsid w:val="00CF4EA5"/>
    <w:rsid w:val="00CF6810"/>
    <w:rsid w:val="00CF6CAE"/>
    <w:rsid w:val="00CF7161"/>
    <w:rsid w:val="00D044F0"/>
    <w:rsid w:val="00D06A77"/>
    <w:rsid w:val="00D073CA"/>
    <w:rsid w:val="00D07DC9"/>
    <w:rsid w:val="00D11050"/>
    <w:rsid w:val="00D169FA"/>
    <w:rsid w:val="00D30713"/>
    <w:rsid w:val="00D369FC"/>
    <w:rsid w:val="00D37E24"/>
    <w:rsid w:val="00D50C99"/>
    <w:rsid w:val="00D53377"/>
    <w:rsid w:val="00D66EE6"/>
    <w:rsid w:val="00D83671"/>
    <w:rsid w:val="00D84B75"/>
    <w:rsid w:val="00D87FD2"/>
    <w:rsid w:val="00D91774"/>
    <w:rsid w:val="00DA1E76"/>
    <w:rsid w:val="00DA5FFC"/>
    <w:rsid w:val="00DA7D45"/>
    <w:rsid w:val="00DC0561"/>
    <w:rsid w:val="00DC0867"/>
    <w:rsid w:val="00DD19FA"/>
    <w:rsid w:val="00DD71D2"/>
    <w:rsid w:val="00DE02FF"/>
    <w:rsid w:val="00DF3AC7"/>
    <w:rsid w:val="00DF6475"/>
    <w:rsid w:val="00E03BEC"/>
    <w:rsid w:val="00E059A5"/>
    <w:rsid w:val="00E121D0"/>
    <w:rsid w:val="00E16945"/>
    <w:rsid w:val="00E1713E"/>
    <w:rsid w:val="00E472FE"/>
    <w:rsid w:val="00E54AC2"/>
    <w:rsid w:val="00E62DA0"/>
    <w:rsid w:val="00E730A8"/>
    <w:rsid w:val="00E81C55"/>
    <w:rsid w:val="00E85221"/>
    <w:rsid w:val="00E86753"/>
    <w:rsid w:val="00E86DB1"/>
    <w:rsid w:val="00E918A7"/>
    <w:rsid w:val="00E96665"/>
    <w:rsid w:val="00EA17A3"/>
    <w:rsid w:val="00EA4C0F"/>
    <w:rsid w:val="00EA5D7C"/>
    <w:rsid w:val="00EA6593"/>
    <w:rsid w:val="00EA7402"/>
    <w:rsid w:val="00EC372A"/>
    <w:rsid w:val="00EC5B11"/>
    <w:rsid w:val="00EC79D2"/>
    <w:rsid w:val="00ED19D6"/>
    <w:rsid w:val="00ED5D89"/>
    <w:rsid w:val="00F00014"/>
    <w:rsid w:val="00F000F1"/>
    <w:rsid w:val="00F145B9"/>
    <w:rsid w:val="00F1743B"/>
    <w:rsid w:val="00F235C8"/>
    <w:rsid w:val="00F26B86"/>
    <w:rsid w:val="00F31C0C"/>
    <w:rsid w:val="00F34077"/>
    <w:rsid w:val="00F37EF9"/>
    <w:rsid w:val="00F41947"/>
    <w:rsid w:val="00F42F8F"/>
    <w:rsid w:val="00F43D61"/>
    <w:rsid w:val="00F44E5C"/>
    <w:rsid w:val="00F4508C"/>
    <w:rsid w:val="00F47E67"/>
    <w:rsid w:val="00F50CFC"/>
    <w:rsid w:val="00F611E2"/>
    <w:rsid w:val="00F61560"/>
    <w:rsid w:val="00F6403B"/>
    <w:rsid w:val="00F734D2"/>
    <w:rsid w:val="00F777F7"/>
    <w:rsid w:val="00F80AD2"/>
    <w:rsid w:val="00F92C54"/>
    <w:rsid w:val="00F943EB"/>
    <w:rsid w:val="00F95014"/>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table" w:styleId="4-5">
    <w:name w:val="Grid Table 4 Accent 5"/>
    <w:basedOn w:val="a1"/>
    <w:uiPriority w:val="49"/>
    <w:rsid w:val="007832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8C3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3">
    <w:name w:val="List Table 4 Accent 3"/>
    <w:basedOn w:val="a1"/>
    <w:uiPriority w:val="49"/>
    <w:rsid w:val="006432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F31C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1">
    <w:name w:val="Grid Table 1 Light Accent 1"/>
    <w:basedOn w:val="a1"/>
    <w:uiPriority w:val="46"/>
    <w:rsid w:val="007A139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1">
    <w:name w:val="Grid Table 1 Light"/>
    <w:basedOn w:val="a1"/>
    <w:uiPriority w:val="46"/>
    <w:rsid w:val="007A13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3669598">
      <w:bodyDiv w:val="1"/>
      <w:marLeft w:val="0"/>
      <w:marRight w:val="0"/>
      <w:marTop w:val="0"/>
      <w:marBottom w:val="0"/>
      <w:divBdr>
        <w:top w:val="none" w:sz="0" w:space="0" w:color="auto"/>
        <w:left w:val="none" w:sz="0" w:space="0" w:color="auto"/>
        <w:bottom w:val="none" w:sz="0" w:space="0" w:color="auto"/>
        <w:right w:val="none" w:sz="0" w:space="0" w:color="auto"/>
      </w:divBdr>
      <w:divsChild>
        <w:div w:id="1357735710">
          <w:marLeft w:val="0"/>
          <w:marRight w:val="0"/>
          <w:marTop w:val="750"/>
          <w:marBottom w:val="750"/>
          <w:divBdr>
            <w:top w:val="single" w:sz="48" w:space="31" w:color="002060"/>
            <w:left w:val="none" w:sz="0" w:space="0" w:color="auto"/>
            <w:bottom w:val="none" w:sz="0" w:space="0" w:color="auto"/>
            <w:right w:val="none" w:sz="0" w:space="0" w:color="auto"/>
          </w:divBdr>
          <w:divsChild>
            <w:div w:id="132798340">
              <w:marLeft w:val="0"/>
              <w:marRight w:val="0"/>
              <w:marTop w:val="0"/>
              <w:marBottom w:val="300"/>
              <w:divBdr>
                <w:top w:val="none" w:sz="0" w:space="0" w:color="auto"/>
                <w:left w:val="none" w:sz="0" w:space="0" w:color="auto"/>
                <w:bottom w:val="none" w:sz="0" w:space="0" w:color="auto"/>
                <w:right w:val="none" w:sz="0" w:space="0" w:color="auto"/>
              </w:divBdr>
              <w:divsChild>
                <w:div w:id="1708486783">
                  <w:marLeft w:val="0"/>
                  <w:marRight w:val="0"/>
                  <w:marTop w:val="0"/>
                  <w:marBottom w:val="0"/>
                  <w:divBdr>
                    <w:top w:val="none" w:sz="0" w:space="0" w:color="auto"/>
                    <w:left w:val="none" w:sz="0" w:space="0" w:color="auto"/>
                    <w:bottom w:val="none" w:sz="0" w:space="0" w:color="auto"/>
                    <w:right w:val="none" w:sz="0" w:space="0" w:color="auto"/>
                  </w:divBdr>
                </w:div>
                <w:div w:id="1600983115">
                  <w:marLeft w:val="0"/>
                  <w:marRight w:val="0"/>
                  <w:marTop w:val="75"/>
                  <w:marBottom w:val="0"/>
                  <w:divBdr>
                    <w:top w:val="none" w:sz="0" w:space="0" w:color="auto"/>
                    <w:left w:val="none" w:sz="0" w:space="0" w:color="auto"/>
                    <w:bottom w:val="none" w:sz="0" w:space="0" w:color="auto"/>
                    <w:right w:val="none" w:sz="0" w:space="0" w:color="auto"/>
                  </w:divBdr>
                </w:div>
              </w:divsChild>
            </w:div>
            <w:div w:id="1971587183">
              <w:marLeft w:val="0"/>
              <w:marRight w:val="0"/>
              <w:marTop w:val="0"/>
              <w:marBottom w:val="750"/>
              <w:divBdr>
                <w:top w:val="none" w:sz="0" w:space="0" w:color="auto"/>
                <w:left w:val="none" w:sz="0" w:space="0" w:color="auto"/>
                <w:bottom w:val="none" w:sz="0" w:space="0" w:color="auto"/>
                <w:right w:val="none" w:sz="0" w:space="0" w:color="auto"/>
              </w:divBdr>
            </w:div>
            <w:div w:id="264507856">
              <w:marLeft w:val="0"/>
              <w:marRight w:val="0"/>
              <w:marTop w:val="600"/>
              <w:marBottom w:val="600"/>
              <w:divBdr>
                <w:top w:val="double" w:sz="6" w:space="19" w:color="CBD5E0"/>
                <w:left w:val="none" w:sz="0" w:space="0" w:color="auto"/>
                <w:bottom w:val="double" w:sz="6" w:space="19" w:color="CBD5E0"/>
                <w:right w:val="none" w:sz="0" w:space="0" w:color="auto"/>
              </w:divBdr>
            </w:div>
            <w:div w:id="1729919442">
              <w:marLeft w:val="0"/>
              <w:marRight w:val="0"/>
              <w:marTop w:val="0"/>
              <w:marBottom w:val="750"/>
              <w:divBdr>
                <w:top w:val="none" w:sz="0" w:space="0" w:color="auto"/>
                <w:left w:val="none" w:sz="0" w:space="0" w:color="auto"/>
                <w:bottom w:val="none" w:sz="0" w:space="0" w:color="auto"/>
                <w:right w:val="none" w:sz="0" w:space="0" w:color="auto"/>
              </w:divBdr>
            </w:div>
          </w:divsChild>
        </w:div>
        <w:div w:id="231694610">
          <w:marLeft w:val="0"/>
          <w:marRight w:val="0"/>
          <w:marTop w:val="750"/>
          <w:marBottom w:val="750"/>
          <w:divBdr>
            <w:top w:val="none" w:sz="0" w:space="0" w:color="auto"/>
            <w:left w:val="none" w:sz="0" w:space="0" w:color="auto"/>
            <w:bottom w:val="none" w:sz="0" w:space="0" w:color="auto"/>
            <w:right w:val="none" w:sz="0" w:space="0" w:color="auto"/>
          </w:divBdr>
          <w:divsChild>
            <w:div w:id="1781535161">
              <w:marLeft w:val="0"/>
              <w:marRight w:val="0"/>
              <w:marTop w:val="600"/>
              <w:marBottom w:val="0"/>
              <w:divBdr>
                <w:top w:val="single" w:sz="6" w:space="26" w:color="E2E8F0"/>
                <w:left w:val="single" w:sz="6" w:space="26" w:color="E2E8F0"/>
                <w:bottom w:val="single" w:sz="6" w:space="26" w:color="E2E8F0"/>
                <w:right w:val="single" w:sz="6" w:space="26" w:color="E2E8F0"/>
              </w:divBdr>
              <w:divsChild>
                <w:div w:id="502863881">
                  <w:marLeft w:val="0"/>
                  <w:marRight w:val="0"/>
                  <w:marTop w:val="450"/>
                  <w:marBottom w:val="0"/>
                  <w:divBdr>
                    <w:top w:val="none" w:sz="0" w:space="0" w:color="auto"/>
                    <w:left w:val="none" w:sz="0" w:space="0" w:color="auto"/>
                    <w:bottom w:val="single" w:sz="12" w:space="4" w:color="002060"/>
                    <w:right w:val="none" w:sz="0" w:space="0" w:color="auto"/>
                  </w:divBdr>
                </w:div>
                <w:div w:id="366106801">
                  <w:marLeft w:val="0"/>
                  <w:marRight w:val="375"/>
                  <w:marTop w:val="300"/>
                  <w:marBottom w:val="0"/>
                  <w:divBdr>
                    <w:top w:val="none" w:sz="0" w:space="0" w:color="auto"/>
                    <w:left w:val="none" w:sz="0" w:space="0" w:color="auto"/>
                    <w:bottom w:val="none" w:sz="0" w:space="0" w:color="auto"/>
                    <w:right w:val="none" w:sz="0" w:space="0" w:color="auto"/>
                  </w:divBdr>
                </w:div>
                <w:div w:id="802037682">
                  <w:marLeft w:val="0"/>
                  <w:marRight w:val="750"/>
                  <w:marTop w:val="150"/>
                  <w:marBottom w:val="0"/>
                  <w:divBdr>
                    <w:top w:val="none" w:sz="0" w:space="0" w:color="auto"/>
                    <w:left w:val="none" w:sz="0" w:space="0" w:color="auto"/>
                    <w:bottom w:val="none" w:sz="0" w:space="0" w:color="auto"/>
                    <w:right w:val="none" w:sz="0" w:space="0" w:color="auto"/>
                  </w:divBdr>
                </w:div>
                <w:div w:id="1922106387">
                  <w:marLeft w:val="0"/>
                  <w:marRight w:val="750"/>
                  <w:marTop w:val="150"/>
                  <w:marBottom w:val="0"/>
                  <w:divBdr>
                    <w:top w:val="none" w:sz="0" w:space="0" w:color="auto"/>
                    <w:left w:val="none" w:sz="0" w:space="0" w:color="auto"/>
                    <w:bottom w:val="none" w:sz="0" w:space="0" w:color="auto"/>
                    <w:right w:val="none" w:sz="0" w:space="0" w:color="auto"/>
                  </w:divBdr>
                </w:div>
                <w:div w:id="1754203296">
                  <w:marLeft w:val="0"/>
                  <w:marRight w:val="750"/>
                  <w:marTop w:val="150"/>
                  <w:marBottom w:val="0"/>
                  <w:divBdr>
                    <w:top w:val="none" w:sz="0" w:space="0" w:color="auto"/>
                    <w:left w:val="none" w:sz="0" w:space="0" w:color="auto"/>
                    <w:bottom w:val="none" w:sz="0" w:space="0" w:color="auto"/>
                    <w:right w:val="none" w:sz="0" w:space="0" w:color="auto"/>
                  </w:divBdr>
                </w:div>
                <w:div w:id="91084">
                  <w:marLeft w:val="0"/>
                  <w:marRight w:val="375"/>
                  <w:marTop w:val="300"/>
                  <w:marBottom w:val="0"/>
                  <w:divBdr>
                    <w:top w:val="none" w:sz="0" w:space="0" w:color="auto"/>
                    <w:left w:val="none" w:sz="0" w:space="0" w:color="auto"/>
                    <w:bottom w:val="none" w:sz="0" w:space="0" w:color="auto"/>
                    <w:right w:val="none" w:sz="0" w:space="0" w:color="auto"/>
                  </w:divBdr>
                </w:div>
                <w:div w:id="898130853">
                  <w:marLeft w:val="0"/>
                  <w:marRight w:val="750"/>
                  <w:marTop w:val="150"/>
                  <w:marBottom w:val="0"/>
                  <w:divBdr>
                    <w:top w:val="none" w:sz="0" w:space="0" w:color="auto"/>
                    <w:left w:val="none" w:sz="0" w:space="0" w:color="auto"/>
                    <w:bottom w:val="none" w:sz="0" w:space="0" w:color="auto"/>
                    <w:right w:val="none" w:sz="0" w:space="0" w:color="auto"/>
                  </w:divBdr>
                </w:div>
                <w:div w:id="1241258051">
                  <w:marLeft w:val="0"/>
                  <w:marRight w:val="750"/>
                  <w:marTop w:val="150"/>
                  <w:marBottom w:val="0"/>
                  <w:divBdr>
                    <w:top w:val="none" w:sz="0" w:space="0" w:color="auto"/>
                    <w:left w:val="none" w:sz="0" w:space="0" w:color="auto"/>
                    <w:bottom w:val="none" w:sz="0" w:space="0" w:color="auto"/>
                    <w:right w:val="none" w:sz="0" w:space="0" w:color="auto"/>
                  </w:divBdr>
                </w:div>
                <w:div w:id="1586112130">
                  <w:marLeft w:val="0"/>
                  <w:marRight w:val="750"/>
                  <w:marTop w:val="150"/>
                  <w:marBottom w:val="0"/>
                  <w:divBdr>
                    <w:top w:val="none" w:sz="0" w:space="0" w:color="auto"/>
                    <w:left w:val="none" w:sz="0" w:space="0" w:color="auto"/>
                    <w:bottom w:val="none" w:sz="0" w:space="0" w:color="auto"/>
                    <w:right w:val="none" w:sz="0" w:space="0" w:color="auto"/>
                  </w:divBdr>
                </w:div>
                <w:div w:id="1718436240">
                  <w:marLeft w:val="0"/>
                  <w:marRight w:val="375"/>
                  <w:marTop w:val="300"/>
                  <w:marBottom w:val="0"/>
                  <w:divBdr>
                    <w:top w:val="none" w:sz="0" w:space="0" w:color="auto"/>
                    <w:left w:val="none" w:sz="0" w:space="0" w:color="auto"/>
                    <w:bottom w:val="none" w:sz="0" w:space="0" w:color="auto"/>
                    <w:right w:val="none" w:sz="0" w:space="0" w:color="auto"/>
                  </w:divBdr>
                </w:div>
                <w:div w:id="1557811648">
                  <w:marLeft w:val="0"/>
                  <w:marRight w:val="750"/>
                  <w:marTop w:val="150"/>
                  <w:marBottom w:val="0"/>
                  <w:divBdr>
                    <w:top w:val="none" w:sz="0" w:space="0" w:color="auto"/>
                    <w:left w:val="none" w:sz="0" w:space="0" w:color="auto"/>
                    <w:bottom w:val="none" w:sz="0" w:space="0" w:color="auto"/>
                    <w:right w:val="none" w:sz="0" w:space="0" w:color="auto"/>
                  </w:divBdr>
                </w:div>
                <w:div w:id="1076321393">
                  <w:marLeft w:val="0"/>
                  <w:marRight w:val="750"/>
                  <w:marTop w:val="150"/>
                  <w:marBottom w:val="0"/>
                  <w:divBdr>
                    <w:top w:val="none" w:sz="0" w:space="0" w:color="auto"/>
                    <w:left w:val="none" w:sz="0" w:space="0" w:color="auto"/>
                    <w:bottom w:val="none" w:sz="0" w:space="0" w:color="auto"/>
                    <w:right w:val="none" w:sz="0" w:space="0" w:color="auto"/>
                  </w:divBdr>
                </w:div>
                <w:div w:id="1988322336">
                  <w:marLeft w:val="0"/>
                  <w:marRight w:val="750"/>
                  <w:marTop w:val="150"/>
                  <w:marBottom w:val="0"/>
                  <w:divBdr>
                    <w:top w:val="none" w:sz="0" w:space="0" w:color="auto"/>
                    <w:left w:val="none" w:sz="0" w:space="0" w:color="auto"/>
                    <w:bottom w:val="none" w:sz="0" w:space="0" w:color="auto"/>
                    <w:right w:val="none" w:sz="0" w:space="0" w:color="auto"/>
                  </w:divBdr>
                </w:div>
                <w:div w:id="1275402684">
                  <w:marLeft w:val="0"/>
                  <w:marRight w:val="375"/>
                  <w:marTop w:val="300"/>
                  <w:marBottom w:val="0"/>
                  <w:divBdr>
                    <w:top w:val="none" w:sz="0" w:space="0" w:color="auto"/>
                    <w:left w:val="none" w:sz="0" w:space="0" w:color="auto"/>
                    <w:bottom w:val="none" w:sz="0" w:space="0" w:color="auto"/>
                    <w:right w:val="none" w:sz="0" w:space="0" w:color="auto"/>
                  </w:divBdr>
                </w:div>
                <w:div w:id="1307970147">
                  <w:marLeft w:val="0"/>
                  <w:marRight w:val="750"/>
                  <w:marTop w:val="150"/>
                  <w:marBottom w:val="0"/>
                  <w:divBdr>
                    <w:top w:val="none" w:sz="0" w:space="0" w:color="auto"/>
                    <w:left w:val="none" w:sz="0" w:space="0" w:color="auto"/>
                    <w:bottom w:val="none" w:sz="0" w:space="0" w:color="auto"/>
                    <w:right w:val="none" w:sz="0" w:space="0" w:color="auto"/>
                  </w:divBdr>
                </w:div>
                <w:div w:id="370687179">
                  <w:marLeft w:val="0"/>
                  <w:marRight w:val="750"/>
                  <w:marTop w:val="150"/>
                  <w:marBottom w:val="0"/>
                  <w:divBdr>
                    <w:top w:val="none" w:sz="0" w:space="0" w:color="auto"/>
                    <w:left w:val="none" w:sz="0" w:space="0" w:color="auto"/>
                    <w:bottom w:val="none" w:sz="0" w:space="0" w:color="auto"/>
                    <w:right w:val="none" w:sz="0" w:space="0" w:color="auto"/>
                  </w:divBdr>
                </w:div>
                <w:div w:id="1088306647">
                  <w:marLeft w:val="0"/>
                  <w:marRight w:val="750"/>
                  <w:marTop w:val="150"/>
                  <w:marBottom w:val="0"/>
                  <w:divBdr>
                    <w:top w:val="none" w:sz="0" w:space="0" w:color="auto"/>
                    <w:left w:val="none" w:sz="0" w:space="0" w:color="auto"/>
                    <w:bottom w:val="none" w:sz="0" w:space="0" w:color="auto"/>
                    <w:right w:val="none" w:sz="0" w:space="0" w:color="auto"/>
                  </w:divBdr>
                </w:div>
                <w:div w:id="1970545899">
                  <w:marLeft w:val="0"/>
                  <w:marRight w:val="375"/>
                  <w:marTop w:val="300"/>
                  <w:marBottom w:val="0"/>
                  <w:divBdr>
                    <w:top w:val="none" w:sz="0" w:space="0" w:color="auto"/>
                    <w:left w:val="none" w:sz="0" w:space="0" w:color="auto"/>
                    <w:bottom w:val="none" w:sz="0" w:space="0" w:color="auto"/>
                    <w:right w:val="none" w:sz="0" w:space="0" w:color="auto"/>
                  </w:divBdr>
                </w:div>
                <w:div w:id="1511410166">
                  <w:marLeft w:val="0"/>
                  <w:marRight w:val="750"/>
                  <w:marTop w:val="150"/>
                  <w:marBottom w:val="0"/>
                  <w:divBdr>
                    <w:top w:val="none" w:sz="0" w:space="0" w:color="auto"/>
                    <w:left w:val="none" w:sz="0" w:space="0" w:color="auto"/>
                    <w:bottom w:val="none" w:sz="0" w:space="0" w:color="auto"/>
                    <w:right w:val="none" w:sz="0" w:space="0" w:color="auto"/>
                  </w:divBdr>
                </w:div>
                <w:div w:id="2010909515">
                  <w:marLeft w:val="0"/>
                  <w:marRight w:val="750"/>
                  <w:marTop w:val="150"/>
                  <w:marBottom w:val="0"/>
                  <w:divBdr>
                    <w:top w:val="none" w:sz="0" w:space="0" w:color="auto"/>
                    <w:left w:val="none" w:sz="0" w:space="0" w:color="auto"/>
                    <w:bottom w:val="none" w:sz="0" w:space="0" w:color="auto"/>
                    <w:right w:val="none" w:sz="0" w:space="0" w:color="auto"/>
                  </w:divBdr>
                </w:div>
                <w:div w:id="1107655684">
                  <w:marLeft w:val="0"/>
                  <w:marRight w:val="750"/>
                  <w:marTop w:val="150"/>
                  <w:marBottom w:val="0"/>
                  <w:divBdr>
                    <w:top w:val="none" w:sz="0" w:space="0" w:color="auto"/>
                    <w:left w:val="none" w:sz="0" w:space="0" w:color="auto"/>
                    <w:bottom w:val="none" w:sz="0" w:space="0" w:color="auto"/>
                    <w:right w:val="none" w:sz="0" w:space="0" w:color="auto"/>
                  </w:divBdr>
                </w:div>
                <w:div w:id="1466972535">
                  <w:marLeft w:val="0"/>
                  <w:marRight w:val="0"/>
                  <w:marTop w:val="450"/>
                  <w:marBottom w:val="0"/>
                  <w:divBdr>
                    <w:top w:val="none" w:sz="0" w:space="0" w:color="auto"/>
                    <w:left w:val="none" w:sz="0" w:space="0" w:color="auto"/>
                    <w:bottom w:val="single" w:sz="12" w:space="4" w:color="002060"/>
                    <w:right w:val="none" w:sz="0" w:space="0" w:color="auto"/>
                  </w:divBdr>
                </w:div>
                <w:div w:id="401803901">
                  <w:marLeft w:val="0"/>
                  <w:marRight w:val="375"/>
                  <w:marTop w:val="300"/>
                  <w:marBottom w:val="0"/>
                  <w:divBdr>
                    <w:top w:val="none" w:sz="0" w:space="0" w:color="auto"/>
                    <w:left w:val="none" w:sz="0" w:space="0" w:color="auto"/>
                    <w:bottom w:val="none" w:sz="0" w:space="0" w:color="auto"/>
                    <w:right w:val="none" w:sz="0" w:space="0" w:color="auto"/>
                  </w:divBdr>
                </w:div>
                <w:div w:id="1804083104">
                  <w:marLeft w:val="0"/>
                  <w:marRight w:val="750"/>
                  <w:marTop w:val="150"/>
                  <w:marBottom w:val="0"/>
                  <w:divBdr>
                    <w:top w:val="none" w:sz="0" w:space="0" w:color="auto"/>
                    <w:left w:val="none" w:sz="0" w:space="0" w:color="auto"/>
                    <w:bottom w:val="none" w:sz="0" w:space="0" w:color="auto"/>
                    <w:right w:val="none" w:sz="0" w:space="0" w:color="auto"/>
                  </w:divBdr>
                </w:div>
                <w:div w:id="1135296481">
                  <w:marLeft w:val="0"/>
                  <w:marRight w:val="750"/>
                  <w:marTop w:val="150"/>
                  <w:marBottom w:val="0"/>
                  <w:divBdr>
                    <w:top w:val="none" w:sz="0" w:space="0" w:color="auto"/>
                    <w:left w:val="none" w:sz="0" w:space="0" w:color="auto"/>
                    <w:bottom w:val="none" w:sz="0" w:space="0" w:color="auto"/>
                    <w:right w:val="none" w:sz="0" w:space="0" w:color="auto"/>
                  </w:divBdr>
                </w:div>
                <w:div w:id="601184078">
                  <w:marLeft w:val="0"/>
                  <w:marRight w:val="750"/>
                  <w:marTop w:val="150"/>
                  <w:marBottom w:val="0"/>
                  <w:divBdr>
                    <w:top w:val="none" w:sz="0" w:space="0" w:color="auto"/>
                    <w:left w:val="none" w:sz="0" w:space="0" w:color="auto"/>
                    <w:bottom w:val="none" w:sz="0" w:space="0" w:color="auto"/>
                    <w:right w:val="none" w:sz="0" w:space="0" w:color="auto"/>
                  </w:divBdr>
                </w:div>
                <w:div w:id="1781530949">
                  <w:marLeft w:val="0"/>
                  <w:marRight w:val="375"/>
                  <w:marTop w:val="300"/>
                  <w:marBottom w:val="0"/>
                  <w:divBdr>
                    <w:top w:val="none" w:sz="0" w:space="0" w:color="auto"/>
                    <w:left w:val="none" w:sz="0" w:space="0" w:color="auto"/>
                    <w:bottom w:val="none" w:sz="0" w:space="0" w:color="auto"/>
                    <w:right w:val="none" w:sz="0" w:space="0" w:color="auto"/>
                  </w:divBdr>
                </w:div>
                <w:div w:id="1285311966">
                  <w:marLeft w:val="0"/>
                  <w:marRight w:val="750"/>
                  <w:marTop w:val="150"/>
                  <w:marBottom w:val="0"/>
                  <w:divBdr>
                    <w:top w:val="none" w:sz="0" w:space="0" w:color="auto"/>
                    <w:left w:val="none" w:sz="0" w:space="0" w:color="auto"/>
                    <w:bottom w:val="none" w:sz="0" w:space="0" w:color="auto"/>
                    <w:right w:val="none" w:sz="0" w:space="0" w:color="auto"/>
                  </w:divBdr>
                </w:div>
                <w:div w:id="1498301989">
                  <w:marLeft w:val="0"/>
                  <w:marRight w:val="750"/>
                  <w:marTop w:val="150"/>
                  <w:marBottom w:val="0"/>
                  <w:divBdr>
                    <w:top w:val="none" w:sz="0" w:space="0" w:color="auto"/>
                    <w:left w:val="none" w:sz="0" w:space="0" w:color="auto"/>
                    <w:bottom w:val="none" w:sz="0" w:space="0" w:color="auto"/>
                    <w:right w:val="none" w:sz="0" w:space="0" w:color="auto"/>
                  </w:divBdr>
                </w:div>
                <w:div w:id="189228640">
                  <w:marLeft w:val="0"/>
                  <w:marRight w:val="750"/>
                  <w:marTop w:val="150"/>
                  <w:marBottom w:val="0"/>
                  <w:divBdr>
                    <w:top w:val="none" w:sz="0" w:space="0" w:color="auto"/>
                    <w:left w:val="none" w:sz="0" w:space="0" w:color="auto"/>
                    <w:bottom w:val="none" w:sz="0" w:space="0" w:color="auto"/>
                    <w:right w:val="none" w:sz="0" w:space="0" w:color="auto"/>
                  </w:divBdr>
                </w:div>
                <w:div w:id="545800995">
                  <w:marLeft w:val="0"/>
                  <w:marRight w:val="375"/>
                  <w:marTop w:val="300"/>
                  <w:marBottom w:val="0"/>
                  <w:divBdr>
                    <w:top w:val="none" w:sz="0" w:space="0" w:color="auto"/>
                    <w:left w:val="none" w:sz="0" w:space="0" w:color="auto"/>
                    <w:bottom w:val="none" w:sz="0" w:space="0" w:color="auto"/>
                    <w:right w:val="none" w:sz="0" w:space="0" w:color="auto"/>
                  </w:divBdr>
                </w:div>
                <w:div w:id="896891756">
                  <w:marLeft w:val="0"/>
                  <w:marRight w:val="750"/>
                  <w:marTop w:val="150"/>
                  <w:marBottom w:val="0"/>
                  <w:divBdr>
                    <w:top w:val="none" w:sz="0" w:space="0" w:color="auto"/>
                    <w:left w:val="none" w:sz="0" w:space="0" w:color="auto"/>
                    <w:bottom w:val="none" w:sz="0" w:space="0" w:color="auto"/>
                    <w:right w:val="none" w:sz="0" w:space="0" w:color="auto"/>
                  </w:divBdr>
                </w:div>
                <w:div w:id="73094190">
                  <w:marLeft w:val="0"/>
                  <w:marRight w:val="750"/>
                  <w:marTop w:val="150"/>
                  <w:marBottom w:val="0"/>
                  <w:divBdr>
                    <w:top w:val="none" w:sz="0" w:space="0" w:color="auto"/>
                    <w:left w:val="none" w:sz="0" w:space="0" w:color="auto"/>
                    <w:bottom w:val="none" w:sz="0" w:space="0" w:color="auto"/>
                    <w:right w:val="none" w:sz="0" w:space="0" w:color="auto"/>
                  </w:divBdr>
                </w:div>
                <w:div w:id="52975432">
                  <w:marLeft w:val="0"/>
                  <w:marRight w:val="750"/>
                  <w:marTop w:val="150"/>
                  <w:marBottom w:val="0"/>
                  <w:divBdr>
                    <w:top w:val="none" w:sz="0" w:space="0" w:color="auto"/>
                    <w:left w:val="none" w:sz="0" w:space="0" w:color="auto"/>
                    <w:bottom w:val="none" w:sz="0" w:space="0" w:color="auto"/>
                    <w:right w:val="none" w:sz="0" w:space="0" w:color="auto"/>
                  </w:divBdr>
                </w:div>
                <w:div w:id="341975701">
                  <w:marLeft w:val="0"/>
                  <w:marRight w:val="375"/>
                  <w:marTop w:val="300"/>
                  <w:marBottom w:val="0"/>
                  <w:divBdr>
                    <w:top w:val="none" w:sz="0" w:space="0" w:color="auto"/>
                    <w:left w:val="none" w:sz="0" w:space="0" w:color="auto"/>
                    <w:bottom w:val="none" w:sz="0" w:space="0" w:color="auto"/>
                    <w:right w:val="none" w:sz="0" w:space="0" w:color="auto"/>
                  </w:divBdr>
                </w:div>
                <w:div w:id="1173185578">
                  <w:marLeft w:val="0"/>
                  <w:marRight w:val="750"/>
                  <w:marTop w:val="150"/>
                  <w:marBottom w:val="0"/>
                  <w:divBdr>
                    <w:top w:val="none" w:sz="0" w:space="0" w:color="auto"/>
                    <w:left w:val="none" w:sz="0" w:space="0" w:color="auto"/>
                    <w:bottom w:val="none" w:sz="0" w:space="0" w:color="auto"/>
                    <w:right w:val="none" w:sz="0" w:space="0" w:color="auto"/>
                  </w:divBdr>
                </w:div>
                <w:div w:id="1478034373">
                  <w:marLeft w:val="0"/>
                  <w:marRight w:val="750"/>
                  <w:marTop w:val="150"/>
                  <w:marBottom w:val="0"/>
                  <w:divBdr>
                    <w:top w:val="none" w:sz="0" w:space="0" w:color="auto"/>
                    <w:left w:val="none" w:sz="0" w:space="0" w:color="auto"/>
                    <w:bottom w:val="none" w:sz="0" w:space="0" w:color="auto"/>
                    <w:right w:val="none" w:sz="0" w:space="0" w:color="auto"/>
                  </w:divBdr>
                </w:div>
                <w:div w:id="572350491">
                  <w:marLeft w:val="0"/>
                  <w:marRight w:val="750"/>
                  <w:marTop w:val="150"/>
                  <w:marBottom w:val="0"/>
                  <w:divBdr>
                    <w:top w:val="none" w:sz="0" w:space="0" w:color="auto"/>
                    <w:left w:val="none" w:sz="0" w:space="0" w:color="auto"/>
                    <w:bottom w:val="none" w:sz="0" w:space="0" w:color="auto"/>
                    <w:right w:val="none" w:sz="0" w:space="0" w:color="auto"/>
                  </w:divBdr>
                </w:div>
                <w:div w:id="522979151">
                  <w:marLeft w:val="0"/>
                  <w:marRight w:val="375"/>
                  <w:marTop w:val="300"/>
                  <w:marBottom w:val="0"/>
                  <w:divBdr>
                    <w:top w:val="none" w:sz="0" w:space="0" w:color="auto"/>
                    <w:left w:val="none" w:sz="0" w:space="0" w:color="auto"/>
                    <w:bottom w:val="none" w:sz="0" w:space="0" w:color="auto"/>
                    <w:right w:val="none" w:sz="0" w:space="0" w:color="auto"/>
                  </w:divBdr>
                </w:div>
                <w:div w:id="1604414577">
                  <w:marLeft w:val="0"/>
                  <w:marRight w:val="750"/>
                  <w:marTop w:val="150"/>
                  <w:marBottom w:val="0"/>
                  <w:divBdr>
                    <w:top w:val="none" w:sz="0" w:space="0" w:color="auto"/>
                    <w:left w:val="none" w:sz="0" w:space="0" w:color="auto"/>
                    <w:bottom w:val="none" w:sz="0" w:space="0" w:color="auto"/>
                    <w:right w:val="none" w:sz="0" w:space="0" w:color="auto"/>
                  </w:divBdr>
                </w:div>
                <w:div w:id="1557542721">
                  <w:marLeft w:val="0"/>
                  <w:marRight w:val="750"/>
                  <w:marTop w:val="150"/>
                  <w:marBottom w:val="0"/>
                  <w:divBdr>
                    <w:top w:val="none" w:sz="0" w:space="0" w:color="auto"/>
                    <w:left w:val="none" w:sz="0" w:space="0" w:color="auto"/>
                    <w:bottom w:val="none" w:sz="0" w:space="0" w:color="auto"/>
                    <w:right w:val="none" w:sz="0" w:space="0" w:color="auto"/>
                  </w:divBdr>
                </w:div>
                <w:div w:id="1049650519">
                  <w:marLeft w:val="0"/>
                  <w:marRight w:val="750"/>
                  <w:marTop w:val="150"/>
                  <w:marBottom w:val="0"/>
                  <w:divBdr>
                    <w:top w:val="none" w:sz="0" w:space="0" w:color="auto"/>
                    <w:left w:val="none" w:sz="0" w:space="0" w:color="auto"/>
                    <w:bottom w:val="none" w:sz="0" w:space="0" w:color="auto"/>
                    <w:right w:val="none" w:sz="0" w:space="0" w:color="auto"/>
                  </w:divBdr>
                </w:div>
                <w:div w:id="1376614502">
                  <w:marLeft w:val="0"/>
                  <w:marRight w:val="750"/>
                  <w:marTop w:val="150"/>
                  <w:marBottom w:val="0"/>
                  <w:divBdr>
                    <w:top w:val="none" w:sz="0" w:space="0" w:color="auto"/>
                    <w:left w:val="none" w:sz="0" w:space="0" w:color="auto"/>
                    <w:bottom w:val="none" w:sz="0" w:space="0" w:color="auto"/>
                    <w:right w:val="none" w:sz="0" w:space="0" w:color="auto"/>
                  </w:divBdr>
                </w:div>
                <w:div w:id="329601214">
                  <w:marLeft w:val="0"/>
                  <w:marRight w:val="0"/>
                  <w:marTop w:val="450"/>
                  <w:marBottom w:val="0"/>
                  <w:divBdr>
                    <w:top w:val="none" w:sz="0" w:space="0" w:color="auto"/>
                    <w:left w:val="none" w:sz="0" w:space="0" w:color="auto"/>
                    <w:bottom w:val="single" w:sz="12" w:space="4" w:color="002060"/>
                    <w:right w:val="none" w:sz="0" w:space="0" w:color="auto"/>
                  </w:divBdr>
                </w:div>
                <w:div w:id="577248288">
                  <w:marLeft w:val="0"/>
                  <w:marRight w:val="375"/>
                  <w:marTop w:val="300"/>
                  <w:marBottom w:val="0"/>
                  <w:divBdr>
                    <w:top w:val="none" w:sz="0" w:space="0" w:color="auto"/>
                    <w:left w:val="none" w:sz="0" w:space="0" w:color="auto"/>
                    <w:bottom w:val="none" w:sz="0" w:space="0" w:color="auto"/>
                    <w:right w:val="none" w:sz="0" w:space="0" w:color="auto"/>
                  </w:divBdr>
                </w:div>
                <w:div w:id="126625277">
                  <w:marLeft w:val="0"/>
                  <w:marRight w:val="750"/>
                  <w:marTop w:val="150"/>
                  <w:marBottom w:val="0"/>
                  <w:divBdr>
                    <w:top w:val="none" w:sz="0" w:space="0" w:color="auto"/>
                    <w:left w:val="none" w:sz="0" w:space="0" w:color="auto"/>
                    <w:bottom w:val="none" w:sz="0" w:space="0" w:color="auto"/>
                    <w:right w:val="none" w:sz="0" w:space="0" w:color="auto"/>
                  </w:divBdr>
                </w:div>
                <w:div w:id="1573588820">
                  <w:marLeft w:val="0"/>
                  <w:marRight w:val="750"/>
                  <w:marTop w:val="150"/>
                  <w:marBottom w:val="0"/>
                  <w:divBdr>
                    <w:top w:val="none" w:sz="0" w:space="0" w:color="auto"/>
                    <w:left w:val="none" w:sz="0" w:space="0" w:color="auto"/>
                    <w:bottom w:val="none" w:sz="0" w:space="0" w:color="auto"/>
                    <w:right w:val="none" w:sz="0" w:space="0" w:color="auto"/>
                  </w:divBdr>
                </w:div>
                <w:div w:id="525023370">
                  <w:marLeft w:val="0"/>
                  <w:marRight w:val="750"/>
                  <w:marTop w:val="150"/>
                  <w:marBottom w:val="0"/>
                  <w:divBdr>
                    <w:top w:val="none" w:sz="0" w:space="0" w:color="auto"/>
                    <w:left w:val="none" w:sz="0" w:space="0" w:color="auto"/>
                    <w:bottom w:val="none" w:sz="0" w:space="0" w:color="auto"/>
                    <w:right w:val="none" w:sz="0" w:space="0" w:color="auto"/>
                  </w:divBdr>
                </w:div>
                <w:div w:id="245193346">
                  <w:marLeft w:val="0"/>
                  <w:marRight w:val="375"/>
                  <w:marTop w:val="300"/>
                  <w:marBottom w:val="0"/>
                  <w:divBdr>
                    <w:top w:val="none" w:sz="0" w:space="0" w:color="auto"/>
                    <w:left w:val="none" w:sz="0" w:space="0" w:color="auto"/>
                    <w:bottom w:val="none" w:sz="0" w:space="0" w:color="auto"/>
                    <w:right w:val="none" w:sz="0" w:space="0" w:color="auto"/>
                  </w:divBdr>
                </w:div>
                <w:div w:id="1419063325">
                  <w:marLeft w:val="0"/>
                  <w:marRight w:val="750"/>
                  <w:marTop w:val="150"/>
                  <w:marBottom w:val="0"/>
                  <w:divBdr>
                    <w:top w:val="none" w:sz="0" w:space="0" w:color="auto"/>
                    <w:left w:val="none" w:sz="0" w:space="0" w:color="auto"/>
                    <w:bottom w:val="none" w:sz="0" w:space="0" w:color="auto"/>
                    <w:right w:val="none" w:sz="0" w:space="0" w:color="auto"/>
                  </w:divBdr>
                </w:div>
                <w:div w:id="1420521080">
                  <w:marLeft w:val="0"/>
                  <w:marRight w:val="750"/>
                  <w:marTop w:val="150"/>
                  <w:marBottom w:val="0"/>
                  <w:divBdr>
                    <w:top w:val="none" w:sz="0" w:space="0" w:color="auto"/>
                    <w:left w:val="none" w:sz="0" w:space="0" w:color="auto"/>
                    <w:bottom w:val="none" w:sz="0" w:space="0" w:color="auto"/>
                    <w:right w:val="none" w:sz="0" w:space="0" w:color="auto"/>
                  </w:divBdr>
                </w:div>
                <w:div w:id="492724457">
                  <w:marLeft w:val="0"/>
                  <w:marRight w:val="750"/>
                  <w:marTop w:val="150"/>
                  <w:marBottom w:val="0"/>
                  <w:divBdr>
                    <w:top w:val="none" w:sz="0" w:space="0" w:color="auto"/>
                    <w:left w:val="none" w:sz="0" w:space="0" w:color="auto"/>
                    <w:bottom w:val="none" w:sz="0" w:space="0" w:color="auto"/>
                    <w:right w:val="none" w:sz="0" w:space="0" w:color="auto"/>
                  </w:divBdr>
                </w:div>
                <w:div w:id="1712727114">
                  <w:marLeft w:val="0"/>
                  <w:marRight w:val="375"/>
                  <w:marTop w:val="300"/>
                  <w:marBottom w:val="0"/>
                  <w:divBdr>
                    <w:top w:val="none" w:sz="0" w:space="0" w:color="auto"/>
                    <w:left w:val="none" w:sz="0" w:space="0" w:color="auto"/>
                    <w:bottom w:val="none" w:sz="0" w:space="0" w:color="auto"/>
                    <w:right w:val="none" w:sz="0" w:space="0" w:color="auto"/>
                  </w:divBdr>
                </w:div>
                <w:div w:id="1020548764">
                  <w:marLeft w:val="0"/>
                  <w:marRight w:val="750"/>
                  <w:marTop w:val="150"/>
                  <w:marBottom w:val="0"/>
                  <w:divBdr>
                    <w:top w:val="none" w:sz="0" w:space="0" w:color="auto"/>
                    <w:left w:val="none" w:sz="0" w:space="0" w:color="auto"/>
                    <w:bottom w:val="none" w:sz="0" w:space="0" w:color="auto"/>
                    <w:right w:val="none" w:sz="0" w:space="0" w:color="auto"/>
                  </w:divBdr>
                </w:div>
                <w:div w:id="1366640979">
                  <w:marLeft w:val="0"/>
                  <w:marRight w:val="750"/>
                  <w:marTop w:val="150"/>
                  <w:marBottom w:val="0"/>
                  <w:divBdr>
                    <w:top w:val="none" w:sz="0" w:space="0" w:color="auto"/>
                    <w:left w:val="none" w:sz="0" w:space="0" w:color="auto"/>
                    <w:bottom w:val="none" w:sz="0" w:space="0" w:color="auto"/>
                    <w:right w:val="none" w:sz="0" w:space="0" w:color="auto"/>
                  </w:divBdr>
                </w:div>
                <w:div w:id="456026810">
                  <w:marLeft w:val="0"/>
                  <w:marRight w:val="750"/>
                  <w:marTop w:val="150"/>
                  <w:marBottom w:val="0"/>
                  <w:divBdr>
                    <w:top w:val="none" w:sz="0" w:space="0" w:color="auto"/>
                    <w:left w:val="none" w:sz="0" w:space="0" w:color="auto"/>
                    <w:bottom w:val="none" w:sz="0" w:space="0" w:color="auto"/>
                    <w:right w:val="none" w:sz="0" w:space="0" w:color="auto"/>
                  </w:divBdr>
                </w:div>
                <w:div w:id="221870643">
                  <w:marLeft w:val="0"/>
                  <w:marRight w:val="375"/>
                  <w:marTop w:val="300"/>
                  <w:marBottom w:val="0"/>
                  <w:divBdr>
                    <w:top w:val="none" w:sz="0" w:space="0" w:color="auto"/>
                    <w:left w:val="none" w:sz="0" w:space="0" w:color="auto"/>
                    <w:bottom w:val="none" w:sz="0" w:space="0" w:color="auto"/>
                    <w:right w:val="none" w:sz="0" w:space="0" w:color="auto"/>
                  </w:divBdr>
                </w:div>
                <w:div w:id="792408587">
                  <w:marLeft w:val="0"/>
                  <w:marRight w:val="750"/>
                  <w:marTop w:val="150"/>
                  <w:marBottom w:val="0"/>
                  <w:divBdr>
                    <w:top w:val="none" w:sz="0" w:space="0" w:color="auto"/>
                    <w:left w:val="none" w:sz="0" w:space="0" w:color="auto"/>
                    <w:bottom w:val="none" w:sz="0" w:space="0" w:color="auto"/>
                    <w:right w:val="none" w:sz="0" w:space="0" w:color="auto"/>
                  </w:divBdr>
                </w:div>
                <w:div w:id="1926304708">
                  <w:marLeft w:val="0"/>
                  <w:marRight w:val="750"/>
                  <w:marTop w:val="150"/>
                  <w:marBottom w:val="0"/>
                  <w:divBdr>
                    <w:top w:val="none" w:sz="0" w:space="0" w:color="auto"/>
                    <w:left w:val="none" w:sz="0" w:space="0" w:color="auto"/>
                    <w:bottom w:val="none" w:sz="0" w:space="0" w:color="auto"/>
                    <w:right w:val="none" w:sz="0" w:space="0" w:color="auto"/>
                  </w:divBdr>
                </w:div>
                <w:div w:id="1147824641">
                  <w:marLeft w:val="0"/>
                  <w:marRight w:val="750"/>
                  <w:marTop w:val="150"/>
                  <w:marBottom w:val="0"/>
                  <w:divBdr>
                    <w:top w:val="none" w:sz="0" w:space="0" w:color="auto"/>
                    <w:left w:val="none" w:sz="0" w:space="0" w:color="auto"/>
                    <w:bottom w:val="none" w:sz="0" w:space="0" w:color="auto"/>
                    <w:right w:val="none" w:sz="0" w:space="0" w:color="auto"/>
                  </w:divBdr>
                </w:div>
                <w:div w:id="1193230976">
                  <w:marLeft w:val="0"/>
                  <w:marRight w:val="375"/>
                  <w:marTop w:val="300"/>
                  <w:marBottom w:val="0"/>
                  <w:divBdr>
                    <w:top w:val="none" w:sz="0" w:space="0" w:color="auto"/>
                    <w:left w:val="none" w:sz="0" w:space="0" w:color="auto"/>
                    <w:bottom w:val="none" w:sz="0" w:space="0" w:color="auto"/>
                    <w:right w:val="none" w:sz="0" w:space="0" w:color="auto"/>
                  </w:divBdr>
                </w:div>
                <w:div w:id="1075592795">
                  <w:marLeft w:val="0"/>
                  <w:marRight w:val="750"/>
                  <w:marTop w:val="150"/>
                  <w:marBottom w:val="0"/>
                  <w:divBdr>
                    <w:top w:val="none" w:sz="0" w:space="0" w:color="auto"/>
                    <w:left w:val="none" w:sz="0" w:space="0" w:color="auto"/>
                    <w:bottom w:val="none" w:sz="0" w:space="0" w:color="auto"/>
                    <w:right w:val="none" w:sz="0" w:space="0" w:color="auto"/>
                  </w:divBdr>
                </w:div>
                <w:div w:id="823591348">
                  <w:marLeft w:val="0"/>
                  <w:marRight w:val="750"/>
                  <w:marTop w:val="150"/>
                  <w:marBottom w:val="0"/>
                  <w:divBdr>
                    <w:top w:val="none" w:sz="0" w:space="0" w:color="auto"/>
                    <w:left w:val="none" w:sz="0" w:space="0" w:color="auto"/>
                    <w:bottom w:val="none" w:sz="0" w:space="0" w:color="auto"/>
                    <w:right w:val="none" w:sz="0" w:space="0" w:color="auto"/>
                  </w:divBdr>
                </w:div>
                <w:div w:id="1881354602">
                  <w:marLeft w:val="0"/>
                  <w:marRight w:val="750"/>
                  <w:marTop w:val="150"/>
                  <w:marBottom w:val="0"/>
                  <w:divBdr>
                    <w:top w:val="none" w:sz="0" w:space="0" w:color="auto"/>
                    <w:left w:val="none" w:sz="0" w:space="0" w:color="auto"/>
                    <w:bottom w:val="none" w:sz="0" w:space="0" w:color="auto"/>
                    <w:right w:val="none" w:sz="0" w:space="0" w:color="auto"/>
                  </w:divBdr>
                </w:div>
                <w:div w:id="1451315680">
                  <w:marLeft w:val="0"/>
                  <w:marRight w:val="0"/>
                  <w:marTop w:val="450"/>
                  <w:marBottom w:val="0"/>
                  <w:divBdr>
                    <w:top w:val="none" w:sz="0" w:space="0" w:color="auto"/>
                    <w:left w:val="none" w:sz="0" w:space="0" w:color="auto"/>
                    <w:bottom w:val="single" w:sz="12" w:space="4" w:color="002060"/>
                    <w:right w:val="none" w:sz="0" w:space="0" w:color="auto"/>
                  </w:divBdr>
                </w:div>
                <w:div w:id="684788072">
                  <w:marLeft w:val="0"/>
                  <w:marRight w:val="375"/>
                  <w:marTop w:val="300"/>
                  <w:marBottom w:val="0"/>
                  <w:divBdr>
                    <w:top w:val="none" w:sz="0" w:space="0" w:color="auto"/>
                    <w:left w:val="none" w:sz="0" w:space="0" w:color="auto"/>
                    <w:bottom w:val="none" w:sz="0" w:space="0" w:color="auto"/>
                    <w:right w:val="none" w:sz="0" w:space="0" w:color="auto"/>
                  </w:divBdr>
                </w:div>
                <w:div w:id="1669362843">
                  <w:marLeft w:val="0"/>
                  <w:marRight w:val="750"/>
                  <w:marTop w:val="150"/>
                  <w:marBottom w:val="0"/>
                  <w:divBdr>
                    <w:top w:val="none" w:sz="0" w:space="0" w:color="auto"/>
                    <w:left w:val="none" w:sz="0" w:space="0" w:color="auto"/>
                    <w:bottom w:val="none" w:sz="0" w:space="0" w:color="auto"/>
                    <w:right w:val="none" w:sz="0" w:space="0" w:color="auto"/>
                  </w:divBdr>
                </w:div>
                <w:div w:id="124667913">
                  <w:marLeft w:val="0"/>
                  <w:marRight w:val="750"/>
                  <w:marTop w:val="150"/>
                  <w:marBottom w:val="0"/>
                  <w:divBdr>
                    <w:top w:val="none" w:sz="0" w:space="0" w:color="auto"/>
                    <w:left w:val="none" w:sz="0" w:space="0" w:color="auto"/>
                    <w:bottom w:val="none" w:sz="0" w:space="0" w:color="auto"/>
                    <w:right w:val="none" w:sz="0" w:space="0" w:color="auto"/>
                  </w:divBdr>
                </w:div>
                <w:div w:id="228852199">
                  <w:marLeft w:val="0"/>
                  <w:marRight w:val="750"/>
                  <w:marTop w:val="150"/>
                  <w:marBottom w:val="0"/>
                  <w:divBdr>
                    <w:top w:val="none" w:sz="0" w:space="0" w:color="auto"/>
                    <w:left w:val="none" w:sz="0" w:space="0" w:color="auto"/>
                    <w:bottom w:val="none" w:sz="0" w:space="0" w:color="auto"/>
                    <w:right w:val="none" w:sz="0" w:space="0" w:color="auto"/>
                  </w:divBdr>
                </w:div>
                <w:div w:id="108741096">
                  <w:marLeft w:val="0"/>
                  <w:marRight w:val="375"/>
                  <w:marTop w:val="300"/>
                  <w:marBottom w:val="0"/>
                  <w:divBdr>
                    <w:top w:val="none" w:sz="0" w:space="0" w:color="auto"/>
                    <w:left w:val="none" w:sz="0" w:space="0" w:color="auto"/>
                    <w:bottom w:val="none" w:sz="0" w:space="0" w:color="auto"/>
                    <w:right w:val="none" w:sz="0" w:space="0" w:color="auto"/>
                  </w:divBdr>
                </w:div>
                <w:div w:id="164783596">
                  <w:marLeft w:val="0"/>
                  <w:marRight w:val="750"/>
                  <w:marTop w:val="150"/>
                  <w:marBottom w:val="0"/>
                  <w:divBdr>
                    <w:top w:val="none" w:sz="0" w:space="0" w:color="auto"/>
                    <w:left w:val="none" w:sz="0" w:space="0" w:color="auto"/>
                    <w:bottom w:val="none" w:sz="0" w:space="0" w:color="auto"/>
                    <w:right w:val="none" w:sz="0" w:space="0" w:color="auto"/>
                  </w:divBdr>
                </w:div>
                <w:div w:id="675423385">
                  <w:marLeft w:val="0"/>
                  <w:marRight w:val="750"/>
                  <w:marTop w:val="150"/>
                  <w:marBottom w:val="0"/>
                  <w:divBdr>
                    <w:top w:val="none" w:sz="0" w:space="0" w:color="auto"/>
                    <w:left w:val="none" w:sz="0" w:space="0" w:color="auto"/>
                    <w:bottom w:val="none" w:sz="0" w:space="0" w:color="auto"/>
                    <w:right w:val="none" w:sz="0" w:space="0" w:color="auto"/>
                  </w:divBdr>
                </w:div>
                <w:div w:id="252977899">
                  <w:marLeft w:val="0"/>
                  <w:marRight w:val="750"/>
                  <w:marTop w:val="150"/>
                  <w:marBottom w:val="0"/>
                  <w:divBdr>
                    <w:top w:val="none" w:sz="0" w:space="0" w:color="auto"/>
                    <w:left w:val="none" w:sz="0" w:space="0" w:color="auto"/>
                    <w:bottom w:val="none" w:sz="0" w:space="0" w:color="auto"/>
                    <w:right w:val="none" w:sz="0" w:space="0" w:color="auto"/>
                  </w:divBdr>
                </w:div>
                <w:div w:id="806238723">
                  <w:marLeft w:val="0"/>
                  <w:marRight w:val="375"/>
                  <w:marTop w:val="300"/>
                  <w:marBottom w:val="0"/>
                  <w:divBdr>
                    <w:top w:val="none" w:sz="0" w:space="0" w:color="auto"/>
                    <w:left w:val="none" w:sz="0" w:space="0" w:color="auto"/>
                    <w:bottom w:val="none" w:sz="0" w:space="0" w:color="auto"/>
                    <w:right w:val="none" w:sz="0" w:space="0" w:color="auto"/>
                  </w:divBdr>
                </w:div>
                <w:div w:id="830755289">
                  <w:marLeft w:val="0"/>
                  <w:marRight w:val="750"/>
                  <w:marTop w:val="150"/>
                  <w:marBottom w:val="0"/>
                  <w:divBdr>
                    <w:top w:val="none" w:sz="0" w:space="0" w:color="auto"/>
                    <w:left w:val="none" w:sz="0" w:space="0" w:color="auto"/>
                    <w:bottom w:val="none" w:sz="0" w:space="0" w:color="auto"/>
                    <w:right w:val="none" w:sz="0" w:space="0" w:color="auto"/>
                  </w:divBdr>
                </w:div>
                <w:div w:id="610628740">
                  <w:marLeft w:val="0"/>
                  <w:marRight w:val="750"/>
                  <w:marTop w:val="150"/>
                  <w:marBottom w:val="0"/>
                  <w:divBdr>
                    <w:top w:val="none" w:sz="0" w:space="0" w:color="auto"/>
                    <w:left w:val="none" w:sz="0" w:space="0" w:color="auto"/>
                    <w:bottom w:val="none" w:sz="0" w:space="0" w:color="auto"/>
                    <w:right w:val="none" w:sz="0" w:space="0" w:color="auto"/>
                  </w:divBdr>
                </w:div>
                <w:div w:id="621109761">
                  <w:marLeft w:val="0"/>
                  <w:marRight w:val="750"/>
                  <w:marTop w:val="150"/>
                  <w:marBottom w:val="0"/>
                  <w:divBdr>
                    <w:top w:val="none" w:sz="0" w:space="0" w:color="auto"/>
                    <w:left w:val="none" w:sz="0" w:space="0" w:color="auto"/>
                    <w:bottom w:val="none" w:sz="0" w:space="0" w:color="auto"/>
                    <w:right w:val="none" w:sz="0" w:space="0" w:color="auto"/>
                  </w:divBdr>
                </w:div>
                <w:div w:id="1739016696">
                  <w:marLeft w:val="0"/>
                  <w:marRight w:val="375"/>
                  <w:marTop w:val="300"/>
                  <w:marBottom w:val="0"/>
                  <w:divBdr>
                    <w:top w:val="none" w:sz="0" w:space="0" w:color="auto"/>
                    <w:left w:val="none" w:sz="0" w:space="0" w:color="auto"/>
                    <w:bottom w:val="none" w:sz="0" w:space="0" w:color="auto"/>
                    <w:right w:val="none" w:sz="0" w:space="0" w:color="auto"/>
                  </w:divBdr>
                </w:div>
                <w:div w:id="1043675732">
                  <w:marLeft w:val="0"/>
                  <w:marRight w:val="750"/>
                  <w:marTop w:val="150"/>
                  <w:marBottom w:val="0"/>
                  <w:divBdr>
                    <w:top w:val="none" w:sz="0" w:space="0" w:color="auto"/>
                    <w:left w:val="none" w:sz="0" w:space="0" w:color="auto"/>
                    <w:bottom w:val="none" w:sz="0" w:space="0" w:color="auto"/>
                    <w:right w:val="none" w:sz="0" w:space="0" w:color="auto"/>
                  </w:divBdr>
                </w:div>
                <w:div w:id="862520872">
                  <w:marLeft w:val="0"/>
                  <w:marRight w:val="750"/>
                  <w:marTop w:val="150"/>
                  <w:marBottom w:val="0"/>
                  <w:divBdr>
                    <w:top w:val="none" w:sz="0" w:space="0" w:color="auto"/>
                    <w:left w:val="none" w:sz="0" w:space="0" w:color="auto"/>
                    <w:bottom w:val="none" w:sz="0" w:space="0" w:color="auto"/>
                    <w:right w:val="none" w:sz="0" w:space="0" w:color="auto"/>
                  </w:divBdr>
                </w:div>
                <w:div w:id="819076705">
                  <w:marLeft w:val="0"/>
                  <w:marRight w:val="750"/>
                  <w:marTop w:val="150"/>
                  <w:marBottom w:val="0"/>
                  <w:divBdr>
                    <w:top w:val="none" w:sz="0" w:space="0" w:color="auto"/>
                    <w:left w:val="none" w:sz="0" w:space="0" w:color="auto"/>
                    <w:bottom w:val="none" w:sz="0" w:space="0" w:color="auto"/>
                    <w:right w:val="none" w:sz="0" w:space="0" w:color="auto"/>
                  </w:divBdr>
                </w:div>
                <w:div w:id="1931423792">
                  <w:marLeft w:val="0"/>
                  <w:marRight w:val="375"/>
                  <w:marTop w:val="300"/>
                  <w:marBottom w:val="0"/>
                  <w:divBdr>
                    <w:top w:val="none" w:sz="0" w:space="0" w:color="auto"/>
                    <w:left w:val="none" w:sz="0" w:space="0" w:color="auto"/>
                    <w:bottom w:val="none" w:sz="0" w:space="0" w:color="auto"/>
                    <w:right w:val="none" w:sz="0" w:space="0" w:color="auto"/>
                  </w:divBdr>
                </w:div>
                <w:div w:id="1032194237">
                  <w:marLeft w:val="0"/>
                  <w:marRight w:val="750"/>
                  <w:marTop w:val="150"/>
                  <w:marBottom w:val="0"/>
                  <w:divBdr>
                    <w:top w:val="none" w:sz="0" w:space="0" w:color="auto"/>
                    <w:left w:val="none" w:sz="0" w:space="0" w:color="auto"/>
                    <w:bottom w:val="none" w:sz="0" w:space="0" w:color="auto"/>
                    <w:right w:val="none" w:sz="0" w:space="0" w:color="auto"/>
                  </w:divBdr>
                </w:div>
                <w:div w:id="1479230404">
                  <w:marLeft w:val="0"/>
                  <w:marRight w:val="750"/>
                  <w:marTop w:val="150"/>
                  <w:marBottom w:val="0"/>
                  <w:divBdr>
                    <w:top w:val="none" w:sz="0" w:space="0" w:color="auto"/>
                    <w:left w:val="none" w:sz="0" w:space="0" w:color="auto"/>
                    <w:bottom w:val="none" w:sz="0" w:space="0" w:color="auto"/>
                    <w:right w:val="none" w:sz="0" w:space="0" w:color="auto"/>
                  </w:divBdr>
                </w:div>
                <w:div w:id="1281568949">
                  <w:marLeft w:val="0"/>
                  <w:marRight w:val="750"/>
                  <w:marTop w:val="150"/>
                  <w:marBottom w:val="0"/>
                  <w:divBdr>
                    <w:top w:val="none" w:sz="0" w:space="0" w:color="auto"/>
                    <w:left w:val="none" w:sz="0" w:space="0" w:color="auto"/>
                    <w:bottom w:val="none" w:sz="0" w:space="0" w:color="auto"/>
                    <w:right w:val="none" w:sz="0" w:space="0" w:color="auto"/>
                  </w:divBdr>
                </w:div>
                <w:div w:id="780689051">
                  <w:marLeft w:val="0"/>
                  <w:marRight w:val="750"/>
                  <w:marTop w:val="150"/>
                  <w:marBottom w:val="0"/>
                  <w:divBdr>
                    <w:top w:val="none" w:sz="0" w:space="0" w:color="auto"/>
                    <w:left w:val="none" w:sz="0" w:space="0" w:color="auto"/>
                    <w:bottom w:val="none" w:sz="0" w:space="0" w:color="auto"/>
                    <w:right w:val="none" w:sz="0" w:space="0" w:color="auto"/>
                  </w:divBdr>
                </w:div>
                <w:div w:id="100421298">
                  <w:marLeft w:val="0"/>
                  <w:marRight w:val="0"/>
                  <w:marTop w:val="450"/>
                  <w:marBottom w:val="0"/>
                  <w:divBdr>
                    <w:top w:val="none" w:sz="0" w:space="0" w:color="auto"/>
                    <w:left w:val="none" w:sz="0" w:space="0" w:color="auto"/>
                    <w:bottom w:val="single" w:sz="12" w:space="4" w:color="002060"/>
                    <w:right w:val="none" w:sz="0" w:space="0" w:color="auto"/>
                  </w:divBdr>
                </w:div>
                <w:div w:id="824469647">
                  <w:marLeft w:val="0"/>
                  <w:marRight w:val="375"/>
                  <w:marTop w:val="300"/>
                  <w:marBottom w:val="0"/>
                  <w:divBdr>
                    <w:top w:val="none" w:sz="0" w:space="0" w:color="auto"/>
                    <w:left w:val="none" w:sz="0" w:space="0" w:color="auto"/>
                    <w:bottom w:val="none" w:sz="0" w:space="0" w:color="auto"/>
                    <w:right w:val="none" w:sz="0" w:space="0" w:color="auto"/>
                  </w:divBdr>
                </w:div>
                <w:div w:id="1844129398">
                  <w:marLeft w:val="0"/>
                  <w:marRight w:val="750"/>
                  <w:marTop w:val="150"/>
                  <w:marBottom w:val="0"/>
                  <w:divBdr>
                    <w:top w:val="none" w:sz="0" w:space="0" w:color="auto"/>
                    <w:left w:val="none" w:sz="0" w:space="0" w:color="auto"/>
                    <w:bottom w:val="none" w:sz="0" w:space="0" w:color="auto"/>
                    <w:right w:val="none" w:sz="0" w:space="0" w:color="auto"/>
                  </w:divBdr>
                </w:div>
                <w:div w:id="1858688396">
                  <w:marLeft w:val="0"/>
                  <w:marRight w:val="750"/>
                  <w:marTop w:val="150"/>
                  <w:marBottom w:val="0"/>
                  <w:divBdr>
                    <w:top w:val="none" w:sz="0" w:space="0" w:color="auto"/>
                    <w:left w:val="none" w:sz="0" w:space="0" w:color="auto"/>
                    <w:bottom w:val="none" w:sz="0" w:space="0" w:color="auto"/>
                    <w:right w:val="none" w:sz="0" w:space="0" w:color="auto"/>
                  </w:divBdr>
                </w:div>
                <w:div w:id="99882027">
                  <w:marLeft w:val="0"/>
                  <w:marRight w:val="750"/>
                  <w:marTop w:val="150"/>
                  <w:marBottom w:val="0"/>
                  <w:divBdr>
                    <w:top w:val="none" w:sz="0" w:space="0" w:color="auto"/>
                    <w:left w:val="none" w:sz="0" w:space="0" w:color="auto"/>
                    <w:bottom w:val="none" w:sz="0" w:space="0" w:color="auto"/>
                    <w:right w:val="none" w:sz="0" w:space="0" w:color="auto"/>
                  </w:divBdr>
                </w:div>
                <w:div w:id="1191651796">
                  <w:marLeft w:val="0"/>
                  <w:marRight w:val="375"/>
                  <w:marTop w:val="300"/>
                  <w:marBottom w:val="0"/>
                  <w:divBdr>
                    <w:top w:val="none" w:sz="0" w:space="0" w:color="auto"/>
                    <w:left w:val="none" w:sz="0" w:space="0" w:color="auto"/>
                    <w:bottom w:val="none" w:sz="0" w:space="0" w:color="auto"/>
                    <w:right w:val="none" w:sz="0" w:space="0" w:color="auto"/>
                  </w:divBdr>
                </w:div>
                <w:div w:id="747070968">
                  <w:marLeft w:val="0"/>
                  <w:marRight w:val="750"/>
                  <w:marTop w:val="150"/>
                  <w:marBottom w:val="0"/>
                  <w:divBdr>
                    <w:top w:val="none" w:sz="0" w:space="0" w:color="auto"/>
                    <w:left w:val="none" w:sz="0" w:space="0" w:color="auto"/>
                    <w:bottom w:val="none" w:sz="0" w:space="0" w:color="auto"/>
                    <w:right w:val="none" w:sz="0" w:space="0" w:color="auto"/>
                  </w:divBdr>
                </w:div>
                <w:div w:id="1931423243">
                  <w:marLeft w:val="0"/>
                  <w:marRight w:val="750"/>
                  <w:marTop w:val="150"/>
                  <w:marBottom w:val="0"/>
                  <w:divBdr>
                    <w:top w:val="none" w:sz="0" w:space="0" w:color="auto"/>
                    <w:left w:val="none" w:sz="0" w:space="0" w:color="auto"/>
                    <w:bottom w:val="none" w:sz="0" w:space="0" w:color="auto"/>
                    <w:right w:val="none" w:sz="0" w:space="0" w:color="auto"/>
                  </w:divBdr>
                </w:div>
                <w:div w:id="2023430758">
                  <w:marLeft w:val="0"/>
                  <w:marRight w:val="750"/>
                  <w:marTop w:val="150"/>
                  <w:marBottom w:val="0"/>
                  <w:divBdr>
                    <w:top w:val="none" w:sz="0" w:space="0" w:color="auto"/>
                    <w:left w:val="none" w:sz="0" w:space="0" w:color="auto"/>
                    <w:bottom w:val="none" w:sz="0" w:space="0" w:color="auto"/>
                    <w:right w:val="none" w:sz="0" w:space="0" w:color="auto"/>
                  </w:divBdr>
                </w:div>
                <w:div w:id="1389524644">
                  <w:marLeft w:val="0"/>
                  <w:marRight w:val="375"/>
                  <w:marTop w:val="300"/>
                  <w:marBottom w:val="0"/>
                  <w:divBdr>
                    <w:top w:val="none" w:sz="0" w:space="0" w:color="auto"/>
                    <w:left w:val="none" w:sz="0" w:space="0" w:color="auto"/>
                    <w:bottom w:val="none" w:sz="0" w:space="0" w:color="auto"/>
                    <w:right w:val="none" w:sz="0" w:space="0" w:color="auto"/>
                  </w:divBdr>
                </w:div>
                <w:div w:id="718086985">
                  <w:marLeft w:val="0"/>
                  <w:marRight w:val="750"/>
                  <w:marTop w:val="150"/>
                  <w:marBottom w:val="0"/>
                  <w:divBdr>
                    <w:top w:val="none" w:sz="0" w:space="0" w:color="auto"/>
                    <w:left w:val="none" w:sz="0" w:space="0" w:color="auto"/>
                    <w:bottom w:val="none" w:sz="0" w:space="0" w:color="auto"/>
                    <w:right w:val="none" w:sz="0" w:space="0" w:color="auto"/>
                  </w:divBdr>
                </w:div>
                <w:div w:id="1056470293">
                  <w:marLeft w:val="0"/>
                  <w:marRight w:val="750"/>
                  <w:marTop w:val="150"/>
                  <w:marBottom w:val="0"/>
                  <w:divBdr>
                    <w:top w:val="none" w:sz="0" w:space="0" w:color="auto"/>
                    <w:left w:val="none" w:sz="0" w:space="0" w:color="auto"/>
                    <w:bottom w:val="none" w:sz="0" w:space="0" w:color="auto"/>
                    <w:right w:val="none" w:sz="0" w:space="0" w:color="auto"/>
                  </w:divBdr>
                </w:div>
                <w:div w:id="1564439818">
                  <w:marLeft w:val="0"/>
                  <w:marRight w:val="750"/>
                  <w:marTop w:val="150"/>
                  <w:marBottom w:val="0"/>
                  <w:divBdr>
                    <w:top w:val="none" w:sz="0" w:space="0" w:color="auto"/>
                    <w:left w:val="none" w:sz="0" w:space="0" w:color="auto"/>
                    <w:bottom w:val="none" w:sz="0" w:space="0" w:color="auto"/>
                    <w:right w:val="none" w:sz="0" w:space="0" w:color="auto"/>
                  </w:divBdr>
                </w:div>
                <w:div w:id="589699292">
                  <w:marLeft w:val="0"/>
                  <w:marRight w:val="375"/>
                  <w:marTop w:val="300"/>
                  <w:marBottom w:val="0"/>
                  <w:divBdr>
                    <w:top w:val="none" w:sz="0" w:space="0" w:color="auto"/>
                    <w:left w:val="none" w:sz="0" w:space="0" w:color="auto"/>
                    <w:bottom w:val="none" w:sz="0" w:space="0" w:color="auto"/>
                    <w:right w:val="none" w:sz="0" w:space="0" w:color="auto"/>
                  </w:divBdr>
                </w:div>
                <w:div w:id="881869100">
                  <w:marLeft w:val="0"/>
                  <w:marRight w:val="750"/>
                  <w:marTop w:val="150"/>
                  <w:marBottom w:val="0"/>
                  <w:divBdr>
                    <w:top w:val="none" w:sz="0" w:space="0" w:color="auto"/>
                    <w:left w:val="none" w:sz="0" w:space="0" w:color="auto"/>
                    <w:bottom w:val="none" w:sz="0" w:space="0" w:color="auto"/>
                    <w:right w:val="none" w:sz="0" w:space="0" w:color="auto"/>
                  </w:divBdr>
                </w:div>
                <w:div w:id="1640066343">
                  <w:marLeft w:val="0"/>
                  <w:marRight w:val="750"/>
                  <w:marTop w:val="150"/>
                  <w:marBottom w:val="0"/>
                  <w:divBdr>
                    <w:top w:val="none" w:sz="0" w:space="0" w:color="auto"/>
                    <w:left w:val="none" w:sz="0" w:space="0" w:color="auto"/>
                    <w:bottom w:val="none" w:sz="0" w:space="0" w:color="auto"/>
                    <w:right w:val="none" w:sz="0" w:space="0" w:color="auto"/>
                  </w:divBdr>
                </w:div>
                <w:div w:id="384530243">
                  <w:marLeft w:val="0"/>
                  <w:marRight w:val="750"/>
                  <w:marTop w:val="150"/>
                  <w:marBottom w:val="0"/>
                  <w:divBdr>
                    <w:top w:val="none" w:sz="0" w:space="0" w:color="auto"/>
                    <w:left w:val="none" w:sz="0" w:space="0" w:color="auto"/>
                    <w:bottom w:val="none" w:sz="0" w:space="0" w:color="auto"/>
                    <w:right w:val="none" w:sz="0" w:space="0" w:color="auto"/>
                  </w:divBdr>
                </w:div>
                <w:div w:id="2092847265">
                  <w:marLeft w:val="0"/>
                  <w:marRight w:val="375"/>
                  <w:marTop w:val="300"/>
                  <w:marBottom w:val="0"/>
                  <w:divBdr>
                    <w:top w:val="none" w:sz="0" w:space="0" w:color="auto"/>
                    <w:left w:val="none" w:sz="0" w:space="0" w:color="auto"/>
                    <w:bottom w:val="none" w:sz="0" w:space="0" w:color="auto"/>
                    <w:right w:val="none" w:sz="0" w:space="0" w:color="auto"/>
                  </w:divBdr>
                </w:div>
                <w:div w:id="1447043229">
                  <w:marLeft w:val="0"/>
                  <w:marRight w:val="750"/>
                  <w:marTop w:val="150"/>
                  <w:marBottom w:val="0"/>
                  <w:divBdr>
                    <w:top w:val="none" w:sz="0" w:space="0" w:color="auto"/>
                    <w:left w:val="none" w:sz="0" w:space="0" w:color="auto"/>
                    <w:bottom w:val="none" w:sz="0" w:space="0" w:color="auto"/>
                    <w:right w:val="none" w:sz="0" w:space="0" w:color="auto"/>
                  </w:divBdr>
                </w:div>
                <w:div w:id="793446155">
                  <w:marLeft w:val="0"/>
                  <w:marRight w:val="750"/>
                  <w:marTop w:val="150"/>
                  <w:marBottom w:val="0"/>
                  <w:divBdr>
                    <w:top w:val="none" w:sz="0" w:space="0" w:color="auto"/>
                    <w:left w:val="none" w:sz="0" w:space="0" w:color="auto"/>
                    <w:bottom w:val="none" w:sz="0" w:space="0" w:color="auto"/>
                    <w:right w:val="none" w:sz="0" w:space="0" w:color="auto"/>
                  </w:divBdr>
                </w:div>
                <w:div w:id="1036463797">
                  <w:marLeft w:val="0"/>
                  <w:marRight w:val="750"/>
                  <w:marTop w:val="150"/>
                  <w:marBottom w:val="0"/>
                  <w:divBdr>
                    <w:top w:val="none" w:sz="0" w:space="0" w:color="auto"/>
                    <w:left w:val="none" w:sz="0" w:space="0" w:color="auto"/>
                    <w:bottom w:val="none" w:sz="0" w:space="0" w:color="auto"/>
                    <w:right w:val="none" w:sz="0" w:space="0" w:color="auto"/>
                  </w:divBdr>
                </w:div>
              </w:divsChild>
            </w:div>
            <w:div w:id="2024748450">
              <w:marLeft w:val="0"/>
              <w:marRight w:val="0"/>
              <w:marTop w:val="525"/>
              <w:marBottom w:val="525"/>
              <w:divBdr>
                <w:top w:val="none" w:sz="0" w:space="0" w:color="auto"/>
                <w:left w:val="none" w:sz="0" w:space="0" w:color="auto"/>
                <w:bottom w:val="none" w:sz="0" w:space="0" w:color="auto"/>
                <w:right w:val="single" w:sz="36" w:space="19" w:color="002060"/>
              </w:divBdr>
            </w:div>
            <w:div w:id="1795833298">
              <w:marLeft w:val="0"/>
              <w:marRight w:val="0"/>
              <w:marTop w:val="525"/>
              <w:marBottom w:val="525"/>
              <w:divBdr>
                <w:top w:val="none" w:sz="0" w:space="0" w:color="auto"/>
                <w:left w:val="none" w:sz="0" w:space="0" w:color="auto"/>
                <w:bottom w:val="none" w:sz="0" w:space="0" w:color="auto"/>
                <w:right w:val="single" w:sz="36" w:space="19" w:color="002060"/>
              </w:divBdr>
            </w:div>
          </w:divsChild>
        </w:div>
      </w:divsChild>
    </w:div>
    <w:div w:id="151799852">
      <w:bodyDiv w:val="1"/>
      <w:marLeft w:val="0"/>
      <w:marRight w:val="0"/>
      <w:marTop w:val="0"/>
      <w:marBottom w:val="0"/>
      <w:divBdr>
        <w:top w:val="none" w:sz="0" w:space="0" w:color="auto"/>
        <w:left w:val="none" w:sz="0" w:space="0" w:color="auto"/>
        <w:bottom w:val="none" w:sz="0" w:space="0" w:color="auto"/>
        <w:right w:val="none" w:sz="0" w:space="0" w:color="auto"/>
      </w:divBdr>
    </w:div>
    <w:div w:id="433596276">
      <w:bodyDiv w:val="1"/>
      <w:marLeft w:val="0"/>
      <w:marRight w:val="0"/>
      <w:marTop w:val="0"/>
      <w:marBottom w:val="0"/>
      <w:divBdr>
        <w:top w:val="none" w:sz="0" w:space="0" w:color="auto"/>
        <w:left w:val="none" w:sz="0" w:space="0" w:color="auto"/>
        <w:bottom w:val="none" w:sz="0" w:space="0" w:color="auto"/>
        <w:right w:val="none" w:sz="0" w:space="0" w:color="auto"/>
      </w:divBdr>
      <w:divsChild>
        <w:div w:id="1772816904">
          <w:marLeft w:val="0"/>
          <w:marRight w:val="0"/>
          <w:marTop w:val="0"/>
          <w:marBottom w:val="600"/>
          <w:divBdr>
            <w:top w:val="none" w:sz="0" w:space="0" w:color="auto"/>
            <w:left w:val="none" w:sz="0" w:space="0" w:color="auto"/>
            <w:bottom w:val="single" w:sz="12" w:space="15" w:color="00A2E8"/>
            <w:right w:val="none" w:sz="0" w:space="0" w:color="auto"/>
          </w:divBdr>
        </w:div>
        <w:div w:id="373772838">
          <w:marLeft w:val="0"/>
          <w:marRight w:val="0"/>
          <w:marTop w:val="0"/>
          <w:marBottom w:val="0"/>
          <w:divBdr>
            <w:top w:val="none" w:sz="0" w:space="0" w:color="auto"/>
            <w:left w:val="none" w:sz="0" w:space="0" w:color="auto"/>
            <w:bottom w:val="none" w:sz="0" w:space="0" w:color="auto"/>
            <w:right w:val="none" w:sz="0" w:space="0" w:color="auto"/>
          </w:divBdr>
          <w:divsChild>
            <w:div w:id="947084251">
              <w:marLeft w:val="0"/>
              <w:marRight w:val="0"/>
              <w:marTop w:val="225"/>
              <w:marBottom w:val="0"/>
              <w:divBdr>
                <w:top w:val="none" w:sz="0" w:space="0" w:color="auto"/>
                <w:left w:val="none" w:sz="0" w:space="0" w:color="auto"/>
                <w:bottom w:val="none" w:sz="0" w:space="0" w:color="auto"/>
                <w:right w:val="none" w:sz="0" w:space="0" w:color="auto"/>
              </w:divBdr>
            </w:div>
            <w:div w:id="1930848868">
              <w:marLeft w:val="0"/>
              <w:marRight w:val="0"/>
              <w:marTop w:val="75"/>
              <w:marBottom w:val="0"/>
              <w:divBdr>
                <w:top w:val="none" w:sz="0" w:space="0" w:color="auto"/>
                <w:left w:val="none" w:sz="0" w:space="0" w:color="auto"/>
                <w:bottom w:val="none" w:sz="0" w:space="0" w:color="auto"/>
                <w:right w:val="none" w:sz="0" w:space="0" w:color="auto"/>
              </w:divBdr>
            </w:div>
            <w:div w:id="599222665">
              <w:marLeft w:val="0"/>
              <w:marRight w:val="0"/>
              <w:marTop w:val="75"/>
              <w:marBottom w:val="0"/>
              <w:divBdr>
                <w:top w:val="none" w:sz="0" w:space="0" w:color="auto"/>
                <w:left w:val="none" w:sz="0" w:space="0" w:color="auto"/>
                <w:bottom w:val="none" w:sz="0" w:space="0" w:color="auto"/>
                <w:right w:val="none" w:sz="0" w:space="0" w:color="auto"/>
              </w:divBdr>
            </w:div>
            <w:div w:id="1651790572">
              <w:marLeft w:val="0"/>
              <w:marRight w:val="0"/>
              <w:marTop w:val="75"/>
              <w:marBottom w:val="0"/>
              <w:divBdr>
                <w:top w:val="none" w:sz="0" w:space="0" w:color="auto"/>
                <w:left w:val="none" w:sz="0" w:space="0" w:color="auto"/>
                <w:bottom w:val="none" w:sz="0" w:space="0" w:color="auto"/>
                <w:right w:val="none" w:sz="0" w:space="0" w:color="auto"/>
              </w:divBdr>
            </w:div>
            <w:div w:id="1017121343">
              <w:marLeft w:val="0"/>
              <w:marRight w:val="0"/>
              <w:marTop w:val="75"/>
              <w:marBottom w:val="0"/>
              <w:divBdr>
                <w:top w:val="none" w:sz="0" w:space="0" w:color="auto"/>
                <w:left w:val="none" w:sz="0" w:space="0" w:color="auto"/>
                <w:bottom w:val="none" w:sz="0" w:space="0" w:color="auto"/>
                <w:right w:val="none" w:sz="0" w:space="0" w:color="auto"/>
              </w:divBdr>
            </w:div>
            <w:div w:id="1262497019">
              <w:marLeft w:val="0"/>
              <w:marRight w:val="0"/>
              <w:marTop w:val="450"/>
              <w:marBottom w:val="225"/>
              <w:divBdr>
                <w:top w:val="none" w:sz="0" w:space="0" w:color="auto"/>
                <w:left w:val="none" w:sz="0" w:space="0" w:color="auto"/>
                <w:bottom w:val="none" w:sz="0" w:space="0" w:color="auto"/>
                <w:right w:val="none" w:sz="0" w:space="0" w:color="auto"/>
              </w:divBdr>
            </w:div>
            <w:div w:id="902837040">
              <w:marLeft w:val="0"/>
              <w:marRight w:val="0"/>
              <w:marTop w:val="450"/>
              <w:marBottom w:val="225"/>
              <w:divBdr>
                <w:top w:val="none" w:sz="0" w:space="0" w:color="auto"/>
                <w:left w:val="none" w:sz="0" w:space="0" w:color="auto"/>
                <w:bottom w:val="none" w:sz="0" w:space="0" w:color="auto"/>
                <w:right w:val="none" w:sz="0" w:space="0" w:color="auto"/>
              </w:divBdr>
            </w:div>
            <w:div w:id="1125931225">
              <w:marLeft w:val="0"/>
              <w:marRight w:val="300"/>
              <w:marTop w:val="225"/>
              <w:marBottom w:val="0"/>
              <w:divBdr>
                <w:top w:val="none" w:sz="0" w:space="0" w:color="auto"/>
                <w:left w:val="none" w:sz="0" w:space="0" w:color="auto"/>
                <w:bottom w:val="none" w:sz="0" w:space="0" w:color="auto"/>
                <w:right w:val="none" w:sz="0" w:space="0" w:color="auto"/>
              </w:divBdr>
            </w:div>
            <w:div w:id="702243505">
              <w:marLeft w:val="0"/>
              <w:marRight w:val="675"/>
              <w:marTop w:val="75"/>
              <w:marBottom w:val="0"/>
              <w:divBdr>
                <w:top w:val="none" w:sz="0" w:space="0" w:color="auto"/>
                <w:left w:val="none" w:sz="0" w:space="0" w:color="auto"/>
                <w:bottom w:val="none" w:sz="0" w:space="0" w:color="auto"/>
                <w:right w:val="none" w:sz="0" w:space="0" w:color="auto"/>
              </w:divBdr>
            </w:div>
            <w:div w:id="1262686038">
              <w:marLeft w:val="0"/>
              <w:marRight w:val="675"/>
              <w:marTop w:val="75"/>
              <w:marBottom w:val="0"/>
              <w:divBdr>
                <w:top w:val="none" w:sz="0" w:space="0" w:color="auto"/>
                <w:left w:val="none" w:sz="0" w:space="0" w:color="auto"/>
                <w:bottom w:val="none" w:sz="0" w:space="0" w:color="auto"/>
                <w:right w:val="none" w:sz="0" w:space="0" w:color="auto"/>
              </w:divBdr>
            </w:div>
            <w:div w:id="1467503975">
              <w:marLeft w:val="0"/>
              <w:marRight w:val="675"/>
              <w:marTop w:val="75"/>
              <w:marBottom w:val="0"/>
              <w:divBdr>
                <w:top w:val="none" w:sz="0" w:space="0" w:color="auto"/>
                <w:left w:val="none" w:sz="0" w:space="0" w:color="auto"/>
                <w:bottom w:val="none" w:sz="0" w:space="0" w:color="auto"/>
                <w:right w:val="none" w:sz="0" w:space="0" w:color="auto"/>
              </w:divBdr>
            </w:div>
            <w:div w:id="1760563829">
              <w:marLeft w:val="0"/>
              <w:marRight w:val="300"/>
              <w:marTop w:val="225"/>
              <w:marBottom w:val="0"/>
              <w:divBdr>
                <w:top w:val="none" w:sz="0" w:space="0" w:color="auto"/>
                <w:left w:val="none" w:sz="0" w:space="0" w:color="auto"/>
                <w:bottom w:val="none" w:sz="0" w:space="0" w:color="auto"/>
                <w:right w:val="none" w:sz="0" w:space="0" w:color="auto"/>
              </w:divBdr>
            </w:div>
            <w:div w:id="541288782">
              <w:marLeft w:val="0"/>
              <w:marRight w:val="675"/>
              <w:marTop w:val="75"/>
              <w:marBottom w:val="0"/>
              <w:divBdr>
                <w:top w:val="none" w:sz="0" w:space="0" w:color="auto"/>
                <w:left w:val="none" w:sz="0" w:space="0" w:color="auto"/>
                <w:bottom w:val="none" w:sz="0" w:space="0" w:color="auto"/>
                <w:right w:val="none" w:sz="0" w:space="0" w:color="auto"/>
              </w:divBdr>
            </w:div>
            <w:div w:id="17463831">
              <w:marLeft w:val="0"/>
              <w:marRight w:val="675"/>
              <w:marTop w:val="75"/>
              <w:marBottom w:val="0"/>
              <w:divBdr>
                <w:top w:val="none" w:sz="0" w:space="0" w:color="auto"/>
                <w:left w:val="none" w:sz="0" w:space="0" w:color="auto"/>
                <w:bottom w:val="none" w:sz="0" w:space="0" w:color="auto"/>
                <w:right w:val="none" w:sz="0" w:space="0" w:color="auto"/>
              </w:divBdr>
            </w:div>
            <w:div w:id="1736708728">
              <w:marLeft w:val="0"/>
              <w:marRight w:val="675"/>
              <w:marTop w:val="75"/>
              <w:marBottom w:val="0"/>
              <w:divBdr>
                <w:top w:val="none" w:sz="0" w:space="0" w:color="auto"/>
                <w:left w:val="none" w:sz="0" w:space="0" w:color="auto"/>
                <w:bottom w:val="none" w:sz="0" w:space="0" w:color="auto"/>
                <w:right w:val="none" w:sz="0" w:space="0" w:color="auto"/>
              </w:divBdr>
            </w:div>
            <w:div w:id="410200609">
              <w:marLeft w:val="0"/>
              <w:marRight w:val="300"/>
              <w:marTop w:val="225"/>
              <w:marBottom w:val="0"/>
              <w:divBdr>
                <w:top w:val="none" w:sz="0" w:space="0" w:color="auto"/>
                <w:left w:val="none" w:sz="0" w:space="0" w:color="auto"/>
                <w:bottom w:val="none" w:sz="0" w:space="0" w:color="auto"/>
                <w:right w:val="none" w:sz="0" w:space="0" w:color="auto"/>
              </w:divBdr>
            </w:div>
            <w:div w:id="938485498">
              <w:marLeft w:val="0"/>
              <w:marRight w:val="675"/>
              <w:marTop w:val="75"/>
              <w:marBottom w:val="0"/>
              <w:divBdr>
                <w:top w:val="none" w:sz="0" w:space="0" w:color="auto"/>
                <w:left w:val="none" w:sz="0" w:space="0" w:color="auto"/>
                <w:bottom w:val="none" w:sz="0" w:space="0" w:color="auto"/>
                <w:right w:val="none" w:sz="0" w:space="0" w:color="auto"/>
              </w:divBdr>
            </w:div>
            <w:div w:id="1361398480">
              <w:marLeft w:val="0"/>
              <w:marRight w:val="675"/>
              <w:marTop w:val="75"/>
              <w:marBottom w:val="0"/>
              <w:divBdr>
                <w:top w:val="none" w:sz="0" w:space="0" w:color="auto"/>
                <w:left w:val="none" w:sz="0" w:space="0" w:color="auto"/>
                <w:bottom w:val="none" w:sz="0" w:space="0" w:color="auto"/>
                <w:right w:val="none" w:sz="0" w:space="0" w:color="auto"/>
              </w:divBdr>
            </w:div>
            <w:div w:id="1003969815">
              <w:marLeft w:val="0"/>
              <w:marRight w:val="675"/>
              <w:marTop w:val="75"/>
              <w:marBottom w:val="0"/>
              <w:divBdr>
                <w:top w:val="none" w:sz="0" w:space="0" w:color="auto"/>
                <w:left w:val="none" w:sz="0" w:space="0" w:color="auto"/>
                <w:bottom w:val="none" w:sz="0" w:space="0" w:color="auto"/>
                <w:right w:val="none" w:sz="0" w:space="0" w:color="auto"/>
              </w:divBdr>
            </w:div>
            <w:div w:id="1563633668">
              <w:marLeft w:val="0"/>
              <w:marRight w:val="675"/>
              <w:marTop w:val="75"/>
              <w:marBottom w:val="0"/>
              <w:divBdr>
                <w:top w:val="none" w:sz="0" w:space="0" w:color="auto"/>
                <w:left w:val="none" w:sz="0" w:space="0" w:color="auto"/>
                <w:bottom w:val="none" w:sz="0" w:space="0" w:color="auto"/>
                <w:right w:val="none" w:sz="0" w:space="0" w:color="auto"/>
              </w:divBdr>
            </w:div>
            <w:div w:id="736822905">
              <w:marLeft w:val="0"/>
              <w:marRight w:val="300"/>
              <w:marTop w:val="225"/>
              <w:marBottom w:val="0"/>
              <w:divBdr>
                <w:top w:val="none" w:sz="0" w:space="0" w:color="auto"/>
                <w:left w:val="none" w:sz="0" w:space="0" w:color="auto"/>
                <w:bottom w:val="none" w:sz="0" w:space="0" w:color="auto"/>
                <w:right w:val="none" w:sz="0" w:space="0" w:color="auto"/>
              </w:divBdr>
            </w:div>
            <w:div w:id="1709601225">
              <w:marLeft w:val="0"/>
              <w:marRight w:val="675"/>
              <w:marTop w:val="75"/>
              <w:marBottom w:val="0"/>
              <w:divBdr>
                <w:top w:val="none" w:sz="0" w:space="0" w:color="auto"/>
                <w:left w:val="none" w:sz="0" w:space="0" w:color="auto"/>
                <w:bottom w:val="none" w:sz="0" w:space="0" w:color="auto"/>
                <w:right w:val="none" w:sz="0" w:space="0" w:color="auto"/>
              </w:divBdr>
            </w:div>
            <w:div w:id="1521821397">
              <w:marLeft w:val="0"/>
              <w:marRight w:val="675"/>
              <w:marTop w:val="75"/>
              <w:marBottom w:val="0"/>
              <w:divBdr>
                <w:top w:val="none" w:sz="0" w:space="0" w:color="auto"/>
                <w:left w:val="none" w:sz="0" w:space="0" w:color="auto"/>
                <w:bottom w:val="none" w:sz="0" w:space="0" w:color="auto"/>
                <w:right w:val="none" w:sz="0" w:space="0" w:color="auto"/>
              </w:divBdr>
            </w:div>
            <w:div w:id="1126045336">
              <w:marLeft w:val="0"/>
              <w:marRight w:val="675"/>
              <w:marTop w:val="75"/>
              <w:marBottom w:val="0"/>
              <w:divBdr>
                <w:top w:val="none" w:sz="0" w:space="0" w:color="auto"/>
                <w:left w:val="none" w:sz="0" w:space="0" w:color="auto"/>
                <w:bottom w:val="none" w:sz="0" w:space="0" w:color="auto"/>
                <w:right w:val="none" w:sz="0" w:space="0" w:color="auto"/>
              </w:divBdr>
            </w:div>
            <w:div w:id="1232502220">
              <w:marLeft w:val="0"/>
              <w:marRight w:val="300"/>
              <w:marTop w:val="225"/>
              <w:marBottom w:val="0"/>
              <w:divBdr>
                <w:top w:val="none" w:sz="0" w:space="0" w:color="auto"/>
                <w:left w:val="none" w:sz="0" w:space="0" w:color="auto"/>
                <w:bottom w:val="none" w:sz="0" w:space="0" w:color="auto"/>
                <w:right w:val="none" w:sz="0" w:space="0" w:color="auto"/>
              </w:divBdr>
            </w:div>
            <w:div w:id="510409885">
              <w:marLeft w:val="0"/>
              <w:marRight w:val="675"/>
              <w:marTop w:val="75"/>
              <w:marBottom w:val="0"/>
              <w:divBdr>
                <w:top w:val="none" w:sz="0" w:space="0" w:color="auto"/>
                <w:left w:val="none" w:sz="0" w:space="0" w:color="auto"/>
                <w:bottom w:val="none" w:sz="0" w:space="0" w:color="auto"/>
                <w:right w:val="none" w:sz="0" w:space="0" w:color="auto"/>
              </w:divBdr>
            </w:div>
            <w:div w:id="1816751132">
              <w:marLeft w:val="0"/>
              <w:marRight w:val="675"/>
              <w:marTop w:val="75"/>
              <w:marBottom w:val="0"/>
              <w:divBdr>
                <w:top w:val="none" w:sz="0" w:space="0" w:color="auto"/>
                <w:left w:val="none" w:sz="0" w:space="0" w:color="auto"/>
                <w:bottom w:val="none" w:sz="0" w:space="0" w:color="auto"/>
                <w:right w:val="none" w:sz="0" w:space="0" w:color="auto"/>
              </w:divBdr>
            </w:div>
            <w:div w:id="655258790">
              <w:marLeft w:val="0"/>
              <w:marRight w:val="675"/>
              <w:marTop w:val="75"/>
              <w:marBottom w:val="0"/>
              <w:divBdr>
                <w:top w:val="none" w:sz="0" w:space="0" w:color="auto"/>
                <w:left w:val="none" w:sz="0" w:space="0" w:color="auto"/>
                <w:bottom w:val="none" w:sz="0" w:space="0" w:color="auto"/>
                <w:right w:val="none" w:sz="0" w:space="0" w:color="auto"/>
              </w:divBdr>
              <w:divsChild>
                <w:div w:id="1088963443">
                  <w:marLeft w:val="0"/>
                  <w:marRight w:val="0"/>
                  <w:marTop w:val="0"/>
                  <w:marBottom w:val="0"/>
                  <w:divBdr>
                    <w:top w:val="none" w:sz="0" w:space="0" w:color="auto"/>
                    <w:left w:val="none" w:sz="0" w:space="0" w:color="auto"/>
                    <w:bottom w:val="none" w:sz="0" w:space="0" w:color="auto"/>
                    <w:right w:val="none" w:sz="0" w:space="0" w:color="auto"/>
                  </w:divBdr>
                </w:div>
              </w:divsChild>
            </w:div>
            <w:div w:id="506139562">
              <w:marLeft w:val="0"/>
              <w:marRight w:val="0"/>
              <w:marTop w:val="450"/>
              <w:marBottom w:val="225"/>
              <w:divBdr>
                <w:top w:val="none" w:sz="0" w:space="0" w:color="auto"/>
                <w:left w:val="none" w:sz="0" w:space="0" w:color="auto"/>
                <w:bottom w:val="none" w:sz="0" w:space="0" w:color="auto"/>
                <w:right w:val="none" w:sz="0" w:space="0" w:color="auto"/>
              </w:divBdr>
            </w:div>
            <w:div w:id="1887985861">
              <w:marLeft w:val="0"/>
              <w:marRight w:val="300"/>
              <w:marTop w:val="225"/>
              <w:marBottom w:val="0"/>
              <w:divBdr>
                <w:top w:val="none" w:sz="0" w:space="0" w:color="auto"/>
                <w:left w:val="none" w:sz="0" w:space="0" w:color="auto"/>
                <w:bottom w:val="none" w:sz="0" w:space="0" w:color="auto"/>
                <w:right w:val="none" w:sz="0" w:space="0" w:color="auto"/>
              </w:divBdr>
            </w:div>
            <w:div w:id="2050178212">
              <w:marLeft w:val="0"/>
              <w:marRight w:val="675"/>
              <w:marTop w:val="75"/>
              <w:marBottom w:val="0"/>
              <w:divBdr>
                <w:top w:val="none" w:sz="0" w:space="0" w:color="auto"/>
                <w:left w:val="none" w:sz="0" w:space="0" w:color="auto"/>
                <w:bottom w:val="none" w:sz="0" w:space="0" w:color="auto"/>
                <w:right w:val="none" w:sz="0" w:space="0" w:color="auto"/>
              </w:divBdr>
            </w:div>
            <w:div w:id="1887257280">
              <w:marLeft w:val="0"/>
              <w:marRight w:val="675"/>
              <w:marTop w:val="75"/>
              <w:marBottom w:val="0"/>
              <w:divBdr>
                <w:top w:val="none" w:sz="0" w:space="0" w:color="auto"/>
                <w:left w:val="none" w:sz="0" w:space="0" w:color="auto"/>
                <w:bottom w:val="none" w:sz="0" w:space="0" w:color="auto"/>
                <w:right w:val="none" w:sz="0" w:space="0" w:color="auto"/>
              </w:divBdr>
            </w:div>
            <w:div w:id="1255820402">
              <w:marLeft w:val="0"/>
              <w:marRight w:val="675"/>
              <w:marTop w:val="75"/>
              <w:marBottom w:val="0"/>
              <w:divBdr>
                <w:top w:val="none" w:sz="0" w:space="0" w:color="auto"/>
                <w:left w:val="none" w:sz="0" w:space="0" w:color="auto"/>
                <w:bottom w:val="none" w:sz="0" w:space="0" w:color="auto"/>
                <w:right w:val="none" w:sz="0" w:space="0" w:color="auto"/>
              </w:divBdr>
            </w:div>
            <w:div w:id="1265501547">
              <w:marLeft w:val="0"/>
              <w:marRight w:val="300"/>
              <w:marTop w:val="225"/>
              <w:marBottom w:val="0"/>
              <w:divBdr>
                <w:top w:val="none" w:sz="0" w:space="0" w:color="auto"/>
                <w:left w:val="none" w:sz="0" w:space="0" w:color="auto"/>
                <w:bottom w:val="none" w:sz="0" w:space="0" w:color="auto"/>
                <w:right w:val="none" w:sz="0" w:space="0" w:color="auto"/>
              </w:divBdr>
            </w:div>
            <w:div w:id="1555387096">
              <w:marLeft w:val="0"/>
              <w:marRight w:val="675"/>
              <w:marTop w:val="75"/>
              <w:marBottom w:val="0"/>
              <w:divBdr>
                <w:top w:val="none" w:sz="0" w:space="0" w:color="auto"/>
                <w:left w:val="none" w:sz="0" w:space="0" w:color="auto"/>
                <w:bottom w:val="none" w:sz="0" w:space="0" w:color="auto"/>
                <w:right w:val="none" w:sz="0" w:space="0" w:color="auto"/>
              </w:divBdr>
            </w:div>
            <w:div w:id="1342853911">
              <w:marLeft w:val="0"/>
              <w:marRight w:val="675"/>
              <w:marTop w:val="75"/>
              <w:marBottom w:val="0"/>
              <w:divBdr>
                <w:top w:val="none" w:sz="0" w:space="0" w:color="auto"/>
                <w:left w:val="none" w:sz="0" w:space="0" w:color="auto"/>
                <w:bottom w:val="none" w:sz="0" w:space="0" w:color="auto"/>
                <w:right w:val="none" w:sz="0" w:space="0" w:color="auto"/>
              </w:divBdr>
            </w:div>
            <w:div w:id="866329958">
              <w:marLeft w:val="0"/>
              <w:marRight w:val="675"/>
              <w:marTop w:val="75"/>
              <w:marBottom w:val="0"/>
              <w:divBdr>
                <w:top w:val="none" w:sz="0" w:space="0" w:color="auto"/>
                <w:left w:val="none" w:sz="0" w:space="0" w:color="auto"/>
                <w:bottom w:val="none" w:sz="0" w:space="0" w:color="auto"/>
                <w:right w:val="none" w:sz="0" w:space="0" w:color="auto"/>
              </w:divBdr>
            </w:div>
            <w:div w:id="1034110599">
              <w:marLeft w:val="0"/>
              <w:marRight w:val="300"/>
              <w:marTop w:val="225"/>
              <w:marBottom w:val="0"/>
              <w:divBdr>
                <w:top w:val="none" w:sz="0" w:space="0" w:color="auto"/>
                <w:left w:val="none" w:sz="0" w:space="0" w:color="auto"/>
                <w:bottom w:val="none" w:sz="0" w:space="0" w:color="auto"/>
                <w:right w:val="none" w:sz="0" w:space="0" w:color="auto"/>
              </w:divBdr>
            </w:div>
            <w:div w:id="1101298635">
              <w:marLeft w:val="0"/>
              <w:marRight w:val="675"/>
              <w:marTop w:val="75"/>
              <w:marBottom w:val="0"/>
              <w:divBdr>
                <w:top w:val="none" w:sz="0" w:space="0" w:color="auto"/>
                <w:left w:val="none" w:sz="0" w:space="0" w:color="auto"/>
                <w:bottom w:val="none" w:sz="0" w:space="0" w:color="auto"/>
                <w:right w:val="none" w:sz="0" w:space="0" w:color="auto"/>
              </w:divBdr>
            </w:div>
            <w:div w:id="1302150498">
              <w:marLeft w:val="0"/>
              <w:marRight w:val="675"/>
              <w:marTop w:val="75"/>
              <w:marBottom w:val="0"/>
              <w:divBdr>
                <w:top w:val="none" w:sz="0" w:space="0" w:color="auto"/>
                <w:left w:val="none" w:sz="0" w:space="0" w:color="auto"/>
                <w:bottom w:val="none" w:sz="0" w:space="0" w:color="auto"/>
                <w:right w:val="none" w:sz="0" w:space="0" w:color="auto"/>
              </w:divBdr>
            </w:div>
            <w:div w:id="1732193759">
              <w:marLeft w:val="0"/>
              <w:marRight w:val="675"/>
              <w:marTop w:val="75"/>
              <w:marBottom w:val="0"/>
              <w:divBdr>
                <w:top w:val="none" w:sz="0" w:space="0" w:color="auto"/>
                <w:left w:val="none" w:sz="0" w:space="0" w:color="auto"/>
                <w:bottom w:val="none" w:sz="0" w:space="0" w:color="auto"/>
                <w:right w:val="none" w:sz="0" w:space="0" w:color="auto"/>
              </w:divBdr>
            </w:div>
            <w:div w:id="1612545906">
              <w:marLeft w:val="0"/>
              <w:marRight w:val="300"/>
              <w:marTop w:val="225"/>
              <w:marBottom w:val="0"/>
              <w:divBdr>
                <w:top w:val="none" w:sz="0" w:space="0" w:color="auto"/>
                <w:left w:val="none" w:sz="0" w:space="0" w:color="auto"/>
                <w:bottom w:val="none" w:sz="0" w:space="0" w:color="auto"/>
                <w:right w:val="none" w:sz="0" w:space="0" w:color="auto"/>
              </w:divBdr>
            </w:div>
            <w:div w:id="1543051125">
              <w:marLeft w:val="0"/>
              <w:marRight w:val="675"/>
              <w:marTop w:val="75"/>
              <w:marBottom w:val="0"/>
              <w:divBdr>
                <w:top w:val="none" w:sz="0" w:space="0" w:color="auto"/>
                <w:left w:val="none" w:sz="0" w:space="0" w:color="auto"/>
                <w:bottom w:val="none" w:sz="0" w:space="0" w:color="auto"/>
                <w:right w:val="none" w:sz="0" w:space="0" w:color="auto"/>
              </w:divBdr>
            </w:div>
            <w:div w:id="1941450341">
              <w:marLeft w:val="0"/>
              <w:marRight w:val="675"/>
              <w:marTop w:val="75"/>
              <w:marBottom w:val="0"/>
              <w:divBdr>
                <w:top w:val="none" w:sz="0" w:space="0" w:color="auto"/>
                <w:left w:val="none" w:sz="0" w:space="0" w:color="auto"/>
                <w:bottom w:val="none" w:sz="0" w:space="0" w:color="auto"/>
                <w:right w:val="none" w:sz="0" w:space="0" w:color="auto"/>
              </w:divBdr>
            </w:div>
            <w:div w:id="2142460642">
              <w:marLeft w:val="0"/>
              <w:marRight w:val="675"/>
              <w:marTop w:val="75"/>
              <w:marBottom w:val="0"/>
              <w:divBdr>
                <w:top w:val="none" w:sz="0" w:space="0" w:color="auto"/>
                <w:left w:val="none" w:sz="0" w:space="0" w:color="auto"/>
                <w:bottom w:val="none" w:sz="0" w:space="0" w:color="auto"/>
                <w:right w:val="none" w:sz="0" w:space="0" w:color="auto"/>
              </w:divBdr>
            </w:div>
            <w:div w:id="737216366">
              <w:marLeft w:val="0"/>
              <w:marRight w:val="675"/>
              <w:marTop w:val="75"/>
              <w:marBottom w:val="0"/>
              <w:divBdr>
                <w:top w:val="none" w:sz="0" w:space="0" w:color="auto"/>
                <w:left w:val="none" w:sz="0" w:space="0" w:color="auto"/>
                <w:bottom w:val="none" w:sz="0" w:space="0" w:color="auto"/>
                <w:right w:val="none" w:sz="0" w:space="0" w:color="auto"/>
              </w:divBdr>
            </w:div>
            <w:div w:id="287472062">
              <w:marLeft w:val="0"/>
              <w:marRight w:val="300"/>
              <w:marTop w:val="225"/>
              <w:marBottom w:val="0"/>
              <w:divBdr>
                <w:top w:val="none" w:sz="0" w:space="0" w:color="auto"/>
                <w:left w:val="none" w:sz="0" w:space="0" w:color="auto"/>
                <w:bottom w:val="none" w:sz="0" w:space="0" w:color="auto"/>
                <w:right w:val="none" w:sz="0" w:space="0" w:color="auto"/>
              </w:divBdr>
            </w:div>
            <w:div w:id="151332832">
              <w:marLeft w:val="0"/>
              <w:marRight w:val="675"/>
              <w:marTop w:val="75"/>
              <w:marBottom w:val="0"/>
              <w:divBdr>
                <w:top w:val="none" w:sz="0" w:space="0" w:color="auto"/>
                <w:left w:val="none" w:sz="0" w:space="0" w:color="auto"/>
                <w:bottom w:val="none" w:sz="0" w:space="0" w:color="auto"/>
                <w:right w:val="none" w:sz="0" w:space="0" w:color="auto"/>
              </w:divBdr>
            </w:div>
            <w:div w:id="1252347860">
              <w:marLeft w:val="0"/>
              <w:marRight w:val="675"/>
              <w:marTop w:val="75"/>
              <w:marBottom w:val="0"/>
              <w:divBdr>
                <w:top w:val="none" w:sz="0" w:space="0" w:color="auto"/>
                <w:left w:val="none" w:sz="0" w:space="0" w:color="auto"/>
                <w:bottom w:val="none" w:sz="0" w:space="0" w:color="auto"/>
                <w:right w:val="none" w:sz="0" w:space="0" w:color="auto"/>
              </w:divBdr>
            </w:div>
            <w:div w:id="530415306">
              <w:marLeft w:val="0"/>
              <w:marRight w:val="675"/>
              <w:marTop w:val="75"/>
              <w:marBottom w:val="0"/>
              <w:divBdr>
                <w:top w:val="none" w:sz="0" w:space="0" w:color="auto"/>
                <w:left w:val="none" w:sz="0" w:space="0" w:color="auto"/>
                <w:bottom w:val="none" w:sz="0" w:space="0" w:color="auto"/>
                <w:right w:val="none" w:sz="0" w:space="0" w:color="auto"/>
              </w:divBdr>
              <w:divsChild>
                <w:div w:id="413474343">
                  <w:marLeft w:val="0"/>
                  <w:marRight w:val="0"/>
                  <w:marTop w:val="0"/>
                  <w:marBottom w:val="0"/>
                  <w:divBdr>
                    <w:top w:val="none" w:sz="0" w:space="0" w:color="auto"/>
                    <w:left w:val="none" w:sz="0" w:space="0" w:color="auto"/>
                    <w:bottom w:val="none" w:sz="0" w:space="0" w:color="auto"/>
                    <w:right w:val="none" w:sz="0" w:space="0" w:color="auto"/>
                  </w:divBdr>
                </w:div>
              </w:divsChild>
            </w:div>
            <w:div w:id="1085297472">
              <w:marLeft w:val="0"/>
              <w:marRight w:val="0"/>
              <w:marTop w:val="450"/>
              <w:marBottom w:val="225"/>
              <w:divBdr>
                <w:top w:val="none" w:sz="0" w:space="0" w:color="auto"/>
                <w:left w:val="none" w:sz="0" w:space="0" w:color="auto"/>
                <w:bottom w:val="none" w:sz="0" w:space="0" w:color="auto"/>
                <w:right w:val="none" w:sz="0" w:space="0" w:color="auto"/>
              </w:divBdr>
            </w:div>
            <w:div w:id="1486436785">
              <w:marLeft w:val="0"/>
              <w:marRight w:val="300"/>
              <w:marTop w:val="225"/>
              <w:marBottom w:val="0"/>
              <w:divBdr>
                <w:top w:val="none" w:sz="0" w:space="0" w:color="auto"/>
                <w:left w:val="none" w:sz="0" w:space="0" w:color="auto"/>
                <w:bottom w:val="none" w:sz="0" w:space="0" w:color="auto"/>
                <w:right w:val="none" w:sz="0" w:space="0" w:color="auto"/>
              </w:divBdr>
            </w:div>
            <w:div w:id="1673872271">
              <w:marLeft w:val="0"/>
              <w:marRight w:val="675"/>
              <w:marTop w:val="75"/>
              <w:marBottom w:val="0"/>
              <w:divBdr>
                <w:top w:val="none" w:sz="0" w:space="0" w:color="auto"/>
                <w:left w:val="none" w:sz="0" w:space="0" w:color="auto"/>
                <w:bottom w:val="none" w:sz="0" w:space="0" w:color="auto"/>
                <w:right w:val="none" w:sz="0" w:space="0" w:color="auto"/>
              </w:divBdr>
            </w:div>
            <w:div w:id="1750225883">
              <w:marLeft w:val="0"/>
              <w:marRight w:val="675"/>
              <w:marTop w:val="75"/>
              <w:marBottom w:val="0"/>
              <w:divBdr>
                <w:top w:val="none" w:sz="0" w:space="0" w:color="auto"/>
                <w:left w:val="none" w:sz="0" w:space="0" w:color="auto"/>
                <w:bottom w:val="none" w:sz="0" w:space="0" w:color="auto"/>
                <w:right w:val="none" w:sz="0" w:space="0" w:color="auto"/>
              </w:divBdr>
            </w:div>
            <w:div w:id="723137832">
              <w:marLeft w:val="0"/>
              <w:marRight w:val="675"/>
              <w:marTop w:val="75"/>
              <w:marBottom w:val="0"/>
              <w:divBdr>
                <w:top w:val="none" w:sz="0" w:space="0" w:color="auto"/>
                <w:left w:val="none" w:sz="0" w:space="0" w:color="auto"/>
                <w:bottom w:val="none" w:sz="0" w:space="0" w:color="auto"/>
                <w:right w:val="none" w:sz="0" w:space="0" w:color="auto"/>
              </w:divBdr>
            </w:div>
            <w:div w:id="1762603530">
              <w:marLeft w:val="0"/>
              <w:marRight w:val="300"/>
              <w:marTop w:val="225"/>
              <w:marBottom w:val="0"/>
              <w:divBdr>
                <w:top w:val="none" w:sz="0" w:space="0" w:color="auto"/>
                <w:left w:val="none" w:sz="0" w:space="0" w:color="auto"/>
                <w:bottom w:val="none" w:sz="0" w:space="0" w:color="auto"/>
                <w:right w:val="none" w:sz="0" w:space="0" w:color="auto"/>
              </w:divBdr>
            </w:div>
            <w:div w:id="782572384">
              <w:marLeft w:val="0"/>
              <w:marRight w:val="675"/>
              <w:marTop w:val="75"/>
              <w:marBottom w:val="0"/>
              <w:divBdr>
                <w:top w:val="none" w:sz="0" w:space="0" w:color="auto"/>
                <w:left w:val="none" w:sz="0" w:space="0" w:color="auto"/>
                <w:bottom w:val="none" w:sz="0" w:space="0" w:color="auto"/>
                <w:right w:val="none" w:sz="0" w:space="0" w:color="auto"/>
              </w:divBdr>
            </w:div>
            <w:div w:id="850677863">
              <w:marLeft w:val="0"/>
              <w:marRight w:val="675"/>
              <w:marTop w:val="75"/>
              <w:marBottom w:val="0"/>
              <w:divBdr>
                <w:top w:val="none" w:sz="0" w:space="0" w:color="auto"/>
                <w:left w:val="none" w:sz="0" w:space="0" w:color="auto"/>
                <w:bottom w:val="none" w:sz="0" w:space="0" w:color="auto"/>
                <w:right w:val="none" w:sz="0" w:space="0" w:color="auto"/>
              </w:divBdr>
            </w:div>
            <w:div w:id="789204170">
              <w:marLeft w:val="0"/>
              <w:marRight w:val="675"/>
              <w:marTop w:val="75"/>
              <w:marBottom w:val="0"/>
              <w:divBdr>
                <w:top w:val="none" w:sz="0" w:space="0" w:color="auto"/>
                <w:left w:val="none" w:sz="0" w:space="0" w:color="auto"/>
                <w:bottom w:val="none" w:sz="0" w:space="0" w:color="auto"/>
                <w:right w:val="none" w:sz="0" w:space="0" w:color="auto"/>
              </w:divBdr>
            </w:div>
            <w:div w:id="2085684399">
              <w:marLeft w:val="0"/>
              <w:marRight w:val="675"/>
              <w:marTop w:val="75"/>
              <w:marBottom w:val="0"/>
              <w:divBdr>
                <w:top w:val="none" w:sz="0" w:space="0" w:color="auto"/>
                <w:left w:val="none" w:sz="0" w:space="0" w:color="auto"/>
                <w:bottom w:val="none" w:sz="0" w:space="0" w:color="auto"/>
                <w:right w:val="none" w:sz="0" w:space="0" w:color="auto"/>
              </w:divBdr>
            </w:div>
            <w:div w:id="831608395">
              <w:marLeft w:val="0"/>
              <w:marRight w:val="300"/>
              <w:marTop w:val="225"/>
              <w:marBottom w:val="0"/>
              <w:divBdr>
                <w:top w:val="none" w:sz="0" w:space="0" w:color="auto"/>
                <w:left w:val="none" w:sz="0" w:space="0" w:color="auto"/>
                <w:bottom w:val="none" w:sz="0" w:space="0" w:color="auto"/>
                <w:right w:val="none" w:sz="0" w:space="0" w:color="auto"/>
              </w:divBdr>
            </w:div>
            <w:div w:id="434056402">
              <w:marLeft w:val="0"/>
              <w:marRight w:val="675"/>
              <w:marTop w:val="75"/>
              <w:marBottom w:val="0"/>
              <w:divBdr>
                <w:top w:val="none" w:sz="0" w:space="0" w:color="auto"/>
                <w:left w:val="none" w:sz="0" w:space="0" w:color="auto"/>
                <w:bottom w:val="none" w:sz="0" w:space="0" w:color="auto"/>
                <w:right w:val="none" w:sz="0" w:space="0" w:color="auto"/>
              </w:divBdr>
            </w:div>
            <w:div w:id="2101176462">
              <w:marLeft w:val="0"/>
              <w:marRight w:val="675"/>
              <w:marTop w:val="75"/>
              <w:marBottom w:val="0"/>
              <w:divBdr>
                <w:top w:val="none" w:sz="0" w:space="0" w:color="auto"/>
                <w:left w:val="none" w:sz="0" w:space="0" w:color="auto"/>
                <w:bottom w:val="none" w:sz="0" w:space="0" w:color="auto"/>
                <w:right w:val="none" w:sz="0" w:space="0" w:color="auto"/>
              </w:divBdr>
            </w:div>
            <w:div w:id="1185246834">
              <w:marLeft w:val="0"/>
              <w:marRight w:val="675"/>
              <w:marTop w:val="75"/>
              <w:marBottom w:val="0"/>
              <w:divBdr>
                <w:top w:val="none" w:sz="0" w:space="0" w:color="auto"/>
                <w:left w:val="none" w:sz="0" w:space="0" w:color="auto"/>
                <w:bottom w:val="none" w:sz="0" w:space="0" w:color="auto"/>
                <w:right w:val="none" w:sz="0" w:space="0" w:color="auto"/>
              </w:divBdr>
            </w:div>
            <w:div w:id="1141733583">
              <w:marLeft w:val="0"/>
              <w:marRight w:val="675"/>
              <w:marTop w:val="75"/>
              <w:marBottom w:val="0"/>
              <w:divBdr>
                <w:top w:val="none" w:sz="0" w:space="0" w:color="auto"/>
                <w:left w:val="none" w:sz="0" w:space="0" w:color="auto"/>
                <w:bottom w:val="none" w:sz="0" w:space="0" w:color="auto"/>
                <w:right w:val="none" w:sz="0" w:space="0" w:color="auto"/>
              </w:divBdr>
            </w:div>
            <w:div w:id="1393196908">
              <w:marLeft w:val="0"/>
              <w:marRight w:val="300"/>
              <w:marTop w:val="225"/>
              <w:marBottom w:val="0"/>
              <w:divBdr>
                <w:top w:val="none" w:sz="0" w:space="0" w:color="auto"/>
                <w:left w:val="none" w:sz="0" w:space="0" w:color="auto"/>
                <w:bottom w:val="none" w:sz="0" w:space="0" w:color="auto"/>
                <w:right w:val="none" w:sz="0" w:space="0" w:color="auto"/>
              </w:divBdr>
            </w:div>
            <w:div w:id="2048599584">
              <w:marLeft w:val="0"/>
              <w:marRight w:val="675"/>
              <w:marTop w:val="75"/>
              <w:marBottom w:val="0"/>
              <w:divBdr>
                <w:top w:val="none" w:sz="0" w:space="0" w:color="auto"/>
                <w:left w:val="none" w:sz="0" w:space="0" w:color="auto"/>
                <w:bottom w:val="none" w:sz="0" w:space="0" w:color="auto"/>
                <w:right w:val="none" w:sz="0" w:space="0" w:color="auto"/>
              </w:divBdr>
            </w:div>
            <w:div w:id="873886604">
              <w:marLeft w:val="0"/>
              <w:marRight w:val="675"/>
              <w:marTop w:val="75"/>
              <w:marBottom w:val="0"/>
              <w:divBdr>
                <w:top w:val="none" w:sz="0" w:space="0" w:color="auto"/>
                <w:left w:val="none" w:sz="0" w:space="0" w:color="auto"/>
                <w:bottom w:val="none" w:sz="0" w:space="0" w:color="auto"/>
                <w:right w:val="none" w:sz="0" w:space="0" w:color="auto"/>
              </w:divBdr>
            </w:div>
            <w:div w:id="1665468919">
              <w:marLeft w:val="0"/>
              <w:marRight w:val="675"/>
              <w:marTop w:val="75"/>
              <w:marBottom w:val="0"/>
              <w:divBdr>
                <w:top w:val="none" w:sz="0" w:space="0" w:color="auto"/>
                <w:left w:val="none" w:sz="0" w:space="0" w:color="auto"/>
                <w:bottom w:val="none" w:sz="0" w:space="0" w:color="auto"/>
                <w:right w:val="none" w:sz="0" w:space="0" w:color="auto"/>
              </w:divBdr>
            </w:div>
            <w:div w:id="1490558962">
              <w:marLeft w:val="0"/>
              <w:marRight w:val="300"/>
              <w:marTop w:val="225"/>
              <w:marBottom w:val="0"/>
              <w:divBdr>
                <w:top w:val="none" w:sz="0" w:space="0" w:color="auto"/>
                <w:left w:val="none" w:sz="0" w:space="0" w:color="auto"/>
                <w:bottom w:val="none" w:sz="0" w:space="0" w:color="auto"/>
                <w:right w:val="none" w:sz="0" w:space="0" w:color="auto"/>
              </w:divBdr>
            </w:div>
            <w:div w:id="528613470">
              <w:marLeft w:val="0"/>
              <w:marRight w:val="675"/>
              <w:marTop w:val="75"/>
              <w:marBottom w:val="0"/>
              <w:divBdr>
                <w:top w:val="none" w:sz="0" w:space="0" w:color="auto"/>
                <w:left w:val="none" w:sz="0" w:space="0" w:color="auto"/>
                <w:bottom w:val="none" w:sz="0" w:space="0" w:color="auto"/>
                <w:right w:val="none" w:sz="0" w:space="0" w:color="auto"/>
              </w:divBdr>
            </w:div>
            <w:div w:id="748313669">
              <w:marLeft w:val="0"/>
              <w:marRight w:val="675"/>
              <w:marTop w:val="75"/>
              <w:marBottom w:val="0"/>
              <w:divBdr>
                <w:top w:val="none" w:sz="0" w:space="0" w:color="auto"/>
                <w:left w:val="none" w:sz="0" w:space="0" w:color="auto"/>
                <w:bottom w:val="none" w:sz="0" w:space="0" w:color="auto"/>
                <w:right w:val="none" w:sz="0" w:space="0" w:color="auto"/>
              </w:divBdr>
            </w:div>
            <w:div w:id="1590234494">
              <w:marLeft w:val="0"/>
              <w:marRight w:val="675"/>
              <w:marTop w:val="75"/>
              <w:marBottom w:val="0"/>
              <w:divBdr>
                <w:top w:val="none" w:sz="0" w:space="0" w:color="auto"/>
                <w:left w:val="none" w:sz="0" w:space="0" w:color="auto"/>
                <w:bottom w:val="none" w:sz="0" w:space="0" w:color="auto"/>
                <w:right w:val="none" w:sz="0" w:space="0" w:color="auto"/>
              </w:divBdr>
            </w:div>
            <w:div w:id="451946660">
              <w:marLeft w:val="0"/>
              <w:marRight w:val="675"/>
              <w:marTop w:val="75"/>
              <w:marBottom w:val="0"/>
              <w:divBdr>
                <w:top w:val="none" w:sz="0" w:space="0" w:color="auto"/>
                <w:left w:val="none" w:sz="0" w:space="0" w:color="auto"/>
                <w:bottom w:val="none" w:sz="0" w:space="0" w:color="auto"/>
                <w:right w:val="none" w:sz="0" w:space="0" w:color="auto"/>
              </w:divBdr>
            </w:div>
            <w:div w:id="675764331">
              <w:marLeft w:val="0"/>
              <w:marRight w:val="0"/>
              <w:marTop w:val="450"/>
              <w:marBottom w:val="225"/>
              <w:divBdr>
                <w:top w:val="none" w:sz="0" w:space="0" w:color="auto"/>
                <w:left w:val="none" w:sz="0" w:space="0" w:color="auto"/>
                <w:bottom w:val="none" w:sz="0" w:space="0" w:color="auto"/>
                <w:right w:val="none" w:sz="0" w:space="0" w:color="auto"/>
              </w:divBdr>
            </w:div>
            <w:div w:id="792750921">
              <w:marLeft w:val="0"/>
              <w:marRight w:val="300"/>
              <w:marTop w:val="225"/>
              <w:marBottom w:val="0"/>
              <w:divBdr>
                <w:top w:val="none" w:sz="0" w:space="0" w:color="auto"/>
                <w:left w:val="none" w:sz="0" w:space="0" w:color="auto"/>
                <w:bottom w:val="none" w:sz="0" w:space="0" w:color="auto"/>
                <w:right w:val="none" w:sz="0" w:space="0" w:color="auto"/>
              </w:divBdr>
            </w:div>
            <w:div w:id="157892249">
              <w:marLeft w:val="0"/>
              <w:marRight w:val="675"/>
              <w:marTop w:val="75"/>
              <w:marBottom w:val="0"/>
              <w:divBdr>
                <w:top w:val="none" w:sz="0" w:space="0" w:color="auto"/>
                <w:left w:val="none" w:sz="0" w:space="0" w:color="auto"/>
                <w:bottom w:val="none" w:sz="0" w:space="0" w:color="auto"/>
                <w:right w:val="none" w:sz="0" w:space="0" w:color="auto"/>
              </w:divBdr>
            </w:div>
            <w:div w:id="378744926">
              <w:marLeft w:val="0"/>
              <w:marRight w:val="675"/>
              <w:marTop w:val="75"/>
              <w:marBottom w:val="0"/>
              <w:divBdr>
                <w:top w:val="none" w:sz="0" w:space="0" w:color="auto"/>
                <w:left w:val="none" w:sz="0" w:space="0" w:color="auto"/>
                <w:bottom w:val="none" w:sz="0" w:space="0" w:color="auto"/>
                <w:right w:val="none" w:sz="0" w:space="0" w:color="auto"/>
              </w:divBdr>
            </w:div>
            <w:div w:id="282463210">
              <w:marLeft w:val="0"/>
              <w:marRight w:val="675"/>
              <w:marTop w:val="75"/>
              <w:marBottom w:val="0"/>
              <w:divBdr>
                <w:top w:val="none" w:sz="0" w:space="0" w:color="auto"/>
                <w:left w:val="none" w:sz="0" w:space="0" w:color="auto"/>
                <w:bottom w:val="none" w:sz="0" w:space="0" w:color="auto"/>
                <w:right w:val="none" w:sz="0" w:space="0" w:color="auto"/>
              </w:divBdr>
            </w:div>
            <w:div w:id="401874795">
              <w:marLeft w:val="0"/>
              <w:marRight w:val="300"/>
              <w:marTop w:val="225"/>
              <w:marBottom w:val="0"/>
              <w:divBdr>
                <w:top w:val="none" w:sz="0" w:space="0" w:color="auto"/>
                <w:left w:val="none" w:sz="0" w:space="0" w:color="auto"/>
                <w:bottom w:val="none" w:sz="0" w:space="0" w:color="auto"/>
                <w:right w:val="none" w:sz="0" w:space="0" w:color="auto"/>
              </w:divBdr>
            </w:div>
            <w:div w:id="1384674722">
              <w:marLeft w:val="0"/>
              <w:marRight w:val="675"/>
              <w:marTop w:val="75"/>
              <w:marBottom w:val="0"/>
              <w:divBdr>
                <w:top w:val="none" w:sz="0" w:space="0" w:color="auto"/>
                <w:left w:val="none" w:sz="0" w:space="0" w:color="auto"/>
                <w:bottom w:val="none" w:sz="0" w:space="0" w:color="auto"/>
                <w:right w:val="none" w:sz="0" w:space="0" w:color="auto"/>
              </w:divBdr>
            </w:div>
            <w:div w:id="1698433438">
              <w:marLeft w:val="0"/>
              <w:marRight w:val="675"/>
              <w:marTop w:val="75"/>
              <w:marBottom w:val="0"/>
              <w:divBdr>
                <w:top w:val="none" w:sz="0" w:space="0" w:color="auto"/>
                <w:left w:val="none" w:sz="0" w:space="0" w:color="auto"/>
                <w:bottom w:val="none" w:sz="0" w:space="0" w:color="auto"/>
                <w:right w:val="none" w:sz="0" w:space="0" w:color="auto"/>
              </w:divBdr>
            </w:div>
            <w:div w:id="193230876">
              <w:marLeft w:val="0"/>
              <w:marRight w:val="675"/>
              <w:marTop w:val="75"/>
              <w:marBottom w:val="0"/>
              <w:divBdr>
                <w:top w:val="none" w:sz="0" w:space="0" w:color="auto"/>
                <w:left w:val="none" w:sz="0" w:space="0" w:color="auto"/>
                <w:bottom w:val="none" w:sz="0" w:space="0" w:color="auto"/>
                <w:right w:val="none" w:sz="0" w:space="0" w:color="auto"/>
              </w:divBdr>
            </w:div>
            <w:div w:id="1930500032">
              <w:marLeft w:val="0"/>
              <w:marRight w:val="675"/>
              <w:marTop w:val="75"/>
              <w:marBottom w:val="0"/>
              <w:divBdr>
                <w:top w:val="none" w:sz="0" w:space="0" w:color="auto"/>
                <w:left w:val="none" w:sz="0" w:space="0" w:color="auto"/>
                <w:bottom w:val="none" w:sz="0" w:space="0" w:color="auto"/>
                <w:right w:val="none" w:sz="0" w:space="0" w:color="auto"/>
              </w:divBdr>
            </w:div>
            <w:div w:id="966157007">
              <w:marLeft w:val="0"/>
              <w:marRight w:val="300"/>
              <w:marTop w:val="225"/>
              <w:marBottom w:val="0"/>
              <w:divBdr>
                <w:top w:val="none" w:sz="0" w:space="0" w:color="auto"/>
                <w:left w:val="none" w:sz="0" w:space="0" w:color="auto"/>
                <w:bottom w:val="none" w:sz="0" w:space="0" w:color="auto"/>
                <w:right w:val="none" w:sz="0" w:space="0" w:color="auto"/>
              </w:divBdr>
            </w:div>
            <w:div w:id="919606510">
              <w:marLeft w:val="0"/>
              <w:marRight w:val="675"/>
              <w:marTop w:val="75"/>
              <w:marBottom w:val="0"/>
              <w:divBdr>
                <w:top w:val="none" w:sz="0" w:space="0" w:color="auto"/>
                <w:left w:val="none" w:sz="0" w:space="0" w:color="auto"/>
                <w:bottom w:val="none" w:sz="0" w:space="0" w:color="auto"/>
                <w:right w:val="none" w:sz="0" w:space="0" w:color="auto"/>
              </w:divBdr>
            </w:div>
            <w:div w:id="40517643">
              <w:marLeft w:val="0"/>
              <w:marRight w:val="675"/>
              <w:marTop w:val="75"/>
              <w:marBottom w:val="0"/>
              <w:divBdr>
                <w:top w:val="none" w:sz="0" w:space="0" w:color="auto"/>
                <w:left w:val="none" w:sz="0" w:space="0" w:color="auto"/>
                <w:bottom w:val="none" w:sz="0" w:space="0" w:color="auto"/>
                <w:right w:val="none" w:sz="0" w:space="0" w:color="auto"/>
              </w:divBdr>
            </w:div>
            <w:div w:id="1917010155">
              <w:marLeft w:val="0"/>
              <w:marRight w:val="675"/>
              <w:marTop w:val="75"/>
              <w:marBottom w:val="0"/>
              <w:divBdr>
                <w:top w:val="none" w:sz="0" w:space="0" w:color="auto"/>
                <w:left w:val="none" w:sz="0" w:space="0" w:color="auto"/>
                <w:bottom w:val="none" w:sz="0" w:space="0" w:color="auto"/>
                <w:right w:val="none" w:sz="0" w:space="0" w:color="auto"/>
              </w:divBdr>
            </w:div>
            <w:div w:id="545063767">
              <w:marLeft w:val="0"/>
              <w:marRight w:val="300"/>
              <w:marTop w:val="225"/>
              <w:marBottom w:val="0"/>
              <w:divBdr>
                <w:top w:val="none" w:sz="0" w:space="0" w:color="auto"/>
                <w:left w:val="none" w:sz="0" w:space="0" w:color="auto"/>
                <w:bottom w:val="none" w:sz="0" w:space="0" w:color="auto"/>
                <w:right w:val="none" w:sz="0" w:space="0" w:color="auto"/>
              </w:divBdr>
            </w:div>
            <w:div w:id="662516452">
              <w:marLeft w:val="0"/>
              <w:marRight w:val="675"/>
              <w:marTop w:val="75"/>
              <w:marBottom w:val="0"/>
              <w:divBdr>
                <w:top w:val="none" w:sz="0" w:space="0" w:color="auto"/>
                <w:left w:val="none" w:sz="0" w:space="0" w:color="auto"/>
                <w:bottom w:val="none" w:sz="0" w:space="0" w:color="auto"/>
                <w:right w:val="none" w:sz="0" w:space="0" w:color="auto"/>
              </w:divBdr>
            </w:div>
            <w:div w:id="2007440322">
              <w:marLeft w:val="0"/>
              <w:marRight w:val="675"/>
              <w:marTop w:val="75"/>
              <w:marBottom w:val="0"/>
              <w:divBdr>
                <w:top w:val="none" w:sz="0" w:space="0" w:color="auto"/>
                <w:left w:val="none" w:sz="0" w:space="0" w:color="auto"/>
                <w:bottom w:val="none" w:sz="0" w:space="0" w:color="auto"/>
                <w:right w:val="none" w:sz="0" w:space="0" w:color="auto"/>
              </w:divBdr>
            </w:div>
            <w:div w:id="1636107105">
              <w:marLeft w:val="0"/>
              <w:marRight w:val="675"/>
              <w:marTop w:val="75"/>
              <w:marBottom w:val="0"/>
              <w:divBdr>
                <w:top w:val="none" w:sz="0" w:space="0" w:color="auto"/>
                <w:left w:val="none" w:sz="0" w:space="0" w:color="auto"/>
                <w:bottom w:val="none" w:sz="0" w:space="0" w:color="auto"/>
                <w:right w:val="none" w:sz="0" w:space="0" w:color="auto"/>
              </w:divBdr>
            </w:div>
            <w:div w:id="608244028">
              <w:marLeft w:val="0"/>
              <w:marRight w:val="300"/>
              <w:marTop w:val="225"/>
              <w:marBottom w:val="0"/>
              <w:divBdr>
                <w:top w:val="none" w:sz="0" w:space="0" w:color="auto"/>
                <w:left w:val="none" w:sz="0" w:space="0" w:color="auto"/>
                <w:bottom w:val="none" w:sz="0" w:space="0" w:color="auto"/>
                <w:right w:val="none" w:sz="0" w:space="0" w:color="auto"/>
              </w:divBdr>
            </w:div>
            <w:div w:id="1115102952">
              <w:marLeft w:val="0"/>
              <w:marRight w:val="675"/>
              <w:marTop w:val="75"/>
              <w:marBottom w:val="0"/>
              <w:divBdr>
                <w:top w:val="none" w:sz="0" w:space="0" w:color="auto"/>
                <w:left w:val="none" w:sz="0" w:space="0" w:color="auto"/>
                <w:bottom w:val="none" w:sz="0" w:space="0" w:color="auto"/>
                <w:right w:val="none" w:sz="0" w:space="0" w:color="auto"/>
              </w:divBdr>
            </w:div>
            <w:div w:id="813838121">
              <w:marLeft w:val="0"/>
              <w:marRight w:val="675"/>
              <w:marTop w:val="75"/>
              <w:marBottom w:val="0"/>
              <w:divBdr>
                <w:top w:val="none" w:sz="0" w:space="0" w:color="auto"/>
                <w:left w:val="none" w:sz="0" w:space="0" w:color="auto"/>
                <w:bottom w:val="none" w:sz="0" w:space="0" w:color="auto"/>
                <w:right w:val="none" w:sz="0" w:space="0" w:color="auto"/>
              </w:divBdr>
            </w:div>
            <w:div w:id="1587500506">
              <w:marLeft w:val="0"/>
              <w:marRight w:val="675"/>
              <w:marTop w:val="75"/>
              <w:marBottom w:val="0"/>
              <w:divBdr>
                <w:top w:val="none" w:sz="0" w:space="0" w:color="auto"/>
                <w:left w:val="none" w:sz="0" w:space="0" w:color="auto"/>
                <w:bottom w:val="none" w:sz="0" w:space="0" w:color="auto"/>
                <w:right w:val="none" w:sz="0" w:space="0" w:color="auto"/>
              </w:divBdr>
            </w:div>
            <w:div w:id="1717660936">
              <w:marLeft w:val="0"/>
              <w:marRight w:val="0"/>
              <w:marTop w:val="450"/>
              <w:marBottom w:val="225"/>
              <w:divBdr>
                <w:top w:val="none" w:sz="0" w:space="0" w:color="auto"/>
                <w:left w:val="none" w:sz="0" w:space="0" w:color="auto"/>
                <w:bottom w:val="none" w:sz="0" w:space="0" w:color="auto"/>
                <w:right w:val="none" w:sz="0" w:space="0" w:color="auto"/>
              </w:divBdr>
            </w:div>
            <w:div w:id="1890337474">
              <w:marLeft w:val="0"/>
              <w:marRight w:val="300"/>
              <w:marTop w:val="225"/>
              <w:marBottom w:val="0"/>
              <w:divBdr>
                <w:top w:val="none" w:sz="0" w:space="0" w:color="auto"/>
                <w:left w:val="none" w:sz="0" w:space="0" w:color="auto"/>
                <w:bottom w:val="none" w:sz="0" w:space="0" w:color="auto"/>
                <w:right w:val="none" w:sz="0" w:space="0" w:color="auto"/>
              </w:divBdr>
            </w:div>
            <w:div w:id="404643086">
              <w:marLeft w:val="0"/>
              <w:marRight w:val="300"/>
              <w:marTop w:val="225"/>
              <w:marBottom w:val="0"/>
              <w:divBdr>
                <w:top w:val="none" w:sz="0" w:space="0" w:color="auto"/>
                <w:left w:val="none" w:sz="0" w:space="0" w:color="auto"/>
                <w:bottom w:val="none" w:sz="0" w:space="0" w:color="auto"/>
                <w:right w:val="none" w:sz="0" w:space="0" w:color="auto"/>
              </w:divBdr>
            </w:div>
            <w:div w:id="2044549554">
              <w:marLeft w:val="0"/>
              <w:marRight w:val="300"/>
              <w:marTop w:val="225"/>
              <w:marBottom w:val="0"/>
              <w:divBdr>
                <w:top w:val="none" w:sz="0" w:space="0" w:color="auto"/>
                <w:left w:val="none" w:sz="0" w:space="0" w:color="auto"/>
                <w:bottom w:val="none" w:sz="0" w:space="0" w:color="auto"/>
                <w:right w:val="none" w:sz="0" w:space="0" w:color="auto"/>
              </w:divBdr>
            </w:div>
            <w:div w:id="833186636">
              <w:marLeft w:val="0"/>
              <w:marRight w:val="300"/>
              <w:marTop w:val="225"/>
              <w:marBottom w:val="0"/>
              <w:divBdr>
                <w:top w:val="none" w:sz="0" w:space="0" w:color="auto"/>
                <w:left w:val="none" w:sz="0" w:space="0" w:color="auto"/>
                <w:bottom w:val="none" w:sz="0" w:space="0" w:color="auto"/>
                <w:right w:val="none" w:sz="0" w:space="0" w:color="auto"/>
              </w:divBdr>
            </w:div>
            <w:div w:id="1521818111">
              <w:marLeft w:val="0"/>
              <w:marRight w:val="0"/>
              <w:marTop w:val="450"/>
              <w:marBottom w:val="225"/>
              <w:divBdr>
                <w:top w:val="none" w:sz="0" w:space="0" w:color="auto"/>
                <w:left w:val="none" w:sz="0" w:space="0" w:color="auto"/>
                <w:bottom w:val="none" w:sz="0" w:space="0" w:color="auto"/>
                <w:right w:val="none" w:sz="0" w:space="0" w:color="auto"/>
              </w:divBdr>
            </w:div>
            <w:div w:id="1357538415">
              <w:marLeft w:val="0"/>
              <w:marRight w:val="300"/>
              <w:marTop w:val="225"/>
              <w:marBottom w:val="0"/>
              <w:divBdr>
                <w:top w:val="none" w:sz="0" w:space="0" w:color="auto"/>
                <w:left w:val="none" w:sz="0" w:space="0" w:color="auto"/>
                <w:bottom w:val="none" w:sz="0" w:space="0" w:color="auto"/>
                <w:right w:val="none" w:sz="0" w:space="0" w:color="auto"/>
              </w:divBdr>
            </w:div>
            <w:div w:id="689991285">
              <w:marLeft w:val="0"/>
              <w:marRight w:val="300"/>
              <w:marTop w:val="225"/>
              <w:marBottom w:val="0"/>
              <w:divBdr>
                <w:top w:val="none" w:sz="0" w:space="0" w:color="auto"/>
                <w:left w:val="none" w:sz="0" w:space="0" w:color="auto"/>
                <w:bottom w:val="none" w:sz="0" w:space="0" w:color="auto"/>
                <w:right w:val="none" w:sz="0" w:space="0" w:color="auto"/>
              </w:divBdr>
            </w:div>
            <w:div w:id="346058529">
              <w:marLeft w:val="0"/>
              <w:marRight w:val="300"/>
              <w:marTop w:val="225"/>
              <w:marBottom w:val="0"/>
              <w:divBdr>
                <w:top w:val="none" w:sz="0" w:space="0" w:color="auto"/>
                <w:left w:val="none" w:sz="0" w:space="0" w:color="auto"/>
                <w:bottom w:val="none" w:sz="0" w:space="0" w:color="auto"/>
                <w:right w:val="none" w:sz="0" w:space="0" w:color="auto"/>
              </w:divBdr>
            </w:div>
            <w:div w:id="1904830634">
              <w:marLeft w:val="0"/>
              <w:marRight w:val="300"/>
              <w:marTop w:val="225"/>
              <w:marBottom w:val="0"/>
              <w:divBdr>
                <w:top w:val="none" w:sz="0" w:space="0" w:color="auto"/>
                <w:left w:val="none" w:sz="0" w:space="0" w:color="auto"/>
                <w:bottom w:val="none" w:sz="0" w:space="0" w:color="auto"/>
                <w:right w:val="none" w:sz="0" w:space="0" w:color="auto"/>
              </w:divBdr>
            </w:div>
            <w:div w:id="2005814442">
              <w:marLeft w:val="0"/>
              <w:marRight w:val="0"/>
              <w:marTop w:val="450"/>
              <w:marBottom w:val="225"/>
              <w:divBdr>
                <w:top w:val="none" w:sz="0" w:space="0" w:color="auto"/>
                <w:left w:val="none" w:sz="0" w:space="0" w:color="auto"/>
                <w:bottom w:val="none" w:sz="0" w:space="0" w:color="auto"/>
                <w:right w:val="none" w:sz="0" w:space="0" w:color="auto"/>
              </w:divBdr>
            </w:div>
            <w:div w:id="566035447">
              <w:marLeft w:val="0"/>
              <w:marRight w:val="300"/>
              <w:marTop w:val="225"/>
              <w:marBottom w:val="0"/>
              <w:divBdr>
                <w:top w:val="none" w:sz="0" w:space="0" w:color="auto"/>
                <w:left w:val="none" w:sz="0" w:space="0" w:color="auto"/>
                <w:bottom w:val="none" w:sz="0" w:space="0" w:color="auto"/>
                <w:right w:val="none" w:sz="0" w:space="0" w:color="auto"/>
              </w:divBdr>
            </w:div>
            <w:div w:id="333805513">
              <w:marLeft w:val="0"/>
              <w:marRight w:val="300"/>
              <w:marTop w:val="225"/>
              <w:marBottom w:val="0"/>
              <w:divBdr>
                <w:top w:val="none" w:sz="0" w:space="0" w:color="auto"/>
                <w:left w:val="none" w:sz="0" w:space="0" w:color="auto"/>
                <w:bottom w:val="none" w:sz="0" w:space="0" w:color="auto"/>
                <w:right w:val="none" w:sz="0" w:space="0" w:color="auto"/>
              </w:divBdr>
            </w:div>
            <w:div w:id="124349155">
              <w:marLeft w:val="0"/>
              <w:marRight w:val="300"/>
              <w:marTop w:val="225"/>
              <w:marBottom w:val="0"/>
              <w:divBdr>
                <w:top w:val="none" w:sz="0" w:space="0" w:color="auto"/>
                <w:left w:val="none" w:sz="0" w:space="0" w:color="auto"/>
                <w:bottom w:val="none" w:sz="0" w:space="0" w:color="auto"/>
                <w:right w:val="none" w:sz="0" w:space="0" w:color="auto"/>
              </w:divBdr>
            </w:div>
            <w:div w:id="513425735">
              <w:marLeft w:val="0"/>
              <w:marRight w:val="300"/>
              <w:marTop w:val="225"/>
              <w:marBottom w:val="0"/>
              <w:divBdr>
                <w:top w:val="none" w:sz="0" w:space="0" w:color="auto"/>
                <w:left w:val="none" w:sz="0" w:space="0" w:color="auto"/>
                <w:bottom w:val="none" w:sz="0" w:space="0" w:color="auto"/>
                <w:right w:val="none" w:sz="0" w:space="0" w:color="auto"/>
              </w:divBdr>
            </w:div>
            <w:div w:id="1275789603">
              <w:marLeft w:val="0"/>
              <w:marRight w:val="300"/>
              <w:marTop w:val="225"/>
              <w:marBottom w:val="0"/>
              <w:divBdr>
                <w:top w:val="none" w:sz="0" w:space="0" w:color="auto"/>
                <w:left w:val="none" w:sz="0" w:space="0" w:color="auto"/>
                <w:bottom w:val="none" w:sz="0" w:space="0" w:color="auto"/>
                <w:right w:val="none" w:sz="0" w:space="0" w:color="auto"/>
              </w:divBdr>
            </w:div>
            <w:div w:id="767698205">
              <w:marLeft w:val="0"/>
              <w:marRight w:val="0"/>
              <w:marTop w:val="450"/>
              <w:marBottom w:val="225"/>
              <w:divBdr>
                <w:top w:val="none" w:sz="0" w:space="0" w:color="auto"/>
                <w:left w:val="none" w:sz="0" w:space="0" w:color="auto"/>
                <w:bottom w:val="none" w:sz="0" w:space="0" w:color="auto"/>
                <w:right w:val="none" w:sz="0" w:space="0" w:color="auto"/>
              </w:divBdr>
            </w:div>
            <w:div w:id="1852840408">
              <w:marLeft w:val="0"/>
              <w:marRight w:val="675"/>
              <w:marTop w:val="75"/>
              <w:marBottom w:val="0"/>
              <w:divBdr>
                <w:top w:val="none" w:sz="0" w:space="0" w:color="auto"/>
                <w:left w:val="none" w:sz="0" w:space="0" w:color="auto"/>
                <w:bottom w:val="none" w:sz="0" w:space="0" w:color="auto"/>
                <w:right w:val="none" w:sz="0" w:space="0" w:color="auto"/>
              </w:divBdr>
            </w:div>
            <w:div w:id="54400126">
              <w:marLeft w:val="0"/>
              <w:marRight w:val="675"/>
              <w:marTop w:val="75"/>
              <w:marBottom w:val="0"/>
              <w:divBdr>
                <w:top w:val="none" w:sz="0" w:space="0" w:color="auto"/>
                <w:left w:val="none" w:sz="0" w:space="0" w:color="auto"/>
                <w:bottom w:val="none" w:sz="0" w:space="0" w:color="auto"/>
                <w:right w:val="none" w:sz="0" w:space="0" w:color="auto"/>
              </w:divBdr>
            </w:div>
            <w:div w:id="595408203">
              <w:marLeft w:val="0"/>
              <w:marRight w:val="675"/>
              <w:marTop w:val="75"/>
              <w:marBottom w:val="0"/>
              <w:divBdr>
                <w:top w:val="none" w:sz="0" w:space="0" w:color="auto"/>
                <w:left w:val="none" w:sz="0" w:space="0" w:color="auto"/>
                <w:bottom w:val="none" w:sz="0" w:space="0" w:color="auto"/>
                <w:right w:val="none" w:sz="0" w:space="0" w:color="auto"/>
              </w:divBdr>
            </w:div>
            <w:div w:id="189808167">
              <w:marLeft w:val="0"/>
              <w:marRight w:val="0"/>
              <w:marTop w:val="450"/>
              <w:marBottom w:val="225"/>
              <w:divBdr>
                <w:top w:val="none" w:sz="0" w:space="0" w:color="auto"/>
                <w:left w:val="none" w:sz="0" w:space="0" w:color="auto"/>
                <w:bottom w:val="none" w:sz="0" w:space="0" w:color="auto"/>
                <w:right w:val="none" w:sz="0" w:space="0" w:color="auto"/>
              </w:divBdr>
            </w:div>
            <w:div w:id="75834369">
              <w:marLeft w:val="0"/>
              <w:marRight w:val="675"/>
              <w:marTop w:val="75"/>
              <w:marBottom w:val="0"/>
              <w:divBdr>
                <w:top w:val="none" w:sz="0" w:space="0" w:color="auto"/>
                <w:left w:val="none" w:sz="0" w:space="0" w:color="auto"/>
                <w:bottom w:val="none" w:sz="0" w:space="0" w:color="auto"/>
                <w:right w:val="none" w:sz="0" w:space="0" w:color="auto"/>
              </w:divBdr>
            </w:div>
            <w:div w:id="1236748476">
              <w:marLeft w:val="0"/>
              <w:marRight w:val="675"/>
              <w:marTop w:val="75"/>
              <w:marBottom w:val="0"/>
              <w:divBdr>
                <w:top w:val="none" w:sz="0" w:space="0" w:color="auto"/>
                <w:left w:val="none" w:sz="0" w:space="0" w:color="auto"/>
                <w:bottom w:val="none" w:sz="0" w:space="0" w:color="auto"/>
                <w:right w:val="none" w:sz="0" w:space="0" w:color="auto"/>
              </w:divBdr>
            </w:div>
            <w:div w:id="1955091417">
              <w:marLeft w:val="0"/>
              <w:marRight w:val="0"/>
              <w:marTop w:val="450"/>
              <w:marBottom w:val="225"/>
              <w:divBdr>
                <w:top w:val="none" w:sz="0" w:space="0" w:color="auto"/>
                <w:left w:val="none" w:sz="0" w:space="0" w:color="auto"/>
                <w:bottom w:val="none" w:sz="0" w:space="0" w:color="auto"/>
                <w:right w:val="none" w:sz="0" w:space="0" w:color="auto"/>
              </w:divBdr>
            </w:div>
          </w:divsChild>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14217648">
      <w:bodyDiv w:val="1"/>
      <w:marLeft w:val="0"/>
      <w:marRight w:val="0"/>
      <w:marTop w:val="0"/>
      <w:marBottom w:val="0"/>
      <w:divBdr>
        <w:top w:val="none" w:sz="0" w:space="0" w:color="auto"/>
        <w:left w:val="none" w:sz="0" w:space="0" w:color="auto"/>
        <w:bottom w:val="none" w:sz="0" w:space="0" w:color="auto"/>
        <w:right w:val="none" w:sz="0" w:space="0" w:color="auto"/>
      </w:divBdr>
      <w:divsChild>
        <w:div w:id="1610118408">
          <w:marLeft w:val="0"/>
          <w:marRight w:val="0"/>
          <w:marTop w:val="0"/>
          <w:marBottom w:val="0"/>
          <w:divBdr>
            <w:top w:val="none" w:sz="0" w:space="0" w:color="auto"/>
            <w:left w:val="none" w:sz="0" w:space="0" w:color="auto"/>
            <w:bottom w:val="none" w:sz="0" w:space="0" w:color="auto"/>
            <w:right w:val="none" w:sz="0" w:space="0" w:color="auto"/>
          </w:divBdr>
        </w:div>
      </w:divsChild>
    </w:div>
    <w:div w:id="1260211975">
      <w:bodyDiv w:val="1"/>
      <w:marLeft w:val="0"/>
      <w:marRight w:val="0"/>
      <w:marTop w:val="0"/>
      <w:marBottom w:val="0"/>
      <w:divBdr>
        <w:top w:val="none" w:sz="0" w:space="0" w:color="auto"/>
        <w:left w:val="none" w:sz="0" w:space="0" w:color="auto"/>
        <w:bottom w:val="none" w:sz="0" w:space="0" w:color="auto"/>
        <w:right w:val="none" w:sz="0" w:space="0" w:color="auto"/>
      </w:divBdr>
      <w:divsChild>
        <w:div w:id="1062019324">
          <w:marLeft w:val="0"/>
          <w:marRight w:val="0"/>
          <w:marTop w:val="0"/>
          <w:marBottom w:val="750"/>
          <w:divBdr>
            <w:top w:val="none" w:sz="0" w:space="0" w:color="auto"/>
            <w:left w:val="none" w:sz="0" w:space="0" w:color="auto"/>
            <w:bottom w:val="double" w:sz="6" w:space="15" w:color="1A365D"/>
            <w:right w:val="none" w:sz="0" w:space="0" w:color="auto"/>
          </w:divBdr>
        </w:div>
        <w:div w:id="1877352613">
          <w:marLeft w:val="0"/>
          <w:marRight w:val="0"/>
          <w:marTop w:val="900"/>
          <w:marBottom w:val="450"/>
          <w:divBdr>
            <w:top w:val="none" w:sz="0" w:space="0" w:color="auto"/>
            <w:left w:val="none" w:sz="0" w:space="0" w:color="auto"/>
            <w:bottom w:val="none" w:sz="0" w:space="0" w:color="auto"/>
            <w:right w:val="none" w:sz="0" w:space="0" w:color="auto"/>
          </w:divBdr>
        </w:div>
        <w:div w:id="1561864122">
          <w:marLeft w:val="0"/>
          <w:marRight w:val="0"/>
          <w:marTop w:val="600"/>
          <w:marBottom w:val="375"/>
          <w:divBdr>
            <w:top w:val="none" w:sz="0" w:space="0" w:color="auto"/>
            <w:left w:val="none" w:sz="0" w:space="0" w:color="auto"/>
            <w:bottom w:val="none" w:sz="0" w:space="0" w:color="auto"/>
            <w:right w:val="single" w:sz="36" w:space="11" w:color="2C5282"/>
          </w:divBdr>
        </w:div>
        <w:div w:id="354189280">
          <w:marLeft w:val="0"/>
          <w:marRight w:val="0"/>
          <w:marTop w:val="450"/>
          <w:marBottom w:val="225"/>
          <w:divBdr>
            <w:top w:val="single" w:sz="6" w:space="6" w:color="E2E8F0"/>
            <w:left w:val="single" w:sz="6" w:space="9" w:color="E2E8F0"/>
            <w:bottom w:val="single" w:sz="6" w:space="6" w:color="E2E8F0"/>
            <w:right w:val="single" w:sz="6" w:space="9" w:color="E2E8F0"/>
          </w:divBdr>
        </w:div>
        <w:div w:id="1719163758">
          <w:marLeft w:val="0"/>
          <w:marRight w:val="0"/>
          <w:marTop w:val="450"/>
          <w:marBottom w:val="225"/>
          <w:divBdr>
            <w:top w:val="single" w:sz="6" w:space="6" w:color="E2E8F0"/>
            <w:left w:val="single" w:sz="6" w:space="9" w:color="E2E8F0"/>
            <w:bottom w:val="single" w:sz="6" w:space="6" w:color="E2E8F0"/>
            <w:right w:val="single" w:sz="6" w:space="9" w:color="E2E8F0"/>
          </w:divBdr>
        </w:div>
        <w:div w:id="799811606">
          <w:marLeft w:val="0"/>
          <w:marRight w:val="0"/>
          <w:marTop w:val="450"/>
          <w:marBottom w:val="225"/>
          <w:divBdr>
            <w:top w:val="single" w:sz="6" w:space="6" w:color="E2E8F0"/>
            <w:left w:val="single" w:sz="6" w:space="9" w:color="E2E8F0"/>
            <w:bottom w:val="single" w:sz="6" w:space="6" w:color="E2E8F0"/>
            <w:right w:val="single" w:sz="6" w:space="9" w:color="E2E8F0"/>
          </w:divBdr>
        </w:div>
        <w:div w:id="1722747415">
          <w:marLeft w:val="0"/>
          <w:marRight w:val="0"/>
          <w:marTop w:val="450"/>
          <w:marBottom w:val="225"/>
          <w:divBdr>
            <w:top w:val="single" w:sz="6" w:space="6" w:color="E2E8F0"/>
            <w:left w:val="single" w:sz="6" w:space="9" w:color="E2E8F0"/>
            <w:bottom w:val="single" w:sz="6" w:space="6" w:color="E2E8F0"/>
            <w:right w:val="single" w:sz="6" w:space="9" w:color="E2E8F0"/>
          </w:divBdr>
        </w:div>
        <w:div w:id="211230599">
          <w:marLeft w:val="0"/>
          <w:marRight w:val="0"/>
          <w:marTop w:val="600"/>
          <w:marBottom w:val="375"/>
          <w:divBdr>
            <w:top w:val="none" w:sz="0" w:space="0" w:color="auto"/>
            <w:left w:val="none" w:sz="0" w:space="0" w:color="auto"/>
            <w:bottom w:val="none" w:sz="0" w:space="0" w:color="auto"/>
            <w:right w:val="single" w:sz="36" w:space="11" w:color="2C5282"/>
          </w:divBdr>
        </w:div>
        <w:div w:id="61415110">
          <w:marLeft w:val="0"/>
          <w:marRight w:val="0"/>
          <w:marTop w:val="450"/>
          <w:marBottom w:val="225"/>
          <w:divBdr>
            <w:top w:val="single" w:sz="6" w:space="6" w:color="E2E8F0"/>
            <w:left w:val="single" w:sz="6" w:space="9" w:color="E2E8F0"/>
            <w:bottom w:val="single" w:sz="6" w:space="6" w:color="E2E8F0"/>
            <w:right w:val="single" w:sz="6" w:space="9" w:color="E2E8F0"/>
          </w:divBdr>
        </w:div>
        <w:div w:id="841243421">
          <w:marLeft w:val="0"/>
          <w:marRight w:val="0"/>
          <w:marTop w:val="450"/>
          <w:marBottom w:val="225"/>
          <w:divBdr>
            <w:top w:val="single" w:sz="6" w:space="6" w:color="E2E8F0"/>
            <w:left w:val="single" w:sz="6" w:space="9" w:color="E2E8F0"/>
            <w:bottom w:val="single" w:sz="6" w:space="6" w:color="E2E8F0"/>
            <w:right w:val="single" w:sz="6" w:space="9" w:color="E2E8F0"/>
          </w:divBdr>
        </w:div>
        <w:div w:id="200553153">
          <w:marLeft w:val="0"/>
          <w:marRight w:val="0"/>
          <w:marTop w:val="450"/>
          <w:marBottom w:val="225"/>
          <w:divBdr>
            <w:top w:val="single" w:sz="6" w:space="6" w:color="E2E8F0"/>
            <w:left w:val="single" w:sz="6" w:space="9" w:color="E2E8F0"/>
            <w:bottom w:val="single" w:sz="6" w:space="6" w:color="E2E8F0"/>
            <w:right w:val="single" w:sz="6" w:space="9" w:color="E2E8F0"/>
          </w:divBdr>
        </w:div>
        <w:div w:id="785123865">
          <w:marLeft w:val="0"/>
          <w:marRight w:val="0"/>
          <w:marTop w:val="600"/>
          <w:marBottom w:val="375"/>
          <w:divBdr>
            <w:top w:val="none" w:sz="0" w:space="0" w:color="auto"/>
            <w:left w:val="none" w:sz="0" w:space="0" w:color="auto"/>
            <w:bottom w:val="none" w:sz="0" w:space="0" w:color="auto"/>
            <w:right w:val="single" w:sz="36" w:space="11" w:color="2C5282"/>
          </w:divBdr>
        </w:div>
        <w:div w:id="1560819019">
          <w:marLeft w:val="0"/>
          <w:marRight w:val="0"/>
          <w:marTop w:val="450"/>
          <w:marBottom w:val="225"/>
          <w:divBdr>
            <w:top w:val="single" w:sz="6" w:space="6" w:color="E2E8F0"/>
            <w:left w:val="single" w:sz="6" w:space="9" w:color="E2E8F0"/>
            <w:bottom w:val="single" w:sz="6" w:space="6" w:color="E2E8F0"/>
            <w:right w:val="single" w:sz="6" w:space="9" w:color="E2E8F0"/>
          </w:divBdr>
        </w:div>
        <w:div w:id="262105650">
          <w:marLeft w:val="0"/>
          <w:marRight w:val="0"/>
          <w:marTop w:val="450"/>
          <w:marBottom w:val="225"/>
          <w:divBdr>
            <w:top w:val="single" w:sz="6" w:space="6" w:color="E2E8F0"/>
            <w:left w:val="single" w:sz="6" w:space="9" w:color="E2E8F0"/>
            <w:bottom w:val="single" w:sz="6" w:space="6" w:color="E2E8F0"/>
            <w:right w:val="single" w:sz="6" w:space="9" w:color="E2E8F0"/>
          </w:divBdr>
        </w:div>
        <w:div w:id="714698365">
          <w:marLeft w:val="0"/>
          <w:marRight w:val="0"/>
          <w:marTop w:val="450"/>
          <w:marBottom w:val="225"/>
          <w:divBdr>
            <w:top w:val="single" w:sz="6" w:space="6" w:color="E2E8F0"/>
            <w:left w:val="single" w:sz="6" w:space="9" w:color="E2E8F0"/>
            <w:bottom w:val="single" w:sz="6" w:space="6" w:color="E2E8F0"/>
            <w:right w:val="single" w:sz="6" w:space="9" w:color="E2E8F0"/>
          </w:divBdr>
        </w:div>
        <w:div w:id="1704360251">
          <w:marLeft w:val="0"/>
          <w:marRight w:val="0"/>
          <w:marTop w:val="450"/>
          <w:marBottom w:val="225"/>
          <w:divBdr>
            <w:top w:val="single" w:sz="6" w:space="6" w:color="E2E8F0"/>
            <w:left w:val="single" w:sz="6" w:space="9" w:color="E2E8F0"/>
            <w:bottom w:val="single" w:sz="6" w:space="6" w:color="E2E8F0"/>
            <w:right w:val="single" w:sz="6" w:space="9" w:color="E2E8F0"/>
          </w:divBdr>
        </w:div>
        <w:div w:id="1804036966">
          <w:marLeft w:val="0"/>
          <w:marRight w:val="0"/>
          <w:marTop w:val="600"/>
          <w:marBottom w:val="375"/>
          <w:divBdr>
            <w:top w:val="none" w:sz="0" w:space="0" w:color="auto"/>
            <w:left w:val="none" w:sz="0" w:space="0" w:color="auto"/>
            <w:bottom w:val="none" w:sz="0" w:space="0" w:color="auto"/>
            <w:right w:val="single" w:sz="36" w:space="11" w:color="2C5282"/>
          </w:divBdr>
        </w:div>
        <w:div w:id="1054699504">
          <w:marLeft w:val="0"/>
          <w:marRight w:val="0"/>
          <w:marTop w:val="450"/>
          <w:marBottom w:val="225"/>
          <w:divBdr>
            <w:top w:val="single" w:sz="6" w:space="6" w:color="E2E8F0"/>
            <w:left w:val="single" w:sz="6" w:space="9" w:color="E2E8F0"/>
            <w:bottom w:val="single" w:sz="6" w:space="6" w:color="E2E8F0"/>
            <w:right w:val="single" w:sz="6" w:space="9" w:color="E2E8F0"/>
          </w:divBdr>
        </w:div>
        <w:div w:id="2089374835">
          <w:marLeft w:val="0"/>
          <w:marRight w:val="0"/>
          <w:marTop w:val="450"/>
          <w:marBottom w:val="225"/>
          <w:divBdr>
            <w:top w:val="single" w:sz="6" w:space="6" w:color="E2E8F0"/>
            <w:left w:val="single" w:sz="6" w:space="9" w:color="E2E8F0"/>
            <w:bottom w:val="single" w:sz="6" w:space="6" w:color="E2E8F0"/>
            <w:right w:val="single" w:sz="6" w:space="9" w:color="E2E8F0"/>
          </w:divBdr>
        </w:div>
        <w:div w:id="1497304544">
          <w:marLeft w:val="0"/>
          <w:marRight w:val="0"/>
          <w:marTop w:val="450"/>
          <w:marBottom w:val="225"/>
          <w:divBdr>
            <w:top w:val="single" w:sz="6" w:space="6" w:color="E2E8F0"/>
            <w:left w:val="single" w:sz="6" w:space="9" w:color="E2E8F0"/>
            <w:bottom w:val="single" w:sz="6" w:space="6" w:color="E2E8F0"/>
            <w:right w:val="single" w:sz="6" w:space="9" w:color="E2E8F0"/>
          </w:divBdr>
        </w:div>
        <w:div w:id="1134761286">
          <w:marLeft w:val="0"/>
          <w:marRight w:val="0"/>
          <w:marTop w:val="600"/>
          <w:marBottom w:val="375"/>
          <w:divBdr>
            <w:top w:val="none" w:sz="0" w:space="0" w:color="auto"/>
            <w:left w:val="none" w:sz="0" w:space="0" w:color="auto"/>
            <w:bottom w:val="none" w:sz="0" w:space="0" w:color="auto"/>
            <w:right w:val="single" w:sz="36" w:space="11" w:color="2C5282"/>
          </w:divBdr>
        </w:div>
        <w:div w:id="509031619">
          <w:marLeft w:val="0"/>
          <w:marRight w:val="0"/>
          <w:marTop w:val="450"/>
          <w:marBottom w:val="225"/>
          <w:divBdr>
            <w:top w:val="single" w:sz="6" w:space="6" w:color="E2E8F0"/>
            <w:left w:val="single" w:sz="6" w:space="9" w:color="E2E8F0"/>
            <w:bottom w:val="single" w:sz="6" w:space="6" w:color="E2E8F0"/>
            <w:right w:val="single" w:sz="6" w:space="9" w:color="E2E8F0"/>
          </w:divBdr>
        </w:div>
        <w:div w:id="895164327">
          <w:marLeft w:val="0"/>
          <w:marRight w:val="0"/>
          <w:marTop w:val="450"/>
          <w:marBottom w:val="225"/>
          <w:divBdr>
            <w:top w:val="single" w:sz="6" w:space="6" w:color="E2E8F0"/>
            <w:left w:val="single" w:sz="6" w:space="9" w:color="E2E8F0"/>
            <w:bottom w:val="single" w:sz="6" w:space="6" w:color="E2E8F0"/>
            <w:right w:val="single" w:sz="6" w:space="9" w:color="E2E8F0"/>
          </w:divBdr>
        </w:div>
        <w:div w:id="1734547820">
          <w:marLeft w:val="0"/>
          <w:marRight w:val="0"/>
          <w:marTop w:val="450"/>
          <w:marBottom w:val="225"/>
          <w:divBdr>
            <w:top w:val="single" w:sz="6" w:space="6" w:color="E2E8F0"/>
            <w:left w:val="single" w:sz="6" w:space="9" w:color="E2E8F0"/>
            <w:bottom w:val="single" w:sz="6" w:space="6" w:color="E2E8F0"/>
            <w:right w:val="single" w:sz="6" w:space="9" w:color="E2E8F0"/>
          </w:divBdr>
        </w:div>
        <w:div w:id="1273824018">
          <w:marLeft w:val="0"/>
          <w:marRight w:val="0"/>
          <w:marTop w:val="450"/>
          <w:marBottom w:val="225"/>
          <w:divBdr>
            <w:top w:val="single" w:sz="6" w:space="6" w:color="E2E8F0"/>
            <w:left w:val="single" w:sz="6" w:space="9" w:color="E2E8F0"/>
            <w:bottom w:val="single" w:sz="6" w:space="6" w:color="E2E8F0"/>
            <w:right w:val="single" w:sz="6" w:space="9" w:color="E2E8F0"/>
          </w:divBdr>
        </w:div>
        <w:div w:id="1194996229">
          <w:marLeft w:val="0"/>
          <w:marRight w:val="0"/>
          <w:marTop w:val="450"/>
          <w:marBottom w:val="225"/>
          <w:divBdr>
            <w:top w:val="single" w:sz="6" w:space="6" w:color="E2E8F0"/>
            <w:left w:val="single" w:sz="6" w:space="9" w:color="E2E8F0"/>
            <w:bottom w:val="single" w:sz="6" w:space="6" w:color="E2E8F0"/>
            <w:right w:val="single" w:sz="6" w:space="9" w:color="E2E8F0"/>
          </w:divBdr>
        </w:div>
        <w:div w:id="2042126655">
          <w:marLeft w:val="0"/>
          <w:marRight w:val="0"/>
          <w:marTop w:val="900"/>
          <w:marBottom w:val="450"/>
          <w:divBdr>
            <w:top w:val="none" w:sz="0" w:space="0" w:color="auto"/>
            <w:left w:val="none" w:sz="0" w:space="0" w:color="auto"/>
            <w:bottom w:val="none" w:sz="0" w:space="0" w:color="auto"/>
            <w:right w:val="none" w:sz="0" w:space="0" w:color="auto"/>
          </w:divBdr>
        </w:div>
        <w:div w:id="1335112826">
          <w:marLeft w:val="0"/>
          <w:marRight w:val="0"/>
          <w:marTop w:val="600"/>
          <w:marBottom w:val="375"/>
          <w:divBdr>
            <w:top w:val="none" w:sz="0" w:space="0" w:color="auto"/>
            <w:left w:val="none" w:sz="0" w:space="0" w:color="auto"/>
            <w:bottom w:val="none" w:sz="0" w:space="0" w:color="auto"/>
            <w:right w:val="single" w:sz="36" w:space="11" w:color="2C5282"/>
          </w:divBdr>
        </w:div>
        <w:div w:id="1114787043">
          <w:marLeft w:val="0"/>
          <w:marRight w:val="0"/>
          <w:marTop w:val="450"/>
          <w:marBottom w:val="225"/>
          <w:divBdr>
            <w:top w:val="single" w:sz="6" w:space="6" w:color="E2E8F0"/>
            <w:left w:val="single" w:sz="6" w:space="9" w:color="E2E8F0"/>
            <w:bottom w:val="single" w:sz="6" w:space="6" w:color="E2E8F0"/>
            <w:right w:val="single" w:sz="6" w:space="9" w:color="E2E8F0"/>
          </w:divBdr>
        </w:div>
        <w:div w:id="1187866686">
          <w:marLeft w:val="0"/>
          <w:marRight w:val="0"/>
          <w:marTop w:val="450"/>
          <w:marBottom w:val="225"/>
          <w:divBdr>
            <w:top w:val="single" w:sz="6" w:space="6" w:color="E2E8F0"/>
            <w:left w:val="single" w:sz="6" w:space="9" w:color="E2E8F0"/>
            <w:bottom w:val="single" w:sz="6" w:space="6" w:color="E2E8F0"/>
            <w:right w:val="single" w:sz="6" w:space="9" w:color="E2E8F0"/>
          </w:divBdr>
        </w:div>
        <w:div w:id="745569148">
          <w:marLeft w:val="0"/>
          <w:marRight w:val="0"/>
          <w:marTop w:val="450"/>
          <w:marBottom w:val="225"/>
          <w:divBdr>
            <w:top w:val="single" w:sz="6" w:space="6" w:color="E2E8F0"/>
            <w:left w:val="single" w:sz="6" w:space="9" w:color="E2E8F0"/>
            <w:bottom w:val="single" w:sz="6" w:space="6" w:color="E2E8F0"/>
            <w:right w:val="single" w:sz="6" w:space="9" w:color="E2E8F0"/>
          </w:divBdr>
        </w:div>
        <w:div w:id="13769730">
          <w:marLeft w:val="0"/>
          <w:marRight w:val="0"/>
          <w:marTop w:val="450"/>
          <w:marBottom w:val="225"/>
          <w:divBdr>
            <w:top w:val="single" w:sz="6" w:space="6" w:color="E2E8F0"/>
            <w:left w:val="single" w:sz="6" w:space="9" w:color="E2E8F0"/>
            <w:bottom w:val="single" w:sz="6" w:space="6" w:color="E2E8F0"/>
            <w:right w:val="single" w:sz="6" w:space="9" w:color="E2E8F0"/>
          </w:divBdr>
        </w:div>
        <w:div w:id="142356620">
          <w:marLeft w:val="0"/>
          <w:marRight w:val="0"/>
          <w:marTop w:val="600"/>
          <w:marBottom w:val="375"/>
          <w:divBdr>
            <w:top w:val="none" w:sz="0" w:space="0" w:color="auto"/>
            <w:left w:val="none" w:sz="0" w:space="0" w:color="auto"/>
            <w:bottom w:val="none" w:sz="0" w:space="0" w:color="auto"/>
            <w:right w:val="single" w:sz="36" w:space="11" w:color="2C5282"/>
          </w:divBdr>
        </w:div>
        <w:div w:id="1947535871">
          <w:marLeft w:val="0"/>
          <w:marRight w:val="0"/>
          <w:marTop w:val="450"/>
          <w:marBottom w:val="225"/>
          <w:divBdr>
            <w:top w:val="single" w:sz="6" w:space="6" w:color="E2E8F0"/>
            <w:left w:val="single" w:sz="6" w:space="9" w:color="E2E8F0"/>
            <w:bottom w:val="single" w:sz="6" w:space="6" w:color="E2E8F0"/>
            <w:right w:val="single" w:sz="6" w:space="9" w:color="E2E8F0"/>
          </w:divBdr>
        </w:div>
        <w:div w:id="2086680327">
          <w:marLeft w:val="0"/>
          <w:marRight w:val="0"/>
          <w:marTop w:val="450"/>
          <w:marBottom w:val="225"/>
          <w:divBdr>
            <w:top w:val="single" w:sz="6" w:space="6" w:color="E2E8F0"/>
            <w:left w:val="single" w:sz="6" w:space="9" w:color="E2E8F0"/>
            <w:bottom w:val="single" w:sz="6" w:space="6" w:color="E2E8F0"/>
            <w:right w:val="single" w:sz="6" w:space="9" w:color="E2E8F0"/>
          </w:divBdr>
        </w:div>
        <w:div w:id="347559399">
          <w:marLeft w:val="0"/>
          <w:marRight w:val="0"/>
          <w:marTop w:val="450"/>
          <w:marBottom w:val="225"/>
          <w:divBdr>
            <w:top w:val="single" w:sz="6" w:space="6" w:color="E2E8F0"/>
            <w:left w:val="single" w:sz="6" w:space="9" w:color="E2E8F0"/>
            <w:bottom w:val="single" w:sz="6" w:space="6" w:color="E2E8F0"/>
            <w:right w:val="single" w:sz="6" w:space="9" w:color="E2E8F0"/>
          </w:divBdr>
        </w:div>
        <w:div w:id="504906101">
          <w:marLeft w:val="0"/>
          <w:marRight w:val="0"/>
          <w:marTop w:val="450"/>
          <w:marBottom w:val="225"/>
          <w:divBdr>
            <w:top w:val="single" w:sz="6" w:space="6" w:color="E2E8F0"/>
            <w:left w:val="single" w:sz="6" w:space="9" w:color="E2E8F0"/>
            <w:bottom w:val="single" w:sz="6" w:space="6" w:color="E2E8F0"/>
            <w:right w:val="single" w:sz="6" w:space="9" w:color="E2E8F0"/>
          </w:divBdr>
        </w:div>
        <w:div w:id="1357341060">
          <w:marLeft w:val="0"/>
          <w:marRight w:val="0"/>
          <w:marTop w:val="600"/>
          <w:marBottom w:val="375"/>
          <w:divBdr>
            <w:top w:val="none" w:sz="0" w:space="0" w:color="auto"/>
            <w:left w:val="none" w:sz="0" w:space="0" w:color="auto"/>
            <w:bottom w:val="none" w:sz="0" w:space="0" w:color="auto"/>
            <w:right w:val="single" w:sz="36" w:space="11" w:color="2C5282"/>
          </w:divBdr>
        </w:div>
        <w:div w:id="677270610">
          <w:marLeft w:val="0"/>
          <w:marRight w:val="0"/>
          <w:marTop w:val="450"/>
          <w:marBottom w:val="225"/>
          <w:divBdr>
            <w:top w:val="single" w:sz="6" w:space="6" w:color="E2E8F0"/>
            <w:left w:val="single" w:sz="6" w:space="9" w:color="E2E8F0"/>
            <w:bottom w:val="single" w:sz="6" w:space="6" w:color="E2E8F0"/>
            <w:right w:val="single" w:sz="6" w:space="9" w:color="E2E8F0"/>
          </w:divBdr>
        </w:div>
        <w:div w:id="1621640612">
          <w:marLeft w:val="0"/>
          <w:marRight w:val="0"/>
          <w:marTop w:val="450"/>
          <w:marBottom w:val="225"/>
          <w:divBdr>
            <w:top w:val="single" w:sz="6" w:space="6" w:color="E2E8F0"/>
            <w:left w:val="single" w:sz="6" w:space="9" w:color="E2E8F0"/>
            <w:bottom w:val="single" w:sz="6" w:space="6" w:color="E2E8F0"/>
            <w:right w:val="single" w:sz="6" w:space="9" w:color="E2E8F0"/>
          </w:divBdr>
        </w:div>
        <w:div w:id="902251618">
          <w:marLeft w:val="0"/>
          <w:marRight w:val="0"/>
          <w:marTop w:val="450"/>
          <w:marBottom w:val="225"/>
          <w:divBdr>
            <w:top w:val="single" w:sz="6" w:space="6" w:color="E2E8F0"/>
            <w:left w:val="single" w:sz="6" w:space="9" w:color="E2E8F0"/>
            <w:bottom w:val="single" w:sz="6" w:space="6" w:color="E2E8F0"/>
            <w:right w:val="single" w:sz="6" w:space="9" w:color="E2E8F0"/>
          </w:divBdr>
        </w:div>
        <w:div w:id="2016378839">
          <w:marLeft w:val="0"/>
          <w:marRight w:val="0"/>
          <w:marTop w:val="600"/>
          <w:marBottom w:val="375"/>
          <w:divBdr>
            <w:top w:val="none" w:sz="0" w:space="0" w:color="auto"/>
            <w:left w:val="none" w:sz="0" w:space="0" w:color="auto"/>
            <w:bottom w:val="none" w:sz="0" w:space="0" w:color="auto"/>
            <w:right w:val="single" w:sz="36" w:space="11" w:color="2C5282"/>
          </w:divBdr>
        </w:div>
        <w:div w:id="416942114">
          <w:marLeft w:val="0"/>
          <w:marRight w:val="0"/>
          <w:marTop w:val="450"/>
          <w:marBottom w:val="225"/>
          <w:divBdr>
            <w:top w:val="single" w:sz="6" w:space="6" w:color="E2E8F0"/>
            <w:left w:val="single" w:sz="6" w:space="9" w:color="E2E8F0"/>
            <w:bottom w:val="single" w:sz="6" w:space="6" w:color="E2E8F0"/>
            <w:right w:val="single" w:sz="6" w:space="9" w:color="E2E8F0"/>
          </w:divBdr>
        </w:div>
        <w:div w:id="220294352">
          <w:marLeft w:val="0"/>
          <w:marRight w:val="0"/>
          <w:marTop w:val="450"/>
          <w:marBottom w:val="225"/>
          <w:divBdr>
            <w:top w:val="single" w:sz="6" w:space="6" w:color="E2E8F0"/>
            <w:left w:val="single" w:sz="6" w:space="9" w:color="E2E8F0"/>
            <w:bottom w:val="single" w:sz="6" w:space="6" w:color="E2E8F0"/>
            <w:right w:val="single" w:sz="6" w:space="9" w:color="E2E8F0"/>
          </w:divBdr>
        </w:div>
        <w:div w:id="385104807">
          <w:marLeft w:val="0"/>
          <w:marRight w:val="0"/>
          <w:marTop w:val="450"/>
          <w:marBottom w:val="225"/>
          <w:divBdr>
            <w:top w:val="single" w:sz="6" w:space="6" w:color="E2E8F0"/>
            <w:left w:val="single" w:sz="6" w:space="9" w:color="E2E8F0"/>
            <w:bottom w:val="single" w:sz="6" w:space="6" w:color="E2E8F0"/>
            <w:right w:val="single" w:sz="6" w:space="9" w:color="E2E8F0"/>
          </w:divBdr>
        </w:div>
        <w:div w:id="391275487">
          <w:marLeft w:val="0"/>
          <w:marRight w:val="0"/>
          <w:marTop w:val="450"/>
          <w:marBottom w:val="225"/>
          <w:divBdr>
            <w:top w:val="single" w:sz="6" w:space="6" w:color="E2E8F0"/>
            <w:left w:val="single" w:sz="6" w:space="9" w:color="E2E8F0"/>
            <w:bottom w:val="single" w:sz="6" w:space="6" w:color="E2E8F0"/>
            <w:right w:val="single" w:sz="6" w:space="9" w:color="E2E8F0"/>
          </w:divBdr>
        </w:div>
        <w:div w:id="230432344">
          <w:marLeft w:val="0"/>
          <w:marRight w:val="0"/>
          <w:marTop w:val="600"/>
          <w:marBottom w:val="375"/>
          <w:divBdr>
            <w:top w:val="none" w:sz="0" w:space="0" w:color="auto"/>
            <w:left w:val="none" w:sz="0" w:space="0" w:color="auto"/>
            <w:bottom w:val="none" w:sz="0" w:space="0" w:color="auto"/>
            <w:right w:val="single" w:sz="36" w:space="11" w:color="2C5282"/>
          </w:divBdr>
        </w:div>
        <w:div w:id="719599283">
          <w:marLeft w:val="0"/>
          <w:marRight w:val="0"/>
          <w:marTop w:val="450"/>
          <w:marBottom w:val="225"/>
          <w:divBdr>
            <w:top w:val="single" w:sz="6" w:space="6" w:color="E2E8F0"/>
            <w:left w:val="single" w:sz="6" w:space="9" w:color="E2E8F0"/>
            <w:bottom w:val="single" w:sz="6" w:space="6" w:color="E2E8F0"/>
            <w:right w:val="single" w:sz="6" w:space="9" w:color="E2E8F0"/>
          </w:divBdr>
        </w:div>
        <w:div w:id="2007710041">
          <w:marLeft w:val="0"/>
          <w:marRight w:val="0"/>
          <w:marTop w:val="450"/>
          <w:marBottom w:val="225"/>
          <w:divBdr>
            <w:top w:val="single" w:sz="6" w:space="6" w:color="E2E8F0"/>
            <w:left w:val="single" w:sz="6" w:space="9" w:color="E2E8F0"/>
            <w:bottom w:val="single" w:sz="6" w:space="6" w:color="E2E8F0"/>
            <w:right w:val="single" w:sz="6" w:space="9" w:color="E2E8F0"/>
          </w:divBdr>
        </w:div>
        <w:div w:id="348676071">
          <w:marLeft w:val="0"/>
          <w:marRight w:val="0"/>
          <w:marTop w:val="450"/>
          <w:marBottom w:val="225"/>
          <w:divBdr>
            <w:top w:val="single" w:sz="6" w:space="6" w:color="E2E8F0"/>
            <w:left w:val="single" w:sz="6" w:space="9" w:color="E2E8F0"/>
            <w:bottom w:val="single" w:sz="6" w:space="6" w:color="E2E8F0"/>
            <w:right w:val="single" w:sz="6" w:space="9" w:color="E2E8F0"/>
          </w:divBdr>
        </w:div>
        <w:div w:id="896086254">
          <w:marLeft w:val="0"/>
          <w:marRight w:val="0"/>
          <w:marTop w:val="450"/>
          <w:marBottom w:val="225"/>
          <w:divBdr>
            <w:top w:val="single" w:sz="6" w:space="6" w:color="E2E8F0"/>
            <w:left w:val="single" w:sz="6" w:space="9" w:color="E2E8F0"/>
            <w:bottom w:val="single" w:sz="6" w:space="6" w:color="E2E8F0"/>
            <w:right w:val="single" w:sz="6" w:space="9" w:color="E2E8F0"/>
          </w:divBdr>
        </w:div>
        <w:div w:id="541333876">
          <w:marLeft w:val="0"/>
          <w:marRight w:val="0"/>
          <w:marTop w:val="450"/>
          <w:marBottom w:val="225"/>
          <w:divBdr>
            <w:top w:val="single" w:sz="6" w:space="6" w:color="E2E8F0"/>
            <w:left w:val="single" w:sz="6" w:space="9" w:color="E2E8F0"/>
            <w:bottom w:val="single" w:sz="6" w:space="6" w:color="E2E8F0"/>
            <w:right w:val="single" w:sz="6" w:space="9" w:color="E2E8F0"/>
          </w:divBdr>
        </w:div>
        <w:div w:id="302198340">
          <w:marLeft w:val="0"/>
          <w:marRight w:val="0"/>
          <w:marTop w:val="900"/>
          <w:marBottom w:val="450"/>
          <w:divBdr>
            <w:top w:val="none" w:sz="0" w:space="0" w:color="auto"/>
            <w:left w:val="none" w:sz="0" w:space="0" w:color="auto"/>
            <w:bottom w:val="none" w:sz="0" w:space="0" w:color="auto"/>
            <w:right w:val="none" w:sz="0" w:space="0" w:color="auto"/>
          </w:divBdr>
        </w:div>
        <w:div w:id="1863592041">
          <w:marLeft w:val="0"/>
          <w:marRight w:val="0"/>
          <w:marTop w:val="600"/>
          <w:marBottom w:val="375"/>
          <w:divBdr>
            <w:top w:val="none" w:sz="0" w:space="0" w:color="auto"/>
            <w:left w:val="none" w:sz="0" w:space="0" w:color="auto"/>
            <w:bottom w:val="none" w:sz="0" w:space="0" w:color="auto"/>
            <w:right w:val="single" w:sz="36" w:space="11" w:color="2C5282"/>
          </w:divBdr>
        </w:div>
        <w:div w:id="1717927390">
          <w:marLeft w:val="0"/>
          <w:marRight w:val="0"/>
          <w:marTop w:val="450"/>
          <w:marBottom w:val="225"/>
          <w:divBdr>
            <w:top w:val="single" w:sz="6" w:space="6" w:color="E2E8F0"/>
            <w:left w:val="single" w:sz="6" w:space="9" w:color="E2E8F0"/>
            <w:bottom w:val="single" w:sz="6" w:space="6" w:color="E2E8F0"/>
            <w:right w:val="single" w:sz="6" w:space="9" w:color="E2E8F0"/>
          </w:divBdr>
        </w:div>
        <w:div w:id="1443770881">
          <w:marLeft w:val="0"/>
          <w:marRight w:val="0"/>
          <w:marTop w:val="450"/>
          <w:marBottom w:val="225"/>
          <w:divBdr>
            <w:top w:val="single" w:sz="6" w:space="6" w:color="E2E8F0"/>
            <w:left w:val="single" w:sz="6" w:space="9" w:color="E2E8F0"/>
            <w:bottom w:val="single" w:sz="6" w:space="6" w:color="E2E8F0"/>
            <w:right w:val="single" w:sz="6" w:space="9" w:color="E2E8F0"/>
          </w:divBdr>
        </w:div>
        <w:div w:id="2002656801">
          <w:marLeft w:val="0"/>
          <w:marRight w:val="0"/>
          <w:marTop w:val="450"/>
          <w:marBottom w:val="225"/>
          <w:divBdr>
            <w:top w:val="single" w:sz="6" w:space="6" w:color="E2E8F0"/>
            <w:left w:val="single" w:sz="6" w:space="9" w:color="E2E8F0"/>
            <w:bottom w:val="single" w:sz="6" w:space="6" w:color="E2E8F0"/>
            <w:right w:val="single" w:sz="6" w:space="9" w:color="E2E8F0"/>
          </w:divBdr>
        </w:div>
        <w:div w:id="1734235248">
          <w:marLeft w:val="0"/>
          <w:marRight w:val="0"/>
          <w:marTop w:val="450"/>
          <w:marBottom w:val="225"/>
          <w:divBdr>
            <w:top w:val="single" w:sz="6" w:space="6" w:color="E2E8F0"/>
            <w:left w:val="single" w:sz="6" w:space="9" w:color="E2E8F0"/>
            <w:bottom w:val="single" w:sz="6" w:space="6" w:color="E2E8F0"/>
            <w:right w:val="single" w:sz="6" w:space="9" w:color="E2E8F0"/>
          </w:divBdr>
        </w:div>
        <w:div w:id="1648195859">
          <w:marLeft w:val="0"/>
          <w:marRight w:val="0"/>
          <w:marTop w:val="600"/>
          <w:marBottom w:val="375"/>
          <w:divBdr>
            <w:top w:val="none" w:sz="0" w:space="0" w:color="auto"/>
            <w:left w:val="none" w:sz="0" w:space="0" w:color="auto"/>
            <w:bottom w:val="none" w:sz="0" w:space="0" w:color="auto"/>
            <w:right w:val="single" w:sz="36" w:space="11" w:color="2C5282"/>
          </w:divBdr>
        </w:div>
        <w:div w:id="19207417">
          <w:marLeft w:val="0"/>
          <w:marRight w:val="0"/>
          <w:marTop w:val="450"/>
          <w:marBottom w:val="225"/>
          <w:divBdr>
            <w:top w:val="single" w:sz="6" w:space="6" w:color="E2E8F0"/>
            <w:left w:val="single" w:sz="6" w:space="9" w:color="E2E8F0"/>
            <w:bottom w:val="single" w:sz="6" w:space="6" w:color="E2E8F0"/>
            <w:right w:val="single" w:sz="6" w:space="9" w:color="E2E8F0"/>
          </w:divBdr>
        </w:div>
        <w:div w:id="628243896">
          <w:marLeft w:val="0"/>
          <w:marRight w:val="0"/>
          <w:marTop w:val="450"/>
          <w:marBottom w:val="225"/>
          <w:divBdr>
            <w:top w:val="single" w:sz="6" w:space="6" w:color="E2E8F0"/>
            <w:left w:val="single" w:sz="6" w:space="9" w:color="E2E8F0"/>
            <w:bottom w:val="single" w:sz="6" w:space="6" w:color="E2E8F0"/>
            <w:right w:val="single" w:sz="6" w:space="9" w:color="E2E8F0"/>
          </w:divBdr>
        </w:div>
        <w:div w:id="1249071173">
          <w:marLeft w:val="0"/>
          <w:marRight w:val="0"/>
          <w:marTop w:val="450"/>
          <w:marBottom w:val="225"/>
          <w:divBdr>
            <w:top w:val="single" w:sz="6" w:space="6" w:color="E2E8F0"/>
            <w:left w:val="single" w:sz="6" w:space="9" w:color="E2E8F0"/>
            <w:bottom w:val="single" w:sz="6" w:space="6" w:color="E2E8F0"/>
            <w:right w:val="single" w:sz="6" w:space="9" w:color="E2E8F0"/>
          </w:divBdr>
        </w:div>
        <w:div w:id="368183919">
          <w:marLeft w:val="0"/>
          <w:marRight w:val="0"/>
          <w:marTop w:val="450"/>
          <w:marBottom w:val="225"/>
          <w:divBdr>
            <w:top w:val="single" w:sz="6" w:space="6" w:color="E2E8F0"/>
            <w:left w:val="single" w:sz="6" w:space="9" w:color="E2E8F0"/>
            <w:bottom w:val="single" w:sz="6" w:space="6" w:color="E2E8F0"/>
            <w:right w:val="single" w:sz="6" w:space="9" w:color="E2E8F0"/>
          </w:divBdr>
        </w:div>
        <w:div w:id="1512988414">
          <w:marLeft w:val="0"/>
          <w:marRight w:val="0"/>
          <w:marTop w:val="600"/>
          <w:marBottom w:val="375"/>
          <w:divBdr>
            <w:top w:val="none" w:sz="0" w:space="0" w:color="auto"/>
            <w:left w:val="none" w:sz="0" w:space="0" w:color="auto"/>
            <w:bottom w:val="none" w:sz="0" w:space="0" w:color="auto"/>
            <w:right w:val="single" w:sz="36" w:space="11" w:color="2C5282"/>
          </w:divBdr>
        </w:div>
        <w:div w:id="1220634299">
          <w:marLeft w:val="0"/>
          <w:marRight w:val="0"/>
          <w:marTop w:val="450"/>
          <w:marBottom w:val="225"/>
          <w:divBdr>
            <w:top w:val="single" w:sz="6" w:space="6" w:color="E2E8F0"/>
            <w:left w:val="single" w:sz="6" w:space="9" w:color="E2E8F0"/>
            <w:bottom w:val="single" w:sz="6" w:space="6" w:color="E2E8F0"/>
            <w:right w:val="single" w:sz="6" w:space="9" w:color="E2E8F0"/>
          </w:divBdr>
        </w:div>
        <w:div w:id="995188318">
          <w:marLeft w:val="0"/>
          <w:marRight w:val="0"/>
          <w:marTop w:val="450"/>
          <w:marBottom w:val="225"/>
          <w:divBdr>
            <w:top w:val="single" w:sz="6" w:space="6" w:color="E2E8F0"/>
            <w:left w:val="single" w:sz="6" w:space="9" w:color="E2E8F0"/>
            <w:bottom w:val="single" w:sz="6" w:space="6" w:color="E2E8F0"/>
            <w:right w:val="single" w:sz="6" w:space="9" w:color="E2E8F0"/>
          </w:divBdr>
        </w:div>
        <w:div w:id="1830364614">
          <w:marLeft w:val="0"/>
          <w:marRight w:val="0"/>
          <w:marTop w:val="450"/>
          <w:marBottom w:val="225"/>
          <w:divBdr>
            <w:top w:val="single" w:sz="6" w:space="6" w:color="E2E8F0"/>
            <w:left w:val="single" w:sz="6" w:space="9" w:color="E2E8F0"/>
            <w:bottom w:val="single" w:sz="6" w:space="6" w:color="E2E8F0"/>
            <w:right w:val="single" w:sz="6" w:space="9" w:color="E2E8F0"/>
          </w:divBdr>
        </w:div>
        <w:div w:id="1119184823">
          <w:marLeft w:val="0"/>
          <w:marRight w:val="0"/>
          <w:marTop w:val="600"/>
          <w:marBottom w:val="375"/>
          <w:divBdr>
            <w:top w:val="none" w:sz="0" w:space="0" w:color="auto"/>
            <w:left w:val="none" w:sz="0" w:space="0" w:color="auto"/>
            <w:bottom w:val="none" w:sz="0" w:space="0" w:color="auto"/>
            <w:right w:val="single" w:sz="36" w:space="11" w:color="2C5282"/>
          </w:divBdr>
        </w:div>
        <w:div w:id="2075425337">
          <w:marLeft w:val="0"/>
          <w:marRight w:val="0"/>
          <w:marTop w:val="450"/>
          <w:marBottom w:val="225"/>
          <w:divBdr>
            <w:top w:val="single" w:sz="6" w:space="6" w:color="E2E8F0"/>
            <w:left w:val="single" w:sz="6" w:space="9" w:color="E2E8F0"/>
            <w:bottom w:val="single" w:sz="6" w:space="6" w:color="E2E8F0"/>
            <w:right w:val="single" w:sz="6" w:space="9" w:color="E2E8F0"/>
          </w:divBdr>
        </w:div>
        <w:div w:id="351538942">
          <w:marLeft w:val="0"/>
          <w:marRight w:val="0"/>
          <w:marTop w:val="450"/>
          <w:marBottom w:val="225"/>
          <w:divBdr>
            <w:top w:val="single" w:sz="6" w:space="6" w:color="E2E8F0"/>
            <w:left w:val="single" w:sz="6" w:space="9" w:color="E2E8F0"/>
            <w:bottom w:val="single" w:sz="6" w:space="6" w:color="E2E8F0"/>
            <w:right w:val="single" w:sz="6" w:space="9" w:color="E2E8F0"/>
          </w:divBdr>
        </w:div>
        <w:div w:id="1170490694">
          <w:marLeft w:val="0"/>
          <w:marRight w:val="0"/>
          <w:marTop w:val="450"/>
          <w:marBottom w:val="225"/>
          <w:divBdr>
            <w:top w:val="single" w:sz="6" w:space="6" w:color="E2E8F0"/>
            <w:left w:val="single" w:sz="6" w:space="9" w:color="E2E8F0"/>
            <w:bottom w:val="single" w:sz="6" w:space="6" w:color="E2E8F0"/>
            <w:right w:val="single" w:sz="6" w:space="9" w:color="E2E8F0"/>
          </w:divBdr>
        </w:div>
        <w:div w:id="484057381">
          <w:marLeft w:val="0"/>
          <w:marRight w:val="0"/>
          <w:marTop w:val="450"/>
          <w:marBottom w:val="225"/>
          <w:divBdr>
            <w:top w:val="single" w:sz="6" w:space="6" w:color="E2E8F0"/>
            <w:left w:val="single" w:sz="6" w:space="9" w:color="E2E8F0"/>
            <w:bottom w:val="single" w:sz="6" w:space="6" w:color="E2E8F0"/>
            <w:right w:val="single" w:sz="6" w:space="9" w:color="E2E8F0"/>
          </w:divBdr>
        </w:div>
        <w:div w:id="287080345">
          <w:marLeft w:val="0"/>
          <w:marRight w:val="0"/>
          <w:marTop w:val="600"/>
          <w:marBottom w:val="375"/>
          <w:divBdr>
            <w:top w:val="none" w:sz="0" w:space="0" w:color="auto"/>
            <w:left w:val="none" w:sz="0" w:space="0" w:color="auto"/>
            <w:bottom w:val="none" w:sz="0" w:space="0" w:color="auto"/>
            <w:right w:val="single" w:sz="36" w:space="11" w:color="2C5282"/>
          </w:divBdr>
        </w:div>
        <w:div w:id="1073049032">
          <w:marLeft w:val="0"/>
          <w:marRight w:val="0"/>
          <w:marTop w:val="450"/>
          <w:marBottom w:val="225"/>
          <w:divBdr>
            <w:top w:val="single" w:sz="6" w:space="6" w:color="E2E8F0"/>
            <w:left w:val="single" w:sz="6" w:space="9" w:color="E2E8F0"/>
            <w:bottom w:val="single" w:sz="6" w:space="6" w:color="E2E8F0"/>
            <w:right w:val="single" w:sz="6" w:space="9" w:color="E2E8F0"/>
          </w:divBdr>
        </w:div>
        <w:div w:id="802816561">
          <w:marLeft w:val="0"/>
          <w:marRight w:val="0"/>
          <w:marTop w:val="450"/>
          <w:marBottom w:val="225"/>
          <w:divBdr>
            <w:top w:val="single" w:sz="6" w:space="6" w:color="E2E8F0"/>
            <w:left w:val="single" w:sz="6" w:space="9" w:color="E2E8F0"/>
            <w:bottom w:val="single" w:sz="6" w:space="6" w:color="E2E8F0"/>
            <w:right w:val="single" w:sz="6" w:space="9" w:color="E2E8F0"/>
          </w:divBdr>
        </w:div>
        <w:div w:id="411050984">
          <w:marLeft w:val="0"/>
          <w:marRight w:val="0"/>
          <w:marTop w:val="450"/>
          <w:marBottom w:val="225"/>
          <w:divBdr>
            <w:top w:val="single" w:sz="6" w:space="6" w:color="E2E8F0"/>
            <w:left w:val="single" w:sz="6" w:space="9" w:color="E2E8F0"/>
            <w:bottom w:val="single" w:sz="6" w:space="6" w:color="E2E8F0"/>
            <w:right w:val="single" w:sz="6" w:space="9" w:color="E2E8F0"/>
          </w:divBdr>
        </w:div>
        <w:div w:id="2121682720">
          <w:marLeft w:val="0"/>
          <w:marRight w:val="0"/>
          <w:marTop w:val="450"/>
          <w:marBottom w:val="225"/>
          <w:divBdr>
            <w:top w:val="single" w:sz="6" w:space="6" w:color="E2E8F0"/>
            <w:left w:val="single" w:sz="6" w:space="9" w:color="E2E8F0"/>
            <w:bottom w:val="single" w:sz="6" w:space="6" w:color="E2E8F0"/>
            <w:right w:val="single" w:sz="6" w:space="9" w:color="E2E8F0"/>
          </w:divBdr>
        </w:div>
        <w:div w:id="801733037">
          <w:marLeft w:val="0"/>
          <w:marRight w:val="0"/>
          <w:marTop w:val="450"/>
          <w:marBottom w:val="225"/>
          <w:divBdr>
            <w:top w:val="single" w:sz="6" w:space="6" w:color="E2E8F0"/>
            <w:left w:val="single" w:sz="6" w:space="9" w:color="E2E8F0"/>
            <w:bottom w:val="single" w:sz="6" w:space="6" w:color="E2E8F0"/>
            <w:right w:val="single" w:sz="6" w:space="9" w:color="E2E8F0"/>
          </w:divBdr>
        </w:div>
        <w:div w:id="252083979">
          <w:marLeft w:val="0"/>
          <w:marRight w:val="0"/>
          <w:marTop w:val="900"/>
          <w:marBottom w:val="450"/>
          <w:divBdr>
            <w:top w:val="none" w:sz="0" w:space="0" w:color="auto"/>
            <w:left w:val="none" w:sz="0" w:space="0" w:color="auto"/>
            <w:bottom w:val="none" w:sz="0" w:space="0" w:color="auto"/>
            <w:right w:val="none" w:sz="0" w:space="0" w:color="auto"/>
          </w:divBdr>
        </w:div>
        <w:div w:id="1844775967">
          <w:marLeft w:val="0"/>
          <w:marRight w:val="0"/>
          <w:marTop w:val="600"/>
          <w:marBottom w:val="375"/>
          <w:divBdr>
            <w:top w:val="none" w:sz="0" w:space="0" w:color="auto"/>
            <w:left w:val="none" w:sz="0" w:space="0" w:color="auto"/>
            <w:bottom w:val="none" w:sz="0" w:space="0" w:color="auto"/>
            <w:right w:val="single" w:sz="36" w:space="11" w:color="2C5282"/>
          </w:divBdr>
        </w:div>
        <w:div w:id="2075468924">
          <w:marLeft w:val="0"/>
          <w:marRight w:val="0"/>
          <w:marTop w:val="450"/>
          <w:marBottom w:val="225"/>
          <w:divBdr>
            <w:top w:val="single" w:sz="6" w:space="6" w:color="E2E8F0"/>
            <w:left w:val="single" w:sz="6" w:space="9" w:color="E2E8F0"/>
            <w:bottom w:val="single" w:sz="6" w:space="6" w:color="E2E8F0"/>
            <w:right w:val="single" w:sz="6" w:space="9" w:color="E2E8F0"/>
          </w:divBdr>
        </w:div>
        <w:div w:id="727846406">
          <w:marLeft w:val="0"/>
          <w:marRight w:val="0"/>
          <w:marTop w:val="450"/>
          <w:marBottom w:val="225"/>
          <w:divBdr>
            <w:top w:val="single" w:sz="6" w:space="6" w:color="E2E8F0"/>
            <w:left w:val="single" w:sz="6" w:space="9" w:color="E2E8F0"/>
            <w:bottom w:val="single" w:sz="6" w:space="6" w:color="E2E8F0"/>
            <w:right w:val="single" w:sz="6" w:space="9" w:color="E2E8F0"/>
          </w:divBdr>
        </w:div>
        <w:div w:id="131601744">
          <w:marLeft w:val="0"/>
          <w:marRight w:val="0"/>
          <w:marTop w:val="450"/>
          <w:marBottom w:val="225"/>
          <w:divBdr>
            <w:top w:val="single" w:sz="6" w:space="6" w:color="E2E8F0"/>
            <w:left w:val="single" w:sz="6" w:space="9" w:color="E2E8F0"/>
            <w:bottom w:val="single" w:sz="6" w:space="6" w:color="E2E8F0"/>
            <w:right w:val="single" w:sz="6" w:space="9" w:color="E2E8F0"/>
          </w:divBdr>
        </w:div>
        <w:div w:id="670451731">
          <w:marLeft w:val="0"/>
          <w:marRight w:val="0"/>
          <w:marTop w:val="450"/>
          <w:marBottom w:val="225"/>
          <w:divBdr>
            <w:top w:val="single" w:sz="6" w:space="6" w:color="E2E8F0"/>
            <w:left w:val="single" w:sz="6" w:space="9" w:color="E2E8F0"/>
            <w:bottom w:val="single" w:sz="6" w:space="6" w:color="E2E8F0"/>
            <w:right w:val="single" w:sz="6" w:space="9" w:color="E2E8F0"/>
          </w:divBdr>
        </w:div>
        <w:div w:id="828718070">
          <w:marLeft w:val="0"/>
          <w:marRight w:val="0"/>
          <w:marTop w:val="600"/>
          <w:marBottom w:val="375"/>
          <w:divBdr>
            <w:top w:val="none" w:sz="0" w:space="0" w:color="auto"/>
            <w:left w:val="none" w:sz="0" w:space="0" w:color="auto"/>
            <w:bottom w:val="none" w:sz="0" w:space="0" w:color="auto"/>
            <w:right w:val="single" w:sz="36" w:space="11" w:color="2C5282"/>
          </w:divBdr>
        </w:div>
        <w:div w:id="1677225985">
          <w:marLeft w:val="0"/>
          <w:marRight w:val="0"/>
          <w:marTop w:val="450"/>
          <w:marBottom w:val="225"/>
          <w:divBdr>
            <w:top w:val="single" w:sz="6" w:space="6" w:color="E2E8F0"/>
            <w:left w:val="single" w:sz="6" w:space="9" w:color="E2E8F0"/>
            <w:bottom w:val="single" w:sz="6" w:space="6" w:color="E2E8F0"/>
            <w:right w:val="single" w:sz="6" w:space="9" w:color="E2E8F0"/>
          </w:divBdr>
        </w:div>
        <w:div w:id="130825873">
          <w:marLeft w:val="0"/>
          <w:marRight w:val="0"/>
          <w:marTop w:val="450"/>
          <w:marBottom w:val="225"/>
          <w:divBdr>
            <w:top w:val="single" w:sz="6" w:space="6" w:color="E2E8F0"/>
            <w:left w:val="single" w:sz="6" w:space="9" w:color="E2E8F0"/>
            <w:bottom w:val="single" w:sz="6" w:space="6" w:color="E2E8F0"/>
            <w:right w:val="single" w:sz="6" w:space="9" w:color="E2E8F0"/>
          </w:divBdr>
        </w:div>
        <w:div w:id="1778131913">
          <w:marLeft w:val="0"/>
          <w:marRight w:val="0"/>
          <w:marTop w:val="450"/>
          <w:marBottom w:val="225"/>
          <w:divBdr>
            <w:top w:val="single" w:sz="6" w:space="6" w:color="E2E8F0"/>
            <w:left w:val="single" w:sz="6" w:space="9" w:color="E2E8F0"/>
            <w:bottom w:val="single" w:sz="6" w:space="6" w:color="E2E8F0"/>
            <w:right w:val="single" w:sz="6" w:space="9" w:color="E2E8F0"/>
          </w:divBdr>
        </w:div>
        <w:div w:id="1515195075">
          <w:marLeft w:val="0"/>
          <w:marRight w:val="0"/>
          <w:marTop w:val="450"/>
          <w:marBottom w:val="225"/>
          <w:divBdr>
            <w:top w:val="single" w:sz="6" w:space="6" w:color="E2E8F0"/>
            <w:left w:val="single" w:sz="6" w:space="9" w:color="E2E8F0"/>
            <w:bottom w:val="single" w:sz="6" w:space="6" w:color="E2E8F0"/>
            <w:right w:val="single" w:sz="6" w:space="9" w:color="E2E8F0"/>
          </w:divBdr>
        </w:div>
        <w:div w:id="1481069201">
          <w:marLeft w:val="0"/>
          <w:marRight w:val="0"/>
          <w:marTop w:val="600"/>
          <w:marBottom w:val="375"/>
          <w:divBdr>
            <w:top w:val="none" w:sz="0" w:space="0" w:color="auto"/>
            <w:left w:val="none" w:sz="0" w:space="0" w:color="auto"/>
            <w:bottom w:val="none" w:sz="0" w:space="0" w:color="auto"/>
            <w:right w:val="single" w:sz="36" w:space="11" w:color="2C5282"/>
          </w:divBdr>
        </w:div>
        <w:div w:id="378551344">
          <w:marLeft w:val="0"/>
          <w:marRight w:val="0"/>
          <w:marTop w:val="450"/>
          <w:marBottom w:val="225"/>
          <w:divBdr>
            <w:top w:val="single" w:sz="6" w:space="6" w:color="E2E8F0"/>
            <w:left w:val="single" w:sz="6" w:space="9" w:color="E2E8F0"/>
            <w:bottom w:val="single" w:sz="6" w:space="6" w:color="E2E8F0"/>
            <w:right w:val="single" w:sz="6" w:space="9" w:color="E2E8F0"/>
          </w:divBdr>
        </w:div>
        <w:div w:id="92869381">
          <w:marLeft w:val="0"/>
          <w:marRight w:val="0"/>
          <w:marTop w:val="450"/>
          <w:marBottom w:val="225"/>
          <w:divBdr>
            <w:top w:val="single" w:sz="6" w:space="6" w:color="E2E8F0"/>
            <w:left w:val="single" w:sz="6" w:space="9" w:color="E2E8F0"/>
            <w:bottom w:val="single" w:sz="6" w:space="6" w:color="E2E8F0"/>
            <w:right w:val="single" w:sz="6" w:space="9" w:color="E2E8F0"/>
          </w:divBdr>
        </w:div>
        <w:div w:id="1017191822">
          <w:marLeft w:val="0"/>
          <w:marRight w:val="0"/>
          <w:marTop w:val="450"/>
          <w:marBottom w:val="225"/>
          <w:divBdr>
            <w:top w:val="single" w:sz="6" w:space="6" w:color="E2E8F0"/>
            <w:left w:val="single" w:sz="6" w:space="9" w:color="E2E8F0"/>
            <w:bottom w:val="single" w:sz="6" w:space="6" w:color="E2E8F0"/>
            <w:right w:val="single" w:sz="6" w:space="9" w:color="E2E8F0"/>
          </w:divBdr>
        </w:div>
        <w:div w:id="1842508179">
          <w:marLeft w:val="0"/>
          <w:marRight w:val="0"/>
          <w:marTop w:val="450"/>
          <w:marBottom w:val="225"/>
          <w:divBdr>
            <w:top w:val="single" w:sz="6" w:space="6" w:color="E2E8F0"/>
            <w:left w:val="single" w:sz="6" w:space="9" w:color="E2E8F0"/>
            <w:bottom w:val="single" w:sz="6" w:space="6" w:color="E2E8F0"/>
            <w:right w:val="single" w:sz="6" w:space="9" w:color="E2E8F0"/>
          </w:divBdr>
        </w:div>
        <w:div w:id="983705217">
          <w:marLeft w:val="0"/>
          <w:marRight w:val="0"/>
          <w:marTop w:val="450"/>
          <w:marBottom w:val="225"/>
          <w:divBdr>
            <w:top w:val="single" w:sz="6" w:space="6" w:color="E2E8F0"/>
            <w:left w:val="single" w:sz="6" w:space="9" w:color="E2E8F0"/>
            <w:bottom w:val="single" w:sz="6" w:space="6" w:color="E2E8F0"/>
            <w:right w:val="single" w:sz="6" w:space="9" w:color="E2E8F0"/>
          </w:divBdr>
        </w:div>
        <w:div w:id="902257618">
          <w:marLeft w:val="0"/>
          <w:marRight w:val="0"/>
          <w:marTop w:val="600"/>
          <w:marBottom w:val="375"/>
          <w:divBdr>
            <w:top w:val="none" w:sz="0" w:space="0" w:color="auto"/>
            <w:left w:val="none" w:sz="0" w:space="0" w:color="auto"/>
            <w:bottom w:val="none" w:sz="0" w:space="0" w:color="auto"/>
            <w:right w:val="single" w:sz="36" w:space="11" w:color="2C5282"/>
          </w:divBdr>
        </w:div>
        <w:div w:id="698432822">
          <w:marLeft w:val="0"/>
          <w:marRight w:val="0"/>
          <w:marTop w:val="450"/>
          <w:marBottom w:val="225"/>
          <w:divBdr>
            <w:top w:val="single" w:sz="6" w:space="6" w:color="E2E8F0"/>
            <w:left w:val="single" w:sz="6" w:space="9" w:color="E2E8F0"/>
            <w:bottom w:val="single" w:sz="6" w:space="6" w:color="E2E8F0"/>
            <w:right w:val="single" w:sz="6" w:space="9" w:color="E2E8F0"/>
          </w:divBdr>
        </w:div>
        <w:div w:id="1370959427">
          <w:marLeft w:val="0"/>
          <w:marRight w:val="0"/>
          <w:marTop w:val="450"/>
          <w:marBottom w:val="225"/>
          <w:divBdr>
            <w:top w:val="single" w:sz="6" w:space="6" w:color="E2E8F0"/>
            <w:left w:val="single" w:sz="6" w:space="9" w:color="E2E8F0"/>
            <w:bottom w:val="single" w:sz="6" w:space="6" w:color="E2E8F0"/>
            <w:right w:val="single" w:sz="6" w:space="9" w:color="E2E8F0"/>
          </w:divBdr>
        </w:div>
        <w:div w:id="1357275131">
          <w:marLeft w:val="0"/>
          <w:marRight w:val="0"/>
          <w:marTop w:val="450"/>
          <w:marBottom w:val="225"/>
          <w:divBdr>
            <w:top w:val="single" w:sz="6" w:space="6" w:color="E2E8F0"/>
            <w:left w:val="single" w:sz="6" w:space="9" w:color="E2E8F0"/>
            <w:bottom w:val="single" w:sz="6" w:space="6" w:color="E2E8F0"/>
            <w:right w:val="single" w:sz="6" w:space="9" w:color="E2E8F0"/>
          </w:divBdr>
        </w:div>
        <w:div w:id="1315522196">
          <w:marLeft w:val="0"/>
          <w:marRight w:val="0"/>
          <w:marTop w:val="600"/>
          <w:marBottom w:val="375"/>
          <w:divBdr>
            <w:top w:val="none" w:sz="0" w:space="0" w:color="auto"/>
            <w:left w:val="none" w:sz="0" w:space="0" w:color="auto"/>
            <w:bottom w:val="none" w:sz="0" w:space="0" w:color="auto"/>
            <w:right w:val="single" w:sz="36" w:space="11" w:color="2C5282"/>
          </w:divBdr>
        </w:div>
        <w:div w:id="877739424">
          <w:marLeft w:val="0"/>
          <w:marRight w:val="0"/>
          <w:marTop w:val="450"/>
          <w:marBottom w:val="225"/>
          <w:divBdr>
            <w:top w:val="single" w:sz="6" w:space="6" w:color="E2E8F0"/>
            <w:left w:val="single" w:sz="6" w:space="9" w:color="E2E8F0"/>
            <w:bottom w:val="single" w:sz="6" w:space="6" w:color="E2E8F0"/>
            <w:right w:val="single" w:sz="6" w:space="9" w:color="E2E8F0"/>
          </w:divBdr>
        </w:div>
        <w:div w:id="1141846580">
          <w:marLeft w:val="0"/>
          <w:marRight w:val="0"/>
          <w:marTop w:val="450"/>
          <w:marBottom w:val="225"/>
          <w:divBdr>
            <w:top w:val="single" w:sz="6" w:space="6" w:color="E2E8F0"/>
            <w:left w:val="single" w:sz="6" w:space="9" w:color="E2E8F0"/>
            <w:bottom w:val="single" w:sz="6" w:space="6" w:color="E2E8F0"/>
            <w:right w:val="single" w:sz="6" w:space="9" w:color="E2E8F0"/>
          </w:divBdr>
        </w:div>
        <w:div w:id="2114089903">
          <w:marLeft w:val="0"/>
          <w:marRight w:val="0"/>
          <w:marTop w:val="450"/>
          <w:marBottom w:val="225"/>
          <w:divBdr>
            <w:top w:val="single" w:sz="6" w:space="6" w:color="E2E8F0"/>
            <w:left w:val="single" w:sz="6" w:space="9" w:color="E2E8F0"/>
            <w:bottom w:val="single" w:sz="6" w:space="6" w:color="E2E8F0"/>
            <w:right w:val="single" w:sz="6" w:space="9" w:color="E2E8F0"/>
          </w:divBdr>
        </w:div>
        <w:div w:id="551770858">
          <w:marLeft w:val="0"/>
          <w:marRight w:val="0"/>
          <w:marTop w:val="450"/>
          <w:marBottom w:val="225"/>
          <w:divBdr>
            <w:top w:val="single" w:sz="6" w:space="6" w:color="E2E8F0"/>
            <w:left w:val="single" w:sz="6" w:space="9" w:color="E2E8F0"/>
            <w:bottom w:val="single" w:sz="6" w:space="6" w:color="E2E8F0"/>
            <w:right w:val="single" w:sz="6" w:space="9" w:color="E2E8F0"/>
          </w:divBdr>
        </w:div>
        <w:div w:id="1394498744">
          <w:marLeft w:val="0"/>
          <w:marRight w:val="0"/>
          <w:marTop w:val="900"/>
          <w:marBottom w:val="450"/>
          <w:divBdr>
            <w:top w:val="none" w:sz="0" w:space="0" w:color="auto"/>
            <w:left w:val="none" w:sz="0" w:space="0" w:color="auto"/>
            <w:bottom w:val="none" w:sz="0" w:space="0" w:color="auto"/>
            <w:right w:val="none" w:sz="0" w:space="0" w:color="auto"/>
          </w:divBdr>
        </w:div>
        <w:div w:id="596209666">
          <w:marLeft w:val="0"/>
          <w:marRight w:val="0"/>
          <w:marTop w:val="600"/>
          <w:marBottom w:val="375"/>
          <w:divBdr>
            <w:top w:val="none" w:sz="0" w:space="0" w:color="auto"/>
            <w:left w:val="none" w:sz="0" w:space="0" w:color="auto"/>
            <w:bottom w:val="none" w:sz="0" w:space="0" w:color="auto"/>
            <w:right w:val="single" w:sz="36" w:space="11" w:color="2C5282"/>
          </w:divBdr>
        </w:div>
        <w:div w:id="388110221">
          <w:marLeft w:val="0"/>
          <w:marRight w:val="0"/>
          <w:marTop w:val="450"/>
          <w:marBottom w:val="225"/>
          <w:divBdr>
            <w:top w:val="single" w:sz="6" w:space="6" w:color="E2E8F0"/>
            <w:left w:val="single" w:sz="6" w:space="9" w:color="E2E8F0"/>
            <w:bottom w:val="single" w:sz="6" w:space="6" w:color="E2E8F0"/>
            <w:right w:val="single" w:sz="6" w:space="9" w:color="E2E8F0"/>
          </w:divBdr>
        </w:div>
        <w:div w:id="303895353">
          <w:marLeft w:val="0"/>
          <w:marRight w:val="0"/>
          <w:marTop w:val="450"/>
          <w:marBottom w:val="225"/>
          <w:divBdr>
            <w:top w:val="single" w:sz="6" w:space="6" w:color="E2E8F0"/>
            <w:left w:val="single" w:sz="6" w:space="9" w:color="E2E8F0"/>
            <w:bottom w:val="single" w:sz="6" w:space="6" w:color="E2E8F0"/>
            <w:right w:val="single" w:sz="6" w:space="9" w:color="E2E8F0"/>
          </w:divBdr>
        </w:div>
        <w:div w:id="1913733672">
          <w:marLeft w:val="0"/>
          <w:marRight w:val="0"/>
          <w:marTop w:val="450"/>
          <w:marBottom w:val="225"/>
          <w:divBdr>
            <w:top w:val="single" w:sz="6" w:space="6" w:color="E2E8F0"/>
            <w:left w:val="single" w:sz="6" w:space="9" w:color="E2E8F0"/>
            <w:bottom w:val="single" w:sz="6" w:space="6" w:color="E2E8F0"/>
            <w:right w:val="single" w:sz="6" w:space="9" w:color="E2E8F0"/>
          </w:divBdr>
        </w:div>
        <w:div w:id="658340350">
          <w:marLeft w:val="0"/>
          <w:marRight w:val="0"/>
          <w:marTop w:val="450"/>
          <w:marBottom w:val="225"/>
          <w:divBdr>
            <w:top w:val="single" w:sz="6" w:space="6" w:color="E2E8F0"/>
            <w:left w:val="single" w:sz="6" w:space="9" w:color="E2E8F0"/>
            <w:bottom w:val="single" w:sz="6" w:space="6" w:color="E2E8F0"/>
            <w:right w:val="single" w:sz="6" w:space="9" w:color="E2E8F0"/>
          </w:divBdr>
        </w:div>
        <w:div w:id="989137696">
          <w:marLeft w:val="0"/>
          <w:marRight w:val="0"/>
          <w:marTop w:val="600"/>
          <w:marBottom w:val="375"/>
          <w:divBdr>
            <w:top w:val="none" w:sz="0" w:space="0" w:color="auto"/>
            <w:left w:val="none" w:sz="0" w:space="0" w:color="auto"/>
            <w:bottom w:val="none" w:sz="0" w:space="0" w:color="auto"/>
            <w:right w:val="single" w:sz="36" w:space="11" w:color="2C5282"/>
          </w:divBdr>
        </w:div>
        <w:div w:id="1557350025">
          <w:marLeft w:val="0"/>
          <w:marRight w:val="0"/>
          <w:marTop w:val="450"/>
          <w:marBottom w:val="225"/>
          <w:divBdr>
            <w:top w:val="single" w:sz="6" w:space="6" w:color="E2E8F0"/>
            <w:left w:val="single" w:sz="6" w:space="9" w:color="E2E8F0"/>
            <w:bottom w:val="single" w:sz="6" w:space="6" w:color="E2E8F0"/>
            <w:right w:val="single" w:sz="6" w:space="9" w:color="E2E8F0"/>
          </w:divBdr>
        </w:div>
        <w:div w:id="356927914">
          <w:marLeft w:val="0"/>
          <w:marRight w:val="0"/>
          <w:marTop w:val="450"/>
          <w:marBottom w:val="225"/>
          <w:divBdr>
            <w:top w:val="single" w:sz="6" w:space="6" w:color="E2E8F0"/>
            <w:left w:val="single" w:sz="6" w:space="9" w:color="E2E8F0"/>
            <w:bottom w:val="single" w:sz="6" w:space="6" w:color="E2E8F0"/>
            <w:right w:val="single" w:sz="6" w:space="9" w:color="E2E8F0"/>
          </w:divBdr>
        </w:div>
        <w:div w:id="352613227">
          <w:marLeft w:val="0"/>
          <w:marRight w:val="0"/>
          <w:marTop w:val="450"/>
          <w:marBottom w:val="225"/>
          <w:divBdr>
            <w:top w:val="single" w:sz="6" w:space="6" w:color="E2E8F0"/>
            <w:left w:val="single" w:sz="6" w:space="9" w:color="E2E8F0"/>
            <w:bottom w:val="single" w:sz="6" w:space="6" w:color="E2E8F0"/>
            <w:right w:val="single" w:sz="6" w:space="9" w:color="E2E8F0"/>
          </w:divBdr>
        </w:div>
        <w:div w:id="2075814461">
          <w:marLeft w:val="0"/>
          <w:marRight w:val="0"/>
          <w:marTop w:val="450"/>
          <w:marBottom w:val="225"/>
          <w:divBdr>
            <w:top w:val="single" w:sz="6" w:space="6" w:color="E2E8F0"/>
            <w:left w:val="single" w:sz="6" w:space="9" w:color="E2E8F0"/>
            <w:bottom w:val="single" w:sz="6" w:space="6" w:color="E2E8F0"/>
            <w:right w:val="single" w:sz="6" w:space="9" w:color="E2E8F0"/>
          </w:divBdr>
        </w:div>
        <w:div w:id="1479346097">
          <w:marLeft w:val="0"/>
          <w:marRight w:val="0"/>
          <w:marTop w:val="600"/>
          <w:marBottom w:val="375"/>
          <w:divBdr>
            <w:top w:val="none" w:sz="0" w:space="0" w:color="auto"/>
            <w:left w:val="none" w:sz="0" w:space="0" w:color="auto"/>
            <w:bottom w:val="none" w:sz="0" w:space="0" w:color="auto"/>
            <w:right w:val="single" w:sz="36" w:space="11" w:color="2C5282"/>
          </w:divBdr>
        </w:div>
        <w:div w:id="611324911">
          <w:marLeft w:val="0"/>
          <w:marRight w:val="0"/>
          <w:marTop w:val="450"/>
          <w:marBottom w:val="225"/>
          <w:divBdr>
            <w:top w:val="single" w:sz="6" w:space="6" w:color="E2E8F0"/>
            <w:left w:val="single" w:sz="6" w:space="9" w:color="E2E8F0"/>
            <w:bottom w:val="single" w:sz="6" w:space="6" w:color="E2E8F0"/>
            <w:right w:val="single" w:sz="6" w:space="9" w:color="E2E8F0"/>
          </w:divBdr>
        </w:div>
        <w:div w:id="1204290860">
          <w:marLeft w:val="0"/>
          <w:marRight w:val="0"/>
          <w:marTop w:val="450"/>
          <w:marBottom w:val="225"/>
          <w:divBdr>
            <w:top w:val="single" w:sz="6" w:space="6" w:color="E2E8F0"/>
            <w:left w:val="single" w:sz="6" w:space="9" w:color="E2E8F0"/>
            <w:bottom w:val="single" w:sz="6" w:space="6" w:color="E2E8F0"/>
            <w:right w:val="single" w:sz="6" w:space="9" w:color="E2E8F0"/>
          </w:divBdr>
        </w:div>
        <w:div w:id="41295388">
          <w:marLeft w:val="0"/>
          <w:marRight w:val="0"/>
          <w:marTop w:val="450"/>
          <w:marBottom w:val="225"/>
          <w:divBdr>
            <w:top w:val="single" w:sz="6" w:space="6" w:color="E2E8F0"/>
            <w:left w:val="single" w:sz="6" w:space="9" w:color="E2E8F0"/>
            <w:bottom w:val="single" w:sz="6" w:space="6" w:color="E2E8F0"/>
            <w:right w:val="single" w:sz="6" w:space="9" w:color="E2E8F0"/>
          </w:divBdr>
        </w:div>
        <w:div w:id="866210480">
          <w:marLeft w:val="0"/>
          <w:marRight w:val="0"/>
          <w:marTop w:val="600"/>
          <w:marBottom w:val="375"/>
          <w:divBdr>
            <w:top w:val="none" w:sz="0" w:space="0" w:color="auto"/>
            <w:left w:val="none" w:sz="0" w:space="0" w:color="auto"/>
            <w:bottom w:val="none" w:sz="0" w:space="0" w:color="auto"/>
            <w:right w:val="single" w:sz="36" w:space="11" w:color="2C5282"/>
          </w:divBdr>
        </w:div>
        <w:div w:id="1300722706">
          <w:marLeft w:val="0"/>
          <w:marRight w:val="0"/>
          <w:marTop w:val="450"/>
          <w:marBottom w:val="225"/>
          <w:divBdr>
            <w:top w:val="single" w:sz="6" w:space="6" w:color="E2E8F0"/>
            <w:left w:val="single" w:sz="6" w:space="9" w:color="E2E8F0"/>
            <w:bottom w:val="single" w:sz="6" w:space="6" w:color="E2E8F0"/>
            <w:right w:val="single" w:sz="6" w:space="9" w:color="E2E8F0"/>
          </w:divBdr>
        </w:div>
        <w:div w:id="111243030">
          <w:marLeft w:val="0"/>
          <w:marRight w:val="0"/>
          <w:marTop w:val="450"/>
          <w:marBottom w:val="225"/>
          <w:divBdr>
            <w:top w:val="single" w:sz="6" w:space="6" w:color="E2E8F0"/>
            <w:left w:val="single" w:sz="6" w:space="9" w:color="E2E8F0"/>
            <w:bottom w:val="single" w:sz="6" w:space="6" w:color="E2E8F0"/>
            <w:right w:val="single" w:sz="6" w:space="9" w:color="E2E8F0"/>
          </w:divBdr>
        </w:div>
        <w:div w:id="1313218544">
          <w:marLeft w:val="0"/>
          <w:marRight w:val="0"/>
          <w:marTop w:val="450"/>
          <w:marBottom w:val="225"/>
          <w:divBdr>
            <w:top w:val="single" w:sz="6" w:space="6" w:color="E2E8F0"/>
            <w:left w:val="single" w:sz="6" w:space="9" w:color="E2E8F0"/>
            <w:bottom w:val="single" w:sz="6" w:space="6" w:color="E2E8F0"/>
            <w:right w:val="single" w:sz="6" w:space="9" w:color="E2E8F0"/>
          </w:divBdr>
        </w:div>
        <w:div w:id="1161696145">
          <w:marLeft w:val="0"/>
          <w:marRight w:val="0"/>
          <w:marTop w:val="450"/>
          <w:marBottom w:val="225"/>
          <w:divBdr>
            <w:top w:val="single" w:sz="6" w:space="6" w:color="E2E8F0"/>
            <w:left w:val="single" w:sz="6" w:space="9" w:color="E2E8F0"/>
            <w:bottom w:val="single" w:sz="6" w:space="6" w:color="E2E8F0"/>
            <w:right w:val="single" w:sz="6" w:space="9" w:color="E2E8F0"/>
          </w:divBdr>
        </w:div>
        <w:div w:id="1105228152">
          <w:marLeft w:val="0"/>
          <w:marRight w:val="0"/>
          <w:marTop w:val="600"/>
          <w:marBottom w:val="375"/>
          <w:divBdr>
            <w:top w:val="none" w:sz="0" w:space="0" w:color="auto"/>
            <w:left w:val="none" w:sz="0" w:space="0" w:color="auto"/>
            <w:bottom w:val="none" w:sz="0" w:space="0" w:color="auto"/>
            <w:right w:val="single" w:sz="36" w:space="11" w:color="2C5282"/>
          </w:divBdr>
        </w:div>
        <w:div w:id="967666351">
          <w:marLeft w:val="0"/>
          <w:marRight w:val="0"/>
          <w:marTop w:val="450"/>
          <w:marBottom w:val="225"/>
          <w:divBdr>
            <w:top w:val="single" w:sz="6" w:space="6" w:color="E2E8F0"/>
            <w:left w:val="single" w:sz="6" w:space="9" w:color="E2E8F0"/>
            <w:bottom w:val="single" w:sz="6" w:space="6" w:color="E2E8F0"/>
            <w:right w:val="single" w:sz="6" w:space="9" w:color="E2E8F0"/>
          </w:divBdr>
        </w:div>
        <w:div w:id="1655600512">
          <w:marLeft w:val="0"/>
          <w:marRight w:val="0"/>
          <w:marTop w:val="450"/>
          <w:marBottom w:val="225"/>
          <w:divBdr>
            <w:top w:val="single" w:sz="6" w:space="6" w:color="E2E8F0"/>
            <w:left w:val="single" w:sz="6" w:space="9" w:color="E2E8F0"/>
            <w:bottom w:val="single" w:sz="6" w:space="6" w:color="E2E8F0"/>
            <w:right w:val="single" w:sz="6" w:space="9" w:color="E2E8F0"/>
          </w:divBdr>
        </w:div>
        <w:div w:id="1431513751">
          <w:marLeft w:val="0"/>
          <w:marRight w:val="0"/>
          <w:marTop w:val="450"/>
          <w:marBottom w:val="225"/>
          <w:divBdr>
            <w:top w:val="single" w:sz="6" w:space="6" w:color="E2E8F0"/>
            <w:left w:val="single" w:sz="6" w:space="9" w:color="E2E8F0"/>
            <w:bottom w:val="single" w:sz="6" w:space="6" w:color="E2E8F0"/>
            <w:right w:val="single" w:sz="6" w:space="9" w:color="E2E8F0"/>
          </w:divBdr>
        </w:div>
        <w:div w:id="1717191805">
          <w:marLeft w:val="0"/>
          <w:marRight w:val="0"/>
          <w:marTop w:val="450"/>
          <w:marBottom w:val="225"/>
          <w:divBdr>
            <w:top w:val="single" w:sz="6" w:space="6" w:color="E2E8F0"/>
            <w:left w:val="single" w:sz="6" w:space="9" w:color="E2E8F0"/>
            <w:bottom w:val="single" w:sz="6" w:space="6" w:color="E2E8F0"/>
            <w:right w:val="single" w:sz="6" w:space="9" w:color="E2E8F0"/>
          </w:divBdr>
        </w:div>
        <w:div w:id="2069721548">
          <w:marLeft w:val="0"/>
          <w:marRight w:val="0"/>
          <w:marTop w:val="450"/>
          <w:marBottom w:val="225"/>
          <w:divBdr>
            <w:top w:val="single" w:sz="6" w:space="6" w:color="E2E8F0"/>
            <w:left w:val="single" w:sz="6" w:space="9" w:color="E2E8F0"/>
            <w:bottom w:val="single" w:sz="6" w:space="6" w:color="E2E8F0"/>
            <w:right w:val="single" w:sz="6" w:space="9" w:color="E2E8F0"/>
          </w:divBdr>
        </w:div>
      </w:divsChild>
    </w:div>
    <w:div w:id="1293099548">
      <w:bodyDiv w:val="1"/>
      <w:marLeft w:val="0"/>
      <w:marRight w:val="0"/>
      <w:marTop w:val="0"/>
      <w:marBottom w:val="0"/>
      <w:divBdr>
        <w:top w:val="none" w:sz="0" w:space="0" w:color="auto"/>
        <w:left w:val="none" w:sz="0" w:space="0" w:color="auto"/>
        <w:bottom w:val="none" w:sz="0" w:space="0" w:color="auto"/>
        <w:right w:val="none" w:sz="0" w:space="0" w:color="auto"/>
      </w:divBdr>
      <w:divsChild>
        <w:div w:id="1440685261">
          <w:marLeft w:val="0"/>
          <w:marRight w:val="0"/>
          <w:marTop w:val="375"/>
          <w:marBottom w:val="375"/>
          <w:divBdr>
            <w:top w:val="dashed" w:sz="12" w:space="19" w:color="1E3A8A"/>
            <w:left w:val="dashed" w:sz="12" w:space="19" w:color="1E3A8A"/>
            <w:bottom w:val="dashed" w:sz="12" w:space="19" w:color="1E3A8A"/>
            <w:right w:val="dashed" w:sz="12" w:space="19" w:color="1E3A8A"/>
          </w:divBdr>
          <w:divsChild>
            <w:div w:id="8235462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90969399">
      <w:bodyDiv w:val="1"/>
      <w:marLeft w:val="0"/>
      <w:marRight w:val="0"/>
      <w:marTop w:val="0"/>
      <w:marBottom w:val="0"/>
      <w:divBdr>
        <w:top w:val="none" w:sz="0" w:space="0" w:color="auto"/>
        <w:left w:val="none" w:sz="0" w:space="0" w:color="auto"/>
        <w:bottom w:val="none" w:sz="0" w:space="0" w:color="auto"/>
        <w:right w:val="none" w:sz="0" w:space="0" w:color="auto"/>
      </w:divBdr>
      <w:divsChild>
        <w:div w:id="1212307472">
          <w:marLeft w:val="0"/>
          <w:marRight w:val="0"/>
          <w:marTop w:val="750"/>
          <w:marBottom w:val="450"/>
          <w:divBdr>
            <w:top w:val="none" w:sz="0" w:space="0" w:color="auto"/>
            <w:left w:val="none" w:sz="0" w:space="0" w:color="auto"/>
            <w:bottom w:val="none" w:sz="0" w:space="0" w:color="auto"/>
            <w:right w:val="none" w:sz="0" w:space="0" w:color="auto"/>
          </w:divBdr>
        </w:div>
        <w:div w:id="2064517209">
          <w:marLeft w:val="0"/>
          <w:marRight w:val="0"/>
          <w:marTop w:val="600"/>
          <w:marBottom w:val="300"/>
          <w:divBdr>
            <w:top w:val="none" w:sz="0" w:space="0" w:color="auto"/>
            <w:left w:val="none" w:sz="0" w:space="0" w:color="auto"/>
            <w:bottom w:val="single" w:sz="12" w:space="4" w:color="000000"/>
            <w:right w:val="none" w:sz="0" w:space="0" w:color="auto"/>
          </w:divBdr>
        </w:div>
        <w:div w:id="1277755996">
          <w:marLeft w:val="0"/>
          <w:marRight w:val="0"/>
          <w:marTop w:val="450"/>
          <w:marBottom w:val="225"/>
          <w:divBdr>
            <w:top w:val="none" w:sz="0" w:space="0" w:color="auto"/>
            <w:left w:val="none" w:sz="0" w:space="0" w:color="auto"/>
            <w:bottom w:val="none" w:sz="0" w:space="0" w:color="auto"/>
            <w:right w:val="none" w:sz="0" w:space="0" w:color="auto"/>
          </w:divBdr>
        </w:div>
        <w:div w:id="2098011952">
          <w:marLeft w:val="0"/>
          <w:marRight w:val="0"/>
          <w:marTop w:val="0"/>
          <w:marBottom w:val="450"/>
          <w:divBdr>
            <w:top w:val="none" w:sz="0" w:space="0" w:color="auto"/>
            <w:left w:val="none" w:sz="0" w:space="0" w:color="auto"/>
            <w:bottom w:val="none" w:sz="0" w:space="0" w:color="auto"/>
            <w:right w:val="none" w:sz="0" w:space="0" w:color="auto"/>
          </w:divBdr>
        </w:div>
        <w:div w:id="202256420">
          <w:marLeft w:val="0"/>
          <w:marRight w:val="0"/>
          <w:marTop w:val="450"/>
          <w:marBottom w:val="225"/>
          <w:divBdr>
            <w:top w:val="none" w:sz="0" w:space="0" w:color="auto"/>
            <w:left w:val="none" w:sz="0" w:space="0" w:color="auto"/>
            <w:bottom w:val="none" w:sz="0" w:space="0" w:color="auto"/>
            <w:right w:val="none" w:sz="0" w:space="0" w:color="auto"/>
          </w:divBdr>
        </w:div>
        <w:div w:id="2088918963">
          <w:marLeft w:val="0"/>
          <w:marRight w:val="0"/>
          <w:marTop w:val="0"/>
          <w:marBottom w:val="450"/>
          <w:divBdr>
            <w:top w:val="none" w:sz="0" w:space="0" w:color="auto"/>
            <w:left w:val="none" w:sz="0" w:space="0" w:color="auto"/>
            <w:bottom w:val="none" w:sz="0" w:space="0" w:color="auto"/>
            <w:right w:val="none" w:sz="0" w:space="0" w:color="auto"/>
          </w:divBdr>
        </w:div>
        <w:div w:id="1845782253">
          <w:marLeft w:val="0"/>
          <w:marRight w:val="0"/>
          <w:marTop w:val="450"/>
          <w:marBottom w:val="225"/>
          <w:divBdr>
            <w:top w:val="none" w:sz="0" w:space="0" w:color="auto"/>
            <w:left w:val="none" w:sz="0" w:space="0" w:color="auto"/>
            <w:bottom w:val="none" w:sz="0" w:space="0" w:color="auto"/>
            <w:right w:val="none" w:sz="0" w:space="0" w:color="auto"/>
          </w:divBdr>
        </w:div>
        <w:div w:id="1127313958">
          <w:marLeft w:val="0"/>
          <w:marRight w:val="0"/>
          <w:marTop w:val="0"/>
          <w:marBottom w:val="450"/>
          <w:divBdr>
            <w:top w:val="none" w:sz="0" w:space="0" w:color="auto"/>
            <w:left w:val="none" w:sz="0" w:space="0" w:color="auto"/>
            <w:bottom w:val="none" w:sz="0" w:space="0" w:color="auto"/>
            <w:right w:val="none" w:sz="0" w:space="0" w:color="auto"/>
          </w:divBdr>
        </w:div>
        <w:div w:id="1086533059">
          <w:marLeft w:val="0"/>
          <w:marRight w:val="0"/>
          <w:marTop w:val="450"/>
          <w:marBottom w:val="225"/>
          <w:divBdr>
            <w:top w:val="none" w:sz="0" w:space="0" w:color="auto"/>
            <w:left w:val="none" w:sz="0" w:space="0" w:color="auto"/>
            <w:bottom w:val="none" w:sz="0" w:space="0" w:color="auto"/>
            <w:right w:val="none" w:sz="0" w:space="0" w:color="auto"/>
          </w:divBdr>
        </w:div>
        <w:div w:id="962274407">
          <w:marLeft w:val="0"/>
          <w:marRight w:val="0"/>
          <w:marTop w:val="0"/>
          <w:marBottom w:val="450"/>
          <w:divBdr>
            <w:top w:val="none" w:sz="0" w:space="0" w:color="auto"/>
            <w:left w:val="none" w:sz="0" w:space="0" w:color="auto"/>
            <w:bottom w:val="none" w:sz="0" w:space="0" w:color="auto"/>
            <w:right w:val="none" w:sz="0" w:space="0" w:color="auto"/>
          </w:divBdr>
        </w:div>
        <w:div w:id="426926691">
          <w:marLeft w:val="0"/>
          <w:marRight w:val="0"/>
          <w:marTop w:val="600"/>
          <w:marBottom w:val="300"/>
          <w:divBdr>
            <w:top w:val="none" w:sz="0" w:space="0" w:color="auto"/>
            <w:left w:val="none" w:sz="0" w:space="0" w:color="auto"/>
            <w:bottom w:val="single" w:sz="12" w:space="4" w:color="000000"/>
            <w:right w:val="none" w:sz="0" w:space="0" w:color="auto"/>
          </w:divBdr>
        </w:div>
        <w:div w:id="66807949">
          <w:marLeft w:val="0"/>
          <w:marRight w:val="0"/>
          <w:marTop w:val="450"/>
          <w:marBottom w:val="225"/>
          <w:divBdr>
            <w:top w:val="none" w:sz="0" w:space="0" w:color="auto"/>
            <w:left w:val="none" w:sz="0" w:space="0" w:color="auto"/>
            <w:bottom w:val="none" w:sz="0" w:space="0" w:color="auto"/>
            <w:right w:val="none" w:sz="0" w:space="0" w:color="auto"/>
          </w:divBdr>
        </w:div>
        <w:div w:id="468330025">
          <w:marLeft w:val="0"/>
          <w:marRight w:val="0"/>
          <w:marTop w:val="0"/>
          <w:marBottom w:val="450"/>
          <w:divBdr>
            <w:top w:val="none" w:sz="0" w:space="0" w:color="auto"/>
            <w:left w:val="none" w:sz="0" w:space="0" w:color="auto"/>
            <w:bottom w:val="none" w:sz="0" w:space="0" w:color="auto"/>
            <w:right w:val="none" w:sz="0" w:space="0" w:color="auto"/>
          </w:divBdr>
        </w:div>
        <w:div w:id="1947037924">
          <w:marLeft w:val="0"/>
          <w:marRight w:val="0"/>
          <w:marTop w:val="450"/>
          <w:marBottom w:val="225"/>
          <w:divBdr>
            <w:top w:val="none" w:sz="0" w:space="0" w:color="auto"/>
            <w:left w:val="none" w:sz="0" w:space="0" w:color="auto"/>
            <w:bottom w:val="none" w:sz="0" w:space="0" w:color="auto"/>
            <w:right w:val="none" w:sz="0" w:space="0" w:color="auto"/>
          </w:divBdr>
        </w:div>
        <w:div w:id="165556587">
          <w:marLeft w:val="0"/>
          <w:marRight w:val="0"/>
          <w:marTop w:val="0"/>
          <w:marBottom w:val="450"/>
          <w:divBdr>
            <w:top w:val="none" w:sz="0" w:space="0" w:color="auto"/>
            <w:left w:val="none" w:sz="0" w:space="0" w:color="auto"/>
            <w:bottom w:val="none" w:sz="0" w:space="0" w:color="auto"/>
            <w:right w:val="none" w:sz="0" w:space="0" w:color="auto"/>
          </w:divBdr>
        </w:div>
        <w:div w:id="1812671660">
          <w:marLeft w:val="0"/>
          <w:marRight w:val="0"/>
          <w:marTop w:val="450"/>
          <w:marBottom w:val="225"/>
          <w:divBdr>
            <w:top w:val="none" w:sz="0" w:space="0" w:color="auto"/>
            <w:left w:val="none" w:sz="0" w:space="0" w:color="auto"/>
            <w:bottom w:val="none" w:sz="0" w:space="0" w:color="auto"/>
            <w:right w:val="none" w:sz="0" w:space="0" w:color="auto"/>
          </w:divBdr>
        </w:div>
        <w:div w:id="1642150227">
          <w:marLeft w:val="0"/>
          <w:marRight w:val="0"/>
          <w:marTop w:val="0"/>
          <w:marBottom w:val="450"/>
          <w:divBdr>
            <w:top w:val="none" w:sz="0" w:space="0" w:color="auto"/>
            <w:left w:val="none" w:sz="0" w:space="0" w:color="auto"/>
            <w:bottom w:val="none" w:sz="0" w:space="0" w:color="auto"/>
            <w:right w:val="none" w:sz="0" w:space="0" w:color="auto"/>
          </w:divBdr>
        </w:div>
        <w:div w:id="1036781947">
          <w:marLeft w:val="0"/>
          <w:marRight w:val="0"/>
          <w:marTop w:val="450"/>
          <w:marBottom w:val="225"/>
          <w:divBdr>
            <w:top w:val="none" w:sz="0" w:space="0" w:color="auto"/>
            <w:left w:val="none" w:sz="0" w:space="0" w:color="auto"/>
            <w:bottom w:val="none" w:sz="0" w:space="0" w:color="auto"/>
            <w:right w:val="none" w:sz="0" w:space="0" w:color="auto"/>
          </w:divBdr>
        </w:div>
        <w:div w:id="1171020658">
          <w:marLeft w:val="0"/>
          <w:marRight w:val="0"/>
          <w:marTop w:val="0"/>
          <w:marBottom w:val="450"/>
          <w:divBdr>
            <w:top w:val="none" w:sz="0" w:space="0" w:color="auto"/>
            <w:left w:val="none" w:sz="0" w:space="0" w:color="auto"/>
            <w:bottom w:val="none" w:sz="0" w:space="0" w:color="auto"/>
            <w:right w:val="none" w:sz="0" w:space="0" w:color="auto"/>
          </w:divBdr>
        </w:div>
        <w:div w:id="1304502058">
          <w:marLeft w:val="0"/>
          <w:marRight w:val="0"/>
          <w:marTop w:val="600"/>
          <w:marBottom w:val="300"/>
          <w:divBdr>
            <w:top w:val="none" w:sz="0" w:space="0" w:color="auto"/>
            <w:left w:val="none" w:sz="0" w:space="0" w:color="auto"/>
            <w:bottom w:val="single" w:sz="12" w:space="4" w:color="000000"/>
            <w:right w:val="none" w:sz="0" w:space="0" w:color="auto"/>
          </w:divBdr>
        </w:div>
        <w:div w:id="227961545">
          <w:marLeft w:val="0"/>
          <w:marRight w:val="0"/>
          <w:marTop w:val="450"/>
          <w:marBottom w:val="225"/>
          <w:divBdr>
            <w:top w:val="none" w:sz="0" w:space="0" w:color="auto"/>
            <w:left w:val="none" w:sz="0" w:space="0" w:color="auto"/>
            <w:bottom w:val="none" w:sz="0" w:space="0" w:color="auto"/>
            <w:right w:val="none" w:sz="0" w:space="0" w:color="auto"/>
          </w:divBdr>
        </w:div>
        <w:div w:id="1156384920">
          <w:marLeft w:val="0"/>
          <w:marRight w:val="0"/>
          <w:marTop w:val="0"/>
          <w:marBottom w:val="450"/>
          <w:divBdr>
            <w:top w:val="none" w:sz="0" w:space="0" w:color="auto"/>
            <w:left w:val="none" w:sz="0" w:space="0" w:color="auto"/>
            <w:bottom w:val="none" w:sz="0" w:space="0" w:color="auto"/>
            <w:right w:val="none" w:sz="0" w:space="0" w:color="auto"/>
          </w:divBdr>
        </w:div>
        <w:div w:id="1006131235">
          <w:marLeft w:val="0"/>
          <w:marRight w:val="0"/>
          <w:marTop w:val="450"/>
          <w:marBottom w:val="225"/>
          <w:divBdr>
            <w:top w:val="none" w:sz="0" w:space="0" w:color="auto"/>
            <w:left w:val="none" w:sz="0" w:space="0" w:color="auto"/>
            <w:bottom w:val="none" w:sz="0" w:space="0" w:color="auto"/>
            <w:right w:val="none" w:sz="0" w:space="0" w:color="auto"/>
          </w:divBdr>
        </w:div>
        <w:div w:id="1524516539">
          <w:marLeft w:val="0"/>
          <w:marRight w:val="0"/>
          <w:marTop w:val="0"/>
          <w:marBottom w:val="450"/>
          <w:divBdr>
            <w:top w:val="none" w:sz="0" w:space="0" w:color="auto"/>
            <w:left w:val="none" w:sz="0" w:space="0" w:color="auto"/>
            <w:bottom w:val="none" w:sz="0" w:space="0" w:color="auto"/>
            <w:right w:val="none" w:sz="0" w:space="0" w:color="auto"/>
          </w:divBdr>
        </w:div>
        <w:div w:id="111704802">
          <w:marLeft w:val="0"/>
          <w:marRight w:val="0"/>
          <w:marTop w:val="450"/>
          <w:marBottom w:val="225"/>
          <w:divBdr>
            <w:top w:val="none" w:sz="0" w:space="0" w:color="auto"/>
            <w:left w:val="none" w:sz="0" w:space="0" w:color="auto"/>
            <w:bottom w:val="none" w:sz="0" w:space="0" w:color="auto"/>
            <w:right w:val="none" w:sz="0" w:space="0" w:color="auto"/>
          </w:divBdr>
        </w:div>
        <w:div w:id="1321231599">
          <w:marLeft w:val="0"/>
          <w:marRight w:val="0"/>
          <w:marTop w:val="0"/>
          <w:marBottom w:val="450"/>
          <w:divBdr>
            <w:top w:val="none" w:sz="0" w:space="0" w:color="auto"/>
            <w:left w:val="none" w:sz="0" w:space="0" w:color="auto"/>
            <w:bottom w:val="none" w:sz="0" w:space="0" w:color="auto"/>
            <w:right w:val="none" w:sz="0" w:space="0" w:color="auto"/>
          </w:divBdr>
        </w:div>
        <w:div w:id="1406612008">
          <w:marLeft w:val="0"/>
          <w:marRight w:val="0"/>
          <w:marTop w:val="600"/>
          <w:marBottom w:val="300"/>
          <w:divBdr>
            <w:top w:val="none" w:sz="0" w:space="0" w:color="auto"/>
            <w:left w:val="none" w:sz="0" w:space="0" w:color="auto"/>
            <w:bottom w:val="single" w:sz="12" w:space="4" w:color="000000"/>
            <w:right w:val="none" w:sz="0" w:space="0" w:color="auto"/>
          </w:divBdr>
        </w:div>
        <w:div w:id="1073510278">
          <w:marLeft w:val="0"/>
          <w:marRight w:val="0"/>
          <w:marTop w:val="450"/>
          <w:marBottom w:val="225"/>
          <w:divBdr>
            <w:top w:val="none" w:sz="0" w:space="0" w:color="auto"/>
            <w:left w:val="none" w:sz="0" w:space="0" w:color="auto"/>
            <w:bottom w:val="none" w:sz="0" w:space="0" w:color="auto"/>
            <w:right w:val="none" w:sz="0" w:space="0" w:color="auto"/>
          </w:divBdr>
        </w:div>
        <w:div w:id="1760564934">
          <w:marLeft w:val="0"/>
          <w:marRight w:val="0"/>
          <w:marTop w:val="0"/>
          <w:marBottom w:val="450"/>
          <w:divBdr>
            <w:top w:val="none" w:sz="0" w:space="0" w:color="auto"/>
            <w:left w:val="none" w:sz="0" w:space="0" w:color="auto"/>
            <w:bottom w:val="none" w:sz="0" w:space="0" w:color="auto"/>
            <w:right w:val="none" w:sz="0" w:space="0" w:color="auto"/>
          </w:divBdr>
        </w:div>
        <w:div w:id="1154833358">
          <w:marLeft w:val="0"/>
          <w:marRight w:val="0"/>
          <w:marTop w:val="450"/>
          <w:marBottom w:val="225"/>
          <w:divBdr>
            <w:top w:val="none" w:sz="0" w:space="0" w:color="auto"/>
            <w:left w:val="none" w:sz="0" w:space="0" w:color="auto"/>
            <w:bottom w:val="none" w:sz="0" w:space="0" w:color="auto"/>
            <w:right w:val="none" w:sz="0" w:space="0" w:color="auto"/>
          </w:divBdr>
        </w:div>
        <w:div w:id="357630461">
          <w:marLeft w:val="0"/>
          <w:marRight w:val="0"/>
          <w:marTop w:val="0"/>
          <w:marBottom w:val="450"/>
          <w:divBdr>
            <w:top w:val="none" w:sz="0" w:space="0" w:color="auto"/>
            <w:left w:val="none" w:sz="0" w:space="0" w:color="auto"/>
            <w:bottom w:val="none" w:sz="0" w:space="0" w:color="auto"/>
            <w:right w:val="none" w:sz="0" w:space="0" w:color="auto"/>
          </w:divBdr>
        </w:div>
        <w:div w:id="1204636040">
          <w:marLeft w:val="0"/>
          <w:marRight w:val="0"/>
          <w:marTop w:val="450"/>
          <w:marBottom w:val="225"/>
          <w:divBdr>
            <w:top w:val="none" w:sz="0" w:space="0" w:color="auto"/>
            <w:left w:val="none" w:sz="0" w:space="0" w:color="auto"/>
            <w:bottom w:val="none" w:sz="0" w:space="0" w:color="auto"/>
            <w:right w:val="none" w:sz="0" w:space="0" w:color="auto"/>
          </w:divBdr>
        </w:div>
        <w:div w:id="2039038475">
          <w:marLeft w:val="0"/>
          <w:marRight w:val="0"/>
          <w:marTop w:val="0"/>
          <w:marBottom w:val="450"/>
          <w:divBdr>
            <w:top w:val="none" w:sz="0" w:space="0" w:color="auto"/>
            <w:left w:val="none" w:sz="0" w:space="0" w:color="auto"/>
            <w:bottom w:val="none" w:sz="0" w:space="0" w:color="auto"/>
            <w:right w:val="none" w:sz="0" w:space="0" w:color="auto"/>
          </w:divBdr>
        </w:div>
        <w:div w:id="689264157">
          <w:marLeft w:val="0"/>
          <w:marRight w:val="0"/>
          <w:marTop w:val="450"/>
          <w:marBottom w:val="225"/>
          <w:divBdr>
            <w:top w:val="none" w:sz="0" w:space="0" w:color="auto"/>
            <w:left w:val="none" w:sz="0" w:space="0" w:color="auto"/>
            <w:bottom w:val="none" w:sz="0" w:space="0" w:color="auto"/>
            <w:right w:val="none" w:sz="0" w:space="0" w:color="auto"/>
          </w:divBdr>
        </w:div>
        <w:div w:id="1176962440">
          <w:marLeft w:val="0"/>
          <w:marRight w:val="0"/>
          <w:marTop w:val="0"/>
          <w:marBottom w:val="450"/>
          <w:divBdr>
            <w:top w:val="none" w:sz="0" w:space="0" w:color="auto"/>
            <w:left w:val="none" w:sz="0" w:space="0" w:color="auto"/>
            <w:bottom w:val="none" w:sz="0" w:space="0" w:color="auto"/>
            <w:right w:val="none" w:sz="0" w:space="0" w:color="auto"/>
          </w:divBdr>
        </w:div>
        <w:div w:id="1050959099">
          <w:marLeft w:val="0"/>
          <w:marRight w:val="0"/>
          <w:marTop w:val="600"/>
          <w:marBottom w:val="300"/>
          <w:divBdr>
            <w:top w:val="none" w:sz="0" w:space="0" w:color="auto"/>
            <w:left w:val="none" w:sz="0" w:space="0" w:color="auto"/>
            <w:bottom w:val="single" w:sz="12" w:space="4" w:color="000000"/>
            <w:right w:val="none" w:sz="0" w:space="0" w:color="auto"/>
          </w:divBdr>
        </w:div>
        <w:div w:id="767238517">
          <w:marLeft w:val="0"/>
          <w:marRight w:val="0"/>
          <w:marTop w:val="450"/>
          <w:marBottom w:val="225"/>
          <w:divBdr>
            <w:top w:val="none" w:sz="0" w:space="0" w:color="auto"/>
            <w:left w:val="none" w:sz="0" w:space="0" w:color="auto"/>
            <w:bottom w:val="none" w:sz="0" w:space="0" w:color="auto"/>
            <w:right w:val="none" w:sz="0" w:space="0" w:color="auto"/>
          </w:divBdr>
        </w:div>
        <w:div w:id="187332905">
          <w:marLeft w:val="0"/>
          <w:marRight w:val="0"/>
          <w:marTop w:val="0"/>
          <w:marBottom w:val="450"/>
          <w:divBdr>
            <w:top w:val="none" w:sz="0" w:space="0" w:color="auto"/>
            <w:left w:val="none" w:sz="0" w:space="0" w:color="auto"/>
            <w:bottom w:val="none" w:sz="0" w:space="0" w:color="auto"/>
            <w:right w:val="none" w:sz="0" w:space="0" w:color="auto"/>
          </w:divBdr>
        </w:div>
        <w:div w:id="1222907749">
          <w:marLeft w:val="0"/>
          <w:marRight w:val="0"/>
          <w:marTop w:val="450"/>
          <w:marBottom w:val="225"/>
          <w:divBdr>
            <w:top w:val="none" w:sz="0" w:space="0" w:color="auto"/>
            <w:left w:val="none" w:sz="0" w:space="0" w:color="auto"/>
            <w:bottom w:val="none" w:sz="0" w:space="0" w:color="auto"/>
            <w:right w:val="none" w:sz="0" w:space="0" w:color="auto"/>
          </w:divBdr>
        </w:div>
        <w:div w:id="294914863">
          <w:marLeft w:val="0"/>
          <w:marRight w:val="0"/>
          <w:marTop w:val="0"/>
          <w:marBottom w:val="450"/>
          <w:divBdr>
            <w:top w:val="none" w:sz="0" w:space="0" w:color="auto"/>
            <w:left w:val="none" w:sz="0" w:space="0" w:color="auto"/>
            <w:bottom w:val="none" w:sz="0" w:space="0" w:color="auto"/>
            <w:right w:val="none" w:sz="0" w:space="0" w:color="auto"/>
          </w:divBdr>
        </w:div>
        <w:div w:id="141435857">
          <w:marLeft w:val="0"/>
          <w:marRight w:val="0"/>
          <w:marTop w:val="450"/>
          <w:marBottom w:val="225"/>
          <w:divBdr>
            <w:top w:val="none" w:sz="0" w:space="0" w:color="auto"/>
            <w:left w:val="none" w:sz="0" w:space="0" w:color="auto"/>
            <w:bottom w:val="none" w:sz="0" w:space="0" w:color="auto"/>
            <w:right w:val="none" w:sz="0" w:space="0" w:color="auto"/>
          </w:divBdr>
        </w:div>
        <w:div w:id="599483223">
          <w:marLeft w:val="0"/>
          <w:marRight w:val="0"/>
          <w:marTop w:val="0"/>
          <w:marBottom w:val="450"/>
          <w:divBdr>
            <w:top w:val="none" w:sz="0" w:space="0" w:color="auto"/>
            <w:left w:val="none" w:sz="0" w:space="0" w:color="auto"/>
            <w:bottom w:val="none" w:sz="0" w:space="0" w:color="auto"/>
            <w:right w:val="none" w:sz="0" w:space="0" w:color="auto"/>
          </w:divBdr>
        </w:div>
        <w:div w:id="762996297">
          <w:marLeft w:val="0"/>
          <w:marRight w:val="0"/>
          <w:marTop w:val="450"/>
          <w:marBottom w:val="225"/>
          <w:divBdr>
            <w:top w:val="none" w:sz="0" w:space="0" w:color="auto"/>
            <w:left w:val="none" w:sz="0" w:space="0" w:color="auto"/>
            <w:bottom w:val="none" w:sz="0" w:space="0" w:color="auto"/>
            <w:right w:val="none" w:sz="0" w:space="0" w:color="auto"/>
          </w:divBdr>
        </w:div>
        <w:div w:id="500705415">
          <w:marLeft w:val="0"/>
          <w:marRight w:val="0"/>
          <w:marTop w:val="0"/>
          <w:marBottom w:val="450"/>
          <w:divBdr>
            <w:top w:val="none" w:sz="0" w:space="0" w:color="auto"/>
            <w:left w:val="none" w:sz="0" w:space="0" w:color="auto"/>
            <w:bottom w:val="none" w:sz="0" w:space="0" w:color="auto"/>
            <w:right w:val="none" w:sz="0" w:space="0" w:color="auto"/>
          </w:divBdr>
        </w:div>
        <w:div w:id="1442800710">
          <w:marLeft w:val="0"/>
          <w:marRight w:val="0"/>
          <w:marTop w:val="450"/>
          <w:marBottom w:val="225"/>
          <w:divBdr>
            <w:top w:val="none" w:sz="0" w:space="0" w:color="auto"/>
            <w:left w:val="none" w:sz="0" w:space="0" w:color="auto"/>
            <w:bottom w:val="none" w:sz="0" w:space="0" w:color="auto"/>
            <w:right w:val="none" w:sz="0" w:space="0" w:color="auto"/>
          </w:divBdr>
        </w:div>
        <w:div w:id="1977757710">
          <w:marLeft w:val="0"/>
          <w:marRight w:val="0"/>
          <w:marTop w:val="0"/>
          <w:marBottom w:val="450"/>
          <w:divBdr>
            <w:top w:val="none" w:sz="0" w:space="0" w:color="auto"/>
            <w:left w:val="none" w:sz="0" w:space="0" w:color="auto"/>
            <w:bottom w:val="none" w:sz="0" w:space="0" w:color="auto"/>
            <w:right w:val="none" w:sz="0" w:space="0" w:color="auto"/>
          </w:divBdr>
        </w:div>
        <w:div w:id="826360565">
          <w:marLeft w:val="0"/>
          <w:marRight w:val="0"/>
          <w:marTop w:val="750"/>
          <w:marBottom w:val="450"/>
          <w:divBdr>
            <w:top w:val="none" w:sz="0" w:space="0" w:color="auto"/>
            <w:left w:val="none" w:sz="0" w:space="0" w:color="auto"/>
            <w:bottom w:val="none" w:sz="0" w:space="0" w:color="auto"/>
            <w:right w:val="none" w:sz="0" w:space="0" w:color="auto"/>
          </w:divBdr>
        </w:div>
        <w:div w:id="1052460935">
          <w:marLeft w:val="0"/>
          <w:marRight w:val="0"/>
          <w:marTop w:val="600"/>
          <w:marBottom w:val="300"/>
          <w:divBdr>
            <w:top w:val="none" w:sz="0" w:space="0" w:color="auto"/>
            <w:left w:val="none" w:sz="0" w:space="0" w:color="auto"/>
            <w:bottom w:val="single" w:sz="12" w:space="4" w:color="000000"/>
            <w:right w:val="none" w:sz="0" w:space="0" w:color="auto"/>
          </w:divBdr>
        </w:div>
        <w:div w:id="889000506">
          <w:marLeft w:val="0"/>
          <w:marRight w:val="0"/>
          <w:marTop w:val="450"/>
          <w:marBottom w:val="225"/>
          <w:divBdr>
            <w:top w:val="none" w:sz="0" w:space="0" w:color="auto"/>
            <w:left w:val="none" w:sz="0" w:space="0" w:color="auto"/>
            <w:bottom w:val="none" w:sz="0" w:space="0" w:color="auto"/>
            <w:right w:val="none" w:sz="0" w:space="0" w:color="auto"/>
          </w:divBdr>
        </w:div>
        <w:div w:id="1452632251">
          <w:marLeft w:val="0"/>
          <w:marRight w:val="0"/>
          <w:marTop w:val="0"/>
          <w:marBottom w:val="450"/>
          <w:divBdr>
            <w:top w:val="none" w:sz="0" w:space="0" w:color="auto"/>
            <w:left w:val="none" w:sz="0" w:space="0" w:color="auto"/>
            <w:bottom w:val="none" w:sz="0" w:space="0" w:color="auto"/>
            <w:right w:val="none" w:sz="0" w:space="0" w:color="auto"/>
          </w:divBdr>
        </w:div>
        <w:div w:id="106896700">
          <w:marLeft w:val="0"/>
          <w:marRight w:val="0"/>
          <w:marTop w:val="450"/>
          <w:marBottom w:val="225"/>
          <w:divBdr>
            <w:top w:val="none" w:sz="0" w:space="0" w:color="auto"/>
            <w:left w:val="none" w:sz="0" w:space="0" w:color="auto"/>
            <w:bottom w:val="none" w:sz="0" w:space="0" w:color="auto"/>
            <w:right w:val="none" w:sz="0" w:space="0" w:color="auto"/>
          </w:divBdr>
        </w:div>
        <w:div w:id="654798421">
          <w:marLeft w:val="0"/>
          <w:marRight w:val="0"/>
          <w:marTop w:val="0"/>
          <w:marBottom w:val="450"/>
          <w:divBdr>
            <w:top w:val="none" w:sz="0" w:space="0" w:color="auto"/>
            <w:left w:val="none" w:sz="0" w:space="0" w:color="auto"/>
            <w:bottom w:val="none" w:sz="0" w:space="0" w:color="auto"/>
            <w:right w:val="none" w:sz="0" w:space="0" w:color="auto"/>
          </w:divBdr>
        </w:div>
        <w:div w:id="1754669186">
          <w:marLeft w:val="0"/>
          <w:marRight w:val="0"/>
          <w:marTop w:val="450"/>
          <w:marBottom w:val="225"/>
          <w:divBdr>
            <w:top w:val="none" w:sz="0" w:space="0" w:color="auto"/>
            <w:left w:val="none" w:sz="0" w:space="0" w:color="auto"/>
            <w:bottom w:val="none" w:sz="0" w:space="0" w:color="auto"/>
            <w:right w:val="none" w:sz="0" w:space="0" w:color="auto"/>
          </w:divBdr>
        </w:div>
        <w:div w:id="1012489745">
          <w:marLeft w:val="0"/>
          <w:marRight w:val="0"/>
          <w:marTop w:val="0"/>
          <w:marBottom w:val="450"/>
          <w:divBdr>
            <w:top w:val="none" w:sz="0" w:space="0" w:color="auto"/>
            <w:left w:val="none" w:sz="0" w:space="0" w:color="auto"/>
            <w:bottom w:val="none" w:sz="0" w:space="0" w:color="auto"/>
            <w:right w:val="none" w:sz="0" w:space="0" w:color="auto"/>
          </w:divBdr>
        </w:div>
        <w:div w:id="1180201807">
          <w:marLeft w:val="0"/>
          <w:marRight w:val="0"/>
          <w:marTop w:val="450"/>
          <w:marBottom w:val="225"/>
          <w:divBdr>
            <w:top w:val="none" w:sz="0" w:space="0" w:color="auto"/>
            <w:left w:val="none" w:sz="0" w:space="0" w:color="auto"/>
            <w:bottom w:val="none" w:sz="0" w:space="0" w:color="auto"/>
            <w:right w:val="none" w:sz="0" w:space="0" w:color="auto"/>
          </w:divBdr>
        </w:div>
        <w:div w:id="1479155072">
          <w:marLeft w:val="0"/>
          <w:marRight w:val="0"/>
          <w:marTop w:val="0"/>
          <w:marBottom w:val="450"/>
          <w:divBdr>
            <w:top w:val="none" w:sz="0" w:space="0" w:color="auto"/>
            <w:left w:val="none" w:sz="0" w:space="0" w:color="auto"/>
            <w:bottom w:val="none" w:sz="0" w:space="0" w:color="auto"/>
            <w:right w:val="none" w:sz="0" w:space="0" w:color="auto"/>
          </w:divBdr>
        </w:div>
        <w:div w:id="1185752251">
          <w:marLeft w:val="0"/>
          <w:marRight w:val="0"/>
          <w:marTop w:val="600"/>
          <w:marBottom w:val="300"/>
          <w:divBdr>
            <w:top w:val="none" w:sz="0" w:space="0" w:color="auto"/>
            <w:left w:val="none" w:sz="0" w:space="0" w:color="auto"/>
            <w:bottom w:val="single" w:sz="12" w:space="4" w:color="000000"/>
            <w:right w:val="none" w:sz="0" w:space="0" w:color="auto"/>
          </w:divBdr>
        </w:div>
        <w:div w:id="667944116">
          <w:marLeft w:val="0"/>
          <w:marRight w:val="0"/>
          <w:marTop w:val="450"/>
          <w:marBottom w:val="225"/>
          <w:divBdr>
            <w:top w:val="none" w:sz="0" w:space="0" w:color="auto"/>
            <w:left w:val="none" w:sz="0" w:space="0" w:color="auto"/>
            <w:bottom w:val="none" w:sz="0" w:space="0" w:color="auto"/>
            <w:right w:val="none" w:sz="0" w:space="0" w:color="auto"/>
          </w:divBdr>
        </w:div>
        <w:div w:id="2086487430">
          <w:marLeft w:val="0"/>
          <w:marRight w:val="0"/>
          <w:marTop w:val="0"/>
          <w:marBottom w:val="450"/>
          <w:divBdr>
            <w:top w:val="none" w:sz="0" w:space="0" w:color="auto"/>
            <w:left w:val="none" w:sz="0" w:space="0" w:color="auto"/>
            <w:bottom w:val="none" w:sz="0" w:space="0" w:color="auto"/>
            <w:right w:val="none" w:sz="0" w:space="0" w:color="auto"/>
          </w:divBdr>
        </w:div>
        <w:div w:id="1031153962">
          <w:marLeft w:val="0"/>
          <w:marRight w:val="0"/>
          <w:marTop w:val="450"/>
          <w:marBottom w:val="225"/>
          <w:divBdr>
            <w:top w:val="none" w:sz="0" w:space="0" w:color="auto"/>
            <w:left w:val="none" w:sz="0" w:space="0" w:color="auto"/>
            <w:bottom w:val="none" w:sz="0" w:space="0" w:color="auto"/>
            <w:right w:val="none" w:sz="0" w:space="0" w:color="auto"/>
          </w:divBdr>
        </w:div>
        <w:div w:id="1315143354">
          <w:marLeft w:val="0"/>
          <w:marRight w:val="0"/>
          <w:marTop w:val="0"/>
          <w:marBottom w:val="450"/>
          <w:divBdr>
            <w:top w:val="none" w:sz="0" w:space="0" w:color="auto"/>
            <w:left w:val="none" w:sz="0" w:space="0" w:color="auto"/>
            <w:bottom w:val="none" w:sz="0" w:space="0" w:color="auto"/>
            <w:right w:val="none" w:sz="0" w:space="0" w:color="auto"/>
          </w:divBdr>
        </w:div>
        <w:div w:id="1098331581">
          <w:marLeft w:val="0"/>
          <w:marRight w:val="0"/>
          <w:marTop w:val="450"/>
          <w:marBottom w:val="225"/>
          <w:divBdr>
            <w:top w:val="none" w:sz="0" w:space="0" w:color="auto"/>
            <w:left w:val="none" w:sz="0" w:space="0" w:color="auto"/>
            <w:bottom w:val="none" w:sz="0" w:space="0" w:color="auto"/>
            <w:right w:val="none" w:sz="0" w:space="0" w:color="auto"/>
          </w:divBdr>
        </w:div>
        <w:div w:id="608590456">
          <w:marLeft w:val="0"/>
          <w:marRight w:val="0"/>
          <w:marTop w:val="0"/>
          <w:marBottom w:val="450"/>
          <w:divBdr>
            <w:top w:val="none" w:sz="0" w:space="0" w:color="auto"/>
            <w:left w:val="none" w:sz="0" w:space="0" w:color="auto"/>
            <w:bottom w:val="none" w:sz="0" w:space="0" w:color="auto"/>
            <w:right w:val="none" w:sz="0" w:space="0" w:color="auto"/>
          </w:divBdr>
        </w:div>
        <w:div w:id="1397820275">
          <w:marLeft w:val="0"/>
          <w:marRight w:val="0"/>
          <w:marTop w:val="450"/>
          <w:marBottom w:val="225"/>
          <w:divBdr>
            <w:top w:val="none" w:sz="0" w:space="0" w:color="auto"/>
            <w:left w:val="none" w:sz="0" w:space="0" w:color="auto"/>
            <w:bottom w:val="none" w:sz="0" w:space="0" w:color="auto"/>
            <w:right w:val="none" w:sz="0" w:space="0" w:color="auto"/>
          </w:divBdr>
        </w:div>
        <w:div w:id="867371054">
          <w:marLeft w:val="0"/>
          <w:marRight w:val="0"/>
          <w:marTop w:val="0"/>
          <w:marBottom w:val="450"/>
          <w:divBdr>
            <w:top w:val="none" w:sz="0" w:space="0" w:color="auto"/>
            <w:left w:val="none" w:sz="0" w:space="0" w:color="auto"/>
            <w:bottom w:val="none" w:sz="0" w:space="0" w:color="auto"/>
            <w:right w:val="none" w:sz="0" w:space="0" w:color="auto"/>
          </w:divBdr>
        </w:div>
        <w:div w:id="1193499879">
          <w:marLeft w:val="0"/>
          <w:marRight w:val="0"/>
          <w:marTop w:val="600"/>
          <w:marBottom w:val="300"/>
          <w:divBdr>
            <w:top w:val="none" w:sz="0" w:space="0" w:color="auto"/>
            <w:left w:val="none" w:sz="0" w:space="0" w:color="auto"/>
            <w:bottom w:val="single" w:sz="12" w:space="4" w:color="000000"/>
            <w:right w:val="none" w:sz="0" w:space="0" w:color="auto"/>
          </w:divBdr>
        </w:div>
        <w:div w:id="1086808186">
          <w:marLeft w:val="0"/>
          <w:marRight w:val="0"/>
          <w:marTop w:val="450"/>
          <w:marBottom w:val="225"/>
          <w:divBdr>
            <w:top w:val="none" w:sz="0" w:space="0" w:color="auto"/>
            <w:left w:val="none" w:sz="0" w:space="0" w:color="auto"/>
            <w:bottom w:val="none" w:sz="0" w:space="0" w:color="auto"/>
            <w:right w:val="none" w:sz="0" w:space="0" w:color="auto"/>
          </w:divBdr>
        </w:div>
        <w:div w:id="1018771597">
          <w:marLeft w:val="0"/>
          <w:marRight w:val="0"/>
          <w:marTop w:val="0"/>
          <w:marBottom w:val="450"/>
          <w:divBdr>
            <w:top w:val="none" w:sz="0" w:space="0" w:color="auto"/>
            <w:left w:val="none" w:sz="0" w:space="0" w:color="auto"/>
            <w:bottom w:val="none" w:sz="0" w:space="0" w:color="auto"/>
            <w:right w:val="none" w:sz="0" w:space="0" w:color="auto"/>
          </w:divBdr>
        </w:div>
        <w:div w:id="204296868">
          <w:marLeft w:val="0"/>
          <w:marRight w:val="0"/>
          <w:marTop w:val="450"/>
          <w:marBottom w:val="225"/>
          <w:divBdr>
            <w:top w:val="none" w:sz="0" w:space="0" w:color="auto"/>
            <w:left w:val="none" w:sz="0" w:space="0" w:color="auto"/>
            <w:bottom w:val="none" w:sz="0" w:space="0" w:color="auto"/>
            <w:right w:val="none" w:sz="0" w:space="0" w:color="auto"/>
          </w:divBdr>
        </w:div>
        <w:div w:id="1805342412">
          <w:marLeft w:val="0"/>
          <w:marRight w:val="0"/>
          <w:marTop w:val="0"/>
          <w:marBottom w:val="450"/>
          <w:divBdr>
            <w:top w:val="none" w:sz="0" w:space="0" w:color="auto"/>
            <w:left w:val="none" w:sz="0" w:space="0" w:color="auto"/>
            <w:bottom w:val="none" w:sz="0" w:space="0" w:color="auto"/>
            <w:right w:val="none" w:sz="0" w:space="0" w:color="auto"/>
          </w:divBdr>
        </w:div>
        <w:div w:id="73088953">
          <w:marLeft w:val="0"/>
          <w:marRight w:val="0"/>
          <w:marTop w:val="450"/>
          <w:marBottom w:val="225"/>
          <w:divBdr>
            <w:top w:val="none" w:sz="0" w:space="0" w:color="auto"/>
            <w:left w:val="none" w:sz="0" w:space="0" w:color="auto"/>
            <w:bottom w:val="none" w:sz="0" w:space="0" w:color="auto"/>
            <w:right w:val="none" w:sz="0" w:space="0" w:color="auto"/>
          </w:divBdr>
        </w:div>
        <w:div w:id="978919514">
          <w:marLeft w:val="0"/>
          <w:marRight w:val="0"/>
          <w:marTop w:val="0"/>
          <w:marBottom w:val="450"/>
          <w:divBdr>
            <w:top w:val="none" w:sz="0" w:space="0" w:color="auto"/>
            <w:left w:val="none" w:sz="0" w:space="0" w:color="auto"/>
            <w:bottom w:val="none" w:sz="0" w:space="0" w:color="auto"/>
            <w:right w:val="none" w:sz="0" w:space="0" w:color="auto"/>
          </w:divBdr>
        </w:div>
        <w:div w:id="643892973">
          <w:marLeft w:val="0"/>
          <w:marRight w:val="0"/>
          <w:marTop w:val="600"/>
          <w:marBottom w:val="300"/>
          <w:divBdr>
            <w:top w:val="none" w:sz="0" w:space="0" w:color="auto"/>
            <w:left w:val="none" w:sz="0" w:space="0" w:color="auto"/>
            <w:bottom w:val="single" w:sz="12" w:space="4" w:color="000000"/>
            <w:right w:val="none" w:sz="0" w:space="0" w:color="auto"/>
          </w:divBdr>
        </w:div>
        <w:div w:id="1107457817">
          <w:marLeft w:val="0"/>
          <w:marRight w:val="0"/>
          <w:marTop w:val="450"/>
          <w:marBottom w:val="225"/>
          <w:divBdr>
            <w:top w:val="none" w:sz="0" w:space="0" w:color="auto"/>
            <w:left w:val="none" w:sz="0" w:space="0" w:color="auto"/>
            <w:bottom w:val="none" w:sz="0" w:space="0" w:color="auto"/>
            <w:right w:val="none" w:sz="0" w:space="0" w:color="auto"/>
          </w:divBdr>
        </w:div>
        <w:div w:id="478302855">
          <w:marLeft w:val="0"/>
          <w:marRight w:val="0"/>
          <w:marTop w:val="0"/>
          <w:marBottom w:val="450"/>
          <w:divBdr>
            <w:top w:val="none" w:sz="0" w:space="0" w:color="auto"/>
            <w:left w:val="none" w:sz="0" w:space="0" w:color="auto"/>
            <w:bottom w:val="none" w:sz="0" w:space="0" w:color="auto"/>
            <w:right w:val="none" w:sz="0" w:space="0" w:color="auto"/>
          </w:divBdr>
        </w:div>
        <w:div w:id="508104807">
          <w:marLeft w:val="0"/>
          <w:marRight w:val="0"/>
          <w:marTop w:val="450"/>
          <w:marBottom w:val="225"/>
          <w:divBdr>
            <w:top w:val="none" w:sz="0" w:space="0" w:color="auto"/>
            <w:left w:val="none" w:sz="0" w:space="0" w:color="auto"/>
            <w:bottom w:val="none" w:sz="0" w:space="0" w:color="auto"/>
            <w:right w:val="none" w:sz="0" w:space="0" w:color="auto"/>
          </w:divBdr>
        </w:div>
        <w:div w:id="1026517001">
          <w:marLeft w:val="0"/>
          <w:marRight w:val="0"/>
          <w:marTop w:val="0"/>
          <w:marBottom w:val="450"/>
          <w:divBdr>
            <w:top w:val="none" w:sz="0" w:space="0" w:color="auto"/>
            <w:left w:val="none" w:sz="0" w:space="0" w:color="auto"/>
            <w:bottom w:val="none" w:sz="0" w:space="0" w:color="auto"/>
            <w:right w:val="none" w:sz="0" w:space="0" w:color="auto"/>
          </w:divBdr>
        </w:div>
        <w:div w:id="950206751">
          <w:marLeft w:val="0"/>
          <w:marRight w:val="0"/>
          <w:marTop w:val="450"/>
          <w:marBottom w:val="225"/>
          <w:divBdr>
            <w:top w:val="none" w:sz="0" w:space="0" w:color="auto"/>
            <w:left w:val="none" w:sz="0" w:space="0" w:color="auto"/>
            <w:bottom w:val="none" w:sz="0" w:space="0" w:color="auto"/>
            <w:right w:val="none" w:sz="0" w:space="0" w:color="auto"/>
          </w:divBdr>
        </w:div>
        <w:div w:id="2075004503">
          <w:marLeft w:val="0"/>
          <w:marRight w:val="0"/>
          <w:marTop w:val="0"/>
          <w:marBottom w:val="450"/>
          <w:divBdr>
            <w:top w:val="none" w:sz="0" w:space="0" w:color="auto"/>
            <w:left w:val="none" w:sz="0" w:space="0" w:color="auto"/>
            <w:bottom w:val="none" w:sz="0" w:space="0" w:color="auto"/>
            <w:right w:val="none" w:sz="0" w:space="0" w:color="auto"/>
          </w:divBdr>
        </w:div>
        <w:div w:id="565455212">
          <w:marLeft w:val="0"/>
          <w:marRight w:val="0"/>
          <w:marTop w:val="450"/>
          <w:marBottom w:val="225"/>
          <w:divBdr>
            <w:top w:val="none" w:sz="0" w:space="0" w:color="auto"/>
            <w:left w:val="none" w:sz="0" w:space="0" w:color="auto"/>
            <w:bottom w:val="none" w:sz="0" w:space="0" w:color="auto"/>
            <w:right w:val="none" w:sz="0" w:space="0" w:color="auto"/>
          </w:divBdr>
        </w:div>
        <w:div w:id="755982755">
          <w:marLeft w:val="0"/>
          <w:marRight w:val="0"/>
          <w:marTop w:val="0"/>
          <w:marBottom w:val="450"/>
          <w:divBdr>
            <w:top w:val="none" w:sz="0" w:space="0" w:color="auto"/>
            <w:left w:val="none" w:sz="0" w:space="0" w:color="auto"/>
            <w:bottom w:val="none" w:sz="0" w:space="0" w:color="auto"/>
            <w:right w:val="none" w:sz="0" w:space="0" w:color="auto"/>
          </w:divBdr>
        </w:div>
        <w:div w:id="1068384649">
          <w:marLeft w:val="0"/>
          <w:marRight w:val="0"/>
          <w:marTop w:val="600"/>
          <w:marBottom w:val="300"/>
          <w:divBdr>
            <w:top w:val="none" w:sz="0" w:space="0" w:color="auto"/>
            <w:left w:val="none" w:sz="0" w:space="0" w:color="auto"/>
            <w:bottom w:val="single" w:sz="12" w:space="4" w:color="000000"/>
            <w:right w:val="none" w:sz="0" w:space="0" w:color="auto"/>
          </w:divBdr>
        </w:div>
        <w:div w:id="983389577">
          <w:marLeft w:val="0"/>
          <w:marRight w:val="0"/>
          <w:marTop w:val="450"/>
          <w:marBottom w:val="225"/>
          <w:divBdr>
            <w:top w:val="none" w:sz="0" w:space="0" w:color="auto"/>
            <w:left w:val="none" w:sz="0" w:space="0" w:color="auto"/>
            <w:bottom w:val="none" w:sz="0" w:space="0" w:color="auto"/>
            <w:right w:val="none" w:sz="0" w:space="0" w:color="auto"/>
          </w:divBdr>
        </w:div>
        <w:div w:id="2121222077">
          <w:marLeft w:val="0"/>
          <w:marRight w:val="0"/>
          <w:marTop w:val="0"/>
          <w:marBottom w:val="450"/>
          <w:divBdr>
            <w:top w:val="none" w:sz="0" w:space="0" w:color="auto"/>
            <w:left w:val="none" w:sz="0" w:space="0" w:color="auto"/>
            <w:bottom w:val="none" w:sz="0" w:space="0" w:color="auto"/>
            <w:right w:val="none" w:sz="0" w:space="0" w:color="auto"/>
          </w:divBdr>
        </w:div>
        <w:div w:id="1231185517">
          <w:marLeft w:val="0"/>
          <w:marRight w:val="0"/>
          <w:marTop w:val="450"/>
          <w:marBottom w:val="225"/>
          <w:divBdr>
            <w:top w:val="none" w:sz="0" w:space="0" w:color="auto"/>
            <w:left w:val="none" w:sz="0" w:space="0" w:color="auto"/>
            <w:bottom w:val="none" w:sz="0" w:space="0" w:color="auto"/>
            <w:right w:val="none" w:sz="0" w:space="0" w:color="auto"/>
          </w:divBdr>
        </w:div>
        <w:div w:id="325011523">
          <w:marLeft w:val="0"/>
          <w:marRight w:val="0"/>
          <w:marTop w:val="0"/>
          <w:marBottom w:val="450"/>
          <w:divBdr>
            <w:top w:val="none" w:sz="0" w:space="0" w:color="auto"/>
            <w:left w:val="none" w:sz="0" w:space="0" w:color="auto"/>
            <w:bottom w:val="none" w:sz="0" w:space="0" w:color="auto"/>
            <w:right w:val="none" w:sz="0" w:space="0" w:color="auto"/>
          </w:divBdr>
        </w:div>
        <w:div w:id="1312096557">
          <w:marLeft w:val="0"/>
          <w:marRight w:val="0"/>
          <w:marTop w:val="450"/>
          <w:marBottom w:val="225"/>
          <w:divBdr>
            <w:top w:val="none" w:sz="0" w:space="0" w:color="auto"/>
            <w:left w:val="none" w:sz="0" w:space="0" w:color="auto"/>
            <w:bottom w:val="none" w:sz="0" w:space="0" w:color="auto"/>
            <w:right w:val="none" w:sz="0" w:space="0" w:color="auto"/>
          </w:divBdr>
        </w:div>
        <w:div w:id="585070114">
          <w:marLeft w:val="0"/>
          <w:marRight w:val="0"/>
          <w:marTop w:val="0"/>
          <w:marBottom w:val="450"/>
          <w:divBdr>
            <w:top w:val="none" w:sz="0" w:space="0" w:color="auto"/>
            <w:left w:val="none" w:sz="0" w:space="0" w:color="auto"/>
            <w:bottom w:val="none" w:sz="0" w:space="0" w:color="auto"/>
            <w:right w:val="none" w:sz="0" w:space="0" w:color="auto"/>
          </w:divBdr>
        </w:div>
        <w:div w:id="691228246">
          <w:marLeft w:val="0"/>
          <w:marRight w:val="0"/>
          <w:marTop w:val="450"/>
          <w:marBottom w:val="225"/>
          <w:divBdr>
            <w:top w:val="none" w:sz="0" w:space="0" w:color="auto"/>
            <w:left w:val="none" w:sz="0" w:space="0" w:color="auto"/>
            <w:bottom w:val="none" w:sz="0" w:space="0" w:color="auto"/>
            <w:right w:val="none" w:sz="0" w:space="0" w:color="auto"/>
          </w:divBdr>
        </w:div>
        <w:div w:id="1274553511">
          <w:marLeft w:val="0"/>
          <w:marRight w:val="0"/>
          <w:marTop w:val="0"/>
          <w:marBottom w:val="450"/>
          <w:divBdr>
            <w:top w:val="none" w:sz="0" w:space="0" w:color="auto"/>
            <w:left w:val="none" w:sz="0" w:space="0" w:color="auto"/>
            <w:bottom w:val="none" w:sz="0" w:space="0" w:color="auto"/>
            <w:right w:val="none" w:sz="0" w:space="0" w:color="auto"/>
          </w:divBdr>
        </w:div>
        <w:div w:id="657540478">
          <w:marLeft w:val="0"/>
          <w:marRight w:val="0"/>
          <w:marTop w:val="450"/>
          <w:marBottom w:val="225"/>
          <w:divBdr>
            <w:top w:val="none" w:sz="0" w:space="0" w:color="auto"/>
            <w:left w:val="none" w:sz="0" w:space="0" w:color="auto"/>
            <w:bottom w:val="none" w:sz="0" w:space="0" w:color="auto"/>
            <w:right w:val="none" w:sz="0" w:space="0" w:color="auto"/>
          </w:divBdr>
        </w:div>
        <w:div w:id="187526836">
          <w:marLeft w:val="0"/>
          <w:marRight w:val="0"/>
          <w:marTop w:val="0"/>
          <w:marBottom w:val="450"/>
          <w:divBdr>
            <w:top w:val="none" w:sz="0" w:space="0" w:color="auto"/>
            <w:left w:val="none" w:sz="0" w:space="0" w:color="auto"/>
            <w:bottom w:val="none" w:sz="0" w:space="0" w:color="auto"/>
            <w:right w:val="none" w:sz="0" w:space="0" w:color="auto"/>
          </w:divBdr>
        </w:div>
        <w:div w:id="631522379">
          <w:marLeft w:val="0"/>
          <w:marRight w:val="0"/>
          <w:marTop w:val="750"/>
          <w:marBottom w:val="450"/>
          <w:divBdr>
            <w:top w:val="none" w:sz="0" w:space="0" w:color="auto"/>
            <w:left w:val="none" w:sz="0" w:space="0" w:color="auto"/>
            <w:bottom w:val="none" w:sz="0" w:space="0" w:color="auto"/>
            <w:right w:val="none" w:sz="0" w:space="0" w:color="auto"/>
          </w:divBdr>
        </w:div>
        <w:div w:id="517080649">
          <w:marLeft w:val="0"/>
          <w:marRight w:val="0"/>
          <w:marTop w:val="600"/>
          <w:marBottom w:val="300"/>
          <w:divBdr>
            <w:top w:val="none" w:sz="0" w:space="0" w:color="auto"/>
            <w:left w:val="none" w:sz="0" w:space="0" w:color="auto"/>
            <w:bottom w:val="single" w:sz="12" w:space="4" w:color="000000"/>
            <w:right w:val="none" w:sz="0" w:space="0" w:color="auto"/>
          </w:divBdr>
        </w:div>
        <w:div w:id="795754961">
          <w:marLeft w:val="0"/>
          <w:marRight w:val="0"/>
          <w:marTop w:val="450"/>
          <w:marBottom w:val="225"/>
          <w:divBdr>
            <w:top w:val="none" w:sz="0" w:space="0" w:color="auto"/>
            <w:left w:val="none" w:sz="0" w:space="0" w:color="auto"/>
            <w:bottom w:val="none" w:sz="0" w:space="0" w:color="auto"/>
            <w:right w:val="none" w:sz="0" w:space="0" w:color="auto"/>
          </w:divBdr>
        </w:div>
        <w:div w:id="393048993">
          <w:marLeft w:val="0"/>
          <w:marRight w:val="0"/>
          <w:marTop w:val="0"/>
          <w:marBottom w:val="450"/>
          <w:divBdr>
            <w:top w:val="none" w:sz="0" w:space="0" w:color="auto"/>
            <w:left w:val="none" w:sz="0" w:space="0" w:color="auto"/>
            <w:bottom w:val="none" w:sz="0" w:space="0" w:color="auto"/>
            <w:right w:val="none" w:sz="0" w:space="0" w:color="auto"/>
          </w:divBdr>
        </w:div>
        <w:div w:id="98725040">
          <w:marLeft w:val="0"/>
          <w:marRight w:val="0"/>
          <w:marTop w:val="450"/>
          <w:marBottom w:val="225"/>
          <w:divBdr>
            <w:top w:val="none" w:sz="0" w:space="0" w:color="auto"/>
            <w:left w:val="none" w:sz="0" w:space="0" w:color="auto"/>
            <w:bottom w:val="none" w:sz="0" w:space="0" w:color="auto"/>
            <w:right w:val="none" w:sz="0" w:space="0" w:color="auto"/>
          </w:divBdr>
        </w:div>
        <w:div w:id="1071856044">
          <w:marLeft w:val="0"/>
          <w:marRight w:val="0"/>
          <w:marTop w:val="0"/>
          <w:marBottom w:val="450"/>
          <w:divBdr>
            <w:top w:val="none" w:sz="0" w:space="0" w:color="auto"/>
            <w:left w:val="none" w:sz="0" w:space="0" w:color="auto"/>
            <w:bottom w:val="none" w:sz="0" w:space="0" w:color="auto"/>
            <w:right w:val="none" w:sz="0" w:space="0" w:color="auto"/>
          </w:divBdr>
        </w:div>
        <w:div w:id="177933878">
          <w:marLeft w:val="0"/>
          <w:marRight w:val="0"/>
          <w:marTop w:val="450"/>
          <w:marBottom w:val="225"/>
          <w:divBdr>
            <w:top w:val="none" w:sz="0" w:space="0" w:color="auto"/>
            <w:left w:val="none" w:sz="0" w:space="0" w:color="auto"/>
            <w:bottom w:val="none" w:sz="0" w:space="0" w:color="auto"/>
            <w:right w:val="none" w:sz="0" w:space="0" w:color="auto"/>
          </w:divBdr>
        </w:div>
        <w:div w:id="1154447673">
          <w:marLeft w:val="0"/>
          <w:marRight w:val="0"/>
          <w:marTop w:val="0"/>
          <w:marBottom w:val="450"/>
          <w:divBdr>
            <w:top w:val="none" w:sz="0" w:space="0" w:color="auto"/>
            <w:left w:val="none" w:sz="0" w:space="0" w:color="auto"/>
            <w:bottom w:val="none" w:sz="0" w:space="0" w:color="auto"/>
            <w:right w:val="none" w:sz="0" w:space="0" w:color="auto"/>
          </w:divBdr>
        </w:div>
        <w:div w:id="518278575">
          <w:marLeft w:val="0"/>
          <w:marRight w:val="0"/>
          <w:marTop w:val="450"/>
          <w:marBottom w:val="225"/>
          <w:divBdr>
            <w:top w:val="none" w:sz="0" w:space="0" w:color="auto"/>
            <w:left w:val="none" w:sz="0" w:space="0" w:color="auto"/>
            <w:bottom w:val="none" w:sz="0" w:space="0" w:color="auto"/>
            <w:right w:val="none" w:sz="0" w:space="0" w:color="auto"/>
          </w:divBdr>
        </w:div>
        <w:div w:id="1053850922">
          <w:marLeft w:val="0"/>
          <w:marRight w:val="0"/>
          <w:marTop w:val="0"/>
          <w:marBottom w:val="450"/>
          <w:divBdr>
            <w:top w:val="none" w:sz="0" w:space="0" w:color="auto"/>
            <w:left w:val="none" w:sz="0" w:space="0" w:color="auto"/>
            <w:bottom w:val="none" w:sz="0" w:space="0" w:color="auto"/>
            <w:right w:val="none" w:sz="0" w:space="0" w:color="auto"/>
          </w:divBdr>
        </w:div>
        <w:div w:id="1831020419">
          <w:marLeft w:val="0"/>
          <w:marRight w:val="0"/>
          <w:marTop w:val="600"/>
          <w:marBottom w:val="300"/>
          <w:divBdr>
            <w:top w:val="none" w:sz="0" w:space="0" w:color="auto"/>
            <w:left w:val="none" w:sz="0" w:space="0" w:color="auto"/>
            <w:bottom w:val="single" w:sz="12" w:space="4" w:color="000000"/>
            <w:right w:val="none" w:sz="0" w:space="0" w:color="auto"/>
          </w:divBdr>
        </w:div>
        <w:div w:id="1522861450">
          <w:marLeft w:val="0"/>
          <w:marRight w:val="0"/>
          <w:marTop w:val="450"/>
          <w:marBottom w:val="225"/>
          <w:divBdr>
            <w:top w:val="none" w:sz="0" w:space="0" w:color="auto"/>
            <w:left w:val="none" w:sz="0" w:space="0" w:color="auto"/>
            <w:bottom w:val="none" w:sz="0" w:space="0" w:color="auto"/>
            <w:right w:val="none" w:sz="0" w:space="0" w:color="auto"/>
          </w:divBdr>
        </w:div>
        <w:div w:id="2088915494">
          <w:marLeft w:val="0"/>
          <w:marRight w:val="0"/>
          <w:marTop w:val="0"/>
          <w:marBottom w:val="450"/>
          <w:divBdr>
            <w:top w:val="none" w:sz="0" w:space="0" w:color="auto"/>
            <w:left w:val="none" w:sz="0" w:space="0" w:color="auto"/>
            <w:bottom w:val="none" w:sz="0" w:space="0" w:color="auto"/>
            <w:right w:val="none" w:sz="0" w:space="0" w:color="auto"/>
          </w:divBdr>
        </w:div>
        <w:div w:id="605774814">
          <w:marLeft w:val="0"/>
          <w:marRight w:val="0"/>
          <w:marTop w:val="450"/>
          <w:marBottom w:val="225"/>
          <w:divBdr>
            <w:top w:val="none" w:sz="0" w:space="0" w:color="auto"/>
            <w:left w:val="none" w:sz="0" w:space="0" w:color="auto"/>
            <w:bottom w:val="none" w:sz="0" w:space="0" w:color="auto"/>
            <w:right w:val="none" w:sz="0" w:space="0" w:color="auto"/>
          </w:divBdr>
        </w:div>
        <w:div w:id="1738819760">
          <w:marLeft w:val="0"/>
          <w:marRight w:val="0"/>
          <w:marTop w:val="0"/>
          <w:marBottom w:val="450"/>
          <w:divBdr>
            <w:top w:val="none" w:sz="0" w:space="0" w:color="auto"/>
            <w:left w:val="none" w:sz="0" w:space="0" w:color="auto"/>
            <w:bottom w:val="none" w:sz="0" w:space="0" w:color="auto"/>
            <w:right w:val="none" w:sz="0" w:space="0" w:color="auto"/>
          </w:divBdr>
        </w:div>
        <w:div w:id="493029963">
          <w:marLeft w:val="0"/>
          <w:marRight w:val="0"/>
          <w:marTop w:val="450"/>
          <w:marBottom w:val="225"/>
          <w:divBdr>
            <w:top w:val="none" w:sz="0" w:space="0" w:color="auto"/>
            <w:left w:val="none" w:sz="0" w:space="0" w:color="auto"/>
            <w:bottom w:val="none" w:sz="0" w:space="0" w:color="auto"/>
            <w:right w:val="none" w:sz="0" w:space="0" w:color="auto"/>
          </w:divBdr>
        </w:div>
        <w:div w:id="1863740095">
          <w:marLeft w:val="0"/>
          <w:marRight w:val="0"/>
          <w:marTop w:val="0"/>
          <w:marBottom w:val="450"/>
          <w:divBdr>
            <w:top w:val="none" w:sz="0" w:space="0" w:color="auto"/>
            <w:left w:val="none" w:sz="0" w:space="0" w:color="auto"/>
            <w:bottom w:val="none" w:sz="0" w:space="0" w:color="auto"/>
            <w:right w:val="none" w:sz="0" w:space="0" w:color="auto"/>
          </w:divBdr>
        </w:div>
        <w:div w:id="1353843342">
          <w:marLeft w:val="0"/>
          <w:marRight w:val="0"/>
          <w:marTop w:val="450"/>
          <w:marBottom w:val="225"/>
          <w:divBdr>
            <w:top w:val="none" w:sz="0" w:space="0" w:color="auto"/>
            <w:left w:val="none" w:sz="0" w:space="0" w:color="auto"/>
            <w:bottom w:val="none" w:sz="0" w:space="0" w:color="auto"/>
            <w:right w:val="none" w:sz="0" w:space="0" w:color="auto"/>
          </w:divBdr>
        </w:div>
        <w:div w:id="431361611">
          <w:marLeft w:val="0"/>
          <w:marRight w:val="0"/>
          <w:marTop w:val="0"/>
          <w:marBottom w:val="450"/>
          <w:divBdr>
            <w:top w:val="none" w:sz="0" w:space="0" w:color="auto"/>
            <w:left w:val="none" w:sz="0" w:space="0" w:color="auto"/>
            <w:bottom w:val="none" w:sz="0" w:space="0" w:color="auto"/>
            <w:right w:val="none" w:sz="0" w:space="0" w:color="auto"/>
          </w:divBdr>
        </w:div>
        <w:div w:id="1398699670">
          <w:marLeft w:val="0"/>
          <w:marRight w:val="0"/>
          <w:marTop w:val="600"/>
          <w:marBottom w:val="300"/>
          <w:divBdr>
            <w:top w:val="none" w:sz="0" w:space="0" w:color="auto"/>
            <w:left w:val="none" w:sz="0" w:space="0" w:color="auto"/>
            <w:bottom w:val="single" w:sz="12" w:space="4" w:color="000000"/>
            <w:right w:val="none" w:sz="0" w:space="0" w:color="auto"/>
          </w:divBdr>
        </w:div>
        <w:div w:id="198010330">
          <w:marLeft w:val="0"/>
          <w:marRight w:val="0"/>
          <w:marTop w:val="450"/>
          <w:marBottom w:val="225"/>
          <w:divBdr>
            <w:top w:val="none" w:sz="0" w:space="0" w:color="auto"/>
            <w:left w:val="none" w:sz="0" w:space="0" w:color="auto"/>
            <w:bottom w:val="none" w:sz="0" w:space="0" w:color="auto"/>
            <w:right w:val="none" w:sz="0" w:space="0" w:color="auto"/>
          </w:divBdr>
        </w:div>
        <w:div w:id="134571200">
          <w:marLeft w:val="0"/>
          <w:marRight w:val="0"/>
          <w:marTop w:val="0"/>
          <w:marBottom w:val="450"/>
          <w:divBdr>
            <w:top w:val="none" w:sz="0" w:space="0" w:color="auto"/>
            <w:left w:val="none" w:sz="0" w:space="0" w:color="auto"/>
            <w:bottom w:val="none" w:sz="0" w:space="0" w:color="auto"/>
            <w:right w:val="none" w:sz="0" w:space="0" w:color="auto"/>
          </w:divBdr>
        </w:div>
        <w:div w:id="1233008504">
          <w:marLeft w:val="0"/>
          <w:marRight w:val="0"/>
          <w:marTop w:val="450"/>
          <w:marBottom w:val="225"/>
          <w:divBdr>
            <w:top w:val="none" w:sz="0" w:space="0" w:color="auto"/>
            <w:left w:val="none" w:sz="0" w:space="0" w:color="auto"/>
            <w:bottom w:val="none" w:sz="0" w:space="0" w:color="auto"/>
            <w:right w:val="none" w:sz="0" w:space="0" w:color="auto"/>
          </w:divBdr>
        </w:div>
        <w:div w:id="442192322">
          <w:marLeft w:val="0"/>
          <w:marRight w:val="0"/>
          <w:marTop w:val="0"/>
          <w:marBottom w:val="450"/>
          <w:divBdr>
            <w:top w:val="none" w:sz="0" w:space="0" w:color="auto"/>
            <w:left w:val="none" w:sz="0" w:space="0" w:color="auto"/>
            <w:bottom w:val="none" w:sz="0" w:space="0" w:color="auto"/>
            <w:right w:val="none" w:sz="0" w:space="0" w:color="auto"/>
          </w:divBdr>
        </w:div>
        <w:div w:id="769661267">
          <w:marLeft w:val="0"/>
          <w:marRight w:val="0"/>
          <w:marTop w:val="450"/>
          <w:marBottom w:val="225"/>
          <w:divBdr>
            <w:top w:val="none" w:sz="0" w:space="0" w:color="auto"/>
            <w:left w:val="none" w:sz="0" w:space="0" w:color="auto"/>
            <w:bottom w:val="none" w:sz="0" w:space="0" w:color="auto"/>
            <w:right w:val="none" w:sz="0" w:space="0" w:color="auto"/>
          </w:divBdr>
        </w:div>
        <w:div w:id="532423632">
          <w:marLeft w:val="0"/>
          <w:marRight w:val="0"/>
          <w:marTop w:val="0"/>
          <w:marBottom w:val="450"/>
          <w:divBdr>
            <w:top w:val="none" w:sz="0" w:space="0" w:color="auto"/>
            <w:left w:val="none" w:sz="0" w:space="0" w:color="auto"/>
            <w:bottom w:val="none" w:sz="0" w:space="0" w:color="auto"/>
            <w:right w:val="none" w:sz="0" w:space="0" w:color="auto"/>
          </w:divBdr>
        </w:div>
        <w:div w:id="1760910920">
          <w:marLeft w:val="0"/>
          <w:marRight w:val="0"/>
          <w:marTop w:val="450"/>
          <w:marBottom w:val="225"/>
          <w:divBdr>
            <w:top w:val="none" w:sz="0" w:space="0" w:color="auto"/>
            <w:left w:val="none" w:sz="0" w:space="0" w:color="auto"/>
            <w:bottom w:val="none" w:sz="0" w:space="0" w:color="auto"/>
            <w:right w:val="none" w:sz="0" w:space="0" w:color="auto"/>
          </w:divBdr>
        </w:div>
        <w:div w:id="337004291">
          <w:marLeft w:val="0"/>
          <w:marRight w:val="0"/>
          <w:marTop w:val="0"/>
          <w:marBottom w:val="450"/>
          <w:divBdr>
            <w:top w:val="none" w:sz="0" w:space="0" w:color="auto"/>
            <w:left w:val="none" w:sz="0" w:space="0" w:color="auto"/>
            <w:bottom w:val="none" w:sz="0" w:space="0" w:color="auto"/>
            <w:right w:val="none" w:sz="0" w:space="0" w:color="auto"/>
          </w:divBdr>
        </w:div>
        <w:div w:id="1844391216">
          <w:marLeft w:val="0"/>
          <w:marRight w:val="0"/>
          <w:marTop w:val="450"/>
          <w:marBottom w:val="225"/>
          <w:divBdr>
            <w:top w:val="none" w:sz="0" w:space="0" w:color="auto"/>
            <w:left w:val="none" w:sz="0" w:space="0" w:color="auto"/>
            <w:bottom w:val="none" w:sz="0" w:space="0" w:color="auto"/>
            <w:right w:val="none" w:sz="0" w:space="0" w:color="auto"/>
          </w:divBdr>
        </w:div>
        <w:div w:id="275718667">
          <w:marLeft w:val="0"/>
          <w:marRight w:val="0"/>
          <w:marTop w:val="0"/>
          <w:marBottom w:val="450"/>
          <w:divBdr>
            <w:top w:val="none" w:sz="0" w:space="0" w:color="auto"/>
            <w:left w:val="none" w:sz="0" w:space="0" w:color="auto"/>
            <w:bottom w:val="none" w:sz="0" w:space="0" w:color="auto"/>
            <w:right w:val="none" w:sz="0" w:space="0" w:color="auto"/>
          </w:divBdr>
        </w:div>
        <w:div w:id="162744140">
          <w:marLeft w:val="0"/>
          <w:marRight w:val="0"/>
          <w:marTop w:val="600"/>
          <w:marBottom w:val="300"/>
          <w:divBdr>
            <w:top w:val="none" w:sz="0" w:space="0" w:color="auto"/>
            <w:left w:val="none" w:sz="0" w:space="0" w:color="auto"/>
            <w:bottom w:val="single" w:sz="12" w:space="4" w:color="000000"/>
            <w:right w:val="none" w:sz="0" w:space="0" w:color="auto"/>
          </w:divBdr>
        </w:div>
        <w:div w:id="1459956479">
          <w:marLeft w:val="0"/>
          <w:marRight w:val="0"/>
          <w:marTop w:val="450"/>
          <w:marBottom w:val="225"/>
          <w:divBdr>
            <w:top w:val="none" w:sz="0" w:space="0" w:color="auto"/>
            <w:left w:val="none" w:sz="0" w:space="0" w:color="auto"/>
            <w:bottom w:val="none" w:sz="0" w:space="0" w:color="auto"/>
            <w:right w:val="none" w:sz="0" w:space="0" w:color="auto"/>
          </w:divBdr>
        </w:div>
        <w:div w:id="52631035">
          <w:marLeft w:val="0"/>
          <w:marRight w:val="0"/>
          <w:marTop w:val="0"/>
          <w:marBottom w:val="450"/>
          <w:divBdr>
            <w:top w:val="none" w:sz="0" w:space="0" w:color="auto"/>
            <w:left w:val="none" w:sz="0" w:space="0" w:color="auto"/>
            <w:bottom w:val="none" w:sz="0" w:space="0" w:color="auto"/>
            <w:right w:val="none" w:sz="0" w:space="0" w:color="auto"/>
          </w:divBdr>
        </w:div>
        <w:div w:id="1484656694">
          <w:marLeft w:val="0"/>
          <w:marRight w:val="0"/>
          <w:marTop w:val="450"/>
          <w:marBottom w:val="225"/>
          <w:divBdr>
            <w:top w:val="none" w:sz="0" w:space="0" w:color="auto"/>
            <w:left w:val="none" w:sz="0" w:space="0" w:color="auto"/>
            <w:bottom w:val="none" w:sz="0" w:space="0" w:color="auto"/>
            <w:right w:val="none" w:sz="0" w:space="0" w:color="auto"/>
          </w:divBdr>
        </w:div>
        <w:div w:id="1651442164">
          <w:marLeft w:val="0"/>
          <w:marRight w:val="0"/>
          <w:marTop w:val="0"/>
          <w:marBottom w:val="450"/>
          <w:divBdr>
            <w:top w:val="none" w:sz="0" w:space="0" w:color="auto"/>
            <w:left w:val="none" w:sz="0" w:space="0" w:color="auto"/>
            <w:bottom w:val="none" w:sz="0" w:space="0" w:color="auto"/>
            <w:right w:val="none" w:sz="0" w:space="0" w:color="auto"/>
          </w:divBdr>
        </w:div>
        <w:div w:id="1801339735">
          <w:marLeft w:val="0"/>
          <w:marRight w:val="0"/>
          <w:marTop w:val="450"/>
          <w:marBottom w:val="225"/>
          <w:divBdr>
            <w:top w:val="none" w:sz="0" w:space="0" w:color="auto"/>
            <w:left w:val="none" w:sz="0" w:space="0" w:color="auto"/>
            <w:bottom w:val="none" w:sz="0" w:space="0" w:color="auto"/>
            <w:right w:val="none" w:sz="0" w:space="0" w:color="auto"/>
          </w:divBdr>
        </w:div>
        <w:div w:id="1903321393">
          <w:marLeft w:val="0"/>
          <w:marRight w:val="0"/>
          <w:marTop w:val="0"/>
          <w:marBottom w:val="450"/>
          <w:divBdr>
            <w:top w:val="none" w:sz="0" w:space="0" w:color="auto"/>
            <w:left w:val="none" w:sz="0" w:space="0" w:color="auto"/>
            <w:bottom w:val="none" w:sz="0" w:space="0" w:color="auto"/>
            <w:right w:val="none" w:sz="0" w:space="0" w:color="auto"/>
          </w:divBdr>
        </w:div>
        <w:div w:id="1129205469">
          <w:marLeft w:val="0"/>
          <w:marRight w:val="0"/>
          <w:marTop w:val="600"/>
          <w:marBottom w:val="300"/>
          <w:divBdr>
            <w:top w:val="none" w:sz="0" w:space="0" w:color="auto"/>
            <w:left w:val="none" w:sz="0" w:space="0" w:color="auto"/>
            <w:bottom w:val="single" w:sz="12" w:space="4" w:color="000000"/>
            <w:right w:val="none" w:sz="0" w:space="0" w:color="auto"/>
          </w:divBdr>
        </w:div>
        <w:div w:id="35392765">
          <w:marLeft w:val="0"/>
          <w:marRight w:val="0"/>
          <w:marTop w:val="450"/>
          <w:marBottom w:val="225"/>
          <w:divBdr>
            <w:top w:val="none" w:sz="0" w:space="0" w:color="auto"/>
            <w:left w:val="none" w:sz="0" w:space="0" w:color="auto"/>
            <w:bottom w:val="none" w:sz="0" w:space="0" w:color="auto"/>
            <w:right w:val="none" w:sz="0" w:space="0" w:color="auto"/>
          </w:divBdr>
        </w:div>
        <w:div w:id="1513182151">
          <w:marLeft w:val="0"/>
          <w:marRight w:val="0"/>
          <w:marTop w:val="0"/>
          <w:marBottom w:val="450"/>
          <w:divBdr>
            <w:top w:val="none" w:sz="0" w:space="0" w:color="auto"/>
            <w:left w:val="none" w:sz="0" w:space="0" w:color="auto"/>
            <w:bottom w:val="none" w:sz="0" w:space="0" w:color="auto"/>
            <w:right w:val="none" w:sz="0" w:space="0" w:color="auto"/>
          </w:divBdr>
        </w:div>
        <w:div w:id="174850580">
          <w:marLeft w:val="0"/>
          <w:marRight w:val="0"/>
          <w:marTop w:val="450"/>
          <w:marBottom w:val="225"/>
          <w:divBdr>
            <w:top w:val="none" w:sz="0" w:space="0" w:color="auto"/>
            <w:left w:val="none" w:sz="0" w:space="0" w:color="auto"/>
            <w:bottom w:val="none" w:sz="0" w:space="0" w:color="auto"/>
            <w:right w:val="none" w:sz="0" w:space="0" w:color="auto"/>
          </w:divBdr>
        </w:div>
        <w:div w:id="793905429">
          <w:marLeft w:val="0"/>
          <w:marRight w:val="0"/>
          <w:marTop w:val="0"/>
          <w:marBottom w:val="450"/>
          <w:divBdr>
            <w:top w:val="none" w:sz="0" w:space="0" w:color="auto"/>
            <w:left w:val="none" w:sz="0" w:space="0" w:color="auto"/>
            <w:bottom w:val="none" w:sz="0" w:space="0" w:color="auto"/>
            <w:right w:val="none" w:sz="0" w:space="0" w:color="auto"/>
          </w:divBdr>
        </w:div>
        <w:div w:id="7607787">
          <w:marLeft w:val="0"/>
          <w:marRight w:val="0"/>
          <w:marTop w:val="450"/>
          <w:marBottom w:val="225"/>
          <w:divBdr>
            <w:top w:val="none" w:sz="0" w:space="0" w:color="auto"/>
            <w:left w:val="none" w:sz="0" w:space="0" w:color="auto"/>
            <w:bottom w:val="none" w:sz="0" w:space="0" w:color="auto"/>
            <w:right w:val="none" w:sz="0" w:space="0" w:color="auto"/>
          </w:divBdr>
        </w:div>
        <w:div w:id="1538813182">
          <w:marLeft w:val="0"/>
          <w:marRight w:val="0"/>
          <w:marTop w:val="0"/>
          <w:marBottom w:val="450"/>
          <w:divBdr>
            <w:top w:val="none" w:sz="0" w:space="0" w:color="auto"/>
            <w:left w:val="none" w:sz="0" w:space="0" w:color="auto"/>
            <w:bottom w:val="none" w:sz="0" w:space="0" w:color="auto"/>
            <w:right w:val="none" w:sz="0" w:space="0" w:color="auto"/>
          </w:divBdr>
        </w:div>
        <w:div w:id="1787118592">
          <w:marLeft w:val="0"/>
          <w:marRight w:val="0"/>
          <w:marTop w:val="450"/>
          <w:marBottom w:val="225"/>
          <w:divBdr>
            <w:top w:val="none" w:sz="0" w:space="0" w:color="auto"/>
            <w:left w:val="none" w:sz="0" w:space="0" w:color="auto"/>
            <w:bottom w:val="none" w:sz="0" w:space="0" w:color="auto"/>
            <w:right w:val="none" w:sz="0" w:space="0" w:color="auto"/>
          </w:divBdr>
        </w:div>
        <w:div w:id="1133862672">
          <w:marLeft w:val="0"/>
          <w:marRight w:val="0"/>
          <w:marTop w:val="0"/>
          <w:marBottom w:val="450"/>
          <w:divBdr>
            <w:top w:val="none" w:sz="0" w:space="0" w:color="auto"/>
            <w:left w:val="none" w:sz="0" w:space="0" w:color="auto"/>
            <w:bottom w:val="none" w:sz="0" w:space="0" w:color="auto"/>
            <w:right w:val="none" w:sz="0" w:space="0" w:color="auto"/>
          </w:divBdr>
        </w:div>
        <w:div w:id="477037305">
          <w:marLeft w:val="0"/>
          <w:marRight w:val="0"/>
          <w:marTop w:val="750"/>
          <w:marBottom w:val="450"/>
          <w:divBdr>
            <w:top w:val="none" w:sz="0" w:space="0" w:color="auto"/>
            <w:left w:val="none" w:sz="0" w:space="0" w:color="auto"/>
            <w:bottom w:val="none" w:sz="0" w:space="0" w:color="auto"/>
            <w:right w:val="none" w:sz="0" w:space="0" w:color="auto"/>
          </w:divBdr>
        </w:div>
        <w:div w:id="195317105">
          <w:marLeft w:val="0"/>
          <w:marRight w:val="0"/>
          <w:marTop w:val="600"/>
          <w:marBottom w:val="300"/>
          <w:divBdr>
            <w:top w:val="none" w:sz="0" w:space="0" w:color="auto"/>
            <w:left w:val="none" w:sz="0" w:space="0" w:color="auto"/>
            <w:bottom w:val="single" w:sz="12" w:space="4" w:color="000000"/>
            <w:right w:val="none" w:sz="0" w:space="0" w:color="auto"/>
          </w:divBdr>
        </w:div>
        <w:div w:id="2101370085">
          <w:marLeft w:val="0"/>
          <w:marRight w:val="0"/>
          <w:marTop w:val="450"/>
          <w:marBottom w:val="225"/>
          <w:divBdr>
            <w:top w:val="none" w:sz="0" w:space="0" w:color="auto"/>
            <w:left w:val="none" w:sz="0" w:space="0" w:color="auto"/>
            <w:bottom w:val="none" w:sz="0" w:space="0" w:color="auto"/>
            <w:right w:val="none" w:sz="0" w:space="0" w:color="auto"/>
          </w:divBdr>
        </w:div>
        <w:div w:id="1701281259">
          <w:marLeft w:val="0"/>
          <w:marRight w:val="0"/>
          <w:marTop w:val="0"/>
          <w:marBottom w:val="450"/>
          <w:divBdr>
            <w:top w:val="none" w:sz="0" w:space="0" w:color="auto"/>
            <w:left w:val="none" w:sz="0" w:space="0" w:color="auto"/>
            <w:bottom w:val="none" w:sz="0" w:space="0" w:color="auto"/>
            <w:right w:val="none" w:sz="0" w:space="0" w:color="auto"/>
          </w:divBdr>
        </w:div>
        <w:div w:id="1315452394">
          <w:marLeft w:val="0"/>
          <w:marRight w:val="0"/>
          <w:marTop w:val="450"/>
          <w:marBottom w:val="225"/>
          <w:divBdr>
            <w:top w:val="none" w:sz="0" w:space="0" w:color="auto"/>
            <w:left w:val="none" w:sz="0" w:space="0" w:color="auto"/>
            <w:bottom w:val="none" w:sz="0" w:space="0" w:color="auto"/>
            <w:right w:val="none" w:sz="0" w:space="0" w:color="auto"/>
          </w:divBdr>
        </w:div>
        <w:div w:id="1609383975">
          <w:marLeft w:val="0"/>
          <w:marRight w:val="0"/>
          <w:marTop w:val="0"/>
          <w:marBottom w:val="450"/>
          <w:divBdr>
            <w:top w:val="none" w:sz="0" w:space="0" w:color="auto"/>
            <w:left w:val="none" w:sz="0" w:space="0" w:color="auto"/>
            <w:bottom w:val="none" w:sz="0" w:space="0" w:color="auto"/>
            <w:right w:val="none" w:sz="0" w:space="0" w:color="auto"/>
          </w:divBdr>
        </w:div>
        <w:div w:id="656107133">
          <w:marLeft w:val="0"/>
          <w:marRight w:val="0"/>
          <w:marTop w:val="450"/>
          <w:marBottom w:val="225"/>
          <w:divBdr>
            <w:top w:val="none" w:sz="0" w:space="0" w:color="auto"/>
            <w:left w:val="none" w:sz="0" w:space="0" w:color="auto"/>
            <w:bottom w:val="none" w:sz="0" w:space="0" w:color="auto"/>
            <w:right w:val="none" w:sz="0" w:space="0" w:color="auto"/>
          </w:divBdr>
        </w:div>
        <w:div w:id="1924295401">
          <w:marLeft w:val="0"/>
          <w:marRight w:val="0"/>
          <w:marTop w:val="0"/>
          <w:marBottom w:val="450"/>
          <w:divBdr>
            <w:top w:val="none" w:sz="0" w:space="0" w:color="auto"/>
            <w:left w:val="none" w:sz="0" w:space="0" w:color="auto"/>
            <w:bottom w:val="none" w:sz="0" w:space="0" w:color="auto"/>
            <w:right w:val="none" w:sz="0" w:space="0" w:color="auto"/>
          </w:divBdr>
        </w:div>
        <w:div w:id="539438997">
          <w:marLeft w:val="0"/>
          <w:marRight w:val="0"/>
          <w:marTop w:val="450"/>
          <w:marBottom w:val="225"/>
          <w:divBdr>
            <w:top w:val="none" w:sz="0" w:space="0" w:color="auto"/>
            <w:left w:val="none" w:sz="0" w:space="0" w:color="auto"/>
            <w:bottom w:val="none" w:sz="0" w:space="0" w:color="auto"/>
            <w:right w:val="none" w:sz="0" w:space="0" w:color="auto"/>
          </w:divBdr>
        </w:div>
        <w:div w:id="1946183496">
          <w:marLeft w:val="0"/>
          <w:marRight w:val="0"/>
          <w:marTop w:val="0"/>
          <w:marBottom w:val="450"/>
          <w:divBdr>
            <w:top w:val="none" w:sz="0" w:space="0" w:color="auto"/>
            <w:left w:val="none" w:sz="0" w:space="0" w:color="auto"/>
            <w:bottom w:val="none" w:sz="0" w:space="0" w:color="auto"/>
            <w:right w:val="none" w:sz="0" w:space="0" w:color="auto"/>
          </w:divBdr>
        </w:div>
        <w:div w:id="1371883471">
          <w:marLeft w:val="0"/>
          <w:marRight w:val="0"/>
          <w:marTop w:val="600"/>
          <w:marBottom w:val="300"/>
          <w:divBdr>
            <w:top w:val="none" w:sz="0" w:space="0" w:color="auto"/>
            <w:left w:val="none" w:sz="0" w:space="0" w:color="auto"/>
            <w:bottom w:val="single" w:sz="12" w:space="4" w:color="000000"/>
            <w:right w:val="none" w:sz="0" w:space="0" w:color="auto"/>
          </w:divBdr>
        </w:div>
        <w:div w:id="1861507103">
          <w:marLeft w:val="0"/>
          <w:marRight w:val="0"/>
          <w:marTop w:val="450"/>
          <w:marBottom w:val="225"/>
          <w:divBdr>
            <w:top w:val="none" w:sz="0" w:space="0" w:color="auto"/>
            <w:left w:val="none" w:sz="0" w:space="0" w:color="auto"/>
            <w:bottom w:val="none" w:sz="0" w:space="0" w:color="auto"/>
            <w:right w:val="none" w:sz="0" w:space="0" w:color="auto"/>
          </w:divBdr>
        </w:div>
        <w:div w:id="1054429941">
          <w:marLeft w:val="0"/>
          <w:marRight w:val="0"/>
          <w:marTop w:val="0"/>
          <w:marBottom w:val="450"/>
          <w:divBdr>
            <w:top w:val="none" w:sz="0" w:space="0" w:color="auto"/>
            <w:left w:val="none" w:sz="0" w:space="0" w:color="auto"/>
            <w:bottom w:val="none" w:sz="0" w:space="0" w:color="auto"/>
            <w:right w:val="none" w:sz="0" w:space="0" w:color="auto"/>
          </w:divBdr>
        </w:div>
        <w:div w:id="467286811">
          <w:marLeft w:val="0"/>
          <w:marRight w:val="0"/>
          <w:marTop w:val="450"/>
          <w:marBottom w:val="225"/>
          <w:divBdr>
            <w:top w:val="none" w:sz="0" w:space="0" w:color="auto"/>
            <w:left w:val="none" w:sz="0" w:space="0" w:color="auto"/>
            <w:bottom w:val="none" w:sz="0" w:space="0" w:color="auto"/>
            <w:right w:val="none" w:sz="0" w:space="0" w:color="auto"/>
          </w:divBdr>
        </w:div>
        <w:div w:id="631404195">
          <w:marLeft w:val="0"/>
          <w:marRight w:val="0"/>
          <w:marTop w:val="0"/>
          <w:marBottom w:val="450"/>
          <w:divBdr>
            <w:top w:val="none" w:sz="0" w:space="0" w:color="auto"/>
            <w:left w:val="none" w:sz="0" w:space="0" w:color="auto"/>
            <w:bottom w:val="none" w:sz="0" w:space="0" w:color="auto"/>
            <w:right w:val="none" w:sz="0" w:space="0" w:color="auto"/>
          </w:divBdr>
        </w:div>
        <w:div w:id="1674530460">
          <w:marLeft w:val="0"/>
          <w:marRight w:val="0"/>
          <w:marTop w:val="450"/>
          <w:marBottom w:val="225"/>
          <w:divBdr>
            <w:top w:val="none" w:sz="0" w:space="0" w:color="auto"/>
            <w:left w:val="none" w:sz="0" w:space="0" w:color="auto"/>
            <w:bottom w:val="none" w:sz="0" w:space="0" w:color="auto"/>
            <w:right w:val="none" w:sz="0" w:space="0" w:color="auto"/>
          </w:divBdr>
        </w:div>
        <w:div w:id="1386181374">
          <w:marLeft w:val="0"/>
          <w:marRight w:val="0"/>
          <w:marTop w:val="0"/>
          <w:marBottom w:val="450"/>
          <w:divBdr>
            <w:top w:val="none" w:sz="0" w:space="0" w:color="auto"/>
            <w:left w:val="none" w:sz="0" w:space="0" w:color="auto"/>
            <w:bottom w:val="none" w:sz="0" w:space="0" w:color="auto"/>
            <w:right w:val="none" w:sz="0" w:space="0" w:color="auto"/>
          </w:divBdr>
        </w:div>
        <w:div w:id="609625104">
          <w:marLeft w:val="0"/>
          <w:marRight w:val="0"/>
          <w:marTop w:val="450"/>
          <w:marBottom w:val="225"/>
          <w:divBdr>
            <w:top w:val="none" w:sz="0" w:space="0" w:color="auto"/>
            <w:left w:val="none" w:sz="0" w:space="0" w:color="auto"/>
            <w:bottom w:val="none" w:sz="0" w:space="0" w:color="auto"/>
            <w:right w:val="none" w:sz="0" w:space="0" w:color="auto"/>
          </w:divBdr>
        </w:div>
        <w:div w:id="310403975">
          <w:marLeft w:val="0"/>
          <w:marRight w:val="0"/>
          <w:marTop w:val="0"/>
          <w:marBottom w:val="450"/>
          <w:divBdr>
            <w:top w:val="none" w:sz="0" w:space="0" w:color="auto"/>
            <w:left w:val="none" w:sz="0" w:space="0" w:color="auto"/>
            <w:bottom w:val="none" w:sz="0" w:space="0" w:color="auto"/>
            <w:right w:val="none" w:sz="0" w:space="0" w:color="auto"/>
          </w:divBdr>
        </w:div>
        <w:div w:id="1290939592">
          <w:marLeft w:val="0"/>
          <w:marRight w:val="0"/>
          <w:marTop w:val="600"/>
          <w:marBottom w:val="300"/>
          <w:divBdr>
            <w:top w:val="none" w:sz="0" w:space="0" w:color="auto"/>
            <w:left w:val="none" w:sz="0" w:space="0" w:color="auto"/>
            <w:bottom w:val="single" w:sz="12" w:space="4" w:color="000000"/>
            <w:right w:val="none" w:sz="0" w:space="0" w:color="auto"/>
          </w:divBdr>
        </w:div>
        <w:div w:id="2143497976">
          <w:marLeft w:val="0"/>
          <w:marRight w:val="0"/>
          <w:marTop w:val="450"/>
          <w:marBottom w:val="225"/>
          <w:divBdr>
            <w:top w:val="none" w:sz="0" w:space="0" w:color="auto"/>
            <w:left w:val="none" w:sz="0" w:space="0" w:color="auto"/>
            <w:bottom w:val="none" w:sz="0" w:space="0" w:color="auto"/>
            <w:right w:val="none" w:sz="0" w:space="0" w:color="auto"/>
          </w:divBdr>
        </w:div>
        <w:div w:id="2051612979">
          <w:marLeft w:val="0"/>
          <w:marRight w:val="0"/>
          <w:marTop w:val="0"/>
          <w:marBottom w:val="450"/>
          <w:divBdr>
            <w:top w:val="none" w:sz="0" w:space="0" w:color="auto"/>
            <w:left w:val="none" w:sz="0" w:space="0" w:color="auto"/>
            <w:bottom w:val="none" w:sz="0" w:space="0" w:color="auto"/>
            <w:right w:val="none" w:sz="0" w:space="0" w:color="auto"/>
          </w:divBdr>
        </w:div>
        <w:div w:id="558899435">
          <w:marLeft w:val="0"/>
          <w:marRight w:val="0"/>
          <w:marTop w:val="450"/>
          <w:marBottom w:val="225"/>
          <w:divBdr>
            <w:top w:val="none" w:sz="0" w:space="0" w:color="auto"/>
            <w:left w:val="none" w:sz="0" w:space="0" w:color="auto"/>
            <w:bottom w:val="none" w:sz="0" w:space="0" w:color="auto"/>
            <w:right w:val="none" w:sz="0" w:space="0" w:color="auto"/>
          </w:divBdr>
        </w:div>
        <w:div w:id="1455712546">
          <w:marLeft w:val="0"/>
          <w:marRight w:val="0"/>
          <w:marTop w:val="0"/>
          <w:marBottom w:val="450"/>
          <w:divBdr>
            <w:top w:val="none" w:sz="0" w:space="0" w:color="auto"/>
            <w:left w:val="none" w:sz="0" w:space="0" w:color="auto"/>
            <w:bottom w:val="none" w:sz="0" w:space="0" w:color="auto"/>
            <w:right w:val="none" w:sz="0" w:space="0" w:color="auto"/>
          </w:divBdr>
        </w:div>
        <w:div w:id="1457722429">
          <w:marLeft w:val="0"/>
          <w:marRight w:val="0"/>
          <w:marTop w:val="450"/>
          <w:marBottom w:val="225"/>
          <w:divBdr>
            <w:top w:val="none" w:sz="0" w:space="0" w:color="auto"/>
            <w:left w:val="none" w:sz="0" w:space="0" w:color="auto"/>
            <w:bottom w:val="none" w:sz="0" w:space="0" w:color="auto"/>
            <w:right w:val="none" w:sz="0" w:space="0" w:color="auto"/>
          </w:divBdr>
        </w:div>
        <w:div w:id="109864258">
          <w:marLeft w:val="0"/>
          <w:marRight w:val="0"/>
          <w:marTop w:val="0"/>
          <w:marBottom w:val="450"/>
          <w:divBdr>
            <w:top w:val="none" w:sz="0" w:space="0" w:color="auto"/>
            <w:left w:val="none" w:sz="0" w:space="0" w:color="auto"/>
            <w:bottom w:val="none" w:sz="0" w:space="0" w:color="auto"/>
            <w:right w:val="none" w:sz="0" w:space="0" w:color="auto"/>
          </w:divBdr>
        </w:div>
        <w:div w:id="878131078">
          <w:marLeft w:val="0"/>
          <w:marRight w:val="0"/>
          <w:marTop w:val="600"/>
          <w:marBottom w:val="300"/>
          <w:divBdr>
            <w:top w:val="none" w:sz="0" w:space="0" w:color="auto"/>
            <w:left w:val="none" w:sz="0" w:space="0" w:color="auto"/>
            <w:bottom w:val="single" w:sz="12" w:space="4" w:color="000000"/>
            <w:right w:val="none" w:sz="0" w:space="0" w:color="auto"/>
          </w:divBdr>
        </w:div>
        <w:div w:id="559485339">
          <w:marLeft w:val="0"/>
          <w:marRight w:val="0"/>
          <w:marTop w:val="450"/>
          <w:marBottom w:val="225"/>
          <w:divBdr>
            <w:top w:val="none" w:sz="0" w:space="0" w:color="auto"/>
            <w:left w:val="none" w:sz="0" w:space="0" w:color="auto"/>
            <w:bottom w:val="none" w:sz="0" w:space="0" w:color="auto"/>
            <w:right w:val="none" w:sz="0" w:space="0" w:color="auto"/>
          </w:divBdr>
        </w:div>
        <w:div w:id="1780877681">
          <w:marLeft w:val="0"/>
          <w:marRight w:val="0"/>
          <w:marTop w:val="0"/>
          <w:marBottom w:val="450"/>
          <w:divBdr>
            <w:top w:val="none" w:sz="0" w:space="0" w:color="auto"/>
            <w:left w:val="none" w:sz="0" w:space="0" w:color="auto"/>
            <w:bottom w:val="none" w:sz="0" w:space="0" w:color="auto"/>
            <w:right w:val="none" w:sz="0" w:space="0" w:color="auto"/>
          </w:divBdr>
        </w:div>
        <w:div w:id="1292323563">
          <w:marLeft w:val="0"/>
          <w:marRight w:val="0"/>
          <w:marTop w:val="450"/>
          <w:marBottom w:val="225"/>
          <w:divBdr>
            <w:top w:val="none" w:sz="0" w:space="0" w:color="auto"/>
            <w:left w:val="none" w:sz="0" w:space="0" w:color="auto"/>
            <w:bottom w:val="none" w:sz="0" w:space="0" w:color="auto"/>
            <w:right w:val="none" w:sz="0" w:space="0" w:color="auto"/>
          </w:divBdr>
        </w:div>
        <w:div w:id="1016033365">
          <w:marLeft w:val="0"/>
          <w:marRight w:val="0"/>
          <w:marTop w:val="0"/>
          <w:marBottom w:val="450"/>
          <w:divBdr>
            <w:top w:val="none" w:sz="0" w:space="0" w:color="auto"/>
            <w:left w:val="none" w:sz="0" w:space="0" w:color="auto"/>
            <w:bottom w:val="none" w:sz="0" w:space="0" w:color="auto"/>
            <w:right w:val="none" w:sz="0" w:space="0" w:color="auto"/>
          </w:divBdr>
        </w:div>
        <w:div w:id="58984766">
          <w:marLeft w:val="0"/>
          <w:marRight w:val="0"/>
          <w:marTop w:val="450"/>
          <w:marBottom w:val="225"/>
          <w:divBdr>
            <w:top w:val="none" w:sz="0" w:space="0" w:color="auto"/>
            <w:left w:val="none" w:sz="0" w:space="0" w:color="auto"/>
            <w:bottom w:val="none" w:sz="0" w:space="0" w:color="auto"/>
            <w:right w:val="none" w:sz="0" w:space="0" w:color="auto"/>
          </w:divBdr>
        </w:div>
        <w:div w:id="587038573">
          <w:marLeft w:val="0"/>
          <w:marRight w:val="0"/>
          <w:marTop w:val="0"/>
          <w:marBottom w:val="450"/>
          <w:divBdr>
            <w:top w:val="none" w:sz="0" w:space="0" w:color="auto"/>
            <w:left w:val="none" w:sz="0" w:space="0" w:color="auto"/>
            <w:bottom w:val="none" w:sz="0" w:space="0" w:color="auto"/>
            <w:right w:val="none" w:sz="0" w:space="0" w:color="auto"/>
          </w:divBdr>
        </w:div>
        <w:div w:id="754471789">
          <w:marLeft w:val="0"/>
          <w:marRight w:val="0"/>
          <w:marTop w:val="450"/>
          <w:marBottom w:val="225"/>
          <w:divBdr>
            <w:top w:val="none" w:sz="0" w:space="0" w:color="auto"/>
            <w:left w:val="none" w:sz="0" w:space="0" w:color="auto"/>
            <w:bottom w:val="none" w:sz="0" w:space="0" w:color="auto"/>
            <w:right w:val="none" w:sz="0" w:space="0" w:color="auto"/>
          </w:divBdr>
        </w:div>
        <w:div w:id="566458173">
          <w:marLeft w:val="0"/>
          <w:marRight w:val="0"/>
          <w:marTop w:val="0"/>
          <w:marBottom w:val="450"/>
          <w:divBdr>
            <w:top w:val="none" w:sz="0" w:space="0" w:color="auto"/>
            <w:left w:val="none" w:sz="0" w:space="0" w:color="auto"/>
            <w:bottom w:val="none" w:sz="0" w:space="0" w:color="auto"/>
            <w:right w:val="none" w:sz="0" w:space="0" w:color="auto"/>
          </w:divBdr>
        </w:div>
        <w:div w:id="167142914">
          <w:marLeft w:val="0"/>
          <w:marRight w:val="0"/>
          <w:marTop w:val="600"/>
          <w:marBottom w:val="300"/>
          <w:divBdr>
            <w:top w:val="none" w:sz="0" w:space="0" w:color="auto"/>
            <w:left w:val="none" w:sz="0" w:space="0" w:color="auto"/>
            <w:bottom w:val="single" w:sz="12" w:space="4" w:color="000000"/>
            <w:right w:val="none" w:sz="0" w:space="0" w:color="auto"/>
          </w:divBdr>
        </w:div>
        <w:div w:id="117116268">
          <w:marLeft w:val="0"/>
          <w:marRight w:val="0"/>
          <w:marTop w:val="450"/>
          <w:marBottom w:val="225"/>
          <w:divBdr>
            <w:top w:val="none" w:sz="0" w:space="0" w:color="auto"/>
            <w:left w:val="none" w:sz="0" w:space="0" w:color="auto"/>
            <w:bottom w:val="none" w:sz="0" w:space="0" w:color="auto"/>
            <w:right w:val="none" w:sz="0" w:space="0" w:color="auto"/>
          </w:divBdr>
        </w:div>
        <w:div w:id="1682201627">
          <w:marLeft w:val="0"/>
          <w:marRight w:val="0"/>
          <w:marTop w:val="0"/>
          <w:marBottom w:val="450"/>
          <w:divBdr>
            <w:top w:val="none" w:sz="0" w:space="0" w:color="auto"/>
            <w:left w:val="none" w:sz="0" w:space="0" w:color="auto"/>
            <w:bottom w:val="none" w:sz="0" w:space="0" w:color="auto"/>
            <w:right w:val="none" w:sz="0" w:space="0" w:color="auto"/>
          </w:divBdr>
        </w:div>
        <w:div w:id="574705937">
          <w:marLeft w:val="0"/>
          <w:marRight w:val="0"/>
          <w:marTop w:val="450"/>
          <w:marBottom w:val="225"/>
          <w:divBdr>
            <w:top w:val="none" w:sz="0" w:space="0" w:color="auto"/>
            <w:left w:val="none" w:sz="0" w:space="0" w:color="auto"/>
            <w:bottom w:val="none" w:sz="0" w:space="0" w:color="auto"/>
            <w:right w:val="none" w:sz="0" w:space="0" w:color="auto"/>
          </w:divBdr>
        </w:div>
        <w:div w:id="482476568">
          <w:marLeft w:val="0"/>
          <w:marRight w:val="0"/>
          <w:marTop w:val="0"/>
          <w:marBottom w:val="450"/>
          <w:divBdr>
            <w:top w:val="none" w:sz="0" w:space="0" w:color="auto"/>
            <w:left w:val="none" w:sz="0" w:space="0" w:color="auto"/>
            <w:bottom w:val="none" w:sz="0" w:space="0" w:color="auto"/>
            <w:right w:val="none" w:sz="0" w:space="0" w:color="auto"/>
          </w:divBdr>
        </w:div>
        <w:div w:id="1255356279">
          <w:marLeft w:val="0"/>
          <w:marRight w:val="0"/>
          <w:marTop w:val="450"/>
          <w:marBottom w:val="225"/>
          <w:divBdr>
            <w:top w:val="none" w:sz="0" w:space="0" w:color="auto"/>
            <w:left w:val="none" w:sz="0" w:space="0" w:color="auto"/>
            <w:bottom w:val="none" w:sz="0" w:space="0" w:color="auto"/>
            <w:right w:val="none" w:sz="0" w:space="0" w:color="auto"/>
          </w:divBdr>
        </w:div>
        <w:div w:id="1634406601">
          <w:marLeft w:val="0"/>
          <w:marRight w:val="0"/>
          <w:marTop w:val="0"/>
          <w:marBottom w:val="450"/>
          <w:divBdr>
            <w:top w:val="none" w:sz="0" w:space="0" w:color="auto"/>
            <w:left w:val="none" w:sz="0" w:space="0" w:color="auto"/>
            <w:bottom w:val="none" w:sz="0" w:space="0" w:color="auto"/>
            <w:right w:val="none" w:sz="0" w:space="0" w:color="auto"/>
          </w:divBdr>
        </w:div>
        <w:div w:id="2057463352">
          <w:marLeft w:val="0"/>
          <w:marRight w:val="0"/>
          <w:marTop w:val="450"/>
          <w:marBottom w:val="225"/>
          <w:divBdr>
            <w:top w:val="none" w:sz="0" w:space="0" w:color="auto"/>
            <w:left w:val="none" w:sz="0" w:space="0" w:color="auto"/>
            <w:bottom w:val="none" w:sz="0" w:space="0" w:color="auto"/>
            <w:right w:val="none" w:sz="0" w:space="0" w:color="auto"/>
          </w:divBdr>
        </w:div>
        <w:div w:id="374357515">
          <w:marLeft w:val="0"/>
          <w:marRight w:val="0"/>
          <w:marTop w:val="0"/>
          <w:marBottom w:val="450"/>
          <w:divBdr>
            <w:top w:val="none" w:sz="0" w:space="0" w:color="auto"/>
            <w:left w:val="none" w:sz="0" w:space="0" w:color="auto"/>
            <w:bottom w:val="none" w:sz="0" w:space="0" w:color="auto"/>
            <w:right w:val="none" w:sz="0" w:space="0" w:color="auto"/>
          </w:divBdr>
        </w:div>
        <w:div w:id="1107696497">
          <w:marLeft w:val="0"/>
          <w:marRight w:val="0"/>
          <w:marTop w:val="450"/>
          <w:marBottom w:val="225"/>
          <w:divBdr>
            <w:top w:val="none" w:sz="0" w:space="0" w:color="auto"/>
            <w:left w:val="none" w:sz="0" w:space="0" w:color="auto"/>
            <w:bottom w:val="none" w:sz="0" w:space="0" w:color="auto"/>
            <w:right w:val="none" w:sz="0" w:space="0" w:color="auto"/>
          </w:divBdr>
        </w:div>
        <w:div w:id="1522932170">
          <w:marLeft w:val="0"/>
          <w:marRight w:val="0"/>
          <w:marTop w:val="0"/>
          <w:marBottom w:val="450"/>
          <w:divBdr>
            <w:top w:val="none" w:sz="0" w:space="0" w:color="auto"/>
            <w:left w:val="none" w:sz="0" w:space="0" w:color="auto"/>
            <w:bottom w:val="none" w:sz="0" w:space="0" w:color="auto"/>
            <w:right w:val="none" w:sz="0" w:space="0" w:color="auto"/>
          </w:divBdr>
        </w:div>
      </w:divsChild>
    </w:div>
    <w:div w:id="1646356142">
      <w:bodyDiv w:val="1"/>
      <w:marLeft w:val="0"/>
      <w:marRight w:val="0"/>
      <w:marTop w:val="0"/>
      <w:marBottom w:val="0"/>
      <w:divBdr>
        <w:top w:val="none" w:sz="0" w:space="0" w:color="auto"/>
        <w:left w:val="none" w:sz="0" w:space="0" w:color="auto"/>
        <w:bottom w:val="none" w:sz="0" w:space="0" w:color="auto"/>
        <w:right w:val="none" w:sz="0" w:space="0" w:color="auto"/>
      </w:divBdr>
      <w:divsChild>
        <w:div w:id="570193678">
          <w:marLeft w:val="0"/>
          <w:marRight w:val="0"/>
          <w:marTop w:val="375"/>
          <w:marBottom w:val="375"/>
          <w:divBdr>
            <w:top w:val="single" w:sz="6" w:space="19" w:color="CBD5E1"/>
            <w:left w:val="single" w:sz="6" w:space="19" w:color="CBD5E1"/>
            <w:bottom w:val="single" w:sz="6" w:space="19" w:color="CBD5E1"/>
            <w:right w:val="single" w:sz="6" w:space="19" w:color="CBD5E1"/>
          </w:divBdr>
        </w:div>
      </w:divsChild>
    </w:div>
    <w:div w:id="1956406177">
      <w:bodyDiv w:val="1"/>
      <w:marLeft w:val="0"/>
      <w:marRight w:val="0"/>
      <w:marTop w:val="0"/>
      <w:marBottom w:val="0"/>
      <w:divBdr>
        <w:top w:val="none" w:sz="0" w:space="0" w:color="auto"/>
        <w:left w:val="none" w:sz="0" w:space="0" w:color="auto"/>
        <w:bottom w:val="none" w:sz="0" w:space="0" w:color="auto"/>
        <w:right w:val="none" w:sz="0" w:space="0" w:color="auto"/>
      </w:divBdr>
    </w:div>
    <w:div w:id="2018581565">
      <w:bodyDiv w:val="1"/>
      <w:marLeft w:val="0"/>
      <w:marRight w:val="0"/>
      <w:marTop w:val="0"/>
      <w:marBottom w:val="0"/>
      <w:divBdr>
        <w:top w:val="none" w:sz="0" w:space="0" w:color="auto"/>
        <w:left w:val="none" w:sz="0" w:space="0" w:color="auto"/>
        <w:bottom w:val="none" w:sz="0" w:space="0" w:color="auto"/>
        <w:right w:val="none" w:sz="0" w:space="0" w:color="auto"/>
      </w:divBdr>
      <w:divsChild>
        <w:div w:id="736246667">
          <w:marLeft w:val="0"/>
          <w:marRight w:val="0"/>
          <w:marTop w:val="0"/>
          <w:marBottom w:val="450"/>
          <w:divBdr>
            <w:top w:val="none" w:sz="0" w:space="0" w:color="auto"/>
            <w:left w:val="none" w:sz="0" w:space="0" w:color="auto"/>
            <w:bottom w:val="single" w:sz="18" w:space="15" w:color="0056B3"/>
            <w:right w:val="none" w:sz="0" w:space="0" w:color="auto"/>
          </w:divBdr>
          <w:divsChild>
            <w:div w:id="4356414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42721731">
      <w:bodyDiv w:val="1"/>
      <w:marLeft w:val="0"/>
      <w:marRight w:val="0"/>
      <w:marTop w:val="0"/>
      <w:marBottom w:val="0"/>
      <w:divBdr>
        <w:top w:val="none" w:sz="0" w:space="0" w:color="auto"/>
        <w:left w:val="none" w:sz="0" w:space="0" w:color="auto"/>
        <w:bottom w:val="none" w:sz="0" w:space="0" w:color="auto"/>
        <w:right w:val="none" w:sz="0" w:space="0" w:color="auto"/>
      </w:divBdr>
      <w:divsChild>
        <w:div w:id="1593704583">
          <w:marLeft w:val="0"/>
          <w:marRight w:val="0"/>
          <w:marTop w:val="750"/>
          <w:marBottom w:val="750"/>
          <w:divBdr>
            <w:top w:val="single" w:sz="48" w:space="31" w:color="002060"/>
            <w:left w:val="none" w:sz="0" w:space="0" w:color="auto"/>
            <w:bottom w:val="none" w:sz="0" w:space="0" w:color="auto"/>
            <w:right w:val="none" w:sz="0" w:space="0" w:color="auto"/>
          </w:divBdr>
          <w:divsChild>
            <w:div w:id="1058628464">
              <w:marLeft w:val="0"/>
              <w:marRight w:val="0"/>
              <w:marTop w:val="600"/>
              <w:marBottom w:val="600"/>
              <w:divBdr>
                <w:top w:val="double" w:sz="6" w:space="19" w:color="CBD5E0"/>
                <w:left w:val="none" w:sz="0" w:space="0" w:color="auto"/>
                <w:bottom w:val="double" w:sz="6" w:space="19" w:color="CBD5E0"/>
                <w:right w:val="none" w:sz="0" w:space="0" w:color="auto"/>
              </w:divBdr>
            </w:div>
            <w:div w:id="201748955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6974</Words>
  <Characters>39758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46639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PMG 497</dc:subject>
  <dc:creator>Dr. Mona Moustafa Elashry</dc:creator>
  <cp:keywords/>
  <dc:description/>
  <cp:lastModifiedBy>صيته بنت السبيعي</cp:lastModifiedBy>
  <cp:revision>2</cp:revision>
  <cp:lastPrinted>2024-05-21T12:27:00Z</cp:lastPrinted>
  <dcterms:created xsi:type="dcterms:W3CDTF">2026-06-27T19:37:00Z</dcterms:created>
  <dcterms:modified xsi:type="dcterms:W3CDTF">2026-06-27T19:37:00Z</dcterms:modified>
</cp:coreProperties>
</file>