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5B62EF7D" w:rsidR="009125CE" w:rsidRPr="00DE712B" w:rsidRDefault="00DE712B" w:rsidP="00C203B1">
      <w:pPr>
        <w:spacing w:before="100" w:beforeAutospacing="1" w:after="100" w:afterAutospacing="1" w:line="360" w:lineRule="auto"/>
        <w:jc w:val="both"/>
        <w:rPr>
          <w:rFonts w:ascii="Sakkal Majalla" w:hAnsi="Sakkal Majalla" w:cs="Sakkal Majalla"/>
          <w:b/>
          <w:bCs/>
          <w:sz w:val="32"/>
          <w:szCs w:val="32"/>
          <w:lang w:bidi="ar-EG"/>
        </w:rPr>
      </w:pPr>
      <w:bookmarkStart w:id="0" w:name="_Hlk169916016"/>
      <w:r w:rsidRPr="00DE712B">
        <w:rPr>
          <w:rFonts w:ascii="Sakkal Majalla" w:hAnsi="Sakkal Majalla" w:cs="Sakkal Majalla"/>
          <w:b/>
          <w:bCs/>
          <w:noProof/>
          <w:sz w:val="32"/>
          <w:szCs w:val="32"/>
        </w:rPr>
        <w:drawing>
          <wp:anchor distT="0" distB="0" distL="114300" distR="114300" simplePos="0" relativeHeight="251658240" behindDoc="0" locked="0" layoutInCell="1" allowOverlap="1" wp14:anchorId="4117FFF0" wp14:editId="7B45D22D">
            <wp:simplePos x="0" y="0"/>
            <wp:positionH relativeFrom="margin">
              <wp:posOffset>9525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DE712B">
        <w:rPr>
          <w:rFonts w:ascii="Sakkal Majalla" w:hAnsi="Sakkal Majalla" w:cs="Sakkal Majalla"/>
          <w:b/>
          <w:bCs/>
          <w:sz w:val="32"/>
          <w:szCs w:val="32"/>
          <w:rtl/>
          <w:lang w:bidi="ar-EG"/>
        </w:rPr>
        <w:t xml:space="preserve">جامعة ميدأوشن </w:t>
      </w:r>
    </w:p>
    <w:p w14:paraId="1E957002" w14:textId="64603F22" w:rsidR="00F546CE" w:rsidRPr="00DE712B" w:rsidRDefault="009125CE" w:rsidP="00C203B1">
      <w:pPr>
        <w:spacing w:before="100" w:beforeAutospacing="1" w:after="100" w:afterAutospacing="1" w:line="360" w:lineRule="auto"/>
        <w:jc w:val="both"/>
        <w:rPr>
          <w:rFonts w:ascii="Sakkal Majalla" w:hAnsi="Sakkal Majalla" w:cs="Sakkal Majalla"/>
          <w:b/>
          <w:bCs/>
          <w:sz w:val="32"/>
          <w:szCs w:val="32"/>
          <w:rtl/>
          <w:lang w:bidi="ar-EG"/>
        </w:rPr>
      </w:pPr>
      <w:r w:rsidRPr="00DE712B">
        <w:rPr>
          <w:rFonts w:ascii="Sakkal Majalla" w:hAnsi="Sakkal Majalla" w:cs="Sakkal Majalla"/>
          <w:b/>
          <w:bCs/>
          <w:sz w:val="32"/>
          <w:szCs w:val="32"/>
          <w:lang w:bidi="ar-EG"/>
        </w:rPr>
        <w:t xml:space="preserve">    </w:t>
      </w:r>
      <w:r w:rsidRPr="00DE712B">
        <w:rPr>
          <w:rFonts w:ascii="Sakkal Majalla" w:hAnsi="Sakkal Majalla" w:cs="Sakkal Majalla"/>
          <w:b/>
          <w:bCs/>
          <w:sz w:val="32"/>
          <w:szCs w:val="32"/>
          <w:rtl/>
          <w:lang w:bidi="ar-EG"/>
        </w:rPr>
        <w:t xml:space="preserve">كلية الإدارة </w:t>
      </w:r>
    </w:p>
    <w:p w14:paraId="0217C513" w14:textId="68D37226" w:rsidR="009125CE" w:rsidRPr="00DE712B" w:rsidRDefault="009125CE" w:rsidP="00C203B1">
      <w:pPr>
        <w:spacing w:before="100" w:beforeAutospacing="1" w:after="100" w:afterAutospacing="1" w:line="360" w:lineRule="auto"/>
        <w:jc w:val="both"/>
        <w:rPr>
          <w:rFonts w:ascii="Sakkal Majalla" w:hAnsi="Sakkal Majalla" w:cs="Sakkal Majalla"/>
          <w:sz w:val="32"/>
          <w:szCs w:val="32"/>
          <w:rtl/>
          <w:lang w:bidi="ar-EG"/>
        </w:rPr>
      </w:pPr>
      <w:r w:rsidRPr="00DE712B">
        <w:rPr>
          <w:rFonts w:ascii="Sakkal Majalla" w:hAnsi="Sakkal Majalla" w:cs="Sakkal Majalla"/>
          <w:b/>
          <w:bCs/>
          <w:sz w:val="32"/>
          <w:szCs w:val="32"/>
          <w:rtl/>
          <w:lang w:bidi="ar-EG"/>
        </w:rPr>
        <w:t>تخصص</w:t>
      </w:r>
      <w:r w:rsidR="00B15A9E" w:rsidRPr="00DE712B">
        <w:rPr>
          <w:rFonts w:ascii="Sakkal Majalla" w:hAnsi="Sakkal Majalla" w:cs="Sakkal Majalla" w:hint="cs"/>
          <w:b/>
          <w:bCs/>
          <w:sz w:val="32"/>
          <w:szCs w:val="32"/>
          <w:rtl/>
          <w:lang w:bidi="ar-EG"/>
        </w:rPr>
        <w:t xml:space="preserve"> إدارة </w:t>
      </w:r>
      <w:r w:rsidR="005B7A2E" w:rsidRPr="00DE712B">
        <w:rPr>
          <w:rFonts w:ascii="Sakkal Majalla" w:hAnsi="Sakkal Majalla" w:cs="Sakkal Majalla" w:hint="cs"/>
          <w:b/>
          <w:bCs/>
          <w:sz w:val="32"/>
          <w:szCs w:val="32"/>
          <w:rtl/>
          <w:lang w:bidi="ar-EG"/>
        </w:rPr>
        <w:t>م</w:t>
      </w:r>
      <w:r w:rsidR="00DA571B" w:rsidRPr="00DE712B">
        <w:rPr>
          <w:rFonts w:ascii="Sakkal Majalla" w:hAnsi="Sakkal Majalla" w:cs="Sakkal Majalla" w:hint="cs"/>
          <w:b/>
          <w:bCs/>
          <w:sz w:val="32"/>
          <w:szCs w:val="32"/>
          <w:rtl/>
          <w:lang w:bidi="ar-EG"/>
        </w:rPr>
        <w:t>خاطر</w:t>
      </w:r>
    </w:p>
    <w:p w14:paraId="5F6542BF" w14:textId="77777777" w:rsidR="009125CE" w:rsidRPr="009125CE" w:rsidRDefault="009125CE" w:rsidP="00C203B1">
      <w:pPr>
        <w:spacing w:before="100" w:beforeAutospacing="1" w:after="100" w:afterAutospacing="1" w:line="360" w:lineRule="auto"/>
        <w:jc w:val="both"/>
        <w:rPr>
          <w:rFonts w:ascii="Sakkal Majalla" w:hAnsi="Sakkal Majalla" w:cs="Sakkal Majalla"/>
          <w:sz w:val="28"/>
          <w:szCs w:val="28"/>
          <w:rtl/>
          <w:lang w:bidi="ar-EG"/>
        </w:rPr>
      </w:pPr>
    </w:p>
    <w:p w14:paraId="15C28831" w14:textId="0DE0CD62" w:rsidR="009125CE" w:rsidRPr="00B15A9E" w:rsidRDefault="00642C71" w:rsidP="00C203B1">
      <w:pPr>
        <w:spacing w:before="100" w:beforeAutospacing="1" w:after="100" w:afterAutospacing="1" w:line="360" w:lineRule="auto"/>
        <w:jc w:val="center"/>
        <w:rPr>
          <w:rFonts w:ascii="Sakkal Majalla" w:hAnsi="Sakkal Majalla" w:cs="Sakkal Majalla"/>
          <w:b/>
          <w:bCs/>
          <w:sz w:val="28"/>
          <w:szCs w:val="28"/>
          <w:rtl/>
          <w:lang w:bidi="ar-EG"/>
        </w:rPr>
      </w:pPr>
      <w:r w:rsidRPr="00642C71">
        <w:rPr>
          <w:rFonts w:ascii="Sakkal Majalla" w:hAnsi="Sakkal Majalla" w:cs="Sakkal Majalla"/>
          <w:b/>
          <w:bCs/>
          <w:sz w:val="40"/>
          <w:szCs w:val="40"/>
          <w:rtl/>
          <w:lang w:bidi="ar-EG"/>
        </w:rPr>
        <w:t xml:space="preserve">تأثير تبني إدارة المخاطر على تحسين أداء المنظومة الصحية: دراسة مقارنة بين سياسات وإجراءات إدارة المخاطر في </w:t>
      </w:r>
      <w:bookmarkStart w:id="1" w:name="_Hlk173018698"/>
      <w:r w:rsidRPr="00642C71">
        <w:rPr>
          <w:rFonts w:ascii="Sakkal Majalla" w:hAnsi="Sakkal Majalla" w:cs="Sakkal Majalla"/>
          <w:b/>
          <w:bCs/>
          <w:sz w:val="40"/>
          <w:szCs w:val="40"/>
          <w:rtl/>
          <w:lang w:bidi="ar-EG"/>
        </w:rPr>
        <w:t>المستشفيات العامة والخاصة في المملكة العربية السعودية</w:t>
      </w:r>
    </w:p>
    <w:bookmarkEnd w:id="1"/>
    <w:p w14:paraId="1AA4343F" w14:textId="77777777" w:rsidR="009125CE" w:rsidRPr="009125CE" w:rsidRDefault="009125CE" w:rsidP="00C203B1">
      <w:pPr>
        <w:spacing w:before="100" w:beforeAutospacing="1" w:after="100" w:afterAutospacing="1" w:line="360" w:lineRule="auto"/>
        <w:jc w:val="center"/>
        <w:rPr>
          <w:rFonts w:ascii="Sakkal Majalla" w:hAnsi="Sakkal Majalla" w:cs="Sakkal Majalla"/>
          <w:sz w:val="28"/>
          <w:szCs w:val="28"/>
          <w:rtl/>
          <w:lang w:bidi="ar-EG"/>
        </w:rPr>
      </w:pPr>
    </w:p>
    <w:p w14:paraId="751A7E65" w14:textId="6D872A85" w:rsidR="009125CE" w:rsidRPr="00DE712B" w:rsidRDefault="009125CE" w:rsidP="00C203B1">
      <w:pPr>
        <w:spacing w:before="100" w:beforeAutospacing="1" w:after="100" w:afterAutospacing="1" w:line="360" w:lineRule="auto"/>
        <w:jc w:val="center"/>
        <w:rPr>
          <w:rFonts w:ascii="Sakkal Majalla" w:hAnsi="Sakkal Majalla" w:cs="Sakkal Majalla"/>
          <w:b/>
          <w:bCs/>
          <w:sz w:val="36"/>
          <w:szCs w:val="36"/>
          <w:rtl/>
          <w:lang w:bidi="ar-EG"/>
        </w:rPr>
      </w:pPr>
      <w:r w:rsidRPr="00DE712B">
        <w:rPr>
          <w:rFonts w:ascii="Sakkal Majalla" w:hAnsi="Sakkal Majalla" w:cs="Sakkal Majalla"/>
          <w:b/>
          <w:bCs/>
          <w:sz w:val="36"/>
          <w:szCs w:val="36"/>
          <w:rtl/>
          <w:lang w:bidi="ar-EG"/>
        </w:rPr>
        <w:t>إعداد الطالب/</w:t>
      </w:r>
    </w:p>
    <w:p w14:paraId="76AA45C9" w14:textId="0433E872" w:rsidR="009125CE" w:rsidRPr="00DE712B" w:rsidRDefault="009125CE" w:rsidP="00C203B1">
      <w:pPr>
        <w:spacing w:before="100" w:beforeAutospacing="1" w:after="100" w:afterAutospacing="1" w:line="360" w:lineRule="auto"/>
        <w:jc w:val="center"/>
        <w:rPr>
          <w:rFonts w:ascii="Sakkal Majalla" w:hAnsi="Sakkal Majalla" w:cs="Sakkal Majalla"/>
          <w:b/>
          <w:bCs/>
          <w:sz w:val="36"/>
          <w:szCs w:val="36"/>
          <w:rtl/>
          <w:lang w:bidi="ar-EG"/>
        </w:rPr>
      </w:pPr>
    </w:p>
    <w:p w14:paraId="5F4EE2DE" w14:textId="1A92484F" w:rsidR="009125CE" w:rsidRPr="00DE712B" w:rsidRDefault="009125CE" w:rsidP="00C203B1">
      <w:pPr>
        <w:spacing w:before="100" w:beforeAutospacing="1" w:after="100" w:afterAutospacing="1" w:line="360" w:lineRule="auto"/>
        <w:jc w:val="center"/>
        <w:rPr>
          <w:rFonts w:ascii="Sakkal Majalla" w:hAnsi="Sakkal Majalla" w:cs="Sakkal Majalla"/>
          <w:b/>
          <w:bCs/>
          <w:sz w:val="36"/>
          <w:szCs w:val="36"/>
          <w:rtl/>
          <w:lang w:bidi="ar-EG"/>
        </w:rPr>
      </w:pPr>
      <w:r w:rsidRPr="00DE712B">
        <w:rPr>
          <w:rFonts w:ascii="Sakkal Majalla" w:hAnsi="Sakkal Majalla" w:cs="Sakkal Majalla"/>
          <w:b/>
          <w:bCs/>
          <w:sz w:val="36"/>
          <w:szCs w:val="36"/>
          <w:rtl/>
          <w:lang w:bidi="ar-EG"/>
        </w:rPr>
        <w:t>إشراف/</w:t>
      </w:r>
    </w:p>
    <w:p w14:paraId="39900BA8" w14:textId="77777777" w:rsidR="00D32470" w:rsidRPr="00DE712B" w:rsidRDefault="00D32470" w:rsidP="00C203B1">
      <w:pPr>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sidRPr="00DE712B">
        <w:rPr>
          <w:rFonts w:ascii="Sakkal Majalla" w:eastAsia="Calibri" w:hAnsi="Sakkal Majalla" w:cs="Sakkal Majalla" w:hint="eastAsia"/>
          <w:b/>
          <w:bCs/>
          <w:kern w:val="0"/>
          <w:sz w:val="36"/>
          <w:szCs w:val="36"/>
          <w:rtl/>
          <w:lang w:bidi="ar-EG"/>
          <w14:ligatures w14:val="none"/>
        </w:rPr>
        <w:t>د</w:t>
      </w:r>
      <w:r w:rsidRPr="00DE712B">
        <w:rPr>
          <w:rFonts w:ascii="Sakkal Majalla" w:eastAsia="Calibri" w:hAnsi="Sakkal Majalla" w:cs="Sakkal Majalla"/>
          <w:b/>
          <w:bCs/>
          <w:kern w:val="0"/>
          <w:sz w:val="36"/>
          <w:szCs w:val="36"/>
          <w:rtl/>
          <w:lang w:bidi="ar-EG"/>
          <w14:ligatures w14:val="none"/>
        </w:rPr>
        <w:t>. الفيصل عبد الحم</w:t>
      </w:r>
      <w:r w:rsidRPr="00DE712B">
        <w:rPr>
          <w:rFonts w:ascii="Sakkal Majalla" w:eastAsia="Calibri" w:hAnsi="Sakkal Majalla" w:cs="Sakkal Majalla" w:hint="cs"/>
          <w:b/>
          <w:bCs/>
          <w:kern w:val="0"/>
          <w:sz w:val="36"/>
          <w:szCs w:val="36"/>
          <w:rtl/>
          <w:lang w:bidi="ar-EG"/>
          <w14:ligatures w14:val="none"/>
        </w:rPr>
        <w:t>ی</w:t>
      </w:r>
      <w:r w:rsidRPr="00DE712B">
        <w:rPr>
          <w:rFonts w:ascii="Sakkal Majalla" w:eastAsia="Calibri" w:hAnsi="Sakkal Majalla" w:cs="Sakkal Majalla" w:hint="eastAsia"/>
          <w:b/>
          <w:bCs/>
          <w:kern w:val="0"/>
          <w:sz w:val="36"/>
          <w:szCs w:val="36"/>
          <w:rtl/>
          <w:lang w:bidi="ar-EG"/>
          <w14:ligatures w14:val="none"/>
        </w:rPr>
        <w:t>د</w:t>
      </w:r>
      <w:r w:rsidRPr="00DE712B">
        <w:rPr>
          <w:rFonts w:ascii="Sakkal Majalla" w:eastAsia="Calibri" w:hAnsi="Sakkal Majalla" w:cs="Sakkal Majalla"/>
          <w:b/>
          <w:bCs/>
          <w:kern w:val="0"/>
          <w:sz w:val="36"/>
          <w:szCs w:val="36"/>
          <w:rtl/>
          <w:lang w:bidi="ar-EG"/>
          <w14:ligatures w14:val="none"/>
        </w:rPr>
        <w:t xml:space="preserve"> محمد حسن</w:t>
      </w:r>
    </w:p>
    <w:p w14:paraId="539B005B" w14:textId="77777777" w:rsidR="00DB696A" w:rsidRPr="007269E8" w:rsidRDefault="00DB696A" w:rsidP="00C203B1">
      <w:pPr>
        <w:spacing w:before="100" w:beforeAutospacing="1" w:after="100" w:afterAutospacing="1" w:line="360" w:lineRule="auto"/>
        <w:jc w:val="center"/>
        <w:rPr>
          <w:rFonts w:ascii="Sakkal Majalla" w:hAnsi="Sakkal Majalla" w:cs="Sakkal Majalla"/>
          <w:b/>
          <w:bCs/>
          <w:sz w:val="36"/>
          <w:szCs w:val="36"/>
          <w:rtl/>
          <w:lang w:bidi="ar-EG"/>
        </w:rPr>
      </w:pPr>
      <w:r w:rsidRPr="007269E8">
        <w:rPr>
          <w:rFonts w:ascii="Sakkal Majalla" w:hAnsi="Sakkal Majalla" w:cs="Sakkal Majalla" w:hint="cs"/>
          <w:b/>
          <w:bCs/>
          <w:sz w:val="36"/>
          <w:szCs w:val="36"/>
          <w:rtl/>
          <w:lang w:bidi="ar-EG"/>
        </w:rPr>
        <w:t>د. فايز جراد</w:t>
      </w:r>
    </w:p>
    <w:p w14:paraId="05DD91B1" w14:textId="269A7D8A" w:rsidR="00377D51" w:rsidRPr="00DE712B" w:rsidRDefault="009125CE" w:rsidP="00C203B1">
      <w:pPr>
        <w:spacing w:before="100" w:beforeAutospacing="1" w:after="100" w:afterAutospacing="1" w:line="360" w:lineRule="auto"/>
        <w:jc w:val="center"/>
        <w:rPr>
          <w:rFonts w:ascii="Sakkal Majalla" w:hAnsi="Sakkal Majalla" w:cs="Sakkal Majalla"/>
          <w:b/>
          <w:bCs/>
          <w:sz w:val="36"/>
          <w:szCs w:val="36"/>
          <w:rtl/>
          <w:lang w:bidi="ar-EG"/>
        </w:rPr>
      </w:pPr>
      <w:r w:rsidRPr="00DE712B">
        <w:rPr>
          <w:rFonts w:ascii="Sakkal Majalla" w:hAnsi="Sakkal Majalla" w:cs="Sakkal Majalla"/>
          <w:b/>
          <w:bCs/>
          <w:sz w:val="36"/>
          <w:szCs w:val="36"/>
          <w:rtl/>
          <w:lang w:bidi="ar-EG"/>
        </w:rPr>
        <w:t>العام الدراسي:</w:t>
      </w:r>
      <w:r w:rsidR="00DE712B" w:rsidRPr="00DE712B">
        <w:rPr>
          <w:rFonts w:ascii="Sakkal Majalla" w:hAnsi="Sakkal Majalla" w:cs="Sakkal Majalla"/>
          <w:b/>
          <w:bCs/>
          <w:sz w:val="36"/>
          <w:szCs w:val="36"/>
          <w:lang w:bidi="ar-EG"/>
        </w:rPr>
        <w:t xml:space="preserve"> </w:t>
      </w:r>
      <w:r w:rsidR="00F30BD7" w:rsidRPr="00DE712B">
        <w:rPr>
          <w:rFonts w:ascii="Sakkal Majalla" w:hAnsi="Sakkal Majalla" w:cs="Sakkal Majalla"/>
          <w:b/>
          <w:bCs/>
          <w:sz w:val="36"/>
          <w:szCs w:val="36"/>
          <w:lang w:bidi="ar-EG"/>
        </w:rPr>
        <w:t>2024</w:t>
      </w:r>
      <w:bookmarkEnd w:id="0"/>
    </w:p>
    <w:p w14:paraId="56744CDB" w14:textId="77777777" w:rsidR="00DB696A" w:rsidRDefault="00DB696A" w:rsidP="00C203B1">
      <w:pPr>
        <w:spacing w:before="100" w:beforeAutospacing="1" w:after="100" w:afterAutospacing="1" w:line="360" w:lineRule="auto"/>
        <w:jc w:val="center"/>
        <w:rPr>
          <w:rFonts w:ascii="Sakkal Majalla" w:hAnsi="Sakkal Majalla" w:cs="Sakkal Majalla"/>
          <w:b/>
          <w:bCs/>
          <w:sz w:val="32"/>
          <w:szCs w:val="32"/>
          <w:rtl/>
          <w:lang w:bidi="ar-EG"/>
        </w:rPr>
      </w:pPr>
    </w:p>
    <w:p w14:paraId="46B556FC" w14:textId="77777777" w:rsidR="00DB696A" w:rsidRDefault="00DB696A" w:rsidP="00C203B1">
      <w:pPr>
        <w:spacing w:before="100" w:beforeAutospacing="1" w:after="100" w:afterAutospacing="1" w:line="360" w:lineRule="auto"/>
        <w:jc w:val="center"/>
        <w:rPr>
          <w:rFonts w:ascii="Sakkal Majalla" w:hAnsi="Sakkal Majalla" w:cs="Sakkal Majalla"/>
          <w:b/>
          <w:bCs/>
          <w:sz w:val="32"/>
          <w:szCs w:val="32"/>
          <w:rtl/>
          <w:lang w:bidi="ar-EG"/>
        </w:rPr>
      </w:pPr>
    </w:p>
    <w:p w14:paraId="35D6CAD4" w14:textId="77777777" w:rsidR="00DB696A" w:rsidRDefault="00DB696A" w:rsidP="00C203B1">
      <w:pPr>
        <w:spacing w:before="100" w:beforeAutospacing="1" w:after="100" w:afterAutospacing="1" w:line="360" w:lineRule="auto"/>
        <w:jc w:val="center"/>
        <w:rPr>
          <w:rFonts w:ascii="Sakkal Majalla" w:hAnsi="Sakkal Majalla" w:cs="Sakkal Majalla"/>
          <w:b/>
          <w:bCs/>
          <w:sz w:val="32"/>
          <w:szCs w:val="32"/>
          <w:rtl/>
          <w:lang w:bidi="ar-EG"/>
        </w:rPr>
      </w:pPr>
      <w:r>
        <w:rPr>
          <w:noProof/>
        </w:rPr>
        <w:drawing>
          <wp:anchor distT="0" distB="0" distL="114300" distR="114300" simplePos="0" relativeHeight="251688960" behindDoc="0" locked="0" layoutInCell="1" allowOverlap="1" wp14:anchorId="44000476" wp14:editId="36829B8D">
            <wp:simplePos x="0" y="0"/>
            <wp:positionH relativeFrom="margin">
              <wp:align>center</wp:align>
            </wp:positionH>
            <wp:positionV relativeFrom="paragraph">
              <wp:posOffset>93980</wp:posOffset>
            </wp:positionV>
            <wp:extent cx="4481738" cy="5204460"/>
            <wp:effectExtent l="0" t="0" r="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0" y="0"/>
                      <a:ext cx="4481738" cy="5204460"/>
                    </a:xfrm>
                    <a:prstGeom prst="rect">
                      <a:avLst/>
                    </a:prstGeom>
                  </pic:spPr>
                </pic:pic>
              </a:graphicData>
            </a:graphic>
            <wp14:sizeRelH relativeFrom="page">
              <wp14:pctWidth>0</wp14:pctWidth>
            </wp14:sizeRelH>
            <wp14:sizeRelV relativeFrom="page">
              <wp14:pctHeight>0</wp14:pctHeight>
            </wp14:sizeRelV>
          </wp:anchor>
        </w:drawing>
      </w:r>
    </w:p>
    <w:p w14:paraId="0C2FF339" w14:textId="77777777" w:rsidR="00DB696A" w:rsidRPr="007269E8" w:rsidRDefault="00DB696A" w:rsidP="00C203B1">
      <w:pPr>
        <w:spacing w:before="100" w:beforeAutospacing="1" w:after="100" w:afterAutospacing="1" w:line="360" w:lineRule="auto"/>
        <w:jc w:val="center"/>
        <w:outlineLvl w:val="0"/>
        <w:rPr>
          <w:rFonts w:ascii="Sakkal Majalla" w:hAnsi="Sakkal Majalla" w:cs="Sakkal Majalla"/>
          <w:b/>
          <w:bCs/>
          <w:sz w:val="40"/>
          <w:szCs w:val="40"/>
          <w:rtl/>
          <w:lang w:bidi="ar-EG"/>
        </w:rPr>
      </w:pPr>
      <w:bookmarkStart w:id="2" w:name="_Toc172998623"/>
      <w:bookmarkStart w:id="3" w:name="_Toc173107081"/>
      <w:r w:rsidRPr="007269E8">
        <w:rPr>
          <w:rFonts w:ascii="Sakkal Majalla" w:hAnsi="Sakkal Majalla" w:cs="Sakkal Majalla" w:hint="cs"/>
          <w:b/>
          <w:bCs/>
          <w:sz w:val="40"/>
          <w:szCs w:val="40"/>
          <w:rtl/>
          <w:lang w:bidi="ar-EG"/>
        </w:rPr>
        <w:t>بسم الله الرحمن الرحيم</w:t>
      </w:r>
      <w:bookmarkEnd w:id="2"/>
      <w:bookmarkEnd w:id="3"/>
      <w:r w:rsidRPr="007269E8">
        <w:rPr>
          <w:rFonts w:ascii="Sakkal Majalla" w:hAnsi="Sakkal Majalla" w:cs="Sakkal Majalla" w:hint="cs"/>
          <w:b/>
          <w:bCs/>
          <w:sz w:val="40"/>
          <w:szCs w:val="40"/>
          <w:rtl/>
          <w:lang w:bidi="ar-EG"/>
        </w:rPr>
        <w:t xml:space="preserve"> </w:t>
      </w:r>
    </w:p>
    <w:p w14:paraId="26927AC5" w14:textId="77777777" w:rsidR="00DB696A" w:rsidRDefault="00DB696A" w:rsidP="00C203B1">
      <w:pPr>
        <w:spacing w:before="100" w:beforeAutospacing="1" w:after="100" w:afterAutospacing="1" w:line="360" w:lineRule="auto"/>
        <w:jc w:val="both"/>
        <w:rPr>
          <w:rFonts w:ascii="Sakkal Majalla" w:hAnsi="Sakkal Majalla" w:cs="Sakkal Majalla"/>
          <w:b/>
          <w:bCs/>
          <w:sz w:val="28"/>
          <w:szCs w:val="28"/>
          <w:rtl/>
          <w:lang w:bidi="ar-EG"/>
        </w:rPr>
      </w:pPr>
    </w:p>
    <w:p w14:paraId="5C7C9FB9" w14:textId="77777777" w:rsidR="00DB696A" w:rsidRDefault="00DB696A" w:rsidP="00C203B1">
      <w:pPr>
        <w:bidi w:val="0"/>
        <w:spacing w:before="100" w:beforeAutospacing="1" w:after="100" w:afterAutospacing="1" w:line="360" w:lineRule="auto"/>
        <w:jc w:val="both"/>
      </w:pPr>
      <w:r>
        <w:rPr>
          <w:rtl/>
        </w:rPr>
        <w:br w:type="page"/>
      </w:r>
    </w:p>
    <w:p w14:paraId="340852FA" w14:textId="77777777" w:rsidR="00DB696A" w:rsidRDefault="00DB696A" w:rsidP="00C203B1">
      <w:pPr>
        <w:spacing w:before="100" w:beforeAutospacing="1" w:after="100" w:afterAutospacing="1" w:line="360" w:lineRule="auto"/>
        <w:jc w:val="center"/>
        <w:outlineLvl w:val="0"/>
        <w:rPr>
          <w:rFonts w:ascii="Sakkal Majalla" w:hAnsi="Sakkal Majalla" w:cs="Sakkal Majalla"/>
          <w:b/>
          <w:bCs/>
          <w:sz w:val="40"/>
          <w:szCs w:val="40"/>
          <w:rtl/>
        </w:rPr>
      </w:pPr>
      <w:bookmarkStart w:id="4" w:name="_Toc172998624"/>
      <w:bookmarkStart w:id="5" w:name="_Toc173107082"/>
      <w:r>
        <w:rPr>
          <w:noProof/>
        </w:rPr>
        <w:lastRenderedPageBreak/>
        <w:drawing>
          <wp:anchor distT="0" distB="0" distL="114300" distR="114300" simplePos="0" relativeHeight="251689984" behindDoc="0" locked="0" layoutInCell="1" allowOverlap="1" wp14:anchorId="5F699FCF" wp14:editId="7224A9E7">
            <wp:simplePos x="0" y="0"/>
            <wp:positionH relativeFrom="margin">
              <wp:align>center</wp:align>
            </wp:positionH>
            <wp:positionV relativeFrom="paragraph">
              <wp:posOffset>-190500</wp:posOffset>
            </wp:positionV>
            <wp:extent cx="1606278" cy="1242060"/>
            <wp:effectExtent l="0" t="0" r="0" b="0"/>
            <wp:wrapNone/>
            <wp:docPr id="1670667207"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0667207" name="صورة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a:xfrm>
                      <a:off x="0" y="0"/>
                      <a:ext cx="1606278" cy="1242060"/>
                    </a:xfrm>
                    <a:prstGeom prst="rect">
                      <a:avLst/>
                    </a:prstGeom>
                    <a:noFill/>
                  </pic:spPr>
                </pic:pic>
              </a:graphicData>
            </a:graphic>
            <wp14:sizeRelH relativeFrom="page">
              <wp14:pctWidth>0</wp14:pctWidth>
            </wp14:sizeRelH>
            <wp14:sizeRelV relativeFrom="page">
              <wp14:pctHeight>0</wp14:pctHeight>
            </wp14:sizeRelV>
          </wp:anchor>
        </w:drawing>
      </w:r>
      <w:r>
        <w:rPr>
          <w:rFonts w:ascii="Sakkal Majalla" w:hAnsi="Sakkal Majalla" w:cs="Sakkal Majalla" w:hint="cs"/>
          <w:b/>
          <w:bCs/>
          <w:sz w:val="40"/>
          <w:szCs w:val="40"/>
          <w:rtl/>
        </w:rPr>
        <w:t>إهداء</w:t>
      </w:r>
      <w:bookmarkEnd w:id="4"/>
      <w:bookmarkEnd w:id="5"/>
    </w:p>
    <w:p w14:paraId="3E640156" w14:textId="77777777" w:rsidR="00DB696A" w:rsidRDefault="00DB696A" w:rsidP="00C203B1">
      <w:pPr>
        <w:spacing w:before="100" w:beforeAutospacing="1" w:after="100" w:afterAutospacing="1" w:line="360" w:lineRule="auto"/>
        <w:jc w:val="center"/>
        <w:rPr>
          <w:rFonts w:ascii="Sakkal Majalla" w:hAnsi="Sakkal Majalla" w:cs="Sakkal Majalla"/>
          <w:b/>
          <w:bCs/>
          <w:sz w:val="40"/>
          <w:szCs w:val="40"/>
          <w:rtl/>
        </w:rPr>
      </w:pPr>
    </w:p>
    <w:p w14:paraId="2DE3F5AD" w14:textId="77777777" w:rsidR="00DB696A" w:rsidRPr="00DB696A" w:rsidRDefault="00DB696A" w:rsidP="00C203B1">
      <w:pPr>
        <w:spacing w:before="100" w:beforeAutospacing="1" w:after="100" w:afterAutospacing="1" w:line="360" w:lineRule="auto"/>
        <w:jc w:val="center"/>
        <w:rPr>
          <w:rFonts w:ascii="Alexandria" w:eastAsia="Times New Roman" w:hAnsi="Alexandria" w:cs="MCS Rika S_I normal."/>
          <w:color w:val="000000"/>
          <w:kern w:val="0"/>
          <w:sz w:val="34"/>
          <w:szCs w:val="36"/>
          <w:rtl/>
          <w14:ligatures w14:val="none"/>
        </w:rPr>
      </w:pPr>
      <w:r w:rsidRPr="00DB696A">
        <w:rPr>
          <w:rFonts w:ascii="Alexandria" w:eastAsia="Times New Roman" w:hAnsi="Alexandria" w:cs="MCS Rika S_I normal."/>
          <w:color w:val="000000"/>
          <w:kern w:val="0"/>
          <w:sz w:val="34"/>
          <w:szCs w:val="36"/>
          <w:rtl/>
          <w14:ligatures w14:val="none"/>
        </w:rPr>
        <w:t>إلى من ساندني ودعمني في كل خطوة على طريق العلم،</w:t>
      </w:r>
    </w:p>
    <w:p w14:paraId="540B2FD2" w14:textId="0CBBB5E5" w:rsidR="00DB696A" w:rsidRPr="00DB696A" w:rsidRDefault="00DB696A" w:rsidP="00C203B1">
      <w:pPr>
        <w:spacing w:before="100" w:beforeAutospacing="1" w:after="100" w:afterAutospacing="1" w:line="360" w:lineRule="auto"/>
        <w:jc w:val="center"/>
        <w:rPr>
          <w:rFonts w:ascii="Alexandria" w:eastAsia="Times New Roman" w:hAnsi="Alexandria" w:cs="MCS Rika S_I normal."/>
          <w:color w:val="000000"/>
          <w:kern w:val="0"/>
          <w:sz w:val="34"/>
          <w:szCs w:val="36"/>
          <w:rtl/>
          <w14:ligatures w14:val="none"/>
        </w:rPr>
      </w:pPr>
      <w:r w:rsidRPr="00DB696A">
        <w:rPr>
          <w:rFonts w:ascii="Alexandria" w:eastAsia="Times New Roman" w:hAnsi="Alexandria" w:cs="MCS Rika S_I normal."/>
          <w:color w:val="000000"/>
          <w:kern w:val="0"/>
          <w:sz w:val="34"/>
          <w:szCs w:val="36"/>
          <w:rtl/>
          <w14:ligatures w14:val="none"/>
        </w:rPr>
        <w:t>إلى عائلتي الكريمة التي لم تبخل عليّ بالحب والتشجيع،</w:t>
      </w:r>
    </w:p>
    <w:p w14:paraId="05561906" w14:textId="1D54AA04" w:rsidR="00DB696A" w:rsidRPr="00DB696A" w:rsidRDefault="00DB696A" w:rsidP="00C203B1">
      <w:pPr>
        <w:spacing w:before="100" w:beforeAutospacing="1" w:after="100" w:afterAutospacing="1" w:line="360" w:lineRule="auto"/>
        <w:jc w:val="center"/>
        <w:rPr>
          <w:rFonts w:ascii="Alexandria" w:eastAsia="Times New Roman" w:hAnsi="Alexandria" w:cs="MCS Rika S_I normal."/>
          <w:color w:val="000000"/>
          <w:kern w:val="0"/>
          <w:sz w:val="34"/>
          <w:szCs w:val="36"/>
          <w14:ligatures w14:val="none"/>
        </w:rPr>
      </w:pPr>
      <w:r w:rsidRPr="00DB696A">
        <w:rPr>
          <w:rFonts w:ascii="Alexandria" w:eastAsia="Times New Roman" w:hAnsi="Alexandria" w:cs="MCS Rika S_I normal."/>
          <w:color w:val="000000"/>
          <w:kern w:val="0"/>
          <w:sz w:val="34"/>
          <w:szCs w:val="36"/>
          <w:rtl/>
          <w14:ligatures w14:val="none"/>
        </w:rPr>
        <w:t>وإلى أصدقائي الذين كانوا عوناً وسنداً، أهدي هذا البحث</w:t>
      </w:r>
      <w:r w:rsidRPr="00DB696A">
        <w:rPr>
          <w:rFonts w:ascii="Alexandria" w:eastAsia="Times New Roman" w:hAnsi="Alexandria" w:cs="MCS Rika S_I normal."/>
          <w:color w:val="000000"/>
          <w:kern w:val="0"/>
          <w:sz w:val="34"/>
          <w:szCs w:val="36"/>
          <w14:ligatures w14:val="none"/>
        </w:rPr>
        <w:t>.</w:t>
      </w:r>
    </w:p>
    <w:p w14:paraId="60DA91BE" w14:textId="183DCBD0" w:rsidR="00DB696A" w:rsidRPr="00DB696A" w:rsidRDefault="00DB696A" w:rsidP="00C203B1">
      <w:pPr>
        <w:spacing w:before="100" w:beforeAutospacing="1" w:after="100" w:afterAutospacing="1" w:line="360" w:lineRule="auto"/>
        <w:jc w:val="center"/>
        <w:rPr>
          <w:rFonts w:ascii="Alexandria" w:eastAsia="Times New Roman" w:hAnsi="Alexandria" w:cs="MCS Rika S_I normal."/>
          <w:color w:val="000000"/>
          <w:kern w:val="0"/>
          <w:sz w:val="34"/>
          <w:szCs w:val="36"/>
          <w:rtl/>
          <w14:ligatures w14:val="none"/>
        </w:rPr>
      </w:pPr>
      <w:r w:rsidRPr="00DB696A">
        <w:rPr>
          <w:rFonts w:ascii="Alexandria" w:eastAsia="Times New Roman" w:hAnsi="Alexandria" w:cs="MCS Rika S_I normal."/>
          <w:color w:val="000000"/>
          <w:kern w:val="0"/>
          <w:sz w:val="34"/>
          <w:szCs w:val="36"/>
          <w:rtl/>
          <w14:ligatures w14:val="none"/>
        </w:rPr>
        <w:t>إلى كل من ساهم في صقل شخصيتي وتطوير مهاراتي،</w:t>
      </w:r>
    </w:p>
    <w:p w14:paraId="32EE93FE" w14:textId="15C0B831" w:rsidR="00DB696A" w:rsidRPr="00DB696A" w:rsidRDefault="00DB696A" w:rsidP="00C203B1">
      <w:pPr>
        <w:spacing w:before="100" w:beforeAutospacing="1" w:after="100" w:afterAutospacing="1" w:line="360" w:lineRule="auto"/>
        <w:jc w:val="center"/>
        <w:rPr>
          <w:rFonts w:ascii="Alexandria" w:eastAsia="Times New Roman" w:hAnsi="Alexandria" w:cs="MCS Rika S_I normal."/>
          <w:color w:val="000000"/>
          <w:kern w:val="0"/>
          <w:sz w:val="34"/>
          <w:szCs w:val="36"/>
          <w:rtl/>
          <w14:ligatures w14:val="none"/>
        </w:rPr>
      </w:pPr>
      <w:r w:rsidRPr="00DB696A">
        <w:rPr>
          <w:rFonts w:ascii="Alexandria" w:eastAsia="Times New Roman" w:hAnsi="Alexandria" w:cs="MCS Rika S_I normal."/>
          <w:color w:val="000000"/>
          <w:kern w:val="0"/>
          <w:sz w:val="34"/>
          <w:szCs w:val="36"/>
          <w:rtl/>
          <w14:ligatures w14:val="none"/>
        </w:rPr>
        <w:t>وإلى الأساتذة الذين ألهموني وجعلوا من العلم شغفاً،</w:t>
      </w:r>
    </w:p>
    <w:p w14:paraId="530AB8FF" w14:textId="3C15FF43" w:rsidR="00DB696A" w:rsidRPr="00DB696A" w:rsidRDefault="00DB696A" w:rsidP="00C203B1">
      <w:pPr>
        <w:spacing w:before="100" w:beforeAutospacing="1" w:after="100" w:afterAutospacing="1" w:line="360" w:lineRule="auto"/>
        <w:jc w:val="center"/>
        <w:rPr>
          <w:rFonts w:ascii="Alexandria" w:eastAsia="Times New Roman" w:hAnsi="Alexandria" w:cs="MCS Rika S_I normal."/>
          <w:color w:val="000000"/>
          <w:kern w:val="0"/>
          <w:sz w:val="34"/>
          <w:szCs w:val="36"/>
          <w14:ligatures w14:val="none"/>
        </w:rPr>
      </w:pPr>
      <w:r w:rsidRPr="00DB696A">
        <w:rPr>
          <w:rFonts w:ascii="Alexandria" w:eastAsia="Times New Roman" w:hAnsi="Alexandria" w:cs="MCS Rika S_I normal."/>
          <w:color w:val="000000"/>
          <w:kern w:val="0"/>
          <w:sz w:val="34"/>
          <w:szCs w:val="36"/>
          <w:rtl/>
          <w14:ligatures w14:val="none"/>
        </w:rPr>
        <w:t>أُقدم خالص امتناني وتقديري</w:t>
      </w:r>
      <w:r w:rsidRPr="00DB696A">
        <w:rPr>
          <w:rFonts w:ascii="Alexandria" w:eastAsia="Times New Roman" w:hAnsi="Alexandria" w:cs="MCS Rika S_I normal."/>
          <w:color w:val="000000"/>
          <w:kern w:val="0"/>
          <w:sz w:val="34"/>
          <w:szCs w:val="36"/>
          <w14:ligatures w14:val="none"/>
        </w:rPr>
        <w:t>.</w:t>
      </w:r>
    </w:p>
    <w:p w14:paraId="5744614B" w14:textId="1D66EA2C" w:rsidR="00DB696A" w:rsidRPr="00DB696A" w:rsidRDefault="00DB696A" w:rsidP="00C203B1">
      <w:pPr>
        <w:spacing w:before="100" w:beforeAutospacing="1" w:after="100" w:afterAutospacing="1" w:line="360" w:lineRule="auto"/>
        <w:jc w:val="center"/>
        <w:rPr>
          <w:rFonts w:ascii="Alexandria" w:eastAsia="Times New Roman" w:hAnsi="Alexandria" w:cs="MCS Rika S_I normal."/>
          <w:color w:val="000000"/>
          <w:kern w:val="0"/>
          <w:sz w:val="34"/>
          <w:szCs w:val="36"/>
          <w:rtl/>
          <w14:ligatures w14:val="none"/>
        </w:rPr>
      </w:pPr>
      <w:r w:rsidRPr="00DB696A">
        <w:rPr>
          <w:rFonts w:ascii="Alexandria" w:eastAsia="Times New Roman" w:hAnsi="Alexandria" w:cs="MCS Rika S_I normal."/>
          <w:color w:val="000000"/>
          <w:kern w:val="0"/>
          <w:sz w:val="34"/>
          <w:szCs w:val="36"/>
          <w:rtl/>
          <w14:ligatures w14:val="none"/>
        </w:rPr>
        <w:t>وإلى نفسي،</w:t>
      </w:r>
    </w:p>
    <w:p w14:paraId="67A40959" w14:textId="77777777" w:rsidR="00DB696A" w:rsidRPr="00DB696A" w:rsidRDefault="00DB696A" w:rsidP="00C203B1">
      <w:pPr>
        <w:spacing w:before="100" w:beforeAutospacing="1" w:after="100" w:afterAutospacing="1" w:line="360" w:lineRule="auto"/>
        <w:jc w:val="center"/>
        <w:rPr>
          <w:rFonts w:ascii="Alexandria" w:eastAsia="Times New Roman" w:hAnsi="Alexandria" w:cs="MCS Rika S_I normal."/>
          <w:color w:val="000000"/>
          <w:kern w:val="0"/>
          <w:sz w:val="34"/>
          <w:szCs w:val="36"/>
          <w:rtl/>
          <w14:ligatures w14:val="none"/>
        </w:rPr>
      </w:pPr>
      <w:r w:rsidRPr="00DB696A">
        <w:rPr>
          <w:rFonts w:ascii="Alexandria" w:eastAsia="Times New Roman" w:hAnsi="Alexandria" w:cs="MCS Rika S_I normal."/>
          <w:color w:val="000000"/>
          <w:kern w:val="0"/>
          <w:sz w:val="34"/>
          <w:szCs w:val="36"/>
          <w:rtl/>
          <w14:ligatures w14:val="none"/>
        </w:rPr>
        <w:t>التي واجهت التحديات وصمدت في وجه الصعاب،</w:t>
      </w:r>
    </w:p>
    <w:p w14:paraId="5D67E2DB" w14:textId="10326092" w:rsidR="00DB696A" w:rsidRPr="00DB696A" w:rsidRDefault="00DB696A" w:rsidP="00C203B1">
      <w:pPr>
        <w:spacing w:before="100" w:beforeAutospacing="1" w:after="100" w:afterAutospacing="1" w:line="360" w:lineRule="auto"/>
        <w:jc w:val="center"/>
        <w:rPr>
          <w:rFonts w:ascii="Alexandria" w:eastAsia="Times New Roman" w:hAnsi="Alexandria" w:cs="MCS Rika S_I normal."/>
          <w:color w:val="000000"/>
          <w:kern w:val="0"/>
          <w:sz w:val="34"/>
          <w:szCs w:val="36"/>
          <w14:ligatures w14:val="none"/>
        </w:rPr>
      </w:pPr>
      <w:r w:rsidRPr="00DB696A">
        <w:rPr>
          <w:rFonts w:ascii="Alexandria" w:eastAsia="Times New Roman" w:hAnsi="Alexandria" w:cs="MCS Rika S_I normal."/>
          <w:color w:val="000000"/>
          <w:kern w:val="0"/>
          <w:sz w:val="34"/>
          <w:szCs w:val="36"/>
          <w:rtl/>
          <w14:ligatures w14:val="none"/>
        </w:rPr>
        <w:t>أهدي هذا الإنجاز كرمز للجهد والعزيمة</w:t>
      </w:r>
      <w:r w:rsidRPr="00DB696A">
        <w:rPr>
          <w:rFonts w:ascii="Alexandria" w:eastAsia="Times New Roman" w:hAnsi="Alexandria" w:cs="MCS Rika S_I normal."/>
          <w:color w:val="000000"/>
          <w:kern w:val="0"/>
          <w:sz w:val="34"/>
          <w:szCs w:val="36"/>
          <w14:ligatures w14:val="none"/>
        </w:rPr>
        <w:t>.</w:t>
      </w:r>
    </w:p>
    <w:p w14:paraId="5A8D2113" w14:textId="77777777" w:rsidR="00DB696A" w:rsidRDefault="00DB696A" w:rsidP="00C203B1">
      <w:pPr>
        <w:bidi w:val="0"/>
        <w:spacing w:before="100" w:beforeAutospacing="1" w:after="100" w:afterAutospacing="1" w:line="360" w:lineRule="auto"/>
        <w:rPr>
          <w:rFonts w:ascii="Sakkal Majalla" w:hAnsi="Sakkal Majalla" w:cs="Sakkal Majalla"/>
          <w:b/>
          <w:bCs/>
          <w:sz w:val="40"/>
          <w:szCs w:val="40"/>
          <w:rtl/>
        </w:rPr>
      </w:pPr>
      <w:r>
        <w:rPr>
          <w:rFonts w:ascii="Sakkal Majalla" w:hAnsi="Sakkal Majalla" w:cs="Sakkal Majalla"/>
          <w:b/>
          <w:bCs/>
          <w:sz w:val="40"/>
          <w:szCs w:val="40"/>
          <w:rtl/>
        </w:rPr>
        <w:br w:type="page"/>
      </w:r>
    </w:p>
    <w:p w14:paraId="733ACB8A" w14:textId="77777777" w:rsidR="00DB696A" w:rsidRDefault="00DB696A" w:rsidP="00C203B1">
      <w:pPr>
        <w:spacing w:before="100" w:beforeAutospacing="1" w:after="100" w:afterAutospacing="1" w:line="360" w:lineRule="auto"/>
        <w:jc w:val="center"/>
        <w:outlineLvl w:val="0"/>
        <w:rPr>
          <w:rFonts w:ascii="Sakkal Majalla" w:hAnsi="Sakkal Majalla" w:cs="Sakkal Majalla"/>
          <w:b/>
          <w:bCs/>
          <w:sz w:val="40"/>
          <w:szCs w:val="40"/>
          <w:rtl/>
        </w:rPr>
      </w:pPr>
      <w:bookmarkStart w:id="6" w:name="_Toc172998625"/>
      <w:bookmarkStart w:id="7" w:name="_Toc173107083"/>
      <w:r>
        <w:rPr>
          <w:noProof/>
        </w:rPr>
        <w:lastRenderedPageBreak/>
        <w:drawing>
          <wp:anchor distT="0" distB="0" distL="114300" distR="114300" simplePos="0" relativeHeight="251691008" behindDoc="0" locked="0" layoutInCell="1" allowOverlap="1" wp14:anchorId="0396FDBB" wp14:editId="52909752">
            <wp:simplePos x="0" y="0"/>
            <wp:positionH relativeFrom="margin">
              <wp:align>center</wp:align>
            </wp:positionH>
            <wp:positionV relativeFrom="paragraph">
              <wp:posOffset>-220980</wp:posOffset>
            </wp:positionV>
            <wp:extent cx="2223267" cy="1059180"/>
            <wp:effectExtent l="0" t="0" r="5715" b="7620"/>
            <wp:wrapNone/>
            <wp:docPr id="1235735471"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5735471" name="صورة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a:xfrm>
                      <a:off x="0" y="0"/>
                      <a:ext cx="2223267" cy="1059180"/>
                    </a:xfrm>
                    <a:prstGeom prst="rect">
                      <a:avLst/>
                    </a:prstGeom>
                    <a:noFill/>
                  </pic:spPr>
                </pic:pic>
              </a:graphicData>
            </a:graphic>
            <wp14:sizeRelH relativeFrom="page">
              <wp14:pctWidth>0</wp14:pctWidth>
            </wp14:sizeRelH>
            <wp14:sizeRelV relativeFrom="page">
              <wp14:pctHeight>0</wp14:pctHeight>
            </wp14:sizeRelV>
          </wp:anchor>
        </w:drawing>
      </w:r>
      <w:r>
        <w:rPr>
          <w:rFonts w:ascii="Sakkal Majalla" w:hAnsi="Sakkal Majalla" w:cs="Sakkal Majalla" w:hint="cs"/>
          <w:b/>
          <w:bCs/>
          <w:sz w:val="40"/>
          <w:szCs w:val="40"/>
          <w:rtl/>
        </w:rPr>
        <w:t>شكر وتقدير</w:t>
      </w:r>
      <w:bookmarkEnd w:id="6"/>
      <w:bookmarkEnd w:id="7"/>
    </w:p>
    <w:p w14:paraId="319F592E" w14:textId="77777777" w:rsidR="00DB696A" w:rsidRPr="00FA6663" w:rsidRDefault="00DB696A" w:rsidP="00C203B1">
      <w:pPr>
        <w:spacing w:before="100" w:beforeAutospacing="1" w:after="100" w:afterAutospacing="1" w:line="360" w:lineRule="auto"/>
        <w:rPr>
          <w:rFonts w:ascii="Sakkal Majalla" w:hAnsi="Sakkal Majalla" w:cs="Sakkal Majalla"/>
          <w:b/>
          <w:bCs/>
          <w:sz w:val="16"/>
          <w:szCs w:val="16"/>
          <w:rtl/>
        </w:rPr>
      </w:pPr>
    </w:p>
    <w:p w14:paraId="492D10DA" w14:textId="77777777" w:rsidR="00DB696A" w:rsidRPr="007269E8" w:rsidRDefault="00DB696A" w:rsidP="00C203B1">
      <w:pPr>
        <w:spacing w:before="100" w:beforeAutospacing="1" w:after="100" w:afterAutospacing="1" w:line="360" w:lineRule="auto"/>
        <w:ind w:right="1" w:hanging="1"/>
        <w:jc w:val="center"/>
        <w:rPr>
          <w:rFonts w:ascii="Sakkal Majalla" w:eastAsia="Calibri" w:hAnsi="Sakkal Majalla" w:cs="CoconNextArabic-Light"/>
          <w:b/>
          <w:bCs/>
          <w:color w:val="000000"/>
          <w:kern w:val="0"/>
          <w:sz w:val="32"/>
          <w:szCs w:val="32"/>
          <w14:ligatures w14:val="none"/>
        </w:rPr>
      </w:pPr>
      <w:r w:rsidRPr="007269E8">
        <w:rPr>
          <w:rFonts w:ascii="Sakkal Majalla" w:eastAsia="Calibri" w:hAnsi="Sakkal Majalla" w:cs="CoconNextArabic-Light"/>
          <w:b/>
          <w:bCs/>
          <w:color w:val="000000"/>
          <w:kern w:val="0"/>
          <w:sz w:val="32"/>
          <w:szCs w:val="32"/>
          <w:rtl/>
          <w14:ligatures w14:val="none"/>
        </w:rPr>
        <w:t>نحمد الله عز وجل الذي وفقنا في إتمام هذا البحث العلمي،</w:t>
      </w:r>
    </w:p>
    <w:p w14:paraId="60EC5E8C" w14:textId="77777777" w:rsidR="00DB696A" w:rsidRPr="007269E8" w:rsidRDefault="00DB696A" w:rsidP="00C203B1">
      <w:pPr>
        <w:spacing w:before="100" w:beforeAutospacing="1" w:after="100" w:afterAutospacing="1" w:line="360" w:lineRule="auto"/>
        <w:ind w:right="1" w:hanging="1"/>
        <w:jc w:val="center"/>
        <w:rPr>
          <w:rFonts w:ascii="Sakkal Majalla" w:eastAsia="Calibri" w:hAnsi="Sakkal Majalla" w:cs="CoconNextArabic-Light"/>
          <w:b/>
          <w:bCs/>
          <w:color w:val="000000"/>
          <w:kern w:val="0"/>
          <w:sz w:val="32"/>
          <w:szCs w:val="32"/>
          <w:rtl/>
          <w14:ligatures w14:val="none"/>
        </w:rPr>
      </w:pPr>
      <w:r w:rsidRPr="007269E8">
        <w:rPr>
          <w:rFonts w:ascii="Sakkal Majalla" w:eastAsia="Calibri" w:hAnsi="Sakkal Majalla" w:cs="CoconNextArabic-Light"/>
          <w:b/>
          <w:bCs/>
          <w:color w:val="000000"/>
          <w:kern w:val="0"/>
          <w:sz w:val="32"/>
          <w:szCs w:val="32"/>
          <w:rtl/>
          <w14:ligatures w14:val="none"/>
        </w:rPr>
        <w:t>والذي ألهمنا الصحة والعافية والعزيمة</w:t>
      </w:r>
      <w:r w:rsidRPr="007269E8">
        <w:rPr>
          <w:rFonts w:ascii="Sakkal Majalla" w:eastAsia="Calibri" w:hAnsi="Sakkal Majalla" w:cs="Sakkal Majalla"/>
          <w:b/>
          <w:bCs/>
          <w:color w:val="000000"/>
          <w:kern w:val="0"/>
          <w:sz w:val="32"/>
          <w:szCs w:val="32"/>
          <w:rtl/>
          <w14:ligatures w14:val="none"/>
        </w:rPr>
        <w:t>.</w:t>
      </w:r>
    </w:p>
    <w:p w14:paraId="66F41B84" w14:textId="77777777" w:rsidR="00DB696A" w:rsidRPr="007269E8" w:rsidRDefault="00DB696A" w:rsidP="00C203B1">
      <w:pPr>
        <w:spacing w:before="100" w:beforeAutospacing="1" w:after="100" w:afterAutospacing="1" w:line="360" w:lineRule="auto"/>
        <w:ind w:right="1" w:hanging="1"/>
        <w:jc w:val="center"/>
        <w:rPr>
          <w:rFonts w:ascii="Sakkal Majalla" w:eastAsia="Calibri" w:hAnsi="Sakkal Majalla" w:cs="CoconNextArabic-Light"/>
          <w:b/>
          <w:bCs/>
          <w:color w:val="000000"/>
          <w:kern w:val="0"/>
          <w:sz w:val="32"/>
          <w:szCs w:val="32"/>
          <w:rtl/>
          <w14:ligatures w14:val="none"/>
        </w:rPr>
      </w:pPr>
      <w:r w:rsidRPr="007269E8">
        <w:rPr>
          <w:rFonts w:ascii="Sakkal Majalla" w:eastAsia="Calibri" w:hAnsi="Sakkal Majalla" w:cs="CoconNextArabic-Light"/>
          <w:b/>
          <w:bCs/>
          <w:color w:val="000000"/>
          <w:kern w:val="0"/>
          <w:sz w:val="32"/>
          <w:szCs w:val="32"/>
          <w:rtl/>
          <w14:ligatures w14:val="none"/>
        </w:rPr>
        <w:t>فالحمد لله حمدًا كثيرًا</w:t>
      </w:r>
    </w:p>
    <w:p w14:paraId="3DD07E0E" w14:textId="77777777" w:rsidR="00DB696A" w:rsidRPr="007269E8" w:rsidRDefault="00DB696A" w:rsidP="00C203B1">
      <w:pPr>
        <w:spacing w:before="100" w:beforeAutospacing="1" w:after="100" w:afterAutospacing="1" w:line="360" w:lineRule="auto"/>
        <w:ind w:right="1" w:hanging="1"/>
        <w:jc w:val="center"/>
        <w:rPr>
          <w:rFonts w:ascii="Sakkal Majalla" w:eastAsia="Calibri" w:hAnsi="Sakkal Majalla" w:cs="CoconNextArabic-Light"/>
          <w:b/>
          <w:bCs/>
          <w:color w:val="000000"/>
          <w:kern w:val="0"/>
          <w:sz w:val="32"/>
          <w:szCs w:val="32"/>
          <w:rtl/>
          <w14:ligatures w14:val="none"/>
        </w:rPr>
      </w:pPr>
      <w:r w:rsidRPr="007269E8">
        <w:rPr>
          <w:rFonts w:ascii="Sakkal Majalla" w:eastAsia="Calibri" w:hAnsi="Sakkal Majalla" w:cs="CoconNextArabic-Light"/>
          <w:b/>
          <w:bCs/>
          <w:color w:val="000000"/>
          <w:kern w:val="0"/>
          <w:sz w:val="32"/>
          <w:szCs w:val="32"/>
          <w:rtl/>
          <w14:ligatures w14:val="none"/>
        </w:rPr>
        <w:t xml:space="preserve">نتقدم بجزيل الشكر والتقدير إلي الأستاذ الدكتور </w:t>
      </w:r>
      <w:r w:rsidRPr="007269E8">
        <w:rPr>
          <w:rFonts w:ascii="Sakkal Majalla" w:eastAsia="Calibri" w:hAnsi="Sakkal Majalla" w:cs="Sakkal Majalla"/>
          <w:b/>
          <w:bCs/>
          <w:color w:val="000000"/>
          <w:kern w:val="0"/>
          <w:sz w:val="32"/>
          <w:szCs w:val="32"/>
          <w:rtl/>
          <w14:ligatures w14:val="none"/>
        </w:rPr>
        <w:t>/</w:t>
      </w:r>
    </w:p>
    <w:p w14:paraId="4930AAB5" w14:textId="77777777" w:rsidR="00DB696A" w:rsidRPr="00DB696A" w:rsidRDefault="00DB696A" w:rsidP="00C203B1">
      <w:pPr>
        <w:spacing w:before="100" w:beforeAutospacing="1" w:after="100" w:afterAutospacing="1" w:line="360" w:lineRule="auto"/>
        <w:ind w:right="1" w:hanging="1"/>
        <w:jc w:val="center"/>
        <w:rPr>
          <w:rFonts w:ascii="Sakkal Majalla" w:eastAsia="Calibri" w:hAnsi="Sakkal Majalla" w:cs="CoconNextArabic-Light"/>
          <w:b/>
          <w:bCs/>
          <w:color w:val="000000"/>
          <w:sz w:val="32"/>
          <w:szCs w:val="32"/>
          <w:rtl/>
          <w14:ligatures w14:val="none"/>
        </w:rPr>
      </w:pPr>
      <w:r w:rsidRPr="00DB696A">
        <w:rPr>
          <w:rFonts w:ascii="Sakkal Majalla" w:eastAsia="Calibri" w:hAnsi="Sakkal Majalla" w:cs="CoconNextArabic-Light" w:hint="cs"/>
          <w:b/>
          <w:bCs/>
          <w:color w:val="000000"/>
          <w:sz w:val="32"/>
          <w:szCs w:val="32"/>
          <w:rtl/>
          <w14:ligatures w14:val="none"/>
        </w:rPr>
        <w:t>د. فايز جراد</w:t>
      </w:r>
    </w:p>
    <w:p w14:paraId="1EE731E9" w14:textId="77777777" w:rsidR="00DB696A" w:rsidRPr="007269E8" w:rsidRDefault="00DB696A" w:rsidP="00C203B1">
      <w:pPr>
        <w:spacing w:before="100" w:beforeAutospacing="1" w:after="100" w:afterAutospacing="1" w:line="360" w:lineRule="auto"/>
        <w:ind w:right="1" w:hanging="1"/>
        <w:jc w:val="center"/>
        <w:rPr>
          <w:rFonts w:ascii="Sakkal Majalla" w:eastAsia="Calibri" w:hAnsi="Sakkal Majalla" w:cs="CoconNextArabic-Light"/>
          <w:b/>
          <w:bCs/>
          <w:color w:val="000000"/>
          <w:sz w:val="32"/>
          <w:szCs w:val="32"/>
          <w:rtl/>
          <w14:ligatures w14:val="none"/>
        </w:rPr>
      </w:pPr>
      <w:r w:rsidRPr="007269E8">
        <w:rPr>
          <w:rFonts w:ascii="Sakkal Majalla" w:eastAsia="Calibri" w:hAnsi="Sakkal Majalla" w:cs="CoconNextArabic-Light"/>
          <w:b/>
          <w:bCs/>
          <w:color w:val="000000"/>
          <w:sz w:val="32"/>
          <w:szCs w:val="32"/>
          <w:rtl/>
          <w14:ligatures w14:val="none"/>
        </w:rPr>
        <w:t>د</w:t>
      </w:r>
      <w:r w:rsidRPr="007269E8">
        <w:rPr>
          <w:rFonts w:ascii="Sakkal Majalla" w:eastAsia="Calibri" w:hAnsi="Sakkal Majalla" w:cs="Sakkal Majalla"/>
          <w:b/>
          <w:bCs/>
          <w:color w:val="000000"/>
          <w:sz w:val="32"/>
          <w:szCs w:val="32"/>
          <w:rtl/>
          <w14:ligatures w14:val="none"/>
        </w:rPr>
        <w:t xml:space="preserve">. </w:t>
      </w:r>
      <w:r w:rsidRPr="007269E8">
        <w:rPr>
          <w:rFonts w:ascii="Sakkal Majalla" w:eastAsia="Calibri" w:hAnsi="Sakkal Majalla" w:cs="CoconNextArabic-Light"/>
          <w:b/>
          <w:bCs/>
          <w:color w:val="000000"/>
          <w:sz w:val="32"/>
          <w:szCs w:val="32"/>
          <w:rtl/>
          <w14:ligatures w14:val="none"/>
        </w:rPr>
        <w:t>الفيصل عبد الحميد محمد حسن</w:t>
      </w:r>
    </w:p>
    <w:p w14:paraId="26727B75" w14:textId="77777777" w:rsidR="00DB696A" w:rsidRPr="007269E8" w:rsidRDefault="00DB696A" w:rsidP="00C203B1">
      <w:pPr>
        <w:spacing w:before="100" w:beforeAutospacing="1" w:after="100" w:afterAutospacing="1" w:line="360" w:lineRule="auto"/>
        <w:ind w:right="1" w:hanging="1"/>
        <w:jc w:val="center"/>
        <w:rPr>
          <w:rFonts w:ascii="Sakkal Majalla" w:eastAsia="Calibri" w:hAnsi="Sakkal Majalla" w:cs="CoconNextArabic-Light"/>
          <w:b/>
          <w:bCs/>
          <w:color w:val="000000"/>
          <w:kern w:val="0"/>
          <w:sz w:val="32"/>
          <w:szCs w:val="32"/>
          <w:rtl/>
          <w14:ligatures w14:val="none"/>
        </w:rPr>
      </w:pPr>
      <w:r w:rsidRPr="007269E8">
        <w:rPr>
          <w:rFonts w:ascii="Sakkal Majalla" w:eastAsia="Calibri" w:hAnsi="Sakkal Majalla" w:cs="CoconNextArabic-Light"/>
          <w:b/>
          <w:bCs/>
          <w:color w:val="000000"/>
          <w:kern w:val="0"/>
          <w:sz w:val="32"/>
          <w:szCs w:val="32"/>
          <w:rtl/>
          <w14:ligatures w14:val="none"/>
        </w:rPr>
        <w:t>على كل ما قدمه لنا من توجيهات ومعلومات قيمة ساهمت في إثراء موضوع دراستنا في جوانبها المختلفة</w:t>
      </w:r>
      <w:r w:rsidRPr="007269E8">
        <w:rPr>
          <w:rFonts w:ascii="Sakkal Majalla" w:eastAsia="Calibri" w:hAnsi="Sakkal Majalla" w:cs="Sakkal Majalla"/>
          <w:b/>
          <w:bCs/>
          <w:color w:val="000000"/>
          <w:kern w:val="0"/>
          <w:sz w:val="32"/>
          <w:szCs w:val="32"/>
          <w:rtl/>
          <w14:ligatures w14:val="none"/>
        </w:rPr>
        <w:t>.</w:t>
      </w:r>
    </w:p>
    <w:p w14:paraId="10F710BF" w14:textId="77777777" w:rsidR="00DB696A" w:rsidRPr="007269E8" w:rsidRDefault="00DB696A" w:rsidP="00C203B1">
      <w:pPr>
        <w:spacing w:before="100" w:beforeAutospacing="1" w:after="100" w:afterAutospacing="1" w:line="360" w:lineRule="auto"/>
        <w:ind w:right="1" w:hanging="1"/>
        <w:jc w:val="center"/>
        <w:rPr>
          <w:rFonts w:ascii="Sakkal Majalla" w:eastAsia="Calibri" w:hAnsi="Sakkal Majalla" w:cs="CoconNextArabic-Light"/>
          <w:b/>
          <w:bCs/>
          <w:color w:val="000000"/>
          <w:kern w:val="0"/>
          <w:sz w:val="32"/>
          <w:szCs w:val="32"/>
          <w:rtl/>
          <w14:ligatures w14:val="none"/>
        </w:rPr>
      </w:pPr>
      <w:r w:rsidRPr="007269E8">
        <w:rPr>
          <w:rFonts w:ascii="Sakkal Majalla" w:eastAsia="Calibri" w:hAnsi="Sakkal Majalla" w:cs="CoconNextArabic-Light"/>
          <w:b/>
          <w:bCs/>
          <w:color w:val="000000"/>
          <w:kern w:val="0"/>
          <w:sz w:val="32"/>
          <w:szCs w:val="32"/>
          <w:rtl/>
          <w14:ligatures w14:val="none"/>
        </w:rPr>
        <w:t>والشكر والتقدير موصول إلي إدارة جامعة ميد أوشن ممثلة بالكادر الأكاديمي والإداري، لما قدموه من تسهيلات وتشجيع وتوفير الخدمات المطلوبة</w:t>
      </w:r>
      <w:r w:rsidRPr="007269E8">
        <w:rPr>
          <w:rFonts w:ascii="Sakkal Majalla" w:eastAsia="Calibri" w:hAnsi="Sakkal Majalla" w:cs="Sakkal Majalla"/>
          <w:b/>
          <w:bCs/>
          <w:color w:val="000000"/>
          <w:kern w:val="0"/>
          <w:sz w:val="32"/>
          <w:szCs w:val="32"/>
          <w:rtl/>
          <w14:ligatures w14:val="none"/>
        </w:rPr>
        <w:t>.</w:t>
      </w:r>
    </w:p>
    <w:p w14:paraId="714A2FAC" w14:textId="77777777" w:rsidR="00DB696A" w:rsidRPr="007269E8" w:rsidRDefault="00DB696A" w:rsidP="00C203B1">
      <w:pPr>
        <w:spacing w:before="100" w:beforeAutospacing="1" w:after="100" w:afterAutospacing="1" w:line="360" w:lineRule="auto"/>
        <w:ind w:right="1" w:hanging="1"/>
        <w:jc w:val="center"/>
        <w:rPr>
          <w:rFonts w:ascii="Sakkal Majalla" w:eastAsia="Calibri" w:hAnsi="Sakkal Majalla" w:cs="CoconNextArabic-Light"/>
          <w:b/>
          <w:bCs/>
          <w:color w:val="000000"/>
          <w:kern w:val="0"/>
          <w:sz w:val="32"/>
          <w:szCs w:val="32"/>
          <w:rtl/>
          <w14:ligatures w14:val="none"/>
        </w:rPr>
      </w:pPr>
      <w:r w:rsidRPr="007269E8">
        <w:rPr>
          <w:rFonts w:ascii="Sakkal Majalla" w:eastAsia="Calibri" w:hAnsi="Sakkal Majalla" w:cs="CoconNextArabic-Light"/>
          <w:b/>
          <w:bCs/>
          <w:color w:val="000000"/>
          <w:kern w:val="0"/>
          <w:sz w:val="32"/>
          <w:szCs w:val="32"/>
          <w:rtl/>
          <w14:ligatures w14:val="none"/>
        </w:rPr>
        <w:t xml:space="preserve">كما أتقدم بالشكر الجزيل لكل من لم يسعنا الحظ بذكر أسمائهم راجيًا من المولي عز وجل أن تكون هذه الدراسة نافذة لدراسات أخري </w:t>
      </w:r>
      <w:r w:rsidRPr="007269E8">
        <w:rPr>
          <w:rFonts w:ascii="Sakkal Majalla" w:eastAsia="Calibri" w:hAnsi="Sakkal Majalla" w:cs="Sakkal Majalla"/>
          <w:b/>
          <w:bCs/>
          <w:color w:val="000000"/>
          <w:kern w:val="0"/>
          <w:sz w:val="32"/>
          <w:szCs w:val="32"/>
          <w:rtl/>
          <w14:ligatures w14:val="none"/>
        </w:rPr>
        <w:t>.</w:t>
      </w:r>
    </w:p>
    <w:p w14:paraId="4613D3D8" w14:textId="77777777" w:rsidR="00DB696A" w:rsidRDefault="00DB696A" w:rsidP="00C203B1">
      <w:pPr>
        <w:spacing w:before="100" w:beforeAutospacing="1" w:after="100" w:afterAutospacing="1" w:line="360" w:lineRule="auto"/>
        <w:rPr>
          <w:sz w:val="28"/>
          <w:szCs w:val="28"/>
          <w:rtl/>
        </w:rPr>
      </w:pPr>
      <w:r>
        <w:rPr>
          <w:sz w:val="28"/>
          <w:szCs w:val="28"/>
          <w:rtl/>
        </w:rPr>
        <w:t xml:space="preserve"> </w:t>
      </w:r>
      <w:r>
        <w:rPr>
          <w:sz w:val="28"/>
          <w:szCs w:val="28"/>
          <w:rtl/>
        </w:rPr>
        <w:br w:type="page"/>
      </w:r>
    </w:p>
    <w:p w14:paraId="01B2D0C7" w14:textId="77777777" w:rsidR="00DB696A" w:rsidRPr="007269E8" w:rsidRDefault="00DB696A" w:rsidP="00C203B1">
      <w:pPr>
        <w:spacing w:before="100" w:beforeAutospacing="1" w:after="100" w:afterAutospacing="1" w:line="360" w:lineRule="auto"/>
        <w:jc w:val="center"/>
        <w:outlineLvl w:val="0"/>
        <w:rPr>
          <w:rFonts w:ascii="Sakkal Majalla" w:hAnsi="Sakkal Majalla" w:cs="Sakkal Majalla"/>
          <w:b/>
          <w:bCs/>
          <w:sz w:val="40"/>
          <w:szCs w:val="40"/>
          <w:rtl/>
        </w:rPr>
      </w:pPr>
      <w:bookmarkStart w:id="8" w:name="_Toc172998626"/>
      <w:bookmarkStart w:id="9" w:name="_Toc173107084"/>
      <w:r w:rsidRPr="007269E8">
        <w:rPr>
          <w:rFonts w:ascii="Sakkal Majalla" w:hAnsi="Sakkal Majalla" w:cs="Sakkal Majalla"/>
          <w:b/>
          <w:bCs/>
          <w:sz w:val="40"/>
          <w:szCs w:val="40"/>
          <w:rtl/>
        </w:rPr>
        <w:lastRenderedPageBreak/>
        <w:t>المستخلص</w:t>
      </w:r>
      <w:bookmarkEnd w:id="8"/>
      <w:bookmarkEnd w:id="9"/>
    </w:p>
    <w:p w14:paraId="777E5887" w14:textId="2B23B3FB" w:rsidR="00391281" w:rsidRPr="00391281" w:rsidRDefault="00391281" w:rsidP="00C203B1">
      <w:pPr>
        <w:spacing w:before="100" w:beforeAutospacing="1" w:after="100" w:afterAutospacing="1" w:line="360" w:lineRule="auto"/>
        <w:ind w:firstLine="720"/>
        <w:jc w:val="both"/>
        <w:rPr>
          <w:rFonts w:ascii="Sakkal Majalla" w:eastAsia="Times New Roman" w:hAnsi="Sakkal Majalla" w:cs="Sakkal Majalla"/>
          <w:kern w:val="0"/>
          <w:sz w:val="28"/>
          <w:szCs w:val="28"/>
          <w:rtl/>
          <w14:ligatures w14:val="none"/>
        </w:rPr>
      </w:pPr>
      <w:r w:rsidRPr="00391281">
        <w:rPr>
          <w:rFonts w:ascii="Sakkal Majalla" w:eastAsia="Times New Roman" w:hAnsi="Sakkal Majalla" w:cs="Sakkal Majalla"/>
          <w:kern w:val="0"/>
          <w:sz w:val="28"/>
          <w:szCs w:val="28"/>
          <w:rtl/>
          <w14:ligatures w14:val="none"/>
        </w:rPr>
        <w:t xml:space="preserve">هدفت الدراسة الى معرفة أثر ممارسات إدارة المخاطر بأبعادها تحديد المخاطر، تحليل المخاطر ، تقييم المخاطر، التحكم بالمخاطر، مراقبة المخاطر في الأداء التنظيمي بأبعاده رضا العملاء، العمليات الداخلية، التعلم والنمو </w:t>
      </w:r>
      <w:r w:rsidR="00CC76B4">
        <w:rPr>
          <w:rFonts w:ascii="Sakkal Majalla" w:eastAsia="Times New Roman" w:hAnsi="Sakkal Majalla" w:cs="Sakkal Majalla" w:hint="cs"/>
          <w:kern w:val="0"/>
          <w:sz w:val="28"/>
          <w:szCs w:val="28"/>
          <w:rtl/>
          <w14:ligatures w14:val="none"/>
        </w:rPr>
        <w:t xml:space="preserve">) </w:t>
      </w:r>
      <w:r w:rsidRPr="00391281">
        <w:rPr>
          <w:rFonts w:ascii="Sakkal Majalla" w:eastAsia="Times New Roman" w:hAnsi="Sakkal Majalla" w:cs="Sakkal Majalla"/>
          <w:kern w:val="0"/>
          <w:sz w:val="28"/>
          <w:szCs w:val="28"/>
          <w:rtl/>
          <w14:ligatures w14:val="none"/>
        </w:rPr>
        <w:t xml:space="preserve">في المستشفيات العامة والخاصة في المملكة العربية السعودية السعودية ، وقد اعتمدت الدراسة على المنهج الوصفي التحليلي ، </w:t>
      </w:r>
      <w:r w:rsidRPr="00391281">
        <w:rPr>
          <w:rFonts w:ascii="Sakkal Majalla" w:eastAsia="Times New Roman" w:hAnsi="Sakkal Majalla" w:cs="Sakkal Majalla" w:hint="cs"/>
          <w:kern w:val="0"/>
          <w:sz w:val="28"/>
          <w:szCs w:val="28"/>
          <w:rtl/>
          <w14:ligatures w14:val="none"/>
        </w:rPr>
        <w:t>و</w:t>
      </w:r>
      <w:r w:rsidRPr="00391281">
        <w:rPr>
          <w:rFonts w:ascii="Sakkal Majalla" w:eastAsia="Times New Roman" w:hAnsi="Sakkal Majalla" w:cs="Sakkal Majalla"/>
          <w:kern w:val="0"/>
          <w:sz w:val="28"/>
          <w:szCs w:val="28"/>
          <w:rtl/>
          <w14:ligatures w14:val="none"/>
        </w:rPr>
        <w:t xml:space="preserve"> قام الباحث بتوزيع (234) إستبانة بأسلوب العينة العشوائية البسيطة، وتم استرجاع (215) استبانة صالحة للتحليل الإحصائي بما نسبته (91.88</w:t>
      </w:r>
      <w:r w:rsidRPr="00391281">
        <w:rPr>
          <w:rFonts w:ascii="Sakkal Majalla" w:eastAsia="Times New Roman" w:hAnsi="Sakkal Majalla" w:cs="Sakkal Majalla" w:hint="cs"/>
          <w:kern w:val="0"/>
          <w:sz w:val="28"/>
          <w:szCs w:val="28"/>
          <w:rtl/>
          <w14:ligatures w14:val="none"/>
        </w:rPr>
        <w:t xml:space="preserve"> %</w:t>
      </w:r>
      <w:r w:rsidRPr="00391281">
        <w:rPr>
          <w:rFonts w:ascii="Sakkal Majalla" w:eastAsia="Times New Roman" w:hAnsi="Sakkal Majalla" w:cs="Sakkal Majalla"/>
          <w:kern w:val="0"/>
          <w:sz w:val="28"/>
          <w:szCs w:val="28"/>
          <w:rtl/>
          <w14:ligatures w14:val="none"/>
        </w:rPr>
        <w:t>) من مجموع الاستبانات الموزعة، وقد تم إستخدام عدة أساليب</w:t>
      </w:r>
      <w:r w:rsidRPr="00391281">
        <w:rPr>
          <w:rFonts w:ascii="Sakkal Majalla" w:eastAsia="Times New Roman" w:hAnsi="Sakkal Majalla" w:cs="Sakkal Majalla" w:hint="cs"/>
          <w:kern w:val="0"/>
          <w:sz w:val="28"/>
          <w:szCs w:val="28"/>
          <w:rtl/>
          <w14:ligatures w14:val="none"/>
        </w:rPr>
        <w:t xml:space="preserve"> </w:t>
      </w:r>
      <w:r w:rsidRPr="00391281">
        <w:rPr>
          <w:rFonts w:ascii="Sakkal Majalla" w:eastAsia="Times New Roman" w:hAnsi="Sakkal Majalla" w:cs="Sakkal Majalla"/>
          <w:kern w:val="0"/>
          <w:sz w:val="28"/>
          <w:szCs w:val="28"/>
          <w:rtl/>
          <w14:ligatures w14:val="none"/>
        </w:rPr>
        <w:t>إحصائية تتلائم وأهداف هذه الدراسة.</w:t>
      </w:r>
    </w:p>
    <w:p w14:paraId="45171B58" w14:textId="77777777" w:rsidR="00391281" w:rsidRPr="00391281" w:rsidRDefault="00391281" w:rsidP="00C203B1">
      <w:pPr>
        <w:spacing w:before="100" w:beforeAutospacing="1" w:after="100" w:afterAutospacing="1" w:line="360" w:lineRule="auto"/>
        <w:ind w:firstLine="720"/>
        <w:jc w:val="both"/>
        <w:rPr>
          <w:rFonts w:ascii="Sakkal Majalla" w:eastAsia="Times New Roman" w:hAnsi="Sakkal Majalla" w:cs="Sakkal Majalla"/>
          <w:kern w:val="0"/>
          <w:sz w:val="28"/>
          <w:szCs w:val="28"/>
          <w:rtl/>
          <w14:ligatures w14:val="none"/>
        </w:rPr>
      </w:pPr>
      <w:r w:rsidRPr="00391281">
        <w:rPr>
          <w:rFonts w:ascii="Sakkal Majalla" w:eastAsia="Times New Roman" w:hAnsi="Sakkal Majalla" w:cs="Sakkal Majalla"/>
          <w:kern w:val="0"/>
          <w:sz w:val="28"/>
          <w:szCs w:val="28"/>
          <w:rtl/>
          <w14:ligatures w14:val="none"/>
        </w:rPr>
        <w:t xml:space="preserve">توصلت الدراسة لعدد من النتائج كان أهمها ، وجود أثر ذو دلالة احصائية لممارسات </w:t>
      </w:r>
      <w:r w:rsidRPr="00391281">
        <w:rPr>
          <w:rFonts w:ascii="Sakkal Majalla" w:eastAsia="Times New Roman" w:hAnsi="Sakkal Majalla" w:cs="Sakkal Majalla" w:hint="cs"/>
          <w:kern w:val="0"/>
          <w:sz w:val="28"/>
          <w:szCs w:val="28"/>
          <w:rtl/>
          <w14:ligatures w14:val="none"/>
        </w:rPr>
        <w:t>إدارة</w:t>
      </w:r>
      <w:r w:rsidRPr="00391281">
        <w:rPr>
          <w:rFonts w:ascii="Sakkal Majalla" w:eastAsia="Times New Roman" w:hAnsi="Sakkal Majalla" w:cs="Sakkal Majalla"/>
          <w:kern w:val="0"/>
          <w:sz w:val="28"/>
          <w:szCs w:val="28"/>
          <w:rtl/>
          <w14:ligatures w14:val="none"/>
        </w:rPr>
        <w:t xml:space="preserve"> المخاطر بأبعادها تحديد المخاطر، وتحليل المخاطر، وتقييم المخاطر، والتحكم بالمخاطر، ومراقبة المخاطر في الأداء التنظيمي بأبعاده (رضا العملاء، والعمليات الداخلية، والتعلم والنمو في المستشفيات العامة والخاصة في المملكة العربية السعودية السعودية ، ووجود أثر لجميع ممارسات إدارة</w:t>
      </w:r>
      <w:r w:rsidRPr="00391281">
        <w:rPr>
          <w:rFonts w:ascii="Sakkal Majalla" w:eastAsia="Times New Roman" w:hAnsi="Sakkal Majalla" w:cs="Sakkal Majalla" w:hint="cs"/>
          <w:kern w:val="0"/>
          <w:sz w:val="28"/>
          <w:szCs w:val="28"/>
          <w:rtl/>
          <w14:ligatures w14:val="none"/>
        </w:rPr>
        <w:t xml:space="preserve"> </w:t>
      </w:r>
      <w:r w:rsidRPr="00391281">
        <w:rPr>
          <w:rFonts w:ascii="Sakkal Majalla" w:eastAsia="Times New Roman" w:hAnsi="Sakkal Majalla" w:cs="Sakkal Majalla"/>
          <w:kern w:val="0"/>
          <w:sz w:val="28"/>
          <w:szCs w:val="28"/>
          <w:rtl/>
          <w14:ligatures w14:val="none"/>
        </w:rPr>
        <w:t>المخاطر في رضا العملاء ، ووجود أثر لجميع ممارسات إدارة المخاطر في العمليات الداخلية</w:t>
      </w:r>
      <w:r w:rsidRPr="00391281">
        <w:rPr>
          <w:rFonts w:ascii="Sakkal Majalla" w:eastAsia="Times New Roman" w:hAnsi="Sakkal Majalla" w:cs="Sakkal Majalla" w:hint="cs"/>
          <w:kern w:val="0"/>
          <w:sz w:val="28"/>
          <w:szCs w:val="28"/>
          <w:rtl/>
          <w14:ligatures w14:val="none"/>
        </w:rPr>
        <w:t xml:space="preserve"> </w:t>
      </w:r>
      <w:r w:rsidRPr="00391281">
        <w:rPr>
          <w:rFonts w:ascii="Sakkal Majalla" w:eastAsia="Times New Roman" w:hAnsi="Sakkal Majalla" w:cs="Sakkal Majalla"/>
          <w:kern w:val="0"/>
          <w:sz w:val="28"/>
          <w:szCs w:val="28"/>
          <w:rtl/>
          <w14:ligatures w14:val="none"/>
        </w:rPr>
        <w:t>ووجود أثر لجميع ممارسات إدارة المخاطر في التعلم والنمو.</w:t>
      </w:r>
    </w:p>
    <w:p w14:paraId="2280D2D1" w14:textId="77777777" w:rsidR="00391281" w:rsidRPr="00391281" w:rsidRDefault="00391281" w:rsidP="00C203B1">
      <w:pPr>
        <w:spacing w:before="100" w:beforeAutospacing="1" w:after="100" w:afterAutospacing="1" w:line="360" w:lineRule="auto"/>
        <w:ind w:firstLine="720"/>
        <w:jc w:val="both"/>
        <w:rPr>
          <w:rFonts w:ascii="Sakkal Majalla" w:eastAsia="Times New Roman" w:hAnsi="Sakkal Majalla" w:cs="Sakkal Majalla"/>
          <w:kern w:val="0"/>
          <w:sz w:val="28"/>
          <w:szCs w:val="28"/>
          <w:rtl/>
          <w14:ligatures w14:val="none"/>
        </w:rPr>
      </w:pPr>
      <w:r w:rsidRPr="00391281">
        <w:rPr>
          <w:rFonts w:ascii="Sakkal Majalla" w:eastAsia="Times New Roman" w:hAnsi="Sakkal Majalla" w:cs="Sakkal Majalla" w:hint="cs"/>
          <w:kern w:val="0"/>
          <w:sz w:val="28"/>
          <w:szCs w:val="28"/>
          <w:rtl/>
          <w14:ligatures w14:val="none"/>
        </w:rPr>
        <w:t>وأوصت الدراسة ب</w:t>
      </w:r>
      <w:r w:rsidRPr="00391281">
        <w:rPr>
          <w:rFonts w:ascii="Sakkal Majalla" w:eastAsia="Times New Roman" w:hAnsi="Sakkal Majalla" w:cs="Sakkal Majalla"/>
          <w:kern w:val="0"/>
          <w:sz w:val="28"/>
          <w:szCs w:val="28"/>
          <w:rtl/>
          <w14:ligatures w14:val="none"/>
        </w:rPr>
        <w:t xml:space="preserve">تعزيز مستوى ممارسات </w:t>
      </w:r>
      <w:r w:rsidRPr="00391281">
        <w:rPr>
          <w:rFonts w:ascii="Sakkal Majalla" w:eastAsia="Times New Roman" w:hAnsi="Sakkal Majalla" w:cs="Sakkal Majalla" w:hint="cs"/>
          <w:kern w:val="0"/>
          <w:sz w:val="28"/>
          <w:szCs w:val="28"/>
          <w:rtl/>
          <w14:ligatures w14:val="none"/>
        </w:rPr>
        <w:t>إدارة</w:t>
      </w:r>
      <w:r w:rsidRPr="00391281">
        <w:rPr>
          <w:rFonts w:ascii="Sakkal Majalla" w:eastAsia="Times New Roman" w:hAnsi="Sakkal Majalla" w:cs="Sakkal Majalla"/>
          <w:kern w:val="0"/>
          <w:sz w:val="28"/>
          <w:szCs w:val="28"/>
          <w:rtl/>
          <w14:ligatures w14:val="none"/>
        </w:rPr>
        <w:t xml:space="preserve"> المخاطر في المستشفيات العامة والخاصة في المملكة العربية السعودية السعودية ، نظرًا لأهميتها الكبيرة وأثرها الواضح في تحسين مستوى الأداء التنظيمي في المستشفى  ، وضرورة زيادة الاهتمام بمستوى الأداء التنظيمي </w:t>
      </w:r>
      <w:r w:rsidRPr="00391281">
        <w:rPr>
          <w:rFonts w:ascii="Sakkal Majalla" w:eastAsia="Times New Roman" w:hAnsi="Sakkal Majalla" w:cs="Sakkal Majalla" w:hint="cs"/>
          <w:kern w:val="0"/>
          <w:sz w:val="28"/>
          <w:szCs w:val="28"/>
          <w:rtl/>
          <w14:ligatures w14:val="none"/>
        </w:rPr>
        <w:t xml:space="preserve"> </w:t>
      </w:r>
      <w:r w:rsidRPr="00391281">
        <w:rPr>
          <w:rFonts w:ascii="Sakkal Majalla" w:eastAsia="Times New Roman" w:hAnsi="Sakkal Majalla" w:cs="Sakkal Majalla"/>
          <w:kern w:val="0"/>
          <w:sz w:val="28"/>
          <w:szCs w:val="28"/>
          <w:rtl/>
          <w14:ligatures w14:val="none"/>
        </w:rPr>
        <w:t xml:space="preserve">من خلال تطبيق الأساليب الحديثة في العمل </w:t>
      </w:r>
      <w:r w:rsidRPr="00391281">
        <w:rPr>
          <w:rFonts w:ascii="Sakkal Majalla" w:eastAsia="Times New Roman" w:hAnsi="Sakkal Majalla" w:cs="Sakkal Majalla" w:hint="cs"/>
          <w:kern w:val="0"/>
          <w:sz w:val="28"/>
          <w:szCs w:val="28"/>
          <w:rtl/>
          <w14:ligatures w14:val="none"/>
        </w:rPr>
        <w:t>وإدخال</w:t>
      </w:r>
      <w:r w:rsidRPr="00391281">
        <w:rPr>
          <w:rFonts w:ascii="Sakkal Majalla" w:eastAsia="Times New Roman" w:hAnsi="Sakkal Majalla" w:cs="Sakkal Majalla"/>
          <w:kern w:val="0"/>
          <w:sz w:val="28"/>
          <w:szCs w:val="28"/>
          <w:rtl/>
          <w14:ligatures w14:val="none"/>
        </w:rPr>
        <w:t xml:space="preserve"> أدوات التكنولوجيا الحديثة </w:t>
      </w:r>
      <w:r w:rsidRPr="00391281">
        <w:rPr>
          <w:rFonts w:ascii="Sakkal Majalla" w:eastAsia="Times New Roman" w:hAnsi="Sakkal Majalla" w:cs="Sakkal Majalla" w:hint="cs"/>
          <w:kern w:val="0"/>
          <w:sz w:val="28"/>
          <w:szCs w:val="28"/>
          <w:rtl/>
          <w14:ligatures w14:val="none"/>
        </w:rPr>
        <w:t>.</w:t>
      </w:r>
    </w:p>
    <w:p w14:paraId="43245938" w14:textId="640201A9" w:rsidR="00391281" w:rsidRDefault="00391281" w:rsidP="00FA6663">
      <w:pPr>
        <w:spacing w:before="100" w:beforeAutospacing="1" w:after="100" w:afterAutospacing="1" w:line="360" w:lineRule="auto"/>
        <w:ind w:firstLine="720"/>
        <w:rPr>
          <w:rFonts w:ascii="Sakkal Majalla" w:eastAsia="Times New Roman" w:hAnsi="Sakkal Majalla" w:cs="Sakkal Majalla"/>
          <w:kern w:val="0"/>
          <w:sz w:val="28"/>
          <w:szCs w:val="28"/>
          <w:rtl/>
          <w14:ligatures w14:val="none"/>
        </w:rPr>
      </w:pPr>
      <w:r w:rsidRPr="00DB696A">
        <w:rPr>
          <w:rFonts w:ascii="Sakkal Majalla" w:eastAsia="Times New Roman" w:hAnsi="Sakkal Majalla" w:cs="Sakkal Majalla"/>
          <w:b/>
          <w:bCs/>
          <w:kern w:val="0"/>
          <w:sz w:val="28"/>
          <w:szCs w:val="28"/>
          <w:rtl/>
          <w14:ligatures w14:val="none"/>
        </w:rPr>
        <w:t>الكلمات الدالة:</w:t>
      </w:r>
      <w:r w:rsidRPr="00391281">
        <w:rPr>
          <w:rFonts w:ascii="Sakkal Majalla" w:eastAsia="Times New Roman" w:hAnsi="Sakkal Majalla" w:cs="Sakkal Majalla"/>
          <w:kern w:val="0"/>
          <w:sz w:val="28"/>
          <w:szCs w:val="28"/>
          <w:rtl/>
          <w14:ligatures w14:val="none"/>
        </w:rPr>
        <w:t xml:space="preserve"> إدارة المخاطر، الأداء </w:t>
      </w:r>
      <w:r w:rsidRPr="00391281">
        <w:rPr>
          <w:rFonts w:ascii="Sakkal Majalla" w:eastAsia="Times New Roman" w:hAnsi="Sakkal Majalla" w:cs="Sakkal Majalla" w:hint="cs"/>
          <w:kern w:val="0"/>
          <w:sz w:val="28"/>
          <w:szCs w:val="28"/>
          <w:rtl/>
          <w14:ligatures w14:val="none"/>
        </w:rPr>
        <w:t>التنظيمي،</w:t>
      </w:r>
      <w:r w:rsidRPr="00391281">
        <w:rPr>
          <w:rFonts w:ascii="Sakkal Majalla" w:eastAsia="Times New Roman" w:hAnsi="Sakkal Majalla" w:cs="Sakkal Majalla"/>
          <w:kern w:val="0"/>
          <w:sz w:val="28"/>
          <w:szCs w:val="28"/>
          <w:rtl/>
          <w14:ligatures w14:val="none"/>
        </w:rPr>
        <w:t xml:space="preserve"> المستشفيات العامة والخاصة في المملكة العربية السعودية السعودية</w:t>
      </w:r>
      <w:r w:rsidRPr="00391281">
        <w:rPr>
          <w:rFonts w:ascii="Sakkal Majalla" w:eastAsia="Times New Roman" w:hAnsi="Sakkal Majalla" w:cs="Sakkal Majalla" w:hint="cs"/>
          <w:kern w:val="0"/>
          <w:sz w:val="28"/>
          <w:szCs w:val="28"/>
          <w:rtl/>
          <w14:ligatures w14:val="none"/>
        </w:rPr>
        <w:t>.</w:t>
      </w:r>
    </w:p>
    <w:p w14:paraId="64AC720A" w14:textId="5300319C" w:rsidR="00DB696A" w:rsidRPr="00DB696A" w:rsidRDefault="00DB696A" w:rsidP="00C203B1">
      <w:pPr>
        <w:spacing w:before="100" w:beforeAutospacing="1" w:after="100" w:afterAutospacing="1" w:line="360" w:lineRule="auto"/>
        <w:jc w:val="center"/>
        <w:outlineLvl w:val="0"/>
        <w:rPr>
          <w:rFonts w:ascii="Sakkal Majalla" w:eastAsia="Calibri" w:hAnsi="Sakkal Majalla" w:cs="Sakkal Majalla"/>
          <w:b/>
          <w:bCs/>
          <w:kern w:val="0"/>
          <w:sz w:val="40"/>
          <w:szCs w:val="40"/>
          <w:rtl/>
          <w14:ligatures w14:val="none"/>
        </w:rPr>
      </w:pPr>
      <w:r>
        <w:rPr>
          <w:rFonts w:ascii="Sakkal Majalla" w:eastAsia="Times New Roman" w:hAnsi="Sakkal Majalla" w:cs="Sakkal Majalla"/>
          <w:kern w:val="0"/>
          <w:sz w:val="28"/>
          <w:szCs w:val="28"/>
          <w:rtl/>
          <w14:ligatures w14:val="none"/>
        </w:rPr>
        <w:br w:type="page"/>
      </w:r>
      <w:bookmarkStart w:id="10" w:name="_Toc173107085"/>
      <w:r w:rsidRPr="00DB696A">
        <w:rPr>
          <w:rFonts w:ascii="Sakkal Majalla" w:eastAsia="Calibri" w:hAnsi="Sakkal Majalla" w:cs="Sakkal Majalla" w:hint="cs"/>
          <w:b/>
          <w:bCs/>
          <w:kern w:val="0"/>
          <w:sz w:val="40"/>
          <w:szCs w:val="40"/>
          <w:rtl/>
          <w14:ligatures w14:val="none"/>
        </w:rPr>
        <w:lastRenderedPageBreak/>
        <w:t>قائمة المحتويات</w:t>
      </w:r>
      <w:bookmarkEnd w:id="10"/>
    </w:p>
    <w:sdt>
      <w:sdtPr>
        <w:rPr>
          <w:rFonts w:ascii="Sakkal Majalla" w:hAnsi="Sakkal Majalla" w:cs="Sakkal Majalla"/>
          <w:b/>
          <w:bCs/>
          <w:color w:val="auto"/>
          <w:kern w:val="2"/>
          <w:sz w:val="28"/>
          <w:szCs w:val="28"/>
          <w14:ligatures w14:val="standardContextual"/>
        </w:rPr>
        <w:id w:val="-385793398"/>
        <w:docPartObj>
          <w:docPartGallery w:val="Table of Contents"/>
          <w:docPartUnique/>
        </w:docPartObj>
      </w:sdtPr>
      <w:sdtEndPr>
        <w:rPr>
          <w:rtl/>
        </w:rPr>
      </w:sdtEndPr>
      <w:sdtContent>
        <w:p w14:paraId="43BE4503" w14:textId="5587A6FF" w:rsidR="00577C88" w:rsidRPr="00AD335C" w:rsidRDefault="00577C88" w:rsidP="00AD335C">
          <w:pPr>
            <w:pStyle w:val="a7"/>
            <w:rPr>
              <w:rFonts w:ascii="Sakkal Majalla" w:hAnsi="Sakkal Majalla" w:cs="Sakkal Majalla"/>
              <w:b/>
              <w:bCs/>
              <w:sz w:val="2"/>
              <w:szCs w:val="2"/>
            </w:rPr>
          </w:pPr>
        </w:p>
        <w:p w14:paraId="7A4AC1D0" w14:textId="6688007D" w:rsidR="00AD335C" w:rsidRPr="00AD335C" w:rsidRDefault="00577C88" w:rsidP="00AD335C">
          <w:pPr>
            <w:pStyle w:val="10"/>
            <w:tabs>
              <w:tab w:val="right" w:leader="dot" w:pos="7926"/>
            </w:tabs>
            <w:spacing w:line="360" w:lineRule="auto"/>
            <w:rPr>
              <w:rFonts w:ascii="Sakkal Majalla" w:eastAsiaTheme="minorEastAsia" w:hAnsi="Sakkal Majalla" w:cs="Sakkal Majalla"/>
              <w:b/>
              <w:bCs/>
              <w:noProof/>
              <w:sz w:val="28"/>
              <w:szCs w:val="28"/>
              <w:rtl/>
            </w:rPr>
          </w:pPr>
          <w:r w:rsidRPr="00AD335C">
            <w:rPr>
              <w:rFonts w:ascii="Sakkal Majalla" w:hAnsi="Sakkal Majalla" w:cs="Sakkal Majalla"/>
              <w:b/>
              <w:bCs/>
              <w:sz w:val="28"/>
              <w:szCs w:val="28"/>
            </w:rPr>
            <w:fldChar w:fldCharType="begin"/>
          </w:r>
          <w:r w:rsidRPr="00AD335C">
            <w:rPr>
              <w:rFonts w:ascii="Sakkal Majalla" w:hAnsi="Sakkal Majalla" w:cs="Sakkal Majalla"/>
              <w:b/>
              <w:bCs/>
              <w:sz w:val="28"/>
              <w:szCs w:val="28"/>
            </w:rPr>
            <w:instrText xml:space="preserve"> TOC \o "1-3" \h \z \u </w:instrText>
          </w:r>
          <w:r w:rsidRPr="00AD335C">
            <w:rPr>
              <w:rFonts w:ascii="Sakkal Majalla" w:hAnsi="Sakkal Majalla" w:cs="Sakkal Majalla"/>
              <w:b/>
              <w:bCs/>
              <w:sz w:val="28"/>
              <w:szCs w:val="28"/>
            </w:rPr>
            <w:fldChar w:fldCharType="separate"/>
          </w:r>
          <w:hyperlink w:anchor="_Toc173107081" w:history="1">
            <w:r w:rsidR="00AD335C" w:rsidRPr="00AD335C">
              <w:rPr>
                <w:rStyle w:val="Hyperlink"/>
                <w:rFonts w:ascii="Sakkal Majalla" w:hAnsi="Sakkal Majalla" w:cs="Sakkal Majalla"/>
                <w:b/>
                <w:bCs/>
                <w:noProof/>
                <w:sz w:val="28"/>
                <w:szCs w:val="28"/>
                <w:rtl/>
                <w:lang w:bidi="ar-EG"/>
              </w:rPr>
              <w:t>بسم الله الرحمن الرحيم</w:t>
            </w:r>
            <w:r w:rsidR="00AD335C" w:rsidRPr="00AD335C">
              <w:rPr>
                <w:rFonts w:ascii="Sakkal Majalla" w:hAnsi="Sakkal Majalla" w:cs="Sakkal Majalla"/>
                <w:b/>
                <w:bCs/>
                <w:noProof/>
                <w:webHidden/>
                <w:sz w:val="28"/>
                <w:szCs w:val="28"/>
                <w:rtl/>
              </w:rPr>
              <w:tab/>
            </w:r>
            <w:r w:rsidR="00AD335C" w:rsidRPr="00AD335C">
              <w:rPr>
                <w:rFonts w:ascii="Sakkal Majalla" w:hAnsi="Sakkal Majalla" w:cs="Sakkal Majalla"/>
                <w:b/>
                <w:bCs/>
                <w:noProof/>
                <w:webHidden/>
                <w:sz w:val="28"/>
                <w:szCs w:val="28"/>
                <w:rtl/>
              </w:rPr>
              <w:fldChar w:fldCharType="begin"/>
            </w:r>
            <w:r w:rsidR="00AD335C" w:rsidRPr="00AD335C">
              <w:rPr>
                <w:rFonts w:ascii="Sakkal Majalla" w:hAnsi="Sakkal Majalla" w:cs="Sakkal Majalla"/>
                <w:b/>
                <w:bCs/>
                <w:noProof/>
                <w:webHidden/>
                <w:sz w:val="28"/>
                <w:szCs w:val="28"/>
                <w:rtl/>
              </w:rPr>
              <w:instrText xml:space="preserve"> </w:instrText>
            </w:r>
            <w:r w:rsidR="00AD335C" w:rsidRPr="00AD335C">
              <w:rPr>
                <w:rFonts w:ascii="Sakkal Majalla" w:hAnsi="Sakkal Majalla" w:cs="Sakkal Majalla"/>
                <w:b/>
                <w:bCs/>
                <w:noProof/>
                <w:webHidden/>
                <w:sz w:val="28"/>
                <w:szCs w:val="28"/>
              </w:rPr>
              <w:instrText>PAGEREF</w:instrText>
            </w:r>
            <w:r w:rsidR="00AD335C" w:rsidRPr="00AD335C">
              <w:rPr>
                <w:rFonts w:ascii="Sakkal Majalla" w:hAnsi="Sakkal Majalla" w:cs="Sakkal Majalla"/>
                <w:b/>
                <w:bCs/>
                <w:noProof/>
                <w:webHidden/>
                <w:sz w:val="28"/>
                <w:szCs w:val="28"/>
                <w:rtl/>
              </w:rPr>
              <w:instrText xml:space="preserve"> _</w:instrText>
            </w:r>
            <w:r w:rsidR="00AD335C" w:rsidRPr="00AD335C">
              <w:rPr>
                <w:rFonts w:ascii="Sakkal Majalla" w:hAnsi="Sakkal Majalla" w:cs="Sakkal Majalla"/>
                <w:b/>
                <w:bCs/>
                <w:noProof/>
                <w:webHidden/>
                <w:sz w:val="28"/>
                <w:szCs w:val="28"/>
              </w:rPr>
              <w:instrText>Toc173107081 \h</w:instrText>
            </w:r>
            <w:r w:rsidR="00AD335C" w:rsidRPr="00AD335C">
              <w:rPr>
                <w:rFonts w:ascii="Sakkal Majalla" w:hAnsi="Sakkal Majalla" w:cs="Sakkal Majalla"/>
                <w:b/>
                <w:bCs/>
                <w:noProof/>
                <w:webHidden/>
                <w:sz w:val="28"/>
                <w:szCs w:val="28"/>
                <w:rtl/>
              </w:rPr>
              <w:instrText xml:space="preserve"> </w:instrText>
            </w:r>
            <w:r w:rsidR="00AD335C" w:rsidRPr="00AD335C">
              <w:rPr>
                <w:rFonts w:ascii="Sakkal Majalla" w:hAnsi="Sakkal Majalla" w:cs="Sakkal Majalla"/>
                <w:b/>
                <w:bCs/>
                <w:noProof/>
                <w:webHidden/>
                <w:sz w:val="28"/>
                <w:szCs w:val="28"/>
                <w:rtl/>
              </w:rPr>
            </w:r>
            <w:r w:rsidR="00AD335C" w:rsidRPr="00AD335C">
              <w:rPr>
                <w:rFonts w:ascii="Sakkal Majalla" w:hAnsi="Sakkal Majalla" w:cs="Sakkal Majalla"/>
                <w:b/>
                <w:bCs/>
                <w:noProof/>
                <w:webHidden/>
                <w:sz w:val="28"/>
                <w:szCs w:val="28"/>
                <w:rtl/>
              </w:rPr>
              <w:fldChar w:fldCharType="separate"/>
            </w:r>
            <w:r w:rsidR="003561F3">
              <w:rPr>
                <w:rFonts w:ascii="Sakkal Majalla" w:hAnsi="Sakkal Majalla" w:cs="Sakkal Majalla" w:hint="eastAsia"/>
                <w:b/>
                <w:bCs/>
                <w:noProof/>
                <w:webHidden/>
                <w:sz w:val="28"/>
                <w:szCs w:val="28"/>
                <w:rtl/>
              </w:rPr>
              <w:t>‌ب</w:t>
            </w:r>
            <w:r w:rsidR="00AD335C" w:rsidRPr="00AD335C">
              <w:rPr>
                <w:rFonts w:ascii="Sakkal Majalla" w:hAnsi="Sakkal Majalla" w:cs="Sakkal Majalla"/>
                <w:b/>
                <w:bCs/>
                <w:noProof/>
                <w:webHidden/>
                <w:sz w:val="28"/>
                <w:szCs w:val="28"/>
                <w:rtl/>
              </w:rPr>
              <w:fldChar w:fldCharType="end"/>
            </w:r>
          </w:hyperlink>
        </w:p>
        <w:p w14:paraId="20FA4CE3" w14:textId="679F3DF0" w:rsidR="00AD335C" w:rsidRPr="00AD335C" w:rsidRDefault="00AD335C" w:rsidP="00AD335C">
          <w:pPr>
            <w:pStyle w:val="10"/>
            <w:tabs>
              <w:tab w:val="right" w:leader="dot" w:pos="7926"/>
            </w:tabs>
            <w:spacing w:line="360" w:lineRule="auto"/>
            <w:rPr>
              <w:rFonts w:ascii="Sakkal Majalla" w:eastAsiaTheme="minorEastAsia" w:hAnsi="Sakkal Majalla" w:cs="Sakkal Majalla"/>
              <w:b/>
              <w:bCs/>
              <w:noProof/>
              <w:sz w:val="28"/>
              <w:szCs w:val="28"/>
              <w:rtl/>
            </w:rPr>
          </w:pPr>
          <w:hyperlink w:anchor="_Toc173107082" w:history="1">
            <w:r w:rsidRPr="00AD335C">
              <w:rPr>
                <w:rStyle w:val="Hyperlink"/>
                <w:rFonts w:ascii="Sakkal Majalla" w:hAnsi="Sakkal Majalla" w:cs="Sakkal Majalla"/>
                <w:b/>
                <w:bCs/>
                <w:noProof/>
                <w:sz w:val="28"/>
                <w:szCs w:val="28"/>
                <w:rtl/>
              </w:rPr>
              <w:t>إهداء</w:t>
            </w:r>
            <w:r w:rsidRPr="00AD335C">
              <w:rPr>
                <w:rFonts w:ascii="Sakkal Majalla" w:hAnsi="Sakkal Majalla" w:cs="Sakkal Majalla"/>
                <w:b/>
                <w:bCs/>
                <w:noProof/>
                <w:webHidden/>
                <w:sz w:val="28"/>
                <w:szCs w:val="28"/>
                <w:rtl/>
              </w:rPr>
              <w:tab/>
            </w:r>
            <w:r w:rsidRPr="00AD335C">
              <w:rPr>
                <w:rFonts w:ascii="Sakkal Majalla" w:hAnsi="Sakkal Majalla" w:cs="Sakkal Majalla"/>
                <w:b/>
                <w:bCs/>
                <w:noProof/>
                <w:webHidden/>
                <w:sz w:val="28"/>
                <w:szCs w:val="28"/>
                <w:rtl/>
              </w:rPr>
              <w:fldChar w:fldCharType="begin"/>
            </w:r>
            <w:r w:rsidRPr="00AD335C">
              <w:rPr>
                <w:rFonts w:ascii="Sakkal Majalla" w:hAnsi="Sakkal Majalla" w:cs="Sakkal Majalla"/>
                <w:b/>
                <w:bCs/>
                <w:noProof/>
                <w:webHidden/>
                <w:sz w:val="28"/>
                <w:szCs w:val="28"/>
                <w:rtl/>
              </w:rPr>
              <w:instrText xml:space="preserve"> </w:instrText>
            </w:r>
            <w:r w:rsidRPr="00AD335C">
              <w:rPr>
                <w:rFonts w:ascii="Sakkal Majalla" w:hAnsi="Sakkal Majalla" w:cs="Sakkal Majalla"/>
                <w:b/>
                <w:bCs/>
                <w:noProof/>
                <w:webHidden/>
                <w:sz w:val="28"/>
                <w:szCs w:val="28"/>
              </w:rPr>
              <w:instrText>PAGEREF</w:instrText>
            </w:r>
            <w:r w:rsidRPr="00AD335C">
              <w:rPr>
                <w:rFonts w:ascii="Sakkal Majalla" w:hAnsi="Sakkal Majalla" w:cs="Sakkal Majalla"/>
                <w:b/>
                <w:bCs/>
                <w:noProof/>
                <w:webHidden/>
                <w:sz w:val="28"/>
                <w:szCs w:val="28"/>
                <w:rtl/>
              </w:rPr>
              <w:instrText xml:space="preserve"> _</w:instrText>
            </w:r>
            <w:r w:rsidRPr="00AD335C">
              <w:rPr>
                <w:rFonts w:ascii="Sakkal Majalla" w:hAnsi="Sakkal Majalla" w:cs="Sakkal Majalla"/>
                <w:b/>
                <w:bCs/>
                <w:noProof/>
                <w:webHidden/>
                <w:sz w:val="28"/>
                <w:szCs w:val="28"/>
              </w:rPr>
              <w:instrText>Toc173107082 \h</w:instrText>
            </w:r>
            <w:r w:rsidRPr="00AD335C">
              <w:rPr>
                <w:rFonts w:ascii="Sakkal Majalla" w:hAnsi="Sakkal Majalla" w:cs="Sakkal Majalla"/>
                <w:b/>
                <w:bCs/>
                <w:noProof/>
                <w:webHidden/>
                <w:sz w:val="28"/>
                <w:szCs w:val="28"/>
                <w:rtl/>
              </w:rPr>
              <w:instrText xml:space="preserve"> </w:instrText>
            </w:r>
            <w:r w:rsidRPr="00AD335C">
              <w:rPr>
                <w:rFonts w:ascii="Sakkal Majalla" w:hAnsi="Sakkal Majalla" w:cs="Sakkal Majalla"/>
                <w:b/>
                <w:bCs/>
                <w:noProof/>
                <w:webHidden/>
                <w:sz w:val="28"/>
                <w:szCs w:val="28"/>
                <w:rtl/>
              </w:rPr>
            </w:r>
            <w:r w:rsidRPr="00AD335C">
              <w:rPr>
                <w:rFonts w:ascii="Sakkal Majalla" w:hAnsi="Sakkal Majalla" w:cs="Sakkal Majalla"/>
                <w:b/>
                <w:bCs/>
                <w:noProof/>
                <w:webHidden/>
                <w:sz w:val="28"/>
                <w:szCs w:val="28"/>
                <w:rtl/>
              </w:rPr>
              <w:fldChar w:fldCharType="separate"/>
            </w:r>
            <w:r w:rsidR="003561F3">
              <w:rPr>
                <w:rFonts w:ascii="Sakkal Majalla" w:hAnsi="Sakkal Majalla" w:cs="Sakkal Majalla" w:hint="eastAsia"/>
                <w:b/>
                <w:bCs/>
                <w:noProof/>
                <w:webHidden/>
                <w:sz w:val="28"/>
                <w:szCs w:val="28"/>
                <w:rtl/>
              </w:rPr>
              <w:t>‌ج</w:t>
            </w:r>
            <w:r w:rsidRPr="00AD335C">
              <w:rPr>
                <w:rFonts w:ascii="Sakkal Majalla" w:hAnsi="Sakkal Majalla" w:cs="Sakkal Majalla"/>
                <w:b/>
                <w:bCs/>
                <w:noProof/>
                <w:webHidden/>
                <w:sz w:val="28"/>
                <w:szCs w:val="28"/>
                <w:rtl/>
              </w:rPr>
              <w:fldChar w:fldCharType="end"/>
            </w:r>
          </w:hyperlink>
        </w:p>
        <w:p w14:paraId="3D6471EA" w14:textId="2C32B572" w:rsidR="00AD335C" w:rsidRPr="00AD335C" w:rsidRDefault="00AD335C" w:rsidP="00AD335C">
          <w:pPr>
            <w:pStyle w:val="10"/>
            <w:tabs>
              <w:tab w:val="right" w:leader="dot" w:pos="7926"/>
            </w:tabs>
            <w:spacing w:line="360" w:lineRule="auto"/>
            <w:rPr>
              <w:rFonts w:ascii="Sakkal Majalla" w:eastAsiaTheme="minorEastAsia" w:hAnsi="Sakkal Majalla" w:cs="Sakkal Majalla"/>
              <w:b/>
              <w:bCs/>
              <w:noProof/>
              <w:sz w:val="28"/>
              <w:szCs w:val="28"/>
              <w:rtl/>
            </w:rPr>
          </w:pPr>
          <w:hyperlink w:anchor="_Toc173107083" w:history="1">
            <w:r w:rsidRPr="00AD335C">
              <w:rPr>
                <w:rStyle w:val="Hyperlink"/>
                <w:rFonts w:ascii="Sakkal Majalla" w:hAnsi="Sakkal Majalla" w:cs="Sakkal Majalla"/>
                <w:b/>
                <w:bCs/>
                <w:noProof/>
                <w:sz w:val="28"/>
                <w:szCs w:val="28"/>
                <w:rtl/>
              </w:rPr>
              <w:t>شكر وتقدير</w:t>
            </w:r>
            <w:r w:rsidRPr="00AD335C">
              <w:rPr>
                <w:rFonts w:ascii="Sakkal Majalla" w:hAnsi="Sakkal Majalla" w:cs="Sakkal Majalla"/>
                <w:b/>
                <w:bCs/>
                <w:noProof/>
                <w:webHidden/>
                <w:sz w:val="28"/>
                <w:szCs w:val="28"/>
                <w:rtl/>
              </w:rPr>
              <w:tab/>
            </w:r>
            <w:r w:rsidRPr="00AD335C">
              <w:rPr>
                <w:rFonts w:ascii="Sakkal Majalla" w:hAnsi="Sakkal Majalla" w:cs="Sakkal Majalla"/>
                <w:b/>
                <w:bCs/>
                <w:noProof/>
                <w:webHidden/>
                <w:sz w:val="28"/>
                <w:szCs w:val="28"/>
                <w:rtl/>
              </w:rPr>
              <w:fldChar w:fldCharType="begin"/>
            </w:r>
            <w:r w:rsidRPr="00AD335C">
              <w:rPr>
                <w:rFonts w:ascii="Sakkal Majalla" w:hAnsi="Sakkal Majalla" w:cs="Sakkal Majalla"/>
                <w:b/>
                <w:bCs/>
                <w:noProof/>
                <w:webHidden/>
                <w:sz w:val="28"/>
                <w:szCs w:val="28"/>
                <w:rtl/>
              </w:rPr>
              <w:instrText xml:space="preserve"> </w:instrText>
            </w:r>
            <w:r w:rsidRPr="00AD335C">
              <w:rPr>
                <w:rFonts w:ascii="Sakkal Majalla" w:hAnsi="Sakkal Majalla" w:cs="Sakkal Majalla"/>
                <w:b/>
                <w:bCs/>
                <w:noProof/>
                <w:webHidden/>
                <w:sz w:val="28"/>
                <w:szCs w:val="28"/>
              </w:rPr>
              <w:instrText>PAGEREF</w:instrText>
            </w:r>
            <w:r w:rsidRPr="00AD335C">
              <w:rPr>
                <w:rFonts w:ascii="Sakkal Majalla" w:hAnsi="Sakkal Majalla" w:cs="Sakkal Majalla"/>
                <w:b/>
                <w:bCs/>
                <w:noProof/>
                <w:webHidden/>
                <w:sz w:val="28"/>
                <w:szCs w:val="28"/>
                <w:rtl/>
              </w:rPr>
              <w:instrText xml:space="preserve"> _</w:instrText>
            </w:r>
            <w:r w:rsidRPr="00AD335C">
              <w:rPr>
                <w:rFonts w:ascii="Sakkal Majalla" w:hAnsi="Sakkal Majalla" w:cs="Sakkal Majalla"/>
                <w:b/>
                <w:bCs/>
                <w:noProof/>
                <w:webHidden/>
                <w:sz w:val="28"/>
                <w:szCs w:val="28"/>
              </w:rPr>
              <w:instrText>Toc173107083 \h</w:instrText>
            </w:r>
            <w:r w:rsidRPr="00AD335C">
              <w:rPr>
                <w:rFonts w:ascii="Sakkal Majalla" w:hAnsi="Sakkal Majalla" w:cs="Sakkal Majalla"/>
                <w:b/>
                <w:bCs/>
                <w:noProof/>
                <w:webHidden/>
                <w:sz w:val="28"/>
                <w:szCs w:val="28"/>
                <w:rtl/>
              </w:rPr>
              <w:instrText xml:space="preserve"> </w:instrText>
            </w:r>
            <w:r w:rsidRPr="00AD335C">
              <w:rPr>
                <w:rFonts w:ascii="Sakkal Majalla" w:hAnsi="Sakkal Majalla" w:cs="Sakkal Majalla"/>
                <w:b/>
                <w:bCs/>
                <w:noProof/>
                <w:webHidden/>
                <w:sz w:val="28"/>
                <w:szCs w:val="28"/>
                <w:rtl/>
              </w:rPr>
            </w:r>
            <w:r w:rsidRPr="00AD335C">
              <w:rPr>
                <w:rFonts w:ascii="Sakkal Majalla" w:hAnsi="Sakkal Majalla" w:cs="Sakkal Majalla"/>
                <w:b/>
                <w:bCs/>
                <w:noProof/>
                <w:webHidden/>
                <w:sz w:val="28"/>
                <w:szCs w:val="28"/>
                <w:rtl/>
              </w:rPr>
              <w:fldChar w:fldCharType="separate"/>
            </w:r>
            <w:r w:rsidR="003561F3">
              <w:rPr>
                <w:rFonts w:ascii="Sakkal Majalla" w:hAnsi="Sakkal Majalla" w:cs="Sakkal Majalla" w:hint="eastAsia"/>
                <w:b/>
                <w:bCs/>
                <w:noProof/>
                <w:webHidden/>
                <w:sz w:val="28"/>
                <w:szCs w:val="28"/>
                <w:rtl/>
              </w:rPr>
              <w:t>‌د</w:t>
            </w:r>
            <w:r w:rsidRPr="00AD335C">
              <w:rPr>
                <w:rFonts w:ascii="Sakkal Majalla" w:hAnsi="Sakkal Majalla" w:cs="Sakkal Majalla"/>
                <w:b/>
                <w:bCs/>
                <w:noProof/>
                <w:webHidden/>
                <w:sz w:val="28"/>
                <w:szCs w:val="28"/>
                <w:rtl/>
              </w:rPr>
              <w:fldChar w:fldCharType="end"/>
            </w:r>
          </w:hyperlink>
        </w:p>
        <w:p w14:paraId="5172E27E" w14:textId="13746FB6" w:rsidR="00AD335C" w:rsidRPr="00AD335C" w:rsidRDefault="00AD335C" w:rsidP="00AD335C">
          <w:pPr>
            <w:pStyle w:val="10"/>
            <w:tabs>
              <w:tab w:val="right" w:leader="dot" w:pos="7926"/>
            </w:tabs>
            <w:spacing w:line="360" w:lineRule="auto"/>
            <w:rPr>
              <w:rFonts w:ascii="Sakkal Majalla" w:eastAsiaTheme="minorEastAsia" w:hAnsi="Sakkal Majalla" w:cs="Sakkal Majalla"/>
              <w:b/>
              <w:bCs/>
              <w:noProof/>
              <w:sz w:val="28"/>
              <w:szCs w:val="28"/>
              <w:rtl/>
            </w:rPr>
          </w:pPr>
          <w:hyperlink w:anchor="_Toc173107084" w:history="1">
            <w:r w:rsidRPr="00AD335C">
              <w:rPr>
                <w:rStyle w:val="Hyperlink"/>
                <w:rFonts w:ascii="Sakkal Majalla" w:hAnsi="Sakkal Majalla" w:cs="Sakkal Majalla"/>
                <w:b/>
                <w:bCs/>
                <w:noProof/>
                <w:sz w:val="28"/>
                <w:szCs w:val="28"/>
                <w:rtl/>
              </w:rPr>
              <w:t>المستخلص</w:t>
            </w:r>
            <w:r w:rsidRPr="00AD335C">
              <w:rPr>
                <w:rFonts w:ascii="Sakkal Majalla" w:hAnsi="Sakkal Majalla" w:cs="Sakkal Majalla"/>
                <w:b/>
                <w:bCs/>
                <w:noProof/>
                <w:webHidden/>
                <w:sz w:val="28"/>
                <w:szCs w:val="28"/>
                <w:rtl/>
              </w:rPr>
              <w:tab/>
            </w:r>
            <w:r w:rsidRPr="00AD335C">
              <w:rPr>
                <w:rFonts w:ascii="Sakkal Majalla" w:hAnsi="Sakkal Majalla" w:cs="Sakkal Majalla"/>
                <w:b/>
                <w:bCs/>
                <w:noProof/>
                <w:webHidden/>
                <w:sz w:val="28"/>
                <w:szCs w:val="28"/>
                <w:rtl/>
              </w:rPr>
              <w:fldChar w:fldCharType="begin"/>
            </w:r>
            <w:r w:rsidRPr="00AD335C">
              <w:rPr>
                <w:rFonts w:ascii="Sakkal Majalla" w:hAnsi="Sakkal Majalla" w:cs="Sakkal Majalla"/>
                <w:b/>
                <w:bCs/>
                <w:noProof/>
                <w:webHidden/>
                <w:sz w:val="28"/>
                <w:szCs w:val="28"/>
                <w:rtl/>
              </w:rPr>
              <w:instrText xml:space="preserve"> </w:instrText>
            </w:r>
            <w:r w:rsidRPr="00AD335C">
              <w:rPr>
                <w:rFonts w:ascii="Sakkal Majalla" w:hAnsi="Sakkal Majalla" w:cs="Sakkal Majalla"/>
                <w:b/>
                <w:bCs/>
                <w:noProof/>
                <w:webHidden/>
                <w:sz w:val="28"/>
                <w:szCs w:val="28"/>
              </w:rPr>
              <w:instrText>PAGEREF</w:instrText>
            </w:r>
            <w:r w:rsidRPr="00AD335C">
              <w:rPr>
                <w:rFonts w:ascii="Sakkal Majalla" w:hAnsi="Sakkal Majalla" w:cs="Sakkal Majalla"/>
                <w:b/>
                <w:bCs/>
                <w:noProof/>
                <w:webHidden/>
                <w:sz w:val="28"/>
                <w:szCs w:val="28"/>
                <w:rtl/>
              </w:rPr>
              <w:instrText xml:space="preserve"> _</w:instrText>
            </w:r>
            <w:r w:rsidRPr="00AD335C">
              <w:rPr>
                <w:rFonts w:ascii="Sakkal Majalla" w:hAnsi="Sakkal Majalla" w:cs="Sakkal Majalla"/>
                <w:b/>
                <w:bCs/>
                <w:noProof/>
                <w:webHidden/>
                <w:sz w:val="28"/>
                <w:szCs w:val="28"/>
              </w:rPr>
              <w:instrText>Toc173107084 \h</w:instrText>
            </w:r>
            <w:r w:rsidRPr="00AD335C">
              <w:rPr>
                <w:rFonts w:ascii="Sakkal Majalla" w:hAnsi="Sakkal Majalla" w:cs="Sakkal Majalla"/>
                <w:b/>
                <w:bCs/>
                <w:noProof/>
                <w:webHidden/>
                <w:sz w:val="28"/>
                <w:szCs w:val="28"/>
                <w:rtl/>
              </w:rPr>
              <w:instrText xml:space="preserve"> </w:instrText>
            </w:r>
            <w:r w:rsidRPr="00AD335C">
              <w:rPr>
                <w:rFonts w:ascii="Sakkal Majalla" w:hAnsi="Sakkal Majalla" w:cs="Sakkal Majalla"/>
                <w:b/>
                <w:bCs/>
                <w:noProof/>
                <w:webHidden/>
                <w:sz w:val="28"/>
                <w:szCs w:val="28"/>
                <w:rtl/>
              </w:rPr>
            </w:r>
            <w:r w:rsidRPr="00AD335C">
              <w:rPr>
                <w:rFonts w:ascii="Sakkal Majalla" w:hAnsi="Sakkal Majalla" w:cs="Sakkal Majalla"/>
                <w:b/>
                <w:bCs/>
                <w:noProof/>
                <w:webHidden/>
                <w:sz w:val="28"/>
                <w:szCs w:val="28"/>
                <w:rtl/>
              </w:rPr>
              <w:fldChar w:fldCharType="separate"/>
            </w:r>
            <w:r w:rsidR="003561F3">
              <w:rPr>
                <w:rFonts w:ascii="Sakkal Majalla" w:hAnsi="Sakkal Majalla" w:cs="Sakkal Majalla" w:hint="eastAsia"/>
                <w:b/>
                <w:bCs/>
                <w:noProof/>
                <w:webHidden/>
                <w:sz w:val="28"/>
                <w:szCs w:val="28"/>
                <w:rtl/>
              </w:rPr>
              <w:t>‌ه</w:t>
            </w:r>
            <w:r w:rsidRPr="00AD335C">
              <w:rPr>
                <w:rFonts w:ascii="Sakkal Majalla" w:hAnsi="Sakkal Majalla" w:cs="Sakkal Majalla"/>
                <w:b/>
                <w:bCs/>
                <w:noProof/>
                <w:webHidden/>
                <w:sz w:val="28"/>
                <w:szCs w:val="28"/>
                <w:rtl/>
              </w:rPr>
              <w:fldChar w:fldCharType="end"/>
            </w:r>
          </w:hyperlink>
        </w:p>
        <w:p w14:paraId="3F67D65D" w14:textId="789DAB1D" w:rsidR="00AD335C" w:rsidRPr="00AD335C" w:rsidRDefault="00AD335C" w:rsidP="00AD335C">
          <w:pPr>
            <w:pStyle w:val="10"/>
            <w:tabs>
              <w:tab w:val="right" w:leader="dot" w:pos="7926"/>
            </w:tabs>
            <w:spacing w:line="360" w:lineRule="auto"/>
            <w:rPr>
              <w:rFonts w:ascii="Sakkal Majalla" w:eastAsiaTheme="minorEastAsia" w:hAnsi="Sakkal Majalla" w:cs="Sakkal Majalla"/>
              <w:b/>
              <w:bCs/>
              <w:noProof/>
              <w:sz w:val="28"/>
              <w:szCs w:val="28"/>
              <w:rtl/>
            </w:rPr>
          </w:pPr>
          <w:hyperlink w:anchor="_Toc173107085" w:history="1">
            <w:r w:rsidRPr="00AD335C">
              <w:rPr>
                <w:rStyle w:val="Hyperlink"/>
                <w:rFonts w:ascii="Sakkal Majalla" w:eastAsia="Calibri" w:hAnsi="Sakkal Majalla" w:cs="Sakkal Majalla"/>
                <w:b/>
                <w:bCs/>
                <w:noProof/>
                <w:kern w:val="0"/>
                <w:sz w:val="28"/>
                <w:szCs w:val="28"/>
                <w:rtl/>
                <w14:ligatures w14:val="none"/>
              </w:rPr>
              <w:t>قائمة المحتويات</w:t>
            </w:r>
            <w:r w:rsidRPr="00AD335C">
              <w:rPr>
                <w:rFonts w:ascii="Sakkal Majalla" w:hAnsi="Sakkal Majalla" w:cs="Sakkal Majalla"/>
                <w:b/>
                <w:bCs/>
                <w:noProof/>
                <w:webHidden/>
                <w:sz w:val="28"/>
                <w:szCs w:val="28"/>
                <w:rtl/>
              </w:rPr>
              <w:tab/>
            </w:r>
            <w:r w:rsidRPr="00AD335C">
              <w:rPr>
                <w:rFonts w:ascii="Sakkal Majalla" w:hAnsi="Sakkal Majalla" w:cs="Sakkal Majalla"/>
                <w:b/>
                <w:bCs/>
                <w:noProof/>
                <w:webHidden/>
                <w:sz w:val="28"/>
                <w:szCs w:val="28"/>
                <w:rtl/>
              </w:rPr>
              <w:fldChar w:fldCharType="begin"/>
            </w:r>
            <w:r w:rsidRPr="00AD335C">
              <w:rPr>
                <w:rFonts w:ascii="Sakkal Majalla" w:hAnsi="Sakkal Majalla" w:cs="Sakkal Majalla"/>
                <w:b/>
                <w:bCs/>
                <w:noProof/>
                <w:webHidden/>
                <w:sz w:val="28"/>
                <w:szCs w:val="28"/>
                <w:rtl/>
              </w:rPr>
              <w:instrText xml:space="preserve"> </w:instrText>
            </w:r>
            <w:r w:rsidRPr="00AD335C">
              <w:rPr>
                <w:rFonts w:ascii="Sakkal Majalla" w:hAnsi="Sakkal Majalla" w:cs="Sakkal Majalla"/>
                <w:b/>
                <w:bCs/>
                <w:noProof/>
                <w:webHidden/>
                <w:sz w:val="28"/>
                <w:szCs w:val="28"/>
              </w:rPr>
              <w:instrText>PAGEREF</w:instrText>
            </w:r>
            <w:r w:rsidRPr="00AD335C">
              <w:rPr>
                <w:rFonts w:ascii="Sakkal Majalla" w:hAnsi="Sakkal Majalla" w:cs="Sakkal Majalla"/>
                <w:b/>
                <w:bCs/>
                <w:noProof/>
                <w:webHidden/>
                <w:sz w:val="28"/>
                <w:szCs w:val="28"/>
                <w:rtl/>
              </w:rPr>
              <w:instrText xml:space="preserve"> _</w:instrText>
            </w:r>
            <w:r w:rsidRPr="00AD335C">
              <w:rPr>
                <w:rFonts w:ascii="Sakkal Majalla" w:hAnsi="Sakkal Majalla" w:cs="Sakkal Majalla"/>
                <w:b/>
                <w:bCs/>
                <w:noProof/>
                <w:webHidden/>
                <w:sz w:val="28"/>
                <w:szCs w:val="28"/>
              </w:rPr>
              <w:instrText>Toc173107085 \h</w:instrText>
            </w:r>
            <w:r w:rsidRPr="00AD335C">
              <w:rPr>
                <w:rFonts w:ascii="Sakkal Majalla" w:hAnsi="Sakkal Majalla" w:cs="Sakkal Majalla"/>
                <w:b/>
                <w:bCs/>
                <w:noProof/>
                <w:webHidden/>
                <w:sz w:val="28"/>
                <w:szCs w:val="28"/>
                <w:rtl/>
              </w:rPr>
              <w:instrText xml:space="preserve"> </w:instrText>
            </w:r>
            <w:r w:rsidRPr="00AD335C">
              <w:rPr>
                <w:rFonts w:ascii="Sakkal Majalla" w:hAnsi="Sakkal Majalla" w:cs="Sakkal Majalla"/>
                <w:b/>
                <w:bCs/>
                <w:noProof/>
                <w:webHidden/>
                <w:sz w:val="28"/>
                <w:szCs w:val="28"/>
                <w:rtl/>
              </w:rPr>
            </w:r>
            <w:r w:rsidRPr="00AD335C">
              <w:rPr>
                <w:rFonts w:ascii="Sakkal Majalla" w:hAnsi="Sakkal Majalla" w:cs="Sakkal Majalla"/>
                <w:b/>
                <w:bCs/>
                <w:noProof/>
                <w:webHidden/>
                <w:sz w:val="28"/>
                <w:szCs w:val="28"/>
                <w:rtl/>
              </w:rPr>
              <w:fldChar w:fldCharType="separate"/>
            </w:r>
            <w:r w:rsidR="003561F3">
              <w:rPr>
                <w:rFonts w:ascii="Sakkal Majalla" w:hAnsi="Sakkal Majalla" w:cs="Sakkal Majalla" w:hint="eastAsia"/>
                <w:b/>
                <w:bCs/>
                <w:noProof/>
                <w:webHidden/>
                <w:sz w:val="28"/>
                <w:szCs w:val="28"/>
                <w:rtl/>
              </w:rPr>
              <w:t>‌و</w:t>
            </w:r>
            <w:r w:rsidRPr="00AD335C">
              <w:rPr>
                <w:rFonts w:ascii="Sakkal Majalla" w:hAnsi="Sakkal Majalla" w:cs="Sakkal Majalla"/>
                <w:b/>
                <w:bCs/>
                <w:noProof/>
                <w:webHidden/>
                <w:sz w:val="28"/>
                <w:szCs w:val="28"/>
                <w:rtl/>
              </w:rPr>
              <w:fldChar w:fldCharType="end"/>
            </w:r>
          </w:hyperlink>
        </w:p>
        <w:p w14:paraId="0D97786B" w14:textId="353F8C02" w:rsidR="00AD335C" w:rsidRPr="00AD335C" w:rsidRDefault="00AD335C" w:rsidP="00AD335C">
          <w:pPr>
            <w:pStyle w:val="10"/>
            <w:tabs>
              <w:tab w:val="right" w:leader="dot" w:pos="7926"/>
            </w:tabs>
            <w:spacing w:line="360" w:lineRule="auto"/>
            <w:rPr>
              <w:rFonts w:ascii="Sakkal Majalla" w:eastAsiaTheme="minorEastAsia" w:hAnsi="Sakkal Majalla" w:cs="Sakkal Majalla"/>
              <w:b/>
              <w:bCs/>
              <w:noProof/>
              <w:sz w:val="28"/>
              <w:szCs w:val="28"/>
              <w:rtl/>
            </w:rPr>
          </w:pPr>
          <w:hyperlink w:anchor="_Toc173107086" w:history="1">
            <w:r w:rsidRPr="00AD335C">
              <w:rPr>
                <w:rStyle w:val="Hyperlink"/>
                <w:rFonts w:ascii="Sakkal Majalla" w:eastAsia="Calibri" w:hAnsi="Sakkal Majalla" w:cs="Sakkal Majalla"/>
                <w:b/>
                <w:bCs/>
                <w:noProof/>
                <w:kern w:val="0"/>
                <w:sz w:val="28"/>
                <w:szCs w:val="28"/>
                <w:rtl/>
                <w14:ligatures w14:val="none"/>
              </w:rPr>
              <w:t>قائمة الجداول</w:t>
            </w:r>
            <w:r w:rsidRPr="00AD335C">
              <w:rPr>
                <w:rFonts w:ascii="Sakkal Majalla" w:hAnsi="Sakkal Majalla" w:cs="Sakkal Majalla"/>
                <w:b/>
                <w:bCs/>
                <w:noProof/>
                <w:webHidden/>
                <w:sz w:val="28"/>
                <w:szCs w:val="28"/>
                <w:rtl/>
              </w:rPr>
              <w:tab/>
            </w:r>
            <w:r w:rsidRPr="00AD335C">
              <w:rPr>
                <w:rFonts w:ascii="Sakkal Majalla" w:hAnsi="Sakkal Majalla" w:cs="Sakkal Majalla"/>
                <w:b/>
                <w:bCs/>
                <w:noProof/>
                <w:webHidden/>
                <w:sz w:val="28"/>
                <w:szCs w:val="28"/>
                <w:rtl/>
              </w:rPr>
              <w:fldChar w:fldCharType="begin"/>
            </w:r>
            <w:r w:rsidRPr="00AD335C">
              <w:rPr>
                <w:rFonts w:ascii="Sakkal Majalla" w:hAnsi="Sakkal Majalla" w:cs="Sakkal Majalla"/>
                <w:b/>
                <w:bCs/>
                <w:noProof/>
                <w:webHidden/>
                <w:sz w:val="28"/>
                <w:szCs w:val="28"/>
                <w:rtl/>
              </w:rPr>
              <w:instrText xml:space="preserve"> </w:instrText>
            </w:r>
            <w:r w:rsidRPr="00AD335C">
              <w:rPr>
                <w:rFonts w:ascii="Sakkal Majalla" w:hAnsi="Sakkal Majalla" w:cs="Sakkal Majalla"/>
                <w:b/>
                <w:bCs/>
                <w:noProof/>
                <w:webHidden/>
                <w:sz w:val="28"/>
                <w:szCs w:val="28"/>
              </w:rPr>
              <w:instrText>PAGEREF</w:instrText>
            </w:r>
            <w:r w:rsidRPr="00AD335C">
              <w:rPr>
                <w:rFonts w:ascii="Sakkal Majalla" w:hAnsi="Sakkal Majalla" w:cs="Sakkal Majalla"/>
                <w:b/>
                <w:bCs/>
                <w:noProof/>
                <w:webHidden/>
                <w:sz w:val="28"/>
                <w:szCs w:val="28"/>
                <w:rtl/>
              </w:rPr>
              <w:instrText xml:space="preserve"> _</w:instrText>
            </w:r>
            <w:r w:rsidRPr="00AD335C">
              <w:rPr>
                <w:rFonts w:ascii="Sakkal Majalla" w:hAnsi="Sakkal Majalla" w:cs="Sakkal Majalla"/>
                <w:b/>
                <w:bCs/>
                <w:noProof/>
                <w:webHidden/>
                <w:sz w:val="28"/>
                <w:szCs w:val="28"/>
              </w:rPr>
              <w:instrText>Toc173107086 \h</w:instrText>
            </w:r>
            <w:r w:rsidRPr="00AD335C">
              <w:rPr>
                <w:rFonts w:ascii="Sakkal Majalla" w:hAnsi="Sakkal Majalla" w:cs="Sakkal Majalla"/>
                <w:b/>
                <w:bCs/>
                <w:noProof/>
                <w:webHidden/>
                <w:sz w:val="28"/>
                <w:szCs w:val="28"/>
                <w:rtl/>
              </w:rPr>
              <w:instrText xml:space="preserve"> </w:instrText>
            </w:r>
            <w:r w:rsidRPr="00AD335C">
              <w:rPr>
                <w:rFonts w:ascii="Sakkal Majalla" w:hAnsi="Sakkal Majalla" w:cs="Sakkal Majalla"/>
                <w:b/>
                <w:bCs/>
                <w:noProof/>
                <w:webHidden/>
                <w:sz w:val="28"/>
                <w:szCs w:val="28"/>
                <w:rtl/>
              </w:rPr>
            </w:r>
            <w:r w:rsidRPr="00AD335C">
              <w:rPr>
                <w:rFonts w:ascii="Sakkal Majalla" w:hAnsi="Sakkal Majalla" w:cs="Sakkal Majalla"/>
                <w:b/>
                <w:bCs/>
                <w:noProof/>
                <w:webHidden/>
                <w:sz w:val="28"/>
                <w:szCs w:val="28"/>
                <w:rtl/>
              </w:rPr>
              <w:fldChar w:fldCharType="separate"/>
            </w:r>
            <w:r w:rsidR="003561F3">
              <w:rPr>
                <w:rFonts w:ascii="Sakkal Majalla" w:hAnsi="Sakkal Majalla" w:cs="Sakkal Majalla" w:hint="eastAsia"/>
                <w:b/>
                <w:bCs/>
                <w:noProof/>
                <w:webHidden/>
                <w:sz w:val="28"/>
                <w:szCs w:val="28"/>
                <w:rtl/>
              </w:rPr>
              <w:t>‌ك</w:t>
            </w:r>
            <w:r w:rsidRPr="00AD335C">
              <w:rPr>
                <w:rFonts w:ascii="Sakkal Majalla" w:hAnsi="Sakkal Majalla" w:cs="Sakkal Majalla"/>
                <w:b/>
                <w:bCs/>
                <w:noProof/>
                <w:webHidden/>
                <w:sz w:val="28"/>
                <w:szCs w:val="28"/>
                <w:rtl/>
              </w:rPr>
              <w:fldChar w:fldCharType="end"/>
            </w:r>
          </w:hyperlink>
        </w:p>
        <w:p w14:paraId="06F3510E" w14:textId="1021A29A" w:rsidR="00AD335C" w:rsidRPr="00AD335C" w:rsidRDefault="00AD335C" w:rsidP="00AD335C">
          <w:pPr>
            <w:pStyle w:val="10"/>
            <w:tabs>
              <w:tab w:val="right" w:leader="dot" w:pos="7926"/>
            </w:tabs>
            <w:spacing w:line="360" w:lineRule="auto"/>
            <w:rPr>
              <w:rFonts w:ascii="Sakkal Majalla" w:eastAsiaTheme="minorEastAsia" w:hAnsi="Sakkal Majalla" w:cs="Sakkal Majalla"/>
              <w:b/>
              <w:bCs/>
              <w:noProof/>
              <w:sz w:val="28"/>
              <w:szCs w:val="28"/>
              <w:rtl/>
            </w:rPr>
          </w:pPr>
          <w:hyperlink w:anchor="_Toc173107087" w:history="1">
            <w:r w:rsidRPr="00AD335C">
              <w:rPr>
                <w:rStyle w:val="Hyperlink"/>
                <w:rFonts w:ascii="Sakkal Majalla" w:eastAsia="Calibri" w:hAnsi="Sakkal Majalla" w:cs="Sakkal Majalla"/>
                <w:b/>
                <w:bCs/>
                <w:noProof/>
                <w:kern w:val="0"/>
                <w:sz w:val="28"/>
                <w:szCs w:val="28"/>
                <w:rtl/>
                <w14:ligatures w14:val="none"/>
              </w:rPr>
              <w:t>الفصل الأول: الإطار العام للدراسة</w:t>
            </w:r>
            <w:r w:rsidRPr="00AD335C">
              <w:rPr>
                <w:rFonts w:ascii="Sakkal Majalla" w:hAnsi="Sakkal Majalla" w:cs="Sakkal Majalla"/>
                <w:b/>
                <w:bCs/>
                <w:noProof/>
                <w:webHidden/>
                <w:sz w:val="28"/>
                <w:szCs w:val="28"/>
                <w:rtl/>
              </w:rPr>
              <w:tab/>
            </w:r>
            <w:r w:rsidRPr="00AD335C">
              <w:rPr>
                <w:rFonts w:ascii="Sakkal Majalla" w:hAnsi="Sakkal Majalla" w:cs="Sakkal Majalla"/>
                <w:b/>
                <w:bCs/>
                <w:noProof/>
                <w:webHidden/>
                <w:sz w:val="28"/>
                <w:szCs w:val="28"/>
                <w:rtl/>
              </w:rPr>
              <w:fldChar w:fldCharType="begin"/>
            </w:r>
            <w:r w:rsidRPr="00AD335C">
              <w:rPr>
                <w:rFonts w:ascii="Sakkal Majalla" w:hAnsi="Sakkal Majalla" w:cs="Sakkal Majalla"/>
                <w:b/>
                <w:bCs/>
                <w:noProof/>
                <w:webHidden/>
                <w:sz w:val="28"/>
                <w:szCs w:val="28"/>
                <w:rtl/>
              </w:rPr>
              <w:instrText xml:space="preserve"> </w:instrText>
            </w:r>
            <w:r w:rsidRPr="00AD335C">
              <w:rPr>
                <w:rFonts w:ascii="Sakkal Majalla" w:hAnsi="Sakkal Majalla" w:cs="Sakkal Majalla"/>
                <w:b/>
                <w:bCs/>
                <w:noProof/>
                <w:webHidden/>
                <w:sz w:val="28"/>
                <w:szCs w:val="28"/>
              </w:rPr>
              <w:instrText>PAGEREF</w:instrText>
            </w:r>
            <w:r w:rsidRPr="00AD335C">
              <w:rPr>
                <w:rFonts w:ascii="Sakkal Majalla" w:hAnsi="Sakkal Majalla" w:cs="Sakkal Majalla"/>
                <w:b/>
                <w:bCs/>
                <w:noProof/>
                <w:webHidden/>
                <w:sz w:val="28"/>
                <w:szCs w:val="28"/>
                <w:rtl/>
              </w:rPr>
              <w:instrText xml:space="preserve"> _</w:instrText>
            </w:r>
            <w:r w:rsidRPr="00AD335C">
              <w:rPr>
                <w:rFonts w:ascii="Sakkal Majalla" w:hAnsi="Sakkal Majalla" w:cs="Sakkal Majalla"/>
                <w:b/>
                <w:bCs/>
                <w:noProof/>
                <w:webHidden/>
                <w:sz w:val="28"/>
                <w:szCs w:val="28"/>
              </w:rPr>
              <w:instrText>Toc173107087 \h</w:instrText>
            </w:r>
            <w:r w:rsidRPr="00AD335C">
              <w:rPr>
                <w:rFonts w:ascii="Sakkal Majalla" w:hAnsi="Sakkal Majalla" w:cs="Sakkal Majalla"/>
                <w:b/>
                <w:bCs/>
                <w:noProof/>
                <w:webHidden/>
                <w:sz w:val="28"/>
                <w:szCs w:val="28"/>
                <w:rtl/>
              </w:rPr>
              <w:instrText xml:space="preserve"> </w:instrText>
            </w:r>
            <w:r w:rsidRPr="00AD335C">
              <w:rPr>
                <w:rFonts w:ascii="Sakkal Majalla" w:hAnsi="Sakkal Majalla" w:cs="Sakkal Majalla"/>
                <w:b/>
                <w:bCs/>
                <w:noProof/>
                <w:webHidden/>
                <w:sz w:val="28"/>
                <w:szCs w:val="28"/>
                <w:rtl/>
              </w:rPr>
            </w:r>
            <w:r w:rsidRPr="00AD335C">
              <w:rPr>
                <w:rFonts w:ascii="Sakkal Majalla" w:hAnsi="Sakkal Majalla" w:cs="Sakkal Majalla"/>
                <w:b/>
                <w:bCs/>
                <w:noProof/>
                <w:webHidden/>
                <w:sz w:val="28"/>
                <w:szCs w:val="28"/>
                <w:rtl/>
              </w:rPr>
              <w:fldChar w:fldCharType="separate"/>
            </w:r>
            <w:r w:rsidR="003561F3">
              <w:rPr>
                <w:rFonts w:ascii="Sakkal Majalla" w:hAnsi="Sakkal Majalla" w:cs="Sakkal Majalla"/>
                <w:b/>
                <w:bCs/>
                <w:noProof/>
                <w:webHidden/>
                <w:sz w:val="28"/>
                <w:szCs w:val="28"/>
                <w:rtl/>
              </w:rPr>
              <w:t>1</w:t>
            </w:r>
            <w:r w:rsidRPr="00AD335C">
              <w:rPr>
                <w:rFonts w:ascii="Sakkal Majalla" w:hAnsi="Sakkal Majalla" w:cs="Sakkal Majalla"/>
                <w:b/>
                <w:bCs/>
                <w:noProof/>
                <w:webHidden/>
                <w:sz w:val="28"/>
                <w:szCs w:val="28"/>
                <w:rtl/>
              </w:rPr>
              <w:fldChar w:fldCharType="end"/>
            </w:r>
          </w:hyperlink>
        </w:p>
        <w:p w14:paraId="3F7931B2" w14:textId="22EDA651" w:rsidR="00AD335C" w:rsidRPr="00AD335C" w:rsidRDefault="00AD335C" w:rsidP="00AD335C">
          <w:pPr>
            <w:pStyle w:val="20"/>
            <w:tabs>
              <w:tab w:val="right" w:leader="dot" w:pos="7926"/>
            </w:tabs>
            <w:spacing w:line="360" w:lineRule="auto"/>
            <w:rPr>
              <w:rFonts w:ascii="Sakkal Majalla" w:eastAsiaTheme="minorEastAsia" w:hAnsi="Sakkal Majalla" w:cs="Sakkal Majalla"/>
              <w:b/>
              <w:bCs/>
              <w:noProof/>
              <w:sz w:val="28"/>
              <w:szCs w:val="28"/>
              <w:rtl/>
            </w:rPr>
          </w:pPr>
          <w:hyperlink w:anchor="_Toc173107088" w:history="1">
            <w:r w:rsidRPr="00AD335C">
              <w:rPr>
                <w:rStyle w:val="Hyperlink"/>
                <w:rFonts w:ascii="Sakkal Majalla" w:eastAsia="Calibri" w:hAnsi="Sakkal Majalla" w:cs="Sakkal Majalla"/>
                <w:b/>
                <w:bCs/>
                <w:noProof/>
                <w:kern w:val="0"/>
                <w:sz w:val="28"/>
                <w:szCs w:val="28"/>
                <w:rtl/>
                <w14:ligatures w14:val="none"/>
              </w:rPr>
              <w:t>مقدمة:</w:t>
            </w:r>
            <w:r w:rsidRPr="00AD335C">
              <w:rPr>
                <w:rFonts w:ascii="Sakkal Majalla" w:hAnsi="Sakkal Majalla" w:cs="Sakkal Majalla"/>
                <w:b/>
                <w:bCs/>
                <w:noProof/>
                <w:webHidden/>
                <w:sz w:val="28"/>
                <w:szCs w:val="28"/>
                <w:rtl/>
              </w:rPr>
              <w:tab/>
            </w:r>
            <w:r w:rsidRPr="00AD335C">
              <w:rPr>
                <w:rFonts w:ascii="Sakkal Majalla" w:hAnsi="Sakkal Majalla" w:cs="Sakkal Majalla"/>
                <w:b/>
                <w:bCs/>
                <w:noProof/>
                <w:webHidden/>
                <w:sz w:val="28"/>
                <w:szCs w:val="28"/>
                <w:rtl/>
              </w:rPr>
              <w:fldChar w:fldCharType="begin"/>
            </w:r>
            <w:r w:rsidRPr="00AD335C">
              <w:rPr>
                <w:rFonts w:ascii="Sakkal Majalla" w:hAnsi="Sakkal Majalla" w:cs="Sakkal Majalla"/>
                <w:b/>
                <w:bCs/>
                <w:noProof/>
                <w:webHidden/>
                <w:sz w:val="28"/>
                <w:szCs w:val="28"/>
                <w:rtl/>
              </w:rPr>
              <w:instrText xml:space="preserve"> </w:instrText>
            </w:r>
            <w:r w:rsidRPr="00AD335C">
              <w:rPr>
                <w:rFonts w:ascii="Sakkal Majalla" w:hAnsi="Sakkal Majalla" w:cs="Sakkal Majalla"/>
                <w:b/>
                <w:bCs/>
                <w:noProof/>
                <w:webHidden/>
                <w:sz w:val="28"/>
                <w:szCs w:val="28"/>
              </w:rPr>
              <w:instrText>PAGEREF</w:instrText>
            </w:r>
            <w:r w:rsidRPr="00AD335C">
              <w:rPr>
                <w:rFonts w:ascii="Sakkal Majalla" w:hAnsi="Sakkal Majalla" w:cs="Sakkal Majalla"/>
                <w:b/>
                <w:bCs/>
                <w:noProof/>
                <w:webHidden/>
                <w:sz w:val="28"/>
                <w:szCs w:val="28"/>
                <w:rtl/>
              </w:rPr>
              <w:instrText xml:space="preserve"> _</w:instrText>
            </w:r>
            <w:r w:rsidRPr="00AD335C">
              <w:rPr>
                <w:rFonts w:ascii="Sakkal Majalla" w:hAnsi="Sakkal Majalla" w:cs="Sakkal Majalla"/>
                <w:b/>
                <w:bCs/>
                <w:noProof/>
                <w:webHidden/>
                <w:sz w:val="28"/>
                <w:szCs w:val="28"/>
              </w:rPr>
              <w:instrText>Toc173107088 \h</w:instrText>
            </w:r>
            <w:r w:rsidRPr="00AD335C">
              <w:rPr>
                <w:rFonts w:ascii="Sakkal Majalla" w:hAnsi="Sakkal Majalla" w:cs="Sakkal Majalla"/>
                <w:b/>
                <w:bCs/>
                <w:noProof/>
                <w:webHidden/>
                <w:sz w:val="28"/>
                <w:szCs w:val="28"/>
                <w:rtl/>
              </w:rPr>
              <w:instrText xml:space="preserve"> </w:instrText>
            </w:r>
            <w:r w:rsidRPr="00AD335C">
              <w:rPr>
                <w:rFonts w:ascii="Sakkal Majalla" w:hAnsi="Sakkal Majalla" w:cs="Sakkal Majalla"/>
                <w:b/>
                <w:bCs/>
                <w:noProof/>
                <w:webHidden/>
                <w:sz w:val="28"/>
                <w:szCs w:val="28"/>
                <w:rtl/>
              </w:rPr>
            </w:r>
            <w:r w:rsidRPr="00AD335C">
              <w:rPr>
                <w:rFonts w:ascii="Sakkal Majalla" w:hAnsi="Sakkal Majalla" w:cs="Sakkal Majalla"/>
                <w:b/>
                <w:bCs/>
                <w:noProof/>
                <w:webHidden/>
                <w:sz w:val="28"/>
                <w:szCs w:val="28"/>
                <w:rtl/>
              </w:rPr>
              <w:fldChar w:fldCharType="separate"/>
            </w:r>
            <w:r w:rsidR="003561F3">
              <w:rPr>
                <w:rFonts w:ascii="Sakkal Majalla" w:hAnsi="Sakkal Majalla" w:cs="Sakkal Majalla"/>
                <w:b/>
                <w:bCs/>
                <w:noProof/>
                <w:webHidden/>
                <w:sz w:val="28"/>
                <w:szCs w:val="28"/>
                <w:rtl/>
              </w:rPr>
              <w:t>1</w:t>
            </w:r>
            <w:r w:rsidRPr="00AD335C">
              <w:rPr>
                <w:rFonts w:ascii="Sakkal Majalla" w:hAnsi="Sakkal Majalla" w:cs="Sakkal Majalla"/>
                <w:b/>
                <w:bCs/>
                <w:noProof/>
                <w:webHidden/>
                <w:sz w:val="28"/>
                <w:szCs w:val="28"/>
                <w:rtl/>
              </w:rPr>
              <w:fldChar w:fldCharType="end"/>
            </w:r>
          </w:hyperlink>
        </w:p>
        <w:p w14:paraId="27744891" w14:textId="5CF64566" w:rsidR="00AD335C" w:rsidRPr="00AD335C" w:rsidRDefault="00AD335C" w:rsidP="00AD335C">
          <w:pPr>
            <w:pStyle w:val="20"/>
            <w:tabs>
              <w:tab w:val="right" w:leader="dot" w:pos="7926"/>
            </w:tabs>
            <w:spacing w:line="360" w:lineRule="auto"/>
            <w:rPr>
              <w:rFonts w:ascii="Sakkal Majalla" w:eastAsiaTheme="minorEastAsia" w:hAnsi="Sakkal Majalla" w:cs="Sakkal Majalla"/>
              <w:b/>
              <w:bCs/>
              <w:noProof/>
              <w:sz w:val="28"/>
              <w:szCs w:val="28"/>
              <w:rtl/>
            </w:rPr>
          </w:pPr>
          <w:hyperlink w:anchor="_Toc173107089" w:history="1">
            <w:r w:rsidRPr="00AD335C">
              <w:rPr>
                <w:rStyle w:val="Hyperlink"/>
                <w:rFonts w:ascii="Sakkal Majalla" w:eastAsia="Calibri" w:hAnsi="Sakkal Majalla" w:cs="Sakkal Majalla"/>
                <w:b/>
                <w:bCs/>
                <w:noProof/>
                <w:kern w:val="0"/>
                <w:sz w:val="28"/>
                <w:szCs w:val="28"/>
                <w:rtl/>
                <w14:ligatures w14:val="none"/>
              </w:rPr>
              <w:t>1.1 مشكلة الدراسة:</w:t>
            </w:r>
            <w:r w:rsidRPr="00AD335C">
              <w:rPr>
                <w:rFonts w:ascii="Sakkal Majalla" w:hAnsi="Sakkal Majalla" w:cs="Sakkal Majalla"/>
                <w:b/>
                <w:bCs/>
                <w:noProof/>
                <w:webHidden/>
                <w:sz w:val="28"/>
                <w:szCs w:val="28"/>
                <w:rtl/>
              </w:rPr>
              <w:tab/>
            </w:r>
            <w:r w:rsidRPr="00AD335C">
              <w:rPr>
                <w:rFonts w:ascii="Sakkal Majalla" w:hAnsi="Sakkal Majalla" w:cs="Sakkal Majalla"/>
                <w:b/>
                <w:bCs/>
                <w:noProof/>
                <w:webHidden/>
                <w:sz w:val="28"/>
                <w:szCs w:val="28"/>
                <w:rtl/>
              </w:rPr>
              <w:fldChar w:fldCharType="begin"/>
            </w:r>
            <w:r w:rsidRPr="00AD335C">
              <w:rPr>
                <w:rFonts w:ascii="Sakkal Majalla" w:hAnsi="Sakkal Majalla" w:cs="Sakkal Majalla"/>
                <w:b/>
                <w:bCs/>
                <w:noProof/>
                <w:webHidden/>
                <w:sz w:val="28"/>
                <w:szCs w:val="28"/>
                <w:rtl/>
              </w:rPr>
              <w:instrText xml:space="preserve"> </w:instrText>
            </w:r>
            <w:r w:rsidRPr="00AD335C">
              <w:rPr>
                <w:rFonts w:ascii="Sakkal Majalla" w:hAnsi="Sakkal Majalla" w:cs="Sakkal Majalla"/>
                <w:b/>
                <w:bCs/>
                <w:noProof/>
                <w:webHidden/>
                <w:sz w:val="28"/>
                <w:szCs w:val="28"/>
              </w:rPr>
              <w:instrText>PAGEREF</w:instrText>
            </w:r>
            <w:r w:rsidRPr="00AD335C">
              <w:rPr>
                <w:rFonts w:ascii="Sakkal Majalla" w:hAnsi="Sakkal Majalla" w:cs="Sakkal Majalla"/>
                <w:b/>
                <w:bCs/>
                <w:noProof/>
                <w:webHidden/>
                <w:sz w:val="28"/>
                <w:szCs w:val="28"/>
                <w:rtl/>
              </w:rPr>
              <w:instrText xml:space="preserve"> _</w:instrText>
            </w:r>
            <w:r w:rsidRPr="00AD335C">
              <w:rPr>
                <w:rFonts w:ascii="Sakkal Majalla" w:hAnsi="Sakkal Majalla" w:cs="Sakkal Majalla"/>
                <w:b/>
                <w:bCs/>
                <w:noProof/>
                <w:webHidden/>
                <w:sz w:val="28"/>
                <w:szCs w:val="28"/>
              </w:rPr>
              <w:instrText>Toc173107089 \h</w:instrText>
            </w:r>
            <w:r w:rsidRPr="00AD335C">
              <w:rPr>
                <w:rFonts w:ascii="Sakkal Majalla" w:hAnsi="Sakkal Majalla" w:cs="Sakkal Majalla"/>
                <w:b/>
                <w:bCs/>
                <w:noProof/>
                <w:webHidden/>
                <w:sz w:val="28"/>
                <w:szCs w:val="28"/>
                <w:rtl/>
              </w:rPr>
              <w:instrText xml:space="preserve"> </w:instrText>
            </w:r>
            <w:r w:rsidRPr="00AD335C">
              <w:rPr>
                <w:rFonts w:ascii="Sakkal Majalla" w:hAnsi="Sakkal Majalla" w:cs="Sakkal Majalla"/>
                <w:b/>
                <w:bCs/>
                <w:noProof/>
                <w:webHidden/>
                <w:sz w:val="28"/>
                <w:szCs w:val="28"/>
                <w:rtl/>
              </w:rPr>
            </w:r>
            <w:r w:rsidRPr="00AD335C">
              <w:rPr>
                <w:rFonts w:ascii="Sakkal Majalla" w:hAnsi="Sakkal Majalla" w:cs="Sakkal Majalla"/>
                <w:b/>
                <w:bCs/>
                <w:noProof/>
                <w:webHidden/>
                <w:sz w:val="28"/>
                <w:szCs w:val="28"/>
                <w:rtl/>
              </w:rPr>
              <w:fldChar w:fldCharType="separate"/>
            </w:r>
            <w:r w:rsidR="003561F3">
              <w:rPr>
                <w:rFonts w:ascii="Sakkal Majalla" w:hAnsi="Sakkal Majalla" w:cs="Sakkal Majalla"/>
                <w:b/>
                <w:bCs/>
                <w:noProof/>
                <w:webHidden/>
                <w:sz w:val="28"/>
                <w:szCs w:val="28"/>
                <w:rtl/>
              </w:rPr>
              <w:t>4</w:t>
            </w:r>
            <w:r w:rsidRPr="00AD335C">
              <w:rPr>
                <w:rFonts w:ascii="Sakkal Majalla" w:hAnsi="Sakkal Majalla" w:cs="Sakkal Majalla"/>
                <w:b/>
                <w:bCs/>
                <w:noProof/>
                <w:webHidden/>
                <w:sz w:val="28"/>
                <w:szCs w:val="28"/>
                <w:rtl/>
              </w:rPr>
              <w:fldChar w:fldCharType="end"/>
            </w:r>
          </w:hyperlink>
        </w:p>
        <w:p w14:paraId="3310A06B" w14:textId="6D950945" w:rsidR="00AD335C" w:rsidRPr="00AD335C" w:rsidRDefault="00AD335C" w:rsidP="00AD335C">
          <w:pPr>
            <w:pStyle w:val="20"/>
            <w:tabs>
              <w:tab w:val="right" w:leader="dot" w:pos="7926"/>
            </w:tabs>
            <w:spacing w:line="360" w:lineRule="auto"/>
            <w:rPr>
              <w:rFonts w:ascii="Sakkal Majalla" w:eastAsiaTheme="minorEastAsia" w:hAnsi="Sakkal Majalla" w:cs="Sakkal Majalla"/>
              <w:b/>
              <w:bCs/>
              <w:noProof/>
              <w:sz w:val="28"/>
              <w:szCs w:val="28"/>
              <w:rtl/>
            </w:rPr>
          </w:pPr>
          <w:hyperlink w:anchor="_Toc173107090" w:history="1">
            <w:r w:rsidRPr="00AD335C">
              <w:rPr>
                <w:rStyle w:val="Hyperlink"/>
                <w:rFonts w:ascii="Sakkal Majalla" w:eastAsia="Calibri" w:hAnsi="Sakkal Majalla" w:cs="Sakkal Majalla"/>
                <w:b/>
                <w:bCs/>
                <w:noProof/>
                <w:kern w:val="0"/>
                <w:sz w:val="28"/>
                <w:szCs w:val="28"/>
                <w:rtl/>
                <w14:ligatures w14:val="none"/>
              </w:rPr>
              <w:t>2.1 أهمية الدراسة:</w:t>
            </w:r>
            <w:r w:rsidRPr="00AD335C">
              <w:rPr>
                <w:rFonts w:ascii="Sakkal Majalla" w:hAnsi="Sakkal Majalla" w:cs="Sakkal Majalla"/>
                <w:b/>
                <w:bCs/>
                <w:noProof/>
                <w:webHidden/>
                <w:sz w:val="28"/>
                <w:szCs w:val="28"/>
                <w:rtl/>
              </w:rPr>
              <w:tab/>
            </w:r>
            <w:r w:rsidRPr="00AD335C">
              <w:rPr>
                <w:rFonts w:ascii="Sakkal Majalla" w:hAnsi="Sakkal Majalla" w:cs="Sakkal Majalla"/>
                <w:b/>
                <w:bCs/>
                <w:noProof/>
                <w:webHidden/>
                <w:sz w:val="28"/>
                <w:szCs w:val="28"/>
                <w:rtl/>
              </w:rPr>
              <w:fldChar w:fldCharType="begin"/>
            </w:r>
            <w:r w:rsidRPr="00AD335C">
              <w:rPr>
                <w:rFonts w:ascii="Sakkal Majalla" w:hAnsi="Sakkal Majalla" w:cs="Sakkal Majalla"/>
                <w:b/>
                <w:bCs/>
                <w:noProof/>
                <w:webHidden/>
                <w:sz w:val="28"/>
                <w:szCs w:val="28"/>
                <w:rtl/>
              </w:rPr>
              <w:instrText xml:space="preserve"> </w:instrText>
            </w:r>
            <w:r w:rsidRPr="00AD335C">
              <w:rPr>
                <w:rFonts w:ascii="Sakkal Majalla" w:hAnsi="Sakkal Majalla" w:cs="Sakkal Majalla"/>
                <w:b/>
                <w:bCs/>
                <w:noProof/>
                <w:webHidden/>
                <w:sz w:val="28"/>
                <w:szCs w:val="28"/>
              </w:rPr>
              <w:instrText>PAGEREF</w:instrText>
            </w:r>
            <w:r w:rsidRPr="00AD335C">
              <w:rPr>
                <w:rFonts w:ascii="Sakkal Majalla" w:hAnsi="Sakkal Majalla" w:cs="Sakkal Majalla"/>
                <w:b/>
                <w:bCs/>
                <w:noProof/>
                <w:webHidden/>
                <w:sz w:val="28"/>
                <w:szCs w:val="28"/>
                <w:rtl/>
              </w:rPr>
              <w:instrText xml:space="preserve"> _</w:instrText>
            </w:r>
            <w:r w:rsidRPr="00AD335C">
              <w:rPr>
                <w:rFonts w:ascii="Sakkal Majalla" w:hAnsi="Sakkal Majalla" w:cs="Sakkal Majalla"/>
                <w:b/>
                <w:bCs/>
                <w:noProof/>
                <w:webHidden/>
                <w:sz w:val="28"/>
                <w:szCs w:val="28"/>
              </w:rPr>
              <w:instrText>Toc173107090 \h</w:instrText>
            </w:r>
            <w:r w:rsidRPr="00AD335C">
              <w:rPr>
                <w:rFonts w:ascii="Sakkal Majalla" w:hAnsi="Sakkal Majalla" w:cs="Sakkal Majalla"/>
                <w:b/>
                <w:bCs/>
                <w:noProof/>
                <w:webHidden/>
                <w:sz w:val="28"/>
                <w:szCs w:val="28"/>
                <w:rtl/>
              </w:rPr>
              <w:instrText xml:space="preserve"> </w:instrText>
            </w:r>
            <w:r w:rsidRPr="00AD335C">
              <w:rPr>
                <w:rFonts w:ascii="Sakkal Majalla" w:hAnsi="Sakkal Majalla" w:cs="Sakkal Majalla"/>
                <w:b/>
                <w:bCs/>
                <w:noProof/>
                <w:webHidden/>
                <w:sz w:val="28"/>
                <w:szCs w:val="28"/>
                <w:rtl/>
              </w:rPr>
            </w:r>
            <w:r w:rsidRPr="00AD335C">
              <w:rPr>
                <w:rFonts w:ascii="Sakkal Majalla" w:hAnsi="Sakkal Majalla" w:cs="Sakkal Majalla"/>
                <w:b/>
                <w:bCs/>
                <w:noProof/>
                <w:webHidden/>
                <w:sz w:val="28"/>
                <w:szCs w:val="28"/>
                <w:rtl/>
              </w:rPr>
              <w:fldChar w:fldCharType="separate"/>
            </w:r>
            <w:r w:rsidR="003561F3">
              <w:rPr>
                <w:rFonts w:ascii="Sakkal Majalla" w:hAnsi="Sakkal Majalla" w:cs="Sakkal Majalla"/>
                <w:b/>
                <w:bCs/>
                <w:noProof/>
                <w:webHidden/>
                <w:sz w:val="28"/>
                <w:szCs w:val="28"/>
                <w:rtl/>
              </w:rPr>
              <w:t>5</w:t>
            </w:r>
            <w:r w:rsidRPr="00AD335C">
              <w:rPr>
                <w:rFonts w:ascii="Sakkal Majalla" w:hAnsi="Sakkal Majalla" w:cs="Sakkal Majalla"/>
                <w:b/>
                <w:bCs/>
                <w:noProof/>
                <w:webHidden/>
                <w:sz w:val="28"/>
                <w:szCs w:val="28"/>
                <w:rtl/>
              </w:rPr>
              <w:fldChar w:fldCharType="end"/>
            </w:r>
          </w:hyperlink>
        </w:p>
        <w:p w14:paraId="1FE6F620" w14:textId="31B1D9FD" w:rsidR="00AD335C" w:rsidRPr="00AD335C" w:rsidRDefault="00AD335C" w:rsidP="00AD335C">
          <w:pPr>
            <w:pStyle w:val="31"/>
            <w:tabs>
              <w:tab w:val="left" w:pos="660"/>
              <w:tab w:val="right" w:leader="dot" w:pos="7926"/>
            </w:tabs>
            <w:spacing w:line="360" w:lineRule="auto"/>
            <w:rPr>
              <w:rFonts w:ascii="Sakkal Majalla" w:eastAsiaTheme="minorEastAsia" w:hAnsi="Sakkal Majalla" w:cs="Sakkal Majalla"/>
              <w:b/>
              <w:bCs/>
              <w:noProof/>
              <w:sz w:val="28"/>
              <w:szCs w:val="28"/>
            </w:rPr>
          </w:pPr>
          <w:hyperlink w:anchor="_Toc173107091" w:history="1">
            <w:r w:rsidRPr="00AD335C">
              <w:rPr>
                <w:rStyle w:val="Hyperlink"/>
                <w:rFonts w:ascii="Sakkal Majalla" w:hAnsi="Sakkal Majalla" w:cs="Sakkal Majalla"/>
                <w:b/>
                <w:bCs/>
                <w:noProof/>
                <w:sz w:val="28"/>
                <w:szCs w:val="28"/>
              </w:rPr>
              <w:t></w:t>
            </w:r>
            <w:r w:rsidRPr="00AD335C">
              <w:rPr>
                <w:rFonts w:ascii="Sakkal Majalla" w:eastAsiaTheme="minorEastAsia" w:hAnsi="Sakkal Majalla" w:cs="Sakkal Majalla"/>
                <w:b/>
                <w:bCs/>
                <w:noProof/>
                <w:sz w:val="28"/>
                <w:szCs w:val="28"/>
              </w:rPr>
              <w:tab/>
            </w:r>
            <w:r w:rsidRPr="00AD335C">
              <w:rPr>
                <w:rStyle w:val="Hyperlink"/>
                <w:rFonts w:ascii="Sakkal Majalla" w:hAnsi="Sakkal Majalla" w:cs="Sakkal Majalla"/>
                <w:b/>
                <w:bCs/>
                <w:noProof/>
                <w:sz w:val="28"/>
                <w:szCs w:val="28"/>
                <w:rtl/>
              </w:rPr>
              <w:t>الأهمية العلمية</w:t>
            </w:r>
            <w:r w:rsidRPr="00AD335C">
              <w:rPr>
                <w:rFonts w:ascii="Sakkal Majalla" w:hAnsi="Sakkal Majalla" w:cs="Sakkal Majalla"/>
                <w:b/>
                <w:bCs/>
                <w:noProof/>
                <w:webHidden/>
                <w:sz w:val="28"/>
                <w:szCs w:val="28"/>
              </w:rPr>
              <w:tab/>
            </w:r>
            <w:r w:rsidRPr="00AD335C">
              <w:rPr>
                <w:rFonts w:ascii="Sakkal Majalla" w:hAnsi="Sakkal Majalla" w:cs="Sakkal Majalla"/>
                <w:b/>
                <w:bCs/>
                <w:noProof/>
                <w:webHidden/>
                <w:sz w:val="28"/>
                <w:szCs w:val="28"/>
              </w:rPr>
              <w:fldChar w:fldCharType="begin"/>
            </w:r>
            <w:r w:rsidRPr="00AD335C">
              <w:rPr>
                <w:rFonts w:ascii="Sakkal Majalla" w:hAnsi="Sakkal Majalla" w:cs="Sakkal Majalla"/>
                <w:b/>
                <w:bCs/>
                <w:noProof/>
                <w:webHidden/>
                <w:sz w:val="28"/>
                <w:szCs w:val="28"/>
              </w:rPr>
              <w:instrText xml:space="preserve"> PAGEREF _Toc173107091 \h </w:instrText>
            </w:r>
            <w:r w:rsidRPr="00AD335C">
              <w:rPr>
                <w:rFonts w:ascii="Sakkal Majalla" w:hAnsi="Sakkal Majalla" w:cs="Sakkal Majalla"/>
                <w:b/>
                <w:bCs/>
                <w:noProof/>
                <w:webHidden/>
                <w:sz w:val="28"/>
                <w:szCs w:val="28"/>
              </w:rPr>
            </w:r>
            <w:r w:rsidRPr="00AD335C">
              <w:rPr>
                <w:rFonts w:ascii="Sakkal Majalla" w:hAnsi="Sakkal Majalla" w:cs="Sakkal Majalla"/>
                <w:b/>
                <w:bCs/>
                <w:noProof/>
                <w:webHidden/>
                <w:sz w:val="28"/>
                <w:szCs w:val="28"/>
              </w:rPr>
              <w:fldChar w:fldCharType="separate"/>
            </w:r>
            <w:r w:rsidR="003561F3">
              <w:rPr>
                <w:rFonts w:ascii="Sakkal Majalla" w:hAnsi="Sakkal Majalla" w:cs="Sakkal Majalla"/>
                <w:b/>
                <w:bCs/>
                <w:noProof/>
                <w:webHidden/>
                <w:sz w:val="28"/>
                <w:szCs w:val="28"/>
                <w:rtl/>
              </w:rPr>
              <w:t>5</w:t>
            </w:r>
            <w:r w:rsidRPr="00AD335C">
              <w:rPr>
                <w:rFonts w:ascii="Sakkal Majalla" w:hAnsi="Sakkal Majalla" w:cs="Sakkal Majalla"/>
                <w:b/>
                <w:bCs/>
                <w:noProof/>
                <w:webHidden/>
                <w:sz w:val="28"/>
                <w:szCs w:val="28"/>
              </w:rPr>
              <w:fldChar w:fldCharType="end"/>
            </w:r>
          </w:hyperlink>
        </w:p>
        <w:p w14:paraId="7A7CE783" w14:textId="3B5412BA" w:rsidR="00AD335C" w:rsidRPr="00AD335C" w:rsidRDefault="00AD335C" w:rsidP="00AD335C">
          <w:pPr>
            <w:pStyle w:val="31"/>
            <w:tabs>
              <w:tab w:val="left" w:pos="660"/>
              <w:tab w:val="right" w:leader="dot" w:pos="7926"/>
            </w:tabs>
            <w:spacing w:line="360" w:lineRule="auto"/>
            <w:rPr>
              <w:rFonts w:ascii="Sakkal Majalla" w:eastAsiaTheme="minorEastAsia" w:hAnsi="Sakkal Majalla" w:cs="Sakkal Majalla"/>
              <w:b/>
              <w:bCs/>
              <w:noProof/>
              <w:sz w:val="28"/>
              <w:szCs w:val="28"/>
            </w:rPr>
          </w:pPr>
          <w:hyperlink w:anchor="_Toc173107092" w:history="1">
            <w:r w:rsidRPr="00AD335C">
              <w:rPr>
                <w:rStyle w:val="Hyperlink"/>
                <w:rFonts w:ascii="Sakkal Majalla" w:hAnsi="Sakkal Majalla" w:cs="Sakkal Majalla"/>
                <w:b/>
                <w:bCs/>
                <w:noProof/>
                <w:sz w:val="28"/>
                <w:szCs w:val="28"/>
              </w:rPr>
              <w:t></w:t>
            </w:r>
            <w:r w:rsidRPr="00AD335C">
              <w:rPr>
                <w:rFonts w:ascii="Sakkal Majalla" w:eastAsiaTheme="minorEastAsia" w:hAnsi="Sakkal Majalla" w:cs="Sakkal Majalla"/>
                <w:b/>
                <w:bCs/>
                <w:noProof/>
                <w:sz w:val="28"/>
                <w:szCs w:val="28"/>
              </w:rPr>
              <w:tab/>
            </w:r>
            <w:r w:rsidRPr="00AD335C">
              <w:rPr>
                <w:rStyle w:val="Hyperlink"/>
                <w:rFonts w:ascii="Sakkal Majalla" w:hAnsi="Sakkal Majalla" w:cs="Sakkal Majalla"/>
                <w:b/>
                <w:bCs/>
                <w:noProof/>
                <w:sz w:val="28"/>
                <w:szCs w:val="28"/>
                <w:rtl/>
              </w:rPr>
              <w:t>الأهمية  العملية</w:t>
            </w:r>
            <w:r w:rsidRPr="00AD335C">
              <w:rPr>
                <w:rFonts w:ascii="Sakkal Majalla" w:hAnsi="Sakkal Majalla" w:cs="Sakkal Majalla"/>
                <w:b/>
                <w:bCs/>
                <w:noProof/>
                <w:webHidden/>
                <w:sz w:val="28"/>
                <w:szCs w:val="28"/>
              </w:rPr>
              <w:tab/>
            </w:r>
            <w:r w:rsidRPr="00AD335C">
              <w:rPr>
                <w:rFonts w:ascii="Sakkal Majalla" w:hAnsi="Sakkal Majalla" w:cs="Sakkal Majalla"/>
                <w:b/>
                <w:bCs/>
                <w:noProof/>
                <w:webHidden/>
                <w:sz w:val="28"/>
                <w:szCs w:val="28"/>
              </w:rPr>
              <w:fldChar w:fldCharType="begin"/>
            </w:r>
            <w:r w:rsidRPr="00AD335C">
              <w:rPr>
                <w:rFonts w:ascii="Sakkal Majalla" w:hAnsi="Sakkal Majalla" w:cs="Sakkal Majalla"/>
                <w:b/>
                <w:bCs/>
                <w:noProof/>
                <w:webHidden/>
                <w:sz w:val="28"/>
                <w:szCs w:val="28"/>
              </w:rPr>
              <w:instrText xml:space="preserve"> PAGEREF _Toc173107092 \h </w:instrText>
            </w:r>
            <w:r w:rsidRPr="00AD335C">
              <w:rPr>
                <w:rFonts w:ascii="Sakkal Majalla" w:hAnsi="Sakkal Majalla" w:cs="Sakkal Majalla"/>
                <w:b/>
                <w:bCs/>
                <w:noProof/>
                <w:webHidden/>
                <w:sz w:val="28"/>
                <w:szCs w:val="28"/>
              </w:rPr>
            </w:r>
            <w:r w:rsidRPr="00AD335C">
              <w:rPr>
                <w:rFonts w:ascii="Sakkal Majalla" w:hAnsi="Sakkal Majalla" w:cs="Sakkal Majalla"/>
                <w:b/>
                <w:bCs/>
                <w:noProof/>
                <w:webHidden/>
                <w:sz w:val="28"/>
                <w:szCs w:val="28"/>
              </w:rPr>
              <w:fldChar w:fldCharType="separate"/>
            </w:r>
            <w:r w:rsidR="003561F3">
              <w:rPr>
                <w:rFonts w:ascii="Sakkal Majalla" w:hAnsi="Sakkal Majalla" w:cs="Sakkal Majalla"/>
                <w:b/>
                <w:bCs/>
                <w:noProof/>
                <w:webHidden/>
                <w:sz w:val="28"/>
                <w:szCs w:val="28"/>
                <w:rtl/>
              </w:rPr>
              <w:t>6</w:t>
            </w:r>
            <w:r w:rsidRPr="00AD335C">
              <w:rPr>
                <w:rFonts w:ascii="Sakkal Majalla" w:hAnsi="Sakkal Majalla" w:cs="Sakkal Majalla"/>
                <w:b/>
                <w:bCs/>
                <w:noProof/>
                <w:webHidden/>
                <w:sz w:val="28"/>
                <w:szCs w:val="28"/>
              </w:rPr>
              <w:fldChar w:fldCharType="end"/>
            </w:r>
          </w:hyperlink>
        </w:p>
        <w:p w14:paraId="24CA8E25" w14:textId="1A78AFFF" w:rsidR="00AD335C" w:rsidRPr="00AD335C" w:rsidRDefault="00AD335C" w:rsidP="00AD335C">
          <w:pPr>
            <w:pStyle w:val="20"/>
            <w:tabs>
              <w:tab w:val="right" w:leader="dot" w:pos="7926"/>
            </w:tabs>
            <w:spacing w:line="360" w:lineRule="auto"/>
            <w:rPr>
              <w:rFonts w:ascii="Sakkal Majalla" w:eastAsiaTheme="minorEastAsia" w:hAnsi="Sakkal Majalla" w:cs="Sakkal Majalla"/>
              <w:b/>
              <w:bCs/>
              <w:noProof/>
              <w:sz w:val="28"/>
              <w:szCs w:val="28"/>
              <w:rtl/>
            </w:rPr>
          </w:pPr>
          <w:hyperlink w:anchor="_Toc173107093" w:history="1">
            <w:r w:rsidRPr="00AD335C">
              <w:rPr>
                <w:rStyle w:val="Hyperlink"/>
                <w:rFonts w:ascii="Sakkal Majalla" w:eastAsia="Calibri" w:hAnsi="Sakkal Majalla" w:cs="Sakkal Majalla"/>
                <w:b/>
                <w:bCs/>
                <w:noProof/>
                <w:kern w:val="0"/>
                <w:sz w:val="28"/>
                <w:szCs w:val="28"/>
                <w:rtl/>
                <w14:ligatures w14:val="none"/>
              </w:rPr>
              <w:t>3.1 أهداف الدراسة:</w:t>
            </w:r>
            <w:r w:rsidRPr="00AD335C">
              <w:rPr>
                <w:rFonts w:ascii="Sakkal Majalla" w:hAnsi="Sakkal Majalla" w:cs="Sakkal Majalla"/>
                <w:b/>
                <w:bCs/>
                <w:noProof/>
                <w:webHidden/>
                <w:sz w:val="28"/>
                <w:szCs w:val="28"/>
                <w:rtl/>
              </w:rPr>
              <w:tab/>
            </w:r>
            <w:r w:rsidRPr="00AD335C">
              <w:rPr>
                <w:rFonts w:ascii="Sakkal Majalla" w:hAnsi="Sakkal Majalla" w:cs="Sakkal Majalla"/>
                <w:b/>
                <w:bCs/>
                <w:noProof/>
                <w:webHidden/>
                <w:sz w:val="28"/>
                <w:szCs w:val="28"/>
                <w:rtl/>
              </w:rPr>
              <w:fldChar w:fldCharType="begin"/>
            </w:r>
            <w:r w:rsidRPr="00AD335C">
              <w:rPr>
                <w:rFonts w:ascii="Sakkal Majalla" w:hAnsi="Sakkal Majalla" w:cs="Sakkal Majalla"/>
                <w:b/>
                <w:bCs/>
                <w:noProof/>
                <w:webHidden/>
                <w:sz w:val="28"/>
                <w:szCs w:val="28"/>
                <w:rtl/>
              </w:rPr>
              <w:instrText xml:space="preserve"> </w:instrText>
            </w:r>
            <w:r w:rsidRPr="00AD335C">
              <w:rPr>
                <w:rFonts w:ascii="Sakkal Majalla" w:hAnsi="Sakkal Majalla" w:cs="Sakkal Majalla"/>
                <w:b/>
                <w:bCs/>
                <w:noProof/>
                <w:webHidden/>
                <w:sz w:val="28"/>
                <w:szCs w:val="28"/>
              </w:rPr>
              <w:instrText>PAGEREF</w:instrText>
            </w:r>
            <w:r w:rsidRPr="00AD335C">
              <w:rPr>
                <w:rFonts w:ascii="Sakkal Majalla" w:hAnsi="Sakkal Majalla" w:cs="Sakkal Majalla"/>
                <w:b/>
                <w:bCs/>
                <w:noProof/>
                <w:webHidden/>
                <w:sz w:val="28"/>
                <w:szCs w:val="28"/>
                <w:rtl/>
              </w:rPr>
              <w:instrText xml:space="preserve"> _</w:instrText>
            </w:r>
            <w:r w:rsidRPr="00AD335C">
              <w:rPr>
                <w:rFonts w:ascii="Sakkal Majalla" w:hAnsi="Sakkal Majalla" w:cs="Sakkal Majalla"/>
                <w:b/>
                <w:bCs/>
                <w:noProof/>
                <w:webHidden/>
                <w:sz w:val="28"/>
                <w:szCs w:val="28"/>
              </w:rPr>
              <w:instrText>Toc173107093 \h</w:instrText>
            </w:r>
            <w:r w:rsidRPr="00AD335C">
              <w:rPr>
                <w:rFonts w:ascii="Sakkal Majalla" w:hAnsi="Sakkal Majalla" w:cs="Sakkal Majalla"/>
                <w:b/>
                <w:bCs/>
                <w:noProof/>
                <w:webHidden/>
                <w:sz w:val="28"/>
                <w:szCs w:val="28"/>
                <w:rtl/>
              </w:rPr>
              <w:instrText xml:space="preserve"> </w:instrText>
            </w:r>
            <w:r w:rsidRPr="00AD335C">
              <w:rPr>
                <w:rFonts w:ascii="Sakkal Majalla" w:hAnsi="Sakkal Majalla" w:cs="Sakkal Majalla"/>
                <w:b/>
                <w:bCs/>
                <w:noProof/>
                <w:webHidden/>
                <w:sz w:val="28"/>
                <w:szCs w:val="28"/>
                <w:rtl/>
              </w:rPr>
            </w:r>
            <w:r w:rsidRPr="00AD335C">
              <w:rPr>
                <w:rFonts w:ascii="Sakkal Majalla" w:hAnsi="Sakkal Majalla" w:cs="Sakkal Majalla"/>
                <w:b/>
                <w:bCs/>
                <w:noProof/>
                <w:webHidden/>
                <w:sz w:val="28"/>
                <w:szCs w:val="28"/>
                <w:rtl/>
              </w:rPr>
              <w:fldChar w:fldCharType="separate"/>
            </w:r>
            <w:r w:rsidR="003561F3">
              <w:rPr>
                <w:rFonts w:ascii="Sakkal Majalla" w:hAnsi="Sakkal Majalla" w:cs="Sakkal Majalla"/>
                <w:b/>
                <w:bCs/>
                <w:noProof/>
                <w:webHidden/>
                <w:sz w:val="28"/>
                <w:szCs w:val="28"/>
                <w:rtl/>
              </w:rPr>
              <w:t>6</w:t>
            </w:r>
            <w:r w:rsidRPr="00AD335C">
              <w:rPr>
                <w:rFonts w:ascii="Sakkal Majalla" w:hAnsi="Sakkal Majalla" w:cs="Sakkal Majalla"/>
                <w:b/>
                <w:bCs/>
                <w:noProof/>
                <w:webHidden/>
                <w:sz w:val="28"/>
                <w:szCs w:val="28"/>
                <w:rtl/>
              </w:rPr>
              <w:fldChar w:fldCharType="end"/>
            </w:r>
          </w:hyperlink>
        </w:p>
        <w:p w14:paraId="09BBD72B" w14:textId="023D054D" w:rsidR="00AD335C" w:rsidRPr="00AD335C" w:rsidRDefault="00AD335C" w:rsidP="00AD335C">
          <w:pPr>
            <w:pStyle w:val="20"/>
            <w:tabs>
              <w:tab w:val="right" w:leader="dot" w:pos="7926"/>
            </w:tabs>
            <w:spacing w:line="360" w:lineRule="auto"/>
            <w:rPr>
              <w:rFonts w:ascii="Sakkal Majalla" w:eastAsiaTheme="minorEastAsia" w:hAnsi="Sakkal Majalla" w:cs="Sakkal Majalla"/>
              <w:b/>
              <w:bCs/>
              <w:noProof/>
              <w:sz w:val="28"/>
              <w:szCs w:val="28"/>
              <w:rtl/>
            </w:rPr>
          </w:pPr>
          <w:hyperlink w:anchor="_Toc173107094" w:history="1">
            <w:r w:rsidRPr="00AD335C">
              <w:rPr>
                <w:rStyle w:val="Hyperlink"/>
                <w:rFonts w:ascii="Sakkal Majalla" w:eastAsia="Calibri" w:hAnsi="Sakkal Majalla" w:cs="Sakkal Majalla"/>
                <w:b/>
                <w:bCs/>
                <w:noProof/>
                <w:kern w:val="0"/>
                <w:sz w:val="28"/>
                <w:szCs w:val="28"/>
                <w:rtl/>
                <w14:ligatures w14:val="none"/>
              </w:rPr>
              <w:t>4.1 تساؤلات الدراسة</w:t>
            </w:r>
            <w:r w:rsidRPr="00AD335C">
              <w:rPr>
                <w:rFonts w:ascii="Sakkal Majalla" w:hAnsi="Sakkal Majalla" w:cs="Sakkal Majalla"/>
                <w:b/>
                <w:bCs/>
                <w:noProof/>
                <w:webHidden/>
                <w:sz w:val="28"/>
                <w:szCs w:val="28"/>
                <w:rtl/>
              </w:rPr>
              <w:tab/>
            </w:r>
            <w:r w:rsidRPr="00AD335C">
              <w:rPr>
                <w:rFonts w:ascii="Sakkal Majalla" w:hAnsi="Sakkal Majalla" w:cs="Sakkal Majalla"/>
                <w:b/>
                <w:bCs/>
                <w:noProof/>
                <w:webHidden/>
                <w:sz w:val="28"/>
                <w:szCs w:val="28"/>
                <w:rtl/>
              </w:rPr>
              <w:fldChar w:fldCharType="begin"/>
            </w:r>
            <w:r w:rsidRPr="00AD335C">
              <w:rPr>
                <w:rFonts w:ascii="Sakkal Majalla" w:hAnsi="Sakkal Majalla" w:cs="Sakkal Majalla"/>
                <w:b/>
                <w:bCs/>
                <w:noProof/>
                <w:webHidden/>
                <w:sz w:val="28"/>
                <w:szCs w:val="28"/>
                <w:rtl/>
              </w:rPr>
              <w:instrText xml:space="preserve"> </w:instrText>
            </w:r>
            <w:r w:rsidRPr="00AD335C">
              <w:rPr>
                <w:rFonts w:ascii="Sakkal Majalla" w:hAnsi="Sakkal Majalla" w:cs="Sakkal Majalla"/>
                <w:b/>
                <w:bCs/>
                <w:noProof/>
                <w:webHidden/>
                <w:sz w:val="28"/>
                <w:szCs w:val="28"/>
              </w:rPr>
              <w:instrText>PAGEREF</w:instrText>
            </w:r>
            <w:r w:rsidRPr="00AD335C">
              <w:rPr>
                <w:rFonts w:ascii="Sakkal Majalla" w:hAnsi="Sakkal Majalla" w:cs="Sakkal Majalla"/>
                <w:b/>
                <w:bCs/>
                <w:noProof/>
                <w:webHidden/>
                <w:sz w:val="28"/>
                <w:szCs w:val="28"/>
                <w:rtl/>
              </w:rPr>
              <w:instrText xml:space="preserve"> _</w:instrText>
            </w:r>
            <w:r w:rsidRPr="00AD335C">
              <w:rPr>
                <w:rFonts w:ascii="Sakkal Majalla" w:hAnsi="Sakkal Majalla" w:cs="Sakkal Majalla"/>
                <w:b/>
                <w:bCs/>
                <w:noProof/>
                <w:webHidden/>
                <w:sz w:val="28"/>
                <w:szCs w:val="28"/>
              </w:rPr>
              <w:instrText>Toc173107094 \h</w:instrText>
            </w:r>
            <w:r w:rsidRPr="00AD335C">
              <w:rPr>
                <w:rFonts w:ascii="Sakkal Majalla" w:hAnsi="Sakkal Majalla" w:cs="Sakkal Majalla"/>
                <w:b/>
                <w:bCs/>
                <w:noProof/>
                <w:webHidden/>
                <w:sz w:val="28"/>
                <w:szCs w:val="28"/>
                <w:rtl/>
              </w:rPr>
              <w:instrText xml:space="preserve"> </w:instrText>
            </w:r>
            <w:r w:rsidRPr="00AD335C">
              <w:rPr>
                <w:rFonts w:ascii="Sakkal Majalla" w:hAnsi="Sakkal Majalla" w:cs="Sakkal Majalla"/>
                <w:b/>
                <w:bCs/>
                <w:noProof/>
                <w:webHidden/>
                <w:sz w:val="28"/>
                <w:szCs w:val="28"/>
                <w:rtl/>
              </w:rPr>
            </w:r>
            <w:r w:rsidRPr="00AD335C">
              <w:rPr>
                <w:rFonts w:ascii="Sakkal Majalla" w:hAnsi="Sakkal Majalla" w:cs="Sakkal Majalla"/>
                <w:b/>
                <w:bCs/>
                <w:noProof/>
                <w:webHidden/>
                <w:sz w:val="28"/>
                <w:szCs w:val="28"/>
                <w:rtl/>
              </w:rPr>
              <w:fldChar w:fldCharType="separate"/>
            </w:r>
            <w:r w:rsidR="003561F3">
              <w:rPr>
                <w:rFonts w:ascii="Sakkal Majalla" w:hAnsi="Sakkal Majalla" w:cs="Sakkal Majalla"/>
                <w:b/>
                <w:bCs/>
                <w:noProof/>
                <w:webHidden/>
                <w:sz w:val="28"/>
                <w:szCs w:val="28"/>
                <w:rtl/>
              </w:rPr>
              <w:t>7</w:t>
            </w:r>
            <w:r w:rsidRPr="00AD335C">
              <w:rPr>
                <w:rFonts w:ascii="Sakkal Majalla" w:hAnsi="Sakkal Majalla" w:cs="Sakkal Majalla"/>
                <w:b/>
                <w:bCs/>
                <w:noProof/>
                <w:webHidden/>
                <w:sz w:val="28"/>
                <w:szCs w:val="28"/>
                <w:rtl/>
              </w:rPr>
              <w:fldChar w:fldCharType="end"/>
            </w:r>
          </w:hyperlink>
        </w:p>
        <w:p w14:paraId="063A492B" w14:textId="14BC8D27" w:rsidR="00AD335C" w:rsidRPr="00AD335C" w:rsidRDefault="00AD335C" w:rsidP="00AD335C">
          <w:pPr>
            <w:pStyle w:val="20"/>
            <w:tabs>
              <w:tab w:val="right" w:leader="dot" w:pos="7926"/>
            </w:tabs>
            <w:spacing w:line="360" w:lineRule="auto"/>
            <w:rPr>
              <w:rFonts w:ascii="Sakkal Majalla" w:eastAsiaTheme="minorEastAsia" w:hAnsi="Sakkal Majalla" w:cs="Sakkal Majalla"/>
              <w:b/>
              <w:bCs/>
              <w:noProof/>
              <w:sz w:val="28"/>
              <w:szCs w:val="28"/>
              <w:rtl/>
            </w:rPr>
          </w:pPr>
          <w:hyperlink w:anchor="_Toc173107095" w:history="1">
            <w:r w:rsidRPr="00AD335C">
              <w:rPr>
                <w:rStyle w:val="Hyperlink"/>
                <w:rFonts w:ascii="Sakkal Majalla" w:eastAsia="Calibri" w:hAnsi="Sakkal Majalla" w:cs="Sakkal Majalla"/>
                <w:b/>
                <w:bCs/>
                <w:noProof/>
                <w:kern w:val="0"/>
                <w:sz w:val="28"/>
                <w:szCs w:val="28"/>
                <w:rtl/>
                <w14:ligatures w14:val="none"/>
              </w:rPr>
              <w:t>5.1 فروض الدراسة:</w:t>
            </w:r>
            <w:r w:rsidRPr="00AD335C">
              <w:rPr>
                <w:rFonts w:ascii="Sakkal Majalla" w:hAnsi="Sakkal Majalla" w:cs="Sakkal Majalla"/>
                <w:b/>
                <w:bCs/>
                <w:noProof/>
                <w:webHidden/>
                <w:sz w:val="28"/>
                <w:szCs w:val="28"/>
                <w:rtl/>
              </w:rPr>
              <w:tab/>
            </w:r>
            <w:r w:rsidRPr="00AD335C">
              <w:rPr>
                <w:rFonts w:ascii="Sakkal Majalla" w:hAnsi="Sakkal Majalla" w:cs="Sakkal Majalla"/>
                <w:b/>
                <w:bCs/>
                <w:noProof/>
                <w:webHidden/>
                <w:sz w:val="28"/>
                <w:szCs w:val="28"/>
                <w:rtl/>
              </w:rPr>
              <w:fldChar w:fldCharType="begin"/>
            </w:r>
            <w:r w:rsidRPr="00AD335C">
              <w:rPr>
                <w:rFonts w:ascii="Sakkal Majalla" w:hAnsi="Sakkal Majalla" w:cs="Sakkal Majalla"/>
                <w:b/>
                <w:bCs/>
                <w:noProof/>
                <w:webHidden/>
                <w:sz w:val="28"/>
                <w:szCs w:val="28"/>
                <w:rtl/>
              </w:rPr>
              <w:instrText xml:space="preserve"> </w:instrText>
            </w:r>
            <w:r w:rsidRPr="00AD335C">
              <w:rPr>
                <w:rFonts w:ascii="Sakkal Majalla" w:hAnsi="Sakkal Majalla" w:cs="Sakkal Majalla"/>
                <w:b/>
                <w:bCs/>
                <w:noProof/>
                <w:webHidden/>
                <w:sz w:val="28"/>
                <w:szCs w:val="28"/>
              </w:rPr>
              <w:instrText>PAGEREF</w:instrText>
            </w:r>
            <w:r w:rsidRPr="00AD335C">
              <w:rPr>
                <w:rFonts w:ascii="Sakkal Majalla" w:hAnsi="Sakkal Majalla" w:cs="Sakkal Majalla"/>
                <w:b/>
                <w:bCs/>
                <w:noProof/>
                <w:webHidden/>
                <w:sz w:val="28"/>
                <w:szCs w:val="28"/>
                <w:rtl/>
              </w:rPr>
              <w:instrText xml:space="preserve"> _</w:instrText>
            </w:r>
            <w:r w:rsidRPr="00AD335C">
              <w:rPr>
                <w:rFonts w:ascii="Sakkal Majalla" w:hAnsi="Sakkal Majalla" w:cs="Sakkal Majalla"/>
                <w:b/>
                <w:bCs/>
                <w:noProof/>
                <w:webHidden/>
                <w:sz w:val="28"/>
                <w:szCs w:val="28"/>
              </w:rPr>
              <w:instrText>Toc173107095 \h</w:instrText>
            </w:r>
            <w:r w:rsidRPr="00AD335C">
              <w:rPr>
                <w:rFonts w:ascii="Sakkal Majalla" w:hAnsi="Sakkal Majalla" w:cs="Sakkal Majalla"/>
                <w:b/>
                <w:bCs/>
                <w:noProof/>
                <w:webHidden/>
                <w:sz w:val="28"/>
                <w:szCs w:val="28"/>
                <w:rtl/>
              </w:rPr>
              <w:instrText xml:space="preserve"> </w:instrText>
            </w:r>
            <w:r w:rsidRPr="00AD335C">
              <w:rPr>
                <w:rFonts w:ascii="Sakkal Majalla" w:hAnsi="Sakkal Majalla" w:cs="Sakkal Majalla"/>
                <w:b/>
                <w:bCs/>
                <w:noProof/>
                <w:webHidden/>
                <w:sz w:val="28"/>
                <w:szCs w:val="28"/>
                <w:rtl/>
              </w:rPr>
            </w:r>
            <w:r w:rsidRPr="00AD335C">
              <w:rPr>
                <w:rFonts w:ascii="Sakkal Majalla" w:hAnsi="Sakkal Majalla" w:cs="Sakkal Majalla"/>
                <w:b/>
                <w:bCs/>
                <w:noProof/>
                <w:webHidden/>
                <w:sz w:val="28"/>
                <w:szCs w:val="28"/>
                <w:rtl/>
              </w:rPr>
              <w:fldChar w:fldCharType="separate"/>
            </w:r>
            <w:r w:rsidR="003561F3">
              <w:rPr>
                <w:rFonts w:ascii="Sakkal Majalla" w:hAnsi="Sakkal Majalla" w:cs="Sakkal Majalla"/>
                <w:b/>
                <w:bCs/>
                <w:noProof/>
                <w:webHidden/>
                <w:sz w:val="28"/>
                <w:szCs w:val="28"/>
                <w:rtl/>
              </w:rPr>
              <w:t>8</w:t>
            </w:r>
            <w:r w:rsidRPr="00AD335C">
              <w:rPr>
                <w:rFonts w:ascii="Sakkal Majalla" w:hAnsi="Sakkal Majalla" w:cs="Sakkal Majalla"/>
                <w:b/>
                <w:bCs/>
                <w:noProof/>
                <w:webHidden/>
                <w:sz w:val="28"/>
                <w:szCs w:val="28"/>
                <w:rtl/>
              </w:rPr>
              <w:fldChar w:fldCharType="end"/>
            </w:r>
          </w:hyperlink>
        </w:p>
        <w:p w14:paraId="0515A11C" w14:textId="645C54EF" w:rsidR="00AD335C" w:rsidRPr="00AD335C" w:rsidRDefault="00AD335C" w:rsidP="00AD335C">
          <w:pPr>
            <w:pStyle w:val="20"/>
            <w:tabs>
              <w:tab w:val="right" w:leader="dot" w:pos="7926"/>
            </w:tabs>
            <w:spacing w:line="360" w:lineRule="auto"/>
            <w:rPr>
              <w:rFonts w:ascii="Sakkal Majalla" w:eastAsiaTheme="minorEastAsia" w:hAnsi="Sakkal Majalla" w:cs="Sakkal Majalla"/>
              <w:b/>
              <w:bCs/>
              <w:noProof/>
              <w:sz w:val="28"/>
              <w:szCs w:val="28"/>
              <w:rtl/>
            </w:rPr>
          </w:pPr>
          <w:hyperlink w:anchor="_Toc173107096" w:history="1">
            <w:r w:rsidRPr="00AD335C">
              <w:rPr>
                <w:rStyle w:val="Hyperlink"/>
                <w:rFonts w:ascii="Sakkal Majalla" w:eastAsia="Calibri" w:hAnsi="Sakkal Majalla" w:cs="Sakkal Majalla"/>
                <w:b/>
                <w:bCs/>
                <w:noProof/>
                <w:kern w:val="0"/>
                <w:sz w:val="28"/>
                <w:szCs w:val="28"/>
                <w:rtl/>
                <w14:ligatures w14:val="none"/>
              </w:rPr>
              <w:t>6.1 الدراسات السابقة:</w:t>
            </w:r>
            <w:r w:rsidRPr="00AD335C">
              <w:rPr>
                <w:rFonts w:ascii="Sakkal Majalla" w:hAnsi="Sakkal Majalla" w:cs="Sakkal Majalla"/>
                <w:b/>
                <w:bCs/>
                <w:noProof/>
                <w:webHidden/>
                <w:sz w:val="28"/>
                <w:szCs w:val="28"/>
                <w:rtl/>
              </w:rPr>
              <w:tab/>
            </w:r>
            <w:r w:rsidRPr="00AD335C">
              <w:rPr>
                <w:rFonts w:ascii="Sakkal Majalla" w:hAnsi="Sakkal Majalla" w:cs="Sakkal Majalla"/>
                <w:b/>
                <w:bCs/>
                <w:noProof/>
                <w:webHidden/>
                <w:sz w:val="28"/>
                <w:szCs w:val="28"/>
                <w:rtl/>
              </w:rPr>
              <w:fldChar w:fldCharType="begin"/>
            </w:r>
            <w:r w:rsidRPr="00AD335C">
              <w:rPr>
                <w:rFonts w:ascii="Sakkal Majalla" w:hAnsi="Sakkal Majalla" w:cs="Sakkal Majalla"/>
                <w:b/>
                <w:bCs/>
                <w:noProof/>
                <w:webHidden/>
                <w:sz w:val="28"/>
                <w:szCs w:val="28"/>
                <w:rtl/>
              </w:rPr>
              <w:instrText xml:space="preserve"> </w:instrText>
            </w:r>
            <w:r w:rsidRPr="00AD335C">
              <w:rPr>
                <w:rFonts w:ascii="Sakkal Majalla" w:hAnsi="Sakkal Majalla" w:cs="Sakkal Majalla"/>
                <w:b/>
                <w:bCs/>
                <w:noProof/>
                <w:webHidden/>
                <w:sz w:val="28"/>
                <w:szCs w:val="28"/>
              </w:rPr>
              <w:instrText>PAGEREF</w:instrText>
            </w:r>
            <w:r w:rsidRPr="00AD335C">
              <w:rPr>
                <w:rFonts w:ascii="Sakkal Majalla" w:hAnsi="Sakkal Majalla" w:cs="Sakkal Majalla"/>
                <w:b/>
                <w:bCs/>
                <w:noProof/>
                <w:webHidden/>
                <w:sz w:val="28"/>
                <w:szCs w:val="28"/>
                <w:rtl/>
              </w:rPr>
              <w:instrText xml:space="preserve"> _</w:instrText>
            </w:r>
            <w:r w:rsidRPr="00AD335C">
              <w:rPr>
                <w:rFonts w:ascii="Sakkal Majalla" w:hAnsi="Sakkal Majalla" w:cs="Sakkal Majalla"/>
                <w:b/>
                <w:bCs/>
                <w:noProof/>
                <w:webHidden/>
                <w:sz w:val="28"/>
                <w:szCs w:val="28"/>
              </w:rPr>
              <w:instrText>Toc173107096 \h</w:instrText>
            </w:r>
            <w:r w:rsidRPr="00AD335C">
              <w:rPr>
                <w:rFonts w:ascii="Sakkal Majalla" w:hAnsi="Sakkal Majalla" w:cs="Sakkal Majalla"/>
                <w:b/>
                <w:bCs/>
                <w:noProof/>
                <w:webHidden/>
                <w:sz w:val="28"/>
                <w:szCs w:val="28"/>
                <w:rtl/>
              </w:rPr>
              <w:instrText xml:space="preserve"> </w:instrText>
            </w:r>
            <w:r w:rsidRPr="00AD335C">
              <w:rPr>
                <w:rFonts w:ascii="Sakkal Majalla" w:hAnsi="Sakkal Majalla" w:cs="Sakkal Majalla"/>
                <w:b/>
                <w:bCs/>
                <w:noProof/>
                <w:webHidden/>
                <w:sz w:val="28"/>
                <w:szCs w:val="28"/>
                <w:rtl/>
              </w:rPr>
            </w:r>
            <w:r w:rsidRPr="00AD335C">
              <w:rPr>
                <w:rFonts w:ascii="Sakkal Majalla" w:hAnsi="Sakkal Majalla" w:cs="Sakkal Majalla"/>
                <w:b/>
                <w:bCs/>
                <w:noProof/>
                <w:webHidden/>
                <w:sz w:val="28"/>
                <w:szCs w:val="28"/>
                <w:rtl/>
              </w:rPr>
              <w:fldChar w:fldCharType="separate"/>
            </w:r>
            <w:r w:rsidR="003561F3">
              <w:rPr>
                <w:rFonts w:ascii="Sakkal Majalla" w:hAnsi="Sakkal Majalla" w:cs="Sakkal Majalla"/>
                <w:b/>
                <w:bCs/>
                <w:noProof/>
                <w:webHidden/>
                <w:sz w:val="28"/>
                <w:szCs w:val="28"/>
                <w:rtl/>
              </w:rPr>
              <w:t>9</w:t>
            </w:r>
            <w:r w:rsidRPr="00AD335C">
              <w:rPr>
                <w:rFonts w:ascii="Sakkal Majalla" w:hAnsi="Sakkal Majalla" w:cs="Sakkal Majalla"/>
                <w:b/>
                <w:bCs/>
                <w:noProof/>
                <w:webHidden/>
                <w:sz w:val="28"/>
                <w:szCs w:val="28"/>
                <w:rtl/>
              </w:rPr>
              <w:fldChar w:fldCharType="end"/>
            </w:r>
          </w:hyperlink>
        </w:p>
        <w:p w14:paraId="29D26246" w14:textId="5AAB5DBC" w:rsidR="00AD335C" w:rsidRPr="00AD335C" w:rsidRDefault="00AD335C" w:rsidP="00AD335C">
          <w:pPr>
            <w:pStyle w:val="31"/>
            <w:tabs>
              <w:tab w:val="right" w:leader="dot" w:pos="7926"/>
            </w:tabs>
            <w:spacing w:line="360" w:lineRule="auto"/>
            <w:rPr>
              <w:rFonts w:ascii="Sakkal Majalla" w:eastAsiaTheme="minorEastAsia" w:hAnsi="Sakkal Majalla" w:cs="Sakkal Majalla"/>
              <w:b/>
              <w:bCs/>
              <w:noProof/>
              <w:sz w:val="28"/>
              <w:szCs w:val="28"/>
              <w:rtl/>
            </w:rPr>
          </w:pPr>
          <w:hyperlink w:anchor="_Toc173107097" w:history="1">
            <w:r w:rsidRPr="00AD335C">
              <w:rPr>
                <w:rStyle w:val="Hyperlink"/>
                <w:rFonts w:ascii="Sakkal Majalla" w:eastAsia="Calibri" w:hAnsi="Sakkal Majalla" w:cs="Sakkal Majalla"/>
                <w:b/>
                <w:bCs/>
                <w:noProof/>
                <w:kern w:val="0"/>
                <w:sz w:val="28"/>
                <w:szCs w:val="28"/>
                <w:rtl/>
                <w14:ligatures w14:val="none"/>
              </w:rPr>
              <w:t>أولا: الدراسات العربية</w:t>
            </w:r>
            <w:r w:rsidRPr="00AD335C">
              <w:rPr>
                <w:rFonts w:ascii="Sakkal Majalla" w:hAnsi="Sakkal Majalla" w:cs="Sakkal Majalla"/>
                <w:b/>
                <w:bCs/>
                <w:noProof/>
                <w:webHidden/>
                <w:sz w:val="28"/>
                <w:szCs w:val="28"/>
                <w:rtl/>
              </w:rPr>
              <w:tab/>
            </w:r>
            <w:r w:rsidRPr="00AD335C">
              <w:rPr>
                <w:rFonts w:ascii="Sakkal Majalla" w:hAnsi="Sakkal Majalla" w:cs="Sakkal Majalla"/>
                <w:b/>
                <w:bCs/>
                <w:noProof/>
                <w:webHidden/>
                <w:sz w:val="28"/>
                <w:szCs w:val="28"/>
                <w:rtl/>
              </w:rPr>
              <w:fldChar w:fldCharType="begin"/>
            </w:r>
            <w:r w:rsidRPr="00AD335C">
              <w:rPr>
                <w:rFonts w:ascii="Sakkal Majalla" w:hAnsi="Sakkal Majalla" w:cs="Sakkal Majalla"/>
                <w:b/>
                <w:bCs/>
                <w:noProof/>
                <w:webHidden/>
                <w:sz w:val="28"/>
                <w:szCs w:val="28"/>
                <w:rtl/>
              </w:rPr>
              <w:instrText xml:space="preserve"> </w:instrText>
            </w:r>
            <w:r w:rsidRPr="00AD335C">
              <w:rPr>
                <w:rFonts w:ascii="Sakkal Majalla" w:hAnsi="Sakkal Majalla" w:cs="Sakkal Majalla"/>
                <w:b/>
                <w:bCs/>
                <w:noProof/>
                <w:webHidden/>
                <w:sz w:val="28"/>
                <w:szCs w:val="28"/>
              </w:rPr>
              <w:instrText>PAGEREF</w:instrText>
            </w:r>
            <w:r w:rsidRPr="00AD335C">
              <w:rPr>
                <w:rFonts w:ascii="Sakkal Majalla" w:hAnsi="Sakkal Majalla" w:cs="Sakkal Majalla"/>
                <w:b/>
                <w:bCs/>
                <w:noProof/>
                <w:webHidden/>
                <w:sz w:val="28"/>
                <w:szCs w:val="28"/>
                <w:rtl/>
              </w:rPr>
              <w:instrText xml:space="preserve"> _</w:instrText>
            </w:r>
            <w:r w:rsidRPr="00AD335C">
              <w:rPr>
                <w:rFonts w:ascii="Sakkal Majalla" w:hAnsi="Sakkal Majalla" w:cs="Sakkal Majalla"/>
                <w:b/>
                <w:bCs/>
                <w:noProof/>
                <w:webHidden/>
                <w:sz w:val="28"/>
                <w:szCs w:val="28"/>
              </w:rPr>
              <w:instrText>Toc173107097 \h</w:instrText>
            </w:r>
            <w:r w:rsidRPr="00AD335C">
              <w:rPr>
                <w:rFonts w:ascii="Sakkal Majalla" w:hAnsi="Sakkal Majalla" w:cs="Sakkal Majalla"/>
                <w:b/>
                <w:bCs/>
                <w:noProof/>
                <w:webHidden/>
                <w:sz w:val="28"/>
                <w:szCs w:val="28"/>
                <w:rtl/>
              </w:rPr>
              <w:instrText xml:space="preserve"> </w:instrText>
            </w:r>
            <w:r w:rsidRPr="00AD335C">
              <w:rPr>
                <w:rFonts w:ascii="Sakkal Majalla" w:hAnsi="Sakkal Majalla" w:cs="Sakkal Majalla"/>
                <w:b/>
                <w:bCs/>
                <w:noProof/>
                <w:webHidden/>
                <w:sz w:val="28"/>
                <w:szCs w:val="28"/>
                <w:rtl/>
              </w:rPr>
            </w:r>
            <w:r w:rsidRPr="00AD335C">
              <w:rPr>
                <w:rFonts w:ascii="Sakkal Majalla" w:hAnsi="Sakkal Majalla" w:cs="Sakkal Majalla"/>
                <w:b/>
                <w:bCs/>
                <w:noProof/>
                <w:webHidden/>
                <w:sz w:val="28"/>
                <w:szCs w:val="28"/>
                <w:rtl/>
              </w:rPr>
              <w:fldChar w:fldCharType="separate"/>
            </w:r>
            <w:r w:rsidR="003561F3">
              <w:rPr>
                <w:rFonts w:ascii="Sakkal Majalla" w:hAnsi="Sakkal Majalla" w:cs="Sakkal Majalla"/>
                <w:b/>
                <w:bCs/>
                <w:noProof/>
                <w:webHidden/>
                <w:sz w:val="28"/>
                <w:szCs w:val="28"/>
                <w:rtl/>
              </w:rPr>
              <w:t>9</w:t>
            </w:r>
            <w:r w:rsidRPr="00AD335C">
              <w:rPr>
                <w:rFonts w:ascii="Sakkal Majalla" w:hAnsi="Sakkal Majalla" w:cs="Sakkal Majalla"/>
                <w:b/>
                <w:bCs/>
                <w:noProof/>
                <w:webHidden/>
                <w:sz w:val="28"/>
                <w:szCs w:val="28"/>
                <w:rtl/>
              </w:rPr>
              <w:fldChar w:fldCharType="end"/>
            </w:r>
          </w:hyperlink>
        </w:p>
        <w:p w14:paraId="0710ECA1" w14:textId="29066CE3" w:rsidR="00AD335C" w:rsidRPr="00AD335C" w:rsidRDefault="00AD335C" w:rsidP="00AD335C">
          <w:pPr>
            <w:pStyle w:val="31"/>
            <w:tabs>
              <w:tab w:val="right" w:leader="dot" w:pos="7926"/>
            </w:tabs>
            <w:spacing w:line="360" w:lineRule="auto"/>
            <w:rPr>
              <w:rFonts w:ascii="Sakkal Majalla" w:eastAsiaTheme="minorEastAsia" w:hAnsi="Sakkal Majalla" w:cs="Sakkal Majalla"/>
              <w:b/>
              <w:bCs/>
              <w:noProof/>
              <w:sz w:val="28"/>
              <w:szCs w:val="28"/>
              <w:rtl/>
            </w:rPr>
          </w:pPr>
          <w:hyperlink w:anchor="_Toc173107098" w:history="1">
            <w:r w:rsidRPr="00AD335C">
              <w:rPr>
                <w:rStyle w:val="Hyperlink"/>
                <w:rFonts w:ascii="Sakkal Majalla" w:eastAsia="Calibri" w:hAnsi="Sakkal Majalla" w:cs="Sakkal Majalla"/>
                <w:b/>
                <w:bCs/>
                <w:noProof/>
                <w:kern w:val="0"/>
                <w:sz w:val="28"/>
                <w:szCs w:val="28"/>
                <w:rtl/>
                <w14:ligatures w14:val="none"/>
              </w:rPr>
              <w:t>ثانيا: الدراسات الأجنبية</w:t>
            </w:r>
            <w:r w:rsidRPr="00AD335C">
              <w:rPr>
                <w:rFonts w:ascii="Sakkal Majalla" w:hAnsi="Sakkal Majalla" w:cs="Sakkal Majalla"/>
                <w:b/>
                <w:bCs/>
                <w:noProof/>
                <w:webHidden/>
                <w:sz w:val="28"/>
                <w:szCs w:val="28"/>
                <w:rtl/>
              </w:rPr>
              <w:tab/>
            </w:r>
            <w:r w:rsidRPr="00AD335C">
              <w:rPr>
                <w:rFonts w:ascii="Sakkal Majalla" w:hAnsi="Sakkal Majalla" w:cs="Sakkal Majalla"/>
                <w:b/>
                <w:bCs/>
                <w:noProof/>
                <w:webHidden/>
                <w:sz w:val="28"/>
                <w:szCs w:val="28"/>
                <w:rtl/>
              </w:rPr>
              <w:fldChar w:fldCharType="begin"/>
            </w:r>
            <w:r w:rsidRPr="00AD335C">
              <w:rPr>
                <w:rFonts w:ascii="Sakkal Majalla" w:hAnsi="Sakkal Majalla" w:cs="Sakkal Majalla"/>
                <w:b/>
                <w:bCs/>
                <w:noProof/>
                <w:webHidden/>
                <w:sz w:val="28"/>
                <w:szCs w:val="28"/>
                <w:rtl/>
              </w:rPr>
              <w:instrText xml:space="preserve"> </w:instrText>
            </w:r>
            <w:r w:rsidRPr="00AD335C">
              <w:rPr>
                <w:rFonts w:ascii="Sakkal Majalla" w:hAnsi="Sakkal Majalla" w:cs="Sakkal Majalla"/>
                <w:b/>
                <w:bCs/>
                <w:noProof/>
                <w:webHidden/>
                <w:sz w:val="28"/>
                <w:szCs w:val="28"/>
              </w:rPr>
              <w:instrText>PAGEREF</w:instrText>
            </w:r>
            <w:r w:rsidRPr="00AD335C">
              <w:rPr>
                <w:rFonts w:ascii="Sakkal Majalla" w:hAnsi="Sakkal Majalla" w:cs="Sakkal Majalla"/>
                <w:b/>
                <w:bCs/>
                <w:noProof/>
                <w:webHidden/>
                <w:sz w:val="28"/>
                <w:szCs w:val="28"/>
                <w:rtl/>
              </w:rPr>
              <w:instrText xml:space="preserve"> _</w:instrText>
            </w:r>
            <w:r w:rsidRPr="00AD335C">
              <w:rPr>
                <w:rFonts w:ascii="Sakkal Majalla" w:hAnsi="Sakkal Majalla" w:cs="Sakkal Majalla"/>
                <w:b/>
                <w:bCs/>
                <w:noProof/>
                <w:webHidden/>
                <w:sz w:val="28"/>
                <w:szCs w:val="28"/>
              </w:rPr>
              <w:instrText>Toc173107098 \h</w:instrText>
            </w:r>
            <w:r w:rsidRPr="00AD335C">
              <w:rPr>
                <w:rFonts w:ascii="Sakkal Majalla" w:hAnsi="Sakkal Majalla" w:cs="Sakkal Majalla"/>
                <w:b/>
                <w:bCs/>
                <w:noProof/>
                <w:webHidden/>
                <w:sz w:val="28"/>
                <w:szCs w:val="28"/>
                <w:rtl/>
              </w:rPr>
              <w:instrText xml:space="preserve"> </w:instrText>
            </w:r>
            <w:r w:rsidRPr="00AD335C">
              <w:rPr>
                <w:rFonts w:ascii="Sakkal Majalla" w:hAnsi="Sakkal Majalla" w:cs="Sakkal Majalla"/>
                <w:b/>
                <w:bCs/>
                <w:noProof/>
                <w:webHidden/>
                <w:sz w:val="28"/>
                <w:szCs w:val="28"/>
                <w:rtl/>
              </w:rPr>
            </w:r>
            <w:r w:rsidRPr="00AD335C">
              <w:rPr>
                <w:rFonts w:ascii="Sakkal Majalla" w:hAnsi="Sakkal Majalla" w:cs="Sakkal Majalla"/>
                <w:b/>
                <w:bCs/>
                <w:noProof/>
                <w:webHidden/>
                <w:sz w:val="28"/>
                <w:szCs w:val="28"/>
                <w:rtl/>
              </w:rPr>
              <w:fldChar w:fldCharType="separate"/>
            </w:r>
            <w:r w:rsidR="003561F3">
              <w:rPr>
                <w:rFonts w:ascii="Sakkal Majalla" w:hAnsi="Sakkal Majalla" w:cs="Sakkal Majalla"/>
                <w:b/>
                <w:bCs/>
                <w:noProof/>
                <w:webHidden/>
                <w:sz w:val="28"/>
                <w:szCs w:val="28"/>
                <w:rtl/>
              </w:rPr>
              <w:t>17</w:t>
            </w:r>
            <w:r w:rsidRPr="00AD335C">
              <w:rPr>
                <w:rFonts w:ascii="Sakkal Majalla" w:hAnsi="Sakkal Majalla" w:cs="Sakkal Majalla"/>
                <w:b/>
                <w:bCs/>
                <w:noProof/>
                <w:webHidden/>
                <w:sz w:val="28"/>
                <w:szCs w:val="28"/>
                <w:rtl/>
              </w:rPr>
              <w:fldChar w:fldCharType="end"/>
            </w:r>
          </w:hyperlink>
        </w:p>
        <w:p w14:paraId="2F527DC2" w14:textId="73CF2290" w:rsidR="00AD335C" w:rsidRPr="00AD335C" w:rsidRDefault="00AD335C" w:rsidP="00AD335C">
          <w:pPr>
            <w:pStyle w:val="20"/>
            <w:tabs>
              <w:tab w:val="right" w:leader="dot" w:pos="7926"/>
            </w:tabs>
            <w:spacing w:line="360" w:lineRule="auto"/>
            <w:rPr>
              <w:rFonts w:ascii="Sakkal Majalla" w:eastAsiaTheme="minorEastAsia" w:hAnsi="Sakkal Majalla" w:cs="Sakkal Majalla"/>
              <w:b/>
              <w:bCs/>
              <w:noProof/>
              <w:sz w:val="28"/>
              <w:szCs w:val="28"/>
              <w:rtl/>
            </w:rPr>
          </w:pPr>
          <w:hyperlink w:anchor="_Toc173107099" w:history="1">
            <w:r w:rsidRPr="00AD335C">
              <w:rPr>
                <w:rStyle w:val="Hyperlink"/>
                <w:rFonts w:ascii="Sakkal Majalla" w:eastAsia="Calibri" w:hAnsi="Sakkal Majalla" w:cs="Sakkal Majalla"/>
                <w:b/>
                <w:bCs/>
                <w:noProof/>
                <w:kern w:val="0"/>
                <w:sz w:val="28"/>
                <w:szCs w:val="28"/>
                <w:rtl/>
                <w14:ligatures w14:val="none"/>
              </w:rPr>
              <w:t>7.1 تعليق على الدراسات السابقة وتحديد الفجوة البحثية</w:t>
            </w:r>
            <w:r w:rsidRPr="00AD335C">
              <w:rPr>
                <w:rFonts w:ascii="Sakkal Majalla" w:hAnsi="Sakkal Majalla" w:cs="Sakkal Majalla"/>
                <w:b/>
                <w:bCs/>
                <w:noProof/>
                <w:webHidden/>
                <w:sz w:val="28"/>
                <w:szCs w:val="28"/>
                <w:rtl/>
              </w:rPr>
              <w:tab/>
            </w:r>
            <w:r w:rsidRPr="00AD335C">
              <w:rPr>
                <w:rFonts w:ascii="Sakkal Majalla" w:hAnsi="Sakkal Majalla" w:cs="Sakkal Majalla"/>
                <w:b/>
                <w:bCs/>
                <w:noProof/>
                <w:webHidden/>
                <w:sz w:val="28"/>
                <w:szCs w:val="28"/>
                <w:rtl/>
              </w:rPr>
              <w:fldChar w:fldCharType="begin"/>
            </w:r>
            <w:r w:rsidRPr="00AD335C">
              <w:rPr>
                <w:rFonts w:ascii="Sakkal Majalla" w:hAnsi="Sakkal Majalla" w:cs="Sakkal Majalla"/>
                <w:b/>
                <w:bCs/>
                <w:noProof/>
                <w:webHidden/>
                <w:sz w:val="28"/>
                <w:szCs w:val="28"/>
                <w:rtl/>
              </w:rPr>
              <w:instrText xml:space="preserve"> </w:instrText>
            </w:r>
            <w:r w:rsidRPr="00AD335C">
              <w:rPr>
                <w:rFonts w:ascii="Sakkal Majalla" w:hAnsi="Sakkal Majalla" w:cs="Sakkal Majalla"/>
                <w:b/>
                <w:bCs/>
                <w:noProof/>
                <w:webHidden/>
                <w:sz w:val="28"/>
                <w:szCs w:val="28"/>
              </w:rPr>
              <w:instrText>PAGEREF</w:instrText>
            </w:r>
            <w:r w:rsidRPr="00AD335C">
              <w:rPr>
                <w:rFonts w:ascii="Sakkal Majalla" w:hAnsi="Sakkal Majalla" w:cs="Sakkal Majalla"/>
                <w:b/>
                <w:bCs/>
                <w:noProof/>
                <w:webHidden/>
                <w:sz w:val="28"/>
                <w:szCs w:val="28"/>
                <w:rtl/>
              </w:rPr>
              <w:instrText xml:space="preserve"> _</w:instrText>
            </w:r>
            <w:r w:rsidRPr="00AD335C">
              <w:rPr>
                <w:rFonts w:ascii="Sakkal Majalla" w:hAnsi="Sakkal Majalla" w:cs="Sakkal Majalla"/>
                <w:b/>
                <w:bCs/>
                <w:noProof/>
                <w:webHidden/>
                <w:sz w:val="28"/>
                <w:szCs w:val="28"/>
              </w:rPr>
              <w:instrText>Toc173107099 \h</w:instrText>
            </w:r>
            <w:r w:rsidRPr="00AD335C">
              <w:rPr>
                <w:rFonts w:ascii="Sakkal Majalla" w:hAnsi="Sakkal Majalla" w:cs="Sakkal Majalla"/>
                <w:b/>
                <w:bCs/>
                <w:noProof/>
                <w:webHidden/>
                <w:sz w:val="28"/>
                <w:szCs w:val="28"/>
                <w:rtl/>
              </w:rPr>
              <w:instrText xml:space="preserve"> </w:instrText>
            </w:r>
            <w:r w:rsidRPr="00AD335C">
              <w:rPr>
                <w:rFonts w:ascii="Sakkal Majalla" w:hAnsi="Sakkal Majalla" w:cs="Sakkal Majalla"/>
                <w:b/>
                <w:bCs/>
                <w:noProof/>
                <w:webHidden/>
                <w:sz w:val="28"/>
                <w:szCs w:val="28"/>
                <w:rtl/>
              </w:rPr>
            </w:r>
            <w:r w:rsidRPr="00AD335C">
              <w:rPr>
                <w:rFonts w:ascii="Sakkal Majalla" w:hAnsi="Sakkal Majalla" w:cs="Sakkal Majalla"/>
                <w:b/>
                <w:bCs/>
                <w:noProof/>
                <w:webHidden/>
                <w:sz w:val="28"/>
                <w:szCs w:val="28"/>
                <w:rtl/>
              </w:rPr>
              <w:fldChar w:fldCharType="separate"/>
            </w:r>
            <w:r w:rsidR="003561F3">
              <w:rPr>
                <w:rFonts w:ascii="Sakkal Majalla" w:hAnsi="Sakkal Majalla" w:cs="Sakkal Majalla"/>
                <w:b/>
                <w:bCs/>
                <w:noProof/>
                <w:webHidden/>
                <w:sz w:val="28"/>
                <w:szCs w:val="28"/>
                <w:rtl/>
              </w:rPr>
              <w:t>19</w:t>
            </w:r>
            <w:r w:rsidRPr="00AD335C">
              <w:rPr>
                <w:rFonts w:ascii="Sakkal Majalla" w:hAnsi="Sakkal Majalla" w:cs="Sakkal Majalla"/>
                <w:b/>
                <w:bCs/>
                <w:noProof/>
                <w:webHidden/>
                <w:sz w:val="28"/>
                <w:szCs w:val="28"/>
                <w:rtl/>
              </w:rPr>
              <w:fldChar w:fldCharType="end"/>
            </w:r>
          </w:hyperlink>
        </w:p>
        <w:p w14:paraId="0AAF47D5" w14:textId="4E75A5F2" w:rsidR="00AD335C" w:rsidRPr="00AD335C" w:rsidRDefault="00AD335C" w:rsidP="00AD335C">
          <w:pPr>
            <w:pStyle w:val="20"/>
            <w:tabs>
              <w:tab w:val="right" w:leader="dot" w:pos="7926"/>
            </w:tabs>
            <w:spacing w:line="360" w:lineRule="auto"/>
            <w:rPr>
              <w:rFonts w:ascii="Sakkal Majalla" w:eastAsiaTheme="minorEastAsia" w:hAnsi="Sakkal Majalla" w:cs="Sakkal Majalla"/>
              <w:b/>
              <w:bCs/>
              <w:noProof/>
              <w:sz w:val="28"/>
              <w:szCs w:val="28"/>
              <w:rtl/>
            </w:rPr>
          </w:pPr>
          <w:hyperlink w:anchor="_Toc173107100" w:history="1">
            <w:r w:rsidRPr="00AD335C">
              <w:rPr>
                <w:rStyle w:val="Hyperlink"/>
                <w:rFonts w:ascii="Sakkal Majalla" w:eastAsia="Calibri" w:hAnsi="Sakkal Majalla" w:cs="Sakkal Majalla"/>
                <w:b/>
                <w:bCs/>
                <w:noProof/>
                <w:kern w:val="0"/>
                <w:sz w:val="28"/>
                <w:szCs w:val="28"/>
                <w:rtl/>
                <w14:ligatures w14:val="none"/>
              </w:rPr>
              <w:t>8.1 الفجوة البحثية</w:t>
            </w:r>
            <w:r w:rsidRPr="00AD335C">
              <w:rPr>
                <w:rFonts w:ascii="Sakkal Majalla" w:hAnsi="Sakkal Majalla" w:cs="Sakkal Majalla"/>
                <w:b/>
                <w:bCs/>
                <w:noProof/>
                <w:webHidden/>
                <w:sz w:val="28"/>
                <w:szCs w:val="28"/>
                <w:rtl/>
              </w:rPr>
              <w:tab/>
            </w:r>
            <w:r w:rsidRPr="00AD335C">
              <w:rPr>
                <w:rFonts w:ascii="Sakkal Majalla" w:hAnsi="Sakkal Majalla" w:cs="Sakkal Majalla"/>
                <w:b/>
                <w:bCs/>
                <w:noProof/>
                <w:webHidden/>
                <w:sz w:val="28"/>
                <w:szCs w:val="28"/>
                <w:rtl/>
              </w:rPr>
              <w:fldChar w:fldCharType="begin"/>
            </w:r>
            <w:r w:rsidRPr="00AD335C">
              <w:rPr>
                <w:rFonts w:ascii="Sakkal Majalla" w:hAnsi="Sakkal Majalla" w:cs="Sakkal Majalla"/>
                <w:b/>
                <w:bCs/>
                <w:noProof/>
                <w:webHidden/>
                <w:sz w:val="28"/>
                <w:szCs w:val="28"/>
                <w:rtl/>
              </w:rPr>
              <w:instrText xml:space="preserve"> </w:instrText>
            </w:r>
            <w:r w:rsidRPr="00AD335C">
              <w:rPr>
                <w:rFonts w:ascii="Sakkal Majalla" w:hAnsi="Sakkal Majalla" w:cs="Sakkal Majalla"/>
                <w:b/>
                <w:bCs/>
                <w:noProof/>
                <w:webHidden/>
                <w:sz w:val="28"/>
                <w:szCs w:val="28"/>
              </w:rPr>
              <w:instrText>PAGEREF</w:instrText>
            </w:r>
            <w:r w:rsidRPr="00AD335C">
              <w:rPr>
                <w:rFonts w:ascii="Sakkal Majalla" w:hAnsi="Sakkal Majalla" w:cs="Sakkal Majalla"/>
                <w:b/>
                <w:bCs/>
                <w:noProof/>
                <w:webHidden/>
                <w:sz w:val="28"/>
                <w:szCs w:val="28"/>
                <w:rtl/>
              </w:rPr>
              <w:instrText xml:space="preserve"> _</w:instrText>
            </w:r>
            <w:r w:rsidRPr="00AD335C">
              <w:rPr>
                <w:rFonts w:ascii="Sakkal Majalla" w:hAnsi="Sakkal Majalla" w:cs="Sakkal Majalla"/>
                <w:b/>
                <w:bCs/>
                <w:noProof/>
                <w:webHidden/>
                <w:sz w:val="28"/>
                <w:szCs w:val="28"/>
              </w:rPr>
              <w:instrText>Toc173107100 \h</w:instrText>
            </w:r>
            <w:r w:rsidRPr="00AD335C">
              <w:rPr>
                <w:rFonts w:ascii="Sakkal Majalla" w:hAnsi="Sakkal Majalla" w:cs="Sakkal Majalla"/>
                <w:b/>
                <w:bCs/>
                <w:noProof/>
                <w:webHidden/>
                <w:sz w:val="28"/>
                <w:szCs w:val="28"/>
                <w:rtl/>
              </w:rPr>
              <w:instrText xml:space="preserve"> </w:instrText>
            </w:r>
            <w:r w:rsidRPr="00AD335C">
              <w:rPr>
                <w:rFonts w:ascii="Sakkal Majalla" w:hAnsi="Sakkal Majalla" w:cs="Sakkal Majalla"/>
                <w:b/>
                <w:bCs/>
                <w:noProof/>
                <w:webHidden/>
                <w:sz w:val="28"/>
                <w:szCs w:val="28"/>
                <w:rtl/>
              </w:rPr>
            </w:r>
            <w:r w:rsidRPr="00AD335C">
              <w:rPr>
                <w:rFonts w:ascii="Sakkal Majalla" w:hAnsi="Sakkal Majalla" w:cs="Sakkal Majalla"/>
                <w:b/>
                <w:bCs/>
                <w:noProof/>
                <w:webHidden/>
                <w:sz w:val="28"/>
                <w:szCs w:val="28"/>
                <w:rtl/>
              </w:rPr>
              <w:fldChar w:fldCharType="separate"/>
            </w:r>
            <w:r w:rsidR="003561F3">
              <w:rPr>
                <w:rFonts w:ascii="Sakkal Majalla" w:hAnsi="Sakkal Majalla" w:cs="Sakkal Majalla"/>
                <w:b/>
                <w:bCs/>
                <w:noProof/>
                <w:webHidden/>
                <w:sz w:val="28"/>
                <w:szCs w:val="28"/>
                <w:rtl/>
              </w:rPr>
              <w:t>22</w:t>
            </w:r>
            <w:r w:rsidRPr="00AD335C">
              <w:rPr>
                <w:rFonts w:ascii="Sakkal Majalla" w:hAnsi="Sakkal Majalla" w:cs="Sakkal Majalla"/>
                <w:b/>
                <w:bCs/>
                <w:noProof/>
                <w:webHidden/>
                <w:sz w:val="28"/>
                <w:szCs w:val="28"/>
                <w:rtl/>
              </w:rPr>
              <w:fldChar w:fldCharType="end"/>
            </w:r>
          </w:hyperlink>
        </w:p>
        <w:p w14:paraId="01636D61" w14:textId="54796B10" w:rsidR="00AD335C" w:rsidRPr="00AD335C" w:rsidRDefault="00AD335C" w:rsidP="00AD335C">
          <w:pPr>
            <w:pStyle w:val="20"/>
            <w:tabs>
              <w:tab w:val="right" w:leader="dot" w:pos="7926"/>
            </w:tabs>
            <w:spacing w:line="360" w:lineRule="auto"/>
            <w:rPr>
              <w:rFonts w:ascii="Sakkal Majalla" w:eastAsiaTheme="minorEastAsia" w:hAnsi="Sakkal Majalla" w:cs="Sakkal Majalla"/>
              <w:b/>
              <w:bCs/>
              <w:noProof/>
              <w:sz w:val="28"/>
              <w:szCs w:val="28"/>
              <w:rtl/>
            </w:rPr>
          </w:pPr>
          <w:hyperlink w:anchor="_Toc173107101" w:history="1">
            <w:r w:rsidRPr="00AD335C">
              <w:rPr>
                <w:rStyle w:val="Hyperlink"/>
                <w:rFonts w:ascii="Sakkal Majalla" w:eastAsia="Calibri" w:hAnsi="Sakkal Majalla" w:cs="Sakkal Majalla"/>
                <w:b/>
                <w:bCs/>
                <w:noProof/>
                <w:kern w:val="0"/>
                <w:sz w:val="28"/>
                <w:szCs w:val="28"/>
                <w:rtl/>
                <w14:ligatures w14:val="none"/>
              </w:rPr>
              <w:t>9.1 المنطلقات النظرية للدراسة:</w:t>
            </w:r>
            <w:r w:rsidRPr="00AD335C">
              <w:rPr>
                <w:rFonts w:ascii="Sakkal Majalla" w:hAnsi="Sakkal Majalla" w:cs="Sakkal Majalla"/>
                <w:b/>
                <w:bCs/>
                <w:noProof/>
                <w:webHidden/>
                <w:sz w:val="28"/>
                <w:szCs w:val="28"/>
                <w:rtl/>
              </w:rPr>
              <w:tab/>
            </w:r>
            <w:r w:rsidRPr="00AD335C">
              <w:rPr>
                <w:rFonts w:ascii="Sakkal Majalla" w:hAnsi="Sakkal Majalla" w:cs="Sakkal Majalla"/>
                <w:b/>
                <w:bCs/>
                <w:noProof/>
                <w:webHidden/>
                <w:sz w:val="28"/>
                <w:szCs w:val="28"/>
                <w:rtl/>
              </w:rPr>
              <w:fldChar w:fldCharType="begin"/>
            </w:r>
            <w:r w:rsidRPr="00AD335C">
              <w:rPr>
                <w:rFonts w:ascii="Sakkal Majalla" w:hAnsi="Sakkal Majalla" w:cs="Sakkal Majalla"/>
                <w:b/>
                <w:bCs/>
                <w:noProof/>
                <w:webHidden/>
                <w:sz w:val="28"/>
                <w:szCs w:val="28"/>
                <w:rtl/>
              </w:rPr>
              <w:instrText xml:space="preserve"> </w:instrText>
            </w:r>
            <w:r w:rsidRPr="00AD335C">
              <w:rPr>
                <w:rFonts w:ascii="Sakkal Majalla" w:hAnsi="Sakkal Majalla" w:cs="Sakkal Majalla"/>
                <w:b/>
                <w:bCs/>
                <w:noProof/>
                <w:webHidden/>
                <w:sz w:val="28"/>
                <w:szCs w:val="28"/>
              </w:rPr>
              <w:instrText>PAGEREF</w:instrText>
            </w:r>
            <w:r w:rsidRPr="00AD335C">
              <w:rPr>
                <w:rFonts w:ascii="Sakkal Majalla" w:hAnsi="Sakkal Majalla" w:cs="Sakkal Majalla"/>
                <w:b/>
                <w:bCs/>
                <w:noProof/>
                <w:webHidden/>
                <w:sz w:val="28"/>
                <w:szCs w:val="28"/>
                <w:rtl/>
              </w:rPr>
              <w:instrText xml:space="preserve"> _</w:instrText>
            </w:r>
            <w:r w:rsidRPr="00AD335C">
              <w:rPr>
                <w:rFonts w:ascii="Sakkal Majalla" w:hAnsi="Sakkal Majalla" w:cs="Sakkal Majalla"/>
                <w:b/>
                <w:bCs/>
                <w:noProof/>
                <w:webHidden/>
                <w:sz w:val="28"/>
                <w:szCs w:val="28"/>
              </w:rPr>
              <w:instrText>Toc173107101 \h</w:instrText>
            </w:r>
            <w:r w:rsidRPr="00AD335C">
              <w:rPr>
                <w:rFonts w:ascii="Sakkal Majalla" w:hAnsi="Sakkal Majalla" w:cs="Sakkal Majalla"/>
                <w:b/>
                <w:bCs/>
                <w:noProof/>
                <w:webHidden/>
                <w:sz w:val="28"/>
                <w:szCs w:val="28"/>
                <w:rtl/>
              </w:rPr>
              <w:instrText xml:space="preserve"> </w:instrText>
            </w:r>
            <w:r w:rsidRPr="00AD335C">
              <w:rPr>
                <w:rFonts w:ascii="Sakkal Majalla" w:hAnsi="Sakkal Majalla" w:cs="Sakkal Majalla"/>
                <w:b/>
                <w:bCs/>
                <w:noProof/>
                <w:webHidden/>
                <w:sz w:val="28"/>
                <w:szCs w:val="28"/>
                <w:rtl/>
              </w:rPr>
            </w:r>
            <w:r w:rsidRPr="00AD335C">
              <w:rPr>
                <w:rFonts w:ascii="Sakkal Majalla" w:hAnsi="Sakkal Majalla" w:cs="Sakkal Majalla"/>
                <w:b/>
                <w:bCs/>
                <w:noProof/>
                <w:webHidden/>
                <w:sz w:val="28"/>
                <w:szCs w:val="28"/>
                <w:rtl/>
              </w:rPr>
              <w:fldChar w:fldCharType="separate"/>
            </w:r>
            <w:r w:rsidR="003561F3">
              <w:rPr>
                <w:rFonts w:ascii="Sakkal Majalla" w:hAnsi="Sakkal Majalla" w:cs="Sakkal Majalla"/>
                <w:b/>
                <w:bCs/>
                <w:noProof/>
                <w:webHidden/>
                <w:sz w:val="28"/>
                <w:szCs w:val="28"/>
                <w:rtl/>
              </w:rPr>
              <w:t>23</w:t>
            </w:r>
            <w:r w:rsidRPr="00AD335C">
              <w:rPr>
                <w:rFonts w:ascii="Sakkal Majalla" w:hAnsi="Sakkal Majalla" w:cs="Sakkal Majalla"/>
                <w:b/>
                <w:bCs/>
                <w:noProof/>
                <w:webHidden/>
                <w:sz w:val="28"/>
                <w:szCs w:val="28"/>
                <w:rtl/>
              </w:rPr>
              <w:fldChar w:fldCharType="end"/>
            </w:r>
          </w:hyperlink>
        </w:p>
        <w:p w14:paraId="5E67E227" w14:textId="013AE8E0" w:rsidR="00AD335C" w:rsidRPr="00AD335C" w:rsidRDefault="00AD335C" w:rsidP="00AD335C">
          <w:pPr>
            <w:pStyle w:val="20"/>
            <w:tabs>
              <w:tab w:val="right" w:leader="dot" w:pos="7926"/>
            </w:tabs>
            <w:spacing w:line="360" w:lineRule="auto"/>
            <w:rPr>
              <w:rFonts w:ascii="Sakkal Majalla" w:eastAsiaTheme="minorEastAsia" w:hAnsi="Sakkal Majalla" w:cs="Sakkal Majalla"/>
              <w:b/>
              <w:bCs/>
              <w:noProof/>
              <w:sz w:val="28"/>
              <w:szCs w:val="28"/>
              <w:rtl/>
            </w:rPr>
          </w:pPr>
          <w:hyperlink w:anchor="_Toc173107102" w:history="1">
            <w:r w:rsidRPr="00AD335C">
              <w:rPr>
                <w:rStyle w:val="Hyperlink"/>
                <w:rFonts w:ascii="Sakkal Majalla" w:hAnsi="Sakkal Majalla" w:cs="Sakkal Majalla"/>
                <w:b/>
                <w:bCs/>
                <w:noProof/>
                <w:sz w:val="28"/>
                <w:szCs w:val="28"/>
                <w:rtl/>
              </w:rPr>
              <w:t>10.1 تعريف أبعاد إدارة المخاطر</w:t>
            </w:r>
            <w:r w:rsidRPr="00AD335C">
              <w:rPr>
                <w:rFonts w:ascii="Sakkal Majalla" w:hAnsi="Sakkal Majalla" w:cs="Sakkal Majalla"/>
                <w:b/>
                <w:bCs/>
                <w:noProof/>
                <w:webHidden/>
                <w:sz w:val="28"/>
                <w:szCs w:val="28"/>
                <w:rtl/>
              </w:rPr>
              <w:tab/>
            </w:r>
            <w:r w:rsidRPr="00AD335C">
              <w:rPr>
                <w:rFonts w:ascii="Sakkal Majalla" w:hAnsi="Sakkal Majalla" w:cs="Sakkal Majalla"/>
                <w:b/>
                <w:bCs/>
                <w:noProof/>
                <w:webHidden/>
                <w:sz w:val="28"/>
                <w:szCs w:val="28"/>
                <w:rtl/>
              </w:rPr>
              <w:fldChar w:fldCharType="begin"/>
            </w:r>
            <w:r w:rsidRPr="00AD335C">
              <w:rPr>
                <w:rFonts w:ascii="Sakkal Majalla" w:hAnsi="Sakkal Majalla" w:cs="Sakkal Majalla"/>
                <w:b/>
                <w:bCs/>
                <w:noProof/>
                <w:webHidden/>
                <w:sz w:val="28"/>
                <w:szCs w:val="28"/>
                <w:rtl/>
              </w:rPr>
              <w:instrText xml:space="preserve"> </w:instrText>
            </w:r>
            <w:r w:rsidRPr="00AD335C">
              <w:rPr>
                <w:rFonts w:ascii="Sakkal Majalla" w:hAnsi="Sakkal Majalla" w:cs="Sakkal Majalla"/>
                <w:b/>
                <w:bCs/>
                <w:noProof/>
                <w:webHidden/>
                <w:sz w:val="28"/>
                <w:szCs w:val="28"/>
              </w:rPr>
              <w:instrText>PAGEREF</w:instrText>
            </w:r>
            <w:r w:rsidRPr="00AD335C">
              <w:rPr>
                <w:rFonts w:ascii="Sakkal Majalla" w:hAnsi="Sakkal Majalla" w:cs="Sakkal Majalla"/>
                <w:b/>
                <w:bCs/>
                <w:noProof/>
                <w:webHidden/>
                <w:sz w:val="28"/>
                <w:szCs w:val="28"/>
                <w:rtl/>
              </w:rPr>
              <w:instrText xml:space="preserve"> _</w:instrText>
            </w:r>
            <w:r w:rsidRPr="00AD335C">
              <w:rPr>
                <w:rFonts w:ascii="Sakkal Majalla" w:hAnsi="Sakkal Majalla" w:cs="Sakkal Majalla"/>
                <w:b/>
                <w:bCs/>
                <w:noProof/>
                <w:webHidden/>
                <w:sz w:val="28"/>
                <w:szCs w:val="28"/>
              </w:rPr>
              <w:instrText>Toc173107102 \h</w:instrText>
            </w:r>
            <w:r w:rsidRPr="00AD335C">
              <w:rPr>
                <w:rFonts w:ascii="Sakkal Majalla" w:hAnsi="Sakkal Majalla" w:cs="Sakkal Majalla"/>
                <w:b/>
                <w:bCs/>
                <w:noProof/>
                <w:webHidden/>
                <w:sz w:val="28"/>
                <w:szCs w:val="28"/>
                <w:rtl/>
              </w:rPr>
              <w:instrText xml:space="preserve"> </w:instrText>
            </w:r>
            <w:r w:rsidRPr="00AD335C">
              <w:rPr>
                <w:rFonts w:ascii="Sakkal Majalla" w:hAnsi="Sakkal Majalla" w:cs="Sakkal Majalla"/>
                <w:b/>
                <w:bCs/>
                <w:noProof/>
                <w:webHidden/>
                <w:sz w:val="28"/>
                <w:szCs w:val="28"/>
                <w:rtl/>
              </w:rPr>
            </w:r>
            <w:r w:rsidRPr="00AD335C">
              <w:rPr>
                <w:rFonts w:ascii="Sakkal Majalla" w:hAnsi="Sakkal Majalla" w:cs="Sakkal Majalla"/>
                <w:b/>
                <w:bCs/>
                <w:noProof/>
                <w:webHidden/>
                <w:sz w:val="28"/>
                <w:szCs w:val="28"/>
                <w:rtl/>
              </w:rPr>
              <w:fldChar w:fldCharType="separate"/>
            </w:r>
            <w:r w:rsidR="003561F3">
              <w:rPr>
                <w:rFonts w:ascii="Sakkal Majalla" w:hAnsi="Sakkal Majalla" w:cs="Sakkal Majalla"/>
                <w:b/>
                <w:bCs/>
                <w:noProof/>
                <w:webHidden/>
                <w:sz w:val="28"/>
                <w:szCs w:val="28"/>
                <w:rtl/>
              </w:rPr>
              <w:t>23</w:t>
            </w:r>
            <w:r w:rsidRPr="00AD335C">
              <w:rPr>
                <w:rFonts w:ascii="Sakkal Majalla" w:hAnsi="Sakkal Majalla" w:cs="Sakkal Majalla"/>
                <w:b/>
                <w:bCs/>
                <w:noProof/>
                <w:webHidden/>
                <w:sz w:val="28"/>
                <w:szCs w:val="28"/>
                <w:rtl/>
              </w:rPr>
              <w:fldChar w:fldCharType="end"/>
            </w:r>
          </w:hyperlink>
        </w:p>
        <w:p w14:paraId="525BC9AF" w14:textId="66824E85" w:rsidR="00AD335C" w:rsidRPr="00AD335C" w:rsidRDefault="00AD335C" w:rsidP="00AD335C">
          <w:pPr>
            <w:pStyle w:val="20"/>
            <w:tabs>
              <w:tab w:val="right" w:leader="dot" w:pos="7926"/>
            </w:tabs>
            <w:spacing w:line="360" w:lineRule="auto"/>
            <w:rPr>
              <w:rFonts w:ascii="Sakkal Majalla" w:eastAsiaTheme="minorEastAsia" w:hAnsi="Sakkal Majalla" w:cs="Sakkal Majalla"/>
              <w:b/>
              <w:bCs/>
              <w:noProof/>
              <w:sz w:val="28"/>
              <w:szCs w:val="28"/>
              <w:rtl/>
            </w:rPr>
          </w:pPr>
          <w:hyperlink w:anchor="_Toc173107103" w:history="1">
            <w:r w:rsidRPr="00AD335C">
              <w:rPr>
                <w:rStyle w:val="Hyperlink"/>
                <w:rFonts w:ascii="Sakkal Majalla" w:eastAsia="Calibri" w:hAnsi="Sakkal Majalla" w:cs="Sakkal Majalla"/>
                <w:b/>
                <w:bCs/>
                <w:noProof/>
                <w:kern w:val="0"/>
                <w:sz w:val="28"/>
                <w:szCs w:val="28"/>
                <w:rtl/>
                <w14:ligatures w14:val="none"/>
              </w:rPr>
              <w:t>11.1 المنهجية وطرق البحث:</w:t>
            </w:r>
            <w:r w:rsidRPr="00AD335C">
              <w:rPr>
                <w:rFonts w:ascii="Sakkal Majalla" w:hAnsi="Sakkal Majalla" w:cs="Sakkal Majalla"/>
                <w:b/>
                <w:bCs/>
                <w:noProof/>
                <w:webHidden/>
                <w:sz w:val="28"/>
                <w:szCs w:val="28"/>
                <w:rtl/>
              </w:rPr>
              <w:tab/>
            </w:r>
            <w:r w:rsidRPr="00AD335C">
              <w:rPr>
                <w:rFonts w:ascii="Sakkal Majalla" w:hAnsi="Sakkal Majalla" w:cs="Sakkal Majalla"/>
                <w:b/>
                <w:bCs/>
                <w:noProof/>
                <w:webHidden/>
                <w:sz w:val="28"/>
                <w:szCs w:val="28"/>
                <w:rtl/>
              </w:rPr>
              <w:fldChar w:fldCharType="begin"/>
            </w:r>
            <w:r w:rsidRPr="00AD335C">
              <w:rPr>
                <w:rFonts w:ascii="Sakkal Majalla" w:hAnsi="Sakkal Majalla" w:cs="Sakkal Majalla"/>
                <w:b/>
                <w:bCs/>
                <w:noProof/>
                <w:webHidden/>
                <w:sz w:val="28"/>
                <w:szCs w:val="28"/>
                <w:rtl/>
              </w:rPr>
              <w:instrText xml:space="preserve"> </w:instrText>
            </w:r>
            <w:r w:rsidRPr="00AD335C">
              <w:rPr>
                <w:rFonts w:ascii="Sakkal Majalla" w:hAnsi="Sakkal Majalla" w:cs="Sakkal Majalla"/>
                <w:b/>
                <w:bCs/>
                <w:noProof/>
                <w:webHidden/>
                <w:sz w:val="28"/>
                <w:szCs w:val="28"/>
              </w:rPr>
              <w:instrText>PAGEREF</w:instrText>
            </w:r>
            <w:r w:rsidRPr="00AD335C">
              <w:rPr>
                <w:rFonts w:ascii="Sakkal Majalla" w:hAnsi="Sakkal Majalla" w:cs="Sakkal Majalla"/>
                <w:b/>
                <w:bCs/>
                <w:noProof/>
                <w:webHidden/>
                <w:sz w:val="28"/>
                <w:szCs w:val="28"/>
                <w:rtl/>
              </w:rPr>
              <w:instrText xml:space="preserve"> _</w:instrText>
            </w:r>
            <w:r w:rsidRPr="00AD335C">
              <w:rPr>
                <w:rFonts w:ascii="Sakkal Majalla" w:hAnsi="Sakkal Majalla" w:cs="Sakkal Majalla"/>
                <w:b/>
                <w:bCs/>
                <w:noProof/>
                <w:webHidden/>
                <w:sz w:val="28"/>
                <w:szCs w:val="28"/>
              </w:rPr>
              <w:instrText>Toc173107103 \h</w:instrText>
            </w:r>
            <w:r w:rsidRPr="00AD335C">
              <w:rPr>
                <w:rFonts w:ascii="Sakkal Majalla" w:hAnsi="Sakkal Majalla" w:cs="Sakkal Majalla"/>
                <w:b/>
                <w:bCs/>
                <w:noProof/>
                <w:webHidden/>
                <w:sz w:val="28"/>
                <w:szCs w:val="28"/>
                <w:rtl/>
              </w:rPr>
              <w:instrText xml:space="preserve"> </w:instrText>
            </w:r>
            <w:r w:rsidRPr="00AD335C">
              <w:rPr>
                <w:rFonts w:ascii="Sakkal Majalla" w:hAnsi="Sakkal Majalla" w:cs="Sakkal Majalla"/>
                <w:b/>
                <w:bCs/>
                <w:noProof/>
                <w:webHidden/>
                <w:sz w:val="28"/>
                <w:szCs w:val="28"/>
                <w:rtl/>
              </w:rPr>
            </w:r>
            <w:r w:rsidRPr="00AD335C">
              <w:rPr>
                <w:rFonts w:ascii="Sakkal Majalla" w:hAnsi="Sakkal Majalla" w:cs="Sakkal Majalla"/>
                <w:b/>
                <w:bCs/>
                <w:noProof/>
                <w:webHidden/>
                <w:sz w:val="28"/>
                <w:szCs w:val="28"/>
                <w:rtl/>
              </w:rPr>
              <w:fldChar w:fldCharType="separate"/>
            </w:r>
            <w:r w:rsidR="003561F3">
              <w:rPr>
                <w:rFonts w:ascii="Sakkal Majalla" w:hAnsi="Sakkal Majalla" w:cs="Sakkal Majalla"/>
                <w:b/>
                <w:bCs/>
                <w:noProof/>
                <w:webHidden/>
                <w:sz w:val="28"/>
                <w:szCs w:val="28"/>
                <w:rtl/>
              </w:rPr>
              <w:t>25</w:t>
            </w:r>
            <w:r w:rsidRPr="00AD335C">
              <w:rPr>
                <w:rFonts w:ascii="Sakkal Majalla" w:hAnsi="Sakkal Majalla" w:cs="Sakkal Majalla"/>
                <w:b/>
                <w:bCs/>
                <w:noProof/>
                <w:webHidden/>
                <w:sz w:val="28"/>
                <w:szCs w:val="28"/>
                <w:rtl/>
              </w:rPr>
              <w:fldChar w:fldCharType="end"/>
            </w:r>
          </w:hyperlink>
        </w:p>
        <w:p w14:paraId="265529E0" w14:textId="398D284B" w:rsidR="00AD335C" w:rsidRPr="00AD335C" w:rsidRDefault="00AD335C" w:rsidP="00AD335C">
          <w:pPr>
            <w:pStyle w:val="20"/>
            <w:tabs>
              <w:tab w:val="right" w:leader="dot" w:pos="7926"/>
            </w:tabs>
            <w:spacing w:line="360" w:lineRule="auto"/>
            <w:rPr>
              <w:rFonts w:ascii="Sakkal Majalla" w:eastAsiaTheme="minorEastAsia" w:hAnsi="Sakkal Majalla" w:cs="Sakkal Majalla"/>
              <w:b/>
              <w:bCs/>
              <w:noProof/>
              <w:sz w:val="28"/>
              <w:szCs w:val="28"/>
              <w:rtl/>
            </w:rPr>
          </w:pPr>
          <w:hyperlink w:anchor="_Toc173107104" w:history="1">
            <w:r w:rsidRPr="00AD335C">
              <w:rPr>
                <w:rStyle w:val="Hyperlink"/>
                <w:rFonts w:ascii="Sakkal Majalla" w:eastAsia="Calibri" w:hAnsi="Sakkal Majalla" w:cs="Sakkal Majalla"/>
                <w:b/>
                <w:bCs/>
                <w:noProof/>
                <w:kern w:val="0"/>
                <w:sz w:val="28"/>
                <w:szCs w:val="28"/>
                <w:rtl/>
                <w14:ligatures w14:val="none"/>
              </w:rPr>
              <w:t>12.1 مصادر جمع البيانات</w:t>
            </w:r>
            <w:r w:rsidRPr="00AD335C">
              <w:rPr>
                <w:rFonts w:ascii="Sakkal Majalla" w:hAnsi="Sakkal Majalla" w:cs="Sakkal Majalla"/>
                <w:b/>
                <w:bCs/>
                <w:noProof/>
                <w:webHidden/>
                <w:sz w:val="28"/>
                <w:szCs w:val="28"/>
                <w:rtl/>
              </w:rPr>
              <w:tab/>
            </w:r>
            <w:r w:rsidRPr="00AD335C">
              <w:rPr>
                <w:rFonts w:ascii="Sakkal Majalla" w:hAnsi="Sakkal Majalla" w:cs="Sakkal Majalla"/>
                <w:b/>
                <w:bCs/>
                <w:noProof/>
                <w:webHidden/>
                <w:sz w:val="28"/>
                <w:szCs w:val="28"/>
                <w:rtl/>
              </w:rPr>
              <w:fldChar w:fldCharType="begin"/>
            </w:r>
            <w:r w:rsidRPr="00AD335C">
              <w:rPr>
                <w:rFonts w:ascii="Sakkal Majalla" w:hAnsi="Sakkal Majalla" w:cs="Sakkal Majalla"/>
                <w:b/>
                <w:bCs/>
                <w:noProof/>
                <w:webHidden/>
                <w:sz w:val="28"/>
                <w:szCs w:val="28"/>
                <w:rtl/>
              </w:rPr>
              <w:instrText xml:space="preserve"> </w:instrText>
            </w:r>
            <w:r w:rsidRPr="00AD335C">
              <w:rPr>
                <w:rFonts w:ascii="Sakkal Majalla" w:hAnsi="Sakkal Majalla" w:cs="Sakkal Majalla"/>
                <w:b/>
                <w:bCs/>
                <w:noProof/>
                <w:webHidden/>
                <w:sz w:val="28"/>
                <w:szCs w:val="28"/>
              </w:rPr>
              <w:instrText>PAGEREF</w:instrText>
            </w:r>
            <w:r w:rsidRPr="00AD335C">
              <w:rPr>
                <w:rFonts w:ascii="Sakkal Majalla" w:hAnsi="Sakkal Majalla" w:cs="Sakkal Majalla"/>
                <w:b/>
                <w:bCs/>
                <w:noProof/>
                <w:webHidden/>
                <w:sz w:val="28"/>
                <w:szCs w:val="28"/>
                <w:rtl/>
              </w:rPr>
              <w:instrText xml:space="preserve"> _</w:instrText>
            </w:r>
            <w:r w:rsidRPr="00AD335C">
              <w:rPr>
                <w:rFonts w:ascii="Sakkal Majalla" w:hAnsi="Sakkal Majalla" w:cs="Sakkal Majalla"/>
                <w:b/>
                <w:bCs/>
                <w:noProof/>
                <w:webHidden/>
                <w:sz w:val="28"/>
                <w:szCs w:val="28"/>
              </w:rPr>
              <w:instrText>Toc173107104 \h</w:instrText>
            </w:r>
            <w:r w:rsidRPr="00AD335C">
              <w:rPr>
                <w:rFonts w:ascii="Sakkal Majalla" w:hAnsi="Sakkal Majalla" w:cs="Sakkal Majalla"/>
                <w:b/>
                <w:bCs/>
                <w:noProof/>
                <w:webHidden/>
                <w:sz w:val="28"/>
                <w:szCs w:val="28"/>
                <w:rtl/>
              </w:rPr>
              <w:instrText xml:space="preserve"> </w:instrText>
            </w:r>
            <w:r w:rsidRPr="00AD335C">
              <w:rPr>
                <w:rFonts w:ascii="Sakkal Majalla" w:hAnsi="Sakkal Majalla" w:cs="Sakkal Majalla"/>
                <w:b/>
                <w:bCs/>
                <w:noProof/>
                <w:webHidden/>
                <w:sz w:val="28"/>
                <w:szCs w:val="28"/>
                <w:rtl/>
              </w:rPr>
            </w:r>
            <w:r w:rsidRPr="00AD335C">
              <w:rPr>
                <w:rFonts w:ascii="Sakkal Majalla" w:hAnsi="Sakkal Majalla" w:cs="Sakkal Majalla"/>
                <w:b/>
                <w:bCs/>
                <w:noProof/>
                <w:webHidden/>
                <w:sz w:val="28"/>
                <w:szCs w:val="28"/>
                <w:rtl/>
              </w:rPr>
              <w:fldChar w:fldCharType="separate"/>
            </w:r>
            <w:r w:rsidR="003561F3">
              <w:rPr>
                <w:rFonts w:ascii="Sakkal Majalla" w:hAnsi="Sakkal Majalla" w:cs="Sakkal Majalla"/>
                <w:b/>
                <w:bCs/>
                <w:noProof/>
                <w:webHidden/>
                <w:sz w:val="28"/>
                <w:szCs w:val="28"/>
                <w:rtl/>
              </w:rPr>
              <w:t>25</w:t>
            </w:r>
            <w:r w:rsidRPr="00AD335C">
              <w:rPr>
                <w:rFonts w:ascii="Sakkal Majalla" w:hAnsi="Sakkal Majalla" w:cs="Sakkal Majalla"/>
                <w:b/>
                <w:bCs/>
                <w:noProof/>
                <w:webHidden/>
                <w:sz w:val="28"/>
                <w:szCs w:val="28"/>
                <w:rtl/>
              </w:rPr>
              <w:fldChar w:fldCharType="end"/>
            </w:r>
          </w:hyperlink>
        </w:p>
        <w:p w14:paraId="2C342E0C" w14:textId="43BF4A5D" w:rsidR="00AD335C" w:rsidRPr="00AD335C" w:rsidRDefault="00AD335C" w:rsidP="00AD335C">
          <w:pPr>
            <w:pStyle w:val="20"/>
            <w:tabs>
              <w:tab w:val="right" w:leader="dot" w:pos="7926"/>
            </w:tabs>
            <w:spacing w:line="360" w:lineRule="auto"/>
            <w:rPr>
              <w:rFonts w:ascii="Sakkal Majalla" w:eastAsiaTheme="minorEastAsia" w:hAnsi="Sakkal Majalla" w:cs="Sakkal Majalla"/>
              <w:b/>
              <w:bCs/>
              <w:noProof/>
              <w:sz w:val="28"/>
              <w:szCs w:val="28"/>
              <w:rtl/>
            </w:rPr>
          </w:pPr>
          <w:hyperlink w:anchor="_Toc173107105" w:history="1">
            <w:r w:rsidRPr="00AD335C">
              <w:rPr>
                <w:rStyle w:val="Hyperlink"/>
                <w:rFonts w:ascii="Sakkal Majalla" w:eastAsia="Calibri" w:hAnsi="Sakkal Majalla" w:cs="Sakkal Majalla"/>
                <w:b/>
                <w:bCs/>
                <w:noProof/>
                <w:kern w:val="0"/>
                <w:sz w:val="28"/>
                <w:szCs w:val="28"/>
                <w:rtl/>
                <w14:ligatures w14:val="none"/>
              </w:rPr>
              <w:t>13.1 أدوات الدراسة :</w:t>
            </w:r>
            <w:r w:rsidRPr="00AD335C">
              <w:rPr>
                <w:rFonts w:ascii="Sakkal Majalla" w:hAnsi="Sakkal Majalla" w:cs="Sakkal Majalla"/>
                <w:b/>
                <w:bCs/>
                <w:noProof/>
                <w:webHidden/>
                <w:sz w:val="28"/>
                <w:szCs w:val="28"/>
                <w:rtl/>
              </w:rPr>
              <w:tab/>
            </w:r>
            <w:r w:rsidRPr="00AD335C">
              <w:rPr>
                <w:rFonts w:ascii="Sakkal Majalla" w:hAnsi="Sakkal Majalla" w:cs="Sakkal Majalla"/>
                <w:b/>
                <w:bCs/>
                <w:noProof/>
                <w:webHidden/>
                <w:sz w:val="28"/>
                <w:szCs w:val="28"/>
                <w:rtl/>
              </w:rPr>
              <w:fldChar w:fldCharType="begin"/>
            </w:r>
            <w:r w:rsidRPr="00AD335C">
              <w:rPr>
                <w:rFonts w:ascii="Sakkal Majalla" w:hAnsi="Sakkal Majalla" w:cs="Sakkal Majalla"/>
                <w:b/>
                <w:bCs/>
                <w:noProof/>
                <w:webHidden/>
                <w:sz w:val="28"/>
                <w:szCs w:val="28"/>
                <w:rtl/>
              </w:rPr>
              <w:instrText xml:space="preserve"> </w:instrText>
            </w:r>
            <w:r w:rsidRPr="00AD335C">
              <w:rPr>
                <w:rFonts w:ascii="Sakkal Majalla" w:hAnsi="Sakkal Majalla" w:cs="Sakkal Majalla"/>
                <w:b/>
                <w:bCs/>
                <w:noProof/>
                <w:webHidden/>
                <w:sz w:val="28"/>
                <w:szCs w:val="28"/>
              </w:rPr>
              <w:instrText>PAGEREF</w:instrText>
            </w:r>
            <w:r w:rsidRPr="00AD335C">
              <w:rPr>
                <w:rFonts w:ascii="Sakkal Majalla" w:hAnsi="Sakkal Majalla" w:cs="Sakkal Majalla"/>
                <w:b/>
                <w:bCs/>
                <w:noProof/>
                <w:webHidden/>
                <w:sz w:val="28"/>
                <w:szCs w:val="28"/>
                <w:rtl/>
              </w:rPr>
              <w:instrText xml:space="preserve"> _</w:instrText>
            </w:r>
            <w:r w:rsidRPr="00AD335C">
              <w:rPr>
                <w:rFonts w:ascii="Sakkal Majalla" w:hAnsi="Sakkal Majalla" w:cs="Sakkal Majalla"/>
                <w:b/>
                <w:bCs/>
                <w:noProof/>
                <w:webHidden/>
                <w:sz w:val="28"/>
                <w:szCs w:val="28"/>
              </w:rPr>
              <w:instrText>Toc173107105 \h</w:instrText>
            </w:r>
            <w:r w:rsidRPr="00AD335C">
              <w:rPr>
                <w:rFonts w:ascii="Sakkal Majalla" w:hAnsi="Sakkal Majalla" w:cs="Sakkal Majalla"/>
                <w:b/>
                <w:bCs/>
                <w:noProof/>
                <w:webHidden/>
                <w:sz w:val="28"/>
                <w:szCs w:val="28"/>
                <w:rtl/>
              </w:rPr>
              <w:instrText xml:space="preserve"> </w:instrText>
            </w:r>
            <w:r w:rsidRPr="00AD335C">
              <w:rPr>
                <w:rFonts w:ascii="Sakkal Majalla" w:hAnsi="Sakkal Majalla" w:cs="Sakkal Majalla"/>
                <w:b/>
                <w:bCs/>
                <w:noProof/>
                <w:webHidden/>
                <w:sz w:val="28"/>
                <w:szCs w:val="28"/>
                <w:rtl/>
              </w:rPr>
            </w:r>
            <w:r w:rsidRPr="00AD335C">
              <w:rPr>
                <w:rFonts w:ascii="Sakkal Majalla" w:hAnsi="Sakkal Majalla" w:cs="Sakkal Majalla"/>
                <w:b/>
                <w:bCs/>
                <w:noProof/>
                <w:webHidden/>
                <w:sz w:val="28"/>
                <w:szCs w:val="28"/>
                <w:rtl/>
              </w:rPr>
              <w:fldChar w:fldCharType="separate"/>
            </w:r>
            <w:r w:rsidR="003561F3">
              <w:rPr>
                <w:rFonts w:ascii="Sakkal Majalla" w:hAnsi="Sakkal Majalla" w:cs="Sakkal Majalla"/>
                <w:b/>
                <w:bCs/>
                <w:noProof/>
                <w:webHidden/>
                <w:sz w:val="28"/>
                <w:szCs w:val="28"/>
                <w:rtl/>
              </w:rPr>
              <w:t>26</w:t>
            </w:r>
            <w:r w:rsidRPr="00AD335C">
              <w:rPr>
                <w:rFonts w:ascii="Sakkal Majalla" w:hAnsi="Sakkal Majalla" w:cs="Sakkal Majalla"/>
                <w:b/>
                <w:bCs/>
                <w:noProof/>
                <w:webHidden/>
                <w:sz w:val="28"/>
                <w:szCs w:val="28"/>
                <w:rtl/>
              </w:rPr>
              <w:fldChar w:fldCharType="end"/>
            </w:r>
          </w:hyperlink>
        </w:p>
        <w:p w14:paraId="68D75A9F" w14:textId="0ECDE7B2" w:rsidR="00AD335C" w:rsidRPr="00AD335C" w:rsidRDefault="00AD335C" w:rsidP="00AD335C">
          <w:pPr>
            <w:pStyle w:val="20"/>
            <w:tabs>
              <w:tab w:val="right" w:leader="dot" w:pos="7926"/>
            </w:tabs>
            <w:spacing w:line="360" w:lineRule="auto"/>
            <w:rPr>
              <w:rFonts w:ascii="Sakkal Majalla" w:eastAsiaTheme="minorEastAsia" w:hAnsi="Sakkal Majalla" w:cs="Sakkal Majalla"/>
              <w:b/>
              <w:bCs/>
              <w:noProof/>
              <w:sz w:val="28"/>
              <w:szCs w:val="28"/>
              <w:rtl/>
            </w:rPr>
          </w:pPr>
          <w:hyperlink w:anchor="_Toc173107106" w:history="1">
            <w:r w:rsidRPr="00AD335C">
              <w:rPr>
                <w:rStyle w:val="Hyperlink"/>
                <w:rFonts w:ascii="Sakkal Majalla" w:eastAsia="Calibri" w:hAnsi="Sakkal Majalla" w:cs="Sakkal Majalla"/>
                <w:b/>
                <w:bCs/>
                <w:noProof/>
                <w:kern w:val="0"/>
                <w:sz w:val="28"/>
                <w:szCs w:val="28"/>
                <w:rtl/>
                <w14:ligatures w14:val="none"/>
              </w:rPr>
              <w:t>14.1 حدود الدراسة :</w:t>
            </w:r>
            <w:r w:rsidRPr="00AD335C">
              <w:rPr>
                <w:rFonts w:ascii="Sakkal Majalla" w:hAnsi="Sakkal Majalla" w:cs="Sakkal Majalla"/>
                <w:b/>
                <w:bCs/>
                <w:noProof/>
                <w:webHidden/>
                <w:sz w:val="28"/>
                <w:szCs w:val="28"/>
                <w:rtl/>
              </w:rPr>
              <w:tab/>
            </w:r>
            <w:r w:rsidRPr="00AD335C">
              <w:rPr>
                <w:rFonts w:ascii="Sakkal Majalla" w:hAnsi="Sakkal Majalla" w:cs="Sakkal Majalla"/>
                <w:b/>
                <w:bCs/>
                <w:noProof/>
                <w:webHidden/>
                <w:sz w:val="28"/>
                <w:szCs w:val="28"/>
                <w:rtl/>
              </w:rPr>
              <w:fldChar w:fldCharType="begin"/>
            </w:r>
            <w:r w:rsidRPr="00AD335C">
              <w:rPr>
                <w:rFonts w:ascii="Sakkal Majalla" w:hAnsi="Sakkal Majalla" w:cs="Sakkal Majalla"/>
                <w:b/>
                <w:bCs/>
                <w:noProof/>
                <w:webHidden/>
                <w:sz w:val="28"/>
                <w:szCs w:val="28"/>
                <w:rtl/>
              </w:rPr>
              <w:instrText xml:space="preserve"> </w:instrText>
            </w:r>
            <w:r w:rsidRPr="00AD335C">
              <w:rPr>
                <w:rFonts w:ascii="Sakkal Majalla" w:hAnsi="Sakkal Majalla" w:cs="Sakkal Majalla"/>
                <w:b/>
                <w:bCs/>
                <w:noProof/>
                <w:webHidden/>
                <w:sz w:val="28"/>
                <w:szCs w:val="28"/>
              </w:rPr>
              <w:instrText>PAGEREF</w:instrText>
            </w:r>
            <w:r w:rsidRPr="00AD335C">
              <w:rPr>
                <w:rFonts w:ascii="Sakkal Majalla" w:hAnsi="Sakkal Majalla" w:cs="Sakkal Majalla"/>
                <w:b/>
                <w:bCs/>
                <w:noProof/>
                <w:webHidden/>
                <w:sz w:val="28"/>
                <w:szCs w:val="28"/>
                <w:rtl/>
              </w:rPr>
              <w:instrText xml:space="preserve"> _</w:instrText>
            </w:r>
            <w:r w:rsidRPr="00AD335C">
              <w:rPr>
                <w:rFonts w:ascii="Sakkal Majalla" w:hAnsi="Sakkal Majalla" w:cs="Sakkal Majalla"/>
                <w:b/>
                <w:bCs/>
                <w:noProof/>
                <w:webHidden/>
                <w:sz w:val="28"/>
                <w:szCs w:val="28"/>
              </w:rPr>
              <w:instrText>Toc173107106 \h</w:instrText>
            </w:r>
            <w:r w:rsidRPr="00AD335C">
              <w:rPr>
                <w:rFonts w:ascii="Sakkal Majalla" w:hAnsi="Sakkal Majalla" w:cs="Sakkal Majalla"/>
                <w:b/>
                <w:bCs/>
                <w:noProof/>
                <w:webHidden/>
                <w:sz w:val="28"/>
                <w:szCs w:val="28"/>
                <w:rtl/>
              </w:rPr>
              <w:instrText xml:space="preserve"> </w:instrText>
            </w:r>
            <w:r w:rsidRPr="00AD335C">
              <w:rPr>
                <w:rFonts w:ascii="Sakkal Majalla" w:hAnsi="Sakkal Majalla" w:cs="Sakkal Majalla"/>
                <w:b/>
                <w:bCs/>
                <w:noProof/>
                <w:webHidden/>
                <w:sz w:val="28"/>
                <w:szCs w:val="28"/>
                <w:rtl/>
              </w:rPr>
            </w:r>
            <w:r w:rsidRPr="00AD335C">
              <w:rPr>
                <w:rFonts w:ascii="Sakkal Majalla" w:hAnsi="Sakkal Majalla" w:cs="Sakkal Majalla"/>
                <w:b/>
                <w:bCs/>
                <w:noProof/>
                <w:webHidden/>
                <w:sz w:val="28"/>
                <w:szCs w:val="28"/>
                <w:rtl/>
              </w:rPr>
              <w:fldChar w:fldCharType="separate"/>
            </w:r>
            <w:r w:rsidR="003561F3">
              <w:rPr>
                <w:rFonts w:ascii="Sakkal Majalla" w:hAnsi="Sakkal Majalla" w:cs="Sakkal Majalla"/>
                <w:b/>
                <w:bCs/>
                <w:noProof/>
                <w:webHidden/>
                <w:sz w:val="28"/>
                <w:szCs w:val="28"/>
                <w:rtl/>
              </w:rPr>
              <w:t>26</w:t>
            </w:r>
            <w:r w:rsidRPr="00AD335C">
              <w:rPr>
                <w:rFonts w:ascii="Sakkal Majalla" w:hAnsi="Sakkal Majalla" w:cs="Sakkal Majalla"/>
                <w:b/>
                <w:bCs/>
                <w:noProof/>
                <w:webHidden/>
                <w:sz w:val="28"/>
                <w:szCs w:val="28"/>
                <w:rtl/>
              </w:rPr>
              <w:fldChar w:fldCharType="end"/>
            </w:r>
          </w:hyperlink>
        </w:p>
        <w:p w14:paraId="28BC84EB" w14:textId="4F311A97" w:rsidR="00AD335C" w:rsidRPr="00AD335C" w:rsidRDefault="00AD335C" w:rsidP="00AD335C">
          <w:pPr>
            <w:pStyle w:val="10"/>
            <w:tabs>
              <w:tab w:val="right" w:leader="dot" w:pos="7926"/>
            </w:tabs>
            <w:spacing w:line="360" w:lineRule="auto"/>
            <w:rPr>
              <w:rFonts w:ascii="Sakkal Majalla" w:eastAsiaTheme="minorEastAsia" w:hAnsi="Sakkal Majalla" w:cs="Sakkal Majalla"/>
              <w:b/>
              <w:bCs/>
              <w:noProof/>
              <w:sz w:val="28"/>
              <w:szCs w:val="28"/>
              <w:rtl/>
            </w:rPr>
          </w:pPr>
          <w:hyperlink w:anchor="_Toc173107107" w:history="1">
            <w:r w:rsidRPr="00AD335C">
              <w:rPr>
                <w:rStyle w:val="Hyperlink"/>
                <w:rFonts w:ascii="Sakkal Majalla" w:hAnsi="Sakkal Majalla" w:cs="Sakkal Majalla"/>
                <w:b/>
                <w:bCs/>
                <w:noProof/>
                <w:sz w:val="28"/>
                <w:szCs w:val="28"/>
                <w:rtl/>
              </w:rPr>
              <w:t>الفصل الثاني: الإطار النظري</w:t>
            </w:r>
            <w:r w:rsidRPr="00AD335C">
              <w:rPr>
                <w:rFonts w:ascii="Sakkal Majalla" w:hAnsi="Sakkal Majalla" w:cs="Sakkal Majalla"/>
                <w:b/>
                <w:bCs/>
                <w:noProof/>
                <w:webHidden/>
                <w:sz w:val="28"/>
                <w:szCs w:val="28"/>
                <w:rtl/>
              </w:rPr>
              <w:tab/>
            </w:r>
            <w:r w:rsidRPr="00AD335C">
              <w:rPr>
                <w:rFonts w:ascii="Sakkal Majalla" w:hAnsi="Sakkal Majalla" w:cs="Sakkal Majalla"/>
                <w:b/>
                <w:bCs/>
                <w:noProof/>
                <w:webHidden/>
                <w:sz w:val="28"/>
                <w:szCs w:val="28"/>
                <w:rtl/>
              </w:rPr>
              <w:fldChar w:fldCharType="begin"/>
            </w:r>
            <w:r w:rsidRPr="00AD335C">
              <w:rPr>
                <w:rFonts w:ascii="Sakkal Majalla" w:hAnsi="Sakkal Majalla" w:cs="Sakkal Majalla"/>
                <w:b/>
                <w:bCs/>
                <w:noProof/>
                <w:webHidden/>
                <w:sz w:val="28"/>
                <w:szCs w:val="28"/>
                <w:rtl/>
              </w:rPr>
              <w:instrText xml:space="preserve"> </w:instrText>
            </w:r>
            <w:r w:rsidRPr="00AD335C">
              <w:rPr>
                <w:rFonts w:ascii="Sakkal Majalla" w:hAnsi="Sakkal Majalla" w:cs="Sakkal Majalla"/>
                <w:b/>
                <w:bCs/>
                <w:noProof/>
                <w:webHidden/>
                <w:sz w:val="28"/>
                <w:szCs w:val="28"/>
              </w:rPr>
              <w:instrText>PAGEREF</w:instrText>
            </w:r>
            <w:r w:rsidRPr="00AD335C">
              <w:rPr>
                <w:rFonts w:ascii="Sakkal Majalla" w:hAnsi="Sakkal Majalla" w:cs="Sakkal Majalla"/>
                <w:b/>
                <w:bCs/>
                <w:noProof/>
                <w:webHidden/>
                <w:sz w:val="28"/>
                <w:szCs w:val="28"/>
                <w:rtl/>
              </w:rPr>
              <w:instrText xml:space="preserve"> _</w:instrText>
            </w:r>
            <w:r w:rsidRPr="00AD335C">
              <w:rPr>
                <w:rFonts w:ascii="Sakkal Majalla" w:hAnsi="Sakkal Majalla" w:cs="Sakkal Majalla"/>
                <w:b/>
                <w:bCs/>
                <w:noProof/>
                <w:webHidden/>
                <w:sz w:val="28"/>
                <w:szCs w:val="28"/>
              </w:rPr>
              <w:instrText>Toc173107107 \h</w:instrText>
            </w:r>
            <w:r w:rsidRPr="00AD335C">
              <w:rPr>
                <w:rFonts w:ascii="Sakkal Majalla" w:hAnsi="Sakkal Majalla" w:cs="Sakkal Majalla"/>
                <w:b/>
                <w:bCs/>
                <w:noProof/>
                <w:webHidden/>
                <w:sz w:val="28"/>
                <w:szCs w:val="28"/>
                <w:rtl/>
              </w:rPr>
              <w:instrText xml:space="preserve"> </w:instrText>
            </w:r>
            <w:r w:rsidRPr="00AD335C">
              <w:rPr>
                <w:rFonts w:ascii="Sakkal Majalla" w:hAnsi="Sakkal Majalla" w:cs="Sakkal Majalla"/>
                <w:b/>
                <w:bCs/>
                <w:noProof/>
                <w:webHidden/>
                <w:sz w:val="28"/>
                <w:szCs w:val="28"/>
                <w:rtl/>
              </w:rPr>
            </w:r>
            <w:r w:rsidRPr="00AD335C">
              <w:rPr>
                <w:rFonts w:ascii="Sakkal Majalla" w:hAnsi="Sakkal Majalla" w:cs="Sakkal Majalla"/>
                <w:b/>
                <w:bCs/>
                <w:noProof/>
                <w:webHidden/>
                <w:sz w:val="28"/>
                <w:szCs w:val="28"/>
                <w:rtl/>
              </w:rPr>
              <w:fldChar w:fldCharType="separate"/>
            </w:r>
            <w:r w:rsidR="003561F3">
              <w:rPr>
                <w:rFonts w:ascii="Sakkal Majalla" w:hAnsi="Sakkal Majalla" w:cs="Sakkal Majalla"/>
                <w:b/>
                <w:bCs/>
                <w:noProof/>
                <w:webHidden/>
                <w:sz w:val="28"/>
                <w:szCs w:val="28"/>
                <w:rtl/>
              </w:rPr>
              <w:t>28</w:t>
            </w:r>
            <w:r w:rsidRPr="00AD335C">
              <w:rPr>
                <w:rFonts w:ascii="Sakkal Majalla" w:hAnsi="Sakkal Majalla" w:cs="Sakkal Majalla"/>
                <w:b/>
                <w:bCs/>
                <w:noProof/>
                <w:webHidden/>
                <w:sz w:val="28"/>
                <w:szCs w:val="28"/>
                <w:rtl/>
              </w:rPr>
              <w:fldChar w:fldCharType="end"/>
            </w:r>
          </w:hyperlink>
        </w:p>
        <w:p w14:paraId="6343E836" w14:textId="115E9DE3" w:rsidR="00AD335C" w:rsidRPr="00AD335C" w:rsidRDefault="00AD335C" w:rsidP="00AD335C">
          <w:pPr>
            <w:pStyle w:val="20"/>
            <w:tabs>
              <w:tab w:val="right" w:leader="dot" w:pos="7926"/>
            </w:tabs>
            <w:spacing w:line="360" w:lineRule="auto"/>
            <w:rPr>
              <w:rFonts w:ascii="Sakkal Majalla" w:eastAsiaTheme="minorEastAsia" w:hAnsi="Sakkal Majalla" w:cs="Sakkal Majalla"/>
              <w:b/>
              <w:bCs/>
              <w:noProof/>
              <w:sz w:val="28"/>
              <w:szCs w:val="28"/>
              <w:rtl/>
            </w:rPr>
          </w:pPr>
          <w:hyperlink w:anchor="_Toc173107108" w:history="1">
            <w:r w:rsidRPr="00AD335C">
              <w:rPr>
                <w:rStyle w:val="Hyperlink"/>
                <w:rFonts w:ascii="Sakkal Majalla" w:hAnsi="Sakkal Majalla" w:cs="Sakkal Majalla"/>
                <w:b/>
                <w:bCs/>
                <w:noProof/>
                <w:sz w:val="28"/>
                <w:szCs w:val="28"/>
                <w:rtl/>
              </w:rPr>
              <w:t>المبحث الأول: إدارة المخاطر</w:t>
            </w:r>
            <w:r w:rsidRPr="00AD335C">
              <w:rPr>
                <w:rFonts w:ascii="Sakkal Majalla" w:hAnsi="Sakkal Majalla" w:cs="Sakkal Majalla"/>
                <w:b/>
                <w:bCs/>
                <w:noProof/>
                <w:webHidden/>
                <w:sz w:val="28"/>
                <w:szCs w:val="28"/>
                <w:rtl/>
              </w:rPr>
              <w:tab/>
            </w:r>
            <w:r w:rsidRPr="00AD335C">
              <w:rPr>
                <w:rFonts w:ascii="Sakkal Majalla" w:hAnsi="Sakkal Majalla" w:cs="Sakkal Majalla"/>
                <w:b/>
                <w:bCs/>
                <w:noProof/>
                <w:webHidden/>
                <w:sz w:val="28"/>
                <w:szCs w:val="28"/>
                <w:rtl/>
              </w:rPr>
              <w:fldChar w:fldCharType="begin"/>
            </w:r>
            <w:r w:rsidRPr="00AD335C">
              <w:rPr>
                <w:rFonts w:ascii="Sakkal Majalla" w:hAnsi="Sakkal Majalla" w:cs="Sakkal Majalla"/>
                <w:b/>
                <w:bCs/>
                <w:noProof/>
                <w:webHidden/>
                <w:sz w:val="28"/>
                <w:szCs w:val="28"/>
                <w:rtl/>
              </w:rPr>
              <w:instrText xml:space="preserve"> </w:instrText>
            </w:r>
            <w:r w:rsidRPr="00AD335C">
              <w:rPr>
                <w:rFonts w:ascii="Sakkal Majalla" w:hAnsi="Sakkal Majalla" w:cs="Sakkal Majalla"/>
                <w:b/>
                <w:bCs/>
                <w:noProof/>
                <w:webHidden/>
                <w:sz w:val="28"/>
                <w:szCs w:val="28"/>
              </w:rPr>
              <w:instrText>PAGEREF</w:instrText>
            </w:r>
            <w:r w:rsidRPr="00AD335C">
              <w:rPr>
                <w:rFonts w:ascii="Sakkal Majalla" w:hAnsi="Sakkal Majalla" w:cs="Sakkal Majalla"/>
                <w:b/>
                <w:bCs/>
                <w:noProof/>
                <w:webHidden/>
                <w:sz w:val="28"/>
                <w:szCs w:val="28"/>
                <w:rtl/>
              </w:rPr>
              <w:instrText xml:space="preserve"> _</w:instrText>
            </w:r>
            <w:r w:rsidRPr="00AD335C">
              <w:rPr>
                <w:rFonts w:ascii="Sakkal Majalla" w:hAnsi="Sakkal Majalla" w:cs="Sakkal Majalla"/>
                <w:b/>
                <w:bCs/>
                <w:noProof/>
                <w:webHidden/>
                <w:sz w:val="28"/>
                <w:szCs w:val="28"/>
              </w:rPr>
              <w:instrText>Toc173107108 \h</w:instrText>
            </w:r>
            <w:r w:rsidRPr="00AD335C">
              <w:rPr>
                <w:rFonts w:ascii="Sakkal Majalla" w:hAnsi="Sakkal Majalla" w:cs="Sakkal Majalla"/>
                <w:b/>
                <w:bCs/>
                <w:noProof/>
                <w:webHidden/>
                <w:sz w:val="28"/>
                <w:szCs w:val="28"/>
                <w:rtl/>
              </w:rPr>
              <w:instrText xml:space="preserve"> </w:instrText>
            </w:r>
            <w:r w:rsidRPr="00AD335C">
              <w:rPr>
                <w:rFonts w:ascii="Sakkal Majalla" w:hAnsi="Sakkal Majalla" w:cs="Sakkal Majalla"/>
                <w:b/>
                <w:bCs/>
                <w:noProof/>
                <w:webHidden/>
                <w:sz w:val="28"/>
                <w:szCs w:val="28"/>
                <w:rtl/>
              </w:rPr>
            </w:r>
            <w:r w:rsidRPr="00AD335C">
              <w:rPr>
                <w:rFonts w:ascii="Sakkal Majalla" w:hAnsi="Sakkal Majalla" w:cs="Sakkal Majalla"/>
                <w:b/>
                <w:bCs/>
                <w:noProof/>
                <w:webHidden/>
                <w:sz w:val="28"/>
                <w:szCs w:val="28"/>
                <w:rtl/>
              </w:rPr>
              <w:fldChar w:fldCharType="separate"/>
            </w:r>
            <w:r w:rsidR="003561F3">
              <w:rPr>
                <w:rFonts w:ascii="Sakkal Majalla" w:hAnsi="Sakkal Majalla" w:cs="Sakkal Majalla"/>
                <w:b/>
                <w:bCs/>
                <w:noProof/>
                <w:webHidden/>
                <w:sz w:val="28"/>
                <w:szCs w:val="28"/>
                <w:rtl/>
              </w:rPr>
              <w:t>28</w:t>
            </w:r>
            <w:r w:rsidRPr="00AD335C">
              <w:rPr>
                <w:rFonts w:ascii="Sakkal Majalla" w:hAnsi="Sakkal Majalla" w:cs="Sakkal Majalla"/>
                <w:b/>
                <w:bCs/>
                <w:noProof/>
                <w:webHidden/>
                <w:sz w:val="28"/>
                <w:szCs w:val="28"/>
                <w:rtl/>
              </w:rPr>
              <w:fldChar w:fldCharType="end"/>
            </w:r>
          </w:hyperlink>
        </w:p>
        <w:p w14:paraId="3F304C57" w14:textId="0C90D7B0" w:rsidR="00AD335C" w:rsidRPr="00AD335C" w:rsidRDefault="00AD335C" w:rsidP="00AD335C">
          <w:pPr>
            <w:pStyle w:val="31"/>
            <w:tabs>
              <w:tab w:val="right" w:leader="dot" w:pos="7926"/>
            </w:tabs>
            <w:spacing w:line="360" w:lineRule="auto"/>
            <w:rPr>
              <w:rFonts w:ascii="Sakkal Majalla" w:eastAsiaTheme="minorEastAsia" w:hAnsi="Sakkal Majalla" w:cs="Sakkal Majalla"/>
              <w:b/>
              <w:bCs/>
              <w:noProof/>
              <w:sz w:val="28"/>
              <w:szCs w:val="28"/>
              <w:rtl/>
            </w:rPr>
          </w:pPr>
          <w:hyperlink w:anchor="_Toc173107109" w:history="1">
            <w:r w:rsidRPr="00AD335C">
              <w:rPr>
                <w:rStyle w:val="Hyperlink"/>
                <w:rFonts w:ascii="Sakkal Majalla" w:hAnsi="Sakkal Majalla" w:cs="Sakkal Majalla"/>
                <w:b/>
                <w:bCs/>
                <w:noProof/>
                <w:sz w:val="28"/>
                <w:szCs w:val="28"/>
                <w:rtl/>
              </w:rPr>
              <w:t>1.1.2 تعريف إدارة المخاطر</w:t>
            </w:r>
            <w:r w:rsidRPr="00AD335C">
              <w:rPr>
                <w:rFonts w:ascii="Sakkal Majalla" w:hAnsi="Sakkal Majalla" w:cs="Sakkal Majalla"/>
                <w:b/>
                <w:bCs/>
                <w:noProof/>
                <w:webHidden/>
                <w:sz w:val="28"/>
                <w:szCs w:val="28"/>
                <w:rtl/>
              </w:rPr>
              <w:tab/>
            </w:r>
            <w:r w:rsidRPr="00AD335C">
              <w:rPr>
                <w:rFonts w:ascii="Sakkal Majalla" w:hAnsi="Sakkal Majalla" w:cs="Sakkal Majalla"/>
                <w:b/>
                <w:bCs/>
                <w:noProof/>
                <w:webHidden/>
                <w:sz w:val="28"/>
                <w:szCs w:val="28"/>
                <w:rtl/>
              </w:rPr>
              <w:fldChar w:fldCharType="begin"/>
            </w:r>
            <w:r w:rsidRPr="00AD335C">
              <w:rPr>
                <w:rFonts w:ascii="Sakkal Majalla" w:hAnsi="Sakkal Majalla" w:cs="Sakkal Majalla"/>
                <w:b/>
                <w:bCs/>
                <w:noProof/>
                <w:webHidden/>
                <w:sz w:val="28"/>
                <w:szCs w:val="28"/>
                <w:rtl/>
              </w:rPr>
              <w:instrText xml:space="preserve"> </w:instrText>
            </w:r>
            <w:r w:rsidRPr="00AD335C">
              <w:rPr>
                <w:rFonts w:ascii="Sakkal Majalla" w:hAnsi="Sakkal Majalla" w:cs="Sakkal Majalla"/>
                <w:b/>
                <w:bCs/>
                <w:noProof/>
                <w:webHidden/>
                <w:sz w:val="28"/>
                <w:szCs w:val="28"/>
              </w:rPr>
              <w:instrText>PAGEREF</w:instrText>
            </w:r>
            <w:r w:rsidRPr="00AD335C">
              <w:rPr>
                <w:rFonts w:ascii="Sakkal Majalla" w:hAnsi="Sakkal Majalla" w:cs="Sakkal Majalla"/>
                <w:b/>
                <w:bCs/>
                <w:noProof/>
                <w:webHidden/>
                <w:sz w:val="28"/>
                <w:szCs w:val="28"/>
                <w:rtl/>
              </w:rPr>
              <w:instrText xml:space="preserve"> _</w:instrText>
            </w:r>
            <w:r w:rsidRPr="00AD335C">
              <w:rPr>
                <w:rFonts w:ascii="Sakkal Majalla" w:hAnsi="Sakkal Majalla" w:cs="Sakkal Majalla"/>
                <w:b/>
                <w:bCs/>
                <w:noProof/>
                <w:webHidden/>
                <w:sz w:val="28"/>
                <w:szCs w:val="28"/>
              </w:rPr>
              <w:instrText>Toc173107109 \h</w:instrText>
            </w:r>
            <w:r w:rsidRPr="00AD335C">
              <w:rPr>
                <w:rFonts w:ascii="Sakkal Majalla" w:hAnsi="Sakkal Majalla" w:cs="Sakkal Majalla"/>
                <w:b/>
                <w:bCs/>
                <w:noProof/>
                <w:webHidden/>
                <w:sz w:val="28"/>
                <w:szCs w:val="28"/>
                <w:rtl/>
              </w:rPr>
              <w:instrText xml:space="preserve"> </w:instrText>
            </w:r>
            <w:r w:rsidRPr="00AD335C">
              <w:rPr>
                <w:rFonts w:ascii="Sakkal Majalla" w:hAnsi="Sakkal Majalla" w:cs="Sakkal Majalla"/>
                <w:b/>
                <w:bCs/>
                <w:noProof/>
                <w:webHidden/>
                <w:sz w:val="28"/>
                <w:szCs w:val="28"/>
                <w:rtl/>
              </w:rPr>
            </w:r>
            <w:r w:rsidRPr="00AD335C">
              <w:rPr>
                <w:rFonts w:ascii="Sakkal Majalla" w:hAnsi="Sakkal Majalla" w:cs="Sakkal Majalla"/>
                <w:b/>
                <w:bCs/>
                <w:noProof/>
                <w:webHidden/>
                <w:sz w:val="28"/>
                <w:szCs w:val="28"/>
                <w:rtl/>
              </w:rPr>
              <w:fldChar w:fldCharType="separate"/>
            </w:r>
            <w:r w:rsidR="003561F3">
              <w:rPr>
                <w:rFonts w:ascii="Sakkal Majalla" w:hAnsi="Sakkal Majalla" w:cs="Sakkal Majalla"/>
                <w:b/>
                <w:bCs/>
                <w:noProof/>
                <w:webHidden/>
                <w:sz w:val="28"/>
                <w:szCs w:val="28"/>
                <w:rtl/>
              </w:rPr>
              <w:t>28</w:t>
            </w:r>
            <w:r w:rsidRPr="00AD335C">
              <w:rPr>
                <w:rFonts w:ascii="Sakkal Majalla" w:hAnsi="Sakkal Majalla" w:cs="Sakkal Majalla"/>
                <w:b/>
                <w:bCs/>
                <w:noProof/>
                <w:webHidden/>
                <w:sz w:val="28"/>
                <w:szCs w:val="28"/>
                <w:rtl/>
              </w:rPr>
              <w:fldChar w:fldCharType="end"/>
            </w:r>
          </w:hyperlink>
        </w:p>
        <w:p w14:paraId="3AED6E96" w14:textId="7D184D35" w:rsidR="00AD335C" w:rsidRPr="00AD335C" w:rsidRDefault="00AD335C" w:rsidP="00AD335C">
          <w:pPr>
            <w:pStyle w:val="31"/>
            <w:tabs>
              <w:tab w:val="right" w:leader="dot" w:pos="7926"/>
            </w:tabs>
            <w:spacing w:line="360" w:lineRule="auto"/>
            <w:rPr>
              <w:rFonts w:ascii="Sakkal Majalla" w:eastAsiaTheme="minorEastAsia" w:hAnsi="Sakkal Majalla" w:cs="Sakkal Majalla"/>
              <w:b/>
              <w:bCs/>
              <w:noProof/>
              <w:sz w:val="28"/>
              <w:szCs w:val="28"/>
              <w:rtl/>
            </w:rPr>
          </w:pPr>
          <w:hyperlink w:anchor="_Toc173107110" w:history="1">
            <w:r w:rsidRPr="00AD335C">
              <w:rPr>
                <w:rStyle w:val="Hyperlink"/>
                <w:rFonts w:ascii="Sakkal Majalla" w:hAnsi="Sakkal Majalla" w:cs="Sakkal Majalla"/>
                <w:b/>
                <w:bCs/>
                <w:noProof/>
                <w:sz w:val="28"/>
                <w:szCs w:val="28"/>
                <w:rtl/>
              </w:rPr>
              <w:t>2.1.2 تصنيف المخاطر</w:t>
            </w:r>
            <w:r w:rsidRPr="00AD335C">
              <w:rPr>
                <w:rFonts w:ascii="Sakkal Majalla" w:hAnsi="Sakkal Majalla" w:cs="Sakkal Majalla"/>
                <w:b/>
                <w:bCs/>
                <w:noProof/>
                <w:webHidden/>
                <w:sz w:val="28"/>
                <w:szCs w:val="28"/>
                <w:rtl/>
              </w:rPr>
              <w:tab/>
            </w:r>
            <w:r w:rsidRPr="00AD335C">
              <w:rPr>
                <w:rFonts w:ascii="Sakkal Majalla" w:hAnsi="Sakkal Majalla" w:cs="Sakkal Majalla"/>
                <w:b/>
                <w:bCs/>
                <w:noProof/>
                <w:webHidden/>
                <w:sz w:val="28"/>
                <w:szCs w:val="28"/>
                <w:rtl/>
              </w:rPr>
              <w:fldChar w:fldCharType="begin"/>
            </w:r>
            <w:r w:rsidRPr="00AD335C">
              <w:rPr>
                <w:rFonts w:ascii="Sakkal Majalla" w:hAnsi="Sakkal Majalla" w:cs="Sakkal Majalla"/>
                <w:b/>
                <w:bCs/>
                <w:noProof/>
                <w:webHidden/>
                <w:sz w:val="28"/>
                <w:szCs w:val="28"/>
                <w:rtl/>
              </w:rPr>
              <w:instrText xml:space="preserve"> </w:instrText>
            </w:r>
            <w:r w:rsidRPr="00AD335C">
              <w:rPr>
                <w:rFonts w:ascii="Sakkal Majalla" w:hAnsi="Sakkal Majalla" w:cs="Sakkal Majalla"/>
                <w:b/>
                <w:bCs/>
                <w:noProof/>
                <w:webHidden/>
                <w:sz w:val="28"/>
                <w:szCs w:val="28"/>
              </w:rPr>
              <w:instrText>PAGEREF</w:instrText>
            </w:r>
            <w:r w:rsidRPr="00AD335C">
              <w:rPr>
                <w:rFonts w:ascii="Sakkal Majalla" w:hAnsi="Sakkal Majalla" w:cs="Sakkal Majalla"/>
                <w:b/>
                <w:bCs/>
                <w:noProof/>
                <w:webHidden/>
                <w:sz w:val="28"/>
                <w:szCs w:val="28"/>
                <w:rtl/>
              </w:rPr>
              <w:instrText xml:space="preserve"> _</w:instrText>
            </w:r>
            <w:r w:rsidRPr="00AD335C">
              <w:rPr>
                <w:rFonts w:ascii="Sakkal Majalla" w:hAnsi="Sakkal Majalla" w:cs="Sakkal Majalla"/>
                <w:b/>
                <w:bCs/>
                <w:noProof/>
                <w:webHidden/>
                <w:sz w:val="28"/>
                <w:szCs w:val="28"/>
              </w:rPr>
              <w:instrText>Toc173107110 \h</w:instrText>
            </w:r>
            <w:r w:rsidRPr="00AD335C">
              <w:rPr>
                <w:rFonts w:ascii="Sakkal Majalla" w:hAnsi="Sakkal Majalla" w:cs="Sakkal Majalla"/>
                <w:b/>
                <w:bCs/>
                <w:noProof/>
                <w:webHidden/>
                <w:sz w:val="28"/>
                <w:szCs w:val="28"/>
                <w:rtl/>
              </w:rPr>
              <w:instrText xml:space="preserve"> </w:instrText>
            </w:r>
            <w:r w:rsidRPr="00AD335C">
              <w:rPr>
                <w:rFonts w:ascii="Sakkal Majalla" w:hAnsi="Sakkal Majalla" w:cs="Sakkal Majalla"/>
                <w:b/>
                <w:bCs/>
                <w:noProof/>
                <w:webHidden/>
                <w:sz w:val="28"/>
                <w:szCs w:val="28"/>
                <w:rtl/>
              </w:rPr>
            </w:r>
            <w:r w:rsidRPr="00AD335C">
              <w:rPr>
                <w:rFonts w:ascii="Sakkal Majalla" w:hAnsi="Sakkal Majalla" w:cs="Sakkal Majalla"/>
                <w:b/>
                <w:bCs/>
                <w:noProof/>
                <w:webHidden/>
                <w:sz w:val="28"/>
                <w:szCs w:val="28"/>
                <w:rtl/>
              </w:rPr>
              <w:fldChar w:fldCharType="separate"/>
            </w:r>
            <w:r w:rsidR="003561F3">
              <w:rPr>
                <w:rFonts w:ascii="Sakkal Majalla" w:hAnsi="Sakkal Majalla" w:cs="Sakkal Majalla"/>
                <w:b/>
                <w:bCs/>
                <w:noProof/>
                <w:webHidden/>
                <w:sz w:val="28"/>
                <w:szCs w:val="28"/>
                <w:rtl/>
              </w:rPr>
              <w:t>29</w:t>
            </w:r>
            <w:r w:rsidRPr="00AD335C">
              <w:rPr>
                <w:rFonts w:ascii="Sakkal Majalla" w:hAnsi="Sakkal Majalla" w:cs="Sakkal Majalla"/>
                <w:b/>
                <w:bCs/>
                <w:noProof/>
                <w:webHidden/>
                <w:sz w:val="28"/>
                <w:szCs w:val="28"/>
                <w:rtl/>
              </w:rPr>
              <w:fldChar w:fldCharType="end"/>
            </w:r>
          </w:hyperlink>
        </w:p>
        <w:p w14:paraId="41B8472F" w14:textId="2900212B" w:rsidR="00AD335C" w:rsidRPr="00AD335C" w:rsidRDefault="00AD335C" w:rsidP="00AD335C">
          <w:pPr>
            <w:pStyle w:val="31"/>
            <w:tabs>
              <w:tab w:val="right" w:leader="dot" w:pos="7926"/>
            </w:tabs>
            <w:spacing w:line="360" w:lineRule="auto"/>
            <w:rPr>
              <w:rFonts w:ascii="Sakkal Majalla" w:eastAsiaTheme="minorEastAsia" w:hAnsi="Sakkal Majalla" w:cs="Sakkal Majalla"/>
              <w:b/>
              <w:bCs/>
              <w:noProof/>
              <w:sz w:val="28"/>
              <w:szCs w:val="28"/>
              <w:rtl/>
            </w:rPr>
          </w:pPr>
          <w:hyperlink w:anchor="_Toc173107111" w:history="1">
            <w:r w:rsidRPr="00AD335C">
              <w:rPr>
                <w:rStyle w:val="Hyperlink"/>
                <w:rFonts w:ascii="Sakkal Majalla" w:hAnsi="Sakkal Majalla" w:cs="Sakkal Majalla"/>
                <w:b/>
                <w:bCs/>
                <w:noProof/>
                <w:sz w:val="28"/>
                <w:szCs w:val="28"/>
                <w:rtl/>
              </w:rPr>
              <w:t>3.1.2 عوامل المخاطر</w:t>
            </w:r>
            <w:r w:rsidRPr="00AD335C">
              <w:rPr>
                <w:rFonts w:ascii="Sakkal Majalla" w:hAnsi="Sakkal Majalla" w:cs="Sakkal Majalla"/>
                <w:b/>
                <w:bCs/>
                <w:noProof/>
                <w:webHidden/>
                <w:sz w:val="28"/>
                <w:szCs w:val="28"/>
                <w:rtl/>
              </w:rPr>
              <w:tab/>
            </w:r>
            <w:r w:rsidRPr="00AD335C">
              <w:rPr>
                <w:rFonts w:ascii="Sakkal Majalla" w:hAnsi="Sakkal Majalla" w:cs="Sakkal Majalla"/>
                <w:b/>
                <w:bCs/>
                <w:noProof/>
                <w:webHidden/>
                <w:sz w:val="28"/>
                <w:szCs w:val="28"/>
                <w:rtl/>
              </w:rPr>
              <w:fldChar w:fldCharType="begin"/>
            </w:r>
            <w:r w:rsidRPr="00AD335C">
              <w:rPr>
                <w:rFonts w:ascii="Sakkal Majalla" w:hAnsi="Sakkal Majalla" w:cs="Sakkal Majalla"/>
                <w:b/>
                <w:bCs/>
                <w:noProof/>
                <w:webHidden/>
                <w:sz w:val="28"/>
                <w:szCs w:val="28"/>
                <w:rtl/>
              </w:rPr>
              <w:instrText xml:space="preserve"> </w:instrText>
            </w:r>
            <w:r w:rsidRPr="00AD335C">
              <w:rPr>
                <w:rFonts w:ascii="Sakkal Majalla" w:hAnsi="Sakkal Majalla" w:cs="Sakkal Majalla"/>
                <w:b/>
                <w:bCs/>
                <w:noProof/>
                <w:webHidden/>
                <w:sz w:val="28"/>
                <w:szCs w:val="28"/>
              </w:rPr>
              <w:instrText>PAGEREF</w:instrText>
            </w:r>
            <w:r w:rsidRPr="00AD335C">
              <w:rPr>
                <w:rFonts w:ascii="Sakkal Majalla" w:hAnsi="Sakkal Majalla" w:cs="Sakkal Majalla"/>
                <w:b/>
                <w:bCs/>
                <w:noProof/>
                <w:webHidden/>
                <w:sz w:val="28"/>
                <w:szCs w:val="28"/>
                <w:rtl/>
              </w:rPr>
              <w:instrText xml:space="preserve"> _</w:instrText>
            </w:r>
            <w:r w:rsidRPr="00AD335C">
              <w:rPr>
                <w:rFonts w:ascii="Sakkal Majalla" w:hAnsi="Sakkal Majalla" w:cs="Sakkal Majalla"/>
                <w:b/>
                <w:bCs/>
                <w:noProof/>
                <w:webHidden/>
                <w:sz w:val="28"/>
                <w:szCs w:val="28"/>
              </w:rPr>
              <w:instrText>Toc173107111 \h</w:instrText>
            </w:r>
            <w:r w:rsidRPr="00AD335C">
              <w:rPr>
                <w:rFonts w:ascii="Sakkal Majalla" w:hAnsi="Sakkal Majalla" w:cs="Sakkal Majalla"/>
                <w:b/>
                <w:bCs/>
                <w:noProof/>
                <w:webHidden/>
                <w:sz w:val="28"/>
                <w:szCs w:val="28"/>
                <w:rtl/>
              </w:rPr>
              <w:instrText xml:space="preserve"> </w:instrText>
            </w:r>
            <w:r w:rsidRPr="00AD335C">
              <w:rPr>
                <w:rFonts w:ascii="Sakkal Majalla" w:hAnsi="Sakkal Majalla" w:cs="Sakkal Majalla"/>
                <w:b/>
                <w:bCs/>
                <w:noProof/>
                <w:webHidden/>
                <w:sz w:val="28"/>
                <w:szCs w:val="28"/>
                <w:rtl/>
              </w:rPr>
            </w:r>
            <w:r w:rsidRPr="00AD335C">
              <w:rPr>
                <w:rFonts w:ascii="Sakkal Majalla" w:hAnsi="Sakkal Majalla" w:cs="Sakkal Majalla"/>
                <w:b/>
                <w:bCs/>
                <w:noProof/>
                <w:webHidden/>
                <w:sz w:val="28"/>
                <w:szCs w:val="28"/>
                <w:rtl/>
              </w:rPr>
              <w:fldChar w:fldCharType="separate"/>
            </w:r>
            <w:r w:rsidR="003561F3">
              <w:rPr>
                <w:rFonts w:ascii="Sakkal Majalla" w:hAnsi="Sakkal Majalla" w:cs="Sakkal Majalla"/>
                <w:b/>
                <w:bCs/>
                <w:noProof/>
                <w:webHidden/>
                <w:sz w:val="28"/>
                <w:szCs w:val="28"/>
                <w:rtl/>
              </w:rPr>
              <w:t>30</w:t>
            </w:r>
            <w:r w:rsidRPr="00AD335C">
              <w:rPr>
                <w:rFonts w:ascii="Sakkal Majalla" w:hAnsi="Sakkal Majalla" w:cs="Sakkal Majalla"/>
                <w:b/>
                <w:bCs/>
                <w:noProof/>
                <w:webHidden/>
                <w:sz w:val="28"/>
                <w:szCs w:val="28"/>
                <w:rtl/>
              </w:rPr>
              <w:fldChar w:fldCharType="end"/>
            </w:r>
          </w:hyperlink>
        </w:p>
        <w:p w14:paraId="558FB5FB" w14:textId="326CBA12" w:rsidR="00AD335C" w:rsidRPr="00AD335C" w:rsidRDefault="00AD335C" w:rsidP="00AD335C">
          <w:pPr>
            <w:pStyle w:val="31"/>
            <w:tabs>
              <w:tab w:val="right" w:leader="dot" w:pos="7926"/>
            </w:tabs>
            <w:spacing w:line="360" w:lineRule="auto"/>
            <w:rPr>
              <w:rFonts w:ascii="Sakkal Majalla" w:eastAsiaTheme="minorEastAsia" w:hAnsi="Sakkal Majalla" w:cs="Sakkal Majalla"/>
              <w:b/>
              <w:bCs/>
              <w:noProof/>
              <w:sz w:val="28"/>
              <w:szCs w:val="28"/>
              <w:rtl/>
            </w:rPr>
          </w:pPr>
          <w:hyperlink w:anchor="_Toc173107112" w:history="1">
            <w:r w:rsidRPr="00AD335C">
              <w:rPr>
                <w:rStyle w:val="Hyperlink"/>
                <w:rFonts w:ascii="Sakkal Majalla" w:hAnsi="Sakkal Majalla" w:cs="Sakkal Majalla"/>
                <w:b/>
                <w:bCs/>
                <w:noProof/>
                <w:sz w:val="28"/>
                <w:szCs w:val="28"/>
                <w:rtl/>
              </w:rPr>
              <w:t>4.1.2 إدارة المخاطر المتعلقة بالمشاريع</w:t>
            </w:r>
            <w:r w:rsidRPr="00AD335C">
              <w:rPr>
                <w:rFonts w:ascii="Sakkal Majalla" w:hAnsi="Sakkal Majalla" w:cs="Sakkal Majalla"/>
                <w:b/>
                <w:bCs/>
                <w:noProof/>
                <w:webHidden/>
                <w:sz w:val="28"/>
                <w:szCs w:val="28"/>
                <w:rtl/>
              </w:rPr>
              <w:tab/>
            </w:r>
            <w:r w:rsidRPr="00AD335C">
              <w:rPr>
                <w:rFonts w:ascii="Sakkal Majalla" w:hAnsi="Sakkal Majalla" w:cs="Sakkal Majalla"/>
                <w:b/>
                <w:bCs/>
                <w:noProof/>
                <w:webHidden/>
                <w:sz w:val="28"/>
                <w:szCs w:val="28"/>
                <w:rtl/>
              </w:rPr>
              <w:fldChar w:fldCharType="begin"/>
            </w:r>
            <w:r w:rsidRPr="00AD335C">
              <w:rPr>
                <w:rFonts w:ascii="Sakkal Majalla" w:hAnsi="Sakkal Majalla" w:cs="Sakkal Majalla"/>
                <w:b/>
                <w:bCs/>
                <w:noProof/>
                <w:webHidden/>
                <w:sz w:val="28"/>
                <w:szCs w:val="28"/>
                <w:rtl/>
              </w:rPr>
              <w:instrText xml:space="preserve"> </w:instrText>
            </w:r>
            <w:r w:rsidRPr="00AD335C">
              <w:rPr>
                <w:rFonts w:ascii="Sakkal Majalla" w:hAnsi="Sakkal Majalla" w:cs="Sakkal Majalla"/>
                <w:b/>
                <w:bCs/>
                <w:noProof/>
                <w:webHidden/>
                <w:sz w:val="28"/>
                <w:szCs w:val="28"/>
              </w:rPr>
              <w:instrText>PAGEREF</w:instrText>
            </w:r>
            <w:r w:rsidRPr="00AD335C">
              <w:rPr>
                <w:rFonts w:ascii="Sakkal Majalla" w:hAnsi="Sakkal Majalla" w:cs="Sakkal Majalla"/>
                <w:b/>
                <w:bCs/>
                <w:noProof/>
                <w:webHidden/>
                <w:sz w:val="28"/>
                <w:szCs w:val="28"/>
                <w:rtl/>
              </w:rPr>
              <w:instrText xml:space="preserve"> _</w:instrText>
            </w:r>
            <w:r w:rsidRPr="00AD335C">
              <w:rPr>
                <w:rFonts w:ascii="Sakkal Majalla" w:hAnsi="Sakkal Majalla" w:cs="Sakkal Majalla"/>
                <w:b/>
                <w:bCs/>
                <w:noProof/>
                <w:webHidden/>
                <w:sz w:val="28"/>
                <w:szCs w:val="28"/>
              </w:rPr>
              <w:instrText>Toc173107112 \h</w:instrText>
            </w:r>
            <w:r w:rsidRPr="00AD335C">
              <w:rPr>
                <w:rFonts w:ascii="Sakkal Majalla" w:hAnsi="Sakkal Majalla" w:cs="Sakkal Majalla"/>
                <w:b/>
                <w:bCs/>
                <w:noProof/>
                <w:webHidden/>
                <w:sz w:val="28"/>
                <w:szCs w:val="28"/>
                <w:rtl/>
              </w:rPr>
              <w:instrText xml:space="preserve"> </w:instrText>
            </w:r>
            <w:r w:rsidRPr="00AD335C">
              <w:rPr>
                <w:rFonts w:ascii="Sakkal Majalla" w:hAnsi="Sakkal Majalla" w:cs="Sakkal Majalla"/>
                <w:b/>
                <w:bCs/>
                <w:noProof/>
                <w:webHidden/>
                <w:sz w:val="28"/>
                <w:szCs w:val="28"/>
                <w:rtl/>
              </w:rPr>
            </w:r>
            <w:r w:rsidRPr="00AD335C">
              <w:rPr>
                <w:rFonts w:ascii="Sakkal Majalla" w:hAnsi="Sakkal Majalla" w:cs="Sakkal Majalla"/>
                <w:b/>
                <w:bCs/>
                <w:noProof/>
                <w:webHidden/>
                <w:sz w:val="28"/>
                <w:szCs w:val="28"/>
                <w:rtl/>
              </w:rPr>
              <w:fldChar w:fldCharType="separate"/>
            </w:r>
            <w:r w:rsidR="003561F3">
              <w:rPr>
                <w:rFonts w:ascii="Sakkal Majalla" w:hAnsi="Sakkal Majalla" w:cs="Sakkal Majalla"/>
                <w:b/>
                <w:bCs/>
                <w:noProof/>
                <w:webHidden/>
                <w:sz w:val="28"/>
                <w:szCs w:val="28"/>
                <w:rtl/>
              </w:rPr>
              <w:t>31</w:t>
            </w:r>
            <w:r w:rsidRPr="00AD335C">
              <w:rPr>
                <w:rFonts w:ascii="Sakkal Majalla" w:hAnsi="Sakkal Majalla" w:cs="Sakkal Majalla"/>
                <w:b/>
                <w:bCs/>
                <w:noProof/>
                <w:webHidden/>
                <w:sz w:val="28"/>
                <w:szCs w:val="28"/>
                <w:rtl/>
              </w:rPr>
              <w:fldChar w:fldCharType="end"/>
            </w:r>
          </w:hyperlink>
        </w:p>
        <w:p w14:paraId="05454B35" w14:textId="61F9D83E" w:rsidR="00AD335C" w:rsidRPr="00AD335C" w:rsidRDefault="00AD335C" w:rsidP="00AD335C">
          <w:pPr>
            <w:pStyle w:val="31"/>
            <w:tabs>
              <w:tab w:val="right" w:leader="dot" w:pos="7926"/>
            </w:tabs>
            <w:spacing w:line="360" w:lineRule="auto"/>
            <w:rPr>
              <w:rFonts w:ascii="Sakkal Majalla" w:eastAsiaTheme="minorEastAsia" w:hAnsi="Sakkal Majalla" w:cs="Sakkal Majalla"/>
              <w:b/>
              <w:bCs/>
              <w:noProof/>
              <w:sz w:val="28"/>
              <w:szCs w:val="28"/>
              <w:rtl/>
            </w:rPr>
          </w:pPr>
          <w:hyperlink w:anchor="_Toc173107113" w:history="1">
            <w:r w:rsidRPr="00AD335C">
              <w:rPr>
                <w:rStyle w:val="Hyperlink"/>
                <w:rFonts w:ascii="Sakkal Majalla" w:hAnsi="Sakkal Majalla" w:cs="Sakkal Majalla"/>
                <w:b/>
                <w:bCs/>
                <w:noProof/>
                <w:sz w:val="28"/>
                <w:szCs w:val="28"/>
                <w:rtl/>
              </w:rPr>
              <w:t>5.1.2 تحليل إدارة مخاطر المشروع</w:t>
            </w:r>
            <w:r w:rsidRPr="00AD335C">
              <w:rPr>
                <w:rFonts w:ascii="Sakkal Majalla" w:hAnsi="Sakkal Majalla" w:cs="Sakkal Majalla"/>
                <w:b/>
                <w:bCs/>
                <w:noProof/>
                <w:webHidden/>
                <w:sz w:val="28"/>
                <w:szCs w:val="28"/>
                <w:rtl/>
              </w:rPr>
              <w:tab/>
            </w:r>
            <w:r w:rsidRPr="00AD335C">
              <w:rPr>
                <w:rFonts w:ascii="Sakkal Majalla" w:hAnsi="Sakkal Majalla" w:cs="Sakkal Majalla"/>
                <w:b/>
                <w:bCs/>
                <w:noProof/>
                <w:webHidden/>
                <w:sz w:val="28"/>
                <w:szCs w:val="28"/>
                <w:rtl/>
              </w:rPr>
              <w:fldChar w:fldCharType="begin"/>
            </w:r>
            <w:r w:rsidRPr="00AD335C">
              <w:rPr>
                <w:rFonts w:ascii="Sakkal Majalla" w:hAnsi="Sakkal Majalla" w:cs="Sakkal Majalla"/>
                <w:b/>
                <w:bCs/>
                <w:noProof/>
                <w:webHidden/>
                <w:sz w:val="28"/>
                <w:szCs w:val="28"/>
                <w:rtl/>
              </w:rPr>
              <w:instrText xml:space="preserve"> </w:instrText>
            </w:r>
            <w:r w:rsidRPr="00AD335C">
              <w:rPr>
                <w:rFonts w:ascii="Sakkal Majalla" w:hAnsi="Sakkal Majalla" w:cs="Sakkal Majalla"/>
                <w:b/>
                <w:bCs/>
                <w:noProof/>
                <w:webHidden/>
                <w:sz w:val="28"/>
                <w:szCs w:val="28"/>
              </w:rPr>
              <w:instrText>PAGEREF</w:instrText>
            </w:r>
            <w:r w:rsidRPr="00AD335C">
              <w:rPr>
                <w:rFonts w:ascii="Sakkal Majalla" w:hAnsi="Sakkal Majalla" w:cs="Sakkal Majalla"/>
                <w:b/>
                <w:bCs/>
                <w:noProof/>
                <w:webHidden/>
                <w:sz w:val="28"/>
                <w:szCs w:val="28"/>
                <w:rtl/>
              </w:rPr>
              <w:instrText xml:space="preserve"> _</w:instrText>
            </w:r>
            <w:r w:rsidRPr="00AD335C">
              <w:rPr>
                <w:rFonts w:ascii="Sakkal Majalla" w:hAnsi="Sakkal Majalla" w:cs="Sakkal Majalla"/>
                <w:b/>
                <w:bCs/>
                <w:noProof/>
                <w:webHidden/>
                <w:sz w:val="28"/>
                <w:szCs w:val="28"/>
              </w:rPr>
              <w:instrText>Toc173107113 \h</w:instrText>
            </w:r>
            <w:r w:rsidRPr="00AD335C">
              <w:rPr>
                <w:rFonts w:ascii="Sakkal Majalla" w:hAnsi="Sakkal Majalla" w:cs="Sakkal Majalla"/>
                <w:b/>
                <w:bCs/>
                <w:noProof/>
                <w:webHidden/>
                <w:sz w:val="28"/>
                <w:szCs w:val="28"/>
                <w:rtl/>
              </w:rPr>
              <w:instrText xml:space="preserve"> </w:instrText>
            </w:r>
            <w:r w:rsidRPr="00AD335C">
              <w:rPr>
                <w:rFonts w:ascii="Sakkal Majalla" w:hAnsi="Sakkal Majalla" w:cs="Sakkal Majalla"/>
                <w:b/>
                <w:bCs/>
                <w:noProof/>
                <w:webHidden/>
                <w:sz w:val="28"/>
                <w:szCs w:val="28"/>
                <w:rtl/>
              </w:rPr>
            </w:r>
            <w:r w:rsidRPr="00AD335C">
              <w:rPr>
                <w:rFonts w:ascii="Sakkal Majalla" w:hAnsi="Sakkal Majalla" w:cs="Sakkal Majalla"/>
                <w:b/>
                <w:bCs/>
                <w:noProof/>
                <w:webHidden/>
                <w:sz w:val="28"/>
                <w:szCs w:val="28"/>
                <w:rtl/>
              </w:rPr>
              <w:fldChar w:fldCharType="separate"/>
            </w:r>
            <w:r w:rsidR="003561F3">
              <w:rPr>
                <w:rFonts w:ascii="Sakkal Majalla" w:hAnsi="Sakkal Majalla" w:cs="Sakkal Majalla"/>
                <w:b/>
                <w:bCs/>
                <w:noProof/>
                <w:webHidden/>
                <w:sz w:val="28"/>
                <w:szCs w:val="28"/>
                <w:rtl/>
              </w:rPr>
              <w:t>33</w:t>
            </w:r>
            <w:r w:rsidRPr="00AD335C">
              <w:rPr>
                <w:rFonts w:ascii="Sakkal Majalla" w:hAnsi="Sakkal Majalla" w:cs="Sakkal Majalla"/>
                <w:b/>
                <w:bCs/>
                <w:noProof/>
                <w:webHidden/>
                <w:sz w:val="28"/>
                <w:szCs w:val="28"/>
                <w:rtl/>
              </w:rPr>
              <w:fldChar w:fldCharType="end"/>
            </w:r>
          </w:hyperlink>
        </w:p>
        <w:p w14:paraId="4E62EEBE" w14:textId="49AC9914" w:rsidR="00AD335C" w:rsidRPr="00AD335C" w:rsidRDefault="00AD335C" w:rsidP="00AD335C">
          <w:pPr>
            <w:pStyle w:val="31"/>
            <w:tabs>
              <w:tab w:val="right" w:leader="dot" w:pos="7926"/>
            </w:tabs>
            <w:spacing w:line="360" w:lineRule="auto"/>
            <w:rPr>
              <w:rFonts w:ascii="Sakkal Majalla" w:eastAsiaTheme="minorEastAsia" w:hAnsi="Sakkal Majalla" w:cs="Sakkal Majalla"/>
              <w:b/>
              <w:bCs/>
              <w:noProof/>
              <w:sz w:val="28"/>
              <w:szCs w:val="28"/>
              <w:rtl/>
            </w:rPr>
          </w:pPr>
          <w:hyperlink w:anchor="_Toc173107114" w:history="1">
            <w:r w:rsidRPr="00AD335C">
              <w:rPr>
                <w:rStyle w:val="Hyperlink"/>
                <w:rFonts w:ascii="Sakkal Majalla" w:hAnsi="Sakkal Majalla" w:cs="Sakkal Majalla"/>
                <w:b/>
                <w:bCs/>
                <w:noProof/>
                <w:sz w:val="28"/>
                <w:szCs w:val="28"/>
                <w:rtl/>
              </w:rPr>
              <w:t>6.1.2 عملية إدارة المخاطر</w:t>
            </w:r>
            <w:r w:rsidRPr="00AD335C">
              <w:rPr>
                <w:rFonts w:ascii="Sakkal Majalla" w:hAnsi="Sakkal Majalla" w:cs="Sakkal Majalla"/>
                <w:b/>
                <w:bCs/>
                <w:noProof/>
                <w:webHidden/>
                <w:sz w:val="28"/>
                <w:szCs w:val="28"/>
                <w:rtl/>
              </w:rPr>
              <w:tab/>
            </w:r>
            <w:r w:rsidRPr="00AD335C">
              <w:rPr>
                <w:rFonts w:ascii="Sakkal Majalla" w:hAnsi="Sakkal Majalla" w:cs="Sakkal Majalla"/>
                <w:b/>
                <w:bCs/>
                <w:noProof/>
                <w:webHidden/>
                <w:sz w:val="28"/>
                <w:szCs w:val="28"/>
                <w:rtl/>
              </w:rPr>
              <w:fldChar w:fldCharType="begin"/>
            </w:r>
            <w:r w:rsidRPr="00AD335C">
              <w:rPr>
                <w:rFonts w:ascii="Sakkal Majalla" w:hAnsi="Sakkal Majalla" w:cs="Sakkal Majalla"/>
                <w:b/>
                <w:bCs/>
                <w:noProof/>
                <w:webHidden/>
                <w:sz w:val="28"/>
                <w:szCs w:val="28"/>
                <w:rtl/>
              </w:rPr>
              <w:instrText xml:space="preserve"> </w:instrText>
            </w:r>
            <w:r w:rsidRPr="00AD335C">
              <w:rPr>
                <w:rFonts w:ascii="Sakkal Majalla" w:hAnsi="Sakkal Majalla" w:cs="Sakkal Majalla"/>
                <w:b/>
                <w:bCs/>
                <w:noProof/>
                <w:webHidden/>
                <w:sz w:val="28"/>
                <w:szCs w:val="28"/>
              </w:rPr>
              <w:instrText>PAGEREF</w:instrText>
            </w:r>
            <w:r w:rsidRPr="00AD335C">
              <w:rPr>
                <w:rFonts w:ascii="Sakkal Majalla" w:hAnsi="Sakkal Majalla" w:cs="Sakkal Majalla"/>
                <w:b/>
                <w:bCs/>
                <w:noProof/>
                <w:webHidden/>
                <w:sz w:val="28"/>
                <w:szCs w:val="28"/>
                <w:rtl/>
              </w:rPr>
              <w:instrText xml:space="preserve"> _</w:instrText>
            </w:r>
            <w:r w:rsidRPr="00AD335C">
              <w:rPr>
                <w:rFonts w:ascii="Sakkal Majalla" w:hAnsi="Sakkal Majalla" w:cs="Sakkal Majalla"/>
                <w:b/>
                <w:bCs/>
                <w:noProof/>
                <w:webHidden/>
                <w:sz w:val="28"/>
                <w:szCs w:val="28"/>
              </w:rPr>
              <w:instrText>Toc173107114 \h</w:instrText>
            </w:r>
            <w:r w:rsidRPr="00AD335C">
              <w:rPr>
                <w:rFonts w:ascii="Sakkal Majalla" w:hAnsi="Sakkal Majalla" w:cs="Sakkal Majalla"/>
                <w:b/>
                <w:bCs/>
                <w:noProof/>
                <w:webHidden/>
                <w:sz w:val="28"/>
                <w:szCs w:val="28"/>
                <w:rtl/>
              </w:rPr>
              <w:instrText xml:space="preserve"> </w:instrText>
            </w:r>
            <w:r w:rsidRPr="00AD335C">
              <w:rPr>
                <w:rFonts w:ascii="Sakkal Majalla" w:hAnsi="Sakkal Majalla" w:cs="Sakkal Majalla"/>
                <w:b/>
                <w:bCs/>
                <w:noProof/>
                <w:webHidden/>
                <w:sz w:val="28"/>
                <w:szCs w:val="28"/>
                <w:rtl/>
              </w:rPr>
            </w:r>
            <w:r w:rsidRPr="00AD335C">
              <w:rPr>
                <w:rFonts w:ascii="Sakkal Majalla" w:hAnsi="Sakkal Majalla" w:cs="Sakkal Majalla"/>
                <w:b/>
                <w:bCs/>
                <w:noProof/>
                <w:webHidden/>
                <w:sz w:val="28"/>
                <w:szCs w:val="28"/>
                <w:rtl/>
              </w:rPr>
              <w:fldChar w:fldCharType="separate"/>
            </w:r>
            <w:r w:rsidR="003561F3">
              <w:rPr>
                <w:rFonts w:ascii="Sakkal Majalla" w:hAnsi="Sakkal Majalla" w:cs="Sakkal Majalla"/>
                <w:b/>
                <w:bCs/>
                <w:noProof/>
                <w:webHidden/>
                <w:sz w:val="28"/>
                <w:szCs w:val="28"/>
                <w:rtl/>
              </w:rPr>
              <w:t>35</w:t>
            </w:r>
            <w:r w:rsidRPr="00AD335C">
              <w:rPr>
                <w:rFonts w:ascii="Sakkal Majalla" w:hAnsi="Sakkal Majalla" w:cs="Sakkal Majalla"/>
                <w:b/>
                <w:bCs/>
                <w:noProof/>
                <w:webHidden/>
                <w:sz w:val="28"/>
                <w:szCs w:val="28"/>
                <w:rtl/>
              </w:rPr>
              <w:fldChar w:fldCharType="end"/>
            </w:r>
          </w:hyperlink>
        </w:p>
        <w:p w14:paraId="446DDB98" w14:textId="3947D38A" w:rsidR="00AD335C" w:rsidRPr="00AD335C" w:rsidRDefault="00AD335C" w:rsidP="00AD335C">
          <w:pPr>
            <w:pStyle w:val="31"/>
            <w:tabs>
              <w:tab w:val="right" w:leader="dot" w:pos="7926"/>
            </w:tabs>
            <w:spacing w:line="360" w:lineRule="auto"/>
            <w:rPr>
              <w:rFonts w:ascii="Sakkal Majalla" w:eastAsiaTheme="minorEastAsia" w:hAnsi="Sakkal Majalla" w:cs="Sakkal Majalla"/>
              <w:b/>
              <w:bCs/>
              <w:noProof/>
              <w:sz w:val="28"/>
              <w:szCs w:val="28"/>
              <w:rtl/>
            </w:rPr>
          </w:pPr>
          <w:hyperlink w:anchor="_Toc173107115" w:history="1">
            <w:r w:rsidRPr="00AD335C">
              <w:rPr>
                <w:rStyle w:val="Hyperlink"/>
                <w:rFonts w:ascii="Sakkal Majalla" w:hAnsi="Sakkal Majalla" w:cs="Sakkal Majalla"/>
                <w:b/>
                <w:bCs/>
                <w:noProof/>
                <w:sz w:val="28"/>
                <w:szCs w:val="28"/>
                <w:rtl/>
              </w:rPr>
              <w:t>7.1.2 أبعاد إدارة المخاطر المرتبطة بالمشروع</w:t>
            </w:r>
            <w:r w:rsidRPr="00AD335C">
              <w:rPr>
                <w:rFonts w:ascii="Sakkal Majalla" w:hAnsi="Sakkal Majalla" w:cs="Sakkal Majalla"/>
                <w:b/>
                <w:bCs/>
                <w:noProof/>
                <w:webHidden/>
                <w:sz w:val="28"/>
                <w:szCs w:val="28"/>
                <w:rtl/>
              </w:rPr>
              <w:tab/>
            </w:r>
            <w:r w:rsidRPr="00AD335C">
              <w:rPr>
                <w:rFonts w:ascii="Sakkal Majalla" w:hAnsi="Sakkal Majalla" w:cs="Sakkal Majalla"/>
                <w:b/>
                <w:bCs/>
                <w:noProof/>
                <w:webHidden/>
                <w:sz w:val="28"/>
                <w:szCs w:val="28"/>
                <w:rtl/>
              </w:rPr>
              <w:fldChar w:fldCharType="begin"/>
            </w:r>
            <w:r w:rsidRPr="00AD335C">
              <w:rPr>
                <w:rFonts w:ascii="Sakkal Majalla" w:hAnsi="Sakkal Majalla" w:cs="Sakkal Majalla"/>
                <w:b/>
                <w:bCs/>
                <w:noProof/>
                <w:webHidden/>
                <w:sz w:val="28"/>
                <w:szCs w:val="28"/>
                <w:rtl/>
              </w:rPr>
              <w:instrText xml:space="preserve"> </w:instrText>
            </w:r>
            <w:r w:rsidRPr="00AD335C">
              <w:rPr>
                <w:rFonts w:ascii="Sakkal Majalla" w:hAnsi="Sakkal Majalla" w:cs="Sakkal Majalla"/>
                <w:b/>
                <w:bCs/>
                <w:noProof/>
                <w:webHidden/>
                <w:sz w:val="28"/>
                <w:szCs w:val="28"/>
              </w:rPr>
              <w:instrText>PAGEREF</w:instrText>
            </w:r>
            <w:r w:rsidRPr="00AD335C">
              <w:rPr>
                <w:rFonts w:ascii="Sakkal Majalla" w:hAnsi="Sakkal Majalla" w:cs="Sakkal Majalla"/>
                <w:b/>
                <w:bCs/>
                <w:noProof/>
                <w:webHidden/>
                <w:sz w:val="28"/>
                <w:szCs w:val="28"/>
                <w:rtl/>
              </w:rPr>
              <w:instrText xml:space="preserve"> _</w:instrText>
            </w:r>
            <w:r w:rsidRPr="00AD335C">
              <w:rPr>
                <w:rFonts w:ascii="Sakkal Majalla" w:hAnsi="Sakkal Majalla" w:cs="Sakkal Majalla"/>
                <w:b/>
                <w:bCs/>
                <w:noProof/>
                <w:webHidden/>
                <w:sz w:val="28"/>
                <w:szCs w:val="28"/>
              </w:rPr>
              <w:instrText>Toc173107115 \h</w:instrText>
            </w:r>
            <w:r w:rsidRPr="00AD335C">
              <w:rPr>
                <w:rFonts w:ascii="Sakkal Majalla" w:hAnsi="Sakkal Majalla" w:cs="Sakkal Majalla"/>
                <w:b/>
                <w:bCs/>
                <w:noProof/>
                <w:webHidden/>
                <w:sz w:val="28"/>
                <w:szCs w:val="28"/>
                <w:rtl/>
              </w:rPr>
              <w:instrText xml:space="preserve"> </w:instrText>
            </w:r>
            <w:r w:rsidRPr="00AD335C">
              <w:rPr>
                <w:rFonts w:ascii="Sakkal Majalla" w:hAnsi="Sakkal Majalla" w:cs="Sakkal Majalla"/>
                <w:b/>
                <w:bCs/>
                <w:noProof/>
                <w:webHidden/>
                <w:sz w:val="28"/>
                <w:szCs w:val="28"/>
                <w:rtl/>
              </w:rPr>
            </w:r>
            <w:r w:rsidRPr="00AD335C">
              <w:rPr>
                <w:rFonts w:ascii="Sakkal Majalla" w:hAnsi="Sakkal Majalla" w:cs="Sakkal Majalla"/>
                <w:b/>
                <w:bCs/>
                <w:noProof/>
                <w:webHidden/>
                <w:sz w:val="28"/>
                <w:szCs w:val="28"/>
                <w:rtl/>
              </w:rPr>
              <w:fldChar w:fldCharType="separate"/>
            </w:r>
            <w:r w:rsidR="003561F3">
              <w:rPr>
                <w:rFonts w:ascii="Sakkal Majalla" w:hAnsi="Sakkal Majalla" w:cs="Sakkal Majalla"/>
                <w:b/>
                <w:bCs/>
                <w:noProof/>
                <w:webHidden/>
                <w:sz w:val="28"/>
                <w:szCs w:val="28"/>
                <w:rtl/>
              </w:rPr>
              <w:t>38</w:t>
            </w:r>
            <w:r w:rsidRPr="00AD335C">
              <w:rPr>
                <w:rFonts w:ascii="Sakkal Majalla" w:hAnsi="Sakkal Majalla" w:cs="Sakkal Majalla"/>
                <w:b/>
                <w:bCs/>
                <w:noProof/>
                <w:webHidden/>
                <w:sz w:val="28"/>
                <w:szCs w:val="28"/>
                <w:rtl/>
              </w:rPr>
              <w:fldChar w:fldCharType="end"/>
            </w:r>
          </w:hyperlink>
        </w:p>
        <w:p w14:paraId="458E37A0" w14:textId="5A76BC15" w:rsidR="00AD335C" w:rsidRPr="00AD335C" w:rsidRDefault="00AD335C" w:rsidP="00AD335C">
          <w:pPr>
            <w:pStyle w:val="20"/>
            <w:tabs>
              <w:tab w:val="right" w:leader="dot" w:pos="7926"/>
            </w:tabs>
            <w:spacing w:line="360" w:lineRule="auto"/>
            <w:rPr>
              <w:rFonts w:ascii="Sakkal Majalla" w:eastAsiaTheme="minorEastAsia" w:hAnsi="Sakkal Majalla" w:cs="Sakkal Majalla"/>
              <w:b/>
              <w:bCs/>
              <w:noProof/>
              <w:sz w:val="28"/>
              <w:szCs w:val="28"/>
              <w:rtl/>
            </w:rPr>
          </w:pPr>
          <w:hyperlink w:anchor="_Toc173107116" w:history="1">
            <w:r w:rsidRPr="00AD335C">
              <w:rPr>
                <w:rStyle w:val="Hyperlink"/>
                <w:rFonts w:ascii="Sakkal Majalla" w:hAnsi="Sakkal Majalla" w:cs="Sakkal Majalla"/>
                <w:b/>
                <w:bCs/>
                <w:noProof/>
                <w:sz w:val="28"/>
                <w:szCs w:val="28"/>
                <w:rtl/>
              </w:rPr>
              <w:t>المبحث الثانى : أداء المنظمة</w:t>
            </w:r>
            <w:r w:rsidRPr="00AD335C">
              <w:rPr>
                <w:rFonts w:ascii="Sakkal Majalla" w:hAnsi="Sakkal Majalla" w:cs="Sakkal Majalla"/>
                <w:b/>
                <w:bCs/>
                <w:noProof/>
                <w:webHidden/>
                <w:sz w:val="28"/>
                <w:szCs w:val="28"/>
                <w:rtl/>
              </w:rPr>
              <w:tab/>
            </w:r>
            <w:r w:rsidRPr="00AD335C">
              <w:rPr>
                <w:rFonts w:ascii="Sakkal Majalla" w:hAnsi="Sakkal Majalla" w:cs="Sakkal Majalla"/>
                <w:b/>
                <w:bCs/>
                <w:noProof/>
                <w:webHidden/>
                <w:sz w:val="28"/>
                <w:szCs w:val="28"/>
                <w:rtl/>
              </w:rPr>
              <w:fldChar w:fldCharType="begin"/>
            </w:r>
            <w:r w:rsidRPr="00AD335C">
              <w:rPr>
                <w:rFonts w:ascii="Sakkal Majalla" w:hAnsi="Sakkal Majalla" w:cs="Sakkal Majalla"/>
                <w:b/>
                <w:bCs/>
                <w:noProof/>
                <w:webHidden/>
                <w:sz w:val="28"/>
                <w:szCs w:val="28"/>
                <w:rtl/>
              </w:rPr>
              <w:instrText xml:space="preserve"> </w:instrText>
            </w:r>
            <w:r w:rsidRPr="00AD335C">
              <w:rPr>
                <w:rFonts w:ascii="Sakkal Majalla" w:hAnsi="Sakkal Majalla" w:cs="Sakkal Majalla"/>
                <w:b/>
                <w:bCs/>
                <w:noProof/>
                <w:webHidden/>
                <w:sz w:val="28"/>
                <w:szCs w:val="28"/>
              </w:rPr>
              <w:instrText>PAGEREF</w:instrText>
            </w:r>
            <w:r w:rsidRPr="00AD335C">
              <w:rPr>
                <w:rFonts w:ascii="Sakkal Majalla" w:hAnsi="Sakkal Majalla" w:cs="Sakkal Majalla"/>
                <w:b/>
                <w:bCs/>
                <w:noProof/>
                <w:webHidden/>
                <w:sz w:val="28"/>
                <w:szCs w:val="28"/>
                <w:rtl/>
              </w:rPr>
              <w:instrText xml:space="preserve"> _</w:instrText>
            </w:r>
            <w:r w:rsidRPr="00AD335C">
              <w:rPr>
                <w:rFonts w:ascii="Sakkal Majalla" w:hAnsi="Sakkal Majalla" w:cs="Sakkal Majalla"/>
                <w:b/>
                <w:bCs/>
                <w:noProof/>
                <w:webHidden/>
                <w:sz w:val="28"/>
                <w:szCs w:val="28"/>
              </w:rPr>
              <w:instrText>Toc173107116 \h</w:instrText>
            </w:r>
            <w:r w:rsidRPr="00AD335C">
              <w:rPr>
                <w:rFonts w:ascii="Sakkal Majalla" w:hAnsi="Sakkal Majalla" w:cs="Sakkal Majalla"/>
                <w:b/>
                <w:bCs/>
                <w:noProof/>
                <w:webHidden/>
                <w:sz w:val="28"/>
                <w:szCs w:val="28"/>
                <w:rtl/>
              </w:rPr>
              <w:instrText xml:space="preserve"> </w:instrText>
            </w:r>
            <w:r w:rsidRPr="00AD335C">
              <w:rPr>
                <w:rFonts w:ascii="Sakkal Majalla" w:hAnsi="Sakkal Majalla" w:cs="Sakkal Majalla"/>
                <w:b/>
                <w:bCs/>
                <w:noProof/>
                <w:webHidden/>
                <w:sz w:val="28"/>
                <w:szCs w:val="28"/>
                <w:rtl/>
              </w:rPr>
            </w:r>
            <w:r w:rsidRPr="00AD335C">
              <w:rPr>
                <w:rFonts w:ascii="Sakkal Majalla" w:hAnsi="Sakkal Majalla" w:cs="Sakkal Majalla"/>
                <w:b/>
                <w:bCs/>
                <w:noProof/>
                <w:webHidden/>
                <w:sz w:val="28"/>
                <w:szCs w:val="28"/>
                <w:rtl/>
              </w:rPr>
              <w:fldChar w:fldCharType="separate"/>
            </w:r>
            <w:r w:rsidR="003561F3">
              <w:rPr>
                <w:rFonts w:ascii="Sakkal Majalla" w:hAnsi="Sakkal Majalla" w:cs="Sakkal Majalla"/>
                <w:b/>
                <w:bCs/>
                <w:noProof/>
                <w:webHidden/>
                <w:sz w:val="28"/>
                <w:szCs w:val="28"/>
                <w:rtl/>
              </w:rPr>
              <w:t>44</w:t>
            </w:r>
            <w:r w:rsidRPr="00AD335C">
              <w:rPr>
                <w:rFonts w:ascii="Sakkal Majalla" w:hAnsi="Sakkal Majalla" w:cs="Sakkal Majalla"/>
                <w:b/>
                <w:bCs/>
                <w:noProof/>
                <w:webHidden/>
                <w:sz w:val="28"/>
                <w:szCs w:val="28"/>
                <w:rtl/>
              </w:rPr>
              <w:fldChar w:fldCharType="end"/>
            </w:r>
          </w:hyperlink>
        </w:p>
        <w:p w14:paraId="7BF8D40E" w14:textId="42F39618" w:rsidR="00AD335C" w:rsidRPr="00AD335C" w:rsidRDefault="00AD335C" w:rsidP="00AD335C">
          <w:pPr>
            <w:pStyle w:val="31"/>
            <w:tabs>
              <w:tab w:val="right" w:leader="dot" w:pos="7926"/>
            </w:tabs>
            <w:spacing w:line="360" w:lineRule="auto"/>
            <w:rPr>
              <w:rFonts w:ascii="Sakkal Majalla" w:eastAsiaTheme="minorEastAsia" w:hAnsi="Sakkal Majalla" w:cs="Sakkal Majalla"/>
              <w:b/>
              <w:bCs/>
              <w:noProof/>
              <w:sz w:val="28"/>
              <w:szCs w:val="28"/>
              <w:rtl/>
            </w:rPr>
          </w:pPr>
          <w:hyperlink w:anchor="_Toc173107117" w:history="1">
            <w:r w:rsidRPr="00AD335C">
              <w:rPr>
                <w:rStyle w:val="Hyperlink"/>
                <w:rFonts w:ascii="Sakkal Majalla" w:hAnsi="Sakkal Majalla" w:cs="Sakkal Majalla"/>
                <w:b/>
                <w:bCs/>
                <w:noProof/>
                <w:sz w:val="28"/>
                <w:szCs w:val="28"/>
                <w:rtl/>
              </w:rPr>
              <w:t>1.2.2 مفهوم الاداء و مؤشراته و أنواعه</w:t>
            </w:r>
            <w:r w:rsidRPr="00AD335C">
              <w:rPr>
                <w:rFonts w:ascii="Sakkal Majalla" w:hAnsi="Sakkal Majalla" w:cs="Sakkal Majalla"/>
                <w:b/>
                <w:bCs/>
                <w:noProof/>
                <w:webHidden/>
                <w:sz w:val="28"/>
                <w:szCs w:val="28"/>
                <w:rtl/>
              </w:rPr>
              <w:tab/>
            </w:r>
            <w:r w:rsidRPr="00AD335C">
              <w:rPr>
                <w:rFonts w:ascii="Sakkal Majalla" w:hAnsi="Sakkal Majalla" w:cs="Sakkal Majalla"/>
                <w:b/>
                <w:bCs/>
                <w:noProof/>
                <w:webHidden/>
                <w:sz w:val="28"/>
                <w:szCs w:val="28"/>
                <w:rtl/>
              </w:rPr>
              <w:fldChar w:fldCharType="begin"/>
            </w:r>
            <w:r w:rsidRPr="00AD335C">
              <w:rPr>
                <w:rFonts w:ascii="Sakkal Majalla" w:hAnsi="Sakkal Majalla" w:cs="Sakkal Majalla"/>
                <w:b/>
                <w:bCs/>
                <w:noProof/>
                <w:webHidden/>
                <w:sz w:val="28"/>
                <w:szCs w:val="28"/>
                <w:rtl/>
              </w:rPr>
              <w:instrText xml:space="preserve"> </w:instrText>
            </w:r>
            <w:r w:rsidRPr="00AD335C">
              <w:rPr>
                <w:rFonts w:ascii="Sakkal Majalla" w:hAnsi="Sakkal Majalla" w:cs="Sakkal Majalla"/>
                <w:b/>
                <w:bCs/>
                <w:noProof/>
                <w:webHidden/>
                <w:sz w:val="28"/>
                <w:szCs w:val="28"/>
              </w:rPr>
              <w:instrText>PAGEREF</w:instrText>
            </w:r>
            <w:r w:rsidRPr="00AD335C">
              <w:rPr>
                <w:rFonts w:ascii="Sakkal Majalla" w:hAnsi="Sakkal Majalla" w:cs="Sakkal Majalla"/>
                <w:b/>
                <w:bCs/>
                <w:noProof/>
                <w:webHidden/>
                <w:sz w:val="28"/>
                <w:szCs w:val="28"/>
                <w:rtl/>
              </w:rPr>
              <w:instrText xml:space="preserve"> _</w:instrText>
            </w:r>
            <w:r w:rsidRPr="00AD335C">
              <w:rPr>
                <w:rFonts w:ascii="Sakkal Majalla" w:hAnsi="Sakkal Majalla" w:cs="Sakkal Majalla"/>
                <w:b/>
                <w:bCs/>
                <w:noProof/>
                <w:webHidden/>
                <w:sz w:val="28"/>
                <w:szCs w:val="28"/>
              </w:rPr>
              <w:instrText>Toc173107117 \h</w:instrText>
            </w:r>
            <w:r w:rsidRPr="00AD335C">
              <w:rPr>
                <w:rFonts w:ascii="Sakkal Majalla" w:hAnsi="Sakkal Majalla" w:cs="Sakkal Majalla"/>
                <w:b/>
                <w:bCs/>
                <w:noProof/>
                <w:webHidden/>
                <w:sz w:val="28"/>
                <w:szCs w:val="28"/>
                <w:rtl/>
              </w:rPr>
              <w:instrText xml:space="preserve"> </w:instrText>
            </w:r>
            <w:r w:rsidRPr="00AD335C">
              <w:rPr>
                <w:rFonts w:ascii="Sakkal Majalla" w:hAnsi="Sakkal Majalla" w:cs="Sakkal Majalla"/>
                <w:b/>
                <w:bCs/>
                <w:noProof/>
                <w:webHidden/>
                <w:sz w:val="28"/>
                <w:szCs w:val="28"/>
                <w:rtl/>
              </w:rPr>
            </w:r>
            <w:r w:rsidRPr="00AD335C">
              <w:rPr>
                <w:rFonts w:ascii="Sakkal Majalla" w:hAnsi="Sakkal Majalla" w:cs="Sakkal Majalla"/>
                <w:b/>
                <w:bCs/>
                <w:noProof/>
                <w:webHidden/>
                <w:sz w:val="28"/>
                <w:szCs w:val="28"/>
                <w:rtl/>
              </w:rPr>
              <w:fldChar w:fldCharType="separate"/>
            </w:r>
            <w:r w:rsidR="003561F3">
              <w:rPr>
                <w:rFonts w:ascii="Sakkal Majalla" w:hAnsi="Sakkal Majalla" w:cs="Sakkal Majalla"/>
                <w:b/>
                <w:bCs/>
                <w:noProof/>
                <w:webHidden/>
                <w:sz w:val="28"/>
                <w:szCs w:val="28"/>
                <w:rtl/>
              </w:rPr>
              <w:t>44</w:t>
            </w:r>
            <w:r w:rsidRPr="00AD335C">
              <w:rPr>
                <w:rFonts w:ascii="Sakkal Majalla" w:hAnsi="Sakkal Majalla" w:cs="Sakkal Majalla"/>
                <w:b/>
                <w:bCs/>
                <w:noProof/>
                <w:webHidden/>
                <w:sz w:val="28"/>
                <w:szCs w:val="28"/>
                <w:rtl/>
              </w:rPr>
              <w:fldChar w:fldCharType="end"/>
            </w:r>
          </w:hyperlink>
        </w:p>
        <w:p w14:paraId="13EC229C" w14:textId="32E6A589" w:rsidR="00AD335C" w:rsidRPr="00AD335C" w:rsidRDefault="00AD335C" w:rsidP="00AD335C">
          <w:pPr>
            <w:pStyle w:val="31"/>
            <w:tabs>
              <w:tab w:val="right" w:leader="dot" w:pos="7926"/>
            </w:tabs>
            <w:spacing w:line="360" w:lineRule="auto"/>
            <w:rPr>
              <w:rFonts w:ascii="Sakkal Majalla" w:eastAsiaTheme="minorEastAsia" w:hAnsi="Sakkal Majalla" w:cs="Sakkal Majalla"/>
              <w:b/>
              <w:bCs/>
              <w:noProof/>
              <w:sz w:val="28"/>
              <w:szCs w:val="28"/>
              <w:rtl/>
            </w:rPr>
          </w:pPr>
          <w:hyperlink w:anchor="_Toc173107118" w:history="1">
            <w:r w:rsidRPr="00AD335C">
              <w:rPr>
                <w:rStyle w:val="Hyperlink"/>
                <w:rFonts w:ascii="Sakkal Majalla" w:hAnsi="Sakkal Majalla" w:cs="Sakkal Majalla"/>
                <w:b/>
                <w:bCs/>
                <w:noProof/>
                <w:sz w:val="28"/>
                <w:szCs w:val="28"/>
                <w:rtl/>
              </w:rPr>
              <w:t>2.2.2 مفهوم الأداء:</w:t>
            </w:r>
            <w:r w:rsidRPr="00AD335C">
              <w:rPr>
                <w:rFonts w:ascii="Sakkal Majalla" w:hAnsi="Sakkal Majalla" w:cs="Sakkal Majalla"/>
                <w:b/>
                <w:bCs/>
                <w:noProof/>
                <w:webHidden/>
                <w:sz w:val="28"/>
                <w:szCs w:val="28"/>
                <w:rtl/>
              </w:rPr>
              <w:tab/>
            </w:r>
            <w:r w:rsidRPr="00AD335C">
              <w:rPr>
                <w:rFonts w:ascii="Sakkal Majalla" w:hAnsi="Sakkal Majalla" w:cs="Sakkal Majalla"/>
                <w:b/>
                <w:bCs/>
                <w:noProof/>
                <w:webHidden/>
                <w:sz w:val="28"/>
                <w:szCs w:val="28"/>
                <w:rtl/>
              </w:rPr>
              <w:fldChar w:fldCharType="begin"/>
            </w:r>
            <w:r w:rsidRPr="00AD335C">
              <w:rPr>
                <w:rFonts w:ascii="Sakkal Majalla" w:hAnsi="Sakkal Majalla" w:cs="Sakkal Majalla"/>
                <w:b/>
                <w:bCs/>
                <w:noProof/>
                <w:webHidden/>
                <w:sz w:val="28"/>
                <w:szCs w:val="28"/>
                <w:rtl/>
              </w:rPr>
              <w:instrText xml:space="preserve"> </w:instrText>
            </w:r>
            <w:r w:rsidRPr="00AD335C">
              <w:rPr>
                <w:rFonts w:ascii="Sakkal Majalla" w:hAnsi="Sakkal Majalla" w:cs="Sakkal Majalla"/>
                <w:b/>
                <w:bCs/>
                <w:noProof/>
                <w:webHidden/>
                <w:sz w:val="28"/>
                <w:szCs w:val="28"/>
              </w:rPr>
              <w:instrText>PAGEREF</w:instrText>
            </w:r>
            <w:r w:rsidRPr="00AD335C">
              <w:rPr>
                <w:rFonts w:ascii="Sakkal Majalla" w:hAnsi="Sakkal Majalla" w:cs="Sakkal Majalla"/>
                <w:b/>
                <w:bCs/>
                <w:noProof/>
                <w:webHidden/>
                <w:sz w:val="28"/>
                <w:szCs w:val="28"/>
                <w:rtl/>
              </w:rPr>
              <w:instrText xml:space="preserve"> _</w:instrText>
            </w:r>
            <w:r w:rsidRPr="00AD335C">
              <w:rPr>
                <w:rFonts w:ascii="Sakkal Majalla" w:hAnsi="Sakkal Majalla" w:cs="Sakkal Majalla"/>
                <w:b/>
                <w:bCs/>
                <w:noProof/>
                <w:webHidden/>
                <w:sz w:val="28"/>
                <w:szCs w:val="28"/>
              </w:rPr>
              <w:instrText>Toc173107118 \h</w:instrText>
            </w:r>
            <w:r w:rsidRPr="00AD335C">
              <w:rPr>
                <w:rFonts w:ascii="Sakkal Majalla" w:hAnsi="Sakkal Majalla" w:cs="Sakkal Majalla"/>
                <w:b/>
                <w:bCs/>
                <w:noProof/>
                <w:webHidden/>
                <w:sz w:val="28"/>
                <w:szCs w:val="28"/>
                <w:rtl/>
              </w:rPr>
              <w:instrText xml:space="preserve"> </w:instrText>
            </w:r>
            <w:r w:rsidRPr="00AD335C">
              <w:rPr>
                <w:rFonts w:ascii="Sakkal Majalla" w:hAnsi="Sakkal Majalla" w:cs="Sakkal Majalla"/>
                <w:b/>
                <w:bCs/>
                <w:noProof/>
                <w:webHidden/>
                <w:sz w:val="28"/>
                <w:szCs w:val="28"/>
                <w:rtl/>
              </w:rPr>
            </w:r>
            <w:r w:rsidRPr="00AD335C">
              <w:rPr>
                <w:rFonts w:ascii="Sakkal Majalla" w:hAnsi="Sakkal Majalla" w:cs="Sakkal Majalla"/>
                <w:b/>
                <w:bCs/>
                <w:noProof/>
                <w:webHidden/>
                <w:sz w:val="28"/>
                <w:szCs w:val="28"/>
                <w:rtl/>
              </w:rPr>
              <w:fldChar w:fldCharType="separate"/>
            </w:r>
            <w:r w:rsidR="003561F3">
              <w:rPr>
                <w:rFonts w:ascii="Sakkal Majalla" w:hAnsi="Sakkal Majalla" w:cs="Sakkal Majalla"/>
                <w:b/>
                <w:bCs/>
                <w:noProof/>
                <w:webHidden/>
                <w:sz w:val="28"/>
                <w:szCs w:val="28"/>
                <w:rtl/>
              </w:rPr>
              <w:t>44</w:t>
            </w:r>
            <w:r w:rsidRPr="00AD335C">
              <w:rPr>
                <w:rFonts w:ascii="Sakkal Majalla" w:hAnsi="Sakkal Majalla" w:cs="Sakkal Majalla"/>
                <w:b/>
                <w:bCs/>
                <w:noProof/>
                <w:webHidden/>
                <w:sz w:val="28"/>
                <w:szCs w:val="28"/>
                <w:rtl/>
              </w:rPr>
              <w:fldChar w:fldCharType="end"/>
            </w:r>
          </w:hyperlink>
        </w:p>
        <w:p w14:paraId="64F88885" w14:textId="42541636" w:rsidR="00AD335C" w:rsidRPr="00AD335C" w:rsidRDefault="00AD335C" w:rsidP="00AD335C">
          <w:pPr>
            <w:pStyle w:val="31"/>
            <w:tabs>
              <w:tab w:val="right" w:leader="dot" w:pos="7926"/>
            </w:tabs>
            <w:spacing w:line="360" w:lineRule="auto"/>
            <w:rPr>
              <w:rFonts w:ascii="Sakkal Majalla" w:eastAsiaTheme="minorEastAsia" w:hAnsi="Sakkal Majalla" w:cs="Sakkal Majalla"/>
              <w:b/>
              <w:bCs/>
              <w:noProof/>
              <w:sz w:val="28"/>
              <w:szCs w:val="28"/>
              <w:rtl/>
            </w:rPr>
          </w:pPr>
          <w:hyperlink w:anchor="_Toc173107119" w:history="1">
            <w:r w:rsidRPr="00AD335C">
              <w:rPr>
                <w:rStyle w:val="Hyperlink"/>
                <w:rFonts w:ascii="Sakkal Majalla" w:hAnsi="Sakkal Majalla" w:cs="Sakkal Majalla"/>
                <w:b/>
                <w:bCs/>
                <w:noProof/>
                <w:sz w:val="28"/>
                <w:szCs w:val="28"/>
                <w:rtl/>
              </w:rPr>
              <w:t>3.2.2 أنواع الأداء:</w:t>
            </w:r>
            <w:r w:rsidRPr="00AD335C">
              <w:rPr>
                <w:rFonts w:ascii="Sakkal Majalla" w:hAnsi="Sakkal Majalla" w:cs="Sakkal Majalla"/>
                <w:b/>
                <w:bCs/>
                <w:noProof/>
                <w:webHidden/>
                <w:sz w:val="28"/>
                <w:szCs w:val="28"/>
                <w:rtl/>
              </w:rPr>
              <w:tab/>
            </w:r>
            <w:r w:rsidRPr="00AD335C">
              <w:rPr>
                <w:rFonts w:ascii="Sakkal Majalla" w:hAnsi="Sakkal Majalla" w:cs="Sakkal Majalla"/>
                <w:b/>
                <w:bCs/>
                <w:noProof/>
                <w:webHidden/>
                <w:sz w:val="28"/>
                <w:szCs w:val="28"/>
                <w:rtl/>
              </w:rPr>
              <w:fldChar w:fldCharType="begin"/>
            </w:r>
            <w:r w:rsidRPr="00AD335C">
              <w:rPr>
                <w:rFonts w:ascii="Sakkal Majalla" w:hAnsi="Sakkal Majalla" w:cs="Sakkal Majalla"/>
                <w:b/>
                <w:bCs/>
                <w:noProof/>
                <w:webHidden/>
                <w:sz w:val="28"/>
                <w:szCs w:val="28"/>
                <w:rtl/>
              </w:rPr>
              <w:instrText xml:space="preserve"> </w:instrText>
            </w:r>
            <w:r w:rsidRPr="00AD335C">
              <w:rPr>
                <w:rFonts w:ascii="Sakkal Majalla" w:hAnsi="Sakkal Majalla" w:cs="Sakkal Majalla"/>
                <w:b/>
                <w:bCs/>
                <w:noProof/>
                <w:webHidden/>
                <w:sz w:val="28"/>
                <w:szCs w:val="28"/>
              </w:rPr>
              <w:instrText>PAGEREF</w:instrText>
            </w:r>
            <w:r w:rsidRPr="00AD335C">
              <w:rPr>
                <w:rFonts w:ascii="Sakkal Majalla" w:hAnsi="Sakkal Majalla" w:cs="Sakkal Majalla"/>
                <w:b/>
                <w:bCs/>
                <w:noProof/>
                <w:webHidden/>
                <w:sz w:val="28"/>
                <w:szCs w:val="28"/>
                <w:rtl/>
              </w:rPr>
              <w:instrText xml:space="preserve"> _</w:instrText>
            </w:r>
            <w:r w:rsidRPr="00AD335C">
              <w:rPr>
                <w:rFonts w:ascii="Sakkal Majalla" w:hAnsi="Sakkal Majalla" w:cs="Sakkal Majalla"/>
                <w:b/>
                <w:bCs/>
                <w:noProof/>
                <w:webHidden/>
                <w:sz w:val="28"/>
                <w:szCs w:val="28"/>
              </w:rPr>
              <w:instrText>Toc173107119 \h</w:instrText>
            </w:r>
            <w:r w:rsidRPr="00AD335C">
              <w:rPr>
                <w:rFonts w:ascii="Sakkal Majalla" w:hAnsi="Sakkal Majalla" w:cs="Sakkal Majalla"/>
                <w:b/>
                <w:bCs/>
                <w:noProof/>
                <w:webHidden/>
                <w:sz w:val="28"/>
                <w:szCs w:val="28"/>
                <w:rtl/>
              </w:rPr>
              <w:instrText xml:space="preserve"> </w:instrText>
            </w:r>
            <w:r w:rsidRPr="00AD335C">
              <w:rPr>
                <w:rFonts w:ascii="Sakkal Majalla" w:hAnsi="Sakkal Majalla" w:cs="Sakkal Majalla"/>
                <w:b/>
                <w:bCs/>
                <w:noProof/>
                <w:webHidden/>
                <w:sz w:val="28"/>
                <w:szCs w:val="28"/>
                <w:rtl/>
              </w:rPr>
            </w:r>
            <w:r w:rsidRPr="00AD335C">
              <w:rPr>
                <w:rFonts w:ascii="Sakkal Majalla" w:hAnsi="Sakkal Majalla" w:cs="Sakkal Majalla"/>
                <w:b/>
                <w:bCs/>
                <w:noProof/>
                <w:webHidden/>
                <w:sz w:val="28"/>
                <w:szCs w:val="28"/>
                <w:rtl/>
              </w:rPr>
              <w:fldChar w:fldCharType="separate"/>
            </w:r>
            <w:r w:rsidR="003561F3">
              <w:rPr>
                <w:rFonts w:ascii="Sakkal Majalla" w:hAnsi="Sakkal Majalla" w:cs="Sakkal Majalla"/>
                <w:b/>
                <w:bCs/>
                <w:noProof/>
                <w:webHidden/>
                <w:sz w:val="28"/>
                <w:szCs w:val="28"/>
                <w:rtl/>
              </w:rPr>
              <w:t>45</w:t>
            </w:r>
            <w:r w:rsidRPr="00AD335C">
              <w:rPr>
                <w:rFonts w:ascii="Sakkal Majalla" w:hAnsi="Sakkal Majalla" w:cs="Sakkal Majalla"/>
                <w:b/>
                <w:bCs/>
                <w:noProof/>
                <w:webHidden/>
                <w:sz w:val="28"/>
                <w:szCs w:val="28"/>
                <w:rtl/>
              </w:rPr>
              <w:fldChar w:fldCharType="end"/>
            </w:r>
          </w:hyperlink>
        </w:p>
        <w:p w14:paraId="2D9A4BF5" w14:textId="1CBB1019" w:rsidR="00AD335C" w:rsidRPr="00AD335C" w:rsidRDefault="00AD335C" w:rsidP="00AD335C">
          <w:pPr>
            <w:pStyle w:val="31"/>
            <w:tabs>
              <w:tab w:val="right" w:leader="dot" w:pos="7926"/>
            </w:tabs>
            <w:spacing w:line="360" w:lineRule="auto"/>
            <w:rPr>
              <w:rFonts w:ascii="Sakkal Majalla" w:eastAsiaTheme="minorEastAsia" w:hAnsi="Sakkal Majalla" w:cs="Sakkal Majalla"/>
              <w:b/>
              <w:bCs/>
              <w:noProof/>
              <w:sz w:val="28"/>
              <w:szCs w:val="28"/>
              <w:rtl/>
            </w:rPr>
          </w:pPr>
          <w:hyperlink w:anchor="_Toc173107120" w:history="1">
            <w:r w:rsidRPr="00AD335C">
              <w:rPr>
                <w:rStyle w:val="Hyperlink"/>
                <w:rFonts w:ascii="Sakkal Majalla" w:hAnsi="Sakkal Majalla" w:cs="Sakkal Majalla"/>
                <w:b/>
                <w:bCs/>
                <w:noProof/>
                <w:sz w:val="28"/>
                <w:szCs w:val="28"/>
                <w:rtl/>
              </w:rPr>
              <w:t>4.2.2 مؤشرات الأداء:</w:t>
            </w:r>
            <w:r w:rsidRPr="00AD335C">
              <w:rPr>
                <w:rFonts w:ascii="Sakkal Majalla" w:hAnsi="Sakkal Majalla" w:cs="Sakkal Majalla"/>
                <w:b/>
                <w:bCs/>
                <w:noProof/>
                <w:webHidden/>
                <w:sz w:val="28"/>
                <w:szCs w:val="28"/>
                <w:rtl/>
              </w:rPr>
              <w:tab/>
            </w:r>
            <w:r w:rsidRPr="00AD335C">
              <w:rPr>
                <w:rFonts w:ascii="Sakkal Majalla" w:hAnsi="Sakkal Majalla" w:cs="Sakkal Majalla"/>
                <w:b/>
                <w:bCs/>
                <w:noProof/>
                <w:webHidden/>
                <w:sz w:val="28"/>
                <w:szCs w:val="28"/>
                <w:rtl/>
              </w:rPr>
              <w:fldChar w:fldCharType="begin"/>
            </w:r>
            <w:r w:rsidRPr="00AD335C">
              <w:rPr>
                <w:rFonts w:ascii="Sakkal Majalla" w:hAnsi="Sakkal Majalla" w:cs="Sakkal Majalla"/>
                <w:b/>
                <w:bCs/>
                <w:noProof/>
                <w:webHidden/>
                <w:sz w:val="28"/>
                <w:szCs w:val="28"/>
                <w:rtl/>
              </w:rPr>
              <w:instrText xml:space="preserve"> </w:instrText>
            </w:r>
            <w:r w:rsidRPr="00AD335C">
              <w:rPr>
                <w:rFonts w:ascii="Sakkal Majalla" w:hAnsi="Sakkal Majalla" w:cs="Sakkal Majalla"/>
                <w:b/>
                <w:bCs/>
                <w:noProof/>
                <w:webHidden/>
                <w:sz w:val="28"/>
                <w:szCs w:val="28"/>
              </w:rPr>
              <w:instrText>PAGEREF</w:instrText>
            </w:r>
            <w:r w:rsidRPr="00AD335C">
              <w:rPr>
                <w:rFonts w:ascii="Sakkal Majalla" w:hAnsi="Sakkal Majalla" w:cs="Sakkal Majalla"/>
                <w:b/>
                <w:bCs/>
                <w:noProof/>
                <w:webHidden/>
                <w:sz w:val="28"/>
                <w:szCs w:val="28"/>
                <w:rtl/>
              </w:rPr>
              <w:instrText xml:space="preserve"> _</w:instrText>
            </w:r>
            <w:r w:rsidRPr="00AD335C">
              <w:rPr>
                <w:rFonts w:ascii="Sakkal Majalla" w:hAnsi="Sakkal Majalla" w:cs="Sakkal Majalla"/>
                <w:b/>
                <w:bCs/>
                <w:noProof/>
                <w:webHidden/>
                <w:sz w:val="28"/>
                <w:szCs w:val="28"/>
              </w:rPr>
              <w:instrText>Toc173107120 \h</w:instrText>
            </w:r>
            <w:r w:rsidRPr="00AD335C">
              <w:rPr>
                <w:rFonts w:ascii="Sakkal Majalla" w:hAnsi="Sakkal Majalla" w:cs="Sakkal Majalla"/>
                <w:b/>
                <w:bCs/>
                <w:noProof/>
                <w:webHidden/>
                <w:sz w:val="28"/>
                <w:szCs w:val="28"/>
                <w:rtl/>
              </w:rPr>
              <w:instrText xml:space="preserve"> </w:instrText>
            </w:r>
            <w:r w:rsidRPr="00AD335C">
              <w:rPr>
                <w:rFonts w:ascii="Sakkal Majalla" w:hAnsi="Sakkal Majalla" w:cs="Sakkal Majalla"/>
                <w:b/>
                <w:bCs/>
                <w:noProof/>
                <w:webHidden/>
                <w:sz w:val="28"/>
                <w:szCs w:val="28"/>
                <w:rtl/>
              </w:rPr>
            </w:r>
            <w:r w:rsidRPr="00AD335C">
              <w:rPr>
                <w:rFonts w:ascii="Sakkal Majalla" w:hAnsi="Sakkal Majalla" w:cs="Sakkal Majalla"/>
                <w:b/>
                <w:bCs/>
                <w:noProof/>
                <w:webHidden/>
                <w:sz w:val="28"/>
                <w:szCs w:val="28"/>
                <w:rtl/>
              </w:rPr>
              <w:fldChar w:fldCharType="separate"/>
            </w:r>
            <w:r w:rsidR="003561F3">
              <w:rPr>
                <w:rFonts w:ascii="Sakkal Majalla" w:hAnsi="Sakkal Majalla" w:cs="Sakkal Majalla"/>
                <w:b/>
                <w:bCs/>
                <w:noProof/>
                <w:webHidden/>
                <w:sz w:val="28"/>
                <w:szCs w:val="28"/>
                <w:rtl/>
              </w:rPr>
              <w:t>46</w:t>
            </w:r>
            <w:r w:rsidRPr="00AD335C">
              <w:rPr>
                <w:rFonts w:ascii="Sakkal Majalla" w:hAnsi="Sakkal Majalla" w:cs="Sakkal Majalla"/>
                <w:b/>
                <w:bCs/>
                <w:noProof/>
                <w:webHidden/>
                <w:sz w:val="28"/>
                <w:szCs w:val="28"/>
                <w:rtl/>
              </w:rPr>
              <w:fldChar w:fldCharType="end"/>
            </w:r>
          </w:hyperlink>
        </w:p>
        <w:p w14:paraId="1360B03A" w14:textId="7AABBA23" w:rsidR="00AD335C" w:rsidRPr="00AD335C" w:rsidRDefault="00AD335C" w:rsidP="00AD335C">
          <w:pPr>
            <w:pStyle w:val="31"/>
            <w:tabs>
              <w:tab w:val="right" w:leader="dot" w:pos="7926"/>
            </w:tabs>
            <w:spacing w:line="360" w:lineRule="auto"/>
            <w:rPr>
              <w:rFonts w:ascii="Sakkal Majalla" w:eastAsiaTheme="minorEastAsia" w:hAnsi="Sakkal Majalla" w:cs="Sakkal Majalla"/>
              <w:b/>
              <w:bCs/>
              <w:noProof/>
              <w:sz w:val="28"/>
              <w:szCs w:val="28"/>
              <w:rtl/>
            </w:rPr>
          </w:pPr>
          <w:hyperlink w:anchor="_Toc173107121" w:history="1">
            <w:r w:rsidRPr="00AD335C">
              <w:rPr>
                <w:rStyle w:val="Hyperlink"/>
                <w:rFonts w:ascii="Sakkal Majalla" w:hAnsi="Sakkal Majalla" w:cs="Sakkal Majalla"/>
                <w:b/>
                <w:bCs/>
                <w:noProof/>
                <w:sz w:val="28"/>
                <w:szCs w:val="28"/>
                <w:rtl/>
              </w:rPr>
              <w:t>5.2.2 محددات الأداء ومؤشرات قياسه:</w:t>
            </w:r>
            <w:r w:rsidRPr="00AD335C">
              <w:rPr>
                <w:rFonts w:ascii="Sakkal Majalla" w:hAnsi="Sakkal Majalla" w:cs="Sakkal Majalla"/>
                <w:b/>
                <w:bCs/>
                <w:noProof/>
                <w:webHidden/>
                <w:sz w:val="28"/>
                <w:szCs w:val="28"/>
                <w:rtl/>
              </w:rPr>
              <w:tab/>
            </w:r>
            <w:r w:rsidRPr="00AD335C">
              <w:rPr>
                <w:rFonts w:ascii="Sakkal Majalla" w:hAnsi="Sakkal Majalla" w:cs="Sakkal Majalla"/>
                <w:b/>
                <w:bCs/>
                <w:noProof/>
                <w:webHidden/>
                <w:sz w:val="28"/>
                <w:szCs w:val="28"/>
                <w:rtl/>
              </w:rPr>
              <w:fldChar w:fldCharType="begin"/>
            </w:r>
            <w:r w:rsidRPr="00AD335C">
              <w:rPr>
                <w:rFonts w:ascii="Sakkal Majalla" w:hAnsi="Sakkal Majalla" w:cs="Sakkal Majalla"/>
                <w:b/>
                <w:bCs/>
                <w:noProof/>
                <w:webHidden/>
                <w:sz w:val="28"/>
                <w:szCs w:val="28"/>
                <w:rtl/>
              </w:rPr>
              <w:instrText xml:space="preserve"> </w:instrText>
            </w:r>
            <w:r w:rsidRPr="00AD335C">
              <w:rPr>
                <w:rFonts w:ascii="Sakkal Majalla" w:hAnsi="Sakkal Majalla" w:cs="Sakkal Majalla"/>
                <w:b/>
                <w:bCs/>
                <w:noProof/>
                <w:webHidden/>
                <w:sz w:val="28"/>
                <w:szCs w:val="28"/>
              </w:rPr>
              <w:instrText>PAGEREF</w:instrText>
            </w:r>
            <w:r w:rsidRPr="00AD335C">
              <w:rPr>
                <w:rFonts w:ascii="Sakkal Majalla" w:hAnsi="Sakkal Majalla" w:cs="Sakkal Majalla"/>
                <w:b/>
                <w:bCs/>
                <w:noProof/>
                <w:webHidden/>
                <w:sz w:val="28"/>
                <w:szCs w:val="28"/>
                <w:rtl/>
              </w:rPr>
              <w:instrText xml:space="preserve"> _</w:instrText>
            </w:r>
            <w:r w:rsidRPr="00AD335C">
              <w:rPr>
                <w:rFonts w:ascii="Sakkal Majalla" w:hAnsi="Sakkal Majalla" w:cs="Sakkal Majalla"/>
                <w:b/>
                <w:bCs/>
                <w:noProof/>
                <w:webHidden/>
                <w:sz w:val="28"/>
                <w:szCs w:val="28"/>
              </w:rPr>
              <w:instrText>Toc173107121 \h</w:instrText>
            </w:r>
            <w:r w:rsidRPr="00AD335C">
              <w:rPr>
                <w:rFonts w:ascii="Sakkal Majalla" w:hAnsi="Sakkal Majalla" w:cs="Sakkal Majalla"/>
                <w:b/>
                <w:bCs/>
                <w:noProof/>
                <w:webHidden/>
                <w:sz w:val="28"/>
                <w:szCs w:val="28"/>
                <w:rtl/>
              </w:rPr>
              <w:instrText xml:space="preserve"> </w:instrText>
            </w:r>
            <w:r w:rsidRPr="00AD335C">
              <w:rPr>
                <w:rFonts w:ascii="Sakkal Majalla" w:hAnsi="Sakkal Majalla" w:cs="Sakkal Majalla"/>
                <w:b/>
                <w:bCs/>
                <w:noProof/>
                <w:webHidden/>
                <w:sz w:val="28"/>
                <w:szCs w:val="28"/>
                <w:rtl/>
              </w:rPr>
            </w:r>
            <w:r w:rsidRPr="00AD335C">
              <w:rPr>
                <w:rFonts w:ascii="Sakkal Majalla" w:hAnsi="Sakkal Majalla" w:cs="Sakkal Majalla"/>
                <w:b/>
                <w:bCs/>
                <w:noProof/>
                <w:webHidden/>
                <w:sz w:val="28"/>
                <w:szCs w:val="28"/>
                <w:rtl/>
              </w:rPr>
              <w:fldChar w:fldCharType="separate"/>
            </w:r>
            <w:r w:rsidR="003561F3">
              <w:rPr>
                <w:rFonts w:ascii="Sakkal Majalla" w:hAnsi="Sakkal Majalla" w:cs="Sakkal Majalla"/>
                <w:b/>
                <w:bCs/>
                <w:noProof/>
                <w:webHidden/>
                <w:sz w:val="28"/>
                <w:szCs w:val="28"/>
                <w:rtl/>
              </w:rPr>
              <w:t>47</w:t>
            </w:r>
            <w:r w:rsidRPr="00AD335C">
              <w:rPr>
                <w:rFonts w:ascii="Sakkal Majalla" w:hAnsi="Sakkal Majalla" w:cs="Sakkal Majalla"/>
                <w:b/>
                <w:bCs/>
                <w:noProof/>
                <w:webHidden/>
                <w:sz w:val="28"/>
                <w:szCs w:val="28"/>
                <w:rtl/>
              </w:rPr>
              <w:fldChar w:fldCharType="end"/>
            </w:r>
          </w:hyperlink>
        </w:p>
        <w:p w14:paraId="7F5559B6" w14:textId="01D2FFA9" w:rsidR="00AD335C" w:rsidRPr="00AD335C" w:rsidRDefault="00AD335C" w:rsidP="00AD335C">
          <w:pPr>
            <w:pStyle w:val="31"/>
            <w:tabs>
              <w:tab w:val="right" w:leader="dot" w:pos="7926"/>
            </w:tabs>
            <w:spacing w:line="360" w:lineRule="auto"/>
            <w:rPr>
              <w:rFonts w:ascii="Sakkal Majalla" w:eastAsiaTheme="minorEastAsia" w:hAnsi="Sakkal Majalla" w:cs="Sakkal Majalla"/>
              <w:b/>
              <w:bCs/>
              <w:noProof/>
              <w:sz w:val="28"/>
              <w:szCs w:val="28"/>
              <w:rtl/>
            </w:rPr>
          </w:pPr>
          <w:hyperlink w:anchor="_Toc173107122" w:history="1">
            <w:r w:rsidRPr="00AD335C">
              <w:rPr>
                <w:rStyle w:val="Hyperlink"/>
                <w:rFonts w:ascii="Sakkal Majalla" w:hAnsi="Sakkal Majalla" w:cs="Sakkal Majalla"/>
                <w:b/>
                <w:bCs/>
                <w:noProof/>
                <w:sz w:val="28"/>
                <w:szCs w:val="28"/>
                <w:rtl/>
              </w:rPr>
              <w:t>6.1.2 مؤشرات قياس الأداء</w:t>
            </w:r>
            <w:r w:rsidRPr="00AD335C">
              <w:rPr>
                <w:rFonts w:ascii="Sakkal Majalla" w:hAnsi="Sakkal Majalla" w:cs="Sakkal Majalla"/>
                <w:b/>
                <w:bCs/>
                <w:noProof/>
                <w:webHidden/>
                <w:sz w:val="28"/>
                <w:szCs w:val="28"/>
                <w:rtl/>
              </w:rPr>
              <w:tab/>
            </w:r>
            <w:r w:rsidRPr="00AD335C">
              <w:rPr>
                <w:rFonts w:ascii="Sakkal Majalla" w:hAnsi="Sakkal Majalla" w:cs="Sakkal Majalla"/>
                <w:b/>
                <w:bCs/>
                <w:noProof/>
                <w:webHidden/>
                <w:sz w:val="28"/>
                <w:szCs w:val="28"/>
                <w:rtl/>
              </w:rPr>
              <w:fldChar w:fldCharType="begin"/>
            </w:r>
            <w:r w:rsidRPr="00AD335C">
              <w:rPr>
                <w:rFonts w:ascii="Sakkal Majalla" w:hAnsi="Sakkal Majalla" w:cs="Sakkal Majalla"/>
                <w:b/>
                <w:bCs/>
                <w:noProof/>
                <w:webHidden/>
                <w:sz w:val="28"/>
                <w:szCs w:val="28"/>
                <w:rtl/>
              </w:rPr>
              <w:instrText xml:space="preserve"> </w:instrText>
            </w:r>
            <w:r w:rsidRPr="00AD335C">
              <w:rPr>
                <w:rFonts w:ascii="Sakkal Majalla" w:hAnsi="Sakkal Majalla" w:cs="Sakkal Majalla"/>
                <w:b/>
                <w:bCs/>
                <w:noProof/>
                <w:webHidden/>
                <w:sz w:val="28"/>
                <w:szCs w:val="28"/>
              </w:rPr>
              <w:instrText>PAGEREF</w:instrText>
            </w:r>
            <w:r w:rsidRPr="00AD335C">
              <w:rPr>
                <w:rFonts w:ascii="Sakkal Majalla" w:hAnsi="Sakkal Majalla" w:cs="Sakkal Majalla"/>
                <w:b/>
                <w:bCs/>
                <w:noProof/>
                <w:webHidden/>
                <w:sz w:val="28"/>
                <w:szCs w:val="28"/>
                <w:rtl/>
              </w:rPr>
              <w:instrText xml:space="preserve"> _</w:instrText>
            </w:r>
            <w:r w:rsidRPr="00AD335C">
              <w:rPr>
                <w:rFonts w:ascii="Sakkal Majalla" w:hAnsi="Sakkal Majalla" w:cs="Sakkal Majalla"/>
                <w:b/>
                <w:bCs/>
                <w:noProof/>
                <w:webHidden/>
                <w:sz w:val="28"/>
                <w:szCs w:val="28"/>
              </w:rPr>
              <w:instrText>Toc173107122 \h</w:instrText>
            </w:r>
            <w:r w:rsidRPr="00AD335C">
              <w:rPr>
                <w:rFonts w:ascii="Sakkal Majalla" w:hAnsi="Sakkal Majalla" w:cs="Sakkal Majalla"/>
                <w:b/>
                <w:bCs/>
                <w:noProof/>
                <w:webHidden/>
                <w:sz w:val="28"/>
                <w:szCs w:val="28"/>
                <w:rtl/>
              </w:rPr>
              <w:instrText xml:space="preserve"> </w:instrText>
            </w:r>
            <w:r w:rsidRPr="00AD335C">
              <w:rPr>
                <w:rFonts w:ascii="Sakkal Majalla" w:hAnsi="Sakkal Majalla" w:cs="Sakkal Majalla"/>
                <w:b/>
                <w:bCs/>
                <w:noProof/>
                <w:webHidden/>
                <w:sz w:val="28"/>
                <w:szCs w:val="28"/>
                <w:rtl/>
              </w:rPr>
            </w:r>
            <w:r w:rsidRPr="00AD335C">
              <w:rPr>
                <w:rFonts w:ascii="Sakkal Majalla" w:hAnsi="Sakkal Majalla" w:cs="Sakkal Majalla"/>
                <w:b/>
                <w:bCs/>
                <w:noProof/>
                <w:webHidden/>
                <w:sz w:val="28"/>
                <w:szCs w:val="28"/>
                <w:rtl/>
              </w:rPr>
              <w:fldChar w:fldCharType="separate"/>
            </w:r>
            <w:r w:rsidR="003561F3">
              <w:rPr>
                <w:rFonts w:ascii="Sakkal Majalla" w:hAnsi="Sakkal Majalla" w:cs="Sakkal Majalla"/>
                <w:b/>
                <w:bCs/>
                <w:noProof/>
                <w:webHidden/>
                <w:sz w:val="28"/>
                <w:szCs w:val="28"/>
                <w:rtl/>
              </w:rPr>
              <w:t>48</w:t>
            </w:r>
            <w:r w:rsidRPr="00AD335C">
              <w:rPr>
                <w:rFonts w:ascii="Sakkal Majalla" w:hAnsi="Sakkal Majalla" w:cs="Sakkal Majalla"/>
                <w:b/>
                <w:bCs/>
                <w:noProof/>
                <w:webHidden/>
                <w:sz w:val="28"/>
                <w:szCs w:val="28"/>
                <w:rtl/>
              </w:rPr>
              <w:fldChar w:fldCharType="end"/>
            </w:r>
          </w:hyperlink>
        </w:p>
        <w:p w14:paraId="085FA79D" w14:textId="13DAF5A9" w:rsidR="00AD335C" w:rsidRPr="00AD335C" w:rsidRDefault="00AD335C" w:rsidP="00AD335C">
          <w:pPr>
            <w:pStyle w:val="31"/>
            <w:tabs>
              <w:tab w:val="right" w:leader="dot" w:pos="7926"/>
            </w:tabs>
            <w:spacing w:line="360" w:lineRule="auto"/>
            <w:rPr>
              <w:rFonts w:ascii="Sakkal Majalla" w:eastAsiaTheme="minorEastAsia" w:hAnsi="Sakkal Majalla" w:cs="Sakkal Majalla"/>
              <w:b/>
              <w:bCs/>
              <w:noProof/>
              <w:sz w:val="28"/>
              <w:szCs w:val="28"/>
              <w:rtl/>
            </w:rPr>
          </w:pPr>
          <w:hyperlink w:anchor="_Toc173107123" w:history="1">
            <w:r w:rsidRPr="00AD335C">
              <w:rPr>
                <w:rStyle w:val="Hyperlink"/>
                <w:rFonts w:ascii="Sakkal Majalla" w:hAnsi="Sakkal Majalla" w:cs="Sakkal Majalla"/>
                <w:b/>
                <w:bCs/>
                <w:noProof/>
                <w:sz w:val="28"/>
                <w:szCs w:val="28"/>
                <w:rtl/>
              </w:rPr>
              <w:t>7.1.2 العوامل المؤثرة في الأداء</w:t>
            </w:r>
            <w:r w:rsidRPr="00AD335C">
              <w:rPr>
                <w:rFonts w:ascii="Sakkal Majalla" w:hAnsi="Sakkal Majalla" w:cs="Sakkal Majalla"/>
                <w:b/>
                <w:bCs/>
                <w:noProof/>
                <w:webHidden/>
                <w:sz w:val="28"/>
                <w:szCs w:val="28"/>
                <w:rtl/>
              </w:rPr>
              <w:tab/>
            </w:r>
            <w:r w:rsidRPr="00AD335C">
              <w:rPr>
                <w:rFonts w:ascii="Sakkal Majalla" w:hAnsi="Sakkal Majalla" w:cs="Sakkal Majalla"/>
                <w:b/>
                <w:bCs/>
                <w:noProof/>
                <w:webHidden/>
                <w:sz w:val="28"/>
                <w:szCs w:val="28"/>
                <w:rtl/>
              </w:rPr>
              <w:fldChar w:fldCharType="begin"/>
            </w:r>
            <w:r w:rsidRPr="00AD335C">
              <w:rPr>
                <w:rFonts w:ascii="Sakkal Majalla" w:hAnsi="Sakkal Majalla" w:cs="Sakkal Majalla"/>
                <w:b/>
                <w:bCs/>
                <w:noProof/>
                <w:webHidden/>
                <w:sz w:val="28"/>
                <w:szCs w:val="28"/>
                <w:rtl/>
              </w:rPr>
              <w:instrText xml:space="preserve"> </w:instrText>
            </w:r>
            <w:r w:rsidRPr="00AD335C">
              <w:rPr>
                <w:rFonts w:ascii="Sakkal Majalla" w:hAnsi="Sakkal Majalla" w:cs="Sakkal Majalla"/>
                <w:b/>
                <w:bCs/>
                <w:noProof/>
                <w:webHidden/>
                <w:sz w:val="28"/>
                <w:szCs w:val="28"/>
              </w:rPr>
              <w:instrText>PAGEREF</w:instrText>
            </w:r>
            <w:r w:rsidRPr="00AD335C">
              <w:rPr>
                <w:rFonts w:ascii="Sakkal Majalla" w:hAnsi="Sakkal Majalla" w:cs="Sakkal Majalla"/>
                <w:b/>
                <w:bCs/>
                <w:noProof/>
                <w:webHidden/>
                <w:sz w:val="28"/>
                <w:szCs w:val="28"/>
                <w:rtl/>
              </w:rPr>
              <w:instrText xml:space="preserve"> _</w:instrText>
            </w:r>
            <w:r w:rsidRPr="00AD335C">
              <w:rPr>
                <w:rFonts w:ascii="Sakkal Majalla" w:hAnsi="Sakkal Majalla" w:cs="Sakkal Majalla"/>
                <w:b/>
                <w:bCs/>
                <w:noProof/>
                <w:webHidden/>
                <w:sz w:val="28"/>
                <w:szCs w:val="28"/>
              </w:rPr>
              <w:instrText>Toc173107123 \h</w:instrText>
            </w:r>
            <w:r w:rsidRPr="00AD335C">
              <w:rPr>
                <w:rFonts w:ascii="Sakkal Majalla" w:hAnsi="Sakkal Majalla" w:cs="Sakkal Majalla"/>
                <w:b/>
                <w:bCs/>
                <w:noProof/>
                <w:webHidden/>
                <w:sz w:val="28"/>
                <w:szCs w:val="28"/>
                <w:rtl/>
              </w:rPr>
              <w:instrText xml:space="preserve"> </w:instrText>
            </w:r>
            <w:r w:rsidRPr="00AD335C">
              <w:rPr>
                <w:rFonts w:ascii="Sakkal Majalla" w:hAnsi="Sakkal Majalla" w:cs="Sakkal Majalla"/>
                <w:b/>
                <w:bCs/>
                <w:noProof/>
                <w:webHidden/>
                <w:sz w:val="28"/>
                <w:szCs w:val="28"/>
                <w:rtl/>
              </w:rPr>
            </w:r>
            <w:r w:rsidRPr="00AD335C">
              <w:rPr>
                <w:rFonts w:ascii="Sakkal Majalla" w:hAnsi="Sakkal Majalla" w:cs="Sakkal Majalla"/>
                <w:b/>
                <w:bCs/>
                <w:noProof/>
                <w:webHidden/>
                <w:sz w:val="28"/>
                <w:szCs w:val="28"/>
                <w:rtl/>
              </w:rPr>
              <w:fldChar w:fldCharType="separate"/>
            </w:r>
            <w:r w:rsidR="003561F3">
              <w:rPr>
                <w:rFonts w:ascii="Sakkal Majalla" w:hAnsi="Sakkal Majalla" w:cs="Sakkal Majalla"/>
                <w:b/>
                <w:bCs/>
                <w:noProof/>
                <w:webHidden/>
                <w:sz w:val="28"/>
                <w:szCs w:val="28"/>
                <w:rtl/>
              </w:rPr>
              <w:t>49</w:t>
            </w:r>
            <w:r w:rsidRPr="00AD335C">
              <w:rPr>
                <w:rFonts w:ascii="Sakkal Majalla" w:hAnsi="Sakkal Majalla" w:cs="Sakkal Majalla"/>
                <w:b/>
                <w:bCs/>
                <w:noProof/>
                <w:webHidden/>
                <w:sz w:val="28"/>
                <w:szCs w:val="28"/>
                <w:rtl/>
              </w:rPr>
              <w:fldChar w:fldCharType="end"/>
            </w:r>
          </w:hyperlink>
        </w:p>
        <w:p w14:paraId="58ADD553" w14:textId="291D601D" w:rsidR="00AD335C" w:rsidRPr="00AD335C" w:rsidRDefault="00AD335C" w:rsidP="00AD335C">
          <w:pPr>
            <w:pStyle w:val="31"/>
            <w:tabs>
              <w:tab w:val="right" w:leader="dot" w:pos="7926"/>
            </w:tabs>
            <w:spacing w:line="360" w:lineRule="auto"/>
            <w:rPr>
              <w:rFonts w:ascii="Sakkal Majalla" w:eastAsiaTheme="minorEastAsia" w:hAnsi="Sakkal Majalla" w:cs="Sakkal Majalla"/>
              <w:b/>
              <w:bCs/>
              <w:noProof/>
              <w:sz w:val="28"/>
              <w:szCs w:val="28"/>
              <w:rtl/>
            </w:rPr>
          </w:pPr>
          <w:hyperlink w:anchor="_Toc173107124" w:history="1">
            <w:r w:rsidRPr="00AD335C">
              <w:rPr>
                <w:rStyle w:val="Hyperlink"/>
                <w:rFonts w:ascii="Sakkal Majalla" w:hAnsi="Sakkal Majalla" w:cs="Sakkal Majalla"/>
                <w:b/>
                <w:bCs/>
                <w:noProof/>
                <w:sz w:val="28"/>
                <w:szCs w:val="28"/>
                <w:rtl/>
              </w:rPr>
              <w:t>8.1.2 الأبعاد الثلاث للكفاءة</w:t>
            </w:r>
            <w:r w:rsidRPr="00AD335C">
              <w:rPr>
                <w:rFonts w:ascii="Sakkal Majalla" w:hAnsi="Sakkal Majalla" w:cs="Sakkal Majalla"/>
                <w:b/>
                <w:bCs/>
                <w:noProof/>
                <w:webHidden/>
                <w:sz w:val="28"/>
                <w:szCs w:val="28"/>
                <w:rtl/>
              </w:rPr>
              <w:tab/>
            </w:r>
            <w:r w:rsidRPr="00AD335C">
              <w:rPr>
                <w:rFonts w:ascii="Sakkal Majalla" w:hAnsi="Sakkal Majalla" w:cs="Sakkal Majalla"/>
                <w:b/>
                <w:bCs/>
                <w:noProof/>
                <w:webHidden/>
                <w:sz w:val="28"/>
                <w:szCs w:val="28"/>
                <w:rtl/>
              </w:rPr>
              <w:fldChar w:fldCharType="begin"/>
            </w:r>
            <w:r w:rsidRPr="00AD335C">
              <w:rPr>
                <w:rFonts w:ascii="Sakkal Majalla" w:hAnsi="Sakkal Majalla" w:cs="Sakkal Majalla"/>
                <w:b/>
                <w:bCs/>
                <w:noProof/>
                <w:webHidden/>
                <w:sz w:val="28"/>
                <w:szCs w:val="28"/>
                <w:rtl/>
              </w:rPr>
              <w:instrText xml:space="preserve"> </w:instrText>
            </w:r>
            <w:r w:rsidRPr="00AD335C">
              <w:rPr>
                <w:rFonts w:ascii="Sakkal Majalla" w:hAnsi="Sakkal Majalla" w:cs="Sakkal Majalla"/>
                <w:b/>
                <w:bCs/>
                <w:noProof/>
                <w:webHidden/>
                <w:sz w:val="28"/>
                <w:szCs w:val="28"/>
              </w:rPr>
              <w:instrText>PAGEREF</w:instrText>
            </w:r>
            <w:r w:rsidRPr="00AD335C">
              <w:rPr>
                <w:rFonts w:ascii="Sakkal Majalla" w:hAnsi="Sakkal Majalla" w:cs="Sakkal Majalla"/>
                <w:b/>
                <w:bCs/>
                <w:noProof/>
                <w:webHidden/>
                <w:sz w:val="28"/>
                <w:szCs w:val="28"/>
                <w:rtl/>
              </w:rPr>
              <w:instrText xml:space="preserve"> _</w:instrText>
            </w:r>
            <w:r w:rsidRPr="00AD335C">
              <w:rPr>
                <w:rFonts w:ascii="Sakkal Majalla" w:hAnsi="Sakkal Majalla" w:cs="Sakkal Majalla"/>
                <w:b/>
                <w:bCs/>
                <w:noProof/>
                <w:webHidden/>
                <w:sz w:val="28"/>
                <w:szCs w:val="28"/>
              </w:rPr>
              <w:instrText>Toc173107124 \h</w:instrText>
            </w:r>
            <w:r w:rsidRPr="00AD335C">
              <w:rPr>
                <w:rFonts w:ascii="Sakkal Majalla" w:hAnsi="Sakkal Majalla" w:cs="Sakkal Majalla"/>
                <w:b/>
                <w:bCs/>
                <w:noProof/>
                <w:webHidden/>
                <w:sz w:val="28"/>
                <w:szCs w:val="28"/>
                <w:rtl/>
              </w:rPr>
              <w:instrText xml:space="preserve"> </w:instrText>
            </w:r>
            <w:r w:rsidRPr="00AD335C">
              <w:rPr>
                <w:rFonts w:ascii="Sakkal Majalla" w:hAnsi="Sakkal Majalla" w:cs="Sakkal Majalla"/>
                <w:b/>
                <w:bCs/>
                <w:noProof/>
                <w:webHidden/>
                <w:sz w:val="28"/>
                <w:szCs w:val="28"/>
                <w:rtl/>
              </w:rPr>
            </w:r>
            <w:r w:rsidRPr="00AD335C">
              <w:rPr>
                <w:rFonts w:ascii="Sakkal Majalla" w:hAnsi="Sakkal Majalla" w:cs="Sakkal Majalla"/>
                <w:b/>
                <w:bCs/>
                <w:noProof/>
                <w:webHidden/>
                <w:sz w:val="28"/>
                <w:szCs w:val="28"/>
                <w:rtl/>
              </w:rPr>
              <w:fldChar w:fldCharType="separate"/>
            </w:r>
            <w:r w:rsidR="003561F3">
              <w:rPr>
                <w:rFonts w:ascii="Sakkal Majalla" w:hAnsi="Sakkal Majalla" w:cs="Sakkal Majalla"/>
                <w:b/>
                <w:bCs/>
                <w:noProof/>
                <w:webHidden/>
                <w:sz w:val="28"/>
                <w:szCs w:val="28"/>
                <w:rtl/>
              </w:rPr>
              <w:t>51</w:t>
            </w:r>
            <w:r w:rsidRPr="00AD335C">
              <w:rPr>
                <w:rFonts w:ascii="Sakkal Majalla" w:hAnsi="Sakkal Majalla" w:cs="Sakkal Majalla"/>
                <w:b/>
                <w:bCs/>
                <w:noProof/>
                <w:webHidden/>
                <w:sz w:val="28"/>
                <w:szCs w:val="28"/>
                <w:rtl/>
              </w:rPr>
              <w:fldChar w:fldCharType="end"/>
            </w:r>
          </w:hyperlink>
        </w:p>
        <w:p w14:paraId="1FDDC033" w14:textId="10A37901" w:rsidR="00AD335C" w:rsidRPr="00AD335C" w:rsidRDefault="00AD335C" w:rsidP="00AD335C">
          <w:pPr>
            <w:pStyle w:val="31"/>
            <w:tabs>
              <w:tab w:val="right" w:leader="dot" w:pos="7926"/>
            </w:tabs>
            <w:spacing w:line="360" w:lineRule="auto"/>
            <w:rPr>
              <w:rFonts w:ascii="Sakkal Majalla" w:eastAsiaTheme="minorEastAsia" w:hAnsi="Sakkal Majalla" w:cs="Sakkal Majalla"/>
              <w:b/>
              <w:bCs/>
              <w:noProof/>
              <w:sz w:val="28"/>
              <w:szCs w:val="28"/>
              <w:rtl/>
            </w:rPr>
          </w:pPr>
          <w:hyperlink w:anchor="_Toc173107125" w:history="1">
            <w:r w:rsidRPr="00AD335C">
              <w:rPr>
                <w:rStyle w:val="Hyperlink"/>
                <w:rFonts w:ascii="Sakkal Majalla" w:hAnsi="Sakkal Majalla" w:cs="Sakkal Majalla"/>
                <w:b/>
                <w:bCs/>
                <w:noProof/>
                <w:sz w:val="28"/>
                <w:szCs w:val="28"/>
                <w:rtl/>
              </w:rPr>
              <w:t>9.1.2 مداخل تحسين الأداء.</w:t>
            </w:r>
            <w:r w:rsidRPr="00AD335C">
              <w:rPr>
                <w:rFonts w:ascii="Sakkal Majalla" w:hAnsi="Sakkal Majalla" w:cs="Sakkal Majalla"/>
                <w:b/>
                <w:bCs/>
                <w:noProof/>
                <w:webHidden/>
                <w:sz w:val="28"/>
                <w:szCs w:val="28"/>
                <w:rtl/>
              </w:rPr>
              <w:tab/>
            </w:r>
            <w:r w:rsidRPr="00AD335C">
              <w:rPr>
                <w:rFonts w:ascii="Sakkal Majalla" w:hAnsi="Sakkal Majalla" w:cs="Sakkal Majalla"/>
                <w:b/>
                <w:bCs/>
                <w:noProof/>
                <w:webHidden/>
                <w:sz w:val="28"/>
                <w:szCs w:val="28"/>
                <w:rtl/>
              </w:rPr>
              <w:fldChar w:fldCharType="begin"/>
            </w:r>
            <w:r w:rsidRPr="00AD335C">
              <w:rPr>
                <w:rFonts w:ascii="Sakkal Majalla" w:hAnsi="Sakkal Majalla" w:cs="Sakkal Majalla"/>
                <w:b/>
                <w:bCs/>
                <w:noProof/>
                <w:webHidden/>
                <w:sz w:val="28"/>
                <w:szCs w:val="28"/>
                <w:rtl/>
              </w:rPr>
              <w:instrText xml:space="preserve"> </w:instrText>
            </w:r>
            <w:r w:rsidRPr="00AD335C">
              <w:rPr>
                <w:rFonts w:ascii="Sakkal Majalla" w:hAnsi="Sakkal Majalla" w:cs="Sakkal Majalla"/>
                <w:b/>
                <w:bCs/>
                <w:noProof/>
                <w:webHidden/>
                <w:sz w:val="28"/>
                <w:szCs w:val="28"/>
              </w:rPr>
              <w:instrText>PAGEREF</w:instrText>
            </w:r>
            <w:r w:rsidRPr="00AD335C">
              <w:rPr>
                <w:rFonts w:ascii="Sakkal Majalla" w:hAnsi="Sakkal Majalla" w:cs="Sakkal Majalla"/>
                <w:b/>
                <w:bCs/>
                <w:noProof/>
                <w:webHidden/>
                <w:sz w:val="28"/>
                <w:szCs w:val="28"/>
                <w:rtl/>
              </w:rPr>
              <w:instrText xml:space="preserve"> _</w:instrText>
            </w:r>
            <w:r w:rsidRPr="00AD335C">
              <w:rPr>
                <w:rFonts w:ascii="Sakkal Majalla" w:hAnsi="Sakkal Majalla" w:cs="Sakkal Majalla"/>
                <w:b/>
                <w:bCs/>
                <w:noProof/>
                <w:webHidden/>
                <w:sz w:val="28"/>
                <w:szCs w:val="28"/>
              </w:rPr>
              <w:instrText>Toc173107125 \h</w:instrText>
            </w:r>
            <w:r w:rsidRPr="00AD335C">
              <w:rPr>
                <w:rFonts w:ascii="Sakkal Majalla" w:hAnsi="Sakkal Majalla" w:cs="Sakkal Majalla"/>
                <w:b/>
                <w:bCs/>
                <w:noProof/>
                <w:webHidden/>
                <w:sz w:val="28"/>
                <w:szCs w:val="28"/>
                <w:rtl/>
              </w:rPr>
              <w:instrText xml:space="preserve"> </w:instrText>
            </w:r>
            <w:r w:rsidRPr="00AD335C">
              <w:rPr>
                <w:rFonts w:ascii="Sakkal Majalla" w:hAnsi="Sakkal Majalla" w:cs="Sakkal Majalla"/>
                <w:b/>
                <w:bCs/>
                <w:noProof/>
                <w:webHidden/>
                <w:sz w:val="28"/>
                <w:szCs w:val="28"/>
                <w:rtl/>
              </w:rPr>
            </w:r>
            <w:r w:rsidRPr="00AD335C">
              <w:rPr>
                <w:rFonts w:ascii="Sakkal Majalla" w:hAnsi="Sakkal Majalla" w:cs="Sakkal Majalla"/>
                <w:b/>
                <w:bCs/>
                <w:noProof/>
                <w:webHidden/>
                <w:sz w:val="28"/>
                <w:szCs w:val="28"/>
                <w:rtl/>
              </w:rPr>
              <w:fldChar w:fldCharType="separate"/>
            </w:r>
            <w:r w:rsidR="003561F3">
              <w:rPr>
                <w:rFonts w:ascii="Sakkal Majalla" w:hAnsi="Sakkal Majalla" w:cs="Sakkal Majalla"/>
                <w:b/>
                <w:bCs/>
                <w:noProof/>
                <w:webHidden/>
                <w:sz w:val="28"/>
                <w:szCs w:val="28"/>
                <w:rtl/>
              </w:rPr>
              <w:t>52</w:t>
            </w:r>
            <w:r w:rsidRPr="00AD335C">
              <w:rPr>
                <w:rFonts w:ascii="Sakkal Majalla" w:hAnsi="Sakkal Majalla" w:cs="Sakkal Majalla"/>
                <w:b/>
                <w:bCs/>
                <w:noProof/>
                <w:webHidden/>
                <w:sz w:val="28"/>
                <w:szCs w:val="28"/>
                <w:rtl/>
              </w:rPr>
              <w:fldChar w:fldCharType="end"/>
            </w:r>
          </w:hyperlink>
        </w:p>
        <w:p w14:paraId="19231F59" w14:textId="61DBFBD3" w:rsidR="00AD335C" w:rsidRPr="00AD335C" w:rsidRDefault="00AD335C" w:rsidP="00AD335C">
          <w:pPr>
            <w:pStyle w:val="20"/>
            <w:tabs>
              <w:tab w:val="right" w:leader="dot" w:pos="7926"/>
            </w:tabs>
            <w:spacing w:line="360" w:lineRule="auto"/>
            <w:rPr>
              <w:rFonts w:ascii="Sakkal Majalla" w:eastAsiaTheme="minorEastAsia" w:hAnsi="Sakkal Majalla" w:cs="Sakkal Majalla"/>
              <w:b/>
              <w:bCs/>
              <w:noProof/>
              <w:sz w:val="28"/>
              <w:szCs w:val="28"/>
              <w:rtl/>
            </w:rPr>
          </w:pPr>
          <w:hyperlink w:anchor="_Toc173107126" w:history="1">
            <w:r w:rsidRPr="00AD335C">
              <w:rPr>
                <w:rStyle w:val="Hyperlink"/>
                <w:rFonts w:ascii="Sakkal Majalla" w:hAnsi="Sakkal Majalla" w:cs="Sakkal Majalla"/>
                <w:b/>
                <w:bCs/>
                <w:noProof/>
                <w:sz w:val="28"/>
                <w:szCs w:val="28"/>
                <w:rtl/>
              </w:rPr>
              <w:t>المبحث الثالث: المؤسسة الصحية وتطورها التاريخي</w:t>
            </w:r>
            <w:r w:rsidRPr="00AD335C">
              <w:rPr>
                <w:rFonts w:ascii="Sakkal Majalla" w:hAnsi="Sakkal Majalla" w:cs="Sakkal Majalla"/>
                <w:b/>
                <w:bCs/>
                <w:noProof/>
                <w:webHidden/>
                <w:sz w:val="28"/>
                <w:szCs w:val="28"/>
                <w:rtl/>
              </w:rPr>
              <w:tab/>
            </w:r>
            <w:r w:rsidRPr="00AD335C">
              <w:rPr>
                <w:rFonts w:ascii="Sakkal Majalla" w:hAnsi="Sakkal Majalla" w:cs="Sakkal Majalla"/>
                <w:b/>
                <w:bCs/>
                <w:noProof/>
                <w:webHidden/>
                <w:sz w:val="28"/>
                <w:szCs w:val="28"/>
                <w:rtl/>
              </w:rPr>
              <w:fldChar w:fldCharType="begin"/>
            </w:r>
            <w:r w:rsidRPr="00AD335C">
              <w:rPr>
                <w:rFonts w:ascii="Sakkal Majalla" w:hAnsi="Sakkal Majalla" w:cs="Sakkal Majalla"/>
                <w:b/>
                <w:bCs/>
                <w:noProof/>
                <w:webHidden/>
                <w:sz w:val="28"/>
                <w:szCs w:val="28"/>
                <w:rtl/>
              </w:rPr>
              <w:instrText xml:space="preserve"> </w:instrText>
            </w:r>
            <w:r w:rsidRPr="00AD335C">
              <w:rPr>
                <w:rFonts w:ascii="Sakkal Majalla" w:hAnsi="Sakkal Majalla" w:cs="Sakkal Majalla"/>
                <w:b/>
                <w:bCs/>
                <w:noProof/>
                <w:webHidden/>
                <w:sz w:val="28"/>
                <w:szCs w:val="28"/>
              </w:rPr>
              <w:instrText>PAGEREF</w:instrText>
            </w:r>
            <w:r w:rsidRPr="00AD335C">
              <w:rPr>
                <w:rFonts w:ascii="Sakkal Majalla" w:hAnsi="Sakkal Majalla" w:cs="Sakkal Majalla"/>
                <w:b/>
                <w:bCs/>
                <w:noProof/>
                <w:webHidden/>
                <w:sz w:val="28"/>
                <w:szCs w:val="28"/>
                <w:rtl/>
              </w:rPr>
              <w:instrText xml:space="preserve"> _</w:instrText>
            </w:r>
            <w:r w:rsidRPr="00AD335C">
              <w:rPr>
                <w:rFonts w:ascii="Sakkal Majalla" w:hAnsi="Sakkal Majalla" w:cs="Sakkal Majalla"/>
                <w:b/>
                <w:bCs/>
                <w:noProof/>
                <w:webHidden/>
                <w:sz w:val="28"/>
                <w:szCs w:val="28"/>
              </w:rPr>
              <w:instrText>Toc173107126 \h</w:instrText>
            </w:r>
            <w:r w:rsidRPr="00AD335C">
              <w:rPr>
                <w:rFonts w:ascii="Sakkal Majalla" w:hAnsi="Sakkal Majalla" w:cs="Sakkal Majalla"/>
                <w:b/>
                <w:bCs/>
                <w:noProof/>
                <w:webHidden/>
                <w:sz w:val="28"/>
                <w:szCs w:val="28"/>
                <w:rtl/>
              </w:rPr>
              <w:instrText xml:space="preserve"> </w:instrText>
            </w:r>
            <w:r w:rsidRPr="00AD335C">
              <w:rPr>
                <w:rFonts w:ascii="Sakkal Majalla" w:hAnsi="Sakkal Majalla" w:cs="Sakkal Majalla"/>
                <w:b/>
                <w:bCs/>
                <w:noProof/>
                <w:webHidden/>
                <w:sz w:val="28"/>
                <w:szCs w:val="28"/>
                <w:rtl/>
              </w:rPr>
            </w:r>
            <w:r w:rsidRPr="00AD335C">
              <w:rPr>
                <w:rFonts w:ascii="Sakkal Majalla" w:hAnsi="Sakkal Majalla" w:cs="Sakkal Majalla"/>
                <w:b/>
                <w:bCs/>
                <w:noProof/>
                <w:webHidden/>
                <w:sz w:val="28"/>
                <w:szCs w:val="28"/>
                <w:rtl/>
              </w:rPr>
              <w:fldChar w:fldCharType="separate"/>
            </w:r>
            <w:r w:rsidR="003561F3">
              <w:rPr>
                <w:rFonts w:ascii="Sakkal Majalla" w:hAnsi="Sakkal Majalla" w:cs="Sakkal Majalla"/>
                <w:b/>
                <w:bCs/>
                <w:noProof/>
                <w:webHidden/>
                <w:sz w:val="28"/>
                <w:szCs w:val="28"/>
                <w:rtl/>
              </w:rPr>
              <w:t>54</w:t>
            </w:r>
            <w:r w:rsidRPr="00AD335C">
              <w:rPr>
                <w:rFonts w:ascii="Sakkal Majalla" w:hAnsi="Sakkal Majalla" w:cs="Sakkal Majalla"/>
                <w:b/>
                <w:bCs/>
                <w:noProof/>
                <w:webHidden/>
                <w:sz w:val="28"/>
                <w:szCs w:val="28"/>
                <w:rtl/>
              </w:rPr>
              <w:fldChar w:fldCharType="end"/>
            </w:r>
          </w:hyperlink>
        </w:p>
        <w:p w14:paraId="7376635C" w14:textId="17D6562C" w:rsidR="00AD335C" w:rsidRPr="00AD335C" w:rsidRDefault="00AD335C" w:rsidP="00AD335C">
          <w:pPr>
            <w:pStyle w:val="31"/>
            <w:tabs>
              <w:tab w:val="right" w:leader="dot" w:pos="7926"/>
            </w:tabs>
            <w:spacing w:line="360" w:lineRule="auto"/>
            <w:rPr>
              <w:rFonts w:ascii="Sakkal Majalla" w:eastAsiaTheme="minorEastAsia" w:hAnsi="Sakkal Majalla" w:cs="Sakkal Majalla"/>
              <w:b/>
              <w:bCs/>
              <w:noProof/>
              <w:sz w:val="28"/>
              <w:szCs w:val="28"/>
              <w:rtl/>
            </w:rPr>
          </w:pPr>
          <w:hyperlink w:anchor="_Toc173107127" w:history="1">
            <w:r w:rsidRPr="00AD335C">
              <w:rPr>
                <w:rStyle w:val="Hyperlink"/>
                <w:rFonts w:ascii="Sakkal Majalla" w:hAnsi="Sakkal Majalla" w:cs="Sakkal Majalla"/>
                <w:b/>
                <w:bCs/>
                <w:noProof/>
                <w:sz w:val="28"/>
                <w:szCs w:val="28"/>
                <w:rtl/>
              </w:rPr>
              <w:t>1.3.2 مفهوم المؤسسة الصحية وتطورها التاريخي</w:t>
            </w:r>
            <w:r w:rsidRPr="00AD335C">
              <w:rPr>
                <w:rFonts w:ascii="Sakkal Majalla" w:hAnsi="Sakkal Majalla" w:cs="Sakkal Majalla"/>
                <w:b/>
                <w:bCs/>
                <w:noProof/>
                <w:webHidden/>
                <w:sz w:val="28"/>
                <w:szCs w:val="28"/>
                <w:rtl/>
              </w:rPr>
              <w:tab/>
            </w:r>
            <w:r w:rsidRPr="00AD335C">
              <w:rPr>
                <w:rFonts w:ascii="Sakkal Majalla" w:hAnsi="Sakkal Majalla" w:cs="Sakkal Majalla"/>
                <w:b/>
                <w:bCs/>
                <w:noProof/>
                <w:webHidden/>
                <w:sz w:val="28"/>
                <w:szCs w:val="28"/>
                <w:rtl/>
              </w:rPr>
              <w:fldChar w:fldCharType="begin"/>
            </w:r>
            <w:r w:rsidRPr="00AD335C">
              <w:rPr>
                <w:rFonts w:ascii="Sakkal Majalla" w:hAnsi="Sakkal Majalla" w:cs="Sakkal Majalla"/>
                <w:b/>
                <w:bCs/>
                <w:noProof/>
                <w:webHidden/>
                <w:sz w:val="28"/>
                <w:szCs w:val="28"/>
                <w:rtl/>
              </w:rPr>
              <w:instrText xml:space="preserve"> </w:instrText>
            </w:r>
            <w:r w:rsidRPr="00AD335C">
              <w:rPr>
                <w:rFonts w:ascii="Sakkal Majalla" w:hAnsi="Sakkal Majalla" w:cs="Sakkal Majalla"/>
                <w:b/>
                <w:bCs/>
                <w:noProof/>
                <w:webHidden/>
                <w:sz w:val="28"/>
                <w:szCs w:val="28"/>
              </w:rPr>
              <w:instrText>PAGEREF</w:instrText>
            </w:r>
            <w:r w:rsidRPr="00AD335C">
              <w:rPr>
                <w:rFonts w:ascii="Sakkal Majalla" w:hAnsi="Sakkal Majalla" w:cs="Sakkal Majalla"/>
                <w:b/>
                <w:bCs/>
                <w:noProof/>
                <w:webHidden/>
                <w:sz w:val="28"/>
                <w:szCs w:val="28"/>
                <w:rtl/>
              </w:rPr>
              <w:instrText xml:space="preserve"> _</w:instrText>
            </w:r>
            <w:r w:rsidRPr="00AD335C">
              <w:rPr>
                <w:rFonts w:ascii="Sakkal Majalla" w:hAnsi="Sakkal Majalla" w:cs="Sakkal Majalla"/>
                <w:b/>
                <w:bCs/>
                <w:noProof/>
                <w:webHidden/>
                <w:sz w:val="28"/>
                <w:szCs w:val="28"/>
              </w:rPr>
              <w:instrText>Toc173107127 \h</w:instrText>
            </w:r>
            <w:r w:rsidRPr="00AD335C">
              <w:rPr>
                <w:rFonts w:ascii="Sakkal Majalla" w:hAnsi="Sakkal Majalla" w:cs="Sakkal Majalla"/>
                <w:b/>
                <w:bCs/>
                <w:noProof/>
                <w:webHidden/>
                <w:sz w:val="28"/>
                <w:szCs w:val="28"/>
                <w:rtl/>
              </w:rPr>
              <w:instrText xml:space="preserve"> </w:instrText>
            </w:r>
            <w:r w:rsidRPr="00AD335C">
              <w:rPr>
                <w:rFonts w:ascii="Sakkal Majalla" w:hAnsi="Sakkal Majalla" w:cs="Sakkal Majalla"/>
                <w:b/>
                <w:bCs/>
                <w:noProof/>
                <w:webHidden/>
                <w:sz w:val="28"/>
                <w:szCs w:val="28"/>
                <w:rtl/>
              </w:rPr>
            </w:r>
            <w:r w:rsidRPr="00AD335C">
              <w:rPr>
                <w:rFonts w:ascii="Sakkal Majalla" w:hAnsi="Sakkal Majalla" w:cs="Sakkal Majalla"/>
                <w:b/>
                <w:bCs/>
                <w:noProof/>
                <w:webHidden/>
                <w:sz w:val="28"/>
                <w:szCs w:val="28"/>
                <w:rtl/>
              </w:rPr>
              <w:fldChar w:fldCharType="separate"/>
            </w:r>
            <w:r w:rsidR="003561F3">
              <w:rPr>
                <w:rFonts w:ascii="Sakkal Majalla" w:hAnsi="Sakkal Majalla" w:cs="Sakkal Majalla"/>
                <w:b/>
                <w:bCs/>
                <w:noProof/>
                <w:webHidden/>
                <w:sz w:val="28"/>
                <w:szCs w:val="28"/>
                <w:rtl/>
              </w:rPr>
              <w:t>54</w:t>
            </w:r>
            <w:r w:rsidRPr="00AD335C">
              <w:rPr>
                <w:rFonts w:ascii="Sakkal Majalla" w:hAnsi="Sakkal Majalla" w:cs="Sakkal Majalla"/>
                <w:b/>
                <w:bCs/>
                <w:noProof/>
                <w:webHidden/>
                <w:sz w:val="28"/>
                <w:szCs w:val="28"/>
                <w:rtl/>
              </w:rPr>
              <w:fldChar w:fldCharType="end"/>
            </w:r>
          </w:hyperlink>
        </w:p>
        <w:p w14:paraId="1FCEABF2" w14:textId="6DB0FE09" w:rsidR="00AD335C" w:rsidRPr="00AD335C" w:rsidRDefault="00AD335C" w:rsidP="00AD335C">
          <w:pPr>
            <w:pStyle w:val="31"/>
            <w:tabs>
              <w:tab w:val="right" w:leader="dot" w:pos="7926"/>
            </w:tabs>
            <w:spacing w:line="360" w:lineRule="auto"/>
            <w:rPr>
              <w:rFonts w:ascii="Sakkal Majalla" w:eastAsiaTheme="minorEastAsia" w:hAnsi="Sakkal Majalla" w:cs="Sakkal Majalla"/>
              <w:b/>
              <w:bCs/>
              <w:noProof/>
              <w:sz w:val="28"/>
              <w:szCs w:val="28"/>
              <w:rtl/>
            </w:rPr>
          </w:pPr>
          <w:hyperlink w:anchor="_Toc173107128" w:history="1">
            <w:r w:rsidRPr="00AD335C">
              <w:rPr>
                <w:rStyle w:val="Hyperlink"/>
                <w:rFonts w:ascii="Sakkal Majalla" w:hAnsi="Sakkal Majalla" w:cs="Sakkal Majalla"/>
                <w:b/>
                <w:bCs/>
                <w:noProof/>
                <w:sz w:val="28"/>
                <w:szCs w:val="28"/>
                <w:rtl/>
              </w:rPr>
              <w:t>2.3.2 مفهوم المؤسسات الصحية:</w:t>
            </w:r>
            <w:r w:rsidRPr="00AD335C">
              <w:rPr>
                <w:rFonts w:ascii="Sakkal Majalla" w:hAnsi="Sakkal Majalla" w:cs="Sakkal Majalla"/>
                <w:b/>
                <w:bCs/>
                <w:noProof/>
                <w:webHidden/>
                <w:sz w:val="28"/>
                <w:szCs w:val="28"/>
                <w:rtl/>
              </w:rPr>
              <w:tab/>
            </w:r>
            <w:r w:rsidRPr="00AD335C">
              <w:rPr>
                <w:rFonts w:ascii="Sakkal Majalla" w:hAnsi="Sakkal Majalla" w:cs="Sakkal Majalla"/>
                <w:b/>
                <w:bCs/>
                <w:noProof/>
                <w:webHidden/>
                <w:sz w:val="28"/>
                <w:szCs w:val="28"/>
                <w:rtl/>
              </w:rPr>
              <w:fldChar w:fldCharType="begin"/>
            </w:r>
            <w:r w:rsidRPr="00AD335C">
              <w:rPr>
                <w:rFonts w:ascii="Sakkal Majalla" w:hAnsi="Sakkal Majalla" w:cs="Sakkal Majalla"/>
                <w:b/>
                <w:bCs/>
                <w:noProof/>
                <w:webHidden/>
                <w:sz w:val="28"/>
                <w:szCs w:val="28"/>
                <w:rtl/>
              </w:rPr>
              <w:instrText xml:space="preserve"> </w:instrText>
            </w:r>
            <w:r w:rsidRPr="00AD335C">
              <w:rPr>
                <w:rFonts w:ascii="Sakkal Majalla" w:hAnsi="Sakkal Majalla" w:cs="Sakkal Majalla"/>
                <w:b/>
                <w:bCs/>
                <w:noProof/>
                <w:webHidden/>
                <w:sz w:val="28"/>
                <w:szCs w:val="28"/>
              </w:rPr>
              <w:instrText>PAGEREF</w:instrText>
            </w:r>
            <w:r w:rsidRPr="00AD335C">
              <w:rPr>
                <w:rFonts w:ascii="Sakkal Majalla" w:hAnsi="Sakkal Majalla" w:cs="Sakkal Majalla"/>
                <w:b/>
                <w:bCs/>
                <w:noProof/>
                <w:webHidden/>
                <w:sz w:val="28"/>
                <w:szCs w:val="28"/>
                <w:rtl/>
              </w:rPr>
              <w:instrText xml:space="preserve"> _</w:instrText>
            </w:r>
            <w:r w:rsidRPr="00AD335C">
              <w:rPr>
                <w:rFonts w:ascii="Sakkal Majalla" w:hAnsi="Sakkal Majalla" w:cs="Sakkal Majalla"/>
                <w:b/>
                <w:bCs/>
                <w:noProof/>
                <w:webHidden/>
                <w:sz w:val="28"/>
                <w:szCs w:val="28"/>
              </w:rPr>
              <w:instrText>Toc173107128 \h</w:instrText>
            </w:r>
            <w:r w:rsidRPr="00AD335C">
              <w:rPr>
                <w:rFonts w:ascii="Sakkal Majalla" w:hAnsi="Sakkal Majalla" w:cs="Sakkal Majalla"/>
                <w:b/>
                <w:bCs/>
                <w:noProof/>
                <w:webHidden/>
                <w:sz w:val="28"/>
                <w:szCs w:val="28"/>
                <w:rtl/>
              </w:rPr>
              <w:instrText xml:space="preserve"> </w:instrText>
            </w:r>
            <w:r w:rsidRPr="00AD335C">
              <w:rPr>
                <w:rFonts w:ascii="Sakkal Majalla" w:hAnsi="Sakkal Majalla" w:cs="Sakkal Majalla"/>
                <w:b/>
                <w:bCs/>
                <w:noProof/>
                <w:webHidden/>
                <w:sz w:val="28"/>
                <w:szCs w:val="28"/>
                <w:rtl/>
              </w:rPr>
            </w:r>
            <w:r w:rsidRPr="00AD335C">
              <w:rPr>
                <w:rFonts w:ascii="Sakkal Majalla" w:hAnsi="Sakkal Majalla" w:cs="Sakkal Majalla"/>
                <w:b/>
                <w:bCs/>
                <w:noProof/>
                <w:webHidden/>
                <w:sz w:val="28"/>
                <w:szCs w:val="28"/>
                <w:rtl/>
              </w:rPr>
              <w:fldChar w:fldCharType="separate"/>
            </w:r>
            <w:r w:rsidR="003561F3">
              <w:rPr>
                <w:rFonts w:ascii="Sakkal Majalla" w:hAnsi="Sakkal Majalla" w:cs="Sakkal Majalla"/>
                <w:b/>
                <w:bCs/>
                <w:noProof/>
                <w:webHidden/>
                <w:sz w:val="28"/>
                <w:szCs w:val="28"/>
                <w:rtl/>
              </w:rPr>
              <w:t>54</w:t>
            </w:r>
            <w:r w:rsidRPr="00AD335C">
              <w:rPr>
                <w:rFonts w:ascii="Sakkal Majalla" w:hAnsi="Sakkal Majalla" w:cs="Sakkal Majalla"/>
                <w:b/>
                <w:bCs/>
                <w:noProof/>
                <w:webHidden/>
                <w:sz w:val="28"/>
                <w:szCs w:val="28"/>
                <w:rtl/>
              </w:rPr>
              <w:fldChar w:fldCharType="end"/>
            </w:r>
          </w:hyperlink>
        </w:p>
        <w:p w14:paraId="56A72F91" w14:textId="5CA446BD" w:rsidR="00AD335C" w:rsidRPr="00AD335C" w:rsidRDefault="00AD335C" w:rsidP="00AD335C">
          <w:pPr>
            <w:pStyle w:val="31"/>
            <w:tabs>
              <w:tab w:val="right" w:leader="dot" w:pos="7926"/>
            </w:tabs>
            <w:spacing w:line="360" w:lineRule="auto"/>
            <w:rPr>
              <w:rFonts w:ascii="Sakkal Majalla" w:eastAsiaTheme="minorEastAsia" w:hAnsi="Sakkal Majalla" w:cs="Sakkal Majalla"/>
              <w:b/>
              <w:bCs/>
              <w:noProof/>
              <w:sz w:val="28"/>
              <w:szCs w:val="28"/>
              <w:rtl/>
            </w:rPr>
          </w:pPr>
          <w:hyperlink w:anchor="_Toc173107129" w:history="1">
            <w:r w:rsidRPr="00AD335C">
              <w:rPr>
                <w:rStyle w:val="Hyperlink"/>
                <w:rFonts w:ascii="Sakkal Majalla" w:hAnsi="Sakkal Majalla" w:cs="Sakkal Majalla"/>
                <w:b/>
                <w:bCs/>
                <w:noProof/>
                <w:sz w:val="28"/>
                <w:szCs w:val="28"/>
                <w:rtl/>
              </w:rPr>
              <w:t>3.3.2 التطور التاريخي للمنظمات الصحية</w:t>
            </w:r>
            <w:r w:rsidRPr="00AD335C">
              <w:rPr>
                <w:rFonts w:ascii="Sakkal Majalla" w:hAnsi="Sakkal Majalla" w:cs="Sakkal Majalla"/>
                <w:b/>
                <w:bCs/>
                <w:noProof/>
                <w:webHidden/>
                <w:sz w:val="28"/>
                <w:szCs w:val="28"/>
                <w:rtl/>
              </w:rPr>
              <w:tab/>
            </w:r>
            <w:r w:rsidRPr="00AD335C">
              <w:rPr>
                <w:rFonts w:ascii="Sakkal Majalla" w:hAnsi="Sakkal Majalla" w:cs="Sakkal Majalla"/>
                <w:b/>
                <w:bCs/>
                <w:noProof/>
                <w:webHidden/>
                <w:sz w:val="28"/>
                <w:szCs w:val="28"/>
                <w:rtl/>
              </w:rPr>
              <w:fldChar w:fldCharType="begin"/>
            </w:r>
            <w:r w:rsidRPr="00AD335C">
              <w:rPr>
                <w:rFonts w:ascii="Sakkal Majalla" w:hAnsi="Sakkal Majalla" w:cs="Sakkal Majalla"/>
                <w:b/>
                <w:bCs/>
                <w:noProof/>
                <w:webHidden/>
                <w:sz w:val="28"/>
                <w:szCs w:val="28"/>
                <w:rtl/>
              </w:rPr>
              <w:instrText xml:space="preserve"> </w:instrText>
            </w:r>
            <w:r w:rsidRPr="00AD335C">
              <w:rPr>
                <w:rFonts w:ascii="Sakkal Majalla" w:hAnsi="Sakkal Majalla" w:cs="Sakkal Majalla"/>
                <w:b/>
                <w:bCs/>
                <w:noProof/>
                <w:webHidden/>
                <w:sz w:val="28"/>
                <w:szCs w:val="28"/>
              </w:rPr>
              <w:instrText>PAGEREF</w:instrText>
            </w:r>
            <w:r w:rsidRPr="00AD335C">
              <w:rPr>
                <w:rFonts w:ascii="Sakkal Majalla" w:hAnsi="Sakkal Majalla" w:cs="Sakkal Majalla"/>
                <w:b/>
                <w:bCs/>
                <w:noProof/>
                <w:webHidden/>
                <w:sz w:val="28"/>
                <w:szCs w:val="28"/>
                <w:rtl/>
              </w:rPr>
              <w:instrText xml:space="preserve"> _</w:instrText>
            </w:r>
            <w:r w:rsidRPr="00AD335C">
              <w:rPr>
                <w:rFonts w:ascii="Sakkal Majalla" w:hAnsi="Sakkal Majalla" w:cs="Sakkal Majalla"/>
                <w:b/>
                <w:bCs/>
                <w:noProof/>
                <w:webHidden/>
                <w:sz w:val="28"/>
                <w:szCs w:val="28"/>
              </w:rPr>
              <w:instrText>Toc173107129 \h</w:instrText>
            </w:r>
            <w:r w:rsidRPr="00AD335C">
              <w:rPr>
                <w:rFonts w:ascii="Sakkal Majalla" w:hAnsi="Sakkal Majalla" w:cs="Sakkal Majalla"/>
                <w:b/>
                <w:bCs/>
                <w:noProof/>
                <w:webHidden/>
                <w:sz w:val="28"/>
                <w:szCs w:val="28"/>
                <w:rtl/>
              </w:rPr>
              <w:instrText xml:space="preserve"> </w:instrText>
            </w:r>
            <w:r w:rsidRPr="00AD335C">
              <w:rPr>
                <w:rFonts w:ascii="Sakkal Majalla" w:hAnsi="Sakkal Majalla" w:cs="Sakkal Majalla"/>
                <w:b/>
                <w:bCs/>
                <w:noProof/>
                <w:webHidden/>
                <w:sz w:val="28"/>
                <w:szCs w:val="28"/>
                <w:rtl/>
              </w:rPr>
            </w:r>
            <w:r w:rsidRPr="00AD335C">
              <w:rPr>
                <w:rFonts w:ascii="Sakkal Majalla" w:hAnsi="Sakkal Majalla" w:cs="Sakkal Majalla"/>
                <w:b/>
                <w:bCs/>
                <w:noProof/>
                <w:webHidden/>
                <w:sz w:val="28"/>
                <w:szCs w:val="28"/>
                <w:rtl/>
              </w:rPr>
              <w:fldChar w:fldCharType="separate"/>
            </w:r>
            <w:r w:rsidR="003561F3">
              <w:rPr>
                <w:rFonts w:ascii="Sakkal Majalla" w:hAnsi="Sakkal Majalla" w:cs="Sakkal Majalla"/>
                <w:b/>
                <w:bCs/>
                <w:noProof/>
                <w:webHidden/>
                <w:sz w:val="28"/>
                <w:szCs w:val="28"/>
                <w:rtl/>
              </w:rPr>
              <w:t>55</w:t>
            </w:r>
            <w:r w:rsidRPr="00AD335C">
              <w:rPr>
                <w:rFonts w:ascii="Sakkal Majalla" w:hAnsi="Sakkal Majalla" w:cs="Sakkal Majalla"/>
                <w:b/>
                <w:bCs/>
                <w:noProof/>
                <w:webHidden/>
                <w:sz w:val="28"/>
                <w:szCs w:val="28"/>
                <w:rtl/>
              </w:rPr>
              <w:fldChar w:fldCharType="end"/>
            </w:r>
          </w:hyperlink>
        </w:p>
        <w:p w14:paraId="66D8A08B" w14:textId="571771B6" w:rsidR="00AD335C" w:rsidRPr="00AD335C" w:rsidRDefault="00AD335C" w:rsidP="00AD335C">
          <w:pPr>
            <w:pStyle w:val="31"/>
            <w:tabs>
              <w:tab w:val="right" w:leader="dot" w:pos="7926"/>
            </w:tabs>
            <w:spacing w:line="360" w:lineRule="auto"/>
            <w:rPr>
              <w:rFonts w:ascii="Sakkal Majalla" w:eastAsiaTheme="minorEastAsia" w:hAnsi="Sakkal Majalla" w:cs="Sakkal Majalla"/>
              <w:b/>
              <w:bCs/>
              <w:noProof/>
              <w:sz w:val="28"/>
              <w:szCs w:val="28"/>
              <w:rtl/>
            </w:rPr>
          </w:pPr>
          <w:hyperlink w:anchor="_Toc173107130" w:history="1">
            <w:r w:rsidRPr="00AD335C">
              <w:rPr>
                <w:rStyle w:val="Hyperlink"/>
                <w:rFonts w:ascii="Sakkal Majalla" w:hAnsi="Sakkal Majalla" w:cs="Sakkal Majalla"/>
                <w:b/>
                <w:bCs/>
                <w:noProof/>
                <w:sz w:val="28"/>
                <w:szCs w:val="28"/>
                <w:rtl/>
              </w:rPr>
              <w:t>4.3.2 مفهوم المستشفيات وأهدافها:</w:t>
            </w:r>
            <w:r w:rsidRPr="00AD335C">
              <w:rPr>
                <w:rFonts w:ascii="Sakkal Majalla" w:hAnsi="Sakkal Majalla" w:cs="Sakkal Majalla"/>
                <w:b/>
                <w:bCs/>
                <w:noProof/>
                <w:webHidden/>
                <w:sz w:val="28"/>
                <w:szCs w:val="28"/>
                <w:rtl/>
              </w:rPr>
              <w:tab/>
            </w:r>
            <w:r w:rsidRPr="00AD335C">
              <w:rPr>
                <w:rFonts w:ascii="Sakkal Majalla" w:hAnsi="Sakkal Majalla" w:cs="Sakkal Majalla"/>
                <w:b/>
                <w:bCs/>
                <w:noProof/>
                <w:webHidden/>
                <w:sz w:val="28"/>
                <w:szCs w:val="28"/>
                <w:rtl/>
              </w:rPr>
              <w:fldChar w:fldCharType="begin"/>
            </w:r>
            <w:r w:rsidRPr="00AD335C">
              <w:rPr>
                <w:rFonts w:ascii="Sakkal Majalla" w:hAnsi="Sakkal Majalla" w:cs="Sakkal Majalla"/>
                <w:b/>
                <w:bCs/>
                <w:noProof/>
                <w:webHidden/>
                <w:sz w:val="28"/>
                <w:szCs w:val="28"/>
                <w:rtl/>
              </w:rPr>
              <w:instrText xml:space="preserve"> </w:instrText>
            </w:r>
            <w:r w:rsidRPr="00AD335C">
              <w:rPr>
                <w:rFonts w:ascii="Sakkal Majalla" w:hAnsi="Sakkal Majalla" w:cs="Sakkal Majalla"/>
                <w:b/>
                <w:bCs/>
                <w:noProof/>
                <w:webHidden/>
                <w:sz w:val="28"/>
                <w:szCs w:val="28"/>
              </w:rPr>
              <w:instrText>PAGEREF</w:instrText>
            </w:r>
            <w:r w:rsidRPr="00AD335C">
              <w:rPr>
                <w:rFonts w:ascii="Sakkal Majalla" w:hAnsi="Sakkal Majalla" w:cs="Sakkal Majalla"/>
                <w:b/>
                <w:bCs/>
                <w:noProof/>
                <w:webHidden/>
                <w:sz w:val="28"/>
                <w:szCs w:val="28"/>
                <w:rtl/>
              </w:rPr>
              <w:instrText xml:space="preserve"> _</w:instrText>
            </w:r>
            <w:r w:rsidRPr="00AD335C">
              <w:rPr>
                <w:rFonts w:ascii="Sakkal Majalla" w:hAnsi="Sakkal Majalla" w:cs="Sakkal Majalla"/>
                <w:b/>
                <w:bCs/>
                <w:noProof/>
                <w:webHidden/>
                <w:sz w:val="28"/>
                <w:szCs w:val="28"/>
              </w:rPr>
              <w:instrText>Toc173107130 \h</w:instrText>
            </w:r>
            <w:r w:rsidRPr="00AD335C">
              <w:rPr>
                <w:rFonts w:ascii="Sakkal Majalla" w:hAnsi="Sakkal Majalla" w:cs="Sakkal Majalla"/>
                <w:b/>
                <w:bCs/>
                <w:noProof/>
                <w:webHidden/>
                <w:sz w:val="28"/>
                <w:szCs w:val="28"/>
                <w:rtl/>
              </w:rPr>
              <w:instrText xml:space="preserve"> </w:instrText>
            </w:r>
            <w:r w:rsidRPr="00AD335C">
              <w:rPr>
                <w:rFonts w:ascii="Sakkal Majalla" w:hAnsi="Sakkal Majalla" w:cs="Sakkal Majalla"/>
                <w:b/>
                <w:bCs/>
                <w:noProof/>
                <w:webHidden/>
                <w:sz w:val="28"/>
                <w:szCs w:val="28"/>
                <w:rtl/>
              </w:rPr>
            </w:r>
            <w:r w:rsidRPr="00AD335C">
              <w:rPr>
                <w:rFonts w:ascii="Sakkal Majalla" w:hAnsi="Sakkal Majalla" w:cs="Sakkal Majalla"/>
                <w:b/>
                <w:bCs/>
                <w:noProof/>
                <w:webHidden/>
                <w:sz w:val="28"/>
                <w:szCs w:val="28"/>
                <w:rtl/>
              </w:rPr>
              <w:fldChar w:fldCharType="separate"/>
            </w:r>
            <w:r w:rsidR="003561F3">
              <w:rPr>
                <w:rFonts w:ascii="Sakkal Majalla" w:hAnsi="Sakkal Majalla" w:cs="Sakkal Majalla"/>
                <w:b/>
                <w:bCs/>
                <w:noProof/>
                <w:webHidden/>
                <w:sz w:val="28"/>
                <w:szCs w:val="28"/>
                <w:rtl/>
              </w:rPr>
              <w:t>59</w:t>
            </w:r>
            <w:r w:rsidRPr="00AD335C">
              <w:rPr>
                <w:rFonts w:ascii="Sakkal Majalla" w:hAnsi="Sakkal Majalla" w:cs="Sakkal Majalla"/>
                <w:b/>
                <w:bCs/>
                <w:noProof/>
                <w:webHidden/>
                <w:sz w:val="28"/>
                <w:szCs w:val="28"/>
                <w:rtl/>
              </w:rPr>
              <w:fldChar w:fldCharType="end"/>
            </w:r>
          </w:hyperlink>
        </w:p>
        <w:p w14:paraId="1F93F0A8" w14:textId="6C58E2FE" w:rsidR="00AD335C" w:rsidRPr="00AD335C" w:rsidRDefault="00AD335C" w:rsidP="00AD335C">
          <w:pPr>
            <w:pStyle w:val="31"/>
            <w:tabs>
              <w:tab w:val="right" w:leader="dot" w:pos="7926"/>
            </w:tabs>
            <w:spacing w:line="360" w:lineRule="auto"/>
            <w:rPr>
              <w:rFonts w:ascii="Sakkal Majalla" w:eastAsiaTheme="minorEastAsia" w:hAnsi="Sakkal Majalla" w:cs="Sakkal Majalla"/>
              <w:b/>
              <w:bCs/>
              <w:noProof/>
              <w:sz w:val="28"/>
              <w:szCs w:val="28"/>
              <w:rtl/>
            </w:rPr>
          </w:pPr>
          <w:hyperlink w:anchor="_Toc173107131" w:history="1">
            <w:r w:rsidRPr="00AD335C">
              <w:rPr>
                <w:rStyle w:val="Hyperlink"/>
                <w:rFonts w:ascii="Sakkal Majalla" w:hAnsi="Sakkal Majalla" w:cs="Sakkal Majalla"/>
                <w:b/>
                <w:bCs/>
                <w:noProof/>
                <w:sz w:val="28"/>
                <w:szCs w:val="28"/>
                <w:rtl/>
              </w:rPr>
              <w:t>5.3.2 تصنيف المستشفيات</w:t>
            </w:r>
            <w:r w:rsidRPr="00AD335C">
              <w:rPr>
                <w:rFonts w:ascii="Sakkal Majalla" w:hAnsi="Sakkal Majalla" w:cs="Sakkal Majalla"/>
                <w:b/>
                <w:bCs/>
                <w:noProof/>
                <w:webHidden/>
                <w:sz w:val="28"/>
                <w:szCs w:val="28"/>
                <w:rtl/>
              </w:rPr>
              <w:tab/>
            </w:r>
            <w:r w:rsidRPr="00AD335C">
              <w:rPr>
                <w:rFonts w:ascii="Sakkal Majalla" w:hAnsi="Sakkal Majalla" w:cs="Sakkal Majalla"/>
                <w:b/>
                <w:bCs/>
                <w:noProof/>
                <w:webHidden/>
                <w:sz w:val="28"/>
                <w:szCs w:val="28"/>
                <w:rtl/>
              </w:rPr>
              <w:fldChar w:fldCharType="begin"/>
            </w:r>
            <w:r w:rsidRPr="00AD335C">
              <w:rPr>
                <w:rFonts w:ascii="Sakkal Majalla" w:hAnsi="Sakkal Majalla" w:cs="Sakkal Majalla"/>
                <w:b/>
                <w:bCs/>
                <w:noProof/>
                <w:webHidden/>
                <w:sz w:val="28"/>
                <w:szCs w:val="28"/>
                <w:rtl/>
              </w:rPr>
              <w:instrText xml:space="preserve"> </w:instrText>
            </w:r>
            <w:r w:rsidRPr="00AD335C">
              <w:rPr>
                <w:rFonts w:ascii="Sakkal Majalla" w:hAnsi="Sakkal Majalla" w:cs="Sakkal Majalla"/>
                <w:b/>
                <w:bCs/>
                <w:noProof/>
                <w:webHidden/>
                <w:sz w:val="28"/>
                <w:szCs w:val="28"/>
              </w:rPr>
              <w:instrText>PAGEREF</w:instrText>
            </w:r>
            <w:r w:rsidRPr="00AD335C">
              <w:rPr>
                <w:rFonts w:ascii="Sakkal Majalla" w:hAnsi="Sakkal Majalla" w:cs="Sakkal Majalla"/>
                <w:b/>
                <w:bCs/>
                <w:noProof/>
                <w:webHidden/>
                <w:sz w:val="28"/>
                <w:szCs w:val="28"/>
                <w:rtl/>
              </w:rPr>
              <w:instrText xml:space="preserve"> _</w:instrText>
            </w:r>
            <w:r w:rsidRPr="00AD335C">
              <w:rPr>
                <w:rFonts w:ascii="Sakkal Majalla" w:hAnsi="Sakkal Majalla" w:cs="Sakkal Majalla"/>
                <w:b/>
                <w:bCs/>
                <w:noProof/>
                <w:webHidden/>
                <w:sz w:val="28"/>
                <w:szCs w:val="28"/>
              </w:rPr>
              <w:instrText>Toc173107131 \h</w:instrText>
            </w:r>
            <w:r w:rsidRPr="00AD335C">
              <w:rPr>
                <w:rFonts w:ascii="Sakkal Majalla" w:hAnsi="Sakkal Majalla" w:cs="Sakkal Majalla"/>
                <w:b/>
                <w:bCs/>
                <w:noProof/>
                <w:webHidden/>
                <w:sz w:val="28"/>
                <w:szCs w:val="28"/>
                <w:rtl/>
              </w:rPr>
              <w:instrText xml:space="preserve"> </w:instrText>
            </w:r>
            <w:r w:rsidRPr="00AD335C">
              <w:rPr>
                <w:rFonts w:ascii="Sakkal Majalla" w:hAnsi="Sakkal Majalla" w:cs="Sakkal Majalla"/>
                <w:b/>
                <w:bCs/>
                <w:noProof/>
                <w:webHidden/>
                <w:sz w:val="28"/>
                <w:szCs w:val="28"/>
                <w:rtl/>
              </w:rPr>
            </w:r>
            <w:r w:rsidRPr="00AD335C">
              <w:rPr>
                <w:rFonts w:ascii="Sakkal Majalla" w:hAnsi="Sakkal Majalla" w:cs="Sakkal Majalla"/>
                <w:b/>
                <w:bCs/>
                <w:noProof/>
                <w:webHidden/>
                <w:sz w:val="28"/>
                <w:szCs w:val="28"/>
                <w:rtl/>
              </w:rPr>
              <w:fldChar w:fldCharType="separate"/>
            </w:r>
            <w:r w:rsidR="003561F3">
              <w:rPr>
                <w:rFonts w:ascii="Sakkal Majalla" w:hAnsi="Sakkal Majalla" w:cs="Sakkal Majalla"/>
                <w:b/>
                <w:bCs/>
                <w:noProof/>
                <w:webHidden/>
                <w:sz w:val="28"/>
                <w:szCs w:val="28"/>
                <w:rtl/>
              </w:rPr>
              <w:t>60</w:t>
            </w:r>
            <w:r w:rsidRPr="00AD335C">
              <w:rPr>
                <w:rFonts w:ascii="Sakkal Majalla" w:hAnsi="Sakkal Majalla" w:cs="Sakkal Majalla"/>
                <w:b/>
                <w:bCs/>
                <w:noProof/>
                <w:webHidden/>
                <w:sz w:val="28"/>
                <w:szCs w:val="28"/>
                <w:rtl/>
              </w:rPr>
              <w:fldChar w:fldCharType="end"/>
            </w:r>
          </w:hyperlink>
        </w:p>
        <w:p w14:paraId="09840FB0" w14:textId="5D56972B" w:rsidR="00AD335C" w:rsidRPr="00AD335C" w:rsidRDefault="00AD335C" w:rsidP="00AD335C">
          <w:pPr>
            <w:pStyle w:val="31"/>
            <w:tabs>
              <w:tab w:val="right" w:leader="dot" w:pos="7926"/>
            </w:tabs>
            <w:spacing w:line="360" w:lineRule="auto"/>
            <w:rPr>
              <w:rFonts w:ascii="Sakkal Majalla" w:eastAsiaTheme="minorEastAsia" w:hAnsi="Sakkal Majalla" w:cs="Sakkal Majalla"/>
              <w:b/>
              <w:bCs/>
              <w:noProof/>
              <w:sz w:val="28"/>
              <w:szCs w:val="28"/>
              <w:rtl/>
            </w:rPr>
          </w:pPr>
          <w:hyperlink w:anchor="_Toc173107132" w:history="1">
            <w:r w:rsidRPr="00AD335C">
              <w:rPr>
                <w:rStyle w:val="Hyperlink"/>
                <w:rFonts w:ascii="Sakkal Majalla" w:hAnsi="Sakkal Majalla" w:cs="Sakkal Majalla"/>
                <w:b/>
                <w:bCs/>
                <w:noProof/>
                <w:sz w:val="28"/>
                <w:szCs w:val="28"/>
                <w:rtl/>
              </w:rPr>
              <w:t>6.3.2 أهمية الخدمات الصحية</w:t>
            </w:r>
            <w:r w:rsidRPr="00AD335C">
              <w:rPr>
                <w:rFonts w:ascii="Sakkal Majalla" w:hAnsi="Sakkal Majalla" w:cs="Sakkal Majalla"/>
                <w:b/>
                <w:bCs/>
                <w:noProof/>
                <w:webHidden/>
                <w:sz w:val="28"/>
                <w:szCs w:val="28"/>
                <w:rtl/>
              </w:rPr>
              <w:tab/>
            </w:r>
            <w:r w:rsidRPr="00AD335C">
              <w:rPr>
                <w:rFonts w:ascii="Sakkal Majalla" w:hAnsi="Sakkal Majalla" w:cs="Sakkal Majalla"/>
                <w:b/>
                <w:bCs/>
                <w:noProof/>
                <w:webHidden/>
                <w:sz w:val="28"/>
                <w:szCs w:val="28"/>
                <w:rtl/>
              </w:rPr>
              <w:fldChar w:fldCharType="begin"/>
            </w:r>
            <w:r w:rsidRPr="00AD335C">
              <w:rPr>
                <w:rFonts w:ascii="Sakkal Majalla" w:hAnsi="Sakkal Majalla" w:cs="Sakkal Majalla"/>
                <w:b/>
                <w:bCs/>
                <w:noProof/>
                <w:webHidden/>
                <w:sz w:val="28"/>
                <w:szCs w:val="28"/>
                <w:rtl/>
              </w:rPr>
              <w:instrText xml:space="preserve"> </w:instrText>
            </w:r>
            <w:r w:rsidRPr="00AD335C">
              <w:rPr>
                <w:rFonts w:ascii="Sakkal Majalla" w:hAnsi="Sakkal Majalla" w:cs="Sakkal Majalla"/>
                <w:b/>
                <w:bCs/>
                <w:noProof/>
                <w:webHidden/>
                <w:sz w:val="28"/>
                <w:szCs w:val="28"/>
              </w:rPr>
              <w:instrText>PAGEREF</w:instrText>
            </w:r>
            <w:r w:rsidRPr="00AD335C">
              <w:rPr>
                <w:rFonts w:ascii="Sakkal Majalla" w:hAnsi="Sakkal Majalla" w:cs="Sakkal Majalla"/>
                <w:b/>
                <w:bCs/>
                <w:noProof/>
                <w:webHidden/>
                <w:sz w:val="28"/>
                <w:szCs w:val="28"/>
                <w:rtl/>
              </w:rPr>
              <w:instrText xml:space="preserve"> _</w:instrText>
            </w:r>
            <w:r w:rsidRPr="00AD335C">
              <w:rPr>
                <w:rFonts w:ascii="Sakkal Majalla" w:hAnsi="Sakkal Majalla" w:cs="Sakkal Majalla"/>
                <w:b/>
                <w:bCs/>
                <w:noProof/>
                <w:webHidden/>
                <w:sz w:val="28"/>
                <w:szCs w:val="28"/>
              </w:rPr>
              <w:instrText>Toc173107132 \h</w:instrText>
            </w:r>
            <w:r w:rsidRPr="00AD335C">
              <w:rPr>
                <w:rFonts w:ascii="Sakkal Majalla" w:hAnsi="Sakkal Majalla" w:cs="Sakkal Majalla"/>
                <w:b/>
                <w:bCs/>
                <w:noProof/>
                <w:webHidden/>
                <w:sz w:val="28"/>
                <w:szCs w:val="28"/>
                <w:rtl/>
              </w:rPr>
              <w:instrText xml:space="preserve"> </w:instrText>
            </w:r>
            <w:r w:rsidRPr="00AD335C">
              <w:rPr>
                <w:rFonts w:ascii="Sakkal Majalla" w:hAnsi="Sakkal Majalla" w:cs="Sakkal Majalla"/>
                <w:b/>
                <w:bCs/>
                <w:noProof/>
                <w:webHidden/>
                <w:sz w:val="28"/>
                <w:szCs w:val="28"/>
                <w:rtl/>
              </w:rPr>
            </w:r>
            <w:r w:rsidRPr="00AD335C">
              <w:rPr>
                <w:rFonts w:ascii="Sakkal Majalla" w:hAnsi="Sakkal Majalla" w:cs="Sakkal Majalla"/>
                <w:b/>
                <w:bCs/>
                <w:noProof/>
                <w:webHidden/>
                <w:sz w:val="28"/>
                <w:szCs w:val="28"/>
                <w:rtl/>
              </w:rPr>
              <w:fldChar w:fldCharType="separate"/>
            </w:r>
            <w:r w:rsidR="003561F3">
              <w:rPr>
                <w:rFonts w:ascii="Sakkal Majalla" w:hAnsi="Sakkal Majalla" w:cs="Sakkal Majalla"/>
                <w:b/>
                <w:bCs/>
                <w:noProof/>
                <w:webHidden/>
                <w:sz w:val="28"/>
                <w:szCs w:val="28"/>
                <w:rtl/>
              </w:rPr>
              <w:t>62</w:t>
            </w:r>
            <w:r w:rsidRPr="00AD335C">
              <w:rPr>
                <w:rFonts w:ascii="Sakkal Majalla" w:hAnsi="Sakkal Majalla" w:cs="Sakkal Majalla"/>
                <w:b/>
                <w:bCs/>
                <w:noProof/>
                <w:webHidden/>
                <w:sz w:val="28"/>
                <w:szCs w:val="28"/>
                <w:rtl/>
              </w:rPr>
              <w:fldChar w:fldCharType="end"/>
            </w:r>
          </w:hyperlink>
        </w:p>
        <w:p w14:paraId="2A5A7E53" w14:textId="3257B963" w:rsidR="00AD335C" w:rsidRPr="00AD335C" w:rsidRDefault="00AD335C" w:rsidP="00AD335C">
          <w:pPr>
            <w:pStyle w:val="31"/>
            <w:tabs>
              <w:tab w:val="right" w:leader="dot" w:pos="7926"/>
            </w:tabs>
            <w:spacing w:line="360" w:lineRule="auto"/>
            <w:rPr>
              <w:rFonts w:ascii="Sakkal Majalla" w:eastAsiaTheme="minorEastAsia" w:hAnsi="Sakkal Majalla" w:cs="Sakkal Majalla"/>
              <w:b/>
              <w:bCs/>
              <w:noProof/>
              <w:sz w:val="28"/>
              <w:szCs w:val="28"/>
              <w:rtl/>
            </w:rPr>
          </w:pPr>
          <w:hyperlink w:anchor="_Toc173107133" w:history="1">
            <w:r w:rsidRPr="00AD335C">
              <w:rPr>
                <w:rStyle w:val="Hyperlink"/>
                <w:rFonts w:ascii="Sakkal Majalla" w:hAnsi="Sakkal Majalla" w:cs="Sakkal Majalla"/>
                <w:b/>
                <w:bCs/>
                <w:noProof/>
                <w:sz w:val="28"/>
                <w:szCs w:val="28"/>
                <w:rtl/>
              </w:rPr>
              <w:t>7.3.2  أهداف ووظائف المنظمات الصحية</w:t>
            </w:r>
            <w:r w:rsidRPr="00AD335C">
              <w:rPr>
                <w:rFonts w:ascii="Sakkal Majalla" w:hAnsi="Sakkal Majalla" w:cs="Sakkal Majalla"/>
                <w:b/>
                <w:bCs/>
                <w:noProof/>
                <w:webHidden/>
                <w:sz w:val="28"/>
                <w:szCs w:val="28"/>
                <w:rtl/>
              </w:rPr>
              <w:tab/>
            </w:r>
            <w:r w:rsidRPr="00AD335C">
              <w:rPr>
                <w:rFonts w:ascii="Sakkal Majalla" w:hAnsi="Sakkal Majalla" w:cs="Sakkal Majalla"/>
                <w:b/>
                <w:bCs/>
                <w:noProof/>
                <w:webHidden/>
                <w:sz w:val="28"/>
                <w:szCs w:val="28"/>
                <w:rtl/>
              </w:rPr>
              <w:fldChar w:fldCharType="begin"/>
            </w:r>
            <w:r w:rsidRPr="00AD335C">
              <w:rPr>
                <w:rFonts w:ascii="Sakkal Majalla" w:hAnsi="Sakkal Majalla" w:cs="Sakkal Majalla"/>
                <w:b/>
                <w:bCs/>
                <w:noProof/>
                <w:webHidden/>
                <w:sz w:val="28"/>
                <w:szCs w:val="28"/>
                <w:rtl/>
              </w:rPr>
              <w:instrText xml:space="preserve"> </w:instrText>
            </w:r>
            <w:r w:rsidRPr="00AD335C">
              <w:rPr>
                <w:rFonts w:ascii="Sakkal Majalla" w:hAnsi="Sakkal Majalla" w:cs="Sakkal Majalla"/>
                <w:b/>
                <w:bCs/>
                <w:noProof/>
                <w:webHidden/>
                <w:sz w:val="28"/>
                <w:szCs w:val="28"/>
              </w:rPr>
              <w:instrText>PAGEREF</w:instrText>
            </w:r>
            <w:r w:rsidRPr="00AD335C">
              <w:rPr>
                <w:rFonts w:ascii="Sakkal Majalla" w:hAnsi="Sakkal Majalla" w:cs="Sakkal Majalla"/>
                <w:b/>
                <w:bCs/>
                <w:noProof/>
                <w:webHidden/>
                <w:sz w:val="28"/>
                <w:szCs w:val="28"/>
                <w:rtl/>
              </w:rPr>
              <w:instrText xml:space="preserve"> _</w:instrText>
            </w:r>
            <w:r w:rsidRPr="00AD335C">
              <w:rPr>
                <w:rFonts w:ascii="Sakkal Majalla" w:hAnsi="Sakkal Majalla" w:cs="Sakkal Majalla"/>
                <w:b/>
                <w:bCs/>
                <w:noProof/>
                <w:webHidden/>
                <w:sz w:val="28"/>
                <w:szCs w:val="28"/>
              </w:rPr>
              <w:instrText>Toc173107133 \h</w:instrText>
            </w:r>
            <w:r w:rsidRPr="00AD335C">
              <w:rPr>
                <w:rFonts w:ascii="Sakkal Majalla" w:hAnsi="Sakkal Majalla" w:cs="Sakkal Majalla"/>
                <w:b/>
                <w:bCs/>
                <w:noProof/>
                <w:webHidden/>
                <w:sz w:val="28"/>
                <w:szCs w:val="28"/>
                <w:rtl/>
              </w:rPr>
              <w:instrText xml:space="preserve"> </w:instrText>
            </w:r>
            <w:r w:rsidRPr="00AD335C">
              <w:rPr>
                <w:rFonts w:ascii="Sakkal Majalla" w:hAnsi="Sakkal Majalla" w:cs="Sakkal Majalla"/>
                <w:b/>
                <w:bCs/>
                <w:noProof/>
                <w:webHidden/>
                <w:sz w:val="28"/>
                <w:szCs w:val="28"/>
                <w:rtl/>
              </w:rPr>
            </w:r>
            <w:r w:rsidRPr="00AD335C">
              <w:rPr>
                <w:rFonts w:ascii="Sakkal Majalla" w:hAnsi="Sakkal Majalla" w:cs="Sakkal Majalla"/>
                <w:b/>
                <w:bCs/>
                <w:noProof/>
                <w:webHidden/>
                <w:sz w:val="28"/>
                <w:szCs w:val="28"/>
                <w:rtl/>
              </w:rPr>
              <w:fldChar w:fldCharType="separate"/>
            </w:r>
            <w:r w:rsidR="003561F3">
              <w:rPr>
                <w:rFonts w:ascii="Sakkal Majalla" w:hAnsi="Sakkal Majalla" w:cs="Sakkal Majalla"/>
                <w:b/>
                <w:bCs/>
                <w:noProof/>
                <w:webHidden/>
                <w:sz w:val="28"/>
                <w:szCs w:val="28"/>
                <w:rtl/>
              </w:rPr>
              <w:t>62</w:t>
            </w:r>
            <w:r w:rsidRPr="00AD335C">
              <w:rPr>
                <w:rFonts w:ascii="Sakkal Majalla" w:hAnsi="Sakkal Majalla" w:cs="Sakkal Majalla"/>
                <w:b/>
                <w:bCs/>
                <w:noProof/>
                <w:webHidden/>
                <w:sz w:val="28"/>
                <w:szCs w:val="28"/>
                <w:rtl/>
              </w:rPr>
              <w:fldChar w:fldCharType="end"/>
            </w:r>
          </w:hyperlink>
        </w:p>
        <w:p w14:paraId="6CACF025" w14:textId="60BAEF3D" w:rsidR="00AD335C" w:rsidRPr="00AD335C" w:rsidRDefault="00AD335C" w:rsidP="00AD335C">
          <w:pPr>
            <w:pStyle w:val="31"/>
            <w:tabs>
              <w:tab w:val="right" w:leader="dot" w:pos="7926"/>
            </w:tabs>
            <w:spacing w:line="360" w:lineRule="auto"/>
            <w:rPr>
              <w:rFonts w:ascii="Sakkal Majalla" w:eastAsiaTheme="minorEastAsia" w:hAnsi="Sakkal Majalla" w:cs="Sakkal Majalla"/>
              <w:b/>
              <w:bCs/>
              <w:noProof/>
              <w:sz w:val="28"/>
              <w:szCs w:val="28"/>
              <w:rtl/>
            </w:rPr>
          </w:pPr>
          <w:hyperlink w:anchor="_Toc173107134" w:history="1">
            <w:r w:rsidRPr="00AD335C">
              <w:rPr>
                <w:rStyle w:val="Hyperlink"/>
                <w:rFonts w:ascii="Sakkal Majalla" w:hAnsi="Sakkal Majalla" w:cs="Sakkal Majalla"/>
                <w:b/>
                <w:bCs/>
                <w:noProof/>
                <w:sz w:val="28"/>
                <w:szCs w:val="28"/>
                <w:rtl/>
              </w:rPr>
              <w:t>8.3.2 الخصائص المميزة للمنظمة الصحية</w:t>
            </w:r>
            <w:r w:rsidRPr="00AD335C">
              <w:rPr>
                <w:rFonts w:ascii="Sakkal Majalla" w:hAnsi="Sakkal Majalla" w:cs="Sakkal Majalla"/>
                <w:b/>
                <w:bCs/>
                <w:noProof/>
                <w:webHidden/>
                <w:sz w:val="28"/>
                <w:szCs w:val="28"/>
                <w:rtl/>
              </w:rPr>
              <w:tab/>
            </w:r>
            <w:r w:rsidRPr="00AD335C">
              <w:rPr>
                <w:rFonts w:ascii="Sakkal Majalla" w:hAnsi="Sakkal Majalla" w:cs="Sakkal Majalla"/>
                <w:b/>
                <w:bCs/>
                <w:noProof/>
                <w:webHidden/>
                <w:sz w:val="28"/>
                <w:szCs w:val="28"/>
                <w:rtl/>
              </w:rPr>
              <w:fldChar w:fldCharType="begin"/>
            </w:r>
            <w:r w:rsidRPr="00AD335C">
              <w:rPr>
                <w:rFonts w:ascii="Sakkal Majalla" w:hAnsi="Sakkal Majalla" w:cs="Sakkal Majalla"/>
                <w:b/>
                <w:bCs/>
                <w:noProof/>
                <w:webHidden/>
                <w:sz w:val="28"/>
                <w:szCs w:val="28"/>
                <w:rtl/>
              </w:rPr>
              <w:instrText xml:space="preserve"> </w:instrText>
            </w:r>
            <w:r w:rsidRPr="00AD335C">
              <w:rPr>
                <w:rFonts w:ascii="Sakkal Majalla" w:hAnsi="Sakkal Majalla" w:cs="Sakkal Majalla"/>
                <w:b/>
                <w:bCs/>
                <w:noProof/>
                <w:webHidden/>
                <w:sz w:val="28"/>
                <w:szCs w:val="28"/>
              </w:rPr>
              <w:instrText>PAGEREF</w:instrText>
            </w:r>
            <w:r w:rsidRPr="00AD335C">
              <w:rPr>
                <w:rFonts w:ascii="Sakkal Majalla" w:hAnsi="Sakkal Majalla" w:cs="Sakkal Majalla"/>
                <w:b/>
                <w:bCs/>
                <w:noProof/>
                <w:webHidden/>
                <w:sz w:val="28"/>
                <w:szCs w:val="28"/>
                <w:rtl/>
              </w:rPr>
              <w:instrText xml:space="preserve"> _</w:instrText>
            </w:r>
            <w:r w:rsidRPr="00AD335C">
              <w:rPr>
                <w:rFonts w:ascii="Sakkal Majalla" w:hAnsi="Sakkal Majalla" w:cs="Sakkal Majalla"/>
                <w:b/>
                <w:bCs/>
                <w:noProof/>
                <w:webHidden/>
                <w:sz w:val="28"/>
                <w:szCs w:val="28"/>
              </w:rPr>
              <w:instrText>Toc173107134 \h</w:instrText>
            </w:r>
            <w:r w:rsidRPr="00AD335C">
              <w:rPr>
                <w:rFonts w:ascii="Sakkal Majalla" w:hAnsi="Sakkal Majalla" w:cs="Sakkal Majalla"/>
                <w:b/>
                <w:bCs/>
                <w:noProof/>
                <w:webHidden/>
                <w:sz w:val="28"/>
                <w:szCs w:val="28"/>
                <w:rtl/>
              </w:rPr>
              <w:instrText xml:space="preserve"> </w:instrText>
            </w:r>
            <w:r w:rsidRPr="00AD335C">
              <w:rPr>
                <w:rFonts w:ascii="Sakkal Majalla" w:hAnsi="Sakkal Majalla" w:cs="Sakkal Majalla"/>
                <w:b/>
                <w:bCs/>
                <w:noProof/>
                <w:webHidden/>
                <w:sz w:val="28"/>
                <w:szCs w:val="28"/>
                <w:rtl/>
              </w:rPr>
            </w:r>
            <w:r w:rsidRPr="00AD335C">
              <w:rPr>
                <w:rFonts w:ascii="Sakkal Majalla" w:hAnsi="Sakkal Majalla" w:cs="Sakkal Majalla"/>
                <w:b/>
                <w:bCs/>
                <w:noProof/>
                <w:webHidden/>
                <w:sz w:val="28"/>
                <w:szCs w:val="28"/>
                <w:rtl/>
              </w:rPr>
              <w:fldChar w:fldCharType="separate"/>
            </w:r>
            <w:r w:rsidR="003561F3">
              <w:rPr>
                <w:rFonts w:ascii="Sakkal Majalla" w:hAnsi="Sakkal Majalla" w:cs="Sakkal Majalla"/>
                <w:b/>
                <w:bCs/>
                <w:noProof/>
                <w:webHidden/>
                <w:sz w:val="28"/>
                <w:szCs w:val="28"/>
                <w:rtl/>
              </w:rPr>
              <w:t>63</w:t>
            </w:r>
            <w:r w:rsidRPr="00AD335C">
              <w:rPr>
                <w:rFonts w:ascii="Sakkal Majalla" w:hAnsi="Sakkal Majalla" w:cs="Sakkal Majalla"/>
                <w:b/>
                <w:bCs/>
                <w:noProof/>
                <w:webHidden/>
                <w:sz w:val="28"/>
                <w:szCs w:val="28"/>
                <w:rtl/>
              </w:rPr>
              <w:fldChar w:fldCharType="end"/>
            </w:r>
          </w:hyperlink>
        </w:p>
        <w:p w14:paraId="4185ABE9" w14:textId="0129A2CC" w:rsidR="00AD335C" w:rsidRPr="00AD335C" w:rsidRDefault="00AD335C" w:rsidP="00AD335C">
          <w:pPr>
            <w:pStyle w:val="31"/>
            <w:tabs>
              <w:tab w:val="right" w:leader="dot" w:pos="7926"/>
            </w:tabs>
            <w:spacing w:line="360" w:lineRule="auto"/>
            <w:rPr>
              <w:rFonts w:ascii="Sakkal Majalla" w:eastAsiaTheme="minorEastAsia" w:hAnsi="Sakkal Majalla" w:cs="Sakkal Majalla"/>
              <w:b/>
              <w:bCs/>
              <w:noProof/>
              <w:sz w:val="28"/>
              <w:szCs w:val="28"/>
              <w:rtl/>
            </w:rPr>
          </w:pPr>
          <w:hyperlink w:anchor="_Toc173107135" w:history="1">
            <w:r w:rsidRPr="00AD335C">
              <w:rPr>
                <w:rStyle w:val="Hyperlink"/>
                <w:rFonts w:ascii="Sakkal Majalla" w:hAnsi="Sakkal Majalla" w:cs="Sakkal Majalla"/>
                <w:b/>
                <w:bCs/>
                <w:noProof/>
                <w:sz w:val="28"/>
                <w:szCs w:val="28"/>
                <w:rtl/>
              </w:rPr>
              <w:t>9.3.2 التطوير في المؤسسات الصحية</w:t>
            </w:r>
            <w:r w:rsidRPr="00AD335C">
              <w:rPr>
                <w:rFonts w:ascii="Sakkal Majalla" w:hAnsi="Sakkal Majalla" w:cs="Sakkal Majalla"/>
                <w:b/>
                <w:bCs/>
                <w:noProof/>
                <w:webHidden/>
                <w:sz w:val="28"/>
                <w:szCs w:val="28"/>
                <w:rtl/>
              </w:rPr>
              <w:tab/>
            </w:r>
            <w:r w:rsidRPr="00AD335C">
              <w:rPr>
                <w:rFonts w:ascii="Sakkal Majalla" w:hAnsi="Sakkal Majalla" w:cs="Sakkal Majalla"/>
                <w:b/>
                <w:bCs/>
                <w:noProof/>
                <w:webHidden/>
                <w:sz w:val="28"/>
                <w:szCs w:val="28"/>
                <w:rtl/>
              </w:rPr>
              <w:fldChar w:fldCharType="begin"/>
            </w:r>
            <w:r w:rsidRPr="00AD335C">
              <w:rPr>
                <w:rFonts w:ascii="Sakkal Majalla" w:hAnsi="Sakkal Majalla" w:cs="Sakkal Majalla"/>
                <w:b/>
                <w:bCs/>
                <w:noProof/>
                <w:webHidden/>
                <w:sz w:val="28"/>
                <w:szCs w:val="28"/>
                <w:rtl/>
              </w:rPr>
              <w:instrText xml:space="preserve"> </w:instrText>
            </w:r>
            <w:r w:rsidRPr="00AD335C">
              <w:rPr>
                <w:rFonts w:ascii="Sakkal Majalla" w:hAnsi="Sakkal Majalla" w:cs="Sakkal Majalla"/>
                <w:b/>
                <w:bCs/>
                <w:noProof/>
                <w:webHidden/>
                <w:sz w:val="28"/>
                <w:szCs w:val="28"/>
              </w:rPr>
              <w:instrText>PAGEREF</w:instrText>
            </w:r>
            <w:r w:rsidRPr="00AD335C">
              <w:rPr>
                <w:rFonts w:ascii="Sakkal Majalla" w:hAnsi="Sakkal Majalla" w:cs="Sakkal Majalla"/>
                <w:b/>
                <w:bCs/>
                <w:noProof/>
                <w:webHidden/>
                <w:sz w:val="28"/>
                <w:szCs w:val="28"/>
                <w:rtl/>
              </w:rPr>
              <w:instrText xml:space="preserve"> _</w:instrText>
            </w:r>
            <w:r w:rsidRPr="00AD335C">
              <w:rPr>
                <w:rFonts w:ascii="Sakkal Majalla" w:hAnsi="Sakkal Majalla" w:cs="Sakkal Majalla"/>
                <w:b/>
                <w:bCs/>
                <w:noProof/>
                <w:webHidden/>
                <w:sz w:val="28"/>
                <w:szCs w:val="28"/>
              </w:rPr>
              <w:instrText>Toc173107135 \h</w:instrText>
            </w:r>
            <w:r w:rsidRPr="00AD335C">
              <w:rPr>
                <w:rFonts w:ascii="Sakkal Majalla" w:hAnsi="Sakkal Majalla" w:cs="Sakkal Majalla"/>
                <w:b/>
                <w:bCs/>
                <w:noProof/>
                <w:webHidden/>
                <w:sz w:val="28"/>
                <w:szCs w:val="28"/>
                <w:rtl/>
              </w:rPr>
              <w:instrText xml:space="preserve"> </w:instrText>
            </w:r>
            <w:r w:rsidRPr="00AD335C">
              <w:rPr>
                <w:rFonts w:ascii="Sakkal Majalla" w:hAnsi="Sakkal Majalla" w:cs="Sakkal Majalla"/>
                <w:b/>
                <w:bCs/>
                <w:noProof/>
                <w:webHidden/>
                <w:sz w:val="28"/>
                <w:szCs w:val="28"/>
                <w:rtl/>
              </w:rPr>
            </w:r>
            <w:r w:rsidRPr="00AD335C">
              <w:rPr>
                <w:rFonts w:ascii="Sakkal Majalla" w:hAnsi="Sakkal Majalla" w:cs="Sakkal Majalla"/>
                <w:b/>
                <w:bCs/>
                <w:noProof/>
                <w:webHidden/>
                <w:sz w:val="28"/>
                <w:szCs w:val="28"/>
                <w:rtl/>
              </w:rPr>
              <w:fldChar w:fldCharType="separate"/>
            </w:r>
            <w:r w:rsidR="003561F3">
              <w:rPr>
                <w:rFonts w:ascii="Sakkal Majalla" w:hAnsi="Sakkal Majalla" w:cs="Sakkal Majalla"/>
                <w:b/>
                <w:bCs/>
                <w:noProof/>
                <w:webHidden/>
                <w:sz w:val="28"/>
                <w:szCs w:val="28"/>
                <w:rtl/>
              </w:rPr>
              <w:t>64</w:t>
            </w:r>
            <w:r w:rsidRPr="00AD335C">
              <w:rPr>
                <w:rFonts w:ascii="Sakkal Majalla" w:hAnsi="Sakkal Majalla" w:cs="Sakkal Majalla"/>
                <w:b/>
                <w:bCs/>
                <w:noProof/>
                <w:webHidden/>
                <w:sz w:val="28"/>
                <w:szCs w:val="28"/>
                <w:rtl/>
              </w:rPr>
              <w:fldChar w:fldCharType="end"/>
            </w:r>
          </w:hyperlink>
        </w:p>
        <w:p w14:paraId="4020D5D9" w14:textId="6BD93E5A" w:rsidR="00AD335C" w:rsidRPr="00AD335C" w:rsidRDefault="00AD335C" w:rsidP="00AD335C">
          <w:pPr>
            <w:pStyle w:val="31"/>
            <w:tabs>
              <w:tab w:val="right" w:leader="dot" w:pos="7926"/>
            </w:tabs>
            <w:spacing w:line="360" w:lineRule="auto"/>
            <w:rPr>
              <w:rFonts w:ascii="Sakkal Majalla" w:eastAsiaTheme="minorEastAsia" w:hAnsi="Sakkal Majalla" w:cs="Sakkal Majalla"/>
              <w:b/>
              <w:bCs/>
              <w:noProof/>
              <w:sz w:val="28"/>
              <w:szCs w:val="28"/>
              <w:rtl/>
            </w:rPr>
          </w:pPr>
          <w:hyperlink w:anchor="_Toc173107136" w:history="1">
            <w:r w:rsidRPr="00AD335C">
              <w:rPr>
                <w:rStyle w:val="Hyperlink"/>
                <w:rFonts w:ascii="Sakkal Majalla" w:eastAsia="Calibri" w:hAnsi="Sakkal Majalla" w:cs="Sakkal Majalla"/>
                <w:b/>
                <w:bCs/>
                <w:noProof/>
                <w:kern w:val="0"/>
                <w:sz w:val="28"/>
                <w:szCs w:val="28"/>
                <w:rtl/>
                <w14:ligatures w14:val="none"/>
              </w:rPr>
              <w:t>10.3.2 أبعاد الاداء المنظمى</w:t>
            </w:r>
            <w:r w:rsidRPr="00AD335C">
              <w:rPr>
                <w:rFonts w:ascii="Sakkal Majalla" w:hAnsi="Sakkal Majalla" w:cs="Sakkal Majalla"/>
                <w:b/>
                <w:bCs/>
                <w:noProof/>
                <w:webHidden/>
                <w:sz w:val="28"/>
                <w:szCs w:val="28"/>
                <w:rtl/>
              </w:rPr>
              <w:tab/>
            </w:r>
            <w:r w:rsidRPr="00AD335C">
              <w:rPr>
                <w:rFonts w:ascii="Sakkal Majalla" w:hAnsi="Sakkal Majalla" w:cs="Sakkal Majalla"/>
                <w:b/>
                <w:bCs/>
                <w:noProof/>
                <w:webHidden/>
                <w:sz w:val="28"/>
                <w:szCs w:val="28"/>
                <w:rtl/>
              </w:rPr>
              <w:fldChar w:fldCharType="begin"/>
            </w:r>
            <w:r w:rsidRPr="00AD335C">
              <w:rPr>
                <w:rFonts w:ascii="Sakkal Majalla" w:hAnsi="Sakkal Majalla" w:cs="Sakkal Majalla"/>
                <w:b/>
                <w:bCs/>
                <w:noProof/>
                <w:webHidden/>
                <w:sz w:val="28"/>
                <w:szCs w:val="28"/>
                <w:rtl/>
              </w:rPr>
              <w:instrText xml:space="preserve"> </w:instrText>
            </w:r>
            <w:r w:rsidRPr="00AD335C">
              <w:rPr>
                <w:rFonts w:ascii="Sakkal Majalla" w:hAnsi="Sakkal Majalla" w:cs="Sakkal Majalla"/>
                <w:b/>
                <w:bCs/>
                <w:noProof/>
                <w:webHidden/>
                <w:sz w:val="28"/>
                <w:szCs w:val="28"/>
              </w:rPr>
              <w:instrText>PAGEREF</w:instrText>
            </w:r>
            <w:r w:rsidRPr="00AD335C">
              <w:rPr>
                <w:rFonts w:ascii="Sakkal Majalla" w:hAnsi="Sakkal Majalla" w:cs="Sakkal Majalla"/>
                <w:b/>
                <w:bCs/>
                <w:noProof/>
                <w:webHidden/>
                <w:sz w:val="28"/>
                <w:szCs w:val="28"/>
                <w:rtl/>
              </w:rPr>
              <w:instrText xml:space="preserve"> _</w:instrText>
            </w:r>
            <w:r w:rsidRPr="00AD335C">
              <w:rPr>
                <w:rFonts w:ascii="Sakkal Majalla" w:hAnsi="Sakkal Majalla" w:cs="Sakkal Majalla"/>
                <w:b/>
                <w:bCs/>
                <w:noProof/>
                <w:webHidden/>
                <w:sz w:val="28"/>
                <w:szCs w:val="28"/>
              </w:rPr>
              <w:instrText>Toc173107136 \h</w:instrText>
            </w:r>
            <w:r w:rsidRPr="00AD335C">
              <w:rPr>
                <w:rFonts w:ascii="Sakkal Majalla" w:hAnsi="Sakkal Majalla" w:cs="Sakkal Majalla"/>
                <w:b/>
                <w:bCs/>
                <w:noProof/>
                <w:webHidden/>
                <w:sz w:val="28"/>
                <w:szCs w:val="28"/>
                <w:rtl/>
              </w:rPr>
              <w:instrText xml:space="preserve"> </w:instrText>
            </w:r>
            <w:r w:rsidRPr="00AD335C">
              <w:rPr>
                <w:rFonts w:ascii="Sakkal Majalla" w:hAnsi="Sakkal Majalla" w:cs="Sakkal Majalla"/>
                <w:b/>
                <w:bCs/>
                <w:noProof/>
                <w:webHidden/>
                <w:sz w:val="28"/>
                <w:szCs w:val="28"/>
                <w:rtl/>
              </w:rPr>
            </w:r>
            <w:r w:rsidRPr="00AD335C">
              <w:rPr>
                <w:rFonts w:ascii="Sakkal Majalla" w:hAnsi="Sakkal Majalla" w:cs="Sakkal Majalla"/>
                <w:b/>
                <w:bCs/>
                <w:noProof/>
                <w:webHidden/>
                <w:sz w:val="28"/>
                <w:szCs w:val="28"/>
                <w:rtl/>
              </w:rPr>
              <w:fldChar w:fldCharType="separate"/>
            </w:r>
            <w:r w:rsidR="003561F3">
              <w:rPr>
                <w:rFonts w:ascii="Sakkal Majalla" w:hAnsi="Sakkal Majalla" w:cs="Sakkal Majalla"/>
                <w:b/>
                <w:bCs/>
                <w:noProof/>
                <w:webHidden/>
                <w:sz w:val="28"/>
                <w:szCs w:val="28"/>
                <w:rtl/>
              </w:rPr>
              <w:t>65</w:t>
            </w:r>
            <w:r w:rsidRPr="00AD335C">
              <w:rPr>
                <w:rFonts w:ascii="Sakkal Majalla" w:hAnsi="Sakkal Majalla" w:cs="Sakkal Majalla"/>
                <w:b/>
                <w:bCs/>
                <w:noProof/>
                <w:webHidden/>
                <w:sz w:val="28"/>
                <w:szCs w:val="28"/>
                <w:rtl/>
              </w:rPr>
              <w:fldChar w:fldCharType="end"/>
            </w:r>
          </w:hyperlink>
        </w:p>
        <w:p w14:paraId="46B8B542" w14:textId="30AA0027" w:rsidR="00AD335C" w:rsidRPr="00AD335C" w:rsidRDefault="00AD335C" w:rsidP="00AD335C">
          <w:pPr>
            <w:pStyle w:val="31"/>
            <w:tabs>
              <w:tab w:val="right" w:leader="dot" w:pos="7926"/>
            </w:tabs>
            <w:spacing w:line="360" w:lineRule="auto"/>
            <w:rPr>
              <w:rFonts w:ascii="Sakkal Majalla" w:eastAsiaTheme="minorEastAsia" w:hAnsi="Sakkal Majalla" w:cs="Sakkal Majalla"/>
              <w:b/>
              <w:bCs/>
              <w:noProof/>
              <w:sz w:val="28"/>
              <w:szCs w:val="28"/>
              <w:rtl/>
            </w:rPr>
          </w:pPr>
          <w:hyperlink w:anchor="_Toc173107137" w:history="1">
            <w:r w:rsidRPr="00AD335C">
              <w:rPr>
                <w:rStyle w:val="Hyperlink"/>
                <w:rFonts w:ascii="Sakkal Majalla" w:hAnsi="Sakkal Majalla" w:cs="Sakkal Majalla"/>
                <w:b/>
                <w:bCs/>
                <w:noProof/>
                <w:sz w:val="28"/>
                <w:szCs w:val="28"/>
                <w:rtl/>
              </w:rPr>
              <w:t>11.3.2 مقارنة بين سياسات وإجراءات إدارة المخاطر في المستشفيات العامة والخاصة</w:t>
            </w:r>
            <w:r w:rsidRPr="00AD335C">
              <w:rPr>
                <w:rFonts w:ascii="Sakkal Majalla" w:hAnsi="Sakkal Majalla" w:cs="Sakkal Majalla"/>
                <w:b/>
                <w:bCs/>
                <w:noProof/>
                <w:webHidden/>
                <w:sz w:val="28"/>
                <w:szCs w:val="28"/>
                <w:rtl/>
              </w:rPr>
              <w:tab/>
            </w:r>
            <w:r w:rsidRPr="00AD335C">
              <w:rPr>
                <w:rFonts w:ascii="Sakkal Majalla" w:hAnsi="Sakkal Majalla" w:cs="Sakkal Majalla"/>
                <w:b/>
                <w:bCs/>
                <w:noProof/>
                <w:webHidden/>
                <w:sz w:val="28"/>
                <w:szCs w:val="28"/>
                <w:rtl/>
              </w:rPr>
              <w:fldChar w:fldCharType="begin"/>
            </w:r>
            <w:r w:rsidRPr="00AD335C">
              <w:rPr>
                <w:rFonts w:ascii="Sakkal Majalla" w:hAnsi="Sakkal Majalla" w:cs="Sakkal Majalla"/>
                <w:b/>
                <w:bCs/>
                <w:noProof/>
                <w:webHidden/>
                <w:sz w:val="28"/>
                <w:szCs w:val="28"/>
                <w:rtl/>
              </w:rPr>
              <w:instrText xml:space="preserve"> </w:instrText>
            </w:r>
            <w:r w:rsidRPr="00AD335C">
              <w:rPr>
                <w:rFonts w:ascii="Sakkal Majalla" w:hAnsi="Sakkal Majalla" w:cs="Sakkal Majalla"/>
                <w:b/>
                <w:bCs/>
                <w:noProof/>
                <w:webHidden/>
                <w:sz w:val="28"/>
                <w:szCs w:val="28"/>
              </w:rPr>
              <w:instrText>PAGEREF</w:instrText>
            </w:r>
            <w:r w:rsidRPr="00AD335C">
              <w:rPr>
                <w:rFonts w:ascii="Sakkal Majalla" w:hAnsi="Sakkal Majalla" w:cs="Sakkal Majalla"/>
                <w:b/>
                <w:bCs/>
                <w:noProof/>
                <w:webHidden/>
                <w:sz w:val="28"/>
                <w:szCs w:val="28"/>
                <w:rtl/>
              </w:rPr>
              <w:instrText xml:space="preserve"> _</w:instrText>
            </w:r>
            <w:r w:rsidRPr="00AD335C">
              <w:rPr>
                <w:rFonts w:ascii="Sakkal Majalla" w:hAnsi="Sakkal Majalla" w:cs="Sakkal Majalla"/>
                <w:b/>
                <w:bCs/>
                <w:noProof/>
                <w:webHidden/>
                <w:sz w:val="28"/>
                <w:szCs w:val="28"/>
              </w:rPr>
              <w:instrText>Toc173107137 \h</w:instrText>
            </w:r>
            <w:r w:rsidRPr="00AD335C">
              <w:rPr>
                <w:rFonts w:ascii="Sakkal Majalla" w:hAnsi="Sakkal Majalla" w:cs="Sakkal Majalla"/>
                <w:b/>
                <w:bCs/>
                <w:noProof/>
                <w:webHidden/>
                <w:sz w:val="28"/>
                <w:szCs w:val="28"/>
                <w:rtl/>
              </w:rPr>
              <w:instrText xml:space="preserve"> </w:instrText>
            </w:r>
            <w:r w:rsidRPr="00AD335C">
              <w:rPr>
                <w:rFonts w:ascii="Sakkal Majalla" w:hAnsi="Sakkal Majalla" w:cs="Sakkal Majalla"/>
                <w:b/>
                <w:bCs/>
                <w:noProof/>
                <w:webHidden/>
                <w:sz w:val="28"/>
                <w:szCs w:val="28"/>
                <w:rtl/>
              </w:rPr>
            </w:r>
            <w:r w:rsidRPr="00AD335C">
              <w:rPr>
                <w:rFonts w:ascii="Sakkal Majalla" w:hAnsi="Sakkal Majalla" w:cs="Sakkal Majalla"/>
                <w:b/>
                <w:bCs/>
                <w:noProof/>
                <w:webHidden/>
                <w:sz w:val="28"/>
                <w:szCs w:val="28"/>
                <w:rtl/>
              </w:rPr>
              <w:fldChar w:fldCharType="separate"/>
            </w:r>
            <w:r w:rsidR="003561F3">
              <w:rPr>
                <w:rFonts w:ascii="Sakkal Majalla" w:hAnsi="Sakkal Majalla" w:cs="Sakkal Majalla"/>
                <w:b/>
                <w:bCs/>
                <w:noProof/>
                <w:webHidden/>
                <w:sz w:val="28"/>
                <w:szCs w:val="28"/>
                <w:rtl/>
              </w:rPr>
              <w:t>68</w:t>
            </w:r>
            <w:r w:rsidRPr="00AD335C">
              <w:rPr>
                <w:rFonts w:ascii="Sakkal Majalla" w:hAnsi="Sakkal Majalla" w:cs="Sakkal Majalla"/>
                <w:b/>
                <w:bCs/>
                <w:noProof/>
                <w:webHidden/>
                <w:sz w:val="28"/>
                <w:szCs w:val="28"/>
                <w:rtl/>
              </w:rPr>
              <w:fldChar w:fldCharType="end"/>
            </w:r>
          </w:hyperlink>
        </w:p>
        <w:p w14:paraId="370E6D22" w14:textId="6BC40AAB" w:rsidR="00AD335C" w:rsidRPr="00AD335C" w:rsidRDefault="00AD335C" w:rsidP="00AD335C">
          <w:pPr>
            <w:pStyle w:val="10"/>
            <w:tabs>
              <w:tab w:val="right" w:leader="dot" w:pos="7926"/>
            </w:tabs>
            <w:spacing w:line="360" w:lineRule="auto"/>
            <w:rPr>
              <w:rFonts w:ascii="Sakkal Majalla" w:eastAsiaTheme="minorEastAsia" w:hAnsi="Sakkal Majalla" w:cs="Sakkal Majalla"/>
              <w:b/>
              <w:bCs/>
              <w:noProof/>
              <w:sz w:val="28"/>
              <w:szCs w:val="28"/>
              <w:rtl/>
            </w:rPr>
          </w:pPr>
          <w:hyperlink w:anchor="_Toc173107138" w:history="1">
            <w:r w:rsidRPr="00AD335C">
              <w:rPr>
                <w:rStyle w:val="Hyperlink"/>
                <w:rFonts w:ascii="Sakkal Majalla" w:eastAsia="Calibri" w:hAnsi="Sakkal Majalla" w:cs="Sakkal Majalla"/>
                <w:b/>
                <w:bCs/>
                <w:noProof/>
                <w:kern w:val="0"/>
                <w:sz w:val="28"/>
                <w:szCs w:val="28"/>
                <w:rtl/>
                <w:lang w:bidi="ar-EG"/>
                <w14:ligatures w14:val="none"/>
              </w:rPr>
              <w:t>الفصل الثالث: الطريقة والإجراءات</w:t>
            </w:r>
            <w:r w:rsidRPr="00AD335C">
              <w:rPr>
                <w:rFonts w:ascii="Sakkal Majalla" w:hAnsi="Sakkal Majalla" w:cs="Sakkal Majalla"/>
                <w:b/>
                <w:bCs/>
                <w:noProof/>
                <w:webHidden/>
                <w:sz w:val="28"/>
                <w:szCs w:val="28"/>
                <w:rtl/>
              </w:rPr>
              <w:tab/>
            </w:r>
            <w:r w:rsidRPr="00AD335C">
              <w:rPr>
                <w:rFonts w:ascii="Sakkal Majalla" w:hAnsi="Sakkal Majalla" w:cs="Sakkal Majalla"/>
                <w:b/>
                <w:bCs/>
                <w:noProof/>
                <w:webHidden/>
                <w:sz w:val="28"/>
                <w:szCs w:val="28"/>
                <w:rtl/>
              </w:rPr>
              <w:fldChar w:fldCharType="begin"/>
            </w:r>
            <w:r w:rsidRPr="00AD335C">
              <w:rPr>
                <w:rFonts w:ascii="Sakkal Majalla" w:hAnsi="Sakkal Majalla" w:cs="Sakkal Majalla"/>
                <w:b/>
                <w:bCs/>
                <w:noProof/>
                <w:webHidden/>
                <w:sz w:val="28"/>
                <w:szCs w:val="28"/>
                <w:rtl/>
              </w:rPr>
              <w:instrText xml:space="preserve"> </w:instrText>
            </w:r>
            <w:r w:rsidRPr="00AD335C">
              <w:rPr>
                <w:rFonts w:ascii="Sakkal Majalla" w:hAnsi="Sakkal Majalla" w:cs="Sakkal Majalla"/>
                <w:b/>
                <w:bCs/>
                <w:noProof/>
                <w:webHidden/>
                <w:sz w:val="28"/>
                <w:szCs w:val="28"/>
              </w:rPr>
              <w:instrText>PAGEREF</w:instrText>
            </w:r>
            <w:r w:rsidRPr="00AD335C">
              <w:rPr>
                <w:rFonts w:ascii="Sakkal Majalla" w:hAnsi="Sakkal Majalla" w:cs="Sakkal Majalla"/>
                <w:b/>
                <w:bCs/>
                <w:noProof/>
                <w:webHidden/>
                <w:sz w:val="28"/>
                <w:szCs w:val="28"/>
                <w:rtl/>
              </w:rPr>
              <w:instrText xml:space="preserve"> _</w:instrText>
            </w:r>
            <w:r w:rsidRPr="00AD335C">
              <w:rPr>
                <w:rFonts w:ascii="Sakkal Majalla" w:hAnsi="Sakkal Majalla" w:cs="Sakkal Majalla"/>
                <w:b/>
                <w:bCs/>
                <w:noProof/>
                <w:webHidden/>
                <w:sz w:val="28"/>
                <w:szCs w:val="28"/>
              </w:rPr>
              <w:instrText>Toc173107138 \h</w:instrText>
            </w:r>
            <w:r w:rsidRPr="00AD335C">
              <w:rPr>
                <w:rFonts w:ascii="Sakkal Majalla" w:hAnsi="Sakkal Majalla" w:cs="Sakkal Majalla"/>
                <w:b/>
                <w:bCs/>
                <w:noProof/>
                <w:webHidden/>
                <w:sz w:val="28"/>
                <w:szCs w:val="28"/>
                <w:rtl/>
              </w:rPr>
              <w:instrText xml:space="preserve"> </w:instrText>
            </w:r>
            <w:r w:rsidRPr="00AD335C">
              <w:rPr>
                <w:rFonts w:ascii="Sakkal Majalla" w:hAnsi="Sakkal Majalla" w:cs="Sakkal Majalla"/>
                <w:b/>
                <w:bCs/>
                <w:noProof/>
                <w:webHidden/>
                <w:sz w:val="28"/>
                <w:szCs w:val="28"/>
                <w:rtl/>
              </w:rPr>
            </w:r>
            <w:r w:rsidRPr="00AD335C">
              <w:rPr>
                <w:rFonts w:ascii="Sakkal Majalla" w:hAnsi="Sakkal Majalla" w:cs="Sakkal Majalla"/>
                <w:b/>
                <w:bCs/>
                <w:noProof/>
                <w:webHidden/>
                <w:sz w:val="28"/>
                <w:szCs w:val="28"/>
                <w:rtl/>
              </w:rPr>
              <w:fldChar w:fldCharType="separate"/>
            </w:r>
            <w:r w:rsidR="003561F3">
              <w:rPr>
                <w:rFonts w:ascii="Sakkal Majalla" w:hAnsi="Sakkal Majalla" w:cs="Sakkal Majalla"/>
                <w:b/>
                <w:bCs/>
                <w:noProof/>
                <w:webHidden/>
                <w:sz w:val="28"/>
                <w:szCs w:val="28"/>
                <w:rtl/>
              </w:rPr>
              <w:t>71</w:t>
            </w:r>
            <w:r w:rsidRPr="00AD335C">
              <w:rPr>
                <w:rFonts w:ascii="Sakkal Majalla" w:hAnsi="Sakkal Majalla" w:cs="Sakkal Majalla"/>
                <w:b/>
                <w:bCs/>
                <w:noProof/>
                <w:webHidden/>
                <w:sz w:val="28"/>
                <w:szCs w:val="28"/>
                <w:rtl/>
              </w:rPr>
              <w:fldChar w:fldCharType="end"/>
            </w:r>
          </w:hyperlink>
        </w:p>
        <w:p w14:paraId="3F7D881E" w14:textId="7F0D3FE7" w:rsidR="00AD335C" w:rsidRPr="00AD335C" w:rsidRDefault="00AD335C" w:rsidP="00AD335C">
          <w:pPr>
            <w:pStyle w:val="20"/>
            <w:tabs>
              <w:tab w:val="right" w:leader="dot" w:pos="7926"/>
            </w:tabs>
            <w:spacing w:line="360" w:lineRule="auto"/>
            <w:rPr>
              <w:rFonts w:ascii="Sakkal Majalla" w:eastAsiaTheme="minorEastAsia" w:hAnsi="Sakkal Majalla" w:cs="Sakkal Majalla"/>
              <w:b/>
              <w:bCs/>
              <w:noProof/>
              <w:sz w:val="28"/>
              <w:szCs w:val="28"/>
              <w:rtl/>
            </w:rPr>
          </w:pPr>
          <w:hyperlink w:anchor="_Toc173107139" w:history="1">
            <w:r w:rsidRPr="00AD335C">
              <w:rPr>
                <w:rStyle w:val="Hyperlink"/>
                <w:rFonts w:ascii="Sakkal Majalla" w:eastAsia="Calibri" w:hAnsi="Sakkal Majalla" w:cs="Sakkal Majalla"/>
                <w:b/>
                <w:bCs/>
                <w:noProof/>
                <w:kern w:val="0"/>
                <w:sz w:val="28"/>
                <w:szCs w:val="28"/>
                <w:rtl/>
                <w:lang w:bidi="ar-EG"/>
                <w14:ligatures w14:val="none"/>
              </w:rPr>
              <w:t>1.3 منهج الدراسة</w:t>
            </w:r>
            <w:r w:rsidRPr="00AD335C">
              <w:rPr>
                <w:rFonts w:ascii="Sakkal Majalla" w:hAnsi="Sakkal Majalla" w:cs="Sakkal Majalla"/>
                <w:b/>
                <w:bCs/>
                <w:noProof/>
                <w:webHidden/>
                <w:sz w:val="28"/>
                <w:szCs w:val="28"/>
                <w:rtl/>
              </w:rPr>
              <w:tab/>
            </w:r>
            <w:r w:rsidRPr="00AD335C">
              <w:rPr>
                <w:rFonts w:ascii="Sakkal Majalla" w:hAnsi="Sakkal Majalla" w:cs="Sakkal Majalla"/>
                <w:b/>
                <w:bCs/>
                <w:noProof/>
                <w:webHidden/>
                <w:sz w:val="28"/>
                <w:szCs w:val="28"/>
                <w:rtl/>
              </w:rPr>
              <w:fldChar w:fldCharType="begin"/>
            </w:r>
            <w:r w:rsidRPr="00AD335C">
              <w:rPr>
                <w:rFonts w:ascii="Sakkal Majalla" w:hAnsi="Sakkal Majalla" w:cs="Sakkal Majalla"/>
                <w:b/>
                <w:bCs/>
                <w:noProof/>
                <w:webHidden/>
                <w:sz w:val="28"/>
                <w:szCs w:val="28"/>
                <w:rtl/>
              </w:rPr>
              <w:instrText xml:space="preserve"> </w:instrText>
            </w:r>
            <w:r w:rsidRPr="00AD335C">
              <w:rPr>
                <w:rFonts w:ascii="Sakkal Majalla" w:hAnsi="Sakkal Majalla" w:cs="Sakkal Majalla"/>
                <w:b/>
                <w:bCs/>
                <w:noProof/>
                <w:webHidden/>
                <w:sz w:val="28"/>
                <w:szCs w:val="28"/>
              </w:rPr>
              <w:instrText>PAGEREF</w:instrText>
            </w:r>
            <w:r w:rsidRPr="00AD335C">
              <w:rPr>
                <w:rFonts w:ascii="Sakkal Majalla" w:hAnsi="Sakkal Majalla" w:cs="Sakkal Majalla"/>
                <w:b/>
                <w:bCs/>
                <w:noProof/>
                <w:webHidden/>
                <w:sz w:val="28"/>
                <w:szCs w:val="28"/>
                <w:rtl/>
              </w:rPr>
              <w:instrText xml:space="preserve"> _</w:instrText>
            </w:r>
            <w:r w:rsidRPr="00AD335C">
              <w:rPr>
                <w:rFonts w:ascii="Sakkal Majalla" w:hAnsi="Sakkal Majalla" w:cs="Sakkal Majalla"/>
                <w:b/>
                <w:bCs/>
                <w:noProof/>
                <w:webHidden/>
                <w:sz w:val="28"/>
                <w:szCs w:val="28"/>
              </w:rPr>
              <w:instrText>Toc173107139 \h</w:instrText>
            </w:r>
            <w:r w:rsidRPr="00AD335C">
              <w:rPr>
                <w:rFonts w:ascii="Sakkal Majalla" w:hAnsi="Sakkal Majalla" w:cs="Sakkal Majalla"/>
                <w:b/>
                <w:bCs/>
                <w:noProof/>
                <w:webHidden/>
                <w:sz w:val="28"/>
                <w:szCs w:val="28"/>
                <w:rtl/>
              </w:rPr>
              <w:instrText xml:space="preserve"> </w:instrText>
            </w:r>
            <w:r w:rsidRPr="00AD335C">
              <w:rPr>
                <w:rFonts w:ascii="Sakkal Majalla" w:hAnsi="Sakkal Majalla" w:cs="Sakkal Majalla"/>
                <w:b/>
                <w:bCs/>
                <w:noProof/>
                <w:webHidden/>
                <w:sz w:val="28"/>
                <w:szCs w:val="28"/>
                <w:rtl/>
              </w:rPr>
            </w:r>
            <w:r w:rsidRPr="00AD335C">
              <w:rPr>
                <w:rFonts w:ascii="Sakkal Majalla" w:hAnsi="Sakkal Majalla" w:cs="Sakkal Majalla"/>
                <w:b/>
                <w:bCs/>
                <w:noProof/>
                <w:webHidden/>
                <w:sz w:val="28"/>
                <w:szCs w:val="28"/>
                <w:rtl/>
              </w:rPr>
              <w:fldChar w:fldCharType="separate"/>
            </w:r>
            <w:r w:rsidR="003561F3">
              <w:rPr>
                <w:rFonts w:ascii="Sakkal Majalla" w:hAnsi="Sakkal Majalla" w:cs="Sakkal Majalla"/>
                <w:b/>
                <w:bCs/>
                <w:noProof/>
                <w:webHidden/>
                <w:sz w:val="28"/>
                <w:szCs w:val="28"/>
                <w:rtl/>
              </w:rPr>
              <w:t>71</w:t>
            </w:r>
            <w:r w:rsidRPr="00AD335C">
              <w:rPr>
                <w:rFonts w:ascii="Sakkal Majalla" w:hAnsi="Sakkal Majalla" w:cs="Sakkal Majalla"/>
                <w:b/>
                <w:bCs/>
                <w:noProof/>
                <w:webHidden/>
                <w:sz w:val="28"/>
                <w:szCs w:val="28"/>
                <w:rtl/>
              </w:rPr>
              <w:fldChar w:fldCharType="end"/>
            </w:r>
          </w:hyperlink>
        </w:p>
        <w:p w14:paraId="4DDBCDC6" w14:textId="167EF6CD" w:rsidR="00AD335C" w:rsidRPr="00AD335C" w:rsidRDefault="00AD335C" w:rsidP="00AD335C">
          <w:pPr>
            <w:pStyle w:val="20"/>
            <w:tabs>
              <w:tab w:val="right" w:leader="dot" w:pos="7926"/>
            </w:tabs>
            <w:spacing w:line="360" w:lineRule="auto"/>
            <w:rPr>
              <w:rFonts w:ascii="Sakkal Majalla" w:eastAsiaTheme="minorEastAsia" w:hAnsi="Sakkal Majalla" w:cs="Sakkal Majalla"/>
              <w:b/>
              <w:bCs/>
              <w:noProof/>
              <w:sz w:val="28"/>
              <w:szCs w:val="28"/>
              <w:rtl/>
            </w:rPr>
          </w:pPr>
          <w:hyperlink w:anchor="_Toc173107140" w:history="1">
            <w:r w:rsidRPr="00AD335C">
              <w:rPr>
                <w:rStyle w:val="Hyperlink"/>
                <w:rFonts w:ascii="Sakkal Majalla" w:eastAsia="Calibri" w:hAnsi="Sakkal Majalla" w:cs="Sakkal Majalla"/>
                <w:b/>
                <w:bCs/>
                <w:noProof/>
                <w:kern w:val="0"/>
                <w:sz w:val="28"/>
                <w:szCs w:val="28"/>
                <w:rtl/>
                <w:lang w:bidi="ar-EG"/>
                <w14:ligatures w14:val="none"/>
              </w:rPr>
              <w:t>2.3 مجتمع الدراسة وعينتها</w:t>
            </w:r>
            <w:r w:rsidRPr="00AD335C">
              <w:rPr>
                <w:rFonts w:ascii="Sakkal Majalla" w:hAnsi="Sakkal Majalla" w:cs="Sakkal Majalla"/>
                <w:b/>
                <w:bCs/>
                <w:noProof/>
                <w:webHidden/>
                <w:sz w:val="28"/>
                <w:szCs w:val="28"/>
                <w:rtl/>
              </w:rPr>
              <w:tab/>
            </w:r>
            <w:r w:rsidRPr="00AD335C">
              <w:rPr>
                <w:rFonts w:ascii="Sakkal Majalla" w:hAnsi="Sakkal Majalla" w:cs="Sakkal Majalla"/>
                <w:b/>
                <w:bCs/>
                <w:noProof/>
                <w:webHidden/>
                <w:sz w:val="28"/>
                <w:szCs w:val="28"/>
                <w:rtl/>
              </w:rPr>
              <w:fldChar w:fldCharType="begin"/>
            </w:r>
            <w:r w:rsidRPr="00AD335C">
              <w:rPr>
                <w:rFonts w:ascii="Sakkal Majalla" w:hAnsi="Sakkal Majalla" w:cs="Sakkal Majalla"/>
                <w:b/>
                <w:bCs/>
                <w:noProof/>
                <w:webHidden/>
                <w:sz w:val="28"/>
                <w:szCs w:val="28"/>
                <w:rtl/>
              </w:rPr>
              <w:instrText xml:space="preserve"> </w:instrText>
            </w:r>
            <w:r w:rsidRPr="00AD335C">
              <w:rPr>
                <w:rFonts w:ascii="Sakkal Majalla" w:hAnsi="Sakkal Majalla" w:cs="Sakkal Majalla"/>
                <w:b/>
                <w:bCs/>
                <w:noProof/>
                <w:webHidden/>
                <w:sz w:val="28"/>
                <w:szCs w:val="28"/>
              </w:rPr>
              <w:instrText>PAGEREF</w:instrText>
            </w:r>
            <w:r w:rsidRPr="00AD335C">
              <w:rPr>
                <w:rFonts w:ascii="Sakkal Majalla" w:hAnsi="Sakkal Majalla" w:cs="Sakkal Majalla"/>
                <w:b/>
                <w:bCs/>
                <w:noProof/>
                <w:webHidden/>
                <w:sz w:val="28"/>
                <w:szCs w:val="28"/>
                <w:rtl/>
              </w:rPr>
              <w:instrText xml:space="preserve"> _</w:instrText>
            </w:r>
            <w:r w:rsidRPr="00AD335C">
              <w:rPr>
                <w:rFonts w:ascii="Sakkal Majalla" w:hAnsi="Sakkal Majalla" w:cs="Sakkal Majalla"/>
                <w:b/>
                <w:bCs/>
                <w:noProof/>
                <w:webHidden/>
                <w:sz w:val="28"/>
                <w:szCs w:val="28"/>
              </w:rPr>
              <w:instrText>Toc173107140 \h</w:instrText>
            </w:r>
            <w:r w:rsidRPr="00AD335C">
              <w:rPr>
                <w:rFonts w:ascii="Sakkal Majalla" w:hAnsi="Sakkal Majalla" w:cs="Sakkal Majalla"/>
                <w:b/>
                <w:bCs/>
                <w:noProof/>
                <w:webHidden/>
                <w:sz w:val="28"/>
                <w:szCs w:val="28"/>
                <w:rtl/>
              </w:rPr>
              <w:instrText xml:space="preserve"> </w:instrText>
            </w:r>
            <w:r w:rsidRPr="00AD335C">
              <w:rPr>
                <w:rFonts w:ascii="Sakkal Majalla" w:hAnsi="Sakkal Majalla" w:cs="Sakkal Majalla"/>
                <w:b/>
                <w:bCs/>
                <w:noProof/>
                <w:webHidden/>
                <w:sz w:val="28"/>
                <w:szCs w:val="28"/>
                <w:rtl/>
              </w:rPr>
            </w:r>
            <w:r w:rsidRPr="00AD335C">
              <w:rPr>
                <w:rFonts w:ascii="Sakkal Majalla" w:hAnsi="Sakkal Majalla" w:cs="Sakkal Majalla"/>
                <w:b/>
                <w:bCs/>
                <w:noProof/>
                <w:webHidden/>
                <w:sz w:val="28"/>
                <w:szCs w:val="28"/>
                <w:rtl/>
              </w:rPr>
              <w:fldChar w:fldCharType="separate"/>
            </w:r>
            <w:r w:rsidR="003561F3">
              <w:rPr>
                <w:rFonts w:ascii="Sakkal Majalla" w:hAnsi="Sakkal Majalla" w:cs="Sakkal Majalla"/>
                <w:b/>
                <w:bCs/>
                <w:noProof/>
                <w:webHidden/>
                <w:sz w:val="28"/>
                <w:szCs w:val="28"/>
                <w:rtl/>
              </w:rPr>
              <w:t>71</w:t>
            </w:r>
            <w:r w:rsidRPr="00AD335C">
              <w:rPr>
                <w:rFonts w:ascii="Sakkal Majalla" w:hAnsi="Sakkal Majalla" w:cs="Sakkal Majalla"/>
                <w:b/>
                <w:bCs/>
                <w:noProof/>
                <w:webHidden/>
                <w:sz w:val="28"/>
                <w:szCs w:val="28"/>
                <w:rtl/>
              </w:rPr>
              <w:fldChar w:fldCharType="end"/>
            </w:r>
          </w:hyperlink>
        </w:p>
        <w:p w14:paraId="04720DD5" w14:textId="5EA438BA" w:rsidR="00AD335C" w:rsidRPr="00AD335C" w:rsidRDefault="00AD335C" w:rsidP="00AD335C">
          <w:pPr>
            <w:pStyle w:val="31"/>
            <w:tabs>
              <w:tab w:val="right" w:leader="dot" w:pos="7926"/>
            </w:tabs>
            <w:spacing w:line="360" w:lineRule="auto"/>
            <w:rPr>
              <w:rFonts w:ascii="Sakkal Majalla" w:eastAsiaTheme="minorEastAsia" w:hAnsi="Sakkal Majalla" w:cs="Sakkal Majalla"/>
              <w:b/>
              <w:bCs/>
              <w:noProof/>
              <w:sz w:val="28"/>
              <w:szCs w:val="28"/>
              <w:rtl/>
            </w:rPr>
          </w:pPr>
          <w:hyperlink w:anchor="_Toc173107141" w:history="1">
            <w:r w:rsidRPr="00AD335C">
              <w:rPr>
                <w:rStyle w:val="Hyperlink"/>
                <w:rFonts w:ascii="Sakkal Majalla" w:eastAsia="Calibri" w:hAnsi="Sakkal Majalla" w:cs="Sakkal Majalla"/>
                <w:b/>
                <w:bCs/>
                <w:noProof/>
                <w:kern w:val="0"/>
                <w:sz w:val="28"/>
                <w:szCs w:val="28"/>
                <w:rtl/>
                <w:lang w:bidi="ar-EG"/>
                <w14:ligatures w14:val="none"/>
              </w:rPr>
              <w:t>1.2.3 مجتمع عينة الدراسة</w:t>
            </w:r>
            <w:r w:rsidRPr="00AD335C">
              <w:rPr>
                <w:rFonts w:ascii="Sakkal Majalla" w:hAnsi="Sakkal Majalla" w:cs="Sakkal Majalla"/>
                <w:b/>
                <w:bCs/>
                <w:noProof/>
                <w:webHidden/>
                <w:sz w:val="28"/>
                <w:szCs w:val="28"/>
                <w:rtl/>
              </w:rPr>
              <w:tab/>
            </w:r>
            <w:r w:rsidRPr="00AD335C">
              <w:rPr>
                <w:rFonts w:ascii="Sakkal Majalla" w:hAnsi="Sakkal Majalla" w:cs="Sakkal Majalla"/>
                <w:b/>
                <w:bCs/>
                <w:noProof/>
                <w:webHidden/>
                <w:sz w:val="28"/>
                <w:szCs w:val="28"/>
                <w:rtl/>
              </w:rPr>
              <w:fldChar w:fldCharType="begin"/>
            </w:r>
            <w:r w:rsidRPr="00AD335C">
              <w:rPr>
                <w:rFonts w:ascii="Sakkal Majalla" w:hAnsi="Sakkal Majalla" w:cs="Sakkal Majalla"/>
                <w:b/>
                <w:bCs/>
                <w:noProof/>
                <w:webHidden/>
                <w:sz w:val="28"/>
                <w:szCs w:val="28"/>
                <w:rtl/>
              </w:rPr>
              <w:instrText xml:space="preserve"> </w:instrText>
            </w:r>
            <w:r w:rsidRPr="00AD335C">
              <w:rPr>
                <w:rFonts w:ascii="Sakkal Majalla" w:hAnsi="Sakkal Majalla" w:cs="Sakkal Majalla"/>
                <w:b/>
                <w:bCs/>
                <w:noProof/>
                <w:webHidden/>
                <w:sz w:val="28"/>
                <w:szCs w:val="28"/>
              </w:rPr>
              <w:instrText>PAGEREF</w:instrText>
            </w:r>
            <w:r w:rsidRPr="00AD335C">
              <w:rPr>
                <w:rFonts w:ascii="Sakkal Majalla" w:hAnsi="Sakkal Majalla" w:cs="Sakkal Majalla"/>
                <w:b/>
                <w:bCs/>
                <w:noProof/>
                <w:webHidden/>
                <w:sz w:val="28"/>
                <w:szCs w:val="28"/>
                <w:rtl/>
              </w:rPr>
              <w:instrText xml:space="preserve"> _</w:instrText>
            </w:r>
            <w:r w:rsidRPr="00AD335C">
              <w:rPr>
                <w:rFonts w:ascii="Sakkal Majalla" w:hAnsi="Sakkal Majalla" w:cs="Sakkal Majalla"/>
                <w:b/>
                <w:bCs/>
                <w:noProof/>
                <w:webHidden/>
                <w:sz w:val="28"/>
                <w:szCs w:val="28"/>
              </w:rPr>
              <w:instrText>Toc173107141 \h</w:instrText>
            </w:r>
            <w:r w:rsidRPr="00AD335C">
              <w:rPr>
                <w:rFonts w:ascii="Sakkal Majalla" w:hAnsi="Sakkal Majalla" w:cs="Sakkal Majalla"/>
                <w:b/>
                <w:bCs/>
                <w:noProof/>
                <w:webHidden/>
                <w:sz w:val="28"/>
                <w:szCs w:val="28"/>
                <w:rtl/>
              </w:rPr>
              <w:instrText xml:space="preserve"> </w:instrText>
            </w:r>
            <w:r w:rsidRPr="00AD335C">
              <w:rPr>
                <w:rFonts w:ascii="Sakkal Majalla" w:hAnsi="Sakkal Majalla" w:cs="Sakkal Majalla"/>
                <w:b/>
                <w:bCs/>
                <w:noProof/>
                <w:webHidden/>
                <w:sz w:val="28"/>
                <w:szCs w:val="28"/>
                <w:rtl/>
              </w:rPr>
            </w:r>
            <w:r w:rsidRPr="00AD335C">
              <w:rPr>
                <w:rFonts w:ascii="Sakkal Majalla" w:hAnsi="Sakkal Majalla" w:cs="Sakkal Majalla"/>
                <w:b/>
                <w:bCs/>
                <w:noProof/>
                <w:webHidden/>
                <w:sz w:val="28"/>
                <w:szCs w:val="28"/>
                <w:rtl/>
              </w:rPr>
              <w:fldChar w:fldCharType="separate"/>
            </w:r>
            <w:r w:rsidR="003561F3">
              <w:rPr>
                <w:rFonts w:ascii="Sakkal Majalla" w:hAnsi="Sakkal Majalla" w:cs="Sakkal Majalla"/>
                <w:b/>
                <w:bCs/>
                <w:noProof/>
                <w:webHidden/>
                <w:sz w:val="28"/>
                <w:szCs w:val="28"/>
                <w:rtl/>
              </w:rPr>
              <w:t>71</w:t>
            </w:r>
            <w:r w:rsidRPr="00AD335C">
              <w:rPr>
                <w:rFonts w:ascii="Sakkal Majalla" w:hAnsi="Sakkal Majalla" w:cs="Sakkal Majalla"/>
                <w:b/>
                <w:bCs/>
                <w:noProof/>
                <w:webHidden/>
                <w:sz w:val="28"/>
                <w:szCs w:val="28"/>
                <w:rtl/>
              </w:rPr>
              <w:fldChar w:fldCharType="end"/>
            </w:r>
          </w:hyperlink>
        </w:p>
        <w:p w14:paraId="2689633F" w14:textId="5BFB7468" w:rsidR="00AD335C" w:rsidRPr="00AD335C" w:rsidRDefault="00AD335C" w:rsidP="00AD335C">
          <w:pPr>
            <w:pStyle w:val="31"/>
            <w:tabs>
              <w:tab w:val="right" w:leader="dot" w:pos="7926"/>
            </w:tabs>
            <w:spacing w:line="360" w:lineRule="auto"/>
            <w:rPr>
              <w:rFonts w:ascii="Sakkal Majalla" w:eastAsiaTheme="minorEastAsia" w:hAnsi="Sakkal Majalla" w:cs="Sakkal Majalla"/>
              <w:b/>
              <w:bCs/>
              <w:noProof/>
              <w:sz w:val="28"/>
              <w:szCs w:val="28"/>
              <w:rtl/>
            </w:rPr>
          </w:pPr>
          <w:hyperlink w:anchor="_Toc173107142" w:history="1">
            <w:r w:rsidRPr="00AD335C">
              <w:rPr>
                <w:rStyle w:val="Hyperlink"/>
                <w:rFonts w:ascii="Sakkal Majalla" w:eastAsia="Calibri" w:hAnsi="Sakkal Majalla" w:cs="Sakkal Majalla"/>
                <w:b/>
                <w:bCs/>
                <w:noProof/>
                <w:kern w:val="0"/>
                <w:sz w:val="28"/>
                <w:szCs w:val="28"/>
                <w:rtl/>
                <w:lang w:bidi="ar-EG"/>
                <w14:ligatures w14:val="none"/>
              </w:rPr>
              <w:t>3.3 أداة الدراسة</w:t>
            </w:r>
            <w:r w:rsidRPr="00AD335C">
              <w:rPr>
                <w:rFonts w:ascii="Sakkal Majalla" w:hAnsi="Sakkal Majalla" w:cs="Sakkal Majalla"/>
                <w:b/>
                <w:bCs/>
                <w:noProof/>
                <w:webHidden/>
                <w:sz w:val="28"/>
                <w:szCs w:val="28"/>
                <w:rtl/>
              </w:rPr>
              <w:tab/>
            </w:r>
            <w:r w:rsidRPr="00AD335C">
              <w:rPr>
                <w:rFonts w:ascii="Sakkal Majalla" w:hAnsi="Sakkal Majalla" w:cs="Sakkal Majalla"/>
                <w:b/>
                <w:bCs/>
                <w:noProof/>
                <w:webHidden/>
                <w:sz w:val="28"/>
                <w:szCs w:val="28"/>
                <w:rtl/>
              </w:rPr>
              <w:fldChar w:fldCharType="begin"/>
            </w:r>
            <w:r w:rsidRPr="00AD335C">
              <w:rPr>
                <w:rFonts w:ascii="Sakkal Majalla" w:hAnsi="Sakkal Majalla" w:cs="Sakkal Majalla"/>
                <w:b/>
                <w:bCs/>
                <w:noProof/>
                <w:webHidden/>
                <w:sz w:val="28"/>
                <w:szCs w:val="28"/>
                <w:rtl/>
              </w:rPr>
              <w:instrText xml:space="preserve"> </w:instrText>
            </w:r>
            <w:r w:rsidRPr="00AD335C">
              <w:rPr>
                <w:rFonts w:ascii="Sakkal Majalla" w:hAnsi="Sakkal Majalla" w:cs="Sakkal Majalla"/>
                <w:b/>
                <w:bCs/>
                <w:noProof/>
                <w:webHidden/>
                <w:sz w:val="28"/>
                <w:szCs w:val="28"/>
              </w:rPr>
              <w:instrText>PAGEREF</w:instrText>
            </w:r>
            <w:r w:rsidRPr="00AD335C">
              <w:rPr>
                <w:rFonts w:ascii="Sakkal Majalla" w:hAnsi="Sakkal Majalla" w:cs="Sakkal Majalla"/>
                <w:b/>
                <w:bCs/>
                <w:noProof/>
                <w:webHidden/>
                <w:sz w:val="28"/>
                <w:szCs w:val="28"/>
                <w:rtl/>
              </w:rPr>
              <w:instrText xml:space="preserve"> _</w:instrText>
            </w:r>
            <w:r w:rsidRPr="00AD335C">
              <w:rPr>
                <w:rFonts w:ascii="Sakkal Majalla" w:hAnsi="Sakkal Majalla" w:cs="Sakkal Majalla"/>
                <w:b/>
                <w:bCs/>
                <w:noProof/>
                <w:webHidden/>
                <w:sz w:val="28"/>
                <w:szCs w:val="28"/>
              </w:rPr>
              <w:instrText>Toc173107142 \h</w:instrText>
            </w:r>
            <w:r w:rsidRPr="00AD335C">
              <w:rPr>
                <w:rFonts w:ascii="Sakkal Majalla" w:hAnsi="Sakkal Majalla" w:cs="Sakkal Majalla"/>
                <w:b/>
                <w:bCs/>
                <w:noProof/>
                <w:webHidden/>
                <w:sz w:val="28"/>
                <w:szCs w:val="28"/>
                <w:rtl/>
              </w:rPr>
              <w:instrText xml:space="preserve"> </w:instrText>
            </w:r>
            <w:r w:rsidRPr="00AD335C">
              <w:rPr>
                <w:rFonts w:ascii="Sakkal Majalla" w:hAnsi="Sakkal Majalla" w:cs="Sakkal Majalla"/>
                <w:b/>
                <w:bCs/>
                <w:noProof/>
                <w:webHidden/>
                <w:sz w:val="28"/>
                <w:szCs w:val="28"/>
                <w:rtl/>
              </w:rPr>
            </w:r>
            <w:r w:rsidRPr="00AD335C">
              <w:rPr>
                <w:rFonts w:ascii="Sakkal Majalla" w:hAnsi="Sakkal Majalla" w:cs="Sakkal Majalla"/>
                <w:b/>
                <w:bCs/>
                <w:noProof/>
                <w:webHidden/>
                <w:sz w:val="28"/>
                <w:szCs w:val="28"/>
                <w:rtl/>
              </w:rPr>
              <w:fldChar w:fldCharType="separate"/>
            </w:r>
            <w:r w:rsidR="003561F3">
              <w:rPr>
                <w:rFonts w:ascii="Sakkal Majalla" w:hAnsi="Sakkal Majalla" w:cs="Sakkal Majalla"/>
                <w:b/>
                <w:bCs/>
                <w:noProof/>
                <w:webHidden/>
                <w:sz w:val="28"/>
                <w:szCs w:val="28"/>
                <w:rtl/>
              </w:rPr>
              <w:t>71</w:t>
            </w:r>
            <w:r w:rsidRPr="00AD335C">
              <w:rPr>
                <w:rFonts w:ascii="Sakkal Majalla" w:hAnsi="Sakkal Majalla" w:cs="Sakkal Majalla"/>
                <w:b/>
                <w:bCs/>
                <w:noProof/>
                <w:webHidden/>
                <w:sz w:val="28"/>
                <w:szCs w:val="28"/>
                <w:rtl/>
              </w:rPr>
              <w:fldChar w:fldCharType="end"/>
            </w:r>
          </w:hyperlink>
        </w:p>
        <w:p w14:paraId="7FB12A92" w14:textId="1680A6E0" w:rsidR="00AD335C" w:rsidRPr="00AD335C" w:rsidRDefault="00AD335C" w:rsidP="00AD335C">
          <w:pPr>
            <w:pStyle w:val="20"/>
            <w:tabs>
              <w:tab w:val="right" w:leader="dot" w:pos="7926"/>
            </w:tabs>
            <w:spacing w:line="360" w:lineRule="auto"/>
            <w:rPr>
              <w:rFonts w:ascii="Sakkal Majalla" w:eastAsiaTheme="minorEastAsia" w:hAnsi="Sakkal Majalla" w:cs="Sakkal Majalla"/>
              <w:b/>
              <w:bCs/>
              <w:noProof/>
              <w:sz w:val="28"/>
              <w:szCs w:val="28"/>
              <w:rtl/>
            </w:rPr>
          </w:pPr>
          <w:hyperlink w:anchor="_Toc173107143" w:history="1">
            <w:r w:rsidRPr="00AD335C">
              <w:rPr>
                <w:rStyle w:val="Hyperlink"/>
                <w:rFonts w:ascii="Sakkal Majalla" w:eastAsia="Calibri" w:hAnsi="Sakkal Majalla" w:cs="Sakkal Majalla"/>
                <w:b/>
                <w:bCs/>
                <w:noProof/>
                <w:kern w:val="0"/>
                <w:sz w:val="28"/>
                <w:szCs w:val="28"/>
                <w:rtl/>
                <w:lang w:bidi="ar-EG"/>
                <w14:ligatures w14:val="none"/>
              </w:rPr>
              <w:t>4.3 ثبات أداة الدراسة:</w:t>
            </w:r>
            <w:r w:rsidRPr="00AD335C">
              <w:rPr>
                <w:rFonts w:ascii="Sakkal Majalla" w:hAnsi="Sakkal Majalla" w:cs="Sakkal Majalla"/>
                <w:b/>
                <w:bCs/>
                <w:noProof/>
                <w:webHidden/>
                <w:sz w:val="28"/>
                <w:szCs w:val="28"/>
                <w:rtl/>
              </w:rPr>
              <w:tab/>
            </w:r>
            <w:r w:rsidRPr="00AD335C">
              <w:rPr>
                <w:rFonts w:ascii="Sakkal Majalla" w:hAnsi="Sakkal Majalla" w:cs="Sakkal Majalla"/>
                <w:b/>
                <w:bCs/>
                <w:noProof/>
                <w:webHidden/>
                <w:sz w:val="28"/>
                <w:szCs w:val="28"/>
                <w:rtl/>
              </w:rPr>
              <w:fldChar w:fldCharType="begin"/>
            </w:r>
            <w:r w:rsidRPr="00AD335C">
              <w:rPr>
                <w:rFonts w:ascii="Sakkal Majalla" w:hAnsi="Sakkal Majalla" w:cs="Sakkal Majalla"/>
                <w:b/>
                <w:bCs/>
                <w:noProof/>
                <w:webHidden/>
                <w:sz w:val="28"/>
                <w:szCs w:val="28"/>
                <w:rtl/>
              </w:rPr>
              <w:instrText xml:space="preserve"> </w:instrText>
            </w:r>
            <w:r w:rsidRPr="00AD335C">
              <w:rPr>
                <w:rFonts w:ascii="Sakkal Majalla" w:hAnsi="Sakkal Majalla" w:cs="Sakkal Majalla"/>
                <w:b/>
                <w:bCs/>
                <w:noProof/>
                <w:webHidden/>
                <w:sz w:val="28"/>
                <w:szCs w:val="28"/>
              </w:rPr>
              <w:instrText>PAGEREF</w:instrText>
            </w:r>
            <w:r w:rsidRPr="00AD335C">
              <w:rPr>
                <w:rFonts w:ascii="Sakkal Majalla" w:hAnsi="Sakkal Majalla" w:cs="Sakkal Majalla"/>
                <w:b/>
                <w:bCs/>
                <w:noProof/>
                <w:webHidden/>
                <w:sz w:val="28"/>
                <w:szCs w:val="28"/>
                <w:rtl/>
              </w:rPr>
              <w:instrText xml:space="preserve"> _</w:instrText>
            </w:r>
            <w:r w:rsidRPr="00AD335C">
              <w:rPr>
                <w:rFonts w:ascii="Sakkal Majalla" w:hAnsi="Sakkal Majalla" w:cs="Sakkal Majalla"/>
                <w:b/>
                <w:bCs/>
                <w:noProof/>
                <w:webHidden/>
                <w:sz w:val="28"/>
                <w:szCs w:val="28"/>
              </w:rPr>
              <w:instrText>Toc173107143 \h</w:instrText>
            </w:r>
            <w:r w:rsidRPr="00AD335C">
              <w:rPr>
                <w:rFonts w:ascii="Sakkal Majalla" w:hAnsi="Sakkal Majalla" w:cs="Sakkal Majalla"/>
                <w:b/>
                <w:bCs/>
                <w:noProof/>
                <w:webHidden/>
                <w:sz w:val="28"/>
                <w:szCs w:val="28"/>
                <w:rtl/>
              </w:rPr>
              <w:instrText xml:space="preserve"> </w:instrText>
            </w:r>
            <w:r w:rsidRPr="00AD335C">
              <w:rPr>
                <w:rFonts w:ascii="Sakkal Majalla" w:hAnsi="Sakkal Majalla" w:cs="Sakkal Majalla"/>
                <w:b/>
                <w:bCs/>
                <w:noProof/>
                <w:webHidden/>
                <w:sz w:val="28"/>
                <w:szCs w:val="28"/>
                <w:rtl/>
              </w:rPr>
            </w:r>
            <w:r w:rsidRPr="00AD335C">
              <w:rPr>
                <w:rFonts w:ascii="Sakkal Majalla" w:hAnsi="Sakkal Majalla" w:cs="Sakkal Majalla"/>
                <w:b/>
                <w:bCs/>
                <w:noProof/>
                <w:webHidden/>
                <w:sz w:val="28"/>
                <w:szCs w:val="28"/>
                <w:rtl/>
              </w:rPr>
              <w:fldChar w:fldCharType="separate"/>
            </w:r>
            <w:r w:rsidR="003561F3">
              <w:rPr>
                <w:rFonts w:ascii="Sakkal Majalla" w:hAnsi="Sakkal Majalla" w:cs="Sakkal Majalla"/>
                <w:b/>
                <w:bCs/>
                <w:noProof/>
                <w:webHidden/>
                <w:sz w:val="28"/>
                <w:szCs w:val="28"/>
                <w:rtl/>
              </w:rPr>
              <w:t>72</w:t>
            </w:r>
            <w:r w:rsidRPr="00AD335C">
              <w:rPr>
                <w:rFonts w:ascii="Sakkal Majalla" w:hAnsi="Sakkal Majalla" w:cs="Sakkal Majalla"/>
                <w:b/>
                <w:bCs/>
                <w:noProof/>
                <w:webHidden/>
                <w:sz w:val="28"/>
                <w:szCs w:val="28"/>
                <w:rtl/>
              </w:rPr>
              <w:fldChar w:fldCharType="end"/>
            </w:r>
          </w:hyperlink>
        </w:p>
        <w:p w14:paraId="4ABB1634" w14:textId="5AC3CE6C" w:rsidR="00AD335C" w:rsidRPr="00AD335C" w:rsidRDefault="00AD335C" w:rsidP="00AD335C">
          <w:pPr>
            <w:pStyle w:val="20"/>
            <w:tabs>
              <w:tab w:val="right" w:leader="dot" w:pos="7926"/>
            </w:tabs>
            <w:spacing w:line="360" w:lineRule="auto"/>
            <w:rPr>
              <w:rFonts w:ascii="Sakkal Majalla" w:eastAsiaTheme="minorEastAsia" w:hAnsi="Sakkal Majalla" w:cs="Sakkal Majalla"/>
              <w:b/>
              <w:bCs/>
              <w:noProof/>
              <w:sz w:val="28"/>
              <w:szCs w:val="28"/>
              <w:rtl/>
            </w:rPr>
          </w:pPr>
          <w:hyperlink w:anchor="_Toc173107144" w:history="1">
            <w:r w:rsidRPr="00AD335C">
              <w:rPr>
                <w:rStyle w:val="Hyperlink"/>
                <w:rFonts w:ascii="Sakkal Majalla" w:eastAsia="Calibri" w:hAnsi="Sakkal Majalla" w:cs="Sakkal Majalla"/>
                <w:b/>
                <w:bCs/>
                <w:noProof/>
                <w:kern w:val="0"/>
                <w:sz w:val="28"/>
                <w:szCs w:val="28"/>
                <w:rtl/>
                <w:lang w:bidi="ar-EG"/>
                <w14:ligatures w14:val="none"/>
              </w:rPr>
              <w:t>5.3 معيار الحكم</w:t>
            </w:r>
            <w:r w:rsidRPr="00AD335C">
              <w:rPr>
                <w:rFonts w:ascii="Sakkal Majalla" w:hAnsi="Sakkal Majalla" w:cs="Sakkal Majalla"/>
                <w:b/>
                <w:bCs/>
                <w:noProof/>
                <w:webHidden/>
                <w:sz w:val="28"/>
                <w:szCs w:val="28"/>
                <w:rtl/>
              </w:rPr>
              <w:tab/>
            </w:r>
            <w:r w:rsidRPr="00AD335C">
              <w:rPr>
                <w:rFonts w:ascii="Sakkal Majalla" w:hAnsi="Sakkal Majalla" w:cs="Sakkal Majalla"/>
                <w:b/>
                <w:bCs/>
                <w:noProof/>
                <w:webHidden/>
                <w:sz w:val="28"/>
                <w:szCs w:val="28"/>
                <w:rtl/>
              </w:rPr>
              <w:fldChar w:fldCharType="begin"/>
            </w:r>
            <w:r w:rsidRPr="00AD335C">
              <w:rPr>
                <w:rFonts w:ascii="Sakkal Majalla" w:hAnsi="Sakkal Majalla" w:cs="Sakkal Majalla"/>
                <w:b/>
                <w:bCs/>
                <w:noProof/>
                <w:webHidden/>
                <w:sz w:val="28"/>
                <w:szCs w:val="28"/>
                <w:rtl/>
              </w:rPr>
              <w:instrText xml:space="preserve"> </w:instrText>
            </w:r>
            <w:r w:rsidRPr="00AD335C">
              <w:rPr>
                <w:rFonts w:ascii="Sakkal Majalla" w:hAnsi="Sakkal Majalla" w:cs="Sakkal Majalla"/>
                <w:b/>
                <w:bCs/>
                <w:noProof/>
                <w:webHidden/>
                <w:sz w:val="28"/>
                <w:szCs w:val="28"/>
              </w:rPr>
              <w:instrText>PAGEREF</w:instrText>
            </w:r>
            <w:r w:rsidRPr="00AD335C">
              <w:rPr>
                <w:rFonts w:ascii="Sakkal Majalla" w:hAnsi="Sakkal Majalla" w:cs="Sakkal Majalla"/>
                <w:b/>
                <w:bCs/>
                <w:noProof/>
                <w:webHidden/>
                <w:sz w:val="28"/>
                <w:szCs w:val="28"/>
                <w:rtl/>
              </w:rPr>
              <w:instrText xml:space="preserve"> _</w:instrText>
            </w:r>
            <w:r w:rsidRPr="00AD335C">
              <w:rPr>
                <w:rFonts w:ascii="Sakkal Majalla" w:hAnsi="Sakkal Majalla" w:cs="Sakkal Majalla"/>
                <w:b/>
                <w:bCs/>
                <w:noProof/>
                <w:webHidden/>
                <w:sz w:val="28"/>
                <w:szCs w:val="28"/>
              </w:rPr>
              <w:instrText>Toc173107144 \h</w:instrText>
            </w:r>
            <w:r w:rsidRPr="00AD335C">
              <w:rPr>
                <w:rFonts w:ascii="Sakkal Majalla" w:hAnsi="Sakkal Majalla" w:cs="Sakkal Majalla"/>
                <w:b/>
                <w:bCs/>
                <w:noProof/>
                <w:webHidden/>
                <w:sz w:val="28"/>
                <w:szCs w:val="28"/>
                <w:rtl/>
              </w:rPr>
              <w:instrText xml:space="preserve"> </w:instrText>
            </w:r>
            <w:r w:rsidRPr="00AD335C">
              <w:rPr>
                <w:rFonts w:ascii="Sakkal Majalla" w:hAnsi="Sakkal Majalla" w:cs="Sakkal Majalla"/>
                <w:b/>
                <w:bCs/>
                <w:noProof/>
                <w:webHidden/>
                <w:sz w:val="28"/>
                <w:szCs w:val="28"/>
                <w:rtl/>
              </w:rPr>
            </w:r>
            <w:r w:rsidRPr="00AD335C">
              <w:rPr>
                <w:rFonts w:ascii="Sakkal Majalla" w:hAnsi="Sakkal Majalla" w:cs="Sakkal Majalla"/>
                <w:b/>
                <w:bCs/>
                <w:noProof/>
                <w:webHidden/>
                <w:sz w:val="28"/>
                <w:szCs w:val="28"/>
                <w:rtl/>
              </w:rPr>
              <w:fldChar w:fldCharType="separate"/>
            </w:r>
            <w:r w:rsidR="003561F3">
              <w:rPr>
                <w:rFonts w:ascii="Sakkal Majalla" w:hAnsi="Sakkal Majalla" w:cs="Sakkal Majalla"/>
                <w:b/>
                <w:bCs/>
                <w:noProof/>
                <w:webHidden/>
                <w:sz w:val="28"/>
                <w:szCs w:val="28"/>
                <w:rtl/>
              </w:rPr>
              <w:t>73</w:t>
            </w:r>
            <w:r w:rsidRPr="00AD335C">
              <w:rPr>
                <w:rFonts w:ascii="Sakkal Majalla" w:hAnsi="Sakkal Majalla" w:cs="Sakkal Majalla"/>
                <w:b/>
                <w:bCs/>
                <w:noProof/>
                <w:webHidden/>
                <w:sz w:val="28"/>
                <w:szCs w:val="28"/>
                <w:rtl/>
              </w:rPr>
              <w:fldChar w:fldCharType="end"/>
            </w:r>
          </w:hyperlink>
        </w:p>
        <w:p w14:paraId="064FA9C7" w14:textId="4CB5A02E" w:rsidR="00AD335C" w:rsidRPr="00AD335C" w:rsidRDefault="00AD335C" w:rsidP="00AD335C">
          <w:pPr>
            <w:pStyle w:val="20"/>
            <w:tabs>
              <w:tab w:val="right" w:leader="dot" w:pos="7926"/>
            </w:tabs>
            <w:spacing w:line="360" w:lineRule="auto"/>
            <w:rPr>
              <w:rFonts w:ascii="Sakkal Majalla" w:eastAsiaTheme="minorEastAsia" w:hAnsi="Sakkal Majalla" w:cs="Sakkal Majalla"/>
              <w:b/>
              <w:bCs/>
              <w:noProof/>
              <w:sz w:val="28"/>
              <w:szCs w:val="28"/>
              <w:rtl/>
            </w:rPr>
          </w:pPr>
          <w:hyperlink w:anchor="_Toc173107145" w:history="1">
            <w:r w:rsidRPr="00AD335C">
              <w:rPr>
                <w:rStyle w:val="Hyperlink"/>
                <w:rFonts w:ascii="Sakkal Majalla" w:eastAsia="Calibri" w:hAnsi="Sakkal Majalla" w:cs="Sakkal Majalla"/>
                <w:b/>
                <w:bCs/>
                <w:noProof/>
                <w:kern w:val="0"/>
                <w:sz w:val="28"/>
                <w:szCs w:val="28"/>
                <w:rtl/>
                <w:lang w:bidi="ar-EG"/>
                <w14:ligatures w14:val="none"/>
              </w:rPr>
              <w:t>6.3 الأساليب الإحصائية المستخدمة</w:t>
            </w:r>
            <w:r w:rsidRPr="00AD335C">
              <w:rPr>
                <w:rFonts w:ascii="Sakkal Majalla" w:hAnsi="Sakkal Majalla" w:cs="Sakkal Majalla"/>
                <w:b/>
                <w:bCs/>
                <w:noProof/>
                <w:webHidden/>
                <w:sz w:val="28"/>
                <w:szCs w:val="28"/>
                <w:rtl/>
              </w:rPr>
              <w:tab/>
            </w:r>
            <w:r w:rsidRPr="00AD335C">
              <w:rPr>
                <w:rFonts w:ascii="Sakkal Majalla" w:hAnsi="Sakkal Majalla" w:cs="Sakkal Majalla"/>
                <w:b/>
                <w:bCs/>
                <w:noProof/>
                <w:webHidden/>
                <w:sz w:val="28"/>
                <w:szCs w:val="28"/>
                <w:rtl/>
              </w:rPr>
              <w:fldChar w:fldCharType="begin"/>
            </w:r>
            <w:r w:rsidRPr="00AD335C">
              <w:rPr>
                <w:rFonts w:ascii="Sakkal Majalla" w:hAnsi="Sakkal Majalla" w:cs="Sakkal Majalla"/>
                <w:b/>
                <w:bCs/>
                <w:noProof/>
                <w:webHidden/>
                <w:sz w:val="28"/>
                <w:szCs w:val="28"/>
                <w:rtl/>
              </w:rPr>
              <w:instrText xml:space="preserve"> </w:instrText>
            </w:r>
            <w:r w:rsidRPr="00AD335C">
              <w:rPr>
                <w:rFonts w:ascii="Sakkal Majalla" w:hAnsi="Sakkal Majalla" w:cs="Sakkal Majalla"/>
                <w:b/>
                <w:bCs/>
                <w:noProof/>
                <w:webHidden/>
                <w:sz w:val="28"/>
                <w:szCs w:val="28"/>
              </w:rPr>
              <w:instrText>PAGEREF</w:instrText>
            </w:r>
            <w:r w:rsidRPr="00AD335C">
              <w:rPr>
                <w:rFonts w:ascii="Sakkal Majalla" w:hAnsi="Sakkal Majalla" w:cs="Sakkal Majalla"/>
                <w:b/>
                <w:bCs/>
                <w:noProof/>
                <w:webHidden/>
                <w:sz w:val="28"/>
                <w:szCs w:val="28"/>
                <w:rtl/>
              </w:rPr>
              <w:instrText xml:space="preserve"> _</w:instrText>
            </w:r>
            <w:r w:rsidRPr="00AD335C">
              <w:rPr>
                <w:rFonts w:ascii="Sakkal Majalla" w:hAnsi="Sakkal Majalla" w:cs="Sakkal Majalla"/>
                <w:b/>
                <w:bCs/>
                <w:noProof/>
                <w:webHidden/>
                <w:sz w:val="28"/>
                <w:szCs w:val="28"/>
              </w:rPr>
              <w:instrText>Toc173107145 \h</w:instrText>
            </w:r>
            <w:r w:rsidRPr="00AD335C">
              <w:rPr>
                <w:rFonts w:ascii="Sakkal Majalla" w:hAnsi="Sakkal Majalla" w:cs="Sakkal Majalla"/>
                <w:b/>
                <w:bCs/>
                <w:noProof/>
                <w:webHidden/>
                <w:sz w:val="28"/>
                <w:szCs w:val="28"/>
                <w:rtl/>
              </w:rPr>
              <w:instrText xml:space="preserve"> </w:instrText>
            </w:r>
            <w:r w:rsidRPr="00AD335C">
              <w:rPr>
                <w:rFonts w:ascii="Sakkal Majalla" w:hAnsi="Sakkal Majalla" w:cs="Sakkal Majalla"/>
                <w:b/>
                <w:bCs/>
                <w:noProof/>
                <w:webHidden/>
                <w:sz w:val="28"/>
                <w:szCs w:val="28"/>
                <w:rtl/>
              </w:rPr>
            </w:r>
            <w:r w:rsidRPr="00AD335C">
              <w:rPr>
                <w:rFonts w:ascii="Sakkal Majalla" w:hAnsi="Sakkal Majalla" w:cs="Sakkal Majalla"/>
                <w:b/>
                <w:bCs/>
                <w:noProof/>
                <w:webHidden/>
                <w:sz w:val="28"/>
                <w:szCs w:val="28"/>
                <w:rtl/>
              </w:rPr>
              <w:fldChar w:fldCharType="separate"/>
            </w:r>
            <w:r w:rsidR="003561F3">
              <w:rPr>
                <w:rFonts w:ascii="Sakkal Majalla" w:hAnsi="Sakkal Majalla" w:cs="Sakkal Majalla"/>
                <w:b/>
                <w:bCs/>
                <w:noProof/>
                <w:webHidden/>
                <w:sz w:val="28"/>
                <w:szCs w:val="28"/>
                <w:rtl/>
              </w:rPr>
              <w:t>74</w:t>
            </w:r>
            <w:r w:rsidRPr="00AD335C">
              <w:rPr>
                <w:rFonts w:ascii="Sakkal Majalla" w:hAnsi="Sakkal Majalla" w:cs="Sakkal Majalla"/>
                <w:b/>
                <w:bCs/>
                <w:noProof/>
                <w:webHidden/>
                <w:sz w:val="28"/>
                <w:szCs w:val="28"/>
                <w:rtl/>
              </w:rPr>
              <w:fldChar w:fldCharType="end"/>
            </w:r>
          </w:hyperlink>
        </w:p>
        <w:p w14:paraId="3930E573" w14:textId="12DD6625" w:rsidR="00AD335C" w:rsidRPr="00AD335C" w:rsidRDefault="00AD335C" w:rsidP="00AD335C">
          <w:pPr>
            <w:pStyle w:val="10"/>
            <w:tabs>
              <w:tab w:val="right" w:leader="dot" w:pos="7926"/>
            </w:tabs>
            <w:spacing w:line="360" w:lineRule="auto"/>
            <w:rPr>
              <w:rFonts w:ascii="Sakkal Majalla" w:eastAsiaTheme="minorEastAsia" w:hAnsi="Sakkal Majalla" w:cs="Sakkal Majalla"/>
              <w:b/>
              <w:bCs/>
              <w:noProof/>
              <w:sz w:val="28"/>
              <w:szCs w:val="28"/>
              <w:rtl/>
            </w:rPr>
          </w:pPr>
          <w:hyperlink w:anchor="_Toc173107146" w:history="1">
            <w:r w:rsidRPr="00AD335C">
              <w:rPr>
                <w:rStyle w:val="Hyperlink"/>
                <w:rFonts w:ascii="Sakkal Majalla" w:eastAsia="Calibri" w:hAnsi="Sakkal Majalla" w:cs="Sakkal Majalla"/>
                <w:b/>
                <w:bCs/>
                <w:noProof/>
                <w:kern w:val="0"/>
                <w:sz w:val="28"/>
                <w:szCs w:val="28"/>
                <w:rtl/>
                <w:lang w:bidi="ar-EG"/>
                <w14:ligatures w14:val="none"/>
              </w:rPr>
              <w:t>الفصل الرابع: نتائج الدراسة</w:t>
            </w:r>
            <w:r w:rsidRPr="00AD335C">
              <w:rPr>
                <w:rFonts w:ascii="Sakkal Majalla" w:hAnsi="Sakkal Majalla" w:cs="Sakkal Majalla"/>
                <w:b/>
                <w:bCs/>
                <w:noProof/>
                <w:webHidden/>
                <w:sz w:val="28"/>
                <w:szCs w:val="28"/>
                <w:rtl/>
              </w:rPr>
              <w:tab/>
            </w:r>
            <w:r w:rsidRPr="00AD335C">
              <w:rPr>
                <w:rFonts w:ascii="Sakkal Majalla" w:hAnsi="Sakkal Majalla" w:cs="Sakkal Majalla"/>
                <w:b/>
                <w:bCs/>
                <w:noProof/>
                <w:webHidden/>
                <w:sz w:val="28"/>
                <w:szCs w:val="28"/>
                <w:rtl/>
              </w:rPr>
              <w:fldChar w:fldCharType="begin"/>
            </w:r>
            <w:r w:rsidRPr="00AD335C">
              <w:rPr>
                <w:rFonts w:ascii="Sakkal Majalla" w:hAnsi="Sakkal Majalla" w:cs="Sakkal Majalla"/>
                <w:b/>
                <w:bCs/>
                <w:noProof/>
                <w:webHidden/>
                <w:sz w:val="28"/>
                <w:szCs w:val="28"/>
                <w:rtl/>
              </w:rPr>
              <w:instrText xml:space="preserve"> </w:instrText>
            </w:r>
            <w:r w:rsidRPr="00AD335C">
              <w:rPr>
                <w:rFonts w:ascii="Sakkal Majalla" w:hAnsi="Sakkal Majalla" w:cs="Sakkal Majalla"/>
                <w:b/>
                <w:bCs/>
                <w:noProof/>
                <w:webHidden/>
                <w:sz w:val="28"/>
                <w:szCs w:val="28"/>
              </w:rPr>
              <w:instrText>PAGEREF</w:instrText>
            </w:r>
            <w:r w:rsidRPr="00AD335C">
              <w:rPr>
                <w:rFonts w:ascii="Sakkal Majalla" w:hAnsi="Sakkal Majalla" w:cs="Sakkal Majalla"/>
                <w:b/>
                <w:bCs/>
                <w:noProof/>
                <w:webHidden/>
                <w:sz w:val="28"/>
                <w:szCs w:val="28"/>
                <w:rtl/>
              </w:rPr>
              <w:instrText xml:space="preserve"> _</w:instrText>
            </w:r>
            <w:r w:rsidRPr="00AD335C">
              <w:rPr>
                <w:rFonts w:ascii="Sakkal Majalla" w:hAnsi="Sakkal Majalla" w:cs="Sakkal Majalla"/>
                <w:b/>
                <w:bCs/>
                <w:noProof/>
                <w:webHidden/>
                <w:sz w:val="28"/>
                <w:szCs w:val="28"/>
              </w:rPr>
              <w:instrText>Toc173107146 \h</w:instrText>
            </w:r>
            <w:r w:rsidRPr="00AD335C">
              <w:rPr>
                <w:rFonts w:ascii="Sakkal Majalla" w:hAnsi="Sakkal Majalla" w:cs="Sakkal Majalla"/>
                <w:b/>
                <w:bCs/>
                <w:noProof/>
                <w:webHidden/>
                <w:sz w:val="28"/>
                <w:szCs w:val="28"/>
                <w:rtl/>
              </w:rPr>
              <w:instrText xml:space="preserve"> </w:instrText>
            </w:r>
            <w:r w:rsidRPr="00AD335C">
              <w:rPr>
                <w:rFonts w:ascii="Sakkal Majalla" w:hAnsi="Sakkal Majalla" w:cs="Sakkal Majalla"/>
                <w:b/>
                <w:bCs/>
                <w:noProof/>
                <w:webHidden/>
                <w:sz w:val="28"/>
                <w:szCs w:val="28"/>
                <w:rtl/>
              </w:rPr>
            </w:r>
            <w:r w:rsidRPr="00AD335C">
              <w:rPr>
                <w:rFonts w:ascii="Sakkal Majalla" w:hAnsi="Sakkal Majalla" w:cs="Sakkal Majalla"/>
                <w:b/>
                <w:bCs/>
                <w:noProof/>
                <w:webHidden/>
                <w:sz w:val="28"/>
                <w:szCs w:val="28"/>
                <w:rtl/>
              </w:rPr>
              <w:fldChar w:fldCharType="separate"/>
            </w:r>
            <w:r w:rsidR="003561F3">
              <w:rPr>
                <w:rFonts w:ascii="Sakkal Majalla" w:hAnsi="Sakkal Majalla" w:cs="Sakkal Majalla"/>
                <w:b/>
                <w:bCs/>
                <w:noProof/>
                <w:webHidden/>
                <w:sz w:val="28"/>
                <w:szCs w:val="28"/>
                <w:rtl/>
              </w:rPr>
              <w:t>75</w:t>
            </w:r>
            <w:r w:rsidRPr="00AD335C">
              <w:rPr>
                <w:rFonts w:ascii="Sakkal Majalla" w:hAnsi="Sakkal Majalla" w:cs="Sakkal Majalla"/>
                <w:b/>
                <w:bCs/>
                <w:noProof/>
                <w:webHidden/>
                <w:sz w:val="28"/>
                <w:szCs w:val="28"/>
                <w:rtl/>
              </w:rPr>
              <w:fldChar w:fldCharType="end"/>
            </w:r>
          </w:hyperlink>
        </w:p>
        <w:p w14:paraId="23DF426C" w14:textId="068909A1" w:rsidR="00AD335C" w:rsidRPr="00AD335C" w:rsidRDefault="00AD335C" w:rsidP="00AD335C">
          <w:pPr>
            <w:pStyle w:val="20"/>
            <w:tabs>
              <w:tab w:val="right" w:leader="dot" w:pos="7926"/>
            </w:tabs>
            <w:spacing w:line="360" w:lineRule="auto"/>
            <w:rPr>
              <w:rFonts w:ascii="Sakkal Majalla" w:eastAsiaTheme="minorEastAsia" w:hAnsi="Sakkal Majalla" w:cs="Sakkal Majalla"/>
              <w:b/>
              <w:bCs/>
              <w:noProof/>
              <w:sz w:val="28"/>
              <w:szCs w:val="28"/>
              <w:rtl/>
            </w:rPr>
          </w:pPr>
          <w:hyperlink w:anchor="_Toc173107147" w:history="1">
            <w:r w:rsidRPr="00AD335C">
              <w:rPr>
                <w:rStyle w:val="Hyperlink"/>
                <w:rFonts w:ascii="Sakkal Majalla" w:eastAsia="Calibri" w:hAnsi="Sakkal Majalla" w:cs="Sakkal Majalla"/>
                <w:b/>
                <w:bCs/>
                <w:noProof/>
                <w:kern w:val="0"/>
                <w:sz w:val="28"/>
                <w:szCs w:val="28"/>
                <w:rtl/>
                <w:lang w:bidi="ar-EG"/>
                <w14:ligatures w14:val="none"/>
              </w:rPr>
              <w:t>تمهيد</w:t>
            </w:r>
            <w:r w:rsidRPr="00AD335C">
              <w:rPr>
                <w:rFonts w:ascii="Sakkal Majalla" w:hAnsi="Sakkal Majalla" w:cs="Sakkal Majalla"/>
                <w:b/>
                <w:bCs/>
                <w:noProof/>
                <w:webHidden/>
                <w:sz w:val="28"/>
                <w:szCs w:val="28"/>
                <w:rtl/>
              </w:rPr>
              <w:tab/>
            </w:r>
            <w:r w:rsidRPr="00AD335C">
              <w:rPr>
                <w:rFonts w:ascii="Sakkal Majalla" w:hAnsi="Sakkal Majalla" w:cs="Sakkal Majalla"/>
                <w:b/>
                <w:bCs/>
                <w:noProof/>
                <w:webHidden/>
                <w:sz w:val="28"/>
                <w:szCs w:val="28"/>
                <w:rtl/>
              </w:rPr>
              <w:fldChar w:fldCharType="begin"/>
            </w:r>
            <w:r w:rsidRPr="00AD335C">
              <w:rPr>
                <w:rFonts w:ascii="Sakkal Majalla" w:hAnsi="Sakkal Majalla" w:cs="Sakkal Majalla"/>
                <w:b/>
                <w:bCs/>
                <w:noProof/>
                <w:webHidden/>
                <w:sz w:val="28"/>
                <w:szCs w:val="28"/>
                <w:rtl/>
              </w:rPr>
              <w:instrText xml:space="preserve"> </w:instrText>
            </w:r>
            <w:r w:rsidRPr="00AD335C">
              <w:rPr>
                <w:rFonts w:ascii="Sakkal Majalla" w:hAnsi="Sakkal Majalla" w:cs="Sakkal Majalla"/>
                <w:b/>
                <w:bCs/>
                <w:noProof/>
                <w:webHidden/>
                <w:sz w:val="28"/>
                <w:szCs w:val="28"/>
              </w:rPr>
              <w:instrText>PAGEREF</w:instrText>
            </w:r>
            <w:r w:rsidRPr="00AD335C">
              <w:rPr>
                <w:rFonts w:ascii="Sakkal Majalla" w:hAnsi="Sakkal Majalla" w:cs="Sakkal Majalla"/>
                <w:b/>
                <w:bCs/>
                <w:noProof/>
                <w:webHidden/>
                <w:sz w:val="28"/>
                <w:szCs w:val="28"/>
                <w:rtl/>
              </w:rPr>
              <w:instrText xml:space="preserve"> _</w:instrText>
            </w:r>
            <w:r w:rsidRPr="00AD335C">
              <w:rPr>
                <w:rFonts w:ascii="Sakkal Majalla" w:hAnsi="Sakkal Majalla" w:cs="Sakkal Majalla"/>
                <w:b/>
                <w:bCs/>
                <w:noProof/>
                <w:webHidden/>
                <w:sz w:val="28"/>
                <w:szCs w:val="28"/>
              </w:rPr>
              <w:instrText>Toc173107147 \h</w:instrText>
            </w:r>
            <w:r w:rsidRPr="00AD335C">
              <w:rPr>
                <w:rFonts w:ascii="Sakkal Majalla" w:hAnsi="Sakkal Majalla" w:cs="Sakkal Majalla"/>
                <w:b/>
                <w:bCs/>
                <w:noProof/>
                <w:webHidden/>
                <w:sz w:val="28"/>
                <w:szCs w:val="28"/>
                <w:rtl/>
              </w:rPr>
              <w:instrText xml:space="preserve"> </w:instrText>
            </w:r>
            <w:r w:rsidRPr="00AD335C">
              <w:rPr>
                <w:rFonts w:ascii="Sakkal Majalla" w:hAnsi="Sakkal Majalla" w:cs="Sakkal Majalla"/>
                <w:b/>
                <w:bCs/>
                <w:noProof/>
                <w:webHidden/>
                <w:sz w:val="28"/>
                <w:szCs w:val="28"/>
                <w:rtl/>
              </w:rPr>
            </w:r>
            <w:r w:rsidRPr="00AD335C">
              <w:rPr>
                <w:rFonts w:ascii="Sakkal Majalla" w:hAnsi="Sakkal Majalla" w:cs="Sakkal Majalla"/>
                <w:b/>
                <w:bCs/>
                <w:noProof/>
                <w:webHidden/>
                <w:sz w:val="28"/>
                <w:szCs w:val="28"/>
                <w:rtl/>
              </w:rPr>
              <w:fldChar w:fldCharType="separate"/>
            </w:r>
            <w:r w:rsidR="003561F3">
              <w:rPr>
                <w:rFonts w:ascii="Sakkal Majalla" w:hAnsi="Sakkal Majalla" w:cs="Sakkal Majalla"/>
                <w:b/>
                <w:bCs/>
                <w:noProof/>
                <w:webHidden/>
                <w:sz w:val="28"/>
                <w:szCs w:val="28"/>
                <w:rtl/>
              </w:rPr>
              <w:t>75</w:t>
            </w:r>
            <w:r w:rsidRPr="00AD335C">
              <w:rPr>
                <w:rFonts w:ascii="Sakkal Majalla" w:hAnsi="Sakkal Majalla" w:cs="Sakkal Majalla"/>
                <w:b/>
                <w:bCs/>
                <w:noProof/>
                <w:webHidden/>
                <w:sz w:val="28"/>
                <w:szCs w:val="28"/>
                <w:rtl/>
              </w:rPr>
              <w:fldChar w:fldCharType="end"/>
            </w:r>
          </w:hyperlink>
        </w:p>
        <w:p w14:paraId="4703F450" w14:textId="745DBF2C" w:rsidR="00AD335C" w:rsidRPr="00AD335C" w:rsidRDefault="00AD335C" w:rsidP="00AD335C">
          <w:pPr>
            <w:pStyle w:val="20"/>
            <w:tabs>
              <w:tab w:val="right" w:leader="dot" w:pos="7926"/>
            </w:tabs>
            <w:spacing w:line="360" w:lineRule="auto"/>
            <w:rPr>
              <w:rFonts w:ascii="Sakkal Majalla" w:eastAsiaTheme="minorEastAsia" w:hAnsi="Sakkal Majalla" w:cs="Sakkal Majalla"/>
              <w:b/>
              <w:bCs/>
              <w:noProof/>
              <w:sz w:val="28"/>
              <w:szCs w:val="28"/>
              <w:rtl/>
            </w:rPr>
          </w:pPr>
          <w:hyperlink w:anchor="_Toc173107148" w:history="1">
            <w:r w:rsidRPr="00AD335C">
              <w:rPr>
                <w:rStyle w:val="Hyperlink"/>
                <w:rFonts w:ascii="Sakkal Majalla" w:eastAsia="Calibri" w:hAnsi="Sakkal Majalla" w:cs="Sakkal Majalla"/>
                <w:b/>
                <w:bCs/>
                <w:noProof/>
                <w:kern w:val="0"/>
                <w:sz w:val="28"/>
                <w:szCs w:val="28"/>
                <w:rtl/>
                <w:lang w:bidi="ar-EG"/>
                <w14:ligatures w14:val="none"/>
              </w:rPr>
              <w:t>1.4 خصائص عينة الدراسة</w:t>
            </w:r>
            <w:r w:rsidRPr="00AD335C">
              <w:rPr>
                <w:rFonts w:ascii="Sakkal Majalla" w:hAnsi="Sakkal Majalla" w:cs="Sakkal Majalla"/>
                <w:b/>
                <w:bCs/>
                <w:noProof/>
                <w:webHidden/>
                <w:sz w:val="28"/>
                <w:szCs w:val="28"/>
                <w:rtl/>
              </w:rPr>
              <w:tab/>
            </w:r>
            <w:r w:rsidRPr="00AD335C">
              <w:rPr>
                <w:rFonts w:ascii="Sakkal Majalla" w:hAnsi="Sakkal Majalla" w:cs="Sakkal Majalla"/>
                <w:b/>
                <w:bCs/>
                <w:noProof/>
                <w:webHidden/>
                <w:sz w:val="28"/>
                <w:szCs w:val="28"/>
                <w:rtl/>
              </w:rPr>
              <w:fldChar w:fldCharType="begin"/>
            </w:r>
            <w:r w:rsidRPr="00AD335C">
              <w:rPr>
                <w:rFonts w:ascii="Sakkal Majalla" w:hAnsi="Sakkal Majalla" w:cs="Sakkal Majalla"/>
                <w:b/>
                <w:bCs/>
                <w:noProof/>
                <w:webHidden/>
                <w:sz w:val="28"/>
                <w:szCs w:val="28"/>
                <w:rtl/>
              </w:rPr>
              <w:instrText xml:space="preserve"> </w:instrText>
            </w:r>
            <w:r w:rsidRPr="00AD335C">
              <w:rPr>
                <w:rFonts w:ascii="Sakkal Majalla" w:hAnsi="Sakkal Majalla" w:cs="Sakkal Majalla"/>
                <w:b/>
                <w:bCs/>
                <w:noProof/>
                <w:webHidden/>
                <w:sz w:val="28"/>
                <w:szCs w:val="28"/>
              </w:rPr>
              <w:instrText>PAGEREF</w:instrText>
            </w:r>
            <w:r w:rsidRPr="00AD335C">
              <w:rPr>
                <w:rFonts w:ascii="Sakkal Majalla" w:hAnsi="Sakkal Majalla" w:cs="Sakkal Majalla"/>
                <w:b/>
                <w:bCs/>
                <w:noProof/>
                <w:webHidden/>
                <w:sz w:val="28"/>
                <w:szCs w:val="28"/>
                <w:rtl/>
              </w:rPr>
              <w:instrText xml:space="preserve"> _</w:instrText>
            </w:r>
            <w:r w:rsidRPr="00AD335C">
              <w:rPr>
                <w:rFonts w:ascii="Sakkal Majalla" w:hAnsi="Sakkal Majalla" w:cs="Sakkal Majalla"/>
                <w:b/>
                <w:bCs/>
                <w:noProof/>
                <w:webHidden/>
                <w:sz w:val="28"/>
                <w:szCs w:val="28"/>
              </w:rPr>
              <w:instrText>Toc173107148 \h</w:instrText>
            </w:r>
            <w:r w:rsidRPr="00AD335C">
              <w:rPr>
                <w:rFonts w:ascii="Sakkal Majalla" w:hAnsi="Sakkal Majalla" w:cs="Sakkal Majalla"/>
                <w:b/>
                <w:bCs/>
                <w:noProof/>
                <w:webHidden/>
                <w:sz w:val="28"/>
                <w:szCs w:val="28"/>
                <w:rtl/>
              </w:rPr>
              <w:instrText xml:space="preserve"> </w:instrText>
            </w:r>
            <w:r w:rsidRPr="00AD335C">
              <w:rPr>
                <w:rFonts w:ascii="Sakkal Majalla" w:hAnsi="Sakkal Majalla" w:cs="Sakkal Majalla"/>
                <w:b/>
                <w:bCs/>
                <w:noProof/>
                <w:webHidden/>
                <w:sz w:val="28"/>
                <w:szCs w:val="28"/>
                <w:rtl/>
              </w:rPr>
            </w:r>
            <w:r w:rsidRPr="00AD335C">
              <w:rPr>
                <w:rFonts w:ascii="Sakkal Majalla" w:hAnsi="Sakkal Majalla" w:cs="Sakkal Majalla"/>
                <w:b/>
                <w:bCs/>
                <w:noProof/>
                <w:webHidden/>
                <w:sz w:val="28"/>
                <w:szCs w:val="28"/>
                <w:rtl/>
              </w:rPr>
              <w:fldChar w:fldCharType="separate"/>
            </w:r>
            <w:r w:rsidR="003561F3">
              <w:rPr>
                <w:rFonts w:ascii="Sakkal Majalla" w:hAnsi="Sakkal Majalla" w:cs="Sakkal Majalla"/>
                <w:b/>
                <w:bCs/>
                <w:noProof/>
                <w:webHidden/>
                <w:sz w:val="28"/>
                <w:szCs w:val="28"/>
                <w:rtl/>
              </w:rPr>
              <w:t>75</w:t>
            </w:r>
            <w:r w:rsidRPr="00AD335C">
              <w:rPr>
                <w:rFonts w:ascii="Sakkal Majalla" w:hAnsi="Sakkal Majalla" w:cs="Sakkal Majalla"/>
                <w:b/>
                <w:bCs/>
                <w:noProof/>
                <w:webHidden/>
                <w:sz w:val="28"/>
                <w:szCs w:val="28"/>
                <w:rtl/>
              </w:rPr>
              <w:fldChar w:fldCharType="end"/>
            </w:r>
          </w:hyperlink>
        </w:p>
        <w:p w14:paraId="7DC07B0C" w14:textId="6F5D26CD" w:rsidR="00AD335C" w:rsidRPr="00AD335C" w:rsidRDefault="00AD335C" w:rsidP="00AD335C">
          <w:pPr>
            <w:pStyle w:val="20"/>
            <w:tabs>
              <w:tab w:val="right" w:leader="dot" w:pos="7926"/>
            </w:tabs>
            <w:spacing w:line="360" w:lineRule="auto"/>
            <w:rPr>
              <w:rFonts w:ascii="Sakkal Majalla" w:eastAsiaTheme="minorEastAsia" w:hAnsi="Sakkal Majalla" w:cs="Sakkal Majalla"/>
              <w:b/>
              <w:bCs/>
              <w:noProof/>
              <w:sz w:val="28"/>
              <w:szCs w:val="28"/>
              <w:rtl/>
            </w:rPr>
          </w:pPr>
          <w:hyperlink w:anchor="_Toc173107149" w:history="1">
            <w:r w:rsidRPr="00AD335C">
              <w:rPr>
                <w:rStyle w:val="Hyperlink"/>
                <w:rFonts w:ascii="Sakkal Majalla" w:eastAsia="Calibri" w:hAnsi="Sakkal Majalla" w:cs="Sakkal Majalla"/>
                <w:b/>
                <w:bCs/>
                <w:noProof/>
                <w:kern w:val="0"/>
                <w:sz w:val="28"/>
                <w:szCs w:val="28"/>
                <w:rtl/>
                <w:lang w:bidi="ar-EG"/>
                <w14:ligatures w14:val="none"/>
              </w:rPr>
              <w:t>2.4 نتائج تحليل الإحصاء الوصفي</w:t>
            </w:r>
            <w:r w:rsidRPr="00AD335C">
              <w:rPr>
                <w:rFonts w:ascii="Sakkal Majalla" w:hAnsi="Sakkal Majalla" w:cs="Sakkal Majalla"/>
                <w:b/>
                <w:bCs/>
                <w:noProof/>
                <w:webHidden/>
                <w:sz w:val="28"/>
                <w:szCs w:val="28"/>
                <w:rtl/>
              </w:rPr>
              <w:tab/>
            </w:r>
            <w:r w:rsidRPr="00AD335C">
              <w:rPr>
                <w:rFonts w:ascii="Sakkal Majalla" w:hAnsi="Sakkal Majalla" w:cs="Sakkal Majalla"/>
                <w:b/>
                <w:bCs/>
                <w:noProof/>
                <w:webHidden/>
                <w:sz w:val="28"/>
                <w:szCs w:val="28"/>
                <w:rtl/>
              </w:rPr>
              <w:fldChar w:fldCharType="begin"/>
            </w:r>
            <w:r w:rsidRPr="00AD335C">
              <w:rPr>
                <w:rFonts w:ascii="Sakkal Majalla" w:hAnsi="Sakkal Majalla" w:cs="Sakkal Majalla"/>
                <w:b/>
                <w:bCs/>
                <w:noProof/>
                <w:webHidden/>
                <w:sz w:val="28"/>
                <w:szCs w:val="28"/>
                <w:rtl/>
              </w:rPr>
              <w:instrText xml:space="preserve"> </w:instrText>
            </w:r>
            <w:r w:rsidRPr="00AD335C">
              <w:rPr>
                <w:rFonts w:ascii="Sakkal Majalla" w:hAnsi="Sakkal Majalla" w:cs="Sakkal Majalla"/>
                <w:b/>
                <w:bCs/>
                <w:noProof/>
                <w:webHidden/>
                <w:sz w:val="28"/>
                <w:szCs w:val="28"/>
              </w:rPr>
              <w:instrText>PAGEREF</w:instrText>
            </w:r>
            <w:r w:rsidRPr="00AD335C">
              <w:rPr>
                <w:rFonts w:ascii="Sakkal Majalla" w:hAnsi="Sakkal Majalla" w:cs="Sakkal Majalla"/>
                <w:b/>
                <w:bCs/>
                <w:noProof/>
                <w:webHidden/>
                <w:sz w:val="28"/>
                <w:szCs w:val="28"/>
                <w:rtl/>
              </w:rPr>
              <w:instrText xml:space="preserve"> _</w:instrText>
            </w:r>
            <w:r w:rsidRPr="00AD335C">
              <w:rPr>
                <w:rFonts w:ascii="Sakkal Majalla" w:hAnsi="Sakkal Majalla" w:cs="Sakkal Majalla"/>
                <w:b/>
                <w:bCs/>
                <w:noProof/>
                <w:webHidden/>
                <w:sz w:val="28"/>
                <w:szCs w:val="28"/>
              </w:rPr>
              <w:instrText>Toc173107149 \h</w:instrText>
            </w:r>
            <w:r w:rsidRPr="00AD335C">
              <w:rPr>
                <w:rFonts w:ascii="Sakkal Majalla" w:hAnsi="Sakkal Majalla" w:cs="Sakkal Majalla"/>
                <w:b/>
                <w:bCs/>
                <w:noProof/>
                <w:webHidden/>
                <w:sz w:val="28"/>
                <w:szCs w:val="28"/>
                <w:rtl/>
              </w:rPr>
              <w:instrText xml:space="preserve"> </w:instrText>
            </w:r>
            <w:r w:rsidRPr="00AD335C">
              <w:rPr>
                <w:rFonts w:ascii="Sakkal Majalla" w:hAnsi="Sakkal Majalla" w:cs="Sakkal Majalla"/>
                <w:b/>
                <w:bCs/>
                <w:noProof/>
                <w:webHidden/>
                <w:sz w:val="28"/>
                <w:szCs w:val="28"/>
                <w:rtl/>
              </w:rPr>
            </w:r>
            <w:r w:rsidRPr="00AD335C">
              <w:rPr>
                <w:rFonts w:ascii="Sakkal Majalla" w:hAnsi="Sakkal Majalla" w:cs="Sakkal Majalla"/>
                <w:b/>
                <w:bCs/>
                <w:noProof/>
                <w:webHidden/>
                <w:sz w:val="28"/>
                <w:szCs w:val="28"/>
                <w:rtl/>
              </w:rPr>
              <w:fldChar w:fldCharType="separate"/>
            </w:r>
            <w:r w:rsidR="003561F3">
              <w:rPr>
                <w:rFonts w:ascii="Sakkal Majalla" w:hAnsi="Sakkal Majalla" w:cs="Sakkal Majalla"/>
                <w:b/>
                <w:bCs/>
                <w:noProof/>
                <w:webHidden/>
                <w:sz w:val="28"/>
                <w:szCs w:val="28"/>
                <w:rtl/>
              </w:rPr>
              <w:t>77</w:t>
            </w:r>
            <w:r w:rsidRPr="00AD335C">
              <w:rPr>
                <w:rFonts w:ascii="Sakkal Majalla" w:hAnsi="Sakkal Majalla" w:cs="Sakkal Majalla"/>
                <w:b/>
                <w:bCs/>
                <w:noProof/>
                <w:webHidden/>
                <w:sz w:val="28"/>
                <w:szCs w:val="28"/>
                <w:rtl/>
              </w:rPr>
              <w:fldChar w:fldCharType="end"/>
            </w:r>
          </w:hyperlink>
        </w:p>
        <w:p w14:paraId="5C3D8154" w14:textId="04E89F6D" w:rsidR="00AD335C" w:rsidRPr="00AD335C" w:rsidRDefault="00AD335C" w:rsidP="00AD335C">
          <w:pPr>
            <w:pStyle w:val="31"/>
            <w:tabs>
              <w:tab w:val="right" w:leader="dot" w:pos="7926"/>
            </w:tabs>
            <w:spacing w:line="360" w:lineRule="auto"/>
            <w:rPr>
              <w:rFonts w:ascii="Sakkal Majalla" w:eastAsiaTheme="minorEastAsia" w:hAnsi="Sakkal Majalla" w:cs="Sakkal Majalla"/>
              <w:b/>
              <w:bCs/>
              <w:noProof/>
              <w:sz w:val="28"/>
              <w:szCs w:val="28"/>
              <w:rtl/>
            </w:rPr>
          </w:pPr>
          <w:hyperlink w:anchor="_Toc173107150" w:history="1">
            <w:r w:rsidRPr="00AD335C">
              <w:rPr>
                <w:rStyle w:val="Hyperlink"/>
                <w:rFonts w:ascii="Sakkal Majalla" w:eastAsia="Calibri" w:hAnsi="Sakkal Majalla" w:cs="Sakkal Majalla"/>
                <w:b/>
                <w:bCs/>
                <w:noProof/>
                <w:kern w:val="0"/>
                <w:sz w:val="28"/>
                <w:szCs w:val="28"/>
                <w:rtl/>
                <w:lang w:bidi="ar-EG"/>
                <w14:ligatures w14:val="none"/>
              </w:rPr>
              <w:t>1.2.4 بُعد تحديد المخاطر</w:t>
            </w:r>
            <w:r w:rsidRPr="00AD335C">
              <w:rPr>
                <w:rFonts w:ascii="Sakkal Majalla" w:hAnsi="Sakkal Majalla" w:cs="Sakkal Majalla"/>
                <w:b/>
                <w:bCs/>
                <w:noProof/>
                <w:webHidden/>
                <w:sz w:val="28"/>
                <w:szCs w:val="28"/>
                <w:rtl/>
              </w:rPr>
              <w:tab/>
            </w:r>
            <w:r w:rsidRPr="00AD335C">
              <w:rPr>
                <w:rFonts w:ascii="Sakkal Majalla" w:hAnsi="Sakkal Majalla" w:cs="Sakkal Majalla"/>
                <w:b/>
                <w:bCs/>
                <w:noProof/>
                <w:webHidden/>
                <w:sz w:val="28"/>
                <w:szCs w:val="28"/>
                <w:rtl/>
              </w:rPr>
              <w:fldChar w:fldCharType="begin"/>
            </w:r>
            <w:r w:rsidRPr="00AD335C">
              <w:rPr>
                <w:rFonts w:ascii="Sakkal Majalla" w:hAnsi="Sakkal Majalla" w:cs="Sakkal Majalla"/>
                <w:b/>
                <w:bCs/>
                <w:noProof/>
                <w:webHidden/>
                <w:sz w:val="28"/>
                <w:szCs w:val="28"/>
                <w:rtl/>
              </w:rPr>
              <w:instrText xml:space="preserve"> </w:instrText>
            </w:r>
            <w:r w:rsidRPr="00AD335C">
              <w:rPr>
                <w:rFonts w:ascii="Sakkal Majalla" w:hAnsi="Sakkal Majalla" w:cs="Sakkal Majalla"/>
                <w:b/>
                <w:bCs/>
                <w:noProof/>
                <w:webHidden/>
                <w:sz w:val="28"/>
                <w:szCs w:val="28"/>
              </w:rPr>
              <w:instrText>PAGEREF</w:instrText>
            </w:r>
            <w:r w:rsidRPr="00AD335C">
              <w:rPr>
                <w:rFonts w:ascii="Sakkal Majalla" w:hAnsi="Sakkal Majalla" w:cs="Sakkal Majalla"/>
                <w:b/>
                <w:bCs/>
                <w:noProof/>
                <w:webHidden/>
                <w:sz w:val="28"/>
                <w:szCs w:val="28"/>
                <w:rtl/>
              </w:rPr>
              <w:instrText xml:space="preserve"> _</w:instrText>
            </w:r>
            <w:r w:rsidRPr="00AD335C">
              <w:rPr>
                <w:rFonts w:ascii="Sakkal Majalla" w:hAnsi="Sakkal Majalla" w:cs="Sakkal Majalla"/>
                <w:b/>
                <w:bCs/>
                <w:noProof/>
                <w:webHidden/>
                <w:sz w:val="28"/>
                <w:szCs w:val="28"/>
              </w:rPr>
              <w:instrText>Toc173107150 \h</w:instrText>
            </w:r>
            <w:r w:rsidRPr="00AD335C">
              <w:rPr>
                <w:rFonts w:ascii="Sakkal Majalla" w:hAnsi="Sakkal Majalla" w:cs="Sakkal Majalla"/>
                <w:b/>
                <w:bCs/>
                <w:noProof/>
                <w:webHidden/>
                <w:sz w:val="28"/>
                <w:szCs w:val="28"/>
                <w:rtl/>
              </w:rPr>
              <w:instrText xml:space="preserve"> </w:instrText>
            </w:r>
            <w:r w:rsidRPr="00AD335C">
              <w:rPr>
                <w:rFonts w:ascii="Sakkal Majalla" w:hAnsi="Sakkal Majalla" w:cs="Sakkal Majalla"/>
                <w:b/>
                <w:bCs/>
                <w:noProof/>
                <w:webHidden/>
                <w:sz w:val="28"/>
                <w:szCs w:val="28"/>
                <w:rtl/>
              </w:rPr>
            </w:r>
            <w:r w:rsidRPr="00AD335C">
              <w:rPr>
                <w:rFonts w:ascii="Sakkal Majalla" w:hAnsi="Sakkal Majalla" w:cs="Sakkal Majalla"/>
                <w:b/>
                <w:bCs/>
                <w:noProof/>
                <w:webHidden/>
                <w:sz w:val="28"/>
                <w:szCs w:val="28"/>
                <w:rtl/>
              </w:rPr>
              <w:fldChar w:fldCharType="separate"/>
            </w:r>
            <w:r w:rsidR="003561F3">
              <w:rPr>
                <w:rFonts w:ascii="Sakkal Majalla" w:hAnsi="Sakkal Majalla" w:cs="Sakkal Majalla"/>
                <w:b/>
                <w:bCs/>
                <w:noProof/>
                <w:webHidden/>
                <w:sz w:val="28"/>
                <w:szCs w:val="28"/>
                <w:rtl/>
              </w:rPr>
              <w:t>79</w:t>
            </w:r>
            <w:r w:rsidRPr="00AD335C">
              <w:rPr>
                <w:rFonts w:ascii="Sakkal Majalla" w:hAnsi="Sakkal Majalla" w:cs="Sakkal Majalla"/>
                <w:b/>
                <w:bCs/>
                <w:noProof/>
                <w:webHidden/>
                <w:sz w:val="28"/>
                <w:szCs w:val="28"/>
                <w:rtl/>
              </w:rPr>
              <w:fldChar w:fldCharType="end"/>
            </w:r>
          </w:hyperlink>
        </w:p>
        <w:p w14:paraId="3E976B07" w14:textId="7C8F6B5B" w:rsidR="00AD335C" w:rsidRPr="00AD335C" w:rsidRDefault="00AD335C" w:rsidP="00AD335C">
          <w:pPr>
            <w:pStyle w:val="31"/>
            <w:tabs>
              <w:tab w:val="right" w:leader="dot" w:pos="7926"/>
            </w:tabs>
            <w:spacing w:line="360" w:lineRule="auto"/>
            <w:rPr>
              <w:rFonts w:ascii="Sakkal Majalla" w:eastAsiaTheme="minorEastAsia" w:hAnsi="Sakkal Majalla" w:cs="Sakkal Majalla"/>
              <w:b/>
              <w:bCs/>
              <w:noProof/>
              <w:sz w:val="28"/>
              <w:szCs w:val="28"/>
              <w:rtl/>
            </w:rPr>
          </w:pPr>
          <w:hyperlink w:anchor="_Toc173107151" w:history="1">
            <w:r w:rsidRPr="00AD335C">
              <w:rPr>
                <w:rStyle w:val="Hyperlink"/>
                <w:rFonts w:ascii="Sakkal Majalla" w:eastAsia="Calibri" w:hAnsi="Sakkal Majalla" w:cs="Sakkal Majalla"/>
                <w:b/>
                <w:bCs/>
                <w:noProof/>
                <w:kern w:val="0"/>
                <w:sz w:val="28"/>
                <w:szCs w:val="28"/>
                <w:rtl/>
                <w:lang w:bidi="ar-EG"/>
                <w14:ligatures w14:val="none"/>
              </w:rPr>
              <w:t>2.2.4 بُعد تحليل المخاطر</w:t>
            </w:r>
            <w:r w:rsidRPr="00AD335C">
              <w:rPr>
                <w:rFonts w:ascii="Sakkal Majalla" w:hAnsi="Sakkal Majalla" w:cs="Sakkal Majalla"/>
                <w:b/>
                <w:bCs/>
                <w:noProof/>
                <w:webHidden/>
                <w:sz w:val="28"/>
                <w:szCs w:val="28"/>
                <w:rtl/>
              </w:rPr>
              <w:tab/>
            </w:r>
            <w:r w:rsidRPr="00AD335C">
              <w:rPr>
                <w:rFonts w:ascii="Sakkal Majalla" w:hAnsi="Sakkal Majalla" w:cs="Sakkal Majalla"/>
                <w:b/>
                <w:bCs/>
                <w:noProof/>
                <w:webHidden/>
                <w:sz w:val="28"/>
                <w:szCs w:val="28"/>
                <w:rtl/>
              </w:rPr>
              <w:fldChar w:fldCharType="begin"/>
            </w:r>
            <w:r w:rsidRPr="00AD335C">
              <w:rPr>
                <w:rFonts w:ascii="Sakkal Majalla" w:hAnsi="Sakkal Majalla" w:cs="Sakkal Majalla"/>
                <w:b/>
                <w:bCs/>
                <w:noProof/>
                <w:webHidden/>
                <w:sz w:val="28"/>
                <w:szCs w:val="28"/>
                <w:rtl/>
              </w:rPr>
              <w:instrText xml:space="preserve"> </w:instrText>
            </w:r>
            <w:r w:rsidRPr="00AD335C">
              <w:rPr>
                <w:rFonts w:ascii="Sakkal Majalla" w:hAnsi="Sakkal Majalla" w:cs="Sakkal Majalla"/>
                <w:b/>
                <w:bCs/>
                <w:noProof/>
                <w:webHidden/>
                <w:sz w:val="28"/>
                <w:szCs w:val="28"/>
              </w:rPr>
              <w:instrText>PAGEREF</w:instrText>
            </w:r>
            <w:r w:rsidRPr="00AD335C">
              <w:rPr>
                <w:rFonts w:ascii="Sakkal Majalla" w:hAnsi="Sakkal Majalla" w:cs="Sakkal Majalla"/>
                <w:b/>
                <w:bCs/>
                <w:noProof/>
                <w:webHidden/>
                <w:sz w:val="28"/>
                <w:szCs w:val="28"/>
                <w:rtl/>
              </w:rPr>
              <w:instrText xml:space="preserve"> _</w:instrText>
            </w:r>
            <w:r w:rsidRPr="00AD335C">
              <w:rPr>
                <w:rFonts w:ascii="Sakkal Majalla" w:hAnsi="Sakkal Majalla" w:cs="Sakkal Majalla"/>
                <w:b/>
                <w:bCs/>
                <w:noProof/>
                <w:webHidden/>
                <w:sz w:val="28"/>
                <w:szCs w:val="28"/>
              </w:rPr>
              <w:instrText>Toc173107151 \h</w:instrText>
            </w:r>
            <w:r w:rsidRPr="00AD335C">
              <w:rPr>
                <w:rFonts w:ascii="Sakkal Majalla" w:hAnsi="Sakkal Majalla" w:cs="Sakkal Majalla"/>
                <w:b/>
                <w:bCs/>
                <w:noProof/>
                <w:webHidden/>
                <w:sz w:val="28"/>
                <w:szCs w:val="28"/>
                <w:rtl/>
              </w:rPr>
              <w:instrText xml:space="preserve"> </w:instrText>
            </w:r>
            <w:r w:rsidRPr="00AD335C">
              <w:rPr>
                <w:rFonts w:ascii="Sakkal Majalla" w:hAnsi="Sakkal Majalla" w:cs="Sakkal Majalla"/>
                <w:b/>
                <w:bCs/>
                <w:noProof/>
                <w:webHidden/>
                <w:sz w:val="28"/>
                <w:szCs w:val="28"/>
                <w:rtl/>
              </w:rPr>
            </w:r>
            <w:r w:rsidRPr="00AD335C">
              <w:rPr>
                <w:rFonts w:ascii="Sakkal Majalla" w:hAnsi="Sakkal Majalla" w:cs="Sakkal Majalla"/>
                <w:b/>
                <w:bCs/>
                <w:noProof/>
                <w:webHidden/>
                <w:sz w:val="28"/>
                <w:szCs w:val="28"/>
                <w:rtl/>
              </w:rPr>
              <w:fldChar w:fldCharType="separate"/>
            </w:r>
            <w:r w:rsidR="003561F3">
              <w:rPr>
                <w:rFonts w:ascii="Sakkal Majalla" w:hAnsi="Sakkal Majalla" w:cs="Sakkal Majalla"/>
                <w:b/>
                <w:bCs/>
                <w:noProof/>
                <w:webHidden/>
                <w:sz w:val="28"/>
                <w:szCs w:val="28"/>
                <w:rtl/>
              </w:rPr>
              <w:t>80</w:t>
            </w:r>
            <w:r w:rsidRPr="00AD335C">
              <w:rPr>
                <w:rFonts w:ascii="Sakkal Majalla" w:hAnsi="Sakkal Majalla" w:cs="Sakkal Majalla"/>
                <w:b/>
                <w:bCs/>
                <w:noProof/>
                <w:webHidden/>
                <w:sz w:val="28"/>
                <w:szCs w:val="28"/>
                <w:rtl/>
              </w:rPr>
              <w:fldChar w:fldCharType="end"/>
            </w:r>
          </w:hyperlink>
        </w:p>
        <w:p w14:paraId="51F1BA84" w14:textId="6B5C586A" w:rsidR="00AD335C" w:rsidRPr="00AD335C" w:rsidRDefault="00AD335C" w:rsidP="00AD335C">
          <w:pPr>
            <w:pStyle w:val="31"/>
            <w:tabs>
              <w:tab w:val="right" w:leader="dot" w:pos="7926"/>
            </w:tabs>
            <w:spacing w:line="360" w:lineRule="auto"/>
            <w:rPr>
              <w:rFonts w:ascii="Sakkal Majalla" w:eastAsiaTheme="minorEastAsia" w:hAnsi="Sakkal Majalla" w:cs="Sakkal Majalla"/>
              <w:b/>
              <w:bCs/>
              <w:noProof/>
              <w:sz w:val="28"/>
              <w:szCs w:val="28"/>
              <w:rtl/>
            </w:rPr>
          </w:pPr>
          <w:hyperlink w:anchor="_Toc173107152" w:history="1">
            <w:r w:rsidRPr="00AD335C">
              <w:rPr>
                <w:rStyle w:val="Hyperlink"/>
                <w:rFonts w:ascii="Sakkal Majalla" w:eastAsia="Calibri" w:hAnsi="Sakkal Majalla" w:cs="Sakkal Majalla"/>
                <w:b/>
                <w:bCs/>
                <w:noProof/>
                <w:kern w:val="0"/>
                <w:sz w:val="28"/>
                <w:szCs w:val="28"/>
                <w:rtl/>
                <w:lang w:bidi="ar-EG"/>
                <w14:ligatures w14:val="none"/>
              </w:rPr>
              <w:t>3.2.4 بُعد تقييم المخاطر</w:t>
            </w:r>
            <w:r w:rsidRPr="00AD335C">
              <w:rPr>
                <w:rFonts w:ascii="Sakkal Majalla" w:hAnsi="Sakkal Majalla" w:cs="Sakkal Majalla"/>
                <w:b/>
                <w:bCs/>
                <w:noProof/>
                <w:webHidden/>
                <w:sz w:val="28"/>
                <w:szCs w:val="28"/>
                <w:rtl/>
              </w:rPr>
              <w:tab/>
            </w:r>
            <w:r w:rsidRPr="00AD335C">
              <w:rPr>
                <w:rFonts w:ascii="Sakkal Majalla" w:hAnsi="Sakkal Majalla" w:cs="Sakkal Majalla"/>
                <w:b/>
                <w:bCs/>
                <w:noProof/>
                <w:webHidden/>
                <w:sz w:val="28"/>
                <w:szCs w:val="28"/>
                <w:rtl/>
              </w:rPr>
              <w:fldChar w:fldCharType="begin"/>
            </w:r>
            <w:r w:rsidRPr="00AD335C">
              <w:rPr>
                <w:rFonts w:ascii="Sakkal Majalla" w:hAnsi="Sakkal Majalla" w:cs="Sakkal Majalla"/>
                <w:b/>
                <w:bCs/>
                <w:noProof/>
                <w:webHidden/>
                <w:sz w:val="28"/>
                <w:szCs w:val="28"/>
                <w:rtl/>
              </w:rPr>
              <w:instrText xml:space="preserve"> </w:instrText>
            </w:r>
            <w:r w:rsidRPr="00AD335C">
              <w:rPr>
                <w:rFonts w:ascii="Sakkal Majalla" w:hAnsi="Sakkal Majalla" w:cs="Sakkal Majalla"/>
                <w:b/>
                <w:bCs/>
                <w:noProof/>
                <w:webHidden/>
                <w:sz w:val="28"/>
                <w:szCs w:val="28"/>
              </w:rPr>
              <w:instrText>PAGEREF</w:instrText>
            </w:r>
            <w:r w:rsidRPr="00AD335C">
              <w:rPr>
                <w:rFonts w:ascii="Sakkal Majalla" w:hAnsi="Sakkal Majalla" w:cs="Sakkal Majalla"/>
                <w:b/>
                <w:bCs/>
                <w:noProof/>
                <w:webHidden/>
                <w:sz w:val="28"/>
                <w:szCs w:val="28"/>
                <w:rtl/>
              </w:rPr>
              <w:instrText xml:space="preserve"> _</w:instrText>
            </w:r>
            <w:r w:rsidRPr="00AD335C">
              <w:rPr>
                <w:rFonts w:ascii="Sakkal Majalla" w:hAnsi="Sakkal Majalla" w:cs="Sakkal Majalla"/>
                <w:b/>
                <w:bCs/>
                <w:noProof/>
                <w:webHidden/>
                <w:sz w:val="28"/>
                <w:szCs w:val="28"/>
              </w:rPr>
              <w:instrText>Toc173107152 \h</w:instrText>
            </w:r>
            <w:r w:rsidRPr="00AD335C">
              <w:rPr>
                <w:rFonts w:ascii="Sakkal Majalla" w:hAnsi="Sakkal Majalla" w:cs="Sakkal Majalla"/>
                <w:b/>
                <w:bCs/>
                <w:noProof/>
                <w:webHidden/>
                <w:sz w:val="28"/>
                <w:szCs w:val="28"/>
                <w:rtl/>
              </w:rPr>
              <w:instrText xml:space="preserve"> </w:instrText>
            </w:r>
            <w:r w:rsidRPr="00AD335C">
              <w:rPr>
                <w:rFonts w:ascii="Sakkal Majalla" w:hAnsi="Sakkal Majalla" w:cs="Sakkal Majalla"/>
                <w:b/>
                <w:bCs/>
                <w:noProof/>
                <w:webHidden/>
                <w:sz w:val="28"/>
                <w:szCs w:val="28"/>
                <w:rtl/>
              </w:rPr>
            </w:r>
            <w:r w:rsidRPr="00AD335C">
              <w:rPr>
                <w:rFonts w:ascii="Sakkal Majalla" w:hAnsi="Sakkal Majalla" w:cs="Sakkal Majalla"/>
                <w:b/>
                <w:bCs/>
                <w:noProof/>
                <w:webHidden/>
                <w:sz w:val="28"/>
                <w:szCs w:val="28"/>
                <w:rtl/>
              </w:rPr>
              <w:fldChar w:fldCharType="separate"/>
            </w:r>
            <w:r w:rsidR="003561F3">
              <w:rPr>
                <w:rFonts w:ascii="Sakkal Majalla" w:hAnsi="Sakkal Majalla" w:cs="Sakkal Majalla"/>
                <w:b/>
                <w:bCs/>
                <w:noProof/>
                <w:webHidden/>
                <w:sz w:val="28"/>
                <w:szCs w:val="28"/>
                <w:rtl/>
              </w:rPr>
              <w:t>81</w:t>
            </w:r>
            <w:r w:rsidRPr="00AD335C">
              <w:rPr>
                <w:rFonts w:ascii="Sakkal Majalla" w:hAnsi="Sakkal Majalla" w:cs="Sakkal Majalla"/>
                <w:b/>
                <w:bCs/>
                <w:noProof/>
                <w:webHidden/>
                <w:sz w:val="28"/>
                <w:szCs w:val="28"/>
                <w:rtl/>
              </w:rPr>
              <w:fldChar w:fldCharType="end"/>
            </w:r>
          </w:hyperlink>
        </w:p>
        <w:p w14:paraId="418D4507" w14:textId="5983E526" w:rsidR="00AD335C" w:rsidRPr="00AD335C" w:rsidRDefault="00AD335C" w:rsidP="00AD335C">
          <w:pPr>
            <w:pStyle w:val="31"/>
            <w:tabs>
              <w:tab w:val="right" w:leader="dot" w:pos="7926"/>
            </w:tabs>
            <w:spacing w:line="360" w:lineRule="auto"/>
            <w:rPr>
              <w:rFonts w:ascii="Sakkal Majalla" w:eastAsiaTheme="minorEastAsia" w:hAnsi="Sakkal Majalla" w:cs="Sakkal Majalla"/>
              <w:b/>
              <w:bCs/>
              <w:noProof/>
              <w:sz w:val="28"/>
              <w:szCs w:val="28"/>
              <w:rtl/>
            </w:rPr>
          </w:pPr>
          <w:hyperlink w:anchor="_Toc173107153" w:history="1">
            <w:r w:rsidRPr="00AD335C">
              <w:rPr>
                <w:rStyle w:val="Hyperlink"/>
                <w:rFonts w:ascii="Sakkal Majalla" w:eastAsia="Calibri" w:hAnsi="Sakkal Majalla" w:cs="Sakkal Majalla"/>
                <w:b/>
                <w:bCs/>
                <w:noProof/>
                <w:kern w:val="0"/>
                <w:sz w:val="28"/>
                <w:szCs w:val="28"/>
                <w:rtl/>
                <w:lang w:bidi="ar-EG"/>
                <w14:ligatures w14:val="none"/>
              </w:rPr>
              <w:t>4.2.3 بُعد التحكم بالمخاطر</w:t>
            </w:r>
            <w:r w:rsidRPr="00AD335C">
              <w:rPr>
                <w:rFonts w:ascii="Sakkal Majalla" w:hAnsi="Sakkal Majalla" w:cs="Sakkal Majalla"/>
                <w:b/>
                <w:bCs/>
                <w:noProof/>
                <w:webHidden/>
                <w:sz w:val="28"/>
                <w:szCs w:val="28"/>
                <w:rtl/>
              </w:rPr>
              <w:tab/>
            </w:r>
            <w:r w:rsidRPr="00AD335C">
              <w:rPr>
                <w:rFonts w:ascii="Sakkal Majalla" w:hAnsi="Sakkal Majalla" w:cs="Sakkal Majalla"/>
                <w:b/>
                <w:bCs/>
                <w:noProof/>
                <w:webHidden/>
                <w:sz w:val="28"/>
                <w:szCs w:val="28"/>
                <w:rtl/>
              </w:rPr>
              <w:fldChar w:fldCharType="begin"/>
            </w:r>
            <w:r w:rsidRPr="00AD335C">
              <w:rPr>
                <w:rFonts w:ascii="Sakkal Majalla" w:hAnsi="Sakkal Majalla" w:cs="Sakkal Majalla"/>
                <w:b/>
                <w:bCs/>
                <w:noProof/>
                <w:webHidden/>
                <w:sz w:val="28"/>
                <w:szCs w:val="28"/>
                <w:rtl/>
              </w:rPr>
              <w:instrText xml:space="preserve"> </w:instrText>
            </w:r>
            <w:r w:rsidRPr="00AD335C">
              <w:rPr>
                <w:rFonts w:ascii="Sakkal Majalla" w:hAnsi="Sakkal Majalla" w:cs="Sakkal Majalla"/>
                <w:b/>
                <w:bCs/>
                <w:noProof/>
                <w:webHidden/>
                <w:sz w:val="28"/>
                <w:szCs w:val="28"/>
              </w:rPr>
              <w:instrText>PAGEREF</w:instrText>
            </w:r>
            <w:r w:rsidRPr="00AD335C">
              <w:rPr>
                <w:rFonts w:ascii="Sakkal Majalla" w:hAnsi="Sakkal Majalla" w:cs="Sakkal Majalla"/>
                <w:b/>
                <w:bCs/>
                <w:noProof/>
                <w:webHidden/>
                <w:sz w:val="28"/>
                <w:szCs w:val="28"/>
                <w:rtl/>
              </w:rPr>
              <w:instrText xml:space="preserve"> _</w:instrText>
            </w:r>
            <w:r w:rsidRPr="00AD335C">
              <w:rPr>
                <w:rFonts w:ascii="Sakkal Majalla" w:hAnsi="Sakkal Majalla" w:cs="Sakkal Majalla"/>
                <w:b/>
                <w:bCs/>
                <w:noProof/>
                <w:webHidden/>
                <w:sz w:val="28"/>
                <w:szCs w:val="28"/>
              </w:rPr>
              <w:instrText>Toc173107153 \h</w:instrText>
            </w:r>
            <w:r w:rsidRPr="00AD335C">
              <w:rPr>
                <w:rFonts w:ascii="Sakkal Majalla" w:hAnsi="Sakkal Majalla" w:cs="Sakkal Majalla"/>
                <w:b/>
                <w:bCs/>
                <w:noProof/>
                <w:webHidden/>
                <w:sz w:val="28"/>
                <w:szCs w:val="28"/>
                <w:rtl/>
              </w:rPr>
              <w:instrText xml:space="preserve"> </w:instrText>
            </w:r>
            <w:r w:rsidRPr="00AD335C">
              <w:rPr>
                <w:rFonts w:ascii="Sakkal Majalla" w:hAnsi="Sakkal Majalla" w:cs="Sakkal Majalla"/>
                <w:b/>
                <w:bCs/>
                <w:noProof/>
                <w:webHidden/>
                <w:sz w:val="28"/>
                <w:szCs w:val="28"/>
                <w:rtl/>
              </w:rPr>
            </w:r>
            <w:r w:rsidRPr="00AD335C">
              <w:rPr>
                <w:rFonts w:ascii="Sakkal Majalla" w:hAnsi="Sakkal Majalla" w:cs="Sakkal Majalla"/>
                <w:b/>
                <w:bCs/>
                <w:noProof/>
                <w:webHidden/>
                <w:sz w:val="28"/>
                <w:szCs w:val="28"/>
                <w:rtl/>
              </w:rPr>
              <w:fldChar w:fldCharType="separate"/>
            </w:r>
            <w:r w:rsidR="003561F3">
              <w:rPr>
                <w:rFonts w:ascii="Sakkal Majalla" w:hAnsi="Sakkal Majalla" w:cs="Sakkal Majalla"/>
                <w:b/>
                <w:bCs/>
                <w:noProof/>
                <w:webHidden/>
                <w:sz w:val="28"/>
                <w:szCs w:val="28"/>
                <w:rtl/>
              </w:rPr>
              <w:t>83</w:t>
            </w:r>
            <w:r w:rsidRPr="00AD335C">
              <w:rPr>
                <w:rFonts w:ascii="Sakkal Majalla" w:hAnsi="Sakkal Majalla" w:cs="Sakkal Majalla"/>
                <w:b/>
                <w:bCs/>
                <w:noProof/>
                <w:webHidden/>
                <w:sz w:val="28"/>
                <w:szCs w:val="28"/>
                <w:rtl/>
              </w:rPr>
              <w:fldChar w:fldCharType="end"/>
            </w:r>
          </w:hyperlink>
        </w:p>
        <w:p w14:paraId="639DE6AC" w14:textId="36D5E416" w:rsidR="00AD335C" w:rsidRPr="00AD335C" w:rsidRDefault="00AD335C" w:rsidP="00AD335C">
          <w:pPr>
            <w:pStyle w:val="31"/>
            <w:tabs>
              <w:tab w:val="right" w:leader="dot" w:pos="7926"/>
            </w:tabs>
            <w:spacing w:line="360" w:lineRule="auto"/>
            <w:rPr>
              <w:rFonts w:ascii="Sakkal Majalla" w:eastAsiaTheme="minorEastAsia" w:hAnsi="Sakkal Majalla" w:cs="Sakkal Majalla"/>
              <w:b/>
              <w:bCs/>
              <w:noProof/>
              <w:sz w:val="28"/>
              <w:szCs w:val="28"/>
              <w:rtl/>
            </w:rPr>
          </w:pPr>
          <w:hyperlink w:anchor="_Toc173107154" w:history="1">
            <w:r w:rsidRPr="00AD335C">
              <w:rPr>
                <w:rStyle w:val="Hyperlink"/>
                <w:rFonts w:ascii="Sakkal Majalla" w:eastAsia="Calibri" w:hAnsi="Sakkal Majalla" w:cs="Sakkal Majalla"/>
                <w:b/>
                <w:bCs/>
                <w:noProof/>
                <w:kern w:val="0"/>
                <w:sz w:val="28"/>
                <w:szCs w:val="28"/>
                <w:rtl/>
                <w:lang w:bidi="ar-EG"/>
                <w14:ligatures w14:val="none"/>
              </w:rPr>
              <w:t>5.2.3 بُعد مراقبة المخاطر</w:t>
            </w:r>
            <w:r w:rsidRPr="00AD335C">
              <w:rPr>
                <w:rFonts w:ascii="Sakkal Majalla" w:hAnsi="Sakkal Majalla" w:cs="Sakkal Majalla"/>
                <w:b/>
                <w:bCs/>
                <w:noProof/>
                <w:webHidden/>
                <w:sz w:val="28"/>
                <w:szCs w:val="28"/>
                <w:rtl/>
              </w:rPr>
              <w:tab/>
            </w:r>
            <w:r w:rsidRPr="00AD335C">
              <w:rPr>
                <w:rFonts w:ascii="Sakkal Majalla" w:hAnsi="Sakkal Majalla" w:cs="Sakkal Majalla"/>
                <w:b/>
                <w:bCs/>
                <w:noProof/>
                <w:webHidden/>
                <w:sz w:val="28"/>
                <w:szCs w:val="28"/>
                <w:rtl/>
              </w:rPr>
              <w:fldChar w:fldCharType="begin"/>
            </w:r>
            <w:r w:rsidRPr="00AD335C">
              <w:rPr>
                <w:rFonts w:ascii="Sakkal Majalla" w:hAnsi="Sakkal Majalla" w:cs="Sakkal Majalla"/>
                <w:b/>
                <w:bCs/>
                <w:noProof/>
                <w:webHidden/>
                <w:sz w:val="28"/>
                <w:szCs w:val="28"/>
                <w:rtl/>
              </w:rPr>
              <w:instrText xml:space="preserve"> </w:instrText>
            </w:r>
            <w:r w:rsidRPr="00AD335C">
              <w:rPr>
                <w:rFonts w:ascii="Sakkal Majalla" w:hAnsi="Sakkal Majalla" w:cs="Sakkal Majalla"/>
                <w:b/>
                <w:bCs/>
                <w:noProof/>
                <w:webHidden/>
                <w:sz w:val="28"/>
                <w:szCs w:val="28"/>
              </w:rPr>
              <w:instrText>PAGEREF</w:instrText>
            </w:r>
            <w:r w:rsidRPr="00AD335C">
              <w:rPr>
                <w:rFonts w:ascii="Sakkal Majalla" w:hAnsi="Sakkal Majalla" w:cs="Sakkal Majalla"/>
                <w:b/>
                <w:bCs/>
                <w:noProof/>
                <w:webHidden/>
                <w:sz w:val="28"/>
                <w:szCs w:val="28"/>
                <w:rtl/>
              </w:rPr>
              <w:instrText xml:space="preserve"> _</w:instrText>
            </w:r>
            <w:r w:rsidRPr="00AD335C">
              <w:rPr>
                <w:rFonts w:ascii="Sakkal Majalla" w:hAnsi="Sakkal Majalla" w:cs="Sakkal Majalla"/>
                <w:b/>
                <w:bCs/>
                <w:noProof/>
                <w:webHidden/>
                <w:sz w:val="28"/>
                <w:szCs w:val="28"/>
              </w:rPr>
              <w:instrText>Toc173107154 \h</w:instrText>
            </w:r>
            <w:r w:rsidRPr="00AD335C">
              <w:rPr>
                <w:rFonts w:ascii="Sakkal Majalla" w:hAnsi="Sakkal Majalla" w:cs="Sakkal Majalla"/>
                <w:b/>
                <w:bCs/>
                <w:noProof/>
                <w:webHidden/>
                <w:sz w:val="28"/>
                <w:szCs w:val="28"/>
                <w:rtl/>
              </w:rPr>
              <w:instrText xml:space="preserve"> </w:instrText>
            </w:r>
            <w:r w:rsidRPr="00AD335C">
              <w:rPr>
                <w:rFonts w:ascii="Sakkal Majalla" w:hAnsi="Sakkal Majalla" w:cs="Sakkal Majalla"/>
                <w:b/>
                <w:bCs/>
                <w:noProof/>
                <w:webHidden/>
                <w:sz w:val="28"/>
                <w:szCs w:val="28"/>
                <w:rtl/>
              </w:rPr>
            </w:r>
            <w:r w:rsidRPr="00AD335C">
              <w:rPr>
                <w:rFonts w:ascii="Sakkal Majalla" w:hAnsi="Sakkal Majalla" w:cs="Sakkal Majalla"/>
                <w:b/>
                <w:bCs/>
                <w:noProof/>
                <w:webHidden/>
                <w:sz w:val="28"/>
                <w:szCs w:val="28"/>
                <w:rtl/>
              </w:rPr>
              <w:fldChar w:fldCharType="separate"/>
            </w:r>
            <w:r w:rsidR="003561F3">
              <w:rPr>
                <w:rFonts w:ascii="Sakkal Majalla" w:hAnsi="Sakkal Majalla" w:cs="Sakkal Majalla"/>
                <w:b/>
                <w:bCs/>
                <w:noProof/>
                <w:webHidden/>
                <w:sz w:val="28"/>
                <w:szCs w:val="28"/>
                <w:rtl/>
              </w:rPr>
              <w:t>84</w:t>
            </w:r>
            <w:r w:rsidRPr="00AD335C">
              <w:rPr>
                <w:rFonts w:ascii="Sakkal Majalla" w:hAnsi="Sakkal Majalla" w:cs="Sakkal Majalla"/>
                <w:b/>
                <w:bCs/>
                <w:noProof/>
                <w:webHidden/>
                <w:sz w:val="28"/>
                <w:szCs w:val="28"/>
                <w:rtl/>
              </w:rPr>
              <w:fldChar w:fldCharType="end"/>
            </w:r>
          </w:hyperlink>
        </w:p>
        <w:p w14:paraId="3BA7391D" w14:textId="67762170" w:rsidR="00AD335C" w:rsidRPr="00AD335C" w:rsidRDefault="00AD335C" w:rsidP="00AD335C">
          <w:pPr>
            <w:pStyle w:val="31"/>
            <w:tabs>
              <w:tab w:val="right" w:leader="dot" w:pos="7926"/>
            </w:tabs>
            <w:spacing w:line="360" w:lineRule="auto"/>
            <w:rPr>
              <w:rFonts w:ascii="Sakkal Majalla" w:eastAsiaTheme="minorEastAsia" w:hAnsi="Sakkal Majalla" w:cs="Sakkal Majalla"/>
              <w:b/>
              <w:bCs/>
              <w:noProof/>
              <w:sz w:val="28"/>
              <w:szCs w:val="28"/>
              <w:rtl/>
            </w:rPr>
          </w:pPr>
          <w:hyperlink w:anchor="_Toc173107155" w:history="1">
            <w:r w:rsidRPr="00AD335C">
              <w:rPr>
                <w:rStyle w:val="Hyperlink"/>
                <w:rFonts w:ascii="Sakkal Majalla" w:eastAsia="Calibri" w:hAnsi="Sakkal Majalla" w:cs="Sakkal Majalla"/>
                <w:b/>
                <w:bCs/>
                <w:noProof/>
                <w:kern w:val="0"/>
                <w:sz w:val="28"/>
                <w:szCs w:val="28"/>
                <w:rtl/>
                <w:lang w:bidi="ar-EG"/>
                <w14:ligatures w14:val="none"/>
              </w:rPr>
              <w:t>6.2.3 بُعد رضا العملاء</w:t>
            </w:r>
            <w:r w:rsidRPr="00AD335C">
              <w:rPr>
                <w:rFonts w:ascii="Sakkal Majalla" w:hAnsi="Sakkal Majalla" w:cs="Sakkal Majalla"/>
                <w:b/>
                <w:bCs/>
                <w:noProof/>
                <w:webHidden/>
                <w:sz w:val="28"/>
                <w:szCs w:val="28"/>
                <w:rtl/>
              </w:rPr>
              <w:tab/>
            </w:r>
            <w:r w:rsidRPr="00AD335C">
              <w:rPr>
                <w:rFonts w:ascii="Sakkal Majalla" w:hAnsi="Sakkal Majalla" w:cs="Sakkal Majalla"/>
                <w:b/>
                <w:bCs/>
                <w:noProof/>
                <w:webHidden/>
                <w:sz w:val="28"/>
                <w:szCs w:val="28"/>
                <w:rtl/>
              </w:rPr>
              <w:fldChar w:fldCharType="begin"/>
            </w:r>
            <w:r w:rsidRPr="00AD335C">
              <w:rPr>
                <w:rFonts w:ascii="Sakkal Majalla" w:hAnsi="Sakkal Majalla" w:cs="Sakkal Majalla"/>
                <w:b/>
                <w:bCs/>
                <w:noProof/>
                <w:webHidden/>
                <w:sz w:val="28"/>
                <w:szCs w:val="28"/>
                <w:rtl/>
              </w:rPr>
              <w:instrText xml:space="preserve"> </w:instrText>
            </w:r>
            <w:r w:rsidRPr="00AD335C">
              <w:rPr>
                <w:rFonts w:ascii="Sakkal Majalla" w:hAnsi="Sakkal Majalla" w:cs="Sakkal Majalla"/>
                <w:b/>
                <w:bCs/>
                <w:noProof/>
                <w:webHidden/>
                <w:sz w:val="28"/>
                <w:szCs w:val="28"/>
              </w:rPr>
              <w:instrText>PAGEREF</w:instrText>
            </w:r>
            <w:r w:rsidRPr="00AD335C">
              <w:rPr>
                <w:rFonts w:ascii="Sakkal Majalla" w:hAnsi="Sakkal Majalla" w:cs="Sakkal Majalla"/>
                <w:b/>
                <w:bCs/>
                <w:noProof/>
                <w:webHidden/>
                <w:sz w:val="28"/>
                <w:szCs w:val="28"/>
                <w:rtl/>
              </w:rPr>
              <w:instrText xml:space="preserve"> _</w:instrText>
            </w:r>
            <w:r w:rsidRPr="00AD335C">
              <w:rPr>
                <w:rFonts w:ascii="Sakkal Majalla" w:hAnsi="Sakkal Majalla" w:cs="Sakkal Majalla"/>
                <w:b/>
                <w:bCs/>
                <w:noProof/>
                <w:webHidden/>
                <w:sz w:val="28"/>
                <w:szCs w:val="28"/>
              </w:rPr>
              <w:instrText>Toc173107155 \h</w:instrText>
            </w:r>
            <w:r w:rsidRPr="00AD335C">
              <w:rPr>
                <w:rFonts w:ascii="Sakkal Majalla" w:hAnsi="Sakkal Majalla" w:cs="Sakkal Majalla"/>
                <w:b/>
                <w:bCs/>
                <w:noProof/>
                <w:webHidden/>
                <w:sz w:val="28"/>
                <w:szCs w:val="28"/>
                <w:rtl/>
              </w:rPr>
              <w:instrText xml:space="preserve"> </w:instrText>
            </w:r>
            <w:r w:rsidRPr="00AD335C">
              <w:rPr>
                <w:rFonts w:ascii="Sakkal Majalla" w:hAnsi="Sakkal Majalla" w:cs="Sakkal Majalla"/>
                <w:b/>
                <w:bCs/>
                <w:noProof/>
                <w:webHidden/>
                <w:sz w:val="28"/>
                <w:szCs w:val="28"/>
                <w:rtl/>
              </w:rPr>
            </w:r>
            <w:r w:rsidRPr="00AD335C">
              <w:rPr>
                <w:rFonts w:ascii="Sakkal Majalla" w:hAnsi="Sakkal Majalla" w:cs="Sakkal Majalla"/>
                <w:b/>
                <w:bCs/>
                <w:noProof/>
                <w:webHidden/>
                <w:sz w:val="28"/>
                <w:szCs w:val="28"/>
                <w:rtl/>
              </w:rPr>
              <w:fldChar w:fldCharType="separate"/>
            </w:r>
            <w:r w:rsidR="003561F3">
              <w:rPr>
                <w:rFonts w:ascii="Sakkal Majalla" w:hAnsi="Sakkal Majalla" w:cs="Sakkal Majalla"/>
                <w:b/>
                <w:bCs/>
                <w:noProof/>
                <w:webHidden/>
                <w:sz w:val="28"/>
                <w:szCs w:val="28"/>
                <w:rtl/>
              </w:rPr>
              <w:t>86</w:t>
            </w:r>
            <w:r w:rsidRPr="00AD335C">
              <w:rPr>
                <w:rFonts w:ascii="Sakkal Majalla" w:hAnsi="Sakkal Majalla" w:cs="Sakkal Majalla"/>
                <w:b/>
                <w:bCs/>
                <w:noProof/>
                <w:webHidden/>
                <w:sz w:val="28"/>
                <w:szCs w:val="28"/>
                <w:rtl/>
              </w:rPr>
              <w:fldChar w:fldCharType="end"/>
            </w:r>
          </w:hyperlink>
        </w:p>
        <w:p w14:paraId="1946E534" w14:textId="707D3CA1" w:rsidR="00AD335C" w:rsidRPr="00AD335C" w:rsidRDefault="00AD335C" w:rsidP="00AD335C">
          <w:pPr>
            <w:pStyle w:val="31"/>
            <w:tabs>
              <w:tab w:val="right" w:leader="dot" w:pos="7926"/>
            </w:tabs>
            <w:spacing w:line="360" w:lineRule="auto"/>
            <w:rPr>
              <w:rFonts w:ascii="Sakkal Majalla" w:eastAsiaTheme="minorEastAsia" w:hAnsi="Sakkal Majalla" w:cs="Sakkal Majalla"/>
              <w:b/>
              <w:bCs/>
              <w:noProof/>
              <w:sz w:val="28"/>
              <w:szCs w:val="28"/>
              <w:rtl/>
            </w:rPr>
          </w:pPr>
          <w:hyperlink w:anchor="_Toc173107156" w:history="1">
            <w:r w:rsidRPr="00AD335C">
              <w:rPr>
                <w:rStyle w:val="Hyperlink"/>
                <w:rFonts w:ascii="Sakkal Majalla" w:eastAsia="Calibri" w:hAnsi="Sakkal Majalla" w:cs="Sakkal Majalla"/>
                <w:b/>
                <w:bCs/>
                <w:noProof/>
                <w:kern w:val="0"/>
                <w:sz w:val="28"/>
                <w:szCs w:val="28"/>
                <w:rtl/>
                <w:lang w:bidi="ar-EG"/>
                <w14:ligatures w14:val="none"/>
              </w:rPr>
              <w:t>7.2.3 بُعد العمليات الداخلية</w:t>
            </w:r>
            <w:r w:rsidRPr="00AD335C">
              <w:rPr>
                <w:rFonts w:ascii="Sakkal Majalla" w:hAnsi="Sakkal Majalla" w:cs="Sakkal Majalla"/>
                <w:b/>
                <w:bCs/>
                <w:noProof/>
                <w:webHidden/>
                <w:sz w:val="28"/>
                <w:szCs w:val="28"/>
                <w:rtl/>
              </w:rPr>
              <w:tab/>
            </w:r>
            <w:r w:rsidRPr="00AD335C">
              <w:rPr>
                <w:rFonts w:ascii="Sakkal Majalla" w:hAnsi="Sakkal Majalla" w:cs="Sakkal Majalla"/>
                <w:b/>
                <w:bCs/>
                <w:noProof/>
                <w:webHidden/>
                <w:sz w:val="28"/>
                <w:szCs w:val="28"/>
                <w:rtl/>
              </w:rPr>
              <w:fldChar w:fldCharType="begin"/>
            </w:r>
            <w:r w:rsidRPr="00AD335C">
              <w:rPr>
                <w:rFonts w:ascii="Sakkal Majalla" w:hAnsi="Sakkal Majalla" w:cs="Sakkal Majalla"/>
                <w:b/>
                <w:bCs/>
                <w:noProof/>
                <w:webHidden/>
                <w:sz w:val="28"/>
                <w:szCs w:val="28"/>
                <w:rtl/>
              </w:rPr>
              <w:instrText xml:space="preserve"> </w:instrText>
            </w:r>
            <w:r w:rsidRPr="00AD335C">
              <w:rPr>
                <w:rFonts w:ascii="Sakkal Majalla" w:hAnsi="Sakkal Majalla" w:cs="Sakkal Majalla"/>
                <w:b/>
                <w:bCs/>
                <w:noProof/>
                <w:webHidden/>
                <w:sz w:val="28"/>
                <w:szCs w:val="28"/>
              </w:rPr>
              <w:instrText>PAGEREF</w:instrText>
            </w:r>
            <w:r w:rsidRPr="00AD335C">
              <w:rPr>
                <w:rFonts w:ascii="Sakkal Majalla" w:hAnsi="Sakkal Majalla" w:cs="Sakkal Majalla"/>
                <w:b/>
                <w:bCs/>
                <w:noProof/>
                <w:webHidden/>
                <w:sz w:val="28"/>
                <w:szCs w:val="28"/>
                <w:rtl/>
              </w:rPr>
              <w:instrText xml:space="preserve"> _</w:instrText>
            </w:r>
            <w:r w:rsidRPr="00AD335C">
              <w:rPr>
                <w:rFonts w:ascii="Sakkal Majalla" w:hAnsi="Sakkal Majalla" w:cs="Sakkal Majalla"/>
                <w:b/>
                <w:bCs/>
                <w:noProof/>
                <w:webHidden/>
                <w:sz w:val="28"/>
                <w:szCs w:val="28"/>
              </w:rPr>
              <w:instrText>Toc173107156 \h</w:instrText>
            </w:r>
            <w:r w:rsidRPr="00AD335C">
              <w:rPr>
                <w:rFonts w:ascii="Sakkal Majalla" w:hAnsi="Sakkal Majalla" w:cs="Sakkal Majalla"/>
                <w:b/>
                <w:bCs/>
                <w:noProof/>
                <w:webHidden/>
                <w:sz w:val="28"/>
                <w:szCs w:val="28"/>
                <w:rtl/>
              </w:rPr>
              <w:instrText xml:space="preserve"> </w:instrText>
            </w:r>
            <w:r w:rsidRPr="00AD335C">
              <w:rPr>
                <w:rFonts w:ascii="Sakkal Majalla" w:hAnsi="Sakkal Majalla" w:cs="Sakkal Majalla"/>
                <w:b/>
                <w:bCs/>
                <w:noProof/>
                <w:webHidden/>
                <w:sz w:val="28"/>
                <w:szCs w:val="28"/>
                <w:rtl/>
              </w:rPr>
            </w:r>
            <w:r w:rsidRPr="00AD335C">
              <w:rPr>
                <w:rFonts w:ascii="Sakkal Majalla" w:hAnsi="Sakkal Majalla" w:cs="Sakkal Majalla"/>
                <w:b/>
                <w:bCs/>
                <w:noProof/>
                <w:webHidden/>
                <w:sz w:val="28"/>
                <w:szCs w:val="28"/>
                <w:rtl/>
              </w:rPr>
              <w:fldChar w:fldCharType="separate"/>
            </w:r>
            <w:r w:rsidR="003561F3">
              <w:rPr>
                <w:rFonts w:ascii="Sakkal Majalla" w:hAnsi="Sakkal Majalla" w:cs="Sakkal Majalla"/>
                <w:b/>
                <w:bCs/>
                <w:noProof/>
                <w:webHidden/>
                <w:sz w:val="28"/>
                <w:szCs w:val="28"/>
                <w:rtl/>
              </w:rPr>
              <w:t>88</w:t>
            </w:r>
            <w:r w:rsidRPr="00AD335C">
              <w:rPr>
                <w:rFonts w:ascii="Sakkal Majalla" w:hAnsi="Sakkal Majalla" w:cs="Sakkal Majalla"/>
                <w:b/>
                <w:bCs/>
                <w:noProof/>
                <w:webHidden/>
                <w:sz w:val="28"/>
                <w:szCs w:val="28"/>
                <w:rtl/>
              </w:rPr>
              <w:fldChar w:fldCharType="end"/>
            </w:r>
          </w:hyperlink>
        </w:p>
        <w:p w14:paraId="4FD3C34C" w14:textId="03779155" w:rsidR="00AD335C" w:rsidRPr="00AD335C" w:rsidRDefault="00AD335C" w:rsidP="00AD335C">
          <w:pPr>
            <w:pStyle w:val="31"/>
            <w:tabs>
              <w:tab w:val="right" w:leader="dot" w:pos="7926"/>
            </w:tabs>
            <w:spacing w:line="360" w:lineRule="auto"/>
            <w:rPr>
              <w:rFonts w:ascii="Sakkal Majalla" w:eastAsiaTheme="minorEastAsia" w:hAnsi="Sakkal Majalla" w:cs="Sakkal Majalla"/>
              <w:b/>
              <w:bCs/>
              <w:noProof/>
              <w:sz w:val="28"/>
              <w:szCs w:val="28"/>
              <w:rtl/>
            </w:rPr>
          </w:pPr>
          <w:hyperlink w:anchor="_Toc173107157" w:history="1">
            <w:r w:rsidRPr="00AD335C">
              <w:rPr>
                <w:rStyle w:val="Hyperlink"/>
                <w:rFonts w:ascii="Sakkal Majalla" w:eastAsia="Calibri" w:hAnsi="Sakkal Majalla" w:cs="Sakkal Majalla"/>
                <w:b/>
                <w:bCs/>
                <w:noProof/>
                <w:kern w:val="0"/>
                <w:sz w:val="28"/>
                <w:szCs w:val="28"/>
                <w:rtl/>
                <w:lang w:bidi="ar-EG"/>
                <w14:ligatures w14:val="none"/>
              </w:rPr>
              <w:t>8.2.3 بُعد التعلم والنمو</w:t>
            </w:r>
            <w:r w:rsidRPr="00AD335C">
              <w:rPr>
                <w:rFonts w:ascii="Sakkal Majalla" w:hAnsi="Sakkal Majalla" w:cs="Sakkal Majalla"/>
                <w:b/>
                <w:bCs/>
                <w:noProof/>
                <w:webHidden/>
                <w:sz w:val="28"/>
                <w:szCs w:val="28"/>
                <w:rtl/>
              </w:rPr>
              <w:tab/>
            </w:r>
            <w:r w:rsidRPr="00AD335C">
              <w:rPr>
                <w:rFonts w:ascii="Sakkal Majalla" w:hAnsi="Sakkal Majalla" w:cs="Sakkal Majalla"/>
                <w:b/>
                <w:bCs/>
                <w:noProof/>
                <w:webHidden/>
                <w:sz w:val="28"/>
                <w:szCs w:val="28"/>
                <w:rtl/>
              </w:rPr>
              <w:fldChar w:fldCharType="begin"/>
            </w:r>
            <w:r w:rsidRPr="00AD335C">
              <w:rPr>
                <w:rFonts w:ascii="Sakkal Majalla" w:hAnsi="Sakkal Majalla" w:cs="Sakkal Majalla"/>
                <w:b/>
                <w:bCs/>
                <w:noProof/>
                <w:webHidden/>
                <w:sz w:val="28"/>
                <w:szCs w:val="28"/>
                <w:rtl/>
              </w:rPr>
              <w:instrText xml:space="preserve"> </w:instrText>
            </w:r>
            <w:r w:rsidRPr="00AD335C">
              <w:rPr>
                <w:rFonts w:ascii="Sakkal Majalla" w:hAnsi="Sakkal Majalla" w:cs="Sakkal Majalla"/>
                <w:b/>
                <w:bCs/>
                <w:noProof/>
                <w:webHidden/>
                <w:sz w:val="28"/>
                <w:szCs w:val="28"/>
              </w:rPr>
              <w:instrText>PAGEREF</w:instrText>
            </w:r>
            <w:r w:rsidRPr="00AD335C">
              <w:rPr>
                <w:rFonts w:ascii="Sakkal Majalla" w:hAnsi="Sakkal Majalla" w:cs="Sakkal Majalla"/>
                <w:b/>
                <w:bCs/>
                <w:noProof/>
                <w:webHidden/>
                <w:sz w:val="28"/>
                <w:szCs w:val="28"/>
                <w:rtl/>
              </w:rPr>
              <w:instrText xml:space="preserve"> _</w:instrText>
            </w:r>
            <w:r w:rsidRPr="00AD335C">
              <w:rPr>
                <w:rFonts w:ascii="Sakkal Majalla" w:hAnsi="Sakkal Majalla" w:cs="Sakkal Majalla"/>
                <w:b/>
                <w:bCs/>
                <w:noProof/>
                <w:webHidden/>
                <w:sz w:val="28"/>
                <w:szCs w:val="28"/>
              </w:rPr>
              <w:instrText>Toc173107157 \h</w:instrText>
            </w:r>
            <w:r w:rsidRPr="00AD335C">
              <w:rPr>
                <w:rFonts w:ascii="Sakkal Majalla" w:hAnsi="Sakkal Majalla" w:cs="Sakkal Majalla"/>
                <w:b/>
                <w:bCs/>
                <w:noProof/>
                <w:webHidden/>
                <w:sz w:val="28"/>
                <w:szCs w:val="28"/>
                <w:rtl/>
              </w:rPr>
              <w:instrText xml:space="preserve"> </w:instrText>
            </w:r>
            <w:r w:rsidRPr="00AD335C">
              <w:rPr>
                <w:rFonts w:ascii="Sakkal Majalla" w:hAnsi="Sakkal Majalla" w:cs="Sakkal Majalla"/>
                <w:b/>
                <w:bCs/>
                <w:noProof/>
                <w:webHidden/>
                <w:sz w:val="28"/>
                <w:szCs w:val="28"/>
                <w:rtl/>
              </w:rPr>
            </w:r>
            <w:r w:rsidRPr="00AD335C">
              <w:rPr>
                <w:rFonts w:ascii="Sakkal Majalla" w:hAnsi="Sakkal Majalla" w:cs="Sakkal Majalla"/>
                <w:b/>
                <w:bCs/>
                <w:noProof/>
                <w:webHidden/>
                <w:sz w:val="28"/>
                <w:szCs w:val="28"/>
                <w:rtl/>
              </w:rPr>
              <w:fldChar w:fldCharType="separate"/>
            </w:r>
            <w:r w:rsidR="003561F3">
              <w:rPr>
                <w:rFonts w:ascii="Sakkal Majalla" w:hAnsi="Sakkal Majalla" w:cs="Sakkal Majalla"/>
                <w:b/>
                <w:bCs/>
                <w:noProof/>
                <w:webHidden/>
                <w:sz w:val="28"/>
                <w:szCs w:val="28"/>
                <w:rtl/>
              </w:rPr>
              <w:t>89</w:t>
            </w:r>
            <w:r w:rsidRPr="00AD335C">
              <w:rPr>
                <w:rFonts w:ascii="Sakkal Majalla" w:hAnsi="Sakkal Majalla" w:cs="Sakkal Majalla"/>
                <w:b/>
                <w:bCs/>
                <w:noProof/>
                <w:webHidden/>
                <w:sz w:val="28"/>
                <w:szCs w:val="28"/>
                <w:rtl/>
              </w:rPr>
              <w:fldChar w:fldCharType="end"/>
            </w:r>
          </w:hyperlink>
        </w:p>
        <w:p w14:paraId="09F8186C" w14:textId="6A0B0507" w:rsidR="00AD335C" w:rsidRPr="00AD335C" w:rsidRDefault="00AD335C" w:rsidP="00AD335C">
          <w:pPr>
            <w:pStyle w:val="20"/>
            <w:tabs>
              <w:tab w:val="right" w:leader="dot" w:pos="7926"/>
            </w:tabs>
            <w:spacing w:line="360" w:lineRule="auto"/>
            <w:rPr>
              <w:rFonts w:ascii="Sakkal Majalla" w:eastAsiaTheme="minorEastAsia" w:hAnsi="Sakkal Majalla" w:cs="Sakkal Majalla"/>
              <w:b/>
              <w:bCs/>
              <w:noProof/>
              <w:sz w:val="28"/>
              <w:szCs w:val="28"/>
              <w:rtl/>
            </w:rPr>
          </w:pPr>
          <w:hyperlink w:anchor="_Toc173107158" w:history="1">
            <w:r w:rsidRPr="00AD335C">
              <w:rPr>
                <w:rStyle w:val="Hyperlink"/>
                <w:rFonts w:ascii="Sakkal Majalla" w:eastAsia="Calibri" w:hAnsi="Sakkal Majalla" w:cs="Sakkal Majalla"/>
                <w:b/>
                <w:bCs/>
                <w:noProof/>
                <w:kern w:val="0"/>
                <w:sz w:val="28"/>
                <w:szCs w:val="28"/>
                <w:rtl/>
                <w:lang w:bidi="ar-EG"/>
                <w14:ligatures w14:val="none"/>
              </w:rPr>
              <w:t>3.4 اختبار فرضيات الدراسة</w:t>
            </w:r>
            <w:r w:rsidRPr="00AD335C">
              <w:rPr>
                <w:rFonts w:ascii="Sakkal Majalla" w:hAnsi="Sakkal Majalla" w:cs="Sakkal Majalla"/>
                <w:b/>
                <w:bCs/>
                <w:noProof/>
                <w:webHidden/>
                <w:sz w:val="28"/>
                <w:szCs w:val="28"/>
                <w:rtl/>
              </w:rPr>
              <w:tab/>
            </w:r>
            <w:r w:rsidRPr="00AD335C">
              <w:rPr>
                <w:rFonts w:ascii="Sakkal Majalla" w:hAnsi="Sakkal Majalla" w:cs="Sakkal Majalla"/>
                <w:b/>
                <w:bCs/>
                <w:noProof/>
                <w:webHidden/>
                <w:sz w:val="28"/>
                <w:szCs w:val="28"/>
                <w:rtl/>
              </w:rPr>
              <w:fldChar w:fldCharType="begin"/>
            </w:r>
            <w:r w:rsidRPr="00AD335C">
              <w:rPr>
                <w:rFonts w:ascii="Sakkal Majalla" w:hAnsi="Sakkal Majalla" w:cs="Sakkal Majalla"/>
                <w:b/>
                <w:bCs/>
                <w:noProof/>
                <w:webHidden/>
                <w:sz w:val="28"/>
                <w:szCs w:val="28"/>
                <w:rtl/>
              </w:rPr>
              <w:instrText xml:space="preserve"> </w:instrText>
            </w:r>
            <w:r w:rsidRPr="00AD335C">
              <w:rPr>
                <w:rFonts w:ascii="Sakkal Majalla" w:hAnsi="Sakkal Majalla" w:cs="Sakkal Majalla"/>
                <w:b/>
                <w:bCs/>
                <w:noProof/>
                <w:webHidden/>
                <w:sz w:val="28"/>
                <w:szCs w:val="28"/>
              </w:rPr>
              <w:instrText>PAGEREF</w:instrText>
            </w:r>
            <w:r w:rsidRPr="00AD335C">
              <w:rPr>
                <w:rFonts w:ascii="Sakkal Majalla" w:hAnsi="Sakkal Majalla" w:cs="Sakkal Majalla"/>
                <w:b/>
                <w:bCs/>
                <w:noProof/>
                <w:webHidden/>
                <w:sz w:val="28"/>
                <w:szCs w:val="28"/>
                <w:rtl/>
              </w:rPr>
              <w:instrText xml:space="preserve"> _</w:instrText>
            </w:r>
            <w:r w:rsidRPr="00AD335C">
              <w:rPr>
                <w:rFonts w:ascii="Sakkal Majalla" w:hAnsi="Sakkal Majalla" w:cs="Sakkal Majalla"/>
                <w:b/>
                <w:bCs/>
                <w:noProof/>
                <w:webHidden/>
                <w:sz w:val="28"/>
                <w:szCs w:val="28"/>
              </w:rPr>
              <w:instrText>Toc173107158 \h</w:instrText>
            </w:r>
            <w:r w:rsidRPr="00AD335C">
              <w:rPr>
                <w:rFonts w:ascii="Sakkal Majalla" w:hAnsi="Sakkal Majalla" w:cs="Sakkal Majalla"/>
                <w:b/>
                <w:bCs/>
                <w:noProof/>
                <w:webHidden/>
                <w:sz w:val="28"/>
                <w:szCs w:val="28"/>
                <w:rtl/>
              </w:rPr>
              <w:instrText xml:space="preserve"> </w:instrText>
            </w:r>
            <w:r w:rsidRPr="00AD335C">
              <w:rPr>
                <w:rFonts w:ascii="Sakkal Majalla" w:hAnsi="Sakkal Majalla" w:cs="Sakkal Majalla"/>
                <w:b/>
                <w:bCs/>
                <w:noProof/>
                <w:webHidden/>
                <w:sz w:val="28"/>
                <w:szCs w:val="28"/>
                <w:rtl/>
              </w:rPr>
            </w:r>
            <w:r w:rsidRPr="00AD335C">
              <w:rPr>
                <w:rFonts w:ascii="Sakkal Majalla" w:hAnsi="Sakkal Majalla" w:cs="Sakkal Majalla"/>
                <w:b/>
                <w:bCs/>
                <w:noProof/>
                <w:webHidden/>
                <w:sz w:val="28"/>
                <w:szCs w:val="28"/>
                <w:rtl/>
              </w:rPr>
              <w:fldChar w:fldCharType="separate"/>
            </w:r>
            <w:r w:rsidR="003561F3">
              <w:rPr>
                <w:rFonts w:ascii="Sakkal Majalla" w:hAnsi="Sakkal Majalla" w:cs="Sakkal Majalla"/>
                <w:b/>
                <w:bCs/>
                <w:noProof/>
                <w:webHidden/>
                <w:sz w:val="28"/>
                <w:szCs w:val="28"/>
                <w:rtl/>
              </w:rPr>
              <w:t>91</w:t>
            </w:r>
            <w:r w:rsidRPr="00AD335C">
              <w:rPr>
                <w:rFonts w:ascii="Sakkal Majalla" w:hAnsi="Sakkal Majalla" w:cs="Sakkal Majalla"/>
                <w:b/>
                <w:bCs/>
                <w:noProof/>
                <w:webHidden/>
                <w:sz w:val="28"/>
                <w:szCs w:val="28"/>
                <w:rtl/>
              </w:rPr>
              <w:fldChar w:fldCharType="end"/>
            </w:r>
          </w:hyperlink>
        </w:p>
        <w:p w14:paraId="0DCDAA99" w14:textId="2258BD1C" w:rsidR="00AD335C" w:rsidRPr="00AD335C" w:rsidRDefault="00AD335C" w:rsidP="00AD335C">
          <w:pPr>
            <w:pStyle w:val="10"/>
            <w:tabs>
              <w:tab w:val="right" w:leader="dot" w:pos="7926"/>
            </w:tabs>
            <w:spacing w:line="360" w:lineRule="auto"/>
            <w:rPr>
              <w:rFonts w:ascii="Sakkal Majalla" w:eastAsiaTheme="minorEastAsia" w:hAnsi="Sakkal Majalla" w:cs="Sakkal Majalla"/>
              <w:b/>
              <w:bCs/>
              <w:noProof/>
              <w:sz w:val="28"/>
              <w:szCs w:val="28"/>
              <w:rtl/>
            </w:rPr>
          </w:pPr>
          <w:hyperlink w:anchor="_Toc173107159" w:history="1">
            <w:r w:rsidRPr="00AD335C">
              <w:rPr>
                <w:rStyle w:val="Hyperlink"/>
                <w:rFonts w:ascii="Sakkal Majalla" w:eastAsia="Calibri" w:hAnsi="Sakkal Majalla" w:cs="Sakkal Majalla"/>
                <w:b/>
                <w:bCs/>
                <w:noProof/>
                <w:kern w:val="0"/>
                <w:sz w:val="28"/>
                <w:szCs w:val="28"/>
                <w:rtl/>
                <w:lang w:bidi="ar-EG"/>
                <w14:ligatures w14:val="none"/>
              </w:rPr>
              <w:t>الفصل الخامس: مناقشة النتائج الدراسة والتوصيات</w:t>
            </w:r>
            <w:r w:rsidRPr="00AD335C">
              <w:rPr>
                <w:rFonts w:ascii="Sakkal Majalla" w:hAnsi="Sakkal Majalla" w:cs="Sakkal Majalla"/>
                <w:b/>
                <w:bCs/>
                <w:noProof/>
                <w:webHidden/>
                <w:sz w:val="28"/>
                <w:szCs w:val="28"/>
                <w:rtl/>
              </w:rPr>
              <w:tab/>
            </w:r>
            <w:r w:rsidRPr="00AD335C">
              <w:rPr>
                <w:rFonts w:ascii="Sakkal Majalla" w:hAnsi="Sakkal Majalla" w:cs="Sakkal Majalla"/>
                <w:b/>
                <w:bCs/>
                <w:noProof/>
                <w:webHidden/>
                <w:sz w:val="28"/>
                <w:szCs w:val="28"/>
                <w:rtl/>
              </w:rPr>
              <w:fldChar w:fldCharType="begin"/>
            </w:r>
            <w:r w:rsidRPr="00AD335C">
              <w:rPr>
                <w:rFonts w:ascii="Sakkal Majalla" w:hAnsi="Sakkal Majalla" w:cs="Sakkal Majalla"/>
                <w:b/>
                <w:bCs/>
                <w:noProof/>
                <w:webHidden/>
                <w:sz w:val="28"/>
                <w:szCs w:val="28"/>
                <w:rtl/>
              </w:rPr>
              <w:instrText xml:space="preserve"> </w:instrText>
            </w:r>
            <w:r w:rsidRPr="00AD335C">
              <w:rPr>
                <w:rFonts w:ascii="Sakkal Majalla" w:hAnsi="Sakkal Majalla" w:cs="Sakkal Majalla"/>
                <w:b/>
                <w:bCs/>
                <w:noProof/>
                <w:webHidden/>
                <w:sz w:val="28"/>
                <w:szCs w:val="28"/>
              </w:rPr>
              <w:instrText>PAGEREF</w:instrText>
            </w:r>
            <w:r w:rsidRPr="00AD335C">
              <w:rPr>
                <w:rFonts w:ascii="Sakkal Majalla" w:hAnsi="Sakkal Majalla" w:cs="Sakkal Majalla"/>
                <w:b/>
                <w:bCs/>
                <w:noProof/>
                <w:webHidden/>
                <w:sz w:val="28"/>
                <w:szCs w:val="28"/>
                <w:rtl/>
              </w:rPr>
              <w:instrText xml:space="preserve"> _</w:instrText>
            </w:r>
            <w:r w:rsidRPr="00AD335C">
              <w:rPr>
                <w:rFonts w:ascii="Sakkal Majalla" w:hAnsi="Sakkal Majalla" w:cs="Sakkal Majalla"/>
                <w:b/>
                <w:bCs/>
                <w:noProof/>
                <w:webHidden/>
                <w:sz w:val="28"/>
                <w:szCs w:val="28"/>
              </w:rPr>
              <w:instrText>Toc173107159 \h</w:instrText>
            </w:r>
            <w:r w:rsidRPr="00AD335C">
              <w:rPr>
                <w:rFonts w:ascii="Sakkal Majalla" w:hAnsi="Sakkal Majalla" w:cs="Sakkal Majalla"/>
                <w:b/>
                <w:bCs/>
                <w:noProof/>
                <w:webHidden/>
                <w:sz w:val="28"/>
                <w:szCs w:val="28"/>
                <w:rtl/>
              </w:rPr>
              <w:instrText xml:space="preserve"> </w:instrText>
            </w:r>
            <w:r w:rsidRPr="00AD335C">
              <w:rPr>
                <w:rFonts w:ascii="Sakkal Majalla" w:hAnsi="Sakkal Majalla" w:cs="Sakkal Majalla"/>
                <w:b/>
                <w:bCs/>
                <w:noProof/>
                <w:webHidden/>
                <w:sz w:val="28"/>
                <w:szCs w:val="28"/>
                <w:rtl/>
              </w:rPr>
            </w:r>
            <w:r w:rsidRPr="00AD335C">
              <w:rPr>
                <w:rFonts w:ascii="Sakkal Majalla" w:hAnsi="Sakkal Majalla" w:cs="Sakkal Majalla"/>
                <w:b/>
                <w:bCs/>
                <w:noProof/>
                <w:webHidden/>
                <w:sz w:val="28"/>
                <w:szCs w:val="28"/>
                <w:rtl/>
              </w:rPr>
              <w:fldChar w:fldCharType="separate"/>
            </w:r>
            <w:r w:rsidR="003561F3">
              <w:rPr>
                <w:rFonts w:ascii="Sakkal Majalla" w:hAnsi="Sakkal Majalla" w:cs="Sakkal Majalla"/>
                <w:b/>
                <w:bCs/>
                <w:noProof/>
                <w:webHidden/>
                <w:sz w:val="28"/>
                <w:szCs w:val="28"/>
                <w:rtl/>
              </w:rPr>
              <w:t>101</w:t>
            </w:r>
            <w:r w:rsidRPr="00AD335C">
              <w:rPr>
                <w:rFonts w:ascii="Sakkal Majalla" w:hAnsi="Sakkal Majalla" w:cs="Sakkal Majalla"/>
                <w:b/>
                <w:bCs/>
                <w:noProof/>
                <w:webHidden/>
                <w:sz w:val="28"/>
                <w:szCs w:val="28"/>
                <w:rtl/>
              </w:rPr>
              <w:fldChar w:fldCharType="end"/>
            </w:r>
          </w:hyperlink>
        </w:p>
        <w:p w14:paraId="26166E60" w14:textId="710EE161" w:rsidR="00AD335C" w:rsidRPr="00AD335C" w:rsidRDefault="00AD335C" w:rsidP="00AD335C">
          <w:pPr>
            <w:pStyle w:val="20"/>
            <w:tabs>
              <w:tab w:val="right" w:leader="dot" w:pos="7926"/>
            </w:tabs>
            <w:spacing w:line="360" w:lineRule="auto"/>
            <w:rPr>
              <w:rFonts w:ascii="Sakkal Majalla" w:eastAsiaTheme="minorEastAsia" w:hAnsi="Sakkal Majalla" w:cs="Sakkal Majalla"/>
              <w:b/>
              <w:bCs/>
              <w:noProof/>
              <w:sz w:val="28"/>
              <w:szCs w:val="28"/>
              <w:rtl/>
            </w:rPr>
          </w:pPr>
          <w:hyperlink w:anchor="_Toc173107160" w:history="1">
            <w:r w:rsidRPr="00AD335C">
              <w:rPr>
                <w:rStyle w:val="Hyperlink"/>
                <w:rFonts w:ascii="Sakkal Majalla" w:eastAsia="Calibri" w:hAnsi="Sakkal Majalla" w:cs="Sakkal Majalla"/>
                <w:b/>
                <w:bCs/>
                <w:noProof/>
                <w:kern w:val="0"/>
                <w:sz w:val="28"/>
                <w:szCs w:val="28"/>
                <w:rtl/>
                <w:lang w:bidi="ar-EG"/>
                <w14:ligatures w14:val="none"/>
              </w:rPr>
              <w:t>1.5 مناقشة النتائج</w:t>
            </w:r>
            <w:r w:rsidRPr="00AD335C">
              <w:rPr>
                <w:rFonts w:ascii="Sakkal Majalla" w:hAnsi="Sakkal Majalla" w:cs="Sakkal Majalla"/>
                <w:b/>
                <w:bCs/>
                <w:noProof/>
                <w:webHidden/>
                <w:sz w:val="28"/>
                <w:szCs w:val="28"/>
                <w:rtl/>
              </w:rPr>
              <w:tab/>
            </w:r>
            <w:r w:rsidRPr="00AD335C">
              <w:rPr>
                <w:rFonts w:ascii="Sakkal Majalla" w:hAnsi="Sakkal Majalla" w:cs="Sakkal Majalla"/>
                <w:b/>
                <w:bCs/>
                <w:noProof/>
                <w:webHidden/>
                <w:sz w:val="28"/>
                <w:szCs w:val="28"/>
                <w:rtl/>
              </w:rPr>
              <w:fldChar w:fldCharType="begin"/>
            </w:r>
            <w:r w:rsidRPr="00AD335C">
              <w:rPr>
                <w:rFonts w:ascii="Sakkal Majalla" w:hAnsi="Sakkal Majalla" w:cs="Sakkal Majalla"/>
                <w:b/>
                <w:bCs/>
                <w:noProof/>
                <w:webHidden/>
                <w:sz w:val="28"/>
                <w:szCs w:val="28"/>
                <w:rtl/>
              </w:rPr>
              <w:instrText xml:space="preserve"> </w:instrText>
            </w:r>
            <w:r w:rsidRPr="00AD335C">
              <w:rPr>
                <w:rFonts w:ascii="Sakkal Majalla" w:hAnsi="Sakkal Majalla" w:cs="Sakkal Majalla"/>
                <w:b/>
                <w:bCs/>
                <w:noProof/>
                <w:webHidden/>
                <w:sz w:val="28"/>
                <w:szCs w:val="28"/>
              </w:rPr>
              <w:instrText>PAGEREF</w:instrText>
            </w:r>
            <w:r w:rsidRPr="00AD335C">
              <w:rPr>
                <w:rFonts w:ascii="Sakkal Majalla" w:hAnsi="Sakkal Majalla" w:cs="Sakkal Majalla"/>
                <w:b/>
                <w:bCs/>
                <w:noProof/>
                <w:webHidden/>
                <w:sz w:val="28"/>
                <w:szCs w:val="28"/>
                <w:rtl/>
              </w:rPr>
              <w:instrText xml:space="preserve"> _</w:instrText>
            </w:r>
            <w:r w:rsidRPr="00AD335C">
              <w:rPr>
                <w:rFonts w:ascii="Sakkal Majalla" w:hAnsi="Sakkal Majalla" w:cs="Sakkal Majalla"/>
                <w:b/>
                <w:bCs/>
                <w:noProof/>
                <w:webHidden/>
                <w:sz w:val="28"/>
                <w:szCs w:val="28"/>
              </w:rPr>
              <w:instrText>Toc173107160 \h</w:instrText>
            </w:r>
            <w:r w:rsidRPr="00AD335C">
              <w:rPr>
                <w:rFonts w:ascii="Sakkal Majalla" w:hAnsi="Sakkal Majalla" w:cs="Sakkal Majalla"/>
                <w:b/>
                <w:bCs/>
                <w:noProof/>
                <w:webHidden/>
                <w:sz w:val="28"/>
                <w:szCs w:val="28"/>
                <w:rtl/>
              </w:rPr>
              <w:instrText xml:space="preserve"> </w:instrText>
            </w:r>
            <w:r w:rsidRPr="00AD335C">
              <w:rPr>
                <w:rFonts w:ascii="Sakkal Majalla" w:hAnsi="Sakkal Majalla" w:cs="Sakkal Majalla"/>
                <w:b/>
                <w:bCs/>
                <w:noProof/>
                <w:webHidden/>
                <w:sz w:val="28"/>
                <w:szCs w:val="28"/>
                <w:rtl/>
              </w:rPr>
            </w:r>
            <w:r w:rsidRPr="00AD335C">
              <w:rPr>
                <w:rFonts w:ascii="Sakkal Majalla" w:hAnsi="Sakkal Majalla" w:cs="Sakkal Majalla"/>
                <w:b/>
                <w:bCs/>
                <w:noProof/>
                <w:webHidden/>
                <w:sz w:val="28"/>
                <w:szCs w:val="28"/>
                <w:rtl/>
              </w:rPr>
              <w:fldChar w:fldCharType="separate"/>
            </w:r>
            <w:r w:rsidR="003561F3">
              <w:rPr>
                <w:rFonts w:ascii="Sakkal Majalla" w:hAnsi="Sakkal Majalla" w:cs="Sakkal Majalla"/>
                <w:b/>
                <w:bCs/>
                <w:noProof/>
                <w:webHidden/>
                <w:sz w:val="28"/>
                <w:szCs w:val="28"/>
                <w:rtl/>
              </w:rPr>
              <w:t>101</w:t>
            </w:r>
            <w:r w:rsidRPr="00AD335C">
              <w:rPr>
                <w:rFonts w:ascii="Sakkal Majalla" w:hAnsi="Sakkal Majalla" w:cs="Sakkal Majalla"/>
                <w:b/>
                <w:bCs/>
                <w:noProof/>
                <w:webHidden/>
                <w:sz w:val="28"/>
                <w:szCs w:val="28"/>
                <w:rtl/>
              </w:rPr>
              <w:fldChar w:fldCharType="end"/>
            </w:r>
          </w:hyperlink>
        </w:p>
        <w:p w14:paraId="45951498" w14:textId="276EAF2F" w:rsidR="00AD335C" w:rsidRPr="00AD335C" w:rsidRDefault="00AD335C" w:rsidP="00AD335C">
          <w:pPr>
            <w:pStyle w:val="31"/>
            <w:tabs>
              <w:tab w:val="right" w:leader="dot" w:pos="7926"/>
            </w:tabs>
            <w:spacing w:line="360" w:lineRule="auto"/>
            <w:rPr>
              <w:rFonts w:ascii="Sakkal Majalla" w:eastAsiaTheme="minorEastAsia" w:hAnsi="Sakkal Majalla" w:cs="Sakkal Majalla"/>
              <w:b/>
              <w:bCs/>
              <w:noProof/>
              <w:sz w:val="28"/>
              <w:szCs w:val="28"/>
              <w:rtl/>
            </w:rPr>
          </w:pPr>
          <w:hyperlink w:anchor="_Toc173107161" w:history="1">
            <w:r w:rsidRPr="00AD335C">
              <w:rPr>
                <w:rStyle w:val="Hyperlink"/>
                <w:rFonts w:ascii="Sakkal Majalla" w:eastAsia="Calibri" w:hAnsi="Sakkal Majalla" w:cs="Sakkal Majalla"/>
                <w:b/>
                <w:bCs/>
                <w:noProof/>
                <w:kern w:val="0"/>
                <w:sz w:val="28"/>
                <w:szCs w:val="28"/>
                <w:rtl/>
                <w:lang w:bidi="ar-EG"/>
                <w14:ligatures w14:val="none"/>
              </w:rPr>
              <w:t>1.1.5 نتائج اختبار الفرضيات الفرعية</w:t>
            </w:r>
            <w:r w:rsidRPr="00AD335C">
              <w:rPr>
                <w:rFonts w:ascii="Sakkal Majalla" w:hAnsi="Sakkal Majalla" w:cs="Sakkal Majalla"/>
                <w:b/>
                <w:bCs/>
                <w:noProof/>
                <w:webHidden/>
                <w:sz w:val="28"/>
                <w:szCs w:val="28"/>
                <w:rtl/>
              </w:rPr>
              <w:tab/>
            </w:r>
            <w:r w:rsidRPr="00AD335C">
              <w:rPr>
                <w:rFonts w:ascii="Sakkal Majalla" w:hAnsi="Sakkal Majalla" w:cs="Sakkal Majalla"/>
                <w:b/>
                <w:bCs/>
                <w:noProof/>
                <w:webHidden/>
                <w:sz w:val="28"/>
                <w:szCs w:val="28"/>
                <w:rtl/>
              </w:rPr>
              <w:fldChar w:fldCharType="begin"/>
            </w:r>
            <w:r w:rsidRPr="00AD335C">
              <w:rPr>
                <w:rFonts w:ascii="Sakkal Majalla" w:hAnsi="Sakkal Majalla" w:cs="Sakkal Majalla"/>
                <w:b/>
                <w:bCs/>
                <w:noProof/>
                <w:webHidden/>
                <w:sz w:val="28"/>
                <w:szCs w:val="28"/>
                <w:rtl/>
              </w:rPr>
              <w:instrText xml:space="preserve"> </w:instrText>
            </w:r>
            <w:r w:rsidRPr="00AD335C">
              <w:rPr>
                <w:rFonts w:ascii="Sakkal Majalla" w:hAnsi="Sakkal Majalla" w:cs="Sakkal Majalla"/>
                <w:b/>
                <w:bCs/>
                <w:noProof/>
                <w:webHidden/>
                <w:sz w:val="28"/>
                <w:szCs w:val="28"/>
              </w:rPr>
              <w:instrText>PAGEREF</w:instrText>
            </w:r>
            <w:r w:rsidRPr="00AD335C">
              <w:rPr>
                <w:rFonts w:ascii="Sakkal Majalla" w:hAnsi="Sakkal Majalla" w:cs="Sakkal Majalla"/>
                <w:b/>
                <w:bCs/>
                <w:noProof/>
                <w:webHidden/>
                <w:sz w:val="28"/>
                <w:szCs w:val="28"/>
                <w:rtl/>
              </w:rPr>
              <w:instrText xml:space="preserve"> _</w:instrText>
            </w:r>
            <w:r w:rsidRPr="00AD335C">
              <w:rPr>
                <w:rFonts w:ascii="Sakkal Majalla" w:hAnsi="Sakkal Majalla" w:cs="Sakkal Majalla"/>
                <w:b/>
                <w:bCs/>
                <w:noProof/>
                <w:webHidden/>
                <w:sz w:val="28"/>
                <w:szCs w:val="28"/>
              </w:rPr>
              <w:instrText>Toc173107161 \h</w:instrText>
            </w:r>
            <w:r w:rsidRPr="00AD335C">
              <w:rPr>
                <w:rFonts w:ascii="Sakkal Majalla" w:hAnsi="Sakkal Majalla" w:cs="Sakkal Majalla"/>
                <w:b/>
                <w:bCs/>
                <w:noProof/>
                <w:webHidden/>
                <w:sz w:val="28"/>
                <w:szCs w:val="28"/>
                <w:rtl/>
              </w:rPr>
              <w:instrText xml:space="preserve"> </w:instrText>
            </w:r>
            <w:r w:rsidRPr="00AD335C">
              <w:rPr>
                <w:rFonts w:ascii="Sakkal Majalla" w:hAnsi="Sakkal Majalla" w:cs="Sakkal Majalla"/>
                <w:b/>
                <w:bCs/>
                <w:noProof/>
                <w:webHidden/>
                <w:sz w:val="28"/>
                <w:szCs w:val="28"/>
                <w:rtl/>
              </w:rPr>
            </w:r>
            <w:r w:rsidRPr="00AD335C">
              <w:rPr>
                <w:rFonts w:ascii="Sakkal Majalla" w:hAnsi="Sakkal Majalla" w:cs="Sakkal Majalla"/>
                <w:b/>
                <w:bCs/>
                <w:noProof/>
                <w:webHidden/>
                <w:sz w:val="28"/>
                <w:szCs w:val="28"/>
                <w:rtl/>
              </w:rPr>
              <w:fldChar w:fldCharType="separate"/>
            </w:r>
            <w:r w:rsidR="003561F3">
              <w:rPr>
                <w:rFonts w:ascii="Sakkal Majalla" w:hAnsi="Sakkal Majalla" w:cs="Sakkal Majalla"/>
                <w:b/>
                <w:bCs/>
                <w:noProof/>
                <w:webHidden/>
                <w:sz w:val="28"/>
                <w:szCs w:val="28"/>
                <w:rtl/>
              </w:rPr>
              <w:t>101</w:t>
            </w:r>
            <w:r w:rsidRPr="00AD335C">
              <w:rPr>
                <w:rFonts w:ascii="Sakkal Majalla" w:hAnsi="Sakkal Majalla" w:cs="Sakkal Majalla"/>
                <w:b/>
                <w:bCs/>
                <w:noProof/>
                <w:webHidden/>
                <w:sz w:val="28"/>
                <w:szCs w:val="28"/>
                <w:rtl/>
              </w:rPr>
              <w:fldChar w:fldCharType="end"/>
            </w:r>
          </w:hyperlink>
        </w:p>
        <w:p w14:paraId="0343DC25" w14:textId="231440EA" w:rsidR="00AD335C" w:rsidRPr="00AD335C" w:rsidRDefault="00AD335C" w:rsidP="00AD335C">
          <w:pPr>
            <w:pStyle w:val="20"/>
            <w:tabs>
              <w:tab w:val="right" w:leader="dot" w:pos="7926"/>
            </w:tabs>
            <w:spacing w:line="360" w:lineRule="auto"/>
            <w:rPr>
              <w:rFonts w:ascii="Sakkal Majalla" w:eastAsiaTheme="minorEastAsia" w:hAnsi="Sakkal Majalla" w:cs="Sakkal Majalla"/>
              <w:b/>
              <w:bCs/>
              <w:noProof/>
              <w:sz w:val="28"/>
              <w:szCs w:val="28"/>
              <w:rtl/>
            </w:rPr>
          </w:pPr>
          <w:hyperlink w:anchor="_Toc173107162" w:history="1">
            <w:r w:rsidRPr="00AD335C">
              <w:rPr>
                <w:rStyle w:val="Hyperlink"/>
                <w:rFonts w:ascii="Sakkal Majalla" w:eastAsia="Calibri" w:hAnsi="Sakkal Majalla" w:cs="Sakkal Majalla"/>
                <w:b/>
                <w:bCs/>
                <w:noProof/>
                <w:kern w:val="0"/>
                <w:sz w:val="28"/>
                <w:szCs w:val="28"/>
                <w:rtl/>
                <w:lang w:bidi="ar-EG"/>
                <w14:ligatures w14:val="none"/>
              </w:rPr>
              <w:t>2.5 التوصيات</w:t>
            </w:r>
            <w:r w:rsidRPr="00AD335C">
              <w:rPr>
                <w:rFonts w:ascii="Sakkal Majalla" w:hAnsi="Sakkal Majalla" w:cs="Sakkal Majalla"/>
                <w:b/>
                <w:bCs/>
                <w:noProof/>
                <w:webHidden/>
                <w:sz w:val="28"/>
                <w:szCs w:val="28"/>
                <w:rtl/>
              </w:rPr>
              <w:tab/>
            </w:r>
            <w:r w:rsidRPr="00AD335C">
              <w:rPr>
                <w:rFonts w:ascii="Sakkal Majalla" w:hAnsi="Sakkal Majalla" w:cs="Sakkal Majalla"/>
                <w:b/>
                <w:bCs/>
                <w:noProof/>
                <w:webHidden/>
                <w:sz w:val="28"/>
                <w:szCs w:val="28"/>
                <w:rtl/>
              </w:rPr>
              <w:fldChar w:fldCharType="begin"/>
            </w:r>
            <w:r w:rsidRPr="00AD335C">
              <w:rPr>
                <w:rFonts w:ascii="Sakkal Majalla" w:hAnsi="Sakkal Majalla" w:cs="Sakkal Majalla"/>
                <w:b/>
                <w:bCs/>
                <w:noProof/>
                <w:webHidden/>
                <w:sz w:val="28"/>
                <w:szCs w:val="28"/>
                <w:rtl/>
              </w:rPr>
              <w:instrText xml:space="preserve"> </w:instrText>
            </w:r>
            <w:r w:rsidRPr="00AD335C">
              <w:rPr>
                <w:rFonts w:ascii="Sakkal Majalla" w:hAnsi="Sakkal Majalla" w:cs="Sakkal Majalla"/>
                <w:b/>
                <w:bCs/>
                <w:noProof/>
                <w:webHidden/>
                <w:sz w:val="28"/>
                <w:szCs w:val="28"/>
              </w:rPr>
              <w:instrText>PAGEREF</w:instrText>
            </w:r>
            <w:r w:rsidRPr="00AD335C">
              <w:rPr>
                <w:rFonts w:ascii="Sakkal Majalla" w:hAnsi="Sakkal Majalla" w:cs="Sakkal Majalla"/>
                <w:b/>
                <w:bCs/>
                <w:noProof/>
                <w:webHidden/>
                <w:sz w:val="28"/>
                <w:szCs w:val="28"/>
                <w:rtl/>
              </w:rPr>
              <w:instrText xml:space="preserve"> _</w:instrText>
            </w:r>
            <w:r w:rsidRPr="00AD335C">
              <w:rPr>
                <w:rFonts w:ascii="Sakkal Majalla" w:hAnsi="Sakkal Majalla" w:cs="Sakkal Majalla"/>
                <w:b/>
                <w:bCs/>
                <w:noProof/>
                <w:webHidden/>
                <w:sz w:val="28"/>
                <w:szCs w:val="28"/>
              </w:rPr>
              <w:instrText>Toc173107162 \h</w:instrText>
            </w:r>
            <w:r w:rsidRPr="00AD335C">
              <w:rPr>
                <w:rFonts w:ascii="Sakkal Majalla" w:hAnsi="Sakkal Majalla" w:cs="Sakkal Majalla"/>
                <w:b/>
                <w:bCs/>
                <w:noProof/>
                <w:webHidden/>
                <w:sz w:val="28"/>
                <w:szCs w:val="28"/>
                <w:rtl/>
              </w:rPr>
              <w:instrText xml:space="preserve"> </w:instrText>
            </w:r>
            <w:r w:rsidRPr="00AD335C">
              <w:rPr>
                <w:rFonts w:ascii="Sakkal Majalla" w:hAnsi="Sakkal Majalla" w:cs="Sakkal Majalla"/>
                <w:b/>
                <w:bCs/>
                <w:noProof/>
                <w:webHidden/>
                <w:sz w:val="28"/>
                <w:szCs w:val="28"/>
                <w:rtl/>
              </w:rPr>
            </w:r>
            <w:r w:rsidRPr="00AD335C">
              <w:rPr>
                <w:rFonts w:ascii="Sakkal Majalla" w:hAnsi="Sakkal Majalla" w:cs="Sakkal Majalla"/>
                <w:b/>
                <w:bCs/>
                <w:noProof/>
                <w:webHidden/>
                <w:sz w:val="28"/>
                <w:szCs w:val="28"/>
                <w:rtl/>
              </w:rPr>
              <w:fldChar w:fldCharType="separate"/>
            </w:r>
            <w:r w:rsidR="003561F3">
              <w:rPr>
                <w:rFonts w:ascii="Sakkal Majalla" w:hAnsi="Sakkal Majalla" w:cs="Sakkal Majalla"/>
                <w:b/>
                <w:bCs/>
                <w:noProof/>
                <w:webHidden/>
                <w:sz w:val="28"/>
                <w:szCs w:val="28"/>
                <w:rtl/>
              </w:rPr>
              <w:t>102</w:t>
            </w:r>
            <w:r w:rsidRPr="00AD335C">
              <w:rPr>
                <w:rFonts w:ascii="Sakkal Majalla" w:hAnsi="Sakkal Majalla" w:cs="Sakkal Majalla"/>
                <w:b/>
                <w:bCs/>
                <w:noProof/>
                <w:webHidden/>
                <w:sz w:val="28"/>
                <w:szCs w:val="28"/>
                <w:rtl/>
              </w:rPr>
              <w:fldChar w:fldCharType="end"/>
            </w:r>
          </w:hyperlink>
        </w:p>
        <w:p w14:paraId="5D613182" w14:textId="54978E1A" w:rsidR="00AD335C" w:rsidRPr="00AD335C" w:rsidRDefault="00AD335C" w:rsidP="00AD335C">
          <w:pPr>
            <w:pStyle w:val="10"/>
            <w:tabs>
              <w:tab w:val="right" w:leader="dot" w:pos="7926"/>
            </w:tabs>
            <w:spacing w:line="360" w:lineRule="auto"/>
            <w:rPr>
              <w:rFonts w:ascii="Sakkal Majalla" w:eastAsiaTheme="minorEastAsia" w:hAnsi="Sakkal Majalla" w:cs="Sakkal Majalla"/>
              <w:b/>
              <w:bCs/>
              <w:noProof/>
              <w:sz w:val="28"/>
              <w:szCs w:val="28"/>
              <w:rtl/>
            </w:rPr>
          </w:pPr>
          <w:hyperlink w:anchor="_Toc173107163" w:history="1">
            <w:r w:rsidRPr="00AD335C">
              <w:rPr>
                <w:rStyle w:val="Hyperlink"/>
                <w:rFonts w:ascii="Sakkal Majalla" w:hAnsi="Sakkal Majalla" w:cs="Sakkal Majalla"/>
                <w:b/>
                <w:bCs/>
                <w:noProof/>
                <w:sz w:val="28"/>
                <w:szCs w:val="28"/>
              </w:rPr>
              <w:t>Abstract</w:t>
            </w:r>
            <w:r w:rsidRPr="00AD335C">
              <w:rPr>
                <w:rFonts w:ascii="Sakkal Majalla" w:hAnsi="Sakkal Majalla" w:cs="Sakkal Majalla"/>
                <w:b/>
                <w:bCs/>
                <w:noProof/>
                <w:webHidden/>
                <w:sz w:val="28"/>
                <w:szCs w:val="28"/>
                <w:rtl/>
              </w:rPr>
              <w:tab/>
            </w:r>
            <w:r w:rsidRPr="00AD335C">
              <w:rPr>
                <w:rFonts w:ascii="Sakkal Majalla" w:hAnsi="Sakkal Majalla" w:cs="Sakkal Majalla"/>
                <w:b/>
                <w:bCs/>
                <w:noProof/>
                <w:webHidden/>
                <w:sz w:val="28"/>
                <w:szCs w:val="28"/>
                <w:rtl/>
              </w:rPr>
              <w:fldChar w:fldCharType="begin"/>
            </w:r>
            <w:r w:rsidRPr="00AD335C">
              <w:rPr>
                <w:rFonts w:ascii="Sakkal Majalla" w:hAnsi="Sakkal Majalla" w:cs="Sakkal Majalla"/>
                <w:b/>
                <w:bCs/>
                <w:noProof/>
                <w:webHidden/>
                <w:sz w:val="28"/>
                <w:szCs w:val="28"/>
                <w:rtl/>
              </w:rPr>
              <w:instrText xml:space="preserve"> </w:instrText>
            </w:r>
            <w:r w:rsidRPr="00AD335C">
              <w:rPr>
                <w:rFonts w:ascii="Sakkal Majalla" w:hAnsi="Sakkal Majalla" w:cs="Sakkal Majalla"/>
                <w:b/>
                <w:bCs/>
                <w:noProof/>
                <w:webHidden/>
                <w:sz w:val="28"/>
                <w:szCs w:val="28"/>
              </w:rPr>
              <w:instrText>PAGEREF</w:instrText>
            </w:r>
            <w:r w:rsidRPr="00AD335C">
              <w:rPr>
                <w:rFonts w:ascii="Sakkal Majalla" w:hAnsi="Sakkal Majalla" w:cs="Sakkal Majalla"/>
                <w:b/>
                <w:bCs/>
                <w:noProof/>
                <w:webHidden/>
                <w:sz w:val="28"/>
                <w:szCs w:val="28"/>
                <w:rtl/>
              </w:rPr>
              <w:instrText xml:space="preserve"> _</w:instrText>
            </w:r>
            <w:r w:rsidRPr="00AD335C">
              <w:rPr>
                <w:rFonts w:ascii="Sakkal Majalla" w:hAnsi="Sakkal Majalla" w:cs="Sakkal Majalla"/>
                <w:b/>
                <w:bCs/>
                <w:noProof/>
                <w:webHidden/>
                <w:sz w:val="28"/>
                <w:szCs w:val="28"/>
              </w:rPr>
              <w:instrText>Toc173107163 \h</w:instrText>
            </w:r>
            <w:r w:rsidRPr="00AD335C">
              <w:rPr>
                <w:rFonts w:ascii="Sakkal Majalla" w:hAnsi="Sakkal Majalla" w:cs="Sakkal Majalla"/>
                <w:b/>
                <w:bCs/>
                <w:noProof/>
                <w:webHidden/>
                <w:sz w:val="28"/>
                <w:szCs w:val="28"/>
                <w:rtl/>
              </w:rPr>
              <w:instrText xml:space="preserve"> </w:instrText>
            </w:r>
            <w:r w:rsidRPr="00AD335C">
              <w:rPr>
                <w:rFonts w:ascii="Sakkal Majalla" w:hAnsi="Sakkal Majalla" w:cs="Sakkal Majalla"/>
                <w:b/>
                <w:bCs/>
                <w:noProof/>
                <w:webHidden/>
                <w:sz w:val="28"/>
                <w:szCs w:val="28"/>
                <w:rtl/>
              </w:rPr>
            </w:r>
            <w:r w:rsidRPr="00AD335C">
              <w:rPr>
                <w:rFonts w:ascii="Sakkal Majalla" w:hAnsi="Sakkal Majalla" w:cs="Sakkal Majalla"/>
                <w:b/>
                <w:bCs/>
                <w:noProof/>
                <w:webHidden/>
                <w:sz w:val="28"/>
                <w:szCs w:val="28"/>
                <w:rtl/>
              </w:rPr>
              <w:fldChar w:fldCharType="separate"/>
            </w:r>
            <w:r w:rsidR="003561F3">
              <w:rPr>
                <w:rFonts w:ascii="Sakkal Majalla" w:hAnsi="Sakkal Majalla" w:cs="Sakkal Majalla"/>
                <w:b/>
                <w:bCs/>
                <w:noProof/>
                <w:webHidden/>
                <w:sz w:val="28"/>
                <w:szCs w:val="28"/>
                <w:rtl/>
              </w:rPr>
              <w:t>103</w:t>
            </w:r>
            <w:r w:rsidRPr="00AD335C">
              <w:rPr>
                <w:rFonts w:ascii="Sakkal Majalla" w:hAnsi="Sakkal Majalla" w:cs="Sakkal Majalla"/>
                <w:b/>
                <w:bCs/>
                <w:noProof/>
                <w:webHidden/>
                <w:sz w:val="28"/>
                <w:szCs w:val="28"/>
                <w:rtl/>
              </w:rPr>
              <w:fldChar w:fldCharType="end"/>
            </w:r>
          </w:hyperlink>
        </w:p>
        <w:p w14:paraId="74B53FA9" w14:textId="2CF147FA" w:rsidR="00AD335C" w:rsidRPr="00AD335C" w:rsidRDefault="00AD335C" w:rsidP="00AD335C">
          <w:pPr>
            <w:pStyle w:val="10"/>
            <w:tabs>
              <w:tab w:val="right" w:leader="dot" w:pos="7926"/>
            </w:tabs>
            <w:spacing w:line="360" w:lineRule="auto"/>
            <w:rPr>
              <w:rFonts w:ascii="Sakkal Majalla" w:eastAsiaTheme="minorEastAsia" w:hAnsi="Sakkal Majalla" w:cs="Sakkal Majalla"/>
              <w:b/>
              <w:bCs/>
              <w:noProof/>
              <w:sz w:val="28"/>
              <w:szCs w:val="28"/>
              <w:rtl/>
            </w:rPr>
          </w:pPr>
          <w:hyperlink w:anchor="_Toc173107164" w:history="1">
            <w:r w:rsidRPr="00AD335C">
              <w:rPr>
                <w:rStyle w:val="Hyperlink"/>
                <w:rFonts w:ascii="Sakkal Majalla" w:hAnsi="Sakkal Majalla" w:cs="Sakkal Majalla"/>
                <w:b/>
                <w:bCs/>
                <w:noProof/>
                <w:sz w:val="28"/>
                <w:szCs w:val="28"/>
                <w:rtl/>
              </w:rPr>
              <w:t>المراجع</w:t>
            </w:r>
            <w:r w:rsidRPr="00AD335C">
              <w:rPr>
                <w:rFonts w:ascii="Sakkal Majalla" w:hAnsi="Sakkal Majalla" w:cs="Sakkal Majalla"/>
                <w:b/>
                <w:bCs/>
                <w:noProof/>
                <w:webHidden/>
                <w:sz w:val="28"/>
                <w:szCs w:val="28"/>
                <w:rtl/>
              </w:rPr>
              <w:tab/>
            </w:r>
            <w:r w:rsidRPr="00AD335C">
              <w:rPr>
                <w:rFonts w:ascii="Sakkal Majalla" w:hAnsi="Sakkal Majalla" w:cs="Sakkal Majalla"/>
                <w:b/>
                <w:bCs/>
                <w:noProof/>
                <w:webHidden/>
                <w:sz w:val="28"/>
                <w:szCs w:val="28"/>
                <w:rtl/>
              </w:rPr>
              <w:fldChar w:fldCharType="begin"/>
            </w:r>
            <w:r w:rsidRPr="00AD335C">
              <w:rPr>
                <w:rFonts w:ascii="Sakkal Majalla" w:hAnsi="Sakkal Majalla" w:cs="Sakkal Majalla"/>
                <w:b/>
                <w:bCs/>
                <w:noProof/>
                <w:webHidden/>
                <w:sz w:val="28"/>
                <w:szCs w:val="28"/>
                <w:rtl/>
              </w:rPr>
              <w:instrText xml:space="preserve"> </w:instrText>
            </w:r>
            <w:r w:rsidRPr="00AD335C">
              <w:rPr>
                <w:rFonts w:ascii="Sakkal Majalla" w:hAnsi="Sakkal Majalla" w:cs="Sakkal Majalla"/>
                <w:b/>
                <w:bCs/>
                <w:noProof/>
                <w:webHidden/>
                <w:sz w:val="28"/>
                <w:szCs w:val="28"/>
              </w:rPr>
              <w:instrText>PAGEREF</w:instrText>
            </w:r>
            <w:r w:rsidRPr="00AD335C">
              <w:rPr>
                <w:rFonts w:ascii="Sakkal Majalla" w:hAnsi="Sakkal Majalla" w:cs="Sakkal Majalla"/>
                <w:b/>
                <w:bCs/>
                <w:noProof/>
                <w:webHidden/>
                <w:sz w:val="28"/>
                <w:szCs w:val="28"/>
                <w:rtl/>
              </w:rPr>
              <w:instrText xml:space="preserve"> _</w:instrText>
            </w:r>
            <w:r w:rsidRPr="00AD335C">
              <w:rPr>
                <w:rFonts w:ascii="Sakkal Majalla" w:hAnsi="Sakkal Majalla" w:cs="Sakkal Majalla"/>
                <w:b/>
                <w:bCs/>
                <w:noProof/>
                <w:webHidden/>
                <w:sz w:val="28"/>
                <w:szCs w:val="28"/>
              </w:rPr>
              <w:instrText>Toc173107164 \h</w:instrText>
            </w:r>
            <w:r w:rsidRPr="00AD335C">
              <w:rPr>
                <w:rFonts w:ascii="Sakkal Majalla" w:hAnsi="Sakkal Majalla" w:cs="Sakkal Majalla"/>
                <w:b/>
                <w:bCs/>
                <w:noProof/>
                <w:webHidden/>
                <w:sz w:val="28"/>
                <w:szCs w:val="28"/>
                <w:rtl/>
              </w:rPr>
              <w:instrText xml:space="preserve"> </w:instrText>
            </w:r>
            <w:r w:rsidRPr="00AD335C">
              <w:rPr>
                <w:rFonts w:ascii="Sakkal Majalla" w:hAnsi="Sakkal Majalla" w:cs="Sakkal Majalla"/>
                <w:b/>
                <w:bCs/>
                <w:noProof/>
                <w:webHidden/>
                <w:sz w:val="28"/>
                <w:szCs w:val="28"/>
                <w:rtl/>
              </w:rPr>
            </w:r>
            <w:r w:rsidRPr="00AD335C">
              <w:rPr>
                <w:rFonts w:ascii="Sakkal Majalla" w:hAnsi="Sakkal Majalla" w:cs="Sakkal Majalla"/>
                <w:b/>
                <w:bCs/>
                <w:noProof/>
                <w:webHidden/>
                <w:sz w:val="28"/>
                <w:szCs w:val="28"/>
                <w:rtl/>
              </w:rPr>
              <w:fldChar w:fldCharType="separate"/>
            </w:r>
            <w:r w:rsidR="003561F3">
              <w:rPr>
                <w:rFonts w:ascii="Sakkal Majalla" w:hAnsi="Sakkal Majalla" w:cs="Sakkal Majalla"/>
                <w:b/>
                <w:bCs/>
                <w:noProof/>
                <w:webHidden/>
                <w:sz w:val="28"/>
                <w:szCs w:val="28"/>
                <w:rtl/>
              </w:rPr>
              <w:t>104</w:t>
            </w:r>
            <w:r w:rsidRPr="00AD335C">
              <w:rPr>
                <w:rFonts w:ascii="Sakkal Majalla" w:hAnsi="Sakkal Majalla" w:cs="Sakkal Majalla"/>
                <w:b/>
                <w:bCs/>
                <w:noProof/>
                <w:webHidden/>
                <w:sz w:val="28"/>
                <w:szCs w:val="28"/>
                <w:rtl/>
              </w:rPr>
              <w:fldChar w:fldCharType="end"/>
            </w:r>
          </w:hyperlink>
        </w:p>
        <w:p w14:paraId="68583BC4" w14:textId="57F25686" w:rsidR="00AD335C" w:rsidRPr="00AD335C" w:rsidRDefault="00AD335C" w:rsidP="00AD335C">
          <w:pPr>
            <w:pStyle w:val="20"/>
            <w:tabs>
              <w:tab w:val="right" w:leader="dot" w:pos="7926"/>
            </w:tabs>
            <w:spacing w:line="360" w:lineRule="auto"/>
            <w:rPr>
              <w:rFonts w:ascii="Sakkal Majalla" w:eastAsiaTheme="minorEastAsia" w:hAnsi="Sakkal Majalla" w:cs="Sakkal Majalla"/>
              <w:b/>
              <w:bCs/>
              <w:noProof/>
              <w:sz w:val="28"/>
              <w:szCs w:val="28"/>
              <w:rtl/>
            </w:rPr>
          </w:pPr>
          <w:hyperlink w:anchor="_Toc173107165" w:history="1">
            <w:r w:rsidRPr="00AD335C">
              <w:rPr>
                <w:rStyle w:val="Hyperlink"/>
                <w:rFonts w:ascii="Sakkal Majalla" w:hAnsi="Sakkal Majalla" w:cs="Sakkal Majalla"/>
                <w:b/>
                <w:bCs/>
                <w:noProof/>
                <w:sz w:val="28"/>
                <w:szCs w:val="28"/>
                <w:rtl/>
                <w:lang w:bidi="ar-EG"/>
              </w:rPr>
              <w:t>أولا: المراجع العربية</w:t>
            </w:r>
            <w:r w:rsidRPr="00AD335C">
              <w:rPr>
                <w:rFonts w:ascii="Sakkal Majalla" w:hAnsi="Sakkal Majalla" w:cs="Sakkal Majalla"/>
                <w:b/>
                <w:bCs/>
                <w:noProof/>
                <w:webHidden/>
                <w:sz w:val="28"/>
                <w:szCs w:val="28"/>
                <w:rtl/>
              </w:rPr>
              <w:tab/>
            </w:r>
            <w:r w:rsidRPr="00AD335C">
              <w:rPr>
                <w:rFonts w:ascii="Sakkal Majalla" w:hAnsi="Sakkal Majalla" w:cs="Sakkal Majalla"/>
                <w:b/>
                <w:bCs/>
                <w:noProof/>
                <w:webHidden/>
                <w:sz w:val="28"/>
                <w:szCs w:val="28"/>
                <w:rtl/>
              </w:rPr>
              <w:fldChar w:fldCharType="begin"/>
            </w:r>
            <w:r w:rsidRPr="00AD335C">
              <w:rPr>
                <w:rFonts w:ascii="Sakkal Majalla" w:hAnsi="Sakkal Majalla" w:cs="Sakkal Majalla"/>
                <w:b/>
                <w:bCs/>
                <w:noProof/>
                <w:webHidden/>
                <w:sz w:val="28"/>
                <w:szCs w:val="28"/>
                <w:rtl/>
              </w:rPr>
              <w:instrText xml:space="preserve"> </w:instrText>
            </w:r>
            <w:r w:rsidRPr="00AD335C">
              <w:rPr>
                <w:rFonts w:ascii="Sakkal Majalla" w:hAnsi="Sakkal Majalla" w:cs="Sakkal Majalla"/>
                <w:b/>
                <w:bCs/>
                <w:noProof/>
                <w:webHidden/>
                <w:sz w:val="28"/>
                <w:szCs w:val="28"/>
              </w:rPr>
              <w:instrText>PAGEREF</w:instrText>
            </w:r>
            <w:r w:rsidRPr="00AD335C">
              <w:rPr>
                <w:rFonts w:ascii="Sakkal Majalla" w:hAnsi="Sakkal Majalla" w:cs="Sakkal Majalla"/>
                <w:b/>
                <w:bCs/>
                <w:noProof/>
                <w:webHidden/>
                <w:sz w:val="28"/>
                <w:szCs w:val="28"/>
                <w:rtl/>
              </w:rPr>
              <w:instrText xml:space="preserve"> _</w:instrText>
            </w:r>
            <w:r w:rsidRPr="00AD335C">
              <w:rPr>
                <w:rFonts w:ascii="Sakkal Majalla" w:hAnsi="Sakkal Majalla" w:cs="Sakkal Majalla"/>
                <w:b/>
                <w:bCs/>
                <w:noProof/>
                <w:webHidden/>
                <w:sz w:val="28"/>
                <w:szCs w:val="28"/>
              </w:rPr>
              <w:instrText>Toc173107165 \h</w:instrText>
            </w:r>
            <w:r w:rsidRPr="00AD335C">
              <w:rPr>
                <w:rFonts w:ascii="Sakkal Majalla" w:hAnsi="Sakkal Majalla" w:cs="Sakkal Majalla"/>
                <w:b/>
                <w:bCs/>
                <w:noProof/>
                <w:webHidden/>
                <w:sz w:val="28"/>
                <w:szCs w:val="28"/>
                <w:rtl/>
              </w:rPr>
              <w:instrText xml:space="preserve"> </w:instrText>
            </w:r>
            <w:r w:rsidRPr="00AD335C">
              <w:rPr>
                <w:rFonts w:ascii="Sakkal Majalla" w:hAnsi="Sakkal Majalla" w:cs="Sakkal Majalla"/>
                <w:b/>
                <w:bCs/>
                <w:noProof/>
                <w:webHidden/>
                <w:sz w:val="28"/>
                <w:szCs w:val="28"/>
                <w:rtl/>
              </w:rPr>
            </w:r>
            <w:r w:rsidRPr="00AD335C">
              <w:rPr>
                <w:rFonts w:ascii="Sakkal Majalla" w:hAnsi="Sakkal Majalla" w:cs="Sakkal Majalla"/>
                <w:b/>
                <w:bCs/>
                <w:noProof/>
                <w:webHidden/>
                <w:sz w:val="28"/>
                <w:szCs w:val="28"/>
                <w:rtl/>
              </w:rPr>
              <w:fldChar w:fldCharType="separate"/>
            </w:r>
            <w:r w:rsidR="003561F3">
              <w:rPr>
                <w:rFonts w:ascii="Sakkal Majalla" w:hAnsi="Sakkal Majalla" w:cs="Sakkal Majalla"/>
                <w:b/>
                <w:bCs/>
                <w:noProof/>
                <w:webHidden/>
                <w:sz w:val="28"/>
                <w:szCs w:val="28"/>
                <w:rtl/>
              </w:rPr>
              <w:t>104</w:t>
            </w:r>
            <w:r w:rsidRPr="00AD335C">
              <w:rPr>
                <w:rFonts w:ascii="Sakkal Majalla" w:hAnsi="Sakkal Majalla" w:cs="Sakkal Majalla"/>
                <w:b/>
                <w:bCs/>
                <w:noProof/>
                <w:webHidden/>
                <w:sz w:val="28"/>
                <w:szCs w:val="28"/>
                <w:rtl/>
              </w:rPr>
              <w:fldChar w:fldCharType="end"/>
            </w:r>
          </w:hyperlink>
        </w:p>
        <w:p w14:paraId="1BF9B455" w14:textId="7A59DA0C" w:rsidR="00AD335C" w:rsidRPr="00AD335C" w:rsidRDefault="00AD335C" w:rsidP="00AD335C">
          <w:pPr>
            <w:pStyle w:val="20"/>
            <w:tabs>
              <w:tab w:val="right" w:leader="dot" w:pos="7926"/>
            </w:tabs>
            <w:spacing w:line="360" w:lineRule="auto"/>
            <w:rPr>
              <w:rFonts w:ascii="Sakkal Majalla" w:eastAsiaTheme="minorEastAsia" w:hAnsi="Sakkal Majalla" w:cs="Sakkal Majalla"/>
              <w:b/>
              <w:bCs/>
              <w:noProof/>
              <w:sz w:val="28"/>
              <w:szCs w:val="28"/>
              <w:rtl/>
            </w:rPr>
          </w:pPr>
          <w:hyperlink w:anchor="_Toc173107166" w:history="1">
            <w:r w:rsidRPr="00AD335C">
              <w:rPr>
                <w:rStyle w:val="Hyperlink"/>
                <w:rFonts w:ascii="Sakkal Majalla" w:eastAsia="Calibri" w:hAnsi="Sakkal Majalla" w:cs="Sakkal Majalla"/>
                <w:b/>
                <w:bCs/>
                <w:noProof/>
                <w:kern w:val="0"/>
                <w:sz w:val="28"/>
                <w:szCs w:val="28"/>
                <w:rtl/>
                <w:lang w:bidi="ar-EG"/>
                <w14:ligatures w14:val="none"/>
              </w:rPr>
              <w:t>ثانيا: المراجع الأجنبية</w:t>
            </w:r>
            <w:r w:rsidRPr="00AD335C">
              <w:rPr>
                <w:rFonts w:ascii="Sakkal Majalla" w:hAnsi="Sakkal Majalla" w:cs="Sakkal Majalla"/>
                <w:b/>
                <w:bCs/>
                <w:noProof/>
                <w:webHidden/>
                <w:sz w:val="28"/>
                <w:szCs w:val="28"/>
                <w:rtl/>
              </w:rPr>
              <w:tab/>
            </w:r>
            <w:r w:rsidRPr="00AD335C">
              <w:rPr>
                <w:rFonts w:ascii="Sakkal Majalla" w:hAnsi="Sakkal Majalla" w:cs="Sakkal Majalla"/>
                <w:b/>
                <w:bCs/>
                <w:noProof/>
                <w:webHidden/>
                <w:sz w:val="28"/>
                <w:szCs w:val="28"/>
                <w:rtl/>
              </w:rPr>
              <w:fldChar w:fldCharType="begin"/>
            </w:r>
            <w:r w:rsidRPr="00AD335C">
              <w:rPr>
                <w:rFonts w:ascii="Sakkal Majalla" w:hAnsi="Sakkal Majalla" w:cs="Sakkal Majalla"/>
                <w:b/>
                <w:bCs/>
                <w:noProof/>
                <w:webHidden/>
                <w:sz w:val="28"/>
                <w:szCs w:val="28"/>
                <w:rtl/>
              </w:rPr>
              <w:instrText xml:space="preserve"> </w:instrText>
            </w:r>
            <w:r w:rsidRPr="00AD335C">
              <w:rPr>
                <w:rFonts w:ascii="Sakkal Majalla" w:hAnsi="Sakkal Majalla" w:cs="Sakkal Majalla"/>
                <w:b/>
                <w:bCs/>
                <w:noProof/>
                <w:webHidden/>
                <w:sz w:val="28"/>
                <w:szCs w:val="28"/>
              </w:rPr>
              <w:instrText>PAGEREF</w:instrText>
            </w:r>
            <w:r w:rsidRPr="00AD335C">
              <w:rPr>
                <w:rFonts w:ascii="Sakkal Majalla" w:hAnsi="Sakkal Majalla" w:cs="Sakkal Majalla"/>
                <w:b/>
                <w:bCs/>
                <w:noProof/>
                <w:webHidden/>
                <w:sz w:val="28"/>
                <w:szCs w:val="28"/>
                <w:rtl/>
              </w:rPr>
              <w:instrText xml:space="preserve"> _</w:instrText>
            </w:r>
            <w:r w:rsidRPr="00AD335C">
              <w:rPr>
                <w:rFonts w:ascii="Sakkal Majalla" w:hAnsi="Sakkal Majalla" w:cs="Sakkal Majalla"/>
                <w:b/>
                <w:bCs/>
                <w:noProof/>
                <w:webHidden/>
                <w:sz w:val="28"/>
                <w:szCs w:val="28"/>
              </w:rPr>
              <w:instrText>Toc173107166 \h</w:instrText>
            </w:r>
            <w:r w:rsidRPr="00AD335C">
              <w:rPr>
                <w:rFonts w:ascii="Sakkal Majalla" w:hAnsi="Sakkal Majalla" w:cs="Sakkal Majalla"/>
                <w:b/>
                <w:bCs/>
                <w:noProof/>
                <w:webHidden/>
                <w:sz w:val="28"/>
                <w:szCs w:val="28"/>
                <w:rtl/>
              </w:rPr>
              <w:instrText xml:space="preserve"> </w:instrText>
            </w:r>
            <w:r w:rsidRPr="00AD335C">
              <w:rPr>
                <w:rFonts w:ascii="Sakkal Majalla" w:hAnsi="Sakkal Majalla" w:cs="Sakkal Majalla"/>
                <w:b/>
                <w:bCs/>
                <w:noProof/>
                <w:webHidden/>
                <w:sz w:val="28"/>
                <w:szCs w:val="28"/>
                <w:rtl/>
              </w:rPr>
            </w:r>
            <w:r w:rsidRPr="00AD335C">
              <w:rPr>
                <w:rFonts w:ascii="Sakkal Majalla" w:hAnsi="Sakkal Majalla" w:cs="Sakkal Majalla"/>
                <w:b/>
                <w:bCs/>
                <w:noProof/>
                <w:webHidden/>
                <w:sz w:val="28"/>
                <w:szCs w:val="28"/>
                <w:rtl/>
              </w:rPr>
              <w:fldChar w:fldCharType="separate"/>
            </w:r>
            <w:r w:rsidR="003561F3">
              <w:rPr>
                <w:rFonts w:ascii="Sakkal Majalla" w:hAnsi="Sakkal Majalla" w:cs="Sakkal Majalla"/>
                <w:b/>
                <w:bCs/>
                <w:noProof/>
                <w:webHidden/>
                <w:sz w:val="28"/>
                <w:szCs w:val="28"/>
                <w:rtl/>
              </w:rPr>
              <w:t>107</w:t>
            </w:r>
            <w:r w:rsidRPr="00AD335C">
              <w:rPr>
                <w:rFonts w:ascii="Sakkal Majalla" w:hAnsi="Sakkal Majalla" w:cs="Sakkal Majalla"/>
                <w:b/>
                <w:bCs/>
                <w:noProof/>
                <w:webHidden/>
                <w:sz w:val="28"/>
                <w:szCs w:val="28"/>
                <w:rtl/>
              </w:rPr>
              <w:fldChar w:fldCharType="end"/>
            </w:r>
          </w:hyperlink>
        </w:p>
        <w:p w14:paraId="5587EA75" w14:textId="2AB3B53E" w:rsidR="00AD335C" w:rsidRPr="00AD335C" w:rsidRDefault="00AD335C" w:rsidP="00AD335C">
          <w:pPr>
            <w:pStyle w:val="10"/>
            <w:tabs>
              <w:tab w:val="right" w:leader="dot" w:pos="7926"/>
            </w:tabs>
            <w:spacing w:line="360" w:lineRule="auto"/>
            <w:rPr>
              <w:rFonts w:ascii="Sakkal Majalla" w:eastAsiaTheme="minorEastAsia" w:hAnsi="Sakkal Majalla" w:cs="Sakkal Majalla"/>
              <w:b/>
              <w:bCs/>
              <w:noProof/>
              <w:sz w:val="28"/>
              <w:szCs w:val="28"/>
              <w:rtl/>
            </w:rPr>
          </w:pPr>
          <w:hyperlink w:anchor="_Toc173107167" w:history="1">
            <w:r w:rsidRPr="00AD335C">
              <w:rPr>
                <w:rStyle w:val="Hyperlink"/>
                <w:rFonts w:ascii="Sakkal Majalla" w:hAnsi="Sakkal Majalla" w:cs="Sakkal Majalla"/>
                <w:b/>
                <w:bCs/>
                <w:noProof/>
                <w:sz w:val="28"/>
                <w:szCs w:val="28"/>
                <w:rtl/>
              </w:rPr>
              <w:t>الملاحق</w:t>
            </w:r>
            <w:r w:rsidRPr="00AD335C">
              <w:rPr>
                <w:rFonts w:ascii="Sakkal Majalla" w:hAnsi="Sakkal Majalla" w:cs="Sakkal Majalla"/>
                <w:b/>
                <w:bCs/>
                <w:noProof/>
                <w:webHidden/>
                <w:sz w:val="28"/>
                <w:szCs w:val="28"/>
                <w:rtl/>
              </w:rPr>
              <w:tab/>
            </w:r>
            <w:r w:rsidRPr="00AD335C">
              <w:rPr>
                <w:rFonts w:ascii="Sakkal Majalla" w:hAnsi="Sakkal Majalla" w:cs="Sakkal Majalla"/>
                <w:b/>
                <w:bCs/>
                <w:noProof/>
                <w:webHidden/>
                <w:sz w:val="28"/>
                <w:szCs w:val="28"/>
                <w:rtl/>
              </w:rPr>
              <w:fldChar w:fldCharType="begin"/>
            </w:r>
            <w:r w:rsidRPr="00AD335C">
              <w:rPr>
                <w:rFonts w:ascii="Sakkal Majalla" w:hAnsi="Sakkal Majalla" w:cs="Sakkal Majalla"/>
                <w:b/>
                <w:bCs/>
                <w:noProof/>
                <w:webHidden/>
                <w:sz w:val="28"/>
                <w:szCs w:val="28"/>
                <w:rtl/>
              </w:rPr>
              <w:instrText xml:space="preserve"> </w:instrText>
            </w:r>
            <w:r w:rsidRPr="00AD335C">
              <w:rPr>
                <w:rFonts w:ascii="Sakkal Majalla" w:hAnsi="Sakkal Majalla" w:cs="Sakkal Majalla"/>
                <w:b/>
                <w:bCs/>
                <w:noProof/>
                <w:webHidden/>
                <w:sz w:val="28"/>
                <w:szCs w:val="28"/>
              </w:rPr>
              <w:instrText>PAGEREF</w:instrText>
            </w:r>
            <w:r w:rsidRPr="00AD335C">
              <w:rPr>
                <w:rFonts w:ascii="Sakkal Majalla" w:hAnsi="Sakkal Majalla" w:cs="Sakkal Majalla"/>
                <w:b/>
                <w:bCs/>
                <w:noProof/>
                <w:webHidden/>
                <w:sz w:val="28"/>
                <w:szCs w:val="28"/>
                <w:rtl/>
              </w:rPr>
              <w:instrText xml:space="preserve"> _</w:instrText>
            </w:r>
            <w:r w:rsidRPr="00AD335C">
              <w:rPr>
                <w:rFonts w:ascii="Sakkal Majalla" w:hAnsi="Sakkal Majalla" w:cs="Sakkal Majalla"/>
                <w:b/>
                <w:bCs/>
                <w:noProof/>
                <w:webHidden/>
                <w:sz w:val="28"/>
                <w:szCs w:val="28"/>
              </w:rPr>
              <w:instrText>Toc173107167 \h</w:instrText>
            </w:r>
            <w:r w:rsidRPr="00AD335C">
              <w:rPr>
                <w:rFonts w:ascii="Sakkal Majalla" w:hAnsi="Sakkal Majalla" w:cs="Sakkal Majalla"/>
                <w:b/>
                <w:bCs/>
                <w:noProof/>
                <w:webHidden/>
                <w:sz w:val="28"/>
                <w:szCs w:val="28"/>
                <w:rtl/>
              </w:rPr>
              <w:instrText xml:space="preserve"> </w:instrText>
            </w:r>
            <w:r w:rsidRPr="00AD335C">
              <w:rPr>
                <w:rFonts w:ascii="Sakkal Majalla" w:hAnsi="Sakkal Majalla" w:cs="Sakkal Majalla"/>
                <w:b/>
                <w:bCs/>
                <w:noProof/>
                <w:webHidden/>
                <w:sz w:val="28"/>
                <w:szCs w:val="28"/>
                <w:rtl/>
              </w:rPr>
            </w:r>
            <w:r w:rsidRPr="00AD335C">
              <w:rPr>
                <w:rFonts w:ascii="Sakkal Majalla" w:hAnsi="Sakkal Majalla" w:cs="Sakkal Majalla"/>
                <w:b/>
                <w:bCs/>
                <w:noProof/>
                <w:webHidden/>
                <w:sz w:val="28"/>
                <w:szCs w:val="28"/>
                <w:rtl/>
              </w:rPr>
              <w:fldChar w:fldCharType="separate"/>
            </w:r>
            <w:r w:rsidR="003561F3">
              <w:rPr>
                <w:rFonts w:ascii="Sakkal Majalla" w:hAnsi="Sakkal Majalla" w:cs="Sakkal Majalla"/>
                <w:b/>
                <w:bCs/>
                <w:noProof/>
                <w:webHidden/>
                <w:sz w:val="28"/>
                <w:szCs w:val="28"/>
                <w:rtl/>
              </w:rPr>
              <w:t>109</w:t>
            </w:r>
            <w:r w:rsidRPr="00AD335C">
              <w:rPr>
                <w:rFonts w:ascii="Sakkal Majalla" w:hAnsi="Sakkal Majalla" w:cs="Sakkal Majalla"/>
                <w:b/>
                <w:bCs/>
                <w:noProof/>
                <w:webHidden/>
                <w:sz w:val="28"/>
                <w:szCs w:val="28"/>
                <w:rtl/>
              </w:rPr>
              <w:fldChar w:fldCharType="end"/>
            </w:r>
          </w:hyperlink>
        </w:p>
        <w:p w14:paraId="5A3A7294" w14:textId="75F0C3BA" w:rsidR="00AD335C" w:rsidRPr="00AD335C" w:rsidRDefault="00AD335C" w:rsidP="00AD335C">
          <w:pPr>
            <w:pStyle w:val="20"/>
            <w:tabs>
              <w:tab w:val="right" w:leader="dot" w:pos="7926"/>
            </w:tabs>
            <w:spacing w:line="360" w:lineRule="auto"/>
            <w:rPr>
              <w:rFonts w:ascii="Sakkal Majalla" w:eastAsiaTheme="minorEastAsia" w:hAnsi="Sakkal Majalla" w:cs="Sakkal Majalla"/>
              <w:b/>
              <w:bCs/>
              <w:noProof/>
              <w:sz w:val="28"/>
              <w:szCs w:val="28"/>
              <w:rtl/>
            </w:rPr>
          </w:pPr>
          <w:hyperlink w:anchor="_Toc173107168" w:history="1">
            <w:r w:rsidRPr="00AD335C">
              <w:rPr>
                <w:rStyle w:val="Hyperlink"/>
                <w:rFonts w:ascii="Sakkal Majalla" w:hAnsi="Sakkal Majalla" w:cs="Sakkal Majalla"/>
                <w:b/>
                <w:bCs/>
                <w:noProof/>
                <w:sz w:val="28"/>
                <w:szCs w:val="28"/>
                <w:rtl/>
              </w:rPr>
              <w:t>استمارة استبيان</w:t>
            </w:r>
            <w:r w:rsidRPr="00AD335C">
              <w:rPr>
                <w:rFonts w:ascii="Sakkal Majalla" w:hAnsi="Sakkal Majalla" w:cs="Sakkal Majalla"/>
                <w:b/>
                <w:bCs/>
                <w:noProof/>
                <w:webHidden/>
                <w:sz w:val="28"/>
                <w:szCs w:val="28"/>
                <w:rtl/>
              </w:rPr>
              <w:tab/>
            </w:r>
            <w:r w:rsidRPr="00AD335C">
              <w:rPr>
                <w:rFonts w:ascii="Sakkal Majalla" w:hAnsi="Sakkal Majalla" w:cs="Sakkal Majalla"/>
                <w:b/>
                <w:bCs/>
                <w:noProof/>
                <w:webHidden/>
                <w:sz w:val="28"/>
                <w:szCs w:val="28"/>
                <w:rtl/>
              </w:rPr>
              <w:fldChar w:fldCharType="begin"/>
            </w:r>
            <w:r w:rsidRPr="00AD335C">
              <w:rPr>
                <w:rFonts w:ascii="Sakkal Majalla" w:hAnsi="Sakkal Majalla" w:cs="Sakkal Majalla"/>
                <w:b/>
                <w:bCs/>
                <w:noProof/>
                <w:webHidden/>
                <w:sz w:val="28"/>
                <w:szCs w:val="28"/>
                <w:rtl/>
              </w:rPr>
              <w:instrText xml:space="preserve"> </w:instrText>
            </w:r>
            <w:r w:rsidRPr="00AD335C">
              <w:rPr>
                <w:rFonts w:ascii="Sakkal Majalla" w:hAnsi="Sakkal Majalla" w:cs="Sakkal Majalla"/>
                <w:b/>
                <w:bCs/>
                <w:noProof/>
                <w:webHidden/>
                <w:sz w:val="28"/>
                <w:szCs w:val="28"/>
              </w:rPr>
              <w:instrText>PAGEREF</w:instrText>
            </w:r>
            <w:r w:rsidRPr="00AD335C">
              <w:rPr>
                <w:rFonts w:ascii="Sakkal Majalla" w:hAnsi="Sakkal Majalla" w:cs="Sakkal Majalla"/>
                <w:b/>
                <w:bCs/>
                <w:noProof/>
                <w:webHidden/>
                <w:sz w:val="28"/>
                <w:szCs w:val="28"/>
                <w:rtl/>
              </w:rPr>
              <w:instrText xml:space="preserve"> _</w:instrText>
            </w:r>
            <w:r w:rsidRPr="00AD335C">
              <w:rPr>
                <w:rFonts w:ascii="Sakkal Majalla" w:hAnsi="Sakkal Majalla" w:cs="Sakkal Majalla"/>
                <w:b/>
                <w:bCs/>
                <w:noProof/>
                <w:webHidden/>
                <w:sz w:val="28"/>
                <w:szCs w:val="28"/>
              </w:rPr>
              <w:instrText>Toc173107168 \h</w:instrText>
            </w:r>
            <w:r w:rsidRPr="00AD335C">
              <w:rPr>
                <w:rFonts w:ascii="Sakkal Majalla" w:hAnsi="Sakkal Majalla" w:cs="Sakkal Majalla"/>
                <w:b/>
                <w:bCs/>
                <w:noProof/>
                <w:webHidden/>
                <w:sz w:val="28"/>
                <w:szCs w:val="28"/>
                <w:rtl/>
              </w:rPr>
              <w:instrText xml:space="preserve"> </w:instrText>
            </w:r>
            <w:r w:rsidRPr="00AD335C">
              <w:rPr>
                <w:rFonts w:ascii="Sakkal Majalla" w:hAnsi="Sakkal Majalla" w:cs="Sakkal Majalla"/>
                <w:b/>
                <w:bCs/>
                <w:noProof/>
                <w:webHidden/>
                <w:sz w:val="28"/>
                <w:szCs w:val="28"/>
                <w:rtl/>
              </w:rPr>
            </w:r>
            <w:r w:rsidRPr="00AD335C">
              <w:rPr>
                <w:rFonts w:ascii="Sakkal Majalla" w:hAnsi="Sakkal Majalla" w:cs="Sakkal Majalla"/>
                <w:b/>
                <w:bCs/>
                <w:noProof/>
                <w:webHidden/>
                <w:sz w:val="28"/>
                <w:szCs w:val="28"/>
                <w:rtl/>
              </w:rPr>
              <w:fldChar w:fldCharType="separate"/>
            </w:r>
            <w:r w:rsidR="003561F3">
              <w:rPr>
                <w:rFonts w:ascii="Sakkal Majalla" w:hAnsi="Sakkal Majalla" w:cs="Sakkal Majalla"/>
                <w:b/>
                <w:bCs/>
                <w:noProof/>
                <w:webHidden/>
                <w:sz w:val="28"/>
                <w:szCs w:val="28"/>
                <w:rtl/>
              </w:rPr>
              <w:t>110</w:t>
            </w:r>
            <w:r w:rsidRPr="00AD335C">
              <w:rPr>
                <w:rFonts w:ascii="Sakkal Majalla" w:hAnsi="Sakkal Majalla" w:cs="Sakkal Majalla"/>
                <w:b/>
                <w:bCs/>
                <w:noProof/>
                <w:webHidden/>
                <w:sz w:val="28"/>
                <w:szCs w:val="28"/>
                <w:rtl/>
              </w:rPr>
              <w:fldChar w:fldCharType="end"/>
            </w:r>
          </w:hyperlink>
        </w:p>
        <w:p w14:paraId="756A5A68" w14:textId="0F4A7D12" w:rsidR="00577C88" w:rsidRDefault="00577C88" w:rsidP="00AD335C">
          <w:pPr>
            <w:spacing w:line="360" w:lineRule="auto"/>
          </w:pPr>
          <w:r w:rsidRPr="00AD335C">
            <w:rPr>
              <w:rFonts w:ascii="Sakkal Majalla" w:hAnsi="Sakkal Majalla" w:cs="Sakkal Majalla"/>
              <w:b/>
              <w:bCs/>
              <w:noProof/>
              <w:sz w:val="28"/>
              <w:szCs w:val="28"/>
            </w:rPr>
            <w:fldChar w:fldCharType="end"/>
          </w:r>
        </w:p>
      </w:sdtContent>
    </w:sdt>
    <w:p w14:paraId="7B92A475" w14:textId="77777777" w:rsidR="00DB696A" w:rsidRPr="00DB696A" w:rsidRDefault="00DB696A" w:rsidP="00577C88">
      <w:pPr>
        <w:bidi w:val="0"/>
        <w:spacing w:before="100" w:beforeAutospacing="1" w:after="100" w:afterAutospacing="1" w:line="360" w:lineRule="auto"/>
        <w:jc w:val="center"/>
        <w:rPr>
          <w:rFonts w:ascii="Sakkal Majalla" w:eastAsia="Times New Roman" w:hAnsi="Sakkal Majalla" w:cs="Sakkal Majalla"/>
          <w:b/>
          <w:bCs/>
          <w:kern w:val="0"/>
          <w:sz w:val="40"/>
          <w:szCs w:val="40"/>
          <w:rtl/>
          <w14:ligatures w14:val="none"/>
        </w:rPr>
      </w:pPr>
    </w:p>
    <w:p w14:paraId="22B47CC8" w14:textId="77777777" w:rsidR="00DB696A" w:rsidRDefault="00DB696A" w:rsidP="00C203B1">
      <w:pPr>
        <w:bidi w:val="0"/>
        <w:spacing w:before="100" w:beforeAutospacing="1" w:after="100" w:afterAutospacing="1" w:line="360" w:lineRule="auto"/>
        <w:rPr>
          <w:rFonts w:ascii="Sakkal Majalla" w:eastAsia="Times New Roman" w:hAnsi="Sakkal Majalla" w:cs="Sakkal Majalla"/>
          <w:b/>
          <w:bCs/>
          <w:kern w:val="0"/>
          <w:sz w:val="40"/>
          <w:szCs w:val="40"/>
          <w:rtl/>
          <w14:ligatures w14:val="none"/>
        </w:rPr>
      </w:pPr>
      <w:r>
        <w:rPr>
          <w:rFonts w:ascii="Sakkal Majalla" w:eastAsia="Times New Roman" w:hAnsi="Sakkal Majalla" w:cs="Sakkal Majalla"/>
          <w:b/>
          <w:bCs/>
          <w:kern w:val="0"/>
          <w:sz w:val="40"/>
          <w:szCs w:val="40"/>
          <w:rtl/>
          <w14:ligatures w14:val="none"/>
        </w:rPr>
        <w:br w:type="page"/>
      </w:r>
    </w:p>
    <w:p w14:paraId="4710F5F3" w14:textId="43BC1D15" w:rsidR="00DB696A" w:rsidRPr="00DB696A" w:rsidRDefault="00DB696A" w:rsidP="00C203B1">
      <w:pPr>
        <w:spacing w:before="100" w:beforeAutospacing="1" w:after="100" w:afterAutospacing="1" w:line="360" w:lineRule="auto"/>
        <w:jc w:val="center"/>
        <w:outlineLvl w:val="0"/>
        <w:rPr>
          <w:rFonts w:ascii="Sakkal Majalla" w:eastAsia="Calibri" w:hAnsi="Sakkal Majalla" w:cs="Sakkal Majalla"/>
          <w:b/>
          <w:bCs/>
          <w:kern w:val="0"/>
          <w:sz w:val="40"/>
          <w:szCs w:val="40"/>
          <w:rtl/>
          <w:lang w:bidi="ar-EG"/>
          <w14:ligatures w14:val="none"/>
        </w:rPr>
      </w:pPr>
      <w:bookmarkStart w:id="11" w:name="_Toc173107086"/>
      <w:r w:rsidRPr="00DB696A">
        <w:rPr>
          <w:rFonts w:ascii="Sakkal Majalla" w:eastAsia="Calibri" w:hAnsi="Sakkal Majalla" w:cs="Sakkal Majalla" w:hint="cs"/>
          <w:b/>
          <w:bCs/>
          <w:kern w:val="0"/>
          <w:sz w:val="40"/>
          <w:szCs w:val="40"/>
          <w:rtl/>
          <w14:ligatures w14:val="none"/>
        </w:rPr>
        <w:lastRenderedPageBreak/>
        <w:t>قائمة الجداول</w:t>
      </w:r>
      <w:bookmarkEnd w:id="11"/>
    </w:p>
    <w:tbl>
      <w:tblPr>
        <w:tblStyle w:val="1-1"/>
        <w:bidiVisual/>
        <w:tblW w:w="0" w:type="auto"/>
        <w:tblLook w:val="04A0" w:firstRow="1" w:lastRow="0" w:firstColumn="1" w:lastColumn="0" w:noHBand="0" w:noVBand="1"/>
      </w:tblPr>
      <w:tblGrid>
        <w:gridCol w:w="1122"/>
        <w:gridCol w:w="5670"/>
        <w:gridCol w:w="1134"/>
      </w:tblGrid>
      <w:tr w:rsidR="00822496" w14:paraId="6C455F39" w14:textId="77777777" w:rsidTr="00FA666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2" w:type="dxa"/>
            <w:vAlign w:val="center"/>
          </w:tcPr>
          <w:p w14:paraId="0DBFD535" w14:textId="5B3CBBCF" w:rsidR="00822496" w:rsidRPr="00FA6663" w:rsidRDefault="00822496" w:rsidP="00FA6663">
            <w:pPr>
              <w:spacing w:before="100" w:beforeAutospacing="1" w:after="100" w:afterAutospacing="1" w:line="360" w:lineRule="auto"/>
              <w:jc w:val="center"/>
              <w:rPr>
                <w:rFonts w:ascii="Sakkal Majalla" w:eastAsia="Times New Roman" w:hAnsi="Sakkal Majalla" w:cs="Sakkal Majalla"/>
                <w:kern w:val="0"/>
                <w:sz w:val="32"/>
                <w:szCs w:val="32"/>
                <w:rtl/>
                <w14:ligatures w14:val="none"/>
              </w:rPr>
            </w:pPr>
            <w:r w:rsidRPr="00FA6663">
              <w:rPr>
                <w:rFonts w:ascii="Sakkal Majalla" w:eastAsia="Times New Roman" w:hAnsi="Sakkal Majalla" w:cs="Sakkal Majalla" w:hint="cs"/>
                <w:kern w:val="0"/>
                <w:sz w:val="32"/>
                <w:szCs w:val="32"/>
                <w:rtl/>
                <w14:ligatures w14:val="none"/>
              </w:rPr>
              <w:t>رقم الجدول</w:t>
            </w:r>
          </w:p>
        </w:tc>
        <w:tc>
          <w:tcPr>
            <w:tcW w:w="5670" w:type="dxa"/>
            <w:vAlign w:val="center"/>
          </w:tcPr>
          <w:p w14:paraId="1362FB18" w14:textId="1A5DBAF8" w:rsidR="00822496" w:rsidRPr="00FA6663" w:rsidRDefault="00822496" w:rsidP="00FA6663">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32"/>
                <w:szCs w:val="32"/>
                <w:rtl/>
                <w14:ligatures w14:val="none"/>
              </w:rPr>
            </w:pPr>
            <w:r w:rsidRPr="00FA6663">
              <w:rPr>
                <w:rFonts w:ascii="Sakkal Majalla" w:eastAsia="Times New Roman" w:hAnsi="Sakkal Majalla" w:cs="Sakkal Majalla" w:hint="cs"/>
                <w:kern w:val="0"/>
                <w:sz w:val="32"/>
                <w:szCs w:val="32"/>
                <w:rtl/>
                <w14:ligatures w14:val="none"/>
              </w:rPr>
              <w:t>اسم الجدول</w:t>
            </w:r>
          </w:p>
        </w:tc>
        <w:tc>
          <w:tcPr>
            <w:tcW w:w="1134" w:type="dxa"/>
            <w:vAlign w:val="center"/>
          </w:tcPr>
          <w:p w14:paraId="57477AF8" w14:textId="079F169A" w:rsidR="00822496" w:rsidRPr="00FA6663" w:rsidRDefault="00822496" w:rsidP="00FA6663">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32"/>
                <w:szCs w:val="32"/>
                <w:rtl/>
                <w14:ligatures w14:val="none"/>
              </w:rPr>
            </w:pPr>
            <w:r w:rsidRPr="00FA6663">
              <w:rPr>
                <w:rFonts w:ascii="Sakkal Majalla" w:eastAsia="Times New Roman" w:hAnsi="Sakkal Majalla" w:cs="Sakkal Majalla" w:hint="cs"/>
                <w:kern w:val="0"/>
                <w:sz w:val="32"/>
                <w:szCs w:val="32"/>
                <w:rtl/>
                <w14:ligatures w14:val="none"/>
              </w:rPr>
              <w:t>رقم الصفحة</w:t>
            </w:r>
          </w:p>
        </w:tc>
      </w:tr>
      <w:tr w:rsidR="00577C88" w14:paraId="1A57C55C" w14:textId="77777777" w:rsidTr="00FA6663">
        <w:tc>
          <w:tcPr>
            <w:cnfStyle w:val="001000000000" w:firstRow="0" w:lastRow="0" w:firstColumn="1" w:lastColumn="0" w:oddVBand="0" w:evenVBand="0" w:oddHBand="0" w:evenHBand="0" w:firstRowFirstColumn="0" w:firstRowLastColumn="0" w:lastRowFirstColumn="0" w:lastRowLastColumn="0"/>
            <w:tcW w:w="1122" w:type="dxa"/>
            <w:vAlign w:val="center"/>
          </w:tcPr>
          <w:p w14:paraId="3C62F376" w14:textId="01F1F175" w:rsidR="00577C88" w:rsidRPr="00FA6663" w:rsidRDefault="00577C88" w:rsidP="00FA6663">
            <w:pPr>
              <w:spacing w:before="100" w:beforeAutospacing="1" w:after="100" w:afterAutospacing="1" w:line="360" w:lineRule="auto"/>
              <w:jc w:val="center"/>
              <w:rPr>
                <w:rFonts w:ascii="Sakkal Majalla" w:eastAsia="Times New Roman" w:hAnsi="Sakkal Majalla" w:cs="Sakkal Majalla"/>
                <w:kern w:val="0"/>
                <w:sz w:val="28"/>
                <w:szCs w:val="28"/>
                <w:rtl/>
                <w14:ligatures w14:val="none"/>
              </w:rPr>
            </w:pPr>
            <w:r w:rsidRPr="00FA6663">
              <w:rPr>
                <w:rFonts w:ascii="Sakkal Majalla" w:eastAsia="Times New Roman" w:hAnsi="Sakkal Majalla" w:cs="Sakkal Majalla" w:hint="cs"/>
                <w:kern w:val="0"/>
                <w:sz w:val="28"/>
                <w:szCs w:val="28"/>
                <w:rtl/>
                <w14:ligatures w14:val="none"/>
              </w:rPr>
              <w:t>(1)</w:t>
            </w:r>
          </w:p>
        </w:tc>
        <w:tc>
          <w:tcPr>
            <w:tcW w:w="5670" w:type="dxa"/>
          </w:tcPr>
          <w:p w14:paraId="3B22C31E" w14:textId="7B26675E" w:rsidR="00577C88" w:rsidRPr="00FA6663" w:rsidRDefault="00577C88" w:rsidP="00577C88">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rtl/>
                <w14:ligatures w14:val="none"/>
              </w:rPr>
            </w:pPr>
            <w:r w:rsidRPr="00FA6663">
              <w:rPr>
                <w:rFonts w:ascii="Sakkal Majalla" w:eastAsia="Calibri" w:hAnsi="Sakkal Majalla" w:cs="Sakkal Majalla"/>
                <w:b/>
                <w:bCs/>
                <w:kern w:val="0"/>
                <w:sz w:val="28"/>
                <w:szCs w:val="28"/>
                <w:rtl/>
                <w:lang w:bidi="ar-EG"/>
                <w14:ligatures w14:val="none"/>
              </w:rPr>
              <w:t>جدول (</w:t>
            </w:r>
            <w:r w:rsidRPr="00FA6663">
              <w:rPr>
                <w:rFonts w:ascii="Sakkal Majalla" w:eastAsia="Calibri" w:hAnsi="Sakkal Majalla" w:cs="Sakkal Majalla" w:hint="cs"/>
                <w:b/>
                <w:bCs/>
                <w:kern w:val="0"/>
                <w:sz w:val="28"/>
                <w:szCs w:val="28"/>
                <w:rtl/>
                <w:lang w:bidi="ar-EG"/>
                <w14:ligatures w14:val="none"/>
              </w:rPr>
              <w:t>1</w:t>
            </w:r>
            <w:r w:rsidRPr="00FA6663">
              <w:rPr>
                <w:rFonts w:ascii="Sakkal Majalla" w:eastAsia="Calibri" w:hAnsi="Sakkal Majalla" w:cs="Sakkal Majalla"/>
                <w:b/>
                <w:bCs/>
                <w:kern w:val="0"/>
                <w:sz w:val="28"/>
                <w:szCs w:val="28"/>
                <w:rtl/>
                <w:lang w:bidi="ar-EG"/>
                <w14:ligatures w14:val="none"/>
              </w:rPr>
              <w:t>) (معامل الثبات كرونباخ ألفا لأداة الدراسة)</w:t>
            </w:r>
          </w:p>
        </w:tc>
        <w:tc>
          <w:tcPr>
            <w:tcW w:w="1134" w:type="dxa"/>
            <w:vAlign w:val="center"/>
          </w:tcPr>
          <w:p w14:paraId="3FA43A27" w14:textId="5421857A" w:rsidR="00577C88" w:rsidRPr="00FA6663" w:rsidRDefault="00577C88" w:rsidP="00FA666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rtl/>
                <w14:ligatures w14:val="none"/>
              </w:rPr>
            </w:pPr>
            <w:r w:rsidRPr="00FA6663">
              <w:rPr>
                <w:rFonts w:ascii="Sakkal Majalla" w:eastAsia="Times New Roman" w:hAnsi="Sakkal Majalla" w:cs="Sakkal Majalla" w:hint="cs"/>
                <w:b/>
                <w:bCs/>
                <w:kern w:val="0"/>
                <w:sz w:val="28"/>
                <w:szCs w:val="28"/>
                <w:rtl/>
                <w14:ligatures w14:val="none"/>
              </w:rPr>
              <w:t>72</w:t>
            </w:r>
          </w:p>
        </w:tc>
      </w:tr>
      <w:tr w:rsidR="00577C88" w14:paraId="1A6746FA" w14:textId="77777777" w:rsidTr="00FA6663">
        <w:tc>
          <w:tcPr>
            <w:cnfStyle w:val="001000000000" w:firstRow="0" w:lastRow="0" w:firstColumn="1" w:lastColumn="0" w:oddVBand="0" w:evenVBand="0" w:oddHBand="0" w:evenHBand="0" w:firstRowFirstColumn="0" w:firstRowLastColumn="0" w:lastRowFirstColumn="0" w:lastRowLastColumn="0"/>
            <w:tcW w:w="1122" w:type="dxa"/>
            <w:vAlign w:val="center"/>
          </w:tcPr>
          <w:p w14:paraId="343B1012" w14:textId="74297B40" w:rsidR="00577C88" w:rsidRPr="00FA6663" w:rsidRDefault="00577C88" w:rsidP="00FA6663">
            <w:pPr>
              <w:spacing w:before="100" w:beforeAutospacing="1" w:after="100" w:afterAutospacing="1" w:line="360" w:lineRule="auto"/>
              <w:jc w:val="center"/>
              <w:rPr>
                <w:rFonts w:ascii="Sakkal Majalla" w:eastAsia="Times New Roman" w:hAnsi="Sakkal Majalla" w:cs="Sakkal Majalla"/>
                <w:kern w:val="0"/>
                <w:sz w:val="28"/>
                <w:szCs w:val="28"/>
                <w:rtl/>
                <w14:ligatures w14:val="none"/>
              </w:rPr>
            </w:pPr>
            <w:r w:rsidRPr="00FA6663">
              <w:rPr>
                <w:rFonts w:ascii="Sakkal Majalla" w:eastAsia="Times New Roman" w:hAnsi="Sakkal Majalla" w:cs="Sakkal Majalla" w:hint="cs"/>
                <w:kern w:val="0"/>
                <w:sz w:val="28"/>
                <w:szCs w:val="28"/>
                <w:rtl/>
                <w14:ligatures w14:val="none"/>
              </w:rPr>
              <w:t>(2)</w:t>
            </w:r>
          </w:p>
        </w:tc>
        <w:tc>
          <w:tcPr>
            <w:tcW w:w="5670" w:type="dxa"/>
          </w:tcPr>
          <w:p w14:paraId="58E45E7A" w14:textId="0B5869AD" w:rsidR="00577C88" w:rsidRPr="00FA6663" w:rsidRDefault="00577C88" w:rsidP="00577C88">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rtl/>
                <w14:ligatures w14:val="none"/>
              </w:rPr>
            </w:pPr>
            <w:r w:rsidRPr="00FA6663">
              <w:rPr>
                <w:rFonts w:ascii="Sakkal Majalla" w:eastAsia="Calibri" w:hAnsi="Sakkal Majalla" w:cs="Sakkal Majalla" w:hint="cs"/>
                <w:b/>
                <w:bCs/>
                <w:kern w:val="0"/>
                <w:sz w:val="28"/>
                <w:szCs w:val="28"/>
                <w:rtl/>
                <w:lang w:bidi="ar-EG"/>
                <w14:ligatures w14:val="none"/>
              </w:rPr>
              <w:t>الجدول (2) معيار الحكم</w:t>
            </w:r>
          </w:p>
        </w:tc>
        <w:tc>
          <w:tcPr>
            <w:tcW w:w="1134" w:type="dxa"/>
            <w:vAlign w:val="center"/>
          </w:tcPr>
          <w:p w14:paraId="4C09434A" w14:textId="1CBFDFC4" w:rsidR="00577C88" w:rsidRPr="00FA6663" w:rsidRDefault="00577C88" w:rsidP="00FA666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rtl/>
                <w14:ligatures w14:val="none"/>
              </w:rPr>
            </w:pPr>
            <w:r w:rsidRPr="00FA6663">
              <w:rPr>
                <w:rFonts w:ascii="Sakkal Majalla" w:eastAsia="Times New Roman" w:hAnsi="Sakkal Majalla" w:cs="Sakkal Majalla" w:hint="cs"/>
                <w:b/>
                <w:bCs/>
                <w:kern w:val="0"/>
                <w:sz w:val="28"/>
                <w:szCs w:val="28"/>
                <w:rtl/>
                <w14:ligatures w14:val="none"/>
              </w:rPr>
              <w:t>73</w:t>
            </w:r>
          </w:p>
        </w:tc>
      </w:tr>
      <w:tr w:rsidR="00577C88" w14:paraId="25D8E20C" w14:textId="77777777" w:rsidTr="00FA6663">
        <w:tc>
          <w:tcPr>
            <w:cnfStyle w:val="001000000000" w:firstRow="0" w:lastRow="0" w:firstColumn="1" w:lastColumn="0" w:oddVBand="0" w:evenVBand="0" w:oddHBand="0" w:evenHBand="0" w:firstRowFirstColumn="0" w:firstRowLastColumn="0" w:lastRowFirstColumn="0" w:lastRowLastColumn="0"/>
            <w:tcW w:w="1122" w:type="dxa"/>
            <w:vAlign w:val="center"/>
          </w:tcPr>
          <w:p w14:paraId="071A972D" w14:textId="7648F871" w:rsidR="00577C88" w:rsidRPr="00FA6663" w:rsidRDefault="00577C88" w:rsidP="00FA6663">
            <w:pPr>
              <w:spacing w:before="100" w:beforeAutospacing="1" w:after="100" w:afterAutospacing="1" w:line="360" w:lineRule="auto"/>
              <w:jc w:val="center"/>
              <w:rPr>
                <w:rFonts w:ascii="Sakkal Majalla" w:eastAsia="Times New Roman" w:hAnsi="Sakkal Majalla" w:cs="Sakkal Majalla"/>
                <w:kern w:val="0"/>
                <w:sz w:val="28"/>
                <w:szCs w:val="28"/>
                <w:rtl/>
                <w14:ligatures w14:val="none"/>
              </w:rPr>
            </w:pPr>
            <w:r w:rsidRPr="00FA6663">
              <w:rPr>
                <w:rFonts w:ascii="Sakkal Majalla" w:eastAsia="Times New Roman" w:hAnsi="Sakkal Majalla" w:cs="Sakkal Majalla" w:hint="cs"/>
                <w:kern w:val="0"/>
                <w:sz w:val="28"/>
                <w:szCs w:val="28"/>
                <w:rtl/>
                <w14:ligatures w14:val="none"/>
              </w:rPr>
              <w:t>(3)</w:t>
            </w:r>
          </w:p>
        </w:tc>
        <w:tc>
          <w:tcPr>
            <w:tcW w:w="5670" w:type="dxa"/>
          </w:tcPr>
          <w:p w14:paraId="22264F39" w14:textId="59DAD44F" w:rsidR="00577C88" w:rsidRPr="00FA6663" w:rsidRDefault="00577C88" w:rsidP="00577C88">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rtl/>
                <w14:ligatures w14:val="none"/>
              </w:rPr>
            </w:pPr>
            <w:r w:rsidRPr="00FA6663">
              <w:rPr>
                <w:rFonts w:ascii="Sakkal Majalla" w:eastAsia="Calibri" w:hAnsi="Sakkal Majalla" w:cs="Sakkal Majalla"/>
                <w:b/>
                <w:bCs/>
                <w:kern w:val="0"/>
                <w:sz w:val="28"/>
                <w:szCs w:val="28"/>
                <w:rtl/>
                <w:lang w:bidi="ar-EG"/>
                <w14:ligatures w14:val="none"/>
              </w:rPr>
              <w:t>جدول (</w:t>
            </w:r>
            <w:r w:rsidRPr="00FA6663">
              <w:rPr>
                <w:rFonts w:ascii="Sakkal Majalla" w:eastAsia="Calibri" w:hAnsi="Sakkal Majalla" w:cs="Sakkal Majalla" w:hint="cs"/>
                <w:b/>
                <w:bCs/>
                <w:kern w:val="0"/>
                <w:sz w:val="28"/>
                <w:szCs w:val="28"/>
                <w:rtl/>
                <w:lang w:bidi="ar-EG"/>
                <w14:ligatures w14:val="none"/>
              </w:rPr>
              <w:t>3</w:t>
            </w:r>
            <w:r w:rsidRPr="00FA6663">
              <w:rPr>
                <w:rFonts w:ascii="Sakkal Majalla" w:eastAsia="Calibri" w:hAnsi="Sakkal Majalla" w:cs="Sakkal Majalla"/>
                <w:b/>
                <w:bCs/>
                <w:kern w:val="0"/>
                <w:sz w:val="28"/>
                <w:szCs w:val="28"/>
                <w:rtl/>
                <w:lang w:bidi="ar-EG"/>
                <w14:ligatures w14:val="none"/>
              </w:rPr>
              <w:t>) توزيع أفراد عينة الدراسة بحسب خصائصها الديموغرافية</w:t>
            </w:r>
          </w:p>
        </w:tc>
        <w:tc>
          <w:tcPr>
            <w:tcW w:w="1134" w:type="dxa"/>
            <w:vAlign w:val="center"/>
          </w:tcPr>
          <w:p w14:paraId="32BA0830" w14:textId="58132FF4" w:rsidR="00577C88" w:rsidRPr="00FA6663" w:rsidRDefault="00577C88" w:rsidP="00FA666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rtl/>
                <w14:ligatures w14:val="none"/>
              </w:rPr>
            </w:pPr>
            <w:r w:rsidRPr="00FA6663">
              <w:rPr>
                <w:rFonts w:ascii="Sakkal Majalla" w:eastAsia="Times New Roman" w:hAnsi="Sakkal Majalla" w:cs="Sakkal Majalla" w:hint="cs"/>
                <w:b/>
                <w:bCs/>
                <w:kern w:val="0"/>
                <w:sz w:val="28"/>
                <w:szCs w:val="28"/>
                <w:rtl/>
                <w14:ligatures w14:val="none"/>
              </w:rPr>
              <w:t>75</w:t>
            </w:r>
          </w:p>
        </w:tc>
      </w:tr>
      <w:tr w:rsidR="00577C88" w14:paraId="1032FDCC" w14:textId="77777777" w:rsidTr="00FA6663">
        <w:tc>
          <w:tcPr>
            <w:cnfStyle w:val="001000000000" w:firstRow="0" w:lastRow="0" w:firstColumn="1" w:lastColumn="0" w:oddVBand="0" w:evenVBand="0" w:oddHBand="0" w:evenHBand="0" w:firstRowFirstColumn="0" w:firstRowLastColumn="0" w:lastRowFirstColumn="0" w:lastRowLastColumn="0"/>
            <w:tcW w:w="1122" w:type="dxa"/>
            <w:vAlign w:val="center"/>
          </w:tcPr>
          <w:p w14:paraId="0C649A37" w14:textId="63AB9FCF" w:rsidR="00577C88" w:rsidRPr="00FA6663" w:rsidRDefault="00577C88" w:rsidP="00FA6663">
            <w:pPr>
              <w:spacing w:before="100" w:beforeAutospacing="1" w:after="100" w:afterAutospacing="1" w:line="360" w:lineRule="auto"/>
              <w:jc w:val="center"/>
              <w:rPr>
                <w:rFonts w:ascii="Sakkal Majalla" w:eastAsia="Times New Roman" w:hAnsi="Sakkal Majalla" w:cs="Sakkal Majalla"/>
                <w:kern w:val="0"/>
                <w:sz w:val="28"/>
                <w:szCs w:val="28"/>
                <w:rtl/>
                <w14:ligatures w14:val="none"/>
              </w:rPr>
            </w:pPr>
            <w:r w:rsidRPr="00FA6663">
              <w:rPr>
                <w:rFonts w:ascii="Sakkal Majalla" w:eastAsia="Times New Roman" w:hAnsi="Sakkal Majalla" w:cs="Sakkal Majalla" w:hint="cs"/>
                <w:kern w:val="0"/>
                <w:sz w:val="28"/>
                <w:szCs w:val="28"/>
                <w:rtl/>
                <w14:ligatures w14:val="none"/>
              </w:rPr>
              <w:t>(4)</w:t>
            </w:r>
          </w:p>
        </w:tc>
        <w:tc>
          <w:tcPr>
            <w:tcW w:w="5670" w:type="dxa"/>
          </w:tcPr>
          <w:p w14:paraId="0A7CD7C5" w14:textId="3B0FB8F6" w:rsidR="00577C88" w:rsidRPr="00FA6663" w:rsidRDefault="00577C88" w:rsidP="00577C88">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rtl/>
                <w14:ligatures w14:val="none"/>
              </w:rPr>
            </w:pPr>
            <w:r w:rsidRPr="00FA6663">
              <w:rPr>
                <w:rFonts w:ascii="Sakkal Majalla" w:eastAsia="Calibri" w:hAnsi="Sakkal Majalla" w:cs="Sakkal Majalla"/>
                <w:b/>
                <w:bCs/>
                <w:kern w:val="0"/>
                <w:sz w:val="28"/>
                <w:szCs w:val="28"/>
                <w:rtl/>
                <w:lang w:bidi="ar-EG"/>
                <w14:ligatures w14:val="none"/>
              </w:rPr>
              <w:t>جدول رقم (</w:t>
            </w:r>
            <w:r w:rsidRPr="00FA6663">
              <w:rPr>
                <w:rFonts w:ascii="Sakkal Majalla" w:eastAsia="Calibri" w:hAnsi="Sakkal Majalla" w:cs="Sakkal Majalla" w:hint="cs"/>
                <w:b/>
                <w:bCs/>
                <w:kern w:val="0"/>
                <w:sz w:val="28"/>
                <w:szCs w:val="28"/>
                <w:rtl/>
                <w:lang w:bidi="ar-EG"/>
                <w14:ligatures w14:val="none"/>
              </w:rPr>
              <w:t>4</w:t>
            </w:r>
            <w:r w:rsidRPr="00FA6663">
              <w:rPr>
                <w:rFonts w:ascii="Sakkal Majalla" w:eastAsia="Calibri" w:hAnsi="Sakkal Majalla" w:cs="Sakkal Majalla"/>
                <w:b/>
                <w:bCs/>
                <w:kern w:val="0"/>
                <w:sz w:val="28"/>
                <w:szCs w:val="28"/>
                <w:rtl/>
                <w:lang w:bidi="ar-EG"/>
                <w14:ligatures w14:val="none"/>
              </w:rPr>
              <w:t>) المتوسطات الحسابية والانحرافات المعيارية لتقديرات المبحوثين لمستوى ممارسات إدارة المخاطر</w:t>
            </w:r>
          </w:p>
        </w:tc>
        <w:tc>
          <w:tcPr>
            <w:tcW w:w="1134" w:type="dxa"/>
            <w:vAlign w:val="center"/>
          </w:tcPr>
          <w:p w14:paraId="726E6559" w14:textId="0CCFA3D2" w:rsidR="00577C88" w:rsidRPr="00FA6663" w:rsidRDefault="00577C88" w:rsidP="00FA666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rtl/>
                <w14:ligatures w14:val="none"/>
              </w:rPr>
            </w:pPr>
            <w:r w:rsidRPr="00FA6663">
              <w:rPr>
                <w:rFonts w:ascii="Sakkal Majalla" w:eastAsia="Times New Roman" w:hAnsi="Sakkal Majalla" w:cs="Sakkal Majalla" w:hint="cs"/>
                <w:b/>
                <w:bCs/>
                <w:kern w:val="0"/>
                <w:sz w:val="28"/>
                <w:szCs w:val="28"/>
                <w:rtl/>
                <w14:ligatures w14:val="none"/>
              </w:rPr>
              <w:t>78</w:t>
            </w:r>
          </w:p>
        </w:tc>
      </w:tr>
      <w:tr w:rsidR="00577C88" w14:paraId="154486C8" w14:textId="77777777" w:rsidTr="00FA6663">
        <w:tc>
          <w:tcPr>
            <w:cnfStyle w:val="001000000000" w:firstRow="0" w:lastRow="0" w:firstColumn="1" w:lastColumn="0" w:oddVBand="0" w:evenVBand="0" w:oddHBand="0" w:evenHBand="0" w:firstRowFirstColumn="0" w:firstRowLastColumn="0" w:lastRowFirstColumn="0" w:lastRowLastColumn="0"/>
            <w:tcW w:w="1122" w:type="dxa"/>
            <w:vAlign w:val="center"/>
          </w:tcPr>
          <w:p w14:paraId="0F3F3555" w14:textId="1B6CE093" w:rsidR="00577C88" w:rsidRPr="00FA6663" w:rsidRDefault="00577C88" w:rsidP="00FA6663">
            <w:pPr>
              <w:spacing w:before="100" w:beforeAutospacing="1" w:after="100" w:afterAutospacing="1" w:line="360" w:lineRule="auto"/>
              <w:jc w:val="center"/>
              <w:rPr>
                <w:rFonts w:ascii="Sakkal Majalla" w:eastAsia="Times New Roman" w:hAnsi="Sakkal Majalla" w:cs="Sakkal Majalla"/>
                <w:kern w:val="0"/>
                <w:sz w:val="28"/>
                <w:szCs w:val="28"/>
                <w:rtl/>
                <w14:ligatures w14:val="none"/>
              </w:rPr>
            </w:pPr>
            <w:r w:rsidRPr="00FA6663">
              <w:rPr>
                <w:rFonts w:ascii="Sakkal Majalla" w:eastAsia="Times New Roman" w:hAnsi="Sakkal Majalla" w:cs="Sakkal Majalla" w:hint="cs"/>
                <w:kern w:val="0"/>
                <w:sz w:val="28"/>
                <w:szCs w:val="28"/>
                <w:rtl/>
                <w14:ligatures w14:val="none"/>
              </w:rPr>
              <w:t>(5)</w:t>
            </w:r>
          </w:p>
        </w:tc>
        <w:tc>
          <w:tcPr>
            <w:tcW w:w="5670" w:type="dxa"/>
          </w:tcPr>
          <w:p w14:paraId="06EDB687" w14:textId="65377C2C" w:rsidR="00577C88" w:rsidRPr="00FA6663" w:rsidRDefault="00577C88" w:rsidP="00577C88">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rtl/>
                <w14:ligatures w14:val="none"/>
              </w:rPr>
            </w:pPr>
            <w:r w:rsidRPr="00FA6663">
              <w:rPr>
                <w:rFonts w:ascii="Sakkal Majalla" w:eastAsia="Calibri" w:hAnsi="Sakkal Majalla" w:cs="Sakkal Majalla"/>
                <w:b/>
                <w:bCs/>
                <w:kern w:val="0"/>
                <w:sz w:val="28"/>
                <w:szCs w:val="28"/>
                <w:rtl/>
                <w:lang w:bidi="ar-EG"/>
                <w14:ligatures w14:val="none"/>
              </w:rPr>
              <w:t>جدول (</w:t>
            </w:r>
            <w:r w:rsidRPr="00FA6663">
              <w:rPr>
                <w:rFonts w:ascii="Sakkal Majalla" w:eastAsia="Calibri" w:hAnsi="Sakkal Majalla" w:cs="Sakkal Majalla" w:hint="cs"/>
                <w:b/>
                <w:bCs/>
                <w:kern w:val="0"/>
                <w:sz w:val="28"/>
                <w:szCs w:val="28"/>
                <w:rtl/>
                <w:lang w:bidi="ar-EG"/>
                <w14:ligatures w14:val="none"/>
              </w:rPr>
              <w:t>5</w:t>
            </w:r>
            <w:r w:rsidRPr="00FA6663">
              <w:rPr>
                <w:rFonts w:ascii="Sakkal Majalla" w:eastAsia="Calibri" w:hAnsi="Sakkal Majalla" w:cs="Sakkal Majalla"/>
                <w:b/>
                <w:bCs/>
                <w:kern w:val="0"/>
                <w:sz w:val="28"/>
                <w:szCs w:val="28"/>
                <w:rtl/>
                <w:lang w:bidi="ar-EG"/>
                <w14:ligatures w14:val="none"/>
              </w:rPr>
              <w:t>) المتوسطات الحسابية والانحرافات المعيارية لتقديرات المبحوثين لبعد تحديد المخاطر</w:t>
            </w:r>
          </w:p>
        </w:tc>
        <w:tc>
          <w:tcPr>
            <w:tcW w:w="1134" w:type="dxa"/>
            <w:vAlign w:val="center"/>
          </w:tcPr>
          <w:p w14:paraId="688018CE" w14:textId="7F888FC9" w:rsidR="00577C88" w:rsidRPr="00FA6663" w:rsidRDefault="00577C88" w:rsidP="00FA666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rtl/>
                <w14:ligatures w14:val="none"/>
              </w:rPr>
            </w:pPr>
            <w:r w:rsidRPr="00FA6663">
              <w:rPr>
                <w:rFonts w:ascii="Sakkal Majalla" w:eastAsia="Times New Roman" w:hAnsi="Sakkal Majalla" w:cs="Sakkal Majalla" w:hint="cs"/>
                <w:b/>
                <w:bCs/>
                <w:kern w:val="0"/>
                <w:sz w:val="28"/>
                <w:szCs w:val="28"/>
                <w:rtl/>
                <w14:ligatures w14:val="none"/>
              </w:rPr>
              <w:t>79</w:t>
            </w:r>
          </w:p>
        </w:tc>
      </w:tr>
      <w:tr w:rsidR="00577C88" w14:paraId="4E02204A" w14:textId="77777777" w:rsidTr="00FA6663">
        <w:tc>
          <w:tcPr>
            <w:cnfStyle w:val="001000000000" w:firstRow="0" w:lastRow="0" w:firstColumn="1" w:lastColumn="0" w:oddVBand="0" w:evenVBand="0" w:oddHBand="0" w:evenHBand="0" w:firstRowFirstColumn="0" w:firstRowLastColumn="0" w:lastRowFirstColumn="0" w:lastRowLastColumn="0"/>
            <w:tcW w:w="1122" w:type="dxa"/>
            <w:vAlign w:val="center"/>
          </w:tcPr>
          <w:p w14:paraId="00F3685F" w14:textId="66B13EB5" w:rsidR="00577C88" w:rsidRPr="00FA6663" w:rsidRDefault="00577C88" w:rsidP="00FA6663">
            <w:pPr>
              <w:spacing w:before="100" w:beforeAutospacing="1" w:after="100" w:afterAutospacing="1" w:line="360" w:lineRule="auto"/>
              <w:jc w:val="center"/>
              <w:rPr>
                <w:rFonts w:ascii="Sakkal Majalla" w:eastAsia="Times New Roman" w:hAnsi="Sakkal Majalla" w:cs="Sakkal Majalla"/>
                <w:kern w:val="0"/>
                <w:sz w:val="28"/>
                <w:szCs w:val="28"/>
                <w:rtl/>
                <w14:ligatures w14:val="none"/>
              </w:rPr>
            </w:pPr>
            <w:r w:rsidRPr="00FA6663">
              <w:rPr>
                <w:rFonts w:ascii="Sakkal Majalla" w:eastAsia="Times New Roman" w:hAnsi="Sakkal Majalla" w:cs="Sakkal Majalla" w:hint="cs"/>
                <w:kern w:val="0"/>
                <w:sz w:val="28"/>
                <w:szCs w:val="28"/>
                <w:rtl/>
                <w14:ligatures w14:val="none"/>
              </w:rPr>
              <w:t>(6)</w:t>
            </w:r>
          </w:p>
        </w:tc>
        <w:tc>
          <w:tcPr>
            <w:tcW w:w="5670" w:type="dxa"/>
          </w:tcPr>
          <w:p w14:paraId="14F7C374" w14:textId="1CA396C7" w:rsidR="00577C88" w:rsidRPr="00FA6663" w:rsidRDefault="00577C88" w:rsidP="00577C88">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rtl/>
                <w14:ligatures w14:val="none"/>
              </w:rPr>
            </w:pPr>
            <w:r w:rsidRPr="00FA6663">
              <w:rPr>
                <w:rFonts w:ascii="Sakkal Majalla" w:eastAsia="Calibri" w:hAnsi="Sakkal Majalla" w:cs="Sakkal Majalla"/>
                <w:b/>
                <w:bCs/>
                <w:kern w:val="0"/>
                <w:sz w:val="28"/>
                <w:szCs w:val="28"/>
                <w:rtl/>
                <w:lang w:bidi="ar-EG"/>
                <w14:ligatures w14:val="none"/>
              </w:rPr>
              <w:t>جدول (</w:t>
            </w:r>
            <w:r w:rsidRPr="00FA6663">
              <w:rPr>
                <w:rFonts w:ascii="Sakkal Majalla" w:eastAsia="Calibri" w:hAnsi="Sakkal Majalla" w:cs="Sakkal Majalla" w:hint="cs"/>
                <w:b/>
                <w:bCs/>
                <w:kern w:val="0"/>
                <w:sz w:val="28"/>
                <w:szCs w:val="28"/>
                <w:rtl/>
                <w:lang w:bidi="ar-EG"/>
                <w14:ligatures w14:val="none"/>
              </w:rPr>
              <w:t>6</w:t>
            </w:r>
            <w:r w:rsidRPr="00FA6663">
              <w:rPr>
                <w:rFonts w:ascii="Sakkal Majalla" w:eastAsia="Calibri" w:hAnsi="Sakkal Majalla" w:cs="Sakkal Majalla"/>
                <w:b/>
                <w:bCs/>
                <w:kern w:val="0"/>
                <w:sz w:val="28"/>
                <w:szCs w:val="28"/>
                <w:rtl/>
                <w:lang w:bidi="ar-EG"/>
                <w14:ligatures w14:val="none"/>
              </w:rPr>
              <w:t>) المتوسطات الحسابية والانحرافات المعيارية لتقديرات المبحوثين لبعد تحليل المخاطر</w:t>
            </w:r>
          </w:p>
        </w:tc>
        <w:tc>
          <w:tcPr>
            <w:tcW w:w="1134" w:type="dxa"/>
            <w:vAlign w:val="center"/>
          </w:tcPr>
          <w:p w14:paraId="001202CD" w14:textId="058C61CD" w:rsidR="00577C88" w:rsidRPr="00FA6663" w:rsidRDefault="00577C88" w:rsidP="00FA666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rtl/>
                <w14:ligatures w14:val="none"/>
              </w:rPr>
            </w:pPr>
            <w:r w:rsidRPr="00FA6663">
              <w:rPr>
                <w:rFonts w:ascii="Sakkal Majalla" w:eastAsia="Times New Roman" w:hAnsi="Sakkal Majalla" w:cs="Sakkal Majalla" w:hint="cs"/>
                <w:b/>
                <w:bCs/>
                <w:kern w:val="0"/>
                <w:sz w:val="28"/>
                <w:szCs w:val="28"/>
                <w:rtl/>
                <w14:ligatures w14:val="none"/>
              </w:rPr>
              <w:t>80</w:t>
            </w:r>
          </w:p>
        </w:tc>
      </w:tr>
      <w:tr w:rsidR="00577C88" w14:paraId="55FD07C5" w14:textId="77777777" w:rsidTr="00FA6663">
        <w:tc>
          <w:tcPr>
            <w:cnfStyle w:val="001000000000" w:firstRow="0" w:lastRow="0" w:firstColumn="1" w:lastColumn="0" w:oddVBand="0" w:evenVBand="0" w:oddHBand="0" w:evenHBand="0" w:firstRowFirstColumn="0" w:firstRowLastColumn="0" w:lastRowFirstColumn="0" w:lastRowLastColumn="0"/>
            <w:tcW w:w="1122" w:type="dxa"/>
            <w:vAlign w:val="center"/>
          </w:tcPr>
          <w:p w14:paraId="429DA6B7" w14:textId="0D4B3909" w:rsidR="00577C88" w:rsidRPr="00FA6663" w:rsidRDefault="00577C88" w:rsidP="00FA6663">
            <w:pPr>
              <w:spacing w:before="100" w:beforeAutospacing="1" w:after="100" w:afterAutospacing="1" w:line="360" w:lineRule="auto"/>
              <w:jc w:val="center"/>
              <w:rPr>
                <w:rFonts w:ascii="Sakkal Majalla" w:eastAsia="Times New Roman" w:hAnsi="Sakkal Majalla" w:cs="Sakkal Majalla"/>
                <w:kern w:val="0"/>
                <w:sz w:val="28"/>
                <w:szCs w:val="28"/>
                <w:rtl/>
                <w14:ligatures w14:val="none"/>
              </w:rPr>
            </w:pPr>
            <w:r w:rsidRPr="00FA6663">
              <w:rPr>
                <w:rFonts w:ascii="Sakkal Majalla" w:eastAsia="Times New Roman" w:hAnsi="Sakkal Majalla" w:cs="Sakkal Majalla" w:hint="cs"/>
                <w:kern w:val="0"/>
                <w:sz w:val="28"/>
                <w:szCs w:val="28"/>
                <w:rtl/>
                <w14:ligatures w14:val="none"/>
              </w:rPr>
              <w:t>(7)</w:t>
            </w:r>
          </w:p>
        </w:tc>
        <w:tc>
          <w:tcPr>
            <w:tcW w:w="5670" w:type="dxa"/>
          </w:tcPr>
          <w:p w14:paraId="35119299" w14:textId="4ADC0E42" w:rsidR="00577C88" w:rsidRPr="00FA6663" w:rsidRDefault="00577C88" w:rsidP="00577C88">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rtl/>
                <w14:ligatures w14:val="none"/>
              </w:rPr>
            </w:pPr>
            <w:r w:rsidRPr="00FA6663">
              <w:rPr>
                <w:rFonts w:ascii="Sakkal Majalla" w:eastAsia="Calibri" w:hAnsi="Sakkal Majalla" w:cs="Sakkal Majalla"/>
                <w:b/>
                <w:bCs/>
                <w:kern w:val="0"/>
                <w:sz w:val="28"/>
                <w:szCs w:val="28"/>
                <w:rtl/>
                <w:lang w:bidi="ar-EG"/>
                <w14:ligatures w14:val="none"/>
              </w:rPr>
              <w:t>جدول (</w:t>
            </w:r>
            <w:r w:rsidRPr="00FA6663">
              <w:rPr>
                <w:rFonts w:ascii="Sakkal Majalla" w:eastAsia="Calibri" w:hAnsi="Sakkal Majalla" w:cs="Sakkal Majalla" w:hint="cs"/>
                <w:b/>
                <w:bCs/>
                <w:kern w:val="0"/>
                <w:sz w:val="28"/>
                <w:szCs w:val="28"/>
                <w:rtl/>
                <w:lang w:bidi="ar-EG"/>
                <w14:ligatures w14:val="none"/>
              </w:rPr>
              <w:t>7</w:t>
            </w:r>
            <w:r w:rsidRPr="00FA6663">
              <w:rPr>
                <w:rFonts w:ascii="Sakkal Majalla" w:eastAsia="Calibri" w:hAnsi="Sakkal Majalla" w:cs="Sakkal Majalla"/>
                <w:b/>
                <w:bCs/>
                <w:kern w:val="0"/>
                <w:sz w:val="28"/>
                <w:szCs w:val="28"/>
                <w:rtl/>
                <w:lang w:bidi="ar-EG"/>
                <w14:ligatures w14:val="none"/>
              </w:rPr>
              <w:t>) المتوسطات الحسابية والانحرافات المعيارية لتقديرات المبحوثين لبعد تقييم المخاطر</w:t>
            </w:r>
          </w:p>
        </w:tc>
        <w:tc>
          <w:tcPr>
            <w:tcW w:w="1134" w:type="dxa"/>
            <w:vAlign w:val="center"/>
          </w:tcPr>
          <w:p w14:paraId="7E31C26F" w14:textId="4B6BCFE7" w:rsidR="00577C88" w:rsidRPr="00FA6663" w:rsidRDefault="00577C88" w:rsidP="00FA666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rtl/>
                <w14:ligatures w14:val="none"/>
              </w:rPr>
            </w:pPr>
            <w:r w:rsidRPr="00FA6663">
              <w:rPr>
                <w:rFonts w:ascii="Sakkal Majalla" w:eastAsia="Times New Roman" w:hAnsi="Sakkal Majalla" w:cs="Sakkal Majalla" w:hint="cs"/>
                <w:b/>
                <w:bCs/>
                <w:kern w:val="0"/>
                <w:sz w:val="28"/>
                <w:szCs w:val="28"/>
                <w:rtl/>
                <w14:ligatures w14:val="none"/>
              </w:rPr>
              <w:t>82</w:t>
            </w:r>
          </w:p>
        </w:tc>
      </w:tr>
      <w:tr w:rsidR="00577C88" w14:paraId="6BCDA79D" w14:textId="77777777" w:rsidTr="00FA6663">
        <w:tc>
          <w:tcPr>
            <w:cnfStyle w:val="001000000000" w:firstRow="0" w:lastRow="0" w:firstColumn="1" w:lastColumn="0" w:oddVBand="0" w:evenVBand="0" w:oddHBand="0" w:evenHBand="0" w:firstRowFirstColumn="0" w:firstRowLastColumn="0" w:lastRowFirstColumn="0" w:lastRowLastColumn="0"/>
            <w:tcW w:w="1122" w:type="dxa"/>
            <w:vAlign w:val="center"/>
          </w:tcPr>
          <w:p w14:paraId="55C9012D" w14:textId="7545D171" w:rsidR="00577C88" w:rsidRPr="00FA6663" w:rsidRDefault="00577C88" w:rsidP="00FA6663">
            <w:pPr>
              <w:spacing w:before="100" w:beforeAutospacing="1" w:after="100" w:afterAutospacing="1" w:line="360" w:lineRule="auto"/>
              <w:jc w:val="center"/>
              <w:rPr>
                <w:rFonts w:ascii="Sakkal Majalla" w:eastAsia="Times New Roman" w:hAnsi="Sakkal Majalla" w:cs="Sakkal Majalla"/>
                <w:kern w:val="0"/>
                <w:sz w:val="28"/>
                <w:szCs w:val="28"/>
                <w:rtl/>
                <w14:ligatures w14:val="none"/>
              </w:rPr>
            </w:pPr>
            <w:r w:rsidRPr="00FA6663">
              <w:rPr>
                <w:rFonts w:ascii="Sakkal Majalla" w:eastAsia="Times New Roman" w:hAnsi="Sakkal Majalla" w:cs="Sakkal Majalla" w:hint="cs"/>
                <w:kern w:val="0"/>
                <w:sz w:val="28"/>
                <w:szCs w:val="28"/>
                <w:rtl/>
                <w14:ligatures w14:val="none"/>
              </w:rPr>
              <w:t>(8)</w:t>
            </w:r>
          </w:p>
        </w:tc>
        <w:tc>
          <w:tcPr>
            <w:tcW w:w="5670" w:type="dxa"/>
          </w:tcPr>
          <w:p w14:paraId="1B3F0F57" w14:textId="771BDC21" w:rsidR="00577C88" w:rsidRPr="00FA6663" w:rsidRDefault="00577C88" w:rsidP="00577C88">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rtl/>
                <w14:ligatures w14:val="none"/>
              </w:rPr>
            </w:pPr>
            <w:r w:rsidRPr="00FA6663">
              <w:rPr>
                <w:rFonts w:ascii="Sakkal Majalla" w:eastAsia="Calibri" w:hAnsi="Sakkal Majalla" w:cs="Sakkal Majalla"/>
                <w:b/>
                <w:bCs/>
                <w:kern w:val="0"/>
                <w:sz w:val="28"/>
                <w:szCs w:val="28"/>
                <w:rtl/>
                <w:lang w:bidi="ar-EG"/>
                <w14:ligatures w14:val="none"/>
              </w:rPr>
              <w:t>جدول (</w:t>
            </w:r>
            <w:r w:rsidRPr="00FA6663">
              <w:rPr>
                <w:rFonts w:ascii="Sakkal Majalla" w:eastAsia="Calibri" w:hAnsi="Sakkal Majalla" w:cs="Sakkal Majalla" w:hint="cs"/>
                <w:b/>
                <w:bCs/>
                <w:kern w:val="0"/>
                <w:sz w:val="28"/>
                <w:szCs w:val="28"/>
                <w:rtl/>
                <w:lang w:bidi="ar-EG"/>
                <w14:ligatures w14:val="none"/>
              </w:rPr>
              <w:t>8</w:t>
            </w:r>
            <w:r w:rsidRPr="00FA6663">
              <w:rPr>
                <w:rFonts w:ascii="Sakkal Majalla" w:eastAsia="Calibri" w:hAnsi="Sakkal Majalla" w:cs="Sakkal Majalla"/>
                <w:b/>
                <w:bCs/>
                <w:kern w:val="0"/>
                <w:sz w:val="28"/>
                <w:szCs w:val="28"/>
                <w:rtl/>
                <w:lang w:bidi="ar-EG"/>
                <w14:ligatures w14:val="none"/>
              </w:rPr>
              <w:t>) المتوسطات الحسابية والانحرافات المعيارية لتقديرات المبحوثين لبعد التحكم المخاطر</w:t>
            </w:r>
          </w:p>
        </w:tc>
        <w:tc>
          <w:tcPr>
            <w:tcW w:w="1134" w:type="dxa"/>
            <w:vAlign w:val="center"/>
          </w:tcPr>
          <w:p w14:paraId="5D3C4270" w14:textId="497ECFA5" w:rsidR="00577C88" w:rsidRPr="00FA6663" w:rsidRDefault="00577C88" w:rsidP="00FA666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rtl/>
                <w14:ligatures w14:val="none"/>
              </w:rPr>
            </w:pPr>
            <w:r w:rsidRPr="00FA6663">
              <w:rPr>
                <w:rFonts w:ascii="Sakkal Majalla" w:eastAsia="Times New Roman" w:hAnsi="Sakkal Majalla" w:cs="Sakkal Majalla" w:hint="cs"/>
                <w:b/>
                <w:bCs/>
                <w:kern w:val="0"/>
                <w:sz w:val="28"/>
                <w:szCs w:val="28"/>
                <w:rtl/>
                <w14:ligatures w14:val="none"/>
              </w:rPr>
              <w:t>83</w:t>
            </w:r>
          </w:p>
        </w:tc>
      </w:tr>
      <w:tr w:rsidR="00577C88" w14:paraId="0410CC52" w14:textId="77777777" w:rsidTr="00FA6663">
        <w:tc>
          <w:tcPr>
            <w:cnfStyle w:val="001000000000" w:firstRow="0" w:lastRow="0" w:firstColumn="1" w:lastColumn="0" w:oddVBand="0" w:evenVBand="0" w:oddHBand="0" w:evenHBand="0" w:firstRowFirstColumn="0" w:firstRowLastColumn="0" w:lastRowFirstColumn="0" w:lastRowLastColumn="0"/>
            <w:tcW w:w="1122" w:type="dxa"/>
            <w:vAlign w:val="center"/>
          </w:tcPr>
          <w:p w14:paraId="0B14C075" w14:textId="217597AE" w:rsidR="00577C88" w:rsidRPr="00FA6663" w:rsidRDefault="00577C88" w:rsidP="00FA6663">
            <w:pPr>
              <w:spacing w:before="100" w:beforeAutospacing="1" w:after="100" w:afterAutospacing="1" w:line="360" w:lineRule="auto"/>
              <w:jc w:val="center"/>
              <w:rPr>
                <w:rFonts w:ascii="Sakkal Majalla" w:eastAsia="Times New Roman" w:hAnsi="Sakkal Majalla" w:cs="Sakkal Majalla"/>
                <w:kern w:val="0"/>
                <w:sz w:val="28"/>
                <w:szCs w:val="28"/>
                <w:rtl/>
                <w14:ligatures w14:val="none"/>
              </w:rPr>
            </w:pPr>
            <w:r w:rsidRPr="00FA6663">
              <w:rPr>
                <w:rFonts w:ascii="Sakkal Majalla" w:eastAsia="Times New Roman" w:hAnsi="Sakkal Majalla" w:cs="Sakkal Majalla" w:hint="cs"/>
                <w:kern w:val="0"/>
                <w:sz w:val="28"/>
                <w:szCs w:val="28"/>
                <w:rtl/>
                <w14:ligatures w14:val="none"/>
              </w:rPr>
              <w:t>(9)</w:t>
            </w:r>
          </w:p>
        </w:tc>
        <w:tc>
          <w:tcPr>
            <w:tcW w:w="5670" w:type="dxa"/>
          </w:tcPr>
          <w:p w14:paraId="36281049" w14:textId="02D8DC3F" w:rsidR="00577C88" w:rsidRPr="00FA6663" w:rsidRDefault="00577C88" w:rsidP="00577C88">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rtl/>
                <w14:ligatures w14:val="none"/>
              </w:rPr>
            </w:pPr>
            <w:r w:rsidRPr="00FA6663">
              <w:rPr>
                <w:rFonts w:ascii="Sakkal Majalla" w:eastAsia="Calibri" w:hAnsi="Sakkal Majalla" w:cs="Sakkal Majalla"/>
                <w:b/>
                <w:bCs/>
                <w:kern w:val="0"/>
                <w:sz w:val="28"/>
                <w:szCs w:val="28"/>
                <w:rtl/>
                <w:lang w:bidi="ar-EG"/>
                <w14:ligatures w14:val="none"/>
              </w:rPr>
              <w:t>جدول (</w:t>
            </w:r>
            <w:r w:rsidRPr="00FA6663">
              <w:rPr>
                <w:rFonts w:ascii="Sakkal Majalla" w:eastAsia="Calibri" w:hAnsi="Sakkal Majalla" w:cs="Sakkal Majalla" w:hint="cs"/>
                <w:b/>
                <w:bCs/>
                <w:kern w:val="0"/>
                <w:sz w:val="28"/>
                <w:szCs w:val="28"/>
                <w:rtl/>
                <w:lang w:bidi="ar-EG"/>
                <w14:ligatures w14:val="none"/>
              </w:rPr>
              <w:t>9</w:t>
            </w:r>
            <w:r w:rsidRPr="00FA6663">
              <w:rPr>
                <w:rFonts w:ascii="Sakkal Majalla" w:eastAsia="Calibri" w:hAnsi="Sakkal Majalla" w:cs="Sakkal Majalla"/>
                <w:b/>
                <w:bCs/>
                <w:kern w:val="0"/>
                <w:sz w:val="28"/>
                <w:szCs w:val="28"/>
                <w:rtl/>
                <w:lang w:bidi="ar-EG"/>
                <w14:ligatures w14:val="none"/>
              </w:rPr>
              <w:t>) المتوسطات الحسابية والانحرافات المعيارية لتقديرات المبحوثين لبعد مراقبة المخاطر</w:t>
            </w:r>
          </w:p>
        </w:tc>
        <w:tc>
          <w:tcPr>
            <w:tcW w:w="1134" w:type="dxa"/>
            <w:vAlign w:val="center"/>
          </w:tcPr>
          <w:p w14:paraId="3A059ACF" w14:textId="51BBBBAC" w:rsidR="00577C88" w:rsidRPr="00FA6663" w:rsidRDefault="00577C88" w:rsidP="00FA666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rtl/>
                <w14:ligatures w14:val="none"/>
              </w:rPr>
            </w:pPr>
            <w:r w:rsidRPr="00FA6663">
              <w:rPr>
                <w:rFonts w:ascii="Sakkal Majalla" w:eastAsia="Times New Roman" w:hAnsi="Sakkal Majalla" w:cs="Sakkal Majalla" w:hint="cs"/>
                <w:b/>
                <w:bCs/>
                <w:kern w:val="0"/>
                <w:sz w:val="28"/>
                <w:szCs w:val="28"/>
                <w:rtl/>
                <w14:ligatures w14:val="none"/>
              </w:rPr>
              <w:t>84</w:t>
            </w:r>
          </w:p>
        </w:tc>
      </w:tr>
      <w:tr w:rsidR="00577C88" w14:paraId="0AFD6777" w14:textId="77777777" w:rsidTr="00FA6663">
        <w:tc>
          <w:tcPr>
            <w:cnfStyle w:val="001000000000" w:firstRow="0" w:lastRow="0" w:firstColumn="1" w:lastColumn="0" w:oddVBand="0" w:evenVBand="0" w:oddHBand="0" w:evenHBand="0" w:firstRowFirstColumn="0" w:firstRowLastColumn="0" w:lastRowFirstColumn="0" w:lastRowLastColumn="0"/>
            <w:tcW w:w="1122" w:type="dxa"/>
            <w:vAlign w:val="center"/>
          </w:tcPr>
          <w:p w14:paraId="2AD4FDB1" w14:textId="6997F793" w:rsidR="00577C88" w:rsidRPr="00FA6663" w:rsidRDefault="00577C88" w:rsidP="00FA6663">
            <w:pPr>
              <w:spacing w:before="100" w:beforeAutospacing="1" w:after="100" w:afterAutospacing="1" w:line="360" w:lineRule="auto"/>
              <w:jc w:val="center"/>
              <w:rPr>
                <w:rFonts w:ascii="Sakkal Majalla" w:eastAsia="Times New Roman" w:hAnsi="Sakkal Majalla" w:cs="Sakkal Majalla"/>
                <w:kern w:val="0"/>
                <w:sz w:val="28"/>
                <w:szCs w:val="28"/>
                <w:rtl/>
                <w14:ligatures w14:val="none"/>
              </w:rPr>
            </w:pPr>
            <w:r w:rsidRPr="00FA6663">
              <w:rPr>
                <w:rFonts w:ascii="Sakkal Majalla" w:eastAsia="Times New Roman" w:hAnsi="Sakkal Majalla" w:cs="Sakkal Majalla" w:hint="cs"/>
                <w:kern w:val="0"/>
                <w:sz w:val="28"/>
                <w:szCs w:val="28"/>
                <w:rtl/>
                <w14:ligatures w14:val="none"/>
              </w:rPr>
              <w:t>(10)</w:t>
            </w:r>
          </w:p>
        </w:tc>
        <w:tc>
          <w:tcPr>
            <w:tcW w:w="5670" w:type="dxa"/>
          </w:tcPr>
          <w:p w14:paraId="48153C07" w14:textId="548612E9" w:rsidR="00577C88" w:rsidRPr="00FA6663" w:rsidRDefault="00577C88" w:rsidP="00577C88">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rtl/>
                <w14:ligatures w14:val="none"/>
              </w:rPr>
            </w:pPr>
            <w:r w:rsidRPr="00FA6663">
              <w:rPr>
                <w:rFonts w:ascii="Sakkal Majalla" w:eastAsia="Calibri" w:hAnsi="Sakkal Majalla" w:cs="Sakkal Majalla"/>
                <w:b/>
                <w:bCs/>
                <w:kern w:val="0"/>
                <w:sz w:val="28"/>
                <w:szCs w:val="28"/>
                <w:rtl/>
                <w:lang w:bidi="ar-EG"/>
                <w14:ligatures w14:val="none"/>
              </w:rPr>
              <w:t>جدول رقم (</w:t>
            </w:r>
            <w:r w:rsidRPr="00FA6663">
              <w:rPr>
                <w:rFonts w:ascii="Sakkal Majalla" w:eastAsia="Calibri" w:hAnsi="Sakkal Majalla" w:cs="Sakkal Majalla" w:hint="cs"/>
                <w:b/>
                <w:bCs/>
                <w:kern w:val="0"/>
                <w:sz w:val="28"/>
                <w:szCs w:val="28"/>
                <w:rtl/>
                <w:lang w:bidi="ar-EG"/>
                <w14:ligatures w14:val="none"/>
              </w:rPr>
              <w:t>10</w:t>
            </w:r>
            <w:r w:rsidRPr="00FA6663">
              <w:rPr>
                <w:rFonts w:ascii="Sakkal Majalla" w:eastAsia="Calibri" w:hAnsi="Sakkal Majalla" w:cs="Sakkal Majalla"/>
                <w:b/>
                <w:bCs/>
                <w:kern w:val="0"/>
                <w:sz w:val="28"/>
                <w:szCs w:val="28"/>
                <w:rtl/>
                <w:lang w:bidi="ar-EG"/>
                <w14:ligatures w14:val="none"/>
              </w:rPr>
              <w:t>) الأوساط الحسابية والانحرافات المعيارية لتقديرات المبحوثين لمستوى الأداء التنظيمي</w:t>
            </w:r>
          </w:p>
        </w:tc>
        <w:tc>
          <w:tcPr>
            <w:tcW w:w="1134" w:type="dxa"/>
            <w:vAlign w:val="center"/>
          </w:tcPr>
          <w:p w14:paraId="71ACBDE1" w14:textId="00C5F8C4" w:rsidR="00577C88" w:rsidRPr="00FA6663" w:rsidRDefault="00577C88" w:rsidP="00FA666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rtl/>
                <w14:ligatures w14:val="none"/>
              </w:rPr>
            </w:pPr>
            <w:r w:rsidRPr="00FA6663">
              <w:rPr>
                <w:rFonts w:ascii="Sakkal Majalla" w:eastAsia="Times New Roman" w:hAnsi="Sakkal Majalla" w:cs="Sakkal Majalla" w:hint="cs"/>
                <w:b/>
                <w:bCs/>
                <w:kern w:val="0"/>
                <w:sz w:val="28"/>
                <w:szCs w:val="28"/>
                <w:rtl/>
                <w14:ligatures w14:val="none"/>
              </w:rPr>
              <w:t>86</w:t>
            </w:r>
          </w:p>
        </w:tc>
      </w:tr>
      <w:tr w:rsidR="00577C88" w14:paraId="7BA0D041" w14:textId="77777777" w:rsidTr="00FA6663">
        <w:tc>
          <w:tcPr>
            <w:cnfStyle w:val="001000000000" w:firstRow="0" w:lastRow="0" w:firstColumn="1" w:lastColumn="0" w:oddVBand="0" w:evenVBand="0" w:oddHBand="0" w:evenHBand="0" w:firstRowFirstColumn="0" w:firstRowLastColumn="0" w:lastRowFirstColumn="0" w:lastRowLastColumn="0"/>
            <w:tcW w:w="1122" w:type="dxa"/>
            <w:vAlign w:val="center"/>
          </w:tcPr>
          <w:p w14:paraId="01133BF7" w14:textId="014C70D6" w:rsidR="00577C88" w:rsidRPr="00FA6663" w:rsidRDefault="00577C88" w:rsidP="00FA6663">
            <w:pPr>
              <w:spacing w:before="100" w:beforeAutospacing="1" w:after="100" w:afterAutospacing="1" w:line="360" w:lineRule="auto"/>
              <w:jc w:val="center"/>
              <w:rPr>
                <w:rFonts w:ascii="Sakkal Majalla" w:eastAsia="Times New Roman" w:hAnsi="Sakkal Majalla" w:cs="Sakkal Majalla"/>
                <w:kern w:val="0"/>
                <w:sz w:val="28"/>
                <w:szCs w:val="28"/>
                <w:rtl/>
                <w14:ligatures w14:val="none"/>
              </w:rPr>
            </w:pPr>
            <w:r w:rsidRPr="00FA6663">
              <w:rPr>
                <w:rFonts w:ascii="Sakkal Majalla" w:eastAsia="Times New Roman" w:hAnsi="Sakkal Majalla" w:cs="Sakkal Majalla" w:hint="cs"/>
                <w:kern w:val="0"/>
                <w:sz w:val="28"/>
                <w:szCs w:val="28"/>
                <w:rtl/>
                <w14:ligatures w14:val="none"/>
              </w:rPr>
              <w:lastRenderedPageBreak/>
              <w:t>(11)</w:t>
            </w:r>
          </w:p>
        </w:tc>
        <w:tc>
          <w:tcPr>
            <w:tcW w:w="5670" w:type="dxa"/>
          </w:tcPr>
          <w:p w14:paraId="59F01BB7" w14:textId="36904D10" w:rsidR="00577C88" w:rsidRPr="00FA6663" w:rsidRDefault="00577C88" w:rsidP="00577C88">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rtl/>
                <w14:ligatures w14:val="none"/>
              </w:rPr>
            </w:pPr>
            <w:r w:rsidRPr="00FA6663">
              <w:rPr>
                <w:rFonts w:ascii="Sakkal Majalla" w:eastAsia="Calibri" w:hAnsi="Sakkal Majalla" w:cs="Sakkal Majalla"/>
                <w:b/>
                <w:bCs/>
                <w:kern w:val="0"/>
                <w:sz w:val="28"/>
                <w:szCs w:val="28"/>
                <w:rtl/>
                <w:lang w:bidi="ar-EG"/>
                <w14:ligatures w14:val="none"/>
              </w:rPr>
              <w:t>جدول (</w:t>
            </w:r>
            <w:r w:rsidRPr="00FA6663">
              <w:rPr>
                <w:rFonts w:ascii="Sakkal Majalla" w:eastAsia="Calibri" w:hAnsi="Sakkal Majalla" w:cs="Sakkal Majalla" w:hint="cs"/>
                <w:b/>
                <w:bCs/>
                <w:kern w:val="0"/>
                <w:sz w:val="28"/>
                <w:szCs w:val="28"/>
                <w:rtl/>
                <w:lang w:bidi="ar-EG"/>
                <w14:ligatures w14:val="none"/>
              </w:rPr>
              <w:t>11</w:t>
            </w:r>
            <w:r w:rsidRPr="00FA6663">
              <w:rPr>
                <w:rFonts w:ascii="Sakkal Majalla" w:eastAsia="Calibri" w:hAnsi="Sakkal Majalla" w:cs="Sakkal Majalla"/>
                <w:b/>
                <w:bCs/>
                <w:kern w:val="0"/>
                <w:sz w:val="28"/>
                <w:szCs w:val="28"/>
                <w:rtl/>
                <w:lang w:bidi="ar-EG"/>
                <w14:ligatures w14:val="none"/>
              </w:rPr>
              <w:t>) المتوسطات الحسابية والانحرافات المعيارية لتقديرات المبحوثين لبعد رضا العملاء</w:t>
            </w:r>
          </w:p>
        </w:tc>
        <w:tc>
          <w:tcPr>
            <w:tcW w:w="1134" w:type="dxa"/>
            <w:vAlign w:val="center"/>
          </w:tcPr>
          <w:p w14:paraId="6B642308" w14:textId="01C8DC3A" w:rsidR="00577C88" w:rsidRPr="00FA6663" w:rsidRDefault="00577C88" w:rsidP="00FA666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rtl/>
                <w14:ligatures w14:val="none"/>
              </w:rPr>
            </w:pPr>
            <w:r w:rsidRPr="00FA6663">
              <w:rPr>
                <w:rFonts w:ascii="Sakkal Majalla" w:eastAsia="Times New Roman" w:hAnsi="Sakkal Majalla" w:cs="Sakkal Majalla" w:hint="cs"/>
                <w:b/>
                <w:bCs/>
                <w:kern w:val="0"/>
                <w:sz w:val="28"/>
                <w:szCs w:val="28"/>
                <w:rtl/>
                <w14:ligatures w14:val="none"/>
              </w:rPr>
              <w:t>87</w:t>
            </w:r>
          </w:p>
        </w:tc>
      </w:tr>
      <w:tr w:rsidR="00577C88" w14:paraId="46D1BE73" w14:textId="77777777" w:rsidTr="00FA6663">
        <w:tc>
          <w:tcPr>
            <w:cnfStyle w:val="001000000000" w:firstRow="0" w:lastRow="0" w:firstColumn="1" w:lastColumn="0" w:oddVBand="0" w:evenVBand="0" w:oddHBand="0" w:evenHBand="0" w:firstRowFirstColumn="0" w:firstRowLastColumn="0" w:lastRowFirstColumn="0" w:lastRowLastColumn="0"/>
            <w:tcW w:w="1122" w:type="dxa"/>
            <w:vAlign w:val="center"/>
          </w:tcPr>
          <w:p w14:paraId="44817F8D" w14:textId="6A7A1BE6" w:rsidR="00577C88" w:rsidRPr="00FA6663" w:rsidRDefault="00577C88" w:rsidP="00FA6663">
            <w:pPr>
              <w:spacing w:before="100" w:beforeAutospacing="1" w:after="100" w:afterAutospacing="1" w:line="360" w:lineRule="auto"/>
              <w:jc w:val="center"/>
              <w:rPr>
                <w:rFonts w:ascii="Sakkal Majalla" w:eastAsia="Times New Roman" w:hAnsi="Sakkal Majalla" w:cs="Sakkal Majalla"/>
                <w:kern w:val="0"/>
                <w:sz w:val="28"/>
                <w:szCs w:val="28"/>
                <w:rtl/>
                <w14:ligatures w14:val="none"/>
              </w:rPr>
            </w:pPr>
            <w:r w:rsidRPr="00FA6663">
              <w:rPr>
                <w:rFonts w:ascii="Sakkal Majalla" w:eastAsia="Times New Roman" w:hAnsi="Sakkal Majalla" w:cs="Sakkal Majalla" w:hint="cs"/>
                <w:kern w:val="0"/>
                <w:sz w:val="28"/>
                <w:szCs w:val="28"/>
                <w:rtl/>
                <w14:ligatures w14:val="none"/>
              </w:rPr>
              <w:t>(12)</w:t>
            </w:r>
          </w:p>
        </w:tc>
        <w:tc>
          <w:tcPr>
            <w:tcW w:w="5670" w:type="dxa"/>
          </w:tcPr>
          <w:p w14:paraId="37071525" w14:textId="58E9362D" w:rsidR="00577C88" w:rsidRPr="00FA6663" w:rsidRDefault="00577C88" w:rsidP="00577C88">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rtl/>
                <w14:ligatures w14:val="none"/>
              </w:rPr>
            </w:pPr>
            <w:r w:rsidRPr="00FA6663">
              <w:rPr>
                <w:rFonts w:ascii="Sakkal Majalla" w:eastAsia="Calibri" w:hAnsi="Sakkal Majalla" w:cs="Sakkal Majalla"/>
                <w:b/>
                <w:bCs/>
                <w:kern w:val="0"/>
                <w:sz w:val="28"/>
                <w:szCs w:val="28"/>
                <w:rtl/>
                <w:lang w:bidi="ar-EG"/>
                <w14:ligatures w14:val="none"/>
              </w:rPr>
              <w:t>جدول (</w:t>
            </w:r>
            <w:r w:rsidRPr="00FA6663">
              <w:rPr>
                <w:rFonts w:ascii="Sakkal Majalla" w:eastAsia="Calibri" w:hAnsi="Sakkal Majalla" w:cs="Sakkal Majalla" w:hint="cs"/>
                <w:b/>
                <w:bCs/>
                <w:kern w:val="0"/>
                <w:sz w:val="28"/>
                <w:szCs w:val="28"/>
                <w:rtl/>
                <w:lang w:bidi="ar-EG"/>
                <w14:ligatures w14:val="none"/>
              </w:rPr>
              <w:t>12</w:t>
            </w:r>
            <w:r w:rsidRPr="00FA6663">
              <w:rPr>
                <w:rFonts w:ascii="Sakkal Majalla" w:eastAsia="Calibri" w:hAnsi="Sakkal Majalla" w:cs="Sakkal Majalla"/>
                <w:b/>
                <w:bCs/>
                <w:kern w:val="0"/>
                <w:sz w:val="28"/>
                <w:szCs w:val="28"/>
                <w:rtl/>
                <w:lang w:bidi="ar-EG"/>
                <w14:ligatures w14:val="none"/>
              </w:rPr>
              <w:t>) المتوسطات الحسابية والانحرافات المعيارية لتقديرات المبحوثين لبعد العمليات الداخلية</w:t>
            </w:r>
          </w:p>
        </w:tc>
        <w:tc>
          <w:tcPr>
            <w:tcW w:w="1134" w:type="dxa"/>
            <w:vAlign w:val="center"/>
          </w:tcPr>
          <w:p w14:paraId="25C30CE0" w14:textId="73F11BC1" w:rsidR="00577C88" w:rsidRPr="00FA6663" w:rsidRDefault="00577C88" w:rsidP="00FA666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rtl/>
                <w14:ligatures w14:val="none"/>
              </w:rPr>
            </w:pPr>
            <w:r w:rsidRPr="00FA6663">
              <w:rPr>
                <w:rFonts w:ascii="Sakkal Majalla" w:eastAsia="Times New Roman" w:hAnsi="Sakkal Majalla" w:cs="Sakkal Majalla" w:hint="cs"/>
                <w:b/>
                <w:bCs/>
                <w:kern w:val="0"/>
                <w:sz w:val="28"/>
                <w:szCs w:val="28"/>
                <w:rtl/>
                <w14:ligatures w14:val="none"/>
              </w:rPr>
              <w:t>88</w:t>
            </w:r>
          </w:p>
        </w:tc>
      </w:tr>
      <w:tr w:rsidR="00577C88" w14:paraId="01F855CA" w14:textId="77777777" w:rsidTr="00FA6663">
        <w:tc>
          <w:tcPr>
            <w:cnfStyle w:val="001000000000" w:firstRow="0" w:lastRow="0" w:firstColumn="1" w:lastColumn="0" w:oddVBand="0" w:evenVBand="0" w:oddHBand="0" w:evenHBand="0" w:firstRowFirstColumn="0" w:firstRowLastColumn="0" w:lastRowFirstColumn="0" w:lastRowLastColumn="0"/>
            <w:tcW w:w="1122" w:type="dxa"/>
            <w:vAlign w:val="center"/>
          </w:tcPr>
          <w:p w14:paraId="7B9CA56D" w14:textId="702972F4" w:rsidR="00577C88" w:rsidRPr="00FA6663" w:rsidRDefault="00577C88" w:rsidP="00FA6663">
            <w:pPr>
              <w:spacing w:before="100" w:beforeAutospacing="1" w:after="100" w:afterAutospacing="1" w:line="360" w:lineRule="auto"/>
              <w:jc w:val="center"/>
              <w:rPr>
                <w:rFonts w:ascii="Sakkal Majalla" w:eastAsia="Times New Roman" w:hAnsi="Sakkal Majalla" w:cs="Sakkal Majalla"/>
                <w:kern w:val="0"/>
                <w:sz w:val="28"/>
                <w:szCs w:val="28"/>
                <w:rtl/>
                <w14:ligatures w14:val="none"/>
              </w:rPr>
            </w:pPr>
            <w:r w:rsidRPr="00FA6663">
              <w:rPr>
                <w:rFonts w:ascii="Sakkal Majalla" w:eastAsia="Times New Roman" w:hAnsi="Sakkal Majalla" w:cs="Sakkal Majalla" w:hint="cs"/>
                <w:kern w:val="0"/>
                <w:sz w:val="28"/>
                <w:szCs w:val="28"/>
                <w:rtl/>
                <w14:ligatures w14:val="none"/>
              </w:rPr>
              <w:t>(13)</w:t>
            </w:r>
          </w:p>
        </w:tc>
        <w:tc>
          <w:tcPr>
            <w:tcW w:w="5670" w:type="dxa"/>
          </w:tcPr>
          <w:p w14:paraId="438332DF" w14:textId="05D0549D" w:rsidR="00577C88" w:rsidRPr="00FA6663" w:rsidRDefault="00577C88" w:rsidP="00577C88">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rtl/>
                <w14:ligatures w14:val="none"/>
              </w:rPr>
            </w:pPr>
            <w:r w:rsidRPr="00FA6663">
              <w:rPr>
                <w:rFonts w:ascii="Sakkal Majalla" w:eastAsia="Calibri" w:hAnsi="Sakkal Majalla" w:cs="Sakkal Majalla"/>
                <w:b/>
                <w:bCs/>
                <w:kern w:val="0"/>
                <w:sz w:val="28"/>
                <w:szCs w:val="28"/>
                <w:rtl/>
                <w:lang w:bidi="ar-EG"/>
                <w14:ligatures w14:val="none"/>
              </w:rPr>
              <w:t>جدول (</w:t>
            </w:r>
            <w:r w:rsidRPr="00FA6663">
              <w:rPr>
                <w:rFonts w:ascii="Sakkal Majalla" w:eastAsia="Calibri" w:hAnsi="Sakkal Majalla" w:cs="Sakkal Majalla" w:hint="cs"/>
                <w:b/>
                <w:bCs/>
                <w:kern w:val="0"/>
                <w:sz w:val="28"/>
                <w:szCs w:val="28"/>
                <w:rtl/>
                <w:lang w:bidi="ar-EG"/>
                <w14:ligatures w14:val="none"/>
              </w:rPr>
              <w:t>13</w:t>
            </w:r>
            <w:r w:rsidRPr="00FA6663">
              <w:rPr>
                <w:rFonts w:ascii="Sakkal Majalla" w:eastAsia="Calibri" w:hAnsi="Sakkal Majalla" w:cs="Sakkal Majalla"/>
                <w:b/>
                <w:bCs/>
                <w:kern w:val="0"/>
                <w:sz w:val="28"/>
                <w:szCs w:val="28"/>
                <w:rtl/>
                <w:lang w:bidi="ar-EG"/>
                <w14:ligatures w14:val="none"/>
              </w:rPr>
              <w:t>) المتوسطات الحسابية والانحرافات المعيارية لتقديرات المبحوثين لبعد التعلم والنمو</w:t>
            </w:r>
          </w:p>
        </w:tc>
        <w:tc>
          <w:tcPr>
            <w:tcW w:w="1134" w:type="dxa"/>
            <w:vAlign w:val="center"/>
          </w:tcPr>
          <w:p w14:paraId="1B435A9F" w14:textId="604587FF" w:rsidR="00577C88" w:rsidRPr="00FA6663" w:rsidRDefault="00577C88" w:rsidP="00FA666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rtl/>
                <w14:ligatures w14:val="none"/>
              </w:rPr>
            </w:pPr>
            <w:r w:rsidRPr="00FA6663">
              <w:rPr>
                <w:rFonts w:ascii="Sakkal Majalla" w:eastAsia="Times New Roman" w:hAnsi="Sakkal Majalla" w:cs="Sakkal Majalla" w:hint="cs"/>
                <w:b/>
                <w:bCs/>
                <w:kern w:val="0"/>
                <w:sz w:val="28"/>
                <w:szCs w:val="28"/>
                <w:rtl/>
                <w14:ligatures w14:val="none"/>
              </w:rPr>
              <w:t>90</w:t>
            </w:r>
          </w:p>
        </w:tc>
      </w:tr>
      <w:tr w:rsidR="00577C88" w14:paraId="29B31423" w14:textId="77777777" w:rsidTr="00FA6663">
        <w:tc>
          <w:tcPr>
            <w:cnfStyle w:val="001000000000" w:firstRow="0" w:lastRow="0" w:firstColumn="1" w:lastColumn="0" w:oddVBand="0" w:evenVBand="0" w:oddHBand="0" w:evenHBand="0" w:firstRowFirstColumn="0" w:firstRowLastColumn="0" w:lastRowFirstColumn="0" w:lastRowLastColumn="0"/>
            <w:tcW w:w="1122" w:type="dxa"/>
            <w:vAlign w:val="center"/>
          </w:tcPr>
          <w:p w14:paraId="79F59461" w14:textId="3DECAB6A" w:rsidR="00577C88" w:rsidRPr="00FA6663" w:rsidRDefault="00577C88" w:rsidP="00FA6663">
            <w:pPr>
              <w:spacing w:before="100" w:beforeAutospacing="1" w:after="100" w:afterAutospacing="1" w:line="360" w:lineRule="auto"/>
              <w:jc w:val="center"/>
              <w:rPr>
                <w:rFonts w:ascii="Sakkal Majalla" w:eastAsia="Times New Roman" w:hAnsi="Sakkal Majalla" w:cs="Sakkal Majalla"/>
                <w:kern w:val="0"/>
                <w:sz w:val="28"/>
                <w:szCs w:val="28"/>
                <w:rtl/>
                <w14:ligatures w14:val="none"/>
              </w:rPr>
            </w:pPr>
            <w:r w:rsidRPr="00FA6663">
              <w:rPr>
                <w:rFonts w:ascii="Sakkal Majalla" w:eastAsia="Times New Roman" w:hAnsi="Sakkal Majalla" w:cs="Sakkal Majalla" w:hint="cs"/>
                <w:kern w:val="0"/>
                <w:sz w:val="28"/>
                <w:szCs w:val="28"/>
                <w:rtl/>
                <w14:ligatures w14:val="none"/>
              </w:rPr>
              <w:t>(14)</w:t>
            </w:r>
          </w:p>
        </w:tc>
        <w:tc>
          <w:tcPr>
            <w:tcW w:w="5670" w:type="dxa"/>
          </w:tcPr>
          <w:p w14:paraId="5D4A4E43" w14:textId="244AAC9B" w:rsidR="00577C88" w:rsidRPr="00FA6663" w:rsidRDefault="00577C88" w:rsidP="00577C88">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rtl/>
                <w14:ligatures w14:val="none"/>
              </w:rPr>
            </w:pPr>
            <w:r w:rsidRPr="00FA6663">
              <w:rPr>
                <w:rFonts w:ascii="Sakkal Majalla" w:eastAsia="Calibri" w:hAnsi="Sakkal Majalla" w:cs="Sakkal Majalla"/>
                <w:b/>
                <w:bCs/>
                <w:kern w:val="0"/>
                <w:sz w:val="28"/>
                <w:szCs w:val="28"/>
                <w:rtl/>
                <w:lang w:bidi="ar-EG"/>
                <w14:ligatures w14:val="none"/>
              </w:rPr>
              <w:t>جدول رقم (</w:t>
            </w:r>
            <w:r w:rsidRPr="00FA6663">
              <w:rPr>
                <w:rFonts w:ascii="Sakkal Majalla" w:eastAsia="Calibri" w:hAnsi="Sakkal Majalla" w:cs="Sakkal Majalla" w:hint="cs"/>
                <w:b/>
                <w:bCs/>
                <w:kern w:val="0"/>
                <w:sz w:val="28"/>
                <w:szCs w:val="28"/>
                <w:rtl/>
                <w:lang w:bidi="ar-EG"/>
                <w14:ligatures w14:val="none"/>
              </w:rPr>
              <w:t>14</w:t>
            </w:r>
            <w:r w:rsidRPr="00FA6663">
              <w:rPr>
                <w:rFonts w:ascii="Sakkal Majalla" w:eastAsia="Calibri" w:hAnsi="Sakkal Majalla" w:cs="Sakkal Majalla"/>
                <w:b/>
                <w:bCs/>
                <w:kern w:val="0"/>
                <w:sz w:val="28"/>
                <w:szCs w:val="28"/>
                <w:rtl/>
                <w:lang w:bidi="ar-EG"/>
                <w14:ligatures w14:val="none"/>
              </w:rPr>
              <w:t>) اختبار معامل تضخم التباين والتباين المسموح ومعامل الالتواء</w:t>
            </w:r>
          </w:p>
        </w:tc>
        <w:tc>
          <w:tcPr>
            <w:tcW w:w="1134" w:type="dxa"/>
            <w:vAlign w:val="center"/>
          </w:tcPr>
          <w:p w14:paraId="06A95874" w14:textId="37FCEA16" w:rsidR="00577C88" w:rsidRPr="00FA6663" w:rsidRDefault="00577C88" w:rsidP="00FA666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rtl/>
                <w14:ligatures w14:val="none"/>
              </w:rPr>
            </w:pPr>
            <w:r w:rsidRPr="00FA6663">
              <w:rPr>
                <w:rFonts w:ascii="Sakkal Majalla" w:eastAsia="Times New Roman" w:hAnsi="Sakkal Majalla" w:cs="Sakkal Majalla" w:hint="cs"/>
                <w:b/>
                <w:bCs/>
                <w:kern w:val="0"/>
                <w:sz w:val="28"/>
                <w:szCs w:val="28"/>
                <w:rtl/>
                <w14:ligatures w14:val="none"/>
              </w:rPr>
              <w:t>92</w:t>
            </w:r>
          </w:p>
        </w:tc>
      </w:tr>
      <w:tr w:rsidR="00577C88" w14:paraId="297421F5" w14:textId="77777777" w:rsidTr="00FA6663">
        <w:tc>
          <w:tcPr>
            <w:cnfStyle w:val="001000000000" w:firstRow="0" w:lastRow="0" w:firstColumn="1" w:lastColumn="0" w:oddVBand="0" w:evenVBand="0" w:oddHBand="0" w:evenHBand="0" w:firstRowFirstColumn="0" w:firstRowLastColumn="0" w:lastRowFirstColumn="0" w:lastRowLastColumn="0"/>
            <w:tcW w:w="1122" w:type="dxa"/>
            <w:vAlign w:val="center"/>
          </w:tcPr>
          <w:p w14:paraId="49662FDE" w14:textId="711D3015" w:rsidR="00577C88" w:rsidRPr="00FA6663" w:rsidRDefault="00577C88" w:rsidP="00FA6663">
            <w:pPr>
              <w:spacing w:before="100" w:beforeAutospacing="1" w:after="100" w:afterAutospacing="1" w:line="360" w:lineRule="auto"/>
              <w:jc w:val="center"/>
              <w:rPr>
                <w:rFonts w:ascii="Sakkal Majalla" w:eastAsia="Times New Roman" w:hAnsi="Sakkal Majalla" w:cs="Sakkal Majalla"/>
                <w:kern w:val="0"/>
                <w:sz w:val="28"/>
                <w:szCs w:val="28"/>
                <w:rtl/>
                <w14:ligatures w14:val="none"/>
              </w:rPr>
            </w:pPr>
            <w:r w:rsidRPr="00FA6663">
              <w:rPr>
                <w:rFonts w:ascii="Sakkal Majalla" w:eastAsia="Times New Roman" w:hAnsi="Sakkal Majalla" w:cs="Sakkal Majalla" w:hint="cs"/>
                <w:kern w:val="0"/>
                <w:sz w:val="28"/>
                <w:szCs w:val="28"/>
                <w:rtl/>
                <w14:ligatures w14:val="none"/>
              </w:rPr>
              <w:t>(15)</w:t>
            </w:r>
          </w:p>
        </w:tc>
        <w:tc>
          <w:tcPr>
            <w:tcW w:w="5670" w:type="dxa"/>
          </w:tcPr>
          <w:p w14:paraId="70473502" w14:textId="5FCC782B" w:rsidR="00577C88" w:rsidRPr="00FA6663" w:rsidRDefault="00577C88" w:rsidP="00577C88">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rtl/>
                <w14:ligatures w14:val="none"/>
              </w:rPr>
            </w:pPr>
            <w:r w:rsidRPr="00FA6663">
              <w:rPr>
                <w:rFonts w:ascii="Sakkal Majalla" w:eastAsia="Calibri" w:hAnsi="Sakkal Majalla" w:cs="Sakkal Majalla"/>
                <w:b/>
                <w:bCs/>
                <w:kern w:val="0"/>
                <w:sz w:val="28"/>
                <w:szCs w:val="28"/>
                <w:rtl/>
                <w:lang w:bidi="ar-EG"/>
                <w14:ligatures w14:val="none"/>
              </w:rPr>
              <w:t>جدول (</w:t>
            </w:r>
            <w:r w:rsidRPr="00FA6663">
              <w:rPr>
                <w:rFonts w:ascii="Sakkal Majalla" w:eastAsia="Calibri" w:hAnsi="Sakkal Majalla" w:cs="Sakkal Majalla" w:hint="cs"/>
                <w:b/>
                <w:bCs/>
                <w:kern w:val="0"/>
                <w:sz w:val="28"/>
                <w:szCs w:val="28"/>
                <w:rtl/>
                <w:lang w:bidi="ar-EG"/>
                <w14:ligatures w14:val="none"/>
              </w:rPr>
              <w:t>15</w:t>
            </w:r>
            <w:r w:rsidRPr="00FA6663">
              <w:rPr>
                <w:rFonts w:ascii="Sakkal Majalla" w:eastAsia="Calibri" w:hAnsi="Sakkal Majalla" w:cs="Sakkal Majalla"/>
                <w:b/>
                <w:bCs/>
                <w:kern w:val="0"/>
                <w:sz w:val="28"/>
                <w:szCs w:val="28"/>
                <w:rtl/>
                <w:lang w:bidi="ar-EG"/>
                <w14:ligatures w14:val="none"/>
              </w:rPr>
              <w:t>): التوزيع الطبيعي لبيانات المتغير التابع</w:t>
            </w:r>
          </w:p>
        </w:tc>
        <w:tc>
          <w:tcPr>
            <w:tcW w:w="1134" w:type="dxa"/>
            <w:vAlign w:val="center"/>
          </w:tcPr>
          <w:p w14:paraId="76C97400" w14:textId="15ECF572" w:rsidR="00577C88" w:rsidRPr="00FA6663" w:rsidRDefault="00577C88" w:rsidP="00FA666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rtl/>
                <w14:ligatures w14:val="none"/>
              </w:rPr>
            </w:pPr>
            <w:r w:rsidRPr="00FA6663">
              <w:rPr>
                <w:rFonts w:ascii="Sakkal Majalla" w:eastAsia="Times New Roman" w:hAnsi="Sakkal Majalla" w:cs="Sakkal Majalla" w:hint="cs"/>
                <w:b/>
                <w:bCs/>
                <w:kern w:val="0"/>
                <w:sz w:val="28"/>
                <w:szCs w:val="28"/>
                <w:rtl/>
                <w14:ligatures w14:val="none"/>
              </w:rPr>
              <w:t>92</w:t>
            </w:r>
          </w:p>
        </w:tc>
      </w:tr>
      <w:tr w:rsidR="00577C88" w14:paraId="34E48E01" w14:textId="77777777" w:rsidTr="00FA6663">
        <w:tc>
          <w:tcPr>
            <w:cnfStyle w:val="001000000000" w:firstRow="0" w:lastRow="0" w:firstColumn="1" w:lastColumn="0" w:oddVBand="0" w:evenVBand="0" w:oddHBand="0" w:evenHBand="0" w:firstRowFirstColumn="0" w:firstRowLastColumn="0" w:lastRowFirstColumn="0" w:lastRowLastColumn="0"/>
            <w:tcW w:w="1122" w:type="dxa"/>
            <w:vAlign w:val="center"/>
          </w:tcPr>
          <w:p w14:paraId="6FA9DC48" w14:textId="6210DDB5" w:rsidR="00577C88" w:rsidRPr="00FA6663" w:rsidRDefault="00577C88" w:rsidP="00FA6663">
            <w:pPr>
              <w:spacing w:before="100" w:beforeAutospacing="1" w:after="100" w:afterAutospacing="1" w:line="360" w:lineRule="auto"/>
              <w:jc w:val="center"/>
              <w:rPr>
                <w:rFonts w:ascii="Sakkal Majalla" w:eastAsia="Times New Roman" w:hAnsi="Sakkal Majalla" w:cs="Sakkal Majalla"/>
                <w:kern w:val="0"/>
                <w:sz w:val="28"/>
                <w:szCs w:val="28"/>
                <w:rtl/>
                <w14:ligatures w14:val="none"/>
              </w:rPr>
            </w:pPr>
            <w:r w:rsidRPr="00FA6663">
              <w:rPr>
                <w:rFonts w:ascii="Sakkal Majalla" w:eastAsia="Times New Roman" w:hAnsi="Sakkal Majalla" w:cs="Sakkal Majalla" w:hint="cs"/>
                <w:kern w:val="0"/>
                <w:sz w:val="28"/>
                <w:szCs w:val="28"/>
                <w:rtl/>
                <w14:ligatures w14:val="none"/>
              </w:rPr>
              <w:t>(16)</w:t>
            </w:r>
          </w:p>
        </w:tc>
        <w:tc>
          <w:tcPr>
            <w:tcW w:w="5670" w:type="dxa"/>
          </w:tcPr>
          <w:p w14:paraId="6274A952" w14:textId="422AFCDC" w:rsidR="00577C88" w:rsidRPr="00FA6663" w:rsidRDefault="00577C88" w:rsidP="00577C88">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rtl/>
                <w14:ligatures w14:val="none"/>
              </w:rPr>
            </w:pPr>
            <w:r w:rsidRPr="00FA6663">
              <w:rPr>
                <w:rFonts w:ascii="Sakkal Majalla" w:eastAsia="Calibri" w:hAnsi="Sakkal Majalla" w:cs="Sakkal Majalla"/>
                <w:b/>
                <w:bCs/>
                <w:kern w:val="0"/>
                <w:sz w:val="28"/>
                <w:szCs w:val="28"/>
                <w:rtl/>
                <w:lang w:bidi="ar-EG"/>
                <w14:ligatures w14:val="none"/>
              </w:rPr>
              <w:t>جدول رقم (</w:t>
            </w:r>
            <w:r w:rsidRPr="00FA6663">
              <w:rPr>
                <w:rFonts w:ascii="Sakkal Majalla" w:eastAsia="Calibri" w:hAnsi="Sakkal Majalla" w:cs="Sakkal Majalla" w:hint="cs"/>
                <w:b/>
                <w:bCs/>
                <w:kern w:val="0"/>
                <w:sz w:val="28"/>
                <w:szCs w:val="28"/>
                <w:rtl/>
                <w:lang w:bidi="ar-EG"/>
                <w14:ligatures w14:val="none"/>
              </w:rPr>
              <w:t>16</w:t>
            </w:r>
            <w:r w:rsidRPr="00FA6663">
              <w:rPr>
                <w:rFonts w:ascii="Sakkal Majalla" w:eastAsia="Calibri" w:hAnsi="Sakkal Majalla" w:cs="Sakkal Majalla"/>
                <w:b/>
                <w:bCs/>
                <w:kern w:val="0"/>
                <w:sz w:val="28"/>
                <w:szCs w:val="28"/>
                <w:rtl/>
                <w:lang w:bidi="ar-EG"/>
                <w14:ligatures w14:val="none"/>
              </w:rPr>
              <w:t>): ملخص النموذج لأثر ممارسات إدارة المخاطر في الأداء التنظيمي</w:t>
            </w:r>
          </w:p>
        </w:tc>
        <w:tc>
          <w:tcPr>
            <w:tcW w:w="1134" w:type="dxa"/>
            <w:vAlign w:val="center"/>
          </w:tcPr>
          <w:p w14:paraId="30908FAC" w14:textId="579D5375" w:rsidR="00577C88" w:rsidRPr="00FA6663" w:rsidRDefault="00577C88" w:rsidP="00FA666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rtl/>
                <w14:ligatures w14:val="none"/>
              </w:rPr>
            </w:pPr>
            <w:r w:rsidRPr="00FA6663">
              <w:rPr>
                <w:rFonts w:ascii="Sakkal Majalla" w:eastAsia="Times New Roman" w:hAnsi="Sakkal Majalla" w:cs="Sakkal Majalla" w:hint="cs"/>
                <w:b/>
                <w:bCs/>
                <w:kern w:val="0"/>
                <w:sz w:val="28"/>
                <w:szCs w:val="28"/>
                <w:rtl/>
                <w14:ligatures w14:val="none"/>
              </w:rPr>
              <w:t>93</w:t>
            </w:r>
          </w:p>
        </w:tc>
      </w:tr>
      <w:tr w:rsidR="00577C88" w14:paraId="5D4DEAAC" w14:textId="77777777" w:rsidTr="00FA6663">
        <w:tc>
          <w:tcPr>
            <w:cnfStyle w:val="001000000000" w:firstRow="0" w:lastRow="0" w:firstColumn="1" w:lastColumn="0" w:oddVBand="0" w:evenVBand="0" w:oddHBand="0" w:evenHBand="0" w:firstRowFirstColumn="0" w:firstRowLastColumn="0" w:lastRowFirstColumn="0" w:lastRowLastColumn="0"/>
            <w:tcW w:w="1122" w:type="dxa"/>
            <w:vAlign w:val="center"/>
          </w:tcPr>
          <w:p w14:paraId="4B7B3F43" w14:textId="72395808" w:rsidR="00577C88" w:rsidRPr="00FA6663" w:rsidRDefault="00577C88" w:rsidP="00FA6663">
            <w:pPr>
              <w:spacing w:before="100" w:beforeAutospacing="1" w:after="100" w:afterAutospacing="1" w:line="360" w:lineRule="auto"/>
              <w:jc w:val="center"/>
              <w:rPr>
                <w:rFonts w:ascii="Sakkal Majalla" w:eastAsia="Times New Roman" w:hAnsi="Sakkal Majalla" w:cs="Sakkal Majalla"/>
                <w:kern w:val="0"/>
                <w:sz w:val="28"/>
                <w:szCs w:val="28"/>
                <w:rtl/>
                <w14:ligatures w14:val="none"/>
              </w:rPr>
            </w:pPr>
            <w:r w:rsidRPr="00FA6663">
              <w:rPr>
                <w:rFonts w:ascii="Sakkal Majalla" w:eastAsia="Times New Roman" w:hAnsi="Sakkal Majalla" w:cs="Sakkal Majalla" w:hint="cs"/>
                <w:kern w:val="0"/>
                <w:sz w:val="28"/>
                <w:szCs w:val="28"/>
                <w:rtl/>
                <w14:ligatures w14:val="none"/>
              </w:rPr>
              <w:t>(17)</w:t>
            </w:r>
          </w:p>
        </w:tc>
        <w:tc>
          <w:tcPr>
            <w:tcW w:w="5670" w:type="dxa"/>
          </w:tcPr>
          <w:p w14:paraId="5236BE7D" w14:textId="06336BB4" w:rsidR="00577C88" w:rsidRPr="00FA6663" w:rsidRDefault="00577C88" w:rsidP="00577C88">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rtl/>
                <w14:ligatures w14:val="none"/>
              </w:rPr>
            </w:pPr>
            <w:r w:rsidRPr="00FA6663">
              <w:rPr>
                <w:rFonts w:ascii="Sakkal Majalla" w:eastAsia="Calibri" w:hAnsi="Sakkal Majalla" w:cs="Sakkal Majalla"/>
                <w:b/>
                <w:bCs/>
                <w:kern w:val="0"/>
                <w:sz w:val="28"/>
                <w:szCs w:val="28"/>
                <w:rtl/>
                <w:lang w:bidi="ar-EG"/>
                <w14:ligatures w14:val="none"/>
              </w:rPr>
              <w:t>جدول (</w:t>
            </w:r>
            <w:r w:rsidRPr="00FA6663">
              <w:rPr>
                <w:rFonts w:ascii="Sakkal Majalla" w:eastAsia="Calibri" w:hAnsi="Sakkal Majalla" w:cs="Sakkal Majalla" w:hint="cs"/>
                <w:b/>
                <w:bCs/>
                <w:kern w:val="0"/>
                <w:sz w:val="28"/>
                <w:szCs w:val="28"/>
                <w:rtl/>
                <w:lang w:bidi="ar-EG"/>
                <w14:ligatures w14:val="none"/>
              </w:rPr>
              <w:t>17</w:t>
            </w:r>
            <w:r w:rsidRPr="00FA6663">
              <w:rPr>
                <w:rFonts w:ascii="Sakkal Majalla" w:eastAsia="Calibri" w:hAnsi="Sakkal Majalla" w:cs="Sakkal Majalla"/>
                <w:b/>
                <w:bCs/>
                <w:kern w:val="0"/>
                <w:sz w:val="28"/>
                <w:szCs w:val="28"/>
                <w:rtl/>
                <w:lang w:bidi="ar-EG"/>
                <w14:ligatures w14:val="none"/>
              </w:rPr>
              <w:t xml:space="preserve">): نتائج تحليل الانحدار المتعدد لأثر ممارسات إدارة المخاطر في الأداء التنظيمي </w:t>
            </w:r>
            <w:r w:rsidRPr="00FA6663">
              <w:rPr>
                <w:rFonts w:ascii="Sakkal Majalla" w:eastAsia="Calibri" w:hAnsi="Sakkal Majalla" w:cs="Sakkal Majalla"/>
                <w:b/>
                <w:bCs/>
                <w:kern w:val="0"/>
                <w:sz w:val="28"/>
                <w:szCs w:val="28"/>
                <w:lang w:bidi="ar-EG"/>
                <w14:ligatures w14:val="none"/>
              </w:rPr>
              <w:t>ANOVA</w:t>
            </w:r>
            <w:r w:rsidRPr="00FA6663">
              <w:rPr>
                <w:rFonts w:ascii="Sakkal Majalla" w:eastAsia="Calibri" w:hAnsi="Sakkal Majalla" w:cs="Sakkal Majalla"/>
                <w:b/>
                <w:bCs/>
                <w:kern w:val="0"/>
                <w:sz w:val="28"/>
                <w:szCs w:val="28"/>
                <w:vertAlign w:val="superscript"/>
                <w:lang w:bidi="ar-EG"/>
                <w14:ligatures w14:val="none"/>
              </w:rPr>
              <w:t>b</w:t>
            </w:r>
          </w:p>
        </w:tc>
        <w:tc>
          <w:tcPr>
            <w:tcW w:w="1134" w:type="dxa"/>
            <w:vAlign w:val="center"/>
          </w:tcPr>
          <w:p w14:paraId="19369063" w14:textId="59C6D53D" w:rsidR="00577C88" w:rsidRPr="00FA6663" w:rsidRDefault="00577C88" w:rsidP="00FA666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rtl/>
                <w14:ligatures w14:val="none"/>
              </w:rPr>
            </w:pPr>
            <w:r w:rsidRPr="00FA6663">
              <w:rPr>
                <w:rFonts w:ascii="Sakkal Majalla" w:eastAsia="Times New Roman" w:hAnsi="Sakkal Majalla" w:cs="Sakkal Majalla" w:hint="cs"/>
                <w:b/>
                <w:bCs/>
                <w:kern w:val="0"/>
                <w:sz w:val="28"/>
                <w:szCs w:val="28"/>
                <w:rtl/>
                <w14:ligatures w14:val="none"/>
              </w:rPr>
              <w:t>94</w:t>
            </w:r>
          </w:p>
        </w:tc>
      </w:tr>
      <w:tr w:rsidR="00577C88" w14:paraId="5471628A" w14:textId="77777777" w:rsidTr="00FA6663">
        <w:tc>
          <w:tcPr>
            <w:cnfStyle w:val="001000000000" w:firstRow="0" w:lastRow="0" w:firstColumn="1" w:lastColumn="0" w:oddVBand="0" w:evenVBand="0" w:oddHBand="0" w:evenHBand="0" w:firstRowFirstColumn="0" w:firstRowLastColumn="0" w:lastRowFirstColumn="0" w:lastRowLastColumn="0"/>
            <w:tcW w:w="1122" w:type="dxa"/>
            <w:vAlign w:val="center"/>
          </w:tcPr>
          <w:p w14:paraId="01EA91BD" w14:textId="0E43C7BB" w:rsidR="00577C88" w:rsidRPr="00FA6663" w:rsidRDefault="00577C88" w:rsidP="00FA6663">
            <w:pPr>
              <w:spacing w:before="100" w:beforeAutospacing="1" w:after="100" w:afterAutospacing="1" w:line="360" w:lineRule="auto"/>
              <w:jc w:val="center"/>
              <w:rPr>
                <w:rFonts w:ascii="Sakkal Majalla" w:eastAsia="Times New Roman" w:hAnsi="Sakkal Majalla" w:cs="Sakkal Majalla"/>
                <w:kern w:val="0"/>
                <w:sz w:val="28"/>
                <w:szCs w:val="28"/>
                <w:rtl/>
                <w14:ligatures w14:val="none"/>
              </w:rPr>
            </w:pPr>
            <w:r w:rsidRPr="00FA6663">
              <w:rPr>
                <w:rFonts w:ascii="Sakkal Majalla" w:eastAsia="Times New Roman" w:hAnsi="Sakkal Majalla" w:cs="Sakkal Majalla" w:hint="cs"/>
                <w:kern w:val="0"/>
                <w:sz w:val="28"/>
                <w:szCs w:val="28"/>
                <w:rtl/>
                <w14:ligatures w14:val="none"/>
              </w:rPr>
              <w:t>(18)</w:t>
            </w:r>
          </w:p>
        </w:tc>
        <w:tc>
          <w:tcPr>
            <w:tcW w:w="5670" w:type="dxa"/>
          </w:tcPr>
          <w:p w14:paraId="1EE5ACD8" w14:textId="7DB77B74" w:rsidR="00577C88" w:rsidRPr="00FA6663" w:rsidRDefault="00577C88" w:rsidP="00577C88">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rtl/>
                <w14:ligatures w14:val="none"/>
              </w:rPr>
            </w:pPr>
            <w:r w:rsidRPr="00FA6663">
              <w:rPr>
                <w:rFonts w:ascii="Sakkal Majalla" w:eastAsia="Calibri" w:hAnsi="Sakkal Majalla" w:cs="Sakkal Majalla"/>
                <w:b/>
                <w:bCs/>
                <w:kern w:val="0"/>
                <w:sz w:val="28"/>
                <w:szCs w:val="28"/>
                <w:rtl/>
                <w:lang w:bidi="ar-EG"/>
                <w14:ligatures w14:val="none"/>
              </w:rPr>
              <w:t>جدول (</w:t>
            </w:r>
            <w:r w:rsidRPr="00FA6663">
              <w:rPr>
                <w:rFonts w:ascii="Sakkal Majalla" w:eastAsia="Calibri" w:hAnsi="Sakkal Majalla" w:cs="Sakkal Majalla" w:hint="cs"/>
                <w:b/>
                <w:bCs/>
                <w:kern w:val="0"/>
                <w:sz w:val="28"/>
                <w:szCs w:val="28"/>
                <w:rtl/>
                <w:lang w:bidi="ar-EG"/>
                <w14:ligatures w14:val="none"/>
              </w:rPr>
              <w:t>18</w:t>
            </w:r>
            <w:r w:rsidRPr="00FA6663">
              <w:rPr>
                <w:rFonts w:ascii="Sakkal Majalla" w:eastAsia="Calibri" w:hAnsi="Sakkal Majalla" w:cs="Sakkal Majalla"/>
                <w:b/>
                <w:bCs/>
                <w:kern w:val="0"/>
                <w:sz w:val="28"/>
                <w:szCs w:val="28"/>
                <w:rtl/>
                <w:lang w:bidi="ar-EG"/>
                <w14:ligatures w14:val="none"/>
              </w:rPr>
              <w:t>): نتائج المعاملات لأثر ممارسات إدارة المخاطر في الأداء التنظيمي</w:t>
            </w:r>
          </w:p>
        </w:tc>
        <w:tc>
          <w:tcPr>
            <w:tcW w:w="1134" w:type="dxa"/>
            <w:vAlign w:val="center"/>
          </w:tcPr>
          <w:p w14:paraId="6C24A240" w14:textId="21510B9A" w:rsidR="00577C88" w:rsidRPr="00FA6663" w:rsidRDefault="00577C88" w:rsidP="00FA666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rtl/>
                <w14:ligatures w14:val="none"/>
              </w:rPr>
            </w:pPr>
            <w:r w:rsidRPr="00FA6663">
              <w:rPr>
                <w:rFonts w:ascii="Sakkal Majalla" w:eastAsia="Times New Roman" w:hAnsi="Sakkal Majalla" w:cs="Sakkal Majalla" w:hint="cs"/>
                <w:b/>
                <w:bCs/>
                <w:kern w:val="0"/>
                <w:sz w:val="28"/>
                <w:szCs w:val="28"/>
                <w:rtl/>
                <w14:ligatures w14:val="none"/>
              </w:rPr>
              <w:t>94</w:t>
            </w:r>
          </w:p>
        </w:tc>
      </w:tr>
      <w:tr w:rsidR="00577C88" w14:paraId="3E11DC39" w14:textId="77777777" w:rsidTr="00FA6663">
        <w:tc>
          <w:tcPr>
            <w:cnfStyle w:val="001000000000" w:firstRow="0" w:lastRow="0" w:firstColumn="1" w:lastColumn="0" w:oddVBand="0" w:evenVBand="0" w:oddHBand="0" w:evenHBand="0" w:firstRowFirstColumn="0" w:firstRowLastColumn="0" w:lastRowFirstColumn="0" w:lastRowLastColumn="0"/>
            <w:tcW w:w="1122" w:type="dxa"/>
            <w:vAlign w:val="center"/>
          </w:tcPr>
          <w:p w14:paraId="57102FF8" w14:textId="64C583D3" w:rsidR="00577C88" w:rsidRPr="00FA6663" w:rsidRDefault="00577C88" w:rsidP="00FA6663">
            <w:pPr>
              <w:spacing w:before="100" w:beforeAutospacing="1" w:after="100" w:afterAutospacing="1" w:line="360" w:lineRule="auto"/>
              <w:jc w:val="center"/>
              <w:rPr>
                <w:rFonts w:ascii="Sakkal Majalla" w:eastAsia="Times New Roman" w:hAnsi="Sakkal Majalla" w:cs="Sakkal Majalla"/>
                <w:kern w:val="0"/>
                <w:sz w:val="28"/>
                <w:szCs w:val="28"/>
                <w:rtl/>
                <w14:ligatures w14:val="none"/>
              </w:rPr>
            </w:pPr>
            <w:r w:rsidRPr="00FA6663">
              <w:rPr>
                <w:rFonts w:ascii="Sakkal Majalla" w:eastAsia="Times New Roman" w:hAnsi="Sakkal Majalla" w:cs="Sakkal Majalla" w:hint="cs"/>
                <w:kern w:val="0"/>
                <w:sz w:val="28"/>
                <w:szCs w:val="28"/>
                <w:rtl/>
                <w14:ligatures w14:val="none"/>
              </w:rPr>
              <w:t>(19)</w:t>
            </w:r>
          </w:p>
        </w:tc>
        <w:tc>
          <w:tcPr>
            <w:tcW w:w="5670" w:type="dxa"/>
          </w:tcPr>
          <w:p w14:paraId="230D2B04" w14:textId="030811A6" w:rsidR="00577C88" w:rsidRPr="00FA6663" w:rsidRDefault="00577C88" w:rsidP="00577C88">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rtl/>
                <w14:ligatures w14:val="none"/>
              </w:rPr>
            </w:pPr>
            <w:r w:rsidRPr="00FA6663">
              <w:rPr>
                <w:rFonts w:ascii="Sakkal Majalla" w:eastAsia="Calibri" w:hAnsi="Sakkal Majalla" w:cs="Sakkal Majalla"/>
                <w:b/>
                <w:bCs/>
                <w:kern w:val="0"/>
                <w:sz w:val="28"/>
                <w:szCs w:val="28"/>
                <w:rtl/>
                <w:lang w:bidi="ar-EG"/>
                <w14:ligatures w14:val="none"/>
              </w:rPr>
              <w:t>جدول رقم (</w:t>
            </w:r>
            <w:r w:rsidRPr="00FA6663">
              <w:rPr>
                <w:rFonts w:ascii="Sakkal Majalla" w:eastAsia="Calibri" w:hAnsi="Sakkal Majalla" w:cs="Sakkal Majalla" w:hint="cs"/>
                <w:b/>
                <w:bCs/>
                <w:kern w:val="0"/>
                <w:sz w:val="28"/>
                <w:szCs w:val="28"/>
                <w:rtl/>
                <w:lang w:bidi="ar-EG"/>
                <w14:ligatures w14:val="none"/>
              </w:rPr>
              <w:t>19</w:t>
            </w:r>
            <w:r w:rsidRPr="00FA6663">
              <w:rPr>
                <w:rFonts w:ascii="Sakkal Majalla" w:eastAsia="Calibri" w:hAnsi="Sakkal Majalla" w:cs="Sakkal Majalla"/>
                <w:b/>
                <w:bCs/>
                <w:kern w:val="0"/>
                <w:sz w:val="28"/>
                <w:szCs w:val="28"/>
                <w:rtl/>
                <w:lang w:bidi="ar-EG"/>
                <w14:ligatures w14:val="none"/>
              </w:rPr>
              <w:t>): ملخص النموذج لأثر ممارسات إدارة المخاطر في رضا العملاء</w:t>
            </w:r>
          </w:p>
        </w:tc>
        <w:tc>
          <w:tcPr>
            <w:tcW w:w="1134" w:type="dxa"/>
            <w:vAlign w:val="center"/>
          </w:tcPr>
          <w:p w14:paraId="4B37FDD6" w14:textId="7D4F41E6" w:rsidR="00577C88" w:rsidRPr="00FA6663" w:rsidRDefault="00577C88" w:rsidP="00FA666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rtl/>
                <w14:ligatures w14:val="none"/>
              </w:rPr>
            </w:pPr>
            <w:r w:rsidRPr="00FA6663">
              <w:rPr>
                <w:rFonts w:ascii="Sakkal Majalla" w:eastAsia="Times New Roman" w:hAnsi="Sakkal Majalla" w:cs="Sakkal Majalla" w:hint="cs"/>
                <w:b/>
                <w:bCs/>
                <w:kern w:val="0"/>
                <w:sz w:val="28"/>
                <w:szCs w:val="28"/>
                <w:rtl/>
                <w14:ligatures w14:val="none"/>
              </w:rPr>
              <w:t>95</w:t>
            </w:r>
          </w:p>
        </w:tc>
      </w:tr>
      <w:tr w:rsidR="00577C88" w14:paraId="7008C88B" w14:textId="77777777" w:rsidTr="00FA6663">
        <w:tc>
          <w:tcPr>
            <w:cnfStyle w:val="001000000000" w:firstRow="0" w:lastRow="0" w:firstColumn="1" w:lastColumn="0" w:oddVBand="0" w:evenVBand="0" w:oddHBand="0" w:evenHBand="0" w:firstRowFirstColumn="0" w:firstRowLastColumn="0" w:lastRowFirstColumn="0" w:lastRowLastColumn="0"/>
            <w:tcW w:w="1122" w:type="dxa"/>
            <w:vAlign w:val="center"/>
          </w:tcPr>
          <w:p w14:paraId="72A09EFA" w14:textId="7F437105" w:rsidR="00577C88" w:rsidRPr="00FA6663" w:rsidRDefault="00577C88" w:rsidP="00FA6663">
            <w:pPr>
              <w:spacing w:before="100" w:beforeAutospacing="1" w:after="100" w:afterAutospacing="1" w:line="360" w:lineRule="auto"/>
              <w:jc w:val="center"/>
              <w:rPr>
                <w:rFonts w:ascii="Sakkal Majalla" w:eastAsia="Times New Roman" w:hAnsi="Sakkal Majalla" w:cs="Sakkal Majalla"/>
                <w:kern w:val="0"/>
                <w:sz w:val="28"/>
                <w:szCs w:val="28"/>
                <w:rtl/>
                <w14:ligatures w14:val="none"/>
              </w:rPr>
            </w:pPr>
            <w:r w:rsidRPr="00FA6663">
              <w:rPr>
                <w:rFonts w:ascii="Sakkal Majalla" w:eastAsia="Times New Roman" w:hAnsi="Sakkal Majalla" w:cs="Sakkal Majalla" w:hint="cs"/>
                <w:kern w:val="0"/>
                <w:sz w:val="28"/>
                <w:szCs w:val="28"/>
                <w:rtl/>
                <w14:ligatures w14:val="none"/>
              </w:rPr>
              <w:t>(20)</w:t>
            </w:r>
          </w:p>
        </w:tc>
        <w:tc>
          <w:tcPr>
            <w:tcW w:w="5670" w:type="dxa"/>
          </w:tcPr>
          <w:p w14:paraId="16FFD77B" w14:textId="6799AE32" w:rsidR="00577C88" w:rsidRPr="00FA6663" w:rsidRDefault="00577C88" w:rsidP="00577C88">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rtl/>
                <w14:ligatures w14:val="none"/>
              </w:rPr>
            </w:pPr>
            <w:r w:rsidRPr="00FA6663">
              <w:rPr>
                <w:rFonts w:ascii="Sakkal Majalla" w:eastAsia="Calibri" w:hAnsi="Sakkal Majalla" w:cs="Sakkal Majalla"/>
                <w:b/>
                <w:bCs/>
                <w:kern w:val="0"/>
                <w:sz w:val="28"/>
                <w:szCs w:val="28"/>
                <w:rtl/>
                <w:lang w:bidi="ar-EG"/>
                <w14:ligatures w14:val="none"/>
              </w:rPr>
              <w:t>جدول (</w:t>
            </w:r>
            <w:r w:rsidRPr="00FA6663">
              <w:rPr>
                <w:rFonts w:ascii="Sakkal Majalla" w:eastAsia="Calibri" w:hAnsi="Sakkal Majalla" w:cs="Sakkal Majalla" w:hint="cs"/>
                <w:b/>
                <w:bCs/>
                <w:kern w:val="0"/>
                <w:sz w:val="28"/>
                <w:szCs w:val="28"/>
                <w:rtl/>
                <w:lang w:bidi="ar-EG"/>
                <w14:ligatures w14:val="none"/>
              </w:rPr>
              <w:t>20</w:t>
            </w:r>
            <w:r w:rsidRPr="00FA6663">
              <w:rPr>
                <w:rFonts w:ascii="Sakkal Majalla" w:eastAsia="Calibri" w:hAnsi="Sakkal Majalla" w:cs="Sakkal Majalla"/>
                <w:b/>
                <w:bCs/>
                <w:kern w:val="0"/>
                <w:sz w:val="28"/>
                <w:szCs w:val="28"/>
                <w:rtl/>
                <w:lang w:bidi="ar-EG"/>
                <w14:ligatures w14:val="none"/>
              </w:rPr>
              <w:t xml:space="preserve">): نتائج تحليل الانحدار المتعدد لأثر ممارسات إدارة المخاطر في رضا العملاء </w:t>
            </w:r>
            <w:r w:rsidRPr="00FA6663">
              <w:rPr>
                <w:rFonts w:ascii="Sakkal Majalla" w:eastAsia="Calibri" w:hAnsi="Sakkal Majalla" w:cs="Sakkal Majalla"/>
                <w:b/>
                <w:bCs/>
                <w:kern w:val="0"/>
                <w:sz w:val="28"/>
                <w:szCs w:val="28"/>
                <w:lang w:bidi="ar-EG"/>
                <w14:ligatures w14:val="none"/>
              </w:rPr>
              <w:t>ANOVA</w:t>
            </w:r>
            <w:r w:rsidRPr="00FA6663">
              <w:rPr>
                <w:rFonts w:ascii="Sakkal Majalla" w:eastAsia="Calibri" w:hAnsi="Sakkal Majalla" w:cs="Sakkal Majalla"/>
                <w:b/>
                <w:bCs/>
                <w:kern w:val="0"/>
                <w:sz w:val="28"/>
                <w:szCs w:val="28"/>
                <w:vertAlign w:val="superscript"/>
                <w:lang w:bidi="ar-EG"/>
                <w14:ligatures w14:val="none"/>
              </w:rPr>
              <w:t>b</w:t>
            </w:r>
          </w:p>
        </w:tc>
        <w:tc>
          <w:tcPr>
            <w:tcW w:w="1134" w:type="dxa"/>
            <w:vAlign w:val="center"/>
          </w:tcPr>
          <w:p w14:paraId="6FFA4A7E" w14:textId="6A048258" w:rsidR="00577C88" w:rsidRPr="00FA6663" w:rsidRDefault="00577C88" w:rsidP="00FA666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rtl/>
                <w14:ligatures w14:val="none"/>
              </w:rPr>
            </w:pPr>
            <w:r w:rsidRPr="00FA6663">
              <w:rPr>
                <w:rFonts w:ascii="Sakkal Majalla" w:eastAsia="Times New Roman" w:hAnsi="Sakkal Majalla" w:cs="Sakkal Majalla" w:hint="cs"/>
                <w:b/>
                <w:bCs/>
                <w:kern w:val="0"/>
                <w:sz w:val="28"/>
                <w:szCs w:val="28"/>
                <w:rtl/>
                <w14:ligatures w14:val="none"/>
              </w:rPr>
              <w:t>96</w:t>
            </w:r>
          </w:p>
        </w:tc>
      </w:tr>
      <w:tr w:rsidR="00577C88" w14:paraId="7144DE34" w14:textId="77777777" w:rsidTr="00FA6663">
        <w:tc>
          <w:tcPr>
            <w:cnfStyle w:val="001000000000" w:firstRow="0" w:lastRow="0" w:firstColumn="1" w:lastColumn="0" w:oddVBand="0" w:evenVBand="0" w:oddHBand="0" w:evenHBand="0" w:firstRowFirstColumn="0" w:firstRowLastColumn="0" w:lastRowFirstColumn="0" w:lastRowLastColumn="0"/>
            <w:tcW w:w="1122" w:type="dxa"/>
            <w:vAlign w:val="center"/>
          </w:tcPr>
          <w:p w14:paraId="0D2F9F34" w14:textId="27B12D69" w:rsidR="00577C88" w:rsidRPr="00FA6663" w:rsidRDefault="00577C88" w:rsidP="00FA6663">
            <w:pPr>
              <w:spacing w:before="100" w:beforeAutospacing="1" w:after="100" w:afterAutospacing="1" w:line="360" w:lineRule="auto"/>
              <w:jc w:val="center"/>
              <w:rPr>
                <w:rFonts w:ascii="Sakkal Majalla" w:eastAsia="Times New Roman" w:hAnsi="Sakkal Majalla" w:cs="Sakkal Majalla"/>
                <w:kern w:val="0"/>
                <w:sz w:val="28"/>
                <w:szCs w:val="28"/>
                <w:rtl/>
                <w14:ligatures w14:val="none"/>
              </w:rPr>
            </w:pPr>
            <w:r w:rsidRPr="00FA6663">
              <w:rPr>
                <w:rFonts w:ascii="Sakkal Majalla" w:eastAsia="Times New Roman" w:hAnsi="Sakkal Majalla" w:cs="Sakkal Majalla" w:hint="cs"/>
                <w:kern w:val="0"/>
                <w:sz w:val="28"/>
                <w:szCs w:val="28"/>
                <w:rtl/>
                <w14:ligatures w14:val="none"/>
              </w:rPr>
              <w:t>(21)</w:t>
            </w:r>
          </w:p>
        </w:tc>
        <w:tc>
          <w:tcPr>
            <w:tcW w:w="5670" w:type="dxa"/>
          </w:tcPr>
          <w:p w14:paraId="76FB3CF1" w14:textId="0DBCAA68" w:rsidR="00577C88" w:rsidRPr="00FA6663" w:rsidRDefault="00577C88" w:rsidP="00577C88">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rtl/>
                <w14:ligatures w14:val="none"/>
              </w:rPr>
            </w:pPr>
            <w:r w:rsidRPr="00FA6663">
              <w:rPr>
                <w:rFonts w:ascii="Sakkal Majalla" w:eastAsia="Calibri" w:hAnsi="Sakkal Majalla" w:cs="Sakkal Majalla"/>
                <w:b/>
                <w:bCs/>
                <w:kern w:val="0"/>
                <w:sz w:val="28"/>
                <w:szCs w:val="28"/>
                <w:rtl/>
                <w:lang w:bidi="ar-EG"/>
                <w14:ligatures w14:val="none"/>
              </w:rPr>
              <w:t>جدول (</w:t>
            </w:r>
            <w:r w:rsidRPr="00FA6663">
              <w:rPr>
                <w:rFonts w:ascii="Sakkal Majalla" w:eastAsia="Calibri" w:hAnsi="Sakkal Majalla" w:cs="Sakkal Majalla" w:hint="cs"/>
                <w:b/>
                <w:bCs/>
                <w:kern w:val="0"/>
                <w:sz w:val="28"/>
                <w:szCs w:val="28"/>
                <w:rtl/>
                <w:lang w:bidi="ar-EG"/>
                <w14:ligatures w14:val="none"/>
              </w:rPr>
              <w:t>21</w:t>
            </w:r>
            <w:r w:rsidRPr="00FA6663">
              <w:rPr>
                <w:rFonts w:ascii="Sakkal Majalla" w:eastAsia="Calibri" w:hAnsi="Sakkal Majalla" w:cs="Sakkal Majalla"/>
                <w:b/>
                <w:bCs/>
                <w:kern w:val="0"/>
                <w:sz w:val="28"/>
                <w:szCs w:val="28"/>
                <w:rtl/>
                <w:lang w:bidi="ar-EG"/>
                <w14:ligatures w14:val="none"/>
              </w:rPr>
              <w:t>): نتائج المعاملات لأثر ممارسات إدارة المخاطر في رضا العملاء</w:t>
            </w:r>
          </w:p>
        </w:tc>
        <w:tc>
          <w:tcPr>
            <w:tcW w:w="1134" w:type="dxa"/>
            <w:vAlign w:val="center"/>
          </w:tcPr>
          <w:p w14:paraId="1F5DEC74" w14:textId="657A5452" w:rsidR="00577C88" w:rsidRPr="00FA6663" w:rsidRDefault="00577C88" w:rsidP="00FA666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rtl/>
                <w14:ligatures w14:val="none"/>
              </w:rPr>
            </w:pPr>
            <w:r w:rsidRPr="00FA6663">
              <w:rPr>
                <w:rFonts w:ascii="Sakkal Majalla" w:eastAsia="Times New Roman" w:hAnsi="Sakkal Majalla" w:cs="Sakkal Majalla" w:hint="cs"/>
                <w:b/>
                <w:bCs/>
                <w:kern w:val="0"/>
                <w:sz w:val="28"/>
                <w:szCs w:val="28"/>
                <w:rtl/>
                <w14:ligatures w14:val="none"/>
              </w:rPr>
              <w:t>96</w:t>
            </w:r>
          </w:p>
        </w:tc>
      </w:tr>
      <w:tr w:rsidR="00577C88" w14:paraId="5B4849D5" w14:textId="77777777" w:rsidTr="00FA6663">
        <w:tc>
          <w:tcPr>
            <w:cnfStyle w:val="001000000000" w:firstRow="0" w:lastRow="0" w:firstColumn="1" w:lastColumn="0" w:oddVBand="0" w:evenVBand="0" w:oddHBand="0" w:evenHBand="0" w:firstRowFirstColumn="0" w:firstRowLastColumn="0" w:lastRowFirstColumn="0" w:lastRowLastColumn="0"/>
            <w:tcW w:w="1122" w:type="dxa"/>
            <w:vAlign w:val="center"/>
          </w:tcPr>
          <w:p w14:paraId="52B70C68" w14:textId="5E93E54E" w:rsidR="00577C88" w:rsidRPr="00FA6663" w:rsidRDefault="00577C88" w:rsidP="00FA6663">
            <w:pPr>
              <w:spacing w:before="100" w:beforeAutospacing="1" w:after="100" w:afterAutospacing="1" w:line="360" w:lineRule="auto"/>
              <w:jc w:val="center"/>
              <w:rPr>
                <w:rFonts w:ascii="Sakkal Majalla" w:eastAsia="Times New Roman" w:hAnsi="Sakkal Majalla" w:cs="Sakkal Majalla"/>
                <w:kern w:val="0"/>
                <w:sz w:val="28"/>
                <w:szCs w:val="28"/>
                <w:rtl/>
                <w14:ligatures w14:val="none"/>
              </w:rPr>
            </w:pPr>
            <w:r w:rsidRPr="00FA6663">
              <w:rPr>
                <w:rFonts w:ascii="Sakkal Majalla" w:eastAsia="Times New Roman" w:hAnsi="Sakkal Majalla" w:cs="Sakkal Majalla" w:hint="cs"/>
                <w:kern w:val="0"/>
                <w:sz w:val="28"/>
                <w:szCs w:val="28"/>
                <w:rtl/>
                <w14:ligatures w14:val="none"/>
              </w:rPr>
              <w:t>(22)</w:t>
            </w:r>
          </w:p>
        </w:tc>
        <w:tc>
          <w:tcPr>
            <w:tcW w:w="5670" w:type="dxa"/>
          </w:tcPr>
          <w:p w14:paraId="5363DEBA" w14:textId="19E21407" w:rsidR="00577C88" w:rsidRPr="00FA6663" w:rsidRDefault="00577C88" w:rsidP="00577C88">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rtl/>
                <w14:ligatures w14:val="none"/>
              </w:rPr>
            </w:pPr>
            <w:r w:rsidRPr="00FA6663">
              <w:rPr>
                <w:rFonts w:ascii="Sakkal Majalla" w:eastAsia="Calibri" w:hAnsi="Sakkal Majalla" w:cs="Sakkal Majalla"/>
                <w:b/>
                <w:bCs/>
                <w:kern w:val="0"/>
                <w:sz w:val="28"/>
                <w:szCs w:val="28"/>
                <w:rtl/>
                <w:lang w:bidi="ar-EG"/>
                <w14:ligatures w14:val="none"/>
              </w:rPr>
              <w:t>جدول رقم (</w:t>
            </w:r>
            <w:r w:rsidRPr="00FA6663">
              <w:rPr>
                <w:rFonts w:ascii="Sakkal Majalla" w:eastAsia="Calibri" w:hAnsi="Sakkal Majalla" w:cs="Sakkal Majalla" w:hint="cs"/>
                <w:b/>
                <w:bCs/>
                <w:kern w:val="0"/>
                <w:sz w:val="28"/>
                <w:szCs w:val="28"/>
                <w:rtl/>
                <w:lang w:bidi="ar-EG"/>
                <w14:ligatures w14:val="none"/>
              </w:rPr>
              <w:t>22</w:t>
            </w:r>
            <w:r w:rsidRPr="00FA6663">
              <w:rPr>
                <w:rFonts w:ascii="Sakkal Majalla" w:eastAsia="Calibri" w:hAnsi="Sakkal Majalla" w:cs="Sakkal Majalla"/>
                <w:b/>
                <w:bCs/>
                <w:kern w:val="0"/>
                <w:sz w:val="28"/>
                <w:szCs w:val="28"/>
                <w:rtl/>
                <w:lang w:bidi="ar-EG"/>
                <w14:ligatures w14:val="none"/>
              </w:rPr>
              <w:t>): ملخص النموذج لأثر ممارسات إدارة المخاطر في العمليات الداخلية</w:t>
            </w:r>
          </w:p>
        </w:tc>
        <w:tc>
          <w:tcPr>
            <w:tcW w:w="1134" w:type="dxa"/>
            <w:vAlign w:val="center"/>
          </w:tcPr>
          <w:p w14:paraId="39646375" w14:textId="5899B0DF" w:rsidR="00577C88" w:rsidRPr="00FA6663" w:rsidRDefault="00577C88" w:rsidP="00FA666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rtl/>
                <w14:ligatures w14:val="none"/>
              </w:rPr>
            </w:pPr>
            <w:r w:rsidRPr="00FA6663">
              <w:rPr>
                <w:rFonts w:ascii="Sakkal Majalla" w:eastAsia="Times New Roman" w:hAnsi="Sakkal Majalla" w:cs="Sakkal Majalla" w:hint="cs"/>
                <w:b/>
                <w:bCs/>
                <w:kern w:val="0"/>
                <w:sz w:val="28"/>
                <w:szCs w:val="28"/>
                <w:rtl/>
                <w14:ligatures w14:val="none"/>
              </w:rPr>
              <w:t>97</w:t>
            </w:r>
          </w:p>
        </w:tc>
      </w:tr>
      <w:tr w:rsidR="00577C88" w14:paraId="65F74F78" w14:textId="77777777" w:rsidTr="00FA6663">
        <w:tc>
          <w:tcPr>
            <w:cnfStyle w:val="001000000000" w:firstRow="0" w:lastRow="0" w:firstColumn="1" w:lastColumn="0" w:oddVBand="0" w:evenVBand="0" w:oddHBand="0" w:evenHBand="0" w:firstRowFirstColumn="0" w:firstRowLastColumn="0" w:lastRowFirstColumn="0" w:lastRowLastColumn="0"/>
            <w:tcW w:w="1122" w:type="dxa"/>
            <w:vAlign w:val="center"/>
          </w:tcPr>
          <w:p w14:paraId="515F352B" w14:textId="16987E8B" w:rsidR="00577C88" w:rsidRPr="00FA6663" w:rsidRDefault="00577C88" w:rsidP="00FA6663">
            <w:pPr>
              <w:spacing w:before="100" w:beforeAutospacing="1" w:after="100" w:afterAutospacing="1" w:line="360" w:lineRule="auto"/>
              <w:jc w:val="center"/>
              <w:rPr>
                <w:rFonts w:ascii="Sakkal Majalla" w:eastAsia="Times New Roman" w:hAnsi="Sakkal Majalla" w:cs="Sakkal Majalla"/>
                <w:kern w:val="0"/>
                <w:sz w:val="28"/>
                <w:szCs w:val="28"/>
                <w:rtl/>
                <w14:ligatures w14:val="none"/>
              </w:rPr>
            </w:pPr>
            <w:r w:rsidRPr="00FA6663">
              <w:rPr>
                <w:rFonts w:ascii="Sakkal Majalla" w:eastAsia="Times New Roman" w:hAnsi="Sakkal Majalla" w:cs="Sakkal Majalla" w:hint="cs"/>
                <w:kern w:val="0"/>
                <w:sz w:val="28"/>
                <w:szCs w:val="28"/>
                <w:rtl/>
                <w14:ligatures w14:val="none"/>
              </w:rPr>
              <w:lastRenderedPageBreak/>
              <w:t>(23)</w:t>
            </w:r>
          </w:p>
        </w:tc>
        <w:tc>
          <w:tcPr>
            <w:tcW w:w="5670" w:type="dxa"/>
          </w:tcPr>
          <w:p w14:paraId="4C8785A4" w14:textId="11270585" w:rsidR="00577C88" w:rsidRPr="00FA6663" w:rsidRDefault="00577C88" w:rsidP="00577C88">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rtl/>
                <w14:ligatures w14:val="none"/>
              </w:rPr>
            </w:pPr>
            <w:r w:rsidRPr="00FA6663">
              <w:rPr>
                <w:rFonts w:ascii="Sakkal Majalla" w:eastAsia="Calibri" w:hAnsi="Sakkal Majalla" w:cs="Sakkal Majalla"/>
                <w:b/>
                <w:bCs/>
                <w:kern w:val="0"/>
                <w:sz w:val="28"/>
                <w:szCs w:val="28"/>
                <w:rtl/>
                <w:lang w:bidi="ar-EG"/>
                <w14:ligatures w14:val="none"/>
              </w:rPr>
              <w:t>جدول (</w:t>
            </w:r>
            <w:r w:rsidRPr="00FA6663">
              <w:rPr>
                <w:rFonts w:ascii="Sakkal Majalla" w:eastAsia="Calibri" w:hAnsi="Sakkal Majalla" w:cs="Sakkal Majalla" w:hint="cs"/>
                <w:b/>
                <w:bCs/>
                <w:kern w:val="0"/>
                <w:sz w:val="28"/>
                <w:szCs w:val="28"/>
                <w:rtl/>
                <w:lang w:bidi="ar-EG"/>
                <w14:ligatures w14:val="none"/>
              </w:rPr>
              <w:t>23</w:t>
            </w:r>
            <w:r w:rsidRPr="00FA6663">
              <w:rPr>
                <w:rFonts w:ascii="Sakkal Majalla" w:eastAsia="Calibri" w:hAnsi="Sakkal Majalla" w:cs="Sakkal Majalla"/>
                <w:b/>
                <w:bCs/>
                <w:kern w:val="0"/>
                <w:sz w:val="28"/>
                <w:szCs w:val="28"/>
                <w:rtl/>
                <w:lang w:bidi="ar-EG"/>
                <w14:ligatures w14:val="none"/>
              </w:rPr>
              <w:t xml:space="preserve">): نتائج تحليل الانحدار المتعدد لأثر ممارسات إدارة المخاطر في العمليات الداخلية </w:t>
            </w:r>
            <w:r w:rsidRPr="00FA6663">
              <w:rPr>
                <w:rFonts w:ascii="Sakkal Majalla" w:eastAsia="Calibri" w:hAnsi="Sakkal Majalla" w:cs="Sakkal Majalla"/>
                <w:b/>
                <w:bCs/>
                <w:kern w:val="0"/>
                <w:sz w:val="28"/>
                <w:szCs w:val="28"/>
                <w:lang w:bidi="ar-EG"/>
                <w14:ligatures w14:val="none"/>
              </w:rPr>
              <w:t>ANOVA</w:t>
            </w:r>
            <w:r w:rsidRPr="00FA6663">
              <w:rPr>
                <w:rFonts w:ascii="Sakkal Majalla" w:eastAsia="Calibri" w:hAnsi="Sakkal Majalla" w:cs="Sakkal Majalla"/>
                <w:b/>
                <w:bCs/>
                <w:kern w:val="0"/>
                <w:sz w:val="28"/>
                <w:szCs w:val="28"/>
                <w:vertAlign w:val="superscript"/>
                <w:lang w:bidi="ar-EG"/>
                <w14:ligatures w14:val="none"/>
              </w:rPr>
              <w:t>b</w:t>
            </w:r>
          </w:p>
        </w:tc>
        <w:tc>
          <w:tcPr>
            <w:tcW w:w="1134" w:type="dxa"/>
            <w:vAlign w:val="center"/>
          </w:tcPr>
          <w:p w14:paraId="061EC850" w14:textId="21819E22" w:rsidR="00577C88" w:rsidRPr="00FA6663" w:rsidRDefault="00577C88" w:rsidP="00FA666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rtl/>
                <w14:ligatures w14:val="none"/>
              </w:rPr>
            </w:pPr>
            <w:r w:rsidRPr="00FA6663">
              <w:rPr>
                <w:rFonts w:ascii="Sakkal Majalla" w:eastAsia="Times New Roman" w:hAnsi="Sakkal Majalla" w:cs="Sakkal Majalla" w:hint="cs"/>
                <w:b/>
                <w:bCs/>
                <w:kern w:val="0"/>
                <w:sz w:val="28"/>
                <w:szCs w:val="28"/>
                <w:rtl/>
                <w14:ligatures w14:val="none"/>
              </w:rPr>
              <w:t>98</w:t>
            </w:r>
          </w:p>
        </w:tc>
      </w:tr>
      <w:tr w:rsidR="00577C88" w14:paraId="4CB11ED0" w14:textId="77777777" w:rsidTr="00FA6663">
        <w:tc>
          <w:tcPr>
            <w:cnfStyle w:val="001000000000" w:firstRow="0" w:lastRow="0" w:firstColumn="1" w:lastColumn="0" w:oddVBand="0" w:evenVBand="0" w:oddHBand="0" w:evenHBand="0" w:firstRowFirstColumn="0" w:firstRowLastColumn="0" w:lastRowFirstColumn="0" w:lastRowLastColumn="0"/>
            <w:tcW w:w="1122" w:type="dxa"/>
            <w:vAlign w:val="center"/>
          </w:tcPr>
          <w:p w14:paraId="081D51B8" w14:textId="6213E9DE" w:rsidR="00577C88" w:rsidRPr="00FA6663" w:rsidRDefault="00577C88" w:rsidP="00FA6663">
            <w:pPr>
              <w:spacing w:before="100" w:beforeAutospacing="1" w:after="100" w:afterAutospacing="1" w:line="360" w:lineRule="auto"/>
              <w:jc w:val="center"/>
              <w:rPr>
                <w:rFonts w:ascii="Sakkal Majalla" w:eastAsia="Times New Roman" w:hAnsi="Sakkal Majalla" w:cs="Sakkal Majalla"/>
                <w:kern w:val="0"/>
                <w:sz w:val="28"/>
                <w:szCs w:val="28"/>
                <w:rtl/>
                <w14:ligatures w14:val="none"/>
              </w:rPr>
            </w:pPr>
            <w:r w:rsidRPr="00FA6663">
              <w:rPr>
                <w:rFonts w:ascii="Sakkal Majalla" w:eastAsia="Times New Roman" w:hAnsi="Sakkal Majalla" w:cs="Sakkal Majalla" w:hint="cs"/>
                <w:kern w:val="0"/>
                <w:sz w:val="28"/>
                <w:szCs w:val="28"/>
                <w:rtl/>
                <w14:ligatures w14:val="none"/>
              </w:rPr>
              <w:t>(24)</w:t>
            </w:r>
          </w:p>
        </w:tc>
        <w:tc>
          <w:tcPr>
            <w:tcW w:w="5670" w:type="dxa"/>
          </w:tcPr>
          <w:p w14:paraId="67D4A53B" w14:textId="210B82E7" w:rsidR="00577C88" w:rsidRPr="00FA6663" w:rsidRDefault="00577C88" w:rsidP="00577C88">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rtl/>
                <w14:ligatures w14:val="none"/>
              </w:rPr>
            </w:pPr>
            <w:r w:rsidRPr="00FA6663">
              <w:rPr>
                <w:rFonts w:ascii="Sakkal Majalla" w:eastAsia="Calibri" w:hAnsi="Sakkal Majalla" w:cs="Sakkal Majalla"/>
                <w:b/>
                <w:bCs/>
                <w:kern w:val="0"/>
                <w:sz w:val="28"/>
                <w:szCs w:val="28"/>
                <w:rtl/>
                <w:lang w:bidi="ar-EG"/>
                <w14:ligatures w14:val="none"/>
              </w:rPr>
              <w:t>جدول (</w:t>
            </w:r>
            <w:r w:rsidRPr="00FA6663">
              <w:rPr>
                <w:rFonts w:ascii="Sakkal Majalla" w:eastAsia="Calibri" w:hAnsi="Sakkal Majalla" w:cs="Sakkal Majalla" w:hint="cs"/>
                <w:b/>
                <w:bCs/>
                <w:kern w:val="0"/>
                <w:sz w:val="28"/>
                <w:szCs w:val="28"/>
                <w:rtl/>
                <w:lang w:bidi="ar-EG"/>
                <w14:ligatures w14:val="none"/>
              </w:rPr>
              <w:t>24</w:t>
            </w:r>
            <w:r w:rsidRPr="00FA6663">
              <w:rPr>
                <w:rFonts w:ascii="Sakkal Majalla" w:eastAsia="Calibri" w:hAnsi="Sakkal Majalla" w:cs="Sakkal Majalla"/>
                <w:b/>
                <w:bCs/>
                <w:kern w:val="0"/>
                <w:sz w:val="28"/>
                <w:szCs w:val="28"/>
                <w:rtl/>
                <w:lang w:bidi="ar-EG"/>
                <w14:ligatures w14:val="none"/>
              </w:rPr>
              <w:t>): نتائج المعاملات لأثر ممارسات إدارة المخاطر في العمليات الداخلية</w:t>
            </w:r>
          </w:p>
        </w:tc>
        <w:tc>
          <w:tcPr>
            <w:tcW w:w="1134" w:type="dxa"/>
            <w:vAlign w:val="center"/>
          </w:tcPr>
          <w:p w14:paraId="63D3BAC6" w14:textId="7B9CF0BB" w:rsidR="00577C88" w:rsidRPr="00FA6663" w:rsidRDefault="00577C88" w:rsidP="00FA666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rtl/>
                <w14:ligatures w14:val="none"/>
              </w:rPr>
            </w:pPr>
            <w:r w:rsidRPr="00FA6663">
              <w:rPr>
                <w:rFonts w:ascii="Sakkal Majalla" w:eastAsia="Times New Roman" w:hAnsi="Sakkal Majalla" w:cs="Sakkal Majalla" w:hint="cs"/>
                <w:b/>
                <w:bCs/>
                <w:kern w:val="0"/>
                <w:sz w:val="28"/>
                <w:szCs w:val="28"/>
                <w:rtl/>
                <w14:ligatures w14:val="none"/>
              </w:rPr>
              <w:t>98</w:t>
            </w:r>
          </w:p>
        </w:tc>
      </w:tr>
      <w:tr w:rsidR="00577C88" w14:paraId="4A0E6A56" w14:textId="77777777" w:rsidTr="00FA6663">
        <w:tc>
          <w:tcPr>
            <w:cnfStyle w:val="001000000000" w:firstRow="0" w:lastRow="0" w:firstColumn="1" w:lastColumn="0" w:oddVBand="0" w:evenVBand="0" w:oddHBand="0" w:evenHBand="0" w:firstRowFirstColumn="0" w:firstRowLastColumn="0" w:lastRowFirstColumn="0" w:lastRowLastColumn="0"/>
            <w:tcW w:w="1122" w:type="dxa"/>
            <w:vAlign w:val="center"/>
          </w:tcPr>
          <w:p w14:paraId="3FA80E37" w14:textId="15156416" w:rsidR="00577C88" w:rsidRPr="00FA6663" w:rsidRDefault="00577C88" w:rsidP="00FA6663">
            <w:pPr>
              <w:spacing w:before="100" w:beforeAutospacing="1" w:after="100" w:afterAutospacing="1" w:line="360" w:lineRule="auto"/>
              <w:jc w:val="center"/>
              <w:rPr>
                <w:rFonts w:ascii="Sakkal Majalla" w:eastAsia="Times New Roman" w:hAnsi="Sakkal Majalla" w:cs="Sakkal Majalla"/>
                <w:kern w:val="0"/>
                <w:sz w:val="28"/>
                <w:szCs w:val="28"/>
                <w:rtl/>
                <w14:ligatures w14:val="none"/>
              </w:rPr>
            </w:pPr>
            <w:r w:rsidRPr="00FA6663">
              <w:rPr>
                <w:rFonts w:ascii="Sakkal Majalla" w:eastAsia="Times New Roman" w:hAnsi="Sakkal Majalla" w:cs="Sakkal Majalla" w:hint="cs"/>
                <w:kern w:val="0"/>
                <w:sz w:val="28"/>
                <w:szCs w:val="28"/>
                <w:rtl/>
                <w14:ligatures w14:val="none"/>
              </w:rPr>
              <w:t>(25)</w:t>
            </w:r>
          </w:p>
        </w:tc>
        <w:tc>
          <w:tcPr>
            <w:tcW w:w="5670" w:type="dxa"/>
          </w:tcPr>
          <w:p w14:paraId="2D363397" w14:textId="51A9AB9D" w:rsidR="00577C88" w:rsidRPr="00FA6663" w:rsidRDefault="00577C88" w:rsidP="00577C88">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rtl/>
                <w14:ligatures w14:val="none"/>
              </w:rPr>
            </w:pPr>
            <w:r w:rsidRPr="00FA6663">
              <w:rPr>
                <w:rFonts w:ascii="Sakkal Majalla" w:eastAsia="Calibri" w:hAnsi="Sakkal Majalla" w:cs="Sakkal Majalla"/>
                <w:b/>
                <w:bCs/>
                <w:kern w:val="0"/>
                <w:sz w:val="28"/>
                <w:szCs w:val="28"/>
                <w:rtl/>
                <w:lang w:bidi="ar-EG"/>
                <w14:ligatures w14:val="none"/>
              </w:rPr>
              <w:t>جدول رقم (</w:t>
            </w:r>
            <w:r w:rsidRPr="00FA6663">
              <w:rPr>
                <w:rFonts w:ascii="Sakkal Majalla" w:eastAsia="Calibri" w:hAnsi="Sakkal Majalla" w:cs="Sakkal Majalla" w:hint="cs"/>
                <w:b/>
                <w:bCs/>
                <w:kern w:val="0"/>
                <w:sz w:val="28"/>
                <w:szCs w:val="28"/>
                <w:rtl/>
                <w:lang w:bidi="ar-EG"/>
                <w14:ligatures w14:val="none"/>
              </w:rPr>
              <w:t>25</w:t>
            </w:r>
            <w:r w:rsidRPr="00FA6663">
              <w:rPr>
                <w:rFonts w:ascii="Sakkal Majalla" w:eastAsia="Calibri" w:hAnsi="Sakkal Majalla" w:cs="Sakkal Majalla"/>
                <w:b/>
                <w:bCs/>
                <w:kern w:val="0"/>
                <w:sz w:val="28"/>
                <w:szCs w:val="28"/>
                <w:rtl/>
                <w:lang w:bidi="ar-EG"/>
                <w14:ligatures w14:val="none"/>
              </w:rPr>
              <w:t>): ملخص النموذج لأثر ممارسات إدارة المخاطر في التعلم والنمو</w:t>
            </w:r>
          </w:p>
        </w:tc>
        <w:tc>
          <w:tcPr>
            <w:tcW w:w="1134" w:type="dxa"/>
            <w:vAlign w:val="center"/>
          </w:tcPr>
          <w:p w14:paraId="1365F901" w14:textId="095744B6" w:rsidR="00577C88" w:rsidRPr="00FA6663" w:rsidRDefault="00577C88" w:rsidP="00FA666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rtl/>
                <w14:ligatures w14:val="none"/>
              </w:rPr>
            </w:pPr>
            <w:r w:rsidRPr="00FA6663">
              <w:rPr>
                <w:rFonts w:ascii="Sakkal Majalla" w:eastAsia="Times New Roman" w:hAnsi="Sakkal Majalla" w:cs="Sakkal Majalla" w:hint="cs"/>
                <w:b/>
                <w:bCs/>
                <w:kern w:val="0"/>
                <w:sz w:val="28"/>
                <w:szCs w:val="28"/>
                <w:rtl/>
                <w14:ligatures w14:val="none"/>
              </w:rPr>
              <w:t>99</w:t>
            </w:r>
          </w:p>
        </w:tc>
      </w:tr>
      <w:tr w:rsidR="00577C88" w14:paraId="4D69E4D2" w14:textId="77777777" w:rsidTr="00FA6663">
        <w:tc>
          <w:tcPr>
            <w:cnfStyle w:val="001000000000" w:firstRow="0" w:lastRow="0" w:firstColumn="1" w:lastColumn="0" w:oddVBand="0" w:evenVBand="0" w:oddHBand="0" w:evenHBand="0" w:firstRowFirstColumn="0" w:firstRowLastColumn="0" w:lastRowFirstColumn="0" w:lastRowLastColumn="0"/>
            <w:tcW w:w="1122" w:type="dxa"/>
            <w:vAlign w:val="center"/>
          </w:tcPr>
          <w:p w14:paraId="46AFEDA6" w14:textId="15F93F90" w:rsidR="00577C88" w:rsidRPr="00FA6663" w:rsidRDefault="00577C88" w:rsidP="00FA6663">
            <w:pPr>
              <w:spacing w:before="100" w:beforeAutospacing="1" w:after="100" w:afterAutospacing="1" w:line="360" w:lineRule="auto"/>
              <w:jc w:val="center"/>
              <w:rPr>
                <w:rFonts w:ascii="Sakkal Majalla" w:eastAsia="Times New Roman" w:hAnsi="Sakkal Majalla" w:cs="Sakkal Majalla"/>
                <w:kern w:val="0"/>
                <w:sz w:val="28"/>
                <w:szCs w:val="28"/>
                <w:rtl/>
                <w14:ligatures w14:val="none"/>
              </w:rPr>
            </w:pPr>
            <w:r w:rsidRPr="00FA6663">
              <w:rPr>
                <w:rFonts w:ascii="Sakkal Majalla" w:eastAsia="Times New Roman" w:hAnsi="Sakkal Majalla" w:cs="Sakkal Majalla" w:hint="cs"/>
                <w:kern w:val="0"/>
                <w:sz w:val="28"/>
                <w:szCs w:val="28"/>
                <w:rtl/>
                <w14:ligatures w14:val="none"/>
              </w:rPr>
              <w:t>(26)</w:t>
            </w:r>
          </w:p>
        </w:tc>
        <w:tc>
          <w:tcPr>
            <w:tcW w:w="5670" w:type="dxa"/>
          </w:tcPr>
          <w:p w14:paraId="663CC0B6" w14:textId="75297BC0" w:rsidR="00577C88" w:rsidRPr="00FA6663" w:rsidRDefault="00577C88" w:rsidP="00577C88">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rtl/>
                <w14:ligatures w14:val="none"/>
              </w:rPr>
            </w:pPr>
            <w:r w:rsidRPr="00FA6663">
              <w:rPr>
                <w:rFonts w:ascii="Sakkal Majalla" w:eastAsia="Calibri" w:hAnsi="Sakkal Majalla" w:cs="Sakkal Majalla"/>
                <w:b/>
                <w:bCs/>
                <w:kern w:val="0"/>
                <w:sz w:val="28"/>
                <w:szCs w:val="28"/>
                <w:rtl/>
                <w:lang w:bidi="ar-EG"/>
                <w14:ligatures w14:val="none"/>
              </w:rPr>
              <w:t>جدول (</w:t>
            </w:r>
            <w:r w:rsidRPr="00FA6663">
              <w:rPr>
                <w:rFonts w:ascii="Sakkal Majalla" w:eastAsia="Calibri" w:hAnsi="Sakkal Majalla" w:cs="Sakkal Majalla" w:hint="cs"/>
                <w:b/>
                <w:bCs/>
                <w:kern w:val="0"/>
                <w:sz w:val="28"/>
                <w:szCs w:val="28"/>
                <w:rtl/>
                <w:lang w:bidi="ar-EG"/>
                <w14:ligatures w14:val="none"/>
              </w:rPr>
              <w:t>26</w:t>
            </w:r>
            <w:r w:rsidRPr="00FA6663">
              <w:rPr>
                <w:rFonts w:ascii="Sakkal Majalla" w:eastAsia="Calibri" w:hAnsi="Sakkal Majalla" w:cs="Sakkal Majalla"/>
                <w:b/>
                <w:bCs/>
                <w:kern w:val="0"/>
                <w:sz w:val="28"/>
                <w:szCs w:val="28"/>
                <w:rtl/>
                <w:lang w:bidi="ar-EG"/>
                <w14:ligatures w14:val="none"/>
              </w:rPr>
              <w:t xml:space="preserve">): نتائج تحليل الانحدار المتعدد لأثر ممارسات إدارة المخاطر في التعلم والنمو </w:t>
            </w:r>
            <w:r w:rsidRPr="00FA6663">
              <w:rPr>
                <w:rFonts w:ascii="Sakkal Majalla" w:eastAsia="Calibri" w:hAnsi="Sakkal Majalla" w:cs="Sakkal Majalla"/>
                <w:b/>
                <w:bCs/>
                <w:kern w:val="0"/>
                <w:sz w:val="28"/>
                <w:szCs w:val="28"/>
                <w:lang w:bidi="ar-EG"/>
                <w14:ligatures w14:val="none"/>
              </w:rPr>
              <w:t>ANOVA</w:t>
            </w:r>
            <w:r w:rsidRPr="00FA6663">
              <w:rPr>
                <w:rFonts w:ascii="Sakkal Majalla" w:eastAsia="Calibri" w:hAnsi="Sakkal Majalla" w:cs="Sakkal Majalla"/>
                <w:b/>
                <w:bCs/>
                <w:kern w:val="0"/>
                <w:sz w:val="28"/>
                <w:szCs w:val="28"/>
                <w:vertAlign w:val="superscript"/>
                <w:lang w:bidi="ar-EG"/>
                <w14:ligatures w14:val="none"/>
              </w:rPr>
              <w:t>b</w:t>
            </w:r>
          </w:p>
        </w:tc>
        <w:tc>
          <w:tcPr>
            <w:tcW w:w="1134" w:type="dxa"/>
            <w:vAlign w:val="center"/>
          </w:tcPr>
          <w:p w14:paraId="43B9E3ED" w14:textId="4BF03315" w:rsidR="00577C88" w:rsidRPr="00FA6663" w:rsidRDefault="00577C88" w:rsidP="00FA666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rtl/>
                <w14:ligatures w14:val="none"/>
              </w:rPr>
            </w:pPr>
            <w:r w:rsidRPr="00FA6663">
              <w:rPr>
                <w:rFonts w:ascii="Sakkal Majalla" w:eastAsia="Times New Roman" w:hAnsi="Sakkal Majalla" w:cs="Sakkal Majalla" w:hint="cs"/>
                <w:b/>
                <w:bCs/>
                <w:kern w:val="0"/>
                <w:sz w:val="28"/>
                <w:szCs w:val="28"/>
                <w:rtl/>
                <w14:ligatures w14:val="none"/>
              </w:rPr>
              <w:t>100</w:t>
            </w:r>
          </w:p>
        </w:tc>
      </w:tr>
      <w:tr w:rsidR="00577C88" w14:paraId="6B5C72C4" w14:textId="77777777" w:rsidTr="00FA6663">
        <w:tc>
          <w:tcPr>
            <w:cnfStyle w:val="001000000000" w:firstRow="0" w:lastRow="0" w:firstColumn="1" w:lastColumn="0" w:oddVBand="0" w:evenVBand="0" w:oddHBand="0" w:evenHBand="0" w:firstRowFirstColumn="0" w:firstRowLastColumn="0" w:lastRowFirstColumn="0" w:lastRowLastColumn="0"/>
            <w:tcW w:w="1122" w:type="dxa"/>
            <w:vAlign w:val="center"/>
          </w:tcPr>
          <w:p w14:paraId="4C977780" w14:textId="0ED7633F" w:rsidR="00577C88" w:rsidRPr="00FA6663" w:rsidRDefault="00577C88" w:rsidP="00FA6663">
            <w:pPr>
              <w:spacing w:before="100" w:beforeAutospacing="1" w:after="100" w:afterAutospacing="1" w:line="360" w:lineRule="auto"/>
              <w:jc w:val="center"/>
              <w:rPr>
                <w:rFonts w:ascii="Sakkal Majalla" w:eastAsia="Times New Roman" w:hAnsi="Sakkal Majalla" w:cs="Sakkal Majalla"/>
                <w:kern w:val="0"/>
                <w:sz w:val="28"/>
                <w:szCs w:val="28"/>
                <w:rtl/>
                <w14:ligatures w14:val="none"/>
              </w:rPr>
            </w:pPr>
            <w:r w:rsidRPr="00FA6663">
              <w:rPr>
                <w:rFonts w:ascii="Sakkal Majalla" w:eastAsia="Times New Roman" w:hAnsi="Sakkal Majalla" w:cs="Sakkal Majalla" w:hint="cs"/>
                <w:kern w:val="0"/>
                <w:sz w:val="28"/>
                <w:szCs w:val="28"/>
                <w:rtl/>
                <w14:ligatures w14:val="none"/>
              </w:rPr>
              <w:t>(27)</w:t>
            </w:r>
          </w:p>
        </w:tc>
        <w:tc>
          <w:tcPr>
            <w:tcW w:w="5670" w:type="dxa"/>
          </w:tcPr>
          <w:p w14:paraId="69D052B2" w14:textId="537D6D29" w:rsidR="00577C88" w:rsidRPr="00FA6663" w:rsidRDefault="00577C88" w:rsidP="00577C88">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rtl/>
                <w14:ligatures w14:val="none"/>
              </w:rPr>
            </w:pPr>
            <w:r w:rsidRPr="00FA6663">
              <w:rPr>
                <w:rFonts w:ascii="Sakkal Majalla" w:eastAsia="Calibri" w:hAnsi="Sakkal Majalla" w:cs="Sakkal Majalla"/>
                <w:b/>
                <w:bCs/>
                <w:kern w:val="0"/>
                <w:sz w:val="28"/>
                <w:szCs w:val="28"/>
                <w:rtl/>
                <w:lang w:bidi="ar-EG"/>
                <w14:ligatures w14:val="none"/>
              </w:rPr>
              <w:t>جدول (</w:t>
            </w:r>
            <w:r w:rsidRPr="00FA6663">
              <w:rPr>
                <w:rFonts w:ascii="Sakkal Majalla" w:eastAsia="Calibri" w:hAnsi="Sakkal Majalla" w:cs="Sakkal Majalla" w:hint="cs"/>
                <w:b/>
                <w:bCs/>
                <w:kern w:val="0"/>
                <w:sz w:val="28"/>
                <w:szCs w:val="28"/>
                <w:rtl/>
                <w:lang w:bidi="ar-EG"/>
                <w14:ligatures w14:val="none"/>
              </w:rPr>
              <w:t>27</w:t>
            </w:r>
            <w:r w:rsidRPr="00FA6663">
              <w:rPr>
                <w:rFonts w:ascii="Sakkal Majalla" w:eastAsia="Calibri" w:hAnsi="Sakkal Majalla" w:cs="Sakkal Majalla"/>
                <w:b/>
                <w:bCs/>
                <w:kern w:val="0"/>
                <w:sz w:val="28"/>
                <w:szCs w:val="28"/>
                <w:rtl/>
                <w:lang w:bidi="ar-EG"/>
                <w14:ligatures w14:val="none"/>
              </w:rPr>
              <w:t>): نتائج المعاملات لأثر ممارسات إدارة المخاطر في التعلم والنمو</w:t>
            </w:r>
          </w:p>
        </w:tc>
        <w:tc>
          <w:tcPr>
            <w:tcW w:w="1134" w:type="dxa"/>
            <w:vAlign w:val="center"/>
          </w:tcPr>
          <w:p w14:paraId="780177C3" w14:textId="77337804" w:rsidR="00577C88" w:rsidRPr="00FA6663" w:rsidRDefault="00577C88" w:rsidP="00FA666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rtl/>
                <w14:ligatures w14:val="none"/>
              </w:rPr>
            </w:pPr>
            <w:r w:rsidRPr="00FA6663">
              <w:rPr>
                <w:rFonts w:ascii="Sakkal Majalla" w:eastAsia="Times New Roman" w:hAnsi="Sakkal Majalla" w:cs="Sakkal Majalla" w:hint="cs"/>
                <w:b/>
                <w:bCs/>
                <w:kern w:val="0"/>
                <w:sz w:val="28"/>
                <w:szCs w:val="28"/>
                <w:rtl/>
                <w14:ligatures w14:val="none"/>
              </w:rPr>
              <w:t>100</w:t>
            </w:r>
          </w:p>
        </w:tc>
      </w:tr>
    </w:tbl>
    <w:p w14:paraId="09029CB8" w14:textId="17DA3688" w:rsidR="00DB696A" w:rsidRDefault="00DB696A" w:rsidP="00577C88">
      <w:pPr>
        <w:spacing w:before="100" w:beforeAutospacing="1" w:after="100" w:afterAutospacing="1" w:line="360" w:lineRule="auto"/>
        <w:jc w:val="center"/>
        <w:outlineLvl w:val="0"/>
        <w:rPr>
          <w:rFonts w:ascii="Sakkal Majalla" w:eastAsia="Calibri" w:hAnsi="Sakkal Majalla" w:cs="Sakkal Majalla"/>
          <w:b/>
          <w:bCs/>
          <w:kern w:val="0"/>
          <w:sz w:val="40"/>
          <w:szCs w:val="40"/>
          <w:rtl/>
          <w14:ligatures w14:val="none"/>
        </w:rPr>
      </w:pPr>
    </w:p>
    <w:p w14:paraId="002895D2" w14:textId="77777777" w:rsidR="00822496" w:rsidRPr="00DB696A" w:rsidRDefault="00822496" w:rsidP="00C203B1">
      <w:pPr>
        <w:spacing w:before="100" w:beforeAutospacing="1" w:after="100" w:afterAutospacing="1" w:line="360" w:lineRule="auto"/>
        <w:jc w:val="center"/>
        <w:outlineLvl w:val="0"/>
        <w:rPr>
          <w:rFonts w:ascii="Sakkal Majalla" w:eastAsia="Calibri" w:hAnsi="Sakkal Majalla" w:cs="Sakkal Majalla"/>
          <w:b/>
          <w:bCs/>
          <w:kern w:val="0"/>
          <w:sz w:val="40"/>
          <w:szCs w:val="40"/>
          <w:rtl/>
          <w14:ligatures w14:val="none"/>
        </w:rPr>
      </w:pPr>
    </w:p>
    <w:p w14:paraId="6643D9F4" w14:textId="77777777" w:rsidR="00DB696A" w:rsidRDefault="00DB696A" w:rsidP="00C203B1">
      <w:pPr>
        <w:bidi w:val="0"/>
        <w:spacing w:before="100" w:beforeAutospacing="1" w:after="100" w:afterAutospacing="1" w:line="360" w:lineRule="auto"/>
        <w:rPr>
          <w:rFonts w:ascii="Sakkal Majalla" w:eastAsia="Times New Roman" w:hAnsi="Sakkal Majalla" w:cs="Sakkal Majalla"/>
          <w:b/>
          <w:bCs/>
          <w:kern w:val="0"/>
          <w:sz w:val="40"/>
          <w:szCs w:val="40"/>
          <w:rtl/>
          <w14:ligatures w14:val="none"/>
        </w:rPr>
      </w:pPr>
      <w:r>
        <w:rPr>
          <w:rFonts w:ascii="Sakkal Majalla" w:eastAsia="Times New Roman" w:hAnsi="Sakkal Majalla" w:cs="Sakkal Majalla"/>
          <w:b/>
          <w:bCs/>
          <w:kern w:val="0"/>
          <w:sz w:val="40"/>
          <w:szCs w:val="40"/>
          <w:rtl/>
          <w14:ligatures w14:val="none"/>
        </w:rPr>
        <w:br w:type="page"/>
      </w:r>
    </w:p>
    <w:p w14:paraId="49DEE236" w14:textId="77777777" w:rsidR="00DB696A" w:rsidRDefault="00DB696A" w:rsidP="00F27AC0">
      <w:pPr>
        <w:pStyle w:val="1"/>
        <w:rPr>
          <w:rtl/>
        </w:rPr>
        <w:sectPr w:rsidR="00DB696A" w:rsidSect="00DB696A">
          <w:footerReference w:type="default" r:id="rId12"/>
          <w:type w:val="continuous"/>
          <w:pgSz w:w="11906" w:h="16838" w:code="9"/>
          <w:pgMar w:top="1440" w:right="1985" w:bottom="1440" w:left="1418" w:header="720" w:footer="720" w:gutter="567"/>
          <w:pgNumType w:fmt="arabicAbjad" w:start="1"/>
          <w:cols w:space="708"/>
          <w:titlePg/>
          <w:bidi/>
          <w:rtlGutter/>
          <w:docGrid w:linePitch="360"/>
        </w:sectPr>
      </w:pPr>
      <w:bookmarkStart w:id="12" w:name="_Toc169790487"/>
      <w:bookmarkStart w:id="13" w:name="_Toc169790579"/>
      <w:bookmarkStart w:id="14" w:name="_Toc170764273"/>
    </w:p>
    <w:p w14:paraId="4734A849" w14:textId="4CCC32B5" w:rsidR="00DB696A" w:rsidRPr="00DB696A" w:rsidRDefault="00DB696A" w:rsidP="00C203B1">
      <w:pPr>
        <w:spacing w:before="100" w:beforeAutospacing="1" w:after="100" w:afterAutospacing="1" w:line="360" w:lineRule="auto"/>
        <w:jc w:val="center"/>
        <w:outlineLvl w:val="0"/>
        <w:rPr>
          <w:rFonts w:ascii="Sakkal Majalla" w:eastAsia="Calibri" w:hAnsi="Sakkal Majalla" w:cs="Sakkal Majalla"/>
          <w:b/>
          <w:bCs/>
          <w:kern w:val="0"/>
          <w:sz w:val="40"/>
          <w:szCs w:val="40"/>
          <w:rtl/>
          <w14:ligatures w14:val="none"/>
        </w:rPr>
      </w:pPr>
      <w:bookmarkStart w:id="15" w:name="_Toc173107087"/>
      <w:r w:rsidRPr="00DB696A">
        <w:rPr>
          <w:rFonts w:ascii="Sakkal Majalla" w:eastAsia="Calibri" w:hAnsi="Sakkal Majalla" w:cs="Sakkal Majalla" w:hint="cs"/>
          <w:b/>
          <w:bCs/>
          <w:kern w:val="0"/>
          <w:sz w:val="40"/>
          <w:szCs w:val="40"/>
          <w:rtl/>
          <w14:ligatures w14:val="none"/>
        </w:rPr>
        <w:lastRenderedPageBreak/>
        <w:t>الفصل الأول: الإطار العام للدراسة</w:t>
      </w:r>
      <w:bookmarkEnd w:id="15"/>
      <w:r w:rsidRPr="00DB696A">
        <w:rPr>
          <w:rFonts w:ascii="Sakkal Majalla" w:eastAsia="Calibri" w:hAnsi="Sakkal Majalla" w:cs="Sakkal Majalla" w:hint="cs"/>
          <w:b/>
          <w:bCs/>
          <w:kern w:val="0"/>
          <w:sz w:val="40"/>
          <w:szCs w:val="40"/>
          <w:rtl/>
          <w14:ligatures w14:val="none"/>
        </w:rPr>
        <w:t xml:space="preserve"> </w:t>
      </w:r>
    </w:p>
    <w:p w14:paraId="035BF540" w14:textId="0D065697" w:rsidR="009125CE" w:rsidRPr="00FF49E9" w:rsidRDefault="00A74F76" w:rsidP="00C203B1">
      <w:pPr>
        <w:spacing w:before="100" w:beforeAutospacing="1" w:after="100" w:afterAutospacing="1" w:line="360" w:lineRule="auto"/>
        <w:jc w:val="both"/>
        <w:outlineLvl w:val="1"/>
        <w:rPr>
          <w:rFonts w:ascii="Sakkal Majalla" w:eastAsia="Calibri" w:hAnsi="Sakkal Majalla" w:cs="Sakkal Majalla"/>
          <w:b/>
          <w:bCs/>
          <w:kern w:val="0"/>
          <w:sz w:val="36"/>
          <w:szCs w:val="36"/>
          <w:rtl/>
          <w14:ligatures w14:val="none"/>
        </w:rPr>
      </w:pPr>
      <w:bookmarkStart w:id="16" w:name="_Toc173107088"/>
      <w:r w:rsidRPr="00FF49E9">
        <w:rPr>
          <w:rFonts w:ascii="Sakkal Majalla" w:eastAsia="Calibri" w:hAnsi="Sakkal Majalla" w:cs="Sakkal Majalla" w:hint="cs"/>
          <w:b/>
          <w:bCs/>
          <w:kern w:val="0"/>
          <w:sz w:val="36"/>
          <w:szCs w:val="36"/>
          <w:rtl/>
          <w14:ligatures w14:val="none"/>
        </w:rPr>
        <w:t>مقدمة</w:t>
      </w:r>
      <w:r w:rsidR="009125CE" w:rsidRPr="00FF49E9">
        <w:rPr>
          <w:rFonts w:ascii="Sakkal Majalla" w:eastAsia="Calibri" w:hAnsi="Sakkal Majalla" w:cs="Sakkal Majalla" w:hint="cs"/>
          <w:b/>
          <w:bCs/>
          <w:kern w:val="0"/>
          <w:sz w:val="36"/>
          <w:szCs w:val="36"/>
          <w:rtl/>
          <w14:ligatures w14:val="none"/>
        </w:rPr>
        <w:t>:</w:t>
      </w:r>
      <w:bookmarkEnd w:id="12"/>
      <w:bookmarkEnd w:id="13"/>
      <w:bookmarkEnd w:id="14"/>
      <w:bookmarkEnd w:id="16"/>
    </w:p>
    <w:p w14:paraId="1D18113A" w14:textId="77777777" w:rsidR="00F369F8" w:rsidRPr="00F369F8" w:rsidRDefault="00F369F8" w:rsidP="00C203B1">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bookmarkStart w:id="17" w:name="_Toc169790488"/>
      <w:bookmarkStart w:id="18" w:name="_Toc169790580"/>
      <w:r w:rsidRPr="00F369F8">
        <w:rPr>
          <w:rFonts w:ascii="Sakkal Majalla" w:eastAsia="Calibri" w:hAnsi="Sakkal Majalla" w:cs="Sakkal Majalla"/>
          <w:kern w:val="0"/>
          <w:sz w:val="28"/>
          <w:szCs w:val="28"/>
          <w:rtl/>
          <w14:ligatures w14:val="none"/>
        </w:rPr>
        <w:t>أصبحت إدارة المخاطر موضوعًا محوريًّا يثير اهتمام الباحثين والمفكرين في العصر الحديث. يأتي ذلك نتيجة للصعوبات التي واجهتها المنظمات المعاصرة والمخاطر التي تعرضت لها على مدى العقود الماضية، والتي أدت إلى تدهور الأوضاع المالية للعديد من المؤسسات البارزة. لذلك، ركزت هذه المنظمات على تطوير أساليب جديدة تمكنها من التعامل مع المخاطر بشكل أكثر واقعية.</w:t>
      </w:r>
    </w:p>
    <w:p w14:paraId="3F59A3FB" w14:textId="77777777" w:rsidR="00F369F8" w:rsidRPr="00F369F8" w:rsidRDefault="00F369F8" w:rsidP="00C203B1">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F369F8">
        <w:rPr>
          <w:rFonts w:ascii="Sakkal Majalla" w:eastAsia="Calibri" w:hAnsi="Sakkal Majalla" w:cs="Sakkal Majalla"/>
          <w:kern w:val="0"/>
          <w:sz w:val="28"/>
          <w:szCs w:val="28"/>
          <w:rtl/>
          <w14:ligatures w14:val="none"/>
        </w:rPr>
        <w:t>تهدف المنظمات إلى تجنب المخاطر أو تقليلها لضمان استمرارية أعمالها وتحقيق أهدافها بنجاح،  ولتحقيق ذلك، يجب أن تكون المنظمات قادرة على التنبؤ بالمخاطر المحتملة والذكاء فيها بشكل استباقي، و يشمل قراءة المخاطر الحالية والمحتملة المستقبلية ووصفها بدقة.</w:t>
      </w:r>
    </w:p>
    <w:p w14:paraId="6CF499B7" w14:textId="77777777" w:rsidR="00F369F8" w:rsidRPr="00F369F8" w:rsidRDefault="00F369F8" w:rsidP="00C203B1">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F369F8">
        <w:rPr>
          <w:rFonts w:ascii="Sakkal Majalla" w:eastAsia="Calibri" w:hAnsi="Sakkal Majalla" w:cs="Sakkal Majalla"/>
          <w:kern w:val="0"/>
          <w:sz w:val="28"/>
          <w:szCs w:val="28"/>
          <w:rtl/>
          <w14:ligatures w14:val="none"/>
        </w:rPr>
        <w:t>وتتضمن إدارة المخاطر وضع الافتراضات حول حدوث المخاطر وتحديد مدى تأثيرها المحتمل على المنظمة. من خلال التحليل الدقيق للمخاطر، يمكن للمنظمات تحديد النقاط الضعيفة في عملياتها واتخاذ التدابير اللازمة لتعزيز جوانبها القوية. كما أن القدرة على الذكاء بشكل مبدع وابتكاري يمكن أن يساعد في توقع المخاطر المحتملة التي قد لا تكون ظاهرة واضحة في البداية . (</w:t>
      </w:r>
      <w:r w:rsidRPr="00F369F8">
        <w:rPr>
          <w:rFonts w:ascii="Sakkal Majalla" w:eastAsia="Calibri" w:hAnsi="Sakkal Majalla" w:cs="Sakkal Majalla" w:hint="cs"/>
          <w:kern w:val="0"/>
          <w:sz w:val="28"/>
          <w:szCs w:val="28"/>
          <w:rtl/>
          <w14:ligatures w14:val="none"/>
        </w:rPr>
        <w:t>دليل وشبو ،2021)</w:t>
      </w:r>
    </w:p>
    <w:p w14:paraId="7EB9F0E5" w14:textId="77777777" w:rsidR="00F369F8" w:rsidRPr="00F369F8" w:rsidRDefault="00F369F8" w:rsidP="00C203B1">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F369F8">
        <w:rPr>
          <w:rFonts w:ascii="Sakkal Majalla" w:eastAsia="Calibri" w:hAnsi="Sakkal Majalla" w:cs="Sakkal Majalla" w:hint="cs"/>
          <w:kern w:val="0"/>
          <w:sz w:val="28"/>
          <w:szCs w:val="28"/>
          <w:rtl/>
          <w14:ligatures w14:val="none"/>
        </w:rPr>
        <w:t>و</w:t>
      </w:r>
      <w:r w:rsidRPr="00F369F8">
        <w:rPr>
          <w:rFonts w:ascii="Sakkal Majalla" w:eastAsia="Calibri" w:hAnsi="Sakkal Majalla" w:cs="Sakkal Majalla"/>
          <w:kern w:val="0"/>
          <w:sz w:val="28"/>
          <w:szCs w:val="28"/>
          <w:rtl/>
          <w14:ligatures w14:val="none"/>
        </w:rPr>
        <w:t xml:space="preserve">تشكل المخاطر عائقا </w:t>
      </w:r>
      <w:r w:rsidRPr="00F369F8">
        <w:rPr>
          <w:rFonts w:ascii="Sakkal Majalla" w:eastAsia="Calibri" w:hAnsi="Sakkal Majalla" w:cs="Sakkal Majalla" w:hint="cs"/>
          <w:kern w:val="0"/>
          <w:sz w:val="28"/>
          <w:szCs w:val="28"/>
          <w:rtl/>
          <w14:ligatures w14:val="none"/>
        </w:rPr>
        <w:t>مهم</w:t>
      </w:r>
      <w:r w:rsidRPr="00F369F8">
        <w:rPr>
          <w:rFonts w:ascii="Sakkal Majalla" w:eastAsia="Calibri" w:hAnsi="Sakkal Majalla" w:cs="Sakkal Majalla" w:hint="eastAsia"/>
          <w:kern w:val="0"/>
          <w:sz w:val="28"/>
          <w:szCs w:val="28"/>
          <w:rtl/>
          <w14:ligatures w14:val="none"/>
        </w:rPr>
        <w:t>ا</w:t>
      </w:r>
      <w:r w:rsidRPr="00F369F8">
        <w:rPr>
          <w:rFonts w:ascii="Sakkal Majalla" w:eastAsia="Calibri" w:hAnsi="Sakkal Majalla" w:cs="Sakkal Majalla"/>
          <w:kern w:val="0"/>
          <w:sz w:val="28"/>
          <w:szCs w:val="28"/>
          <w:rtl/>
          <w14:ligatures w14:val="none"/>
        </w:rPr>
        <w:t xml:space="preserve"> أمام تقدم البشرية وتطورها وقد واجهت الأفراد والمنظمات </w:t>
      </w:r>
      <w:r w:rsidRPr="00F369F8">
        <w:rPr>
          <w:rFonts w:ascii="Sakkal Majalla" w:eastAsia="Calibri" w:hAnsi="Sakkal Majalla" w:cs="Sakkal Majalla" w:hint="cs"/>
          <w:kern w:val="0"/>
          <w:sz w:val="28"/>
          <w:szCs w:val="28"/>
          <w:rtl/>
          <w14:ligatures w14:val="none"/>
        </w:rPr>
        <w:t>أخطارا</w:t>
      </w:r>
      <w:r w:rsidRPr="00F369F8">
        <w:rPr>
          <w:rFonts w:ascii="Sakkal Majalla" w:eastAsia="Calibri" w:hAnsi="Sakkal Majalla" w:cs="Sakkal Majalla"/>
          <w:kern w:val="0"/>
          <w:sz w:val="28"/>
          <w:szCs w:val="28"/>
          <w:rtl/>
          <w14:ligatures w14:val="none"/>
        </w:rPr>
        <w:t xml:space="preserve"> متنوعة فمنها المخاطر الطبيعية </w:t>
      </w:r>
      <w:r w:rsidRPr="00F369F8">
        <w:rPr>
          <w:rFonts w:ascii="Sakkal Majalla" w:eastAsia="Calibri" w:hAnsi="Sakkal Majalla" w:cs="Sakkal Majalla" w:hint="cs"/>
          <w:kern w:val="0"/>
          <w:sz w:val="28"/>
          <w:szCs w:val="28"/>
          <w:rtl/>
          <w14:ligatures w14:val="none"/>
        </w:rPr>
        <w:t>والتكنولوجية</w:t>
      </w:r>
      <w:r w:rsidRPr="00F369F8">
        <w:rPr>
          <w:rFonts w:ascii="Sakkal Majalla" w:eastAsia="Calibri" w:hAnsi="Sakkal Majalla" w:cs="Sakkal Majalla" w:hint="eastAsia"/>
          <w:kern w:val="0"/>
          <w:sz w:val="28"/>
          <w:szCs w:val="28"/>
          <w:rtl/>
          <w14:ligatures w14:val="none"/>
        </w:rPr>
        <w:t>،</w:t>
      </w:r>
      <w:r w:rsidRPr="00F369F8">
        <w:rPr>
          <w:rFonts w:ascii="Sakkal Majalla" w:eastAsia="Calibri" w:hAnsi="Sakkal Majalla" w:cs="Sakkal Majalla"/>
          <w:kern w:val="0"/>
          <w:sz w:val="28"/>
          <w:szCs w:val="28"/>
          <w:rtl/>
          <w14:ligatures w14:val="none"/>
        </w:rPr>
        <w:t xml:space="preserve"> </w:t>
      </w:r>
      <w:r w:rsidRPr="00F369F8">
        <w:rPr>
          <w:rFonts w:ascii="Sakkal Majalla" w:eastAsia="Calibri" w:hAnsi="Sakkal Majalla" w:cs="Sakkal Majalla" w:hint="cs"/>
          <w:kern w:val="0"/>
          <w:sz w:val="28"/>
          <w:szCs w:val="28"/>
          <w:rtl/>
          <w14:ligatures w14:val="none"/>
        </w:rPr>
        <w:t>والتنظيمية</w:t>
      </w:r>
      <w:r w:rsidRPr="00F369F8">
        <w:rPr>
          <w:rFonts w:ascii="Sakkal Majalla" w:eastAsia="Calibri" w:hAnsi="Sakkal Majalla" w:cs="Sakkal Majalla" w:hint="eastAsia"/>
          <w:kern w:val="0"/>
          <w:sz w:val="28"/>
          <w:szCs w:val="28"/>
          <w:rtl/>
          <w14:ligatures w14:val="none"/>
        </w:rPr>
        <w:t>،</w:t>
      </w:r>
      <w:r w:rsidRPr="00F369F8">
        <w:rPr>
          <w:rFonts w:ascii="Sakkal Majalla" w:eastAsia="Calibri" w:hAnsi="Sakkal Majalla" w:cs="Sakkal Majalla"/>
          <w:kern w:val="0"/>
          <w:sz w:val="28"/>
          <w:szCs w:val="28"/>
          <w:rtl/>
          <w14:ligatures w14:val="none"/>
        </w:rPr>
        <w:t xml:space="preserve"> والبشرية وغيرها. ومع التقدم في علوم التكنولوجيا </w:t>
      </w:r>
      <w:r w:rsidRPr="00F369F8">
        <w:rPr>
          <w:rFonts w:ascii="Sakkal Majalla" w:eastAsia="Calibri" w:hAnsi="Sakkal Majalla" w:cs="Sakkal Majalla" w:hint="cs"/>
          <w:kern w:val="0"/>
          <w:sz w:val="28"/>
          <w:szCs w:val="28"/>
          <w:rtl/>
          <w14:ligatures w14:val="none"/>
        </w:rPr>
        <w:t>ازداد</w:t>
      </w:r>
      <w:r w:rsidRPr="00F369F8">
        <w:rPr>
          <w:rFonts w:ascii="Sakkal Majalla" w:eastAsia="Calibri" w:hAnsi="Sakkal Majalla" w:cs="Sakkal Majalla" w:hint="eastAsia"/>
          <w:kern w:val="0"/>
          <w:sz w:val="28"/>
          <w:szCs w:val="28"/>
          <w:rtl/>
          <w14:ligatures w14:val="none"/>
        </w:rPr>
        <w:t>ت</w:t>
      </w:r>
      <w:r w:rsidRPr="00F369F8">
        <w:rPr>
          <w:rFonts w:ascii="Sakkal Majalla" w:eastAsia="Calibri" w:hAnsi="Sakkal Majalla" w:cs="Sakkal Majalla"/>
          <w:kern w:val="0"/>
          <w:sz w:val="28"/>
          <w:szCs w:val="28"/>
          <w:rtl/>
          <w14:ligatures w14:val="none"/>
        </w:rPr>
        <w:t xml:space="preserve"> المخاطر وتنوعت </w:t>
      </w:r>
      <w:r w:rsidRPr="00F369F8">
        <w:rPr>
          <w:rFonts w:ascii="Sakkal Majalla" w:eastAsia="Calibri" w:hAnsi="Sakkal Majalla" w:cs="Sakkal Majalla" w:hint="cs"/>
          <w:kern w:val="0"/>
          <w:sz w:val="28"/>
          <w:szCs w:val="28"/>
          <w:rtl/>
          <w14:ligatures w14:val="none"/>
        </w:rPr>
        <w:t>وأصبحت</w:t>
      </w:r>
      <w:r w:rsidRPr="00F369F8">
        <w:rPr>
          <w:rFonts w:ascii="Sakkal Majalla" w:eastAsia="Calibri" w:hAnsi="Sakkal Majalla" w:cs="Sakkal Majalla"/>
          <w:kern w:val="0"/>
          <w:sz w:val="28"/>
          <w:szCs w:val="28"/>
          <w:rtl/>
          <w14:ligatures w14:val="none"/>
        </w:rPr>
        <w:t xml:space="preserve"> المنظمات والأفراد في صراع دائم وابدي مع هذه المخاطر </w:t>
      </w:r>
      <w:r w:rsidRPr="00F369F8">
        <w:rPr>
          <w:rFonts w:ascii="Sakkal Majalla" w:eastAsia="Calibri" w:hAnsi="Sakkal Majalla" w:cs="Sakkal Majalla" w:hint="cs"/>
          <w:kern w:val="0"/>
          <w:sz w:val="28"/>
          <w:szCs w:val="28"/>
          <w:rtl/>
          <w14:ligatures w14:val="none"/>
        </w:rPr>
        <w:t>للمحافظة</w:t>
      </w:r>
      <w:r w:rsidRPr="00F369F8">
        <w:rPr>
          <w:rFonts w:ascii="Sakkal Majalla" w:eastAsia="Calibri" w:hAnsi="Sakkal Majalla" w:cs="Sakkal Majalla"/>
          <w:kern w:val="0"/>
          <w:sz w:val="28"/>
          <w:szCs w:val="28"/>
          <w:rtl/>
          <w14:ligatures w14:val="none"/>
        </w:rPr>
        <w:t xml:space="preserve"> على كيانها واستمرارها ، وتأتي محاولة تطبيق ممارسات إدارة المخاطر </w:t>
      </w:r>
      <w:r w:rsidRPr="00F369F8">
        <w:rPr>
          <w:rFonts w:ascii="Sakkal Majalla" w:eastAsia="Calibri" w:hAnsi="Sakkal Majalla" w:cs="Sakkal Majalla" w:hint="cs"/>
          <w:kern w:val="0"/>
          <w:sz w:val="28"/>
          <w:szCs w:val="28"/>
          <w:rtl/>
          <w14:ligatures w14:val="none"/>
        </w:rPr>
        <w:t>كإحدى</w:t>
      </w:r>
      <w:r w:rsidRPr="00F369F8">
        <w:rPr>
          <w:rFonts w:ascii="Sakkal Majalla" w:eastAsia="Calibri" w:hAnsi="Sakkal Majalla" w:cs="Sakkal Majalla"/>
          <w:kern w:val="0"/>
          <w:sz w:val="28"/>
          <w:szCs w:val="28"/>
          <w:rtl/>
          <w14:ligatures w14:val="none"/>
        </w:rPr>
        <w:t xml:space="preserve"> الخطوات المهمة التي تنتهجها المنظمات في سبيل مواجهة المخاطر وتقليل </w:t>
      </w:r>
      <w:r w:rsidRPr="00F369F8">
        <w:rPr>
          <w:rFonts w:ascii="Sakkal Majalla" w:eastAsia="Calibri" w:hAnsi="Sakkal Majalla" w:cs="Sakkal Majalla" w:hint="cs"/>
          <w:kern w:val="0"/>
          <w:sz w:val="28"/>
          <w:szCs w:val="28"/>
          <w:rtl/>
          <w14:ligatures w14:val="none"/>
        </w:rPr>
        <w:t>أثارها</w:t>
      </w:r>
      <w:r w:rsidRPr="00F369F8">
        <w:rPr>
          <w:rFonts w:ascii="Sakkal Majalla" w:eastAsia="Calibri" w:hAnsi="Sakkal Majalla" w:cs="Sakkal Majalla"/>
          <w:kern w:val="0"/>
          <w:sz w:val="28"/>
          <w:szCs w:val="28"/>
          <w:rtl/>
          <w14:ligatures w14:val="none"/>
        </w:rPr>
        <w:t xml:space="preserve"> وهي خطوة ناجحة ضمن الخطوات الفاعلة التي تقوم عليها إدارة المخاطر ضمن المنهج العلمي الفاعل</w:t>
      </w:r>
      <w:r w:rsidRPr="00F369F8">
        <w:rPr>
          <w:rFonts w:ascii="Sakkal Majalla" w:eastAsia="Calibri" w:hAnsi="Sakkal Majalla" w:cs="Sakkal Majalla" w:hint="cs"/>
          <w:kern w:val="0"/>
          <w:sz w:val="28"/>
          <w:szCs w:val="28"/>
          <w:rtl/>
          <w14:ligatures w14:val="none"/>
        </w:rPr>
        <w:t xml:space="preserve"> </w:t>
      </w:r>
      <w:r w:rsidRPr="00F369F8">
        <w:rPr>
          <w:rFonts w:ascii="Sakkal Majalla" w:eastAsia="Calibri" w:hAnsi="Sakkal Majalla" w:cs="Sakkal Majalla"/>
          <w:kern w:val="0"/>
          <w:sz w:val="28"/>
          <w:szCs w:val="28"/>
          <w:rtl/>
          <w14:ligatures w14:val="none"/>
        </w:rPr>
        <w:t xml:space="preserve">في التصدي </w:t>
      </w:r>
      <w:r w:rsidRPr="00F369F8">
        <w:rPr>
          <w:rFonts w:ascii="Sakkal Majalla" w:eastAsia="Calibri" w:hAnsi="Sakkal Majalla" w:cs="Sakkal Majalla" w:hint="cs"/>
          <w:kern w:val="0"/>
          <w:sz w:val="28"/>
          <w:szCs w:val="28"/>
          <w:rtl/>
          <w14:ligatures w14:val="none"/>
        </w:rPr>
        <w:t>للأخطار</w:t>
      </w:r>
      <w:r w:rsidRPr="00F369F8">
        <w:rPr>
          <w:rFonts w:ascii="Sakkal Majalla" w:eastAsia="Calibri" w:hAnsi="Sakkal Majalla" w:cs="Sakkal Majalla"/>
          <w:kern w:val="0"/>
          <w:sz w:val="28"/>
          <w:szCs w:val="28"/>
          <w:rtl/>
          <w14:ligatures w14:val="none"/>
        </w:rPr>
        <w:t xml:space="preserve"> التي تهدد المنظمات.</w:t>
      </w:r>
      <w:r w:rsidRPr="00F369F8">
        <w:rPr>
          <w:rFonts w:ascii="Sakkal Majalla" w:eastAsia="Calibri" w:hAnsi="Sakkal Majalla" w:cs="Sakkal Majalla" w:hint="cs"/>
          <w:kern w:val="0"/>
          <w:sz w:val="28"/>
          <w:szCs w:val="28"/>
          <w:rtl/>
          <w14:ligatures w14:val="none"/>
        </w:rPr>
        <w:t xml:space="preserve"> (المصرى والخفاجى،2019)</w:t>
      </w:r>
    </w:p>
    <w:p w14:paraId="3E5B854A" w14:textId="77777777" w:rsidR="00F369F8" w:rsidRPr="00F369F8" w:rsidRDefault="00F369F8" w:rsidP="00C203B1">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F369F8">
        <w:rPr>
          <w:rFonts w:ascii="Sakkal Majalla" w:eastAsia="Calibri" w:hAnsi="Sakkal Majalla" w:cs="Sakkal Majalla"/>
          <w:kern w:val="0"/>
          <w:sz w:val="28"/>
          <w:szCs w:val="28"/>
          <w:rtl/>
          <w14:ligatures w14:val="none"/>
        </w:rPr>
        <w:lastRenderedPageBreak/>
        <w:t xml:space="preserve">وبشكل عام إدارة المخاطر هي عملية قياس وتقييم للمخاطر وتطوير إستراتيجيات </w:t>
      </w:r>
      <w:r w:rsidRPr="00F369F8">
        <w:rPr>
          <w:rFonts w:ascii="Sakkal Majalla" w:eastAsia="Calibri" w:hAnsi="Sakkal Majalla" w:cs="Sakkal Majalla" w:hint="cs"/>
          <w:kern w:val="0"/>
          <w:sz w:val="28"/>
          <w:szCs w:val="28"/>
          <w:rtl/>
          <w14:ligatures w14:val="none"/>
        </w:rPr>
        <w:t>إ</w:t>
      </w:r>
      <w:r w:rsidRPr="00F369F8">
        <w:rPr>
          <w:rFonts w:ascii="Sakkal Majalla" w:eastAsia="Calibri" w:hAnsi="Sakkal Majalla" w:cs="Sakkal Majalla"/>
          <w:kern w:val="0"/>
          <w:sz w:val="28"/>
          <w:szCs w:val="28"/>
          <w:rtl/>
          <w14:ligatures w14:val="none"/>
        </w:rPr>
        <w:t>دارتها</w:t>
      </w:r>
      <w:r w:rsidRPr="00F369F8">
        <w:rPr>
          <w:rFonts w:ascii="Sakkal Majalla" w:eastAsia="Calibri" w:hAnsi="Sakkal Majalla" w:cs="Sakkal Majalla" w:hint="cs"/>
          <w:kern w:val="0"/>
          <w:sz w:val="28"/>
          <w:szCs w:val="28"/>
          <w:rtl/>
          <w14:ligatures w14:val="none"/>
        </w:rPr>
        <w:t xml:space="preserve">،ـ </w:t>
      </w:r>
      <w:r w:rsidRPr="00F369F8">
        <w:rPr>
          <w:rFonts w:ascii="Sakkal Majalla" w:eastAsia="Calibri" w:hAnsi="Sakkal Majalla" w:cs="Sakkal Majalla"/>
          <w:kern w:val="0"/>
          <w:sz w:val="28"/>
          <w:szCs w:val="28"/>
          <w:rtl/>
          <w14:ligatures w14:val="none"/>
        </w:rPr>
        <w:t>وتتضمن هذه الإستراتيجيات نقل المخاطر إلى جهة أخرى وتجنبها وتقليل آثارها السلبية وقبول</w:t>
      </w:r>
      <w:r w:rsidRPr="00F369F8">
        <w:rPr>
          <w:rFonts w:ascii="Sakkal Majalla" w:eastAsia="Calibri" w:hAnsi="Sakkal Majalla" w:cs="Sakkal Majalla" w:hint="cs"/>
          <w:kern w:val="0"/>
          <w:sz w:val="28"/>
          <w:szCs w:val="28"/>
          <w:rtl/>
          <w14:ligatures w14:val="none"/>
        </w:rPr>
        <w:t xml:space="preserve"> </w:t>
      </w:r>
      <w:r w:rsidRPr="00F369F8">
        <w:rPr>
          <w:rFonts w:ascii="Sakkal Majalla" w:eastAsia="Calibri" w:hAnsi="Sakkal Majalla" w:cs="Sakkal Majalla"/>
          <w:kern w:val="0"/>
          <w:sz w:val="28"/>
          <w:szCs w:val="28"/>
          <w:rtl/>
          <w14:ligatures w14:val="none"/>
        </w:rPr>
        <w:t xml:space="preserve">بعض أو كل تبعاتها، وفي حالة إدارة المخاطر </w:t>
      </w:r>
      <w:r w:rsidRPr="00F369F8">
        <w:rPr>
          <w:rFonts w:ascii="Sakkal Majalla" w:eastAsia="Calibri" w:hAnsi="Sakkal Majalla" w:cs="Sakkal Majalla" w:hint="cs"/>
          <w:kern w:val="0"/>
          <w:sz w:val="28"/>
          <w:szCs w:val="28"/>
          <w:rtl/>
          <w14:ligatures w14:val="none"/>
        </w:rPr>
        <w:t>لإستراتيجية</w:t>
      </w:r>
      <w:r w:rsidRPr="00F369F8">
        <w:rPr>
          <w:rFonts w:ascii="Sakkal Majalla" w:eastAsia="Calibri" w:hAnsi="Sakkal Majalla" w:cs="Sakkal Majalla"/>
          <w:kern w:val="0"/>
          <w:sz w:val="28"/>
          <w:szCs w:val="28"/>
          <w:rtl/>
          <w14:ligatures w14:val="none"/>
        </w:rPr>
        <w:t xml:space="preserve"> تتبع عملية إعطاء الأولويات بحيث أن المخاطر ذات الخسائر الكبيرة واحتمالية حدوث عالية تعالج أولاً بينما المخاطر ذات الخسائر الأقل واحتمالية حدوث أقل تعالج فيما بعد عملياً قد تكون هذه العملية صعبة جداً، كما أن الموازنة ما بين المخاطر ذات الاحتمالية العالية والخسائر القليلة مقابل المخاطر ذات الاحتمالية القليلة</w:t>
      </w:r>
      <w:r w:rsidRPr="00F369F8">
        <w:rPr>
          <w:rFonts w:ascii="Sakkal Majalla" w:eastAsia="Calibri" w:hAnsi="Sakkal Majalla" w:cs="Sakkal Majalla" w:hint="cs"/>
          <w:kern w:val="0"/>
          <w:sz w:val="28"/>
          <w:szCs w:val="28"/>
          <w:rtl/>
          <w14:ligatures w14:val="none"/>
        </w:rPr>
        <w:t xml:space="preserve"> </w:t>
      </w:r>
      <w:r w:rsidRPr="00F369F8">
        <w:rPr>
          <w:rFonts w:ascii="Sakkal Majalla" w:eastAsia="Calibri" w:hAnsi="Sakkal Majalla" w:cs="Sakkal Majalla"/>
          <w:kern w:val="0"/>
          <w:sz w:val="28"/>
          <w:szCs w:val="28"/>
          <w:rtl/>
          <w14:ligatures w14:val="none"/>
        </w:rPr>
        <w:t>والخسائر العالية قد يتم تقديرها بشكل سيء.</w:t>
      </w:r>
      <w:r w:rsidRPr="00F369F8">
        <w:rPr>
          <w:rFonts w:ascii="Sakkal Majalla" w:eastAsia="Calibri" w:hAnsi="Sakkal Majalla" w:cs="Sakkal Majalla" w:hint="cs"/>
          <w:kern w:val="0"/>
          <w:sz w:val="28"/>
          <w:szCs w:val="28"/>
          <w:rtl/>
          <w14:ligatures w14:val="none"/>
        </w:rPr>
        <w:t>(حمادة والربابعة،2020)</w:t>
      </w:r>
    </w:p>
    <w:p w14:paraId="58154AB6" w14:textId="77777777" w:rsidR="00F369F8" w:rsidRPr="00F369F8" w:rsidRDefault="00F369F8" w:rsidP="00C203B1">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F369F8">
        <w:rPr>
          <w:rFonts w:ascii="Sakkal Majalla" w:eastAsia="Calibri" w:hAnsi="Sakkal Majalla" w:cs="Sakkal Majalla" w:hint="cs"/>
          <w:kern w:val="0"/>
          <w:sz w:val="28"/>
          <w:szCs w:val="28"/>
          <w:rtl/>
          <w14:ligatures w14:val="none"/>
        </w:rPr>
        <w:t>ونتيجة لما تواجهه المنظمات من ضغوط بيئية وتنافسية متزايدة ظهرت مشكلات جوهرية تتمثل في سعيها المستمر للبحث عن المصادر التي تتمكن من خلالها من تحقيق مستويات عالية من الأداء. إذ تعتبر المنظمات التي لديها صورة شاملة وواضحة عن أدائها على إنها قادرة على مواجهة العقبات البيئية وتحديد الإستراتيجية الملائمة لتحقيق أهدافها، فتحقيق الأهداف مقرون باستمرارية عمل المنظمات ووجودها، فالأداء التنظيمي هو انعكاس لكيفية استخدام المنظمة لمواردها المختلفة واستثمارها بطرق صحيحة تمكنها من تحقيق أهدافها على الأمد البعيد، كما يعتبر الأداء الجيد هو غاية المنظمة وهدفها الرئيس من خلال التركيز على أهمية إحداث توافق بين الأداء مع ما تهدف إليه المنظمة .(الحمد وبلال ،2022)</w:t>
      </w:r>
    </w:p>
    <w:p w14:paraId="7F9BC175" w14:textId="1FC1F39E" w:rsidR="007837EA" w:rsidRPr="007837EA" w:rsidRDefault="007837EA" w:rsidP="00C203B1">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7837EA">
        <w:rPr>
          <w:rFonts w:ascii="Sakkal Majalla" w:eastAsia="Calibri" w:hAnsi="Sakkal Majalla" w:cs="Sakkal Majalla"/>
          <w:kern w:val="0"/>
          <w:sz w:val="28"/>
          <w:szCs w:val="28"/>
          <w:rtl/>
          <w14:ligatures w14:val="none"/>
        </w:rPr>
        <w:t>ويُمثل الأداء ا</w:t>
      </w:r>
      <w:r w:rsidR="00B41464">
        <w:rPr>
          <w:rFonts w:ascii="Sakkal Majalla" w:eastAsia="Calibri" w:hAnsi="Sakkal Majalla" w:cs="Sakkal Majalla" w:hint="cs"/>
          <w:kern w:val="0"/>
          <w:sz w:val="28"/>
          <w:szCs w:val="28"/>
          <w:rtl/>
          <w14:ligatures w14:val="none"/>
        </w:rPr>
        <w:t xml:space="preserve">لمؤسسى </w:t>
      </w:r>
      <w:r w:rsidRPr="007837EA">
        <w:rPr>
          <w:rFonts w:ascii="Sakkal Majalla" w:eastAsia="Calibri" w:hAnsi="Sakkal Majalla" w:cs="Sakkal Majalla"/>
          <w:kern w:val="0"/>
          <w:sz w:val="28"/>
          <w:szCs w:val="28"/>
          <w:rtl/>
          <w14:ligatures w14:val="none"/>
        </w:rPr>
        <w:t xml:space="preserve"> نظامًا إداريًا متكاملا يسهم في مساعدة </w:t>
      </w:r>
      <w:r w:rsidR="00472168" w:rsidRPr="007837EA">
        <w:rPr>
          <w:rFonts w:ascii="Sakkal Majalla" w:eastAsia="Calibri" w:hAnsi="Sakkal Majalla" w:cs="Sakkal Majalla"/>
          <w:kern w:val="0"/>
          <w:sz w:val="28"/>
          <w:szCs w:val="28"/>
          <w:rtl/>
          <w14:ligatures w14:val="none"/>
        </w:rPr>
        <w:t>ال</w:t>
      </w:r>
      <w:r w:rsidR="00472168" w:rsidRPr="00472168">
        <w:rPr>
          <w:rFonts w:ascii="Sakkal Majalla" w:eastAsia="Calibri" w:hAnsi="Sakkal Majalla" w:cs="Sakkal Majalla" w:hint="cs"/>
          <w:kern w:val="0"/>
          <w:sz w:val="28"/>
          <w:szCs w:val="28"/>
          <w:rtl/>
          <w14:ligatures w14:val="none"/>
        </w:rPr>
        <w:t xml:space="preserve">مؤسسات </w:t>
      </w:r>
      <w:r w:rsidRPr="007837EA">
        <w:rPr>
          <w:rFonts w:ascii="Sakkal Majalla" w:eastAsia="Calibri" w:hAnsi="Sakkal Majalla" w:cs="Sakkal Majalla" w:hint="cs"/>
          <w:kern w:val="0"/>
          <w:sz w:val="28"/>
          <w:szCs w:val="28"/>
          <w:rtl/>
          <w14:ligatures w14:val="none"/>
        </w:rPr>
        <w:t xml:space="preserve"> على</w:t>
      </w:r>
      <w:r w:rsidRPr="007837EA">
        <w:rPr>
          <w:rFonts w:ascii="Sakkal Majalla" w:eastAsia="Calibri" w:hAnsi="Sakkal Majalla" w:cs="Sakkal Majalla"/>
          <w:kern w:val="0"/>
          <w:sz w:val="28"/>
          <w:szCs w:val="28"/>
          <w:rtl/>
          <w14:ligatures w14:val="none"/>
        </w:rPr>
        <w:t xml:space="preserve"> تحويل إستراتيجياته ورؤيته إلى مجموعة من الأهداف والقياسات الإستراتيجية ذات العلاقة في ما بينها، حيث إن الأداء الإستراتيجي يتجاوز مرحلة تقييم </w:t>
      </w:r>
      <w:r w:rsidR="00472168" w:rsidRPr="00472168">
        <w:rPr>
          <w:rFonts w:ascii="Sakkal Majalla" w:eastAsia="Calibri" w:hAnsi="Sakkal Majalla" w:cs="Sakkal Majalla"/>
          <w:kern w:val="0"/>
          <w:sz w:val="28"/>
          <w:szCs w:val="28"/>
          <w:rtl/>
          <w14:ligatures w14:val="none"/>
        </w:rPr>
        <w:t xml:space="preserve">المؤسسات </w:t>
      </w:r>
      <w:r w:rsidRPr="007837EA">
        <w:rPr>
          <w:rFonts w:ascii="Sakkal Majalla" w:eastAsia="Calibri" w:hAnsi="Sakkal Majalla" w:cs="Sakkal Majalla"/>
          <w:kern w:val="0"/>
          <w:sz w:val="28"/>
          <w:szCs w:val="28"/>
          <w:rtl/>
          <w14:ligatures w14:val="none"/>
        </w:rPr>
        <w:t xml:space="preserve"> من خلال قوائمها المالية فقط إلى عملية تقييم متكاملة لجميع أنشطته وإستراتيجياته</w:t>
      </w:r>
      <w:r w:rsidRPr="007837EA">
        <w:rPr>
          <w:rFonts w:ascii="Sakkal Majalla" w:eastAsia="Calibri" w:hAnsi="Sakkal Majalla" w:cs="Sakkal Majalla" w:hint="cs"/>
          <w:kern w:val="0"/>
          <w:sz w:val="28"/>
          <w:szCs w:val="28"/>
          <w:rtl/>
          <w14:ligatures w14:val="none"/>
        </w:rPr>
        <w:t>.</w:t>
      </w:r>
    </w:p>
    <w:p w14:paraId="1559AEB3" w14:textId="6EABA9D2" w:rsidR="007837EA" w:rsidRPr="00FF49E9" w:rsidRDefault="007837EA" w:rsidP="00C203B1">
      <w:pPr>
        <w:spacing w:before="100" w:beforeAutospacing="1" w:after="100" w:afterAutospacing="1" w:line="360" w:lineRule="auto"/>
        <w:ind w:firstLine="720"/>
        <w:jc w:val="both"/>
        <w:rPr>
          <w:rFonts w:ascii="Sakkal Majalla" w:eastAsia="Calibri" w:hAnsi="Sakkal Majalla" w:cs="Sakkal Majalla"/>
          <w:kern w:val="0"/>
          <w:sz w:val="28"/>
          <w:szCs w:val="28"/>
          <w14:ligatures w14:val="none"/>
        </w:rPr>
      </w:pPr>
      <w:r w:rsidRPr="00FF49E9">
        <w:rPr>
          <w:rFonts w:ascii="Sakkal Majalla" w:eastAsia="Calibri" w:hAnsi="Sakkal Majalla" w:cs="Sakkal Majalla"/>
          <w:kern w:val="0"/>
          <w:sz w:val="28"/>
          <w:szCs w:val="28"/>
          <w:rtl/>
          <w14:ligatures w14:val="none"/>
        </w:rPr>
        <w:t xml:space="preserve">بالإضافة إلى أن الأداء يُمثل نموذج قياس الأداء بشكل متكامل في </w:t>
      </w:r>
      <w:r w:rsidR="00472168" w:rsidRPr="00FF49E9">
        <w:rPr>
          <w:rFonts w:ascii="Sakkal Majalla" w:eastAsia="Calibri" w:hAnsi="Sakkal Majalla" w:cs="Sakkal Majalla"/>
          <w:kern w:val="0"/>
          <w:sz w:val="28"/>
          <w:szCs w:val="28"/>
          <w:rtl/>
          <w14:ligatures w14:val="none"/>
        </w:rPr>
        <w:t xml:space="preserve">المؤسسات  </w:t>
      </w:r>
      <w:r w:rsidRPr="00FF49E9">
        <w:rPr>
          <w:rFonts w:ascii="Sakkal Majalla" w:eastAsia="Calibri" w:hAnsi="Sakkal Majalla" w:cs="Sakkal Majalla" w:hint="cs"/>
          <w:kern w:val="0"/>
          <w:sz w:val="28"/>
          <w:szCs w:val="28"/>
          <w:rtl/>
          <w14:ligatures w14:val="none"/>
        </w:rPr>
        <w:t>،</w:t>
      </w:r>
      <w:r w:rsidRPr="00FF49E9">
        <w:rPr>
          <w:rFonts w:ascii="Sakkal Majalla" w:eastAsia="Calibri" w:hAnsi="Sakkal Majalla" w:cs="Sakkal Majalla"/>
          <w:kern w:val="0"/>
          <w:sz w:val="28"/>
          <w:szCs w:val="28"/>
          <w:rtl/>
          <w14:ligatures w14:val="none"/>
        </w:rPr>
        <w:t xml:space="preserve"> وذلك من خلال ربط الأبعاد الخمسة للأداء مع إستراتيجية </w:t>
      </w:r>
      <w:r w:rsidR="00472168" w:rsidRPr="00FF49E9">
        <w:rPr>
          <w:rFonts w:ascii="Sakkal Majalla" w:eastAsia="Calibri" w:hAnsi="Sakkal Majalla" w:cs="Sakkal Majalla"/>
          <w:kern w:val="0"/>
          <w:sz w:val="28"/>
          <w:szCs w:val="28"/>
          <w:rtl/>
          <w14:ligatures w14:val="none"/>
        </w:rPr>
        <w:t xml:space="preserve">المؤسسات  </w:t>
      </w:r>
      <w:r w:rsidRPr="00FF49E9">
        <w:rPr>
          <w:rFonts w:ascii="Sakkal Majalla" w:eastAsia="Calibri" w:hAnsi="Sakkal Majalla" w:cs="Sakkal Majalla" w:hint="cs"/>
          <w:kern w:val="0"/>
          <w:sz w:val="28"/>
          <w:szCs w:val="28"/>
          <w:rtl/>
          <w14:ligatures w14:val="none"/>
        </w:rPr>
        <w:t xml:space="preserve"> </w:t>
      </w:r>
      <w:r w:rsidRPr="00FF49E9">
        <w:rPr>
          <w:rFonts w:ascii="Sakkal Majalla" w:eastAsia="Calibri" w:hAnsi="Sakkal Majalla" w:cs="Sakkal Majalla"/>
          <w:kern w:val="0"/>
          <w:sz w:val="28"/>
          <w:szCs w:val="28"/>
          <w:rtl/>
          <w14:ligatures w14:val="none"/>
        </w:rPr>
        <w:t>، وهذه الأبعاد تتمثل في: البعد المالي بعد العملاء الخارجين بعد العمليات الداخلية، بعد التعلم والنمو، والبعد البيئي والاجتماعي، لذلك فإن الأداء الإستراتيجي للمنظمة يتحقق إلا من خلال توافر هذه الأبعاد معًا</w:t>
      </w:r>
      <w:r w:rsidRPr="00FF49E9">
        <w:rPr>
          <w:rFonts w:ascii="Sakkal Majalla" w:eastAsia="Calibri" w:hAnsi="Sakkal Majalla" w:cs="Sakkal Majalla" w:hint="cs"/>
          <w:kern w:val="0"/>
          <w:sz w:val="28"/>
          <w:szCs w:val="28"/>
          <w:rtl/>
          <w14:ligatures w14:val="none"/>
        </w:rPr>
        <w:t xml:space="preserve"> .(كرومى،2021)</w:t>
      </w:r>
    </w:p>
    <w:p w14:paraId="2C8FD2FC" w14:textId="487D6B2D" w:rsidR="007837EA" w:rsidRPr="00FF49E9" w:rsidRDefault="007837EA" w:rsidP="00C203B1">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FF49E9">
        <w:rPr>
          <w:rFonts w:ascii="Sakkal Majalla" w:eastAsia="Calibri" w:hAnsi="Sakkal Majalla" w:cs="Sakkal Majalla"/>
          <w:kern w:val="0"/>
          <w:sz w:val="28"/>
          <w:szCs w:val="28"/>
          <w:rtl/>
          <w14:ligatures w14:val="none"/>
        </w:rPr>
        <w:lastRenderedPageBreak/>
        <w:t>وبطبيعة الحال في قطاع الأعمال لا يوجد عمل وإنجاز دون أن يكون محفوفا بمجموعة من المخاطر، لذا تنبهت الكثير من ا</w:t>
      </w:r>
      <w:r w:rsidRPr="00FF49E9">
        <w:rPr>
          <w:rFonts w:ascii="Sakkal Majalla" w:eastAsia="Calibri" w:hAnsi="Sakkal Majalla" w:cs="Sakkal Majalla" w:hint="cs"/>
          <w:kern w:val="0"/>
          <w:sz w:val="28"/>
          <w:szCs w:val="28"/>
          <w:rtl/>
          <w14:ligatures w14:val="none"/>
        </w:rPr>
        <w:t>لشركات</w:t>
      </w:r>
      <w:r w:rsidRPr="00FF49E9">
        <w:rPr>
          <w:rFonts w:ascii="Sakkal Majalla" w:eastAsia="Calibri" w:hAnsi="Sakkal Majalla" w:cs="Sakkal Majalla"/>
          <w:kern w:val="0"/>
          <w:sz w:val="28"/>
          <w:szCs w:val="28"/>
          <w:rtl/>
          <w14:ligatures w14:val="none"/>
        </w:rPr>
        <w:t xml:space="preserve"> في قطاعات الأعمال المختلفة إلى مفهوم إدارة المخاطر، التي تُعدُّ جزءًا أساسيًا في التوجه المتعلق بالإدارة الإستراتيجية لأي منظمة، وهي الإجراءات التي تتبعها </w:t>
      </w:r>
      <w:r w:rsidR="00472168" w:rsidRPr="00FF49E9">
        <w:rPr>
          <w:rFonts w:ascii="Sakkal Majalla" w:eastAsia="Calibri" w:hAnsi="Sakkal Majalla" w:cs="Sakkal Majalla"/>
          <w:kern w:val="0"/>
          <w:sz w:val="28"/>
          <w:szCs w:val="28"/>
          <w:rtl/>
          <w14:ligatures w14:val="none"/>
        </w:rPr>
        <w:t xml:space="preserve">المؤسسات </w:t>
      </w:r>
      <w:r w:rsidRPr="00FF49E9">
        <w:rPr>
          <w:rFonts w:ascii="Sakkal Majalla" w:eastAsia="Calibri" w:hAnsi="Sakkal Majalla" w:cs="Sakkal Majalla"/>
          <w:kern w:val="0"/>
          <w:sz w:val="28"/>
          <w:szCs w:val="28"/>
          <w:rtl/>
          <w14:ligatures w14:val="none"/>
        </w:rPr>
        <w:t>بشكل منظم لمواجهة الأخطار المرافقة لأنشطتها، وهذه الإجراءات يجب أن تكون د</w:t>
      </w:r>
      <w:r w:rsidRPr="00FF49E9">
        <w:rPr>
          <w:rFonts w:ascii="Sakkal Majalla" w:eastAsia="Calibri" w:hAnsi="Sakkal Majalla" w:cs="Sakkal Majalla" w:hint="cs"/>
          <w:kern w:val="0"/>
          <w:sz w:val="28"/>
          <w:szCs w:val="28"/>
          <w:rtl/>
          <w14:ligatures w14:val="none"/>
        </w:rPr>
        <w:t>ائمة ومستمرة  في التطوير .(المجالى والحواجزة،2020)</w:t>
      </w:r>
    </w:p>
    <w:p w14:paraId="549DE25B" w14:textId="47809538" w:rsidR="007837EA" w:rsidRPr="00FF49E9" w:rsidRDefault="007837EA" w:rsidP="00C203B1">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FF49E9">
        <w:rPr>
          <w:rFonts w:ascii="Sakkal Majalla" w:eastAsia="Calibri" w:hAnsi="Sakkal Majalla" w:cs="Sakkal Majalla"/>
          <w:kern w:val="0"/>
          <w:sz w:val="28"/>
          <w:szCs w:val="28"/>
          <w:rtl/>
          <w14:ligatures w14:val="none"/>
        </w:rPr>
        <w:t>وحتى تحقق ال</w:t>
      </w:r>
      <w:r w:rsidR="00472168" w:rsidRPr="00FF49E9">
        <w:rPr>
          <w:rFonts w:ascii="Sakkal Majalla" w:eastAsia="Calibri" w:hAnsi="Sakkal Majalla" w:cs="Sakkal Majalla" w:hint="cs"/>
          <w:kern w:val="0"/>
          <w:sz w:val="28"/>
          <w:szCs w:val="28"/>
          <w:rtl/>
          <w14:ligatures w14:val="none"/>
        </w:rPr>
        <w:t xml:space="preserve">مؤسسات </w:t>
      </w:r>
      <w:r w:rsidRPr="00FF49E9">
        <w:rPr>
          <w:rFonts w:ascii="Sakkal Majalla" w:eastAsia="Calibri" w:hAnsi="Sakkal Majalla" w:cs="Sakkal Majalla"/>
          <w:kern w:val="0"/>
          <w:sz w:val="28"/>
          <w:szCs w:val="28"/>
          <w:rtl/>
          <w14:ligatures w14:val="none"/>
        </w:rPr>
        <w:t xml:space="preserve"> أداءات متميزة على المستوى الإستراتيجي فلا بد لها من امتلاك</w:t>
      </w:r>
      <w:r w:rsidRPr="00FF49E9">
        <w:rPr>
          <w:rFonts w:ascii="Sakkal Majalla" w:eastAsia="Calibri" w:hAnsi="Sakkal Majalla" w:cs="Sakkal Majalla" w:hint="cs"/>
          <w:kern w:val="0"/>
          <w:sz w:val="28"/>
          <w:szCs w:val="28"/>
          <w:rtl/>
          <w14:ligatures w14:val="none"/>
        </w:rPr>
        <w:t>ها</w:t>
      </w:r>
      <w:r w:rsidRPr="00FF49E9">
        <w:rPr>
          <w:rFonts w:ascii="Sakkal Majalla" w:eastAsia="Calibri" w:hAnsi="Sakkal Majalla" w:cs="Sakkal Majalla"/>
          <w:kern w:val="0"/>
          <w:sz w:val="28"/>
          <w:szCs w:val="28"/>
          <w:rtl/>
          <w14:ligatures w14:val="none"/>
        </w:rPr>
        <w:t xml:space="preserve"> مجموعة من القدرات الإستراتيجية تميزها عن غيرها من ال</w:t>
      </w:r>
      <w:r w:rsidRPr="00FF49E9">
        <w:rPr>
          <w:rFonts w:ascii="Sakkal Majalla" w:eastAsia="Calibri" w:hAnsi="Sakkal Majalla" w:cs="Sakkal Majalla" w:hint="cs"/>
          <w:kern w:val="0"/>
          <w:sz w:val="28"/>
          <w:szCs w:val="28"/>
          <w:rtl/>
          <w14:ligatures w14:val="none"/>
        </w:rPr>
        <w:t xml:space="preserve">شركات </w:t>
      </w:r>
      <w:r w:rsidRPr="00FF49E9">
        <w:rPr>
          <w:rFonts w:ascii="Sakkal Majalla" w:eastAsia="Calibri" w:hAnsi="Sakkal Majalla" w:cs="Sakkal Majalla"/>
          <w:kern w:val="0"/>
          <w:sz w:val="28"/>
          <w:szCs w:val="28"/>
          <w:rtl/>
          <w14:ligatures w14:val="none"/>
        </w:rPr>
        <w:t>الأخرى المنافسة، لذا برز ذكاء الأعمال كأداة فاعلة في توجيه المنظمة نحو تحقيق الأهداف على المدى البعيد، والمحافظة على مكانتها وقراءة مستقبلها وتمكين القادة من استشعار الفرص المتاحة والتكيف مع التغيرات التي تحيط بها، وبدأت المنظمات تدرك أهمية ذكاء الأعمال وبدأت التكيف معه وتدريب قيادتها على تنمية عناصره وإدارته بفاعلية ضمن إستراتيجية المنظمة</w:t>
      </w:r>
      <w:r w:rsidRPr="00FF49E9">
        <w:rPr>
          <w:rFonts w:ascii="Sakkal Majalla" w:eastAsia="Calibri" w:hAnsi="Sakkal Majalla" w:cs="Sakkal Majalla" w:hint="cs"/>
          <w:kern w:val="0"/>
          <w:sz w:val="28"/>
          <w:szCs w:val="28"/>
          <w:rtl/>
          <w14:ligatures w14:val="none"/>
        </w:rPr>
        <w:t>.(الغريب،2022)</w:t>
      </w:r>
    </w:p>
    <w:p w14:paraId="6CD34EC5" w14:textId="7D6D9879" w:rsidR="00D12EE5" w:rsidRPr="00FF49E9" w:rsidRDefault="00F369F8" w:rsidP="00C203B1">
      <w:pPr>
        <w:spacing w:before="100" w:beforeAutospacing="1" w:after="100" w:afterAutospacing="1" w:line="360" w:lineRule="auto"/>
        <w:ind w:firstLine="720"/>
        <w:jc w:val="both"/>
        <w:rPr>
          <w:rFonts w:ascii="Sakkal Majalla" w:eastAsia="Calibri" w:hAnsi="Sakkal Majalla" w:cs="Sakkal Majalla"/>
          <w:kern w:val="0"/>
          <w:sz w:val="28"/>
          <w:szCs w:val="28"/>
          <w14:ligatures w14:val="none"/>
        </w:rPr>
      </w:pPr>
      <w:r w:rsidRPr="00FF49E9">
        <w:rPr>
          <w:rFonts w:ascii="Sakkal Majalla" w:eastAsia="Calibri" w:hAnsi="Sakkal Majalla" w:cs="Sakkal Majalla" w:hint="cs"/>
          <w:kern w:val="0"/>
          <w:sz w:val="28"/>
          <w:szCs w:val="28"/>
          <w:rtl/>
          <w14:ligatures w14:val="none"/>
        </w:rPr>
        <w:t xml:space="preserve">ويعكس </w:t>
      </w:r>
      <w:r w:rsidR="00D12EE5" w:rsidRPr="00FF49E9">
        <w:rPr>
          <w:rFonts w:ascii="Sakkal Majalla" w:eastAsia="Calibri" w:hAnsi="Sakkal Majalla" w:cs="Sakkal Majalla"/>
          <w:kern w:val="0"/>
          <w:sz w:val="28"/>
          <w:szCs w:val="28"/>
          <w:rtl/>
          <w14:ligatures w14:val="none"/>
        </w:rPr>
        <w:t>أداء المنظمات الصحية مدى كفاءة وفعالية هذه المؤسسات في تقديم الرعاية الصحية</w:t>
      </w:r>
      <w:r w:rsidR="00D12EE5" w:rsidRPr="00FF49E9">
        <w:rPr>
          <w:rFonts w:ascii="Sakkal Majalla" w:eastAsia="Calibri" w:hAnsi="Sakkal Majalla" w:cs="Sakkal Majalla" w:hint="cs"/>
          <w:kern w:val="0"/>
          <w:sz w:val="28"/>
          <w:szCs w:val="28"/>
          <w:rtl/>
          <w14:ligatures w14:val="none"/>
        </w:rPr>
        <w:t>، و</w:t>
      </w:r>
      <w:r w:rsidR="00D12EE5" w:rsidRPr="00FF49E9">
        <w:rPr>
          <w:rFonts w:ascii="Sakkal Majalla" w:eastAsia="Calibri" w:hAnsi="Sakkal Majalla" w:cs="Sakkal Majalla"/>
          <w:kern w:val="0"/>
          <w:sz w:val="28"/>
          <w:szCs w:val="28"/>
          <w:rtl/>
          <w14:ligatures w14:val="none"/>
        </w:rPr>
        <w:t xml:space="preserve"> يتم تقييم الأداء من خلال مجموعة من المؤشرات التي تشمل جودة الرعاية المقدمة، رضا المرضى، الكفاءة التشغيلية، والاستدامة المالية. يعد رضا المرضى من أهم مؤشرات الأداء، حيث يعكس مدى تحقيق توقعاتهم واحتياجاتهم من الرعاية الصحية. تحقيق رضا المرضى يتطلب تقديم خدمات ذات جودة عالية وبطريقة تتسم بالشفافية والاحترام</w:t>
      </w:r>
      <w:r w:rsidR="00D12EE5" w:rsidRPr="00FF49E9">
        <w:rPr>
          <w:rFonts w:ascii="Sakkal Majalla" w:eastAsia="Calibri" w:hAnsi="Sakkal Majalla" w:cs="Sakkal Majalla"/>
          <w:kern w:val="0"/>
          <w:sz w:val="28"/>
          <w:szCs w:val="28"/>
          <w14:ligatures w14:val="none"/>
        </w:rPr>
        <w:t>.</w:t>
      </w:r>
    </w:p>
    <w:p w14:paraId="65519D8D" w14:textId="171CD70D" w:rsidR="00D12EE5" w:rsidRDefault="00D12EE5" w:rsidP="00C203B1">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FF49E9">
        <w:rPr>
          <w:rFonts w:ascii="Sakkal Majalla" w:eastAsia="Calibri" w:hAnsi="Sakkal Majalla" w:cs="Sakkal Majalla" w:hint="cs"/>
          <w:kern w:val="0"/>
          <w:sz w:val="28"/>
          <w:szCs w:val="28"/>
          <w:rtl/>
          <w14:ligatures w14:val="none"/>
        </w:rPr>
        <w:t>و</w:t>
      </w:r>
      <w:r w:rsidRPr="00FF49E9">
        <w:rPr>
          <w:rFonts w:ascii="Sakkal Majalla" w:eastAsia="Calibri" w:hAnsi="Sakkal Majalla" w:cs="Sakkal Majalla"/>
          <w:kern w:val="0"/>
          <w:sz w:val="28"/>
          <w:szCs w:val="28"/>
          <w:rtl/>
          <w14:ligatures w14:val="none"/>
        </w:rPr>
        <w:t>تتضمن سياسات وإجراءات إدارة المخاطر في المستشفيات مجموعة من الخطوات الممنهجة للتعامل مع المخاطر المحتملة</w:t>
      </w:r>
      <w:r w:rsidRPr="00FF49E9">
        <w:rPr>
          <w:rFonts w:ascii="Sakkal Majalla" w:eastAsia="Calibri" w:hAnsi="Sakkal Majalla" w:cs="Sakkal Majalla" w:hint="cs"/>
          <w:kern w:val="0"/>
          <w:sz w:val="28"/>
          <w:szCs w:val="28"/>
          <w:rtl/>
          <w14:ligatures w14:val="none"/>
        </w:rPr>
        <w:t>، و</w:t>
      </w:r>
      <w:r w:rsidRPr="00FF49E9">
        <w:rPr>
          <w:rFonts w:ascii="Sakkal Majalla" w:eastAsia="Calibri" w:hAnsi="Sakkal Majalla" w:cs="Sakkal Majalla"/>
          <w:kern w:val="0"/>
          <w:sz w:val="28"/>
          <w:szCs w:val="28"/>
          <w:rtl/>
          <w14:ligatures w14:val="none"/>
        </w:rPr>
        <w:t xml:space="preserve"> تبدأ هذه السياسات بتحديد المخاطر وتحليلها، ثم وضع خطط للتعامل معها</w:t>
      </w:r>
      <w:r w:rsidRPr="00FF49E9">
        <w:rPr>
          <w:rFonts w:ascii="Sakkal Majalla" w:eastAsia="Calibri" w:hAnsi="Sakkal Majalla" w:cs="Sakkal Majalla" w:hint="cs"/>
          <w:kern w:val="0"/>
          <w:sz w:val="28"/>
          <w:szCs w:val="28"/>
          <w:rtl/>
          <w14:ligatures w14:val="none"/>
        </w:rPr>
        <w:t>،و</w:t>
      </w:r>
      <w:r w:rsidRPr="00FF49E9">
        <w:rPr>
          <w:rFonts w:ascii="Sakkal Majalla" w:eastAsia="Calibri" w:hAnsi="Sakkal Majalla" w:cs="Sakkal Majalla"/>
          <w:kern w:val="0"/>
          <w:sz w:val="28"/>
          <w:szCs w:val="28"/>
          <w:rtl/>
          <w14:ligatures w14:val="none"/>
        </w:rPr>
        <w:t>تتطلب هذه العملية مشاركة جميع الأقسام والإدارات داخل المستشفى لضمان شمولية وفعالية الإجراءات المتخذة. يتم توثيق السياسات والإجراءات بشكل دقيق لضمان فهم وتطبيق جميع العاملين لها</w:t>
      </w:r>
      <w:r w:rsidRPr="00FF49E9">
        <w:rPr>
          <w:rFonts w:ascii="Sakkal Majalla" w:eastAsia="Calibri" w:hAnsi="Sakkal Majalla" w:cs="Sakkal Majalla"/>
          <w:kern w:val="0"/>
          <w:sz w:val="28"/>
          <w:szCs w:val="28"/>
          <w14:ligatures w14:val="none"/>
        </w:rPr>
        <w:t>.</w:t>
      </w:r>
    </w:p>
    <w:p w14:paraId="4B7B1CEF" w14:textId="77777777" w:rsidR="00822496" w:rsidRDefault="00822496" w:rsidP="00C203B1">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p>
    <w:p w14:paraId="40A61660" w14:textId="383C1538" w:rsidR="009125CE" w:rsidRPr="00822496" w:rsidRDefault="00822496" w:rsidP="00C203B1">
      <w:pPr>
        <w:spacing w:before="100" w:beforeAutospacing="1" w:after="100" w:afterAutospacing="1" w:line="360" w:lineRule="auto"/>
        <w:jc w:val="both"/>
        <w:outlineLvl w:val="1"/>
        <w:rPr>
          <w:rFonts w:ascii="Sakkal Majalla" w:eastAsia="Calibri" w:hAnsi="Sakkal Majalla" w:cs="Sakkal Majalla"/>
          <w:b/>
          <w:bCs/>
          <w:kern w:val="0"/>
          <w:sz w:val="36"/>
          <w:szCs w:val="36"/>
          <w:rtl/>
          <w14:ligatures w14:val="none"/>
        </w:rPr>
      </w:pPr>
      <w:bookmarkStart w:id="19" w:name="_Toc170764274"/>
      <w:bookmarkStart w:id="20" w:name="_Toc173107089"/>
      <w:r w:rsidRPr="00822496">
        <w:rPr>
          <w:rFonts w:ascii="Sakkal Majalla" w:eastAsia="Calibri" w:hAnsi="Sakkal Majalla" w:cs="Sakkal Majalla" w:hint="cs"/>
          <w:b/>
          <w:bCs/>
          <w:kern w:val="0"/>
          <w:sz w:val="36"/>
          <w:szCs w:val="36"/>
          <w:rtl/>
          <w14:ligatures w14:val="none"/>
        </w:rPr>
        <w:lastRenderedPageBreak/>
        <w:t xml:space="preserve">1.1 </w:t>
      </w:r>
      <w:r w:rsidR="00A74F76" w:rsidRPr="00822496">
        <w:rPr>
          <w:rFonts w:ascii="Sakkal Majalla" w:eastAsia="Calibri" w:hAnsi="Sakkal Majalla" w:cs="Sakkal Majalla"/>
          <w:b/>
          <w:bCs/>
          <w:kern w:val="0"/>
          <w:sz w:val="36"/>
          <w:szCs w:val="36"/>
          <w:rtl/>
          <w14:ligatures w14:val="none"/>
        </w:rPr>
        <w:t>مشكلة الدراسة</w:t>
      </w:r>
      <w:r w:rsidR="009125CE" w:rsidRPr="00822496">
        <w:rPr>
          <w:rFonts w:ascii="Sakkal Majalla" w:eastAsia="Calibri" w:hAnsi="Sakkal Majalla" w:cs="Sakkal Majalla" w:hint="cs"/>
          <w:b/>
          <w:bCs/>
          <w:kern w:val="0"/>
          <w:sz w:val="36"/>
          <w:szCs w:val="36"/>
          <w:rtl/>
          <w14:ligatures w14:val="none"/>
        </w:rPr>
        <w:t>:</w:t>
      </w:r>
      <w:bookmarkEnd w:id="17"/>
      <w:bookmarkEnd w:id="18"/>
      <w:bookmarkEnd w:id="19"/>
      <w:bookmarkEnd w:id="20"/>
    </w:p>
    <w:p w14:paraId="0717EE36" w14:textId="77777777" w:rsidR="00DA3966" w:rsidRPr="00FF49E9" w:rsidRDefault="00DA3966" w:rsidP="00C203B1">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bookmarkStart w:id="21" w:name="_Toc169790489"/>
      <w:bookmarkStart w:id="22" w:name="_Toc169790581"/>
      <w:r w:rsidRPr="00FF49E9">
        <w:rPr>
          <w:rFonts w:ascii="Sakkal Majalla" w:eastAsia="Calibri" w:hAnsi="Sakkal Majalla" w:cs="Sakkal Majalla" w:hint="cs"/>
          <w:kern w:val="0"/>
          <w:sz w:val="28"/>
          <w:szCs w:val="28"/>
          <w:rtl/>
          <w14:ligatures w14:val="none"/>
        </w:rPr>
        <w:t>تواجه المستشفيات في المملكة العربية السعودية مجموعة متنوعة من المخاطر التي يمكن أن تؤثر على جودة الرعاية الصحية المقدمة وكفاءة العمليات التشغيلية. تشمل هذه المخاطر الأخطاء الطبية، والعدوى المكتسبة في المستشفيات، ونقص الإمدادات الطبية، والتحديات المتعلقة بالبنية التحتية، بالإضافة إلى المخاطر المالية والقانونية. يمكن أن تؤدي هذه المخاطر إلى تدهور مستوى الخدمات الصحية، وزيادة التكاليف، وتقليل رضا المرضى، مما يجعل من الضروري تبني استراتيجيات فعالة لإدارة المخاطر.</w:t>
      </w:r>
    </w:p>
    <w:p w14:paraId="591746AC" w14:textId="0D446F42" w:rsidR="00DA3966" w:rsidRPr="00FF49E9" w:rsidRDefault="00D0714E" w:rsidP="00C203B1">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FF49E9">
        <w:rPr>
          <w:rFonts w:ascii="Sakkal Majalla" w:eastAsia="Calibri" w:hAnsi="Sakkal Majalla" w:cs="Sakkal Majalla" w:hint="cs"/>
          <w:kern w:val="0"/>
          <w:sz w:val="28"/>
          <w:szCs w:val="28"/>
          <w:rtl/>
          <w14:ligatures w14:val="none"/>
        </w:rPr>
        <w:t>و</w:t>
      </w:r>
      <w:r w:rsidR="00DA3966" w:rsidRPr="00FF49E9">
        <w:rPr>
          <w:rFonts w:ascii="Sakkal Majalla" w:eastAsia="Calibri" w:hAnsi="Sakkal Majalla" w:cs="Sakkal Majalla" w:hint="cs"/>
          <w:kern w:val="0"/>
          <w:sz w:val="28"/>
          <w:szCs w:val="28"/>
          <w:rtl/>
          <w14:ligatures w14:val="none"/>
        </w:rPr>
        <w:t>تلعب إدارة المخاطر دوراً حيوياً في تحسين أداء المنظومة الصحية في المستشفيات العامة والخاصة. تبدأ عملية إدارة المخاطر بتحديد المخاطر المحتملة وتحليلها لتقدير مدى تأثيرها واحتمالية حدوثها. من خلال تقييم هذه المخاطر، يمكن للمستشفيات وضع خطط واستراتيجيات للتعامل معها بفعالية، مما يساعد في تقليل أو منع الأضرار المحتملة. تشمل هذه الاستراتيجيات وضع سياسات واضحة، وتوفير التدريب اللازم للموظفين، وتطبيق إجراءات وقائية متقدمة.</w:t>
      </w:r>
    </w:p>
    <w:p w14:paraId="0541E6BE" w14:textId="1D39D20A" w:rsidR="00DA3966" w:rsidRPr="00FF49E9" w:rsidRDefault="00DA3966" w:rsidP="00C203B1">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FF49E9">
        <w:rPr>
          <w:rFonts w:ascii="Sakkal Majalla" w:eastAsia="Calibri" w:hAnsi="Sakkal Majalla" w:cs="Sakkal Majalla" w:hint="cs"/>
          <w:kern w:val="0"/>
          <w:sz w:val="28"/>
          <w:szCs w:val="28"/>
          <w:rtl/>
          <w14:ligatures w14:val="none"/>
        </w:rPr>
        <w:t xml:space="preserve">علاوة على ذلك، تعزز إدارة المخاطر من قدرة المستشفيات على التعامل مع الأزمات والطوارئ بكفاءة أكبر. من خلال التخطيط المسبق ووضع خطط استجابة للطوارئ، يمكن للمستشفيات تقليل تأثير الأحداث غير المتوقعة على العمليات اليومية. كما تساهم إدارة المخاطر في تحسين الكفاءة التشغيلية من خلال تقليل الهدر وزيادة فعالية استخدام الموارد، مما يؤدي في النهاية إلى تحسين جودة الرعاية الصحية المقدمة وزيادة رضا المرضى. </w:t>
      </w:r>
    </w:p>
    <w:p w14:paraId="55651207" w14:textId="0149A623" w:rsidR="004A03A9" w:rsidRPr="00FF49E9" w:rsidRDefault="004A03A9" w:rsidP="00C203B1">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FF49E9">
        <w:rPr>
          <w:rFonts w:ascii="Sakkal Majalla" w:eastAsia="Calibri" w:hAnsi="Sakkal Majalla" w:cs="Sakkal Majalla" w:hint="cs"/>
          <w:kern w:val="0"/>
          <w:sz w:val="28"/>
          <w:szCs w:val="28"/>
          <w:rtl/>
          <w14:ligatures w14:val="none"/>
        </w:rPr>
        <w:t>و</w:t>
      </w:r>
      <w:r w:rsidRPr="00FF49E9">
        <w:rPr>
          <w:rFonts w:ascii="Sakkal Majalla" w:eastAsia="Calibri" w:hAnsi="Sakkal Majalla" w:cs="Sakkal Majalla"/>
          <w:kern w:val="0"/>
          <w:sz w:val="28"/>
          <w:szCs w:val="28"/>
          <w:rtl/>
          <w14:ligatures w14:val="none"/>
        </w:rPr>
        <w:t>تتمثل مشكلة الدراسة في فهم وتحليل تأثير تبني سياسات وإجراءات إدارة المخاطر على تحسين أداء المنظومة الصحية في المستشفيات العامة والخاصة في المملكة العربية السعودية. تواجه المستشفيات في المملكة مجموعة متنوعة من المخاطر التي يمكن أن تؤثر سلبًا على جودة الرعاية الصحية وكفاءة العمليات التشغيلية. تشمل هذه المخاطر الأخطاء الطبية، والعدوى المكتسبة في المستشفيات، ونقص الإمدادات الطبية، والأعطال التكنولوجية، والمخاطر المالية والقانونية.</w:t>
      </w:r>
    </w:p>
    <w:p w14:paraId="6A422CCA" w14:textId="58143BE5" w:rsidR="004A03A9" w:rsidRPr="00FF49E9" w:rsidRDefault="004A03A9" w:rsidP="00C203B1">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FF49E9">
        <w:rPr>
          <w:rFonts w:ascii="Sakkal Majalla" w:eastAsia="Calibri" w:hAnsi="Sakkal Majalla" w:cs="Sakkal Majalla" w:hint="cs"/>
          <w:kern w:val="0"/>
          <w:sz w:val="28"/>
          <w:szCs w:val="28"/>
          <w:rtl/>
          <w14:ligatures w14:val="none"/>
        </w:rPr>
        <w:lastRenderedPageBreak/>
        <w:t>و</w:t>
      </w:r>
      <w:r w:rsidRPr="00FF49E9">
        <w:rPr>
          <w:rFonts w:ascii="Sakkal Majalla" w:eastAsia="Calibri" w:hAnsi="Sakkal Majalla" w:cs="Sakkal Majalla"/>
          <w:kern w:val="0"/>
          <w:sz w:val="28"/>
          <w:szCs w:val="28"/>
          <w:rtl/>
          <w14:ligatures w14:val="none"/>
        </w:rPr>
        <w:t xml:space="preserve">بالرغم من الأهمية البالغة لإدارة المخاطر في القطاع الصحي، إلا أن هناك نقصًا في الأبحاث التي تركز على مقارنة تأثير سياسات إدارة المخاطر بين المستشفيات العامة والخاصة في المملكة العربية السعودية. هذا النقص يجعل من الصعب تحديد الفروقات والتحديات الفريدة التي تواجه كل نوع من المستشفيات وكيفية تحسين أدائها بشكل فعال. </w:t>
      </w:r>
    </w:p>
    <w:p w14:paraId="231E38BB" w14:textId="3A125A4F" w:rsidR="009125CE" w:rsidRPr="00FF49E9" w:rsidRDefault="00822496" w:rsidP="00C203B1">
      <w:pPr>
        <w:spacing w:before="100" w:beforeAutospacing="1" w:after="100" w:afterAutospacing="1" w:line="360" w:lineRule="auto"/>
        <w:jc w:val="both"/>
        <w:outlineLvl w:val="1"/>
        <w:rPr>
          <w:rFonts w:ascii="Sakkal Majalla" w:eastAsia="Calibri" w:hAnsi="Sakkal Majalla" w:cs="Sakkal Majalla"/>
          <w:b/>
          <w:bCs/>
          <w:kern w:val="0"/>
          <w:sz w:val="36"/>
          <w:szCs w:val="36"/>
          <w:rtl/>
          <w14:ligatures w14:val="none"/>
        </w:rPr>
      </w:pPr>
      <w:bookmarkStart w:id="23" w:name="_Toc170764275"/>
      <w:bookmarkStart w:id="24" w:name="_Toc173107090"/>
      <w:r>
        <w:rPr>
          <w:rFonts w:ascii="Sakkal Majalla" w:eastAsia="Calibri" w:hAnsi="Sakkal Majalla" w:cs="Sakkal Majalla" w:hint="cs"/>
          <w:b/>
          <w:bCs/>
          <w:kern w:val="0"/>
          <w:sz w:val="36"/>
          <w:szCs w:val="36"/>
          <w:rtl/>
          <w14:ligatures w14:val="none"/>
        </w:rPr>
        <w:t xml:space="preserve">2.1 </w:t>
      </w:r>
      <w:r w:rsidR="00A74F76" w:rsidRPr="00FF49E9">
        <w:rPr>
          <w:rFonts w:ascii="Sakkal Majalla" w:eastAsia="Calibri" w:hAnsi="Sakkal Majalla" w:cs="Sakkal Majalla"/>
          <w:b/>
          <w:bCs/>
          <w:kern w:val="0"/>
          <w:sz w:val="36"/>
          <w:szCs w:val="36"/>
          <w:rtl/>
          <w14:ligatures w14:val="none"/>
        </w:rPr>
        <w:t>أهمية الدراس</w:t>
      </w:r>
      <w:r w:rsidR="00A74F76" w:rsidRPr="00FF49E9">
        <w:rPr>
          <w:rFonts w:ascii="Sakkal Majalla" w:eastAsia="Calibri" w:hAnsi="Sakkal Majalla" w:cs="Sakkal Majalla" w:hint="cs"/>
          <w:b/>
          <w:bCs/>
          <w:kern w:val="0"/>
          <w:sz w:val="36"/>
          <w:szCs w:val="36"/>
          <w:rtl/>
          <w14:ligatures w14:val="none"/>
        </w:rPr>
        <w:t>ة:</w:t>
      </w:r>
      <w:bookmarkEnd w:id="21"/>
      <w:bookmarkEnd w:id="22"/>
      <w:bookmarkEnd w:id="23"/>
      <w:bookmarkEnd w:id="24"/>
    </w:p>
    <w:p w14:paraId="1504421E" w14:textId="4C27AAA7" w:rsidR="00F450D5" w:rsidRPr="00FF49E9" w:rsidRDefault="00CC7877" w:rsidP="00C203B1">
      <w:pPr>
        <w:spacing w:before="100" w:beforeAutospacing="1" w:after="100" w:afterAutospacing="1" w:line="360" w:lineRule="auto"/>
        <w:ind w:firstLine="720"/>
        <w:jc w:val="both"/>
        <w:rPr>
          <w:rFonts w:ascii="Sakkal Majalla" w:eastAsia="Calibri" w:hAnsi="Sakkal Majalla" w:cs="Sakkal Majalla"/>
          <w:kern w:val="0"/>
          <w:sz w:val="28"/>
          <w:szCs w:val="28"/>
          <w14:ligatures w14:val="none"/>
        </w:rPr>
      </w:pPr>
      <w:r w:rsidRPr="00FF49E9">
        <w:rPr>
          <w:rFonts w:ascii="Sakkal Majalla" w:eastAsia="Calibri" w:hAnsi="Sakkal Majalla" w:cs="Sakkal Majalla" w:hint="cs"/>
          <w:kern w:val="0"/>
          <w:sz w:val="28"/>
          <w:szCs w:val="28"/>
          <w:rtl/>
          <w14:ligatures w14:val="none"/>
        </w:rPr>
        <w:t xml:space="preserve">تتمثل </w:t>
      </w:r>
      <w:r w:rsidR="00F450D5" w:rsidRPr="00FF49E9">
        <w:rPr>
          <w:rFonts w:ascii="Sakkal Majalla" w:eastAsia="Calibri" w:hAnsi="Sakkal Majalla" w:cs="Sakkal Majalla"/>
          <w:kern w:val="0"/>
          <w:sz w:val="28"/>
          <w:szCs w:val="28"/>
          <w:rtl/>
          <w14:ligatures w14:val="none"/>
        </w:rPr>
        <w:t xml:space="preserve"> أهمية الدراسة</w:t>
      </w:r>
      <w:r w:rsidR="00C96BB5" w:rsidRPr="00FF49E9">
        <w:rPr>
          <w:rFonts w:ascii="Sakkal Majalla" w:eastAsia="Calibri" w:hAnsi="Sakkal Majalla" w:cs="Sakkal Majalla"/>
          <w:kern w:val="0"/>
          <w:sz w:val="28"/>
          <w:szCs w:val="28"/>
          <w:rtl/>
          <w14:ligatures w14:val="none"/>
        </w:rPr>
        <w:t xml:space="preserve"> </w:t>
      </w:r>
      <w:r w:rsidR="00C96BB5" w:rsidRPr="00FF49E9">
        <w:rPr>
          <w:rFonts w:ascii="Sakkal Majalla" w:eastAsia="Calibri" w:hAnsi="Sakkal Majalla" w:cs="Sakkal Majalla" w:hint="cs"/>
          <w:kern w:val="0"/>
          <w:sz w:val="28"/>
          <w:szCs w:val="28"/>
          <w:rtl/>
          <w14:ligatures w14:val="none"/>
        </w:rPr>
        <w:t xml:space="preserve">في محاولة </w:t>
      </w:r>
      <w:r w:rsidR="00C96BB5" w:rsidRPr="00FF49E9">
        <w:rPr>
          <w:rFonts w:ascii="Sakkal Majalla" w:eastAsia="Calibri" w:hAnsi="Sakkal Majalla" w:cs="Sakkal Majalla"/>
          <w:kern w:val="0"/>
          <w:sz w:val="28"/>
          <w:szCs w:val="28"/>
          <w:rtl/>
          <w14:ligatures w14:val="none"/>
        </w:rPr>
        <w:t xml:space="preserve"> دمج الجوانب العلمية والعملية لفهم كيفية يمكن </w:t>
      </w:r>
      <w:r w:rsidR="00D75F20" w:rsidRPr="00FF49E9">
        <w:rPr>
          <w:rFonts w:ascii="Sakkal Majalla" w:eastAsia="Calibri" w:hAnsi="Sakkal Majalla" w:cs="Sakkal Majalla"/>
          <w:kern w:val="0"/>
          <w:sz w:val="28"/>
          <w:szCs w:val="28"/>
          <w:rtl/>
          <w14:ligatures w14:val="none"/>
        </w:rPr>
        <w:t xml:space="preserve">لإدارة المخاطر </w:t>
      </w:r>
      <w:r w:rsidR="00C96BB5" w:rsidRPr="00FF49E9">
        <w:rPr>
          <w:rFonts w:ascii="Sakkal Majalla" w:eastAsia="Calibri" w:hAnsi="Sakkal Majalla" w:cs="Sakkal Majalla"/>
          <w:kern w:val="0"/>
          <w:sz w:val="28"/>
          <w:szCs w:val="28"/>
          <w:rtl/>
          <w14:ligatures w14:val="none"/>
        </w:rPr>
        <w:t xml:space="preserve">أن تكون عاملًا رئيسيًا في </w:t>
      </w:r>
      <w:r w:rsidR="00D7086C" w:rsidRPr="00FF49E9">
        <w:rPr>
          <w:rFonts w:ascii="Sakkal Majalla" w:eastAsia="Calibri" w:hAnsi="Sakkal Majalla" w:cs="Sakkal Majalla" w:hint="cs"/>
          <w:kern w:val="0"/>
          <w:sz w:val="28"/>
          <w:szCs w:val="28"/>
          <w:rtl/>
          <w14:ligatures w14:val="none"/>
        </w:rPr>
        <w:t xml:space="preserve">تحسين </w:t>
      </w:r>
      <w:r w:rsidR="00D7086C" w:rsidRPr="00FF49E9">
        <w:rPr>
          <w:rFonts w:ascii="Sakkal Majalla" w:eastAsia="Calibri" w:hAnsi="Sakkal Majalla" w:cs="Sakkal Majalla"/>
          <w:kern w:val="0"/>
          <w:sz w:val="28"/>
          <w:szCs w:val="28"/>
          <w:rtl/>
          <w14:ligatures w14:val="none"/>
        </w:rPr>
        <w:t>الأداء الاستراتيجي</w:t>
      </w:r>
      <w:r w:rsidR="00D7086C" w:rsidRPr="00FF49E9">
        <w:rPr>
          <w:rFonts w:ascii="Sakkal Majalla" w:eastAsia="Calibri" w:hAnsi="Sakkal Majalla" w:cs="Sakkal Majalla" w:hint="cs"/>
          <w:kern w:val="0"/>
          <w:sz w:val="28"/>
          <w:szCs w:val="28"/>
          <w:rtl/>
          <w14:ligatures w14:val="none"/>
        </w:rPr>
        <w:t xml:space="preserve"> وتأثير </w:t>
      </w:r>
      <w:r w:rsidR="00D7086C" w:rsidRPr="00FF49E9">
        <w:rPr>
          <w:rFonts w:ascii="Sakkal Majalla" w:eastAsia="Calibri" w:hAnsi="Sakkal Majalla" w:cs="Sakkal Majalla"/>
          <w:kern w:val="0"/>
          <w:sz w:val="28"/>
          <w:szCs w:val="28"/>
          <w:rtl/>
          <w14:ligatures w14:val="none"/>
        </w:rPr>
        <w:t>ذكاء الأعمال</w:t>
      </w:r>
      <w:r w:rsidR="00D7086C" w:rsidRPr="00FF49E9">
        <w:rPr>
          <w:rFonts w:ascii="Sakkal Majalla" w:eastAsia="Calibri" w:hAnsi="Sakkal Majalla" w:cs="Sakkal Majalla" w:hint="cs"/>
          <w:kern w:val="0"/>
          <w:sz w:val="28"/>
          <w:szCs w:val="28"/>
          <w:rtl/>
          <w14:ligatures w14:val="none"/>
        </w:rPr>
        <w:t xml:space="preserve"> عليهم </w:t>
      </w:r>
      <w:r w:rsidR="00D7086C" w:rsidRPr="00FF49E9">
        <w:rPr>
          <w:rFonts w:ascii="Sakkal Majalla" w:eastAsia="Calibri" w:hAnsi="Sakkal Majalla" w:cs="Sakkal Majalla"/>
          <w:kern w:val="0"/>
          <w:sz w:val="28"/>
          <w:szCs w:val="28"/>
          <w:rtl/>
          <w14:ligatures w14:val="none"/>
        </w:rPr>
        <w:t xml:space="preserve"> </w:t>
      </w:r>
      <w:r w:rsidR="00F450D5" w:rsidRPr="00FF49E9">
        <w:rPr>
          <w:rFonts w:ascii="Sakkal Majalla" w:eastAsia="Calibri" w:hAnsi="Sakkal Majalla" w:cs="Sakkal Majalla"/>
          <w:kern w:val="0"/>
          <w:sz w:val="28"/>
          <w:szCs w:val="28"/>
          <w:rtl/>
          <w14:ligatures w14:val="none"/>
        </w:rPr>
        <w:t>، ويمكن</w:t>
      </w:r>
      <w:r w:rsidRPr="00FF49E9">
        <w:rPr>
          <w:rFonts w:ascii="Sakkal Majalla" w:eastAsia="Calibri" w:hAnsi="Sakkal Majalla" w:cs="Sakkal Majalla" w:hint="cs"/>
          <w:kern w:val="0"/>
          <w:sz w:val="28"/>
          <w:szCs w:val="28"/>
          <w:rtl/>
          <w14:ligatures w14:val="none"/>
        </w:rPr>
        <w:t xml:space="preserve"> </w:t>
      </w:r>
      <w:r w:rsidR="00F450D5" w:rsidRPr="00FF49E9">
        <w:rPr>
          <w:rFonts w:ascii="Sakkal Majalla" w:eastAsia="Calibri" w:hAnsi="Sakkal Majalla" w:cs="Sakkal Majalla"/>
          <w:kern w:val="0"/>
          <w:sz w:val="28"/>
          <w:szCs w:val="28"/>
          <w:rtl/>
          <w14:ligatures w14:val="none"/>
        </w:rPr>
        <w:t>استعراضها ذلك كالتالي:</w:t>
      </w:r>
    </w:p>
    <w:p w14:paraId="6028D86F" w14:textId="105F21A8" w:rsidR="00F450D5" w:rsidRPr="00822496" w:rsidRDefault="00CC7877" w:rsidP="00C203B1">
      <w:pPr>
        <w:pStyle w:val="a6"/>
        <w:numPr>
          <w:ilvl w:val="0"/>
          <w:numId w:val="23"/>
        </w:numPr>
        <w:spacing w:before="100" w:beforeAutospacing="1" w:after="100" w:afterAutospacing="1" w:line="360" w:lineRule="auto"/>
        <w:ind w:left="419" w:hanging="357"/>
        <w:contextualSpacing w:val="0"/>
        <w:jc w:val="both"/>
        <w:outlineLvl w:val="2"/>
        <w:rPr>
          <w:rFonts w:ascii="Sakkal Majalla" w:hAnsi="Sakkal Majalla" w:cs="Sakkal Majalla"/>
          <w:b/>
          <w:bCs/>
          <w:sz w:val="32"/>
          <w:szCs w:val="32"/>
        </w:rPr>
      </w:pPr>
      <w:bookmarkStart w:id="25" w:name="_Toc173107091"/>
      <w:r w:rsidRPr="00822496">
        <w:rPr>
          <w:rFonts w:ascii="Sakkal Majalla" w:hAnsi="Sakkal Majalla" w:cs="Sakkal Majalla" w:hint="cs"/>
          <w:b/>
          <w:bCs/>
          <w:sz w:val="32"/>
          <w:szCs w:val="32"/>
          <w:rtl/>
        </w:rPr>
        <w:t>الأهمية العلمية</w:t>
      </w:r>
      <w:bookmarkEnd w:id="25"/>
    </w:p>
    <w:p w14:paraId="5A72E3A8" w14:textId="77777777" w:rsidR="009B14CD" w:rsidRPr="00FF49E9" w:rsidRDefault="009B14CD" w:rsidP="00C203B1">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FF49E9">
        <w:rPr>
          <w:rFonts w:ascii="Sakkal Majalla" w:eastAsia="Calibri" w:hAnsi="Sakkal Majalla" w:cs="Sakkal Majalla"/>
          <w:kern w:val="0"/>
          <w:sz w:val="28"/>
          <w:szCs w:val="28"/>
          <w:rtl/>
          <w14:ligatures w14:val="none"/>
        </w:rPr>
        <w:t>تأتي أهمية هذه الدراسة العلمية من كونها تساهم بشكل كبير في توسيع المعرفة الأكاديمية حول تأثير إدارة المخاطر على الأداء المؤسسي في قطاع المستشفيات. تعتبر إدارة المخاطر مجالاً حيوياً في العلوم الإدارية والصحية، وتقدم الدراسة رؤى جديدة ومفصلة حول كيفية تأثير الأبعاد المختلفة لإدارة المخاطر، مثل تحديد المخاطر، تحليل المخاطر، تقييم المخاطر، التحكم بالمخاطر، ومراقبة المخاطر، على الأداء المؤسسي بأبعاده المختلفة مثل رضا العملاء، العمليات الداخلية، والتعلم والنمو. هذه الدراسة تملأ الفجوة الموجودة في الأدبيات الأكاديمية المتعلقة بالمستشفيات العامة والخاصة في المملكة العربية السعودية، حيث لم يتم التطرق بشكل كافٍ إلى هذا الموضوع في الدراسات السابقة.</w:t>
      </w:r>
    </w:p>
    <w:p w14:paraId="767F255B" w14:textId="50939B56" w:rsidR="00D75F20" w:rsidRPr="00FF49E9" w:rsidRDefault="009B14CD" w:rsidP="00C203B1">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FF49E9">
        <w:rPr>
          <w:rFonts w:ascii="Sakkal Majalla" w:eastAsia="Calibri" w:hAnsi="Sakkal Majalla" w:cs="Sakkal Majalla"/>
          <w:kern w:val="0"/>
          <w:sz w:val="28"/>
          <w:szCs w:val="28"/>
          <w:rtl/>
          <w14:ligatures w14:val="none"/>
        </w:rPr>
        <w:t>بالإضافة إلى ذلك، تساهم الدراسة في تطوير النظريات والنماذج المتعلقة بإدارة المخاطر في القطاع الصحي. من خلال تحليل الأثر المحتمل لإدارة المخاطر على الأداء المؤسسي، يمكن للباحثين استخدام هذه النتائج لتطوير نماذج أكثر دقة وشمولية تتناسب مع التحديات الفريدة التي تواجه المستشفيات. تُعد هذه الإسهامات النظرية ذات قيمة كبيرة، حيث يمكن أن تشكل أساسًا لدراسات مستقبلية تهدف إلى تحسين الأداء المؤسسي في المستشفيات من خلال ممارسات إدارة المخاطر الفعالة.</w:t>
      </w:r>
    </w:p>
    <w:p w14:paraId="332A5043" w14:textId="243910C6" w:rsidR="00F450D5" w:rsidRPr="00822496" w:rsidRDefault="007C6908" w:rsidP="00C203B1">
      <w:pPr>
        <w:pStyle w:val="a6"/>
        <w:numPr>
          <w:ilvl w:val="0"/>
          <w:numId w:val="24"/>
        </w:numPr>
        <w:spacing w:before="100" w:beforeAutospacing="1" w:after="100" w:afterAutospacing="1" w:line="360" w:lineRule="auto"/>
        <w:ind w:left="419" w:hanging="357"/>
        <w:contextualSpacing w:val="0"/>
        <w:jc w:val="both"/>
        <w:outlineLvl w:val="2"/>
        <w:rPr>
          <w:rFonts w:ascii="Sakkal Majalla" w:hAnsi="Sakkal Majalla" w:cs="Sakkal Majalla"/>
          <w:b/>
          <w:bCs/>
          <w:sz w:val="32"/>
          <w:szCs w:val="32"/>
        </w:rPr>
      </w:pPr>
      <w:bookmarkStart w:id="26" w:name="_Toc173107092"/>
      <w:r w:rsidRPr="00822496">
        <w:rPr>
          <w:rFonts w:ascii="Sakkal Majalla" w:hAnsi="Sakkal Majalla" w:cs="Sakkal Majalla" w:hint="cs"/>
          <w:b/>
          <w:bCs/>
          <w:sz w:val="32"/>
          <w:szCs w:val="32"/>
          <w:rtl/>
        </w:rPr>
        <w:lastRenderedPageBreak/>
        <w:t xml:space="preserve">الأهمية </w:t>
      </w:r>
      <w:r w:rsidR="00F450D5" w:rsidRPr="00822496">
        <w:rPr>
          <w:rFonts w:ascii="Sakkal Majalla" w:hAnsi="Sakkal Majalla" w:cs="Sakkal Majalla"/>
          <w:b/>
          <w:bCs/>
          <w:sz w:val="32"/>
          <w:szCs w:val="32"/>
          <w:rtl/>
        </w:rPr>
        <w:t xml:space="preserve"> العملية</w:t>
      </w:r>
      <w:bookmarkEnd w:id="26"/>
    </w:p>
    <w:p w14:paraId="3D973B89" w14:textId="77777777" w:rsidR="00857955" w:rsidRPr="00FF49E9" w:rsidRDefault="00857955" w:rsidP="00C203B1">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bookmarkStart w:id="27" w:name="_Toc169790490"/>
      <w:bookmarkStart w:id="28" w:name="_Toc169790582"/>
      <w:r w:rsidRPr="00FF49E9">
        <w:rPr>
          <w:rFonts w:ascii="Sakkal Majalla" w:eastAsia="Calibri" w:hAnsi="Sakkal Majalla" w:cs="Sakkal Majalla" w:hint="cs"/>
          <w:kern w:val="0"/>
          <w:sz w:val="28"/>
          <w:szCs w:val="28"/>
          <w:rtl/>
          <w14:ligatures w14:val="none"/>
        </w:rPr>
        <w:t>أما من الناحية العملية، فإن لهذه الدراسة أهمية كبيرة في تحسين الأداء المؤسسي للمستشفيات العامة والخاصة في المملكة العربية السعودية. من خلال تقديم توصيات عملية مبنية على نتائج الدراسة، يمكن للمستشفيات تبني ممارسات فعالة لإدارة المخاطر، مما يؤدي إلى تحسين جودة الرعاية الصحية وزيادة رضا المرضى. على سبيل المثال، يمكن للمستشفيات استخدام نتائج الدراسة لتطوير سياسات وإجراءات جديدة تهدف إلى تحديد المخاطر المحتملة بشكل أفضل، وتقييمها بطريقة أكثر دقة، ووضع استراتيجيات فعالة للتحكم في هذه المخاطر.</w:t>
      </w:r>
    </w:p>
    <w:p w14:paraId="73BA0E09" w14:textId="77777777" w:rsidR="00857955" w:rsidRPr="00FF49E9" w:rsidRDefault="00857955" w:rsidP="00C203B1">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FF49E9">
        <w:rPr>
          <w:rFonts w:ascii="Sakkal Majalla" w:eastAsia="Calibri" w:hAnsi="Sakkal Majalla" w:cs="Sakkal Majalla" w:hint="cs"/>
          <w:kern w:val="0"/>
          <w:sz w:val="28"/>
          <w:szCs w:val="28"/>
          <w:rtl/>
          <w14:ligatures w14:val="none"/>
        </w:rPr>
        <w:t>علاوة على ذلك، يمكن أن تساهم الدراسة في تحسين العمليات الداخلية للمستشفيات، حيث يوفر تحليل المخاطر وتقييمها ومراقبتها أدوات قيمة لإدارة العمليات بشكل أكثر كفاءة. هذا بدوره يمكن أن يؤدي إلى تحسين الكفاءة التشغيلية وتقليل التكاليف، مما يسهم في تحقيق الاستدامة المالية للمستشفيات.</w:t>
      </w:r>
    </w:p>
    <w:p w14:paraId="0356380B" w14:textId="77777777" w:rsidR="00857955" w:rsidRPr="00FF49E9" w:rsidRDefault="00857955" w:rsidP="00C203B1">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FF49E9">
        <w:rPr>
          <w:rFonts w:ascii="Sakkal Majalla" w:eastAsia="Calibri" w:hAnsi="Sakkal Majalla" w:cs="Sakkal Majalla" w:hint="cs"/>
          <w:kern w:val="0"/>
          <w:sz w:val="28"/>
          <w:szCs w:val="28"/>
          <w:rtl/>
          <w14:ligatures w14:val="none"/>
        </w:rPr>
        <w:t>إضافة إلى ذلك، يمكن أن تساعد الدراسة في تعزيز التعلم والنمو داخل المؤسسات الصحية من خلال تقديم استراتيجيات لإدارة المخاطر تركز على التطوير المهني والتدريب المستمر للموظفين. هذا سيساهم في خلق بيئة عمل تشجع على الابتكار والتطوير المستمر، مما يزيد من قدرة المستشفيات على التكيف مع التغيرات والتحديات المستقبلية.</w:t>
      </w:r>
    </w:p>
    <w:p w14:paraId="1817352F" w14:textId="482E878D" w:rsidR="009125CE" w:rsidRPr="00FF49E9" w:rsidRDefault="00822496" w:rsidP="00C203B1">
      <w:pPr>
        <w:spacing w:before="100" w:beforeAutospacing="1" w:after="100" w:afterAutospacing="1" w:line="360" w:lineRule="auto"/>
        <w:jc w:val="both"/>
        <w:outlineLvl w:val="1"/>
        <w:rPr>
          <w:rFonts w:ascii="Sakkal Majalla" w:eastAsia="Calibri" w:hAnsi="Sakkal Majalla" w:cs="Sakkal Majalla"/>
          <w:b/>
          <w:bCs/>
          <w:kern w:val="0"/>
          <w:sz w:val="36"/>
          <w:szCs w:val="36"/>
          <w:rtl/>
          <w14:ligatures w14:val="none"/>
        </w:rPr>
      </w:pPr>
      <w:bookmarkStart w:id="29" w:name="_Toc170764276"/>
      <w:bookmarkStart w:id="30" w:name="_Toc173107093"/>
      <w:r>
        <w:rPr>
          <w:rFonts w:ascii="Sakkal Majalla" w:eastAsia="Calibri" w:hAnsi="Sakkal Majalla" w:cs="Sakkal Majalla" w:hint="cs"/>
          <w:b/>
          <w:bCs/>
          <w:kern w:val="0"/>
          <w:sz w:val="36"/>
          <w:szCs w:val="36"/>
          <w:rtl/>
          <w14:ligatures w14:val="none"/>
        </w:rPr>
        <w:t xml:space="preserve">3.1 </w:t>
      </w:r>
      <w:r w:rsidR="00A74F76" w:rsidRPr="00FF49E9">
        <w:rPr>
          <w:rFonts w:ascii="Sakkal Majalla" w:eastAsia="Calibri" w:hAnsi="Sakkal Majalla" w:cs="Sakkal Majalla"/>
          <w:b/>
          <w:bCs/>
          <w:kern w:val="0"/>
          <w:sz w:val="36"/>
          <w:szCs w:val="36"/>
          <w:rtl/>
          <w14:ligatures w14:val="none"/>
        </w:rPr>
        <w:t>أهداف الدراسة</w:t>
      </w:r>
      <w:r w:rsidR="009125CE" w:rsidRPr="00FF49E9">
        <w:rPr>
          <w:rFonts w:ascii="Sakkal Majalla" w:eastAsia="Calibri" w:hAnsi="Sakkal Majalla" w:cs="Sakkal Majalla" w:hint="cs"/>
          <w:b/>
          <w:bCs/>
          <w:kern w:val="0"/>
          <w:sz w:val="36"/>
          <w:szCs w:val="36"/>
          <w:rtl/>
          <w14:ligatures w14:val="none"/>
        </w:rPr>
        <w:t>:</w:t>
      </w:r>
      <w:bookmarkEnd w:id="27"/>
      <w:bookmarkEnd w:id="28"/>
      <w:bookmarkEnd w:id="29"/>
      <w:bookmarkEnd w:id="30"/>
    </w:p>
    <w:p w14:paraId="0D87C09A" w14:textId="4FDE128C" w:rsidR="0077210E" w:rsidRPr="00FF49E9" w:rsidRDefault="0077210E" w:rsidP="00C203B1">
      <w:pPr>
        <w:spacing w:before="100" w:beforeAutospacing="1" w:after="100" w:afterAutospacing="1" w:line="360" w:lineRule="auto"/>
        <w:ind w:firstLine="720"/>
        <w:jc w:val="both"/>
        <w:rPr>
          <w:rFonts w:ascii="Sakkal Majalla" w:eastAsia="Calibri" w:hAnsi="Sakkal Majalla" w:cs="Sakkal Majalla"/>
          <w:kern w:val="0"/>
          <w:sz w:val="28"/>
          <w:szCs w:val="28"/>
          <w14:ligatures w14:val="none"/>
        </w:rPr>
      </w:pPr>
      <w:bookmarkStart w:id="31" w:name="_Toc169790491"/>
      <w:bookmarkStart w:id="32" w:name="_Toc169790583"/>
      <w:r w:rsidRPr="00FF49E9">
        <w:rPr>
          <w:rFonts w:ascii="Sakkal Majalla" w:eastAsia="Calibri" w:hAnsi="Sakkal Majalla" w:cs="Sakkal Majalla" w:hint="cs"/>
          <w:kern w:val="0"/>
          <w:sz w:val="28"/>
          <w:szCs w:val="28"/>
          <w:rtl/>
          <w14:ligatures w14:val="none"/>
        </w:rPr>
        <w:t xml:space="preserve">هدفت الدراسة إلى </w:t>
      </w:r>
      <w:r w:rsidRPr="00FF49E9">
        <w:rPr>
          <w:rFonts w:ascii="Sakkal Majalla" w:eastAsia="Calibri" w:hAnsi="Sakkal Majalla" w:cs="Sakkal Majalla"/>
          <w:kern w:val="0"/>
          <w:sz w:val="28"/>
          <w:szCs w:val="28"/>
          <w:rtl/>
          <w14:ligatures w14:val="none"/>
        </w:rPr>
        <w:t xml:space="preserve"> تحديد وتقييم تأثير ممارسات إدارة المخاطر بأبعادها (تحديد المخاطر، تحليل المخاطر، تقييم المخاطر، التحكم بالمخاطر، مراقبة المخاطر) على الأداء ال</w:t>
      </w:r>
      <w:r w:rsidR="00C565EF" w:rsidRPr="00FF49E9">
        <w:rPr>
          <w:rFonts w:ascii="Sakkal Majalla" w:eastAsia="Calibri" w:hAnsi="Sakkal Majalla" w:cs="Sakkal Majalla" w:hint="cs"/>
          <w:kern w:val="0"/>
          <w:sz w:val="28"/>
          <w:szCs w:val="28"/>
          <w:rtl/>
          <w14:ligatures w14:val="none"/>
        </w:rPr>
        <w:t xml:space="preserve">مؤسسى </w:t>
      </w:r>
      <w:r w:rsidRPr="00FF49E9">
        <w:rPr>
          <w:rFonts w:ascii="Sakkal Majalla" w:eastAsia="Calibri" w:hAnsi="Sakkal Majalla" w:cs="Sakkal Majalla"/>
          <w:kern w:val="0"/>
          <w:sz w:val="28"/>
          <w:szCs w:val="28"/>
          <w:rtl/>
          <w14:ligatures w14:val="none"/>
        </w:rPr>
        <w:t>بأبعاده (رضا</w:t>
      </w:r>
      <w:r w:rsidRPr="00FF49E9">
        <w:rPr>
          <w:rFonts w:ascii="Sakkal Majalla" w:eastAsia="Calibri" w:hAnsi="Sakkal Majalla" w:cs="Sakkal Majalla" w:hint="cs"/>
          <w:kern w:val="0"/>
          <w:sz w:val="28"/>
          <w:szCs w:val="28"/>
          <w:rtl/>
          <w14:ligatures w14:val="none"/>
        </w:rPr>
        <w:t xml:space="preserve"> </w:t>
      </w:r>
      <w:r w:rsidRPr="00FF49E9">
        <w:rPr>
          <w:rFonts w:ascii="Sakkal Majalla" w:eastAsia="Calibri" w:hAnsi="Sakkal Majalla" w:cs="Sakkal Majalla"/>
          <w:kern w:val="0"/>
          <w:sz w:val="28"/>
          <w:szCs w:val="28"/>
          <w:rtl/>
          <w14:ligatures w14:val="none"/>
        </w:rPr>
        <w:t>العملاء، العمليات الداخلية، التعلم النمو</w:t>
      </w:r>
      <w:r w:rsidRPr="00FF49E9">
        <w:rPr>
          <w:rFonts w:ascii="Sakkal Majalla" w:eastAsia="Calibri" w:hAnsi="Sakkal Majalla" w:cs="Sakkal Majalla" w:hint="cs"/>
          <w:kern w:val="0"/>
          <w:sz w:val="28"/>
          <w:szCs w:val="28"/>
          <w:rtl/>
          <w14:ligatures w14:val="none"/>
        </w:rPr>
        <w:t xml:space="preserve"> )</w:t>
      </w:r>
      <w:r w:rsidRPr="00FF49E9">
        <w:rPr>
          <w:rFonts w:ascii="Sakkal Majalla" w:eastAsia="Calibri" w:hAnsi="Sakkal Majalla" w:cs="Sakkal Majalla"/>
          <w:kern w:val="0"/>
          <w:sz w:val="28"/>
          <w:szCs w:val="28"/>
          <w:rtl/>
          <w14:ligatures w14:val="none"/>
        </w:rPr>
        <w:t xml:space="preserve"> </w:t>
      </w:r>
      <w:r w:rsidR="00C565EF" w:rsidRPr="00FF49E9">
        <w:rPr>
          <w:rFonts w:ascii="Sakkal Majalla" w:eastAsia="Calibri" w:hAnsi="Sakkal Majalla" w:cs="Sakkal Majalla"/>
          <w:kern w:val="0"/>
          <w:sz w:val="28"/>
          <w:szCs w:val="28"/>
          <w:rtl/>
          <w14:ligatures w14:val="none"/>
        </w:rPr>
        <w:t xml:space="preserve"> </w:t>
      </w:r>
      <w:r w:rsidR="00C565EF" w:rsidRPr="00FF49E9">
        <w:rPr>
          <w:rFonts w:ascii="Sakkal Majalla" w:eastAsia="Calibri" w:hAnsi="Sakkal Majalla" w:cs="Sakkal Majalla" w:hint="cs"/>
          <w:kern w:val="0"/>
          <w:sz w:val="28"/>
          <w:szCs w:val="28"/>
          <w:rtl/>
          <w14:ligatures w14:val="none"/>
        </w:rPr>
        <w:t xml:space="preserve">في </w:t>
      </w:r>
      <w:r w:rsidR="00C565EF" w:rsidRPr="00FF49E9">
        <w:rPr>
          <w:rFonts w:ascii="Sakkal Majalla" w:eastAsia="Calibri" w:hAnsi="Sakkal Majalla" w:cs="Sakkal Majalla"/>
          <w:kern w:val="0"/>
          <w:sz w:val="28"/>
          <w:szCs w:val="28"/>
          <w:rtl/>
          <w14:ligatures w14:val="none"/>
        </w:rPr>
        <w:t>المستشفيات العامة والخاصة في المملكة العربية السعودية</w:t>
      </w:r>
      <w:r w:rsidRPr="00FF49E9">
        <w:rPr>
          <w:rFonts w:ascii="Sakkal Majalla" w:eastAsia="Calibri" w:hAnsi="Sakkal Majalla" w:cs="Sakkal Majalla"/>
          <w:kern w:val="0"/>
          <w:sz w:val="28"/>
          <w:szCs w:val="28"/>
          <w:rtl/>
          <w14:ligatures w14:val="none"/>
        </w:rPr>
        <w:t xml:space="preserve"> </w:t>
      </w:r>
      <w:r w:rsidRPr="00FF49E9">
        <w:rPr>
          <w:rFonts w:ascii="Sakkal Majalla" w:eastAsia="Calibri" w:hAnsi="Sakkal Majalla" w:cs="Sakkal Majalla"/>
          <w:kern w:val="0"/>
          <w:sz w:val="28"/>
          <w:szCs w:val="28"/>
          <w14:ligatures w14:val="none"/>
        </w:rPr>
        <w:t>.</w:t>
      </w:r>
    </w:p>
    <w:p w14:paraId="6C192867" w14:textId="77777777" w:rsidR="00822496" w:rsidRDefault="00822496" w:rsidP="00C203B1">
      <w:pPr>
        <w:spacing w:before="100" w:beforeAutospacing="1" w:after="100" w:afterAutospacing="1" w:line="360" w:lineRule="auto"/>
        <w:ind w:firstLine="720"/>
        <w:jc w:val="both"/>
        <w:rPr>
          <w:rFonts w:ascii="Sakkal Majalla" w:eastAsia="Calibri" w:hAnsi="Sakkal Majalla" w:cs="Sakkal Majalla"/>
          <w:b/>
          <w:bCs/>
          <w:kern w:val="0"/>
          <w:sz w:val="28"/>
          <w:szCs w:val="28"/>
          <w:rtl/>
          <w14:ligatures w14:val="none"/>
        </w:rPr>
      </w:pPr>
    </w:p>
    <w:p w14:paraId="2BF47CA2" w14:textId="77777777" w:rsidR="0077210E" w:rsidRPr="00822496" w:rsidRDefault="0077210E" w:rsidP="00C203B1">
      <w:pPr>
        <w:spacing w:before="100" w:beforeAutospacing="1" w:after="100" w:afterAutospacing="1" w:line="360" w:lineRule="auto"/>
        <w:ind w:firstLine="720"/>
        <w:jc w:val="both"/>
        <w:rPr>
          <w:rFonts w:ascii="Sakkal Majalla" w:eastAsia="Calibri" w:hAnsi="Sakkal Majalla" w:cs="Sakkal Majalla"/>
          <w:b/>
          <w:bCs/>
          <w:kern w:val="0"/>
          <w:sz w:val="28"/>
          <w:szCs w:val="28"/>
          <w:rtl/>
          <w14:ligatures w14:val="none"/>
        </w:rPr>
      </w:pPr>
      <w:r w:rsidRPr="00822496">
        <w:rPr>
          <w:rFonts w:ascii="Sakkal Majalla" w:eastAsia="Calibri" w:hAnsi="Sakkal Majalla" w:cs="Sakkal Majalla" w:hint="cs"/>
          <w:b/>
          <w:bCs/>
          <w:kern w:val="0"/>
          <w:sz w:val="28"/>
          <w:szCs w:val="28"/>
          <w:rtl/>
          <w14:ligatures w14:val="none"/>
        </w:rPr>
        <w:lastRenderedPageBreak/>
        <w:t>وتتفرع منه عدة أهداف فرعية منها :</w:t>
      </w:r>
    </w:p>
    <w:p w14:paraId="5D5E1E87" w14:textId="51179900" w:rsidR="0077210E" w:rsidRPr="004C55FF" w:rsidRDefault="0077210E" w:rsidP="00C203B1">
      <w:pPr>
        <w:pStyle w:val="a6"/>
        <w:numPr>
          <w:ilvl w:val="0"/>
          <w:numId w:val="3"/>
        </w:numPr>
        <w:spacing w:before="100" w:beforeAutospacing="1" w:after="100" w:afterAutospacing="1" w:line="360" w:lineRule="auto"/>
        <w:ind w:left="423"/>
        <w:contextualSpacing w:val="0"/>
        <w:jc w:val="both"/>
        <w:rPr>
          <w:rFonts w:cs="Sakkal Majalla"/>
          <w:szCs w:val="28"/>
        </w:rPr>
      </w:pPr>
      <w:r w:rsidRPr="004C55FF">
        <w:rPr>
          <w:rFonts w:cs="Sakkal Majalla"/>
          <w:szCs w:val="28"/>
          <w:rtl/>
        </w:rPr>
        <w:t xml:space="preserve">تحليل تأثير ممارسات إدارة المخاطر على رضا العملاء في </w:t>
      </w:r>
      <w:r w:rsidR="00C565EF" w:rsidRPr="00C565EF">
        <w:rPr>
          <w:rFonts w:cs="Sakkal Majalla"/>
          <w:szCs w:val="28"/>
          <w:rtl/>
        </w:rPr>
        <w:t>المستشفيات العامة والخاصة في المملكة العربية السعودية</w:t>
      </w:r>
      <w:r w:rsidRPr="004C55FF">
        <w:rPr>
          <w:rFonts w:cs="Sakkal Majalla"/>
          <w:szCs w:val="28"/>
        </w:rPr>
        <w:t>.</w:t>
      </w:r>
    </w:p>
    <w:p w14:paraId="7EC60C69" w14:textId="73DAEA3D" w:rsidR="0077210E" w:rsidRPr="004C55FF" w:rsidRDefault="0077210E" w:rsidP="00C203B1">
      <w:pPr>
        <w:pStyle w:val="a6"/>
        <w:numPr>
          <w:ilvl w:val="0"/>
          <w:numId w:val="3"/>
        </w:numPr>
        <w:spacing w:before="100" w:beforeAutospacing="1" w:after="100" w:afterAutospacing="1" w:line="360" w:lineRule="auto"/>
        <w:ind w:left="423"/>
        <w:contextualSpacing w:val="0"/>
        <w:jc w:val="both"/>
        <w:rPr>
          <w:rFonts w:cs="Sakkal Majalla"/>
          <w:szCs w:val="28"/>
        </w:rPr>
      </w:pPr>
      <w:r w:rsidRPr="004C55FF">
        <w:rPr>
          <w:rFonts w:cs="Sakkal Majalla"/>
          <w:szCs w:val="28"/>
          <w:rtl/>
        </w:rPr>
        <w:t>دراسة العلاقة بين ممارسات إدارة المخاطر والعمليات الداخلية</w:t>
      </w:r>
      <w:r w:rsidR="00C565EF">
        <w:rPr>
          <w:rFonts w:cs="Sakkal Majalla" w:hint="cs"/>
          <w:szCs w:val="28"/>
          <w:rtl/>
        </w:rPr>
        <w:t xml:space="preserve"> في </w:t>
      </w:r>
      <w:r w:rsidRPr="004C55FF">
        <w:rPr>
          <w:rFonts w:cs="Sakkal Majalla"/>
          <w:szCs w:val="28"/>
          <w:rtl/>
        </w:rPr>
        <w:t xml:space="preserve"> </w:t>
      </w:r>
      <w:r w:rsidR="00C565EF" w:rsidRPr="00C565EF">
        <w:rPr>
          <w:rFonts w:cs="Sakkal Majalla"/>
          <w:szCs w:val="28"/>
          <w:rtl/>
        </w:rPr>
        <w:t>المستشفيات العامة والخاصة في المملكة العربية السعودية</w:t>
      </w:r>
      <w:r w:rsidRPr="004C55FF">
        <w:rPr>
          <w:rFonts w:cs="Sakkal Majalla"/>
          <w:szCs w:val="28"/>
        </w:rPr>
        <w:t>.</w:t>
      </w:r>
    </w:p>
    <w:p w14:paraId="0ED72384" w14:textId="4365CCB1" w:rsidR="0077210E" w:rsidRPr="004C55FF" w:rsidRDefault="0077210E" w:rsidP="00C203B1">
      <w:pPr>
        <w:pStyle w:val="a6"/>
        <w:numPr>
          <w:ilvl w:val="0"/>
          <w:numId w:val="3"/>
        </w:numPr>
        <w:spacing w:before="100" w:beforeAutospacing="1" w:after="100" w:afterAutospacing="1" w:line="360" w:lineRule="auto"/>
        <w:ind w:left="423"/>
        <w:contextualSpacing w:val="0"/>
        <w:jc w:val="both"/>
        <w:rPr>
          <w:rFonts w:cs="Sakkal Majalla"/>
          <w:szCs w:val="28"/>
        </w:rPr>
      </w:pPr>
      <w:r w:rsidRPr="004C55FF">
        <w:rPr>
          <w:rFonts w:cs="Sakkal Majalla"/>
          <w:szCs w:val="28"/>
          <w:rtl/>
        </w:rPr>
        <w:t xml:space="preserve">تقييم دور ممارسات إدارة المخاطر في التعلم والنمو في </w:t>
      </w:r>
      <w:r w:rsidR="00C565EF" w:rsidRPr="00C565EF">
        <w:rPr>
          <w:rFonts w:cs="Sakkal Majalla"/>
          <w:szCs w:val="28"/>
          <w:rtl/>
        </w:rPr>
        <w:t>المستشفيات العامة والخاصة في المملكة العربية السعودية</w:t>
      </w:r>
      <w:r w:rsidRPr="004C55FF">
        <w:rPr>
          <w:rFonts w:cs="Sakkal Majalla"/>
          <w:szCs w:val="28"/>
        </w:rPr>
        <w:t>.</w:t>
      </w:r>
    </w:p>
    <w:p w14:paraId="6E7A2CBB" w14:textId="77777777" w:rsidR="0077210E" w:rsidRPr="004C55FF" w:rsidRDefault="0077210E" w:rsidP="00C203B1">
      <w:pPr>
        <w:pStyle w:val="a6"/>
        <w:numPr>
          <w:ilvl w:val="0"/>
          <w:numId w:val="3"/>
        </w:numPr>
        <w:spacing w:before="100" w:beforeAutospacing="1" w:after="100" w:afterAutospacing="1" w:line="360" w:lineRule="auto"/>
        <w:ind w:left="423"/>
        <w:contextualSpacing w:val="0"/>
        <w:jc w:val="both"/>
        <w:rPr>
          <w:rFonts w:cs="Sakkal Majalla"/>
          <w:szCs w:val="28"/>
        </w:rPr>
      </w:pPr>
      <w:r w:rsidRPr="004C55FF">
        <w:rPr>
          <w:rFonts w:cs="Sakkal Majalla"/>
          <w:szCs w:val="28"/>
          <w:rtl/>
        </w:rPr>
        <w:t>تحليل التحديات التي قد تواجه تطبيق ممارسات إدارة المخاطر واقتراح الحلول المناسبة</w:t>
      </w:r>
      <w:r w:rsidRPr="004C55FF">
        <w:rPr>
          <w:rFonts w:cs="Sakkal Majalla"/>
          <w:szCs w:val="28"/>
        </w:rPr>
        <w:t>.</w:t>
      </w:r>
    </w:p>
    <w:p w14:paraId="36F619BF" w14:textId="1B967A3D" w:rsidR="00A74F76" w:rsidRPr="00FF49E9" w:rsidRDefault="00822496" w:rsidP="00C203B1">
      <w:pPr>
        <w:spacing w:before="100" w:beforeAutospacing="1" w:after="100" w:afterAutospacing="1" w:line="360" w:lineRule="auto"/>
        <w:jc w:val="both"/>
        <w:outlineLvl w:val="1"/>
        <w:rPr>
          <w:rFonts w:ascii="Sakkal Majalla" w:eastAsia="Calibri" w:hAnsi="Sakkal Majalla" w:cs="Sakkal Majalla"/>
          <w:b/>
          <w:bCs/>
          <w:kern w:val="0"/>
          <w:sz w:val="36"/>
          <w:szCs w:val="36"/>
          <w:rtl/>
          <w14:ligatures w14:val="none"/>
        </w:rPr>
      </w:pPr>
      <w:bookmarkStart w:id="33" w:name="_Toc170764277"/>
      <w:bookmarkStart w:id="34" w:name="_Toc173107094"/>
      <w:r>
        <w:rPr>
          <w:rFonts w:ascii="Sakkal Majalla" w:eastAsia="Calibri" w:hAnsi="Sakkal Majalla" w:cs="Sakkal Majalla" w:hint="cs"/>
          <w:b/>
          <w:bCs/>
          <w:kern w:val="0"/>
          <w:sz w:val="36"/>
          <w:szCs w:val="36"/>
          <w:rtl/>
          <w14:ligatures w14:val="none"/>
        </w:rPr>
        <w:t xml:space="preserve">4.1 </w:t>
      </w:r>
      <w:r w:rsidR="00D22171" w:rsidRPr="00FF49E9">
        <w:rPr>
          <w:rFonts w:ascii="Sakkal Majalla" w:eastAsia="Calibri" w:hAnsi="Sakkal Majalla" w:cs="Sakkal Majalla"/>
          <w:b/>
          <w:bCs/>
          <w:kern w:val="0"/>
          <w:sz w:val="36"/>
          <w:szCs w:val="36"/>
          <w:rtl/>
          <w14:ligatures w14:val="none"/>
        </w:rPr>
        <w:t>تساؤلات الدراسة</w:t>
      </w:r>
      <w:bookmarkEnd w:id="31"/>
      <w:bookmarkEnd w:id="32"/>
      <w:bookmarkEnd w:id="33"/>
      <w:bookmarkEnd w:id="34"/>
    </w:p>
    <w:p w14:paraId="2D72DA43" w14:textId="2D6764C2" w:rsidR="0077210E" w:rsidRPr="0077210E" w:rsidRDefault="0077210E" w:rsidP="00C203B1">
      <w:pPr>
        <w:spacing w:before="100" w:beforeAutospacing="1" w:after="100" w:afterAutospacing="1" w:line="360" w:lineRule="auto"/>
        <w:ind w:firstLine="720"/>
        <w:jc w:val="both"/>
        <w:rPr>
          <w:rFonts w:ascii="Sakkal Majalla" w:eastAsia="Calibri" w:hAnsi="Sakkal Majalla" w:cs="Sakkal Majalla"/>
          <w:b/>
          <w:bCs/>
          <w:kern w:val="0"/>
          <w:sz w:val="28"/>
          <w:szCs w:val="28"/>
          <w:rtl/>
          <w14:ligatures w14:val="none"/>
        </w:rPr>
      </w:pPr>
      <w:r w:rsidRPr="0077210E">
        <w:rPr>
          <w:rFonts w:ascii="Sakkal Majalla" w:eastAsia="Calibri" w:hAnsi="Sakkal Majalla" w:cs="Sakkal Majalla" w:hint="cs"/>
          <w:b/>
          <w:bCs/>
          <w:kern w:val="0"/>
          <w:sz w:val="28"/>
          <w:szCs w:val="28"/>
          <w:rtl/>
          <w14:ligatures w14:val="none"/>
        </w:rPr>
        <w:t>السؤال الرئيس الأول</w:t>
      </w:r>
      <w:r w:rsidRPr="0077210E">
        <w:rPr>
          <w:rFonts w:ascii="Sakkal Majalla" w:eastAsia="Calibri" w:hAnsi="Sakkal Majalla" w:cs="Sakkal Majalla" w:hint="cs"/>
          <w:kern w:val="0"/>
          <w:sz w:val="28"/>
          <w:szCs w:val="28"/>
          <w:rtl/>
          <w14:ligatures w14:val="none"/>
        </w:rPr>
        <w:t>:</w:t>
      </w:r>
      <w:r w:rsidRPr="0077210E">
        <w:rPr>
          <w:rFonts w:ascii="Sakkal Majalla" w:eastAsia="Calibri" w:hAnsi="Sakkal Majalla" w:cs="Sakkal Majalla"/>
          <w:b/>
          <w:bCs/>
          <w:kern w:val="0"/>
          <w:sz w:val="28"/>
          <w:szCs w:val="28"/>
          <w:rtl/>
          <w14:ligatures w14:val="none"/>
        </w:rPr>
        <w:t xml:space="preserve"> </w:t>
      </w:r>
      <w:r w:rsidRPr="0077210E">
        <w:rPr>
          <w:rFonts w:ascii="Sakkal Majalla" w:eastAsia="Calibri" w:hAnsi="Sakkal Majalla" w:cs="Sakkal Majalla"/>
          <w:kern w:val="0"/>
          <w:sz w:val="28"/>
          <w:szCs w:val="28"/>
          <w:rtl/>
          <w14:ligatures w14:val="none"/>
        </w:rPr>
        <w:t>هل هناك أثر لممارسات إدارة المخاطر بأبعادها تحديد المخاطر، تحليل المخاطر، تقييم المخاطر، التحكم بالمخاطر، مراقبة المخاطر في الأداء ال</w:t>
      </w:r>
      <w:r w:rsidR="00C565EF">
        <w:rPr>
          <w:rFonts w:ascii="Sakkal Majalla" w:eastAsia="Calibri" w:hAnsi="Sakkal Majalla" w:cs="Sakkal Majalla" w:hint="cs"/>
          <w:kern w:val="0"/>
          <w:sz w:val="28"/>
          <w:szCs w:val="28"/>
          <w:rtl/>
          <w14:ligatures w14:val="none"/>
        </w:rPr>
        <w:t>مؤسسى</w:t>
      </w:r>
      <w:r w:rsidRPr="0077210E">
        <w:rPr>
          <w:rFonts w:ascii="Sakkal Majalla" w:eastAsia="Calibri" w:hAnsi="Sakkal Majalla" w:cs="Sakkal Majalla"/>
          <w:kern w:val="0"/>
          <w:sz w:val="28"/>
          <w:szCs w:val="28"/>
          <w:rtl/>
          <w14:ligatures w14:val="none"/>
        </w:rPr>
        <w:t xml:space="preserve"> بأبعاده (رضا</w:t>
      </w:r>
      <w:r w:rsidRPr="0077210E">
        <w:rPr>
          <w:rFonts w:ascii="Sakkal Majalla" w:eastAsia="Calibri" w:hAnsi="Sakkal Majalla" w:cs="Sakkal Majalla" w:hint="cs"/>
          <w:kern w:val="0"/>
          <w:sz w:val="28"/>
          <w:szCs w:val="28"/>
          <w:rtl/>
          <w14:ligatures w14:val="none"/>
        </w:rPr>
        <w:t xml:space="preserve"> </w:t>
      </w:r>
      <w:r w:rsidRPr="0077210E">
        <w:rPr>
          <w:rFonts w:ascii="Sakkal Majalla" w:eastAsia="Calibri" w:hAnsi="Sakkal Majalla" w:cs="Sakkal Majalla"/>
          <w:kern w:val="0"/>
          <w:sz w:val="28"/>
          <w:szCs w:val="28"/>
          <w:rtl/>
          <w14:ligatures w14:val="none"/>
        </w:rPr>
        <w:t>العملاء، العمليات الداخلية، التعلم النمو</w:t>
      </w:r>
      <w:r w:rsidRPr="0077210E">
        <w:rPr>
          <w:rFonts w:ascii="Sakkal Majalla" w:eastAsia="Calibri" w:hAnsi="Sakkal Majalla" w:cs="Sakkal Majalla" w:hint="cs"/>
          <w:kern w:val="0"/>
          <w:sz w:val="28"/>
          <w:szCs w:val="28"/>
          <w:rtl/>
          <w14:ligatures w14:val="none"/>
        </w:rPr>
        <w:t xml:space="preserve"> )</w:t>
      </w:r>
      <w:r w:rsidRPr="0077210E">
        <w:rPr>
          <w:rFonts w:ascii="Sakkal Majalla" w:eastAsia="Calibri" w:hAnsi="Sakkal Majalla" w:cs="Sakkal Majalla"/>
          <w:kern w:val="0"/>
          <w:sz w:val="28"/>
          <w:szCs w:val="28"/>
          <w:rtl/>
          <w14:ligatures w14:val="none"/>
        </w:rPr>
        <w:t xml:space="preserve"> </w:t>
      </w:r>
      <w:r w:rsidR="00C565EF">
        <w:rPr>
          <w:rFonts w:ascii="Sakkal Majalla" w:eastAsia="Calibri" w:hAnsi="Sakkal Majalla" w:cs="Sakkal Majalla"/>
          <w:kern w:val="0"/>
          <w:sz w:val="28"/>
          <w:szCs w:val="28"/>
          <w:rtl/>
          <w14:ligatures w14:val="none"/>
        </w:rPr>
        <w:t xml:space="preserve"> المستشفيات العامة والخاصة في المملكة العربية السعودية</w:t>
      </w:r>
      <w:r w:rsidRPr="0077210E">
        <w:rPr>
          <w:rFonts w:ascii="Sakkal Majalla" w:eastAsia="Calibri" w:hAnsi="Sakkal Majalla" w:cs="Sakkal Majalla"/>
          <w:kern w:val="0"/>
          <w:sz w:val="28"/>
          <w:szCs w:val="28"/>
          <w:rtl/>
          <w14:ligatures w14:val="none"/>
        </w:rPr>
        <w:t xml:space="preserve"> ؟</w:t>
      </w:r>
    </w:p>
    <w:p w14:paraId="2A2C094B" w14:textId="77777777" w:rsidR="0077210E" w:rsidRPr="0077210E" w:rsidRDefault="0077210E" w:rsidP="00C203B1">
      <w:pPr>
        <w:spacing w:before="100" w:beforeAutospacing="1" w:after="100" w:afterAutospacing="1" w:line="360" w:lineRule="auto"/>
        <w:jc w:val="both"/>
        <w:rPr>
          <w:rFonts w:ascii="Sakkal Majalla" w:eastAsia="Calibri" w:hAnsi="Sakkal Majalla" w:cs="Sakkal Majalla"/>
          <w:kern w:val="0"/>
          <w:sz w:val="28"/>
          <w:szCs w:val="28"/>
          <w:rtl/>
          <w14:ligatures w14:val="none"/>
        </w:rPr>
      </w:pPr>
      <w:r w:rsidRPr="0077210E">
        <w:rPr>
          <w:rFonts w:ascii="Sakkal Majalla" w:eastAsia="Calibri" w:hAnsi="Sakkal Majalla" w:cs="Sakkal Majalla" w:hint="cs"/>
          <w:kern w:val="0"/>
          <w:sz w:val="28"/>
          <w:szCs w:val="28"/>
          <w:rtl/>
          <w14:ligatures w14:val="none"/>
        </w:rPr>
        <w:t>وينبثق عن هذا التساؤل عدد من الأسئلة الفرعية هي:</w:t>
      </w:r>
    </w:p>
    <w:p w14:paraId="766D4AA0" w14:textId="42FAD2E2" w:rsidR="0077210E" w:rsidRPr="0077210E" w:rsidRDefault="0077210E" w:rsidP="00C203B1">
      <w:pPr>
        <w:numPr>
          <w:ilvl w:val="0"/>
          <w:numId w:val="6"/>
        </w:numPr>
        <w:spacing w:before="100" w:beforeAutospacing="1" w:after="100" w:afterAutospacing="1" w:line="360" w:lineRule="auto"/>
        <w:ind w:left="423"/>
        <w:jc w:val="both"/>
        <w:rPr>
          <w:rFonts w:ascii="Sakkal Majalla" w:eastAsia="Calibri" w:hAnsi="Sakkal Majalla" w:cs="Sakkal Majalla"/>
          <w:kern w:val="0"/>
          <w:sz w:val="28"/>
          <w:szCs w:val="28"/>
          <w14:ligatures w14:val="none"/>
        </w:rPr>
      </w:pPr>
      <w:r w:rsidRPr="0077210E">
        <w:rPr>
          <w:rFonts w:ascii="Sakkal Majalla" w:eastAsia="Calibri" w:hAnsi="Sakkal Majalla" w:cs="Sakkal Majalla" w:hint="cs"/>
          <w:kern w:val="0"/>
          <w:sz w:val="28"/>
          <w:szCs w:val="28"/>
          <w:rtl/>
          <w14:ligatures w14:val="none"/>
        </w:rPr>
        <w:t xml:space="preserve">كيف تؤثر ممارسات إدارة المخاطر بأبعادها (تحديد المخاطر، تحليل المخاطر، تقييم المخاطر، التحكم بالمخاطر، مراقبة المخاطر) على رضا العملاء </w:t>
      </w:r>
      <w:r w:rsidR="00C565EF">
        <w:rPr>
          <w:rFonts w:ascii="Sakkal Majalla" w:eastAsia="Calibri" w:hAnsi="Sakkal Majalla" w:cs="Sakkal Majalla" w:hint="cs"/>
          <w:kern w:val="0"/>
          <w:sz w:val="28"/>
          <w:szCs w:val="28"/>
          <w:rtl/>
          <w14:ligatures w14:val="none"/>
        </w:rPr>
        <w:t xml:space="preserve">في </w:t>
      </w:r>
      <w:r w:rsidR="00C565EF" w:rsidRPr="00C565EF">
        <w:rPr>
          <w:rFonts w:ascii="Sakkal Majalla" w:eastAsia="Calibri" w:hAnsi="Sakkal Majalla" w:cs="Sakkal Majalla"/>
          <w:kern w:val="0"/>
          <w:sz w:val="28"/>
          <w:szCs w:val="28"/>
          <w:rtl/>
          <w14:ligatures w14:val="none"/>
        </w:rPr>
        <w:t>المستشفيات العامة والخاصة في المملكة العربية السعودية</w:t>
      </w:r>
      <w:r w:rsidRPr="0077210E">
        <w:rPr>
          <w:rFonts w:ascii="Sakkal Majalla" w:eastAsia="Calibri" w:hAnsi="Sakkal Majalla" w:cs="Sakkal Majalla" w:hint="cs"/>
          <w:kern w:val="0"/>
          <w:sz w:val="28"/>
          <w:szCs w:val="28"/>
          <w:rtl/>
          <w14:ligatures w14:val="none"/>
        </w:rPr>
        <w:t>؟</w:t>
      </w:r>
    </w:p>
    <w:p w14:paraId="59D4C7CC" w14:textId="09DFD6CE" w:rsidR="0077210E" w:rsidRPr="0077210E" w:rsidRDefault="0077210E" w:rsidP="00C203B1">
      <w:pPr>
        <w:numPr>
          <w:ilvl w:val="0"/>
          <w:numId w:val="6"/>
        </w:numPr>
        <w:spacing w:before="100" w:beforeAutospacing="1" w:after="100" w:afterAutospacing="1" w:line="360" w:lineRule="auto"/>
        <w:ind w:left="423"/>
        <w:jc w:val="both"/>
        <w:rPr>
          <w:rFonts w:ascii="Sakkal Majalla" w:eastAsia="Calibri" w:hAnsi="Sakkal Majalla" w:cs="Sakkal Majalla"/>
          <w:kern w:val="0"/>
          <w:sz w:val="28"/>
          <w:szCs w:val="28"/>
          <w14:ligatures w14:val="none"/>
        </w:rPr>
      </w:pPr>
      <w:r w:rsidRPr="0077210E">
        <w:rPr>
          <w:rFonts w:ascii="Sakkal Majalla" w:eastAsia="Calibri" w:hAnsi="Sakkal Majalla" w:cs="Sakkal Majalla" w:hint="cs"/>
          <w:kern w:val="0"/>
          <w:sz w:val="28"/>
          <w:szCs w:val="28"/>
          <w:rtl/>
          <w14:ligatures w14:val="none"/>
        </w:rPr>
        <w:t xml:space="preserve">ما هو تأثير ممارسات إدارة المخاطر بأبعادها (تحديد المخاطر، تحليل المخاطر، تقييم المخاطر، التحكم بالمخاطر، مراقبة المخاطر) على العمليات الداخلية في </w:t>
      </w:r>
      <w:r w:rsidR="00C565EF" w:rsidRPr="00C565EF">
        <w:rPr>
          <w:rFonts w:ascii="Sakkal Majalla" w:eastAsia="Calibri" w:hAnsi="Sakkal Majalla" w:cs="Sakkal Majalla"/>
          <w:kern w:val="0"/>
          <w:sz w:val="28"/>
          <w:szCs w:val="28"/>
          <w:rtl/>
          <w14:ligatures w14:val="none"/>
        </w:rPr>
        <w:t>المستشفيات العامة والخاصة في المملكة العربية السعودية</w:t>
      </w:r>
      <w:r w:rsidRPr="0077210E">
        <w:rPr>
          <w:rFonts w:ascii="Sakkal Majalla" w:eastAsia="Calibri" w:hAnsi="Sakkal Majalla" w:cs="Sakkal Majalla" w:hint="cs"/>
          <w:kern w:val="0"/>
          <w:sz w:val="28"/>
          <w:szCs w:val="28"/>
          <w:rtl/>
          <w14:ligatures w14:val="none"/>
        </w:rPr>
        <w:t>؟</w:t>
      </w:r>
    </w:p>
    <w:p w14:paraId="5301B7B2" w14:textId="2A5713E9" w:rsidR="0077210E" w:rsidRPr="0077210E" w:rsidRDefault="0077210E" w:rsidP="00C203B1">
      <w:pPr>
        <w:numPr>
          <w:ilvl w:val="0"/>
          <w:numId w:val="6"/>
        </w:numPr>
        <w:spacing w:before="100" w:beforeAutospacing="1" w:after="100" w:afterAutospacing="1" w:line="360" w:lineRule="auto"/>
        <w:ind w:left="423"/>
        <w:jc w:val="both"/>
        <w:rPr>
          <w:rFonts w:ascii="Sakkal Majalla" w:eastAsia="Calibri" w:hAnsi="Sakkal Majalla" w:cs="Arial"/>
          <w:kern w:val="0"/>
          <w:sz w:val="28"/>
          <w14:ligatures w14:val="none"/>
        </w:rPr>
      </w:pPr>
      <w:r w:rsidRPr="0077210E">
        <w:rPr>
          <w:rFonts w:ascii="Sakkal Majalla" w:eastAsia="Calibri" w:hAnsi="Sakkal Majalla" w:cs="Sakkal Majalla" w:hint="cs"/>
          <w:kern w:val="0"/>
          <w:sz w:val="28"/>
          <w:szCs w:val="28"/>
          <w:rtl/>
          <w14:ligatures w14:val="none"/>
        </w:rPr>
        <w:lastRenderedPageBreak/>
        <w:t xml:space="preserve">كيف تسهم ممارسات إدارة المخاطر بأبعادها (تحديد المخاطر، تحليل المخاطر، تقييم المخاطر، التحكم بالمخاطر، مراقبة المخاطر) في التعلم والنمو في </w:t>
      </w:r>
      <w:r w:rsidR="00C565EF" w:rsidRPr="00C565EF">
        <w:rPr>
          <w:rFonts w:ascii="Sakkal Majalla" w:eastAsia="Calibri" w:hAnsi="Sakkal Majalla" w:cs="Sakkal Majalla"/>
          <w:kern w:val="0"/>
          <w:sz w:val="28"/>
          <w:szCs w:val="28"/>
          <w:rtl/>
          <w14:ligatures w14:val="none"/>
        </w:rPr>
        <w:t>المستشفيات العامة والخاصة في المملكة العربية السعودية</w:t>
      </w:r>
      <w:r w:rsidRPr="0077210E">
        <w:rPr>
          <w:rFonts w:ascii="Sakkal Majalla" w:eastAsia="Calibri" w:hAnsi="Sakkal Majalla" w:cs="Sakkal Majalla" w:hint="cs"/>
          <w:kern w:val="0"/>
          <w:sz w:val="28"/>
          <w:szCs w:val="28"/>
          <w:rtl/>
          <w14:ligatures w14:val="none"/>
        </w:rPr>
        <w:t>؟</w:t>
      </w:r>
    </w:p>
    <w:p w14:paraId="56B19CA7" w14:textId="0A1673CB" w:rsidR="00D22171" w:rsidRPr="00FF49E9" w:rsidRDefault="00822496" w:rsidP="00C203B1">
      <w:pPr>
        <w:spacing w:before="100" w:beforeAutospacing="1" w:after="100" w:afterAutospacing="1" w:line="360" w:lineRule="auto"/>
        <w:jc w:val="both"/>
        <w:outlineLvl w:val="1"/>
        <w:rPr>
          <w:rFonts w:ascii="Sakkal Majalla" w:eastAsia="Calibri" w:hAnsi="Sakkal Majalla" w:cs="Sakkal Majalla"/>
          <w:b/>
          <w:bCs/>
          <w:kern w:val="0"/>
          <w:sz w:val="36"/>
          <w:szCs w:val="36"/>
          <w:rtl/>
          <w14:ligatures w14:val="none"/>
        </w:rPr>
      </w:pPr>
      <w:bookmarkStart w:id="35" w:name="_Toc169790498"/>
      <w:bookmarkStart w:id="36" w:name="_Toc169790584"/>
      <w:bookmarkStart w:id="37" w:name="_Toc170764278"/>
      <w:bookmarkStart w:id="38" w:name="_Toc173107095"/>
      <w:r>
        <w:rPr>
          <w:rFonts w:ascii="Sakkal Majalla" w:eastAsia="Calibri" w:hAnsi="Sakkal Majalla" w:cs="Sakkal Majalla" w:hint="cs"/>
          <w:b/>
          <w:bCs/>
          <w:kern w:val="0"/>
          <w:sz w:val="36"/>
          <w:szCs w:val="36"/>
          <w:rtl/>
          <w14:ligatures w14:val="none"/>
        </w:rPr>
        <w:t xml:space="preserve">5.1 </w:t>
      </w:r>
      <w:r w:rsidR="00A74F76" w:rsidRPr="00FF49E9">
        <w:rPr>
          <w:rFonts w:ascii="Sakkal Majalla" w:eastAsia="Calibri" w:hAnsi="Sakkal Majalla" w:cs="Sakkal Majalla" w:hint="cs"/>
          <w:b/>
          <w:bCs/>
          <w:kern w:val="0"/>
          <w:sz w:val="36"/>
          <w:szCs w:val="36"/>
          <w:rtl/>
          <w14:ligatures w14:val="none"/>
        </w:rPr>
        <w:t>فروض الدراسة:</w:t>
      </w:r>
      <w:bookmarkEnd w:id="35"/>
      <w:bookmarkEnd w:id="36"/>
      <w:bookmarkEnd w:id="37"/>
      <w:bookmarkEnd w:id="38"/>
    </w:p>
    <w:p w14:paraId="11AE86DC" w14:textId="77777777" w:rsidR="0077210E" w:rsidRPr="00822496" w:rsidRDefault="0077210E" w:rsidP="00C203B1">
      <w:pPr>
        <w:spacing w:before="100" w:beforeAutospacing="1" w:after="100" w:afterAutospacing="1" w:line="360" w:lineRule="auto"/>
        <w:rPr>
          <w:rFonts w:ascii="Sakkal Majalla" w:hAnsi="Sakkal Majalla" w:cs="Sakkal Majalla"/>
          <w:b/>
          <w:bCs/>
          <w:sz w:val="28"/>
          <w:szCs w:val="28"/>
        </w:rPr>
      </w:pPr>
      <w:bookmarkStart w:id="39" w:name="_Toc169790499"/>
      <w:bookmarkStart w:id="40" w:name="_Toc169790585"/>
      <w:r w:rsidRPr="00822496">
        <w:rPr>
          <w:rFonts w:ascii="Sakkal Majalla" w:hAnsi="Sakkal Majalla" w:cs="Sakkal Majalla"/>
          <w:b/>
          <w:bCs/>
          <w:sz w:val="28"/>
          <w:szCs w:val="28"/>
          <w:rtl/>
        </w:rPr>
        <w:t>يمكن تحقيق غرض الدراسة عن طريق اختيار الفرضيات الآتية:</w:t>
      </w:r>
    </w:p>
    <w:p w14:paraId="6F785D4B" w14:textId="52F12CF7" w:rsidR="0077210E" w:rsidRPr="00594834" w:rsidRDefault="0077210E" w:rsidP="00C203B1">
      <w:pPr>
        <w:spacing w:before="100" w:beforeAutospacing="1" w:after="100" w:afterAutospacing="1" w:line="360" w:lineRule="auto"/>
        <w:ind w:firstLine="720"/>
        <w:jc w:val="both"/>
        <w:rPr>
          <w:rFonts w:ascii="Sakkal Majalla" w:hAnsi="Sakkal Majalla" w:cs="Sakkal Majalla"/>
          <w:sz w:val="28"/>
          <w:szCs w:val="28"/>
          <w:rtl/>
        </w:rPr>
      </w:pPr>
      <w:r w:rsidRPr="00594834">
        <w:rPr>
          <w:rFonts w:ascii="Sakkal Majalla" w:hAnsi="Sakkal Majalla" w:cs="Sakkal Majalla" w:hint="cs"/>
          <w:b/>
          <w:bCs/>
          <w:sz w:val="28"/>
          <w:szCs w:val="28"/>
          <w:rtl/>
        </w:rPr>
        <w:t>الفرضية الرئيسة الأولى</w:t>
      </w:r>
      <w:r w:rsidRPr="00594834">
        <w:rPr>
          <w:rFonts w:ascii="Sakkal Majalla" w:hAnsi="Sakkal Majalla" w:cs="Sakkal Majalla" w:hint="cs"/>
          <w:sz w:val="28"/>
          <w:szCs w:val="28"/>
          <w:rtl/>
        </w:rPr>
        <w:t xml:space="preserve">: لا يوجد أثر ذو دلالة إحصائية عند مستوى معنوي </w:t>
      </w:r>
      <w:r w:rsidRPr="00594834">
        <w:rPr>
          <w:rFonts w:ascii="Sakkal Majalla" w:hAnsi="Sakkal Majalla" w:cs="Sakkal Majalla" w:hint="cs"/>
          <w:sz w:val="28"/>
          <w:szCs w:val="28"/>
          <w:rtl/>
          <w:lang w:bidi="ar-JO"/>
        </w:rPr>
        <w:t>( 0.05≥</w:t>
      </w:r>
      <w:r w:rsidRPr="00594834">
        <w:rPr>
          <w:rFonts w:ascii="Sakkal Majalla" w:hAnsi="Sakkal Majalla" w:cs="Sakkal Majalla" w:hint="cs"/>
          <w:sz w:val="28"/>
          <w:szCs w:val="28"/>
        </w:rPr>
        <w:t>a</w:t>
      </w:r>
      <w:r w:rsidRPr="00594834">
        <w:rPr>
          <w:rFonts w:ascii="Sakkal Majalla" w:hAnsi="Sakkal Majalla" w:cs="Sakkal Majalla" w:hint="cs"/>
          <w:sz w:val="28"/>
          <w:szCs w:val="28"/>
          <w:rtl/>
          <w:lang w:bidi="ar-JO"/>
        </w:rPr>
        <w:t xml:space="preserve"> ) </w:t>
      </w:r>
      <w:r w:rsidRPr="00594834">
        <w:rPr>
          <w:rFonts w:ascii="Sakkal Majalla" w:hAnsi="Sakkal Majalla" w:cs="Sakkal Majalla" w:hint="cs"/>
          <w:sz w:val="28"/>
          <w:szCs w:val="28"/>
          <w:rtl/>
        </w:rPr>
        <w:t>إدارة المخاطر بأبعادها تحديد المخاطر، تحليل المخاطر، تقييم المخاطر، التحكم بالمخاطر، مراقبة المخاطر في الأداء ال</w:t>
      </w:r>
      <w:r w:rsidR="00A34C40" w:rsidRPr="00594834">
        <w:rPr>
          <w:rFonts w:ascii="Sakkal Majalla" w:hAnsi="Sakkal Majalla" w:cs="Sakkal Majalla" w:hint="cs"/>
          <w:sz w:val="28"/>
          <w:szCs w:val="28"/>
          <w:rtl/>
        </w:rPr>
        <w:t>مؤسس</w:t>
      </w:r>
      <w:r w:rsidRPr="00594834">
        <w:rPr>
          <w:rFonts w:ascii="Sakkal Majalla" w:hAnsi="Sakkal Majalla" w:cs="Sakkal Majalla" w:hint="cs"/>
          <w:sz w:val="28"/>
          <w:szCs w:val="28"/>
          <w:rtl/>
        </w:rPr>
        <w:t xml:space="preserve">ي بأبعاده (رضا العملاء، العمليات الداخلية، التعلم النمو ) </w:t>
      </w:r>
      <w:r w:rsidR="00C565EF" w:rsidRPr="00594834">
        <w:rPr>
          <w:rFonts w:ascii="Sakkal Majalla" w:hAnsi="Sakkal Majalla" w:cs="Sakkal Majalla" w:hint="cs"/>
          <w:sz w:val="28"/>
          <w:szCs w:val="28"/>
          <w:rtl/>
        </w:rPr>
        <w:t xml:space="preserve"> المستشفيات العامة والخاصة في المملكة العربية السعودية</w:t>
      </w:r>
      <w:r w:rsidRPr="00594834">
        <w:rPr>
          <w:rFonts w:ascii="Sakkal Majalla" w:hAnsi="Sakkal Majalla" w:cs="Sakkal Majalla" w:hint="cs"/>
          <w:sz w:val="28"/>
          <w:szCs w:val="28"/>
          <w:rtl/>
        </w:rPr>
        <w:t xml:space="preserve">  وينبثق عن هذه الفرضية الفرضيات الفرعية التالية:</w:t>
      </w:r>
    </w:p>
    <w:p w14:paraId="779FE900" w14:textId="1B98C1BF" w:rsidR="0077210E" w:rsidRPr="00594834" w:rsidRDefault="0077210E" w:rsidP="00C203B1">
      <w:pPr>
        <w:pStyle w:val="a6"/>
        <w:numPr>
          <w:ilvl w:val="0"/>
          <w:numId w:val="8"/>
        </w:numPr>
        <w:spacing w:before="100" w:beforeAutospacing="1" w:after="100" w:afterAutospacing="1" w:line="360" w:lineRule="auto"/>
        <w:ind w:left="423"/>
        <w:contextualSpacing w:val="0"/>
        <w:jc w:val="both"/>
        <w:rPr>
          <w:rFonts w:ascii="Sakkal Majalla" w:hAnsi="Sakkal Majalla" w:cs="Sakkal Majalla"/>
          <w:sz w:val="28"/>
          <w:szCs w:val="28"/>
          <w:rtl/>
        </w:rPr>
      </w:pPr>
      <w:r w:rsidRPr="00594834">
        <w:rPr>
          <w:rFonts w:ascii="Sakkal Majalla" w:hAnsi="Sakkal Majalla" w:cs="Sakkal Majalla" w:hint="cs"/>
          <w:sz w:val="28"/>
          <w:szCs w:val="28"/>
          <w:rtl/>
        </w:rPr>
        <w:t xml:space="preserve">لا يوجد أثر ذو دلالة إحصائية عند مستوى معنوية </w:t>
      </w:r>
      <w:r w:rsidRPr="00594834">
        <w:rPr>
          <w:rFonts w:ascii="Sakkal Majalla" w:hAnsi="Sakkal Majalla" w:cs="Sakkal Majalla" w:hint="cs"/>
          <w:sz w:val="28"/>
          <w:szCs w:val="28"/>
          <w:rtl/>
          <w:lang w:bidi="ar-JO"/>
        </w:rPr>
        <w:t>( 0.05≥</w:t>
      </w:r>
      <w:r w:rsidRPr="00594834">
        <w:rPr>
          <w:rFonts w:ascii="Sakkal Majalla" w:hAnsi="Sakkal Majalla" w:cs="Sakkal Majalla" w:hint="cs"/>
          <w:sz w:val="28"/>
          <w:szCs w:val="28"/>
        </w:rPr>
        <w:t>a</w:t>
      </w:r>
      <w:r w:rsidRPr="00594834">
        <w:rPr>
          <w:rFonts w:ascii="Sakkal Majalla" w:hAnsi="Sakkal Majalla" w:cs="Sakkal Majalla" w:hint="cs"/>
          <w:sz w:val="28"/>
          <w:szCs w:val="28"/>
          <w:rtl/>
          <w:lang w:bidi="ar-JO"/>
        </w:rPr>
        <w:t xml:space="preserve"> )</w:t>
      </w:r>
      <w:r w:rsidRPr="00594834">
        <w:rPr>
          <w:rFonts w:ascii="Sakkal Majalla" w:hAnsi="Sakkal Majalla" w:cs="Sakkal Majalla" w:hint="cs"/>
          <w:sz w:val="28"/>
          <w:szCs w:val="28"/>
          <w:rtl/>
        </w:rPr>
        <w:t xml:space="preserve"> لإدارة المخاطر بأبعادها تحديد المخاطر، تحليل المخاطر، تقييم المخاطر، التحكم بالمخاطر، مراقبة المخاطر في رضا العملاء </w:t>
      </w:r>
      <w:r w:rsidR="00C565EF" w:rsidRPr="00594834">
        <w:rPr>
          <w:rFonts w:ascii="Sakkal Majalla" w:hAnsi="Sakkal Majalla" w:cs="Sakkal Majalla" w:hint="cs"/>
          <w:sz w:val="28"/>
          <w:szCs w:val="28"/>
          <w:rtl/>
        </w:rPr>
        <w:t xml:space="preserve"> المستشفيات العامة والخاصة في المملكة العربية السعودية</w:t>
      </w:r>
      <w:r w:rsidRPr="00594834">
        <w:rPr>
          <w:rFonts w:ascii="Sakkal Majalla" w:hAnsi="Sakkal Majalla" w:cs="Sakkal Majalla" w:hint="cs"/>
          <w:sz w:val="28"/>
          <w:szCs w:val="28"/>
          <w:rtl/>
        </w:rPr>
        <w:t xml:space="preserve"> </w:t>
      </w:r>
    </w:p>
    <w:p w14:paraId="4CBA8E6C" w14:textId="32D974DB" w:rsidR="0077210E" w:rsidRPr="00594834" w:rsidRDefault="0077210E" w:rsidP="00C203B1">
      <w:pPr>
        <w:pStyle w:val="a6"/>
        <w:numPr>
          <w:ilvl w:val="0"/>
          <w:numId w:val="8"/>
        </w:numPr>
        <w:spacing w:before="100" w:beforeAutospacing="1" w:after="100" w:afterAutospacing="1" w:line="360" w:lineRule="auto"/>
        <w:ind w:left="423"/>
        <w:contextualSpacing w:val="0"/>
        <w:jc w:val="both"/>
        <w:rPr>
          <w:rFonts w:ascii="Sakkal Majalla" w:hAnsi="Sakkal Majalla" w:cs="Sakkal Majalla"/>
          <w:sz w:val="28"/>
          <w:szCs w:val="28"/>
          <w:rtl/>
        </w:rPr>
      </w:pPr>
      <w:r w:rsidRPr="00594834">
        <w:rPr>
          <w:rFonts w:ascii="Sakkal Majalla" w:hAnsi="Sakkal Majalla" w:cs="Sakkal Majalla" w:hint="cs"/>
          <w:sz w:val="28"/>
          <w:szCs w:val="28"/>
          <w:rtl/>
        </w:rPr>
        <w:t xml:space="preserve">لا يوجد أثر ذو دلالة إحصائية عند مستوى معنوية </w:t>
      </w:r>
      <w:r w:rsidRPr="00594834">
        <w:rPr>
          <w:rFonts w:ascii="Sakkal Majalla" w:hAnsi="Sakkal Majalla" w:cs="Sakkal Majalla" w:hint="cs"/>
          <w:sz w:val="28"/>
          <w:szCs w:val="28"/>
          <w:rtl/>
          <w:lang w:bidi="ar-JO"/>
        </w:rPr>
        <w:t>( 0.05≥</w:t>
      </w:r>
      <w:r w:rsidRPr="00594834">
        <w:rPr>
          <w:rFonts w:ascii="Sakkal Majalla" w:hAnsi="Sakkal Majalla" w:cs="Sakkal Majalla" w:hint="cs"/>
          <w:sz w:val="28"/>
          <w:szCs w:val="28"/>
        </w:rPr>
        <w:t>a</w:t>
      </w:r>
      <w:r w:rsidRPr="00594834">
        <w:rPr>
          <w:rFonts w:ascii="Sakkal Majalla" w:hAnsi="Sakkal Majalla" w:cs="Sakkal Majalla" w:hint="cs"/>
          <w:sz w:val="28"/>
          <w:szCs w:val="28"/>
          <w:rtl/>
          <w:lang w:bidi="ar-JO"/>
        </w:rPr>
        <w:t xml:space="preserve"> )  </w:t>
      </w:r>
      <w:r w:rsidRPr="00594834">
        <w:rPr>
          <w:rFonts w:ascii="Sakkal Majalla" w:hAnsi="Sakkal Majalla" w:cs="Sakkal Majalla" w:hint="cs"/>
          <w:sz w:val="28"/>
          <w:szCs w:val="28"/>
          <w:rtl/>
        </w:rPr>
        <w:t xml:space="preserve">لإدارة المخاطر بأبعادها تحديد المخاطر، تحليل المخاطر، تقييم المخاطر، التحكم بالمخاطر، مراقبة المخاطر في العمليات الداخلية </w:t>
      </w:r>
      <w:r w:rsidR="00C565EF" w:rsidRPr="00594834">
        <w:rPr>
          <w:rFonts w:ascii="Sakkal Majalla" w:hAnsi="Sakkal Majalla" w:cs="Sakkal Majalla" w:hint="cs"/>
          <w:sz w:val="28"/>
          <w:szCs w:val="28"/>
          <w:rtl/>
        </w:rPr>
        <w:t xml:space="preserve"> المستشفيات العامة والخاصة في المملكة العربية السعودية</w:t>
      </w:r>
      <w:r w:rsidRPr="00594834">
        <w:rPr>
          <w:rFonts w:ascii="Sakkal Majalla" w:hAnsi="Sakkal Majalla" w:cs="Sakkal Majalla" w:hint="cs"/>
          <w:sz w:val="28"/>
          <w:szCs w:val="28"/>
          <w:rtl/>
        </w:rPr>
        <w:t xml:space="preserve"> </w:t>
      </w:r>
    </w:p>
    <w:p w14:paraId="2BF6B4F4" w14:textId="437E445C" w:rsidR="0077210E" w:rsidRDefault="0077210E" w:rsidP="00C203B1">
      <w:pPr>
        <w:pStyle w:val="a6"/>
        <w:numPr>
          <w:ilvl w:val="0"/>
          <w:numId w:val="8"/>
        </w:numPr>
        <w:spacing w:before="100" w:beforeAutospacing="1" w:after="100" w:afterAutospacing="1" w:line="360" w:lineRule="auto"/>
        <w:ind w:left="423"/>
        <w:contextualSpacing w:val="0"/>
        <w:jc w:val="both"/>
        <w:rPr>
          <w:rFonts w:ascii="Sakkal Majalla" w:hAnsi="Sakkal Majalla" w:cs="Sakkal Majalla"/>
          <w:sz w:val="28"/>
          <w:szCs w:val="28"/>
        </w:rPr>
      </w:pPr>
      <w:r w:rsidRPr="00594834">
        <w:rPr>
          <w:rFonts w:ascii="Sakkal Majalla" w:hAnsi="Sakkal Majalla" w:cs="Sakkal Majalla" w:hint="cs"/>
          <w:sz w:val="28"/>
          <w:szCs w:val="28"/>
          <w:rtl/>
        </w:rPr>
        <w:t xml:space="preserve">لا يوجد أثر ذو دلالة إحصائية عند مستوى معنوية </w:t>
      </w:r>
      <w:r w:rsidRPr="00594834">
        <w:rPr>
          <w:rFonts w:ascii="Sakkal Majalla" w:hAnsi="Sakkal Majalla" w:cs="Sakkal Majalla" w:hint="cs"/>
          <w:sz w:val="28"/>
          <w:szCs w:val="28"/>
          <w:rtl/>
          <w:lang w:bidi="ar-JO"/>
        </w:rPr>
        <w:t>( 0.05≥</w:t>
      </w:r>
      <w:r w:rsidRPr="00594834">
        <w:rPr>
          <w:rFonts w:ascii="Sakkal Majalla" w:hAnsi="Sakkal Majalla" w:cs="Sakkal Majalla" w:hint="cs"/>
          <w:sz w:val="28"/>
          <w:szCs w:val="28"/>
        </w:rPr>
        <w:t>a</w:t>
      </w:r>
      <w:r w:rsidRPr="00594834">
        <w:rPr>
          <w:rFonts w:ascii="Sakkal Majalla" w:hAnsi="Sakkal Majalla" w:cs="Sakkal Majalla" w:hint="cs"/>
          <w:sz w:val="28"/>
          <w:szCs w:val="28"/>
          <w:rtl/>
          <w:lang w:bidi="ar-JO"/>
        </w:rPr>
        <w:t xml:space="preserve"> ) </w:t>
      </w:r>
      <w:r w:rsidRPr="00594834">
        <w:rPr>
          <w:rFonts w:ascii="Sakkal Majalla" w:hAnsi="Sakkal Majalla" w:cs="Sakkal Majalla" w:hint="cs"/>
          <w:sz w:val="28"/>
          <w:szCs w:val="28"/>
          <w:rtl/>
        </w:rPr>
        <w:t xml:space="preserve">لإدارة المخاطر بأبعادها تحديد المخاطر، تحليل المخاطر، تقييم المخاطر، التحكم بالمخاطر، مراقبة المخاطر في التعلم النمو </w:t>
      </w:r>
      <w:r w:rsidR="00C565EF" w:rsidRPr="00594834">
        <w:rPr>
          <w:rFonts w:ascii="Sakkal Majalla" w:hAnsi="Sakkal Majalla" w:cs="Sakkal Majalla" w:hint="cs"/>
          <w:sz w:val="28"/>
          <w:szCs w:val="28"/>
          <w:rtl/>
        </w:rPr>
        <w:t xml:space="preserve"> المستشفيات العامة والخاصة في المملكة العربية السعودية</w:t>
      </w:r>
      <w:r w:rsidRPr="00594834">
        <w:rPr>
          <w:rFonts w:ascii="Sakkal Majalla" w:hAnsi="Sakkal Majalla" w:cs="Sakkal Majalla" w:hint="cs"/>
          <w:sz w:val="28"/>
          <w:szCs w:val="28"/>
          <w:rtl/>
        </w:rPr>
        <w:t xml:space="preserve"> .</w:t>
      </w:r>
    </w:p>
    <w:p w14:paraId="7006FA0D" w14:textId="77777777" w:rsidR="00822496" w:rsidRDefault="00822496" w:rsidP="00C203B1">
      <w:pPr>
        <w:spacing w:before="100" w:beforeAutospacing="1" w:after="100" w:afterAutospacing="1" w:line="360" w:lineRule="auto"/>
        <w:jc w:val="both"/>
        <w:rPr>
          <w:rFonts w:ascii="Sakkal Majalla" w:hAnsi="Sakkal Majalla" w:cs="Sakkal Majalla"/>
          <w:sz w:val="28"/>
          <w:szCs w:val="28"/>
          <w:rtl/>
        </w:rPr>
      </w:pPr>
    </w:p>
    <w:p w14:paraId="55D57EAC" w14:textId="77777777" w:rsidR="00822496" w:rsidRDefault="00822496" w:rsidP="00C203B1">
      <w:pPr>
        <w:spacing w:before="100" w:beforeAutospacing="1" w:after="100" w:afterAutospacing="1" w:line="360" w:lineRule="auto"/>
        <w:jc w:val="both"/>
        <w:rPr>
          <w:rFonts w:ascii="Sakkal Majalla" w:hAnsi="Sakkal Majalla" w:cs="Sakkal Majalla"/>
          <w:sz w:val="28"/>
          <w:szCs w:val="28"/>
          <w:rtl/>
        </w:rPr>
      </w:pPr>
    </w:p>
    <w:p w14:paraId="76D397BE" w14:textId="53E145E6" w:rsidR="00D22171" w:rsidRDefault="00822496" w:rsidP="00C203B1">
      <w:pPr>
        <w:spacing w:before="100" w:beforeAutospacing="1" w:after="100" w:afterAutospacing="1" w:line="360" w:lineRule="auto"/>
        <w:jc w:val="both"/>
        <w:outlineLvl w:val="1"/>
        <w:rPr>
          <w:rFonts w:ascii="Sakkal Majalla" w:eastAsia="Calibri" w:hAnsi="Sakkal Majalla" w:cs="Sakkal Majalla"/>
          <w:b/>
          <w:bCs/>
          <w:kern w:val="0"/>
          <w:sz w:val="36"/>
          <w:szCs w:val="36"/>
          <w:rtl/>
          <w14:ligatures w14:val="none"/>
        </w:rPr>
      </w:pPr>
      <w:bookmarkStart w:id="41" w:name="_Toc169790500"/>
      <w:bookmarkStart w:id="42" w:name="_Toc169790586"/>
      <w:bookmarkStart w:id="43" w:name="_Toc170764279"/>
      <w:bookmarkStart w:id="44" w:name="_Toc173107096"/>
      <w:bookmarkEnd w:id="39"/>
      <w:bookmarkEnd w:id="40"/>
      <w:r>
        <w:rPr>
          <w:rFonts w:ascii="Sakkal Majalla" w:eastAsia="Calibri" w:hAnsi="Sakkal Majalla" w:cs="Sakkal Majalla" w:hint="cs"/>
          <w:b/>
          <w:bCs/>
          <w:kern w:val="0"/>
          <w:sz w:val="36"/>
          <w:szCs w:val="36"/>
          <w:rtl/>
          <w14:ligatures w14:val="none"/>
        </w:rPr>
        <w:lastRenderedPageBreak/>
        <w:t xml:space="preserve">6.1 </w:t>
      </w:r>
      <w:r w:rsidR="00D22171" w:rsidRPr="00FF49E9">
        <w:rPr>
          <w:rFonts w:ascii="Sakkal Majalla" w:eastAsia="Calibri" w:hAnsi="Sakkal Majalla" w:cs="Sakkal Majalla"/>
          <w:b/>
          <w:bCs/>
          <w:kern w:val="0"/>
          <w:sz w:val="36"/>
          <w:szCs w:val="36"/>
          <w:rtl/>
          <w14:ligatures w14:val="none"/>
        </w:rPr>
        <w:t>الدراسات السابقة</w:t>
      </w:r>
      <w:r w:rsidR="00A74F76" w:rsidRPr="00FF49E9">
        <w:rPr>
          <w:rFonts w:ascii="Sakkal Majalla" w:eastAsia="Calibri" w:hAnsi="Sakkal Majalla" w:cs="Sakkal Majalla" w:hint="cs"/>
          <w:b/>
          <w:bCs/>
          <w:kern w:val="0"/>
          <w:sz w:val="36"/>
          <w:szCs w:val="36"/>
          <w:rtl/>
          <w14:ligatures w14:val="none"/>
        </w:rPr>
        <w:t>:</w:t>
      </w:r>
      <w:bookmarkEnd w:id="41"/>
      <w:bookmarkEnd w:id="42"/>
      <w:bookmarkEnd w:id="43"/>
      <w:bookmarkEnd w:id="44"/>
    </w:p>
    <w:p w14:paraId="67C43DAE" w14:textId="02852178" w:rsidR="00822496" w:rsidRPr="00822496" w:rsidRDefault="00822496" w:rsidP="00C203B1">
      <w:pPr>
        <w:spacing w:before="100" w:beforeAutospacing="1" w:after="100" w:afterAutospacing="1" w:line="360" w:lineRule="auto"/>
        <w:jc w:val="both"/>
        <w:outlineLvl w:val="2"/>
        <w:rPr>
          <w:rFonts w:ascii="Sakkal Majalla" w:eastAsia="Calibri" w:hAnsi="Sakkal Majalla" w:cs="Sakkal Majalla"/>
          <w:b/>
          <w:bCs/>
          <w:kern w:val="0"/>
          <w:sz w:val="32"/>
          <w:szCs w:val="32"/>
          <w:rtl/>
          <w14:ligatures w14:val="none"/>
        </w:rPr>
      </w:pPr>
      <w:bookmarkStart w:id="45" w:name="_Toc173107097"/>
      <w:r w:rsidRPr="00822496">
        <w:rPr>
          <w:rFonts w:ascii="Sakkal Majalla" w:eastAsia="Calibri" w:hAnsi="Sakkal Majalla" w:cs="Sakkal Majalla" w:hint="cs"/>
          <w:b/>
          <w:bCs/>
          <w:kern w:val="0"/>
          <w:sz w:val="32"/>
          <w:szCs w:val="32"/>
          <w:rtl/>
          <w14:ligatures w14:val="none"/>
        </w:rPr>
        <w:t>أولا: الدراسات العربية</w:t>
      </w:r>
      <w:bookmarkEnd w:id="45"/>
      <w:r w:rsidRPr="00822496">
        <w:rPr>
          <w:rFonts w:ascii="Sakkal Majalla" w:eastAsia="Calibri" w:hAnsi="Sakkal Majalla" w:cs="Sakkal Majalla" w:hint="cs"/>
          <w:b/>
          <w:bCs/>
          <w:kern w:val="0"/>
          <w:sz w:val="32"/>
          <w:szCs w:val="32"/>
          <w:rtl/>
          <w14:ligatures w14:val="none"/>
        </w:rPr>
        <w:t xml:space="preserve"> </w:t>
      </w:r>
    </w:p>
    <w:p w14:paraId="4182D72E" w14:textId="6FF22559" w:rsidR="00E35F13" w:rsidRPr="00822496" w:rsidRDefault="00E35F13" w:rsidP="00C203B1">
      <w:pPr>
        <w:pStyle w:val="a6"/>
        <w:numPr>
          <w:ilvl w:val="0"/>
          <w:numId w:val="25"/>
        </w:numPr>
        <w:spacing w:before="100" w:beforeAutospacing="1" w:after="100" w:afterAutospacing="1" w:line="360" w:lineRule="auto"/>
        <w:ind w:left="423"/>
        <w:contextualSpacing w:val="0"/>
        <w:jc w:val="both"/>
        <w:rPr>
          <w:rFonts w:ascii="Sakkal Majalla" w:hAnsi="Sakkal Majalla" w:cs="Sakkal Majalla"/>
          <w:b/>
          <w:bCs/>
          <w:sz w:val="28"/>
          <w:szCs w:val="28"/>
          <w:rtl/>
        </w:rPr>
      </w:pPr>
      <w:r w:rsidRPr="00822496">
        <w:rPr>
          <w:rFonts w:ascii="Sakkal Majalla" w:hAnsi="Sakkal Majalla" w:cs="Sakkal Majalla" w:hint="cs"/>
          <w:b/>
          <w:bCs/>
          <w:sz w:val="28"/>
          <w:szCs w:val="28"/>
          <w:rtl/>
        </w:rPr>
        <w:t xml:space="preserve">دراسة الرحامنة و الربابعة،2024) </w:t>
      </w:r>
    </w:p>
    <w:p w14:paraId="32F7FD56" w14:textId="77777777" w:rsidR="00E35F13" w:rsidRPr="00FF49E9" w:rsidRDefault="00E35F13" w:rsidP="00C203B1">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FF49E9">
        <w:rPr>
          <w:rFonts w:ascii="Sakkal Majalla" w:eastAsia="Calibri" w:hAnsi="Sakkal Majalla" w:cs="Sakkal Majalla"/>
          <w:kern w:val="0"/>
          <w:sz w:val="28"/>
          <w:szCs w:val="28"/>
          <w:rtl/>
          <w14:ligatures w14:val="none"/>
        </w:rPr>
        <w:t>هدفت هذه الدراسة للتعرف إلى أثر ممارسة تقييم السياسات الصحية مقارنة بأبعادها (تقييم متقدم، وتقييم البرامج، وتقييم الأداء، وتقييم الاستجابة، وتقييم العدالة) وتأثيرها على القطاع الصحي، والواقع الصحي في وزارة الصحة الأردنية. اعتمدت الدراسة على المستشفيات الحكومية التابعة لوزارة الصحة الأردنية والبالغ عددها (33) مستشفى موزعة على أقاليم المملكة (الشمال، الوسط، الجنوب). ونظرًا لكبر حجم مجتمع الدراسة، فقد تم اختيار (5) مستشفيات (مستشفى الأميرة بسمة، مستشفى البشير، مستشفى الزرقاء الحكومي)، واعتمد هذا الاختيار على المستشفى الذي يمتلك العدد الأكبر من الأسرة، يمثل كل مستشفى إقليم من أقاليم المملكة. وتكونت أداة الدراسة من استبانة، اشتملت على (171) فقرة موزعة على خمسة محاور (تقييم متقدم، تقييم البرامج، تقييم الأداء، تقييم الاستجابة، تقييم العدالة)، وبالاعتماد على برنامج التحليل الإحصائي (</w:t>
      </w:r>
      <w:r w:rsidRPr="00FF49E9">
        <w:rPr>
          <w:rFonts w:ascii="Sakkal Majalla" w:eastAsia="Calibri" w:hAnsi="Sakkal Majalla" w:cs="Sakkal Majalla"/>
          <w:kern w:val="0"/>
          <w:sz w:val="28"/>
          <w:szCs w:val="28"/>
          <w14:ligatures w14:val="none"/>
        </w:rPr>
        <w:t>SPSS 26</w:t>
      </w:r>
      <w:r w:rsidRPr="00FF49E9">
        <w:rPr>
          <w:rFonts w:ascii="Sakkal Majalla" w:eastAsia="Calibri" w:hAnsi="Sakkal Majalla" w:cs="Sakkal Majalla"/>
          <w:kern w:val="0"/>
          <w:sz w:val="28"/>
          <w:szCs w:val="28"/>
          <w:rtl/>
          <w14:ligatures w14:val="none"/>
        </w:rPr>
        <w:t>).</w:t>
      </w:r>
    </w:p>
    <w:p w14:paraId="2232CE19" w14:textId="77777777" w:rsidR="00E35F13" w:rsidRPr="00FF49E9" w:rsidRDefault="00E35F13" w:rsidP="00C203B1">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FF49E9">
        <w:rPr>
          <w:rFonts w:ascii="Sakkal Majalla" w:eastAsia="Calibri" w:hAnsi="Sakkal Majalla" w:cs="Sakkal Majalla"/>
          <w:kern w:val="0"/>
          <w:sz w:val="28"/>
          <w:szCs w:val="28"/>
          <w:rtl/>
          <w14:ligatures w14:val="none"/>
        </w:rPr>
        <w:t>توصلت الدراسة إلى مجموعة من النتائج أهمها: وجود أثر ذو دلالة إحصائية بين أبعاد تقييم السياسات الصحية بأبعادها (تقييم متقدم، تقييم البرامج، تقييم الأداء، تقييم الاستجابة، تقييم العدالة) وتأثيرها على القطاع الصحي الحكومي في وزارة الصحة الأردنية، ووجود أثر ذو دلالة إحصائية بين تحليل البيانات الصحية في وزارة الصحة الأردنية، ومستوى أداء الصحة.</w:t>
      </w:r>
    </w:p>
    <w:p w14:paraId="1DB674D5" w14:textId="70B653F6" w:rsidR="00E35F13" w:rsidRPr="00FF49E9" w:rsidRDefault="00E35F13" w:rsidP="00C203B1">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FF49E9">
        <w:rPr>
          <w:rFonts w:ascii="Sakkal Majalla" w:eastAsia="Calibri" w:hAnsi="Sakkal Majalla" w:cs="Sakkal Majalla"/>
          <w:kern w:val="0"/>
          <w:sz w:val="28"/>
          <w:szCs w:val="28"/>
          <w:rtl/>
          <w14:ligatures w14:val="none"/>
        </w:rPr>
        <w:t>دلت النتائج إلى أن معدل تقييم السياسات العامة بأبعادها مجتمعة في وزارة الصحة الأردنية جاء بدرجة متوسطة، كما دلت النتائج إلى أن أداء القطاع الصحي الحكومي جاء بدرجة متوسطة. وخرجت الدراسة بمجموعة من التوصيات، أبرزها: ضرورة تعزيز وتطوير الأداء الصحي الحكومي في مستشفى البشير، وزيادة الاهتمام بتحليل البيانات الصحية بشكل جيد في تقييم السياسات العامة الصحية، وتوسيع قاعدة تطبيقها في مستشفيات وزارة الصحة الأردنية.</w:t>
      </w:r>
    </w:p>
    <w:p w14:paraId="08EF8770" w14:textId="1719529C" w:rsidR="005E662A" w:rsidRPr="00822496" w:rsidRDefault="005E662A" w:rsidP="00C203B1">
      <w:pPr>
        <w:pStyle w:val="a6"/>
        <w:numPr>
          <w:ilvl w:val="0"/>
          <w:numId w:val="25"/>
        </w:numPr>
        <w:spacing w:before="100" w:beforeAutospacing="1" w:after="100" w:afterAutospacing="1" w:line="360" w:lineRule="auto"/>
        <w:ind w:left="423"/>
        <w:contextualSpacing w:val="0"/>
        <w:jc w:val="both"/>
        <w:rPr>
          <w:rFonts w:ascii="Sakkal Majalla" w:eastAsia="Calibri" w:hAnsi="Sakkal Majalla" w:cs="Sakkal Majalla"/>
          <w:b/>
          <w:bCs/>
          <w:kern w:val="0"/>
          <w:sz w:val="28"/>
          <w:szCs w:val="28"/>
          <w:rtl/>
          <w:lang w:bidi="ar-EG"/>
          <w14:ligatures w14:val="none"/>
        </w:rPr>
      </w:pPr>
      <w:r w:rsidRPr="00822496">
        <w:rPr>
          <w:rFonts w:ascii="Sakkal Majalla" w:hAnsi="Sakkal Majalla" w:cs="Sakkal Majalla" w:hint="cs"/>
          <w:b/>
          <w:bCs/>
          <w:sz w:val="28"/>
          <w:szCs w:val="28"/>
          <w:rtl/>
        </w:rPr>
        <w:lastRenderedPageBreak/>
        <w:t xml:space="preserve">دراسة </w:t>
      </w:r>
      <w:r w:rsidRPr="00822496">
        <w:rPr>
          <w:rFonts w:ascii="Sakkal Majalla" w:eastAsia="Calibri" w:hAnsi="Sakkal Majalla" w:cs="Sakkal Majalla" w:hint="cs"/>
          <w:b/>
          <w:bCs/>
          <w:kern w:val="0"/>
          <w:sz w:val="28"/>
          <w:szCs w:val="28"/>
          <w:rtl/>
          <w:lang w:bidi="ar-EG"/>
          <w14:ligatures w14:val="none"/>
        </w:rPr>
        <w:t>( الرواشدة،2023).</w:t>
      </w:r>
    </w:p>
    <w:p w14:paraId="7F4B0177" w14:textId="1B0DBCD8" w:rsidR="005E662A" w:rsidRPr="00FF49E9" w:rsidRDefault="00350CFD" w:rsidP="00C203B1">
      <w:pPr>
        <w:spacing w:before="100" w:beforeAutospacing="1" w:after="100" w:afterAutospacing="1" w:line="360" w:lineRule="auto"/>
        <w:ind w:firstLine="720"/>
        <w:jc w:val="both"/>
        <w:rPr>
          <w:rFonts w:ascii="Sakkal Majalla" w:eastAsia="Calibri" w:hAnsi="Sakkal Majalla" w:cs="Sakkal Majalla"/>
          <w:kern w:val="0"/>
          <w:sz w:val="28"/>
          <w:szCs w:val="28"/>
          <w14:ligatures w14:val="none"/>
        </w:rPr>
      </w:pPr>
      <w:r w:rsidRPr="00FF49E9">
        <w:rPr>
          <w:rFonts w:ascii="Sakkal Majalla" w:eastAsia="Calibri" w:hAnsi="Sakkal Majalla" w:cs="Sakkal Majalla" w:hint="cs"/>
          <w:kern w:val="0"/>
          <w:sz w:val="28"/>
          <w:szCs w:val="28"/>
          <w:rtl/>
          <w14:ligatures w14:val="none"/>
        </w:rPr>
        <w:t xml:space="preserve">هدفت الدراسة إلى </w:t>
      </w:r>
      <w:r w:rsidR="005E662A" w:rsidRPr="00FF49E9">
        <w:rPr>
          <w:rFonts w:ascii="Sakkal Majalla" w:eastAsia="Calibri" w:hAnsi="Sakkal Majalla" w:cs="Sakkal Majalla"/>
          <w:kern w:val="0"/>
          <w:sz w:val="28"/>
          <w:szCs w:val="28"/>
          <w:rtl/>
          <w14:ligatures w14:val="none"/>
        </w:rPr>
        <w:t>التعرف على أثر إدارة المخاطر بأبعادها (تحديد المخاطر، تقييم المخاطر، الاستجابة للمخاطر، التحكم بالمخاطر) على مرونة سلسلة التوريد بأبعادها (مرونة المنتج، مرونة العرض، المرونة التشغيلية، مرونة العرض، مرونة نظم المعلومات</w:t>
      </w:r>
      <w:r w:rsidR="005E662A" w:rsidRPr="00FF49E9">
        <w:rPr>
          <w:rFonts w:ascii="Sakkal Majalla" w:eastAsia="Calibri" w:hAnsi="Sakkal Majalla" w:cs="Sakkal Majalla" w:hint="cs"/>
          <w:kern w:val="0"/>
          <w:sz w:val="28"/>
          <w:szCs w:val="28"/>
          <w:rtl/>
          <w14:ligatures w14:val="none"/>
        </w:rPr>
        <w:t xml:space="preserve"> ، و</w:t>
      </w:r>
      <w:r w:rsidR="005E662A" w:rsidRPr="00FF49E9">
        <w:rPr>
          <w:rFonts w:ascii="Sakkal Majalla" w:eastAsia="Calibri" w:hAnsi="Sakkal Majalla" w:cs="Sakkal Majalla"/>
          <w:kern w:val="0"/>
          <w:sz w:val="28"/>
          <w:szCs w:val="28"/>
          <w:rtl/>
          <w14:ligatures w14:val="none"/>
        </w:rPr>
        <w:t>اعتمدت الدراسة على المنهج الوصفي التحليلي، حيث تم جمع البيانات من خلال استبيان وزع على عينة من المديرين العاملين في شركة البوتاس العربية. وتم تحليل البيانات باستخدام الأساليب الإحصائية المناسبة، بما في ذلك التحليل الوصفي الإحصائي، وتحليل الانحدار الخطي البسيط، وتحليل المسار باستخدام أسلوب تحليل المسار.</w:t>
      </w:r>
    </w:p>
    <w:p w14:paraId="7B84319B" w14:textId="77777777" w:rsidR="005E662A" w:rsidRPr="00FF49E9" w:rsidRDefault="005E662A" w:rsidP="00C203B1">
      <w:pPr>
        <w:spacing w:before="100" w:beforeAutospacing="1" w:after="100" w:afterAutospacing="1" w:line="360" w:lineRule="auto"/>
        <w:ind w:firstLine="720"/>
        <w:jc w:val="both"/>
        <w:rPr>
          <w:rFonts w:ascii="Sakkal Majalla" w:eastAsia="Calibri" w:hAnsi="Sakkal Majalla" w:cs="Sakkal Majalla"/>
          <w:kern w:val="0"/>
          <w:sz w:val="28"/>
          <w:szCs w:val="28"/>
          <w14:ligatures w14:val="none"/>
        </w:rPr>
      </w:pPr>
      <w:r w:rsidRPr="00FF49E9">
        <w:rPr>
          <w:rFonts w:ascii="Sakkal Majalla" w:eastAsia="Calibri" w:hAnsi="Sakkal Majalla" w:cs="Sakkal Majalla"/>
          <w:kern w:val="0"/>
          <w:sz w:val="28"/>
          <w:szCs w:val="28"/>
          <w:rtl/>
          <w14:ligatures w14:val="none"/>
        </w:rPr>
        <w:t>وأظهرت نتائج الدراسة أن إدارة المخاطر بأبعادها (تحديد المخاطر، تقييم المخاطر، الاستجابة للمخاطر، التحكم بالمخاطر) لها تأثير إيجابي على مرونة سلسلة التوريد بأبعادها (مرونة المنتج، مرونة العرض، المرونة التشغيلية، مرونة العرض، المعلومات. مرونة النظم).</w:t>
      </w:r>
    </w:p>
    <w:p w14:paraId="1ED32182" w14:textId="196FFF6C" w:rsidR="005E662A" w:rsidRPr="00FF49E9" w:rsidRDefault="005E662A" w:rsidP="00C203B1">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FF49E9">
        <w:rPr>
          <w:rFonts w:ascii="Sakkal Majalla" w:eastAsia="Calibri" w:hAnsi="Sakkal Majalla" w:cs="Sakkal Majalla"/>
          <w:kern w:val="0"/>
          <w:sz w:val="28"/>
          <w:szCs w:val="28"/>
          <w:rtl/>
          <w14:ligatures w14:val="none"/>
        </w:rPr>
        <w:t>وتوصي الدراسة شركة البوتاس العربية بالاهتمام بإدارة المخاطر بأبعادها المختلفة وذلك من خلال: * تحديد المخاطر بشكل فعال من خلال مراجعة المعايير العلمية وتحديد مصفوفة المخاطر ومراجعتها بشكل دوري من قبل فريق خاص وربطها بالاستراتيجيات التي تنفذها الشركة، تقييم المخاطر بشكل موضوعي من خلال استخدام الأدوات والتقنيات المناسبة، الاستجابة للمخاطر بشكل فعال من خلال تطوير خطط وإجراءات إدارة المخاطر، مراقبة المخاطر بشكل مستمر للتأكد من فعالية الإجراءات المتخذة.</w:t>
      </w:r>
    </w:p>
    <w:p w14:paraId="4D333A5E" w14:textId="77777777" w:rsidR="00131ADB" w:rsidRPr="00822496" w:rsidRDefault="00350CFD" w:rsidP="00C203B1">
      <w:pPr>
        <w:pStyle w:val="a6"/>
        <w:numPr>
          <w:ilvl w:val="0"/>
          <w:numId w:val="25"/>
        </w:numPr>
        <w:spacing w:before="100" w:beforeAutospacing="1" w:after="100" w:afterAutospacing="1" w:line="360" w:lineRule="auto"/>
        <w:ind w:left="423"/>
        <w:contextualSpacing w:val="0"/>
        <w:jc w:val="both"/>
        <w:rPr>
          <w:rFonts w:ascii="Sakkal Majalla" w:hAnsi="Sakkal Majalla" w:cs="Sakkal Majalla"/>
          <w:b/>
          <w:bCs/>
          <w:sz w:val="28"/>
          <w:szCs w:val="28"/>
        </w:rPr>
      </w:pPr>
      <w:r w:rsidRPr="00822496">
        <w:rPr>
          <w:rFonts w:ascii="Sakkal Majalla" w:hAnsi="Sakkal Majalla" w:cs="Sakkal Majalla" w:hint="cs"/>
          <w:b/>
          <w:bCs/>
          <w:sz w:val="28"/>
          <w:szCs w:val="28"/>
          <w:rtl/>
        </w:rPr>
        <w:t xml:space="preserve">دراسة </w:t>
      </w:r>
      <w:r w:rsidR="00131ADB" w:rsidRPr="00822496">
        <w:rPr>
          <w:rFonts w:ascii="Sakkal Majalla" w:hAnsi="Sakkal Majalla" w:cs="Sakkal Majalla"/>
          <w:b/>
          <w:bCs/>
          <w:sz w:val="28"/>
          <w:szCs w:val="28"/>
          <w:rtl/>
        </w:rPr>
        <w:t>إيدر وآخرون</w:t>
      </w:r>
      <w:r w:rsidR="00131ADB" w:rsidRPr="00822496">
        <w:rPr>
          <w:rFonts w:ascii="Sakkal Majalla" w:hAnsi="Sakkal Majalla" w:cs="Sakkal Majalla"/>
          <w:b/>
          <w:bCs/>
          <w:sz w:val="28"/>
          <w:szCs w:val="28"/>
        </w:rPr>
        <w:t xml:space="preserve"> (2022)</w:t>
      </w:r>
    </w:p>
    <w:p w14:paraId="41531877" w14:textId="77777777" w:rsidR="00131ADB" w:rsidRPr="00FF49E9" w:rsidRDefault="00131ADB" w:rsidP="00C203B1">
      <w:pPr>
        <w:spacing w:before="100" w:beforeAutospacing="1" w:after="100" w:afterAutospacing="1" w:line="360" w:lineRule="auto"/>
        <w:ind w:firstLine="720"/>
        <w:jc w:val="both"/>
        <w:rPr>
          <w:rFonts w:ascii="Sakkal Majalla" w:eastAsia="Calibri" w:hAnsi="Sakkal Majalla" w:cs="Sakkal Majalla"/>
          <w:kern w:val="0"/>
          <w:sz w:val="28"/>
          <w:szCs w:val="28"/>
          <w14:ligatures w14:val="none"/>
        </w:rPr>
      </w:pPr>
      <w:r w:rsidRPr="00FF49E9">
        <w:rPr>
          <w:rFonts w:ascii="Sakkal Majalla" w:eastAsia="Calibri" w:hAnsi="Sakkal Majalla" w:cs="Sakkal Majalla"/>
          <w:kern w:val="0"/>
          <w:sz w:val="28"/>
          <w:szCs w:val="28"/>
          <w:rtl/>
          <w14:ligatures w14:val="none"/>
        </w:rPr>
        <w:t>هدفت الدراسة إلى تسليط الضوء على أهم المخاطر في التعامل مع المنشآت الصناعية وكيفية السيطرة عليها وإدارتها. من بين الأهداف الرئيسية كانت التعرف على أهم مخاطر المعالجة في المنشآت الصناعية، وشرح كيفية التحكم في إدارة المخاطر، وتقديم توصيات لتحسين التعامل مع إدارة المخاطر في هذه المنشآت</w:t>
      </w:r>
      <w:r w:rsidRPr="00FF49E9">
        <w:rPr>
          <w:rFonts w:ascii="Sakkal Majalla" w:eastAsia="Calibri" w:hAnsi="Sakkal Majalla" w:cs="Sakkal Majalla"/>
          <w:kern w:val="0"/>
          <w:sz w:val="28"/>
          <w:szCs w:val="28"/>
          <w14:ligatures w14:val="none"/>
        </w:rPr>
        <w:t>.</w:t>
      </w:r>
    </w:p>
    <w:p w14:paraId="2BDE71C9" w14:textId="77777777" w:rsidR="00131ADB" w:rsidRPr="00FF49E9" w:rsidRDefault="00131ADB" w:rsidP="00C203B1">
      <w:pPr>
        <w:spacing w:before="100" w:beforeAutospacing="1" w:after="100" w:afterAutospacing="1" w:line="360" w:lineRule="auto"/>
        <w:ind w:firstLine="720"/>
        <w:jc w:val="both"/>
        <w:rPr>
          <w:rFonts w:ascii="Sakkal Majalla" w:eastAsia="Calibri" w:hAnsi="Sakkal Majalla" w:cs="Sakkal Majalla"/>
          <w:kern w:val="0"/>
          <w:sz w:val="28"/>
          <w:szCs w:val="28"/>
          <w14:ligatures w14:val="none"/>
        </w:rPr>
      </w:pPr>
      <w:r w:rsidRPr="00FF49E9">
        <w:rPr>
          <w:rFonts w:ascii="Sakkal Majalla" w:eastAsia="Calibri" w:hAnsi="Sakkal Majalla" w:cs="Sakkal Majalla"/>
          <w:kern w:val="0"/>
          <w:sz w:val="28"/>
          <w:szCs w:val="28"/>
          <w:rtl/>
          <w14:ligatures w14:val="none"/>
        </w:rPr>
        <w:lastRenderedPageBreak/>
        <w:t>اعتمد البحث على المنهج الوصفي التحليلي، حيث تم جمع البيانات من خلال المراجع العلمية والدراسات السابقة، بالإضافة إلى إجراء دراسة حالة لشركة صناعية تعمل في مجال المعالجة. تم تحليل البيانات باستخدام الأساليب الإحصائية المناسبة، بما في ذلك تحليل المحتوى وتحليل المخاطر</w:t>
      </w:r>
      <w:r w:rsidRPr="00FF49E9">
        <w:rPr>
          <w:rFonts w:ascii="Sakkal Majalla" w:eastAsia="Calibri" w:hAnsi="Sakkal Majalla" w:cs="Sakkal Majalla"/>
          <w:kern w:val="0"/>
          <w:sz w:val="28"/>
          <w:szCs w:val="28"/>
          <w14:ligatures w14:val="none"/>
        </w:rPr>
        <w:t>.</w:t>
      </w:r>
    </w:p>
    <w:p w14:paraId="0FBFFCB8" w14:textId="77777777" w:rsidR="00131ADB" w:rsidRPr="00FF49E9" w:rsidRDefault="00131ADB" w:rsidP="00C203B1">
      <w:pPr>
        <w:spacing w:before="100" w:beforeAutospacing="1" w:after="100" w:afterAutospacing="1" w:line="360" w:lineRule="auto"/>
        <w:ind w:firstLine="720"/>
        <w:jc w:val="both"/>
        <w:rPr>
          <w:rFonts w:ascii="Sakkal Majalla" w:eastAsia="Calibri" w:hAnsi="Sakkal Majalla" w:cs="Sakkal Majalla"/>
          <w:kern w:val="0"/>
          <w:sz w:val="28"/>
          <w:szCs w:val="28"/>
          <w14:ligatures w14:val="none"/>
        </w:rPr>
      </w:pPr>
      <w:r w:rsidRPr="00FF49E9">
        <w:rPr>
          <w:rFonts w:ascii="Sakkal Majalla" w:eastAsia="Calibri" w:hAnsi="Sakkal Majalla" w:cs="Sakkal Majalla"/>
          <w:kern w:val="0"/>
          <w:sz w:val="28"/>
          <w:szCs w:val="28"/>
          <w:rtl/>
          <w14:ligatures w14:val="none"/>
        </w:rPr>
        <w:t>أظهرت نتائج الدراسة أن التعامل مع المخاطر في المنشآت الصناعية متعدد ومتنوع، ويمكن تصنيفها إلى عدة أنواع من المخاطر، مثل المخاطر الفنية، والمخاطر المالية، والمخاطر القانونية، والمخاطر الإدارية. كما أشارت النتائج إلى وجود مجموعة من الإجراءات التي يمكن اتخاذها للسيطرة على هذه المخاطر، مثل: اختيار الموردين المناسبين، وإبرام عقود معاملات واضحة وشفافة، وإنشاء أنظمة مراقبة فعالة</w:t>
      </w:r>
      <w:r w:rsidRPr="00FF49E9">
        <w:rPr>
          <w:rFonts w:ascii="Sakkal Majalla" w:eastAsia="Calibri" w:hAnsi="Sakkal Majalla" w:cs="Sakkal Majalla"/>
          <w:kern w:val="0"/>
          <w:sz w:val="28"/>
          <w:szCs w:val="28"/>
          <w14:ligatures w14:val="none"/>
        </w:rPr>
        <w:t>.</w:t>
      </w:r>
    </w:p>
    <w:p w14:paraId="534EEA5F" w14:textId="012818C1" w:rsidR="00131ADB" w:rsidRPr="00FF49E9" w:rsidRDefault="00131ADB" w:rsidP="00C203B1">
      <w:pPr>
        <w:spacing w:before="100" w:beforeAutospacing="1" w:after="100" w:afterAutospacing="1" w:line="360" w:lineRule="auto"/>
        <w:ind w:firstLine="720"/>
        <w:jc w:val="both"/>
        <w:rPr>
          <w:rFonts w:ascii="Sakkal Majalla" w:eastAsia="Calibri" w:hAnsi="Sakkal Majalla" w:cs="Sakkal Majalla"/>
          <w:kern w:val="0"/>
          <w:sz w:val="28"/>
          <w:szCs w:val="28"/>
          <w14:ligatures w14:val="none"/>
        </w:rPr>
      </w:pPr>
      <w:r w:rsidRPr="00FF49E9">
        <w:rPr>
          <w:rFonts w:ascii="Sakkal Majalla" w:eastAsia="Calibri" w:hAnsi="Sakkal Majalla" w:cs="Sakkal Majalla" w:hint="cs"/>
          <w:kern w:val="0"/>
          <w:sz w:val="28"/>
          <w:szCs w:val="28"/>
          <w:rtl/>
          <w14:ligatures w14:val="none"/>
        </w:rPr>
        <w:t>و</w:t>
      </w:r>
      <w:r w:rsidRPr="00FF49E9">
        <w:rPr>
          <w:rFonts w:ascii="Sakkal Majalla" w:eastAsia="Calibri" w:hAnsi="Sakkal Majalla" w:cs="Sakkal Majalla"/>
          <w:kern w:val="0"/>
          <w:sz w:val="28"/>
          <w:szCs w:val="28"/>
          <w:rtl/>
          <w14:ligatures w14:val="none"/>
        </w:rPr>
        <w:t>قدمت الدراسة توصيات بضرورة تعزيز التعامل مع إدارة المخاطر في المنشآت الصناعية، من خلال تنفيذ دور إدارة المخاطر بفعالية، وتوفير التدريب والتوعية للموظفين حول كيفية التعامل مع المخاطر، وتطوير أنظمة وإجراءات فعالة لإدارة المخاطر في المنشآت الصناعية</w:t>
      </w:r>
      <w:r w:rsidRPr="00FF49E9">
        <w:rPr>
          <w:rFonts w:ascii="Sakkal Majalla" w:eastAsia="Calibri" w:hAnsi="Sakkal Majalla" w:cs="Sakkal Majalla"/>
          <w:kern w:val="0"/>
          <w:sz w:val="28"/>
          <w:szCs w:val="28"/>
          <w14:ligatures w14:val="none"/>
        </w:rPr>
        <w:t>.</w:t>
      </w:r>
    </w:p>
    <w:p w14:paraId="2B1BD826" w14:textId="1E80A90E" w:rsidR="00536F68" w:rsidRPr="00822496" w:rsidRDefault="00BC7EF2" w:rsidP="00C203B1">
      <w:pPr>
        <w:pStyle w:val="a6"/>
        <w:numPr>
          <w:ilvl w:val="0"/>
          <w:numId w:val="25"/>
        </w:numPr>
        <w:spacing w:before="100" w:beforeAutospacing="1" w:after="100" w:afterAutospacing="1" w:line="360" w:lineRule="auto"/>
        <w:ind w:left="423"/>
        <w:contextualSpacing w:val="0"/>
        <w:jc w:val="both"/>
        <w:rPr>
          <w:rFonts w:ascii="Sakkal Majalla" w:hAnsi="Sakkal Majalla" w:cs="Sakkal Majalla"/>
          <w:b/>
          <w:bCs/>
          <w:sz w:val="28"/>
          <w:szCs w:val="28"/>
        </w:rPr>
      </w:pPr>
      <w:r w:rsidRPr="00822496">
        <w:rPr>
          <w:rFonts w:ascii="Sakkal Majalla" w:hAnsi="Sakkal Majalla" w:cs="Sakkal Majalla" w:hint="cs"/>
          <w:b/>
          <w:bCs/>
          <w:sz w:val="28"/>
          <w:szCs w:val="28"/>
          <w:rtl/>
        </w:rPr>
        <w:t xml:space="preserve">دراسة ( </w:t>
      </w:r>
      <w:r w:rsidR="00536F68" w:rsidRPr="00822496">
        <w:rPr>
          <w:rFonts w:ascii="Sakkal Majalla" w:hAnsi="Sakkal Majalla" w:cs="Sakkal Majalla" w:hint="cs"/>
          <w:b/>
          <w:bCs/>
          <w:sz w:val="28"/>
          <w:szCs w:val="28"/>
          <w:rtl/>
        </w:rPr>
        <w:t xml:space="preserve">الرشيدى </w:t>
      </w:r>
      <w:r w:rsidRPr="00822496">
        <w:rPr>
          <w:rFonts w:ascii="Sakkal Majalla" w:hAnsi="Sakkal Majalla" w:cs="Sakkal Majalla" w:hint="cs"/>
          <w:b/>
          <w:bCs/>
          <w:sz w:val="28"/>
          <w:szCs w:val="28"/>
          <w:rtl/>
        </w:rPr>
        <w:t>،</w:t>
      </w:r>
      <w:r w:rsidR="00536F68" w:rsidRPr="00822496">
        <w:rPr>
          <w:rFonts w:ascii="Sakkal Majalla" w:hAnsi="Sakkal Majalla" w:cs="Sakkal Majalla" w:hint="cs"/>
          <w:b/>
          <w:bCs/>
          <w:sz w:val="28"/>
          <w:szCs w:val="28"/>
          <w:rtl/>
        </w:rPr>
        <w:t>2023)</w:t>
      </w:r>
    </w:p>
    <w:p w14:paraId="75B5BC45" w14:textId="2593F32B" w:rsidR="00536F68" w:rsidRPr="00FF49E9" w:rsidRDefault="00536F68" w:rsidP="00C203B1">
      <w:pPr>
        <w:spacing w:before="100" w:beforeAutospacing="1" w:after="100" w:afterAutospacing="1" w:line="360" w:lineRule="auto"/>
        <w:ind w:firstLine="720"/>
        <w:jc w:val="both"/>
        <w:rPr>
          <w:rFonts w:ascii="Sakkal Majalla" w:eastAsia="Calibri" w:hAnsi="Sakkal Majalla" w:cs="Sakkal Majalla"/>
          <w:kern w:val="0"/>
          <w:sz w:val="28"/>
          <w:szCs w:val="28"/>
          <w14:ligatures w14:val="none"/>
        </w:rPr>
      </w:pPr>
      <w:r w:rsidRPr="00FF49E9">
        <w:rPr>
          <w:rFonts w:ascii="Sakkal Majalla" w:eastAsia="Calibri" w:hAnsi="Sakkal Majalla" w:cs="Sakkal Majalla" w:hint="cs"/>
          <w:kern w:val="0"/>
          <w:sz w:val="28"/>
          <w:szCs w:val="28"/>
          <w:rtl/>
          <w14:ligatures w14:val="none"/>
        </w:rPr>
        <w:t>هدفت الدراسة إلى معرفة الدور الذي تؤديه الذكاء الاستراتيجي بأبعاده (الاستشراف، التفكير المنظم، الرؤية الاستراتيجية الشراكة، الدافعية)في تحسين الأداء الاستراتيجي. وتكمن أهمية البحث من خلال تقديم إطار نظري من لربط أبعاد الذكاء الاستراتيجي وبيان مدى تأثيرها لتحسين الأداء، و اعتمد البحث على المنهج الوصفي .</w:t>
      </w:r>
    </w:p>
    <w:p w14:paraId="317825FE" w14:textId="5804AAE9" w:rsidR="00536F68" w:rsidRPr="00FF49E9" w:rsidRDefault="00536F68" w:rsidP="00C203B1">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FF49E9">
        <w:rPr>
          <w:rFonts w:ascii="Sakkal Majalla" w:eastAsia="Calibri" w:hAnsi="Sakkal Majalla" w:cs="Sakkal Majalla" w:hint="cs"/>
          <w:kern w:val="0"/>
          <w:sz w:val="28"/>
          <w:szCs w:val="28"/>
          <w:rtl/>
          <w14:ligatures w14:val="none"/>
        </w:rPr>
        <w:t>ومن أبرز النتائج التي توصل إليها الباحث هي وجود تأثير للمتغير المستجيب (الذكاء الاستراتيجي) بمجموع أبعاده (الاستشراف، التفكير المنظم، الرؤية الاستراتيجية الشراكة، الدافعية) في المتغير التابع (الأداء الاستراتيجي)، وختم البحث بمجموعة من التوصيات أهمها تعزيز الذكاء الاستراتيجي في المنظمات كأداة لجمع وتحليل المعلومات الذي بدورها سيسهم ويساعد في بناء قدرات وقابليات الموظفين وتمكنهم من تطوير خططهم وأفكارهم المستقبلية عند تقديم الخدمة في المنظمات.</w:t>
      </w:r>
    </w:p>
    <w:p w14:paraId="53D9CCCF" w14:textId="47E41A80" w:rsidR="00536F68" w:rsidRPr="00822496" w:rsidRDefault="00BC7EF2" w:rsidP="00C203B1">
      <w:pPr>
        <w:pStyle w:val="a6"/>
        <w:numPr>
          <w:ilvl w:val="0"/>
          <w:numId w:val="25"/>
        </w:numPr>
        <w:spacing w:before="100" w:beforeAutospacing="1" w:after="100" w:afterAutospacing="1" w:line="360" w:lineRule="auto"/>
        <w:ind w:left="423"/>
        <w:contextualSpacing w:val="0"/>
        <w:jc w:val="both"/>
        <w:rPr>
          <w:rFonts w:ascii="Sakkal Majalla" w:hAnsi="Sakkal Majalla" w:cs="Sakkal Majalla"/>
          <w:b/>
          <w:bCs/>
          <w:sz w:val="28"/>
          <w:szCs w:val="28"/>
          <w:rtl/>
        </w:rPr>
      </w:pPr>
      <w:r w:rsidRPr="00822496">
        <w:rPr>
          <w:rFonts w:ascii="Sakkal Majalla" w:hAnsi="Sakkal Majalla" w:cs="Sakkal Majalla" w:hint="cs"/>
          <w:b/>
          <w:bCs/>
          <w:sz w:val="28"/>
          <w:szCs w:val="28"/>
          <w:rtl/>
          <w:lang w:bidi="ar-EG"/>
        </w:rPr>
        <w:lastRenderedPageBreak/>
        <w:t xml:space="preserve">دراسة ( </w:t>
      </w:r>
      <w:r w:rsidR="00033CA1" w:rsidRPr="00822496">
        <w:rPr>
          <w:rFonts w:ascii="Sakkal Majalla" w:hAnsi="Sakkal Majalla" w:cs="Sakkal Majalla" w:hint="cs"/>
          <w:b/>
          <w:bCs/>
          <w:sz w:val="28"/>
          <w:szCs w:val="28"/>
          <w:rtl/>
          <w:lang w:bidi="ar-EG"/>
        </w:rPr>
        <w:t xml:space="preserve">عوض وخشمان </w:t>
      </w:r>
      <w:r w:rsidRPr="00822496">
        <w:rPr>
          <w:rFonts w:ascii="Sakkal Majalla" w:hAnsi="Sakkal Majalla" w:cs="Sakkal Majalla" w:hint="cs"/>
          <w:b/>
          <w:bCs/>
          <w:sz w:val="28"/>
          <w:szCs w:val="28"/>
          <w:rtl/>
          <w:lang w:bidi="ar-EG"/>
        </w:rPr>
        <w:t>،</w:t>
      </w:r>
      <w:r w:rsidR="00033CA1" w:rsidRPr="00822496">
        <w:rPr>
          <w:rFonts w:ascii="Sakkal Majalla" w:hAnsi="Sakkal Majalla" w:cs="Sakkal Majalla" w:hint="cs"/>
          <w:b/>
          <w:bCs/>
          <w:sz w:val="28"/>
          <w:szCs w:val="28"/>
          <w:rtl/>
          <w:lang w:bidi="ar-EG"/>
        </w:rPr>
        <w:t>2022)</w:t>
      </w:r>
    </w:p>
    <w:p w14:paraId="1FF78F81" w14:textId="6F1DF2DF" w:rsidR="00033CA1" w:rsidRPr="00FF49E9" w:rsidRDefault="00033CA1" w:rsidP="00C203B1">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FF49E9">
        <w:rPr>
          <w:rFonts w:ascii="Sakkal Majalla" w:eastAsia="Calibri" w:hAnsi="Sakkal Majalla" w:cs="Sakkal Majalla" w:hint="cs"/>
          <w:kern w:val="0"/>
          <w:sz w:val="28"/>
          <w:szCs w:val="28"/>
          <w:rtl/>
          <w14:ligatures w14:val="none"/>
        </w:rPr>
        <w:t xml:space="preserve">هدفت الدراسة إلى التعرف على أثر الذكاء الاستراتيجي بأبعاده تفكير النظم الحدس الرؤية المستقبلية الشراكة في ادارة المخاطر بأبعادها تحديد المخاطر تحليل المخاطر تقييم المخاطر الاستجابة للمخاطر في المستشفيات الخاصة الأردنية العاملة في العاصمة عمان. ولتحقيق اهداف الدراسة تم استخدام المنهج الوصفي التحليلي الكمي تكون مجتمع الدراسة من (11) مستشفى يعمل بها (188) مديراً ومشرفاً ورئيس قسم في المستويات الادارية العليا والوسطى والتشغيلية اعتمدت هذه الدراسة اسلوب المسح الشامل المجتمع الدراسة، والمكونة من (188) موظفا وموظفة وهم جميع موظفي الادارة العليا والوسطى والتشغيلية في تلك المستشفيات واستخدمت الاستبانة لجمع البيانات و بعد الانتهاء من توزيع الاستبانة تم جمع (183) استبانة . كان منها (177) استبانة صالحة للتحليل الاحصائي تم تحليللها بالاعتماد على برنامج </w:t>
      </w:r>
      <w:r w:rsidRPr="00FF49E9">
        <w:rPr>
          <w:rFonts w:ascii="Sakkal Majalla" w:eastAsia="Calibri" w:hAnsi="Sakkal Majalla" w:cs="Sakkal Majalla" w:hint="cs"/>
          <w:kern w:val="0"/>
          <w:sz w:val="28"/>
          <w:szCs w:val="28"/>
          <w14:ligatures w14:val="none"/>
        </w:rPr>
        <w:t>SPSS</w:t>
      </w:r>
      <w:r w:rsidRPr="00FF49E9">
        <w:rPr>
          <w:rFonts w:ascii="Sakkal Majalla" w:eastAsia="Calibri" w:hAnsi="Sakkal Majalla" w:cs="Sakkal Majalla" w:hint="cs"/>
          <w:kern w:val="0"/>
          <w:sz w:val="28"/>
          <w:szCs w:val="28"/>
          <w:rtl/>
          <w14:ligatures w14:val="none"/>
        </w:rPr>
        <w:t>الاحصائي.</w:t>
      </w:r>
    </w:p>
    <w:p w14:paraId="5B830A2D" w14:textId="1B9CFF60" w:rsidR="00033CA1" w:rsidRPr="00FF49E9" w:rsidRDefault="00033CA1" w:rsidP="00C203B1">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FF49E9">
        <w:rPr>
          <w:rFonts w:ascii="Sakkal Majalla" w:eastAsia="Calibri" w:hAnsi="Sakkal Majalla" w:cs="Sakkal Majalla" w:hint="cs"/>
          <w:kern w:val="0"/>
          <w:sz w:val="28"/>
          <w:szCs w:val="28"/>
          <w:rtl/>
          <w14:ligatures w14:val="none"/>
        </w:rPr>
        <w:t>توصلت الدراسة إلى مجموعة من النتائج كان أهمها: ارتفاع الأهمية النسبية للذكاء الاستراتيجي بأبعاده حيث بلغت (4.110), وبلغت الاهمية النسبية لادارة المخاطر (4.135) و ايضا كانت مرتفعة</w:t>
      </w:r>
      <w:r w:rsidR="005C5D98" w:rsidRPr="00FF49E9">
        <w:rPr>
          <w:rFonts w:ascii="Sakkal Majalla" w:eastAsia="Calibri" w:hAnsi="Sakkal Majalla" w:cs="Sakkal Majalla" w:hint="cs"/>
          <w:kern w:val="0"/>
          <w:sz w:val="28"/>
          <w:szCs w:val="28"/>
          <w:rtl/>
          <w14:ligatures w14:val="none"/>
        </w:rPr>
        <w:t xml:space="preserve"> ، </w:t>
      </w:r>
      <w:r w:rsidRPr="00FF49E9">
        <w:rPr>
          <w:rFonts w:ascii="Sakkal Majalla" w:eastAsia="Calibri" w:hAnsi="Sakkal Majalla" w:cs="Sakkal Majalla" w:hint="cs"/>
          <w:kern w:val="0"/>
          <w:sz w:val="28"/>
          <w:szCs w:val="28"/>
          <w:rtl/>
          <w14:ligatures w14:val="none"/>
        </w:rPr>
        <w:t>كما أظهرت النتائج وجود اثر ذو دلالة احصائية للذكاء الاستراتيجي بأبعاده ( تفكير النظم الحدس الرؤية المستقبلية الشراكة في ادارة المخاطر بأبعادها مجتمعة كما أنه يوجد اثر ذا دلالة احصائية للذكاء الاستراتيجي بأبعاده ( تفكير النظم الحدس الرؤية المستقبلية الشراكة في ادارة المخاطر بأبعادها منفردة.</w:t>
      </w:r>
    </w:p>
    <w:p w14:paraId="7290387D" w14:textId="542EFBAA" w:rsidR="00033CA1" w:rsidRDefault="00033CA1" w:rsidP="00C203B1">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FF49E9">
        <w:rPr>
          <w:rFonts w:ascii="Sakkal Majalla" w:eastAsia="Calibri" w:hAnsi="Sakkal Majalla" w:cs="Sakkal Majalla" w:hint="cs"/>
          <w:kern w:val="0"/>
          <w:sz w:val="28"/>
          <w:szCs w:val="28"/>
          <w:rtl/>
          <w14:ligatures w14:val="none"/>
        </w:rPr>
        <w:t>خرجت الدراسة بعدة توصيات من بينها ضرورة الاهتمام بالعمل بمبدأ الذكاء الاستراتيجي عند وضع الخطة المستقبلية والرؤية المستقبلية وكذلك العمل على استحداث دوائر خاصة بتقييم المخاطر و تصنيفها وترتيبها على حسب درجة التأثير</w:t>
      </w:r>
      <w:r w:rsidR="005C5D98" w:rsidRPr="00FF49E9">
        <w:rPr>
          <w:rFonts w:ascii="Sakkal Majalla" w:eastAsia="Calibri" w:hAnsi="Sakkal Majalla" w:cs="Sakkal Majalla" w:hint="cs"/>
          <w:kern w:val="0"/>
          <w:sz w:val="28"/>
          <w:szCs w:val="28"/>
          <w:rtl/>
          <w14:ligatures w14:val="none"/>
        </w:rPr>
        <w:t>.</w:t>
      </w:r>
    </w:p>
    <w:p w14:paraId="26522339" w14:textId="77777777" w:rsidR="00822496" w:rsidRDefault="00822496" w:rsidP="00C203B1">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p>
    <w:p w14:paraId="381E1BC6" w14:textId="77777777" w:rsidR="00822496" w:rsidRDefault="00822496" w:rsidP="00C203B1">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p>
    <w:p w14:paraId="761C3B24" w14:textId="77777777" w:rsidR="00822496" w:rsidRPr="00FF49E9" w:rsidRDefault="00822496" w:rsidP="00C203B1">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p>
    <w:p w14:paraId="0B9248EF" w14:textId="7E4CCAD5" w:rsidR="00EF2B3C" w:rsidRPr="00822496" w:rsidRDefault="00BC7EF2" w:rsidP="00C203B1">
      <w:pPr>
        <w:pStyle w:val="a6"/>
        <w:numPr>
          <w:ilvl w:val="0"/>
          <w:numId w:val="25"/>
        </w:numPr>
        <w:spacing w:before="100" w:beforeAutospacing="1" w:after="100" w:afterAutospacing="1" w:line="360" w:lineRule="auto"/>
        <w:ind w:left="423"/>
        <w:contextualSpacing w:val="0"/>
        <w:jc w:val="both"/>
        <w:rPr>
          <w:rFonts w:ascii="Sakkal Majalla" w:hAnsi="Sakkal Majalla" w:cs="Sakkal Majalla"/>
          <w:b/>
          <w:bCs/>
          <w:sz w:val="28"/>
          <w:szCs w:val="28"/>
        </w:rPr>
      </w:pPr>
      <w:r w:rsidRPr="00822496">
        <w:rPr>
          <w:rFonts w:ascii="Sakkal Majalla" w:hAnsi="Sakkal Majalla" w:cs="Sakkal Majalla" w:hint="cs"/>
          <w:b/>
          <w:bCs/>
          <w:sz w:val="28"/>
          <w:szCs w:val="28"/>
          <w:rtl/>
        </w:rPr>
        <w:lastRenderedPageBreak/>
        <w:t xml:space="preserve">دراسة ( </w:t>
      </w:r>
      <w:r w:rsidR="00EF2B3C" w:rsidRPr="00822496">
        <w:rPr>
          <w:rFonts w:ascii="Sakkal Majalla" w:hAnsi="Sakkal Majalla" w:cs="Sakkal Majalla" w:hint="cs"/>
          <w:b/>
          <w:bCs/>
          <w:sz w:val="28"/>
          <w:szCs w:val="28"/>
          <w:rtl/>
        </w:rPr>
        <w:t xml:space="preserve">بكوش وبوغازى </w:t>
      </w:r>
      <w:r w:rsidRPr="00822496">
        <w:rPr>
          <w:rFonts w:ascii="Sakkal Majalla" w:hAnsi="Sakkal Majalla" w:cs="Sakkal Majalla" w:hint="cs"/>
          <w:b/>
          <w:bCs/>
          <w:sz w:val="28"/>
          <w:szCs w:val="28"/>
          <w:rtl/>
        </w:rPr>
        <w:t>،</w:t>
      </w:r>
      <w:r w:rsidR="00EF2B3C" w:rsidRPr="00822496">
        <w:rPr>
          <w:rFonts w:ascii="Sakkal Majalla" w:hAnsi="Sakkal Majalla" w:cs="Sakkal Majalla" w:hint="cs"/>
          <w:b/>
          <w:bCs/>
          <w:sz w:val="28"/>
          <w:szCs w:val="28"/>
          <w:rtl/>
        </w:rPr>
        <w:t>2022)</w:t>
      </w:r>
    </w:p>
    <w:p w14:paraId="0604B538" w14:textId="77777777" w:rsidR="00EF2B3C" w:rsidRPr="00FF49E9" w:rsidRDefault="00EF2B3C" w:rsidP="00C203B1">
      <w:pPr>
        <w:spacing w:before="100" w:beforeAutospacing="1" w:after="100" w:afterAutospacing="1" w:line="360" w:lineRule="auto"/>
        <w:ind w:firstLine="720"/>
        <w:jc w:val="both"/>
        <w:rPr>
          <w:rFonts w:ascii="Sakkal Majalla" w:eastAsia="Calibri" w:hAnsi="Sakkal Majalla" w:cs="Sakkal Majalla"/>
          <w:kern w:val="0"/>
          <w:sz w:val="28"/>
          <w:szCs w:val="28"/>
          <w14:ligatures w14:val="none"/>
        </w:rPr>
      </w:pPr>
      <w:r w:rsidRPr="00FF49E9">
        <w:rPr>
          <w:rFonts w:ascii="Sakkal Majalla" w:eastAsia="Calibri" w:hAnsi="Sakkal Majalla" w:cs="Sakkal Majalla" w:hint="cs"/>
          <w:kern w:val="0"/>
          <w:sz w:val="28"/>
          <w:szCs w:val="28"/>
          <w:rtl/>
          <w14:ligatures w14:val="none"/>
        </w:rPr>
        <w:t>هدفت هذه الدراسة إلى معرفة أثر إدارة المخاطر في تحقيق الميزة التنافسية المستدامة بمؤسسة بيكو، من خلال التعرف على أساسيات إدارة المخاطر، وإبراز الدور الذي تؤديه في تحقيق الميزة التنافسية واستدامتها</w:t>
      </w:r>
    </w:p>
    <w:p w14:paraId="42D1093C" w14:textId="77777777" w:rsidR="00EF2B3C" w:rsidRPr="00FF49E9" w:rsidRDefault="00EF2B3C" w:rsidP="00C203B1">
      <w:pPr>
        <w:spacing w:before="100" w:beforeAutospacing="1" w:after="100" w:afterAutospacing="1" w:line="360" w:lineRule="auto"/>
        <w:ind w:firstLine="720"/>
        <w:jc w:val="both"/>
        <w:rPr>
          <w:rFonts w:ascii="Sakkal Majalla" w:eastAsia="Calibri" w:hAnsi="Sakkal Majalla" w:cs="Sakkal Majalla"/>
          <w:kern w:val="0"/>
          <w:sz w:val="28"/>
          <w:szCs w:val="28"/>
          <w14:ligatures w14:val="none"/>
        </w:rPr>
      </w:pPr>
      <w:r w:rsidRPr="00FF49E9">
        <w:rPr>
          <w:rFonts w:ascii="Sakkal Majalla" w:eastAsia="Calibri" w:hAnsi="Sakkal Majalla" w:cs="Sakkal Majalla" w:hint="cs"/>
          <w:kern w:val="0"/>
          <w:sz w:val="28"/>
          <w:szCs w:val="28"/>
          <w:rtl/>
          <w14:ligatures w14:val="none"/>
        </w:rPr>
        <w:t>تم تطوير استبانة لمعرفة وقياس تأثير إدارة المخاطر على تحقيق الميزة التنافسية في مؤسسة بيكو من خلال توزيعها على عينة عشوائية من موظفي المؤسسة، معتمدين على المنهج الوصفي لكونه ملائم لعرض المفاهيم المرتبطة بمتغيرات الدراسة، مع الاستعانة بالمنهج التحليلي لمعرفة أثر إدارة المخاطر على الميزة التنافسية</w:t>
      </w:r>
    </w:p>
    <w:p w14:paraId="7A089592" w14:textId="7048B79A" w:rsidR="00482AFE" w:rsidRPr="00822496" w:rsidRDefault="00EF2B3C" w:rsidP="00C203B1">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FF49E9">
        <w:rPr>
          <w:rFonts w:ascii="Sakkal Majalla" w:eastAsia="Calibri" w:hAnsi="Sakkal Majalla" w:cs="Sakkal Majalla" w:hint="cs"/>
          <w:kern w:val="0"/>
          <w:sz w:val="28"/>
          <w:szCs w:val="28"/>
          <w:rtl/>
          <w14:ligatures w14:val="none"/>
        </w:rPr>
        <w:t>توصلت الدراسة إلى أنه يوجد تأثير ذو دلالة إحصائية عند مستوى معنوية 0.05 لإدارة المخاطر على الميزة التنافسية المستدامة في مؤسسة بيكو. ومن أهم التوصيات المقدمة تعزيز فعالية إدارة المخاطر لما لها أهمية بالغة في اكتساب التميز.</w:t>
      </w:r>
    </w:p>
    <w:p w14:paraId="5B9AFE3B" w14:textId="73FE3372" w:rsidR="00482AFE" w:rsidRPr="00822496" w:rsidRDefault="00482AFE" w:rsidP="00C203B1">
      <w:pPr>
        <w:pStyle w:val="a6"/>
        <w:numPr>
          <w:ilvl w:val="0"/>
          <w:numId w:val="25"/>
        </w:numPr>
        <w:spacing w:before="100" w:beforeAutospacing="1" w:after="100" w:afterAutospacing="1" w:line="360" w:lineRule="auto"/>
        <w:ind w:left="423"/>
        <w:contextualSpacing w:val="0"/>
        <w:jc w:val="both"/>
        <w:rPr>
          <w:rFonts w:ascii="Sakkal Majalla" w:hAnsi="Sakkal Majalla" w:cs="Sakkal Majalla"/>
          <w:b/>
          <w:bCs/>
          <w:sz w:val="28"/>
          <w:szCs w:val="28"/>
        </w:rPr>
      </w:pPr>
      <w:r w:rsidRPr="00822496">
        <w:rPr>
          <w:rFonts w:ascii="Sakkal Majalla" w:hAnsi="Sakkal Majalla" w:cs="Sakkal Majalla" w:hint="cs"/>
          <w:b/>
          <w:bCs/>
          <w:sz w:val="28"/>
          <w:szCs w:val="28"/>
          <w:rtl/>
        </w:rPr>
        <w:t xml:space="preserve">دراسة </w:t>
      </w:r>
      <w:r w:rsidRPr="00822496">
        <w:rPr>
          <w:rFonts w:ascii="Sakkal Majalla" w:hAnsi="Sakkal Majalla" w:cs="Sakkal Majalla"/>
          <w:b/>
          <w:bCs/>
          <w:sz w:val="28"/>
          <w:szCs w:val="28"/>
          <w:rtl/>
        </w:rPr>
        <w:t>العطيات</w:t>
      </w:r>
      <w:r w:rsidRPr="00822496">
        <w:rPr>
          <w:rFonts w:ascii="Sakkal Majalla" w:hAnsi="Sakkal Majalla" w:cs="Sakkal Majalla"/>
          <w:b/>
          <w:bCs/>
          <w:sz w:val="28"/>
          <w:szCs w:val="28"/>
        </w:rPr>
        <w:t xml:space="preserve"> (2022)</w:t>
      </w:r>
    </w:p>
    <w:p w14:paraId="6417F313" w14:textId="77777777" w:rsidR="00482AFE" w:rsidRPr="00FF49E9" w:rsidRDefault="00482AFE" w:rsidP="00C203B1">
      <w:pPr>
        <w:spacing w:before="100" w:beforeAutospacing="1" w:after="100" w:afterAutospacing="1" w:line="360" w:lineRule="auto"/>
        <w:ind w:firstLine="720"/>
        <w:jc w:val="both"/>
        <w:rPr>
          <w:rFonts w:ascii="Sakkal Majalla" w:eastAsia="Calibri" w:hAnsi="Sakkal Majalla" w:cs="Sakkal Majalla"/>
          <w:kern w:val="0"/>
          <w:sz w:val="28"/>
          <w:szCs w:val="28"/>
          <w14:ligatures w14:val="none"/>
        </w:rPr>
      </w:pPr>
      <w:r w:rsidRPr="00FF49E9">
        <w:rPr>
          <w:rFonts w:ascii="Sakkal Majalla" w:eastAsia="Calibri" w:hAnsi="Sakkal Majalla" w:cs="Sakkal Majalla"/>
          <w:kern w:val="0"/>
          <w:sz w:val="28"/>
          <w:szCs w:val="28"/>
          <w:rtl/>
          <w14:ligatures w14:val="none"/>
        </w:rPr>
        <w:t>هدفت الدراسة إلى اختبار أثر المسؤولية الاجتماعية بأبعادها المختلفة (الاقتصادي، الأخلاقي، القانوني، والخيري) في الأداء التنظيمي بأبعاده المختلفة (العمليات الداخلية، رضا العملاء، التعلم والنمو) في شركات الاتصالات الأردنية. تكون مجتمع الدراسة من شركات الاتصالات الأردنية، واعتمد البحث على المنهج الوصفي التحليلي، حيث تم جمع البيانات من خلال المراجع العلمية والدراسات السابقة، بالإضافة إلى إجراء دراسة حالة لشركة صناعية تعمل في مجال العلاج. تم تحليل البيانات باستخدام الأساليب الإحصائية المناسبة، بما في ذلك تحليل المحتوى وتحليل المخاطر</w:t>
      </w:r>
      <w:r w:rsidRPr="00FF49E9">
        <w:rPr>
          <w:rFonts w:ascii="Sakkal Majalla" w:eastAsia="Calibri" w:hAnsi="Sakkal Majalla" w:cs="Sakkal Majalla"/>
          <w:kern w:val="0"/>
          <w:sz w:val="28"/>
          <w:szCs w:val="28"/>
          <w14:ligatures w14:val="none"/>
        </w:rPr>
        <w:t>.</w:t>
      </w:r>
    </w:p>
    <w:p w14:paraId="05D51159" w14:textId="77777777" w:rsidR="00482AFE" w:rsidRPr="00FF49E9" w:rsidRDefault="00482AFE" w:rsidP="00C203B1">
      <w:pPr>
        <w:spacing w:before="100" w:beforeAutospacing="1" w:after="100" w:afterAutospacing="1" w:line="360" w:lineRule="auto"/>
        <w:ind w:firstLine="720"/>
        <w:jc w:val="both"/>
        <w:rPr>
          <w:rFonts w:ascii="Sakkal Majalla" w:eastAsia="Calibri" w:hAnsi="Sakkal Majalla" w:cs="Sakkal Majalla"/>
          <w:kern w:val="0"/>
          <w:sz w:val="28"/>
          <w:szCs w:val="28"/>
          <w14:ligatures w14:val="none"/>
        </w:rPr>
      </w:pPr>
      <w:r w:rsidRPr="00FF49E9">
        <w:rPr>
          <w:rFonts w:ascii="Sakkal Majalla" w:eastAsia="Calibri" w:hAnsi="Sakkal Majalla" w:cs="Sakkal Majalla"/>
          <w:kern w:val="0"/>
          <w:sz w:val="28"/>
          <w:szCs w:val="28"/>
          <w:rtl/>
          <w14:ligatures w14:val="none"/>
        </w:rPr>
        <w:t xml:space="preserve">أظهرت نتائج الدراسة أن التعامل مع المخاطر في المنشآت الصناعية متعدد ومتنوع، ويمكن تصنيفها إلى عدة أنواع من المخاطر، مثل المخاطر الفنية، والمخاطر المالية، والمخاطر القانونية، والمخاطر الإدارية. كما أشارت النتائج إلى وجود مجموعة من الإجراءات التي يمكن اتخاذها للسيطرة على هذه </w:t>
      </w:r>
      <w:r w:rsidRPr="00FF49E9">
        <w:rPr>
          <w:rFonts w:ascii="Sakkal Majalla" w:eastAsia="Calibri" w:hAnsi="Sakkal Majalla" w:cs="Sakkal Majalla"/>
          <w:kern w:val="0"/>
          <w:sz w:val="28"/>
          <w:szCs w:val="28"/>
          <w:rtl/>
          <w14:ligatures w14:val="none"/>
        </w:rPr>
        <w:lastRenderedPageBreak/>
        <w:t>المخاطر، مثل: اختيار الموردين المناسبين، وإبرام عقود معاملات واضحة وشفافة، وإنشاء أنظمة مراقبة فعالة</w:t>
      </w:r>
      <w:r w:rsidRPr="00FF49E9">
        <w:rPr>
          <w:rFonts w:ascii="Sakkal Majalla" w:eastAsia="Calibri" w:hAnsi="Sakkal Majalla" w:cs="Sakkal Majalla"/>
          <w:kern w:val="0"/>
          <w:sz w:val="28"/>
          <w:szCs w:val="28"/>
          <w14:ligatures w14:val="none"/>
        </w:rPr>
        <w:t>.</w:t>
      </w:r>
    </w:p>
    <w:p w14:paraId="36F3CC80" w14:textId="27AC3A20" w:rsidR="00BC7EF2" w:rsidRPr="00822496" w:rsidRDefault="00BC29CC" w:rsidP="00C203B1">
      <w:pPr>
        <w:pStyle w:val="a6"/>
        <w:numPr>
          <w:ilvl w:val="0"/>
          <w:numId w:val="25"/>
        </w:numPr>
        <w:spacing w:before="100" w:beforeAutospacing="1" w:after="100" w:afterAutospacing="1" w:line="360" w:lineRule="auto"/>
        <w:ind w:left="423"/>
        <w:contextualSpacing w:val="0"/>
        <w:jc w:val="both"/>
        <w:rPr>
          <w:rFonts w:ascii="Sakkal Majalla" w:hAnsi="Sakkal Majalla" w:cs="Sakkal Majalla"/>
          <w:b/>
          <w:bCs/>
          <w:sz w:val="28"/>
          <w:szCs w:val="28"/>
        </w:rPr>
      </w:pPr>
      <w:r w:rsidRPr="00822496">
        <w:rPr>
          <w:rFonts w:ascii="Sakkal Majalla" w:hAnsi="Sakkal Majalla" w:cs="Sakkal Majalla" w:hint="cs"/>
          <w:b/>
          <w:bCs/>
          <w:sz w:val="28"/>
          <w:szCs w:val="28"/>
          <w:rtl/>
        </w:rPr>
        <w:t xml:space="preserve">دراسة ( </w:t>
      </w:r>
      <w:r w:rsidR="00BC7EF2" w:rsidRPr="00822496">
        <w:rPr>
          <w:rFonts w:ascii="Sakkal Majalla" w:hAnsi="Sakkal Majalla" w:cs="Sakkal Majalla" w:hint="cs"/>
          <w:b/>
          <w:bCs/>
          <w:sz w:val="28"/>
          <w:szCs w:val="28"/>
          <w:rtl/>
        </w:rPr>
        <w:t xml:space="preserve">أبو نصرة وأخرون </w:t>
      </w:r>
      <w:r w:rsidRPr="00822496">
        <w:rPr>
          <w:rFonts w:ascii="Sakkal Majalla" w:hAnsi="Sakkal Majalla" w:cs="Sakkal Majalla" w:hint="cs"/>
          <w:b/>
          <w:bCs/>
          <w:sz w:val="28"/>
          <w:szCs w:val="28"/>
          <w:rtl/>
        </w:rPr>
        <w:t>،</w:t>
      </w:r>
      <w:r w:rsidR="00BC7EF2" w:rsidRPr="00822496">
        <w:rPr>
          <w:rFonts w:ascii="Sakkal Majalla" w:hAnsi="Sakkal Majalla" w:cs="Sakkal Majalla" w:hint="cs"/>
          <w:b/>
          <w:bCs/>
          <w:sz w:val="28"/>
          <w:szCs w:val="28"/>
          <w:rtl/>
        </w:rPr>
        <w:t>2020)</w:t>
      </w:r>
    </w:p>
    <w:p w14:paraId="444AD914" w14:textId="6F264DE7" w:rsidR="00BC7EF2" w:rsidRPr="00FF49E9" w:rsidRDefault="00BC7EF2" w:rsidP="00C203B1">
      <w:pPr>
        <w:spacing w:before="100" w:beforeAutospacing="1" w:after="100" w:afterAutospacing="1" w:line="360" w:lineRule="auto"/>
        <w:ind w:firstLine="720"/>
        <w:jc w:val="both"/>
        <w:rPr>
          <w:rFonts w:ascii="Sakkal Majalla" w:eastAsia="Calibri" w:hAnsi="Sakkal Majalla" w:cs="Sakkal Majalla"/>
          <w:kern w:val="0"/>
          <w:sz w:val="28"/>
          <w:szCs w:val="28"/>
          <w14:ligatures w14:val="none"/>
        </w:rPr>
      </w:pPr>
      <w:r w:rsidRPr="00FF49E9">
        <w:rPr>
          <w:rFonts w:ascii="Sakkal Majalla" w:eastAsia="Calibri" w:hAnsi="Sakkal Majalla" w:cs="Sakkal Majalla" w:hint="cs"/>
          <w:kern w:val="0"/>
          <w:sz w:val="28"/>
          <w:szCs w:val="28"/>
          <w:rtl/>
          <w14:ligatures w14:val="none"/>
        </w:rPr>
        <w:t>هدفت الدراسة إلى التعرف على أثر التخطيط الاستراتيجي بأبعاده (الرسالة، والأهداف، والاستراتيجية، السياسات) على إدارة المخاطر بأبعادها (تعريف المخاطر، فهم المخاطر، ومراقبة المخاطر، وتقييم المخاطر) في البنوك التجارية الأردنية</w:t>
      </w:r>
      <w:r w:rsidR="00BC29CC" w:rsidRPr="00FF49E9">
        <w:rPr>
          <w:rFonts w:ascii="Sakkal Majalla" w:eastAsia="Calibri" w:hAnsi="Sakkal Majalla" w:cs="Sakkal Majalla" w:hint="cs"/>
          <w:kern w:val="0"/>
          <w:sz w:val="28"/>
          <w:szCs w:val="28"/>
          <w:rtl/>
          <w14:ligatures w14:val="none"/>
        </w:rPr>
        <w:t xml:space="preserve">،و </w:t>
      </w:r>
      <w:r w:rsidRPr="00FF49E9">
        <w:rPr>
          <w:rFonts w:ascii="Sakkal Majalla" w:eastAsia="Calibri" w:hAnsi="Sakkal Majalla" w:cs="Sakkal Majalla" w:hint="cs"/>
          <w:kern w:val="0"/>
          <w:sz w:val="28"/>
          <w:szCs w:val="28"/>
          <w:rtl/>
          <w14:ligatures w14:val="none"/>
        </w:rPr>
        <w:t>استخدم الباحث المنهج الوصفي، وقام بتطوير استبانة تكونت من (52) فقرة.</w:t>
      </w:r>
    </w:p>
    <w:p w14:paraId="0676AD36" w14:textId="77777777" w:rsidR="00BC7EF2" w:rsidRPr="00FF49E9" w:rsidRDefault="00BC7EF2" w:rsidP="00C203B1">
      <w:pPr>
        <w:spacing w:before="100" w:beforeAutospacing="1" w:after="100" w:afterAutospacing="1" w:line="360" w:lineRule="auto"/>
        <w:ind w:firstLine="720"/>
        <w:jc w:val="both"/>
        <w:rPr>
          <w:rFonts w:ascii="Sakkal Majalla" w:eastAsia="Calibri" w:hAnsi="Sakkal Majalla" w:cs="Sakkal Majalla"/>
          <w:kern w:val="0"/>
          <w:sz w:val="28"/>
          <w:szCs w:val="28"/>
          <w14:ligatures w14:val="none"/>
        </w:rPr>
      </w:pPr>
      <w:r w:rsidRPr="00FF49E9">
        <w:rPr>
          <w:rFonts w:ascii="Sakkal Majalla" w:eastAsia="Calibri" w:hAnsi="Sakkal Majalla" w:cs="Sakkal Majalla" w:hint="cs"/>
          <w:kern w:val="0"/>
          <w:sz w:val="28"/>
          <w:szCs w:val="28"/>
          <w:rtl/>
          <w14:ligatures w14:val="none"/>
        </w:rPr>
        <w:t>توصلت الدراسة إلى أهم النتائج التالية: وجود أثر للتخطيط الاستراتيجي (الرسالة، والأهداف، والاستراتيجية، والسياسات) في إدارة المخاطر في البنوك التجارية الأردنية، ووجود فروق في تصورات المبحوثين نحو إدارة المخاطر تبعا للجنس والعمر، وعدم وجود فروق لإدارة المخاطر تبعا لمتغير المؤهل التعليمي، ووجود فروق في تصورات المبحوثين نحو إدارة المخاطر تبعا للخبرة والمسمى الوظيفي. وأوصت الدراسة المديرين بضرورة الاهتمام بالتخطيط الاستراتيجي والسياسات التي يتم ممارستها في البنوك التجارية الأردنية، مع الاهتمام بإجراءات فهم إدارة المخاطر بشكل يحقق لهذه البنوك الوقوف على أهمية المخاطر وتحديد درجتها مع إمكانية تصنيفها لتحديد الإجراءات التي تسمح بالتحوط منها.</w:t>
      </w:r>
    </w:p>
    <w:p w14:paraId="11DF9509" w14:textId="4FD416E2" w:rsidR="00BC7EF2" w:rsidRPr="00822496" w:rsidRDefault="00BC29CC" w:rsidP="00C203B1">
      <w:pPr>
        <w:pStyle w:val="a6"/>
        <w:numPr>
          <w:ilvl w:val="0"/>
          <w:numId w:val="25"/>
        </w:numPr>
        <w:spacing w:before="100" w:beforeAutospacing="1" w:after="100" w:afterAutospacing="1" w:line="360" w:lineRule="auto"/>
        <w:ind w:left="423"/>
        <w:contextualSpacing w:val="0"/>
        <w:jc w:val="both"/>
        <w:rPr>
          <w:rFonts w:ascii="Sakkal Majalla" w:hAnsi="Sakkal Majalla" w:cs="Sakkal Majalla"/>
          <w:b/>
          <w:bCs/>
          <w:sz w:val="28"/>
          <w:szCs w:val="28"/>
        </w:rPr>
      </w:pPr>
      <w:r w:rsidRPr="00822496">
        <w:rPr>
          <w:rFonts w:ascii="Sakkal Majalla" w:hAnsi="Sakkal Majalla" w:cs="Sakkal Majalla" w:hint="cs"/>
          <w:b/>
          <w:bCs/>
          <w:sz w:val="28"/>
          <w:szCs w:val="28"/>
          <w:rtl/>
        </w:rPr>
        <w:t xml:space="preserve">دراسة </w:t>
      </w:r>
      <w:r w:rsidR="008E6F43" w:rsidRPr="00822496">
        <w:rPr>
          <w:rFonts w:ascii="Sakkal Majalla" w:hAnsi="Sakkal Majalla" w:cs="Sakkal Majalla" w:hint="cs"/>
          <w:b/>
          <w:bCs/>
          <w:sz w:val="28"/>
          <w:szCs w:val="28"/>
          <w:rtl/>
        </w:rPr>
        <w:t xml:space="preserve">زقلام والخرابشة (2024) </w:t>
      </w:r>
    </w:p>
    <w:p w14:paraId="204641AC" w14:textId="4CE2F6C4" w:rsidR="000C5B99" w:rsidRPr="00FF49E9" w:rsidRDefault="00BC7EF2" w:rsidP="00C203B1">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FF49E9">
        <w:rPr>
          <w:rFonts w:ascii="Sakkal Majalla" w:eastAsia="Calibri" w:hAnsi="Sakkal Majalla" w:cs="Sakkal Majalla" w:hint="cs"/>
          <w:kern w:val="0"/>
          <w:sz w:val="28"/>
          <w:szCs w:val="28"/>
          <w:rtl/>
          <w14:ligatures w14:val="none"/>
        </w:rPr>
        <w:t xml:space="preserve">هدفت هذه الدراسة </w:t>
      </w:r>
      <w:r w:rsidR="000C5B99" w:rsidRPr="00FF49E9">
        <w:rPr>
          <w:rFonts w:ascii="Sakkal Majalla" w:eastAsia="Calibri" w:hAnsi="Sakkal Majalla" w:cs="Sakkal Majalla"/>
          <w:kern w:val="0"/>
          <w:sz w:val="28"/>
          <w:szCs w:val="28"/>
          <w:rtl/>
          <w14:ligatures w14:val="none"/>
        </w:rPr>
        <w:t xml:space="preserve">إلى التعرف على أثر تطبيق ممارسات إدارة الموارد البشرية الرقمية في تحسين الأداء المؤسسي للعاملين في البنوك التجارية في الأردن. بلغ عدد البنوك التجارية في الأردن 13 بنكاً تجارياً (البنك العربي، بنك الأردن، بنك الإسكان للتجارة والتمويل، بنك القاهرة عمان، البنك التجاري الأردني، البنك الأردني الكويتي، بنك الاستثمار العربي الأردني، البنك العربي الإسلامي الدولي، بنك المال الأردني، بنك الاتحاد، بنك المؤسسة العربية المصرفية، البنك الاستثماري، بنك صفوة الإسلامي) وبلغ عدد الموظفين فيها 18953 موظفاً. واعتمدت الدراسة على اختيار العينة العشوائية من الإداريين والموظفين في البنوك التجارية </w:t>
      </w:r>
      <w:r w:rsidR="000C5B99" w:rsidRPr="00FF49E9">
        <w:rPr>
          <w:rFonts w:ascii="Sakkal Majalla" w:eastAsia="Calibri" w:hAnsi="Sakkal Majalla" w:cs="Sakkal Majalla"/>
          <w:kern w:val="0"/>
          <w:sz w:val="28"/>
          <w:szCs w:val="28"/>
          <w:rtl/>
          <w14:ligatures w14:val="none"/>
        </w:rPr>
        <w:lastRenderedPageBreak/>
        <w:t>في الأردن (مدير، مساعد مدير، رئيس قسم، موظف) حيث بلغ حجم العينة 350 إدارياً وموظفاً. تم تطوير الاستبانة لجمع البيانات والمعلومات وفقاً لمتغيرات الدراسة.</w:t>
      </w:r>
    </w:p>
    <w:p w14:paraId="61E31190" w14:textId="3A21A282" w:rsidR="000C5B99" w:rsidRPr="00822496" w:rsidRDefault="000C5B99" w:rsidP="00C203B1">
      <w:pPr>
        <w:spacing w:before="100" w:beforeAutospacing="1" w:after="100" w:afterAutospacing="1" w:line="360" w:lineRule="auto"/>
        <w:ind w:firstLine="720"/>
        <w:jc w:val="both"/>
        <w:rPr>
          <w:rFonts w:ascii="Sakkal Majalla" w:eastAsia="Calibri" w:hAnsi="Sakkal Majalla" w:cs="Sakkal Majalla"/>
          <w:b/>
          <w:bCs/>
          <w:kern w:val="0"/>
          <w:sz w:val="28"/>
          <w:szCs w:val="28"/>
          <w:rtl/>
          <w14:ligatures w14:val="none"/>
        </w:rPr>
      </w:pPr>
      <w:r w:rsidRPr="00822496">
        <w:rPr>
          <w:rFonts w:ascii="Sakkal Majalla" w:eastAsia="Calibri" w:hAnsi="Sakkal Majalla" w:cs="Sakkal Majalla" w:hint="cs"/>
          <w:b/>
          <w:bCs/>
          <w:kern w:val="0"/>
          <w:sz w:val="28"/>
          <w:szCs w:val="28"/>
          <w:rtl/>
          <w14:ligatures w14:val="none"/>
        </w:rPr>
        <w:t>و</w:t>
      </w:r>
      <w:r w:rsidRPr="00822496">
        <w:rPr>
          <w:rFonts w:ascii="Sakkal Majalla" w:eastAsia="Calibri" w:hAnsi="Sakkal Majalla" w:cs="Sakkal Majalla"/>
          <w:b/>
          <w:bCs/>
          <w:kern w:val="0"/>
          <w:sz w:val="28"/>
          <w:szCs w:val="28"/>
          <w:rtl/>
          <w14:ligatures w14:val="none"/>
        </w:rPr>
        <w:t>تكونت الاستبانة من 27 استبانه وتوصلت الدراسة إلى مجموعة من النتائج أهمها:</w:t>
      </w:r>
    </w:p>
    <w:p w14:paraId="450AE74F" w14:textId="3D324546" w:rsidR="000C5B99" w:rsidRPr="00FF49E9" w:rsidRDefault="000C5B99" w:rsidP="00C203B1">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FF49E9">
        <w:rPr>
          <w:rFonts w:ascii="Sakkal Majalla" w:eastAsia="Calibri" w:hAnsi="Sakkal Majalla" w:cs="Sakkal Majalla"/>
          <w:kern w:val="0"/>
          <w:sz w:val="28"/>
          <w:szCs w:val="28"/>
          <w:rtl/>
          <w14:ligatures w14:val="none"/>
        </w:rPr>
        <w:t xml:space="preserve">    وجود أثر ذو دلالة إحصائية لتطبيق ممارسات إدارة الموارد البشرية الرقمية بأبعادها المختلفة (التدريب الرقمي، التقييم الرقمي، التوظيف الرقمي) في تحسين الأداء المؤسسي للعاملين في البنوك التجارية الأردنية.</w:t>
      </w:r>
    </w:p>
    <w:p w14:paraId="6DEDF707" w14:textId="04D59BBC" w:rsidR="00BC7EF2" w:rsidRPr="00FF49E9" w:rsidRDefault="000C5B99" w:rsidP="00C203B1">
      <w:pPr>
        <w:spacing w:before="100" w:beforeAutospacing="1" w:after="100" w:afterAutospacing="1" w:line="360" w:lineRule="auto"/>
        <w:ind w:firstLine="720"/>
        <w:jc w:val="both"/>
        <w:rPr>
          <w:rFonts w:ascii="Sakkal Majalla" w:eastAsia="Calibri" w:hAnsi="Sakkal Majalla" w:cs="Sakkal Majalla"/>
          <w:kern w:val="0"/>
          <w:sz w:val="28"/>
          <w:szCs w:val="28"/>
          <w14:ligatures w14:val="none"/>
        </w:rPr>
      </w:pPr>
      <w:r w:rsidRPr="00FF49E9">
        <w:rPr>
          <w:rFonts w:ascii="Sakkal Majalla" w:eastAsia="Calibri" w:hAnsi="Sakkal Majalla" w:cs="Sakkal Majalla"/>
          <w:kern w:val="0"/>
          <w:sz w:val="28"/>
          <w:szCs w:val="28"/>
          <w:rtl/>
          <w14:ligatures w14:val="none"/>
        </w:rPr>
        <w:t xml:space="preserve">    وتعزو ذلك إلى أن عملية إدارة الموارد البشرية الرقمية تسهل الكثير من الأعمال والمهام، مما ينعكس إيجابياً على الأداء المؤسسي.</w:t>
      </w:r>
    </w:p>
    <w:p w14:paraId="5D2AAF8B" w14:textId="1B8B7CB5" w:rsidR="00BC7EF2" w:rsidRPr="00822496" w:rsidRDefault="00BC29CC" w:rsidP="00C203B1">
      <w:pPr>
        <w:pStyle w:val="a6"/>
        <w:numPr>
          <w:ilvl w:val="0"/>
          <w:numId w:val="25"/>
        </w:numPr>
        <w:spacing w:before="100" w:beforeAutospacing="1" w:after="100" w:afterAutospacing="1" w:line="360" w:lineRule="auto"/>
        <w:ind w:left="423"/>
        <w:contextualSpacing w:val="0"/>
        <w:jc w:val="both"/>
        <w:rPr>
          <w:rFonts w:ascii="Sakkal Majalla" w:hAnsi="Sakkal Majalla" w:cs="Sakkal Majalla"/>
          <w:b/>
          <w:bCs/>
          <w:sz w:val="28"/>
          <w:szCs w:val="28"/>
        </w:rPr>
      </w:pPr>
      <w:r w:rsidRPr="00822496">
        <w:rPr>
          <w:rFonts w:ascii="Sakkal Majalla" w:hAnsi="Sakkal Majalla" w:cs="Sakkal Majalla" w:hint="cs"/>
          <w:b/>
          <w:bCs/>
          <w:sz w:val="28"/>
          <w:szCs w:val="28"/>
          <w:rtl/>
        </w:rPr>
        <w:t xml:space="preserve">دراسة ( </w:t>
      </w:r>
      <w:r w:rsidR="00BC7EF2" w:rsidRPr="00822496">
        <w:rPr>
          <w:rFonts w:ascii="Sakkal Majalla" w:hAnsi="Sakkal Majalla" w:cs="Sakkal Majalla" w:hint="cs"/>
          <w:b/>
          <w:bCs/>
          <w:sz w:val="28"/>
          <w:szCs w:val="28"/>
          <w:rtl/>
        </w:rPr>
        <w:t xml:space="preserve">الدورى والحاكم </w:t>
      </w:r>
      <w:r w:rsidRPr="00822496">
        <w:rPr>
          <w:rFonts w:ascii="Sakkal Majalla" w:hAnsi="Sakkal Majalla" w:cs="Sakkal Majalla" w:hint="cs"/>
          <w:b/>
          <w:bCs/>
          <w:sz w:val="28"/>
          <w:szCs w:val="28"/>
          <w:rtl/>
        </w:rPr>
        <w:t>،</w:t>
      </w:r>
      <w:r w:rsidR="00BC7EF2" w:rsidRPr="00822496">
        <w:rPr>
          <w:rFonts w:ascii="Sakkal Majalla" w:hAnsi="Sakkal Majalla" w:cs="Sakkal Majalla" w:hint="cs"/>
          <w:b/>
          <w:bCs/>
          <w:sz w:val="28"/>
          <w:szCs w:val="28"/>
          <w:rtl/>
        </w:rPr>
        <w:t>2020)</w:t>
      </w:r>
    </w:p>
    <w:p w14:paraId="490F7E72" w14:textId="7B0CFB92" w:rsidR="00BC7EF2" w:rsidRPr="00FF49E9" w:rsidRDefault="00BC7EF2" w:rsidP="00C203B1">
      <w:pPr>
        <w:spacing w:before="100" w:beforeAutospacing="1" w:after="100" w:afterAutospacing="1" w:line="360" w:lineRule="auto"/>
        <w:ind w:firstLine="720"/>
        <w:jc w:val="both"/>
        <w:rPr>
          <w:rFonts w:ascii="Sakkal Majalla" w:eastAsia="Calibri" w:hAnsi="Sakkal Majalla" w:cs="Sakkal Majalla"/>
          <w:kern w:val="0"/>
          <w:sz w:val="28"/>
          <w:szCs w:val="28"/>
          <w14:ligatures w14:val="none"/>
        </w:rPr>
      </w:pPr>
      <w:r w:rsidRPr="00FF49E9">
        <w:rPr>
          <w:rFonts w:ascii="Sakkal Majalla" w:eastAsia="Calibri" w:hAnsi="Sakkal Majalla" w:cs="Sakkal Majalla" w:hint="cs"/>
          <w:kern w:val="0"/>
          <w:sz w:val="28"/>
          <w:szCs w:val="28"/>
          <w:rtl/>
          <w14:ligatures w14:val="none"/>
        </w:rPr>
        <w:t>هدفت هذه الدراسة إلى التعرف على أثر أنماط التفكير الاستراتيجي في الأداء الاستراتيجي في الجامعات الأردنية الخاصة</w:t>
      </w:r>
      <w:r w:rsidR="00BC29CC" w:rsidRPr="00FF49E9">
        <w:rPr>
          <w:rFonts w:ascii="Sakkal Majalla" w:eastAsia="Calibri" w:hAnsi="Sakkal Majalla" w:cs="Sakkal Majalla" w:hint="cs"/>
          <w:kern w:val="0"/>
          <w:sz w:val="28"/>
          <w:szCs w:val="28"/>
          <w:rtl/>
          <w14:ligatures w14:val="none"/>
        </w:rPr>
        <w:t xml:space="preserve"> ،و </w:t>
      </w:r>
      <w:r w:rsidRPr="00FF49E9">
        <w:rPr>
          <w:rFonts w:ascii="Sakkal Majalla" w:eastAsia="Calibri" w:hAnsi="Sakkal Majalla" w:cs="Sakkal Majalla" w:hint="cs"/>
          <w:kern w:val="0"/>
          <w:sz w:val="28"/>
          <w:szCs w:val="28"/>
          <w:rtl/>
          <w14:ligatures w14:val="none"/>
        </w:rPr>
        <w:t>اعتمدت الدراسة على الأسلوب الوصفي التحليلي، وصممت استبانة لجمع البيانات، حيث تم توزيع (237) استبانة تم استرجاع (231) استبانة بنسبة استرداد بلغت (97.46%)، وللتأكد من درجة الاعتمادية في البيانات تم استخدام اختبار الفاكرونباخ، واستخدام أسلوب تحليل المسار ونمذجة المعادلة البنائية لاختبار الفرضيات،</w:t>
      </w:r>
    </w:p>
    <w:p w14:paraId="7FB18E4F" w14:textId="3EE173FB" w:rsidR="005300BC" w:rsidRPr="00822496" w:rsidRDefault="00BC7EF2" w:rsidP="00C203B1">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FF49E9">
        <w:rPr>
          <w:rFonts w:ascii="Sakkal Majalla" w:eastAsia="Calibri" w:hAnsi="Sakkal Majalla" w:cs="Sakkal Majalla" w:hint="cs"/>
          <w:kern w:val="0"/>
          <w:sz w:val="28"/>
          <w:szCs w:val="28"/>
          <w:rtl/>
          <w14:ligatures w14:val="none"/>
        </w:rPr>
        <w:t>وقد توصلت الدراسة إلى مجموعة من النتائج أهمها: توجد علاقة إيجابيه معنوية ذات تأثير بين النمط الشامل والأداء الاستراتيجي، توجد علاقة إيجابيه معنوية ذات تأثير بين النمط التخطيطي والأداء الاستراتيجي.</w:t>
      </w:r>
    </w:p>
    <w:p w14:paraId="0FA4D57F" w14:textId="14A1010A" w:rsidR="00BC7EF2" w:rsidRPr="00822496" w:rsidRDefault="00934393" w:rsidP="00C203B1">
      <w:pPr>
        <w:pStyle w:val="a6"/>
        <w:numPr>
          <w:ilvl w:val="0"/>
          <w:numId w:val="25"/>
        </w:numPr>
        <w:spacing w:before="100" w:beforeAutospacing="1" w:after="100" w:afterAutospacing="1" w:line="360" w:lineRule="auto"/>
        <w:ind w:left="423"/>
        <w:contextualSpacing w:val="0"/>
        <w:jc w:val="both"/>
        <w:rPr>
          <w:rFonts w:ascii="Sakkal Majalla" w:hAnsi="Sakkal Majalla" w:cs="Sakkal Majalla"/>
          <w:b/>
          <w:bCs/>
          <w:sz w:val="28"/>
          <w:szCs w:val="28"/>
        </w:rPr>
      </w:pPr>
      <w:r w:rsidRPr="00822496">
        <w:rPr>
          <w:rFonts w:ascii="Sakkal Majalla" w:hAnsi="Sakkal Majalla" w:cs="Sakkal Majalla" w:hint="cs"/>
          <w:b/>
          <w:bCs/>
          <w:sz w:val="28"/>
          <w:szCs w:val="28"/>
          <w:rtl/>
        </w:rPr>
        <w:t xml:space="preserve">دراسة (   </w:t>
      </w:r>
      <w:r w:rsidRPr="00822496">
        <w:rPr>
          <w:rFonts w:ascii="Sakkal Majalla" w:hAnsi="Sakkal Majalla" w:cs="Sakkal Majalla" w:hint="cs"/>
          <w:b/>
          <w:bCs/>
          <w:sz w:val="28"/>
          <w:szCs w:val="28"/>
        </w:rPr>
        <w:t>,2022</w:t>
      </w:r>
      <w:r w:rsidRPr="00822496">
        <w:rPr>
          <w:rFonts w:ascii="Sakkal Majalla" w:hAnsi="Sakkal Majalla" w:cs="Sakkal Majalla" w:hint="cs"/>
          <w:b/>
          <w:bCs/>
          <w:sz w:val="28"/>
          <w:szCs w:val="28"/>
          <w:rtl/>
        </w:rPr>
        <w:t xml:space="preserve"> </w:t>
      </w:r>
      <w:r w:rsidR="00BC7EF2" w:rsidRPr="00822496">
        <w:rPr>
          <w:rFonts w:ascii="Sakkal Majalla" w:hAnsi="Sakkal Majalla" w:cs="Sakkal Majalla" w:hint="cs"/>
          <w:b/>
          <w:bCs/>
          <w:sz w:val="28"/>
          <w:szCs w:val="28"/>
        </w:rPr>
        <w:t>Zieba, Etal</w:t>
      </w:r>
      <w:r w:rsidR="00BC7EF2" w:rsidRPr="00822496">
        <w:rPr>
          <w:rFonts w:ascii="Sakkal Majalla" w:hAnsi="Sakkal Majalla" w:cs="Sakkal Majalla" w:hint="cs"/>
          <w:b/>
          <w:bCs/>
          <w:sz w:val="28"/>
          <w:szCs w:val="28"/>
          <w:rtl/>
        </w:rPr>
        <w:t>)</w:t>
      </w:r>
    </w:p>
    <w:p w14:paraId="696F988E" w14:textId="291F33C4" w:rsidR="00BC7EF2" w:rsidRPr="00FF49E9" w:rsidRDefault="00BC7EF2" w:rsidP="00C203B1">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FF49E9">
        <w:rPr>
          <w:rFonts w:ascii="Sakkal Majalla" w:eastAsia="Calibri" w:hAnsi="Sakkal Majalla" w:cs="Sakkal Majalla" w:hint="cs"/>
          <w:kern w:val="0"/>
          <w:sz w:val="28"/>
          <w:szCs w:val="28"/>
          <w:rtl/>
          <w14:ligatures w14:val="none"/>
        </w:rPr>
        <w:t>تتناول هذه الدراسة تأثير إدارة مخاطر المعرفة (</w:t>
      </w:r>
      <w:r w:rsidRPr="00FF49E9">
        <w:rPr>
          <w:rFonts w:ascii="Sakkal Majalla" w:eastAsia="Calibri" w:hAnsi="Sakkal Majalla" w:cs="Sakkal Majalla" w:hint="cs"/>
          <w:kern w:val="0"/>
          <w:sz w:val="28"/>
          <w:szCs w:val="28"/>
          <w14:ligatures w14:val="none"/>
        </w:rPr>
        <w:t>KRM</w:t>
      </w:r>
      <w:r w:rsidRPr="00FF49E9">
        <w:rPr>
          <w:rFonts w:ascii="Sakkal Majalla" w:eastAsia="Calibri" w:hAnsi="Sakkal Majalla" w:cs="Sakkal Majalla" w:hint="cs"/>
          <w:kern w:val="0"/>
          <w:sz w:val="28"/>
          <w:szCs w:val="28"/>
          <w:rtl/>
          <w14:ligatures w14:val="none"/>
        </w:rPr>
        <w:t>) على استدامة المنظمات ودور الابتكار والرشاقة في هذه العلاقة</w:t>
      </w:r>
      <w:r w:rsidR="00934393" w:rsidRPr="00FF49E9">
        <w:rPr>
          <w:rFonts w:ascii="Sakkal Majalla" w:eastAsia="Calibri" w:hAnsi="Sakkal Majalla" w:cs="Sakkal Majalla" w:hint="cs"/>
          <w:kern w:val="0"/>
          <w:sz w:val="28"/>
          <w:szCs w:val="28"/>
          <w14:ligatures w14:val="none"/>
        </w:rPr>
        <w:t xml:space="preserve"> </w:t>
      </w:r>
      <w:r w:rsidR="00934393" w:rsidRPr="00FF49E9">
        <w:rPr>
          <w:rFonts w:ascii="Sakkal Majalla" w:eastAsia="Calibri" w:hAnsi="Sakkal Majalla" w:cs="Sakkal Majalla" w:hint="cs"/>
          <w:kern w:val="0"/>
          <w:sz w:val="28"/>
          <w:szCs w:val="28"/>
          <w:rtl/>
          <w14:ligatures w14:val="none"/>
        </w:rPr>
        <w:t xml:space="preserve">، و </w:t>
      </w:r>
      <w:r w:rsidRPr="00FF49E9">
        <w:rPr>
          <w:rFonts w:ascii="Sakkal Majalla" w:eastAsia="Calibri" w:hAnsi="Sakkal Majalla" w:cs="Sakkal Majalla" w:hint="cs"/>
          <w:kern w:val="0"/>
          <w:sz w:val="28"/>
          <w:szCs w:val="28"/>
          <w:rtl/>
          <w14:ligatures w14:val="none"/>
        </w:rPr>
        <w:t xml:space="preserve">تم تنفيذ استطلاع كمي بين 179 محترفًا يعملون في منظمات تعتمد على المعرفة </w:t>
      </w:r>
      <w:r w:rsidRPr="00FF49E9">
        <w:rPr>
          <w:rFonts w:ascii="Sakkal Majalla" w:eastAsia="Calibri" w:hAnsi="Sakkal Majalla" w:cs="Sakkal Majalla" w:hint="cs"/>
          <w:kern w:val="0"/>
          <w:sz w:val="28"/>
          <w:szCs w:val="28"/>
          <w:rtl/>
          <w14:ligatures w14:val="none"/>
        </w:rPr>
        <w:lastRenderedPageBreak/>
        <w:t>وتتعامل مع مخاطر المعرفة وإدارتها</w:t>
      </w:r>
      <w:r w:rsidR="00934393" w:rsidRPr="00FF49E9">
        <w:rPr>
          <w:rFonts w:ascii="Sakkal Majalla" w:eastAsia="Calibri" w:hAnsi="Sakkal Majalla" w:cs="Sakkal Majalla" w:hint="cs"/>
          <w:kern w:val="0"/>
          <w:sz w:val="28"/>
          <w:szCs w:val="28"/>
          <w:rtl/>
          <w14:ligatures w14:val="none"/>
        </w:rPr>
        <w:t xml:space="preserve"> وأ</w:t>
      </w:r>
      <w:r w:rsidRPr="00FF49E9">
        <w:rPr>
          <w:rFonts w:ascii="Sakkal Majalla" w:eastAsia="Calibri" w:hAnsi="Sakkal Majalla" w:cs="Sakkal Majalla" w:hint="cs"/>
          <w:kern w:val="0"/>
          <w:sz w:val="28"/>
          <w:szCs w:val="28"/>
          <w:rtl/>
          <w14:ligatures w14:val="none"/>
        </w:rPr>
        <w:t>ظهرت النتائج أن الابتكار والرشاقة يؤثران إيجابيًا على استدامة المنظمات، وأن الرشاقة تؤثر بشكل إيجابي أيضًا على الابتكار التنظيمي. كما تم تأكيد التأثير الجزئي لإدارة مخاطر المعرفة على الابتكار والرشاقة في المنظمات. تقدم الدراسة مساهمات متعددة منها: إلى دراسة إدارة المخاطر بوجه عام من خلال توضيح دورها في استدامة المنظمات، وإلى التركيز على مخاطر المعرفة كجهود ناشئة تسلط الضوء على دور المعرفة في التنمية المستدامة للمنظمات، وإلى بناء المعرفة في مجال إدارة مخاطر المعرفة والاستدامة التنظيمية. يُعد هذا الفهم مفيدًا لتطوير المجال بشكل عام ويقدم تفكيرًا جديدًا للباحثين الذين يهتمون بموضوعات مخاطر المعرفة وإدارة المخاطر وإدارة المعرفة</w:t>
      </w:r>
    </w:p>
    <w:p w14:paraId="49E9B32D" w14:textId="696D1077" w:rsidR="005F0072" w:rsidRPr="00822496" w:rsidRDefault="005F0072" w:rsidP="00C203B1">
      <w:pPr>
        <w:pStyle w:val="a6"/>
        <w:numPr>
          <w:ilvl w:val="0"/>
          <w:numId w:val="25"/>
        </w:numPr>
        <w:spacing w:before="100" w:beforeAutospacing="1" w:after="100" w:afterAutospacing="1" w:line="360" w:lineRule="auto"/>
        <w:ind w:left="423"/>
        <w:contextualSpacing w:val="0"/>
        <w:jc w:val="both"/>
        <w:rPr>
          <w:rFonts w:ascii="Sakkal Majalla" w:hAnsi="Sakkal Majalla" w:cs="Sakkal Majalla"/>
          <w:b/>
          <w:bCs/>
          <w:sz w:val="28"/>
          <w:szCs w:val="28"/>
          <w:rtl/>
        </w:rPr>
      </w:pPr>
      <w:r w:rsidRPr="00822496">
        <w:rPr>
          <w:rFonts w:ascii="Sakkal Majalla" w:hAnsi="Sakkal Majalla" w:cs="Sakkal Majalla" w:hint="cs"/>
          <w:b/>
          <w:bCs/>
          <w:sz w:val="28"/>
          <w:szCs w:val="28"/>
          <w:rtl/>
        </w:rPr>
        <w:t xml:space="preserve">دراسة بن هدية وبرقية (2021) </w:t>
      </w:r>
    </w:p>
    <w:p w14:paraId="7D68C954" w14:textId="77777777" w:rsidR="005F0072" w:rsidRPr="00FF49E9" w:rsidRDefault="005F0072" w:rsidP="00C203B1">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FF49E9">
        <w:rPr>
          <w:rFonts w:ascii="Sakkal Majalla" w:eastAsia="Calibri" w:hAnsi="Sakkal Majalla" w:cs="Sakkal Majalla"/>
          <w:kern w:val="0"/>
          <w:sz w:val="28"/>
          <w:szCs w:val="28"/>
          <w:rtl/>
          <w14:ligatures w14:val="none"/>
        </w:rPr>
        <w:t>تحاول هذه الدراسة التعرف على العلاقة القائمة بين تكنولوجيا الاتصال الحديثة وأداء الأستاذ الجامعي في الجامعة من وجهة نظر الطلبة. تعتبر هذه الدراسة من الدراسات الكمية التي تستخدم كأداة للعلم الإنساني والعلمي التربوي. تم الإطار النظري مع الإحاطة بفكرة عامة عن تكنولوجيا الاتصال الحديثة، ومصطلحاتها، وخصائصها، والعلاقة القائمة بينها وبين الأداء الوظيفي للأستاذ الجامعي.</w:t>
      </w:r>
    </w:p>
    <w:p w14:paraId="09C1BAD6" w14:textId="77777777" w:rsidR="005F0072" w:rsidRPr="00FF49E9" w:rsidRDefault="005F0072" w:rsidP="00C203B1">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FF49E9">
        <w:rPr>
          <w:rFonts w:ascii="Sakkal Majalla" w:eastAsia="Calibri" w:hAnsi="Sakkal Majalla" w:cs="Sakkal Majalla"/>
          <w:kern w:val="0"/>
          <w:sz w:val="28"/>
          <w:szCs w:val="28"/>
          <w:rtl/>
          <w14:ligatures w14:val="none"/>
        </w:rPr>
        <w:t>اعتمدت الدراسة على النظرية النظرية لموضوع الدراسة، وتطرقت إلى بعض الأطر النظرية المستندة إلى آراء الأكاديميين. وفي الجزء التطبيقي، هدفت الدراسة إلى معرفة العلاقة بين تكنولوجيا الاتصال الحديثة وأداء الأستاذ الوظيفي من خلال منصة مودل. تكوّنت عينة الدراسة من طلبة جامعة السلام لوجدة، وشملت أربع مجموعات دراسية موزعة على قسم الأداء الجامعي والأستاذ الجامعي من خلال منصة مودل. استخدمت الدراسة استمارة لجمع البيانات.</w:t>
      </w:r>
    </w:p>
    <w:p w14:paraId="1614E4BC" w14:textId="77777777" w:rsidR="005F0072" w:rsidRPr="00FF49E9" w:rsidRDefault="005F0072" w:rsidP="00C203B1">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FF49E9">
        <w:rPr>
          <w:rFonts w:ascii="Sakkal Majalla" w:eastAsia="Calibri" w:hAnsi="Sakkal Majalla" w:cs="Sakkal Majalla"/>
          <w:kern w:val="0"/>
          <w:sz w:val="28"/>
          <w:szCs w:val="28"/>
          <w:rtl/>
          <w14:ligatures w14:val="none"/>
        </w:rPr>
        <w:t>توصلت الدراسة إلى أن تكنولوجيا الاتصال الحديثة ساهمت بشكل كبير في تسهيل عملية التواصل بين الأستاذ الجامعي وطلبته، مما أدى إلى تحسين الأداء الوظيفي للأستاذ الجامعي. وأظهرت النتائج أن استخدام تكنولوجيا الاتصال الحديثة، خاصة طريقة الصف المقلوب (</w:t>
      </w:r>
      <w:r w:rsidRPr="00FF49E9">
        <w:rPr>
          <w:rFonts w:ascii="Sakkal Majalla" w:eastAsia="Calibri" w:hAnsi="Sakkal Majalla" w:cs="Sakkal Majalla"/>
          <w:kern w:val="0"/>
          <w:sz w:val="28"/>
          <w:szCs w:val="28"/>
          <w14:ligatures w14:val="none"/>
        </w:rPr>
        <w:t>les classes inversées</w:t>
      </w:r>
      <w:r w:rsidRPr="00FF49E9">
        <w:rPr>
          <w:rFonts w:ascii="Sakkal Majalla" w:eastAsia="Calibri" w:hAnsi="Sakkal Majalla" w:cs="Sakkal Majalla"/>
          <w:kern w:val="0"/>
          <w:sz w:val="28"/>
          <w:szCs w:val="28"/>
          <w:rtl/>
          <w14:ligatures w14:val="none"/>
        </w:rPr>
        <w:t xml:space="preserve">)، ساهم في رفع مردودية الطلبة. كما أن استخدام هذه الطريقة مع جميع الطلبة، بغض النظر عن مستواهم </w:t>
      </w:r>
      <w:r w:rsidRPr="00FF49E9">
        <w:rPr>
          <w:rFonts w:ascii="Sakkal Majalla" w:eastAsia="Calibri" w:hAnsi="Sakkal Majalla" w:cs="Sakkal Majalla"/>
          <w:kern w:val="0"/>
          <w:sz w:val="28"/>
          <w:szCs w:val="28"/>
          <w:rtl/>
          <w14:ligatures w14:val="none"/>
        </w:rPr>
        <w:lastRenderedPageBreak/>
        <w:t>الأكاديمي، ساهم في تبسيط العمليات البيداغوجية في الأقسام الافتراضية، مما يمكّن الأستاذ الجامعي من التماشي مع التطورات الراهنة التي تتميز بالسرعة والدقة والسهولة في إيصال المعلومة إلى الطلبة.</w:t>
      </w:r>
    </w:p>
    <w:p w14:paraId="438BAE91" w14:textId="679972F4" w:rsidR="005F0072" w:rsidRDefault="005F0072" w:rsidP="00C203B1">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FF49E9">
        <w:rPr>
          <w:rFonts w:ascii="Sakkal Majalla" w:eastAsia="Calibri" w:hAnsi="Sakkal Majalla" w:cs="Sakkal Majalla"/>
          <w:kern w:val="0"/>
          <w:sz w:val="28"/>
          <w:szCs w:val="28"/>
          <w:rtl/>
          <w14:ligatures w14:val="none"/>
        </w:rPr>
        <w:t>وأوصت الدراسة بدمج المزيد من التكنولوجيا في العملية التعليمية لما لها من تأثير إيجابي على أداء الأساتذة والطلبة على حد سواء، وتوفير التدريب المستمر للأساتذة على استخدام التكنولوجيا الحديثة في التعليم.</w:t>
      </w:r>
    </w:p>
    <w:p w14:paraId="0EF2AD4D" w14:textId="5E01D736" w:rsidR="00822496" w:rsidRPr="00822496" w:rsidRDefault="00822496" w:rsidP="00C203B1">
      <w:pPr>
        <w:spacing w:before="100" w:beforeAutospacing="1" w:after="100" w:afterAutospacing="1" w:line="360" w:lineRule="auto"/>
        <w:jc w:val="both"/>
        <w:outlineLvl w:val="2"/>
        <w:rPr>
          <w:rFonts w:ascii="Sakkal Majalla" w:eastAsia="Calibri" w:hAnsi="Sakkal Majalla" w:cs="Sakkal Majalla"/>
          <w:b/>
          <w:bCs/>
          <w:kern w:val="0"/>
          <w:sz w:val="32"/>
          <w:szCs w:val="32"/>
          <w:rtl/>
          <w14:ligatures w14:val="none"/>
        </w:rPr>
      </w:pPr>
      <w:bookmarkStart w:id="46" w:name="_Toc173107098"/>
      <w:r w:rsidRPr="00822496">
        <w:rPr>
          <w:rFonts w:ascii="Sakkal Majalla" w:eastAsia="Calibri" w:hAnsi="Sakkal Majalla" w:cs="Sakkal Majalla" w:hint="cs"/>
          <w:b/>
          <w:bCs/>
          <w:kern w:val="0"/>
          <w:sz w:val="32"/>
          <w:szCs w:val="32"/>
          <w:rtl/>
          <w14:ligatures w14:val="none"/>
        </w:rPr>
        <w:t>ثانيا: الدراسات الأجنبية</w:t>
      </w:r>
      <w:bookmarkEnd w:id="46"/>
      <w:r w:rsidRPr="00822496">
        <w:rPr>
          <w:rFonts w:ascii="Sakkal Majalla" w:eastAsia="Calibri" w:hAnsi="Sakkal Majalla" w:cs="Sakkal Majalla" w:hint="cs"/>
          <w:b/>
          <w:bCs/>
          <w:kern w:val="0"/>
          <w:sz w:val="32"/>
          <w:szCs w:val="32"/>
          <w:rtl/>
          <w14:ligatures w14:val="none"/>
        </w:rPr>
        <w:t xml:space="preserve"> </w:t>
      </w:r>
    </w:p>
    <w:p w14:paraId="793C700D" w14:textId="5D8D69BE" w:rsidR="00BC7EF2" w:rsidRPr="00822496" w:rsidRDefault="00934393" w:rsidP="00C203B1">
      <w:pPr>
        <w:pStyle w:val="a6"/>
        <w:numPr>
          <w:ilvl w:val="0"/>
          <w:numId w:val="26"/>
        </w:numPr>
        <w:spacing w:before="100" w:beforeAutospacing="1" w:after="100" w:afterAutospacing="1" w:line="360" w:lineRule="auto"/>
        <w:ind w:left="423"/>
        <w:contextualSpacing w:val="0"/>
        <w:jc w:val="both"/>
        <w:rPr>
          <w:rFonts w:ascii="Sakkal Majalla" w:hAnsi="Sakkal Majalla" w:cs="Sakkal Majalla"/>
          <w:b/>
          <w:bCs/>
          <w:sz w:val="28"/>
          <w:szCs w:val="28"/>
          <w:rtl/>
          <w:lang w:bidi="ar-EG"/>
        </w:rPr>
      </w:pPr>
      <w:r w:rsidRPr="00822496">
        <w:rPr>
          <w:rFonts w:ascii="Sakkal Majalla" w:hAnsi="Sakkal Majalla" w:cs="Sakkal Majalla" w:hint="cs"/>
          <w:b/>
          <w:bCs/>
          <w:sz w:val="28"/>
          <w:szCs w:val="28"/>
          <w:rtl/>
        </w:rPr>
        <w:t xml:space="preserve">دراسة  (   </w:t>
      </w:r>
      <w:r w:rsidR="00BC7EF2" w:rsidRPr="00822496">
        <w:rPr>
          <w:rFonts w:ascii="Sakkal Majalla" w:hAnsi="Sakkal Majalla" w:cs="Sakkal Majalla" w:hint="cs"/>
          <w:b/>
          <w:bCs/>
          <w:sz w:val="28"/>
          <w:szCs w:val="28"/>
        </w:rPr>
        <w:t>Von Tamakloe,Etal</w:t>
      </w:r>
      <w:r w:rsidRPr="00822496">
        <w:rPr>
          <w:rFonts w:ascii="Sakkal Majalla" w:hAnsi="Sakkal Majalla" w:cs="Sakkal Majalla" w:hint="cs"/>
          <w:b/>
          <w:bCs/>
          <w:sz w:val="28"/>
          <w:szCs w:val="28"/>
        </w:rPr>
        <w:t>,2023</w:t>
      </w:r>
      <w:r w:rsidRPr="00822496">
        <w:rPr>
          <w:rFonts w:ascii="Sakkal Majalla" w:hAnsi="Sakkal Majalla" w:cs="Sakkal Majalla" w:hint="cs"/>
          <w:b/>
          <w:bCs/>
          <w:sz w:val="28"/>
          <w:szCs w:val="28"/>
          <w:rtl/>
          <w:lang w:bidi="ar-EG"/>
        </w:rPr>
        <w:t>)</w:t>
      </w:r>
    </w:p>
    <w:p w14:paraId="7FBCB1F9" w14:textId="70AC3873" w:rsidR="00DD2A5E" w:rsidRPr="00FF49E9" w:rsidRDefault="00FF578E" w:rsidP="00C203B1">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FF49E9">
        <w:rPr>
          <w:rFonts w:ascii="Sakkal Majalla" w:eastAsia="Calibri" w:hAnsi="Sakkal Majalla" w:cs="Sakkal Majalla" w:hint="cs"/>
          <w:kern w:val="0"/>
          <w:sz w:val="28"/>
          <w:szCs w:val="28"/>
          <w:rtl/>
          <w14:ligatures w14:val="none"/>
        </w:rPr>
        <w:t>هدفت إلى فهم تأثير إدارة المخاطر على أداء البنوك التجارية في غانا، تبين أن المخاطر التشغيلية لها تأثير ملحوظ على أداء البنوك، بالإضافة إلى التأثير الكبير لإدارة المخاطر الكلية على الأداء البنكي. استخدمت الدراسة منهجًا كميًا واعتمدت على البيانات الثانوية المستمدة من البيانات المالية السنوية لسبعة بنوك تجارية مختارة في غانا. أظهرت النتائج أن المخاطر التشغيلية كانت لها تأثير أكبر على الأداء مقارنة بأنواع المخاطر الأخرى. توصي الدراسة بزيادة التركيز على مكافحة المخاطر التشغيلية نظراً لتأثيرها الكبير على الأداء البنكي في غانا</w:t>
      </w:r>
      <w:r w:rsidRPr="00FF49E9">
        <w:rPr>
          <w:rFonts w:ascii="Sakkal Majalla" w:eastAsia="Calibri" w:hAnsi="Sakkal Majalla" w:cs="Sakkal Majalla" w:hint="cs"/>
          <w:kern w:val="0"/>
          <w:sz w:val="28"/>
          <w:szCs w:val="28"/>
          <w14:ligatures w14:val="none"/>
        </w:rPr>
        <w:t>.</w:t>
      </w:r>
    </w:p>
    <w:p w14:paraId="6DBFA419" w14:textId="7EB911B3" w:rsidR="00A607D3" w:rsidRPr="00822496" w:rsidRDefault="00A607D3" w:rsidP="00C203B1">
      <w:pPr>
        <w:pStyle w:val="a6"/>
        <w:numPr>
          <w:ilvl w:val="0"/>
          <w:numId w:val="26"/>
        </w:numPr>
        <w:spacing w:before="100" w:beforeAutospacing="1" w:after="100" w:afterAutospacing="1" w:line="360" w:lineRule="auto"/>
        <w:ind w:left="423"/>
        <w:contextualSpacing w:val="0"/>
        <w:jc w:val="both"/>
        <w:rPr>
          <w:rFonts w:ascii="Sakkal Majalla" w:hAnsi="Sakkal Majalla" w:cs="Sakkal Majalla"/>
          <w:b/>
          <w:bCs/>
          <w:sz w:val="28"/>
          <w:szCs w:val="28"/>
          <w:rtl/>
        </w:rPr>
      </w:pPr>
      <w:r w:rsidRPr="00822496">
        <w:rPr>
          <w:rFonts w:ascii="Sakkal Majalla" w:hAnsi="Sakkal Majalla" w:cs="Sakkal Majalla" w:hint="cs"/>
          <w:b/>
          <w:bCs/>
          <w:sz w:val="28"/>
          <w:szCs w:val="28"/>
          <w:rtl/>
        </w:rPr>
        <w:t xml:space="preserve">دراسة  </w:t>
      </w:r>
      <w:r w:rsidRPr="00822496">
        <w:rPr>
          <w:rFonts w:ascii="Sakkal Majalla" w:hAnsi="Sakkal Majalla" w:cs="Sakkal Majalla" w:hint="cs"/>
          <w:b/>
          <w:bCs/>
          <w:sz w:val="28"/>
          <w:szCs w:val="28"/>
        </w:rPr>
        <w:t xml:space="preserve">Agaba,Etal,2023) </w:t>
      </w:r>
      <w:r w:rsidRPr="00822496">
        <w:rPr>
          <w:rFonts w:ascii="Sakkal Majalla" w:hAnsi="Sakkal Majalla" w:cs="Sakkal Majalla" w:hint="cs"/>
          <w:b/>
          <w:bCs/>
          <w:sz w:val="28"/>
          <w:szCs w:val="28"/>
          <w:rtl/>
          <w:lang w:bidi="ar-EG"/>
        </w:rPr>
        <w:t>)</w:t>
      </w:r>
    </w:p>
    <w:p w14:paraId="646F4840" w14:textId="4A799452" w:rsidR="00A607D3" w:rsidRPr="00FF49E9" w:rsidRDefault="00A607D3" w:rsidP="00C203B1">
      <w:pPr>
        <w:spacing w:before="100" w:beforeAutospacing="1" w:after="100" w:afterAutospacing="1" w:line="360" w:lineRule="auto"/>
        <w:ind w:firstLine="720"/>
        <w:jc w:val="both"/>
        <w:rPr>
          <w:rFonts w:ascii="Sakkal Majalla" w:eastAsia="Calibri" w:hAnsi="Sakkal Majalla" w:cs="Sakkal Majalla"/>
          <w:kern w:val="0"/>
          <w:sz w:val="28"/>
          <w:szCs w:val="28"/>
          <w14:ligatures w14:val="none"/>
        </w:rPr>
      </w:pPr>
      <w:r w:rsidRPr="00FF49E9">
        <w:rPr>
          <w:rFonts w:ascii="Sakkal Majalla" w:eastAsia="Calibri" w:hAnsi="Sakkal Majalla" w:cs="Sakkal Majalla" w:hint="cs"/>
          <w:kern w:val="0"/>
          <w:sz w:val="28"/>
          <w:szCs w:val="28"/>
          <w:rtl/>
          <w14:ligatures w14:val="none"/>
        </w:rPr>
        <w:t xml:space="preserve">هدفت الدراسة </w:t>
      </w:r>
      <w:r w:rsidRPr="00FF49E9">
        <w:rPr>
          <w:rFonts w:ascii="Sakkal Majalla" w:eastAsia="Calibri" w:hAnsi="Sakkal Majalla" w:cs="Sakkal Majalla"/>
          <w:kern w:val="0"/>
          <w:sz w:val="28"/>
          <w:szCs w:val="28"/>
          <w:rtl/>
          <w14:ligatures w14:val="none"/>
        </w:rPr>
        <w:t xml:space="preserve"> إلى تقييم تأثير الإدارة الاستراتيجية على الأداء </w:t>
      </w:r>
      <w:r w:rsidR="003E6F20" w:rsidRPr="00FF49E9">
        <w:rPr>
          <w:rFonts w:ascii="Sakkal Majalla" w:eastAsia="Calibri" w:hAnsi="Sakkal Majalla" w:cs="Sakkal Majalla"/>
          <w:kern w:val="0"/>
          <w:sz w:val="28"/>
          <w:szCs w:val="28"/>
          <w:rtl/>
          <w14:ligatures w14:val="none"/>
        </w:rPr>
        <w:t xml:space="preserve">المؤسسى </w:t>
      </w:r>
      <w:r w:rsidRPr="00FF49E9">
        <w:rPr>
          <w:rFonts w:ascii="Sakkal Majalla" w:eastAsia="Calibri" w:hAnsi="Sakkal Majalla" w:cs="Sakkal Majalla"/>
          <w:kern w:val="0"/>
          <w:sz w:val="28"/>
          <w:szCs w:val="28"/>
          <w:rtl/>
          <w14:ligatures w14:val="none"/>
        </w:rPr>
        <w:t xml:space="preserve"> في جمعية التوفير والائتمان لياموجونجو. تركزت الدراسة على مفهومين رئيسيين: الإدارة الاستراتيجية والأداء </w:t>
      </w:r>
      <w:r w:rsidR="003E6F20" w:rsidRPr="00FF49E9">
        <w:rPr>
          <w:rFonts w:ascii="Sakkal Majalla" w:eastAsia="Calibri" w:hAnsi="Sakkal Majalla" w:cs="Sakkal Majalla"/>
          <w:kern w:val="0"/>
          <w:sz w:val="28"/>
          <w:szCs w:val="28"/>
          <w:rtl/>
          <w14:ligatures w14:val="none"/>
        </w:rPr>
        <w:t xml:space="preserve">المؤسسى </w:t>
      </w:r>
      <w:r w:rsidRPr="00FF49E9">
        <w:rPr>
          <w:rFonts w:ascii="Sakkal Majalla" w:eastAsia="Calibri" w:hAnsi="Sakkal Majalla" w:cs="Sakkal Majalla"/>
          <w:kern w:val="0"/>
          <w:sz w:val="28"/>
          <w:szCs w:val="28"/>
          <w14:ligatures w14:val="none"/>
        </w:rPr>
        <w:t>.</w:t>
      </w:r>
    </w:p>
    <w:p w14:paraId="1C33B484" w14:textId="77777777" w:rsidR="00A607D3" w:rsidRPr="00FF49E9" w:rsidRDefault="00A607D3" w:rsidP="00C203B1">
      <w:pPr>
        <w:spacing w:before="100" w:beforeAutospacing="1" w:after="100" w:afterAutospacing="1" w:line="360" w:lineRule="auto"/>
        <w:ind w:firstLine="720"/>
        <w:jc w:val="both"/>
        <w:rPr>
          <w:rFonts w:ascii="Sakkal Majalla" w:eastAsia="Calibri" w:hAnsi="Sakkal Majalla" w:cs="Sakkal Majalla"/>
          <w:kern w:val="0"/>
          <w:sz w:val="28"/>
          <w:szCs w:val="28"/>
          <w14:ligatures w14:val="none"/>
        </w:rPr>
      </w:pPr>
      <w:r w:rsidRPr="00FF49E9">
        <w:rPr>
          <w:rFonts w:ascii="Sakkal Majalla" w:eastAsia="Calibri" w:hAnsi="Sakkal Majalla" w:cs="Sakkal Majalla"/>
          <w:kern w:val="0"/>
          <w:sz w:val="28"/>
          <w:szCs w:val="28"/>
          <w:rtl/>
          <w14:ligatures w14:val="none"/>
        </w:rPr>
        <w:t>اعتمد الباحثون على المنهج الوصفي التحليلي، واستخدموا أساليب كمية ونوعية لتقييم العلاقة بين المتغيرات المدروسة. تم اختيار عينة من 105 مشاركين باستخدام تقنيات العينة العشوائية البسيطة والعينة المتعمدة. وتم تحليل البيانات الكمية باستخدام برنامج</w:t>
      </w:r>
      <w:r w:rsidRPr="00FF49E9">
        <w:rPr>
          <w:rFonts w:ascii="Sakkal Majalla" w:eastAsia="Calibri" w:hAnsi="Sakkal Majalla" w:cs="Sakkal Majalla"/>
          <w:kern w:val="0"/>
          <w:sz w:val="28"/>
          <w:szCs w:val="28"/>
          <w14:ligatures w14:val="none"/>
        </w:rPr>
        <w:t xml:space="preserve"> SPSS </w:t>
      </w:r>
      <w:r w:rsidRPr="00FF49E9">
        <w:rPr>
          <w:rFonts w:ascii="Sakkal Majalla" w:eastAsia="Calibri" w:hAnsi="Sakkal Majalla" w:cs="Sakkal Majalla"/>
          <w:kern w:val="0"/>
          <w:sz w:val="28"/>
          <w:szCs w:val="28"/>
          <w:rtl/>
          <w14:ligatures w14:val="none"/>
        </w:rPr>
        <w:t>الإصدار 21.0، بينما تم تحليل البيانات النوعية باستخدام تقنيات التحليل النوعي المناسبة</w:t>
      </w:r>
      <w:r w:rsidRPr="00FF49E9">
        <w:rPr>
          <w:rFonts w:ascii="Sakkal Majalla" w:eastAsia="Calibri" w:hAnsi="Sakkal Majalla" w:cs="Sakkal Majalla"/>
          <w:kern w:val="0"/>
          <w:sz w:val="28"/>
          <w:szCs w:val="28"/>
          <w14:ligatures w14:val="none"/>
        </w:rPr>
        <w:t>.</w:t>
      </w:r>
    </w:p>
    <w:p w14:paraId="06A0E9B3" w14:textId="5DBEF57C" w:rsidR="00A607D3" w:rsidRPr="00FF49E9" w:rsidRDefault="00A607D3" w:rsidP="00C203B1">
      <w:pPr>
        <w:spacing w:before="100" w:beforeAutospacing="1" w:after="100" w:afterAutospacing="1" w:line="360" w:lineRule="auto"/>
        <w:ind w:firstLine="720"/>
        <w:jc w:val="both"/>
        <w:rPr>
          <w:rFonts w:ascii="Sakkal Majalla" w:eastAsia="Calibri" w:hAnsi="Sakkal Majalla" w:cs="Sakkal Majalla"/>
          <w:kern w:val="0"/>
          <w:sz w:val="28"/>
          <w:szCs w:val="28"/>
          <w14:ligatures w14:val="none"/>
        </w:rPr>
      </w:pPr>
      <w:r w:rsidRPr="00FF49E9">
        <w:rPr>
          <w:rFonts w:ascii="Sakkal Majalla" w:eastAsia="Calibri" w:hAnsi="Sakkal Majalla" w:cs="Sakkal Majalla"/>
          <w:kern w:val="0"/>
          <w:sz w:val="28"/>
          <w:szCs w:val="28"/>
          <w:rtl/>
          <w14:ligatures w14:val="none"/>
        </w:rPr>
        <w:lastRenderedPageBreak/>
        <w:t xml:space="preserve">أظهرت النتائج أن الإدارة الاستراتيجية لها علاقة إيجابية ومهمة مع الأداء </w:t>
      </w:r>
      <w:r w:rsidR="003E6F20" w:rsidRPr="00FF49E9">
        <w:rPr>
          <w:rFonts w:ascii="Sakkal Majalla" w:eastAsia="Calibri" w:hAnsi="Sakkal Majalla" w:cs="Sakkal Majalla"/>
          <w:kern w:val="0"/>
          <w:sz w:val="28"/>
          <w:szCs w:val="28"/>
          <w:rtl/>
          <w14:ligatures w14:val="none"/>
        </w:rPr>
        <w:t xml:space="preserve">المؤسسى </w:t>
      </w:r>
      <w:r w:rsidRPr="00FF49E9">
        <w:rPr>
          <w:rFonts w:ascii="Sakkal Majalla" w:eastAsia="Calibri" w:hAnsi="Sakkal Majalla" w:cs="Sakkal Majalla"/>
          <w:kern w:val="0"/>
          <w:sz w:val="28"/>
          <w:szCs w:val="28"/>
          <w:rtl/>
          <w14:ligatures w14:val="none"/>
        </w:rPr>
        <w:t xml:space="preserve"> لجمعية التوفير والائتمان لياموجونجو. استنتج الباحثون أن تطبيق الإدارة الاستراتيجية بشكل فعال يمكن أن يعزز من الأداء </w:t>
      </w:r>
      <w:r w:rsidR="003E6F20" w:rsidRPr="00FF49E9">
        <w:rPr>
          <w:rFonts w:ascii="Sakkal Majalla" w:eastAsia="Calibri" w:hAnsi="Sakkal Majalla" w:cs="Sakkal Majalla"/>
          <w:kern w:val="0"/>
          <w:sz w:val="28"/>
          <w:szCs w:val="28"/>
          <w:rtl/>
          <w14:ligatures w14:val="none"/>
        </w:rPr>
        <w:t xml:space="preserve">المؤسسى </w:t>
      </w:r>
      <w:r w:rsidRPr="00FF49E9">
        <w:rPr>
          <w:rFonts w:ascii="Sakkal Majalla" w:eastAsia="Calibri" w:hAnsi="Sakkal Majalla" w:cs="Sakkal Majalla"/>
          <w:kern w:val="0"/>
          <w:sz w:val="28"/>
          <w:szCs w:val="28"/>
          <w:rtl/>
          <w14:ligatures w14:val="none"/>
        </w:rPr>
        <w:t xml:space="preserve"> للجمعية، ويزيد من كفاءتها وفاعليتها في تحقيق أهدافها</w:t>
      </w:r>
      <w:r w:rsidRPr="00FF49E9">
        <w:rPr>
          <w:rFonts w:ascii="Sakkal Majalla" w:eastAsia="Calibri" w:hAnsi="Sakkal Majalla" w:cs="Sakkal Majalla"/>
          <w:kern w:val="0"/>
          <w:sz w:val="28"/>
          <w:szCs w:val="28"/>
          <w14:ligatures w14:val="none"/>
        </w:rPr>
        <w:t>.</w:t>
      </w:r>
    </w:p>
    <w:p w14:paraId="66321EEA" w14:textId="03F62406" w:rsidR="00A607D3" w:rsidRPr="00FF49E9" w:rsidRDefault="00A607D3" w:rsidP="00C203B1">
      <w:pPr>
        <w:spacing w:before="100" w:beforeAutospacing="1" w:after="100" w:afterAutospacing="1" w:line="360" w:lineRule="auto"/>
        <w:ind w:firstLine="720"/>
        <w:jc w:val="both"/>
        <w:rPr>
          <w:rFonts w:ascii="Sakkal Majalla" w:eastAsia="Calibri" w:hAnsi="Sakkal Majalla" w:cs="Sakkal Majalla"/>
          <w:kern w:val="0"/>
          <w:sz w:val="28"/>
          <w:szCs w:val="28"/>
          <w14:ligatures w14:val="none"/>
        </w:rPr>
      </w:pPr>
      <w:r w:rsidRPr="00FF49E9">
        <w:rPr>
          <w:rFonts w:ascii="Sakkal Majalla" w:eastAsia="Calibri" w:hAnsi="Sakkal Majalla" w:cs="Sakkal Majalla"/>
          <w:kern w:val="0"/>
          <w:sz w:val="28"/>
          <w:szCs w:val="28"/>
          <w:rtl/>
          <w14:ligatures w14:val="none"/>
        </w:rPr>
        <w:t xml:space="preserve">وتوصي الدراسة بضرورة تعاون الإدارة مع أعضاء مجلس الإدارة وجميع أصحاب المصلحة لتنفيذ قرارات الجمعية العمومية السنوية واجتماعات مجلس الإدارة، وذلك لتحقيق إدارة استراتيجية فعالة تساهم في تحسين الأداء </w:t>
      </w:r>
      <w:r w:rsidR="003E6F20" w:rsidRPr="00FF49E9">
        <w:rPr>
          <w:rFonts w:ascii="Sakkal Majalla" w:eastAsia="Calibri" w:hAnsi="Sakkal Majalla" w:cs="Sakkal Majalla"/>
          <w:kern w:val="0"/>
          <w:sz w:val="28"/>
          <w:szCs w:val="28"/>
          <w:rtl/>
          <w14:ligatures w14:val="none"/>
        </w:rPr>
        <w:t xml:space="preserve">المؤسسى </w:t>
      </w:r>
      <w:r w:rsidRPr="00FF49E9">
        <w:rPr>
          <w:rFonts w:ascii="Sakkal Majalla" w:eastAsia="Calibri" w:hAnsi="Sakkal Majalla" w:cs="Sakkal Majalla"/>
          <w:kern w:val="0"/>
          <w:sz w:val="28"/>
          <w:szCs w:val="28"/>
          <w:rtl/>
          <w14:ligatures w14:val="none"/>
        </w:rPr>
        <w:t xml:space="preserve"> وتحقيق الأهداف المرجوة للجمعية</w:t>
      </w:r>
      <w:r w:rsidRPr="00FF49E9">
        <w:rPr>
          <w:rFonts w:ascii="Sakkal Majalla" w:eastAsia="Calibri" w:hAnsi="Sakkal Majalla" w:cs="Sakkal Majalla"/>
          <w:kern w:val="0"/>
          <w:sz w:val="28"/>
          <w:szCs w:val="28"/>
          <w14:ligatures w14:val="none"/>
        </w:rPr>
        <w:t>.</w:t>
      </w:r>
    </w:p>
    <w:p w14:paraId="38AE27B2" w14:textId="77777777" w:rsidR="00F46A63" w:rsidRPr="00822496" w:rsidRDefault="00F46A63" w:rsidP="00C203B1">
      <w:pPr>
        <w:pStyle w:val="a6"/>
        <w:numPr>
          <w:ilvl w:val="0"/>
          <w:numId w:val="26"/>
        </w:numPr>
        <w:spacing w:before="100" w:beforeAutospacing="1" w:after="100" w:afterAutospacing="1" w:line="360" w:lineRule="auto"/>
        <w:ind w:left="423"/>
        <w:contextualSpacing w:val="0"/>
        <w:jc w:val="both"/>
        <w:rPr>
          <w:rFonts w:ascii="Sakkal Majalla" w:hAnsi="Sakkal Majalla" w:cs="Sakkal Majalla"/>
          <w:b/>
          <w:bCs/>
          <w:sz w:val="28"/>
          <w:szCs w:val="28"/>
          <w:rtl/>
        </w:rPr>
      </w:pPr>
      <w:r w:rsidRPr="00822496">
        <w:rPr>
          <w:rFonts w:ascii="Sakkal Majalla" w:hAnsi="Sakkal Majalla" w:cs="Sakkal Majalla"/>
          <w:b/>
          <w:bCs/>
          <w:sz w:val="28"/>
          <w:szCs w:val="28"/>
          <w:rtl/>
        </w:rPr>
        <w:t xml:space="preserve">دراسة </w:t>
      </w:r>
      <w:r w:rsidRPr="00822496">
        <w:rPr>
          <w:rFonts w:ascii="Sakkal Majalla" w:hAnsi="Sakkal Majalla" w:cs="Sakkal Majalla"/>
          <w:b/>
          <w:bCs/>
          <w:sz w:val="28"/>
          <w:szCs w:val="28"/>
        </w:rPr>
        <w:t>Ramadan&amp; Safavi, 2022</w:t>
      </w:r>
    </w:p>
    <w:p w14:paraId="6A9FDADA" w14:textId="2C8C8B53" w:rsidR="00F46A63" w:rsidRPr="00FF49E9" w:rsidRDefault="00F46A63" w:rsidP="00C203B1">
      <w:pPr>
        <w:spacing w:before="100" w:beforeAutospacing="1" w:after="100" w:afterAutospacing="1" w:line="360" w:lineRule="auto"/>
        <w:ind w:firstLine="720"/>
        <w:jc w:val="both"/>
        <w:rPr>
          <w:rFonts w:ascii="Sakkal Majalla" w:eastAsia="Calibri" w:hAnsi="Sakkal Majalla" w:cs="Sakkal Majalla"/>
          <w:kern w:val="0"/>
          <w:sz w:val="28"/>
          <w:szCs w:val="28"/>
          <w14:ligatures w14:val="none"/>
        </w:rPr>
      </w:pPr>
      <w:r w:rsidRPr="00FF49E9">
        <w:rPr>
          <w:rFonts w:ascii="Sakkal Majalla" w:eastAsia="Calibri" w:hAnsi="Sakkal Majalla" w:cs="Sakkal Majalla"/>
          <w:kern w:val="0"/>
          <w:sz w:val="28"/>
          <w:szCs w:val="28"/>
          <w:rtl/>
          <w14:ligatures w14:val="none"/>
        </w:rPr>
        <w:t xml:space="preserve">هدفت الدراسة إلى فحص تأثير التركيز </w:t>
      </w:r>
      <w:r w:rsidR="003E6F20" w:rsidRPr="00FF49E9">
        <w:rPr>
          <w:rFonts w:ascii="Sakkal Majalla" w:eastAsia="Calibri" w:hAnsi="Sakkal Majalla" w:cs="Sakkal Majalla"/>
          <w:kern w:val="0"/>
          <w:sz w:val="28"/>
          <w:szCs w:val="28"/>
          <w:rtl/>
          <w14:ligatures w14:val="none"/>
        </w:rPr>
        <w:t xml:space="preserve">المؤسسى </w:t>
      </w:r>
      <w:r w:rsidRPr="00FF49E9">
        <w:rPr>
          <w:rFonts w:ascii="Sakkal Majalla" w:eastAsia="Calibri" w:hAnsi="Sakkal Majalla" w:cs="Sakkal Majalla"/>
          <w:kern w:val="0"/>
          <w:sz w:val="28"/>
          <w:szCs w:val="28"/>
          <w:rtl/>
          <w14:ligatures w14:val="none"/>
        </w:rPr>
        <w:t xml:space="preserve"> الاستراتيجي، ورأس المال البشري الاستراتيجي، ونتائج الإدارة الاستراتيجية، والتكنولوجيا على الأداء </w:t>
      </w:r>
      <w:r w:rsidR="003E6F20" w:rsidRPr="00FF49E9">
        <w:rPr>
          <w:rFonts w:ascii="Sakkal Majalla" w:eastAsia="Calibri" w:hAnsi="Sakkal Majalla" w:cs="Sakkal Majalla"/>
          <w:kern w:val="0"/>
          <w:sz w:val="28"/>
          <w:szCs w:val="28"/>
          <w:rtl/>
          <w14:ligatures w14:val="none"/>
        </w:rPr>
        <w:t xml:space="preserve">المؤسسى </w:t>
      </w:r>
      <w:r w:rsidRPr="00FF49E9">
        <w:rPr>
          <w:rFonts w:ascii="Sakkal Majalla" w:eastAsia="Calibri" w:hAnsi="Sakkal Majalla" w:cs="Sakkal Majalla"/>
          <w:kern w:val="0"/>
          <w:sz w:val="28"/>
          <w:szCs w:val="28"/>
          <w:rtl/>
          <w14:ligatures w14:val="none"/>
        </w:rPr>
        <w:t xml:space="preserve">. تم استخدام المنهج الوصفي التحليلي لجمع البيانات من 408 موظفين في منظمة في طرابلس. أظهرت النتائج أن جميع المتغيرات المدروسة لها تأثير على الأداء </w:t>
      </w:r>
      <w:r w:rsidR="003E6F20" w:rsidRPr="00FF49E9">
        <w:rPr>
          <w:rFonts w:ascii="Sakkal Majalla" w:eastAsia="Calibri" w:hAnsi="Sakkal Majalla" w:cs="Sakkal Majalla"/>
          <w:kern w:val="0"/>
          <w:sz w:val="28"/>
          <w:szCs w:val="28"/>
          <w:rtl/>
          <w14:ligatures w14:val="none"/>
        </w:rPr>
        <w:t xml:space="preserve">المؤسسى </w:t>
      </w:r>
      <w:r w:rsidRPr="00FF49E9">
        <w:rPr>
          <w:rFonts w:ascii="Sakkal Majalla" w:eastAsia="Calibri" w:hAnsi="Sakkal Majalla" w:cs="Sakkal Majalla"/>
          <w:kern w:val="0"/>
          <w:sz w:val="28"/>
          <w:szCs w:val="28"/>
          <w:rtl/>
          <w14:ligatures w14:val="none"/>
        </w:rPr>
        <w:t xml:space="preserve">. أشارت الدراسة إلى أن تطبيق النتائج قد يكون محدودًا بسبب اقتصارها على المصارف الليبية فقط، وأوصت بضرورة تنفيذ قيادات الإدارة الاستراتيجية والعوامل الأخرى المقيمة لتحسين الأداء </w:t>
      </w:r>
      <w:r w:rsidR="003E6F20" w:rsidRPr="00FF49E9">
        <w:rPr>
          <w:rFonts w:ascii="Sakkal Majalla" w:eastAsia="Calibri" w:hAnsi="Sakkal Majalla" w:cs="Sakkal Majalla"/>
          <w:kern w:val="0"/>
          <w:sz w:val="28"/>
          <w:szCs w:val="28"/>
          <w:rtl/>
          <w14:ligatures w14:val="none"/>
        </w:rPr>
        <w:t xml:space="preserve">المؤسسى </w:t>
      </w:r>
      <w:r w:rsidRPr="00FF49E9">
        <w:rPr>
          <w:rFonts w:ascii="Sakkal Majalla" w:eastAsia="Calibri" w:hAnsi="Sakkal Majalla" w:cs="Sakkal Majalla"/>
          <w:kern w:val="0"/>
          <w:sz w:val="28"/>
          <w:szCs w:val="28"/>
          <w14:ligatures w14:val="none"/>
        </w:rPr>
        <w:t>.</w:t>
      </w:r>
    </w:p>
    <w:p w14:paraId="119BCDAA" w14:textId="59CC384A" w:rsidR="00F46A63" w:rsidRPr="00822496" w:rsidRDefault="00F46A63" w:rsidP="00C203B1">
      <w:pPr>
        <w:pStyle w:val="a6"/>
        <w:numPr>
          <w:ilvl w:val="0"/>
          <w:numId w:val="26"/>
        </w:numPr>
        <w:spacing w:before="100" w:beforeAutospacing="1" w:after="100" w:afterAutospacing="1" w:line="360" w:lineRule="auto"/>
        <w:ind w:left="423"/>
        <w:contextualSpacing w:val="0"/>
        <w:jc w:val="both"/>
        <w:rPr>
          <w:rFonts w:ascii="Sakkal Majalla" w:hAnsi="Sakkal Majalla" w:cs="Sakkal Majalla"/>
          <w:b/>
          <w:bCs/>
          <w:sz w:val="28"/>
          <w:szCs w:val="28"/>
        </w:rPr>
      </w:pPr>
      <w:r w:rsidRPr="00822496">
        <w:rPr>
          <w:rFonts w:ascii="Sakkal Majalla" w:hAnsi="Sakkal Majalla" w:cs="Sakkal Majalla"/>
          <w:b/>
          <w:bCs/>
          <w:sz w:val="28"/>
          <w:szCs w:val="28"/>
          <w:rtl/>
        </w:rPr>
        <w:t xml:space="preserve">دراسة </w:t>
      </w:r>
      <w:bookmarkStart w:id="47" w:name="_Hlk139436311"/>
      <w:r w:rsidRPr="00822496">
        <w:rPr>
          <w:rFonts w:ascii="Sakkal Majalla" w:eastAsia="Calibri" w:hAnsi="Sakkal Majalla" w:cs="Sakkal Majalla" w:hint="cs"/>
          <w:b/>
          <w:bCs/>
          <w:kern w:val="0"/>
          <w:sz w:val="32"/>
          <w:szCs w:val="32"/>
          <w:lang w:bidi="ar-EG"/>
          <w14:ligatures w14:val="none"/>
        </w:rPr>
        <w:t>Jaber,</w:t>
      </w:r>
      <w:r w:rsidRPr="00822496">
        <w:rPr>
          <w:rFonts w:ascii="Sakkal Majalla" w:eastAsia="Calibri" w:hAnsi="Sakkal Majalla" w:cs="Sakkal Majalla" w:hint="cs"/>
          <w:b/>
          <w:bCs/>
          <w:kern w:val="0"/>
          <w:sz w:val="32"/>
          <w:szCs w:val="32"/>
          <w14:ligatures w14:val="none"/>
        </w:rPr>
        <w:t xml:space="preserve"> </w:t>
      </w:r>
      <w:r w:rsidRPr="00822496">
        <w:rPr>
          <w:rFonts w:ascii="Sakkal Majalla" w:eastAsia="Calibri" w:hAnsi="Sakkal Majalla" w:cs="Sakkal Majalla" w:hint="cs"/>
          <w:b/>
          <w:bCs/>
          <w:kern w:val="0"/>
          <w:sz w:val="32"/>
          <w:szCs w:val="32"/>
          <w:lang w:bidi="ar-EG"/>
          <w14:ligatures w14:val="none"/>
        </w:rPr>
        <w:t>2020</w:t>
      </w:r>
      <w:bookmarkEnd w:id="47"/>
    </w:p>
    <w:p w14:paraId="212DBEE3" w14:textId="062D96C9" w:rsidR="00F46A63" w:rsidRPr="00FF49E9" w:rsidRDefault="00F46A63" w:rsidP="00C203B1">
      <w:pPr>
        <w:spacing w:before="100" w:beforeAutospacing="1" w:after="100" w:afterAutospacing="1" w:line="360" w:lineRule="auto"/>
        <w:ind w:firstLine="720"/>
        <w:jc w:val="both"/>
        <w:rPr>
          <w:rFonts w:ascii="Sakkal Majalla" w:eastAsia="Calibri" w:hAnsi="Sakkal Majalla" w:cs="Sakkal Majalla"/>
          <w:kern w:val="0"/>
          <w:sz w:val="28"/>
          <w:szCs w:val="28"/>
          <w14:ligatures w14:val="none"/>
        </w:rPr>
      </w:pPr>
      <w:r w:rsidRPr="00FF49E9">
        <w:rPr>
          <w:rFonts w:ascii="Sakkal Majalla" w:eastAsia="Calibri" w:hAnsi="Sakkal Majalla" w:cs="Sakkal Majalla"/>
          <w:kern w:val="0"/>
          <w:sz w:val="28"/>
          <w:szCs w:val="28"/>
          <w:rtl/>
          <w14:ligatures w14:val="none"/>
        </w:rPr>
        <w:t xml:space="preserve">هدفت هذه الدراسة إلى بحث أثر ممارسات إدارة المخاطر على الأداء </w:t>
      </w:r>
      <w:r w:rsidR="003E6F20" w:rsidRPr="00FF49E9">
        <w:rPr>
          <w:rFonts w:ascii="Sakkal Majalla" w:eastAsia="Calibri" w:hAnsi="Sakkal Majalla" w:cs="Sakkal Majalla"/>
          <w:kern w:val="0"/>
          <w:sz w:val="28"/>
          <w:szCs w:val="28"/>
          <w:rtl/>
          <w14:ligatures w14:val="none"/>
        </w:rPr>
        <w:t xml:space="preserve">المؤسسى </w:t>
      </w:r>
      <w:r w:rsidRPr="00FF49E9">
        <w:rPr>
          <w:rFonts w:ascii="Sakkal Majalla" w:eastAsia="Calibri" w:hAnsi="Sakkal Majalla" w:cs="Sakkal Majalla"/>
          <w:kern w:val="0"/>
          <w:sz w:val="28"/>
          <w:szCs w:val="28"/>
          <w:rtl/>
          <w14:ligatures w14:val="none"/>
        </w:rPr>
        <w:t xml:space="preserve"> لشركات التأمين في المملكة الأردنية الهاشمية. تضمنت إدارة المخاطر تقسيمات مثل التخفيف من المخاطر، وتحديد المخاطر، وتقييم المخاطر، ومراقبة المخاطر، وتنفيذ إدارة المخاطر. تم استخدام المنهج الوصفي التحليلي، وتم جمع البيانات من 120 مديرًا يعملون في شركات التأمين الأردنية بواسطة استبانة. بعد التأكد من التوزيع الطبيعي للإجابات وصدق وثبات الأداة، تم إجراء التحليل الوصفي والتحقق من الارتباط بين المتغيرات باستخدام تحليل الانحدار وبرنامج</w:t>
      </w:r>
      <w:r w:rsidRPr="00FF49E9">
        <w:rPr>
          <w:rFonts w:ascii="Sakkal Majalla" w:eastAsia="Calibri" w:hAnsi="Sakkal Majalla" w:cs="Sakkal Majalla"/>
          <w:kern w:val="0"/>
          <w:sz w:val="28"/>
          <w:szCs w:val="28"/>
          <w14:ligatures w14:val="none"/>
        </w:rPr>
        <w:t xml:space="preserve"> SPSS. </w:t>
      </w:r>
      <w:r w:rsidRPr="00FF49E9">
        <w:rPr>
          <w:rFonts w:ascii="Sakkal Majalla" w:eastAsia="Calibri" w:hAnsi="Sakkal Majalla" w:cs="Sakkal Majalla"/>
          <w:kern w:val="0"/>
          <w:sz w:val="28"/>
          <w:szCs w:val="28"/>
          <w:rtl/>
          <w14:ligatures w14:val="none"/>
        </w:rPr>
        <w:t xml:space="preserve">توصلت الدراسة إلى أن ممارسات إدارة المخاطر لها تأثير على الأداء </w:t>
      </w:r>
      <w:r w:rsidR="003E6F20" w:rsidRPr="00FF49E9">
        <w:rPr>
          <w:rFonts w:ascii="Sakkal Majalla" w:eastAsia="Calibri" w:hAnsi="Sakkal Majalla" w:cs="Sakkal Majalla"/>
          <w:kern w:val="0"/>
          <w:sz w:val="28"/>
          <w:szCs w:val="28"/>
          <w:rtl/>
          <w14:ligatures w14:val="none"/>
        </w:rPr>
        <w:t xml:space="preserve">المؤسسى </w:t>
      </w:r>
      <w:r w:rsidRPr="00FF49E9">
        <w:rPr>
          <w:rFonts w:ascii="Sakkal Majalla" w:eastAsia="Calibri" w:hAnsi="Sakkal Majalla" w:cs="Sakkal Majalla"/>
          <w:kern w:val="0"/>
          <w:sz w:val="28"/>
          <w:szCs w:val="28"/>
          <w:rtl/>
          <w14:ligatures w14:val="none"/>
        </w:rPr>
        <w:t xml:space="preserve">، حيث كان التخفيف من المخاطر هو الأكثر تأثيرًا على الأداء </w:t>
      </w:r>
      <w:r w:rsidR="003E6F20" w:rsidRPr="00FF49E9">
        <w:rPr>
          <w:rFonts w:ascii="Sakkal Majalla" w:eastAsia="Calibri" w:hAnsi="Sakkal Majalla" w:cs="Sakkal Majalla"/>
          <w:kern w:val="0"/>
          <w:sz w:val="28"/>
          <w:szCs w:val="28"/>
          <w:rtl/>
          <w14:ligatures w14:val="none"/>
        </w:rPr>
        <w:t xml:space="preserve">المؤسسى </w:t>
      </w:r>
      <w:r w:rsidRPr="00FF49E9">
        <w:rPr>
          <w:rFonts w:ascii="Sakkal Majalla" w:eastAsia="Calibri" w:hAnsi="Sakkal Majalla" w:cs="Sakkal Majalla"/>
          <w:kern w:val="0"/>
          <w:sz w:val="28"/>
          <w:szCs w:val="28"/>
          <w:rtl/>
          <w14:ligatures w14:val="none"/>
        </w:rPr>
        <w:t xml:space="preserve">، يليه </w:t>
      </w:r>
      <w:r w:rsidRPr="00FF49E9">
        <w:rPr>
          <w:rFonts w:ascii="Sakkal Majalla" w:eastAsia="Calibri" w:hAnsi="Sakkal Majalla" w:cs="Sakkal Majalla"/>
          <w:kern w:val="0"/>
          <w:sz w:val="28"/>
          <w:szCs w:val="28"/>
          <w:rtl/>
          <w14:ligatures w14:val="none"/>
        </w:rPr>
        <w:lastRenderedPageBreak/>
        <w:t>تحديد المخاطر وتقييم المخاطر ومراقبة المخاطر، وكان الأقل تأثيرًا هو تنفيذ إدارة المخاطر. وأوصت الدراسة بأن شركات التأمين يجب عليها اتخاذ تدابير فعالة من حيث التكلفة لتحديد المخاطر في الوقت المناسب وتخفيفها بشكل فعال، وتثقيف موظفيها حول أهمية إدارة المخاطر وممارساتها، وتقييم ممارسات إدارة المخاطر بشكل مستمر للتأكد من البقاء في بيئة عمل متغيرة</w:t>
      </w:r>
      <w:r w:rsidRPr="00FF49E9">
        <w:rPr>
          <w:rFonts w:ascii="Sakkal Majalla" w:eastAsia="Calibri" w:hAnsi="Sakkal Majalla" w:cs="Sakkal Majalla"/>
          <w:kern w:val="0"/>
          <w:sz w:val="28"/>
          <w:szCs w:val="28"/>
          <w14:ligatures w14:val="none"/>
        </w:rPr>
        <w:t>.</w:t>
      </w:r>
    </w:p>
    <w:p w14:paraId="7300D2EB" w14:textId="2C2DF04B" w:rsidR="00F46A63" w:rsidRPr="00822496" w:rsidRDefault="00F46A63" w:rsidP="00C203B1">
      <w:pPr>
        <w:pStyle w:val="a6"/>
        <w:numPr>
          <w:ilvl w:val="0"/>
          <w:numId w:val="26"/>
        </w:numPr>
        <w:spacing w:before="100" w:beforeAutospacing="1" w:after="100" w:afterAutospacing="1" w:line="360" w:lineRule="auto"/>
        <w:ind w:left="423"/>
        <w:contextualSpacing w:val="0"/>
        <w:jc w:val="both"/>
        <w:rPr>
          <w:rFonts w:ascii="Sakkal Majalla" w:hAnsi="Sakkal Majalla" w:cs="Sakkal Majalla"/>
          <w:b/>
          <w:bCs/>
          <w:sz w:val="28"/>
          <w:szCs w:val="28"/>
        </w:rPr>
      </w:pPr>
      <w:r w:rsidRPr="00822496">
        <w:rPr>
          <w:rFonts w:ascii="Sakkal Majalla" w:hAnsi="Sakkal Majalla" w:cs="Sakkal Majalla"/>
          <w:b/>
          <w:bCs/>
          <w:sz w:val="28"/>
          <w:szCs w:val="28"/>
          <w:rtl/>
        </w:rPr>
        <w:t xml:space="preserve">دراسة </w:t>
      </w:r>
      <w:r w:rsidRPr="00822496">
        <w:rPr>
          <w:rFonts w:ascii="Sakkal Majalla" w:hAnsi="Sakkal Majalla" w:cs="Sakkal Majalla" w:hint="cs"/>
          <w:b/>
          <w:bCs/>
          <w:sz w:val="28"/>
          <w:szCs w:val="28"/>
        </w:rPr>
        <w:t>Mohd Ali &amp; others</w:t>
      </w:r>
      <w:r w:rsidRPr="00822496">
        <w:rPr>
          <w:rFonts w:ascii="Sakkal Majalla" w:hAnsi="Sakkal Majalla" w:cs="Sakkal Majalla" w:hint="cs"/>
          <w:b/>
          <w:bCs/>
          <w:sz w:val="28"/>
          <w:szCs w:val="28"/>
          <w:rtl/>
          <w:lang w:bidi="ar-EG"/>
        </w:rPr>
        <w:t xml:space="preserve"> (2019)</w:t>
      </w:r>
    </w:p>
    <w:p w14:paraId="01A87404" w14:textId="77777777" w:rsidR="00F46A63" w:rsidRPr="00FF49E9" w:rsidRDefault="00F46A63" w:rsidP="00C203B1">
      <w:pPr>
        <w:spacing w:before="100" w:beforeAutospacing="1" w:after="100" w:afterAutospacing="1" w:line="360" w:lineRule="auto"/>
        <w:ind w:firstLine="720"/>
        <w:jc w:val="both"/>
        <w:rPr>
          <w:rFonts w:ascii="Sakkal Majalla" w:eastAsia="Calibri" w:hAnsi="Sakkal Majalla" w:cs="Sakkal Majalla"/>
          <w:kern w:val="0"/>
          <w:sz w:val="28"/>
          <w:szCs w:val="28"/>
          <w14:ligatures w14:val="none"/>
        </w:rPr>
      </w:pPr>
      <w:r w:rsidRPr="00FF49E9">
        <w:rPr>
          <w:rFonts w:ascii="Sakkal Majalla" w:eastAsia="Calibri" w:hAnsi="Sakkal Majalla" w:cs="Sakkal Majalla"/>
          <w:kern w:val="0"/>
          <w:sz w:val="28"/>
          <w:szCs w:val="28"/>
          <w:rtl/>
          <w14:ligatures w14:val="none"/>
        </w:rPr>
        <w:t>هدفت هذه الدراسة إلى فحص أثر إدارة المخاطر في أداء مشاريع البناء في ماليزيا من حيث الأبعاد الزمنية والتكلفة والجودة. تمثل مجتمع الدراسة في مديري المشاريع والمديرين التنفيذيين والمديرين الماليين في الشركات الإنشائية في ماليزيا. اعتمدت الدراسة على المنهج الوصفي التحليلي، وتم الحصول على البيانات اللازمة من خلال مقابلات لعينة الدراسة وتحليل المستندات الخاصة بإدارة المخاطر في تلك الشركات. توصلت الدراسة إلى أن ممارسة عملية إدارة المخاطر تؤثر بشكل إيجابي على إدارة المشروع وبالتالي على نجاح المشاريع، وأن قلة المعرفة بإدارة المخاطر وضعف ممارستها تؤثر بشكل سلبي على أداء المشاريع. أوصت الدراسة بتطوير استراتيجيات لإدارة المخاطر بناءً على نتائج الدراسة بهدف تحسين أداء المشاريع</w:t>
      </w:r>
      <w:r w:rsidRPr="00FF49E9">
        <w:rPr>
          <w:rFonts w:ascii="Sakkal Majalla" w:eastAsia="Calibri" w:hAnsi="Sakkal Majalla" w:cs="Sakkal Majalla"/>
          <w:kern w:val="0"/>
          <w:sz w:val="28"/>
          <w:szCs w:val="28"/>
          <w14:ligatures w14:val="none"/>
        </w:rPr>
        <w:t>.</w:t>
      </w:r>
    </w:p>
    <w:p w14:paraId="3857A950" w14:textId="72874E57" w:rsidR="003B5B69" w:rsidRPr="00FF49E9" w:rsidRDefault="00C203B1" w:rsidP="00C203B1">
      <w:pPr>
        <w:spacing w:before="100" w:beforeAutospacing="1" w:after="100" w:afterAutospacing="1" w:line="360" w:lineRule="auto"/>
        <w:jc w:val="both"/>
        <w:outlineLvl w:val="1"/>
        <w:rPr>
          <w:rFonts w:ascii="Sakkal Majalla" w:eastAsia="Calibri" w:hAnsi="Sakkal Majalla" w:cs="Sakkal Majalla"/>
          <w:b/>
          <w:bCs/>
          <w:kern w:val="0"/>
          <w:sz w:val="36"/>
          <w:szCs w:val="36"/>
          <w:rtl/>
          <w14:ligatures w14:val="none"/>
        </w:rPr>
      </w:pPr>
      <w:bookmarkStart w:id="48" w:name="_Toc170764280"/>
      <w:bookmarkStart w:id="49" w:name="_Toc173107099"/>
      <w:r>
        <w:rPr>
          <w:rFonts w:ascii="Sakkal Majalla" w:eastAsia="Calibri" w:hAnsi="Sakkal Majalla" w:cs="Sakkal Majalla" w:hint="cs"/>
          <w:b/>
          <w:bCs/>
          <w:kern w:val="0"/>
          <w:sz w:val="36"/>
          <w:szCs w:val="36"/>
          <w:rtl/>
          <w14:ligatures w14:val="none"/>
        </w:rPr>
        <w:t xml:space="preserve">7.1 </w:t>
      </w:r>
      <w:r w:rsidR="003B5B69" w:rsidRPr="00FF49E9">
        <w:rPr>
          <w:rFonts w:ascii="Sakkal Majalla" w:eastAsia="Calibri" w:hAnsi="Sakkal Majalla" w:cs="Sakkal Majalla" w:hint="cs"/>
          <w:b/>
          <w:bCs/>
          <w:kern w:val="0"/>
          <w:sz w:val="36"/>
          <w:szCs w:val="36"/>
          <w:rtl/>
          <w14:ligatures w14:val="none"/>
        </w:rPr>
        <w:t>تعليق على الدراسات السابقة وتحديد الفجوة البحثية</w:t>
      </w:r>
      <w:bookmarkEnd w:id="48"/>
      <w:bookmarkEnd w:id="49"/>
    </w:p>
    <w:p w14:paraId="0B299A81" w14:textId="77777777" w:rsidR="004A4B49" w:rsidRPr="00C203B1" w:rsidRDefault="004A4B49" w:rsidP="00C203B1">
      <w:pPr>
        <w:spacing w:before="100" w:beforeAutospacing="1" w:after="100" w:afterAutospacing="1" w:line="360" w:lineRule="auto"/>
        <w:rPr>
          <w:rFonts w:ascii="Sakkal Majalla" w:hAnsi="Sakkal Majalla" w:cs="Sakkal Majalla"/>
          <w:b/>
          <w:bCs/>
          <w:sz w:val="32"/>
          <w:szCs w:val="32"/>
        </w:rPr>
      </w:pPr>
      <w:bookmarkStart w:id="50" w:name="_Toc169790501"/>
      <w:bookmarkStart w:id="51" w:name="_Toc169790587"/>
      <w:r w:rsidRPr="00C203B1">
        <w:rPr>
          <w:rFonts w:ascii="Sakkal Majalla" w:hAnsi="Sakkal Majalla" w:cs="Sakkal Majalla"/>
          <w:b/>
          <w:bCs/>
          <w:sz w:val="32"/>
          <w:szCs w:val="32"/>
          <w:rtl/>
        </w:rPr>
        <w:t>أوجه الاتفاق بين الدراسات العربية والأجنبية</w:t>
      </w:r>
      <w:r w:rsidRPr="00C203B1">
        <w:rPr>
          <w:rFonts w:ascii="Sakkal Majalla" w:hAnsi="Sakkal Majalla" w:cs="Sakkal Majalla"/>
          <w:b/>
          <w:bCs/>
          <w:sz w:val="32"/>
          <w:szCs w:val="32"/>
        </w:rPr>
        <w:t>:</w:t>
      </w:r>
    </w:p>
    <w:p w14:paraId="1AA4269D" w14:textId="00ABDF3A" w:rsidR="004A4B49" w:rsidRPr="00FF49E9" w:rsidRDefault="004A4B49" w:rsidP="00C203B1">
      <w:pPr>
        <w:spacing w:before="100" w:beforeAutospacing="1" w:after="100" w:afterAutospacing="1" w:line="360" w:lineRule="auto"/>
        <w:ind w:firstLine="720"/>
        <w:jc w:val="both"/>
        <w:rPr>
          <w:rFonts w:ascii="Sakkal Majalla" w:eastAsia="Calibri" w:hAnsi="Sakkal Majalla" w:cs="Sakkal Majalla"/>
          <w:kern w:val="0"/>
          <w:sz w:val="28"/>
          <w:szCs w:val="28"/>
          <w14:ligatures w14:val="none"/>
        </w:rPr>
      </w:pPr>
      <w:r w:rsidRPr="00FF49E9">
        <w:rPr>
          <w:rFonts w:ascii="Sakkal Majalla" w:eastAsia="Calibri" w:hAnsi="Sakkal Majalla" w:cs="Sakkal Majalla" w:hint="cs"/>
          <w:kern w:val="0"/>
          <w:sz w:val="28"/>
          <w:szCs w:val="28"/>
          <w:rtl/>
          <w14:ligatures w14:val="none"/>
        </w:rPr>
        <w:t xml:space="preserve">تشير الدراسات العربية والأجنبية إلى وجود تأثير إيجابي لإدارة المخاطر على الأداء </w:t>
      </w:r>
      <w:r w:rsidR="003E6F20" w:rsidRPr="00FF49E9">
        <w:rPr>
          <w:rFonts w:ascii="Sakkal Majalla" w:eastAsia="Calibri" w:hAnsi="Sakkal Majalla" w:cs="Sakkal Majalla" w:hint="cs"/>
          <w:kern w:val="0"/>
          <w:sz w:val="28"/>
          <w:szCs w:val="28"/>
          <w:rtl/>
          <w14:ligatures w14:val="none"/>
        </w:rPr>
        <w:t xml:space="preserve">المؤسسى </w:t>
      </w:r>
      <w:r w:rsidRPr="00FF49E9">
        <w:rPr>
          <w:rFonts w:ascii="Sakkal Majalla" w:eastAsia="Calibri" w:hAnsi="Sakkal Majalla" w:cs="Sakkal Majalla" w:hint="cs"/>
          <w:kern w:val="0"/>
          <w:sz w:val="28"/>
          <w:szCs w:val="28"/>
          <w:rtl/>
          <w14:ligatures w14:val="none"/>
        </w:rPr>
        <w:t xml:space="preserve">. على سبيل المثال، أوضحت دراسة جابر (2020) ودراسة إيدر وآخرون (2022) أن التخفيف من المخاطر وتقييمها يسهم بشكل كبير في تحسين الأداء </w:t>
      </w:r>
      <w:r w:rsidR="003E6F20" w:rsidRPr="00FF49E9">
        <w:rPr>
          <w:rFonts w:ascii="Sakkal Majalla" w:eastAsia="Calibri" w:hAnsi="Sakkal Majalla" w:cs="Sakkal Majalla" w:hint="cs"/>
          <w:kern w:val="0"/>
          <w:sz w:val="28"/>
          <w:szCs w:val="28"/>
          <w:rtl/>
          <w14:ligatures w14:val="none"/>
        </w:rPr>
        <w:t xml:space="preserve">المؤسسى </w:t>
      </w:r>
      <w:r w:rsidRPr="00FF49E9">
        <w:rPr>
          <w:rFonts w:ascii="Sakkal Majalla" w:eastAsia="Calibri" w:hAnsi="Sakkal Majalla" w:cs="Sakkal Majalla" w:hint="cs"/>
          <w:kern w:val="0"/>
          <w:sz w:val="28"/>
          <w:szCs w:val="28"/>
          <w:rtl/>
          <w14:ligatures w14:val="none"/>
        </w:rPr>
        <w:t>. هذا التأثير الإيجابي يعزز من كفاءة العمليات ويساعد المنظمات على تحقيق أهدافها بفعالية أكبر. بالمثل، أكدت دراسة</w:t>
      </w:r>
      <w:r w:rsidRPr="00FF49E9">
        <w:rPr>
          <w:rFonts w:ascii="Sakkal Majalla" w:eastAsia="Calibri" w:hAnsi="Sakkal Majalla" w:cs="Sakkal Majalla" w:hint="cs"/>
          <w:kern w:val="0"/>
          <w:sz w:val="28"/>
          <w:szCs w:val="28"/>
          <w14:ligatures w14:val="none"/>
        </w:rPr>
        <w:t xml:space="preserve"> Von Tamakloe </w:t>
      </w:r>
      <w:r w:rsidRPr="00FF49E9">
        <w:rPr>
          <w:rFonts w:ascii="Sakkal Majalla" w:eastAsia="Calibri" w:hAnsi="Sakkal Majalla" w:cs="Sakkal Majalla" w:hint="cs"/>
          <w:kern w:val="0"/>
          <w:sz w:val="28"/>
          <w:szCs w:val="28"/>
          <w:rtl/>
          <w14:ligatures w14:val="none"/>
        </w:rPr>
        <w:t>وآخرين (2023) على أن إدارة المخاطر التشغيلية لها تأثير ملحوظ على أداء البنوك في غانا</w:t>
      </w:r>
      <w:r w:rsidRPr="00FF49E9">
        <w:rPr>
          <w:rFonts w:ascii="Sakkal Majalla" w:eastAsia="Calibri" w:hAnsi="Sakkal Majalla" w:cs="Sakkal Majalla" w:hint="cs"/>
          <w:kern w:val="0"/>
          <w:sz w:val="28"/>
          <w:szCs w:val="28"/>
          <w14:ligatures w14:val="none"/>
        </w:rPr>
        <w:t>.</w:t>
      </w:r>
    </w:p>
    <w:p w14:paraId="4C14C3ED" w14:textId="3E7387A7" w:rsidR="004A4B49" w:rsidRPr="00FF49E9" w:rsidRDefault="004A4B49" w:rsidP="00C203B1">
      <w:pPr>
        <w:spacing w:before="100" w:beforeAutospacing="1" w:after="100" w:afterAutospacing="1" w:line="360" w:lineRule="auto"/>
        <w:ind w:firstLine="720"/>
        <w:jc w:val="both"/>
        <w:rPr>
          <w:rFonts w:ascii="Sakkal Majalla" w:eastAsia="Calibri" w:hAnsi="Sakkal Majalla" w:cs="Sakkal Majalla"/>
          <w:kern w:val="0"/>
          <w:sz w:val="28"/>
          <w:szCs w:val="28"/>
          <w14:ligatures w14:val="none"/>
        </w:rPr>
      </w:pPr>
      <w:r w:rsidRPr="00FF49E9">
        <w:rPr>
          <w:rFonts w:ascii="Sakkal Majalla" w:eastAsia="Calibri" w:hAnsi="Sakkal Majalla" w:cs="Sakkal Majalla" w:hint="cs"/>
          <w:kern w:val="0"/>
          <w:sz w:val="28"/>
          <w:szCs w:val="28"/>
          <w:rtl/>
          <w14:ligatures w14:val="none"/>
        </w:rPr>
        <w:lastRenderedPageBreak/>
        <w:t xml:space="preserve">اعتمدت معظم الدراسات، سواء العربية أو الأجنبية، على المنهج الوصفي التحليلي، مما يعكس أهمية هذا المنهج في تحليل تأثير إدارة المخاطر على الأداء </w:t>
      </w:r>
      <w:r w:rsidR="003E6F20" w:rsidRPr="00FF49E9">
        <w:rPr>
          <w:rFonts w:ascii="Sakkal Majalla" w:eastAsia="Calibri" w:hAnsi="Sakkal Majalla" w:cs="Sakkal Majalla" w:hint="cs"/>
          <w:kern w:val="0"/>
          <w:sz w:val="28"/>
          <w:szCs w:val="28"/>
          <w:rtl/>
          <w14:ligatures w14:val="none"/>
        </w:rPr>
        <w:t xml:space="preserve">المؤسسى </w:t>
      </w:r>
      <w:r w:rsidRPr="00FF49E9">
        <w:rPr>
          <w:rFonts w:ascii="Sakkal Majalla" w:eastAsia="Calibri" w:hAnsi="Sakkal Majalla" w:cs="Sakkal Majalla" w:hint="cs"/>
          <w:kern w:val="0"/>
          <w:sz w:val="28"/>
          <w:szCs w:val="28"/>
          <w:rtl/>
          <w14:ligatures w14:val="none"/>
        </w:rPr>
        <w:t>. هذا النهج يسمح بجمع وتحليل البيانات بطريقة منهجية تساعد في فهم العلاقات بين المتغيرات المختلفة. استخدام المنهج الوصفي التحليلي يوفر إطارًا قويًا لتقديم استنتاجات دقيقة وقابلة للتطبيق. على سبيل المثال، استخدمت دراسة العطيات (2022) ودراسة</w:t>
      </w:r>
      <w:r w:rsidRPr="00FF49E9">
        <w:rPr>
          <w:rFonts w:ascii="Sakkal Majalla" w:eastAsia="Calibri" w:hAnsi="Sakkal Majalla" w:cs="Sakkal Majalla" w:hint="cs"/>
          <w:kern w:val="0"/>
          <w:sz w:val="28"/>
          <w:szCs w:val="28"/>
          <w14:ligatures w14:val="none"/>
        </w:rPr>
        <w:t xml:space="preserve"> Ramadan &amp; Safavi (2022) </w:t>
      </w:r>
      <w:r w:rsidRPr="00FF49E9">
        <w:rPr>
          <w:rFonts w:ascii="Sakkal Majalla" w:eastAsia="Calibri" w:hAnsi="Sakkal Majalla" w:cs="Sakkal Majalla" w:hint="cs"/>
          <w:kern w:val="0"/>
          <w:sz w:val="28"/>
          <w:szCs w:val="28"/>
          <w:rtl/>
          <w14:ligatures w14:val="none"/>
        </w:rPr>
        <w:t xml:space="preserve">هذا المنهج بفعالية لتحليل تأثير إدارة المخاطر والاستراتيجيات </w:t>
      </w:r>
      <w:r w:rsidR="003E6F20" w:rsidRPr="00FF49E9">
        <w:rPr>
          <w:rFonts w:ascii="Sakkal Majalla" w:eastAsia="Calibri" w:hAnsi="Sakkal Majalla" w:cs="Sakkal Majalla" w:hint="cs"/>
          <w:kern w:val="0"/>
          <w:sz w:val="28"/>
          <w:szCs w:val="28"/>
          <w:rtl/>
          <w14:ligatures w14:val="none"/>
        </w:rPr>
        <w:t xml:space="preserve">المؤسسى </w:t>
      </w:r>
      <w:r w:rsidRPr="00FF49E9">
        <w:rPr>
          <w:rFonts w:ascii="Sakkal Majalla" w:eastAsia="Calibri" w:hAnsi="Sakkal Majalla" w:cs="Sakkal Majalla" w:hint="cs"/>
          <w:kern w:val="0"/>
          <w:sz w:val="28"/>
          <w:szCs w:val="28"/>
          <w:rtl/>
          <w14:ligatures w14:val="none"/>
        </w:rPr>
        <w:t>ة</w:t>
      </w:r>
      <w:r w:rsidRPr="00FF49E9">
        <w:rPr>
          <w:rFonts w:ascii="Sakkal Majalla" w:eastAsia="Calibri" w:hAnsi="Sakkal Majalla" w:cs="Sakkal Majalla" w:hint="cs"/>
          <w:kern w:val="0"/>
          <w:sz w:val="28"/>
          <w:szCs w:val="28"/>
          <w14:ligatures w14:val="none"/>
        </w:rPr>
        <w:t>.</w:t>
      </w:r>
    </w:p>
    <w:p w14:paraId="37E5C093" w14:textId="77777777" w:rsidR="004A4B49" w:rsidRPr="00FF49E9" w:rsidRDefault="004A4B49" w:rsidP="00C203B1">
      <w:pPr>
        <w:spacing w:before="100" w:beforeAutospacing="1" w:after="100" w:afterAutospacing="1" w:line="360" w:lineRule="auto"/>
        <w:ind w:firstLine="720"/>
        <w:jc w:val="both"/>
        <w:rPr>
          <w:rFonts w:ascii="Sakkal Majalla" w:eastAsia="Calibri" w:hAnsi="Sakkal Majalla" w:cs="Sakkal Majalla"/>
          <w:kern w:val="0"/>
          <w:sz w:val="28"/>
          <w:szCs w:val="28"/>
          <w14:ligatures w14:val="none"/>
        </w:rPr>
      </w:pPr>
      <w:r w:rsidRPr="00FF49E9">
        <w:rPr>
          <w:rFonts w:ascii="Sakkal Majalla" w:eastAsia="Calibri" w:hAnsi="Sakkal Majalla" w:cs="Sakkal Majalla" w:hint="cs"/>
          <w:kern w:val="0"/>
          <w:sz w:val="28"/>
          <w:szCs w:val="28"/>
          <w:rtl/>
          <w14:ligatures w14:val="none"/>
        </w:rPr>
        <w:t>أكدت الدراسات على أهمية التدريب والتوعية لضمان فعالية ممارسات إدارة المخاطر. أشارت دراسة جابر (2020) ودراسة إيدر وآخرون (2022) إلى ضرورة تدريب الموظفين وتوعيتهم حول كيفية التعامل مع المخاطر. هذا التدريب يساعد الموظفين على فهم المخاطر المحتملة وتطوير مهارات للتعامل معها بشكل فعال. في السياق الأجنبي، أوضحت دراسة</w:t>
      </w:r>
      <w:r w:rsidRPr="00FF49E9">
        <w:rPr>
          <w:rFonts w:ascii="Sakkal Majalla" w:eastAsia="Calibri" w:hAnsi="Sakkal Majalla" w:cs="Sakkal Majalla" w:hint="cs"/>
          <w:kern w:val="0"/>
          <w:sz w:val="28"/>
          <w:szCs w:val="28"/>
          <w14:ligatures w14:val="none"/>
        </w:rPr>
        <w:t xml:space="preserve"> Mohd Ali </w:t>
      </w:r>
      <w:r w:rsidRPr="00FF49E9">
        <w:rPr>
          <w:rFonts w:ascii="Sakkal Majalla" w:eastAsia="Calibri" w:hAnsi="Sakkal Majalla" w:cs="Sakkal Majalla" w:hint="cs"/>
          <w:kern w:val="0"/>
          <w:sz w:val="28"/>
          <w:szCs w:val="28"/>
          <w:rtl/>
          <w14:ligatures w14:val="none"/>
        </w:rPr>
        <w:t>وآخرين (2019) أن قلة المعرفة بإدارة المخاطر وضعف ممارستها يؤثران سلبًا على أداء المشاريع، مما يعزز الحاجة إلى التدريب المستمر</w:t>
      </w:r>
      <w:r w:rsidRPr="00FF49E9">
        <w:rPr>
          <w:rFonts w:ascii="Sakkal Majalla" w:eastAsia="Calibri" w:hAnsi="Sakkal Majalla" w:cs="Sakkal Majalla" w:hint="cs"/>
          <w:kern w:val="0"/>
          <w:sz w:val="28"/>
          <w:szCs w:val="28"/>
          <w14:ligatures w14:val="none"/>
        </w:rPr>
        <w:t>.</w:t>
      </w:r>
    </w:p>
    <w:p w14:paraId="650C878C" w14:textId="226BD872" w:rsidR="004A4B49" w:rsidRPr="00FF49E9" w:rsidRDefault="004A4B49" w:rsidP="00C203B1">
      <w:pPr>
        <w:spacing w:before="100" w:beforeAutospacing="1" w:after="100" w:afterAutospacing="1" w:line="360" w:lineRule="auto"/>
        <w:ind w:firstLine="720"/>
        <w:jc w:val="both"/>
        <w:rPr>
          <w:rFonts w:ascii="Sakkal Majalla" w:eastAsia="Calibri" w:hAnsi="Sakkal Majalla" w:cs="Sakkal Majalla"/>
          <w:kern w:val="0"/>
          <w:sz w:val="28"/>
          <w:szCs w:val="28"/>
          <w14:ligatures w14:val="none"/>
        </w:rPr>
      </w:pPr>
      <w:r w:rsidRPr="00FF49E9">
        <w:rPr>
          <w:rFonts w:ascii="Sakkal Majalla" w:eastAsia="Calibri" w:hAnsi="Sakkal Majalla" w:cs="Sakkal Majalla" w:hint="cs"/>
          <w:kern w:val="0"/>
          <w:sz w:val="28"/>
          <w:szCs w:val="28"/>
          <w:rtl/>
          <w14:ligatures w14:val="none"/>
        </w:rPr>
        <w:t xml:space="preserve">تتفق الدراسات على أن التدريب والتوعية جزء أساسي من إدارة المخاطر ويعزز الثقافة التنظيمية. عندما يكون الموظفون مدربين ومطلعين بشكل جيد على ممارسات إدارة المخاطر، يصبحون أكثر استعدادًا للمساهمة في تحسين الأداء </w:t>
      </w:r>
      <w:r w:rsidR="003E6F20" w:rsidRPr="00FF49E9">
        <w:rPr>
          <w:rFonts w:ascii="Sakkal Majalla" w:eastAsia="Calibri" w:hAnsi="Sakkal Majalla" w:cs="Sakkal Majalla" w:hint="cs"/>
          <w:kern w:val="0"/>
          <w:sz w:val="28"/>
          <w:szCs w:val="28"/>
          <w:rtl/>
          <w14:ligatures w14:val="none"/>
        </w:rPr>
        <w:t xml:space="preserve">المؤسسى </w:t>
      </w:r>
      <w:r w:rsidRPr="00FF49E9">
        <w:rPr>
          <w:rFonts w:ascii="Sakkal Majalla" w:eastAsia="Calibri" w:hAnsi="Sakkal Majalla" w:cs="Sakkal Majalla" w:hint="cs"/>
          <w:kern w:val="0"/>
          <w:sz w:val="28"/>
          <w:szCs w:val="28"/>
          <w:rtl/>
          <w14:ligatures w14:val="none"/>
        </w:rPr>
        <w:t xml:space="preserve"> بشكل مستدام. هذا يبرز الحاجة إلى برامج تدريبية مستمرة وشاملة تغطي جميع جوانب إدارة المخاطر لضمان تحقيق النتائج المرجوة. دراسة الرواشدة (2023) في الأردن ودراسة</w:t>
      </w:r>
      <w:r w:rsidRPr="00FF49E9">
        <w:rPr>
          <w:rFonts w:ascii="Sakkal Majalla" w:eastAsia="Calibri" w:hAnsi="Sakkal Majalla" w:cs="Sakkal Majalla" w:hint="cs"/>
          <w:kern w:val="0"/>
          <w:sz w:val="28"/>
          <w:szCs w:val="28"/>
          <w14:ligatures w14:val="none"/>
        </w:rPr>
        <w:t xml:space="preserve"> Zieba </w:t>
      </w:r>
      <w:r w:rsidRPr="00FF49E9">
        <w:rPr>
          <w:rFonts w:ascii="Sakkal Majalla" w:eastAsia="Calibri" w:hAnsi="Sakkal Majalla" w:cs="Sakkal Majalla" w:hint="cs"/>
          <w:kern w:val="0"/>
          <w:sz w:val="28"/>
          <w:szCs w:val="28"/>
          <w:rtl/>
          <w14:ligatures w14:val="none"/>
        </w:rPr>
        <w:t>وآخرين (2022) في السياق الأجنبي كلاهما أكدت على أهمية هذه النقطة</w:t>
      </w:r>
      <w:r w:rsidRPr="00FF49E9">
        <w:rPr>
          <w:rFonts w:ascii="Sakkal Majalla" w:eastAsia="Calibri" w:hAnsi="Sakkal Majalla" w:cs="Sakkal Majalla" w:hint="cs"/>
          <w:kern w:val="0"/>
          <w:sz w:val="28"/>
          <w:szCs w:val="28"/>
          <w14:ligatures w14:val="none"/>
        </w:rPr>
        <w:t>.</w:t>
      </w:r>
    </w:p>
    <w:p w14:paraId="2381EC06" w14:textId="1BB0D1D4" w:rsidR="002750FA" w:rsidRPr="00C203B1" w:rsidRDefault="002750FA" w:rsidP="00C203B1">
      <w:pPr>
        <w:spacing w:before="100" w:beforeAutospacing="1" w:after="100" w:afterAutospacing="1" w:line="360" w:lineRule="auto"/>
        <w:jc w:val="both"/>
        <w:rPr>
          <w:rFonts w:ascii="Sakkal Majalla" w:hAnsi="Sakkal Majalla" w:cs="Sakkal Majalla"/>
          <w:b/>
          <w:bCs/>
          <w:sz w:val="32"/>
          <w:szCs w:val="32"/>
          <w:rtl/>
        </w:rPr>
      </w:pPr>
      <w:r w:rsidRPr="00C203B1">
        <w:rPr>
          <w:rFonts w:ascii="Sakkal Majalla" w:hAnsi="Sakkal Majalla" w:cs="Sakkal Majalla" w:hint="cs"/>
          <w:b/>
          <w:bCs/>
          <w:sz w:val="32"/>
          <w:szCs w:val="32"/>
          <w:rtl/>
        </w:rPr>
        <w:t xml:space="preserve">اوجة الاختلاف </w:t>
      </w:r>
    </w:p>
    <w:p w14:paraId="58DE9D9D" w14:textId="792F37F0" w:rsidR="002750FA" w:rsidRPr="00FF49E9" w:rsidRDefault="002750FA" w:rsidP="00C203B1">
      <w:pPr>
        <w:spacing w:before="100" w:beforeAutospacing="1" w:after="100" w:afterAutospacing="1" w:line="360" w:lineRule="auto"/>
        <w:ind w:firstLine="720"/>
        <w:jc w:val="both"/>
        <w:rPr>
          <w:rFonts w:ascii="Sakkal Majalla" w:eastAsia="Calibri" w:hAnsi="Sakkal Majalla" w:cs="Sakkal Majalla"/>
          <w:kern w:val="0"/>
          <w:sz w:val="28"/>
          <w:szCs w:val="28"/>
          <w14:ligatures w14:val="none"/>
        </w:rPr>
      </w:pPr>
      <w:r w:rsidRPr="00FF49E9">
        <w:rPr>
          <w:rFonts w:ascii="Sakkal Majalla" w:eastAsia="Calibri" w:hAnsi="Sakkal Majalla" w:cs="Sakkal Majalla"/>
          <w:kern w:val="0"/>
          <w:sz w:val="28"/>
          <w:szCs w:val="28"/>
          <w:rtl/>
          <w14:ligatures w14:val="none"/>
        </w:rPr>
        <w:t>تتنوع القطاعات التي تركز عليها الدراسات بشكل كبير بين الدراسات العربية والأجنبية. على سبيل المثال، ركزت دراسة جابر (2020) على شركات التأمين في المملكة الأردنية الهاشمية، في حين تناولت دراسة</w:t>
      </w:r>
      <w:r w:rsidRPr="00FF49E9">
        <w:rPr>
          <w:rFonts w:ascii="Sakkal Majalla" w:eastAsia="Calibri" w:hAnsi="Sakkal Majalla" w:cs="Sakkal Majalla"/>
          <w:kern w:val="0"/>
          <w:sz w:val="28"/>
          <w:szCs w:val="28"/>
          <w14:ligatures w14:val="none"/>
        </w:rPr>
        <w:t xml:space="preserve"> Von Tamakloe </w:t>
      </w:r>
      <w:r w:rsidRPr="00FF49E9">
        <w:rPr>
          <w:rFonts w:ascii="Sakkal Majalla" w:eastAsia="Calibri" w:hAnsi="Sakkal Majalla" w:cs="Sakkal Majalla"/>
          <w:kern w:val="0"/>
          <w:sz w:val="28"/>
          <w:szCs w:val="28"/>
          <w:rtl/>
          <w14:ligatures w14:val="none"/>
        </w:rPr>
        <w:t>وآخرين (2023) البنوك التجارية في غانا. دراسة إيدر وآخرون (2022) ركزت على المنشآت الصناعية، بينما دراسة</w:t>
      </w:r>
      <w:r w:rsidRPr="00FF49E9">
        <w:rPr>
          <w:rFonts w:ascii="Sakkal Majalla" w:eastAsia="Calibri" w:hAnsi="Sakkal Majalla" w:cs="Sakkal Majalla"/>
          <w:kern w:val="0"/>
          <w:sz w:val="28"/>
          <w:szCs w:val="28"/>
          <w14:ligatures w14:val="none"/>
        </w:rPr>
        <w:t xml:space="preserve"> Mohd Ali </w:t>
      </w:r>
      <w:r w:rsidRPr="00FF49E9">
        <w:rPr>
          <w:rFonts w:ascii="Sakkal Majalla" w:eastAsia="Calibri" w:hAnsi="Sakkal Majalla" w:cs="Sakkal Majalla"/>
          <w:kern w:val="0"/>
          <w:sz w:val="28"/>
          <w:szCs w:val="28"/>
          <w:rtl/>
          <w14:ligatures w14:val="none"/>
        </w:rPr>
        <w:t xml:space="preserve">وآخرين (2019) تناولت قطاع البناء في ماليزيا. هذا التنوع يظهر أن تأثير </w:t>
      </w:r>
      <w:r w:rsidRPr="00FF49E9">
        <w:rPr>
          <w:rFonts w:ascii="Sakkal Majalla" w:eastAsia="Calibri" w:hAnsi="Sakkal Majalla" w:cs="Sakkal Majalla"/>
          <w:kern w:val="0"/>
          <w:sz w:val="28"/>
          <w:szCs w:val="28"/>
          <w:rtl/>
          <w14:ligatures w14:val="none"/>
        </w:rPr>
        <w:lastRenderedPageBreak/>
        <w:t>إدارة المخاطر يختلف باختلاف القطاعات التي يتم دراستها، حيث تكون بعض المخاطر أكثر بروزًا وأهمية في قطاعات معينة مقارنة بقطاعات أخرى</w:t>
      </w:r>
      <w:r w:rsidRPr="00FF49E9">
        <w:rPr>
          <w:rFonts w:ascii="Sakkal Majalla" w:eastAsia="Calibri" w:hAnsi="Sakkal Majalla" w:cs="Sakkal Majalla"/>
          <w:kern w:val="0"/>
          <w:sz w:val="28"/>
          <w:szCs w:val="28"/>
          <w14:ligatures w14:val="none"/>
        </w:rPr>
        <w:t>.</w:t>
      </w:r>
    </w:p>
    <w:p w14:paraId="207A3202" w14:textId="3030E158" w:rsidR="002750FA" w:rsidRPr="00FF49E9" w:rsidRDefault="002750FA" w:rsidP="00C203B1">
      <w:pPr>
        <w:spacing w:before="100" w:beforeAutospacing="1" w:after="100" w:afterAutospacing="1" w:line="360" w:lineRule="auto"/>
        <w:ind w:firstLine="720"/>
        <w:jc w:val="both"/>
        <w:rPr>
          <w:rFonts w:ascii="Sakkal Majalla" w:eastAsia="Calibri" w:hAnsi="Sakkal Majalla" w:cs="Sakkal Majalla"/>
          <w:kern w:val="0"/>
          <w:sz w:val="28"/>
          <w:szCs w:val="28"/>
          <w14:ligatures w14:val="none"/>
        </w:rPr>
      </w:pPr>
      <w:r w:rsidRPr="00FF49E9">
        <w:rPr>
          <w:rFonts w:ascii="Sakkal Majalla" w:eastAsia="Calibri" w:hAnsi="Sakkal Majalla" w:cs="Sakkal Majalla"/>
          <w:kern w:val="0"/>
          <w:sz w:val="28"/>
          <w:szCs w:val="28"/>
          <w:rtl/>
          <w14:ligatures w14:val="none"/>
        </w:rPr>
        <w:t>تختلف الأبعاد التي تم التركيز عليها في كل دراسة. في الدراسات العربية، مثل دراسة جابر (2020)، تم التركيز على أبعاد محددة لإدارة المخاطر مثل التخفيف من المخاطر، تحديد المخاطر، تقييم المخاطر، ومراقبة المخاطر. بينما في الدراسات الأجنبية، مثل دراسة</w:t>
      </w:r>
      <w:r w:rsidRPr="00FF49E9">
        <w:rPr>
          <w:rFonts w:ascii="Sakkal Majalla" w:eastAsia="Calibri" w:hAnsi="Sakkal Majalla" w:cs="Sakkal Majalla"/>
          <w:kern w:val="0"/>
          <w:sz w:val="28"/>
          <w:szCs w:val="28"/>
          <w14:ligatures w14:val="none"/>
        </w:rPr>
        <w:t xml:space="preserve"> Zieba </w:t>
      </w:r>
      <w:r w:rsidRPr="00FF49E9">
        <w:rPr>
          <w:rFonts w:ascii="Sakkal Majalla" w:eastAsia="Calibri" w:hAnsi="Sakkal Majalla" w:cs="Sakkal Majalla"/>
          <w:kern w:val="0"/>
          <w:sz w:val="28"/>
          <w:szCs w:val="28"/>
          <w:rtl/>
          <w14:ligatures w14:val="none"/>
        </w:rPr>
        <w:t xml:space="preserve">وآخرين (2022)، تم التركيز على إدارة مخاطر المعرفة وتأثيرها على الاستدامة والابتكار </w:t>
      </w:r>
      <w:r w:rsidR="003E6F20" w:rsidRPr="00FF49E9">
        <w:rPr>
          <w:rFonts w:ascii="Sakkal Majalla" w:eastAsia="Calibri" w:hAnsi="Sakkal Majalla" w:cs="Sakkal Majalla"/>
          <w:kern w:val="0"/>
          <w:sz w:val="28"/>
          <w:szCs w:val="28"/>
          <w:rtl/>
          <w14:ligatures w14:val="none"/>
        </w:rPr>
        <w:t xml:space="preserve">المؤسسى </w:t>
      </w:r>
      <w:r w:rsidRPr="00FF49E9">
        <w:rPr>
          <w:rFonts w:ascii="Sakkal Majalla" w:eastAsia="Calibri" w:hAnsi="Sakkal Majalla" w:cs="Sakkal Majalla"/>
          <w:kern w:val="0"/>
          <w:sz w:val="28"/>
          <w:szCs w:val="28"/>
          <w:rtl/>
          <w14:ligatures w14:val="none"/>
        </w:rPr>
        <w:t>. هذه الاختلافات تعكس التنوع في كيفية تحليل وتقييم المخاطر بناءً على السياق المحلي والقطاع المحدد</w:t>
      </w:r>
      <w:r w:rsidRPr="00FF49E9">
        <w:rPr>
          <w:rFonts w:ascii="Sakkal Majalla" w:eastAsia="Calibri" w:hAnsi="Sakkal Majalla" w:cs="Sakkal Majalla"/>
          <w:kern w:val="0"/>
          <w:sz w:val="28"/>
          <w:szCs w:val="28"/>
          <w14:ligatures w14:val="none"/>
        </w:rPr>
        <w:t>.</w:t>
      </w:r>
    </w:p>
    <w:p w14:paraId="632A0D3B" w14:textId="77777777" w:rsidR="002750FA" w:rsidRPr="00FF49E9" w:rsidRDefault="002750FA" w:rsidP="00C203B1">
      <w:pPr>
        <w:spacing w:before="100" w:beforeAutospacing="1" w:after="100" w:afterAutospacing="1" w:line="360" w:lineRule="auto"/>
        <w:ind w:firstLine="720"/>
        <w:jc w:val="both"/>
        <w:rPr>
          <w:rFonts w:ascii="Sakkal Majalla" w:eastAsia="Calibri" w:hAnsi="Sakkal Majalla" w:cs="Sakkal Majalla"/>
          <w:kern w:val="0"/>
          <w:sz w:val="28"/>
          <w:szCs w:val="28"/>
          <w14:ligatures w14:val="none"/>
        </w:rPr>
      </w:pPr>
      <w:r w:rsidRPr="00FF49E9">
        <w:rPr>
          <w:rFonts w:ascii="Sakkal Majalla" w:eastAsia="Calibri" w:hAnsi="Sakkal Majalla" w:cs="Sakkal Majalla"/>
          <w:kern w:val="0"/>
          <w:sz w:val="28"/>
          <w:szCs w:val="28"/>
          <w:rtl/>
          <w14:ligatures w14:val="none"/>
        </w:rPr>
        <w:t>على الرغم من اعتماد العديد من الدراسات على المنهج الوصفي التحليلي، إلا أن هناك اختلافات في الأدوات والمنهجيات المستخدمة لجمع وتحليل البيانات. على سبيل المثال، اعتمدت دراسة إيدر وآخرون (2022) على تحليل المحتوى والمراجع العلمية والدراسات السابقة، بينما استخدمت دراسة</w:t>
      </w:r>
      <w:r w:rsidRPr="00FF49E9">
        <w:rPr>
          <w:rFonts w:ascii="Sakkal Majalla" w:eastAsia="Calibri" w:hAnsi="Sakkal Majalla" w:cs="Sakkal Majalla"/>
          <w:kern w:val="0"/>
          <w:sz w:val="28"/>
          <w:szCs w:val="28"/>
          <w14:ligatures w14:val="none"/>
        </w:rPr>
        <w:t xml:space="preserve"> Mohd Ali </w:t>
      </w:r>
      <w:r w:rsidRPr="00FF49E9">
        <w:rPr>
          <w:rFonts w:ascii="Sakkal Majalla" w:eastAsia="Calibri" w:hAnsi="Sakkal Majalla" w:cs="Sakkal Majalla"/>
          <w:kern w:val="0"/>
          <w:sz w:val="28"/>
          <w:szCs w:val="28"/>
          <w:rtl/>
          <w14:ligatures w14:val="none"/>
        </w:rPr>
        <w:t>وآخرين (2019) المقابلات وتحليل المستندات. في السياق الأجنبي، تميل الدراسات إلى استخدام أدوات تحليل أكثر تقدمًا مثل تحليل المسار ونمذجة المعادلة البنائية</w:t>
      </w:r>
      <w:r w:rsidRPr="00FF49E9">
        <w:rPr>
          <w:rFonts w:ascii="Sakkal Majalla" w:eastAsia="Calibri" w:hAnsi="Sakkal Majalla" w:cs="Sakkal Majalla"/>
          <w:kern w:val="0"/>
          <w:sz w:val="28"/>
          <w:szCs w:val="28"/>
          <w14:ligatures w14:val="none"/>
        </w:rPr>
        <w:t xml:space="preserve"> (SEM) </w:t>
      </w:r>
      <w:r w:rsidRPr="00FF49E9">
        <w:rPr>
          <w:rFonts w:ascii="Sakkal Majalla" w:eastAsia="Calibri" w:hAnsi="Sakkal Majalla" w:cs="Sakkal Majalla"/>
          <w:kern w:val="0"/>
          <w:sz w:val="28"/>
          <w:szCs w:val="28"/>
          <w:rtl/>
          <w14:ligatures w14:val="none"/>
        </w:rPr>
        <w:t>كما في دراسة</w:t>
      </w:r>
      <w:r w:rsidRPr="00FF49E9">
        <w:rPr>
          <w:rFonts w:ascii="Sakkal Majalla" w:eastAsia="Calibri" w:hAnsi="Sakkal Majalla" w:cs="Sakkal Majalla"/>
          <w:kern w:val="0"/>
          <w:sz w:val="28"/>
          <w:szCs w:val="28"/>
          <w14:ligatures w14:val="none"/>
        </w:rPr>
        <w:t xml:space="preserve"> Von Tamakloe </w:t>
      </w:r>
      <w:r w:rsidRPr="00FF49E9">
        <w:rPr>
          <w:rFonts w:ascii="Sakkal Majalla" w:eastAsia="Calibri" w:hAnsi="Sakkal Majalla" w:cs="Sakkal Majalla"/>
          <w:kern w:val="0"/>
          <w:sz w:val="28"/>
          <w:szCs w:val="28"/>
          <w:rtl/>
          <w14:ligatures w14:val="none"/>
        </w:rPr>
        <w:t>وآخرين</w:t>
      </w:r>
      <w:r w:rsidRPr="00FF49E9">
        <w:rPr>
          <w:rFonts w:ascii="Sakkal Majalla" w:eastAsia="Calibri" w:hAnsi="Sakkal Majalla" w:cs="Sakkal Majalla"/>
          <w:kern w:val="0"/>
          <w:sz w:val="28"/>
          <w:szCs w:val="28"/>
          <w14:ligatures w14:val="none"/>
        </w:rPr>
        <w:t xml:space="preserve"> (2023).</w:t>
      </w:r>
    </w:p>
    <w:p w14:paraId="4845A9C9" w14:textId="192D6AA3" w:rsidR="002750FA" w:rsidRPr="00FF49E9" w:rsidRDefault="002750FA" w:rsidP="00C203B1">
      <w:pPr>
        <w:spacing w:before="100" w:beforeAutospacing="1" w:after="100" w:afterAutospacing="1" w:line="360" w:lineRule="auto"/>
        <w:ind w:firstLine="720"/>
        <w:jc w:val="both"/>
        <w:rPr>
          <w:rFonts w:ascii="Sakkal Majalla" w:eastAsia="Calibri" w:hAnsi="Sakkal Majalla" w:cs="Sakkal Majalla"/>
          <w:kern w:val="0"/>
          <w:sz w:val="28"/>
          <w:szCs w:val="28"/>
          <w14:ligatures w14:val="none"/>
        </w:rPr>
      </w:pPr>
      <w:r w:rsidRPr="00FF49E9">
        <w:rPr>
          <w:rFonts w:ascii="Sakkal Majalla" w:eastAsia="Calibri" w:hAnsi="Sakkal Majalla" w:cs="Sakkal Majalla"/>
          <w:kern w:val="0"/>
          <w:sz w:val="28"/>
          <w:szCs w:val="28"/>
          <w:rtl/>
          <w14:ligatures w14:val="none"/>
        </w:rPr>
        <w:t>تختلف الدراسات في مدى تركيزها على دور التكنولوجيا في إدارة المخاطر. في الدراسات الأجنبية، مثل دراسة</w:t>
      </w:r>
      <w:r w:rsidRPr="00FF49E9">
        <w:rPr>
          <w:rFonts w:ascii="Sakkal Majalla" w:eastAsia="Calibri" w:hAnsi="Sakkal Majalla" w:cs="Sakkal Majalla"/>
          <w:kern w:val="0"/>
          <w:sz w:val="28"/>
          <w:szCs w:val="28"/>
          <w14:ligatures w14:val="none"/>
        </w:rPr>
        <w:t xml:space="preserve"> Ramadan &amp; Safavi (2022)</w:t>
      </w:r>
      <w:r w:rsidRPr="00FF49E9">
        <w:rPr>
          <w:rFonts w:ascii="Sakkal Majalla" w:eastAsia="Calibri" w:hAnsi="Sakkal Majalla" w:cs="Sakkal Majalla"/>
          <w:kern w:val="0"/>
          <w:sz w:val="28"/>
          <w:szCs w:val="28"/>
          <w:rtl/>
          <w14:ligatures w14:val="none"/>
        </w:rPr>
        <w:t xml:space="preserve">، تم التركيز بشكل كبير على تأثير التكنولوجيا على الأداء </w:t>
      </w:r>
      <w:r w:rsidR="003E6F20" w:rsidRPr="00FF49E9">
        <w:rPr>
          <w:rFonts w:ascii="Sakkal Majalla" w:eastAsia="Calibri" w:hAnsi="Sakkal Majalla" w:cs="Sakkal Majalla"/>
          <w:kern w:val="0"/>
          <w:sz w:val="28"/>
          <w:szCs w:val="28"/>
          <w:rtl/>
          <w14:ligatures w14:val="none"/>
        </w:rPr>
        <w:t xml:space="preserve">المؤسسى </w:t>
      </w:r>
      <w:r w:rsidRPr="00FF49E9">
        <w:rPr>
          <w:rFonts w:ascii="Sakkal Majalla" w:eastAsia="Calibri" w:hAnsi="Sakkal Majalla" w:cs="Sakkal Majalla"/>
          <w:kern w:val="0"/>
          <w:sz w:val="28"/>
          <w:szCs w:val="28"/>
          <w:rtl/>
          <w14:ligatures w14:val="none"/>
        </w:rPr>
        <w:t>. بينما في الدراسات العربية، لم يكن التركيز على التكنولوجيا بنفس القوة، وكانت هناك جوانب أخرى مثل التدريب والتوعية هي الأبرز، كما في دراسة جابر</w:t>
      </w:r>
      <w:r w:rsidRPr="00FF49E9">
        <w:rPr>
          <w:rFonts w:ascii="Sakkal Majalla" w:eastAsia="Calibri" w:hAnsi="Sakkal Majalla" w:cs="Sakkal Majalla"/>
          <w:kern w:val="0"/>
          <w:sz w:val="28"/>
          <w:szCs w:val="28"/>
          <w14:ligatures w14:val="none"/>
        </w:rPr>
        <w:t xml:space="preserve"> (2020).</w:t>
      </w:r>
    </w:p>
    <w:p w14:paraId="1FF93C9C" w14:textId="77777777" w:rsidR="002750FA" w:rsidRPr="00FF49E9" w:rsidRDefault="002750FA" w:rsidP="00C203B1">
      <w:pPr>
        <w:spacing w:before="100" w:beforeAutospacing="1" w:after="100" w:afterAutospacing="1" w:line="360" w:lineRule="auto"/>
        <w:ind w:firstLine="720"/>
        <w:jc w:val="both"/>
        <w:rPr>
          <w:rFonts w:ascii="Sakkal Majalla" w:eastAsia="Calibri" w:hAnsi="Sakkal Majalla" w:cs="Sakkal Majalla"/>
          <w:kern w:val="0"/>
          <w:sz w:val="28"/>
          <w:szCs w:val="28"/>
          <w14:ligatures w14:val="none"/>
        </w:rPr>
      </w:pPr>
      <w:r w:rsidRPr="00FF49E9">
        <w:rPr>
          <w:rFonts w:ascii="Sakkal Majalla" w:eastAsia="Calibri" w:hAnsi="Sakkal Majalla" w:cs="Sakkal Majalla"/>
          <w:kern w:val="0"/>
          <w:sz w:val="28"/>
          <w:szCs w:val="28"/>
          <w:rtl/>
          <w14:ligatures w14:val="none"/>
        </w:rPr>
        <w:t>تعكس الدراسات العربية التحديات الفريدة للسياق المحلي مثل الظروف الاقتصادية والاجتماعية والسياسية التي تؤثر على إدارة المخاطر. على سبيل المثال، دراسة الرواشدة (2023) تناولت إدارة المخاطر في سياق الشركات الأردنية، حيث تم التركيز على الأبعاد الاجتماعية والاقتصادية المحلية. بينما تركز الدراسات الأجنبية على السياقات الخاصة بها مثل دراسة</w:t>
      </w:r>
      <w:r w:rsidRPr="00FF49E9">
        <w:rPr>
          <w:rFonts w:ascii="Sakkal Majalla" w:eastAsia="Calibri" w:hAnsi="Sakkal Majalla" w:cs="Sakkal Majalla"/>
          <w:kern w:val="0"/>
          <w:sz w:val="28"/>
          <w:szCs w:val="28"/>
          <w14:ligatures w14:val="none"/>
        </w:rPr>
        <w:t xml:space="preserve"> Von Tamakloe </w:t>
      </w:r>
      <w:r w:rsidRPr="00FF49E9">
        <w:rPr>
          <w:rFonts w:ascii="Sakkal Majalla" w:eastAsia="Calibri" w:hAnsi="Sakkal Majalla" w:cs="Sakkal Majalla"/>
          <w:kern w:val="0"/>
          <w:sz w:val="28"/>
          <w:szCs w:val="28"/>
          <w:rtl/>
          <w14:ligatures w14:val="none"/>
        </w:rPr>
        <w:t>وآخرين (2023) التي تناولت السياق الغاني وتأثيرات البيئة التنظيمية المحلية</w:t>
      </w:r>
      <w:r w:rsidRPr="00FF49E9">
        <w:rPr>
          <w:rFonts w:ascii="Sakkal Majalla" w:eastAsia="Calibri" w:hAnsi="Sakkal Majalla" w:cs="Sakkal Majalla"/>
          <w:kern w:val="0"/>
          <w:sz w:val="28"/>
          <w:szCs w:val="28"/>
          <w14:ligatures w14:val="none"/>
        </w:rPr>
        <w:t>.</w:t>
      </w:r>
    </w:p>
    <w:p w14:paraId="4B7FDDA3" w14:textId="5194B4DC" w:rsidR="00C203B1" w:rsidRPr="00C203B1" w:rsidRDefault="00C203B1" w:rsidP="00C203B1">
      <w:pPr>
        <w:spacing w:before="100" w:beforeAutospacing="1" w:after="100" w:afterAutospacing="1" w:line="360" w:lineRule="auto"/>
        <w:jc w:val="both"/>
        <w:outlineLvl w:val="1"/>
        <w:rPr>
          <w:rFonts w:ascii="Sakkal Majalla" w:eastAsia="Calibri" w:hAnsi="Sakkal Majalla" w:cs="Sakkal Majalla"/>
          <w:b/>
          <w:bCs/>
          <w:kern w:val="0"/>
          <w:sz w:val="36"/>
          <w:szCs w:val="36"/>
          <w:rtl/>
          <w14:ligatures w14:val="none"/>
        </w:rPr>
      </w:pPr>
      <w:bookmarkStart w:id="52" w:name="_Toc173107100"/>
      <w:r w:rsidRPr="00C203B1">
        <w:rPr>
          <w:rFonts w:ascii="Sakkal Majalla" w:eastAsia="Calibri" w:hAnsi="Sakkal Majalla" w:cs="Sakkal Majalla"/>
          <w:b/>
          <w:bCs/>
          <w:kern w:val="0"/>
          <w:sz w:val="36"/>
          <w:szCs w:val="36"/>
          <w:rtl/>
          <w14:ligatures w14:val="none"/>
        </w:rPr>
        <w:lastRenderedPageBreak/>
        <w:t>8.1 الفجوة البحثية</w:t>
      </w:r>
      <w:bookmarkEnd w:id="52"/>
    </w:p>
    <w:p w14:paraId="7C22C953" w14:textId="5E595A6F" w:rsidR="00C96681" w:rsidRPr="00FF49E9" w:rsidRDefault="00C96681" w:rsidP="00C203B1">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FF49E9">
        <w:rPr>
          <w:rFonts w:ascii="Sakkal Majalla" w:eastAsia="Calibri" w:hAnsi="Sakkal Majalla" w:cs="Sakkal Majalla" w:hint="cs"/>
          <w:kern w:val="0"/>
          <w:sz w:val="28"/>
          <w:szCs w:val="28"/>
          <w:rtl/>
          <w14:ligatures w14:val="none"/>
        </w:rPr>
        <w:t xml:space="preserve">على الرغم من أن الدراسات المستعرضة قدمت رؤى قيمة حول تأثير إدارة المخاطر على الأداء </w:t>
      </w:r>
      <w:r w:rsidR="003E6F20" w:rsidRPr="00FF49E9">
        <w:rPr>
          <w:rFonts w:ascii="Sakkal Majalla" w:eastAsia="Calibri" w:hAnsi="Sakkal Majalla" w:cs="Sakkal Majalla" w:hint="cs"/>
          <w:kern w:val="0"/>
          <w:sz w:val="28"/>
          <w:szCs w:val="28"/>
          <w:rtl/>
          <w14:ligatures w14:val="none"/>
        </w:rPr>
        <w:t xml:space="preserve">المؤسسى </w:t>
      </w:r>
      <w:r w:rsidRPr="00FF49E9">
        <w:rPr>
          <w:rFonts w:ascii="Sakkal Majalla" w:eastAsia="Calibri" w:hAnsi="Sakkal Majalla" w:cs="Sakkal Majalla" w:hint="cs"/>
          <w:kern w:val="0"/>
          <w:sz w:val="28"/>
          <w:szCs w:val="28"/>
          <w:rtl/>
          <w14:ligatures w14:val="none"/>
        </w:rPr>
        <w:t xml:space="preserve"> في قطاعات مختلفة، إلا أن هناك نقصًا واضحًا في الأبحاث التي تقارن بشكل مباشر بين سياسات وإجراءات إدارة المخاطر في المستشفيات العامة والخاصة في المملكة العربية السعودية. هذا النقص يجعل من الصعب تحديد الفروقات والتحديات الفريدة التي تواجه كل نوع من المستشفيات وكيفية تحسين أدائها بشكل فعال.</w:t>
      </w:r>
    </w:p>
    <w:p w14:paraId="2700775C" w14:textId="77777777" w:rsidR="00C96681" w:rsidRPr="00FF49E9" w:rsidRDefault="00C96681" w:rsidP="00C203B1">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FF49E9">
        <w:rPr>
          <w:rFonts w:ascii="Sakkal Majalla" w:eastAsia="Calibri" w:hAnsi="Sakkal Majalla" w:cs="Sakkal Majalla" w:hint="cs"/>
          <w:kern w:val="0"/>
          <w:sz w:val="28"/>
          <w:szCs w:val="28"/>
          <w:rtl/>
          <w14:ligatures w14:val="none"/>
        </w:rPr>
        <w:t xml:space="preserve">معظم الدراسات المتاحة ركزت على قطاعات مثل البنوك (دراسة </w:t>
      </w:r>
      <w:r w:rsidRPr="00FF49E9">
        <w:rPr>
          <w:rFonts w:ascii="Sakkal Majalla" w:eastAsia="Calibri" w:hAnsi="Sakkal Majalla" w:cs="Sakkal Majalla" w:hint="cs"/>
          <w:kern w:val="0"/>
          <w:sz w:val="28"/>
          <w:szCs w:val="28"/>
          <w14:ligatures w14:val="none"/>
        </w:rPr>
        <w:t>Von Tamakloe</w:t>
      </w:r>
      <w:r w:rsidRPr="00FF49E9">
        <w:rPr>
          <w:rFonts w:ascii="Sakkal Majalla" w:eastAsia="Calibri" w:hAnsi="Sakkal Majalla" w:cs="Sakkal Majalla" w:hint="cs"/>
          <w:kern w:val="0"/>
          <w:sz w:val="28"/>
          <w:szCs w:val="28"/>
          <w:rtl/>
          <w14:ligatures w14:val="none"/>
        </w:rPr>
        <w:t xml:space="preserve"> وآخرين، 2023)، التأمين (دراسة جابر، 2020)، والصناعة (دراسة إيدر وآخرون، 2022)، بينما القطاع الصحي لم يحظ بالاهتمام الكافي، خصوصًا في السياق السعودي. القطاع الصحي له خصوصياته وتحدياته الفريدة التي تحتاج إلى دراسات مخصصة لتحليل كيفية تطبيق إدارة المخاطر بفعالية فيه.</w:t>
      </w:r>
    </w:p>
    <w:p w14:paraId="6E48E5F0" w14:textId="77777777" w:rsidR="00C96681" w:rsidRPr="00FF49E9" w:rsidRDefault="00C96681" w:rsidP="00C203B1">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FF49E9">
        <w:rPr>
          <w:rFonts w:ascii="Sakkal Majalla" w:eastAsia="Calibri" w:hAnsi="Sakkal Majalla" w:cs="Sakkal Majalla" w:hint="cs"/>
          <w:kern w:val="0"/>
          <w:sz w:val="28"/>
          <w:szCs w:val="28"/>
          <w:rtl/>
          <w14:ligatures w14:val="none"/>
        </w:rPr>
        <w:t>رغم أن بعض الدراسات تناولت إدارة المخاطر في السياق العربي، إلا أن قلة منها كانت موجهة للتطبيق العملي في المملكة العربية السعودية. الفجوة هنا تكمن في الحاجة إلى أبحاث تركز على كيفية تطبيق استراتيجيات إدارة المخاطر في المستشفيات السعودية العامة والخاصة، مع مراعاة الخصائص المحلية والبيئة التنظيمية.</w:t>
      </w:r>
    </w:p>
    <w:p w14:paraId="2B1B2781" w14:textId="094EB5F7" w:rsidR="00C96681" w:rsidRPr="00FF49E9" w:rsidRDefault="00C96681" w:rsidP="00C203B1">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FF49E9">
        <w:rPr>
          <w:rFonts w:ascii="Sakkal Majalla" w:eastAsia="Calibri" w:hAnsi="Sakkal Majalla" w:cs="Sakkal Majalla" w:hint="cs"/>
          <w:kern w:val="0"/>
          <w:sz w:val="28"/>
          <w:szCs w:val="28"/>
          <w:rtl/>
          <w14:ligatures w14:val="none"/>
        </w:rPr>
        <w:t xml:space="preserve">أظهرت بعض الدراسات الأجنبية مثل دراسة </w:t>
      </w:r>
      <w:r w:rsidRPr="00FF49E9">
        <w:rPr>
          <w:rFonts w:ascii="Sakkal Majalla" w:eastAsia="Calibri" w:hAnsi="Sakkal Majalla" w:cs="Sakkal Majalla" w:hint="cs"/>
          <w:kern w:val="0"/>
          <w:sz w:val="28"/>
          <w:szCs w:val="28"/>
          <w14:ligatures w14:val="none"/>
        </w:rPr>
        <w:t>Ramadan &amp; Safavi</w:t>
      </w:r>
      <w:r w:rsidRPr="00FF49E9">
        <w:rPr>
          <w:rFonts w:ascii="Sakkal Majalla" w:eastAsia="Calibri" w:hAnsi="Sakkal Majalla" w:cs="Sakkal Majalla" w:hint="cs"/>
          <w:kern w:val="0"/>
          <w:sz w:val="28"/>
          <w:szCs w:val="28"/>
          <w:rtl/>
          <w14:ligatures w14:val="none"/>
        </w:rPr>
        <w:t xml:space="preserve"> (2022) تأثير التكنولوجيا على الأداء </w:t>
      </w:r>
      <w:r w:rsidR="003E6F20" w:rsidRPr="00FF49E9">
        <w:rPr>
          <w:rFonts w:ascii="Sakkal Majalla" w:eastAsia="Calibri" w:hAnsi="Sakkal Majalla" w:cs="Sakkal Majalla" w:hint="cs"/>
          <w:kern w:val="0"/>
          <w:sz w:val="28"/>
          <w:szCs w:val="28"/>
          <w:rtl/>
          <w14:ligatures w14:val="none"/>
        </w:rPr>
        <w:t xml:space="preserve">المؤسسى </w:t>
      </w:r>
      <w:r w:rsidRPr="00FF49E9">
        <w:rPr>
          <w:rFonts w:ascii="Sakkal Majalla" w:eastAsia="Calibri" w:hAnsi="Sakkal Majalla" w:cs="Sakkal Majalla" w:hint="cs"/>
          <w:kern w:val="0"/>
          <w:sz w:val="28"/>
          <w:szCs w:val="28"/>
          <w:rtl/>
          <w14:ligatures w14:val="none"/>
        </w:rPr>
        <w:t>، ولكن هناك نقص في الأبحاث التي تدرس تأثير التكنولوجيا على إدارة المخاطر في المستشفيات السعودية. هذا النقص يمنع الاستفادة الكاملة من الابتكارات التكنولوجية لتحسين إدارة المخاطر في القطاع الصحي السعودي.</w:t>
      </w:r>
    </w:p>
    <w:p w14:paraId="21AF4B7E" w14:textId="77777777" w:rsidR="00C96681" w:rsidRPr="00FF49E9" w:rsidRDefault="00C96681" w:rsidP="00C203B1">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FF49E9">
        <w:rPr>
          <w:rFonts w:ascii="Sakkal Majalla" w:eastAsia="Calibri" w:hAnsi="Sakkal Majalla" w:cs="Sakkal Majalla" w:hint="cs"/>
          <w:kern w:val="0"/>
          <w:sz w:val="28"/>
          <w:szCs w:val="28"/>
          <w:rtl/>
          <w14:ligatures w14:val="none"/>
        </w:rPr>
        <w:t xml:space="preserve">رغم أن الدراسات مثل دراسة جابر (2020) وإيدر وآخرون (2022) أكدت على أهمية التدريب والتوعية، إلا أن هناك فجوة في الأبحاث التي تربط بين هذه العوامل وإدارة المخاطر بشكل محدد في </w:t>
      </w:r>
      <w:r w:rsidRPr="00FF49E9">
        <w:rPr>
          <w:rFonts w:ascii="Sakkal Majalla" w:eastAsia="Calibri" w:hAnsi="Sakkal Majalla" w:cs="Sakkal Majalla" w:hint="cs"/>
          <w:kern w:val="0"/>
          <w:sz w:val="28"/>
          <w:szCs w:val="28"/>
          <w:rtl/>
          <w14:ligatures w14:val="none"/>
        </w:rPr>
        <w:lastRenderedPageBreak/>
        <w:t>المستشفيات السعودية. دراسة تأثير برامج التدريب والتوعية على فعالية إدارة المخاطر يمكن أن توفر رؤى قيمة لتحسين الأداء في المستشفيات السعودية.</w:t>
      </w:r>
    </w:p>
    <w:p w14:paraId="407BCB90" w14:textId="77777777" w:rsidR="00C96681" w:rsidRPr="00FF49E9" w:rsidRDefault="00C96681" w:rsidP="00C203B1">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FF49E9">
        <w:rPr>
          <w:rFonts w:ascii="Sakkal Majalla" w:eastAsia="Calibri" w:hAnsi="Sakkal Majalla" w:cs="Sakkal Majalla" w:hint="cs"/>
          <w:kern w:val="0"/>
          <w:sz w:val="28"/>
          <w:szCs w:val="28"/>
          <w:rtl/>
          <w14:ligatures w14:val="none"/>
        </w:rPr>
        <w:t>تعتمد العديد من الدراسات على المناهج الكمية والوصفي التحليلي، ولكن هناك حاجة إلى دراسات نوعية وتطبيقية تركز على استراتيجيات محددة لإدارة المخاطر وكيفية تنفيذها في المستشفيات السعودية. الدراسات النوعية يمكن أن توفر فهمًا أعمق للتحديات والفرص الفريدة في هذا السياق.</w:t>
      </w:r>
    </w:p>
    <w:p w14:paraId="348CD628" w14:textId="524E1FD7" w:rsidR="004A4B49" w:rsidRPr="00FF49E9" w:rsidRDefault="00C96681" w:rsidP="00C203B1">
      <w:pPr>
        <w:spacing w:before="100" w:beforeAutospacing="1" w:after="100" w:afterAutospacing="1" w:line="360" w:lineRule="auto"/>
        <w:ind w:firstLine="720"/>
        <w:jc w:val="both"/>
        <w:rPr>
          <w:rFonts w:ascii="Sakkal Majalla" w:eastAsia="Calibri" w:hAnsi="Sakkal Majalla" w:cs="Sakkal Majalla"/>
          <w:kern w:val="0"/>
          <w:sz w:val="28"/>
          <w:szCs w:val="28"/>
          <w14:ligatures w14:val="none"/>
        </w:rPr>
      </w:pPr>
      <w:r w:rsidRPr="00FF49E9">
        <w:rPr>
          <w:rFonts w:ascii="Sakkal Majalla" w:eastAsia="Calibri" w:hAnsi="Sakkal Majalla" w:cs="Sakkal Majalla" w:hint="cs"/>
          <w:kern w:val="0"/>
          <w:sz w:val="28"/>
          <w:szCs w:val="28"/>
          <w:rtl/>
          <w14:ligatures w14:val="none"/>
        </w:rPr>
        <w:t xml:space="preserve">هناك نقص في الأبحاث التي تستكشف دور القيادة في تطبيق وتنفيذ سياسات إدارة المخاطر في المستشفيات السعودية. فهم كيفية تأثير القيادة على إدارة المخاطر يمكن أن يساعد في تطوير استراتيجيات أكثر فعالية وتحقيق نتائج أفضل في الأداء </w:t>
      </w:r>
      <w:r w:rsidR="003E6F20" w:rsidRPr="00FF49E9">
        <w:rPr>
          <w:rFonts w:ascii="Sakkal Majalla" w:eastAsia="Calibri" w:hAnsi="Sakkal Majalla" w:cs="Sakkal Majalla" w:hint="cs"/>
          <w:kern w:val="0"/>
          <w:sz w:val="28"/>
          <w:szCs w:val="28"/>
          <w:rtl/>
          <w14:ligatures w14:val="none"/>
        </w:rPr>
        <w:t xml:space="preserve">المؤسسى </w:t>
      </w:r>
      <w:r w:rsidRPr="00FF49E9">
        <w:rPr>
          <w:rFonts w:ascii="Sakkal Majalla" w:eastAsia="Calibri" w:hAnsi="Sakkal Majalla" w:cs="Sakkal Majalla" w:hint="cs"/>
          <w:kern w:val="0"/>
          <w:sz w:val="28"/>
          <w:szCs w:val="28"/>
          <w:rtl/>
          <w14:ligatures w14:val="none"/>
        </w:rPr>
        <w:t>.</w:t>
      </w:r>
    </w:p>
    <w:p w14:paraId="0F731D52" w14:textId="4D007AA3" w:rsidR="00A74F76" w:rsidRPr="00FF49E9" w:rsidRDefault="00C203B1" w:rsidP="00C203B1">
      <w:pPr>
        <w:spacing w:before="100" w:beforeAutospacing="1" w:after="100" w:afterAutospacing="1" w:line="360" w:lineRule="auto"/>
        <w:jc w:val="both"/>
        <w:outlineLvl w:val="1"/>
        <w:rPr>
          <w:rFonts w:ascii="Sakkal Majalla" w:eastAsia="Calibri" w:hAnsi="Sakkal Majalla" w:cs="Sakkal Majalla"/>
          <w:b/>
          <w:bCs/>
          <w:kern w:val="0"/>
          <w:sz w:val="36"/>
          <w:szCs w:val="36"/>
          <w:rtl/>
          <w14:ligatures w14:val="none"/>
        </w:rPr>
      </w:pPr>
      <w:bookmarkStart w:id="53" w:name="_Toc170764282"/>
      <w:bookmarkStart w:id="54" w:name="_Toc173107101"/>
      <w:r>
        <w:rPr>
          <w:rFonts w:ascii="Sakkal Majalla" w:eastAsia="Calibri" w:hAnsi="Sakkal Majalla" w:cs="Sakkal Majalla" w:hint="cs"/>
          <w:b/>
          <w:bCs/>
          <w:kern w:val="0"/>
          <w:sz w:val="36"/>
          <w:szCs w:val="36"/>
          <w:rtl/>
          <w14:ligatures w14:val="none"/>
        </w:rPr>
        <w:t xml:space="preserve">9.1 </w:t>
      </w:r>
      <w:r w:rsidR="00A74F76" w:rsidRPr="00FF49E9">
        <w:rPr>
          <w:rFonts w:ascii="Sakkal Majalla" w:eastAsia="Calibri" w:hAnsi="Sakkal Majalla" w:cs="Sakkal Majalla" w:hint="cs"/>
          <w:b/>
          <w:bCs/>
          <w:kern w:val="0"/>
          <w:sz w:val="36"/>
          <w:szCs w:val="36"/>
          <w:rtl/>
          <w14:ligatures w14:val="none"/>
        </w:rPr>
        <w:t>المنطلقات النظرية للدراسة:</w:t>
      </w:r>
      <w:bookmarkEnd w:id="50"/>
      <w:bookmarkEnd w:id="51"/>
      <w:bookmarkEnd w:id="53"/>
      <w:bookmarkEnd w:id="54"/>
    </w:p>
    <w:p w14:paraId="18672338" w14:textId="77777777" w:rsidR="00ED17BD" w:rsidRPr="00DD2DCD" w:rsidRDefault="00ED17BD" w:rsidP="00C203B1">
      <w:pPr>
        <w:spacing w:before="100" w:beforeAutospacing="1" w:after="100" w:afterAutospacing="1" w:line="360" w:lineRule="auto"/>
        <w:ind w:firstLine="720"/>
        <w:jc w:val="both"/>
        <w:rPr>
          <w:rFonts w:ascii="Sakkal Majalla" w:hAnsi="Sakkal Majalla" w:cs="Sakkal Majalla"/>
          <w:sz w:val="28"/>
          <w:szCs w:val="28"/>
        </w:rPr>
      </w:pPr>
      <w:bookmarkStart w:id="55" w:name="_Toc169790502"/>
      <w:bookmarkStart w:id="56" w:name="_Toc169790588"/>
      <w:r w:rsidRPr="00DD2DCD">
        <w:rPr>
          <w:rFonts w:ascii="Sakkal Majalla" w:hAnsi="Sakkal Majalla" w:cs="Sakkal Majalla" w:hint="cs"/>
          <w:b/>
          <w:bCs/>
          <w:sz w:val="28"/>
          <w:szCs w:val="28"/>
          <w:rtl/>
        </w:rPr>
        <w:t>إدارة المخاطر</w:t>
      </w:r>
      <w:r w:rsidRPr="00DD2DCD">
        <w:rPr>
          <w:rFonts w:ascii="Sakkal Majalla" w:hAnsi="Sakkal Majalla" w:cs="Sakkal Majalla" w:hint="cs"/>
          <w:sz w:val="28"/>
          <w:szCs w:val="28"/>
          <w:rtl/>
        </w:rPr>
        <w:t xml:space="preserve"> هي عملية تحديد وتقييم وترتيب الأولويات للمخاطر المحتملة التي قد تؤثر على المؤسسة، ومن ثم تطبيق موارد وسياسات لتقليل أو مراقبة أو السيطرة على تأثير هذه المخاطر إلى مستوى مقبول. تتضمن إدارة المخاطر خطوات منهجية تشمل التعرف على المخاطر، تحليلها، تقييمها، ووضع استراتيجيات للتخفيف من آثارها أو الاستجابة لها بشكل فعال لضمان تحقيق الأهداف التنظيمية واستمرارية العمل</w:t>
      </w:r>
      <w:r w:rsidRPr="00DD2DCD">
        <w:rPr>
          <w:rFonts w:ascii="Sakkal Majalla" w:hAnsi="Sakkal Majalla" w:cs="Sakkal Majalla" w:hint="cs"/>
          <w:sz w:val="28"/>
          <w:szCs w:val="28"/>
        </w:rPr>
        <w:t>.</w:t>
      </w:r>
    </w:p>
    <w:p w14:paraId="47BED33D" w14:textId="6C1589C5" w:rsidR="00ED17BD" w:rsidRPr="00C203B1" w:rsidRDefault="00C203B1" w:rsidP="00C203B1">
      <w:pPr>
        <w:spacing w:before="100" w:beforeAutospacing="1" w:after="100" w:afterAutospacing="1" w:line="360" w:lineRule="auto"/>
        <w:jc w:val="both"/>
        <w:outlineLvl w:val="1"/>
        <w:rPr>
          <w:rFonts w:ascii="Sakkal Majalla" w:hAnsi="Sakkal Majalla" w:cs="Sakkal Majalla"/>
          <w:b/>
          <w:bCs/>
          <w:sz w:val="36"/>
          <w:szCs w:val="36"/>
        </w:rPr>
      </w:pPr>
      <w:bookmarkStart w:id="57" w:name="_Toc173107102"/>
      <w:r w:rsidRPr="00C203B1">
        <w:rPr>
          <w:rFonts w:ascii="Sakkal Majalla" w:hAnsi="Sakkal Majalla" w:cs="Sakkal Majalla" w:hint="cs"/>
          <w:b/>
          <w:bCs/>
          <w:sz w:val="36"/>
          <w:szCs w:val="36"/>
          <w:rtl/>
        </w:rPr>
        <w:t xml:space="preserve">10.1 </w:t>
      </w:r>
      <w:r w:rsidR="00ED17BD" w:rsidRPr="00C203B1">
        <w:rPr>
          <w:rFonts w:ascii="Sakkal Majalla" w:hAnsi="Sakkal Majalla" w:cs="Sakkal Majalla" w:hint="cs"/>
          <w:b/>
          <w:bCs/>
          <w:sz w:val="36"/>
          <w:szCs w:val="36"/>
          <w:rtl/>
        </w:rPr>
        <w:t>تعريف أبعاد إدارة المخاطر</w:t>
      </w:r>
      <w:bookmarkEnd w:id="57"/>
    </w:p>
    <w:p w14:paraId="7EBAB854" w14:textId="022A73FA" w:rsidR="00ED17BD" w:rsidRPr="00C203B1" w:rsidRDefault="00ED17BD" w:rsidP="00C203B1">
      <w:pPr>
        <w:pStyle w:val="a6"/>
        <w:numPr>
          <w:ilvl w:val="0"/>
          <w:numId w:val="27"/>
        </w:numPr>
        <w:spacing w:before="100" w:beforeAutospacing="1" w:after="100" w:afterAutospacing="1" w:line="360" w:lineRule="auto"/>
        <w:contextualSpacing w:val="0"/>
        <w:jc w:val="both"/>
        <w:rPr>
          <w:rFonts w:ascii="Sakkal Majalla" w:hAnsi="Sakkal Majalla" w:cs="Sakkal Majalla"/>
          <w:b/>
          <w:bCs/>
          <w:sz w:val="28"/>
          <w:szCs w:val="28"/>
        </w:rPr>
      </w:pPr>
      <w:r w:rsidRPr="00C203B1">
        <w:rPr>
          <w:rFonts w:ascii="Sakkal Majalla" w:hAnsi="Sakkal Majalla" w:cs="Sakkal Majalla" w:hint="cs"/>
          <w:b/>
          <w:bCs/>
          <w:sz w:val="28"/>
          <w:szCs w:val="28"/>
          <w:rtl/>
        </w:rPr>
        <w:t>تحديد المخاطر</w:t>
      </w:r>
      <w:r w:rsidRPr="00C203B1">
        <w:rPr>
          <w:rFonts w:ascii="Sakkal Majalla" w:hAnsi="Sakkal Majalla" w:cs="Sakkal Majalla" w:hint="cs"/>
          <w:b/>
          <w:bCs/>
          <w:sz w:val="28"/>
          <w:szCs w:val="28"/>
        </w:rPr>
        <w:t xml:space="preserve"> (Risk Identification):</w:t>
      </w:r>
    </w:p>
    <w:p w14:paraId="5C3E614E" w14:textId="77777777" w:rsidR="00ED17BD" w:rsidRDefault="00ED17BD" w:rsidP="00C203B1">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FF49E9">
        <w:rPr>
          <w:rFonts w:ascii="Sakkal Majalla" w:eastAsia="Calibri" w:hAnsi="Sakkal Majalla" w:cs="Sakkal Majalla" w:hint="cs"/>
          <w:kern w:val="0"/>
          <w:sz w:val="28"/>
          <w:szCs w:val="28"/>
          <w:rtl/>
          <w14:ligatures w14:val="none"/>
        </w:rPr>
        <w:t>هي العملية التي يتم من خلالها التعرف على المخاطر المحتملة التي قد تواجه المؤسسة. يشمل هذا البعد تحديد الأحداث أو الظروف التي يمكن أن تؤدي إلى تأثيرات سلبية على العمليات التنظيمية</w:t>
      </w:r>
      <w:r w:rsidRPr="00FF49E9">
        <w:rPr>
          <w:rFonts w:ascii="Sakkal Majalla" w:eastAsia="Calibri" w:hAnsi="Sakkal Majalla" w:cs="Sakkal Majalla" w:hint="cs"/>
          <w:kern w:val="0"/>
          <w:sz w:val="28"/>
          <w:szCs w:val="28"/>
          <w14:ligatures w14:val="none"/>
        </w:rPr>
        <w:t>.</w:t>
      </w:r>
    </w:p>
    <w:p w14:paraId="1EE69C41" w14:textId="77777777" w:rsidR="00FA6663" w:rsidRDefault="00FA6663">
      <w:pPr>
        <w:bidi w:val="0"/>
        <w:rPr>
          <w:rFonts w:ascii="Sakkal Majalla" w:hAnsi="Sakkal Majalla" w:cs="Sakkal Majalla"/>
          <w:b/>
          <w:bCs/>
          <w:sz w:val="28"/>
          <w:szCs w:val="28"/>
          <w:rtl/>
        </w:rPr>
      </w:pPr>
      <w:r>
        <w:rPr>
          <w:rFonts w:ascii="Sakkal Majalla" w:hAnsi="Sakkal Majalla" w:cs="Sakkal Majalla"/>
          <w:b/>
          <w:bCs/>
          <w:sz w:val="28"/>
          <w:szCs w:val="28"/>
          <w:rtl/>
        </w:rPr>
        <w:br w:type="page"/>
      </w:r>
    </w:p>
    <w:p w14:paraId="6027D1AA" w14:textId="7D32BF6C" w:rsidR="00ED17BD" w:rsidRPr="00C203B1" w:rsidRDefault="00ED17BD" w:rsidP="00C203B1">
      <w:pPr>
        <w:pStyle w:val="a6"/>
        <w:numPr>
          <w:ilvl w:val="0"/>
          <w:numId w:val="27"/>
        </w:numPr>
        <w:spacing w:before="100" w:beforeAutospacing="1" w:after="100" w:afterAutospacing="1" w:line="360" w:lineRule="auto"/>
        <w:ind w:left="423"/>
        <w:contextualSpacing w:val="0"/>
        <w:jc w:val="both"/>
        <w:rPr>
          <w:rFonts w:ascii="Sakkal Majalla" w:hAnsi="Sakkal Majalla" w:cs="Sakkal Majalla"/>
          <w:b/>
          <w:bCs/>
          <w:sz w:val="28"/>
          <w:szCs w:val="28"/>
        </w:rPr>
      </w:pPr>
      <w:r w:rsidRPr="00C203B1">
        <w:rPr>
          <w:rFonts w:ascii="Sakkal Majalla" w:hAnsi="Sakkal Majalla" w:cs="Sakkal Majalla" w:hint="cs"/>
          <w:b/>
          <w:bCs/>
          <w:sz w:val="28"/>
          <w:szCs w:val="28"/>
          <w:rtl/>
        </w:rPr>
        <w:lastRenderedPageBreak/>
        <w:t>تقييم المخاطر</w:t>
      </w:r>
      <w:r w:rsidRPr="00C203B1">
        <w:rPr>
          <w:rFonts w:ascii="Sakkal Majalla" w:hAnsi="Sakkal Majalla" w:cs="Sakkal Majalla" w:hint="cs"/>
          <w:b/>
          <w:bCs/>
          <w:sz w:val="28"/>
          <w:szCs w:val="28"/>
        </w:rPr>
        <w:t xml:space="preserve"> (Risk Assessment):</w:t>
      </w:r>
    </w:p>
    <w:p w14:paraId="72A348E9" w14:textId="77777777" w:rsidR="00ED17BD" w:rsidRPr="00FF49E9" w:rsidRDefault="00ED17BD" w:rsidP="00C203B1">
      <w:pPr>
        <w:spacing w:before="100" w:beforeAutospacing="1" w:after="100" w:afterAutospacing="1" w:line="360" w:lineRule="auto"/>
        <w:ind w:firstLine="720"/>
        <w:jc w:val="both"/>
        <w:rPr>
          <w:rFonts w:ascii="Sakkal Majalla" w:eastAsia="Calibri" w:hAnsi="Sakkal Majalla" w:cs="Sakkal Majalla"/>
          <w:kern w:val="0"/>
          <w:sz w:val="28"/>
          <w:szCs w:val="28"/>
          <w14:ligatures w14:val="none"/>
        </w:rPr>
      </w:pPr>
      <w:r w:rsidRPr="00FF49E9">
        <w:rPr>
          <w:rFonts w:ascii="Sakkal Majalla" w:eastAsia="Calibri" w:hAnsi="Sakkal Majalla" w:cs="Sakkal Majalla" w:hint="cs"/>
          <w:kern w:val="0"/>
          <w:sz w:val="28"/>
          <w:szCs w:val="28"/>
          <w:rtl/>
          <w14:ligatures w14:val="none"/>
        </w:rPr>
        <w:t>تشمل هذه العملية تحليل المخاطر من حيث احتمالية حدوثها وتأثيرها على المؤسسة. يتم تصنيف المخاطر بناءً على شدتها واحتمالية وقوعها، مما يساعد في تحديد أولويات المعالجة</w:t>
      </w:r>
      <w:r w:rsidRPr="00FF49E9">
        <w:rPr>
          <w:rFonts w:ascii="Sakkal Majalla" w:eastAsia="Calibri" w:hAnsi="Sakkal Majalla" w:cs="Sakkal Majalla" w:hint="cs"/>
          <w:kern w:val="0"/>
          <w:sz w:val="28"/>
          <w:szCs w:val="28"/>
          <w14:ligatures w14:val="none"/>
        </w:rPr>
        <w:t>.</w:t>
      </w:r>
    </w:p>
    <w:p w14:paraId="7D3110E5" w14:textId="2E412EC9" w:rsidR="00ED17BD" w:rsidRPr="00C203B1" w:rsidRDefault="00ED17BD" w:rsidP="00C203B1">
      <w:pPr>
        <w:pStyle w:val="a6"/>
        <w:numPr>
          <w:ilvl w:val="0"/>
          <w:numId w:val="27"/>
        </w:numPr>
        <w:spacing w:before="100" w:beforeAutospacing="1" w:after="100" w:afterAutospacing="1" w:line="360" w:lineRule="auto"/>
        <w:ind w:left="423"/>
        <w:contextualSpacing w:val="0"/>
        <w:jc w:val="both"/>
        <w:rPr>
          <w:rFonts w:ascii="Sakkal Majalla" w:hAnsi="Sakkal Majalla" w:cs="Sakkal Majalla"/>
          <w:b/>
          <w:bCs/>
          <w:sz w:val="28"/>
          <w:szCs w:val="28"/>
        </w:rPr>
      </w:pPr>
      <w:r w:rsidRPr="00C203B1">
        <w:rPr>
          <w:rFonts w:ascii="Sakkal Majalla" w:hAnsi="Sakkal Majalla" w:cs="Sakkal Majalla" w:hint="cs"/>
          <w:b/>
          <w:bCs/>
          <w:sz w:val="28"/>
          <w:szCs w:val="28"/>
          <w:rtl/>
        </w:rPr>
        <w:t>مراقبة المخاطر</w:t>
      </w:r>
      <w:r w:rsidRPr="00C203B1">
        <w:rPr>
          <w:rFonts w:ascii="Sakkal Majalla" w:hAnsi="Sakkal Majalla" w:cs="Sakkal Majalla" w:hint="cs"/>
          <w:b/>
          <w:bCs/>
          <w:sz w:val="28"/>
          <w:szCs w:val="28"/>
        </w:rPr>
        <w:t xml:space="preserve"> (Risk Monitoring):</w:t>
      </w:r>
    </w:p>
    <w:p w14:paraId="5E6223F1" w14:textId="77777777" w:rsidR="00ED17BD" w:rsidRPr="00FF49E9" w:rsidRDefault="00ED17BD" w:rsidP="00C203B1">
      <w:pPr>
        <w:spacing w:before="100" w:beforeAutospacing="1" w:after="100" w:afterAutospacing="1" w:line="360" w:lineRule="auto"/>
        <w:ind w:firstLine="720"/>
        <w:jc w:val="both"/>
        <w:rPr>
          <w:rFonts w:ascii="Sakkal Majalla" w:eastAsia="Calibri" w:hAnsi="Sakkal Majalla" w:cs="Sakkal Majalla"/>
          <w:kern w:val="0"/>
          <w:sz w:val="28"/>
          <w:szCs w:val="28"/>
          <w14:ligatures w14:val="none"/>
        </w:rPr>
      </w:pPr>
      <w:r w:rsidRPr="00FF49E9">
        <w:rPr>
          <w:rFonts w:ascii="Sakkal Majalla" w:eastAsia="Calibri" w:hAnsi="Sakkal Majalla" w:cs="Sakkal Majalla" w:hint="cs"/>
          <w:kern w:val="0"/>
          <w:sz w:val="28"/>
          <w:szCs w:val="28"/>
          <w:rtl/>
          <w14:ligatures w14:val="none"/>
        </w:rPr>
        <w:t>تعني مراقبة المخاطر بانتظام للتأكد من فعالية الاستراتيجيات والإجراءات المتبعة للسيطرة على المخاطر. تتضمن هذه العملية مراجعة مستمرة وتحديث خطط إدارة المخاطر بناءً على التغيرات في البيئة التنظيمية أو الخارجية</w:t>
      </w:r>
      <w:r w:rsidRPr="00FF49E9">
        <w:rPr>
          <w:rFonts w:ascii="Sakkal Majalla" w:eastAsia="Calibri" w:hAnsi="Sakkal Majalla" w:cs="Sakkal Majalla" w:hint="cs"/>
          <w:kern w:val="0"/>
          <w:sz w:val="28"/>
          <w:szCs w:val="28"/>
          <w14:ligatures w14:val="none"/>
        </w:rPr>
        <w:t>.</w:t>
      </w:r>
    </w:p>
    <w:p w14:paraId="7609AD0A" w14:textId="2A46B43B" w:rsidR="00ED17BD" w:rsidRPr="00C203B1" w:rsidRDefault="00ED17BD" w:rsidP="00C203B1">
      <w:pPr>
        <w:pStyle w:val="a6"/>
        <w:numPr>
          <w:ilvl w:val="0"/>
          <w:numId w:val="27"/>
        </w:numPr>
        <w:spacing w:before="100" w:beforeAutospacing="1" w:after="100" w:afterAutospacing="1" w:line="360" w:lineRule="auto"/>
        <w:ind w:left="423"/>
        <w:contextualSpacing w:val="0"/>
        <w:jc w:val="both"/>
        <w:rPr>
          <w:rFonts w:ascii="Sakkal Majalla" w:hAnsi="Sakkal Majalla" w:cs="Sakkal Majalla"/>
          <w:b/>
          <w:bCs/>
          <w:sz w:val="28"/>
          <w:szCs w:val="28"/>
        </w:rPr>
      </w:pPr>
      <w:r w:rsidRPr="00C203B1">
        <w:rPr>
          <w:rFonts w:ascii="Sakkal Majalla" w:hAnsi="Sakkal Majalla" w:cs="Sakkal Majalla" w:hint="cs"/>
          <w:b/>
          <w:bCs/>
          <w:sz w:val="28"/>
          <w:szCs w:val="28"/>
          <w:rtl/>
        </w:rPr>
        <w:t>التخفيف من المخاطر</w:t>
      </w:r>
      <w:r w:rsidRPr="00C203B1">
        <w:rPr>
          <w:rFonts w:ascii="Sakkal Majalla" w:hAnsi="Sakkal Majalla" w:cs="Sakkal Majalla" w:hint="cs"/>
          <w:b/>
          <w:bCs/>
          <w:sz w:val="28"/>
          <w:szCs w:val="28"/>
        </w:rPr>
        <w:t xml:space="preserve"> (Risk Mitigation):</w:t>
      </w:r>
    </w:p>
    <w:p w14:paraId="6C404653" w14:textId="77777777" w:rsidR="00ED17BD" w:rsidRPr="00FF49E9" w:rsidRDefault="00ED17BD" w:rsidP="00C203B1">
      <w:pPr>
        <w:spacing w:before="100" w:beforeAutospacing="1" w:after="100" w:afterAutospacing="1" w:line="360" w:lineRule="auto"/>
        <w:ind w:firstLine="720"/>
        <w:jc w:val="both"/>
        <w:rPr>
          <w:rFonts w:ascii="Sakkal Majalla" w:eastAsia="Calibri" w:hAnsi="Sakkal Majalla" w:cs="Sakkal Majalla"/>
          <w:kern w:val="0"/>
          <w:sz w:val="28"/>
          <w:szCs w:val="28"/>
          <w14:ligatures w14:val="none"/>
        </w:rPr>
      </w:pPr>
      <w:r w:rsidRPr="00FF49E9">
        <w:rPr>
          <w:rFonts w:ascii="Sakkal Majalla" w:eastAsia="Calibri" w:hAnsi="Sakkal Majalla" w:cs="Sakkal Majalla" w:hint="cs"/>
          <w:kern w:val="0"/>
          <w:sz w:val="28"/>
          <w:szCs w:val="28"/>
          <w:rtl/>
          <w14:ligatures w14:val="none"/>
        </w:rPr>
        <w:t>تشمل هذه العملية وضع وتنفيذ استراتيجيات وإجراءات لتقليل احتمالية حدوث المخاطر أو تقليل تأثيرها في حال حدوثها. قد تتضمن استراتيجيات التخفيف تغيير العمليات، التدريب، أو تطبيق تقنيات جديدة</w:t>
      </w:r>
      <w:r w:rsidRPr="00FF49E9">
        <w:rPr>
          <w:rFonts w:ascii="Sakkal Majalla" w:eastAsia="Calibri" w:hAnsi="Sakkal Majalla" w:cs="Sakkal Majalla" w:hint="cs"/>
          <w:kern w:val="0"/>
          <w:sz w:val="28"/>
          <w:szCs w:val="28"/>
          <w14:ligatures w14:val="none"/>
        </w:rPr>
        <w:t>.</w:t>
      </w:r>
    </w:p>
    <w:p w14:paraId="78D6DB5B" w14:textId="1079AE9A" w:rsidR="00ED17BD" w:rsidRPr="00C203B1" w:rsidRDefault="00ED17BD" w:rsidP="00C203B1">
      <w:pPr>
        <w:pStyle w:val="a6"/>
        <w:numPr>
          <w:ilvl w:val="0"/>
          <w:numId w:val="27"/>
        </w:numPr>
        <w:spacing w:before="100" w:beforeAutospacing="1" w:after="100" w:afterAutospacing="1" w:line="360" w:lineRule="auto"/>
        <w:ind w:left="423"/>
        <w:contextualSpacing w:val="0"/>
        <w:jc w:val="both"/>
        <w:rPr>
          <w:rFonts w:ascii="Sakkal Majalla" w:hAnsi="Sakkal Majalla" w:cs="Sakkal Majalla"/>
          <w:b/>
          <w:bCs/>
          <w:sz w:val="28"/>
          <w:szCs w:val="28"/>
        </w:rPr>
      </w:pPr>
      <w:r w:rsidRPr="00C203B1">
        <w:rPr>
          <w:rFonts w:ascii="Sakkal Majalla" w:hAnsi="Sakkal Majalla" w:cs="Sakkal Majalla" w:hint="cs"/>
          <w:b/>
          <w:bCs/>
          <w:sz w:val="28"/>
          <w:szCs w:val="28"/>
          <w:rtl/>
        </w:rPr>
        <w:t>الاستجابة للمخاطر</w:t>
      </w:r>
      <w:r w:rsidRPr="00C203B1">
        <w:rPr>
          <w:rFonts w:ascii="Sakkal Majalla" w:hAnsi="Sakkal Majalla" w:cs="Sakkal Majalla" w:hint="cs"/>
          <w:b/>
          <w:bCs/>
          <w:sz w:val="28"/>
          <w:szCs w:val="28"/>
        </w:rPr>
        <w:t xml:space="preserve"> (Risk Response):</w:t>
      </w:r>
    </w:p>
    <w:p w14:paraId="65AA1FFA" w14:textId="77777777" w:rsidR="00ED17BD" w:rsidRPr="00FF49E9" w:rsidRDefault="00ED17BD" w:rsidP="00C203B1">
      <w:pPr>
        <w:spacing w:before="100" w:beforeAutospacing="1" w:after="100" w:afterAutospacing="1" w:line="360" w:lineRule="auto"/>
        <w:ind w:firstLine="720"/>
        <w:jc w:val="both"/>
        <w:rPr>
          <w:rFonts w:ascii="Sakkal Majalla" w:eastAsia="Calibri" w:hAnsi="Sakkal Majalla" w:cs="Sakkal Majalla"/>
          <w:kern w:val="0"/>
          <w:sz w:val="28"/>
          <w:szCs w:val="28"/>
          <w14:ligatures w14:val="none"/>
        </w:rPr>
      </w:pPr>
      <w:r w:rsidRPr="00FF49E9">
        <w:rPr>
          <w:rFonts w:ascii="Sakkal Majalla" w:eastAsia="Calibri" w:hAnsi="Sakkal Majalla" w:cs="Sakkal Majalla" w:hint="cs"/>
          <w:kern w:val="0"/>
          <w:sz w:val="28"/>
          <w:szCs w:val="28"/>
          <w:rtl/>
          <w14:ligatures w14:val="none"/>
        </w:rPr>
        <w:t>تشير إلى الإجراءات والتدابير التي يتم اتخاذها للتعامل مع المخاطر عند حدوثها. تتضمن الاستجابة للمخاطر خطط الطوارئ والتدابير الوقائية التي تهدف إلى السيطرة على الموقف وتقليل الأضرار المحتملة</w:t>
      </w:r>
      <w:r w:rsidRPr="00FF49E9">
        <w:rPr>
          <w:rFonts w:ascii="Sakkal Majalla" w:eastAsia="Calibri" w:hAnsi="Sakkal Majalla" w:cs="Sakkal Majalla" w:hint="cs"/>
          <w:kern w:val="0"/>
          <w:sz w:val="28"/>
          <w:szCs w:val="28"/>
          <w14:ligatures w14:val="none"/>
        </w:rPr>
        <w:t>.</w:t>
      </w:r>
    </w:p>
    <w:p w14:paraId="4A99A5A4" w14:textId="78FE8110" w:rsidR="00ED17BD" w:rsidRPr="00C203B1" w:rsidRDefault="00ED17BD" w:rsidP="00C203B1">
      <w:pPr>
        <w:pStyle w:val="a6"/>
        <w:numPr>
          <w:ilvl w:val="0"/>
          <w:numId w:val="27"/>
        </w:numPr>
        <w:spacing w:before="100" w:beforeAutospacing="1" w:after="100" w:afterAutospacing="1" w:line="360" w:lineRule="auto"/>
        <w:ind w:left="423"/>
        <w:contextualSpacing w:val="0"/>
        <w:jc w:val="both"/>
        <w:rPr>
          <w:rFonts w:ascii="Sakkal Majalla" w:hAnsi="Sakkal Majalla" w:cs="Sakkal Majalla"/>
          <w:b/>
          <w:bCs/>
          <w:sz w:val="28"/>
          <w:szCs w:val="28"/>
        </w:rPr>
      </w:pPr>
      <w:r w:rsidRPr="00C203B1">
        <w:rPr>
          <w:rFonts w:ascii="Sakkal Majalla" w:hAnsi="Sakkal Majalla" w:cs="Sakkal Majalla" w:hint="cs"/>
          <w:b/>
          <w:bCs/>
          <w:sz w:val="28"/>
          <w:szCs w:val="28"/>
          <w:rtl/>
        </w:rPr>
        <w:t>تنفيذ إدارة المخاطر</w:t>
      </w:r>
      <w:r w:rsidRPr="00C203B1">
        <w:rPr>
          <w:rFonts w:ascii="Sakkal Majalla" w:hAnsi="Sakkal Majalla" w:cs="Sakkal Majalla" w:hint="cs"/>
          <w:b/>
          <w:bCs/>
          <w:sz w:val="28"/>
          <w:szCs w:val="28"/>
        </w:rPr>
        <w:t xml:space="preserve"> (Risk Implementation):</w:t>
      </w:r>
    </w:p>
    <w:p w14:paraId="03746D08" w14:textId="77777777" w:rsidR="00ED17BD" w:rsidRPr="00FF49E9" w:rsidRDefault="00ED17BD" w:rsidP="00C203B1">
      <w:pPr>
        <w:spacing w:before="100" w:beforeAutospacing="1" w:after="100" w:afterAutospacing="1" w:line="360" w:lineRule="auto"/>
        <w:ind w:firstLine="720"/>
        <w:jc w:val="both"/>
        <w:rPr>
          <w:rFonts w:ascii="Sakkal Majalla" w:eastAsia="Calibri" w:hAnsi="Sakkal Majalla" w:cs="Sakkal Majalla"/>
          <w:kern w:val="0"/>
          <w:sz w:val="28"/>
          <w:szCs w:val="28"/>
          <w14:ligatures w14:val="none"/>
        </w:rPr>
      </w:pPr>
      <w:r w:rsidRPr="00FF49E9">
        <w:rPr>
          <w:rFonts w:ascii="Sakkal Majalla" w:eastAsia="Calibri" w:hAnsi="Sakkal Majalla" w:cs="Sakkal Majalla" w:hint="cs"/>
          <w:kern w:val="0"/>
          <w:sz w:val="28"/>
          <w:szCs w:val="28"/>
          <w:rtl/>
          <w14:ligatures w14:val="none"/>
        </w:rPr>
        <w:t>يتعلق هذا البعد بوضع خطط إدارة المخاطر حيز التنفيذ وضمان تنفيذ الإجراءات المقررة بشكل فعال. يتضمن ذلك تخصيص الموارد اللازمة، وتحديد المسؤوليات، وضمان التنسيق بين مختلف الإدارات والجهات المعنية</w:t>
      </w:r>
      <w:r w:rsidRPr="00FF49E9">
        <w:rPr>
          <w:rFonts w:ascii="Sakkal Majalla" w:eastAsia="Calibri" w:hAnsi="Sakkal Majalla" w:cs="Sakkal Majalla" w:hint="cs"/>
          <w:kern w:val="0"/>
          <w:sz w:val="28"/>
          <w:szCs w:val="28"/>
          <w14:ligatures w14:val="none"/>
        </w:rPr>
        <w:t>.</w:t>
      </w:r>
    </w:p>
    <w:p w14:paraId="093BFCEF" w14:textId="00496E06" w:rsidR="00EF61AD" w:rsidRPr="003E6F20" w:rsidRDefault="003E6F20" w:rsidP="00C203B1">
      <w:pPr>
        <w:spacing w:before="100" w:beforeAutospacing="1" w:after="100" w:afterAutospacing="1" w:line="360" w:lineRule="auto"/>
        <w:ind w:firstLine="720"/>
        <w:jc w:val="both"/>
      </w:pPr>
      <w:r w:rsidRPr="00DD2DCD">
        <w:rPr>
          <w:rFonts w:ascii="Sakkal Majalla" w:hAnsi="Sakkal Majalla" w:cs="Sakkal Majalla" w:hint="cs"/>
          <w:b/>
          <w:bCs/>
          <w:sz w:val="28"/>
          <w:szCs w:val="28"/>
          <w:rtl/>
        </w:rPr>
        <w:lastRenderedPageBreak/>
        <w:t>أداء المؤسسات الصحية</w:t>
      </w:r>
      <w:r w:rsidRPr="00DD2DCD">
        <w:rPr>
          <w:rFonts w:ascii="Sakkal Majalla" w:hAnsi="Sakkal Majalla" w:cs="Sakkal Majalla" w:hint="cs"/>
          <w:sz w:val="28"/>
          <w:szCs w:val="28"/>
          <w:rtl/>
        </w:rPr>
        <w:t xml:space="preserve"> يشير إلى مدى كفاءة وفعالية هذه المؤسسات في تقديم الخدمات الصحية للمجتمع. يتم تقييم أداء المؤسسات الصحية بناءً على مجموعة من المعايير والمؤشرات التي تشمل جودة الرعاية الصحية، رضا المرضى، الكفاءة التشغيلية، الاستدامة المالية، والقدرة على التكيف مع التغيرات والابتكار.</w:t>
      </w:r>
    </w:p>
    <w:p w14:paraId="2E715580" w14:textId="0F4F53D3" w:rsidR="00D22171" w:rsidRPr="00FF49E9" w:rsidRDefault="00C203B1" w:rsidP="00C203B1">
      <w:pPr>
        <w:spacing w:before="100" w:beforeAutospacing="1" w:after="100" w:afterAutospacing="1" w:line="360" w:lineRule="auto"/>
        <w:jc w:val="both"/>
        <w:outlineLvl w:val="1"/>
        <w:rPr>
          <w:rFonts w:ascii="Sakkal Majalla" w:eastAsia="Calibri" w:hAnsi="Sakkal Majalla" w:cs="Sakkal Majalla"/>
          <w:b/>
          <w:bCs/>
          <w:kern w:val="0"/>
          <w:sz w:val="36"/>
          <w:szCs w:val="36"/>
          <w:rtl/>
          <w14:ligatures w14:val="none"/>
        </w:rPr>
      </w:pPr>
      <w:bookmarkStart w:id="58" w:name="_Toc170764283"/>
      <w:bookmarkStart w:id="59" w:name="_Toc173107103"/>
      <w:r>
        <w:rPr>
          <w:rFonts w:ascii="Sakkal Majalla" w:eastAsia="Calibri" w:hAnsi="Sakkal Majalla" w:cs="Sakkal Majalla" w:hint="cs"/>
          <w:b/>
          <w:bCs/>
          <w:kern w:val="0"/>
          <w:sz w:val="36"/>
          <w:szCs w:val="36"/>
          <w:rtl/>
          <w14:ligatures w14:val="none"/>
        </w:rPr>
        <w:t xml:space="preserve">11.1 </w:t>
      </w:r>
      <w:r w:rsidR="00D22171" w:rsidRPr="00FF49E9">
        <w:rPr>
          <w:rFonts w:ascii="Sakkal Majalla" w:eastAsia="Calibri" w:hAnsi="Sakkal Majalla" w:cs="Sakkal Majalla"/>
          <w:b/>
          <w:bCs/>
          <w:kern w:val="0"/>
          <w:sz w:val="36"/>
          <w:szCs w:val="36"/>
          <w:rtl/>
          <w14:ligatures w14:val="none"/>
        </w:rPr>
        <w:t>المنهجية وطرق البحث</w:t>
      </w:r>
      <w:r w:rsidR="00A74F76" w:rsidRPr="00FF49E9">
        <w:rPr>
          <w:rFonts w:ascii="Sakkal Majalla" w:eastAsia="Calibri" w:hAnsi="Sakkal Majalla" w:cs="Sakkal Majalla" w:hint="cs"/>
          <w:b/>
          <w:bCs/>
          <w:kern w:val="0"/>
          <w:sz w:val="36"/>
          <w:szCs w:val="36"/>
          <w:rtl/>
          <w14:ligatures w14:val="none"/>
        </w:rPr>
        <w:t>:</w:t>
      </w:r>
      <w:bookmarkEnd w:id="55"/>
      <w:bookmarkEnd w:id="56"/>
      <w:bookmarkEnd w:id="58"/>
      <w:bookmarkEnd w:id="59"/>
    </w:p>
    <w:p w14:paraId="7C9103D8" w14:textId="4F5B1938" w:rsidR="00156E71" w:rsidRPr="00FF49E9" w:rsidRDefault="00156E71" w:rsidP="00C203B1">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bookmarkStart w:id="60" w:name="_Toc169790503"/>
      <w:bookmarkStart w:id="61" w:name="_Toc169790589"/>
      <w:r w:rsidRPr="00FF49E9">
        <w:rPr>
          <w:rFonts w:ascii="Sakkal Majalla" w:eastAsia="Calibri" w:hAnsi="Sakkal Majalla" w:cs="Sakkal Majalla"/>
          <w:kern w:val="0"/>
          <w:sz w:val="28"/>
          <w:szCs w:val="28"/>
          <w:rtl/>
          <w14:ligatures w14:val="none"/>
        </w:rPr>
        <w:t>نظرا لطبيعة الدراسة التي تهدف إلى التعرف علي دور أثر إدارة المخاطر على الأداء</w:t>
      </w:r>
      <w:r w:rsidR="00D63F80" w:rsidRPr="00FF49E9">
        <w:rPr>
          <w:rFonts w:ascii="Sakkal Majalla" w:eastAsia="Calibri" w:hAnsi="Sakkal Majalla" w:cs="Sakkal Majalla" w:hint="cs"/>
          <w:kern w:val="0"/>
          <w:sz w:val="28"/>
          <w:szCs w:val="28"/>
          <w:rtl/>
          <w14:ligatures w14:val="none"/>
        </w:rPr>
        <w:t xml:space="preserve"> المؤسسى في </w:t>
      </w:r>
      <w:r w:rsidRPr="00FF49E9">
        <w:rPr>
          <w:rFonts w:ascii="Sakkal Majalla" w:eastAsia="Calibri" w:hAnsi="Sakkal Majalla" w:cs="Sakkal Majalla"/>
          <w:kern w:val="0"/>
          <w:sz w:val="28"/>
          <w:szCs w:val="28"/>
          <w:rtl/>
          <w14:ligatures w14:val="none"/>
        </w:rPr>
        <w:t xml:space="preserve"> </w:t>
      </w:r>
      <w:r w:rsidR="00D63F80" w:rsidRPr="00FF49E9">
        <w:rPr>
          <w:rFonts w:ascii="Sakkal Majalla" w:eastAsia="Calibri" w:hAnsi="Sakkal Majalla" w:cs="Sakkal Majalla"/>
          <w:kern w:val="0"/>
          <w:sz w:val="28"/>
          <w:szCs w:val="28"/>
          <w:rtl/>
          <w14:ligatures w14:val="none"/>
        </w:rPr>
        <w:t>المستشفيات العامة والخاصة بالمملكة</w:t>
      </w:r>
      <w:r w:rsidR="00D63F80" w:rsidRPr="00FF49E9">
        <w:rPr>
          <w:rFonts w:ascii="Sakkal Majalla" w:eastAsia="Calibri" w:hAnsi="Sakkal Majalla" w:cs="Sakkal Majalla" w:hint="cs"/>
          <w:kern w:val="0"/>
          <w:sz w:val="28"/>
          <w:szCs w:val="28"/>
          <w:rtl/>
          <w14:ligatures w14:val="none"/>
        </w:rPr>
        <w:t xml:space="preserve"> ، </w:t>
      </w:r>
      <w:r w:rsidRPr="00FF49E9">
        <w:rPr>
          <w:rFonts w:ascii="Sakkal Majalla" w:eastAsia="Calibri" w:hAnsi="Sakkal Majalla" w:cs="Sakkal Majalla"/>
          <w:kern w:val="0"/>
          <w:sz w:val="28"/>
          <w:szCs w:val="28"/>
          <w:rtl/>
          <w14:ligatures w14:val="none"/>
        </w:rPr>
        <w:t>وعلى هذا الأساس تم استخدام المنهج الوصفي التحليلي حيث استخدمنا في الجانب النظري المنهج الوصفي الذي يعمل على توضيح متغيرات الدراسة ، مع استخدم المنهج التحليلي في الدراسة الميدانية لأنه  يعمل على التحليل والربط بين النتائج التي توصل إليها و يعمل على تفسيرها ثم إصدار الأحكام المناسبة</w:t>
      </w:r>
    </w:p>
    <w:p w14:paraId="5B16EEFE" w14:textId="5892BAB2" w:rsidR="00053122" w:rsidRPr="00FF49E9" w:rsidRDefault="00C203B1" w:rsidP="00C203B1">
      <w:pPr>
        <w:spacing w:before="100" w:beforeAutospacing="1" w:after="100" w:afterAutospacing="1" w:line="360" w:lineRule="auto"/>
        <w:jc w:val="both"/>
        <w:outlineLvl w:val="1"/>
        <w:rPr>
          <w:rFonts w:ascii="Sakkal Majalla" w:eastAsia="Calibri" w:hAnsi="Sakkal Majalla" w:cs="Sakkal Majalla"/>
          <w:b/>
          <w:bCs/>
          <w:kern w:val="0"/>
          <w:sz w:val="36"/>
          <w:szCs w:val="36"/>
          <w:rtl/>
          <w14:ligatures w14:val="none"/>
        </w:rPr>
      </w:pPr>
      <w:bookmarkStart w:id="62" w:name="_Toc170764284"/>
      <w:bookmarkStart w:id="63" w:name="_Toc173107104"/>
      <w:r>
        <w:rPr>
          <w:rFonts w:ascii="Sakkal Majalla" w:eastAsia="Calibri" w:hAnsi="Sakkal Majalla" w:cs="Sakkal Majalla" w:hint="cs"/>
          <w:b/>
          <w:bCs/>
          <w:kern w:val="0"/>
          <w:sz w:val="36"/>
          <w:szCs w:val="36"/>
          <w:rtl/>
          <w14:ligatures w14:val="none"/>
        </w:rPr>
        <w:t xml:space="preserve">12.1 </w:t>
      </w:r>
      <w:r w:rsidR="00053122" w:rsidRPr="00FF49E9">
        <w:rPr>
          <w:rFonts w:ascii="Sakkal Majalla" w:eastAsia="Calibri" w:hAnsi="Sakkal Majalla" w:cs="Sakkal Majalla"/>
          <w:b/>
          <w:bCs/>
          <w:kern w:val="0"/>
          <w:sz w:val="36"/>
          <w:szCs w:val="36"/>
          <w:rtl/>
          <w14:ligatures w14:val="none"/>
        </w:rPr>
        <w:t>مصادر جمع البيانات</w:t>
      </w:r>
      <w:bookmarkEnd w:id="60"/>
      <w:bookmarkEnd w:id="61"/>
      <w:bookmarkEnd w:id="62"/>
      <w:bookmarkEnd w:id="63"/>
      <w:r w:rsidR="00053122" w:rsidRPr="00FF49E9">
        <w:rPr>
          <w:rFonts w:ascii="Sakkal Majalla" w:eastAsia="Calibri" w:hAnsi="Sakkal Majalla" w:cs="Sakkal Majalla"/>
          <w:b/>
          <w:bCs/>
          <w:kern w:val="0"/>
          <w:sz w:val="36"/>
          <w:szCs w:val="36"/>
          <w:rtl/>
          <w14:ligatures w14:val="none"/>
        </w:rPr>
        <w:t xml:space="preserve"> </w:t>
      </w:r>
    </w:p>
    <w:p w14:paraId="7ADFA983" w14:textId="6A2DBC43" w:rsidR="00FE51BD" w:rsidRPr="00FE51BD" w:rsidRDefault="00FE51BD" w:rsidP="00C203B1">
      <w:pPr>
        <w:pStyle w:val="a6"/>
        <w:numPr>
          <w:ilvl w:val="0"/>
          <w:numId w:val="2"/>
        </w:numPr>
        <w:spacing w:before="100" w:beforeAutospacing="1" w:after="100" w:afterAutospacing="1" w:line="360" w:lineRule="auto"/>
        <w:ind w:left="423"/>
        <w:contextualSpacing w:val="0"/>
        <w:jc w:val="both"/>
        <w:rPr>
          <w:rFonts w:ascii="Sakkal Majalla" w:hAnsi="Sakkal Majalla" w:cs="Sakkal Majalla"/>
          <w:sz w:val="28"/>
          <w:szCs w:val="28"/>
          <w:rtl/>
        </w:rPr>
      </w:pPr>
      <w:r w:rsidRPr="00FE51BD">
        <w:rPr>
          <w:rFonts w:ascii="Sakkal Majalla" w:hAnsi="Sakkal Majalla" w:cs="Sakkal Majalla"/>
          <w:b/>
          <w:bCs/>
          <w:sz w:val="28"/>
          <w:szCs w:val="28"/>
          <w:rtl/>
        </w:rPr>
        <w:t>المصادر الثانوية:</w:t>
      </w:r>
      <w:r>
        <w:rPr>
          <w:rFonts w:ascii="Sakkal Majalla" w:hAnsi="Sakkal Majalla" w:cs="Sakkal Majalla" w:hint="cs"/>
          <w:b/>
          <w:bCs/>
          <w:sz w:val="28"/>
          <w:szCs w:val="28"/>
          <w:rtl/>
        </w:rPr>
        <w:t xml:space="preserve"> </w:t>
      </w:r>
      <w:r w:rsidRPr="00FE51BD">
        <w:rPr>
          <w:rFonts w:ascii="Sakkal Majalla" w:hAnsi="Sakkal Majalla" w:cs="Sakkal Majalla"/>
          <w:sz w:val="28"/>
          <w:szCs w:val="28"/>
          <w:rtl/>
        </w:rPr>
        <w:t>تشمل المصادر الثانوية مجموعة متنوعة من الكتب والمراجع العربية والأجنبية التي تتناول موضوع الدراسة بعمق. بالإضافة إلى ذلك، يتم الاعتماد على الأبحاث والدراسات السابقة التي تم نشرها في هذا المجال، والدوريات والمجلات العلمية المتخصصة، والمقالات الأكاديمية. تساعد هذه المصادر في تقديم إطار نظري قوي ودعم التحليل بالأدلة العلمية المتوفرة.</w:t>
      </w:r>
    </w:p>
    <w:p w14:paraId="122DD140" w14:textId="445A4AC3" w:rsidR="00053122" w:rsidRPr="00FE51BD" w:rsidRDefault="00FE51BD" w:rsidP="00C203B1">
      <w:pPr>
        <w:pStyle w:val="a6"/>
        <w:numPr>
          <w:ilvl w:val="0"/>
          <w:numId w:val="2"/>
        </w:numPr>
        <w:spacing w:before="100" w:beforeAutospacing="1" w:after="100" w:afterAutospacing="1" w:line="360" w:lineRule="auto"/>
        <w:ind w:left="423"/>
        <w:contextualSpacing w:val="0"/>
        <w:jc w:val="both"/>
        <w:rPr>
          <w:rFonts w:ascii="Sakkal Majalla" w:hAnsi="Sakkal Majalla" w:cs="Sakkal Majalla"/>
          <w:sz w:val="28"/>
          <w:szCs w:val="28"/>
          <w:rtl/>
        </w:rPr>
      </w:pPr>
      <w:r w:rsidRPr="00FE51BD">
        <w:rPr>
          <w:rFonts w:ascii="Sakkal Majalla" w:hAnsi="Sakkal Majalla" w:cs="Sakkal Majalla"/>
          <w:b/>
          <w:bCs/>
          <w:sz w:val="28"/>
          <w:szCs w:val="28"/>
          <w:rtl/>
        </w:rPr>
        <w:t>المصادر الأولية</w:t>
      </w:r>
      <w:r w:rsidRPr="00FE51BD">
        <w:rPr>
          <w:rFonts w:ascii="Sakkal Majalla" w:hAnsi="Sakkal Majalla" w:cs="Sakkal Majalla"/>
          <w:sz w:val="28"/>
          <w:szCs w:val="28"/>
          <w:rtl/>
        </w:rPr>
        <w:t>:</w:t>
      </w:r>
      <w:r>
        <w:rPr>
          <w:rFonts w:ascii="Sakkal Majalla" w:hAnsi="Sakkal Majalla" w:cs="Sakkal Majalla" w:hint="cs"/>
          <w:sz w:val="28"/>
          <w:szCs w:val="28"/>
          <w:rtl/>
        </w:rPr>
        <w:t xml:space="preserve"> </w:t>
      </w:r>
      <w:r w:rsidRPr="00FE51BD">
        <w:rPr>
          <w:rFonts w:ascii="Sakkal Majalla" w:hAnsi="Sakkal Majalla" w:cs="Sakkal Majalla"/>
          <w:sz w:val="28"/>
          <w:szCs w:val="28"/>
          <w:rtl/>
        </w:rPr>
        <w:t xml:space="preserve">تمثل المصادر الأولية الجزء الأساسي من عملية جمع البيانات في هذه الدراسة. اعتمدت الدراسة على الاستبانة كأداة رئيسية لجمع البيانات من مصادرها. تم تصميم الاستبانة خصيصاً لهذا الغرض باستخدام منصة </w:t>
      </w:r>
      <w:r w:rsidRPr="00FE51BD">
        <w:rPr>
          <w:rFonts w:ascii="Sakkal Majalla" w:hAnsi="Sakkal Majalla" w:cs="Sakkal Majalla"/>
          <w:sz w:val="28"/>
          <w:szCs w:val="28"/>
        </w:rPr>
        <w:t>Google Forms</w:t>
      </w:r>
      <w:r w:rsidRPr="00FE51BD">
        <w:rPr>
          <w:rFonts w:ascii="Sakkal Majalla" w:hAnsi="Sakkal Majalla" w:cs="Sakkal Majalla"/>
          <w:sz w:val="28"/>
          <w:szCs w:val="28"/>
          <w:rtl/>
        </w:rPr>
        <w:t xml:space="preserve">، وتم إرسال رابطها إلى مجتمع البحث الذي يشمل موظفي </w:t>
      </w:r>
      <w:r w:rsidR="0038556C">
        <w:rPr>
          <w:rFonts w:ascii="Sakkal Majalla" w:hAnsi="Sakkal Majalla" w:cs="Sakkal Majalla" w:hint="cs"/>
          <w:sz w:val="28"/>
          <w:szCs w:val="28"/>
          <w:rtl/>
        </w:rPr>
        <w:t xml:space="preserve">المستشفيات </w:t>
      </w:r>
      <w:r w:rsidRPr="00FE51BD">
        <w:rPr>
          <w:rFonts w:ascii="Sakkal Majalla" w:hAnsi="Sakkal Majalla" w:cs="Sakkal Majalla"/>
          <w:sz w:val="28"/>
          <w:szCs w:val="28"/>
          <w:rtl/>
        </w:rPr>
        <w:t xml:space="preserve"> في المملكة العربية السعودية. تتيح هذه الطريقة جمع بيانات مباشرة وحديثة من المشاركين، مما يساعد في تحقيق أهداف الدراسة بدقة.</w:t>
      </w:r>
    </w:p>
    <w:p w14:paraId="4CE9E48B" w14:textId="5C167B84" w:rsidR="00D22171" w:rsidRPr="00FF49E9" w:rsidRDefault="00C203B1" w:rsidP="00C203B1">
      <w:pPr>
        <w:spacing w:before="100" w:beforeAutospacing="1" w:after="100" w:afterAutospacing="1" w:line="360" w:lineRule="auto"/>
        <w:jc w:val="both"/>
        <w:outlineLvl w:val="1"/>
        <w:rPr>
          <w:rFonts w:ascii="Sakkal Majalla" w:eastAsia="Calibri" w:hAnsi="Sakkal Majalla" w:cs="Sakkal Majalla"/>
          <w:b/>
          <w:bCs/>
          <w:kern w:val="0"/>
          <w:sz w:val="36"/>
          <w:szCs w:val="36"/>
          <w:rtl/>
          <w14:ligatures w14:val="none"/>
        </w:rPr>
      </w:pPr>
      <w:bookmarkStart w:id="64" w:name="_Toc169790504"/>
      <w:bookmarkStart w:id="65" w:name="_Toc169790590"/>
      <w:bookmarkStart w:id="66" w:name="_Toc170764285"/>
      <w:bookmarkStart w:id="67" w:name="_Toc173107105"/>
      <w:r>
        <w:rPr>
          <w:rFonts w:ascii="Sakkal Majalla" w:eastAsia="Calibri" w:hAnsi="Sakkal Majalla" w:cs="Sakkal Majalla" w:hint="cs"/>
          <w:b/>
          <w:bCs/>
          <w:kern w:val="0"/>
          <w:sz w:val="36"/>
          <w:szCs w:val="36"/>
          <w:rtl/>
          <w14:ligatures w14:val="none"/>
        </w:rPr>
        <w:lastRenderedPageBreak/>
        <w:t xml:space="preserve">13.1 </w:t>
      </w:r>
      <w:r w:rsidR="00D22171" w:rsidRPr="00FF49E9">
        <w:rPr>
          <w:rFonts w:ascii="Sakkal Majalla" w:eastAsia="Calibri" w:hAnsi="Sakkal Majalla" w:cs="Sakkal Majalla"/>
          <w:b/>
          <w:bCs/>
          <w:kern w:val="0"/>
          <w:sz w:val="36"/>
          <w:szCs w:val="36"/>
          <w:rtl/>
          <w14:ligatures w14:val="none"/>
        </w:rPr>
        <w:t xml:space="preserve">أدوات الدراسة </w:t>
      </w:r>
      <w:r w:rsidR="00A74F76" w:rsidRPr="00FF49E9">
        <w:rPr>
          <w:rFonts w:ascii="Sakkal Majalla" w:eastAsia="Calibri" w:hAnsi="Sakkal Majalla" w:cs="Sakkal Majalla" w:hint="cs"/>
          <w:b/>
          <w:bCs/>
          <w:kern w:val="0"/>
          <w:sz w:val="36"/>
          <w:szCs w:val="36"/>
          <w:rtl/>
          <w14:ligatures w14:val="none"/>
        </w:rPr>
        <w:t>:</w:t>
      </w:r>
      <w:bookmarkEnd w:id="64"/>
      <w:bookmarkEnd w:id="65"/>
      <w:bookmarkEnd w:id="66"/>
      <w:bookmarkEnd w:id="67"/>
    </w:p>
    <w:p w14:paraId="58A93908" w14:textId="77777777" w:rsidR="00BB18B4" w:rsidRPr="00FF49E9" w:rsidRDefault="00BB18B4" w:rsidP="00C203B1">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bookmarkStart w:id="68" w:name="_Toc169790505"/>
      <w:bookmarkStart w:id="69" w:name="_Toc169790591"/>
      <w:r w:rsidRPr="00FF49E9">
        <w:rPr>
          <w:rFonts w:ascii="Sakkal Majalla" w:eastAsia="Calibri" w:hAnsi="Sakkal Majalla" w:cs="Sakkal Majalla" w:hint="cs"/>
          <w:kern w:val="0"/>
          <w:sz w:val="28"/>
          <w:szCs w:val="28"/>
          <w:rtl/>
          <w14:ligatures w14:val="none"/>
        </w:rPr>
        <w:t>تم تطوير الاستبانة بحيث تتناسب مع متغيرات الدراسة من خلال الاطلاع على الدراسات السابقة المتعلقة بموضوع الدراسة. وقد تكونت الاستبانة من قسمين رئيسين هما:</w:t>
      </w:r>
    </w:p>
    <w:p w14:paraId="15BF5370" w14:textId="247C2A60" w:rsidR="00BB18B4" w:rsidRPr="00BB18B4" w:rsidRDefault="00BB18B4" w:rsidP="00C203B1">
      <w:pPr>
        <w:spacing w:before="100" w:beforeAutospacing="1" w:after="100" w:afterAutospacing="1" w:line="360" w:lineRule="auto"/>
        <w:ind w:firstLine="720"/>
        <w:jc w:val="both"/>
        <w:rPr>
          <w:rFonts w:ascii="Sakkal Majalla" w:hAnsi="Sakkal Majalla" w:cs="Sakkal Majalla"/>
          <w:sz w:val="28"/>
          <w:szCs w:val="28"/>
          <w:rtl/>
        </w:rPr>
      </w:pPr>
      <w:r w:rsidRPr="00C203B1">
        <w:rPr>
          <w:rFonts w:ascii="Sakkal Majalla" w:hAnsi="Sakkal Majalla" w:cs="Sakkal Majalla" w:hint="cs"/>
          <w:b/>
          <w:bCs/>
          <w:sz w:val="28"/>
          <w:szCs w:val="28"/>
          <w:rtl/>
        </w:rPr>
        <w:t>القسم الأول:</w:t>
      </w:r>
      <w:r>
        <w:rPr>
          <w:rFonts w:ascii="Sakkal Majalla" w:hAnsi="Sakkal Majalla" w:cs="Sakkal Majalla" w:hint="cs"/>
          <w:sz w:val="28"/>
          <w:szCs w:val="28"/>
          <w:rtl/>
        </w:rPr>
        <w:t xml:space="preserve"> </w:t>
      </w:r>
      <w:r w:rsidRPr="00BB18B4">
        <w:rPr>
          <w:rFonts w:ascii="Sakkal Majalla" w:hAnsi="Sakkal Majalla" w:cs="Sakkal Majalla" w:hint="cs"/>
          <w:sz w:val="28"/>
          <w:szCs w:val="28"/>
          <w:rtl/>
        </w:rPr>
        <w:t xml:space="preserve">يتناول هذا الجزء المتغيرات الديمغرافية لأفراد عينة الدراسة من العاملين في الإدارة العليا والوسطى في </w:t>
      </w:r>
      <w:r w:rsidR="00306B0A" w:rsidRPr="00306B0A">
        <w:rPr>
          <w:rFonts w:ascii="Sakkal Majalla" w:hAnsi="Sakkal Majalla" w:cs="Sakkal Majalla"/>
          <w:sz w:val="28"/>
          <w:szCs w:val="28"/>
          <w:rtl/>
        </w:rPr>
        <w:t>المستشفيات العامة والخاصة في المملكة العربية السعودية</w:t>
      </w:r>
    </w:p>
    <w:p w14:paraId="24A3C59E" w14:textId="58AF3D46" w:rsidR="00BB18B4" w:rsidRPr="00BB18B4" w:rsidRDefault="00BB18B4" w:rsidP="00C203B1">
      <w:pPr>
        <w:spacing w:before="100" w:beforeAutospacing="1" w:after="100" w:afterAutospacing="1" w:line="360" w:lineRule="auto"/>
        <w:ind w:firstLine="360"/>
        <w:jc w:val="both"/>
        <w:rPr>
          <w:rFonts w:ascii="Sakkal Majalla" w:hAnsi="Sakkal Majalla" w:cs="Sakkal Majalla"/>
          <w:sz w:val="28"/>
          <w:szCs w:val="28"/>
          <w:rtl/>
        </w:rPr>
      </w:pPr>
      <w:r w:rsidRPr="00C203B1">
        <w:rPr>
          <w:rFonts w:ascii="Sakkal Majalla" w:hAnsi="Sakkal Majalla" w:cs="Sakkal Majalla" w:hint="cs"/>
          <w:b/>
          <w:bCs/>
          <w:sz w:val="28"/>
          <w:szCs w:val="28"/>
          <w:rtl/>
        </w:rPr>
        <w:t>القسم الثاني:</w:t>
      </w:r>
      <w:r w:rsidR="00306B0A">
        <w:rPr>
          <w:rFonts w:ascii="Sakkal Majalla" w:hAnsi="Sakkal Majalla" w:cs="Sakkal Majalla" w:hint="cs"/>
          <w:sz w:val="28"/>
          <w:szCs w:val="28"/>
          <w:rtl/>
        </w:rPr>
        <w:t xml:space="preserve"> </w:t>
      </w:r>
      <w:r w:rsidRPr="00BB18B4">
        <w:rPr>
          <w:rFonts w:ascii="Sakkal Majalla" w:hAnsi="Sakkal Majalla" w:cs="Sakkal Majalla" w:hint="cs"/>
          <w:sz w:val="28"/>
          <w:szCs w:val="28"/>
          <w:rtl/>
        </w:rPr>
        <w:t>يشتمل هذا القسم على الفقرات والأبعاد التي تقيس متغيرات الدراسة المستقلة والتابعة. ويتضمن هذا القسم الأسئلة المصممة لقياس تأثير المتغيرات التالية:</w:t>
      </w:r>
    </w:p>
    <w:p w14:paraId="09498668" w14:textId="06DEA403" w:rsidR="00BB18B4" w:rsidRPr="00DD2DCD" w:rsidRDefault="00BB18B4" w:rsidP="00C203B1">
      <w:pPr>
        <w:pStyle w:val="a6"/>
        <w:numPr>
          <w:ilvl w:val="0"/>
          <w:numId w:val="7"/>
        </w:numPr>
        <w:spacing w:before="100" w:beforeAutospacing="1" w:after="100" w:afterAutospacing="1" w:line="360" w:lineRule="auto"/>
        <w:ind w:left="423"/>
        <w:contextualSpacing w:val="0"/>
        <w:jc w:val="both"/>
        <w:rPr>
          <w:rFonts w:ascii="Sakkal Majalla" w:hAnsi="Sakkal Majalla" w:cs="Sakkal Majalla"/>
          <w:sz w:val="28"/>
          <w:szCs w:val="28"/>
          <w:rtl/>
        </w:rPr>
      </w:pPr>
      <w:r w:rsidRPr="00DD2DCD">
        <w:rPr>
          <w:rFonts w:ascii="Sakkal Majalla" w:hAnsi="Sakkal Majalla" w:cs="Sakkal Majalla" w:hint="cs"/>
          <w:sz w:val="28"/>
          <w:szCs w:val="28"/>
          <w:rtl/>
        </w:rPr>
        <w:t>المتغيرات المستقلة: وتشمل ممارسات إدارة المخاطر بأبعادها (تحديد المخاطر، تقييم المخاطر، مراقبة المخاطر، التخفيف من المخاطر، وتنفيذ إدارة المخاطر).</w:t>
      </w:r>
    </w:p>
    <w:p w14:paraId="64B6068A" w14:textId="3AD857CE" w:rsidR="00BB18B4" w:rsidRPr="00DD2DCD" w:rsidRDefault="00BB18B4" w:rsidP="00C203B1">
      <w:pPr>
        <w:pStyle w:val="a6"/>
        <w:numPr>
          <w:ilvl w:val="0"/>
          <w:numId w:val="7"/>
        </w:numPr>
        <w:spacing w:before="100" w:beforeAutospacing="1" w:after="100" w:afterAutospacing="1" w:line="360" w:lineRule="auto"/>
        <w:ind w:left="423"/>
        <w:contextualSpacing w:val="0"/>
        <w:jc w:val="both"/>
        <w:rPr>
          <w:rFonts w:ascii="Sakkal Majalla" w:hAnsi="Sakkal Majalla" w:cs="Sakkal Majalla"/>
          <w:sz w:val="28"/>
          <w:szCs w:val="28"/>
          <w:rtl/>
        </w:rPr>
      </w:pPr>
      <w:r w:rsidRPr="00DD2DCD">
        <w:rPr>
          <w:rFonts w:ascii="Sakkal Majalla" w:hAnsi="Sakkal Majalla" w:cs="Sakkal Majalla" w:hint="cs"/>
          <w:sz w:val="28"/>
          <w:szCs w:val="28"/>
          <w:rtl/>
        </w:rPr>
        <w:t>المتغيرات التابعة: وتشمل الأداء ال</w:t>
      </w:r>
      <w:r w:rsidR="00306B0A" w:rsidRPr="00DD2DCD">
        <w:rPr>
          <w:rFonts w:ascii="Sakkal Majalla" w:hAnsi="Sakkal Majalla" w:cs="Sakkal Majalla" w:hint="cs"/>
          <w:sz w:val="28"/>
          <w:szCs w:val="28"/>
          <w:rtl/>
        </w:rPr>
        <w:t xml:space="preserve">مؤسسى </w:t>
      </w:r>
      <w:r w:rsidRPr="00DD2DCD">
        <w:rPr>
          <w:rFonts w:ascii="Sakkal Majalla" w:hAnsi="Sakkal Majalla" w:cs="Sakkal Majalla" w:hint="cs"/>
          <w:sz w:val="28"/>
          <w:szCs w:val="28"/>
          <w:rtl/>
        </w:rPr>
        <w:t>بأبعاده المختلفة (العمليات الداخلية، رضا العملاء، التعلم والنمو).</w:t>
      </w:r>
    </w:p>
    <w:p w14:paraId="41AE5B3E" w14:textId="77777777" w:rsidR="00BB18B4" w:rsidRDefault="00BB18B4" w:rsidP="00C203B1">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FF49E9">
        <w:rPr>
          <w:rFonts w:ascii="Sakkal Majalla" w:eastAsia="Calibri" w:hAnsi="Sakkal Majalla" w:cs="Sakkal Majalla" w:hint="cs"/>
          <w:kern w:val="0"/>
          <w:sz w:val="28"/>
          <w:szCs w:val="28"/>
          <w:rtl/>
          <w14:ligatures w14:val="none"/>
        </w:rPr>
        <w:t>تم تصميم الأسئلة بطريقة تتيح للمشاركين تقديم إجابات دقيقة تساعد في تحليل العلاقة بين المتغيرات المختلفة، وقد تم استخدام مقياس ليكرت الخماسي لقياس مدى اتفاق أو اختلاف المشاركين مع الفقرات المطروحة.</w:t>
      </w:r>
    </w:p>
    <w:p w14:paraId="466A5D0B" w14:textId="6E5EE682" w:rsidR="00D22171" w:rsidRPr="00FF49E9" w:rsidRDefault="00C203B1" w:rsidP="00C203B1">
      <w:pPr>
        <w:spacing w:before="100" w:beforeAutospacing="1" w:after="100" w:afterAutospacing="1" w:line="360" w:lineRule="auto"/>
        <w:jc w:val="both"/>
        <w:outlineLvl w:val="1"/>
        <w:rPr>
          <w:rFonts w:ascii="Sakkal Majalla" w:eastAsia="Calibri" w:hAnsi="Sakkal Majalla" w:cs="Sakkal Majalla"/>
          <w:b/>
          <w:bCs/>
          <w:kern w:val="0"/>
          <w:sz w:val="36"/>
          <w:szCs w:val="36"/>
          <w:rtl/>
          <w14:ligatures w14:val="none"/>
        </w:rPr>
      </w:pPr>
      <w:bookmarkStart w:id="70" w:name="_Toc170764286"/>
      <w:bookmarkStart w:id="71" w:name="_Toc173107106"/>
      <w:r>
        <w:rPr>
          <w:rFonts w:ascii="Sakkal Majalla" w:eastAsia="Calibri" w:hAnsi="Sakkal Majalla" w:cs="Sakkal Majalla" w:hint="cs"/>
          <w:b/>
          <w:bCs/>
          <w:kern w:val="0"/>
          <w:sz w:val="36"/>
          <w:szCs w:val="36"/>
          <w:rtl/>
          <w14:ligatures w14:val="none"/>
        </w:rPr>
        <w:t xml:space="preserve">14.1 </w:t>
      </w:r>
      <w:r w:rsidR="00A74F76" w:rsidRPr="00FF49E9">
        <w:rPr>
          <w:rFonts w:ascii="Sakkal Majalla" w:eastAsia="Calibri" w:hAnsi="Sakkal Majalla" w:cs="Sakkal Majalla" w:hint="cs"/>
          <w:b/>
          <w:bCs/>
          <w:kern w:val="0"/>
          <w:sz w:val="36"/>
          <w:szCs w:val="36"/>
          <w:rtl/>
          <w14:ligatures w14:val="none"/>
        </w:rPr>
        <w:t>حدود</w:t>
      </w:r>
      <w:r w:rsidR="00D22171" w:rsidRPr="00FF49E9">
        <w:rPr>
          <w:rFonts w:ascii="Sakkal Majalla" w:eastAsia="Calibri" w:hAnsi="Sakkal Majalla" w:cs="Sakkal Majalla"/>
          <w:b/>
          <w:bCs/>
          <w:kern w:val="0"/>
          <w:sz w:val="36"/>
          <w:szCs w:val="36"/>
          <w:rtl/>
          <w14:ligatures w14:val="none"/>
        </w:rPr>
        <w:t xml:space="preserve"> الدراسة </w:t>
      </w:r>
      <w:r w:rsidR="00A74F76" w:rsidRPr="00FF49E9">
        <w:rPr>
          <w:rFonts w:ascii="Sakkal Majalla" w:eastAsia="Calibri" w:hAnsi="Sakkal Majalla" w:cs="Sakkal Majalla" w:hint="cs"/>
          <w:b/>
          <w:bCs/>
          <w:kern w:val="0"/>
          <w:sz w:val="36"/>
          <w:szCs w:val="36"/>
          <w:rtl/>
          <w14:ligatures w14:val="none"/>
        </w:rPr>
        <w:t>:</w:t>
      </w:r>
      <w:bookmarkEnd w:id="68"/>
      <w:bookmarkEnd w:id="69"/>
      <w:bookmarkEnd w:id="70"/>
      <w:bookmarkEnd w:id="71"/>
    </w:p>
    <w:p w14:paraId="2A96FE7E" w14:textId="6A337564" w:rsidR="00557D14" w:rsidRPr="00557D14" w:rsidRDefault="00053122" w:rsidP="00FA6663">
      <w:pPr>
        <w:pStyle w:val="a6"/>
        <w:numPr>
          <w:ilvl w:val="0"/>
          <w:numId w:val="1"/>
        </w:numPr>
        <w:spacing w:before="100" w:beforeAutospacing="1" w:after="100" w:afterAutospacing="1" w:line="360" w:lineRule="auto"/>
        <w:ind w:left="419" w:hanging="357"/>
        <w:contextualSpacing w:val="0"/>
        <w:jc w:val="both"/>
        <w:rPr>
          <w:rFonts w:ascii="Sakkal Majalla" w:hAnsi="Sakkal Majalla" w:cs="Sakkal Majalla"/>
          <w:b/>
          <w:bCs/>
          <w:sz w:val="28"/>
          <w:szCs w:val="28"/>
        </w:rPr>
      </w:pPr>
      <w:r w:rsidRPr="00557D14">
        <w:rPr>
          <w:rFonts w:ascii="Sakkal Majalla" w:hAnsi="Sakkal Majalla" w:cs="Sakkal Majalla"/>
          <w:b/>
          <w:bCs/>
          <w:sz w:val="28"/>
          <w:szCs w:val="28"/>
          <w:rtl/>
        </w:rPr>
        <w:t xml:space="preserve">حدود موضوعية : </w:t>
      </w:r>
      <w:r w:rsidR="00156E71" w:rsidRPr="00156E71">
        <w:rPr>
          <w:rFonts w:ascii="Sakkal Majalla" w:hAnsi="Sakkal Majalla" w:cs="Sakkal Majalla"/>
          <w:sz w:val="28"/>
          <w:szCs w:val="28"/>
          <w:rtl/>
        </w:rPr>
        <w:t xml:space="preserve">قامت الدراسة بقياس أثر </w:t>
      </w:r>
      <w:r w:rsidR="00A34C40" w:rsidRPr="00A34C40">
        <w:rPr>
          <w:rFonts w:ascii="Sakkal Majalla" w:hAnsi="Sakkal Majalla" w:cs="Sakkal Majalla"/>
          <w:sz w:val="28"/>
          <w:szCs w:val="28"/>
          <w:rtl/>
        </w:rPr>
        <w:t>إدارة المخاطر بأبعادها تحديد المخاطر، تحليل المخاطر، تقييم المخاطر، التحكم بالمخاطر، مراقبة المخاطر في الأداء المؤسسي بأبعاده (رضا العملاء، العمليات الداخلية، التعلم النمو )</w:t>
      </w:r>
    </w:p>
    <w:p w14:paraId="04C67C25" w14:textId="77777777" w:rsidR="00A34C40" w:rsidRPr="00A34C40" w:rsidRDefault="00053122" w:rsidP="00FA6663">
      <w:pPr>
        <w:pStyle w:val="a6"/>
        <w:numPr>
          <w:ilvl w:val="0"/>
          <w:numId w:val="1"/>
        </w:numPr>
        <w:spacing w:before="100" w:beforeAutospacing="1" w:after="100" w:afterAutospacing="1" w:line="360" w:lineRule="auto"/>
        <w:ind w:left="419" w:hanging="357"/>
        <w:contextualSpacing w:val="0"/>
        <w:rPr>
          <w:rFonts w:ascii="Sakkal Majalla" w:hAnsi="Sakkal Majalla" w:cs="Sakkal Majalla"/>
          <w:sz w:val="28"/>
          <w:szCs w:val="28"/>
          <w:rtl/>
        </w:rPr>
      </w:pPr>
      <w:r w:rsidRPr="00A34C40">
        <w:rPr>
          <w:rFonts w:ascii="Sakkal Majalla" w:hAnsi="Sakkal Majalla" w:cs="Sakkal Majalla"/>
          <w:b/>
          <w:bCs/>
          <w:sz w:val="28"/>
          <w:szCs w:val="28"/>
          <w:rtl/>
        </w:rPr>
        <w:t xml:space="preserve">حدود مكانية: </w:t>
      </w:r>
      <w:r w:rsidR="00791FE0" w:rsidRPr="00A34C40">
        <w:rPr>
          <w:rFonts w:ascii="Sakkal Majalla" w:hAnsi="Sakkal Majalla" w:cs="Sakkal Majalla"/>
          <w:sz w:val="28"/>
          <w:szCs w:val="28"/>
          <w:rtl/>
        </w:rPr>
        <w:t xml:space="preserve">اقتصرت الدراسة على </w:t>
      </w:r>
      <w:r w:rsidR="00A34C40" w:rsidRPr="00A34C40">
        <w:rPr>
          <w:rFonts w:ascii="Sakkal Majalla" w:hAnsi="Sakkal Majalla" w:cs="Sakkal Majalla"/>
          <w:sz w:val="28"/>
          <w:szCs w:val="28"/>
          <w:rtl/>
        </w:rPr>
        <w:t>المستشفيات العامة والخاصة بالمملكة.</w:t>
      </w:r>
    </w:p>
    <w:p w14:paraId="1ABED148" w14:textId="4D954692" w:rsidR="00053122" w:rsidRPr="00A34C40" w:rsidRDefault="00053122" w:rsidP="00FA6663">
      <w:pPr>
        <w:pStyle w:val="a6"/>
        <w:numPr>
          <w:ilvl w:val="0"/>
          <w:numId w:val="1"/>
        </w:numPr>
        <w:spacing w:before="100" w:beforeAutospacing="1" w:after="100" w:afterAutospacing="1" w:line="360" w:lineRule="auto"/>
        <w:ind w:left="419" w:hanging="357"/>
        <w:contextualSpacing w:val="0"/>
        <w:jc w:val="both"/>
        <w:rPr>
          <w:rFonts w:ascii="Sakkal Majalla" w:hAnsi="Sakkal Majalla" w:cs="Sakkal Majalla"/>
          <w:sz w:val="28"/>
          <w:szCs w:val="28"/>
          <w:u w:val="single"/>
        </w:rPr>
      </w:pPr>
      <w:r w:rsidRPr="00A34C40">
        <w:rPr>
          <w:rFonts w:ascii="Sakkal Majalla" w:hAnsi="Sakkal Majalla" w:cs="Sakkal Majalla"/>
          <w:b/>
          <w:bCs/>
          <w:sz w:val="28"/>
          <w:szCs w:val="28"/>
          <w:rtl/>
        </w:rPr>
        <w:lastRenderedPageBreak/>
        <w:t xml:space="preserve">حدود زمانية </w:t>
      </w:r>
      <w:r w:rsidRPr="00A34C40">
        <w:rPr>
          <w:rFonts w:ascii="Sakkal Majalla" w:hAnsi="Sakkal Majalla" w:cs="Sakkal Majalla"/>
          <w:sz w:val="28"/>
          <w:szCs w:val="28"/>
          <w:rtl/>
        </w:rPr>
        <w:t xml:space="preserve">: </w:t>
      </w:r>
      <w:r w:rsidR="00325A44" w:rsidRPr="00A34C40">
        <w:rPr>
          <w:rFonts w:ascii="Sakkal Majalla" w:hAnsi="Sakkal Majalla" w:cs="Sakkal Majalla"/>
          <w:sz w:val="28"/>
          <w:szCs w:val="28"/>
          <w:rtl/>
        </w:rPr>
        <w:t>يتم إجراء الدراسة خلا</w:t>
      </w:r>
      <w:r w:rsidR="00325A44" w:rsidRPr="00A34C40">
        <w:rPr>
          <w:rFonts w:ascii="Sakkal Majalla" w:hAnsi="Sakkal Majalla" w:cs="Sakkal Majalla" w:hint="cs"/>
          <w:sz w:val="28"/>
          <w:szCs w:val="28"/>
          <w:rtl/>
        </w:rPr>
        <w:t xml:space="preserve">ل </w:t>
      </w:r>
      <w:r w:rsidRPr="00A34C40">
        <w:rPr>
          <w:rFonts w:ascii="Sakkal Majalla" w:hAnsi="Sakkal Majalla" w:cs="Sakkal Majalla"/>
          <w:sz w:val="28"/>
          <w:szCs w:val="28"/>
          <w:rtl/>
        </w:rPr>
        <w:t>عام  2024</w:t>
      </w:r>
      <w:r w:rsidR="00B346DF" w:rsidRPr="00A34C40">
        <w:rPr>
          <w:rFonts w:ascii="Sakkal Majalla" w:hAnsi="Sakkal Majalla" w:cs="Sakkal Majalla" w:hint="cs"/>
          <w:sz w:val="28"/>
          <w:szCs w:val="28"/>
          <w:rtl/>
        </w:rPr>
        <w:t>.</w:t>
      </w:r>
    </w:p>
    <w:p w14:paraId="13C33B8A" w14:textId="695812AE" w:rsidR="00A74F76" w:rsidRPr="005B2907" w:rsidRDefault="00B346DF" w:rsidP="00FA6663">
      <w:pPr>
        <w:pStyle w:val="a6"/>
        <w:numPr>
          <w:ilvl w:val="0"/>
          <w:numId w:val="1"/>
        </w:numPr>
        <w:spacing w:before="100" w:beforeAutospacing="1" w:after="100" w:afterAutospacing="1" w:line="360" w:lineRule="auto"/>
        <w:ind w:left="419" w:hanging="357"/>
        <w:contextualSpacing w:val="0"/>
        <w:jc w:val="both"/>
        <w:rPr>
          <w:rFonts w:ascii="Sakkal Majalla" w:hAnsi="Sakkal Majalla" w:cs="Sakkal Majalla"/>
          <w:sz w:val="28"/>
          <w:szCs w:val="28"/>
          <w:u w:val="single"/>
        </w:rPr>
      </w:pPr>
      <w:r w:rsidRPr="00A34C40">
        <w:rPr>
          <w:rFonts w:ascii="Sakkal Majalla" w:hAnsi="Sakkal Majalla" w:cs="Sakkal Majalla" w:hint="cs"/>
          <w:b/>
          <w:bCs/>
          <w:sz w:val="28"/>
          <w:szCs w:val="28"/>
          <w:rtl/>
        </w:rPr>
        <w:t xml:space="preserve">حدود بشرية </w:t>
      </w:r>
      <w:r w:rsidRPr="00A34C40">
        <w:rPr>
          <w:rFonts w:ascii="Sakkal Majalla" w:hAnsi="Sakkal Majalla" w:cs="Sakkal Majalla" w:hint="cs"/>
          <w:sz w:val="28"/>
          <w:szCs w:val="28"/>
          <w:u w:val="single"/>
          <w:rtl/>
        </w:rPr>
        <w:t>:</w:t>
      </w:r>
      <w:r w:rsidR="00791FE0" w:rsidRPr="00791FE0">
        <w:rPr>
          <w:rtl/>
        </w:rPr>
        <w:t xml:space="preserve"> </w:t>
      </w:r>
      <w:r w:rsidR="00A34C40" w:rsidRPr="00A34C40">
        <w:rPr>
          <w:rFonts w:ascii="Sakkal Majalla" w:hAnsi="Sakkal Majalla" w:cs="Sakkal Majalla"/>
          <w:sz w:val="28"/>
          <w:szCs w:val="28"/>
          <w:rtl/>
        </w:rPr>
        <w:t xml:space="preserve">شملت الدراسة العاملين في الإدارة العليا والوسطى في </w:t>
      </w:r>
      <w:bookmarkStart w:id="72" w:name="_Hlk170760580"/>
      <w:r w:rsidR="00A34C40" w:rsidRPr="00A34C40">
        <w:rPr>
          <w:rFonts w:ascii="Sakkal Majalla" w:hAnsi="Sakkal Majalla" w:cs="Sakkal Majalla"/>
          <w:sz w:val="28"/>
          <w:szCs w:val="28"/>
          <w:rtl/>
        </w:rPr>
        <w:t>المستشفيات العامة والخاصة بالمملكة.</w:t>
      </w:r>
    </w:p>
    <w:p w14:paraId="3AD557E0" w14:textId="05EBF99C" w:rsidR="005B2907" w:rsidRPr="00C203B1" w:rsidRDefault="00FF49E9" w:rsidP="00C203B1">
      <w:pPr>
        <w:spacing w:before="100" w:beforeAutospacing="1" w:after="100" w:afterAutospacing="1" w:line="360" w:lineRule="auto"/>
        <w:jc w:val="center"/>
        <w:outlineLvl w:val="0"/>
        <w:rPr>
          <w:rFonts w:ascii="Sakkal Majalla" w:hAnsi="Sakkal Majalla" w:cs="Sakkal Majalla"/>
          <w:b/>
          <w:bCs/>
          <w:sz w:val="40"/>
          <w:szCs w:val="40"/>
          <w:rtl/>
        </w:rPr>
      </w:pPr>
      <w:r w:rsidRPr="00C203B1">
        <w:rPr>
          <w:rFonts w:ascii="Sakkal Majalla" w:hAnsi="Sakkal Majalla" w:cs="Sakkal Majalla"/>
          <w:b/>
          <w:bCs/>
          <w:sz w:val="40"/>
          <w:szCs w:val="40"/>
          <w:rtl/>
        </w:rPr>
        <w:br w:type="page"/>
      </w:r>
      <w:bookmarkStart w:id="73" w:name="_Toc173107107"/>
      <w:r w:rsidR="005B2907" w:rsidRPr="00C203B1">
        <w:rPr>
          <w:rFonts w:ascii="Sakkal Majalla" w:hAnsi="Sakkal Majalla" w:cs="Sakkal Majalla" w:hint="cs"/>
          <w:b/>
          <w:bCs/>
          <w:sz w:val="40"/>
          <w:szCs w:val="40"/>
          <w:rtl/>
        </w:rPr>
        <w:lastRenderedPageBreak/>
        <w:t>الفصل الثاني</w:t>
      </w:r>
      <w:r w:rsidR="00C203B1" w:rsidRPr="00C203B1">
        <w:rPr>
          <w:rFonts w:ascii="Sakkal Majalla" w:hAnsi="Sakkal Majalla" w:cs="Sakkal Majalla" w:hint="cs"/>
          <w:b/>
          <w:bCs/>
          <w:sz w:val="40"/>
          <w:szCs w:val="40"/>
          <w:rtl/>
        </w:rPr>
        <w:t xml:space="preserve">: </w:t>
      </w:r>
      <w:r w:rsidR="005B2907" w:rsidRPr="00C203B1">
        <w:rPr>
          <w:rFonts w:ascii="Sakkal Majalla" w:hAnsi="Sakkal Majalla" w:cs="Sakkal Majalla" w:hint="cs"/>
          <w:b/>
          <w:bCs/>
          <w:sz w:val="40"/>
          <w:szCs w:val="40"/>
          <w:rtl/>
        </w:rPr>
        <w:t>الإطار النظري</w:t>
      </w:r>
      <w:bookmarkEnd w:id="73"/>
    </w:p>
    <w:p w14:paraId="7EB9FC77" w14:textId="741857BC" w:rsidR="00C203B1" w:rsidRPr="00C203B1" w:rsidRDefault="00C203B1" w:rsidP="00C203B1">
      <w:pPr>
        <w:spacing w:before="100" w:beforeAutospacing="1" w:after="100" w:afterAutospacing="1" w:line="360" w:lineRule="auto"/>
        <w:jc w:val="center"/>
        <w:outlineLvl w:val="1"/>
        <w:rPr>
          <w:rFonts w:ascii="Sakkal Majalla" w:hAnsi="Sakkal Majalla" w:cs="Sakkal Majalla"/>
          <w:b/>
          <w:bCs/>
          <w:sz w:val="36"/>
          <w:szCs w:val="36"/>
          <w:rtl/>
        </w:rPr>
      </w:pPr>
      <w:bookmarkStart w:id="74" w:name="_Toc173107108"/>
      <w:r w:rsidRPr="00C203B1">
        <w:rPr>
          <w:rFonts w:ascii="Sakkal Majalla" w:hAnsi="Sakkal Majalla" w:cs="Sakkal Majalla"/>
          <w:b/>
          <w:bCs/>
          <w:sz w:val="36"/>
          <w:szCs w:val="36"/>
          <w:rtl/>
        </w:rPr>
        <w:t>المبحث الأول: إدارة المخاطر</w:t>
      </w:r>
      <w:bookmarkEnd w:id="74"/>
    </w:p>
    <w:p w14:paraId="169F7D8F" w14:textId="6C462797" w:rsidR="005B2907" w:rsidRPr="00C203B1" w:rsidRDefault="00C203B1" w:rsidP="00C203B1">
      <w:pPr>
        <w:spacing w:before="100" w:beforeAutospacing="1" w:after="100" w:afterAutospacing="1" w:line="360" w:lineRule="auto"/>
        <w:jc w:val="both"/>
        <w:outlineLvl w:val="2"/>
        <w:rPr>
          <w:rFonts w:ascii="Sakkal Majalla" w:hAnsi="Sakkal Majalla" w:cs="Sakkal Majalla"/>
          <w:b/>
          <w:bCs/>
          <w:sz w:val="32"/>
          <w:szCs w:val="32"/>
          <w:rtl/>
        </w:rPr>
      </w:pPr>
      <w:bookmarkStart w:id="75" w:name="_Toc173107109"/>
      <w:r w:rsidRPr="00C203B1">
        <w:rPr>
          <w:rFonts w:ascii="Sakkal Majalla" w:hAnsi="Sakkal Majalla" w:cs="Sakkal Majalla" w:hint="cs"/>
          <w:b/>
          <w:bCs/>
          <w:sz w:val="32"/>
          <w:szCs w:val="32"/>
          <w:rtl/>
        </w:rPr>
        <w:t xml:space="preserve">1.1.2 </w:t>
      </w:r>
      <w:r w:rsidR="005B2907" w:rsidRPr="00C203B1">
        <w:rPr>
          <w:rFonts w:ascii="Sakkal Majalla" w:hAnsi="Sakkal Majalla" w:cs="Sakkal Majalla"/>
          <w:b/>
          <w:bCs/>
          <w:sz w:val="32"/>
          <w:szCs w:val="32"/>
          <w:rtl/>
        </w:rPr>
        <w:t>تعريف إدارة المخاطر</w:t>
      </w:r>
      <w:bookmarkEnd w:id="75"/>
    </w:p>
    <w:p w14:paraId="7FA097D5" w14:textId="20996E73" w:rsidR="005B2907" w:rsidRPr="000120A8" w:rsidRDefault="005B2907" w:rsidP="00C203B1">
      <w:pPr>
        <w:spacing w:before="100" w:beforeAutospacing="1" w:after="100" w:afterAutospacing="1" w:line="360" w:lineRule="auto"/>
        <w:ind w:firstLine="720"/>
        <w:jc w:val="both"/>
        <w:rPr>
          <w:rFonts w:ascii="Sakkal Majalla" w:hAnsi="Sakkal Majalla" w:cs="Sakkal Majalla"/>
          <w:sz w:val="28"/>
          <w:szCs w:val="28"/>
          <w:rtl/>
          <w:lang w:bidi="ar-EG"/>
        </w:rPr>
      </w:pPr>
      <w:r w:rsidRPr="000120A8">
        <w:rPr>
          <w:rFonts w:ascii="Sakkal Majalla" w:hAnsi="Sakkal Majalla" w:cs="Sakkal Majalla"/>
          <w:sz w:val="28"/>
          <w:szCs w:val="28"/>
          <w:rtl/>
        </w:rPr>
        <w:t>يصعب التعريف هنا نظرا لأن المصطلح لم يُدرس بشكل كافٍ، ويفضل الباحثون الذين درسوا إدارة المخاطر تركيز انتباههم على الإدارة أكثر من المخاطر. يشير التفسير العام إلى أن الخطر هو مفهوم متعدد الأبعاد، ويشير إلى احتمالية ظهور عوائق ضارة في أي مرحلة من مراحل المشروع  كما عرف إدارة المخاطر أيضا بأنها الفن والعلم في تقييم المخاطر وتقليل آثارها السلبية خلال حياة المشروع وفي كل مرحلة من مراحل العمل أشارت الدراسات السابقة أن هناك فرق واضح بين إدارة الخطر وعدم التأكد من الخطر ، ولكن الاختلاف بين إدارة الخطر وعدم التأكد منه مبهم وغير واضح من منظور إدارة المشروع  يفترض هذا الرأي أن المخاطر ناتجة عن عدم وضوح الأداء التنظيمي، الناتج عن عوامل داخلية وخارجية تقاطع عملية تحقيق الأهداف والغايات الموضوعة</w:t>
      </w:r>
      <w:r w:rsidRPr="000120A8">
        <w:rPr>
          <w:rFonts w:ascii="Sakkal Majalla" w:hAnsi="Sakkal Majalla" w:cs="Sakkal Majalla"/>
          <w:sz w:val="28"/>
          <w:szCs w:val="28"/>
        </w:rPr>
        <w:t>.</w:t>
      </w:r>
      <w:r w:rsidR="00CA4F36">
        <w:rPr>
          <w:rFonts w:ascii="Sakkal Majalla" w:hAnsi="Sakkal Majalla" w:cs="Sakkal Majalla" w:hint="cs"/>
          <w:sz w:val="28"/>
          <w:szCs w:val="28"/>
          <w:rtl/>
        </w:rPr>
        <w:t xml:space="preserve"> </w:t>
      </w:r>
      <w:r w:rsidR="00422C0A">
        <w:rPr>
          <w:rFonts w:ascii="Sakkal Majalla" w:hAnsi="Sakkal Majalla" w:cs="Sakkal Majalla" w:hint="cs"/>
          <w:sz w:val="28"/>
          <w:szCs w:val="28"/>
          <w:rtl/>
        </w:rPr>
        <w:t>(طاحون، 2019).</w:t>
      </w:r>
    </w:p>
    <w:p w14:paraId="4EEDD21F" w14:textId="4475D288" w:rsidR="005B2907" w:rsidRPr="000120A8" w:rsidRDefault="005B2907" w:rsidP="00C203B1">
      <w:pPr>
        <w:spacing w:before="100" w:beforeAutospacing="1" w:after="100" w:afterAutospacing="1" w:line="360" w:lineRule="auto"/>
        <w:ind w:firstLine="720"/>
        <w:jc w:val="both"/>
        <w:rPr>
          <w:rFonts w:ascii="Sakkal Majalla" w:hAnsi="Sakkal Majalla" w:cs="Sakkal Majalla"/>
          <w:sz w:val="28"/>
          <w:szCs w:val="28"/>
          <w:rtl/>
        </w:rPr>
      </w:pPr>
      <w:r w:rsidRPr="000120A8">
        <w:rPr>
          <w:rFonts w:ascii="Sakkal Majalla" w:hAnsi="Sakkal Majalla" w:cs="Sakkal Majalla"/>
          <w:sz w:val="28"/>
          <w:szCs w:val="28"/>
        </w:rPr>
        <w:t xml:space="preserve"> </w:t>
      </w:r>
      <w:r w:rsidRPr="000120A8">
        <w:rPr>
          <w:rFonts w:ascii="Sakkal Majalla" w:hAnsi="Sakkal Majalla" w:cs="Sakkal Majalla"/>
          <w:sz w:val="28"/>
          <w:szCs w:val="28"/>
          <w:rtl/>
        </w:rPr>
        <w:t>لكن التعريف المقترح ينقصه تحديد طبيعة المخاطر، التي تظهر مع ظهور تأثير الخطر، وبالتالي، يجب أن نركز عند تفسير المخاطر على التهديدات أو الفرص المتاحة التي تؤثر على أهداف المشروع، في كل مرحلة من مراحل أدائه علاوة على ذلك، يكمن الاختلاف بين الخطر وعدم التأكد في عنصر التوقع. يفترض تفسير المخاطر أنَّ عوامل التأثير المُحتمل لم تكن فردية، وأنه تنتمي إلى مجموعة متنوعة من الأحداث المتوقعة على النقيض من ذلك، عدم التأكد لا يمكن توقعه، إذ لا يوجد خبرة سابقة في تأثير هذا المتغير ولم تتطور أساليب للتعامل مع ظاهرة عدم التأكد ، بسبب نقص البحوث حول هذا الموضوع. على عكس ذلك،عن تصنيفات حالات عدم التأكد منها : التباين وعدم التأكد المتوقع، وعدم التأكد غير المتوقع، والفوضى وبالتالي، يمكن تفسير عدم التأكد بأنه احتمالية وقوع حدث غير متوقع يمكن أن يؤثر على عملية تحقيق أهداف المشروع</w:t>
      </w:r>
      <w:r w:rsidRPr="000120A8">
        <w:rPr>
          <w:rFonts w:ascii="Sakkal Majalla" w:hAnsi="Sakkal Majalla" w:cs="Sakkal Majalla"/>
          <w:sz w:val="28"/>
          <w:szCs w:val="28"/>
        </w:rPr>
        <w:t>.</w:t>
      </w:r>
      <w:r w:rsidR="00422C0A">
        <w:rPr>
          <w:rFonts w:ascii="Sakkal Majalla" w:hAnsi="Sakkal Majalla" w:cs="Sakkal Majalla" w:hint="cs"/>
          <w:sz w:val="28"/>
          <w:szCs w:val="28"/>
          <w:rtl/>
        </w:rPr>
        <w:t xml:space="preserve"> (زويتة، 2020).</w:t>
      </w:r>
    </w:p>
    <w:p w14:paraId="42AB0BE5" w14:textId="79CDAFF8" w:rsidR="005B2907" w:rsidRPr="000120A8" w:rsidRDefault="005B2907" w:rsidP="00C203B1">
      <w:pPr>
        <w:spacing w:before="100" w:beforeAutospacing="1" w:after="100" w:afterAutospacing="1" w:line="360" w:lineRule="auto"/>
        <w:ind w:firstLine="720"/>
        <w:jc w:val="both"/>
        <w:rPr>
          <w:rFonts w:ascii="Sakkal Majalla" w:hAnsi="Sakkal Majalla" w:cs="Sakkal Majalla"/>
          <w:sz w:val="28"/>
          <w:szCs w:val="28"/>
          <w:rtl/>
        </w:rPr>
      </w:pPr>
      <w:r w:rsidRPr="000120A8">
        <w:rPr>
          <w:rFonts w:ascii="Sakkal Majalla" w:hAnsi="Sakkal Majalla" w:cs="Sakkal Majalla"/>
          <w:sz w:val="28"/>
          <w:szCs w:val="28"/>
          <w:rtl/>
        </w:rPr>
        <w:lastRenderedPageBreak/>
        <w:t>على سبيل المثال، لو طبق نطاق المثلث الحديدي، يمكن تفسير المخاطر وعدم التأكد بأنها الأحداث ذات التأثير الإيجابي أو السلبي على النطاق والتكلفة والجودة والجدول الزمني للمشروع بناء على ذلك . تعتبر مخاطر المشروع هي المتغيرات التي تؤثر على التأجيل، والإنفاق الزائد، والأداء غير</w:t>
      </w:r>
      <w:r w:rsidR="00FB5E9D">
        <w:rPr>
          <w:rFonts w:ascii="Sakkal Majalla" w:hAnsi="Sakkal Majalla" w:cs="Sakkal Majalla" w:hint="cs"/>
          <w:sz w:val="28"/>
          <w:szCs w:val="28"/>
          <w:rtl/>
        </w:rPr>
        <w:t xml:space="preserve"> المرضي</w:t>
      </w:r>
      <w:r w:rsidRPr="000120A8">
        <w:rPr>
          <w:rFonts w:ascii="Sakkal Majalla" w:hAnsi="Sakkal Majalla" w:cs="Sakkal Majalla"/>
          <w:sz w:val="28"/>
          <w:szCs w:val="28"/>
          <w:rtl/>
        </w:rPr>
        <w:t xml:space="preserve"> ومن هنا </w:t>
      </w:r>
      <w:r w:rsidR="00FB5E9D">
        <w:rPr>
          <w:rFonts w:ascii="Sakkal Majalla" w:hAnsi="Sakkal Majalla" w:cs="Sakkal Majalla" w:hint="cs"/>
          <w:sz w:val="28"/>
          <w:szCs w:val="28"/>
          <w:rtl/>
        </w:rPr>
        <w:t xml:space="preserve">تظهر </w:t>
      </w:r>
      <w:r w:rsidRPr="000120A8">
        <w:rPr>
          <w:rFonts w:ascii="Sakkal Majalla" w:hAnsi="Sakkal Majalla" w:cs="Sakkal Majalla"/>
          <w:sz w:val="28"/>
          <w:szCs w:val="28"/>
          <w:rtl/>
        </w:rPr>
        <w:t xml:space="preserve">النتائج </w:t>
      </w:r>
      <w:r w:rsidR="00FB5E9D">
        <w:rPr>
          <w:rFonts w:ascii="Sakkal Majalla" w:hAnsi="Sakkal Majalla" w:cs="Sakkal Majalla" w:hint="cs"/>
          <w:sz w:val="28"/>
          <w:szCs w:val="28"/>
          <w:rtl/>
        </w:rPr>
        <w:t xml:space="preserve">الجيدة </w:t>
      </w:r>
      <w:r w:rsidRPr="000120A8">
        <w:rPr>
          <w:rFonts w:ascii="Sakkal Majalla" w:hAnsi="Sakkal Majalla" w:cs="Sakkal Majalla"/>
          <w:sz w:val="28"/>
          <w:szCs w:val="28"/>
          <w:rtl/>
        </w:rPr>
        <w:t>أو الفشل التام للمشروع تعرف الباحثة المخاطر من هذا المنظور بأنها اختيار سلوك معين من ضمن مجموعة من العوامل التي تؤثر على البيئة، مما يحول الانتباه من احتمالية وقوع حدث ما، إلى دور المدير في تخفيف التأثير على أبعاد المشروع. وبالتالي، يمكن القول إن المخاطر تتكون من عنصرين رئيسيين فرصة وقوع العامل، وشدة العواقب أو الآثار الناتجة عن وقوع</w:t>
      </w:r>
      <w:r w:rsidR="00F7274A">
        <w:rPr>
          <w:rFonts w:ascii="Sakkal Majalla" w:hAnsi="Sakkal Majalla" w:cs="Sakkal Majalla" w:hint="cs"/>
          <w:sz w:val="28"/>
          <w:szCs w:val="28"/>
          <w:rtl/>
        </w:rPr>
        <w:t xml:space="preserve"> </w:t>
      </w:r>
      <w:r w:rsidRPr="000120A8">
        <w:rPr>
          <w:rFonts w:ascii="Sakkal Majalla" w:hAnsi="Sakkal Majalla" w:cs="Sakkal Majalla"/>
          <w:sz w:val="28"/>
          <w:szCs w:val="28"/>
          <w:rtl/>
        </w:rPr>
        <w:t>العامل تفترض الدراسة الحالية المخاطر على أنها أحداث سلبية يمكن التنبؤ بها من خلال التأثير</w:t>
      </w:r>
      <w:r w:rsidR="00FB5E9D">
        <w:rPr>
          <w:rFonts w:ascii="Sakkal Majalla" w:hAnsi="Sakkal Majalla" w:cs="Sakkal Majalla" w:hint="cs"/>
          <w:sz w:val="28"/>
          <w:szCs w:val="28"/>
          <w:rtl/>
        </w:rPr>
        <w:t xml:space="preserve"> </w:t>
      </w:r>
      <w:r w:rsidRPr="000120A8">
        <w:rPr>
          <w:rFonts w:ascii="Sakkal Majalla" w:hAnsi="Sakkal Majalla" w:cs="Sakkal Majalla"/>
          <w:sz w:val="28"/>
          <w:szCs w:val="28"/>
          <w:rtl/>
        </w:rPr>
        <w:t>على أداء المشروع ونتائجه طوال دورة حياته على عكس ذلك، يُشار إلى التنبؤ الإيجابي الذي يمكن أن يحدث أثناء أداء المشروع ويكون له تأثير على نتائجه من حيث التكلفة والوقت والجودة على أنه فرصة فيما يتعلق بالجانب الإداري، يتم النظر إلى المخاطر بشكل إضافي من منظور السلوك مما يشير إلى الدور والمتطلبات المتعلقة بالمدراء</w:t>
      </w:r>
      <w:r w:rsidRPr="000120A8">
        <w:rPr>
          <w:rFonts w:ascii="Sakkal Majalla" w:hAnsi="Sakkal Majalla" w:cs="Sakkal Majalla"/>
          <w:sz w:val="28"/>
          <w:szCs w:val="28"/>
        </w:rPr>
        <w:t>.</w:t>
      </w:r>
      <w:r w:rsidR="00422C0A">
        <w:rPr>
          <w:rFonts w:ascii="Sakkal Majalla" w:hAnsi="Sakkal Majalla" w:cs="Sakkal Majalla" w:hint="cs"/>
          <w:sz w:val="28"/>
          <w:szCs w:val="28"/>
          <w:rtl/>
        </w:rPr>
        <w:t xml:space="preserve"> (جنيدي، 2020).</w:t>
      </w:r>
    </w:p>
    <w:p w14:paraId="36F42DA1" w14:textId="29581B95" w:rsidR="005B2907" w:rsidRPr="00C203B1" w:rsidRDefault="00C203B1" w:rsidP="00C203B1">
      <w:pPr>
        <w:spacing w:before="100" w:beforeAutospacing="1" w:after="100" w:afterAutospacing="1" w:line="360" w:lineRule="auto"/>
        <w:jc w:val="both"/>
        <w:outlineLvl w:val="2"/>
        <w:rPr>
          <w:rFonts w:ascii="Sakkal Majalla" w:hAnsi="Sakkal Majalla" w:cs="Sakkal Majalla"/>
          <w:b/>
          <w:bCs/>
          <w:sz w:val="32"/>
          <w:szCs w:val="32"/>
          <w:rtl/>
        </w:rPr>
      </w:pPr>
      <w:bookmarkStart w:id="76" w:name="_Toc173107110"/>
      <w:r w:rsidRPr="00C203B1">
        <w:rPr>
          <w:rFonts w:ascii="Sakkal Majalla" w:hAnsi="Sakkal Majalla" w:cs="Sakkal Majalla" w:hint="cs"/>
          <w:b/>
          <w:bCs/>
          <w:sz w:val="32"/>
          <w:szCs w:val="32"/>
          <w:rtl/>
        </w:rPr>
        <w:t xml:space="preserve">2.1.2 </w:t>
      </w:r>
      <w:r w:rsidR="005B2907" w:rsidRPr="00C203B1">
        <w:rPr>
          <w:rFonts w:ascii="Sakkal Majalla" w:hAnsi="Sakkal Majalla" w:cs="Sakkal Majalla"/>
          <w:b/>
          <w:bCs/>
          <w:sz w:val="32"/>
          <w:szCs w:val="32"/>
          <w:rtl/>
        </w:rPr>
        <w:t>تصنيف المخاطر</w:t>
      </w:r>
      <w:bookmarkEnd w:id="76"/>
    </w:p>
    <w:p w14:paraId="5087405F" w14:textId="5CC87389" w:rsidR="005B2907" w:rsidRPr="000120A8" w:rsidRDefault="005B2907" w:rsidP="00C203B1">
      <w:pPr>
        <w:spacing w:before="100" w:beforeAutospacing="1" w:after="100" w:afterAutospacing="1" w:line="360" w:lineRule="auto"/>
        <w:ind w:firstLine="720"/>
        <w:jc w:val="both"/>
        <w:rPr>
          <w:rFonts w:ascii="Sakkal Majalla" w:hAnsi="Sakkal Majalla" w:cs="Sakkal Majalla"/>
          <w:sz w:val="28"/>
          <w:szCs w:val="28"/>
          <w:rtl/>
        </w:rPr>
      </w:pPr>
      <w:r w:rsidRPr="000120A8">
        <w:rPr>
          <w:rFonts w:ascii="Sakkal Majalla" w:hAnsi="Sakkal Majalla" w:cs="Sakkal Majalla"/>
          <w:sz w:val="28"/>
          <w:szCs w:val="28"/>
          <w:rtl/>
        </w:rPr>
        <w:t>من خلال المراجعة الشاملة للدراسات السابقة، تم الكشف عن مجموعة متنوعة من تصنيفات المخاطر المستخدمة في إدارة مشروع الإنشاءات، ويعتمد أحدها على المشاركين في المشروع باعتبارهم مصدرا للالتزامات القانونية قسم المخاطر إلى أربعة مجموعات رئيسية هي المخاطر المرتبطة بالعميل والمخاطر المرتبطة بالمقاول، والمخاطر المرتبطة بالمستشار، والمخاطر الخارجية علاوة على ذلك، قسم المخاطر إلى فئات المثلث الحديدي الوقت والتكلفة والجودة. بينما يُصنف المخاطر إلى ثلاث مجموعات أساسية: مخاطر النطاق، ومخاطر الموارد ومخاطر الجدول الزمني حيث تمثل تغييرات النطاق والعيوب مخاطر النطاق، بينما تتمثل المشكلات المرتبطة بالموظف في كل من نقص الحافز وايقاع العمل البطيء عند ضم هذا النوع من المخاطر إلى المخاطر المرتبطة بالنقد وعمليات التوريد</w:t>
      </w:r>
      <w:r>
        <w:rPr>
          <w:rFonts w:ascii="Sakkal Majalla" w:hAnsi="Sakkal Majalla" w:cs="Sakkal Majalla" w:hint="cs"/>
          <w:sz w:val="28"/>
          <w:szCs w:val="28"/>
          <w:rtl/>
        </w:rPr>
        <w:t xml:space="preserve"> </w:t>
      </w:r>
      <w:r w:rsidRPr="000120A8">
        <w:rPr>
          <w:rFonts w:ascii="Sakkal Majalla" w:hAnsi="Sakkal Majalla" w:cs="Sakkal Majalla"/>
          <w:sz w:val="28"/>
          <w:szCs w:val="28"/>
          <w:rtl/>
        </w:rPr>
        <w:t>لخارجي، يمثلون جميعا المخاطر المرتبطة بالمصادر. تتضمن مخاطر الجدول الزمني التبعية والمشكلات المرتبطة بتصحيح التقديرات، والتأخيرات عن الوقت المحدد</w:t>
      </w:r>
      <w:r w:rsidRPr="000120A8">
        <w:rPr>
          <w:rFonts w:ascii="Sakkal Majalla" w:hAnsi="Sakkal Majalla" w:cs="Sakkal Majalla"/>
          <w:sz w:val="28"/>
          <w:szCs w:val="28"/>
        </w:rPr>
        <w:t xml:space="preserve"> </w:t>
      </w:r>
      <w:r>
        <w:rPr>
          <w:rFonts w:ascii="Sakkal Majalla" w:hAnsi="Sakkal Majalla" w:cs="Sakkal Majalla" w:hint="cs"/>
          <w:sz w:val="28"/>
          <w:szCs w:val="28"/>
          <w:rtl/>
        </w:rPr>
        <w:t>.</w:t>
      </w:r>
      <w:r w:rsidR="00422C0A">
        <w:rPr>
          <w:rFonts w:ascii="Sakkal Majalla" w:hAnsi="Sakkal Majalla" w:cs="Sakkal Majalla" w:hint="cs"/>
          <w:sz w:val="28"/>
          <w:szCs w:val="28"/>
          <w:rtl/>
        </w:rPr>
        <w:t xml:space="preserve"> (طاهري، 2019).</w:t>
      </w:r>
    </w:p>
    <w:p w14:paraId="6FBD4FE8" w14:textId="3F1444E7" w:rsidR="005B2907" w:rsidRPr="00C203B1" w:rsidRDefault="00C203B1" w:rsidP="00C203B1">
      <w:pPr>
        <w:spacing w:before="100" w:beforeAutospacing="1" w:after="100" w:afterAutospacing="1" w:line="360" w:lineRule="auto"/>
        <w:jc w:val="both"/>
        <w:outlineLvl w:val="2"/>
        <w:rPr>
          <w:rFonts w:ascii="Sakkal Majalla" w:hAnsi="Sakkal Majalla" w:cs="Sakkal Majalla"/>
          <w:b/>
          <w:bCs/>
          <w:sz w:val="32"/>
          <w:szCs w:val="32"/>
          <w:rtl/>
        </w:rPr>
      </w:pPr>
      <w:bookmarkStart w:id="77" w:name="_Toc173107111"/>
      <w:r w:rsidRPr="00C203B1">
        <w:rPr>
          <w:rFonts w:ascii="Sakkal Majalla" w:hAnsi="Sakkal Majalla" w:cs="Sakkal Majalla" w:hint="cs"/>
          <w:b/>
          <w:bCs/>
          <w:sz w:val="32"/>
          <w:szCs w:val="32"/>
          <w:rtl/>
        </w:rPr>
        <w:lastRenderedPageBreak/>
        <w:t xml:space="preserve">3.1.2 </w:t>
      </w:r>
      <w:r w:rsidR="005B2907" w:rsidRPr="00C203B1">
        <w:rPr>
          <w:rFonts w:ascii="Sakkal Majalla" w:hAnsi="Sakkal Majalla" w:cs="Sakkal Majalla"/>
          <w:b/>
          <w:bCs/>
          <w:sz w:val="32"/>
          <w:szCs w:val="32"/>
          <w:rtl/>
        </w:rPr>
        <w:t>عوامل المخاطر</w:t>
      </w:r>
      <w:bookmarkEnd w:id="77"/>
    </w:p>
    <w:p w14:paraId="1F68E966" w14:textId="2C174711" w:rsidR="00FB5E9D" w:rsidRDefault="005B2907" w:rsidP="00C203B1">
      <w:pPr>
        <w:spacing w:before="100" w:beforeAutospacing="1" w:after="100" w:afterAutospacing="1" w:line="360" w:lineRule="auto"/>
        <w:ind w:firstLine="720"/>
        <w:jc w:val="both"/>
        <w:rPr>
          <w:rFonts w:ascii="Sakkal Majalla" w:hAnsi="Sakkal Majalla" w:cs="Sakkal Majalla"/>
          <w:sz w:val="28"/>
          <w:szCs w:val="28"/>
          <w:rtl/>
        </w:rPr>
      </w:pPr>
      <w:r w:rsidRPr="000120A8">
        <w:rPr>
          <w:rFonts w:ascii="Sakkal Majalla" w:hAnsi="Sakkal Majalla" w:cs="Sakkal Majalla"/>
          <w:sz w:val="28"/>
          <w:szCs w:val="28"/>
          <w:rtl/>
        </w:rPr>
        <w:t xml:space="preserve">عوامل المخاطر هي فئة مشتركة تضم جميع التهديدات المحتملة التي يمكن أن تؤثر على نجاح ونتائج أداء المشروع. يوجد تصنيفات وفئات مختلفة لعوامل الخطر نظرا لطبيعة التهديدات التي يتعرض لها المشروع، وزيادة عددها. يعتمد تفسير عوامل الخطر على المنظور الذي يُقيم منه فئة الخطر. أجرى مراجعة للدراسات السابقة كشفوا فيها عن اتجاهات مختلفة في تفسير عوامل الخطر العامة في جميع المشاريع. اقترح أحد التصنيفات الموجودة، وهي تقسم مجموعات العوامل إلى "اتخاذ القرار" والخبرة الهندسية" و "المعلومات" و "المعرفة المهنية" و "اتجاه النشاط" و "التأثير الاقتصادي والاجتماعي"، و "التقنيات والآلات" و "الأداء". ومن ضمن نفس السياق، قدم السوسي وآخرون  تصنيف عوامل الخطر وهي عامل متطلبات التصميم؛ ويعتبر العامل الأهم لأنه يمثل النسبة العليا في زيادة تكلفة المشروع، وعامل وثائق التعاقد مع المقاول، وحالة السوق و عامل التحكم في جودة المواد ومهارة التنفيذ، ودور إدارة المشروع في الدراسة الجيدة لنماذج التصميم وجداول الكميات، وعامل الرقابة الجيدة على التدفقات النقدية خلال حياة المشروع. وقدم جاسم في بحثه تصنيفا لمجموعات العوامل إلى أخطار التصميم، والتنفيذ، و الأخطار المالية، و القانونية والتعاقدية والمنظمة، والأخطار السياسية والبيئية. </w:t>
      </w:r>
      <w:r w:rsidR="00422C0A">
        <w:rPr>
          <w:rFonts w:ascii="Sakkal Majalla" w:hAnsi="Sakkal Majalla" w:cs="Sakkal Majalla" w:hint="cs"/>
          <w:sz w:val="28"/>
          <w:szCs w:val="28"/>
          <w:rtl/>
        </w:rPr>
        <w:t>(باقر، 2020).</w:t>
      </w:r>
    </w:p>
    <w:p w14:paraId="4CAF577D" w14:textId="43ACE5E5" w:rsidR="005B2907" w:rsidRPr="000120A8" w:rsidRDefault="005B2907" w:rsidP="00C203B1">
      <w:pPr>
        <w:spacing w:before="100" w:beforeAutospacing="1" w:after="100" w:afterAutospacing="1" w:line="360" w:lineRule="auto"/>
        <w:ind w:firstLine="720"/>
        <w:jc w:val="both"/>
        <w:rPr>
          <w:rFonts w:ascii="Sakkal Majalla" w:hAnsi="Sakkal Majalla" w:cs="Sakkal Majalla"/>
          <w:sz w:val="28"/>
          <w:szCs w:val="28"/>
          <w:rtl/>
        </w:rPr>
      </w:pPr>
      <w:r w:rsidRPr="000120A8">
        <w:rPr>
          <w:rFonts w:ascii="Sakkal Majalla" w:hAnsi="Sakkal Majalla" w:cs="Sakkal Majalla"/>
          <w:sz w:val="28"/>
          <w:szCs w:val="28"/>
          <w:rtl/>
        </w:rPr>
        <w:t>أخيرا، كان التصنيف الذي اقترحه يضم كل من تغييرات النطاق والتصميم وظروف الموقع، والقواعد واللوائح، والتمويل، والإدارة، والموارد، والبيئة، والموافقات والتصاريح، والسلامة، والتأخيرات تشير كل فئة من الفئات المقترحة إلى أهمية العوامل الموحدة في الإدارة والموارد والمعلومات والتأثير الاجتماعي، ولكن يمكن رؤية الاتجاه الواضح في توسيع قائمة العوامل، ويمكن تفسير هذا بخصائص كل نوع من المشاريع والعوامل التي تؤثر على أداءه. إن عملية إدارة المخاطر تتألف من تقرير الأهداف التعرف على المخاطر، تقييم المخاطر، دراسة البدائل واختيار أداة التعامل مع المخاطر، تنفيذ القرار ومن ثم التقييم والمراجعة</w:t>
      </w:r>
      <w:r w:rsidRPr="000120A8">
        <w:rPr>
          <w:rFonts w:ascii="Sakkal Majalla" w:hAnsi="Sakkal Majalla" w:cs="Sakkal Majalla"/>
          <w:sz w:val="28"/>
          <w:szCs w:val="28"/>
        </w:rPr>
        <w:t>.</w:t>
      </w:r>
      <w:r w:rsidR="00422C0A">
        <w:rPr>
          <w:rFonts w:ascii="Sakkal Majalla" w:hAnsi="Sakkal Majalla" w:cs="Sakkal Majalla" w:hint="cs"/>
          <w:sz w:val="28"/>
          <w:szCs w:val="28"/>
          <w:rtl/>
        </w:rPr>
        <w:t xml:space="preserve"> (إبراهيم، 2019).</w:t>
      </w:r>
    </w:p>
    <w:p w14:paraId="7DBC38F0" w14:textId="31E61A78" w:rsidR="005B2907" w:rsidRPr="000120A8" w:rsidRDefault="005B2907" w:rsidP="00C203B1">
      <w:pPr>
        <w:spacing w:before="100" w:beforeAutospacing="1" w:after="100" w:afterAutospacing="1" w:line="360" w:lineRule="auto"/>
        <w:ind w:firstLine="720"/>
        <w:jc w:val="both"/>
        <w:rPr>
          <w:rFonts w:ascii="Sakkal Majalla" w:hAnsi="Sakkal Majalla" w:cs="Sakkal Majalla"/>
          <w:sz w:val="28"/>
          <w:szCs w:val="28"/>
          <w:rtl/>
        </w:rPr>
      </w:pPr>
      <w:r w:rsidRPr="000120A8">
        <w:rPr>
          <w:rFonts w:ascii="Sakkal Majalla" w:hAnsi="Sakkal Majalla" w:cs="Sakkal Majalla"/>
          <w:sz w:val="28"/>
          <w:szCs w:val="28"/>
          <w:rtl/>
        </w:rPr>
        <w:lastRenderedPageBreak/>
        <w:t>كما أنه هناك عوامل فنية وهي المتطلبات، والجوانب الفنية، والنظام العام، والجودة. أما التصنيف الذي قدمه</w:t>
      </w:r>
      <w:r w:rsidRPr="000120A8">
        <w:rPr>
          <w:rFonts w:ascii="Sakkal Majalla" w:hAnsi="Sakkal Majalla" w:cs="Sakkal Majalla"/>
          <w:sz w:val="28"/>
          <w:szCs w:val="28"/>
        </w:rPr>
        <w:t xml:space="preserve"> Jaber </w:t>
      </w:r>
      <w:r w:rsidRPr="000120A8">
        <w:rPr>
          <w:rFonts w:ascii="Sakkal Majalla" w:hAnsi="Sakkal Majalla" w:cs="Sakkal Majalla"/>
          <w:sz w:val="28"/>
          <w:szCs w:val="28"/>
          <w:rtl/>
        </w:rPr>
        <w:t>في بحثه ، فيتضمن ثماني مجموعات من العوامل، وهي: العوامل السياسية والاجتماعية، وعوامل السوق، والإدارة، والاقتصادية الفنية، والمالية والقانونية</w:t>
      </w:r>
      <w:r w:rsidRPr="000120A8">
        <w:rPr>
          <w:rFonts w:ascii="Sakkal Majalla" w:hAnsi="Sakkal Majalla" w:cs="Sakkal Majalla"/>
          <w:sz w:val="28"/>
          <w:szCs w:val="28"/>
        </w:rPr>
        <w:t>.</w:t>
      </w:r>
      <w:r w:rsidR="00F7274A">
        <w:rPr>
          <w:rFonts w:ascii="Sakkal Majalla" w:hAnsi="Sakkal Majalla" w:cs="Sakkal Majalla" w:hint="cs"/>
          <w:sz w:val="28"/>
          <w:szCs w:val="28"/>
          <w:rtl/>
        </w:rPr>
        <w:t xml:space="preserve"> (المصري، 2019).</w:t>
      </w:r>
    </w:p>
    <w:p w14:paraId="38E149EC" w14:textId="3594C16C" w:rsidR="005B2907" w:rsidRPr="000120A8" w:rsidRDefault="005B2907" w:rsidP="00C203B1">
      <w:pPr>
        <w:spacing w:before="100" w:beforeAutospacing="1" w:after="100" w:afterAutospacing="1" w:line="360" w:lineRule="auto"/>
        <w:ind w:firstLine="720"/>
        <w:jc w:val="both"/>
        <w:rPr>
          <w:rFonts w:ascii="Sakkal Majalla" w:hAnsi="Sakkal Majalla" w:cs="Sakkal Majalla"/>
          <w:sz w:val="28"/>
          <w:szCs w:val="28"/>
          <w:rtl/>
        </w:rPr>
      </w:pPr>
      <w:r w:rsidRPr="000120A8">
        <w:rPr>
          <w:rFonts w:ascii="Sakkal Majalla" w:hAnsi="Sakkal Majalla" w:cs="Sakkal Majalla"/>
          <w:sz w:val="28"/>
          <w:szCs w:val="28"/>
          <w:rtl/>
        </w:rPr>
        <w:t>بدراسة تقييم عوامل قام كل من الخطر التي يمكن أن تحدث في مشاريع الإنشاءات الدولية المشتركة، وساهمت مراجعتهم للدراسات السابقة في تحليل التصنيفات الحالية لعوامل الخطر. على سبيل المثال، كشفت نتائج دراسة رشيد التي أجريت على عدد من خبراء مشاريع الإنشاءات وعددهم 37 خبيراً كان أغلبهم أكثر من 15 سنة خبرة، وتوصلت الباحثة إلى أن أهم عوامل الخطر في مجال الإنشاءات عدم توفر المخططات للشبكات الخدماتية المارة بالمواقع، وهذا السوء فهم المخططات والمواصفات، وأن حدوث المخاطر يؤدي إلى مخاطر أخرى وهذا بسبب عدم المتابعة والرقابة وأن أكثر عوامل المخاطر هو مدة تنفيذ المشروع وتأثيره على تكلفة المشروع، وعامل التعاقدية لذا يجب وضع شروط تعاقدية للتقليل من المخاطر بالمثل، ذكر السوسي وآخرون  فريسته إلى أن 28% من عوامل الخطر مؤكد حدوثها بنسبة عالية، وأنها تؤثر على الجدول الزمني وأقل في الجودة، وأن 53% من المخاطر تؤثر على الوقت المحدد لتنفيذ المشروع، ونسبة %15 من المخاطر تؤثر على التكلفة بدرجة كبيرة، ونسبة 7% منها تؤثر على جودة المشروع. أقرت نتائج الدراسة التي أجراها بأن أهم عوامل</w:t>
      </w:r>
      <w:r>
        <w:rPr>
          <w:rFonts w:ascii="Sakkal Majalla" w:hAnsi="Sakkal Majalla" w:cs="Sakkal Majalla" w:hint="cs"/>
          <w:sz w:val="28"/>
          <w:szCs w:val="28"/>
          <w:rtl/>
        </w:rPr>
        <w:t xml:space="preserve"> </w:t>
      </w:r>
      <w:r w:rsidRPr="000120A8">
        <w:rPr>
          <w:rFonts w:ascii="Sakkal Majalla" w:hAnsi="Sakkal Majalla" w:cs="Sakkal Majalla"/>
          <w:sz w:val="28"/>
          <w:szCs w:val="28"/>
          <w:rtl/>
        </w:rPr>
        <w:t>الخطر تتضمن كل من عدم الاستقرار السياسي، والفساد، ومشكلات التشريع، واللوائح والسياسات، والتفاوت في الطلب في السوق، والعوائق المرتبطة بالمواد والمعدات، وبقاء الموظفين. وبالتالي، يمكن القول أن التصنيف يتفاوت تفاوتا كبيرًا من حيث المكان (الثقافة)، ونوع</w:t>
      </w:r>
      <w:r>
        <w:rPr>
          <w:rFonts w:ascii="Sakkal Majalla" w:hAnsi="Sakkal Majalla" w:cs="Sakkal Majalla" w:hint="cs"/>
          <w:sz w:val="28"/>
          <w:szCs w:val="28"/>
          <w:rtl/>
        </w:rPr>
        <w:t xml:space="preserve"> </w:t>
      </w:r>
      <w:r w:rsidRPr="000120A8">
        <w:rPr>
          <w:rFonts w:ascii="Sakkal Majalla" w:hAnsi="Sakkal Majalla" w:cs="Sakkal Majalla"/>
          <w:sz w:val="28"/>
          <w:szCs w:val="28"/>
          <w:rtl/>
        </w:rPr>
        <w:t>المشروع، والصناعة، ومؤشرات المنظمة التي تنفذ المشروع</w:t>
      </w:r>
      <w:r w:rsidRPr="000120A8">
        <w:rPr>
          <w:rFonts w:ascii="Sakkal Majalla" w:hAnsi="Sakkal Majalla" w:cs="Sakkal Majalla"/>
          <w:sz w:val="28"/>
          <w:szCs w:val="28"/>
        </w:rPr>
        <w:t>.</w:t>
      </w:r>
      <w:r w:rsidR="00F7274A">
        <w:rPr>
          <w:rFonts w:ascii="Sakkal Majalla" w:hAnsi="Sakkal Majalla" w:cs="Sakkal Majalla" w:hint="cs"/>
          <w:sz w:val="28"/>
          <w:szCs w:val="28"/>
          <w:rtl/>
        </w:rPr>
        <w:t xml:space="preserve"> (الشايع، 2023).</w:t>
      </w:r>
    </w:p>
    <w:p w14:paraId="35DDAA97" w14:textId="76812D1E" w:rsidR="005B2907" w:rsidRPr="00C203B1" w:rsidRDefault="00C203B1" w:rsidP="00C203B1">
      <w:pPr>
        <w:spacing w:before="100" w:beforeAutospacing="1" w:after="100" w:afterAutospacing="1" w:line="360" w:lineRule="auto"/>
        <w:jc w:val="both"/>
        <w:outlineLvl w:val="2"/>
        <w:rPr>
          <w:rFonts w:ascii="Sakkal Majalla" w:hAnsi="Sakkal Majalla" w:cs="Sakkal Majalla"/>
          <w:b/>
          <w:bCs/>
          <w:sz w:val="32"/>
          <w:szCs w:val="32"/>
          <w:rtl/>
        </w:rPr>
      </w:pPr>
      <w:bookmarkStart w:id="78" w:name="_Toc173107112"/>
      <w:r w:rsidRPr="00C203B1">
        <w:rPr>
          <w:rFonts w:ascii="Sakkal Majalla" w:hAnsi="Sakkal Majalla" w:cs="Sakkal Majalla" w:hint="cs"/>
          <w:b/>
          <w:bCs/>
          <w:sz w:val="32"/>
          <w:szCs w:val="32"/>
          <w:rtl/>
        </w:rPr>
        <w:t xml:space="preserve">4.1.2 </w:t>
      </w:r>
      <w:r w:rsidR="005B2907" w:rsidRPr="00C203B1">
        <w:rPr>
          <w:rFonts w:ascii="Sakkal Majalla" w:hAnsi="Sakkal Majalla" w:cs="Sakkal Majalla"/>
          <w:b/>
          <w:bCs/>
          <w:sz w:val="32"/>
          <w:szCs w:val="32"/>
          <w:rtl/>
        </w:rPr>
        <w:t>إدارة المخاطر المتعلقة بالمشاريع</w:t>
      </w:r>
      <w:bookmarkEnd w:id="78"/>
    </w:p>
    <w:p w14:paraId="13E6441E" w14:textId="4A2C8C9A" w:rsidR="005B2907" w:rsidRPr="000120A8" w:rsidRDefault="005B2907" w:rsidP="00C203B1">
      <w:pPr>
        <w:spacing w:before="100" w:beforeAutospacing="1" w:after="100" w:afterAutospacing="1" w:line="360" w:lineRule="auto"/>
        <w:ind w:firstLine="720"/>
        <w:jc w:val="both"/>
        <w:rPr>
          <w:rFonts w:ascii="Sakkal Majalla" w:hAnsi="Sakkal Majalla" w:cs="Sakkal Majalla"/>
          <w:sz w:val="28"/>
          <w:szCs w:val="28"/>
          <w:rtl/>
        </w:rPr>
      </w:pPr>
      <w:r w:rsidRPr="000120A8">
        <w:rPr>
          <w:rFonts w:ascii="Sakkal Majalla" w:hAnsi="Sakkal Majalla" w:cs="Sakkal Majalla"/>
          <w:sz w:val="28"/>
          <w:szCs w:val="28"/>
          <w:rtl/>
        </w:rPr>
        <w:t xml:space="preserve">يرتبط تفسير إدارة المخاطر بالجانب الذي يركز عليه الباحث عند تفسير المصطلح. كشفت مراجعة الدراسات السابقة أن النطاقين الأساسيين لتحليل إدارة المخاطر هما نطاق المنظمة ككل، ونطاق المشروع المحدد، وأنهما يعكسان مستويات إدارة المخاطر. إن إدارة المخاطر المتعلقة بالمشروع يمكن تعريفها بأنها فن وبأنها علم استكشاف المخاطر وتحليلها وتخفيفها في جميع مراحل أداء المشروع، وبما يحقق أهداف </w:t>
      </w:r>
      <w:r w:rsidRPr="000120A8">
        <w:rPr>
          <w:rFonts w:ascii="Sakkal Majalla" w:hAnsi="Sakkal Majalla" w:cs="Sakkal Majalla"/>
          <w:sz w:val="28"/>
          <w:szCs w:val="28"/>
          <w:rtl/>
        </w:rPr>
        <w:lastRenderedPageBreak/>
        <w:t>المشروع بأفضل شكل ممكن يؤكد التفسير الثاني لإدارة مخاطر المشروع على دورها كممارسة التقييم التهديدات المحتملة التي يمكن أن تقع وتضر المشروع، كأداة لتحليل تأثيرها المحتمل على نجاح المشروع</w:t>
      </w:r>
      <w:r>
        <w:rPr>
          <w:rFonts w:ascii="Sakkal Majalla" w:hAnsi="Sakkal Majalla" w:cs="Sakkal Majalla" w:hint="cs"/>
          <w:sz w:val="28"/>
          <w:szCs w:val="28"/>
          <w:rtl/>
        </w:rPr>
        <w:t>.</w:t>
      </w:r>
      <w:r w:rsidR="00F7274A">
        <w:rPr>
          <w:rFonts w:ascii="Sakkal Majalla" w:hAnsi="Sakkal Majalla" w:cs="Sakkal Majalla" w:hint="cs"/>
          <w:sz w:val="28"/>
          <w:szCs w:val="28"/>
          <w:rtl/>
        </w:rPr>
        <w:t xml:space="preserve"> (محمود، 2019).</w:t>
      </w:r>
    </w:p>
    <w:p w14:paraId="03CFDD89" w14:textId="554DD6C6" w:rsidR="005B2907" w:rsidRPr="000120A8" w:rsidRDefault="005B2907" w:rsidP="00C203B1">
      <w:pPr>
        <w:spacing w:before="100" w:beforeAutospacing="1" w:after="100" w:afterAutospacing="1" w:line="360" w:lineRule="auto"/>
        <w:ind w:firstLine="720"/>
        <w:jc w:val="both"/>
        <w:rPr>
          <w:rFonts w:ascii="Sakkal Majalla" w:hAnsi="Sakkal Majalla" w:cs="Sakkal Majalla"/>
          <w:sz w:val="28"/>
          <w:szCs w:val="28"/>
          <w:rtl/>
        </w:rPr>
      </w:pPr>
      <w:r w:rsidRPr="000120A8">
        <w:rPr>
          <w:rFonts w:ascii="Sakkal Majalla" w:hAnsi="Sakkal Majalla" w:cs="Sakkal Majalla"/>
          <w:sz w:val="28"/>
          <w:szCs w:val="28"/>
          <w:rtl/>
        </w:rPr>
        <w:t>من ثم ترى الباحثة بأن التعريفات المذكورة معتمدة على المكونات المتشابهة في إدارة مخاطر المشروع، والتي تتضمن تحديد المخاطر والتهديدات / عدم التأكد، وتحليل تأثيرها المحتمل على عملية المشروع ونتائجه وأهدافه، وتخفيف هذا التأثير عبر تطبيق الممارسات ذات الصلة</w:t>
      </w:r>
      <w:r w:rsidRPr="000120A8">
        <w:rPr>
          <w:rFonts w:ascii="Sakkal Majalla" w:hAnsi="Sakkal Majalla" w:cs="Sakkal Majalla"/>
          <w:sz w:val="28"/>
          <w:szCs w:val="28"/>
        </w:rPr>
        <w:t>.</w:t>
      </w:r>
      <w:r w:rsidR="00F7274A">
        <w:rPr>
          <w:rFonts w:ascii="Sakkal Majalla" w:hAnsi="Sakkal Majalla" w:cs="Sakkal Majalla" w:hint="cs"/>
          <w:sz w:val="28"/>
          <w:szCs w:val="28"/>
          <w:rtl/>
        </w:rPr>
        <w:t xml:space="preserve"> (طاحون، 2019).</w:t>
      </w:r>
    </w:p>
    <w:p w14:paraId="587291CE" w14:textId="77777777" w:rsidR="005B2907" w:rsidRPr="000120A8" w:rsidRDefault="005B2907" w:rsidP="00C203B1">
      <w:pPr>
        <w:spacing w:before="100" w:beforeAutospacing="1" w:after="100" w:afterAutospacing="1" w:line="360" w:lineRule="auto"/>
        <w:ind w:firstLine="720"/>
        <w:jc w:val="both"/>
        <w:rPr>
          <w:rFonts w:ascii="Sakkal Majalla" w:hAnsi="Sakkal Majalla" w:cs="Sakkal Majalla"/>
          <w:sz w:val="28"/>
          <w:szCs w:val="28"/>
          <w:rtl/>
        </w:rPr>
      </w:pPr>
      <w:r w:rsidRPr="000120A8">
        <w:rPr>
          <w:rFonts w:ascii="Sakkal Majalla" w:hAnsi="Sakkal Majalla" w:cs="Sakkal Majalla"/>
          <w:sz w:val="28"/>
          <w:szCs w:val="28"/>
          <w:rtl/>
        </w:rPr>
        <w:t>بناء على ذلك، يمكن افتراض أن المهمة الأساسية لإدارة المخاطر هي زيادة المزايا الناتجة عن الأحداث الإيجابية لأقصى حد، وتقليل الضرر الناتج عن الأحداث السلبية لأدنى حد . علاوة على ذلك، يجب التأكيد على أن إدارة مخاطر المشروع هي عملية مستمرة تؤثر على احتمالية النجاح في سياق التكلفة، والتخطيط، والجودة، وراحة الموظفين، والأداء تلخيص الباحثة لما سبق ذكره أنه يمكن القول أن إدارة مخاطر المشروع هي فن وعلم تحديد المخاطر والتهديدات وتقييمها وتخفيف تأثيرها للمساهمة في نجاح المشروع من حيث الأداء والتكاليف والجودة والتخطيط ورضا المساهمين</w:t>
      </w:r>
      <w:r w:rsidRPr="000120A8">
        <w:rPr>
          <w:rFonts w:ascii="Sakkal Majalla" w:hAnsi="Sakkal Majalla" w:cs="Sakkal Majalla"/>
          <w:sz w:val="28"/>
          <w:szCs w:val="28"/>
        </w:rPr>
        <w:t>.</w:t>
      </w:r>
    </w:p>
    <w:p w14:paraId="14F17836" w14:textId="4D4D49EF" w:rsidR="00FB5E9D" w:rsidRDefault="005B2907" w:rsidP="00C203B1">
      <w:pPr>
        <w:spacing w:before="100" w:beforeAutospacing="1" w:after="100" w:afterAutospacing="1" w:line="360" w:lineRule="auto"/>
        <w:ind w:firstLine="720"/>
        <w:jc w:val="both"/>
        <w:rPr>
          <w:rFonts w:ascii="Sakkal Majalla" w:hAnsi="Sakkal Majalla" w:cs="Sakkal Majalla"/>
          <w:sz w:val="28"/>
          <w:szCs w:val="28"/>
          <w:rtl/>
        </w:rPr>
      </w:pPr>
      <w:r w:rsidRPr="000120A8">
        <w:rPr>
          <w:rFonts w:ascii="Sakkal Majalla" w:hAnsi="Sakkal Majalla" w:cs="Sakkal Majalla"/>
          <w:sz w:val="28"/>
          <w:szCs w:val="28"/>
          <w:rtl/>
        </w:rPr>
        <w:t xml:space="preserve">من ناحية أخرى، يمكن ربط تفسير إدارة المخاطر بفئة المؤسسة الواسعة، والتركيز على تأثير الثقافة المنظمية واتجاه الإدارة على المستوى التنظيمي. يمكن تفسير إدارة مخاطر المؤسسة التقليدية من هذا المنظور باعتبارها أساليب تخفيف المخاطر التي تتبناها المنظمات داخليا. يحد هذا التفسير من نطاق البحث المحتمل، ويتجنب موضوع التعاون الخارجي مع المنظمات الأخرى يرتبط هذا التفسير . </w:t>
      </w:r>
      <w:r w:rsidR="00F7274A">
        <w:rPr>
          <w:rFonts w:ascii="Sakkal Majalla" w:hAnsi="Sakkal Majalla" w:cs="Sakkal Majalla" w:hint="cs"/>
          <w:sz w:val="28"/>
          <w:szCs w:val="28"/>
          <w:rtl/>
        </w:rPr>
        <w:t>(زويتة، 2020).</w:t>
      </w:r>
    </w:p>
    <w:p w14:paraId="3E507F27" w14:textId="1E539592" w:rsidR="005B2907" w:rsidRPr="000120A8" w:rsidRDefault="005B2907" w:rsidP="00C203B1">
      <w:pPr>
        <w:spacing w:before="100" w:beforeAutospacing="1" w:after="100" w:afterAutospacing="1" w:line="360" w:lineRule="auto"/>
        <w:ind w:firstLine="720"/>
        <w:jc w:val="both"/>
        <w:rPr>
          <w:rFonts w:ascii="Sakkal Majalla" w:hAnsi="Sakkal Majalla" w:cs="Sakkal Majalla"/>
          <w:sz w:val="28"/>
          <w:szCs w:val="28"/>
          <w:rtl/>
        </w:rPr>
      </w:pPr>
      <w:r w:rsidRPr="000120A8">
        <w:rPr>
          <w:rFonts w:ascii="Sakkal Majalla" w:hAnsi="Sakkal Majalla" w:cs="Sakkal Majalla"/>
          <w:sz w:val="28"/>
          <w:szCs w:val="28"/>
          <w:rtl/>
        </w:rPr>
        <w:t>للتعامل مع المخاطر المشتركة بالمستوى التنظيمي ومستوى المشروع، ويركز على مهام إدارة المخاطر بشكل عام، وعلى دور مدير المخاطر كمنفذ لاستراتيجية تخفيف المخاطر النظامية بشكل خاص . رغم ذلك ، تعتمد إدارة المخاطرة بشكل رئيسي على التعليمات، والاستراتيجية المعتمدة والحساسية للإشارات، وكلها أشياء ممكنة فقط في حالة المجتمعات المتطورة وتبادل المعلومات. بناءً على ذلك، يمكن القول إن التدخلات الإدارية المطبقة لإدارة مخاطر المشاريع المعقدة التي تتضمن المنظمات بأكملها توضع وتتطور لتحمل الأساليب التحليلية البسيطة، وتوقع ومنع المخاطر المحتملة . إن العمليات الستة التي يجب أن تتضمنها ممارسة إدارة المخاطر هي إدارة المخاطر، وتحديد المخاطر، وتحليل المخاطر النوعي وتحليل المخاطر الكمي، وتخطيط الاستجابة للمخاطر، ومراقبة المخاطر والسيطرة عليها ويمكن أن نستنتج بأن إدارة المخاطر على المستوى التنظيمي تفترض توسيع مجال العناصر المذكورة في تعريف إدارة مخاطر المشروع مع تقسيم المخاطر إلى فئة نوعية أو كمية، وممارسات ما بعد تخفيف المخاطر التي تتضمن كل من المراقبة والتحكم</w:t>
      </w:r>
      <w:r w:rsidRPr="000120A8">
        <w:rPr>
          <w:rFonts w:ascii="Sakkal Majalla" w:hAnsi="Sakkal Majalla" w:cs="Sakkal Majalla"/>
          <w:sz w:val="28"/>
          <w:szCs w:val="28"/>
        </w:rPr>
        <w:t>.</w:t>
      </w:r>
      <w:r w:rsidR="00F7274A">
        <w:rPr>
          <w:rFonts w:ascii="Sakkal Majalla" w:hAnsi="Sakkal Majalla" w:cs="Sakkal Majalla" w:hint="cs"/>
          <w:sz w:val="28"/>
          <w:szCs w:val="28"/>
          <w:rtl/>
        </w:rPr>
        <w:t xml:space="preserve"> (جنيدي، 2020).</w:t>
      </w:r>
    </w:p>
    <w:p w14:paraId="312AC38D" w14:textId="7452C120" w:rsidR="005B2907" w:rsidRPr="00C203B1" w:rsidRDefault="00C203B1" w:rsidP="00C203B1">
      <w:pPr>
        <w:spacing w:before="100" w:beforeAutospacing="1" w:after="100" w:afterAutospacing="1" w:line="360" w:lineRule="auto"/>
        <w:jc w:val="both"/>
        <w:outlineLvl w:val="2"/>
        <w:rPr>
          <w:rFonts w:ascii="Sakkal Majalla" w:hAnsi="Sakkal Majalla" w:cs="Sakkal Majalla"/>
          <w:b/>
          <w:bCs/>
          <w:sz w:val="32"/>
          <w:szCs w:val="32"/>
          <w:rtl/>
        </w:rPr>
      </w:pPr>
      <w:bookmarkStart w:id="79" w:name="_Toc173107113"/>
      <w:r w:rsidRPr="00C203B1">
        <w:rPr>
          <w:rFonts w:ascii="Sakkal Majalla" w:hAnsi="Sakkal Majalla" w:cs="Sakkal Majalla" w:hint="cs"/>
          <w:b/>
          <w:bCs/>
          <w:sz w:val="32"/>
          <w:szCs w:val="32"/>
          <w:rtl/>
        </w:rPr>
        <w:t xml:space="preserve">5.1.2 </w:t>
      </w:r>
      <w:r w:rsidR="005B2907" w:rsidRPr="00C203B1">
        <w:rPr>
          <w:rFonts w:ascii="Sakkal Majalla" w:hAnsi="Sakkal Majalla" w:cs="Sakkal Majalla"/>
          <w:b/>
          <w:bCs/>
          <w:sz w:val="32"/>
          <w:szCs w:val="32"/>
          <w:rtl/>
        </w:rPr>
        <w:t>تحليل إدارة مخاطر المشروع</w:t>
      </w:r>
      <w:bookmarkEnd w:id="79"/>
    </w:p>
    <w:p w14:paraId="509CBD88" w14:textId="654784CC" w:rsidR="005B2907" w:rsidRPr="000120A8" w:rsidRDefault="005B2907" w:rsidP="00C203B1">
      <w:pPr>
        <w:spacing w:before="100" w:beforeAutospacing="1" w:after="100" w:afterAutospacing="1" w:line="360" w:lineRule="auto"/>
        <w:ind w:firstLine="720"/>
        <w:jc w:val="both"/>
        <w:rPr>
          <w:rFonts w:ascii="Sakkal Majalla" w:hAnsi="Sakkal Majalla" w:cs="Sakkal Majalla"/>
          <w:sz w:val="28"/>
          <w:szCs w:val="28"/>
          <w:rtl/>
        </w:rPr>
      </w:pPr>
      <w:r w:rsidRPr="000120A8">
        <w:rPr>
          <w:rFonts w:ascii="Sakkal Majalla" w:hAnsi="Sakkal Majalla" w:cs="Sakkal Majalla"/>
          <w:sz w:val="28"/>
          <w:szCs w:val="28"/>
          <w:rtl/>
        </w:rPr>
        <w:t>في هذا الجزء من الدراسة تم تحليل إدارة مخاطر المشروع من منظور تخفيف تأثير المخاطر عبر تطبيق استراتيجية محددة أو أسلوب محدد؛ وذلك بالتخطيط والتحليل للمخاطر المستقبلية والعمل على الحد من آثارها السلبية. يُنظر الإدارة مخاطر المشروع من تلك الناحية باعتباره عملية تحديد وتحليل وتنظيم وتوسيط مستمرة للتهديدات التي تستنزف الموارد، واحتمالية تحقق النتائج الناجحة فيما يخص التكلفة والخطة والجودة والرفاهية والإدارة بناء على ذلك، يرتبط تطبيق إدارة مخاطر المشروع بالحاجة الماسة لزيادة القيمة المنظمة والمساهمة في القدرات المالية والاجتماعية للمنظمة وبالتالي يمكن القول إن إدارة مخاطر المشروع تشير إلى المشكلات المحتملة على مدار فترة المشروع، وشدة تأثيرها على نتائجه ونجاحه بشكل عام بناء على ذلك، يمكن اعتبار إدارة مخاطر المشروع جزءًا من تخطيط المشروع، وأهميتها الأساسية هي تطوير وتطبيق وتقييم الاستراتيجيات المهمة لزيادة فعالية أداء المشروع</w:t>
      </w:r>
      <w:r>
        <w:rPr>
          <w:rFonts w:ascii="Sakkal Majalla" w:hAnsi="Sakkal Majalla" w:cs="Sakkal Majalla" w:hint="cs"/>
          <w:sz w:val="28"/>
          <w:szCs w:val="28"/>
          <w:rtl/>
        </w:rPr>
        <w:t>.</w:t>
      </w:r>
      <w:r w:rsidR="00F7274A">
        <w:rPr>
          <w:rFonts w:ascii="Sakkal Majalla" w:hAnsi="Sakkal Majalla" w:cs="Sakkal Majalla" w:hint="cs"/>
          <w:sz w:val="28"/>
          <w:szCs w:val="28"/>
          <w:rtl/>
        </w:rPr>
        <w:t xml:space="preserve"> (طاحون، 2019).</w:t>
      </w:r>
    </w:p>
    <w:p w14:paraId="281FE4EC" w14:textId="4C5FAB8D" w:rsidR="005B2907" w:rsidRPr="000120A8" w:rsidRDefault="005B2907" w:rsidP="00C203B1">
      <w:pPr>
        <w:spacing w:before="100" w:beforeAutospacing="1" w:after="100" w:afterAutospacing="1" w:line="360" w:lineRule="auto"/>
        <w:ind w:firstLine="720"/>
        <w:jc w:val="both"/>
        <w:rPr>
          <w:rFonts w:ascii="Sakkal Majalla" w:hAnsi="Sakkal Majalla" w:cs="Sakkal Majalla"/>
          <w:sz w:val="28"/>
          <w:szCs w:val="28"/>
          <w:rtl/>
        </w:rPr>
      </w:pPr>
      <w:r w:rsidRPr="000120A8">
        <w:rPr>
          <w:rFonts w:ascii="Sakkal Majalla" w:hAnsi="Sakkal Majalla" w:cs="Sakkal Majalla"/>
          <w:sz w:val="28"/>
          <w:szCs w:val="28"/>
          <w:rtl/>
        </w:rPr>
        <w:t>هناك طرق تتضمن تزويد الإدارة المنظمة بأدوات تخفيف المخاطر، منها تحليل وإدارة مخاطر المشروع  كإطار متخصص يساهم في التغلب على العواقب المحتملة بنجاح. على سبيل المثال، تم إنشاء مجموعة متنوعة من إجراءات لتقييم تأثير المتغيرات الخفية أو غير الظاهرة، مثل المخاطر الفنية أو الاقتصادية أو السياسية أو الإدارية أو الاجتماعية. علاوة على ذلك، تتضمن مجموعة من الاستراتيجيات التي يمكن تبنيها لتقليل النفقات المحتملة المرتبطة بتأثير المخاطر</w:t>
      </w:r>
      <w:r>
        <w:rPr>
          <w:rFonts w:ascii="Sakkal Majalla" w:hAnsi="Sakkal Majalla" w:cs="Sakkal Majalla" w:hint="cs"/>
          <w:sz w:val="28"/>
          <w:szCs w:val="28"/>
          <w:rtl/>
        </w:rPr>
        <w:t>.</w:t>
      </w:r>
      <w:r w:rsidR="00F7274A">
        <w:rPr>
          <w:rFonts w:ascii="Sakkal Majalla" w:hAnsi="Sakkal Majalla" w:cs="Sakkal Majalla" w:hint="cs"/>
          <w:sz w:val="28"/>
          <w:szCs w:val="28"/>
          <w:rtl/>
        </w:rPr>
        <w:t xml:space="preserve"> (جنيدي، 2020).</w:t>
      </w:r>
    </w:p>
    <w:p w14:paraId="3A4B5540" w14:textId="147F728F" w:rsidR="00F7274A" w:rsidRDefault="005B2907" w:rsidP="00C203B1">
      <w:pPr>
        <w:spacing w:before="100" w:beforeAutospacing="1" w:after="100" w:afterAutospacing="1" w:line="360" w:lineRule="auto"/>
        <w:ind w:firstLine="720"/>
        <w:jc w:val="both"/>
        <w:rPr>
          <w:rFonts w:ascii="Sakkal Majalla" w:hAnsi="Sakkal Majalla" w:cs="Sakkal Majalla"/>
          <w:sz w:val="28"/>
          <w:szCs w:val="28"/>
          <w:rtl/>
        </w:rPr>
      </w:pPr>
      <w:r w:rsidRPr="000120A8">
        <w:rPr>
          <w:rFonts w:ascii="Sakkal Majalla" w:hAnsi="Sakkal Majalla" w:cs="Sakkal Majalla"/>
          <w:sz w:val="28"/>
          <w:szCs w:val="28"/>
          <w:rtl/>
        </w:rPr>
        <w:lastRenderedPageBreak/>
        <w:t xml:space="preserve">يرتكز المثلث الحديدي على ثلاث نقاط وهي الوقت التكلفة والجودة وفي بعض المشاريع يتم التركيز على عدم المساس بأحد هذه الركائز تحت أي ظرف من الظروف ففي بعض المشاريع يتم اللجوء الى إتباع الطريقة البديلة هي طريقة (أ) + (ب)، وتعتمد على نظام المزايدة ثنائية القطب، الذي يُضيق نطاق إدارة المشاريع إلى بعدين فقط من أبعاد المثلث الحديدي وهما: الوقت والتكاليف مثلا. إن الفكرة الرئيسية في تلك الطريقة هي تسريع الإنشاء بأقل تكلفة ممكنة وفي أقل وقت ممكن ثبتت فعالية (1) + (ب) في حالة وجود وقت محدود لتقييم المخاطر وتحليل العقود. علاوة على ذلك، تشير الدراسة أيضا إلى أن السعر متضمن في القيمة النقدية للمشروع، وأن الوقت المحدد في العقد يمكن قياسه بمكافئ نقدي رغم التعليقات الإيجابية المهمة بشأن طريقة (أحب)، إلا أن الجدول الزمني المحدود ذا الاحتمالية المرتفعة سيؤدي لحدوث تأخيرات، ويزيد من خطر فشل الأداء. </w:t>
      </w:r>
      <w:r w:rsidR="00F7274A">
        <w:rPr>
          <w:rFonts w:ascii="Sakkal Majalla" w:hAnsi="Sakkal Majalla" w:cs="Sakkal Majalla" w:hint="cs"/>
          <w:sz w:val="28"/>
          <w:szCs w:val="28"/>
          <w:rtl/>
        </w:rPr>
        <w:t xml:space="preserve"> (طاحون، 2019).</w:t>
      </w:r>
    </w:p>
    <w:p w14:paraId="4A47FADA" w14:textId="55EE0587" w:rsidR="00FB5E9D" w:rsidRPr="000120A8" w:rsidRDefault="005B2907" w:rsidP="00C203B1">
      <w:pPr>
        <w:spacing w:before="100" w:beforeAutospacing="1" w:after="100" w:afterAutospacing="1" w:line="360" w:lineRule="auto"/>
        <w:ind w:firstLine="720"/>
        <w:jc w:val="both"/>
        <w:rPr>
          <w:rFonts w:ascii="Sakkal Majalla" w:hAnsi="Sakkal Majalla" w:cs="Sakkal Majalla"/>
          <w:sz w:val="28"/>
          <w:szCs w:val="28"/>
          <w:rtl/>
        </w:rPr>
      </w:pPr>
      <w:r w:rsidRPr="000120A8">
        <w:rPr>
          <w:rFonts w:ascii="Sakkal Majalla" w:hAnsi="Sakkal Majalla" w:cs="Sakkal Majalla"/>
          <w:sz w:val="28"/>
          <w:szCs w:val="28"/>
          <w:rtl/>
        </w:rPr>
        <w:t>من ثم، فإن الميزة الأساسية لتطبيق طريقة ) + (ب) مرتبطة بنظام المزايدة في مراجعتهم للدراسات السابقة أن وجد الممارسات الأكثر فعالية في دعم تخفيف المخاطر، والتغلب على المخاطر على مستوى المشروع والسوق والدولة، يجب أن تتضمن تأسيس مشروع مشترك شركاء محليين معروفين وتقييم دقيق للجدوى، والحصول على تأمين ضد المخاطر السياسية، والإشراف على التغييرات في العقد، وبناء علاقة ودودة طويلة الأجل مع الحكومة المحلية. علاوة على ذلك، أكد الباحثون على أن تخفيف المخاطر السياسية يجب أن يتضمن تحديد وتطوير خطط العمل، والمفاوضات مع الحكومة المستضيفة لبناء علاقات والحصول على تأمين، وتخصيص الأموال الإضافية التي يمكن طلبها في حال وقوع حدث طارئ. يجب التأكيد على أن مراجعة الدراسات السابقة كشفت أن أغلب الدراسات ركزت على تحديد المخاطر المتنوعة، والتدابير العامة التي تطبق لتخفيفها لكن التحديد الكمي للارتباطات بين تدابير ، تخفيف المخاطر ومعايير نجاح المشروع لم يدرس بما يكفي، وبالتالي لا يتوافر للخبراء سوى</w:t>
      </w:r>
      <w:r>
        <w:rPr>
          <w:rFonts w:ascii="Sakkal Majalla" w:hAnsi="Sakkal Majalla" w:cs="Sakkal Majalla" w:hint="cs"/>
          <w:sz w:val="28"/>
          <w:szCs w:val="28"/>
          <w:rtl/>
        </w:rPr>
        <w:t xml:space="preserve"> </w:t>
      </w:r>
      <w:r w:rsidRPr="000120A8">
        <w:rPr>
          <w:rFonts w:ascii="Sakkal Majalla" w:hAnsi="Sakkal Majalla" w:cs="Sakkal Majalla"/>
          <w:sz w:val="28"/>
          <w:szCs w:val="28"/>
          <w:rtl/>
        </w:rPr>
        <w:t>معلومات محدودة عن مدى تخفيف أي استراتيجية إدارية لخطر معين</w:t>
      </w:r>
      <w:r w:rsidRPr="000120A8">
        <w:rPr>
          <w:rFonts w:ascii="Sakkal Majalla" w:hAnsi="Sakkal Majalla" w:cs="Sakkal Majalla"/>
          <w:sz w:val="28"/>
          <w:szCs w:val="28"/>
        </w:rPr>
        <w:t>.</w:t>
      </w:r>
      <w:r w:rsidR="00EE0466">
        <w:rPr>
          <w:rFonts w:ascii="Sakkal Majalla" w:hAnsi="Sakkal Majalla" w:cs="Sakkal Majalla" w:hint="cs"/>
          <w:sz w:val="28"/>
          <w:szCs w:val="28"/>
          <w:rtl/>
        </w:rPr>
        <w:t xml:space="preserve"> (طاهري، 2019).</w:t>
      </w:r>
    </w:p>
    <w:p w14:paraId="15B3FEA8" w14:textId="77777777" w:rsidR="00C203B1" w:rsidRDefault="00C203B1" w:rsidP="00C203B1">
      <w:pPr>
        <w:spacing w:before="100" w:beforeAutospacing="1" w:after="100" w:afterAutospacing="1" w:line="360" w:lineRule="auto"/>
        <w:ind w:firstLine="720"/>
        <w:jc w:val="both"/>
        <w:rPr>
          <w:rFonts w:ascii="Sakkal Majalla" w:hAnsi="Sakkal Majalla" w:cs="Sakkal Majalla"/>
          <w:sz w:val="28"/>
          <w:szCs w:val="28"/>
          <w:rtl/>
        </w:rPr>
      </w:pPr>
    </w:p>
    <w:p w14:paraId="353D3E69" w14:textId="77777777" w:rsidR="00C203B1" w:rsidRDefault="00C203B1" w:rsidP="00C203B1">
      <w:pPr>
        <w:spacing w:before="100" w:beforeAutospacing="1" w:after="100" w:afterAutospacing="1" w:line="360" w:lineRule="auto"/>
        <w:ind w:firstLine="720"/>
        <w:jc w:val="both"/>
        <w:rPr>
          <w:rFonts w:ascii="Sakkal Majalla" w:hAnsi="Sakkal Majalla" w:cs="Sakkal Majalla"/>
          <w:sz w:val="28"/>
          <w:szCs w:val="28"/>
          <w:rtl/>
        </w:rPr>
      </w:pPr>
    </w:p>
    <w:p w14:paraId="48DBFE5B" w14:textId="74C1461A" w:rsidR="005B2907" w:rsidRPr="00C203B1" w:rsidRDefault="00C203B1" w:rsidP="00C203B1">
      <w:pPr>
        <w:spacing w:before="100" w:beforeAutospacing="1" w:after="100" w:afterAutospacing="1" w:line="360" w:lineRule="auto"/>
        <w:jc w:val="both"/>
        <w:outlineLvl w:val="2"/>
        <w:rPr>
          <w:rFonts w:ascii="Sakkal Majalla" w:hAnsi="Sakkal Majalla" w:cs="Sakkal Majalla"/>
          <w:b/>
          <w:bCs/>
          <w:sz w:val="32"/>
          <w:szCs w:val="32"/>
          <w:rtl/>
        </w:rPr>
      </w:pPr>
      <w:bookmarkStart w:id="80" w:name="_Toc173107114"/>
      <w:r w:rsidRPr="00C203B1">
        <w:rPr>
          <w:rFonts w:ascii="Sakkal Majalla" w:hAnsi="Sakkal Majalla" w:cs="Sakkal Majalla" w:hint="cs"/>
          <w:b/>
          <w:bCs/>
          <w:sz w:val="32"/>
          <w:szCs w:val="32"/>
          <w:rtl/>
        </w:rPr>
        <w:lastRenderedPageBreak/>
        <w:t xml:space="preserve">6.1.2 </w:t>
      </w:r>
      <w:r w:rsidR="005B2907" w:rsidRPr="00C203B1">
        <w:rPr>
          <w:rFonts w:ascii="Sakkal Majalla" w:hAnsi="Sakkal Majalla" w:cs="Sakkal Majalla"/>
          <w:b/>
          <w:bCs/>
          <w:sz w:val="32"/>
          <w:szCs w:val="32"/>
          <w:rtl/>
        </w:rPr>
        <w:t>عملية إدارة المخاطر</w:t>
      </w:r>
      <w:bookmarkEnd w:id="80"/>
    </w:p>
    <w:p w14:paraId="3AB9BAA8" w14:textId="4C75D0DB" w:rsidR="005B2907" w:rsidRPr="000120A8" w:rsidRDefault="005B2907" w:rsidP="00C203B1">
      <w:pPr>
        <w:spacing w:before="100" w:beforeAutospacing="1" w:after="100" w:afterAutospacing="1" w:line="360" w:lineRule="auto"/>
        <w:ind w:firstLine="720"/>
        <w:jc w:val="both"/>
        <w:rPr>
          <w:rFonts w:ascii="Sakkal Majalla" w:hAnsi="Sakkal Majalla" w:cs="Sakkal Majalla"/>
          <w:sz w:val="28"/>
          <w:szCs w:val="28"/>
          <w:rtl/>
        </w:rPr>
      </w:pPr>
      <w:r w:rsidRPr="000120A8">
        <w:rPr>
          <w:rFonts w:ascii="Sakkal Majalla" w:hAnsi="Sakkal Majalla" w:cs="Sakkal Majalla"/>
          <w:sz w:val="28"/>
          <w:szCs w:val="28"/>
          <w:rtl/>
        </w:rPr>
        <w:t>إن مراحل عملية إدارة المخاطر التي اقترحها "معهد إدارة المشاريع" هي المرحلة الأكثر شيوعًا. إن الخطوة الأولى هي تخطيط إجراءات إدارة المخاطر. توضع خطة إدارة المخاطر بناءً على جدول المشروع وخطة إدارة المشروع، تحدد باستخدام التقنيات التحليلية والاجتماعية والتقييمات الخبيرة المخاطر موجودة في جميع المشاريع. يتمثل دور فريق إدارة المشروع في فهم أنواع ومستويات المخاطر في المشروع ثم وضع وتنفيذ خطط للتخفيف من هذه المخاطر. تمثل المخاطرة احتمالية وقوع حدث خلال حياة المشروع بشكل سلبي يؤثر على أهداف المشروع، ويختلف الحد من المخاطر حسب نوع الصناعة وتعقيدها ومرحلة المشروع. ستعكس خطة مخاطر المشروع أيضا ملف تعريف المخاطر الخاص بمديرالمشروع وأصحاب المصلحة المعنيي</w:t>
      </w:r>
      <w:r w:rsidR="00F7274A">
        <w:rPr>
          <w:rFonts w:ascii="Sakkal Majalla" w:hAnsi="Sakkal Majalla" w:cs="Sakkal Majalla" w:hint="cs"/>
          <w:sz w:val="28"/>
          <w:szCs w:val="28"/>
          <w:rtl/>
        </w:rPr>
        <w:t>ن. (طاحون، 2019).</w:t>
      </w:r>
      <w:r w:rsidRPr="000120A8">
        <w:rPr>
          <w:rFonts w:ascii="Sakkal Majalla" w:hAnsi="Sakkal Majalla" w:cs="Sakkal Majalla"/>
          <w:sz w:val="28"/>
          <w:szCs w:val="28"/>
        </w:rPr>
        <w:t xml:space="preserve"> </w:t>
      </w:r>
    </w:p>
    <w:p w14:paraId="023A9175" w14:textId="70215635" w:rsidR="005B2907" w:rsidRPr="000120A8" w:rsidRDefault="005B2907" w:rsidP="00C203B1">
      <w:pPr>
        <w:spacing w:before="100" w:beforeAutospacing="1" w:after="100" w:afterAutospacing="1" w:line="360" w:lineRule="auto"/>
        <w:ind w:firstLine="720"/>
        <w:jc w:val="both"/>
        <w:rPr>
          <w:rFonts w:ascii="Sakkal Majalla" w:hAnsi="Sakkal Majalla" w:cs="Sakkal Majalla"/>
          <w:sz w:val="28"/>
          <w:szCs w:val="28"/>
          <w:rtl/>
        </w:rPr>
      </w:pPr>
      <w:r w:rsidRPr="000120A8">
        <w:rPr>
          <w:rFonts w:ascii="Sakkal Majalla" w:hAnsi="Sakkal Majalla" w:cs="Sakkal Majalla"/>
          <w:sz w:val="28"/>
          <w:szCs w:val="28"/>
          <w:rtl/>
        </w:rPr>
        <w:t>يتكون تحديد الخطر من مراجعة وتحليل مستندات المشروع وخططه وتقديراته وعوامله البيئية. تتضمن مدخلات تلك الخطوة خطط إدارة التكلفة، وإدارة الجدول الزمني وإدارة المخاطر وإدارة الجودة وإدارة الموارد البشرية باعتبارها مستندات تقدم شرحا مفصلا لجميع عمليات المشروع. بعد الانتهاء من تلك المرحلة ، يجب وضع سجل مخاطر يضم قائمة تتضمن التهديدات قائمة الاستجابات المحتملة لها إن تلك المرحلة مخصصة لتحديد المخاطر المحتملة، بينما تتضمن المرحلتين التاليتين التحليل النوعي و الكمي للمخاطر. إن تحليل المخاطر النوعي هو الخطوة الرابعة في عملية إدارة المخاطر، حيث تهدف تلك المرحلة إلى تقدير احتمالية حدوث الالتزامات القانونية المحددة، وتأثيرها على المشروع، والإطار</w:t>
      </w:r>
      <w:r>
        <w:rPr>
          <w:rFonts w:ascii="Sakkal Majalla" w:hAnsi="Sakkal Majalla" w:cs="Sakkal Majalla" w:hint="cs"/>
          <w:sz w:val="28"/>
          <w:szCs w:val="28"/>
          <w:rtl/>
        </w:rPr>
        <w:t xml:space="preserve"> </w:t>
      </w:r>
      <w:r w:rsidRPr="000120A8">
        <w:rPr>
          <w:rFonts w:ascii="Sakkal Majalla" w:hAnsi="Sakkal Majalla" w:cs="Sakkal Majalla"/>
          <w:sz w:val="28"/>
          <w:szCs w:val="28"/>
          <w:rtl/>
        </w:rPr>
        <w:t>الزمني استجابة الشركة عبر تطبيق مقاييس المثلث الحديدي إن القضاء على الانحياز جانب محوري في التحليل النوعي؛ نظرا لطبيعة الأحكام الشخصية التي يصدرها أعضاء فريق المشروع وأصحاب المصلحة. يوصي معهد إدارة المشروع بمصفوفة الاحتمالية</w:t>
      </w:r>
      <w:r>
        <w:rPr>
          <w:rFonts w:ascii="Sakkal Majalla" w:hAnsi="Sakkal Majalla" w:cs="Sakkal Majalla" w:hint="cs"/>
          <w:sz w:val="28"/>
          <w:szCs w:val="28"/>
          <w:rtl/>
        </w:rPr>
        <w:t xml:space="preserve"> </w:t>
      </w:r>
      <w:r w:rsidRPr="000120A8">
        <w:rPr>
          <w:rFonts w:ascii="Sakkal Majalla" w:hAnsi="Sakkal Majalla" w:cs="Sakkal Majalla"/>
          <w:sz w:val="28"/>
          <w:szCs w:val="28"/>
          <w:rtl/>
        </w:rPr>
        <w:t>التأثير كأداة للتحليل النوعي. إضافة إلى تقدير شدة المخاطر، من الضروري تصنيف المخاطر حسب مصادرها ومجالات تأثيرها المرتبطة بفئات المثلث الحديدي. ينتج عن تلك الخطوة تحديثات السجل المخاطر، والافتراضات الحالية حول نطاق المشروع</w:t>
      </w:r>
      <w:r w:rsidRPr="000120A8">
        <w:rPr>
          <w:rFonts w:ascii="Sakkal Majalla" w:hAnsi="Sakkal Majalla" w:cs="Sakkal Majalla"/>
          <w:sz w:val="28"/>
          <w:szCs w:val="28"/>
        </w:rPr>
        <w:t>.</w:t>
      </w:r>
      <w:r w:rsidR="00F7274A">
        <w:rPr>
          <w:rFonts w:ascii="Sakkal Majalla" w:hAnsi="Sakkal Majalla" w:cs="Sakkal Majalla" w:hint="cs"/>
          <w:sz w:val="28"/>
          <w:szCs w:val="28"/>
          <w:rtl/>
        </w:rPr>
        <w:t xml:space="preserve"> (زويتة، 2020).</w:t>
      </w:r>
    </w:p>
    <w:p w14:paraId="1BEAE17D" w14:textId="2E5EF0FD" w:rsidR="005B2907" w:rsidRPr="000120A8" w:rsidRDefault="005B2907" w:rsidP="00C203B1">
      <w:pPr>
        <w:spacing w:before="100" w:beforeAutospacing="1" w:after="100" w:afterAutospacing="1" w:line="360" w:lineRule="auto"/>
        <w:ind w:firstLine="720"/>
        <w:jc w:val="both"/>
        <w:rPr>
          <w:rFonts w:ascii="Sakkal Majalla" w:hAnsi="Sakkal Majalla" w:cs="Sakkal Majalla"/>
          <w:sz w:val="28"/>
          <w:szCs w:val="28"/>
          <w:rtl/>
        </w:rPr>
      </w:pPr>
      <w:r w:rsidRPr="000120A8">
        <w:rPr>
          <w:rFonts w:ascii="Sakkal Majalla" w:hAnsi="Sakkal Majalla" w:cs="Sakkal Majalla"/>
          <w:sz w:val="28"/>
          <w:szCs w:val="28"/>
          <w:rtl/>
        </w:rPr>
        <w:lastRenderedPageBreak/>
        <w:t>يستخدم التحليل الكمي للمخاطر للحد من عدم اليقين وتقديم الأدلة لاتخاذ مزيد من القرارات. وفي حين أن هذا التقييم يستند إلى نتائج الخطوات السابقة، فإن بيانات إضافية مستمدة من المقابلات مع أصحاب المصلحة والتحقيق في توزيعات الاحتمالات تستخدم لتقدير المخاطر التي لها أكبر الأثر، وتكاليفها، ونطاق الأصول اللازمة لإنجاز المشروع. وحصيلة هذه المرحلة هي تحليل احتمالي للمشروع على أساس تحديد أولويات المخاطر وتحديد كمها . ويشكل تقديم وصف مفصل لـ النتائج المحتملة لكل تهديد محتمل أساساً لتخطيط الاستجاباتللمخاطر التي تمثل المرحلة الخامسة من إدارة مخاطر المشروع</w:t>
      </w:r>
      <w:r w:rsidRPr="000120A8">
        <w:rPr>
          <w:rFonts w:ascii="Sakkal Majalla" w:hAnsi="Sakkal Majalla" w:cs="Sakkal Majalla"/>
          <w:sz w:val="28"/>
          <w:szCs w:val="28"/>
        </w:rPr>
        <w:t>.</w:t>
      </w:r>
      <w:r w:rsidR="00F7274A">
        <w:rPr>
          <w:rFonts w:ascii="Sakkal Majalla" w:hAnsi="Sakkal Majalla" w:cs="Sakkal Majalla" w:hint="cs"/>
          <w:sz w:val="28"/>
          <w:szCs w:val="28"/>
          <w:rtl/>
        </w:rPr>
        <w:t xml:space="preserve"> (جنيدي، 2020).</w:t>
      </w:r>
    </w:p>
    <w:p w14:paraId="1CD943CB" w14:textId="5BC068FB" w:rsidR="005B2907" w:rsidRPr="000120A8" w:rsidRDefault="005B2907" w:rsidP="00C203B1">
      <w:pPr>
        <w:spacing w:before="100" w:beforeAutospacing="1" w:after="100" w:afterAutospacing="1" w:line="360" w:lineRule="auto"/>
        <w:ind w:firstLine="720"/>
        <w:jc w:val="both"/>
        <w:rPr>
          <w:rFonts w:ascii="Sakkal Majalla" w:hAnsi="Sakkal Majalla" w:cs="Sakkal Majalla"/>
          <w:sz w:val="28"/>
          <w:szCs w:val="28"/>
          <w:rtl/>
        </w:rPr>
      </w:pPr>
      <w:r w:rsidRPr="000120A8">
        <w:rPr>
          <w:rFonts w:ascii="Sakkal Majalla" w:hAnsi="Sakkal Majalla" w:cs="Sakkal Majalla"/>
          <w:sz w:val="28"/>
          <w:szCs w:val="28"/>
          <w:rtl/>
        </w:rPr>
        <w:t>تتضمن إدارة المخاطر للمشاريع وجود استراتيجية للمخاطر، وتقييم المخاطر، والتكيف مع المخاطر، كما تشمل إعادة التقييم تحديد المخاطر المحتملة وتقييم الأثر المحتمل للمخاطر. إن تحديد المخاطر عملية إبداعية ومنضبطة، حيث تتضمن العملية الإبداعية جلسات عصف ذهني، يطلب من الفريق إنشاء قائمة بكل شيء يمكن أن يحدث بشكل خاطئ مع ضرورة التركيز على تخطيط الاستجابة للمخاطر وقبول جميع الأفكار في هذه المرحلة مع تقييم للأفكار القادمة</w:t>
      </w:r>
      <w:r w:rsidRPr="000120A8">
        <w:rPr>
          <w:rFonts w:ascii="Sakkal Majalla" w:hAnsi="Sakkal Majalla" w:cs="Sakkal Majalla"/>
          <w:sz w:val="28"/>
          <w:szCs w:val="28"/>
        </w:rPr>
        <w:t xml:space="preserve"> .</w:t>
      </w:r>
      <w:r w:rsidR="00F7274A" w:rsidRPr="00F7274A">
        <w:rPr>
          <w:rFonts w:ascii="Sakkal Majalla" w:hAnsi="Sakkal Majalla" w:cs="Sakkal Majalla" w:hint="cs"/>
          <w:sz w:val="28"/>
          <w:szCs w:val="28"/>
          <w:rtl/>
        </w:rPr>
        <w:t xml:space="preserve"> </w:t>
      </w:r>
      <w:r w:rsidR="00F7274A">
        <w:rPr>
          <w:rFonts w:ascii="Sakkal Majalla" w:hAnsi="Sakkal Majalla" w:cs="Sakkal Majalla" w:hint="cs"/>
          <w:sz w:val="28"/>
          <w:szCs w:val="28"/>
          <w:rtl/>
        </w:rPr>
        <w:t>(زويتة، 2020).</w:t>
      </w:r>
    </w:p>
    <w:p w14:paraId="560A82E2" w14:textId="4FD151D4" w:rsidR="005B2907" w:rsidRPr="000120A8" w:rsidRDefault="005B2907" w:rsidP="00C203B1">
      <w:pPr>
        <w:spacing w:before="100" w:beforeAutospacing="1" w:after="100" w:afterAutospacing="1" w:line="360" w:lineRule="auto"/>
        <w:ind w:firstLine="720"/>
        <w:jc w:val="both"/>
        <w:rPr>
          <w:rFonts w:ascii="Sakkal Majalla" w:hAnsi="Sakkal Majalla" w:cs="Sakkal Majalla"/>
          <w:sz w:val="28"/>
          <w:szCs w:val="28"/>
          <w:rtl/>
        </w:rPr>
      </w:pPr>
      <w:r w:rsidRPr="000120A8">
        <w:rPr>
          <w:rFonts w:ascii="Sakkal Majalla" w:hAnsi="Sakkal Majalla" w:cs="Sakkal Majalla"/>
          <w:sz w:val="28"/>
          <w:szCs w:val="28"/>
          <w:rtl/>
        </w:rPr>
        <w:t>إن هدف تخطيط الاستجابة للمخاطر هو تقليل آثار التهديد على نتيجة المشروع من حيث التكلفة والوقت والنطاق والجودة. يستخدم مديرو المشروع خطة إدارة المخاطر وسجل المخاطر لتخصيص استراتيجية من الاستراتيجيات الأربعة المتاحة للتعامل مع كل نوع من المخاطر. إن الاستراتيجيات الرئيسية للتعامل مع المخاطر المحتملة هي التجنب عن طريق تمديد فترة الجدول أو تقليل النطاق، والنقل مع ضمانات وتأمينات، والتخفيف كتطوير مبدئي، والقبول</w:t>
      </w:r>
      <w:r w:rsidRPr="000120A8">
        <w:rPr>
          <w:rFonts w:ascii="Sakkal Majalla" w:hAnsi="Sakkal Majalla" w:cs="Sakkal Majalla"/>
          <w:sz w:val="28"/>
          <w:szCs w:val="28"/>
        </w:rPr>
        <w:t>.</w:t>
      </w:r>
      <w:r w:rsidR="00EE0466">
        <w:rPr>
          <w:rFonts w:ascii="Sakkal Majalla" w:hAnsi="Sakkal Majalla" w:cs="Sakkal Majalla" w:hint="cs"/>
          <w:sz w:val="28"/>
          <w:szCs w:val="28"/>
          <w:rtl/>
        </w:rPr>
        <w:t xml:space="preserve"> (طاهري، 2019).</w:t>
      </w:r>
    </w:p>
    <w:p w14:paraId="6C4C0485" w14:textId="10C91228" w:rsidR="005B2907" w:rsidRPr="000120A8" w:rsidRDefault="005B2907" w:rsidP="00C203B1">
      <w:pPr>
        <w:spacing w:before="100" w:beforeAutospacing="1" w:after="100" w:afterAutospacing="1" w:line="360" w:lineRule="auto"/>
        <w:ind w:firstLine="720"/>
        <w:jc w:val="both"/>
        <w:rPr>
          <w:rFonts w:ascii="Sakkal Majalla" w:hAnsi="Sakkal Majalla" w:cs="Sakkal Majalla"/>
          <w:sz w:val="28"/>
          <w:szCs w:val="28"/>
          <w:rtl/>
        </w:rPr>
      </w:pPr>
      <w:r w:rsidRPr="000120A8">
        <w:rPr>
          <w:rFonts w:ascii="Sakkal Majalla" w:hAnsi="Sakkal Majalla" w:cs="Sakkal Majalla"/>
          <w:sz w:val="28"/>
          <w:szCs w:val="28"/>
          <w:rtl/>
        </w:rPr>
        <w:t>هياكل إدارة المشاريع والمخاطر المرتبطة بها</w:t>
      </w:r>
      <w:r>
        <w:rPr>
          <w:rFonts w:ascii="Sakkal Majalla" w:hAnsi="Sakkal Majalla" w:cs="Sakkal Majalla" w:hint="cs"/>
          <w:sz w:val="28"/>
          <w:szCs w:val="28"/>
          <w:rtl/>
        </w:rPr>
        <w:t xml:space="preserve"> </w:t>
      </w:r>
      <w:r w:rsidRPr="000120A8">
        <w:rPr>
          <w:rFonts w:ascii="Sakkal Majalla" w:hAnsi="Sakkal Majalla" w:cs="Sakkal Majalla"/>
          <w:sz w:val="28"/>
          <w:szCs w:val="28"/>
          <w:rtl/>
        </w:rPr>
        <w:t xml:space="preserve">هناك ثلاثة أنواع من الهيكل التنظيمي، الذي يحدد التسلسل الهرمي وكيفية اتخاذ القرارات لها مزايا ومخاطر وهي الهيكل الوظيفي التنظيمي، هيكل المشروع التنظيمي، وهيكل المصفوفة التنظيمي. وتؤثر هذه الهياكل على خصائص المشروع من حيث الموارد المتاحة، وسلطة مدير المشروع ودوره، ومراقبة الميزانية، والموظفين الإداريين . يؤدي الهيكل الوظيفي التنظيمي إلى سلطة ضئيلة أو معدومة لمدير المشروع، حيث أن الميزانية محكومة من قبل المدير الوظيفي، الذي هو المسؤول عن تنسيق المشروع ويسند المهام إلى الموظفين داخل الإدارة وفي حين أن هذا الهيكل يرتبط أيضاً </w:t>
      </w:r>
      <w:r w:rsidRPr="000120A8">
        <w:rPr>
          <w:rFonts w:ascii="Sakkal Majalla" w:hAnsi="Sakkal Majalla" w:cs="Sakkal Majalla"/>
          <w:sz w:val="28"/>
          <w:szCs w:val="28"/>
          <w:rtl/>
        </w:rPr>
        <w:lastRenderedPageBreak/>
        <w:t>بعدد قليل من الموارد المتاحة، فإن المدير الوظيفي أكثر اهتماماً بأداء الوحدة وقد لا يعين المشروع الموظفين ذوي المهارات التقنية الممتازة والنادرة . وبسبب التعارض مع المدير الوظيفي، قد يعاني مدير المشروع من نقص في الموارد والسلطة. وقد يكون لدى الموظفين الذين يعتمد نموهم الوظيفي على أدائهم مع الإدارة الوظيفية التزام أقل بالمشروع. وقد تؤدي درجة عالية من المركزية داخل هذه الهياكل إلى منع السلوك الابتكاري . ومع ذلك، قد يؤدي هذا الهيكل التنظيمي إلى تحسين تنفيذ السياسات المؤسسية في المشروع</w:t>
      </w:r>
      <w:r>
        <w:rPr>
          <w:rFonts w:ascii="Sakkal Majalla" w:hAnsi="Sakkal Majalla" w:cs="Sakkal Majalla" w:hint="cs"/>
          <w:sz w:val="28"/>
          <w:szCs w:val="28"/>
          <w:rtl/>
        </w:rPr>
        <w:t>.</w:t>
      </w:r>
      <w:r w:rsidR="00F7274A">
        <w:rPr>
          <w:rFonts w:ascii="Sakkal Majalla" w:hAnsi="Sakkal Majalla" w:cs="Sakkal Majalla" w:hint="cs"/>
          <w:sz w:val="28"/>
          <w:szCs w:val="28"/>
          <w:rtl/>
        </w:rPr>
        <w:t xml:space="preserve"> (جنيدي، 2020).</w:t>
      </w:r>
    </w:p>
    <w:p w14:paraId="3B565C27" w14:textId="2962354B" w:rsidR="005B2907" w:rsidRPr="000120A8" w:rsidRDefault="005B2907" w:rsidP="00C203B1">
      <w:pPr>
        <w:spacing w:before="100" w:beforeAutospacing="1" w:after="100" w:afterAutospacing="1" w:line="360" w:lineRule="auto"/>
        <w:ind w:firstLine="720"/>
        <w:jc w:val="both"/>
        <w:rPr>
          <w:rFonts w:ascii="Sakkal Majalla" w:hAnsi="Sakkal Majalla" w:cs="Sakkal Majalla"/>
          <w:sz w:val="28"/>
          <w:szCs w:val="28"/>
          <w:rtl/>
        </w:rPr>
      </w:pPr>
      <w:r w:rsidRPr="000120A8">
        <w:rPr>
          <w:rFonts w:ascii="Sakkal Majalla" w:hAnsi="Sakkal Majalla" w:cs="Sakkal Majalla"/>
          <w:sz w:val="28"/>
          <w:szCs w:val="28"/>
          <w:rtl/>
        </w:rPr>
        <w:t>وعلى عكس الهيكل الوظيفي، يؤدي هيكل المشروع التنظيمي إلى استقلال كبير المديري المشاريع شكل (4) على الرغم من أن هذا يؤدي إلى المزيد من الموارد المتاحة مع سلطة أعلى لمدير المشروع. من جانب آخر، قد يؤدي هذا الهيكل إلى انخفاض الامتثال لقواعد ومتطلبات الشركات . وبما أن العديد من الشركات تفرج عن موظفيها بعد الانتهاء من المشروع، فقد يولي الموظفون اهتماما لمستقبلهم أكثر من اهتمامهم بالمشروع خلال المراحل النهائية المتعلقة بالمشروع . ويمكن أن يساعد هيكل المصفوفة التنظيمي على</w:t>
      </w:r>
      <w:r>
        <w:rPr>
          <w:rFonts w:ascii="Sakkal Majalla" w:hAnsi="Sakkal Majalla" w:cs="Sakkal Majalla" w:hint="cs"/>
          <w:sz w:val="28"/>
          <w:szCs w:val="28"/>
          <w:rtl/>
        </w:rPr>
        <w:t xml:space="preserve"> </w:t>
      </w:r>
      <w:r w:rsidRPr="000120A8">
        <w:rPr>
          <w:rFonts w:ascii="Sakkal Majalla" w:hAnsi="Sakkal Majalla" w:cs="Sakkal Majalla"/>
          <w:sz w:val="28"/>
          <w:szCs w:val="28"/>
          <w:rtl/>
        </w:rPr>
        <w:t>الجمع بين الفوائد من الهيكل التنظيمي الوظيفي وهيكل تنظيم المشاريع</w:t>
      </w:r>
      <w:r w:rsidRPr="000120A8">
        <w:rPr>
          <w:rFonts w:ascii="Sakkal Majalla" w:hAnsi="Sakkal Majalla" w:cs="Sakkal Majalla"/>
          <w:sz w:val="28"/>
          <w:szCs w:val="28"/>
        </w:rPr>
        <w:t>.</w:t>
      </w:r>
      <w:r w:rsidR="00F7274A">
        <w:rPr>
          <w:rFonts w:ascii="Sakkal Majalla" w:hAnsi="Sakkal Majalla" w:cs="Sakkal Majalla" w:hint="cs"/>
          <w:sz w:val="28"/>
          <w:szCs w:val="28"/>
          <w:rtl/>
        </w:rPr>
        <w:t xml:space="preserve"> (زويتة، 2020).</w:t>
      </w:r>
    </w:p>
    <w:p w14:paraId="7B1A0521" w14:textId="3CF4029E" w:rsidR="005B2907" w:rsidRPr="000120A8" w:rsidRDefault="005B2907" w:rsidP="00C203B1">
      <w:pPr>
        <w:spacing w:before="100" w:beforeAutospacing="1" w:after="100" w:afterAutospacing="1" w:line="360" w:lineRule="auto"/>
        <w:ind w:firstLine="720"/>
        <w:jc w:val="both"/>
        <w:rPr>
          <w:rFonts w:ascii="Sakkal Majalla" w:hAnsi="Sakkal Majalla" w:cs="Sakkal Majalla"/>
          <w:sz w:val="28"/>
          <w:szCs w:val="28"/>
          <w:rtl/>
        </w:rPr>
      </w:pPr>
      <w:r w:rsidRPr="000120A8">
        <w:rPr>
          <w:rFonts w:ascii="Sakkal Majalla" w:hAnsi="Sakkal Majalla" w:cs="Sakkal Majalla"/>
          <w:sz w:val="28"/>
          <w:szCs w:val="28"/>
          <w:rtl/>
        </w:rPr>
        <w:t>يتضمن الهيكل المصفوفة التنظيمي مصفوفات قوية ومتوازنة وضعيفة، حيث يتسم الهيكل المصفوفي القوي بالعديد من الخصائص مثل الدوام الكامل لمديري المشروع والسلطة الكاملة في اتخاذ القرارات. بينما يتميز الهيكل المصفوفي المتوازن بمستوى معين من السلطة والمسؤولية والمساءلة بين المدير الوظيفي ومدير المشروع، مع ذلك يكون مدير المشروع مسئولا أمام المدير المباشر، في حين يتميز الهيكل المصفوفي الضعيف بالعديد من الخصائص مثل التنظيم الوظيفي التقليدي وإعطاء بعض السلطة لمنسق المشروع</w:t>
      </w:r>
      <w:r>
        <w:rPr>
          <w:rFonts w:ascii="Sakkal Majalla" w:hAnsi="Sakkal Majalla" w:cs="Sakkal Majalla" w:hint="cs"/>
          <w:sz w:val="28"/>
          <w:szCs w:val="28"/>
          <w:rtl/>
        </w:rPr>
        <w:t>.</w:t>
      </w:r>
      <w:r w:rsidR="00EE0466">
        <w:rPr>
          <w:rFonts w:ascii="Sakkal Majalla" w:hAnsi="Sakkal Majalla" w:cs="Sakkal Majalla" w:hint="cs"/>
          <w:sz w:val="28"/>
          <w:szCs w:val="28"/>
          <w:rtl/>
        </w:rPr>
        <w:t xml:space="preserve"> (طاهري، 2019).</w:t>
      </w:r>
    </w:p>
    <w:p w14:paraId="3043AF56" w14:textId="783C0629" w:rsidR="005B2907" w:rsidRDefault="005B2907" w:rsidP="00C203B1">
      <w:pPr>
        <w:spacing w:before="100" w:beforeAutospacing="1" w:after="100" w:afterAutospacing="1" w:line="360" w:lineRule="auto"/>
        <w:ind w:firstLine="720"/>
        <w:jc w:val="both"/>
        <w:rPr>
          <w:rFonts w:ascii="Sakkal Majalla" w:hAnsi="Sakkal Majalla" w:cs="Sakkal Majalla"/>
          <w:sz w:val="28"/>
          <w:szCs w:val="28"/>
          <w:rtl/>
        </w:rPr>
      </w:pPr>
      <w:r w:rsidRPr="000120A8">
        <w:rPr>
          <w:rFonts w:ascii="Sakkal Majalla" w:hAnsi="Sakkal Majalla" w:cs="Sakkal Majalla"/>
          <w:sz w:val="28"/>
          <w:szCs w:val="28"/>
          <w:rtl/>
        </w:rPr>
        <w:t>هناك فرق رئيسي بين الهيكل المصفوفة التنظيمي والهيكل الوظيفي هو أن المديرين الفنيين</w:t>
      </w:r>
      <w:r>
        <w:rPr>
          <w:rFonts w:ascii="Sakkal Majalla" w:hAnsi="Sakkal Majalla" w:cs="Sakkal Majalla" w:hint="cs"/>
          <w:sz w:val="28"/>
          <w:szCs w:val="28"/>
          <w:rtl/>
        </w:rPr>
        <w:t xml:space="preserve"> </w:t>
      </w:r>
      <w:r w:rsidRPr="000120A8">
        <w:rPr>
          <w:rFonts w:ascii="Sakkal Majalla" w:hAnsi="Sakkal Majalla" w:cs="Sakkal Majalla"/>
          <w:sz w:val="28"/>
          <w:szCs w:val="28"/>
          <w:rtl/>
        </w:rPr>
        <w:t xml:space="preserve">لا يشاركون في تنسيق المشروع . ويتم ذلك من قبل أحد أعضاء الفريق الذين يمكن تعيينهم في منصب مدير المشروع أو أن يكون عضوا في إدارة المشروع. وعلى الرغم من أن أهمية مدير المشروع معترف بها في إطار هذا الهيكل، إلا أن المديرين الفنيين ما زالوا يشاركون في عملية صنع القرار وإدارة الميزانية . وتتمثل المساوئ </w:t>
      </w:r>
      <w:r w:rsidRPr="000120A8">
        <w:rPr>
          <w:rFonts w:ascii="Sakkal Majalla" w:hAnsi="Sakkal Majalla" w:cs="Sakkal Majalla"/>
          <w:sz w:val="28"/>
          <w:szCs w:val="28"/>
          <w:rtl/>
        </w:rPr>
        <w:lastRenderedPageBreak/>
        <w:t>الرئيسية لهذا الهيكل في وجود كل من مديري المشاريع والمدراء الوظيفيين . وقد تؤدي الحاجة إلى التفاوض على اتخاذ القرارات وتقديم تقرير إلى اثنين من أرباب العمل إلى توتر إنجاز المشروع</w:t>
      </w:r>
      <w:r w:rsidRPr="000120A8">
        <w:rPr>
          <w:rFonts w:ascii="Sakkal Majalla" w:hAnsi="Sakkal Majalla" w:cs="Sakkal Majalla"/>
          <w:sz w:val="28"/>
          <w:szCs w:val="28"/>
        </w:rPr>
        <w:t>.</w:t>
      </w:r>
      <w:r w:rsidR="00F7274A">
        <w:rPr>
          <w:rFonts w:ascii="Sakkal Majalla" w:hAnsi="Sakkal Majalla" w:cs="Sakkal Majalla" w:hint="cs"/>
          <w:sz w:val="28"/>
          <w:szCs w:val="28"/>
          <w:rtl/>
        </w:rPr>
        <w:t xml:space="preserve"> (طاحون، 2019).</w:t>
      </w:r>
    </w:p>
    <w:p w14:paraId="2FAA42E5" w14:textId="07D544FD" w:rsidR="005B2907" w:rsidRPr="00C203B1" w:rsidRDefault="00C203B1" w:rsidP="00C203B1">
      <w:pPr>
        <w:spacing w:before="100" w:beforeAutospacing="1" w:after="100" w:afterAutospacing="1" w:line="360" w:lineRule="auto"/>
        <w:jc w:val="both"/>
        <w:outlineLvl w:val="2"/>
        <w:rPr>
          <w:rFonts w:ascii="Sakkal Majalla" w:hAnsi="Sakkal Majalla" w:cs="Sakkal Majalla"/>
          <w:b/>
          <w:bCs/>
          <w:sz w:val="32"/>
          <w:szCs w:val="32"/>
          <w:rtl/>
        </w:rPr>
      </w:pPr>
      <w:bookmarkStart w:id="81" w:name="_Toc173107115"/>
      <w:r w:rsidRPr="00C203B1">
        <w:rPr>
          <w:rFonts w:ascii="Sakkal Majalla" w:hAnsi="Sakkal Majalla" w:cs="Sakkal Majalla" w:hint="cs"/>
          <w:b/>
          <w:bCs/>
          <w:sz w:val="32"/>
          <w:szCs w:val="32"/>
          <w:rtl/>
        </w:rPr>
        <w:t xml:space="preserve">7.1.2 </w:t>
      </w:r>
      <w:r w:rsidR="005B2907" w:rsidRPr="00C203B1">
        <w:rPr>
          <w:rFonts w:ascii="Sakkal Majalla" w:hAnsi="Sakkal Majalla" w:cs="Sakkal Majalla"/>
          <w:b/>
          <w:bCs/>
          <w:sz w:val="32"/>
          <w:szCs w:val="32"/>
          <w:rtl/>
        </w:rPr>
        <w:t>أبعاد إدارة المخاطر المرتبطة بالمشروع</w:t>
      </w:r>
      <w:bookmarkEnd w:id="81"/>
    </w:p>
    <w:p w14:paraId="31D51E10" w14:textId="77777777" w:rsidR="005B2907" w:rsidRPr="000120A8" w:rsidRDefault="005B2907" w:rsidP="00C203B1">
      <w:pPr>
        <w:spacing w:before="100" w:beforeAutospacing="1" w:after="100" w:afterAutospacing="1" w:line="360" w:lineRule="auto"/>
        <w:ind w:firstLine="720"/>
        <w:jc w:val="both"/>
        <w:rPr>
          <w:rFonts w:ascii="Sakkal Majalla" w:hAnsi="Sakkal Majalla" w:cs="Sakkal Majalla"/>
          <w:sz w:val="28"/>
          <w:szCs w:val="28"/>
          <w:rtl/>
        </w:rPr>
      </w:pPr>
      <w:r w:rsidRPr="000120A8">
        <w:rPr>
          <w:rFonts w:ascii="Sakkal Majalla" w:hAnsi="Sakkal Majalla" w:cs="Sakkal Majalla"/>
          <w:sz w:val="28"/>
          <w:szCs w:val="28"/>
          <w:rtl/>
        </w:rPr>
        <w:t>تشمل إدارة المخاطر العديد من الأبعاد بما في ذلك المخاطر الفنية، واللوجستية، والمالية، و</w:t>
      </w:r>
      <w:r>
        <w:rPr>
          <w:rFonts w:ascii="Sakkal Majalla" w:hAnsi="Sakkal Majalla" w:cs="Sakkal Majalla" w:hint="cs"/>
          <w:sz w:val="28"/>
          <w:szCs w:val="28"/>
          <w:rtl/>
        </w:rPr>
        <w:t xml:space="preserve"> </w:t>
      </w:r>
      <w:r w:rsidRPr="000120A8">
        <w:rPr>
          <w:rFonts w:ascii="Sakkal Majalla" w:hAnsi="Sakkal Majalla" w:cs="Sakkal Majalla"/>
          <w:sz w:val="28"/>
          <w:szCs w:val="28"/>
          <w:rtl/>
        </w:rPr>
        <w:t>البشرية والاجتماعية والسياسية والبيئية الطبيعية. ولكل منها إدارة متخصصة بالتخطيط</w:t>
      </w:r>
      <w:r>
        <w:rPr>
          <w:rFonts w:ascii="Sakkal Majalla" w:hAnsi="Sakkal Majalla" w:cs="Sakkal Majalla" w:hint="cs"/>
          <w:sz w:val="28"/>
          <w:szCs w:val="28"/>
          <w:rtl/>
        </w:rPr>
        <w:t xml:space="preserve"> </w:t>
      </w:r>
      <w:r w:rsidRPr="000120A8">
        <w:rPr>
          <w:rFonts w:ascii="Sakkal Majalla" w:hAnsi="Sakkal Majalla" w:cs="Sakkal Majalla"/>
          <w:sz w:val="28"/>
          <w:szCs w:val="28"/>
          <w:rtl/>
        </w:rPr>
        <w:t>والتحليل لهذه المخاطر، حيث سيتم شرحها كما يلي</w:t>
      </w:r>
      <w:r w:rsidRPr="000120A8">
        <w:rPr>
          <w:rFonts w:ascii="Sakkal Majalla" w:hAnsi="Sakkal Majalla" w:cs="Sakkal Majalla"/>
          <w:sz w:val="28"/>
          <w:szCs w:val="28"/>
        </w:rPr>
        <w:t>:</w:t>
      </w:r>
    </w:p>
    <w:p w14:paraId="57EF219B" w14:textId="77777777" w:rsidR="005B2907" w:rsidRPr="00C203B1" w:rsidRDefault="005B2907" w:rsidP="00C203B1">
      <w:pPr>
        <w:pStyle w:val="a6"/>
        <w:numPr>
          <w:ilvl w:val="0"/>
          <w:numId w:val="28"/>
        </w:numPr>
        <w:spacing w:before="100" w:beforeAutospacing="1" w:after="100" w:afterAutospacing="1" w:line="360" w:lineRule="auto"/>
        <w:ind w:left="423"/>
        <w:jc w:val="both"/>
        <w:rPr>
          <w:rFonts w:ascii="Sakkal Majalla" w:hAnsi="Sakkal Majalla" w:cs="Sakkal Majalla"/>
          <w:b/>
          <w:bCs/>
          <w:sz w:val="28"/>
          <w:szCs w:val="28"/>
          <w:rtl/>
        </w:rPr>
      </w:pPr>
      <w:r w:rsidRPr="00C203B1">
        <w:rPr>
          <w:rFonts w:ascii="Sakkal Majalla" w:hAnsi="Sakkal Majalla" w:cs="Sakkal Majalla"/>
          <w:b/>
          <w:bCs/>
          <w:sz w:val="28"/>
          <w:szCs w:val="28"/>
          <w:rtl/>
        </w:rPr>
        <w:t>أولا: إدارة المخاطر الفنية</w:t>
      </w:r>
    </w:p>
    <w:p w14:paraId="0BE91054" w14:textId="452DAD3E" w:rsidR="005B2907" w:rsidRPr="000120A8" w:rsidRDefault="005B2907" w:rsidP="00C203B1">
      <w:pPr>
        <w:spacing w:before="100" w:beforeAutospacing="1" w:after="100" w:afterAutospacing="1" w:line="360" w:lineRule="auto"/>
        <w:ind w:firstLine="720"/>
        <w:jc w:val="both"/>
        <w:rPr>
          <w:rFonts w:ascii="Sakkal Majalla" w:hAnsi="Sakkal Majalla" w:cs="Sakkal Majalla"/>
          <w:sz w:val="28"/>
          <w:szCs w:val="28"/>
          <w:rtl/>
        </w:rPr>
      </w:pPr>
      <w:r w:rsidRPr="000120A8">
        <w:rPr>
          <w:rFonts w:ascii="Sakkal Majalla" w:hAnsi="Sakkal Majalla" w:cs="Sakkal Majalla"/>
          <w:sz w:val="28"/>
          <w:szCs w:val="28"/>
          <w:rtl/>
        </w:rPr>
        <w:t>يمكن تفسير المخاطر الفنية بأنها عدم القدرة على إنشاء أو إنتاج منتج أو خدمة تحقق أما بالنسبة  للمواصفات والخصائص المحددة مسبقاً للإدارة، فيقيم الخطر الفني عبر التحديد الكمي لاحتمالية عدم تحقيق الأداء المخطط في مرحلة الإنتاج. يتم دمج تقييم مخاطر مراحل تحديد الخطر وإدراجه في قائمة المخاطر والتي تتضمن المواصفات الفنية المحددة مسبقا، ومرحلة تقييم تطبيق احتمالية الوقوع كعامل في التقييم، ومرحلة تحليل العواقب بعد التقييم، توضع استراتيجية التعامل مع المخاطر الموجودة، وتحدد أولوياتها وفقا لاحتمال وقوعها ومدى عواقبها. وفقا لنتائج البحوث التي أجراها، كانت النزاعات الصناعية، والعجز في توصيل الكهرباء، وعجز إمداد المياه، ومشكلات الاختلافات في ممارسات الإنشاءات بين الشركاء العالميين من ضمن أكبر المخاطر الفنية الموجودة عموما فإن عوامل المخاطر الفنية المذكورة شائعة في مشاريع الإنشاءات الدولية ويمكن أن تؤثر تأثيرا قويا على تصنيف المخاطر العامة، وتلفت الانتباه إلى عوامل محددة في كل مرحلة. شددت دراسة على  على ضرورة الاهتمام بزيادة الوعي على مستوى الإدارة والعاملين على حد سواء بأهمية وتأثير المخاطر ودورها في نجاح المشروعات وضرورة وجود خبرات ومعرفة عالية في استعمال التقنيات بالإضافة إلى الموارد الفنية التي تساهم في نجاح</w:t>
      </w:r>
      <w:r>
        <w:rPr>
          <w:rFonts w:ascii="Sakkal Majalla" w:hAnsi="Sakkal Majalla" w:cs="Sakkal Majalla" w:hint="cs"/>
          <w:sz w:val="28"/>
          <w:szCs w:val="28"/>
          <w:rtl/>
        </w:rPr>
        <w:t xml:space="preserve"> </w:t>
      </w:r>
      <w:r w:rsidRPr="000120A8">
        <w:rPr>
          <w:rFonts w:ascii="Sakkal Majalla" w:hAnsi="Sakkal Majalla" w:cs="Sakkal Majalla"/>
          <w:sz w:val="28"/>
          <w:szCs w:val="28"/>
          <w:rtl/>
        </w:rPr>
        <w:t xml:space="preserve">المشاريع والتقليل من المخاطر. إن من أهم المخاطر الفنية التي تواجه المشروع هو تحديد موقع إقامته، وملاءمة العوامل البيئية للأساليب الفنية التي ستستخدم في المشروع نظراً لعدم تطابق قواعد البيانات مع معايير </w:t>
      </w:r>
      <w:r w:rsidRPr="000120A8">
        <w:rPr>
          <w:rFonts w:ascii="Sakkal Majalla" w:hAnsi="Sakkal Majalla" w:cs="Sakkal Majalla"/>
          <w:sz w:val="28"/>
          <w:szCs w:val="28"/>
          <w:rtl/>
        </w:rPr>
        <w:lastRenderedPageBreak/>
        <w:t>المشروع. وهناك أيضا مخاطر ارتفاع أسعار الآلات والمواد الخام وكذلك معارضة المجتمع لموقع المشروع</w:t>
      </w:r>
      <w:r>
        <w:rPr>
          <w:rFonts w:ascii="Sakkal Majalla" w:hAnsi="Sakkal Majalla" w:cs="Sakkal Majalla" w:hint="cs"/>
          <w:sz w:val="28"/>
          <w:szCs w:val="28"/>
          <w:rtl/>
        </w:rPr>
        <w:t>.</w:t>
      </w:r>
      <w:r w:rsidR="00F7274A">
        <w:rPr>
          <w:rFonts w:ascii="Sakkal Majalla" w:hAnsi="Sakkal Majalla" w:cs="Sakkal Majalla" w:hint="cs"/>
          <w:sz w:val="28"/>
          <w:szCs w:val="28"/>
          <w:rtl/>
        </w:rPr>
        <w:t xml:space="preserve"> (جنيدي، 2020).</w:t>
      </w:r>
    </w:p>
    <w:p w14:paraId="072411E7" w14:textId="77777777" w:rsidR="005B2907" w:rsidRPr="00C203B1" w:rsidRDefault="005B2907" w:rsidP="00C203B1">
      <w:pPr>
        <w:pStyle w:val="a6"/>
        <w:numPr>
          <w:ilvl w:val="0"/>
          <w:numId w:val="28"/>
        </w:numPr>
        <w:spacing w:before="100" w:beforeAutospacing="1" w:after="100" w:afterAutospacing="1" w:line="360" w:lineRule="auto"/>
        <w:ind w:left="423"/>
        <w:jc w:val="both"/>
        <w:rPr>
          <w:rFonts w:ascii="Sakkal Majalla" w:hAnsi="Sakkal Majalla" w:cs="Sakkal Majalla"/>
          <w:b/>
          <w:bCs/>
          <w:sz w:val="28"/>
          <w:szCs w:val="28"/>
          <w:rtl/>
        </w:rPr>
      </w:pPr>
      <w:r w:rsidRPr="00C203B1">
        <w:rPr>
          <w:rFonts w:ascii="Sakkal Majalla" w:hAnsi="Sakkal Majalla" w:cs="Sakkal Majalla"/>
          <w:b/>
          <w:bCs/>
          <w:sz w:val="28"/>
          <w:szCs w:val="28"/>
          <w:rtl/>
        </w:rPr>
        <w:t>ثانياً: إدارة المخاطر اللوجستية</w:t>
      </w:r>
    </w:p>
    <w:p w14:paraId="0DCF84EA" w14:textId="0CD97F4F" w:rsidR="005B2907" w:rsidRPr="000120A8" w:rsidRDefault="005B2907" w:rsidP="00C203B1">
      <w:pPr>
        <w:spacing w:before="100" w:beforeAutospacing="1" w:after="100" w:afterAutospacing="1" w:line="360" w:lineRule="auto"/>
        <w:ind w:firstLine="720"/>
        <w:jc w:val="both"/>
        <w:rPr>
          <w:rFonts w:ascii="Sakkal Majalla" w:hAnsi="Sakkal Majalla" w:cs="Sakkal Majalla"/>
          <w:sz w:val="28"/>
          <w:szCs w:val="28"/>
          <w:rtl/>
        </w:rPr>
      </w:pPr>
      <w:r w:rsidRPr="000120A8">
        <w:rPr>
          <w:rFonts w:ascii="Sakkal Majalla" w:hAnsi="Sakkal Majalla" w:cs="Sakkal Majalla"/>
          <w:sz w:val="28"/>
          <w:szCs w:val="28"/>
          <w:rtl/>
        </w:rPr>
        <w:t>ما زالت تعريفات إدارة المخاطر اللوجستية أو إدارة مخاطر سلسلة التوريد محل نقاش موسع بسبب وجهات النظر المختلفة التي يقيم منها الباحثون تلك الظاهرة. وفقا لنتائج مراجعة الدراسات التي أجراها يمكن تعريف إدارة سلسلة التوريد بأنها محاولة التعاون داخل المنظمة باستخدام منهجيات إدارة المخاطر الكمية والنوعية بهدف تمييز الأحداث والظروف غير المتوقعة وتقييمها وتخفيفها والرقابة عليها، والاستعداد لتأثيرها السلبي على أي جزء من سلسلة التوريد أثناء أداء المشروع.، يمكن التمييز بين ممارستين مشتركتين مهمتين لإدارة مخاطر سلسلة توريد، وهما (1) مشاركة معلومات المخاطر (2) آلية مشاركة المخاطر. إن الاستراتيجية القائمة على مشاركة معلومات المخاطر تفترض وجود تبادل للمعلومات المرتبطة بمخاطر سلسلة التوريد بين المنظمة وأعضاء سلسلة توريدها في الوقت المحدد وبدقة تساهم تلك الممارسة في تطوير ظهور سلسلة التوريد، وهذا مهم في مشاركة المخاطر وتخفيفها. علاوة على ذلك، تقترح آلية مشاركة المخاطر توحيد الحوافز بين أعضاء سلسلة التوريد وتعزيز التنسيق بينهم لتخفيف التأثير المحتمل للمخاطر. من جانب آخر، أكد الباحثون على مشكلتين محوريتين في إدارة مخاطر سلسلة التوريد، وهما مشاركة المعلومات وبناء الحوافز واخيرا ا على أن تعديل التدابير الاستباقية ووضع استراتيجية إدارة مخاطر سلسلة توريد مرنة سيساهم في تقليل تأثير المخاطر على النظام اللوجستي</w:t>
      </w:r>
      <w:r w:rsidRPr="000120A8">
        <w:rPr>
          <w:rFonts w:ascii="Sakkal Majalla" w:hAnsi="Sakkal Majalla" w:cs="Sakkal Majalla"/>
          <w:sz w:val="28"/>
          <w:szCs w:val="28"/>
        </w:rPr>
        <w:t>.</w:t>
      </w:r>
      <w:r w:rsidR="00F7274A">
        <w:rPr>
          <w:rFonts w:ascii="Sakkal Majalla" w:hAnsi="Sakkal Majalla" w:cs="Sakkal Majalla" w:hint="cs"/>
          <w:sz w:val="28"/>
          <w:szCs w:val="28"/>
          <w:rtl/>
        </w:rPr>
        <w:t xml:space="preserve"> (زويتة، 2020).</w:t>
      </w:r>
    </w:p>
    <w:p w14:paraId="6D2ACF1C" w14:textId="643D9E44" w:rsidR="005B2907" w:rsidRPr="000120A8" w:rsidRDefault="005B2907" w:rsidP="00C203B1">
      <w:pPr>
        <w:spacing w:before="100" w:beforeAutospacing="1" w:after="100" w:afterAutospacing="1" w:line="360" w:lineRule="auto"/>
        <w:ind w:firstLine="720"/>
        <w:jc w:val="both"/>
        <w:rPr>
          <w:rFonts w:ascii="Sakkal Majalla" w:hAnsi="Sakkal Majalla" w:cs="Sakkal Majalla"/>
          <w:sz w:val="28"/>
          <w:szCs w:val="28"/>
          <w:rtl/>
        </w:rPr>
      </w:pPr>
      <w:r w:rsidRPr="000120A8">
        <w:rPr>
          <w:rFonts w:ascii="Sakkal Majalla" w:hAnsi="Sakkal Majalla" w:cs="Sakkal Majalla"/>
          <w:sz w:val="28"/>
          <w:szCs w:val="28"/>
          <w:rtl/>
        </w:rPr>
        <w:t>من وجهة نظر عبد المجيد إن من أهم مهام إدارة مخاطر سلسلة التوريد هي تقييم المخاطر ووضع الاستراتيجيات لإدارتها، وأنها تهدف إلى التحكم بالمخاطر وتخفيضها إلى مستوى مقبول علاوة على ذلك، من عوامل نجاح إدارة سلسلة التوريد تحديد المخاطر حسبالأولوية</w:t>
      </w:r>
      <w:r w:rsidRPr="000120A8">
        <w:rPr>
          <w:rFonts w:ascii="Sakkal Majalla" w:hAnsi="Sakkal Majalla" w:cs="Sakkal Majalla"/>
          <w:sz w:val="28"/>
          <w:szCs w:val="28"/>
        </w:rPr>
        <w:t>.</w:t>
      </w:r>
      <w:r w:rsidR="00EE0466">
        <w:rPr>
          <w:rFonts w:ascii="Sakkal Majalla" w:hAnsi="Sakkal Majalla" w:cs="Sakkal Majalla" w:hint="cs"/>
          <w:sz w:val="28"/>
          <w:szCs w:val="28"/>
          <w:rtl/>
        </w:rPr>
        <w:t xml:space="preserve"> (طاهري، 2019).</w:t>
      </w:r>
    </w:p>
    <w:p w14:paraId="0EBC4F1F" w14:textId="77777777" w:rsidR="00C203B1" w:rsidRDefault="00C203B1" w:rsidP="00C203B1">
      <w:pPr>
        <w:spacing w:before="100" w:beforeAutospacing="1" w:after="100" w:afterAutospacing="1" w:line="360" w:lineRule="auto"/>
        <w:ind w:firstLine="720"/>
        <w:jc w:val="both"/>
        <w:rPr>
          <w:rFonts w:ascii="Sakkal Majalla" w:hAnsi="Sakkal Majalla" w:cs="Sakkal Majalla"/>
          <w:sz w:val="28"/>
          <w:szCs w:val="28"/>
          <w:rtl/>
        </w:rPr>
      </w:pPr>
    </w:p>
    <w:p w14:paraId="69340A63" w14:textId="77777777" w:rsidR="00C203B1" w:rsidRDefault="00C203B1" w:rsidP="00C203B1">
      <w:pPr>
        <w:spacing w:before="100" w:beforeAutospacing="1" w:after="100" w:afterAutospacing="1" w:line="360" w:lineRule="auto"/>
        <w:ind w:firstLine="720"/>
        <w:jc w:val="both"/>
        <w:rPr>
          <w:rFonts w:ascii="Sakkal Majalla" w:hAnsi="Sakkal Majalla" w:cs="Sakkal Majalla"/>
          <w:sz w:val="28"/>
          <w:szCs w:val="28"/>
          <w:rtl/>
        </w:rPr>
      </w:pPr>
    </w:p>
    <w:p w14:paraId="1E5857AA" w14:textId="77777777" w:rsidR="005B2907" w:rsidRPr="00C203B1" w:rsidRDefault="005B2907" w:rsidP="00C203B1">
      <w:pPr>
        <w:pStyle w:val="a6"/>
        <w:numPr>
          <w:ilvl w:val="0"/>
          <w:numId w:val="28"/>
        </w:numPr>
        <w:spacing w:before="100" w:beforeAutospacing="1" w:after="100" w:afterAutospacing="1" w:line="360" w:lineRule="auto"/>
        <w:ind w:left="423"/>
        <w:jc w:val="both"/>
        <w:rPr>
          <w:rFonts w:ascii="Sakkal Majalla" w:hAnsi="Sakkal Majalla" w:cs="Sakkal Majalla"/>
          <w:b/>
          <w:bCs/>
          <w:sz w:val="28"/>
          <w:szCs w:val="28"/>
          <w:rtl/>
        </w:rPr>
      </w:pPr>
      <w:r w:rsidRPr="00C203B1">
        <w:rPr>
          <w:rFonts w:ascii="Sakkal Majalla" w:hAnsi="Sakkal Majalla" w:cs="Sakkal Majalla"/>
          <w:b/>
          <w:bCs/>
          <w:sz w:val="28"/>
          <w:szCs w:val="28"/>
          <w:rtl/>
        </w:rPr>
        <w:lastRenderedPageBreak/>
        <w:t>ثالثا: إدارة المخاطر المالية</w:t>
      </w:r>
    </w:p>
    <w:p w14:paraId="3E27DD37" w14:textId="5A19132D" w:rsidR="005B2907" w:rsidRPr="000120A8" w:rsidRDefault="005B2907" w:rsidP="00C203B1">
      <w:pPr>
        <w:spacing w:before="100" w:beforeAutospacing="1" w:after="100" w:afterAutospacing="1" w:line="360" w:lineRule="auto"/>
        <w:ind w:firstLine="720"/>
        <w:jc w:val="both"/>
        <w:rPr>
          <w:rFonts w:ascii="Sakkal Majalla" w:hAnsi="Sakkal Majalla" w:cs="Sakkal Majalla"/>
          <w:sz w:val="28"/>
          <w:szCs w:val="28"/>
          <w:rtl/>
        </w:rPr>
      </w:pPr>
      <w:r w:rsidRPr="000120A8">
        <w:rPr>
          <w:rFonts w:ascii="Sakkal Majalla" w:hAnsi="Sakkal Majalla" w:cs="Sakkal Majalla"/>
          <w:sz w:val="28"/>
          <w:szCs w:val="28"/>
          <w:rtl/>
        </w:rPr>
        <w:t>تعتبر المخاطر المالية من أهم العوامل التي تساهم في نجاح أداء المشروع وتؤثر على مشاريع الإنشاءات. يمكن تعريف المخاطر المالية بأنها فئة مخاطر تؤثر على أداء ونتائج منظمات الإنشاءات ويمكن تحديد أهم المخاطر المالية في مجال الإنشاءات من خلال عدم توافر أموال من العميل، وتقلب سعر الصرف، والتضخم وتخلف المقاول من الباطن عن السداد ومشكلات تمويل المشروع أثناء فترة التنفيذ وعلاوة علي ذلك تشير إدارة المخاطر المالية إلى قدرة المنظمة على التغلب على المخاطر المالية للمشروع أثناء دورة حياته . وبالتالي، يجب اتخاذ إجراءات لتخفيف تلك المخاطر في مصادرها الأساسية الثلاثة، وهي التغييرات في الأسعار في السوق، وخسارة الائتمان المرتبطة بـ انتهاك الأطراف الأخرى لالتزاماتهم التعاقدية، والخسائر التشغيلية الناتجة عن تأثير العوامل الداخلية والخارجية</w:t>
      </w:r>
      <w:r w:rsidRPr="000120A8">
        <w:rPr>
          <w:rFonts w:ascii="Sakkal Majalla" w:hAnsi="Sakkal Majalla" w:cs="Sakkal Majalla"/>
          <w:sz w:val="28"/>
          <w:szCs w:val="28"/>
        </w:rPr>
        <w:t>.</w:t>
      </w:r>
      <w:r w:rsidR="00F7274A">
        <w:rPr>
          <w:rFonts w:ascii="Sakkal Majalla" w:hAnsi="Sakkal Majalla" w:cs="Sakkal Majalla" w:hint="cs"/>
          <w:sz w:val="28"/>
          <w:szCs w:val="28"/>
          <w:rtl/>
        </w:rPr>
        <w:t xml:space="preserve"> (جنيدي، 2020).</w:t>
      </w:r>
    </w:p>
    <w:p w14:paraId="1A5E5343" w14:textId="413A4A0F" w:rsidR="005B2907" w:rsidRPr="000120A8" w:rsidRDefault="005B2907" w:rsidP="00C203B1">
      <w:pPr>
        <w:spacing w:before="100" w:beforeAutospacing="1" w:after="100" w:afterAutospacing="1" w:line="360" w:lineRule="auto"/>
        <w:ind w:firstLine="720"/>
        <w:jc w:val="both"/>
        <w:rPr>
          <w:rFonts w:ascii="Sakkal Majalla" w:hAnsi="Sakkal Majalla" w:cs="Sakkal Majalla"/>
          <w:sz w:val="28"/>
          <w:szCs w:val="28"/>
          <w:rtl/>
        </w:rPr>
      </w:pPr>
      <w:r w:rsidRPr="000120A8">
        <w:rPr>
          <w:rFonts w:ascii="Sakkal Majalla" w:hAnsi="Sakkal Majalla" w:cs="Sakkal Majalla"/>
          <w:sz w:val="28"/>
          <w:szCs w:val="28"/>
          <w:rtl/>
        </w:rPr>
        <w:t>تهدف إدارة المخاطر الى تقييم وتحديد وتحليل الخطر مع ضرورة الكشف عن الحلول المناسبة وذلك من أجل السيطرة على الآثار الناتجة عن المخاطر والتي تؤثر سلبا على أداء المشروع، حيث تعتمد عملية إدارة المخاطر على مجموعة متنوعة من العوامل التي يجب السيطرة عليها خصوصا في مرحلة اتخاذ القرار، مما يساهم في نهاية المطاف في الحد من التكاليف الناتجة عن هذه المخاطر علاوة على ذلك، هناك العديد من المصادر المتنوعة التي تنتج عنها مجموعة من المخاطر بما في ذلك حالة عدم اليقين في أسواق الأوراق المالية وأسواق التداول ومن التهديدات الناتجة عن فشل مشروع في أي مرحلة من مراحل حياته الكوارث الطبيعية التي يمكن أن تهدد المخزون على سبيل المثال الحروب. وبالتالي فإن الشركات التي لديها معايير عالية في إدارة المخاطر المالية شهدت معدل نمو سنوي بقيمة أعلى بنسبة 10% من غيرها من الشركات أن متوسط قيمة الخطر المالي وجد هي 3.77% من قيمة العقد. علاوة على ذلك، كشف الباحثون عن وجود علاقة ضعيفة بين حجم العقد ودرجة الخطر المالي، وبين وقت الأداء وشدة الخطر المالي من ثم، فإن حجم العقد وشروطه لا يمكن اعتبارهم ضمن العوامل التي تزيد المخاطر المالية</w:t>
      </w:r>
      <w:r w:rsidRPr="000120A8">
        <w:rPr>
          <w:rFonts w:ascii="Sakkal Majalla" w:hAnsi="Sakkal Majalla" w:cs="Sakkal Majalla"/>
          <w:sz w:val="28"/>
          <w:szCs w:val="28"/>
        </w:rPr>
        <w:t>.</w:t>
      </w:r>
      <w:r w:rsidR="00F7274A">
        <w:rPr>
          <w:rFonts w:ascii="Sakkal Majalla" w:hAnsi="Sakkal Majalla" w:cs="Sakkal Majalla" w:hint="cs"/>
          <w:sz w:val="28"/>
          <w:szCs w:val="28"/>
          <w:rtl/>
        </w:rPr>
        <w:t xml:space="preserve"> </w:t>
      </w:r>
      <w:r w:rsidR="00EE0466">
        <w:rPr>
          <w:rFonts w:ascii="Sakkal Majalla" w:hAnsi="Sakkal Majalla" w:cs="Sakkal Majalla" w:hint="cs"/>
          <w:sz w:val="28"/>
          <w:szCs w:val="28"/>
          <w:rtl/>
        </w:rPr>
        <w:t>(طاهري، 2019).</w:t>
      </w:r>
    </w:p>
    <w:p w14:paraId="798B7F93" w14:textId="77777777" w:rsidR="00C203B1" w:rsidRDefault="00C203B1" w:rsidP="00C203B1">
      <w:pPr>
        <w:spacing w:before="100" w:beforeAutospacing="1" w:after="100" w:afterAutospacing="1" w:line="360" w:lineRule="auto"/>
        <w:ind w:firstLine="720"/>
        <w:jc w:val="both"/>
        <w:rPr>
          <w:rFonts w:ascii="Sakkal Majalla" w:hAnsi="Sakkal Majalla" w:cs="Sakkal Majalla"/>
          <w:sz w:val="28"/>
          <w:szCs w:val="28"/>
          <w:rtl/>
        </w:rPr>
      </w:pPr>
    </w:p>
    <w:p w14:paraId="77AA2009" w14:textId="77777777" w:rsidR="00C203B1" w:rsidRDefault="00C203B1" w:rsidP="00C203B1">
      <w:pPr>
        <w:spacing w:before="100" w:beforeAutospacing="1" w:after="100" w:afterAutospacing="1" w:line="360" w:lineRule="auto"/>
        <w:ind w:firstLine="720"/>
        <w:jc w:val="both"/>
        <w:rPr>
          <w:rFonts w:ascii="Sakkal Majalla" w:hAnsi="Sakkal Majalla" w:cs="Sakkal Majalla"/>
          <w:sz w:val="28"/>
          <w:szCs w:val="28"/>
          <w:rtl/>
        </w:rPr>
      </w:pPr>
    </w:p>
    <w:p w14:paraId="2FACE15F" w14:textId="77777777" w:rsidR="005B2907" w:rsidRPr="00C203B1" w:rsidRDefault="005B2907" w:rsidP="00C203B1">
      <w:pPr>
        <w:pStyle w:val="a6"/>
        <w:numPr>
          <w:ilvl w:val="0"/>
          <w:numId w:val="28"/>
        </w:numPr>
        <w:spacing w:before="100" w:beforeAutospacing="1" w:after="100" w:afterAutospacing="1" w:line="360" w:lineRule="auto"/>
        <w:ind w:left="423"/>
        <w:jc w:val="both"/>
        <w:rPr>
          <w:rFonts w:ascii="Sakkal Majalla" w:hAnsi="Sakkal Majalla" w:cs="Sakkal Majalla"/>
          <w:b/>
          <w:bCs/>
          <w:sz w:val="28"/>
          <w:szCs w:val="28"/>
          <w:rtl/>
        </w:rPr>
      </w:pPr>
      <w:r w:rsidRPr="00C203B1">
        <w:rPr>
          <w:rFonts w:ascii="Sakkal Majalla" w:hAnsi="Sakkal Majalla" w:cs="Sakkal Majalla"/>
          <w:b/>
          <w:bCs/>
          <w:sz w:val="28"/>
          <w:szCs w:val="28"/>
          <w:rtl/>
        </w:rPr>
        <w:lastRenderedPageBreak/>
        <w:t>رابعاً: إدارة مخاطر الموارد البشرية</w:t>
      </w:r>
    </w:p>
    <w:p w14:paraId="089D66E3" w14:textId="38988180" w:rsidR="00220C6C" w:rsidRDefault="005B2907" w:rsidP="00C203B1">
      <w:pPr>
        <w:spacing w:before="100" w:beforeAutospacing="1" w:after="100" w:afterAutospacing="1" w:line="360" w:lineRule="auto"/>
        <w:ind w:firstLine="720"/>
        <w:jc w:val="both"/>
        <w:rPr>
          <w:rFonts w:ascii="Sakkal Majalla" w:hAnsi="Sakkal Majalla" w:cs="Sakkal Majalla"/>
          <w:sz w:val="28"/>
          <w:szCs w:val="28"/>
          <w:rtl/>
        </w:rPr>
      </w:pPr>
      <w:r w:rsidRPr="000120A8">
        <w:rPr>
          <w:rFonts w:ascii="Sakkal Majalla" w:hAnsi="Sakkal Majalla" w:cs="Sakkal Majalla"/>
          <w:sz w:val="28"/>
          <w:szCs w:val="28"/>
          <w:rtl/>
        </w:rPr>
        <w:t xml:space="preserve">أن دور تخطيط الموارد البشرية والتوظيف وتطوير وإدارة فريق المشروع حول الأحداث المرتبطة بالعاملين التي من الممكن أن تعرقل سير المنظمة نحو تحقيق الأهداف. تتكون المشاريع من فرق وتحتاج إلى إدارة فريق (فرق) المشروع أثناء دورة حياة المشروع، والبحث عن الأشخاص وإدارة المخرجات، والحفاظ على المواعيد المجدولة، وإدارة المشروع. إن أهم مورد للمشروع هو فريق المشروع تتطلب المشاريع خبرة محددة في بعض المواعيد في الجدول الزمني والمهام المحددة لكل مرحلة حالية أو مستقبلية. ونرى أن غالبية المنظمات تتعاقد مع العديد من المشاريع في وقت واحد وهذا يعني أن الموظفين في المنظمة عليهم العمل على أكثر من مشروع. وهناك مشاريع ذات طابع خاص وتتطلب مهارات وموارد لا يمكن الحصول عليها إلا من خلال التعاقد الخارجي أو أطراف ثالثة  لذا يجب الحرص على تنسيق هذه الموارد البشرية جنبًا إلى جنب مع إدارة الجدول الزمني للمشروع حيث أنه يشكل أمرا بالغ الأهمية لتحقيق النجاح الشامل . ترتبط مخاطر الموارد البشرية بواحدة من أهم مصادر نشاط المنظمة وهي رأس المال البشري أو العاملين. </w:t>
      </w:r>
      <w:r w:rsidR="00F7274A">
        <w:rPr>
          <w:rFonts w:ascii="Sakkal Majalla" w:hAnsi="Sakkal Majalla" w:cs="Sakkal Majalla" w:hint="cs"/>
          <w:sz w:val="28"/>
          <w:szCs w:val="28"/>
          <w:rtl/>
        </w:rPr>
        <w:t>(زويتة، 2020).</w:t>
      </w:r>
    </w:p>
    <w:p w14:paraId="3848477E" w14:textId="24200701" w:rsidR="00FB5E9D" w:rsidRPr="000120A8" w:rsidRDefault="005B2907" w:rsidP="00C203B1">
      <w:pPr>
        <w:spacing w:before="100" w:beforeAutospacing="1" w:after="100" w:afterAutospacing="1" w:line="360" w:lineRule="auto"/>
        <w:ind w:firstLine="720"/>
        <w:jc w:val="both"/>
        <w:rPr>
          <w:rFonts w:ascii="Sakkal Majalla" w:hAnsi="Sakkal Majalla" w:cs="Sakkal Majalla"/>
          <w:sz w:val="28"/>
          <w:szCs w:val="28"/>
          <w:rtl/>
        </w:rPr>
      </w:pPr>
      <w:r w:rsidRPr="000120A8">
        <w:rPr>
          <w:rFonts w:ascii="Sakkal Majalla" w:hAnsi="Sakkal Majalla" w:cs="Sakkal Majalla"/>
          <w:sz w:val="28"/>
          <w:szCs w:val="28"/>
          <w:rtl/>
        </w:rPr>
        <w:t>يوجد تفسيرات مختلفة لتلك الظاهرة، ويختلف كل تفسير بناء على المنظور الذي تبناه البحث لتحليل الموضوع، ولكن أنماط التفسير الشائعة تضمن احتمالية حدوث خسائر كبيرة بسبب التأثير البشري، عواقب القرارات المتخذة المتعلقة بالموظفين، ومشكلات إدارة الموارد البشرية نشاط رقابي من ثم، يمكن تصنيف مخاطر الموارد البشرية كخطر تشغيلي يشير إلى مجموعة من الأحداث المرتبطة بالموظفين وتؤثر على أداء ونتائج المشروع، والأهداف المنظمية المرتبطة به يعتمد تصنيف مخاطر الموارد البشرية على مستوى المنظمة ومنظور البحث، ولكن العوامل الشائعة هي الخصائص الفردية للموظفين، و سلوكياتهم وأفعالهم، والقرارات المتخذة في ضوء أدائهم، وعلاقاتهم بالموظفين الآخرين والمقاولين الخارجيين. وقد أشار الجيلاوي ومحمد  إلى مشاركة كافة العاملين في المنظمة والتحفيز المستمر والتركيز على تقديم خدمة أفضل للعميل لضمان نجاح المشروع من خلال تطبيق متطلبات إدارة الجودة الشاملة والذي له تأثير متوسط على إدارة المخاطر</w:t>
      </w:r>
      <w:r w:rsidRPr="000120A8">
        <w:rPr>
          <w:rFonts w:ascii="Sakkal Majalla" w:hAnsi="Sakkal Majalla" w:cs="Sakkal Majalla"/>
          <w:sz w:val="28"/>
          <w:szCs w:val="28"/>
        </w:rPr>
        <w:t>.</w:t>
      </w:r>
      <w:r w:rsidR="00EE0466">
        <w:rPr>
          <w:rFonts w:ascii="Sakkal Majalla" w:hAnsi="Sakkal Majalla" w:cs="Sakkal Majalla" w:hint="cs"/>
          <w:sz w:val="28"/>
          <w:szCs w:val="28"/>
          <w:rtl/>
        </w:rPr>
        <w:t xml:space="preserve"> (طاهري، 2019).</w:t>
      </w:r>
    </w:p>
    <w:p w14:paraId="3B9332AF" w14:textId="77777777" w:rsidR="007D5C75" w:rsidRDefault="007D5C75" w:rsidP="00C203B1">
      <w:pPr>
        <w:spacing w:before="100" w:beforeAutospacing="1" w:after="100" w:afterAutospacing="1" w:line="360" w:lineRule="auto"/>
        <w:ind w:firstLine="720"/>
        <w:jc w:val="both"/>
        <w:rPr>
          <w:rFonts w:ascii="Sakkal Majalla" w:hAnsi="Sakkal Majalla" w:cs="Sakkal Majalla"/>
          <w:sz w:val="28"/>
          <w:szCs w:val="28"/>
          <w:rtl/>
        </w:rPr>
      </w:pPr>
    </w:p>
    <w:p w14:paraId="65CA7B00" w14:textId="77777777" w:rsidR="005B2907" w:rsidRPr="007D5C75" w:rsidRDefault="005B2907" w:rsidP="007D5C75">
      <w:pPr>
        <w:pStyle w:val="a6"/>
        <w:numPr>
          <w:ilvl w:val="0"/>
          <w:numId w:val="28"/>
        </w:numPr>
        <w:spacing w:before="100" w:beforeAutospacing="1" w:after="100" w:afterAutospacing="1" w:line="360" w:lineRule="auto"/>
        <w:ind w:left="423"/>
        <w:jc w:val="both"/>
        <w:rPr>
          <w:rFonts w:ascii="Sakkal Majalla" w:hAnsi="Sakkal Majalla" w:cs="Sakkal Majalla"/>
          <w:b/>
          <w:bCs/>
          <w:sz w:val="28"/>
          <w:szCs w:val="28"/>
          <w:rtl/>
        </w:rPr>
      </w:pPr>
      <w:r w:rsidRPr="007D5C75">
        <w:rPr>
          <w:rFonts w:ascii="Sakkal Majalla" w:hAnsi="Sakkal Majalla" w:cs="Sakkal Majalla"/>
          <w:b/>
          <w:bCs/>
          <w:sz w:val="28"/>
          <w:szCs w:val="28"/>
          <w:rtl/>
        </w:rPr>
        <w:lastRenderedPageBreak/>
        <w:t>خامساً: إدارة المخاطر الاجتماعية والسياسية</w:t>
      </w:r>
    </w:p>
    <w:p w14:paraId="23DD925B" w14:textId="4B393AEA" w:rsidR="005B2907" w:rsidRPr="000120A8" w:rsidRDefault="005B2907" w:rsidP="00C203B1">
      <w:pPr>
        <w:spacing w:before="100" w:beforeAutospacing="1" w:after="100" w:afterAutospacing="1" w:line="360" w:lineRule="auto"/>
        <w:ind w:firstLine="720"/>
        <w:jc w:val="both"/>
        <w:rPr>
          <w:rFonts w:ascii="Sakkal Majalla" w:hAnsi="Sakkal Majalla" w:cs="Sakkal Majalla"/>
          <w:sz w:val="28"/>
          <w:szCs w:val="28"/>
          <w:rtl/>
        </w:rPr>
      </w:pPr>
      <w:r w:rsidRPr="000120A8">
        <w:rPr>
          <w:rFonts w:ascii="Sakkal Majalla" w:hAnsi="Sakkal Majalla" w:cs="Sakkal Majalla"/>
          <w:sz w:val="28"/>
          <w:szCs w:val="28"/>
          <w:rtl/>
        </w:rPr>
        <w:t>تتميز إدارة المخاطر الاجتماعية بعملية منهجية لتحديد وتصنيف وتحليل وتقييم والاستجابة والسيطرة على المخاطر، تم إنشاء إطارا لإدارة المخاطر الاجتماعية يهدف هذا الإطار إلى مساعدة الأفراد والأسر والمجتمعات على إدارة المخاطر الاجتماعية وتقديم الدعم للفقراء. واقترحوا أن تتضمن إدارة المخاطر الاجتماعية استراتيجيات الوقاية والتخفيف والتكيف. لذلك، ترتبط إدارة المخاطر الاجتماعية ارتباطا وثيقا بإدارة أصحاب المصلحة</w:t>
      </w:r>
      <w:r>
        <w:rPr>
          <w:rFonts w:ascii="Sakkal Majalla" w:hAnsi="Sakkal Majalla" w:cs="Sakkal Majalla" w:hint="cs"/>
          <w:sz w:val="28"/>
          <w:szCs w:val="28"/>
          <w:rtl/>
        </w:rPr>
        <w:t>.</w:t>
      </w:r>
      <w:r w:rsidR="00F7274A">
        <w:rPr>
          <w:rFonts w:ascii="Sakkal Majalla" w:hAnsi="Sakkal Majalla" w:cs="Sakkal Majalla" w:hint="cs"/>
          <w:sz w:val="28"/>
          <w:szCs w:val="28"/>
          <w:rtl/>
        </w:rPr>
        <w:t xml:space="preserve"> (جنيدي، 2020).</w:t>
      </w:r>
    </w:p>
    <w:p w14:paraId="7CBD9A24" w14:textId="7BB96E20" w:rsidR="00220C6C" w:rsidRDefault="005B2907" w:rsidP="00C203B1">
      <w:pPr>
        <w:spacing w:before="100" w:beforeAutospacing="1" w:after="100" w:afterAutospacing="1" w:line="360" w:lineRule="auto"/>
        <w:ind w:firstLine="720"/>
        <w:jc w:val="both"/>
        <w:rPr>
          <w:rFonts w:ascii="Sakkal Majalla" w:hAnsi="Sakkal Majalla" w:cs="Sakkal Majalla"/>
          <w:sz w:val="28"/>
          <w:szCs w:val="28"/>
          <w:rtl/>
        </w:rPr>
      </w:pPr>
      <w:r w:rsidRPr="000120A8">
        <w:rPr>
          <w:rFonts w:ascii="Sakkal Majalla" w:hAnsi="Sakkal Majalla" w:cs="Sakkal Majalla"/>
          <w:sz w:val="28"/>
          <w:szCs w:val="28"/>
          <w:rtl/>
        </w:rPr>
        <w:t>إن الخطر السياسي هو أحد أكثر فئات التحليل تعقيدا، نظرا لهيكلة المعقد وتقلب تأثير العوامل المحتملة. إن تفسير المخاطر السياسية في سياق هذا البحث أقرب لتعريف عدم التأكد منه إلى الخطر. يمكن تفسيره كذلك بأنه احتمالية تسبب حدث معين في بيئة سياسية في حدوث تغييرات في أداء المشروع ونتائج المنظمة سواء على المستويات الكبرى أو الصغرى، سواء تم هذا بشكل مباشر أو غير مباشر، وبشكل منتظم أو دوري . إن تصنيف المخاطر السياسية يشمل المخاطر السياسية الكبرى، والمخاطر السياسية الصغرى والخطر السياسي الخارجي أو الدولي من المهم في إدارة المخاطر السياسية إجراء تقييم لعدم التأكد الانتخابي، ومخاطر الصراع، والتوترات الاجتماعية، ومستوى الفساد، وعدم الاستقرار السياسي، وجودة النظام السياسي في الدولة المستضيفة، خطر التخلف عن سداد الدين السيادي والعلاقات بين السياسة والسوق المحلي</w:t>
      </w:r>
      <w:r w:rsidR="00220C6C">
        <w:rPr>
          <w:rFonts w:ascii="Sakkal Majalla" w:hAnsi="Sakkal Majalla" w:cs="Sakkal Majalla" w:hint="cs"/>
          <w:sz w:val="28"/>
          <w:szCs w:val="28"/>
          <w:rtl/>
        </w:rPr>
        <w:t>.</w:t>
      </w:r>
      <w:r w:rsidRPr="000120A8">
        <w:rPr>
          <w:rFonts w:ascii="Sakkal Majalla" w:hAnsi="Sakkal Majalla" w:cs="Sakkal Majalla"/>
          <w:sz w:val="28"/>
          <w:szCs w:val="28"/>
          <w:rtl/>
        </w:rPr>
        <w:t xml:space="preserve"> </w:t>
      </w:r>
      <w:r w:rsidR="00EE0466">
        <w:rPr>
          <w:rFonts w:ascii="Sakkal Majalla" w:hAnsi="Sakkal Majalla" w:cs="Sakkal Majalla" w:hint="cs"/>
          <w:sz w:val="28"/>
          <w:szCs w:val="28"/>
          <w:rtl/>
        </w:rPr>
        <w:t>(طاهري، 2019).</w:t>
      </w:r>
    </w:p>
    <w:p w14:paraId="62AD0175" w14:textId="1E927248" w:rsidR="00FB5E9D" w:rsidRDefault="005B2907" w:rsidP="00C203B1">
      <w:pPr>
        <w:spacing w:before="100" w:beforeAutospacing="1" w:after="100" w:afterAutospacing="1" w:line="360" w:lineRule="auto"/>
        <w:ind w:firstLine="720"/>
        <w:jc w:val="both"/>
        <w:rPr>
          <w:rFonts w:ascii="Sakkal Majalla" w:hAnsi="Sakkal Majalla" w:cs="Sakkal Majalla"/>
          <w:sz w:val="28"/>
          <w:szCs w:val="28"/>
          <w:rtl/>
        </w:rPr>
      </w:pPr>
      <w:r w:rsidRPr="000120A8">
        <w:rPr>
          <w:rFonts w:ascii="Sakkal Majalla" w:hAnsi="Sakkal Majalla" w:cs="Sakkal Majalla"/>
          <w:sz w:val="28"/>
          <w:szCs w:val="28"/>
          <w:rtl/>
        </w:rPr>
        <w:t xml:space="preserve">يمكن تعريف المخاطر الاجتماعية بأنها احتمالية تأثير العوامل الخارجية التي تتسبب في نواتج سلبية على صورة أو سمعة المنظمة في المجتمع . يرتبط الاهتمام بالمخاطر الاجتماعية بتغييرات وتطور نموذج أداء الشركات. يتكون دور إدارة المخاطر الاجتماعية من حماية المعيشة والرفاهية الأساسية للفرد، وتعزيز مرونة ووعي الفرد فيما يتعلق بإمكانية حدوث الخطر المحتمل تعكس المخاطر الاجتماعية من منظور المنظمة التسابق على اكتساب الدعم الاجتماعي في موقع معين أو بين جماهير محددة؛ لتحقيق الاستغلال الشرعي للموارد البشرية والبيئية الخاصة بالعمليات التي تريد المنظمة أداءها لو أرادت الإدارة التعامل مع </w:t>
      </w:r>
      <w:r w:rsidRPr="000120A8">
        <w:rPr>
          <w:rFonts w:ascii="Sakkal Majalla" w:hAnsi="Sakkal Majalla" w:cs="Sakkal Majalla"/>
          <w:sz w:val="28"/>
          <w:szCs w:val="28"/>
          <w:rtl/>
        </w:rPr>
        <w:lastRenderedPageBreak/>
        <w:t>المخاطر الاجتماعية، يجب أن تتبنى استراتيجية الإجماع المبنية على تحديد المتغيرات الداخلية والخارجية لتطوير الاستراتيجيات الضرورية للتعامل مع تهديدات البيئة المنظمية</w:t>
      </w:r>
      <w:r w:rsidR="00F7274A">
        <w:rPr>
          <w:rFonts w:ascii="Sakkal Majalla" w:hAnsi="Sakkal Majalla" w:cs="Sakkal Majalla" w:hint="cs"/>
          <w:sz w:val="28"/>
          <w:szCs w:val="28"/>
          <w:rtl/>
        </w:rPr>
        <w:t>. (جنيدي، 2020).</w:t>
      </w:r>
    </w:p>
    <w:p w14:paraId="0D2340CD" w14:textId="5B54E39E" w:rsidR="005B2907" w:rsidRPr="007D5C75" w:rsidRDefault="005B2907" w:rsidP="007D5C75">
      <w:pPr>
        <w:pStyle w:val="a6"/>
        <w:numPr>
          <w:ilvl w:val="0"/>
          <w:numId w:val="28"/>
        </w:numPr>
        <w:spacing w:before="100" w:beforeAutospacing="1" w:after="100" w:afterAutospacing="1" w:line="360" w:lineRule="auto"/>
        <w:ind w:left="423"/>
        <w:jc w:val="both"/>
        <w:rPr>
          <w:rFonts w:ascii="Sakkal Majalla" w:hAnsi="Sakkal Majalla" w:cs="Sakkal Majalla"/>
          <w:b/>
          <w:bCs/>
          <w:sz w:val="28"/>
          <w:szCs w:val="28"/>
          <w:rtl/>
        </w:rPr>
      </w:pPr>
      <w:r w:rsidRPr="007D5C75">
        <w:rPr>
          <w:rFonts w:ascii="Sakkal Majalla" w:hAnsi="Sakkal Majalla" w:cs="Sakkal Majalla"/>
          <w:b/>
          <w:bCs/>
          <w:sz w:val="28"/>
          <w:szCs w:val="28"/>
          <w:rtl/>
        </w:rPr>
        <w:t>سادساً: إدارة المخاطر البيئية</w:t>
      </w:r>
    </w:p>
    <w:p w14:paraId="1C79A98E" w14:textId="45D369F6" w:rsidR="005B2907" w:rsidRDefault="005B2907" w:rsidP="00C203B1">
      <w:pPr>
        <w:spacing w:before="100" w:beforeAutospacing="1" w:after="100" w:afterAutospacing="1" w:line="360" w:lineRule="auto"/>
        <w:ind w:firstLine="720"/>
        <w:jc w:val="both"/>
        <w:rPr>
          <w:rFonts w:ascii="Sakkal Majalla" w:hAnsi="Sakkal Majalla" w:cs="Sakkal Majalla"/>
          <w:sz w:val="28"/>
          <w:szCs w:val="28"/>
          <w:rtl/>
        </w:rPr>
      </w:pPr>
      <w:r w:rsidRPr="000120A8">
        <w:rPr>
          <w:rFonts w:ascii="Sakkal Majalla" w:hAnsi="Sakkal Majalla" w:cs="Sakkal Majalla"/>
          <w:sz w:val="28"/>
          <w:szCs w:val="28"/>
          <w:rtl/>
        </w:rPr>
        <w:t>أن منظور نظرية أصحاب المصلحة قابل للتطبيق على الطبيعة والبيئة، ويؤكدون على أن البيئة الطبيعية غير البشرية يجب تضمينها في مفهوم إدارة صاحب المصلحة بسبب دورها كعنصر محوري يؤثر على بيئة الأعمال علاوة على ذلك، يمكن تعديل تلك الفكرة تبعا لحقيقة أن البيئة الطبيعية تربطها علاقة تكافلية تبادلية مع العمليات المنظمية وعمليات الأعمال، مما يخلق مساحة تقع فيها التفاعلات . إن العلاقة الوثيقة بين مخاطر تمويل المشروع والمخاطر البيئية الطبيعية يتوسطها تأثير الأحداث البيئية والطبيعية على سلسة التوريد والأداء في الموقع .علاوة على ذلك، تقترض إدارة المخاطر البيئية تشغيل الأنشطة في اتجاهات مختلفة، وتوحيد تقييم مخاطر السلامة والتلوث والكوارث الطبيعية  يعكس كل اتجاه من الاتجاهات مجال</w:t>
      </w:r>
      <w:r>
        <w:rPr>
          <w:rFonts w:ascii="Sakkal Majalla" w:hAnsi="Sakkal Majalla" w:cs="Sakkal Majalla" w:hint="cs"/>
          <w:sz w:val="28"/>
          <w:szCs w:val="28"/>
          <w:rtl/>
        </w:rPr>
        <w:t xml:space="preserve"> </w:t>
      </w:r>
      <w:r w:rsidRPr="000120A8">
        <w:rPr>
          <w:rFonts w:ascii="Sakkal Majalla" w:hAnsi="Sakkal Majalla" w:cs="Sakkal Majalla"/>
          <w:sz w:val="28"/>
          <w:szCs w:val="28"/>
          <w:rtl/>
        </w:rPr>
        <w:t>اهتمام يجب على المنظمة التركيز عليه</w:t>
      </w:r>
      <w:r w:rsidRPr="000120A8">
        <w:rPr>
          <w:rFonts w:ascii="Sakkal Majalla" w:hAnsi="Sakkal Majalla" w:cs="Sakkal Majalla"/>
          <w:sz w:val="28"/>
          <w:szCs w:val="28"/>
        </w:rPr>
        <w:t>.</w:t>
      </w:r>
      <w:r w:rsidR="00F7274A">
        <w:rPr>
          <w:rFonts w:ascii="Sakkal Majalla" w:hAnsi="Sakkal Majalla" w:cs="Sakkal Majalla" w:hint="cs"/>
          <w:sz w:val="28"/>
          <w:szCs w:val="28"/>
          <w:rtl/>
        </w:rPr>
        <w:t xml:space="preserve"> </w:t>
      </w:r>
      <w:r w:rsidR="00F7274A" w:rsidRPr="00F7274A">
        <w:rPr>
          <w:rFonts w:ascii="Sakkal Majalla" w:hAnsi="Sakkal Majalla" w:cs="Sakkal Majalla"/>
          <w:sz w:val="28"/>
          <w:szCs w:val="28"/>
          <w:rtl/>
        </w:rPr>
        <w:t>(طاحون، 2019).</w:t>
      </w:r>
    </w:p>
    <w:p w14:paraId="3662CE62" w14:textId="77777777" w:rsidR="00B14368" w:rsidRDefault="00B14368" w:rsidP="00C203B1">
      <w:pPr>
        <w:spacing w:before="100" w:beforeAutospacing="1" w:after="100" w:afterAutospacing="1" w:line="360" w:lineRule="auto"/>
        <w:ind w:firstLine="720"/>
        <w:jc w:val="both"/>
        <w:rPr>
          <w:rFonts w:ascii="Sakkal Majalla" w:hAnsi="Sakkal Majalla" w:cs="Sakkal Majalla"/>
          <w:sz w:val="28"/>
          <w:szCs w:val="28"/>
          <w:rtl/>
        </w:rPr>
      </w:pPr>
    </w:p>
    <w:p w14:paraId="5E69B9DD" w14:textId="77777777" w:rsidR="00B14368" w:rsidRDefault="00B14368" w:rsidP="00C203B1">
      <w:pPr>
        <w:spacing w:before="100" w:beforeAutospacing="1" w:after="100" w:afterAutospacing="1" w:line="360" w:lineRule="auto"/>
        <w:ind w:firstLine="720"/>
        <w:jc w:val="both"/>
        <w:rPr>
          <w:rFonts w:ascii="Sakkal Majalla" w:hAnsi="Sakkal Majalla" w:cs="Sakkal Majalla"/>
          <w:sz w:val="28"/>
          <w:szCs w:val="28"/>
          <w:rtl/>
        </w:rPr>
      </w:pPr>
    </w:p>
    <w:p w14:paraId="047C472B" w14:textId="77777777" w:rsidR="00B14368" w:rsidRDefault="00B14368" w:rsidP="00C203B1">
      <w:pPr>
        <w:spacing w:before="100" w:beforeAutospacing="1" w:after="100" w:afterAutospacing="1" w:line="360" w:lineRule="auto"/>
        <w:ind w:firstLine="720"/>
        <w:jc w:val="both"/>
        <w:rPr>
          <w:rFonts w:ascii="Sakkal Majalla" w:hAnsi="Sakkal Majalla" w:cs="Sakkal Majalla"/>
          <w:sz w:val="28"/>
          <w:szCs w:val="28"/>
          <w:rtl/>
        </w:rPr>
      </w:pPr>
    </w:p>
    <w:p w14:paraId="09EBC4F4" w14:textId="77777777" w:rsidR="00B14368" w:rsidRDefault="00B14368" w:rsidP="00C203B1">
      <w:pPr>
        <w:spacing w:before="100" w:beforeAutospacing="1" w:after="100" w:afterAutospacing="1" w:line="360" w:lineRule="auto"/>
        <w:ind w:firstLine="720"/>
        <w:jc w:val="both"/>
        <w:rPr>
          <w:rFonts w:ascii="Sakkal Majalla" w:hAnsi="Sakkal Majalla" w:cs="Sakkal Majalla"/>
          <w:sz w:val="28"/>
          <w:szCs w:val="28"/>
          <w:rtl/>
        </w:rPr>
      </w:pPr>
    </w:p>
    <w:p w14:paraId="6141CFAE" w14:textId="77777777" w:rsidR="00B14368" w:rsidRDefault="00B14368" w:rsidP="00C203B1">
      <w:pPr>
        <w:spacing w:before="100" w:beforeAutospacing="1" w:after="100" w:afterAutospacing="1" w:line="360" w:lineRule="auto"/>
        <w:ind w:firstLine="720"/>
        <w:jc w:val="both"/>
        <w:rPr>
          <w:rFonts w:ascii="Sakkal Majalla" w:hAnsi="Sakkal Majalla" w:cs="Sakkal Majalla"/>
          <w:sz w:val="28"/>
          <w:szCs w:val="28"/>
          <w:rtl/>
        </w:rPr>
      </w:pPr>
    </w:p>
    <w:p w14:paraId="2806C909" w14:textId="77777777" w:rsidR="00B14368" w:rsidRDefault="00B14368" w:rsidP="00C203B1">
      <w:pPr>
        <w:spacing w:before="100" w:beforeAutospacing="1" w:after="100" w:afterAutospacing="1" w:line="360" w:lineRule="auto"/>
        <w:ind w:firstLine="720"/>
        <w:jc w:val="both"/>
        <w:rPr>
          <w:rFonts w:ascii="Sakkal Majalla" w:hAnsi="Sakkal Majalla" w:cs="Sakkal Majalla"/>
          <w:sz w:val="28"/>
          <w:szCs w:val="28"/>
          <w:rtl/>
        </w:rPr>
      </w:pPr>
    </w:p>
    <w:p w14:paraId="6FAFD0EC" w14:textId="77777777" w:rsidR="00B14368" w:rsidRDefault="00B14368" w:rsidP="00C203B1">
      <w:pPr>
        <w:spacing w:before="100" w:beforeAutospacing="1" w:after="100" w:afterAutospacing="1" w:line="360" w:lineRule="auto"/>
        <w:ind w:firstLine="720"/>
        <w:jc w:val="both"/>
        <w:rPr>
          <w:rFonts w:ascii="Sakkal Majalla" w:hAnsi="Sakkal Majalla" w:cs="Sakkal Majalla"/>
          <w:sz w:val="28"/>
          <w:szCs w:val="28"/>
          <w:rtl/>
        </w:rPr>
      </w:pPr>
    </w:p>
    <w:p w14:paraId="5448233F" w14:textId="77777777" w:rsidR="00B14368" w:rsidRDefault="00B14368" w:rsidP="00C203B1">
      <w:pPr>
        <w:spacing w:before="100" w:beforeAutospacing="1" w:after="100" w:afterAutospacing="1" w:line="360" w:lineRule="auto"/>
        <w:ind w:firstLine="720"/>
        <w:jc w:val="both"/>
        <w:rPr>
          <w:rFonts w:ascii="Sakkal Majalla" w:hAnsi="Sakkal Majalla" w:cs="Sakkal Majalla"/>
          <w:sz w:val="28"/>
          <w:szCs w:val="28"/>
          <w:rtl/>
        </w:rPr>
      </w:pPr>
    </w:p>
    <w:p w14:paraId="6DAFF95D" w14:textId="2FF58305" w:rsidR="00B14368" w:rsidRPr="007D5C75" w:rsidRDefault="00B14368" w:rsidP="007D5C75">
      <w:pPr>
        <w:spacing w:before="100" w:beforeAutospacing="1" w:after="100" w:afterAutospacing="1" w:line="360" w:lineRule="auto"/>
        <w:jc w:val="center"/>
        <w:outlineLvl w:val="1"/>
        <w:rPr>
          <w:rFonts w:ascii="Sakkal Majalla" w:hAnsi="Sakkal Majalla" w:cs="Sakkal Majalla"/>
          <w:b/>
          <w:bCs/>
          <w:sz w:val="36"/>
          <w:szCs w:val="36"/>
          <w:rtl/>
        </w:rPr>
      </w:pPr>
      <w:bookmarkStart w:id="82" w:name="_Toc173107116"/>
      <w:r w:rsidRPr="007D5C75">
        <w:rPr>
          <w:rFonts w:ascii="Sakkal Majalla" w:hAnsi="Sakkal Majalla" w:cs="Sakkal Majalla" w:hint="cs"/>
          <w:b/>
          <w:bCs/>
          <w:sz w:val="36"/>
          <w:szCs w:val="36"/>
          <w:rtl/>
        </w:rPr>
        <w:lastRenderedPageBreak/>
        <w:t>المبحث الثانى : أداء المنظمة</w:t>
      </w:r>
      <w:bookmarkEnd w:id="82"/>
    </w:p>
    <w:p w14:paraId="5C61F261" w14:textId="43FEE12B" w:rsidR="00220C6C" w:rsidRPr="007D5C75" w:rsidRDefault="007D5C75" w:rsidP="007D5C75">
      <w:pPr>
        <w:spacing w:before="100" w:beforeAutospacing="1" w:after="100" w:afterAutospacing="1" w:line="360" w:lineRule="auto"/>
        <w:jc w:val="both"/>
        <w:outlineLvl w:val="2"/>
        <w:rPr>
          <w:rFonts w:ascii="Sakkal Majalla" w:hAnsi="Sakkal Majalla" w:cs="Sakkal Majalla"/>
          <w:b/>
          <w:bCs/>
          <w:sz w:val="32"/>
          <w:szCs w:val="32"/>
          <w:rtl/>
        </w:rPr>
      </w:pPr>
      <w:bookmarkStart w:id="83" w:name="_Toc173107117"/>
      <w:r w:rsidRPr="007D5C75">
        <w:rPr>
          <w:rFonts w:ascii="Sakkal Majalla" w:hAnsi="Sakkal Majalla" w:cs="Sakkal Majalla" w:hint="cs"/>
          <w:b/>
          <w:bCs/>
          <w:sz w:val="32"/>
          <w:szCs w:val="32"/>
          <w:rtl/>
        </w:rPr>
        <w:t xml:space="preserve">1.2.2 </w:t>
      </w:r>
      <w:r w:rsidR="00220C6C" w:rsidRPr="007D5C75">
        <w:rPr>
          <w:rFonts w:ascii="Sakkal Majalla" w:hAnsi="Sakkal Majalla" w:cs="Sakkal Majalla"/>
          <w:b/>
          <w:bCs/>
          <w:sz w:val="32"/>
          <w:szCs w:val="32"/>
          <w:rtl/>
        </w:rPr>
        <w:t>مفهوم الاداء و مؤشراته و أنواعه</w:t>
      </w:r>
      <w:bookmarkEnd w:id="83"/>
    </w:p>
    <w:p w14:paraId="6EE92009" w14:textId="660AFD2A" w:rsidR="00220C6C" w:rsidRPr="00220C6C" w:rsidRDefault="00220C6C" w:rsidP="00C203B1">
      <w:pPr>
        <w:spacing w:before="100" w:beforeAutospacing="1" w:after="100" w:afterAutospacing="1" w:line="360" w:lineRule="auto"/>
        <w:ind w:firstLine="720"/>
        <w:jc w:val="both"/>
        <w:rPr>
          <w:rFonts w:ascii="Sakkal Majalla" w:hAnsi="Sakkal Majalla" w:cs="Sakkal Majalla"/>
          <w:sz w:val="28"/>
          <w:szCs w:val="28"/>
          <w:rtl/>
        </w:rPr>
      </w:pPr>
      <w:r w:rsidRPr="00220C6C">
        <w:rPr>
          <w:rFonts w:ascii="Sakkal Majalla" w:hAnsi="Sakkal Majalla" w:cs="Sakkal Majalla"/>
          <w:sz w:val="28"/>
          <w:szCs w:val="28"/>
          <w:rtl/>
        </w:rPr>
        <w:t>يعلم الأداء من المفاهيم التي ثالث النصيب الأوفر في البحوث والدراسات الإدارية بشكل عام وبالمواضيع المتعلقة بالموارد البشرية بشكل خاص، وذلك بالنظر إلى أهمية الموضوع سودا على مستوى الفرد والمنظمة من جهة، وتداخله مع العلوم والاتجاهات الفكرية المختلفة من جهة أخرى لذلك فقد جاء مفهوم الأداء لتحديد الجوانب والعلاقات المختلفة التي تعبير عن</w:t>
      </w:r>
      <w:r>
        <w:rPr>
          <w:rFonts w:ascii="Sakkal Majalla" w:hAnsi="Sakkal Majalla" w:cs="Sakkal Majalla" w:hint="cs"/>
          <w:sz w:val="28"/>
          <w:szCs w:val="28"/>
          <w:rtl/>
        </w:rPr>
        <w:t xml:space="preserve"> </w:t>
      </w:r>
      <w:r w:rsidRPr="00220C6C">
        <w:rPr>
          <w:rFonts w:ascii="Sakkal Majalla" w:hAnsi="Sakkal Majalla" w:cs="Sakkal Majalla"/>
          <w:sz w:val="28"/>
          <w:szCs w:val="28"/>
          <w:rtl/>
        </w:rPr>
        <w:t>وجهة نظر العلوم الأخرى، وسنحاول فيما يلى التطرق إلى مفهوم الأداء.</w:t>
      </w:r>
      <w:r w:rsidR="00EE0466">
        <w:rPr>
          <w:rFonts w:ascii="Sakkal Majalla" w:hAnsi="Sakkal Majalla" w:cs="Sakkal Majalla" w:hint="cs"/>
          <w:sz w:val="28"/>
          <w:szCs w:val="28"/>
          <w:rtl/>
        </w:rPr>
        <w:t xml:space="preserve"> (الشايع، 2023).</w:t>
      </w:r>
    </w:p>
    <w:p w14:paraId="6705BB73" w14:textId="2A718508" w:rsidR="00220C6C" w:rsidRPr="007D5C75" w:rsidRDefault="007D5C75" w:rsidP="007D5C75">
      <w:pPr>
        <w:spacing w:before="100" w:beforeAutospacing="1" w:after="100" w:afterAutospacing="1" w:line="360" w:lineRule="auto"/>
        <w:jc w:val="both"/>
        <w:outlineLvl w:val="2"/>
        <w:rPr>
          <w:rFonts w:ascii="Sakkal Majalla" w:hAnsi="Sakkal Majalla" w:cs="Sakkal Majalla"/>
          <w:b/>
          <w:bCs/>
          <w:sz w:val="32"/>
          <w:szCs w:val="32"/>
          <w:rtl/>
        </w:rPr>
      </w:pPr>
      <w:bookmarkStart w:id="84" w:name="_Toc173107118"/>
      <w:r w:rsidRPr="007D5C75">
        <w:rPr>
          <w:rFonts w:ascii="Sakkal Majalla" w:hAnsi="Sakkal Majalla" w:cs="Sakkal Majalla" w:hint="cs"/>
          <w:b/>
          <w:bCs/>
          <w:sz w:val="32"/>
          <w:szCs w:val="32"/>
          <w:rtl/>
        </w:rPr>
        <w:t xml:space="preserve">2.2.2 </w:t>
      </w:r>
      <w:r w:rsidR="00220C6C" w:rsidRPr="007D5C75">
        <w:rPr>
          <w:rFonts w:ascii="Sakkal Majalla" w:hAnsi="Sakkal Majalla" w:cs="Sakkal Majalla"/>
          <w:b/>
          <w:bCs/>
          <w:sz w:val="32"/>
          <w:szCs w:val="32"/>
          <w:rtl/>
        </w:rPr>
        <w:t>مفهوم الأداء:</w:t>
      </w:r>
      <w:bookmarkEnd w:id="84"/>
    </w:p>
    <w:p w14:paraId="61F52399" w14:textId="77777777" w:rsidR="00220C6C" w:rsidRPr="00220C6C" w:rsidRDefault="00220C6C" w:rsidP="00C203B1">
      <w:pPr>
        <w:spacing w:before="100" w:beforeAutospacing="1" w:after="100" w:afterAutospacing="1" w:line="360" w:lineRule="auto"/>
        <w:ind w:firstLine="720"/>
        <w:jc w:val="both"/>
        <w:rPr>
          <w:rFonts w:ascii="Sakkal Majalla" w:hAnsi="Sakkal Majalla" w:cs="Sakkal Majalla"/>
          <w:sz w:val="28"/>
          <w:szCs w:val="28"/>
          <w:rtl/>
        </w:rPr>
      </w:pPr>
      <w:r w:rsidRPr="00220C6C">
        <w:rPr>
          <w:rFonts w:ascii="Sakkal Majalla" w:hAnsi="Sakkal Majalla" w:cs="Sakkal Majalla"/>
          <w:sz w:val="28"/>
          <w:szCs w:val="28"/>
          <w:rtl/>
        </w:rPr>
        <w:t>بعد الأداء احد المفاهيم الجوهرية بالنسبة لمنظمات الأعمال، ويكاد أن يمثل الظاهرة الشمولية مجمل فروع المعرفة وحقولها.</w:t>
      </w:r>
    </w:p>
    <w:p w14:paraId="14638DA2" w14:textId="3F7051CA" w:rsidR="00220C6C" w:rsidRPr="00220C6C" w:rsidRDefault="00220C6C" w:rsidP="00C203B1">
      <w:pPr>
        <w:spacing w:before="100" w:beforeAutospacing="1" w:after="100" w:afterAutospacing="1" w:line="360" w:lineRule="auto"/>
        <w:ind w:firstLine="720"/>
        <w:jc w:val="both"/>
        <w:rPr>
          <w:rFonts w:ascii="Sakkal Majalla" w:hAnsi="Sakkal Majalla" w:cs="Sakkal Majalla"/>
          <w:sz w:val="28"/>
          <w:szCs w:val="28"/>
          <w:rtl/>
        </w:rPr>
      </w:pPr>
      <w:r w:rsidRPr="00220C6C">
        <w:rPr>
          <w:rFonts w:ascii="Sakkal Majalla" w:hAnsi="Sakkal Majalla" w:cs="Sakkal Majalla"/>
          <w:sz w:val="28"/>
          <w:szCs w:val="28"/>
          <w:rtl/>
        </w:rPr>
        <w:t>و يستمد مصالح الأداء مفهومه اللغوي من اللغة الإنجليزية والذي الشنق بدوره من الفرنسية القديمة والذي يغني تنفيذ مهمة أو تأدية عمل ولقد اهتم العديد من الباحثين من خلال دراساتم بمفهوم الأداء إلا أنه لم يحصل إجماع حول مفهوم الأداء، و لا تزال الاهتمامات قائمة في مناقشته كمصالح فتي لتعدد أهداف و اتجاهات الباحثين في دراساتهم نظراً لاختلاف إيديولوجياتهم ومشاربهم، فهناك منهم من يميل إلى الجانب الكمي، و بالتالي فإن وسائل تحليله تكون في أغلبها تقنية، وهناك منهم من يميل إلى الجانب التنظيمي فلا يكتفي بمجرد النسب و الأرقام للتعبير عن الأداء.</w:t>
      </w:r>
      <w:r w:rsidR="00EE0466">
        <w:rPr>
          <w:rFonts w:ascii="Sakkal Majalla" w:hAnsi="Sakkal Majalla" w:cs="Sakkal Majalla" w:hint="cs"/>
          <w:sz w:val="28"/>
          <w:szCs w:val="28"/>
          <w:rtl/>
        </w:rPr>
        <w:t xml:space="preserve"> (خليفة، 2020).</w:t>
      </w:r>
    </w:p>
    <w:p w14:paraId="4A3D4CA7" w14:textId="77777777" w:rsidR="00220C6C" w:rsidRPr="007D5C75" w:rsidRDefault="00220C6C" w:rsidP="00C203B1">
      <w:pPr>
        <w:spacing w:before="100" w:beforeAutospacing="1" w:after="100" w:afterAutospacing="1" w:line="360" w:lineRule="auto"/>
        <w:ind w:firstLine="720"/>
        <w:jc w:val="both"/>
        <w:rPr>
          <w:rFonts w:ascii="Sakkal Majalla" w:hAnsi="Sakkal Majalla" w:cs="Sakkal Majalla"/>
          <w:b/>
          <w:bCs/>
          <w:sz w:val="28"/>
          <w:szCs w:val="28"/>
          <w:rtl/>
        </w:rPr>
      </w:pPr>
      <w:r w:rsidRPr="007D5C75">
        <w:rPr>
          <w:rFonts w:ascii="Sakkal Majalla" w:hAnsi="Sakkal Majalla" w:cs="Sakkal Majalla"/>
          <w:b/>
          <w:bCs/>
          <w:sz w:val="28"/>
          <w:szCs w:val="28"/>
          <w:rtl/>
        </w:rPr>
        <w:t>هناك العديد من المفاهيم للأداء تتناول بعضها فيما يلي:</w:t>
      </w:r>
    </w:p>
    <w:p w14:paraId="57D28025" w14:textId="2897919D" w:rsidR="00220C6C" w:rsidRPr="00220C6C" w:rsidRDefault="00220C6C" w:rsidP="00C203B1">
      <w:pPr>
        <w:spacing w:before="100" w:beforeAutospacing="1" w:after="100" w:afterAutospacing="1" w:line="360" w:lineRule="auto"/>
        <w:ind w:firstLine="720"/>
        <w:jc w:val="both"/>
        <w:rPr>
          <w:rFonts w:ascii="Sakkal Majalla" w:hAnsi="Sakkal Majalla" w:cs="Sakkal Majalla"/>
          <w:sz w:val="28"/>
          <w:szCs w:val="28"/>
          <w:rtl/>
        </w:rPr>
      </w:pPr>
      <w:r w:rsidRPr="00220C6C">
        <w:rPr>
          <w:rFonts w:ascii="Sakkal Majalla" w:hAnsi="Sakkal Majalla" w:cs="Sakkal Majalla"/>
          <w:sz w:val="28"/>
          <w:szCs w:val="28"/>
          <w:rtl/>
        </w:rPr>
        <w:t xml:space="preserve">و يذهب قاموس </w:t>
      </w:r>
      <w:r w:rsidRPr="00220C6C">
        <w:rPr>
          <w:rFonts w:ascii="Sakkal Majalla" w:hAnsi="Sakkal Majalla" w:cs="Sakkal Majalla"/>
          <w:sz w:val="28"/>
          <w:szCs w:val="28"/>
        </w:rPr>
        <w:t>Petit Larousse</w:t>
      </w:r>
      <w:r w:rsidRPr="00220C6C">
        <w:rPr>
          <w:rFonts w:ascii="Sakkal Majalla" w:hAnsi="Sakkal Majalla" w:cs="Sakkal Majalla"/>
          <w:sz w:val="28"/>
          <w:szCs w:val="28"/>
          <w:rtl/>
        </w:rPr>
        <w:t xml:space="preserve"> إلى أن الأداء مشتق اللفظة الإنجليزية "</w:t>
      </w:r>
      <w:r w:rsidRPr="00220C6C">
        <w:rPr>
          <w:rFonts w:ascii="Sakkal Majalla" w:hAnsi="Sakkal Majalla" w:cs="Sakkal Majalla"/>
          <w:sz w:val="28"/>
          <w:szCs w:val="28"/>
        </w:rPr>
        <w:t>Performance</w:t>
      </w:r>
      <w:r w:rsidRPr="00220C6C">
        <w:rPr>
          <w:rFonts w:ascii="Sakkal Majalla" w:hAnsi="Sakkal Majalla" w:cs="Sakkal Majalla"/>
          <w:sz w:val="28"/>
          <w:szCs w:val="28"/>
          <w:rtl/>
        </w:rPr>
        <w:t>" التي تعني إنجاز</w:t>
      </w:r>
      <w:r w:rsidR="00F7274A">
        <w:rPr>
          <w:rFonts w:ascii="Sakkal Majalla" w:hAnsi="Sakkal Majalla" w:cs="Sakkal Majalla" w:hint="cs"/>
          <w:sz w:val="28"/>
          <w:szCs w:val="28"/>
          <w:rtl/>
        </w:rPr>
        <w:t xml:space="preserve"> </w:t>
      </w:r>
      <w:r w:rsidRPr="00220C6C">
        <w:rPr>
          <w:rFonts w:ascii="Sakkal Majalla" w:hAnsi="Sakkal Majalla" w:cs="Sakkal Majalla"/>
          <w:sz w:val="28"/>
          <w:szCs w:val="28"/>
          <w:rtl/>
        </w:rPr>
        <w:t>العمل أو الكيفية التي يبلغ بها التنظيم أهدافه</w:t>
      </w:r>
      <w:r>
        <w:rPr>
          <w:rFonts w:ascii="Sakkal Majalla" w:hAnsi="Sakkal Majalla" w:cs="Sakkal Majalla" w:hint="cs"/>
          <w:sz w:val="28"/>
          <w:szCs w:val="28"/>
          <w:rtl/>
        </w:rPr>
        <w:t xml:space="preserve">. </w:t>
      </w:r>
      <w:r w:rsidRPr="00220C6C">
        <w:rPr>
          <w:rFonts w:ascii="Sakkal Majalla" w:hAnsi="Sakkal Majalla" w:cs="Sakkal Majalla"/>
          <w:sz w:val="28"/>
          <w:szCs w:val="28"/>
          <w:rtl/>
        </w:rPr>
        <w:t xml:space="preserve">و هو أيضا " المخرجات أو الأهداف التي يسعى النظام </w:t>
      </w:r>
      <w:r w:rsidRPr="00220C6C">
        <w:rPr>
          <w:rFonts w:ascii="Sakkal Majalla" w:hAnsi="Sakkal Majalla" w:cs="Sakkal Majalla"/>
          <w:sz w:val="28"/>
          <w:szCs w:val="28"/>
          <w:rtl/>
        </w:rPr>
        <w:lastRenderedPageBreak/>
        <w:t>إلى تحقيقها كما ورد مفهوم الأداء في "</w:t>
      </w:r>
      <w:r w:rsidRPr="00220C6C">
        <w:rPr>
          <w:rFonts w:ascii="Sakkal Majalla" w:hAnsi="Sakkal Majalla" w:cs="Sakkal Majalla"/>
          <w:sz w:val="28"/>
          <w:szCs w:val="28"/>
        </w:rPr>
        <w:t>Encyclopedic World Dictionary</w:t>
      </w:r>
      <w:r w:rsidRPr="00220C6C">
        <w:rPr>
          <w:rFonts w:ascii="Sakkal Majalla" w:hAnsi="Sakkal Majalla" w:cs="Sakkal Majalla"/>
          <w:sz w:val="28"/>
          <w:szCs w:val="28"/>
          <w:rtl/>
        </w:rPr>
        <w:t>" بأنه:" إنجاز الأعمال كما يجب أن تنجر"</w:t>
      </w:r>
      <w:r>
        <w:rPr>
          <w:rFonts w:ascii="Sakkal Majalla" w:hAnsi="Sakkal Majalla" w:cs="Sakkal Majalla" w:hint="cs"/>
          <w:sz w:val="28"/>
          <w:szCs w:val="28"/>
          <w:rtl/>
        </w:rPr>
        <w:t>.</w:t>
      </w:r>
      <w:r w:rsidR="00EE0466">
        <w:rPr>
          <w:rFonts w:ascii="Sakkal Majalla" w:hAnsi="Sakkal Majalla" w:cs="Sakkal Majalla" w:hint="cs"/>
          <w:sz w:val="28"/>
          <w:szCs w:val="28"/>
          <w:rtl/>
        </w:rPr>
        <w:t xml:space="preserve"> (عباس، 2020).</w:t>
      </w:r>
    </w:p>
    <w:p w14:paraId="418AFFA8" w14:textId="380D08E6" w:rsidR="00220C6C" w:rsidRPr="00220C6C" w:rsidRDefault="00220C6C" w:rsidP="00C203B1">
      <w:pPr>
        <w:spacing w:before="100" w:beforeAutospacing="1" w:after="100" w:afterAutospacing="1" w:line="360" w:lineRule="auto"/>
        <w:ind w:firstLine="720"/>
        <w:jc w:val="both"/>
        <w:rPr>
          <w:rFonts w:ascii="Sakkal Majalla" w:hAnsi="Sakkal Majalla" w:cs="Sakkal Majalla"/>
          <w:sz w:val="28"/>
          <w:szCs w:val="28"/>
          <w:rtl/>
        </w:rPr>
      </w:pPr>
      <w:r w:rsidRPr="00220C6C">
        <w:rPr>
          <w:rFonts w:ascii="Sakkal Majalla" w:hAnsi="Sakkal Majalla" w:cs="Sakkal Majalla"/>
          <w:sz w:val="28"/>
          <w:szCs w:val="28"/>
          <w:rtl/>
        </w:rPr>
        <w:t>وهذا ينسجم مع الجاء بعض الباحثين في التركيز على إسهامات الفرد في تحقيق أهداف المنظمة من خلال درجة تحقيق وإلمام مهام وظيفته، حيث يعبر الأداء عن السلوك الذي تقاس به قدرة الفرد على الإسهام في تحقيق أهداف المنظمة.</w:t>
      </w:r>
      <w:r w:rsidR="00EE0466">
        <w:rPr>
          <w:rFonts w:ascii="Sakkal Majalla" w:hAnsi="Sakkal Majalla" w:cs="Sakkal Majalla" w:hint="cs"/>
          <w:sz w:val="28"/>
          <w:szCs w:val="28"/>
          <w:rtl/>
        </w:rPr>
        <w:t xml:space="preserve"> (حريز، 2022).</w:t>
      </w:r>
    </w:p>
    <w:p w14:paraId="70B253EA" w14:textId="66B3DF6A" w:rsidR="00220C6C" w:rsidRPr="00220C6C" w:rsidRDefault="00220C6C" w:rsidP="00C203B1">
      <w:pPr>
        <w:spacing w:before="100" w:beforeAutospacing="1" w:after="100" w:afterAutospacing="1" w:line="360" w:lineRule="auto"/>
        <w:ind w:firstLine="720"/>
        <w:jc w:val="both"/>
        <w:rPr>
          <w:rFonts w:ascii="Sakkal Majalla" w:hAnsi="Sakkal Majalla" w:cs="Sakkal Majalla"/>
          <w:sz w:val="28"/>
          <w:szCs w:val="28"/>
          <w:rtl/>
        </w:rPr>
      </w:pPr>
      <w:r w:rsidRPr="00220C6C">
        <w:rPr>
          <w:rFonts w:ascii="Sakkal Majalla" w:hAnsi="Sakkal Majalla" w:cs="Sakkal Majalla"/>
          <w:sz w:val="28"/>
          <w:szCs w:val="28"/>
          <w:rtl/>
        </w:rPr>
        <w:t>كما يرى حمادي (</w:t>
      </w:r>
      <w:r w:rsidRPr="00220C6C">
        <w:rPr>
          <w:rFonts w:ascii="Sakkal Majalla" w:hAnsi="Sakkal Majalla" w:cs="Sakkal Majalla"/>
          <w:sz w:val="28"/>
          <w:szCs w:val="28"/>
        </w:rPr>
        <w:t>H.M.Hamady</w:t>
      </w:r>
      <w:r w:rsidRPr="00220C6C">
        <w:rPr>
          <w:rFonts w:ascii="Sakkal Majalla" w:hAnsi="Sakkal Majalla" w:cs="Sakkal Majalla"/>
          <w:sz w:val="28"/>
          <w:szCs w:val="28"/>
          <w:rtl/>
        </w:rPr>
        <w:t>) أن " الأداء هو تصور مخرجات أو أهداف ظهورها هو نتاج المدخلات</w:t>
      </w:r>
      <w:r>
        <w:rPr>
          <w:rFonts w:ascii="Sakkal Majalla" w:hAnsi="Sakkal Majalla" w:cs="Sakkal Majalla" w:hint="cs"/>
          <w:sz w:val="28"/>
          <w:szCs w:val="28"/>
          <w:rtl/>
        </w:rPr>
        <w:t xml:space="preserve"> </w:t>
      </w:r>
      <w:r w:rsidRPr="00220C6C">
        <w:rPr>
          <w:rFonts w:ascii="Sakkal Majalla" w:hAnsi="Sakkal Majalla" w:cs="Sakkal Majalla"/>
          <w:sz w:val="28"/>
          <w:szCs w:val="28"/>
          <w:rtl/>
        </w:rPr>
        <w:t>معطاة لكن هذه المدخلات تنوي بما تفجير وتجنيد الطاقات الموجودة داخل المنظمة بتسليط الضوء عليها من أجل إحرازهذا التصور الذي تسعى المنظمة إليه .</w:t>
      </w:r>
    </w:p>
    <w:p w14:paraId="2F21985E" w14:textId="3490DAE8" w:rsidR="00220C6C" w:rsidRPr="00220C6C" w:rsidRDefault="00220C6C" w:rsidP="00C203B1">
      <w:pPr>
        <w:spacing w:before="100" w:beforeAutospacing="1" w:after="100" w:afterAutospacing="1" w:line="360" w:lineRule="auto"/>
        <w:ind w:firstLine="720"/>
        <w:jc w:val="both"/>
        <w:rPr>
          <w:rFonts w:ascii="Sakkal Majalla" w:hAnsi="Sakkal Majalla" w:cs="Sakkal Majalla"/>
          <w:sz w:val="28"/>
          <w:szCs w:val="28"/>
          <w:rtl/>
        </w:rPr>
      </w:pPr>
      <w:r w:rsidRPr="00220C6C">
        <w:rPr>
          <w:rFonts w:ascii="Sakkal Majalla" w:hAnsi="Sakkal Majalla" w:cs="Sakkal Majalla"/>
          <w:sz w:val="28"/>
          <w:szCs w:val="28"/>
          <w:rtl/>
        </w:rPr>
        <w:t>إلا أن الصفات الشخصية والجهد المبذول لا تكون كافية لضمان الأداء الكفء للفرد دون التدريب المسبق الذي يضمن نوعية هذا الأخير، ففي هذا الاتحاد، يشير الأداء إلى درجة تحقيق وإتمام المهام المكونة لوظيفة الفرد.</w:t>
      </w:r>
      <w:r w:rsidR="00EE0466">
        <w:rPr>
          <w:rFonts w:ascii="Sakkal Majalla" w:hAnsi="Sakkal Majalla" w:cs="Sakkal Majalla" w:hint="cs"/>
          <w:sz w:val="28"/>
          <w:szCs w:val="28"/>
          <w:rtl/>
        </w:rPr>
        <w:t xml:space="preserve"> </w:t>
      </w:r>
      <w:r w:rsidRPr="00220C6C">
        <w:rPr>
          <w:rFonts w:ascii="Sakkal Majalla" w:hAnsi="Sakkal Majalla" w:cs="Sakkal Majalla"/>
          <w:sz w:val="28"/>
          <w:szCs w:val="28"/>
          <w:rtl/>
        </w:rPr>
        <w:t>بناء على ما سبق، يمكن تعريف الأداء باله: سلوك يسهم فيه الفرد في التعبير عن مشاركته في تحقيق أهداف المنظمة على أن تدعم المنظمة هذا السلوك وتعززه بما يضمن النوعية والجودة من خلال التدريب.</w:t>
      </w:r>
      <w:r w:rsidR="00EE0466">
        <w:rPr>
          <w:rFonts w:ascii="Sakkal Majalla" w:hAnsi="Sakkal Majalla" w:cs="Sakkal Majalla" w:hint="cs"/>
          <w:sz w:val="28"/>
          <w:szCs w:val="28"/>
          <w:rtl/>
        </w:rPr>
        <w:t xml:space="preserve"> (حريز، 2022).</w:t>
      </w:r>
    </w:p>
    <w:p w14:paraId="78A3F93E" w14:textId="15118754" w:rsidR="00220C6C" w:rsidRPr="007D5C75" w:rsidRDefault="007D5C75" w:rsidP="007D5C75">
      <w:pPr>
        <w:spacing w:before="100" w:beforeAutospacing="1" w:after="100" w:afterAutospacing="1" w:line="360" w:lineRule="auto"/>
        <w:jc w:val="both"/>
        <w:outlineLvl w:val="2"/>
        <w:rPr>
          <w:rFonts w:ascii="Sakkal Majalla" w:hAnsi="Sakkal Majalla" w:cs="Sakkal Majalla"/>
          <w:b/>
          <w:bCs/>
          <w:sz w:val="32"/>
          <w:szCs w:val="32"/>
          <w:rtl/>
        </w:rPr>
      </w:pPr>
      <w:bookmarkStart w:id="85" w:name="_Toc173107119"/>
      <w:r w:rsidRPr="007D5C75">
        <w:rPr>
          <w:rFonts w:ascii="Sakkal Majalla" w:hAnsi="Sakkal Majalla" w:cs="Sakkal Majalla" w:hint="cs"/>
          <w:b/>
          <w:bCs/>
          <w:sz w:val="32"/>
          <w:szCs w:val="32"/>
          <w:rtl/>
        </w:rPr>
        <w:t xml:space="preserve">3.2.2 </w:t>
      </w:r>
      <w:r w:rsidR="00220C6C" w:rsidRPr="007D5C75">
        <w:rPr>
          <w:rFonts w:ascii="Sakkal Majalla" w:hAnsi="Sakkal Majalla" w:cs="Sakkal Majalla"/>
          <w:b/>
          <w:bCs/>
          <w:sz w:val="32"/>
          <w:szCs w:val="32"/>
          <w:rtl/>
        </w:rPr>
        <w:t>أنواع الأداء:</w:t>
      </w:r>
      <w:bookmarkEnd w:id="85"/>
    </w:p>
    <w:p w14:paraId="179BEF67" w14:textId="6ECA1B4B" w:rsidR="00220C6C" w:rsidRPr="00220C6C" w:rsidRDefault="00220C6C" w:rsidP="00C203B1">
      <w:pPr>
        <w:spacing w:before="100" w:beforeAutospacing="1" w:after="100" w:afterAutospacing="1" w:line="360" w:lineRule="auto"/>
        <w:ind w:firstLine="720"/>
        <w:jc w:val="both"/>
        <w:rPr>
          <w:rFonts w:ascii="Sakkal Majalla" w:hAnsi="Sakkal Majalla" w:cs="Sakkal Majalla"/>
          <w:sz w:val="28"/>
          <w:szCs w:val="28"/>
          <w:rtl/>
        </w:rPr>
      </w:pPr>
      <w:r w:rsidRPr="00220C6C">
        <w:rPr>
          <w:rFonts w:ascii="Sakkal Majalla" w:hAnsi="Sakkal Majalla" w:cs="Sakkal Majalla"/>
          <w:sz w:val="28"/>
          <w:szCs w:val="28"/>
          <w:rtl/>
        </w:rPr>
        <w:t>إلى تصنيف الأداء كغيره من التصنيفات المتعلقة بالظواهر الاقتصادية المكرح إشكالية اختيار المعيار العملي و الدقيق في</w:t>
      </w:r>
      <w:r>
        <w:rPr>
          <w:rFonts w:ascii="Sakkal Majalla" w:hAnsi="Sakkal Majalla" w:cs="Sakkal Majalla" w:hint="cs"/>
          <w:sz w:val="28"/>
          <w:szCs w:val="28"/>
          <w:rtl/>
        </w:rPr>
        <w:t xml:space="preserve"> </w:t>
      </w:r>
      <w:r w:rsidRPr="00220C6C">
        <w:rPr>
          <w:rFonts w:ascii="Sakkal Majalla" w:hAnsi="Sakkal Majalla" w:cs="Sakkal Majalla"/>
          <w:sz w:val="28"/>
          <w:szCs w:val="28"/>
          <w:rtl/>
        </w:rPr>
        <w:t>ذات الوقت بما يمكن الاعتماد عليه في تحديد مختلف الأنواع، وبما أن الأداء من حيث المفهوم يرتبط إلى حد بعيد بالأهداف فإنه يمكن نقل المعايير المعتمدة في تصنيف هذه الأخيرة واستعمالها في تصنيف الأداء كمعايد الشمولية الأجل والطبيعة فحسب معيار</w:t>
      </w:r>
      <w:r>
        <w:rPr>
          <w:rFonts w:ascii="Sakkal Majalla" w:hAnsi="Sakkal Majalla" w:cs="Sakkal Majalla" w:hint="cs"/>
          <w:sz w:val="28"/>
          <w:szCs w:val="28"/>
          <w:rtl/>
        </w:rPr>
        <w:t xml:space="preserve"> </w:t>
      </w:r>
      <w:r w:rsidRPr="00220C6C">
        <w:rPr>
          <w:rFonts w:ascii="Sakkal Majalla" w:hAnsi="Sakkal Majalla" w:cs="Sakkal Majalla"/>
          <w:sz w:val="28"/>
          <w:szCs w:val="28"/>
          <w:rtl/>
        </w:rPr>
        <w:t>الشمولية الذي قسم الأهداف على كلية وجزئية يمكن تقسيم الأداء إلى:</w:t>
      </w:r>
    </w:p>
    <w:p w14:paraId="61277992" w14:textId="77777777" w:rsidR="007D5C75" w:rsidRDefault="007D5C75" w:rsidP="00C203B1">
      <w:pPr>
        <w:spacing w:before="100" w:beforeAutospacing="1" w:after="100" w:afterAutospacing="1" w:line="360" w:lineRule="auto"/>
        <w:ind w:firstLine="720"/>
        <w:jc w:val="both"/>
        <w:rPr>
          <w:rFonts w:ascii="Sakkal Majalla" w:hAnsi="Sakkal Majalla" w:cs="Sakkal Majalla"/>
          <w:sz w:val="28"/>
          <w:szCs w:val="28"/>
          <w:rtl/>
        </w:rPr>
      </w:pPr>
    </w:p>
    <w:p w14:paraId="17E1CD5E" w14:textId="77777777" w:rsidR="00220C6C" w:rsidRPr="007D5C75" w:rsidRDefault="00220C6C" w:rsidP="007D5C75">
      <w:pPr>
        <w:pStyle w:val="a6"/>
        <w:numPr>
          <w:ilvl w:val="0"/>
          <w:numId w:val="29"/>
        </w:numPr>
        <w:spacing w:before="100" w:beforeAutospacing="1" w:after="100" w:afterAutospacing="1" w:line="360" w:lineRule="auto"/>
        <w:ind w:left="281"/>
        <w:jc w:val="both"/>
        <w:rPr>
          <w:rFonts w:ascii="Sakkal Majalla" w:hAnsi="Sakkal Majalla" w:cs="Sakkal Majalla"/>
          <w:sz w:val="28"/>
          <w:szCs w:val="28"/>
        </w:rPr>
      </w:pPr>
      <w:r w:rsidRPr="007D5C75">
        <w:rPr>
          <w:rFonts w:ascii="Sakkal Majalla" w:hAnsi="Sakkal Majalla" w:cs="Sakkal Majalla"/>
          <w:sz w:val="28"/>
          <w:szCs w:val="28"/>
          <w:rtl/>
        </w:rPr>
        <w:lastRenderedPageBreak/>
        <w:t xml:space="preserve">الأداء الكلي: </w:t>
      </w:r>
    </w:p>
    <w:p w14:paraId="543C0853" w14:textId="1192446E" w:rsidR="00220C6C" w:rsidRPr="00220C6C" w:rsidRDefault="00220C6C" w:rsidP="00C203B1">
      <w:pPr>
        <w:spacing w:before="100" w:beforeAutospacing="1" w:after="100" w:afterAutospacing="1" w:line="360" w:lineRule="auto"/>
        <w:ind w:firstLine="720"/>
        <w:jc w:val="both"/>
        <w:rPr>
          <w:rFonts w:ascii="Sakkal Majalla" w:hAnsi="Sakkal Majalla" w:cs="Sakkal Majalla"/>
          <w:sz w:val="28"/>
          <w:szCs w:val="28"/>
          <w:rtl/>
        </w:rPr>
      </w:pPr>
      <w:r w:rsidRPr="00220C6C">
        <w:rPr>
          <w:rFonts w:ascii="Sakkal Majalla" w:hAnsi="Sakkal Majalla" w:cs="Sakkal Majalla"/>
          <w:sz w:val="28"/>
          <w:szCs w:val="28"/>
          <w:rtl/>
        </w:rPr>
        <w:t>وهو الذي تحسده الإنجازات التي ساهمت جميع العناصر والوظائف أو الأنظمة الفرعية للمؤسسة في تحقيقها، ولا يمكن عزو إنجازها إلى أي عنصر دون مساهمة باقي العناصر، وفي ار هذا النوع من الأداء يمكن الحديث عن مدى وكيفيات بلوغ المؤسسة أهدافها الشاملة كالاستمرارية، الشمولية الأرباح النمو</w:t>
      </w:r>
      <w:r>
        <w:rPr>
          <w:rFonts w:ascii="Sakkal Majalla" w:hAnsi="Sakkal Majalla" w:cs="Sakkal Majalla" w:hint="cs"/>
          <w:sz w:val="28"/>
          <w:szCs w:val="28"/>
          <w:rtl/>
        </w:rPr>
        <w:t>.</w:t>
      </w:r>
    </w:p>
    <w:p w14:paraId="46038F42" w14:textId="77777777" w:rsidR="00220C6C" w:rsidRPr="007D5C75" w:rsidRDefault="00220C6C" w:rsidP="007D5C75">
      <w:pPr>
        <w:pStyle w:val="a6"/>
        <w:numPr>
          <w:ilvl w:val="0"/>
          <w:numId w:val="29"/>
        </w:numPr>
        <w:spacing w:before="100" w:beforeAutospacing="1" w:after="100" w:afterAutospacing="1" w:line="360" w:lineRule="auto"/>
        <w:ind w:left="423"/>
        <w:jc w:val="both"/>
        <w:rPr>
          <w:rFonts w:ascii="Sakkal Majalla" w:hAnsi="Sakkal Majalla" w:cs="Sakkal Majalla"/>
          <w:b/>
          <w:bCs/>
          <w:sz w:val="28"/>
          <w:szCs w:val="28"/>
        </w:rPr>
      </w:pPr>
      <w:r w:rsidRPr="007D5C75">
        <w:rPr>
          <w:rFonts w:ascii="Sakkal Majalla" w:hAnsi="Sakkal Majalla" w:cs="Sakkal Majalla"/>
          <w:b/>
          <w:bCs/>
          <w:sz w:val="28"/>
          <w:szCs w:val="28"/>
          <w:rtl/>
        </w:rPr>
        <w:t xml:space="preserve">الأداء الجزئي: </w:t>
      </w:r>
    </w:p>
    <w:p w14:paraId="51E7D93F" w14:textId="2F3964F1" w:rsidR="00220C6C" w:rsidRDefault="00220C6C" w:rsidP="00C203B1">
      <w:pPr>
        <w:spacing w:before="100" w:beforeAutospacing="1" w:after="100" w:afterAutospacing="1" w:line="360" w:lineRule="auto"/>
        <w:ind w:firstLine="720"/>
        <w:jc w:val="both"/>
        <w:rPr>
          <w:rFonts w:ascii="Sakkal Majalla" w:hAnsi="Sakkal Majalla" w:cs="Sakkal Majalla"/>
          <w:sz w:val="28"/>
          <w:szCs w:val="28"/>
          <w:rtl/>
        </w:rPr>
      </w:pPr>
      <w:r w:rsidRPr="00220C6C">
        <w:rPr>
          <w:rFonts w:ascii="Sakkal Majalla" w:hAnsi="Sakkal Majalla" w:cs="Sakkal Majalla"/>
          <w:sz w:val="28"/>
          <w:szCs w:val="28"/>
          <w:rtl/>
        </w:rPr>
        <w:t>وهو الذي يتحقق على مستوى الأنظمة الفرعية للمؤسسة وينقسم بدوره إلى أنواع مختلفه باختلاف المعيار المعتمد التقسيم عناصر المؤسسة، حيث يمكن أن ينقسم حسب المعيار الوظيفي إلى : أداء وظيفة المالية، أداء</w:t>
      </w:r>
      <w:r>
        <w:rPr>
          <w:rFonts w:ascii="Sakkal Majalla" w:hAnsi="Sakkal Majalla" w:cs="Sakkal Majalla" w:hint="cs"/>
          <w:sz w:val="28"/>
          <w:szCs w:val="28"/>
          <w:rtl/>
        </w:rPr>
        <w:t xml:space="preserve"> </w:t>
      </w:r>
      <w:r w:rsidRPr="00220C6C">
        <w:rPr>
          <w:rFonts w:ascii="Sakkal Majalla" w:hAnsi="Sakkal Majalla" w:cs="Sakkal Majalla"/>
          <w:sz w:val="28"/>
          <w:szCs w:val="28"/>
          <w:rtl/>
        </w:rPr>
        <w:t>وظيفة</w:t>
      </w:r>
      <w:r>
        <w:rPr>
          <w:rFonts w:ascii="Sakkal Majalla" w:hAnsi="Sakkal Majalla" w:cs="Sakkal Majalla" w:hint="cs"/>
          <w:sz w:val="28"/>
          <w:szCs w:val="28"/>
          <w:rtl/>
        </w:rPr>
        <w:t>.</w:t>
      </w:r>
    </w:p>
    <w:p w14:paraId="668802F4" w14:textId="7F9C2C0A" w:rsidR="00220C6C" w:rsidRPr="00220C6C" w:rsidRDefault="00220C6C" w:rsidP="00C203B1">
      <w:pPr>
        <w:spacing w:before="100" w:beforeAutospacing="1" w:after="100" w:afterAutospacing="1" w:line="360" w:lineRule="auto"/>
        <w:ind w:firstLine="720"/>
        <w:jc w:val="both"/>
        <w:rPr>
          <w:rFonts w:ascii="Sakkal Majalla" w:hAnsi="Sakkal Majalla" w:cs="Sakkal Majalla"/>
          <w:sz w:val="28"/>
          <w:szCs w:val="28"/>
          <w:rtl/>
        </w:rPr>
      </w:pPr>
      <w:r w:rsidRPr="00220C6C">
        <w:rPr>
          <w:rFonts w:ascii="Sakkal Majalla" w:hAnsi="Sakkal Majalla" w:cs="Sakkal Majalla"/>
          <w:sz w:val="28"/>
          <w:szCs w:val="28"/>
          <w:rtl/>
        </w:rPr>
        <w:t>الأداء حسب معيار الطبيعة ويقسم الأهداف إلى اقتصادية اجتماعية، تقنية سياسية .... الخ، فإنه يمكن الأفراد</w:t>
      </w:r>
      <w:r w:rsidR="00EE0466">
        <w:rPr>
          <w:rFonts w:ascii="Sakkal Majalla" w:hAnsi="Sakkal Majalla" w:cs="Sakkal Majalla" w:hint="cs"/>
          <w:sz w:val="28"/>
          <w:szCs w:val="28"/>
          <w:rtl/>
        </w:rPr>
        <w:t xml:space="preserve"> من</w:t>
      </w:r>
      <w:r w:rsidRPr="00220C6C">
        <w:rPr>
          <w:rFonts w:ascii="Sakkal Majalla" w:hAnsi="Sakkal Majalla" w:cs="Sakkal Majalla"/>
          <w:sz w:val="28"/>
          <w:szCs w:val="28"/>
          <w:rtl/>
        </w:rPr>
        <w:t xml:space="preserve"> أداء وظيفة الإنتاج و أداء وظيفة التسويق.</w:t>
      </w:r>
      <w:r w:rsidR="00EE0466">
        <w:rPr>
          <w:rFonts w:ascii="Sakkal Majalla" w:hAnsi="Sakkal Majalla" w:cs="Sakkal Majalla" w:hint="cs"/>
          <w:sz w:val="28"/>
          <w:szCs w:val="28"/>
          <w:rtl/>
        </w:rPr>
        <w:t xml:space="preserve"> (حريز، 2022).</w:t>
      </w:r>
    </w:p>
    <w:p w14:paraId="044D2F47" w14:textId="2C48890C" w:rsidR="00220C6C" w:rsidRPr="007D5C75" w:rsidRDefault="007D5C75" w:rsidP="007D5C75">
      <w:pPr>
        <w:spacing w:before="100" w:beforeAutospacing="1" w:after="100" w:afterAutospacing="1" w:line="360" w:lineRule="auto"/>
        <w:jc w:val="both"/>
        <w:outlineLvl w:val="2"/>
        <w:rPr>
          <w:rFonts w:ascii="Sakkal Majalla" w:hAnsi="Sakkal Majalla" w:cs="Sakkal Majalla"/>
          <w:b/>
          <w:bCs/>
          <w:sz w:val="32"/>
          <w:szCs w:val="32"/>
          <w:rtl/>
        </w:rPr>
      </w:pPr>
      <w:bookmarkStart w:id="86" w:name="_Toc173107120"/>
      <w:r w:rsidRPr="007D5C75">
        <w:rPr>
          <w:rFonts w:ascii="Sakkal Majalla" w:hAnsi="Sakkal Majalla" w:cs="Sakkal Majalla" w:hint="cs"/>
          <w:b/>
          <w:bCs/>
          <w:sz w:val="32"/>
          <w:szCs w:val="32"/>
          <w:rtl/>
        </w:rPr>
        <w:t xml:space="preserve">4.2.2 </w:t>
      </w:r>
      <w:r w:rsidR="00220C6C" w:rsidRPr="007D5C75">
        <w:rPr>
          <w:rFonts w:ascii="Sakkal Majalla" w:hAnsi="Sakkal Majalla" w:cs="Sakkal Majalla"/>
          <w:b/>
          <w:bCs/>
          <w:sz w:val="32"/>
          <w:szCs w:val="32"/>
          <w:rtl/>
        </w:rPr>
        <w:t>مؤشرات الأداء:</w:t>
      </w:r>
      <w:bookmarkEnd w:id="86"/>
    </w:p>
    <w:p w14:paraId="201B73B6" w14:textId="77777777" w:rsidR="00220C6C" w:rsidRPr="00220C6C" w:rsidRDefault="00220C6C" w:rsidP="00C203B1">
      <w:pPr>
        <w:spacing w:before="100" w:beforeAutospacing="1" w:after="100" w:afterAutospacing="1" w:line="360" w:lineRule="auto"/>
        <w:ind w:firstLine="720"/>
        <w:jc w:val="both"/>
        <w:rPr>
          <w:rFonts w:ascii="Sakkal Majalla" w:hAnsi="Sakkal Majalla" w:cs="Sakkal Majalla"/>
          <w:sz w:val="28"/>
          <w:szCs w:val="28"/>
          <w:rtl/>
        </w:rPr>
      </w:pPr>
      <w:r w:rsidRPr="00220C6C">
        <w:rPr>
          <w:rFonts w:ascii="Sakkal Majalla" w:hAnsi="Sakkal Majalla" w:cs="Sakkal Majalla"/>
          <w:sz w:val="28"/>
          <w:szCs w:val="28"/>
          <w:rtl/>
        </w:rPr>
        <w:t>ويرتبط مفهوم الأداء بمفاهيم للازمة مثل الكفاءة والفعالية فالحديث عن انجازات المؤسسة كثيرا ما يعبر عنه بمقياسي الكفاءة والفعالية كونهما يعكسان إما مدى تحقيق الأهداف المرسومة وإما مدى حسن التصرف في الموارد، وهو ما جعل الأداء كثيرا ما يعرف أو برد مقرونا بأحد هذين المصطلحين.</w:t>
      </w:r>
    </w:p>
    <w:p w14:paraId="31F30C46" w14:textId="04E77B42" w:rsidR="00220C6C" w:rsidRPr="00220C6C" w:rsidRDefault="00220C6C" w:rsidP="00C203B1">
      <w:pPr>
        <w:spacing w:before="100" w:beforeAutospacing="1" w:after="100" w:afterAutospacing="1" w:line="360" w:lineRule="auto"/>
        <w:ind w:firstLine="720"/>
        <w:jc w:val="both"/>
        <w:rPr>
          <w:rFonts w:ascii="Sakkal Majalla" w:hAnsi="Sakkal Majalla" w:cs="Sakkal Majalla"/>
          <w:sz w:val="28"/>
          <w:szCs w:val="28"/>
          <w:rtl/>
        </w:rPr>
      </w:pPr>
      <w:r w:rsidRPr="00220C6C">
        <w:rPr>
          <w:rFonts w:ascii="Sakkal Majalla" w:hAnsi="Sakkal Majalla" w:cs="Sakkal Majalla"/>
          <w:sz w:val="28"/>
          <w:szCs w:val="28"/>
          <w:rtl/>
        </w:rPr>
        <w:t xml:space="preserve">و يتجسد الأداء بمستويات الكفاءة والفعالية التي تحققها المؤسسة حيث تعبر الفعالية على مدى بلوغ الأهداف ونقاس بالعلاقة بين النتائج المحققة والأهداف المرسومة، في حين تتناول الكفاءة القدرة على تدنية مستويات استخدام الموارد دون المساس بالأهداف المسطرة وتقاس بالعلاقة بين الإنتاج وعوامله أو بين الإنتاج والموارد المستخدمة فيه  ويرتبط الأداء بالكفاءة والفعالية معا لكونهما متلازمين، بحيث أنه لا يمكن الحكم على المؤسسة التي بلغت أهدافها بارتفاع الأداء إذا كان ذلك قد استنفذ منها من الموارد يفوق </w:t>
      </w:r>
      <w:r w:rsidRPr="00220C6C">
        <w:rPr>
          <w:rFonts w:ascii="Sakkal Majalla" w:hAnsi="Sakkal Majalla" w:cs="Sakkal Majalla"/>
          <w:sz w:val="28"/>
          <w:szCs w:val="28"/>
          <w:rtl/>
        </w:rPr>
        <w:lastRenderedPageBreak/>
        <w:t>مثيلاتها، ولا على المؤسسة التي تمكنت من توظيف مجمل مواردها</w:t>
      </w:r>
      <w:r>
        <w:rPr>
          <w:rFonts w:ascii="Sakkal Majalla" w:hAnsi="Sakkal Majalla" w:cs="Sakkal Majalla" w:hint="cs"/>
          <w:sz w:val="28"/>
          <w:szCs w:val="28"/>
          <w:rtl/>
        </w:rPr>
        <w:t xml:space="preserve"> </w:t>
      </w:r>
      <w:r w:rsidRPr="00220C6C">
        <w:rPr>
          <w:rFonts w:ascii="Sakkal Majalla" w:hAnsi="Sakkal Majalla" w:cs="Sakkal Majalla"/>
          <w:sz w:val="28"/>
          <w:szCs w:val="28"/>
          <w:rtl/>
        </w:rPr>
        <w:t>دون بلوغ الأهداف المرسومة أو الاقتراب منها بنسب مرضية</w:t>
      </w:r>
      <w:r>
        <w:rPr>
          <w:rFonts w:ascii="Sakkal Majalla" w:hAnsi="Sakkal Majalla" w:cs="Sakkal Majalla" w:hint="cs"/>
          <w:sz w:val="28"/>
          <w:szCs w:val="28"/>
          <w:rtl/>
        </w:rPr>
        <w:t>.</w:t>
      </w:r>
    </w:p>
    <w:p w14:paraId="04C1D487" w14:textId="6A06A20F" w:rsidR="00220C6C" w:rsidRPr="007D5C75" w:rsidRDefault="007D5C75" w:rsidP="007D5C75">
      <w:pPr>
        <w:spacing w:before="100" w:beforeAutospacing="1" w:after="100" w:afterAutospacing="1" w:line="360" w:lineRule="auto"/>
        <w:jc w:val="both"/>
        <w:outlineLvl w:val="2"/>
        <w:rPr>
          <w:rFonts w:ascii="Sakkal Majalla" w:hAnsi="Sakkal Majalla" w:cs="Sakkal Majalla"/>
          <w:b/>
          <w:bCs/>
          <w:sz w:val="32"/>
          <w:szCs w:val="32"/>
          <w:rtl/>
        </w:rPr>
      </w:pPr>
      <w:bookmarkStart w:id="87" w:name="_Toc173107121"/>
      <w:r w:rsidRPr="007D5C75">
        <w:rPr>
          <w:rFonts w:ascii="Sakkal Majalla" w:hAnsi="Sakkal Majalla" w:cs="Sakkal Majalla" w:hint="cs"/>
          <w:b/>
          <w:bCs/>
          <w:sz w:val="32"/>
          <w:szCs w:val="32"/>
          <w:rtl/>
        </w:rPr>
        <w:t xml:space="preserve">5.2.2 </w:t>
      </w:r>
      <w:r w:rsidR="00220C6C" w:rsidRPr="007D5C75">
        <w:rPr>
          <w:rFonts w:ascii="Sakkal Majalla" w:hAnsi="Sakkal Majalla" w:cs="Sakkal Majalla"/>
          <w:b/>
          <w:bCs/>
          <w:sz w:val="32"/>
          <w:szCs w:val="32"/>
          <w:rtl/>
        </w:rPr>
        <w:t>محددات الأداء ومؤشرات قياسه</w:t>
      </w:r>
      <w:r w:rsidR="00220C6C" w:rsidRPr="007D5C75">
        <w:rPr>
          <w:rFonts w:ascii="Sakkal Majalla" w:hAnsi="Sakkal Majalla" w:cs="Sakkal Majalla" w:hint="cs"/>
          <w:b/>
          <w:bCs/>
          <w:sz w:val="32"/>
          <w:szCs w:val="32"/>
          <w:rtl/>
        </w:rPr>
        <w:t>:</w:t>
      </w:r>
      <w:bookmarkEnd w:id="87"/>
    </w:p>
    <w:p w14:paraId="5AE80C72" w14:textId="73A77C59" w:rsidR="00220C6C" w:rsidRPr="007D5C75" w:rsidRDefault="00220C6C" w:rsidP="007D5C75">
      <w:pPr>
        <w:spacing w:before="100" w:beforeAutospacing="1" w:after="100" w:afterAutospacing="1" w:line="360" w:lineRule="auto"/>
        <w:ind w:hanging="2"/>
        <w:jc w:val="both"/>
        <w:rPr>
          <w:rFonts w:ascii="Sakkal Majalla" w:hAnsi="Sakkal Majalla" w:cs="Sakkal Majalla"/>
          <w:b/>
          <w:bCs/>
          <w:sz w:val="28"/>
          <w:szCs w:val="28"/>
          <w:rtl/>
        </w:rPr>
      </w:pPr>
      <w:r w:rsidRPr="007D5C75">
        <w:rPr>
          <w:rFonts w:ascii="Sakkal Majalla" w:hAnsi="Sakkal Majalla" w:cs="Sakkal Majalla"/>
          <w:b/>
          <w:bCs/>
          <w:sz w:val="28"/>
          <w:szCs w:val="28"/>
          <w:rtl/>
        </w:rPr>
        <w:t>العوامل المحددة للأداء</w:t>
      </w:r>
    </w:p>
    <w:p w14:paraId="13324C61" w14:textId="7B5A66F4" w:rsidR="00220C6C" w:rsidRPr="00220C6C" w:rsidRDefault="00220C6C" w:rsidP="00C203B1">
      <w:pPr>
        <w:spacing w:before="100" w:beforeAutospacing="1" w:after="100" w:afterAutospacing="1" w:line="360" w:lineRule="auto"/>
        <w:ind w:firstLine="720"/>
        <w:jc w:val="both"/>
        <w:rPr>
          <w:rFonts w:ascii="Sakkal Majalla" w:hAnsi="Sakkal Majalla" w:cs="Sakkal Majalla"/>
          <w:sz w:val="28"/>
          <w:szCs w:val="28"/>
          <w:rtl/>
        </w:rPr>
      </w:pPr>
      <w:r w:rsidRPr="00220C6C">
        <w:rPr>
          <w:rFonts w:ascii="Sakkal Majalla" w:hAnsi="Sakkal Majalla" w:cs="Sakkal Majalla"/>
          <w:sz w:val="28"/>
          <w:szCs w:val="28"/>
          <w:rtl/>
        </w:rPr>
        <w:t>إن الأداء يعتبر دالة تابعة للعديد من المتغيرات والعناصر التي قد تؤثر فيه سليا أو إيجابا، منها ما هو ذو طبيعة داخلية يمكن المؤسسة، أو بالأخرى المسويها، التحكم فيها، ومنها ما هو صادر عن المحيط الخارجي يصعب التحكم فيها وبالتالي فهي تقتضي التكيف أكثر. وعلى قدر كثرة العوامل التي قد تؤثر في الأداء تزداد أهمية عملية حصرها.</w:t>
      </w:r>
    </w:p>
    <w:p w14:paraId="44FF2EE9" w14:textId="662C6C18" w:rsidR="00220C6C" w:rsidRPr="00220C6C" w:rsidRDefault="00220C6C" w:rsidP="00C203B1">
      <w:pPr>
        <w:spacing w:before="100" w:beforeAutospacing="1" w:after="100" w:afterAutospacing="1" w:line="360" w:lineRule="auto"/>
        <w:ind w:firstLine="720"/>
        <w:jc w:val="both"/>
        <w:rPr>
          <w:rFonts w:ascii="Sakkal Majalla" w:hAnsi="Sakkal Majalla" w:cs="Sakkal Majalla"/>
          <w:sz w:val="28"/>
          <w:szCs w:val="28"/>
          <w:rtl/>
        </w:rPr>
      </w:pPr>
      <w:r w:rsidRPr="00220C6C">
        <w:rPr>
          <w:rFonts w:ascii="Sakkal Majalla" w:hAnsi="Sakkal Majalla" w:cs="Sakkal Majalla"/>
          <w:sz w:val="28"/>
          <w:szCs w:val="28"/>
          <w:rtl/>
        </w:rPr>
        <w:t>في هذا الإطار يرى  أن هذه العوامل تتمحور حول الميكنة العملية الإنتاجية في حد ذاتها، الإستراتيجية، السياق نشاط المؤسسة الثقافة الخيارات التقنية، أسلوب الإدارة.</w:t>
      </w:r>
      <w:r>
        <w:rPr>
          <w:rFonts w:ascii="Sakkal Majalla" w:hAnsi="Sakkal Majalla" w:cs="Sakkal Majalla" w:hint="cs"/>
          <w:sz w:val="28"/>
          <w:szCs w:val="28"/>
          <w:rtl/>
        </w:rPr>
        <w:t xml:space="preserve"> </w:t>
      </w:r>
      <w:r w:rsidRPr="00220C6C">
        <w:rPr>
          <w:rFonts w:ascii="Sakkal Majalla" w:hAnsi="Sakkal Majalla" w:cs="Sakkal Majalla"/>
          <w:sz w:val="28"/>
          <w:szCs w:val="28"/>
          <w:rtl/>
        </w:rPr>
        <w:t>أن الأداء يتوقف على</w:t>
      </w:r>
      <w:r>
        <w:rPr>
          <w:rFonts w:ascii="Sakkal Majalla" w:hAnsi="Sakkal Majalla" w:cs="Sakkal Majalla" w:hint="cs"/>
          <w:sz w:val="28"/>
          <w:szCs w:val="28"/>
          <w:rtl/>
        </w:rPr>
        <w:t>:</w:t>
      </w:r>
      <w:r w:rsidR="00EE0466">
        <w:rPr>
          <w:rFonts w:ascii="Sakkal Majalla" w:hAnsi="Sakkal Majalla" w:cs="Sakkal Majalla" w:hint="cs"/>
          <w:sz w:val="28"/>
          <w:szCs w:val="28"/>
          <w:rtl/>
        </w:rPr>
        <w:t xml:space="preserve"> (حريز، 2022).</w:t>
      </w:r>
    </w:p>
    <w:p w14:paraId="775B47C6" w14:textId="5F34CFEE" w:rsidR="00220C6C" w:rsidRPr="00FB5E9D" w:rsidRDefault="00220C6C" w:rsidP="007D5C75">
      <w:pPr>
        <w:pStyle w:val="a6"/>
        <w:numPr>
          <w:ilvl w:val="0"/>
          <w:numId w:val="9"/>
        </w:numPr>
        <w:spacing w:before="100" w:beforeAutospacing="1" w:after="100" w:afterAutospacing="1" w:line="360" w:lineRule="auto"/>
        <w:ind w:left="423"/>
        <w:contextualSpacing w:val="0"/>
        <w:jc w:val="both"/>
        <w:rPr>
          <w:rFonts w:ascii="Sakkal Majalla" w:hAnsi="Sakkal Majalla" w:cs="Sakkal Majalla"/>
          <w:sz w:val="28"/>
          <w:szCs w:val="28"/>
          <w:rtl/>
        </w:rPr>
      </w:pPr>
      <w:r w:rsidRPr="00FB5E9D">
        <w:rPr>
          <w:rFonts w:ascii="Sakkal Majalla" w:hAnsi="Sakkal Majalla" w:cs="Sakkal Majalla"/>
          <w:sz w:val="28"/>
          <w:szCs w:val="28"/>
          <w:rtl/>
        </w:rPr>
        <w:t>الجاهزية للعمل</w:t>
      </w:r>
    </w:p>
    <w:p w14:paraId="61B48A95" w14:textId="0819B7E7" w:rsidR="00220C6C" w:rsidRPr="00FB5E9D" w:rsidRDefault="00220C6C" w:rsidP="007D5C75">
      <w:pPr>
        <w:pStyle w:val="a6"/>
        <w:numPr>
          <w:ilvl w:val="0"/>
          <w:numId w:val="9"/>
        </w:numPr>
        <w:spacing w:before="100" w:beforeAutospacing="1" w:after="100" w:afterAutospacing="1" w:line="360" w:lineRule="auto"/>
        <w:ind w:left="423"/>
        <w:contextualSpacing w:val="0"/>
        <w:jc w:val="both"/>
        <w:rPr>
          <w:rFonts w:ascii="Sakkal Majalla" w:hAnsi="Sakkal Majalla" w:cs="Sakkal Majalla"/>
          <w:sz w:val="28"/>
          <w:szCs w:val="28"/>
          <w:rtl/>
        </w:rPr>
      </w:pPr>
      <w:r w:rsidRPr="00FB5E9D">
        <w:rPr>
          <w:rFonts w:ascii="Sakkal Majalla" w:hAnsi="Sakkal Majalla" w:cs="Sakkal Majalla"/>
          <w:sz w:val="28"/>
          <w:szCs w:val="28"/>
          <w:rtl/>
        </w:rPr>
        <w:t xml:space="preserve">الاستماع للزبون </w:t>
      </w:r>
    </w:p>
    <w:p w14:paraId="29C7A68C" w14:textId="5DB0D59C" w:rsidR="00220C6C" w:rsidRPr="00FB5E9D" w:rsidRDefault="00220C6C" w:rsidP="007D5C75">
      <w:pPr>
        <w:pStyle w:val="a6"/>
        <w:numPr>
          <w:ilvl w:val="0"/>
          <w:numId w:val="9"/>
        </w:numPr>
        <w:spacing w:before="100" w:beforeAutospacing="1" w:after="100" w:afterAutospacing="1" w:line="360" w:lineRule="auto"/>
        <w:ind w:left="423"/>
        <w:contextualSpacing w:val="0"/>
        <w:jc w:val="both"/>
        <w:rPr>
          <w:rFonts w:ascii="Sakkal Majalla" w:hAnsi="Sakkal Majalla" w:cs="Sakkal Majalla"/>
          <w:sz w:val="28"/>
          <w:szCs w:val="28"/>
          <w:rtl/>
        </w:rPr>
      </w:pPr>
      <w:r w:rsidRPr="00FB5E9D">
        <w:rPr>
          <w:rFonts w:ascii="Sakkal Majalla" w:hAnsi="Sakkal Majalla" w:cs="Sakkal Majalla"/>
          <w:sz w:val="28"/>
          <w:szCs w:val="28"/>
          <w:rtl/>
        </w:rPr>
        <w:t>الاستقلالية وروح المبادرة</w:t>
      </w:r>
    </w:p>
    <w:p w14:paraId="6B4D1296" w14:textId="63FFA074" w:rsidR="00220C6C" w:rsidRPr="00FB5E9D" w:rsidRDefault="00220C6C" w:rsidP="007D5C75">
      <w:pPr>
        <w:pStyle w:val="a6"/>
        <w:numPr>
          <w:ilvl w:val="0"/>
          <w:numId w:val="9"/>
        </w:numPr>
        <w:spacing w:before="100" w:beforeAutospacing="1" w:after="100" w:afterAutospacing="1" w:line="360" w:lineRule="auto"/>
        <w:ind w:left="423"/>
        <w:contextualSpacing w:val="0"/>
        <w:jc w:val="both"/>
        <w:rPr>
          <w:rFonts w:ascii="Sakkal Majalla" w:hAnsi="Sakkal Majalla" w:cs="Sakkal Majalla"/>
          <w:sz w:val="28"/>
          <w:szCs w:val="28"/>
          <w:rtl/>
        </w:rPr>
      </w:pPr>
      <w:r w:rsidRPr="00FB5E9D">
        <w:rPr>
          <w:rFonts w:ascii="Sakkal Majalla" w:hAnsi="Sakkal Majalla" w:cs="Sakkal Majalla"/>
          <w:sz w:val="28"/>
          <w:szCs w:val="28"/>
          <w:rtl/>
        </w:rPr>
        <w:t>الإنتاجية بتحفيز العامل</w:t>
      </w:r>
    </w:p>
    <w:p w14:paraId="7DF9086C" w14:textId="77777777" w:rsidR="00FB5E9D" w:rsidRDefault="00220C6C" w:rsidP="007D5C75">
      <w:pPr>
        <w:pStyle w:val="a6"/>
        <w:numPr>
          <w:ilvl w:val="0"/>
          <w:numId w:val="9"/>
        </w:numPr>
        <w:spacing w:before="100" w:beforeAutospacing="1" w:after="100" w:afterAutospacing="1" w:line="360" w:lineRule="auto"/>
        <w:ind w:left="423"/>
        <w:contextualSpacing w:val="0"/>
        <w:jc w:val="both"/>
        <w:rPr>
          <w:rFonts w:ascii="Sakkal Majalla" w:hAnsi="Sakkal Majalla" w:cs="Sakkal Majalla"/>
          <w:sz w:val="28"/>
          <w:szCs w:val="28"/>
        </w:rPr>
      </w:pPr>
      <w:r w:rsidRPr="00FB5E9D">
        <w:rPr>
          <w:rFonts w:ascii="Sakkal Majalla" w:hAnsi="Sakkal Majalla" w:cs="Sakkal Majalla"/>
          <w:sz w:val="28"/>
          <w:szCs w:val="28"/>
          <w:rtl/>
        </w:rPr>
        <w:t>قانون القيم الجماعية (ثقافة المؤسسة والقيم المشتركة)</w:t>
      </w:r>
    </w:p>
    <w:p w14:paraId="1754A80A" w14:textId="64981126" w:rsidR="00220C6C" w:rsidRPr="00FB5E9D" w:rsidRDefault="00220C6C" w:rsidP="007D5C75">
      <w:pPr>
        <w:pStyle w:val="a6"/>
        <w:numPr>
          <w:ilvl w:val="0"/>
          <w:numId w:val="9"/>
        </w:numPr>
        <w:spacing w:before="100" w:beforeAutospacing="1" w:after="100" w:afterAutospacing="1" w:line="360" w:lineRule="auto"/>
        <w:ind w:left="423"/>
        <w:contextualSpacing w:val="0"/>
        <w:jc w:val="both"/>
        <w:rPr>
          <w:rFonts w:ascii="Sakkal Majalla" w:hAnsi="Sakkal Majalla" w:cs="Sakkal Majalla"/>
          <w:sz w:val="28"/>
          <w:szCs w:val="28"/>
          <w:rtl/>
        </w:rPr>
      </w:pPr>
      <w:r w:rsidRPr="00FB5E9D">
        <w:rPr>
          <w:rFonts w:ascii="Sakkal Majalla" w:hAnsi="Sakkal Majalla" w:cs="Sakkal Majalla"/>
          <w:sz w:val="28"/>
          <w:szCs w:val="28"/>
          <w:rtl/>
        </w:rPr>
        <w:t>التوفيق بين المرونة والمعرفة.</w:t>
      </w:r>
    </w:p>
    <w:p w14:paraId="25BF51E4" w14:textId="77777777" w:rsidR="00220C6C" w:rsidRDefault="00220C6C" w:rsidP="00C203B1">
      <w:pPr>
        <w:spacing w:before="100" w:beforeAutospacing="1" w:after="100" w:afterAutospacing="1" w:line="360" w:lineRule="auto"/>
        <w:ind w:firstLine="720"/>
        <w:jc w:val="both"/>
        <w:rPr>
          <w:rFonts w:ascii="Sakkal Majalla" w:hAnsi="Sakkal Majalla" w:cs="Sakkal Majalla"/>
          <w:sz w:val="28"/>
          <w:szCs w:val="28"/>
          <w:rtl/>
        </w:rPr>
      </w:pPr>
      <w:r w:rsidRPr="00220C6C">
        <w:rPr>
          <w:rFonts w:ascii="Sakkal Majalla" w:hAnsi="Sakkal Majalla" w:cs="Sakkal Majalla"/>
          <w:sz w:val="28"/>
          <w:szCs w:val="28"/>
          <w:rtl/>
        </w:rPr>
        <w:t xml:space="preserve">وبالنسبة لرواد المقاربة الإستراتيجية القائمة على الموارد </w:t>
      </w:r>
      <w:r w:rsidRPr="00220C6C">
        <w:rPr>
          <w:rFonts w:ascii="Sakkal Majalla" w:hAnsi="Sakkal Majalla" w:cs="Sakkal Majalla"/>
          <w:sz w:val="28"/>
          <w:szCs w:val="28"/>
        </w:rPr>
        <w:t>Ressources Based View</w:t>
      </w:r>
      <w:r w:rsidRPr="00220C6C">
        <w:rPr>
          <w:rFonts w:ascii="Sakkal Majalla" w:hAnsi="Sakkal Majalla" w:cs="Sakkal Majalla"/>
          <w:sz w:val="28"/>
          <w:szCs w:val="28"/>
          <w:rtl/>
        </w:rPr>
        <w:t xml:space="preserve">" فإن أداء المنظمة ونجاحها الاستراتيجي يتوقف على بعدها الداخلي أي ما تملكه وتوظفه من موارد إستراتيجية إذ ظهر ميدانيا أن عوائق الدخول التي تحتمي بها المؤسسات الكبرى لم تعد تستطيع أن تمنع المؤسسات الناشئة </w:t>
      </w:r>
      <w:r w:rsidRPr="00220C6C">
        <w:rPr>
          <w:rFonts w:ascii="Sakkal Majalla" w:hAnsi="Sakkal Majalla" w:cs="Sakkal Majalla"/>
          <w:sz w:val="28"/>
          <w:szCs w:val="28"/>
          <w:rtl/>
        </w:rPr>
        <w:lastRenderedPageBreak/>
        <w:t>والمنافسة من دخول تلك القطاعات وتحقيق إيرادات مرتفعة كما تبين أن الأموال ليست هي التي تدفع المؤسسة نحو المستقبل وإنما طاقتها الفكرية ودافعية أفرادها لان الفروق في الأداء تنتج عن الاختلافات في التموقع الذي يفسر باختلاف موارد المتنافسين؛ ذلك أن وجود الكفاءة التي تحقق وضعيات تنافسية أصلية ترتبط أساسا باكتساب موارد وحيدة حتى في نفس المجموعة الاستراتيجية لان المؤسسات لا تتحكم بنفس الكيفية في مواردها المتاحة. والأمر لا يتعلق بطبيعة الموارد في حد ذاتها، إلا أن ارتباطها بالمؤسسة وتمكن هذه الأخوة من حمايتها من الانتقال إلى المنافسين و تسييرها كحافظة يجعلها أساس التفوق التنافسي للمؤسسة وتحقيق الأفضلية التنافسية الدائمة. وعلى الرغم من وجود هذا الإطار العام المجموعات العوامل المتفق عليها لدى الباحثين كالإستراتيجية، الموارد المهارات المعارف الهيكلة الاستماع للزبون .... إلا أن مجال العوامل المفسرة للأداء يبقى واسعاد ولعل هذا هو ما يصنع الفرق بين المؤسسات، ويمنح الفرصة لتلك التي تبدو ضعيفة الأداء لتتحول إلى مؤسسات قوية لأنها الميارت في الكشف عن عوامل التحسين الأداء وتوظيفها، وهو ذات السبب الذي قد يجعل مؤشرات قياسه صعبة الضبط .</w:t>
      </w:r>
    </w:p>
    <w:p w14:paraId="6BCA80C9" w14:textId="719CC175" w:rsidR="00220C6C" w:rsidRPr="007D5C75" w:rsidRDefault="007D5C75" w:rsidP="007D5C75">
      <w:pPr>
        <w:spacing w:before="100" w:beforeAutospacing="1" w:after="100" w:afterAutospacing="1" w:line="360" w:lineRule="auto"/>
        <w:jc w:val="both"/>
        <w:outlineLvl w:val="2"/>
        <w:rPr>
          <w:rFonts w:ascii="Sakkal Majalla" w:hAnsi="Sakkal Majalla" w:cs="Sakkal Majalla"/>
          <w:b/>
          <w:bCs/>
          <w:sz w:val="32"/>
          <w:szCs w:val="32"/>
          <w:rtl/>
        </w:rPr>
      </w:pPr>
      <w:bookmarkStart w:id="88" w:name="_Toc173107122"/>
      <w:r w:rsidRPr="007D5C75">
        <w:rPr>
          <w:rFonts w:ascii="Sakkal Majalla" w:hAnsi="Sakkal Majalla" w:cs="Sakkal Majalla" w:hint="cs"/>
          <w:b/>
          <w:bCs/>
          <w:sz w:val="32"/>
          <w:szCs w:val="32"/>
          <w:rtl/>
        </w:rPr>
        <w:t xml:space="preserve">6.1.2 </w:t>
      </w:r>
      <w:r w:rsidR="00220C6C" w:rsidRPr="007D5C75">
        <w:rPr>
          <w:rFonts w:ascii="Sakkal Majalla" w:hAnsi="Sakkal Majalla" w:cs="Sakkal Majalla"/>
          <w:b/>
          <w:bCs/>
          <w:sz w:val="32"/>
          <w:szCs w:val="32"/>
          <w:rtl/>
        </w:rPr>
        <w:t>مؤشرات قياس الأداء</w:t>
      </w:r>
      <w:bookmarkEnd w:id="88"/>
    </w:p>
    <w:p w14:paraId="52BB94BB" w14:textId="06A6DA2B" w:rsidR="00220C6C" w:rsidRPr="00220C6C" w:rsidRDefault="00220C6C" w:rsidP="00C203B1">
      <w:pPr>
        <w:spacing w:before="100" w:beforeAutospacing="1" w:after="100" w:afterAutospacing="1" w:line="360" w:lineRule="auto"/>
        <w:ind w:firstLine="720"/>
        <w:jc w:val="both"/>
        <w:rPr>
          <w:rFonts w:ascii="Sakkal Majalla" w:hAnsi="Sakkal Majalla" w:cs="Sakkal Majalla"/>
          <w:sz w:val="28"/>
          <w:szCs w:val="28"/>
          <w:rtl/>
        </w:rPr>
      </w:pPr>
      <w:r w:rsidRPr="00220C6C">
        <w:rPr>
          <w:rFonts w:ascii="Sakkal Majalla" w:hAnsi="Sakkal Majalla" w:cs="Sakkal Majalla"/>
          <w:sz w:val="28"/>
          <w:szCs w:val="28"/>
          <w:rtl/>
        </w:rPr>
        <w:t>يعني قياس الأداء تقييم إنجازات المؤسسة مقارنة بالمستويات المطلوب بلوغها أو الممكن الوصول إليها لتكون صورة حية لما حدث ويحدث فعلا، أي الوقوف على مدى النجاح في تحقيق الأهداف وتنفيذ الخطط المرسومة وتحسيد الاستراتيجيات المعتمدة، لذلك فهو ينطوي قياس الأداء على كيفية ما لإدراك الحقيقة كما ينطوي بشكل صريح أو ضمني على معايير القياس.</w:t>
      </w:r>
      <w:r w:rsidR="00EE0466">
        <w:rPr>
          <w:rFonts w:ascii="Sakkal Majalla" w:hAnsi="Sakkal Majalla" w:cs="Sakkal Majalla" w:hint="cs"/>
          <w:sz w:val="28"/>
          <w:szCs w:val="28"/>
          <w:rtl/>
        </w:rPr>
        <w:t xml:space="preserve"> (حريز، 2022).</w:t>
      </w:r>
    </w:p>
    <w:p w14:paraId="0145B190" w14:textId="77777777" w:rsidR="00220C6C" w:rsidRPr="00220C6C" w:rsidRDefault="00220C6C" w:rsidP="00C203B1">
      <w:pPr>
        <w:spacing w:before="100" w:beforeAutospacing="1" w:after="100" w:afterAutospacing="1" w:line="360" w:lineRule="auto"/>
        <w:ind w:firstLine="720"/>
        <w:jc w:val="both"/>
        <w:rPr>
          <w:rFonts w:ascii="Sakkal Majalla" w:hAnsi="Sakkal Majalla" w:cs="Sakkal Majalla"/>
          <w:sz w:val="28"/>
          <w:szCs w:val="28"/>
          <w:rtl/>
        </w:rPr>
      </w:pPr>
      <w:r w:rsidRPr="00220C6C">
        <w:rPr>
          <w:rFonts w:ascii="Sakkal Majalla" w:hAnsi="Sakkal Majalla" w:cs="Sakkal Majalla"/>
          <w:sz w:val="28"/>
          <w:szCs w:val="28"/>
          <w:rtl/>
        </w:rPr>
        <w:t>و لا يكون المؤشر ذا معنى أو دلالة ما لم يستغل بطريقة مثلى و حتى يتسنى ذلك، فإنه من الضروري عدم الإكثار من المؤشرات القياس ظاهرة ما، بل إنه من المحيد تغليب الجانب الكيفي على الكمي، وعليه فإن المؤشر ينبغي أن يكون:</w:t>
      </w:r>
    </w:p>
    <w:p w14:paraId="69B99CCE" w14:textId="77777777" w:rsidR="00220C6C" w:rsidRPr="00FB5E9D" w:rsidRDefault="00220C6C" w:rsidP="007D5C75">
      <w:pPr>
        <w:pStyle w:val="a6"/>
        <w:numPr>
          <w:ilvl w:val="0"/>
          <w:numId w:val="10"/>
        </w:numPr>
        <w:spacing w:before="100" w:beforeAutospacing="1" w:after="100" w:afterAutospacing="1" w:line="360" w:lineRule="auto"/>
        <w:ind w:left="423"/>
        <w:contextualSpacing w:val="0"/>
        <w:jc w:val="both"/>
        <w:rPr>
          <w:rFonts w:ascii="Sakkal Majalla" w:hAnsi="Sakkal Majalla" w:cs="Sakkal Majalla"/>
          <w:sz w:val="28"/>
          <w:szCs w:val="28"/>
          <w:rtl/>
        </w:rPr>
      </w:pPr>
      <w:r w:rsidRPr="00FB5E9D">
        <w:rPr>
          <w:rFonts w:ascii="Sakkal Majalla" w:hAnsi="Sakkal Majalla" w:cs="Sakkal Majalla"/>
          <w:sz w:val="28"/>
          <w:szCs w:val="28"/>
          <w:rtl/>
        </w:rPr>
        <w:t>أن يكون مسجلا في المكان الذي يتحقق فيه الأداء المراد قياسه</w:t>
      </w:r>
    </w:p>
    <w:p w14:paraId="10C16D39" w14:textId="77777777" w:rsidR="00220C6C" w:rsidRPr="00FB5E9D" w:rsidRDefault="00220C6C" w:rsidP="007D5C75">
      <w:pPr>
        <w:pStyle w:val="a6"/>
        <w:numPr>
          <w:ilvl w:val="0"/>
          <w:numId w:val="10"/>
        </w:numPr>
        <w:spacing w:before="100" w:beforeAutospacing="1" w:after="100" w:afterAutospacing="1" w:line="360" w:lineRule="auto"/>
        <w:ind w:left="423"/>
        <w:contextualSpacing w:val="0"/>
        <w:jc w:val="both"/>
        <w:rPr>
          <w:rFonts w:ascii="Sakkal Majalla" w:hAnsi="Sakkal Majalla" w:cs="Sakkal Majalla"/>
          <w:sz w:val="28"/>
          <w:szCs w:val="28"/>
          <w:rtl/>
        </w:rPr>
      </w:pPr>
      <w:r w:rsidRPr="00FB5E9D">
        <w:rPr>
          <w:rFonts w:ascii="Sakkal Majalla" w:hAnsi="Sakkal Majalla" w:cs="Sakkal Majalla"/>
          <w:sz w:val="28"/>
          <w:szCs w:val="28"/>
          <w:rtl/>
        </w:rPr>
        <w:t>أن يتم تحسينه بشكل دوري ما أمكن ذلك .</w:t>
      </w:r>
    </w:p>
    <w:p w14:paraId="6787CF3D" w14:textId="77777777" w:rsidR="00220C6C" w:rsidRPr="00220C6C" w:rsidRDefault="00220C6C" w:rsidP="00C203B1">
      <w:pPr>
        <w:spacing w:before="100" w:beforeAutospacing="1" w:after="100" w:afterAutospacing="1" w:line="360" w:lineRule="auto"/>
        <w:ind w:firstLine="720"/>
        <w:jc w:val="both"/>
        <w:rPr>
          <w:rFonts w:ascii="Sakkal Majalla" w:hAnsi="Sakkal Majalla" w:cs="Sakkal Majalla"/>
          <w:sz w:val="28"/>
          <w:szCs w:val="28"/>
          <w:rtl/>
        </w:rPr>
      </w:pPr>
      <w:r w:rsidRPr="00220C6C">
        <w:rPr>
          <w:rFonts w:ascii="Sakkal Majalla" w:hAnsi="Sakkal Majalla" w:cs="Sakkal Majalla"/>
          <w:sz w:val="28"/>
          <w:szCs w:val="28"/>
          <w:rtl/>
        </w:rPr>
        <w:lastRenderedPageBreak/>
        <w:t xml:space="preserve">وبصيغة أكثر عملية يقترح </w:t>
      </w:r>
      <w:r w:rsidRPr="00220C6C">
        <w:rPr>
          <w:rFonts w:ascii="Sakkal Majalla" w:hAnsi="Sakkal Majalla" w:cs="Sakkal Majalla"/>
          <w:sz w:val="28"/>
          <w:szCs w:val="28"/>
        </w:rPr>
        <w:t>Barillot</w:t>
      </w:r>
      <w:r w:rsidRPr="00220C6C">
        <w:rPr>
          <w:rFonts w:ascii="Sakkal Majalla" w:hAnsi="Sakkal Majalla" w:cs="Sakkal Majalla"/>
          <w:sz w:val="28"/>
          <w:szCs w:val="28"/>
          <w:rtl/>
        </w:rPr>
        <w:t xml:space="preserve"> المؤشرات التالية القياس الأداء ببعدي الكفاءة والفعالية:</w:t>
      </w:r>
    </w:p>
    <w:p w14:paraId="37435B5E" w14:textId="45879684" w:rsidR="00220C6C" w:rsidRPr="00220C6C" w:rsidRDefault="00220C6C" w:rsidP="00C203B1">
      <w:pPr>
        <w:spacing w:before="100" w:beforeAutospacing="1" w:after="100" w:afterAutospacing="1" w:line="360" w:lineRule="auto"/>
        <w:ind w:firstLine="720"/>
        <w:jc w:val="both"/>
        <w:rPr>
          <w:rFonts w:ascii="Sakkal Majalla" w:hAnsi="Sakkal Majalla" w:cs="Sakkal Majalla"/>
          <w:sz w:val="28"/>
          <w:szCs w:val="28"/>
          <w:rtl/>
        </w:rPr>
      </w:pPr>
      <w:r w:rsidRPr="00220C6C">
        <w:rPr>
          <w:rFonts w:ascii="Sakkal Majalla" w:hAnsi="Sakkal Majalla" w:cs="Sakkal Majalla"/>
          <w:sz w:val="28"/>
          <w:szCs w:val="28"/>
          <w:rtl/>
        </w:rPr>
        <w:t>وبهذه المؤشرات يمكن للأداء أن يعطي صورة عن مدى مساهمة المؤسسة في الاستجابة لتطلعات ذوي المصلحة فيها وبلوغ التموضعات الإستراتيجية التي توختها، ولو أن إعداد قوائم مؤشرات قياس الأداء يبقى من الإشكاليات الميدانية العريضة التي تواجه المسيرين لأن إعداد المؤشرات يعني من ضمنها قبول عوامل معينة كعناصر ذات وزن أكثر في دالة الأداء وهو ما</w:t>
      </w:r>
      <w:r w:rsidR="00FB5E9D">
        <w:rPr>
          <w:rFonts w:ascii="Sakkal Majalla" w:hAnsi="Sakkal Majalla" w:cs="Sakkal Majalla" w:hint="cs"/>
          <w:sz w:val="28"/>
          <w:szCs w:val="28"/>
          <w:rtl/>
        </w:rPr>
        <w:t xml:space="preserve"> </w:t>
      </w:r>
      <w:r w:rsidRPr="00220C6C">
        <w:rPr>
          <w:rFonts w:ascii="Sakkal Majalla" w:hAnsi="Sakkal Majalla" w:cs="Sakkal Majalla"/>
          <w:sz w:val="28"/>
          <w:szCs w:val="28"/>
          <w:rtl/>
        </w:rPr>
        <w:t>يفتح مجال الذاتية والنسبية في عملية القياس</w:t>
      </w:r>
      <w:r w:rsidR="00FB5E9D">
        <w:rPr>
          <w:rFonts w:ascii="Sakkal Majalla" w:hAnsi="Sakkal Majalla" w:cs="Sakkal Majalla" w:hint="cs"/>
          <w:sz w:val="28"/>
          <w:szCs w:val="28"/>
          <w:rtl/>
        </w:rPr>
        <w:t>.</w:t>
      </w:r>
    </w:p>
    <w:p w14:paraId="2EBEFB6F" w14:textId="3B5920AB" w:rsidR="00220C6C" w:rsidRPr="007D5C75" w:rsidRDefault="007D5C75" w:rsidP="007D5C75">
      <w:pPr>
        <w:spacing w:before="100" w:beforeAutospacing="1" w:after="100" w:afterAutospacing="1" w:line="360" w:lineRule="auto"/>
        <w:jc w:val="both"/>
        <w:outlineLvl w:val="2"/>
        <w:rPr>
          <w:rFonts w:ascii="Sakkal Majalla" w:hAnsi="Sakkal Majalla" w:cs="Sakkal Majalla"/>
          <w:b/>
          <w:bCs/>
          <w:sz w:val="32"/>
          <w:szCs w:val="32"/>
          <w:rtl/>
        </w:rPr>
      </w:pPr>
      <w:bookmarkStart w:id="89" w:name="_Toc173107123"/>
      <w:r w:rsidRPr="007D5C75">
        <w:rPr>
          <w:rFonts w:ascii="Sakkal Majalla" w:hAnsi="Sakkal Majalla" w:cs="Sakkal Majalla" w:hint="cs"/>
          <w:b/>
          <w:bCs/>
          <w:sz w:val="32"/>
          <w:szCs w:val="32"/>
          <w:rtl/>
        </w:rPr>
        <w:t xml:space="preserve">7.1.2 </w:t>
      </w:r>
      <w:r w:rsidR="00220C6C" w:rsidRPr="007D5C75">
        <w:rPr>
          <w:rFonts w:ascii="Sakkal Majalla" w:hAnsi="Sakkal Majalla" w:cs="Sakkal Majalla"/>
          <w:b/>
          <w:bCs/>
          <w:sz w:val="32"/>
          <w:szCs w:val="32"/>
          <w:rtl/>
        </w:rPr>
        <w:t>العوامل المؤثرة في الأداء</w:t>
      </w:r>
      <w:bookmarkEnd w:id="89"/>
    </w:p>
    <w:p w14:paraId="4D7EBB69" w14:textId="41B83D75" w:rsidR="00220C6C" w:rsidRPr="00220C6C" w:rsidRDefault="00220C6C" w:rsidP="00C203B1">
      <w:pPr>
        <w:spacing w:before="100" w:beforeAutospacing="1" w:after="100" w:afterAutospacing="1" w:line="360" w:lineRule="auto"/>
        <w:ind w:firstLine="720"/>
        <w:jc w:val="both"/>
        <w:rPr>
          <w:rFonts w:ascii="Sakkal Majalla" w:hAnsi="Sakkal Majalla" w:cs="Sakkal Majalla"/>
          <w:sz w:val="28"/>
          <w:szCs w:val="28"/>
          <w:rtl/>
        </w:rPr>
      </w:pPr>
      <w:r w:rsidRPr="00220C6C">
        <w:rPr>
          <w:rFonts w:ascii="Sakkal Majalla" w:hAnsi="Sakkal Majalla" w:cs="Sakkal Majalla"/>
          <w:sz w:val="28"/>
          <w:szCs w:val="28"/>
          <w:rtl/>
        </w:rPr>
        <w:t>من بين أهم العوامل التي تؤثر في أداء المنظمة الاختلاف الموجود والملحوظ في حجم العمل قد يؤثر على الأداء، فالمنظمة التي تعالج حجما كبيرا من العمل قد</w:t>
      </w:r>
      <w:r w:rsidR="00FB5E9D">
        <w:rPr>
          <w:rFonts w:ascii="Sakkal Majalla" w:hAnsi="Sakkal Majalla" w:cs="Sakkal Majalla" w:hint="cs"/>
          <w:sz w:val="28"/>
          <w:szCs w:val="28"/>
          <w:rtl/>
        </w:rPr>
        <w:t xml:space="preserve"> </w:t>
      </w:r>
      <w:r w:rsidRPr="00220C6C">
        <w:rPr>
          <w:rFonts w:ascii="Sakkal Majalla" w:hAnsi="Sakkal Majalla" w:cs="Sakkal Majalla"/>
          <w:sz w:val="28"/>
          <w:szCs w:val="28"/>
          <w:rtl/>
        </w:rPr>
        <w:t>تحتاج إلى موارد لكل وحدة عمل أقل مما تحتاج إليه أخرى لديها حجم أقل من نفس العمل</w:t>
      </w:r>
      <w:r w:rsidR="00FB5E9D">
        <w:rPr>
          <w:rFonts w:ascii="Sakkal Majalla" w:hAnsi="Sakkal Majalla" w:cs="Sakkal Majalla" w:hint="cs"/>
          <w:sz w:val="28"/>
          <w:szCs w:val="28"/>
          <w:rtl/>
        </w:rPr>
        <w:t>.</w:t>
      </w:r>
    </w:p>
    <w:p w14:paraId="11E89A91" w14:textId="77777777" w:rsidR="00220C6C" w:rsidRPr="00220C6C" w:rsidRDefault="00220C6C" w:rsidP="00C203B1">
      <w:pPr>
        <w:spacing w:before="100" w:beforeAutospacing="1" w:after="100" w:afterAutospacing="1" w:line="360" w:lineRule="auto"/>
        <w:ind w:firstLine="720"/>
        <w:jc w:val="both"/>
        <w:rPr>
          <w:rFonts w:ascii="Sakkal Majalla" w:hAnsi="Sakkal Majalla" w:cs="Sakkal Majalla"/>
          <w:sz w:val="28"/>
          <w:szCs w:val="28"/>
          <w:rtl/>
        </w:rPr>
      </w:pPr>
      <w:r w:rsidRPr="00220C6C">
        <w:rPr>
          <w:rFonts w:ascii="Sakkal Majalla" w:hAnsi="Sakkal Majalla" w:cs="Sakkal Majalla"/>
          <w:sz w:val="28"/>
          <w:szCs w:val="28"/>
          <w:rtl/>
        </w:rPr>
        <w:t>وجود أو عدم وجود الأعمال المتأخرة قد يؤثر في معدل الإنتاج إذ أن القدر الضئيل من الأعمال غير المنجزة يعتبر بصفة عامة أمرا عاديا بل ومتطلبا التأمين تدفق العمل المستمر للعاملين في المنظمة، ويختلف الحجم المرغوب من المتأخرات إذ يتوقف عليه ثبات السياب العمل وكمية ودرجة التقلبات فيه، وبسبب النقص في العمل المتاح وقت الانتظار لدى العاملين انخفاضا في معدل الإنتاج، وعلى النقيض، فإن كثرة العمل المتأخر عن المعتاد يمكن أن تسبب تعجلا ومعدلا أعلى للإنتاج، مثل هذا المعدل المتعجل قد لا يمكن تحقيقه دائما، ويتولد عنه الحفاض في نوعية المنتج النهائي . التحسينات التنظيمية والإجرائية ذات أثر مباشر على الأداء:</w:t>
      </w:r>
    </w:p>
    <w:p w14:paraId="7F1C8EB3" w14:textId="4E5B1D59" w:rsidR="00220C6C" w:rsidRPr="00220C6C" w:rsidRDefault="00220C6C" w:rsidP="00C203B1">
      <w:pPr>
        <w:spacing w:before="100" w:beforeAutospacing="1" w:after="100" w:afterAutospacing="1" w:line="360" w:lineRule="auto"/>
        <w:ind w:firstLine="720"/>
        <w:jc w:val="both"/>
        <w:rPr>
          <w:rFonts w:ascii="Sakkal Majalla" w:hAnsi="Sakkal Majalla" w:cs="Sakkal Majalla"/>
          <w:sz w:val="28"/>
          <w:szCs w:val="28"/>
          <w:rtl/>
        </w:rPr>
      </w:pPr>
      <w:r w:rsidRPr="00220C6C">
        <w:rPr>
          <w:rFonts w:ascii="Sakkal Majalla" w:hAnsi="Sakkal Majalla" w:cs="Sakkal Majalla"/>
          <w:sz w:val="28"/>
          <w:szCs w:val="28"/>
          <w:rtl/>
        </w:rPr>
        <w:t xml:space="preserve">يتوقف معدل الإنتاج على عوامل عدة منها ملابعة الترتيبات التنظيمية والإجرائية فالتعديل التنظيمي مثلا الذي يغير من تدفق وتتابع العمل عادة ما يترتب عليه تغييرا في معدل الإنجاز، وميكنة العملية اليدوية - (حل الآلة محل الأعمال اليدوية) - ترتب ارتفاعا واضحا في معدل الإنتاج، وبالمثل فإن اختصار خطوات العمل في عملية ما يقلل من الموارد المطلوبة لإنهاء وحدة العمل الأداء في العمليات المتماثلة قد يتباين بحسب الموقع الجغرافي للوحدات من جراء الظروف المحلية، فقد تتباين معدلات الإنتاج بسبب </w:t>
      </w:r>
      <w:r w:rsidRPr="00220C6C">
        <w:rPr>
          <w:rFonts w:ascii="Sakkal Majalla" w:hAnsi="Sakkal Majalla" w:cs="Sakkal Majalla"/>
          <w:sz w:val="28"/>
          <w:szCs w:val="28"/>
          <w:rtl/>
        </w:rPr>
        <w:lastRenderedPageBreak/>
        <w:t>الظروف المحلية حتى ولو أذي نفس النشاط في مواطن مختلفة بنفس درجة الكفاءة من ذلك مثلا في عملية ما يستوجب حضر وتسجيل الأفراد الداخلين والمغادرين لدولة ما حيث هؤلاء الأفراد قابلون للعده قد يتباين معدل الحصر والتسجيل بحسب ما اذا كان الحصر يتم في الموانئ البحرية أو الجوية أو فقط العبور على الحدود</w:t>
      </w:r>
      <w:r w:rsidR="00FB5E9D">
        <w:rPr>
          <w:rFonts w:ascii="Sakkal Majalla" w:hAnsi="Sakkal Majalla" w:cs="Sakkal Majalla" w:hint="cs"/>
          <w:sz w:val="28"/>
          <w:szCs w:val="28"/>
          <w:rtl/>
        </w:rPr>
        <w:t xml:space="preserve"> </w:t>
      </w:r>
      <w:r w:rsidRPr="00220C6C">
        <w:rPr>
          <w:rFonts w:ascii="Sakkal Majalla" w:hAnsi="Sakkal Majalla" w:cs="Sakkal Majalla"/>
          <w:sz w:val="28"/>
          <w:szCs w:val="28"/>
          <w:rtl/>
        </w:rPr>
        <w:t>الجوية، فدرجة التفتيش المطلوبة عند كل موقع من هذه المواقع وانتظام ترقل حركة الدخول والمغادرة واختلاف اللغات المستخدمة عند كل موقع</w:t>
      </w:r>
      <w:r w:rsidR="00FB5E9D">
        <w:rPr>
          <w:rFonts w:ascii="Sakkal Majalla" w:hAnsi="Sakkal Majalla" w:cs="Sakkal Majalla" w:hint="cs"/>
          <w:sz w:val="28"/>
          <w:szCs w:val="28"/>
          <w:rtl/>
        </w:rPr>
        <w:t xml:space="preserve">. </w:t>
      </w:r>
      <w:r w:rsidRPr="00220C6C">
        <w:rPr>
          <w:rFonts w:ascii="Sakkal Majalla" w:hAnsi="Sakkal Majalla" w:cs="Sakkal Majalla"/>
          <w:sz w:val="28"/>
          <w:szCs w:val="28"/>
          <w:rtl/>
        </w:rPr>
        <w:t>هذا ويرى بعض الباحثين أن هناك أربعة عوامل تؤثر في الأداء يمكن إنجازها فيما يلي :</w:t>
      </w:r>
    </w:p>
    <w:p w14:paraId="2B884332" w14:textId="77777777" w:rsidR="00FB5E9D" w:rsidRDefault="00220C6C" w:rsidP="007D5C75">
      <w:pPr>
        <w:pStyle w:val="a6"/>
        <w:numPr>
          <w:ilvl w:val="0"/>
          <w:numId w:val="11"/>
        </w:numPr>
        <w:spacing w:before="100" w:beforeAutospacing="1" w:after="100" w:afterAutospacing="1" w:line="360" w:lineRule="auto"/>
        <w:ind w:left="423"/>
        <w:contextualSpacing w:val="0"/>
        <w:jc w:val="both"/>
        <w:rPr>
          <w:rFonts w:ascii="Sakkal Majalla" w:hAnsi="Sakkal Majalla" w:cs="Sakkal Majalla"/>
          <w:sz w:val="28"/>
          <w:szCs w:val="28"/>
        </w:rPr>
      </w:pPr>
      <w:r w:rsidRPr="00FB5E9D">
        <w:rPr>
          <w:rFonts w:ascii="Sakkal Majalla" w:hAnsi="Sakkal Majalla" w:cs="Sakkal Majalla"/>
          <w:sz w:val="28"/>
          <w:szCs w:val="28"/>
          <w:rtl/>
        </w:rPr>
        <w:t>دقة المعلومات التي على أساسها تتخذ العديد من قرارات النقل والترقية.</w:t>
      </w:r>
    </w:p>
    <w:p w14:paraId="336FC984" w14:textId="77777777" w:rsidR="00FB5E9D" w:rsidRDefault="00220C6C" w:rsidP="007D5C75">
      <w:pPr>
        <w:pStyle w:val="a6"/>
        <w:numPr>
          <w:ilvl w:val="0"/>
          <w:numId w:val="11"/>
        </w:numPr>
        <w:spacing w:before="100" w:beforeAutospacing="1" w:after="100" w:afterAutospacing="1" w:line="360" w:lineRule="auto"/>
        <w:ind w:left="423"/>
        <w:contextualSpacing w:val="0"/>
        <w:jc w:val="both"/>
        <w:rPr>
          <w:rFonts w:ascii="Sakkal Majalla" w:hAnsi="Sakkal Majalla" w:cs="Sakkal Majalla"/>
          <w:sz w:val="28"/>
          <w:szCs w:val="28"/>
        </w:rPr>
      </w:pPr>
      <w:r w:rsidRPr="00FB5E9D">
        <w:rPr>
          <w:rFonts w:ascii="Sakkal Majalla" w:hAnsi="Sakkal Majalla" w:cs="Sakkal Majalla"/>
          <w:sz w:val="28"/>
          <w:szCs w:val="28"/>
          <w:rtl/>
        </w:rPr>
        <w:t>سلوك المرؤوسين بإعادة النظر في تصرفاتهم لكونهم يعدون الحجر الأساس للمنظمة والجزء الفاعل في تقييم الأداء.</w:t>
      </w:r>
    </w:p>
    <w:p w14:paraId="52729290" w14:textId="77777777" w:rsidR="00FB5E9D" w:rsidRDefault="00220C6C" w:rsidP="007D5C75">
      <w:pPr>
        <w:pStyle w:val="a6"/>
        <w:numPr>
          <w:ilvl w:val="0"/>
          <w:numId w:val="11"/>
        </w:numPr>
        <w:spacing w:before="100" w:beforeAutospacing="1" w:after="100" w:afterAutospacing="1" w:line="360" w:lineRule="auto"/>
        <w:ind w:left="423"/>
        <w:contextualSpacing w:val="0"/>
        <w:jc w:val="both"/>
        <w:rPr>
          <w:rFonts w:ascii="Sakkal Majalla" w:hAnsi="Sakkal Majalla" w:cs="Sakkal Majalla"/>
          <w:sz w:val="28"/>
          <w:szCs w:val="28"/>
        </w:rPr>
      </w:pPr>
      <w:r w:rsidRPr="00FB5E9D">
        <w:rPr>
          <w:rFonts w:ascii="Sakkal Majalla" w:hAnsi="Sakkal Majalla" w:cs="Sakkal Majalla"/>
          <w:sz w:val="28"/>
          <w:szCs w:val="28"/>
          <w:rtl/>
        </w:rPr>
        <w:t>تفعيل العملية التنظيمية التي من خلالها يمكن مراجعة خلاط ونظم العمل.</w:t>
      </w:r>
    </w:p>
    <w:p w14:paraId="5F3E1B1A" w14:textId="77777777" w:rsidR="00FB5E9D" w:rsidRDefault="00220C6C" w:rsidP="007D5C75">
      <w:pPr>
        <w:pStyle w:val="a6"/>
        <w:numPr>
          <w:ilvl w:val="0"/>
          <w:numId w:val="11"/>
        </w:numPr>
        <w:spacing w:before="100" w:beforeAutospacing="1" w:after="100" w:afterAutospacing="1" w:line="360" w:lineRule="auto"/>
        <w:ind w:left="423"/>
        <w:contextualSpacing w:val="0"/>
        <w:jc w:val="both"/>
        <w:rPr>
          <w:rFonts w:ascii="Sakkal Majalla" w:hAnsi="Sakkal Majalla" w:cs="Sakkal Majalla"/>
          <w:sz w:val="28"/>
          <w:szCs w:val="28"/>
        </w:rPr>
      </w:pPr>
      <w:r w:rsidRPr="00FB5E9D">
        <w:rPr>
          <w:rFonts w:ascii="Sakkal Majalla" w:hAnsi="Sakkal Majalla" w:cs="Sakkal Majalla"/>
          <w:sz w:val="28"/>
          <w:szCs w:val="28"/>
          <w:rtl/>
        </w:rPr>
        <w:t>تحسين والتكوير مستويات الأداء بالمنظمة التي على أساسها واعتمادا على نتائجها يقيم الأداء الكلي للمنظمة.</w:t>
      </w:r>
    </w:p>
    <w:p w14:paraId="6DA8463D" w14:textId="6E8A59FB" w:rsidR="00220C6C" w:rsidRPr="00FB5E9D" w:rsidRDefault="00220C6C" w:rsidP="007D5C75">
      <w:pPr>
        <w:pStyle w:val="a6"/>
        <w:numPr>
          <w:ilvl w:val="0"/>
          <w:numId w:val="11"/>
        </w:numPr>
        <w:spacing w:before="100" w:beforeAutospacing="1" w:after="100" w:afterAutospacing="1" w:line="360" w:lineRule="auto"/>
        <w:ind w:left="423"/>
        <w:contextualSpacing w:val="0"/>
        <w:jc w:val="both"/>
        <w:rPr>
          <w:rFonts w:ascii="Sakkal Majalla" w:hAnsi="Sakkal Majalla" w:cs="Sakkal Majalla"/>
          <w:sz w:val="28"/>
          <w:szCs w:val="28"/>
          <w:rtl/>
        </w:rPr>
      </w:pPr>
      <w:r w:rsidRPr="00FB5E9D">
        <w:rPr>
          <w:rFonts w:ascii="Sakkal Majalla" w:hAnsi="Sakkal Majalla" w:cs="Sakkal Majalla"/>
          <w:sz w:val="28"/>
          <w:szCs w:val="28"/>
          <w:rtl/>
        </w:rPr>
        <w:t>الموارد اللامادية كمحدد إستراتيجي للأداء</w:t>
      </w:r>
      <w:r w:rsidR="00FB5E9D">
        <w:rPr>
          <w:rFonts w:ascii="Sakkal Majalla" w:hAnsi="Sakkal Majalla" w:cs="Sakkal Majalla" w:hint="cs"/>
          <w:sz w:val="28"/>
          <w:szCs w:val="28"/>
          <w:rtl/>
        </w:rPr>
        <w:t>:</w:t>
      </w:r>
    </w:p>
    <w:p w14:paraId="47486E31" w14:textId="27766611" w:rsidR="00220C6C" w:rsidRPr="00CE7E1E" w:rsidRDefault="00220C6C" w:rsidP="007D5C75">
      <w:pPr>
        <w:pStyle w:val="a6"/>
        <w:numPr>
          <w:ilvl w:val="0"/>
          <w:numId w:val="11"/>
        </w:numPr>
        <w:spacing w:before="100" w:beforeAutospacing="1" w:after="100" w:afterAutospacing="1" w:line="360" w:lineRule="auto"/>
        <w:ind w:left="423"/>
        <w:contextualSpacing w:val="0"/>
        <w:jc w:val="both"/>
        <w:rPr>
          <w:rFonts w:ascii="Sakkal Majalla" w:hAnsi="Sakkal Majalla" w:cs="Sakkal Majalla"/>
          <w:sz w:val="28"/>
          <w:szCs w:val="28"/>
          <w:rtl/>
        </w:rPr>
      </w:pPr>
      <w:r w:rsidRPr="00CE7E1E">
        <w:rPr>
          <w:rFonts w:ascii="Sakkal Majalla" w:hAnsi="Sakkal Majalla" w:cs="Sakkal Majalla"/>
          <w:sz w:val="28"/>
          <w:szCs w:val="28"/>
          <w:rtl/>
        </w:rPr>
        <w:t>الكفاءة، المورد المجرد لتحقيق الميزة التنافسية</w:t>
      </w:r>
    </w:p>
    <w:p w14:paraId="739C12D5" w14:textId="7B674EEF" w:rsidR="00220C6C" w:rsidRPr="00220C6C" w:rsidRDefault="00220C6C" w:rsidP="00C203B1">
      <w:pPr>
        <w:spacing w:before="100" w:beforeAutospacing="1" w:after="100" w:afterAutospacing="1" w:line="360" w:lineRule="auto"/>
        <w:ind w:firstLine="720"/>
        <w:jc w:val="both"/>
        <w:rPr>
          <w:rFonts w:ascii="Sakkal Majalla" w:hAnsi="Sakkal Majalla" w:cs="Sakkal Majalla"/>
          <w:sz w:val="28"/>
          <w:szCs w:val="28"/>
          <w:rtl/>
        </w:rPr>
      </w:pPr>
      <w:r w:rsidRPr="00220C6C">
        <w:rPr>
          <w:rFonts w:ascii="Sakkal Majalla" w:hAnsi="Sakkal Majalla" w:cs="Sakkal Majalla"/>
          <w:sz w:val="28"/>
          <w:szCs w:val="28"/>
          <w:rtl/>
        </w:rPr>
        <w:t>ركزت الكثير من المدارس على الأهمية الإستراتيجية للموارد الغير ملموسة، فالإبهام و الغموض الذي يكتنفها ، يعقب من عملية تحديدها وتقييمها، و لأنها تحقق الشرط المتمثل في عدم التقليد، و بالتالي تمثل جوهر و لب الميزة التنافسية ، فكما يؤكد</w:t>
      </w:r>
      <w:r w:rsidR="00CE7E1E">
        <w:rPr>
          <w:rFonts w:ascii="Sakkal Majalla" w:hAnsi="Sakkal Majalla" w:cs="Sakkal Majalla" w:hint="cs"/>
          <w:sz w:val="28"/>
          <w:szCs w:val="28"/>
          <w:rtl/>
        </w:rPr>
        <w:t xml:space="preserve"> آخرين </w:t>
      </w:r>
      <w:r w:rsidRPr="00220C6C">
        <w:rPr>
          <w:rFonts w:ascii="Sakkal Majalla" w:hAnsi="Sakkal Majalla" w:cs="Sakkal Majalla"/>
          <w:sz w:val="28"/>
          <w:szCs w:val="28"/>
          <w:rtl/>
        </w:rPr>
        <w:t>على أنه كلما كان المورد في منظور ، كلما زادت صعوبة تقليده و عليه، فالميزة التنافسية المبنية عليه تكون دائمة.</w:t>
      </w:r>
    </w:p>
    <w:p w14:paraId="12F3DDD3" w14:textId="14B3129B" w:rsidR="00220C6C" w:rsidRPr="00220C6C" w:rsidRDefault="00220C6C" w:rsidP="00C203B1">
      <w:pPr>
        <w:spacing w:before="100" w:beforeAutospacing="1" w:after="100" w:afterAutospacing="1" w:line="360" w:lineRule="auto"/>
        <w:ind w:firstLine="720"/>
        <w:jc w:val="both"/>
        <w:rPr>
          <w:rFonts w:ascii="Sakkal Majalla" w:hAnsi="Sakkal Majalla" w:cs="Sakkal Majalla"/>
          <w:sz w:val="28"/>
          <w:szCs w:val="28"/>
          <w:rtl/>
        </w:rPr>
      </w:pPr>
      <w:r w:rsidRPr="00220C6C">
        <w:rPr>
          <w:rFonts w:ascii="Sakkal Majalla" w:hAnsi="Sakkal Majalla" w:cs="Sakkal Majalla"/>
          <w:sz w:val="28"/>
          <w:szCs w:val="28"/>
          <w:rtl/>
        </w:rPr>
        <w:t>إلا أنه ينبغي معرفة الحد الفاصل بين الكفاءة و الموارد</w:t>
      </w:r>
      <w:r w:rsidR="00CE7E1E">
        <w:rPr>
          <w:rFonts w:ascii="Sakkal Majalla" w:hAnsi="Sakkal Majalla" w:cs="Sakkal Majalla" w:hint="cs"/>
          <w:sz w:val="28"/>
          <w:szCs w:val="28"/>
          <w:rtl/>
        </w:rPr>
        <w:t xml:space="preserve"> </w:t>
      </w:r>
      <w:r w:rsidRPr="00220C6C">
        <w:rPr>
          <w:rFonts w:ascii="Sakkal Majalla" w:hAnsi="Sakkal Majalla" w:cs="Sakkal Majalla"/>
          <w:sz w:val="28"/>
          <w:szCs w:val="28"/>
          <w:rtl/>
        </w:rPr>
        <w:t xml:space="preserve">فحسب </w:t>
      </w:r>
      <w:r w:rsidRPr="00220C6C">
        <w:rPr>
          <w:rFonts w:ascii="Sakkal Majalla" w:hAnsi="Sakkal Majalla" w:cs="Sakkal Majalla"/>
          <w:sz w:val="28"/>
          <w:szCs w:val="28"/>
        </w:rPr>
        <w:t>Penrise</w:t>
      </w:r>
      <w:r w:rsidRPr="00220C6C">
        <w:rPr>
          <w:rFonts w:ascii="Sakkal Majalla" w:hAnsi="Sakkal Majalla" w:cs="Sakkal Majalla"/>
          <w:sz w:val="28"/>
          <w:szCs w:val="28"/>
          <w:rtl/>
        </w:rPr>
        <w:t xml:space="preserve"> : المثل الموارد مجموع الخدمات الكامنة التي يمكن أن تعرف بصفة مستقلة عن بعضها البعض، في حين أن الكفاءات لا يمكن تعريفها إلا من خلال إلحاقها بوظيفة أو نشاط.</w:t>
      </w:r>
    </w:p>
    <w:p w14:paraId="3091B415" w14:textId="77777777" w:rsidR="00220C6C" w:rsidRPr="00220C6C" w:rsidRDefault="00220C6C" w:rsidP="00C203B1">
      <w:pPr>
        <w:spacing w:before="100" w:beforeAutospacing="1" w:after="100" w:afterAutospacing="1" w:line="360" w:lineRule="auto"/>
        <w:ind w:firstLine="720"/>
        <w:jc w:val="both"/>
        <w:rPr>
          <w:rFonts w:ascii="Sakkal Majalla" w:hAnsi="Sakkal Majalla" w:cs="Sakkal Majalla"/>
          <w:sz w:val="28"/>
          <w:szCs w:val="28"/>
          <w:rtl/>
        </w:rPr>
      </w:pPr>
      <w:r w:rsidRPr="00220C6C">
        <w:rPr>
          <w:rFonts w:ascii="Sakkal Majalla" w:hAnsi="Sakkal Majalla" w:cs="Sakkal Majalla"/>
          <w:sz w:val="28"/>
          <w:szCs w:val="28"/>
          <w:rtl/>
        </w:rPr>
        <w:lastRenderedPageBreak/>
        <w:t xml:space="preserve">و بالتالي يمكن اعتبار الموارد رصيدا لدى المنظمة، والكفاءات عبارة عن تدفقات، فالمورد هو ما تمتلكه المؤسسة و الكفاءة هي ما تعرف فعله. و يقول </w:t>
      </w:r>
      <w:r w:rsidRPr="00220C6C">
        <w:rPr>
          <w:rFonts w:ascii="Sakkal Majalla" w:hAnsi="Sakkal Majalla" w:cs="Sakkal Majalla"/>
          <w:sz w:val="28"/>
          <w:szCs w:val="28"/>
        </w:rPr>
        <w:t>G.LEBOTERF</w:t>
      </w:r>
      <w:r w:rsidRPr="00220C6C">
        <w:rPr>
          <w:rFonts w:ascii="Sakkal Majalla" w:hAnsi="Sakkal Majalla" w:cs="Sakkal Majalla"/>
          <w:sz w:val="28"/>
          <w:szCs w:val="28"/>
          <w:rtl/>
        </w:rPr>
        <w:t xml:space="preserve"> أن الكفاءة هي نتيجة التوفيق بين الموارد، ومعرفة كيفية تعبئة هذه الموارد والتنسيق بينها.</w:t>
      </w:r>
    </w:p>
    <w:p w14:paraId="60B64798" w14:textId="07F323A5" w:rsidR="00220C6C" w:rsidRPr="00220C6C" w:rsidRDefault="00220C6C" w:rsidP="00C203B1">
      <w:pPr>
        <w:spacing w:before="100" w:beforeAutospacing="1" w:after="100" w:afterAutospacing="1" w:line="360" w:lineRule="auto"/>
        <w:ind w:firstLine="720"/>
        <w:jc w:val="both"/>
        <w:rPr>
          <w:rFonts w:ascii="Sakkal Majalla" w:hAnsi="Sakkal Majalla" w:cs="Sakkal Majalla"/>
          <w:sz w:val="28"/>
          <w:szCs w:val="28"/>
          <w:rtl/>
        </w:rPr>
      </w:pPr>
      <w:r w:rsidRPr="00220C6C">
        <w:rPr>
          <w:rFonts w:ascii="Sakkal Majalla" w:hAnsi="Sakkal Majalla" w:cs="Sakkal Majalla"/>
          <w:sz w:val="28"/>
          <w:szCs w:val="28"/>
          <w:rtl/>
        </w:rPr>
        <w:t xml:space="preserve">ما يدفع إلى البحث عن من الذي يتمتع بهذه القدرة و الذي يعرف لدى الاقتصاديين بالاحترافي " </w:t>
      </w:r>
      <w:r w:rsidRPr="00220C6C">
        <w:rPr>
          <w:rFonts w:ascii="Sakkal Majalla" w:hAnsi="Sakkal Majalla" w:cs="Sakkal Majalla"/>
          <w:sz w:val="28"/>
          <w:szCs w:val="28"/>
        </w:rPr>
        <w:t>Le Professionnel</w:t>
      </w:r>
      <w:r w:rsidRPr="00220C6C">
        <w:rPr>
          <w:rFonts w:ascii="Sakkal Majalla" w:hAnsi="Sakkal Majalla" w:cs="Sakkal Majalla"/>
          <w:sz w:val="28"/>
          <w:szCs w:val="28"/>
          <w:rtl/>
        </w:rPr>
        <w:t xml:space="preserve"> " فالكفاءة تتجسد من خلال:</w:t>
      </w:r>
      <w:r w:rsidR="00ED4BE4">
        <w:rPr>
          <w:rFonts w:ascii="Sakkal Majalla" w:hAnsi="Sakkal Majalla" w:cs="Sakkal Majalla" w:hint="cs"/>
          <w:sz w:val="28"/>
          <w:szCs w:val="28"/>
          <w:rtl/>
        </w:rPr>
        <w:t xml:space="preserve"> </w:t>
      </w:r>
    </w:p>
    <w:p w14:paraId="4BE57460" w14:textId="77777777" w:rsidR="00220C6C" w:rsidRPr="00CE7E1E" w:rsidRDefault="00220C6C" w:rsidP="007D5C75">
      <w:pPr>
        <w:pStyle w:val="a6"/>
        <w:numPr>
          <w:ilvl w:val="0"/>
          <w:numId w:val="11"/>
        </w:numPr>
        <w:spacing w:before="100" w:beforeAutospacing="1" w:after="100" w:afterAutospacing="1" w:line="360" w:lineRule="auto"/>
        <w:ind w:left="423"/>
        <w:contextualSpacing w:val="0"/>
        <w:jc w:val="both"/>
        <w:rPr>
          <w:rFonts w:ascii="Sakkal Majalla" w:hAnsi="Sakkal Majalla" w:cs="Sakkal Majalla"/>
          <w:sz w:val="28"/>
          <w:szCs w:val="28"/>
          <w:rtl/>
        </w:rPr>
      </w:pPr>
      <w:r w:rsidRPr="00CE7E1E">
        <w:rPr>
          <w:rFonts w:ascii="Sakkal Majalla" w:hAnsi="Sakkal Majalla" w:cs="Sakkal Majalla"/>
          <w:sz w:val="28"/>
          <w:szCs w:val="28"/>
          <w:rtl/>
        </w:rPr>
        <w:t>معرفة كيفية التعبئة : فامتلاك المعارف غير كاف للقول بأن هذا الموظف كفو، وإنما يجب أن يكون قادرا على تشغيلها بالطريقة المناسبة، و في الظروف الملائمة</w:t>
      </w:r>
    </w:p>
    <w:p w14:paraId="202F03CA" w14:textId="14BF79CF" w:rsidR="00CE7E1E" w:rsidRDefault="00220C6C" w:rsidP="007D5C75">
      <w:pPr>
        <w:pStyle w:val="a6"/>
        <w:numPr>
          <w:ilvl w:val="0"/>
          <w:numId w:val="11"/>
        </w:numPr>
        <w:spacing w:before="100" w:beforeAutospacing="1" w:after="100" w:afterAutospacing="1" w:line="360" w:lineRule="auto"/>
        <w:ind w:left="423"/>
        <w:contextualSpacing w:val="0"/>
        <w:jc w:val="both"/>
        <w:rPr>
          <w:rFonts w:ascii="Sakkal Majalla" w:hAnsi="Sakkal Majalla" w:cs="Sakkal Majalla"/>
          <w:sz w:val="28"/>
          <w:szCs w:val="28"/>
        </w:rPr>
      </w:pPr>
      <w:r w:rsidRPr="00CE7E1E">
        <w:rPr>
          <w:rFonts w:ascii="Sakkal Majalla" w:hAnsi="Sakkal Majalla" w:cs="Sakkal Majalla"/>
          <w:sz w:val="28"/>
          <w:szCs w:val="28"/>
          <w:rtl/>
        </w:rPr>
        <w:t>معرفة كيفية التنسيق : فعلى المهني أو الاحترافي أن يعرف كيفية انتقاء العناصر الأساسية في دفتر الموارد ، و كيفية تنظيمها واستعمالها لتحقيق نشاط مهني، بمعنى آخر تكون له قدرة على اختيار الكفاءة المناسبة ( دراية فنية أو سلوك مناسب ) المعالجة أو أداء المهمة الملزم بها</w:t>
      </w:r>
      <w:r w:rsidR="00CE7E1E">
        <w:rPr>
          <w:rFonts w:ascii="Sakkal Majalla" w:hAnsi="Sakkal Majalla" w:cs="Sakkal Majalla" w:hint="cs"/>
          <w:sz w:val="28"/>
          <w:szCs w:val="28"/>
          <w:rtl/>
        </w:rPr>
        <w:t>.</w:t>
      </w:r>
    </w:p>
    <w:p w14:paraId="4087D667" w14:textId="09E0D567" w:rsidR="00220C6C" w:rsidRPr="00CE7E1E" w:rsidRDefault="00220C6C" w:rsidP="007D5C75">
      <w:pPr>
        <w:pStyle w:val="a6"/>
        <w:numPr>
          <w:ilvl w:val="0"/>
          <w:numId w:val="11"/>
        </w:numPr>
        <w:spacing w:before="100" w:beforeAutospacing="1" w:after="100" w:afterAutospacing="1" w:line="360" w:lineRule="auto"/>
        <w:ind w:left="423"/>
        <w:contextualSpacing w:val="0"/>
        <w:jc w:val="both"/>
        <w:rPr>
          <w:rFonts w:ascii="Sakkal Majalla" w:hAnsi="Sakkal Majalla" w:cs="Sakkal Majalla"/>
          <w:sz w:val="28"/>
          <w:szCs w:val="28"/>
          <w:rtl/>
        </w:rPr>
      </w:pPr>
      <w:r w:rsidRPr="00CE7E1E">
        <w:rPr>
          <w:rFonts w:ascii="Sakkal Majalla" w:hAnsi="Sakkal Majalla" w:cs="Sakkal Majalla"/>
          <w:sz w:val="28"/>
          <w:szCs w:val="28"/>
          <w:rtl/>
        </w:rPr>
        <w:t>معرفة كيفية التحويل على أساس أن كل الكفاءات قابلة للتحول أو التكيف مع متطلبات المهمة ضمن حالات مختلفة قصد الأداء الجيد للنشاط دراية فنية معترف بها ومجربة يفترض في الكفاءة أن يكون مصادقة عليها من طرف المحيط و قابلة للامتحان في الواقع بخاصة وانه لا يمكن ملاحظتها إلا عند تشغيلها من طرف الموظف .</w:t>
      </w:r>
    </w:p>
    <w:p w14:paraId="41A50582" w14:textId="250861D9" w:rsidR="00220C6C" w:rsidRPr="007D5C75" w:rsidRDefault="007D5C75" w:rsidP="007D5C75">
      <w:pPr>
        <w:spacing w:before="100" w:beforeAutospacing="1" w:after="100" w:afterAutospacing="1" w:line="360" w:lineRule="auto"/>
        <w:jc w:val="both"/>
        <w:outlineLvl w:val="2"/>
        <w:rPr>
          <w:rFonts w:ascii="Sakkal Majalla" w:hAnsi="Sakkal Majalla" w:cs="Sakkal Majalla"/>
          <w:b/>
          <w:bCs/>
          <w:sz w:val="32"/>
          <w:szCs w:val="32"/>
          <w:rtl/>
        </w:rPr>
      </w:pPr>
      <w:bookmarkStart w:id="90" w:name="_Toc173107124"/>
      <w:r w:rsidRPr="007D5C75">
        <w:rPr>
          <w:rFonts w:ascii="Sakkal Majalla" w:hAnsi="Sakkal Majalla" w:cs="Sakkal Majalla" w:hint="cs"/>
          <w:b/>
          <w:bCs/>
          <w:sz w:val="32"/>
          <w:szCs w:val="32"/>
          <w:rtl/>
        </w:rPr>
        <w:t xml:space="preserve">8.1.2 </w:t>
      </w:r>
      <w:r w:rsidR="00220C6C" w:rsidRPr="007D5C75">
        <w:rPr>
          <w:rFonts w:ascii="Sakkal Majalla" w:hAnsi="Sakkal Majalla" w:cs="Sakkal Majalla"/>
          <w:b/>
          <w:bCs/>
          <w:sz w:val="32"/>
          <w:szCs w:val="32"/>
          <w:rtl/>
        </w:rPr>
        <w:t>الأبعاد الثلاث للكفاءة</w:t>
      </w:r>
      <w:bookmarkEnd w:id="90"/>
    </w:p>
    <w:p w14:paraId="72D116DA" w14:textId="0E0B647F" w:rsidR="00220C6C" w:rsidRPr="00220C6C" w:rsidRDefault="00220C6C" w:rsidP="00C203B1">
      <w:pPr>
        <w:spacing w:before="100" w:beforeAutospacing="1" w:after="100" w:afterAutospacing="1" w:line="360" w:lineRule="auto"/>
        <w:ind w:firstLine="720"/>
        <w:jc w:val="both"/>
        <w:rPr>
          <w:rFonts w:ascii="Sakkal Majalla" w:hAnsi="Sakkal Majalla" w:cs="Sakkal Majalla"/>
          <w:sz w:val="28"/>
          <w:szCs w:val="28"/>
          <w:rtl/>
        </w:rPr>
      </w:pPr>
      <w:r w:rsidRPr="00220C6C">
        <w:rPr>
          <w:rFonts w:ascii="Sakkal Majalla" w:hAnsi="Sakkal Majalla" w:cs="Sakkal Majalla"/>
          <w:sz w:val="28"/>
          <w:szCs w:val="28"/>
          <w:rtl/>
        </w:rPr>
        <w:t xml:space="preserve">الدراية </w:t>
      </w:r>
      <w:r w:rsidRPr="00220C6C">
        <w:rPr>
          <w:rFonts w:ascii="Sakkal Majalla" w:hAnsi="Sakkal Majalla" w:cs="Sakkal Majalla"/>
          <w:sz w:val="28"/>
          <w:szCs w:val="28"/>
        </w:rPr>
        <w:t>Savoir</w:t>
      </w:r>
      <w:r w:rsidRPr="00220C6C">
        <w:rPr>
          <w:rFonts w:ascii="Sakkal Majalla" w:hAnsi="Sakkal Majalla" w:cs="Sakkal Majalla"/>
          <w:sz w:val="28"/>
          <w:szCs w:val="28"/>
          <w:rtl/>
        </w:rPr>
        <w:t xml:space="preserve"> : هي مجموعة من المعلومات المستوعية ، والمهيكلة و المدمجة في إطار مرجعي يسمح للمؤسسة بقيادة أنشطتها و العمل في إطار خاص</w:t>
      </w:r>
      <w:r w:rsidR="00CE7E1E">
        <w:rPr>
          <w:rFonts w:ascii="Sakkal Majalla" w:hAnsi="Sakkal Majalla" w:cs="Sakkal Majalla" w:hint="cs"/>
          <w:sz w:val="28"/>
          <w:szCs w:val="28"/>
          <w:rtl/>
        </w:rPr>
        <w:t>.</w:t>
      </w:r>
    </w:p>
    <w:p w14:paraId="24D1EA2A" w14:textId="77777777" w:rsidR="00CE7E1E" w:rsidRDefault="00220C6C" w:rsidP="00C203B1">
      <w:pPr>
        <w:spacing w:before="100" w:beforeAutospacing="1" w:after="100" w:afterAutospacing="1" w:line="360" w:lineRule="auto"/>
        <w:ind w:firstLine="720"/>
        <w:jc w:val="both"/>
        <w:rPr>
          <w:rFonts w:ascii="Sakkal Majalla" w:hAnsi="Sakkal Majalla" w:cs="Sakkal Majalla"/>
          <w:sz w:val="28"/>
          <w:szCs w:val="28"/>
          <w:rtl/>
        </w:rPr>
      </w:pPr>
      <w:r w:rsidRPr="00220C6C">
        <w:rPr>
          <w:rFonts w:ascii="Sakkal Majalla" w:hAnsi="Sakkal Majalla" w:cs="Sakkal Majalla"/>
          <w:sz w:val="28"/>
          <w:szCs w:val="28"/>
          <w:rtl/>
        </w:rPr>
        <w:t xml:space="preserve"> الدراية الفنية </w:t>
      </w:r>
      <w:r w:rsidRPr="00220C6C">
        <w:rPr>
          <w:rFonts w:ascii="Sakkal Majalla" w:hAnsi="Sakkal Majalla" w:cs="Sakkal Majalla"/>
          <w:sz w:val="28"/>
          <w:szCs w:val="28"/>
        </w:rPr>
        <w:t>Savoir faire</w:t>
      </w:r>
      <w:r w:rsidRPr="00220C6C">
        <w:rPr>
          <w:rFonts w:ascii="Sakkal Majalla" w:hAnsi="Sakkal Majalla" w:cs="Sakkal Majalla"/>
          <w:sz w:val="28"/>
          <w:szCs w:val="28"/>
          <w:rtl/>
        </w:rPr>
        <w:t xml:space="preserve"> : هي القدرة على التصرف بصفة ملموسة و هذا حسب الأهداف المحددة مسبقا أساسها التجريبي، يرى </w:t>
      </w:r>
      <w:r w:rsidRPr="00220C6C">
        <w:rPr>
          <w:rFonts w:ascii="Sakkal Majalla" w:hAnsi="Sakkal Majalla" w:cs="Sakkal Majalla"/>
          <w:sz w:val="28"/>
          <w:szCs w:val="28"/>
        </w:rPr>
        <w:t>M.JORAS</w:t>
      </w:r>
      <w:r w:rsidRPr="00220C6C">
        <w:rPr>
          <w:rFonts w:ascii="Sakkal Majalla" w:hAnsi="Sakkal Majalla" w:cs="Sakkal Majalla"/>
          <w:sz w:val="28"/>
          <w:szCs w:val="28"/>
          <w:rtl/>
        </w:rPr>
        <w:t xml:space="preserve"> أن هذا النوع من المعرفة غير قابل للتحويل حيث يتم بناؤه فرديا باعتباره تميزا المصورة الفات . </w:t>
      </w:r>
    </w:p>
    <w:p w14:paraId="5A66A619" w14:textId="3804A244" w:rsidR="00220C6C" w:rsidRPr="00220C6C" w:rsidRDefault="00220C6C" w:rsidP="00C203B1">
      <w:pPr>
        <w:spacing w:before="100" w:beforeAutospacing="1" w:after="100" w:afterAutospacing="1" w:line="360" w:lineRule="auto"/>
        <w:ind w:firstLine="720"/>
        <w:jc w:val="both"/>
        <w:rPr>
          <w:rFonts w:ascii="Sakkal Majalla" w:hAnsi="Sakkal Majalla" w:cs="Sakkal Majalla"/>
          <w:sz w:val="28"/>
          <w:szCs w:val="28"/>
          <w:rtl/>
        </w:rPr>
      </w:pPr>
      <w:r w:rsidRPr="00220C6C">
        <w:rPr>
          <w:rFonts w:ascii="Sakkal Majalla" w:hAnsi="Sakkal Majalla" w:cs="Sakkal Majalla"/>
          <w:sz w:val="28"/>
          <w:szCs w:val="28"/>
          <w:rtl/>
        </w:rPr>
        <w:lastRenderedPageBreak/>
        <w:t xml:space="preserve">الدراية الذاتية </w:t>
      </w:r>
      <w:r w:rsidRPr="00220C6C">
        <w:rPr>
          <w:rFonts w:ascii="Sakkal Majalla" w:hAnsi="Sakkal Majalla" w:cs="Sakkal Majalla"/>
          <w:sz w:val="28"/>
          <w:szCs w:val="28"/>
        </w:rPr>
        <w:t>Savoir etre</w:t>
      </w:r>
      <w:r w:rsidRPr="00220C6C">
        <w:rPr>
          <w:rFonts w:ascii="Sakkal Majalla" w:hAnsi="Sakkal Majalla" w:cs="Sakkal Majalla"/>
          <w:sz w:val="28"/>
          <w:szCs w:val="28"/>
          <w:rtl/>
        </w:rPr>
        <w:t xml:space="preserve"> : هذا النوع من المعرفة أعمل لوقت طويل ، تسمى كذلك بالدراية العلاقية، تتمثل</w:t>
      </w:r>
    </w:p>
    <w:p w14:paraId="2EFF057E" w14:textId="77777777" w:rsidR="00220C6C" w:rsidRPr="00220C6C" w:rsidRDefault="00220C6C" w:rsidP="00C203B1">
      <w:pPr>
        <w:spacing w:before="100" w:beforeAutospacing="1" w:after="100" w:afterAutospacing="1" w:line="360" w:lineRule="auto"/>
        <w:ind w:firstLine="720"/>
        <w:jc w:val="both"/>
        <w:rPr>
          <w:rFonts w:ascii="Sakkal Majalla" w:hAnsi="Sakkal Majalla" w:cs="Sakkal Majalla"/>
          <w:sz w:val="28"/>
          <w:szCs w:val="28"/>
          <w:rtl/>
        </w:rPr>
      </w:pPr>
      <w:r w:rsidRPr="00220C6C">
        <w:rPr>
          <w:rFonts w:ascii="Sakkal Majalla" w:hAnsi="Sakkal Majalla" w:cs="Sakkal Majalla"/>
          <w:sz w:val="28"/>
          <w:szCs w:val="28"/>
          <w:rtl/>
        </w:rPr>
        <w:t xml:space="preserve">لمجموع السلوكيات والمواقف والمميزات الشخصية المرتبطة بالموظف والمطلوبة عند ممارسة النشاط المعني و نورد </w:t>
      </w:r>
      <w:r w:rsidRPr="00220C6C">
        <w:rPr>
          <w:rFonts w:ascii="Sakkal Majalla" w:hAnsi="Sakkal Majalla" w:cs="Sakkal Majalla"/>
          <w:sz w:val="28"/>
          <w:szCs w:val="28"/>
        </w:rPr>
        <w:t>N.MANDON</w:t>
      </w:r>
      <w:r w:rsidRPr="00220C6C">
        <w:rPr>
          <w:rFonts w:ascii="Sakkal Majalla" w:hAnsi="Sakkal Majalla" w:cs="Sakkal Majalla"/>
          <w:sz w:val="28"/>
          <w:szCs w:val="28"/>
          <w:rtl/>
        </w:rPr>
        <w:t xml:space="preserve"> مثال السكرتير المبيعات، يمكن تصنيف الكفاءات المطلوبة لأدائها إلى ثلاثة أبعاد:</w:t>
      </w:r>
    </w:p>
    <w:p w14:paraId="2D2A6ADA" w14:textId="4F51EADC" w:rsidR="00CE7E1E" w:rsidRDefault="00220C6C" w:rsidP="00FA6663">
      <w:pPr>
        <w:pStyle w:val="a6"/>
        <w:numPr>
          <w:ilvl w:val="0"/>
          <w:numId w:val="12"/>
        </w:numPr>
        <w:spacing w:before="100" w:beforeAutospacing="1" w:after="100" w:afterAutospacing="1" w:line="360" w:lineRule="auto"/>
        <w:ind w:left="848"/>
        <w:contextualSpacing w:val="0"/>
        <w:jc w:val="both"/>
        <w:rPr>
          <w:rFonts w:ascii="Sakkal Majalla" w:hAnsi="Sakkal Majalla" w:cs="Sakkal Majalla"/>
          <w:sz w:val="28"/>
          <w:szCs w:val="28"/>
        </w:rPr>
      </w:pPr>
      <w:r w:rsidRPr="00CE7E1E">
        <w:rPr>
          <w:rFonts w:ascii="Sakkal Majalla" w:hAnsi="Sakkal Majalla" w:cs="Sakkal Majalla"/>
          <w:sz w:val="28"/>
          <w:szCs w:val="28"/>
          <w:rtl/>
        </w:rPr>
        <w:t>الدراية هي المعارف المهنية القاعدية الضرورية الممارسة الوظيفة مثلا : فنيات السكرتارية ، تقنيات المحاسبية.</w:t>
      </w:r>
    </w:p>
    <w:p w14:paraId="4AE2FE38" w14:textId="77777777" w:rsidR="00CE7E1E" w:rsidRDefault="00220C6C" w:rsidP="00FA6663">
      <w:pPr>
        <w:pStyle w:val="a6"/>
        <w:numPr>
          <w:ilvl w:val="0"/>
          <w:numId w:val="12"/>
        </w:numPr>
        <w:spacing w:before="100" w:beforeAutospacing="1" w:after="100" w:afterAutospacing="1" w:line="360" w:lineRule="auto"/>
        <w:ind w:left="848"/>
        <w:contextualSpacing w:val="0"/>
        <w:jc w:val="both"/>
        <w:rPr>
          <w:rFonts w:ascii="Sakkal Majalla" w:hAnsi="Sakkal Majalla" w:cs="Sakkal Majalla"/>
          <w:sz w:val="28"/>
          <w:szCs w:val="28"/>
        </w:rPr>
      </w:pPr>
      <w:r w:rsidRPr="00CE7E1E">
        <w:rPr>
          <w:rFonts w:ascii="Sakkal Majalla" w:hAnsi="Sakkal Majalla" w:cs="Sakkal Majalla"/>
          <w:sz w:val="28"/>
          <w:szCs w:val="28"/>
          <w:rtl/>
        </w:rPr>
        <w:t xml:space="preserve">التعبير الشفوي والكتابي استعمال الوحدة الطرفية </w:t>
      </w:r>
      <w:r w:rsidRPr="00CE7E1E">
        <w:rPr>
          <w:rFonts w:ascii="Sakkal Majalla" w:hAnsi="Sakkal Majalla" w:cs="Sakkal Majalla"/>
          <w:sz w:val="28"/>
          <w:szCs w:val="28"/>
        </w:rPr>
        <w:t>terminal</w:t>
      </w:r>
      <w:r w:rsidRPr="00CE7E1E">
        <w:rPr>
          <w:rFonts w:ascii="Sakkal Majalla" w:hAnsi="Sakkal Majalla" w:cs="Sakkal Majalla"/>
          <w:sz w:val="28"/>
          <w:szCs w:val="28"/>
          <w:rtl/>
        </w:rPr>
        <w:t xml:space="preserve"> ، هي معلومات قابلة المنقل من شخص إلى آخر.</w:t>
      </w:r>
    </w:p>
    <w:p w14:paraId="45BC0409" w14:textId="77777777" w:rsidR="00CE7E1E" w:rsidRDefault="00220C6C" w:rsidP="00FA6663">
      <w:pPr>
        <w:pStyle w:val="a6"/>
        <w:numPr>
          <w:ilvl w:val="0"/>
          <w:numId w:val="12"/>
        </w:numPr>
        <w:spacing w:before="100" w:beforeAutospacing="1" w:after="100" w:afterAutospacing="1" w:line="360" w:lineRule="auto"/>
        <w:ind w:left="848"/>
        <w:contextualSpacing w:val="0"/>
        <w:jc w:val="both"/>
        <w:rPr>
          <w:rFonts w:ascii="Sakkal Majalla" w:hAnsi="Sakkal Majalla" w:cs="Sakkal Majalla"/>
          <w:sz w:val="28"/>
          <w:szCs w:val="28"/>
        </w:rPr>
      </w:pPr>
      <w:r w:rsidRPr="00CE7E1E">
        <w:rPr>
          <w:rFonts w:ascii="Sakkal Majalla" w:hAnsi="Sakkal Majalla" w:cs="Sakkal Majalla"/>
          <w:sz w:val="28"/>
          <w:szCs w:val="28"/>
          <w:rtl/>
        </w:rPr>
        <w:t>الدراية الفنية هي المفاهيم المكتسبة عن طريق الاستعمال الأنشطة الإجراءات معلومات خاصة بتشغيل المصلحة المعنية.</w:t>
      </w:r>
    </w:p>
    <w:p w14:paraId="112F07EC" w14:textId="5B78D624" w:rsidR="00220C6C" w:rsidRPr="00CE7E1E" w:rsidRDefault="00220C6C" w:rsidP="00FA6663">
      <w:pPr>
        <w:pStyle w:val="a6"/>
        <w:numPr>
          <w:ilvl w:val="0"/>
          <w:numId w:val="12"/>
        </w:numPr>
        <w:spacing w:before="100" w:beforeAutospacing="1" w:after="100" w:afterAutospacing="1" w:line="360" w:lineRule="auto"/>
        <w:ind w:left="848"/>
        <w:contextualSpacing w:val="0"/>
        <w:jc w:val="both"/>
        <w:rPr>
          <w:rFonts w:ascii="Sakkal Majalla" w:hAnsi="Sakkal Majalla" w:cs="Sakkal Majalla"/>
          <w:sz w:val="28"/>
          <w:szCs w:val="28"/>
          <w:rtl/>
        </w:rPr>
      </w:pPr>
      <w:r w:rsidRPr="00CE7E1E">
        <w:rPr>
          <w:rFonts w:ascii="Sakkal Majalla" w:hAnsi="Sakkal Majalla" w:cs="Sakkal Majalla"/>
          <w:sz w:val="28"/>
          <w:szCs w:val="28"/>
          <w:rtl/>
        </w:rPr>
        <w:t>الدراية الثانية في مجموع الصفات الشخصية كالترتيب، الدقة الاستقلالية، روح المبادرة.</w:t>
      </w:r>
    </w:p>
    <w:p w14:paraId="7B86486D" w14:textId="7C908370" w:rsidR="00220C6C" w:rsidRPr="007D5C75" w:rsidRDefault="007D5C75" w:rsidP="007D5C75">
      <w:pPr>
        <w:spacing w:before="100" w:beforeAutospacing="1" w:after="100" w:afterAutospacing="1" w:line="360" w:lineRule="auto"/>
        <w:jc w:val="both"/>
        <w:outlineLvl w:val="2"/>
        <w:rPr>
          <w:rFonts w:ascii="Sakkal Majalla" w:hAnsi="Sakkal Majalla" w:cs="Sakkal Majalla"/>
          <w:b/>
          <w:bCs/>
          <w:sz w:val="32"/>
          <w:szCs w:val="32"/>
          <w:rtl/>
        </w:rPr>
      </w:pPr>
      <w:bookmarkStart w:id="91" w:name="_Toc173107125"/>
      <w:r w:rsidRPr="007D5C75">
        <w:rPr>
          <w:rFonts w:ascii="Sakkal Majalla" w:hAnsi="Sakkal Majalla" w:cs="Sakkal Majalla" w:hint="cs"/>
          <w:b/>
          <w:bCs/>
          <w:sz w:val="32"/>
          <w:szCs w:val="32"/>
          <w:rtl/>
        </w:rPr>
        <w:t xml:space="preserve">9.1.2 </w:t>
      </w:r>
      <w:r w:rsidR="00220C6C" w:rsidRPr="007D5C75">
        <w:rPr>
          <w:rFonts w:ascii="Sakkal Majalla" w:hAnsi="Sakkal Majalla" w:cs="Sakkal Majalla"/>
          <w:b/>
          <w:bCs/>
          <w:sz w:val="32"/>
          <w:szCs w:val="32"/>
          <w:rtl/>
        </w:rPr>
        <w:t>مداخل تحسين الأداء.</w:t>
      </w:r>
      <w:bookmarkEnd w:id="91"/>
    </w:p>
    <w:p w14:paraId="69957A6D" w14:textId="53D76303" w:rsidR="00220C6C" w:rsidRDefault="00220C6C" w:rsidP="00C203B1">
      <w:pPr>
        <w:spacing w:before="100" w:beforeAutospacing="1" w:after="100" w:afterAutospacing="1" w:line="360" w:lineRule="auto"/>
        <w:ind w:firstLine="720"/>
        <w:jc w:val="both"/>
        <w:rPr>
          <w:rFonts w:ascii="Sakkal Majalla" w:hAnsi="Sakkal Majalla" w:cs="Sakkal Majalla"/>
          <w:sz w:val="28"/>
          <w:szCs w:val="28"/>
          <w:rtl/>
        </w:rPr>
      </w:pPr>
      <w:r w:rsidRPr="00220C6C">
        <w:rPr>
          <w:rFonts w:ascii="Sakkal Majalla" w:hAnsi="Sakkal Majalla" w:cs="Sakkal Majalla"/>
          <w:sz w:val="28"/>
          <w:szCs w:val="28"/>
          <w:rtl/>
        </w:rPr>
        <w:t>مختلف مداخل الحسين الأداء والتميز والتفاوت من المحاولات الفردية غير المخططة وتصل إلى محاولات إعادة الهندسة. وبالتالي فإنه يتوجب على المنظمات مهما كانت صفتها وخصوصا المؤسسات الاقتصادية منها، أن تعمل على الأخذ بهذه المداخل من أجل تحسين أداء موظفيها، بل أكثر من ذلك عليها تطوير هذه المداخل، وستحاول فيما يلي التطرق إلى هذه المداخل فيما سيان</w:t>
      </w:r>
      <w:r w:rsidR="00CE7E1E">
        <w:rPr>
          <w:rFonts w:ascii="Sakkal Majalla" w:hAnsi="Sakkal Majalla" w:cs="Sakkal Majalla" w:hint="cs"/>
          <w:sz w:val="28"/>
          <w:szCs w:val="28"/>
          <w:rtl/>
        </w:rPr>
        <w:t>.</w:t>
      </w:r>
    </w:p>
    <w:p w14:paraId="5F53A90E" w14:textId="77777777" w:rsidR="00ED4BE4" w:rsidRDefault="00ED4BE4" w:rsidP="00C203B1">
      <w:pPr>
        <w:spacing w:before="100" w:beforeAutospacing="1" w:after="100" w:afterAutospacing="1" w:line="360" w:lineRule="auto"/>
        <w:ind w:firstLine="720"/>
        <w:jc w:val="both"/>
        <w:rPr>
          <w:rFonts w:ascii="Sakkal Majalla" w:hAnsi="Sakkal Majalla" w:cs="Sakkal Majalla"/>
          <w:sz w:val="28"/>
          <w:szCs w:val="28"/>
          <w:rtl/>
        </w:rPr>
      </w:pPr>
    </w:p>
    <w:p w14:paraId="08D9F452" w14:textId="77777777" w:rsidR="007D5C75" w:rsidRDefault="007D5C75" w:rsidP="00C203B1">
      <w:pPr>
        <w:spacing w:before="100" w:beforeAutospacing="1" w:after="100" w:afterAutospacing="1" w:line="360" w:lineRule="auto"/>
        <w:ind w:firstLine="720"/>
        <w:jc w:val="both"/>
        <w:rPr>
          <w:rFonts w:ascii="Sakkal Majalla" w:hAnsi="Sakkal Majalla" w:cs="Sakkal Majalla"/>
          <w:sz w:val="28"/>
          <w:szCs w:val="28"/>
          <w:rtl/>
        </w:rPr>
      </w:pPr>
    </w:p>
    <w:p w14:paraId="2C7E9AE6" w14:textId="77777777" w:rsidR="007D5C75" w:rsidRPr="00220C6C" w:rsidRDefault="007D5C75" w:rsidP="00C203B1">
      <w:pPr>
        <w:spacing w:before="100" w:beforeAutospacing="1" w:after="100" w:afterAutospacing="1" w:line="360" w:lineRule="auto"/>
        <w:ind w:firstLine="720"/>
        <w:jc w:val="both"/>
        <w:rPr>
          <w:rFonts w:ascii="Sakkal Majalla" w:hAnsi="Sakkal Majalla" w:cs="Sakkal Majalla"/>
          <w:sz w:val="28"/>
          <w:szCs w:val="28"/>
          <w:rtl/>
        </w:rPr>
      </w:pPr>
    </w:p>
    <w:p w14:paraId="447A9343" w14:textId="08FE3C97" w:rsidR="00220C6C" w:rsidRPr="007D5C75" w:rsidRDefault="00220C6C" w:rsidP="007D5C75">
      <w:pPr>
        <w:pStyle w:val="a6"/>
        <w:numPr>
          <w:ilvl w:val="1"/>
          <w:numId w:val="30"/>
        </w:numPr>
        <w:spacing w:before="100" w:beforeAutospacing="1" w:after="100" w:afterAutospacing="1" w:line="360" w:lineRule="auto"/>
        <w:ind w:left="423"/>
        <w:jc w:val="both"/>
        <w:rPr>
          <w:rFonts w:ascii="Sakkal Majalla" w:hAnsi="Sakkal Majalla" w:cs="Sakkal Majalla"/>
          <w:b/>
          <w:bCs/>
          <w:sz w:val="28"/>
          <w:szCs w:val="28"/>
          <w:rtl/>
        </w:rPr>
      </w:pPr>
      <w:r w:rsidRPr="007D5C75">
        <w:rPr>
          <w:rFonts w:ascii="Sakkal Majalla" w:hAnsi="Sakkal Majalla" w:cs="Sakkal Majalla"/>
          <w:b/>
          <w:bCs/>
          <w:sz w:val="28"/>
          <w:szCs w:val="28"/>
          <w:rtl/>
        </w:rPr>
        <w:lastRenderedPageBreak/>
        <w:t xml:space="preserve">مدخل التحسين المستمر </w:t>
      </w:r>
    </w:p>
    <w:p w14:paraId="46C1E3BD" w14:textId="2A8D4093" w:rsidR="00220C6C" w:rsidRPr="00220C6C" w:rsidRDefault="00220C6C" w:rsidP="00C203B1">
      <w:pPr>
        <w:spacing w:before="100" w:beforeAutospacing="1" w:after="100" w:afterAutospacing="1" w:line="360" w:lineRule="auto"/>
        <w:ind w:firstLine="720"/>
        <w:jc w:val="both"/>
        <w:rPr>
          <w:rFonts w:ascii="Sakkal Majalla" w:hAnsi="Sakkal Majalla" w:cs="Sakkal Majalla"/>
          <w:sz w:val="28"/>
          <w:szCs w:val="28"/>
          <w:rtl/>
        </w:rPr>
      </w:pPr>
      <w:r w:rsidRPr="00220C6C">
        <w:rPr>
          <w:rFonts w:ascii="Sakkal Majalla" w:hAnsi="Sakkal Majalla" w:cs="Sakkal Majalla"/>
          <w:sz w:val="28"/>
          <w:szCs w:val="28"/>
          <w:rtl/>
        </w:rPr>
        <w:t xml:space="preserve">يقوم مفهوم الحسين الأداء في هذا المدخل على فكرة أن المحاولة المستمرة للوصول المستوى أعلى للأداء في كل مواقع المؤسسة يوفر زيادات تدريجية تساعد على بناء أداء عالي المستوى و تعرف عملية التطوير المستمر أو الدائم لتحسين الأداء عند اليابانيين بالمصطلح - كايزن </w:t>
      </w:r>
      <w:r w:rsidRPr="00220C6C">
        <w:rPr>
          <w:rFonts w:ascii="Sakkal Majalla" w:hAnsi="Sakkal Majalla" w:cs="Sakkal Majalla"/>
          <w:sz w:val="28"/>
          <w:szCs w:val="28"/>
        </w:rPr>
        <w:t>Kaizen</w:t>
      </w:r>
      <w:r w:rsidRPr="00220C6C">
        <w:rPr>
          <w:rFonts w:ascii="Sakkal Majalla" w:hAnsi="Sakkal Majalla" w:cs="Sakkal Majalla"/>
          <w:sz w:val="28"/>
          <w:szCs w:val="28"/>
          <w:rtl/>
        </w:rPr>
        <w:t xml:space="preserve"> - أي مبدأ التحسين المستمر لكل شيء بالتنظيم اعتمادا على استخدام الأساليب المنطقية في الإدارة وتفعيل استخدامية الموارد الحالية دون الدفع باستثمارات وموارد جديدة و هذه هي المنهجية التي صنعت المعجزة اليابانية و هي منهجية يمكن استخدامها في ظل محدودية الموارد ، ومن أجل تحقيق التطور الدائم يجب أن تعمل المؤسسة على توفير بيئة يمكن أن يشارك فيها الجميع التطوير مستوى الأداء وتحقيق الفعالية الشاملة لأنفسهم والتي تعد جزيا مكملا لعملهم. ووفقا لهذا</w:t>
      </w:r>
      <w:r w:rsidR="00CE7E1E">
        <w:rPr>
          <w:rFonts w:ascii="Sakkal Majalla" w:hAnsi="Sakkal Majalla" w:cs="Sakkal Majalla" w:hint="cs"/>
          <w:sz w:val="28"/>
          <w:szCs w:val="28"/>
          <w:rtl/>
        </w:rPr>
        <w:t xml:space="preserve"> </w:t>
      </w:r>
      <w:r w:rsidRPr="00220C6C">
        <w:rPr>
          <w:rFonts w:ascii="Sakkal Majalla" w:hAnsi="Sakkal Majalla" w:cs="Sakkal Majalla"/>
          <w:sz w:val="28"/>
          <w:szCs w:val="28"/>
          <w:rtl/>
        </w:rPr>
        <w:t>المدخل يتميز التحسين الأداء بما يلي:</w:t>
      </w:r>
      <w:r w:rsidR="00ED4BE4">
        <w:rPr>
          <w:rFonts w:ascii="Sakkal Majalla" w:hAnsi="Sakkal Majalla" w:cs="Sakkal Majalla" w:hint="cs"/>
          <w:sz w:val="28"/>
          <w:szCs w:val="28"/>
          <w:rtl/>
        </w:rPr>
        <w:t xml:space="preserve"> (موفق، 2023)</w:t>
      </w:r>
    </w:p>
    <w:p w14:paraId="7863AF50" w14:textId="77777777" w:rsidR="00CE7E1E" w:rsidRDefault="00220C6C" w:rsidP="007D5C75">
      <w:pPr>
        <w:pStyle w:val="a6"/>
        <w:numPr>
          <w:ilvl w:val="0"/>
          <w:numId w:val="13"/>
        </w:numPr>
        <w:spacing w:before="100" w:beforeAutospacing="1" w:after="100" w:afterAutospacing="1" w:line="360" w:lineRule="auto"/>
        <w:ind w:left="565"/>
        <w:contextualSpacing w:val="0"/>
        <w:jc w:val="both"/>
        <w:rPr>
          <w:rFonts w:ascii="Sakkal Majalla" w:hAnsi="Sakkal Majalla" w:cs="Sakkal Majalla"/>
          <w:sz w:val="28"/>
          <w:szCs w:val="28"/>
        </w:rPr>
      </w:pPr>
      <w:r w:rsidRPr="00CE7E1E">
        <w:rPr>
          <w:rFonts w:ascii="Sakkal Majalla" w:hAnsi="Sakkal Majalla" w:cs="Sakkal Majalla"/>
          <w:sz w:val="28"/>
          <w:szCs w:val="28"/>
          <w:rtl/>
        </w:rPr>
        <w:t>التطوير و التحسين مهمة الجميع، وليس قصرا على جماعة أو مستوى إداري معين.</w:t>
      </w:r>
    </w:p>
    <w:p w14:paraId="24EDDCFE" w14:textId="580AF434" w:rsidR="00220C6C" w:rsidRPr="00CE7E1E" w:rsidRDefault="00220C6C" w:rsidP="007D5C75">
      <w:pPr>
        <w:pStyle w:val="a6"/>
        <w:numPr>
          <w:ilvl w:val="0"/>
          <w:numId w:val="13"/>
        </w:numPr>
        <w:spacing w:before="100" w:beforeAutospacing="1" w:after="100" w:afterAutospacing="1" w:line="360" w:lineRule="auto"/>
        <w:ind w:left="565"/>
        <w:contextualSpacing w:val="0"/>
        <w:jc w:val="both"/>
        <w:rPr>
          <w:rFonts w:ascii="Sakkal Majalla" w:hAnsi="Sakkal Majalla" w:cs="Sakkal Majalla"/>
          <w:sz w:val="28"/>
          <w:szCs w:val="28"/>
          <w:rtl/>
        </w:rPr>
      </w:pPr>
      <w:r w:rsidRPr="00CE7E1E">
        <w:rPr>
          <w:rFonts w:ascii="Sakkal Majalla" w:hAnsi="Sakkal Majalla" w:cs="Sakkal Majalla"/>
          <w:sz w:val="28"/>
          <w:szCs w:val="28"/>
          <w:rtl/>
        </w:rPr>
        <w:t>يركز على تحسين العمليات ولا يهتم بالنتائج و حسب التحسين يشمل كل المجالات إنتاجية، تسويقية ، التمويلية ... إلخ.</w:t>
      </w:r>
    </w:p>
    <w:p w14:paraId="487453FA" w14:textId="3747656E" w:rsidR="00220C6C" w:rsidRPr="00220C6C" w:rsidRDefault="00220C6C" w:rsidP="00C203B1">
      <w:pPr>
        <w:spacing w:before="100" w:beforeAutospacing="1" w:after="100" w:afterAutospacing="1" w:line="360" w:lineRule="auto"/>
        <w:ind w:firstLine="720"/>
        <w:jc w:val="both"/>
        <w:rPr>
          <w:rFonts w:ascii="Sakkal Majalla" w:hAnsi="Sakkal Majalla" w:cs="Sakkal Majalla"/>
          <w:sz w:val="28"/>
          <w:szCs w:val="28"/>
          <w:rtl/>
        </w:rPr>
      </w:pPr>
      <w:r w:rsidRPr="00220C6C">
        <w:rPr>
          <w:rFonts w:ascii="Sakkal Majalla" w:hAnsi="Sakkal Majalla" w:cs="Sakkal Majalla"/>
          <w:sz w:val="28"/>
          <w:szCs w:val="28"/>
          <w:rtl/>
        </w:rPr>
        <w:t>تركز فلسفة هذا المدخل على أن واجب الإدارة ينقسم إلى عمليتين الصيانة (وضع المعايير والمعدلات والتأكد من الباعها) ، (والتحسين التطوير المعالم والمعدلات و الارتفاع هما إلى مستويات أعلى).</w:t>
      </w:r>
    </w:p>
    <w:p w14:paraId="59C2B15D" w14:textId="233C4A93" w:rsidR="00220C6C" w:rsidRPr="00220C6C" w:rsidRDefault="00220C6C" w:rsidP="00C203B1">
      <w:pPr>
        <w:spacing w:before="100" w:beforeAutospacing="1" w:after="100" w:afterAutospacing="1" w:line="360" w:lineRule="auto"/>
        <w:ind w:firstLine="720"/>
        <w:jc w:val="both"/>
        <w:rPr>
          <w:rFonts w:ascii="Sakkal Majalla" w:hAnsi="Sakkal Majalla" w:cs="Sakkal Majalla"/>
          <w:sz w:val="28"/>
          <w:szCs w:val="28"/>
          <w:rtl/>
        </w:rPr>
      </w:pPr>
      <w:r w:rsidRPr="00220C6C">
        <w:rPr>
          <w:rFonts w:ascii="Sakkal Majalla" w:hAnsi="Sakkal Majalla" w:cs="Sakkal Majalla"/>
          <w:sz w:val="28"/>
          <w:szCs w:val="28"/>
          <w:rtl/>
        </w:rPr>
        <w:t>بصورة جوهرية في كيفية إدارة تلك المنظمات الصحية، وحول ماهية الأدوات والتقنيات التي ستستخدمها لمواجهة كل تلك التحديات والمتغيرات، وتحديد ما يجب أن يقوم به نحو التطوير واقرار الكيفية التي يمكنه من خلالها المساهمة على الصعيد العملي في مواجهة التحديات الآنية والمستقبلية في كيفية إدارة المؤسسات الصحية، مما يستوجب عليها تبني توجهات حديثة تعتبر كمداخل للتغيير ؛ كالإدارة بالأهداف، وإدارة الجودة الشاملة، بهدف تحسين الخدمة الصحية بشكل يتصف بالتميز. كما أن المؤسسة الصحية اليوم بحاجة ماسة إلى إعادة هندسة تمكنها من مواكبة</w:t>
      </w:r>
      <w:r w:rsidR="00CE7E1E">
        <w:rPr>
          <w:rFonts w:ascii="Sakkal Majalla" w:hAnsi="Sakkal Majalla" w:cs="Sakkal Majalla" w:hint="cs"/>
          <w:sz w:val="28"/>
          <w:szCs w:val="28"/>
          <w:rtl/>
        </w:rPr>
        <w:t xml:space="preserve"> </w:t>
      </w:r>
      <w:r w:rsidRPr="00220C6C">
        <w:rPr>
          <w:rFonts w:ascii="Sakkal Majalla" w:hAnsi="Sakkal Majalla" w:cs="Sakkal Majalla"/>
          <w:sz w:val="28"/>
          <w:szCs w:val="28"/>
          <w:rtl/>
        </w:rPr>
        <w:t>المتغيرات والتكيف مع المستجدات بالموضوعية العلمية المطلوبة.</w:t>
      </w:r>
      <w:r w:rsidR="00EE0466">
        <w:rPr>
          <w:rFonts w:ascii="Sakkal Majalla" w:hAnsi="Sakkal Majalla" w:cs="Sakkal Majalla" w:hint="cs"/>
          <w:sz w:val="28"/>
          <w:szCs w:val="28"/>
          <w:rtl/>
        </w:rPr>
        <w:t xml:space="preserve"> (حريز، 2022).</w:t>
      </w:r>
    </w:p>
    <w:p w14:paraId="073CDC14" w14:textId="0B8A644C" w:rsidR="00DD76F4" w:rsidRPr="007D5C75" w:rsidRDefault="007D5C75" w:rsidP="007D5C75">
      <w:pPr>
        <w:spacing w:before="100" w:beforeAutospacing="1" w:after="100" w:afterAutospacing="1" w:line="360" w:lineRule="auto"/>
        <w:jc w:val="center"/>
        <w:outlineLvl w:val="1"/>
        <w:rPr>
          <w:rFonts w:ascii="Sakkal Majalla" w:hAnsi="Sakkal Majalla" w:cs="Sakkal Majalla"/>
          <w:b/>
          <w:bCs/>
          <w:sz w:val="36"/>
          <w:szCs w:val="36"/>
          <w:rtl/>
        </w:rPr>
      </w:pPr>
      <w:bookmarkStart w:id="92" w:name="_Toc173107126"/>
      <w:r w:rsidRPr="007D5C75">
        <w:rPr>
          <w:rFonts w:ascii="Sakkal Majalla" w:hAnsi="Sakkal Majalla" w:cs="Sakkal Majalla" w:hint="cs"/>
          <w:b/>
          <w:bCs/>
          <w:sz w:val="36"/>
          <w:szCs w:val="36"/>
          <w:rtl/>
        </w:rPr>
        <w:lastRenderedPageBreak/>
        <w:t xml:space="preserve">المبحث الثالث: </w:t>
      </w:r>
      <w:r w:rsidRPr="007D5C75">
        <w:rPr>
          <w:rFonts w:ascii="Sakkal Majalla" w:hAnsi="Sakkal Majalla" w:cs="Sakkal Majalla"/>
          <w:b/>
          <w:bCs/>
          <w:sz w:val="36"/>
          <w:szCs w:val="36"/>
          <w:rtl/>
        </w:rPr>
        <w:t>المؤسسة الصحية وتطورها التاريخي</w:t>
      </w:r>
      <w:bookmarkEnd w:id="92"/>
    </w:p>
    <w:p w14:paraId="736C350F" w14:textId="2023D90A" w:rsidR="00220C6C" w:rsidRPr="007D5C75" w:rsidRDefault="007D5C75" w:rsidP="007D5C75">
      <w:pPr>
        <w:spacing w:before="100" w:beforeAutospacing="1" w:after="100" w:afterAutospacing="1" w:line="360" w:lineRule="auto"/>
        <w:jc w:val="both"/>
        <w:outlineLvl w:val="2"/>
        <w:rPr>
          <w:rFonts w:ascii="Sakkal Majalla" w:hAnsi="Sakkal Majalla" w:cs="Sakkal Majalla"/>
          <w:b/>
          <w:bCs/>
          <w:sz w:val="32"/>
          <w:szCs w:val="32"/>
          <w:rtl/>
        </w:rPr>
      </w:pPr>
      <w:bookmarkStart w:id="93" w:name="_Toc173107127"/>
      <w:r w:rsidRPr="007D5C75">
        <w:rPr>
          <w:rFonts w:ascii="Sakkal Majalla" w:hAnsi="Sakkal Majalla" w:cs="Sakkal Majalla" w:hint="cs"/>
          <w:b/>
          <w:bCs/>
          <w:sz w:val="32"/>
          <w:szCs w:val="32"/>
          <w:rtl/>
        </w:rPr>
        <w:t xml:space="preserve">1.3.2 </w:t>
      </w:r>
      <w:r w:rsidR="00220C6C" w:rsidRPr="007D5C75">
        <w:rPr>
          <w:rFonts w:ascii="Sakkal Majalla" w:hAnsi="Sakkal Majalla" w:cs="Sakkal Majalla"/>
          <w:b/>
          <w:bCs/>
          <w:sz w:val="32"/>
          <w:szCs w:val="32"/>
          <w:rtl/>
        </w:rPr>
        <w:t>مفهوم المؤسسة الصحية وتطورها التاريخي</w:t>
      </w:r>
      <w:bookmarkEnd w:id="93"/>
    </w:p>
    <w:p w14:paraId="586D351F" w14:textId="6C16067B" w:rsidR="00EE0466" w:rsidRPr="00220C6C" w:rsidRDefault="00220C6C" w:rsidP="00C203B1">
      <w:pPr>
        <w:spacing w:before="100" w:beforeAutospacing="1" w:after="100" w:afterAutospacing="1" w:line="360" w:lineRule="auto"/>
        <w:ind w:firstLine="720"/>
        <w:jc w:val="both"/>
        <w:rPr>
          <w:rFonts w:ascii="Sakkal Majalla" w:hAnsi="Sakkal Majalla" w:cs="Sakkal Majalla"/>
          <w:sz w:val="28"/>
          <w:szCs w:val="28"/>
          <w:rtl/>
        </w:rPr>
      </w:pPr>
      <w:r w:rsidRPr="00220C6C">
        <w:rPr>
          <w:rFonts w:ascii="Sakkal Majalla" w:hAnsi="Sakkal Majalla" w:cs="Sakkal Majalla"/>
          <w:sz w:val="28"/>
          <w:szCs w:val="28"/>
          <w:rtl/>
        </w:rPr>
        <w:t>المؤسسة الصحية في شكلها الحالي ليست الا خلاصة تطورات تاريخية أكسبتها الشكل المؤسسي بعد ان كانت تخضع للمنطق الخيري، وعليه سنتطرق في هذا المطلب الى عرض مفهوم المؤسسة الصحية وتطورها التاريخي.</w:t>
      </w:r>
      <w:r w:rsidR="00ED4BE4">
        <w:rPr>
          <w:rFonts w:ascii="Sakkal Majalla" w:hAnsi="Sakkal Majalla" w:cs="Sakkal Majalla" w:hint="cs"/>
          <w:sz w:val="28"/>
          <w:szCs w:val="28"/>
          <w:rtl/>
        </w:rPr>
        <w:t xml:space="preserve"> (سليمان، 2019).</w:t>
      </w:r>
    </w:p>
    <w:p w14:paraId="6CF9224C" w14:textId="44B8647F" w:rsidR="00220C6C" w:rsidRPr="007D5C75" w:rsidRDefault="007D5C75" w:rsidP="007D5C75">
      <w:pPr>
        <w:spacing w:before="100" w:beforeAutospacing="1" w:after="100" w:afterAutospacing="1" w:line="360" w:lineRule="auto"/>
        <w:jc w:val="both"/>
        <w:outlineLvl w:val="2"/>
        <w:rPr>
          <w:rFonts w:ascii="Sakkal Majalla" w:hAnsi="Sakkal Majalla" w:cs="Sakkal Majalla"/>
          <w:b/>
          <w:bCs/>
          <w:sz w:val="32"/>
          <w:szCs w:val="32"/>
          <w:rtl/>
        </w:rPr>
      </w:pPr>
      <w:bookmarkStart w:id="94" w:name="_Toc173107128"/>
      <w:r w:rsidRPr="007D5C75">
        <w:rPr>
          <w:rFonts w:ascii="Sakkal Majalla" w:hAnsi="Sakkal Majalla" w:cs="Sakkal Majalla" w:hint="cs"/>
          <w:b/>
          <w:bCs/>
          <w:sz w:val="32"/>
          <w:szCs w:val="32"/>
          <w:rtl/>
        </w:rPr>
        <w:t xml:space="preserve">2.3.2 </w:t>
      </w:r>
      <w:r w:rsidR="00220C6C" w:rsidRPr="007D5C75">
        <w:rPr>
          <w:rFonts w:ascii="Sakkal Majalla" w:hAnsi="Sakkal Majalla" w:cs="Sakkal Majalla"/>
          <w:b/>
          <w:bCs/>
          <w:sz w:val="32"/>
          <w:szCs w:val="32"/>
          <w:rtl/>
        </w:rPr>
        <w:t>مفهوم المؤسسات الصحية:</w:t>
      </w:r>
      <w:bookmarkEnd w:id="94"/>
    </w:p>
    <w:p w14:paraId="6CF40BCB" w14:textId="230D13A7" w:rsidR="00220C6C" w:rsidRPr="00220C6C" w:rsidRDefault="00220C6C" w:rsidP="00C203B1">
      <w:pPr>
        <w:spacing w:before="100" w:beforeAutospacing="1" w:after="100" w:afterAutospacing="1" w:line="360" w:lineRule="auto"/>
        <w:ind w:firstLine="720"/>
        <w:jc w:val="both"/>
        <w:rPr>
          <w:rFonts w:ascii="Sakkal Majalla" w:hAnsi="Sakkal Majalla" w:cs="Sakkal Majalla"/>
          <w:sz w:val="28"/>
          <w:szCs w:val="28"/>
          <w:rtl/>
        </w:rPr>
      </w:pPr>
      <w:r w:rsidRPr="00220C6C">
        <w:rPr>
          <w:rFonts w:ascii="Sakkal Majalla" w:hAnsi="Sakkal Majalla" w:cs="Sakkal Majalla"/>
          <w:sz w:val="28"/>
          <w:szCs w:val="28"/>
          <w:rtl/>
        </w:rPr>
        <w:t>اهتمت العديد من البحوث والدراسات العلمية المتخصصة في المجال الصحي بتحديد مفهوم المؤسسة الصحية، وتباين هذا المفهوم بالنسبة للأطراف التي تتعامل معها المؤسسة الصحية، كل حسب نظرته الخاصة وحسب العلاقة بين هذه الأطراف والمؤسسة، حيث تعرف لدى البكري، 2005 (21-22) بأنها كل مؤسسة تقدم الرعاية الصحية بشكل مباشر مثل المستشفيات المراكز الصحية العيادات والمراكز التخصصية، أو بشكل غير مباشر مثل المختبرات والادارات</w:t>
      </w:r>
      <w:r w:rsidR="00CE7E1E">
        <w:rPr>
          <w:rFonts w:ascii="Sakkal Majalla" w:hAnsi="Sakkal Majalla" w:cs="Sakkal Majalla" w:hint="cs"/>
          <w:sz w:val="28"/>
          <w:szCs w:val="28"/>
          <w:rtl/>
        </w:rPr>
        <w:t xml:space="preserve"> </w:t>
      </w:r>
      <w:r w:rsidRPr="00220C6C">
        <w:rPr>
          <w:rFonts w:ascii="Sakkal Majalla" w:hAnsi="Sakkal Majalla" w:cs="Sakkal Majalla"/>
          <w:sz w:val="28"/>
          <w:szCs w:val="28"/>
          <w:rtl/>
        </w:rPr>
        <w:t>الصحية ذات الخدمات المساندة والصيانة الطبية.</w:t>
      </w:r>
    </w:p>
    <w:p w14:paraId="48048862" w14:textId="599C950E" w:rsidR="00220C6C" w:rsidRPr="00220C6C" w:rsidRDefault="00220C6C" w:rsidP="00C203B1">
      <w:pPr>
        <w:spacing w:before="100" w:beforeAutospacing="1" w:after="100" w:afterAutospacing="1" w:line="360" w:lineRule="auto"/>
        <w:ind w:firstLine="720"/>
        <w:jc w:val="both"/>
        <w:rPr>
          <w:rFonts w:ascii="Sakkal Majalla" w:hAnsi="Sakkal Majalla" w:cs="Sakkal Majalla"/>
          <w:sz w:val="28"/>
          <w:szCs w:val="28"/>
          <w:rtl/>
        </w:rPr>
      </w:pPr>
      <w:r w:rsidRPr="00220C6C">
        <w:rPr>
          <w:rFonts w:ascii="Sakkal Majalla" w:hAnsi="Sakkal Majalla" w:cs="Sakkal Majalla"/>
          <w:sz w:val="28"/>
          <w:szCs w:val="28"/>
          <w:rtl/>
        </w:rPr>
        <w:t>أما منظمة الصحة العالمية (</w:t>
      </w:r>
      <w:r w:rsidRPr="00220C6C">
        <w:rPr>
          <w:rFonts w:ascii="Sakkal Majalla" w:hAnsi="Sakkal Majalla" w:cs="Sakkal Majalla"/>
          <w:sz w:val="28"/>
          <w:szCs w:val="28"/>
        </w:rPr>
        <w:t>WHO</w:t>
      </w:r>
      <w:r w:rsidRPr="00220C6C">
        <w:rPr>
          <w:rFonts w:ascii="Sakkal Majalla" w:hAnsi="Sakkal Majalla" w:cs="Sakkal Majalla"/>
          <w:sz w:val="28"/>
          <w:szCs w:val="28"/>
          <w:rtl/>
        </w:rPr>
        <w:t>) قد عرفتها من المنظور الوظيفي بأنها ذلك الجزء المتكامل من التنظيم الاجتماعي والصحي الذي يعمل على توفير الرعاية الصحية الكاملة بشقيها</w:t>
      </w:r>
      <w:r w:rsidR="00CE7E1E">
        <w:rPr>
          <w:rFonts w:ascii="Sakkal Majalla" w:hAnsi="Sakkal Majalla" w:cs="Sakkal Majalla" w:hint="cs"/>
          <w:sz w:val="28"/>
          <w:szCs w:val="28"/>
          <w:rtl/>
        </w:rPr>
        <w:t xml:space="preserve"> </w:t>
      </w:r>
      <w:r w:rsidRPr="00220C6C">
        <w:rPr>
          <w:rFonts w:ascii="Sakkal Majalla" w:hAnsi="Sakkal Majalla" w:cs="Sakkal Majalla"/>
          <w:sz w:val="28"/>
          <w:szCs w:val="28"/>
          <w:rtl/>
        </w:rPr>
        <w:t>العلاجي والوقائي للمواطنين ويصل بخدماته الخارجية الى الأسرة في بيئتها المنزلية، وهو أيضاً</w:t>
      </w:r>
      <w:r w:rsidR="00CE7E1E">
        <w:rPr>
          <w:rFonts w:ascii="Sakkal Majalla" w:hAnsi="Sakkal Majalla" w:cs="Sakkal Majalla" w:hint="cs"/>
          <w:sz w:val="28"/>
          <w:szCs w:val="28"/>
          <w:rtl/>
        </w:rPr>
        <w:t xml:space="preserve"> </w:t>
      </w:r>
      <w:r w:rsidRPr="00220C6C">
        <w:rPr>
          <w:rFonts w:ascii="Sakkal Majalla" w:hAnsi="Sakkal Majalla" w:cs="Sakkal Majalla"/>
          <w:sz w:val="28"/>
          <w:szCs w:val="28"/>
          <w:rtl/>
        </w:rPr>
        <w:t>مركز لتدريب العاملين في الخدمة الصحية.</w:t>
      </w:r>
    </w:p>
    <w:p w14:paraId="52BB9283" w14:textId="4647C86A" w:rsidR="00220C6C" w:rsidRDefault="00220C6C" w:rsidP="00C203B1">
      <w:pPr>
        <w:spacing w:before="100" w:beforeAutospacing="1" w:after="100" w:afterAutospacing="1" w:line="360" w:lineRule="auto"/>
        <w:ind w:firstLine="720"/>
        <w:jc w:val="both"/>
        <w:rPr>
          <w:rFonts w:ascii="Sakkal Majalla" w:hAnsi="Sakkal Majalla" w:cs="Sakkal Majalla"/>
          <w:sz w:val="28"/>
          <w:szCs w:val="28"/>
          <w:rtl/>
        </w:rPr>
      </w:pPr>
      <w:r w:rsidRPr="00220C6C">
        <w:rPr>
          <w:rFonts w:ascii="Sakkal Majalla" w:hAnsi="Sakkal Majalla" w:cs="Sakkal Majalla"/>
          <w:sz w:val="28"/>
          <w:szCs w:val="28"/>
          <w:rtl/>
        </w:rPr>
        <w:t xml:space="preserve">واستخدمت بعض الدراسات والبحوث مدخل النظم في تعريف المؤسسة الصحية , فعرفتها بأنها نظام كلي مركب من مجموعه من النظم الفرعية والتي تتميز كل منها بطبيعه مميزة وخصائص خاصة والتي تتفاعل معا بغية تحقيق مجموعة من الاهداف الصحية المرجوة فهي بذلك عبارة عن تركيب اجتماعي انساني يستهدف تحقيق وتلبية اهداف محددة يشمل مدخلات ومخرجات ويتكون من ثلاثة عناصر </w:t>
      </w:r>
      <w:r w:rsidRPr="00220C6C">
        <w:rPr>
          <w:rFonts w:ascii="Sakkal Majalla" w:hAnsi="Sakkal Majalla" w:cs="Sakkal Majalla"/>
          <w:sz w:val="28"/>
          <w:szCs w:val="28"/>
          <w:rtl/>
        </w:rPr>
        <w:lastRenderedPageBreak/>
        <w:t>أساسية: افراد وجماعات تحتاج لخدمات صحية افراد او مهنيين متخصصون بميادين صحية متنوعه ومنظمات اجتماعية انسانية تنظم اسلوب تقديم الخدمة الصحية واسلوب التمويل والشراء للخدمات وتقنين وتشريع الخدمات والتخطيط والتنسيق ورسم الاهداف والسعي المتواصل لتحسين الخدمات ومراقبة ذلك ويتبنى الباحث التعريف الاخير كونه الأشمل والذي باعتقادي له دلالة قويه عما تعنية المنظمة الصحيه.</w:t>
      </w:r>
      <w:r w:rsidR="00ED4BE4">
        <w:rPr>
          <w:rFonts w:ascii="Sakkal Majalla" w:hAnsi="Sakkal Majalla" w:cs="Sakkal Majalla" w:hint="cs"/>
          <w:sz w:val="28"/>
          <w:szCs w:val="28"/>
          <w:rtl/>
        </w:rPr>
        <w:t xml:space="preserve"> (سليمان، 2019).</w:t>
      </w:r>
    </w:p>
    <w:p w14:paraId="63C9FBBB" w14:textId="6DCBC8DC" w:rsidR="00220C6C" w:rsidRPr="007D5C75" w:rsidRDefault="007D5C75" w:rsidP="007D5C75">
      <w:pPr>
        <w:spacing w:before="100" w:beforeAutospacing="1" w:after="100" w:afterAutospacing="1" w:line="360" w:lineRule="auto"/>
        <w:jc w:val="both"/>
        <w:outlineLvl w:val="2"/>
        <w:rPr>
          <w:rFonts w:ascii="Sakkal Majalla" w:hAnsi="Sakkal Majalla" w:cs="Sakkal Majalla"/>
          <w:b/>
          <w:bCs/>
          <w:sz w:val="32"/>
          <w:szCs w:val="32"/>
          <w:rtl/>
        </w:rPr>
      </w:pPr>
      <w:bookmarkStart w:id="95" w:name="_Toc173107129"/>
      <w:r w:rsidRPr="007D5C75">
        <w:rPr>
          <w:rFonts w:ascii="Sakkal Majalla" w:hAnsi="Sakkal Majalla" w:cs="Sakkal Majalla" w:hint="cs"/>
          <w:b/>
          <w:bCs/>
          <w:sz w:val="32"/>
          <w:szCs w:val="32"/>
          <w:rtl/>
        </w:rPr>
        <w:t xml:space="preserve">3.3.2 </w:t>
      </w:r>
      <w:r w:rsidR="00220C6C" w:rsidRPr="007D5C75">
        <w:rPr>
          <w:rFonts w:ascii="Sakkal Majalla" w:hAnsi="Sakkal Majalla" w:cs="Sakkal Majalla"/>
          <w:b/>
          <w:bCs/>
          <w:sz w:val="32"/>
          <w:szCs w:val="32"/>
          <w:rtl/>
        </w:rPr>
        <w:t>التطور التاريخي للمنظمات الصحية</w:t>
      </w:r>
      <w:bookmarkEnd w:id="95"/>
    </w:p>
    <w:p w14:paraId="56CB20DE" w14:textId="77777777" w:rsidR="00220C6C" w:rsidRPr="00220C6C" w:rsidRDefault="00220C6C" w:rsidP="00C203B1">
      <w:pPr>
        <w:spacing w:before="100" w:beforeAutospacing="1" w:after="100" w:afterAutospacing="1" w:line="360" w:lineRule="auto"/>
        <w:ind w:firstLine="720"/>
        <w:jc w:val="both"/>
        <w:rPr>
          <w:rFonts w:ascii="Sakkal Majalla" w:hAnsi="Sakkal Majalla" w:cs="Sakkal Majalla"/>
          <w:sz w:val="28"/>
          <w:szCs w:val="28"/>
          <w:rtl/>
        </w:rPr>
      </w:pPr>
      <w:r w:rsidRPr="00220C6C">
        <w:rPr>
          <w:rFonts w:ascii="Sakkal Majalla" w:hAnsi="Sakkal Majalla" w:cs="Sakkal Majalla"/>
          <w:sz w:val="28"/>
          <w:szCs w:val="28"/>
          <w:rtl/>
        </w:rPr>
        <w:t>إن المؤسسات الصحية لم تصل الى هذا المستوى من التقدم الا نتيجة للتطورات التاريخية التي طرأت عليها على مر العصور، بدءا من الحضارات القديمة وحتى الوصول الى العصر الحديث. وبالتالي يمكن التمييز بين ثلاثة مراحل اساسية لتطور للمنظمة الصحية تتمثل فيما يلي:</w:t>
      </w:r>
    </w:p>
    <w:p w14:paraId="2E939A35" w14:textId="6F8FB96B" w:rsidR="00CE7E1E" w:rsidRDefault="00220C6C" w:rsidP="007D5C75">
      <w:pPr>
        <w:pStyle w:val="a6"/>
        <w:numPr>
          <w:ilvl w:val="0"/>
          <w:numId w:val="14"/>
        </w:numPr>
        <w:spacing w:before="100" w:beforeAutospacing="1" w:after="100" w:afterAutospacing="1" w:line="360" w:lineRule="auto"/>
        <w:ind w:left="423"/>
        <w:contextualSpacing w:val="0"/>
        <w:jc w:val="both"/>
        <w:rPr>
          <w:rFonts w:ascii="Sakkal Majalla" w:hAnsi="Sakkal Majalla" w:cs="Sakkal Majalla"/>
          <w:sz w:val="28"/>
          <w:szCs w:val="28"/>
        </w:rPr>
      </w:pPr>
      <w:r w:rsidRPr="00CE7E1E">
        <w:rPr>
          <w:rFonts w:ascii="Sakkal Majalla" w:hAnsi="Sakkal Majalla" w:cs="Sakkal Majalla"/>
          <w:sz w:val="28"/>
          <w:szCs w:val="28"/>
          <w:rtl/>
        </w:rPr>
        <w:t>المنظمة الصحية في الحضارات القديمة</w:t>
      </w:r>
      <w:r w:rsidR="00CE7E1E">
        <w:rPr>
          <w:rFonts w:ascii="Sakkal Majalla" w:hAnsi="Sakkal Majalla" w:cs="Sakkal Majalla" w:hint="cs"/>
          <w:sz w:val="28"/>
          <w:szCs w:val="28"/>
          <w:rtl/>
        </w:rPr>
        <w:t>.</w:t>
      </w:r>
    </w:p>
    <w:p w14:paraId="1A07FE8C" w14:textId="77777777" w:rsidR="00CE7E1E" w:rsidRDefault="00220C6C" w:rsidP="007D5C75">
      <w:pPr>
        <w:pStyle w:val="a6"/>
        <w:numPr>
          <w:ilvl w:val="0"/>
          <w:numId w:val="14"/>
        </w:numPr>
        <w:spacing w:before="100" w:beforeAutospacing="1" w:after="100" w:afterAutospacing="1" w:line="360" w:lineRule="auto"/>
        <w:ind w:left="423"/>
        <w:contextualSpacing w:val="0"/>
        <w:jc w:val="both"/>
        <w:rPr>
          <w:rFonts w:ascii="Sakkal Majalla" w:hAnsi="Sakkal Majalla" w:cs="Sakkal Majalla"/>
          <w:sz w:val="28"/>
          <w:szCs w:val="28"/>
        </w:rPr>
      </w:pPr>
      <w:r w:rsidRPr="00CE7E1E">
        <w:rPr>
          <w:rFonts w:ascii="Sakkal Majalla" w:hAnsi="Sakkal Majalla" w:cs="Sakkal Majalla"/>
          <w:sz w:val="28"/>
          <w:szCs w:val="28"/>
          <w:rtl/>
        </w:rPr>
        <w:t>المنظمة الصحية في العصر الإسلامي</w:t>
      </w:r>
      <w:r w:rsidR="00CE7E1E">
        <w:rPr>
          <w:rFonts w:ascii="Sakkal Majalla" w:hAnsi="Sakkal Majalla" w:cs="Sakkal Majalla" w:hint="cs"/>
          <w:sz w:val="28"/>
          <w:szCs w:val="28"/>
          <w:rtl/>
        </w:rPr>
        <w:t>.</w:t>
      </w:r>
    </w:p>
    <w:p w14:paraId="010CCEAA" w14:textId="232074AA" w:rsidR="00CE7E1E" w:rsidRPr="00ED4BE4" w:rsidRDefault="00220C6C" w:rsidP="007D5C75">
      <w:pPr>
        <w:pStyle w:val="a6"/>
        <w:numPr>
          <w:ilvl w:val="0"/>
          <w:numId w:val="14"/>
        </w:numPr>
        <w:spacing w:before="100" w:beforeAutospacing="1" w:after="100" w:afterAutospacing="1" w:line="360" w:lineRule="auto"/>
        <w:ind w:left="423"/>
        <w:contextualSpacing w:val="0"/>
        <w:jc w:val="both"/>
        <w:rPr>
          <w:rFonts w:ascii="Sakkal Majalla" w:hAnsi="Sakkal Majalla" w:cs="Sakkal Majalla"/>
          <w:sz w:val="28"/>
          <w:szCs w:val="28"/>
          <w:rtl/>
        </w:rPr>
      </w:pPr>
      <w:r w:rsidRPr="00CE7E1E">
        <w:rPr>
          <w:rFonts w:ascii="Sakkal Majalla" w:hAnsi="Sakkal Majalla" w:cs="Sakkal Majalla"/>
          <w:sz w:val="28"/>
          <w:szCs w:val="28"/>
          <w:rtl/>
        </w:rPr>
        <w:t>المنظمة الصحية في العصر الحديث.</w:t>
      </w:r>
    </w:p>
    <w:p w14:paraId="32C6713D" w14:textId="0683958C" w:rsidR="00220C6C" w:rsidRPr="007D5C75" w:rsidRDefault="00220C6C" w:rsidP="007D5C75">
      <w:pPr>
        <w:spacing w:before="100" w:beforeAutospacing="1" w:after="100" w:afterAutospacing="1" w:line="360" w:lineRule="auto"/>
        <w:ind w:hanging="2"/>
        <w:jc w:val="both"/>
        <w:rPr>
          <w:rFonts w:ascii="Sakkal Majalla" w:hAnsi="Sakkal Majalla" w:cs="Sakkal Majalla"/>
          <w:b/>
          <w:bCs/>
          <w:sz w:val="28"/>
          <w:szCs w:val="28"/>
          <w:rtl/>
        </w:rPr>
      </w:pPr>
      <w:r w:rsidRPr="007D5C75">
        <w:rPr>
          <w:rFonts w:ascii="Sakkal Majalla" w:hAnsi="Sakkal Majalla" w:cs="Sakkal Majalla"/>
          <w:b/>
          <w:bCs/>
          <w:sz w:val="28"/>
          <w:szCs w:val="28"/>
          <w:rtl/>
        </w:rPr>
        <w:t>يمكن القاء الضوء على كل مرحلة بإيجاز فيما يلي :</w:t>
      </w:r>
    </w:p>
    <w:p w14:paraId="61EEA835" w14:textId="63610913" w:rsidR="00220C6C" w:rsidRPr="007D5C75" w:rsidRDefault="00220C6C" w:rsidP="007D5C75">
      <w:pPr>
        <w:pStyle w:val="a6"/>
        <w:numPr>
          <w:ilvl w:val="0"/>
          <w:numId w:val="31"/>
        </w:numPr>
        <w:spacing w:before="100" w:beforeAutospacing="1" w:after="100" w:afterAutospacing="1" w:line="360" w:lineRule="auto"/>
        <w:ind w:left="423"/>
        <w:jc w:val="both"/>
        <w:rPr>
          <w:rFonts w:ascii="Sakkal Majalla" w:hAnsi="Sakkal Majalla" w:cs="Sakkal Majalla"/>
          <w:b/>
          <w:bCs/>
          <w:sz w:val="28"/>
          <w:szCs w:val="28"/>
          <w:rtl/>
        </w:rPr>
      </w:pPr>
      <w:r w:rsidRPr="007D5C75">
        <w:rPr>
          <w:rFonts w:ascii="Sakkal Majalla" w:hAnsi="Sakkal Majalla" w:cs="Sakkal Majalla"/>
          <w:b/>
          <w:bCs/>
          <w:sz w:val="28"/>
          <w:szCs w:val="28"/>
          <w:rtl/>
        </w:rPr>
        <w:t>اولا: المنظمة الصحية في الحضارات القديمة</w:t>
      </w:r>
    </w:p>
    <w:p w14:paraId="0042AD63" w14:textId="0C8FE1F6" w:rsidR="00220C6C" w:rsidRPr="00220C6C" w:rsidRDefault="00220C6C" w:rsidP="00C203B1">
      <w:pPr>
        <w:spacing w:before="100" w:beforeAutospacing="1" w:after="100" w:afterAutospacing="1" w:line="360" w:lineRule="auto"/>
        <w:ind w:firstLine="720"/>
        <w:jc w:val="both"/>
        <w:rPr>
          <w:rFonts w:ascii="Sakkal Majalla" w:hAnsi="Sakkal Majalla" w:cs="Sakkal Majalla"/>
          <w:sz w:val="28"/>
          <w:szCs w:val="28"/>
          <w:rtl/>
        </w:rPr>
      </w:pPr>
      <w:r w:rsidRPr="00220C6C">
        <w:rPr>
          <w:rFonts w:ascii="Sakkal Majalla" w:hAnsi="Sakkal Majalla" w:cs="Sakkal Majalla"/>
          <w:sz w:val="28"/>
          <w:szCs w:val="28"/>
          <w:rtl/>
        </w:rPr>
        <w:t>ان تاريخ المنظمات الصحية يرجع الى ما يقارب (1200) سنة قبل الميلاد وذلك في المعابد</w:t>
      </w:r>
      <w:r w:rsidR="00CE7E1E">
        <w:rPr>
          <w:rFonts w:ascii="Sakkal Majalla" w:hAnsi="Sakkal Majalla" w:cs="Sakkal Majalla" w:hint="cs"/>
          <w:sz w:val="28"/>
          <w:szCs w:val="28"/>
          <w:rtl/>
        </w:rPr>
        <w:t xml:space="preserve"> </w:t>
      </w:r>
      <w:r w:rsidRPr="00220C6C">
        <w:rPr>
          <w:rFonts w:ascii="Sakkal Majalla" w:hAnsi="Sakkal Majalla" w:cs="Sakkal Majalla"/>
          <w:sz w:val="28"/>
          <w:szCs w:val="28"/>
          <w:rtl/>
        </w:rPr>
        <w:t>الاغريقية، ويعتبر أبو قراط (</w:t>
      </w:r>
      <w:r w:rsidRPr="00220C6C">
        <w:rPr>
          <w:rFonts w:ascii="Sakkal Majalla" w:hAnsi="Sakkal Majalla" w:cs="Sakkal Majalla"/>
          <w:sz w:val="28"/>
          <w:szCs w:val="28"/>
        </w:rPr>
        <w:t>Hippocrate</w:t>
      </w:r>
      <w:r w:rsidRPr="00220C6C">
        <w:rPr>
          <w:rFonts w:ascii="Sakkal Majalla" w:hAnsi="Sakkal Majalla" w:cs="Sakkal Majalla"/>
          <w:sz w:val="28"/>
          <w:szCs w:val="28"/>
          <w:rtl/>
        </w:rPr>
        <w:t xml:space="preserve">) أول من وضع اساسيات معالجة المرضى في هذه المعابد. كما استخدم فراعنة مصر (حوالي 600 سنة قبل الميلاد معابدهم لإيواء وعلاج المرضى وسميت بمعابد الشفاء وأنشأ الفارسيون مستشفيات في المدن الرئيسية اطلق عليها اسم بيمارستانات وهي كلمة فارسية تعني دار المرضى اما الحضارة الهندية خلال الفترة 232273 قبل الميلاد فقد شهدت بناء مستشفيات عرفت باسم سكيستا </w:t>
      </w:r>
      <w:r w:rsidRPr="00220C6C">
        <w:rPr>
          <w:rFonts w:ascii="Sakkal Majalla" w:hAnsi="Sakkal Majalla" w:cs="Sakkal Majalla"/>
          <w:sz w:val="28"/>
          <w:szCs w:val="28"/>
        </w:rPr>
        <w:t>Ckista</w:t>
      </w:r>
      <w:r w:rsidRPr="00220C6C">
        <w:rPr>
          <w:rFonts w:ascii="Sakkal Majalla" w:hAnsi="Sakkal Majalla" w:cs="Sakkal Majalla"/>
          <w:sz w:val="28"/>
          <w:szCs w:val="28"/>
          <w:rtl/>
        </w:rPr>
        <w:t xml:space="preserve"> قيل انها كانت</w:t>
      </w:r>
      <w:r w:rsidR="00CE7E1E">
        <w:rPr>
          <w:rFonts w:ascii="Sakkal Majalla" w:hAnsi="Sakkal Majalla" w:cs="Sakkal Majalla" w:hint="cs"/>
          <w:sz w:val="28"/>
          <w:szCs w:val="28"/>
          <w:rtl/>
        </w:rPr>
        <w:t xml:space="preserve"> </w:t>
      </w:r>
      <w:r w:rsidRPr="00220C6C">
        <w:rPr>
          <w:rFonts w:ascii="Sakkal Majalla" w:hAnsi="Sakkal Majalla" w:cs="Sakkal Majalla"/>
          <w:sz w:val="28"/>
          <w:szCs w:val="28"/>
          <w:rtl/>
        </w:rPr>
        <w:t xml:space="preserve">على درجة عالية من النظافة وقد خصص الرومان خلال الفترة 350-500 ميلادية </w:t>
      </w:r>
      <w:r w:rsidRPr="00220C6C">
        <w:rPr>
          <w:rFonts w:ascii="Sakkal Majalla" w:hAnsi="Sakkal Majalla" w:cs="Sakkal Majalla"/>
          <w:sz w:val="28"/>
          <w:szCs w:val="28"/>
          <w:rtl/>
        </w:rPr>
        <w:lastRenderedPageBreak/>
        <w:t>اماكن ملحقة</w:t>
      </w:r>
      <w:r w:rsidR="00CE7E1E">
        <w:rPr>
          <w:rFonts w:ascii="Sakkal Majalla" w:hAnsi="Sakkal Majalla" w:cs="Sakkal Majalla" w:hint="cs"/>
          <w:sz w:val="28"/>
          <w:szCs w:val="28"/>
          <w:rtl/>
        </w:rPr>
        <w:t xml:space="preserve"> </w:t>
      </w:r>
      <w:r w:rsidRPr="00220C6C">
        <w:rPr>
          <w:rFonts w:ascii="Sakkal Majalla" w:hAnsi="Sakkal Majalla" w:cs="Sakkal Majalla"/>
          <w:sz w:val="28"/>
          <w:szCs w:val="28"/>
          <w:rtl/>
        </w:rPr>
        <w:t>بالكنائس المسيحية لايواء وعلاج المرضى، كما أنشأوا ايضا مستشفيات صغيرة لعلاج الجنود. تميزت المنظمات الصحية في الحضارات القديمة بعدد من الخصائص لعل من أهمها ما</w:t>
      </w:r>
      <w:r w:rsidR="00CE7E1E">
        <w:rPr>
          <w:rFonts w:ascii="Sakkal Majalla" w:hAnsi="Sakkal Majalla" w:cs="Sakkal Majalla" w:hint="cs"/>
          <w:sz w:val="28"/>
          <w:szCs w:val="28"/>
          <w:rtl/>
        </w:rPr>
        <w:t xml:space="preserve"> </w:t>
      </w:r>
      <w:r w:rsidRPr="00220C6C">
        <w:rPr>
          <w:rFonts w:ascii="Sakkal Majalla" w:hAnsi="Sakkal Majalla" w:cs="Sakkal Majalla"/>
          <w:sz w:val="28"/>
          <w:szCs w:val="28"/>
          <w:rtl/>
        </w:rPr>
        <w:t>يلي:</w:t>
      </w:r>
      <w:r w:rsidR="00ED4BE4">
        <w:rPr>
          <w:rFonts w:ascii="Sakkal Majalla" w:hAnsi="Sakkal Majalla" w:cs="Sakkal Majalla" w:hint="cs"/>
          <w:sz w:val="28"/>
          <w:szCs w:val="28"/>
          <w:rtl/>
        </w:rPr>
        <w:t xml:space="preserve"> (موفق، 2023).</w:t>
      </w:r>
    </w:p>
    <w:p w14:paraId="4B1739F0" w14:textId="77777777" w:rsidR="00CE7E1E" w:rsidRDefault="00220C6C" w:rsidP="007D5C75">
      <w:pPr>
        <w:pStyle w:val="a6"/>
        <w:numPr>
          <w:ilvl w:val="0"/>
          <w:numId w:val="15"/>
        </w:numPr>
        <w:spacing w:before="100" w:beforeAutospacing="1" w:after="100" w:afterAutospacing="1" w:line="360" w:lineRule="auto"/>
        <w:ind w:left="565"/>
        <w:contextualSpacing w:val="0"/>
        <w:jc w:val="both"/>
        <w:rPr>
          <w:rFonts w:ascii="Sakkal Majalla" w:hAnsi="Sakkal Majalla" w:cs="Sakkal Majalla"/>
          <w:sz w:val="28"/>
          <w:szCs w:val="28"/>
        </w:rPr>
      </w:pPr>
      <w:r w:rsidRPr="00CE7E1E">
        <w:rPr>
          <w:rFonts w:ascii="Sakkal Majalla" w:hAnsi="Sakkal Majalla" w:cs="Sakkal Majalla"/>
          <w:sz w:val="28"/>
          <w:szCs w:val="28"/>
          <w:rtl/>
        </w:rPr>
        <w:t>استخدام المنظمة الصحية كمكان لايواء المرضى وتقديم العلاج مع التركيز على صحة</w:t>
      </w:r>
      <w:r w:rsidR="00CE7E1E" w:rsidRPr="00CE7E1E">
        <w:rPr>
          <w:rFonts w:ascii="Sakkal Majalla" w:hAnsi="Sakkal Majalla" w:cs="Sakkal Majalla" w:hint="cs"/>
          <w:sz w:val="28"/>
          <w:szCs w:val="28"/>
          <w:rtl/>
        </w:rPr>
        <w:t xml:space="preserve"> </w:t>
      </w:r>
      <w:r w:rsidRPr="00CE7E1E">
        <w:rPr>
          <w:rFonts w:ascii="Sakkal Majalla" w:hAnsi="Sakkal Majalla" w:cs="Sakkal Majalla"/>
          <w:sz w:val="28"/>
          <w:szCs w:val="28"/>
          <w:rtl/>
        </w:rPr>
        <w:t>الفرد الشخصية من حيث الاهتمام بتغذيته ونظافته.</w:t>
      </w:r>
    </w:p>
    <w:p w14:paraId="6AE9CB9A" w14:textId="77777777" w:rsidR="00CE7E1E" w:rsidRDefault="00220C6C" w:rsidP="007D5C75">
      <w:pPr>
        <w:pStyle w:val="a6"/>
        <w:numPr>
          <w:ilvl w:val="0"/>
          <w:numId w:val="15"/>
        </w:numPr>
        <w:spacing w:before="100" w:beforeAutospacing="1" w:after="100" w:afterAutospacing="1" w:line="360" w:lineRule="auto"/>
        <w:ind w:left="565"/>
        <w:contextualSpacing w:val="0"/>
        <w:jc w:val="both"/>
        <w:rPr>
          <w:rFonts w:ascii="Sakkal Majalla" w:hAnsi="Sakkal Majalla" w:cs="Sakkal Majalla"/>
          <w:sz w:val="28"/>
          <w:szCs w:val="28"/>
        </w:rPr>
      </w:pPr>
      <w:r w:rsidRPr="00CE7E1E">
        <w:rPr>
          <w:rFonts w:ascii="Sakkal Majalla" w:hAnsi="Sakkal Majalla" w:cs="Sakkal Majalla"/>
          <w:sz w:val="28"/>
          <w:szCs w:val="28"/>
          <w:rtl/>
        </w:rPr>
        <w:t>استخدامها كمركز للتدريب.</w:t>
      </w:r>
    </w:p>
    <w:p w14:paraId="25C10606" w14:textId="7910C807" w:rsidR="00CE7E1E" w:rsidRDefault="00220C6C" w:rsidP="007D5C75">
      <w:pPr>
        <w:pStyle w:val="a6"/>
        <w:numPr>
          <w:ilvl w:val="0"/>
          <w:numId w:val="15"/>
        </w:numPr>
        <w:spacing w:before="100" w:beforeAutospacing="1" w:after="100" w:afterAutospacing="1" w:line="360" w:lineRule="auto"/>
        <w:ind w:left="565"/>
        <w:contextualSpacing w:val="0"/>
        <w:jc w:val="both"/>
        <w:rPr>
          <w:rFonts w:ascii="Sakkal Majalla" w:hAnsi="Sakkal Majalla" w:cs="Sakkal Majalla"/>
          <w:sz w:val="28"/>
          <w:szCs w:val="28"/>
        </w:rPr>
      </w:pPr>
      <w:r w:rsidRPr="00CE7E1E">
        <w:rPr>
          <w:rFonts w:ascii="Sakkal Majalla" w:hAnsi="Sakkal Majalla" w:cs="Sakkal Majalla"/>
          <w:sz w:val="28"/>
          <w:szCs w:val="28"/>
          <w:rtl/>
        </w:rPr>
        <w:t>دراسة تأثير العوامل البيئية المختلفة على المرضى</w:t>
      </w:r>
      <w:r w:rsidR="00CE7E1E">
        <w:rPr>
          <w:rFonts w:ascii="Sakkal Majalla" w:hAnsi="Sakkal Majalla" w:cs="Sakkal Majalla" w:hint="cs"/>
          <w:sz w:val="28"/>
          <w:szCs w:val="28"/>
          <w:rtl/>
        </w:rPr>
        <w:t>.</w:t>
      </w:r>
    </w:p>
    <w:p w14:paraId="7E40E6B5" w14:textId="71A209B5" w:rsidR="00220C6C" w:rsidRPr="00CE7E1E" w:rsidRDefault="00220C6C" w:rsidP="007D5C75">
      <w:pPr>
        <w:pStyle w:val="a6"/>
        <w:numPr>
          <w:ilvl w:val="0"/>
          <w:numId w:val="15"/>
        </w:numPr>
        <w:spacing w:before="100" w:beforeAutospacing="1" w:after="100" w:afterAutospacing="1" w:line="360" w:lineRule="auto"/>
        <w:ind w:left="565"/>
        <w:contextualSpacing w:val="0"/>
        <w:jc w:val="both"/>
        <w:rPr>
          <w:rFonts w:ascii="Sakkal Majalla" w:hAnsi="Sakkal Majalla" w:cs="Sakkal Majalla"/>
          <w:sz w:val="28"/>
          <w:szCs w:val="28"/>
          <w:rtl/>
        </w:rPr>
      </w:pPr>
      <w:r w:rsidRPr="00CE7E1E">
        <w:rPr>
          <w:rFonts w:ascii="Sakkal Majalla" w:hAnsi="Sakkal Majalla" w:cs="Sakkal Majalla"/>
          <w:sz w:val="28"/>
          <w:szCs w:val="28"/>
          <w:rtl/>
        </w:rPr>
        <w:t>الاهتمام بنظافة بيئة المنظمة الداخلية.</w:t>
      </w:r>
    </w:p>
    <w:p w14:paraId="12917CC9" w14:textId="705B5239" w:rsidR="00220C6C" w:rsidRPr="007D5C75" w:rsidRDefault="00220C6C" w:rsidP="007D5C75">
      <w:pPr>
        <w:pStyle w:val="a6"/>
        <w:numPr>
          <w:ilvl w:val="0"/>
          <w:numId w:val="32"/>
        </w:numPr>
        <w:spacing w:before="100" w:beforeAutospacing="1" w:after="100" w:afterAutospacing="1" w:line="360" w:lineRule="auto"/>
        <w:ind w:left="423"/>
        <w:jc w:val="both"/>
        <w:rPr>
          <w:rFonts w:ascii="Sakkal Majalla" w:hAnsi="Sakkal Majalla" w:cs="Sakkal Majalla"/>
          <w:b/>
          <w:bCs/>
          <w:sz w:val="28"/>
          <w:szCs w:val="28"/>
          <w:rtl/>
        </w:rPr>
      </w:pPr>
      <w:r w:rsidRPr="007D5C75">
        <w:rPr>
          <w:rFonts w:ascii="Sakkal Majalla" w:hAnsi="Sakkal Majalla" w:cs="Sakkal Majalla"/>
          <w:b/>
          <w:bCs/>
          <w:sz w:val="28"/>
          <w:szCs w:val="28"/>
          <w:rtl/>
        </w:rPr>
        <w:t>ثانيا : المنظمات الصحية في العصر الإسلامي</w:t>
      </w:r>
    </w:p>
    <w:p w14:paraId="726CE4B6" w14:textId="77777777" w:rsidR="00220C6C" w:rsidRPr="00220C6C" w:rsidRDefault="00220C6C" w:rsidP="00C203B1">
      <w:pPr>
        <w:spacing w:before="100" w:beforeAutospacing="1" w:after="100" w:afterAutospacing="1" w:line="360" w:lineRule="auto"/>
        <w:ind w:firstLine="720"/>
        <w:jc w:val="both"/>
        <w:rPr>
          <w:rFonts w:ascii="Sakkal Majalla" w:hAnsi="Sakkal Majalla" w:cs="Sakkal Majalla"/>
          <w:sz w:val="28"/>
          <w:szCs w:val="28"/>
          <w:rtl/>
        </w:rPr>
      </w:pPr>
      <w:r w:rsidRPr="00220C6C">
        <w:rPr>
          <w:rFonts w:ascii="Sakkal Majalla" w:hAnsi="Sakkal Majalla" w:cs="Sakkal Majalla"/>
          <w:sz w:val="28"/>
          <w:szCs w:val="28"/>
          <w:rtl/>
        </w:rPr>
        <w:t>شهدت المنظمات الصحية في العصر الاسلامي تطورا ملحوظاً وكانت خيمة رفيدة التي تم انشاؤها في مسجد رسول الله صلى الله عليه وسلم أول مستشفى ثابت في هذا العصر واقام الوليد بن عبد الملك (882هـ / 706م) مستشفى متكامل في دمشق حشد له مجموعه من الاطباء. اما في العصر العباسي فقد تم تشييد عدد من ا المنظمات الصحية في بغداد ودمشق والقاهرة وقد تم تصنيف هذه المنظمات الى ثلاثة مجموعات منظمة صحية ثابتة (مثل المستشفيات التي اقيمت على نهر دجلة ومستشفيات السجون منظمات صحية متنقلة مثل مستشفى السبيل التي ترافق الحجاج) منظمات العزل (مثل دور الامراض النفسية).</w:t>
      </w:r>
    </w:p>
    <w:p w14:paraId="4A285697" w14:textId="55FC66B8" w:rsidR="00220C6C" w:rsidRPr="007D5C75" w:rsidRDefault="00220C6C" w:rsidP="00C203B1">
      <w:pPr>
        <w:spacing w:before="100" w:beforeAutospacing="1" w:after="100" w:afterAutospacing="1" w:line="360" w:lineRule="auto"/>
        <w:ind w:firstLine="720"/>
        <w:jc w:val="both"/>
        <w:rPr>
          <w:rFonts w:ascii="Sakkal Majalla" w:hAnsi="Sakkal Majalla" w:cs="Sakkal Majalla"/>
          <w:b/>
          <w:bCs/>
          <w:sz w:val="28"/>
          <w:szCs w:val="28"/>
          <w:rtl/>
        </w:rPr>
      </w:pPr>
      <w:r w:rsidRPr="007D5C75">
        <w:rPr>
          <w:rFonts w:ascii="Sakkal Majalla" w:hAnsi="Sakkal Majalla" w:cs="Sakkal Majalla"/>
          <w:b/>
          <w:bCs/>
          <w:sz w:val="28"/>
          <w:szCs w:val="28"/>
          <w:rtl/>
        </w:rPr>
        <w:t>من ابرز الخصائص التي تميزت بها المنظمات الصحية في العصر الاسلامي ما يلي</w:t>
      </w:r>
      <w:r w:rsidR="00CE7E1E" w:rsidRPr="007D5C75">
        <w:rPr>
          <w:rFonts w:ascii="Sakkal Majalla" w:hAnsi="Sakkal Majalla" w:cs="Sakkal Majalla" w:hint="cs"/>
          <w:b/>
          <w:bCs/>
          <w:sz w:val="28"/>
          <w:szCs w:val="28"/>
          <w:rtl/>
        </w:rPr>
        <w:t>:</w:t>
      </w:r>
      <w:r w:rsidR="00ED4BE4" w:rsidRPr="007D5C75">
        <w:rPr>
          <w:rFonts w:ascii="Sakkal Majalla" w:hAnsi="Sakkal Majalla" w:cs="Sakkal Majalla" w:hint="cs"/>
          <w:b/>
          <w:bCs/>
          <w:sz w:val="28"/>
          <w:szCs w:val="28"/>
          <w:rtl/>
        </w:rPr>
        <w:t xml:space="preserve"> (سليمان، 2019).</w:t>
      </w:r>
    </w:p>
    <w:p w14:paraId="5C0AA02C" w14:textId="1EAF9F2A" w:rsidR="00CE7E1E" w:rsidRDefault="00220C6C" w:rsidP="007D5C75">
      <w:pPr>
        <w:pStyle w:val="a6"/>
        <w:numPr>
          <w:ilvl w:val="0"/>
          <w:numId w:val="16"/>
        </w:numPr>
        <w:spacing w:before="100" w:beforeAutospacing="1" w:after="100" w:afterAutospacing="1" w:line="360" w:lineRule="auto"/>
        <w:ind w:left="565"/>
        <w:contextualSpacing w:val="0"/>
        <w:jc w:val="both"/>
        <w:rPr>
          <w:rFonts w:ascii="Sakkal Majalla" w:hAnsi="Sakkal Majalla" w:cs="Sakkal Majalla"/>
          <w:sz w:val="28"/>
          <w:szCs w:val="28"/>
        </w:rPr>
      </w:pPr>
      <w:r w:rsidRPr="00CE7E1E">
        <w:rPr>
          <w:rFonts w:ascii="Sakkal Majalla" w:hAnsi="Sakkal Majalla" w:cs="Sakkal Majalla"/>
          <w:sz w:val="28"/>
          <w:szCs w:val="28"/>
          <w:rtl/>
        </w:rPr>
        <w:t>عدم السماح للمرضى المصابين بأمراض معديه بمخالطة المرضى الآخرين</w:t>
      </w:r>
      <w:r w:rsidR="00CE7E1E">
        <w:rPr>
          <w:rFonts w:ascii="Sakkal Majalla" w:hAnsi="Sakkal Majalla" w:cs="Sakkal Majalla" w:hint="cs"/>
          <w:sz w:val="28"/>
          <w:szCs w:val="28"/>
          <w:rtl/>
        </w:rPr>
        <w:t>.</w:t>
      </w:r>
    </w:p>
    <w:p w14:paraId="0E738962" w14:textId="77777777" w:rsidR="00CE7E1E" w:rsidRDefault="00220C6C" w:rsidP="007D5C75">
      <w:pPr>
        <w:pStyle w:val="a6"/>
        <w:numPr>
          <w:ilvl w:val="0"/>
          <w:numId w:val="16"/>
        </w:numPr>
        <w:spacing w:before="100" w:beforeAutospacing="1" w:after="100" w:afterAutospacing="1" w:line="360" w:lineRule="auto"/>
        <w:ind w:left="565"/>
        <w:contextualSpacing w:val="0"/>
        <w:jc w:val="both"/>
        <w:rPr>
          <w:rFonts w:ascii="Sakkal Majalla" w:hAnsi="Sakkal Majalla" w:cs="Sakkal Majalla"/>
          <w:sz w:val="28"/>
          <w:szCs w:val="28"/>
        </w:rPr>
      </w:pPr>
      <w:r w:rsidRPr="00CE7E1E">
        <w:rPr>
          <w:rFonts w:ascii="Sakkal Majalla" w:hAnsi="Sakkal Majalla" w:cs="Sakkal Majalla"/>
          <w:sz w:val="28"/>
          <w:szCs w:val="28"/>
          <w:rtl/>
        </w:rPr>
        <w:t>اختيار موقع بيتي مناسب لاقامة المنظمة الصحية.</w:t>
      </w:r>
    </w:p>
    <w:p w14:paraId="0FE23079" w14:textId="77777777" w:rsidR="00CE7E1E" w:rsidRDefault="00220C6C" w:rsidP="007D5C75">
      <w:pPr>
        <w:pStyle w:val="a6"/>
        <w:numPr>
          <w:ilvl w:val="0"/>
          <w:numId w:val="16"/>
        </w:numPr>
        <w:spacing w:before="100" w:beforeAutospacing="1" w:after="100" w:afterAutospacing="1" w:line="360" w:lineRule="auto"/>
        <w:ind w:left="565"/>
        <w:contextualSpacing w:val="0"/>
        <w:jc w:val="both"/>
        <w:rPr>
          <w:rFonts w:ascii="Sakkal Majalla" w:hAnsi="Sakkal Majalla" w:cs="Sakkal Majalla"/>
          <w:sz w:val="28"/>
          <w:szCs w:val="28"/>
        </w:rPr>
      </w:pPr>
      <w:r w:rsidRPr="00CE7E1E">
        <w:rPr>
          <w:rFonts w:ascii="Sakkal Majalla" w:hAnsi="Sakkal Majalla" w:cs="Sakkal Majalla"/>
          <w:sz w:val="28"/>
          <w:szCs w:val="28"/>
          <w:rtl/>
        </w:rPr>
        <w:t>وجود منظمات متنقلة يتم ارسالها إلى المناطق النائية بصفة دورية.</w:t>
      </w:r>
    </w:p>
    <w:p w14:paraId="16ADF7A6" w14:textId="77777777" w:rsidR="00CE7E1E" w:rsidRDefault="00220C6C" w:rsidP="007D5C75">
      <w:pPr>
        <w:pStyle w:val="a6"/>
        <w:numPr>
          <w:ilvl w:val="0"/>
          <w:numId w:val="16"/>
        </w:numPr>
        <w:spacing w:before="100" w:beforeAutospacing="1" w:after="100" w:afterAutospacing="1" w:line="360" w:lineRule="auto"/>
        <w:ind w:left="565"/>
        <w:contextualSpacing w:val="0"/>
        <w:jc w:val="both"/>
        <w:rPr>
          <w:rFonts w:ascii="Sakkal Majalla" w:hAnsi="Sakkal Majalla" w:cs="Sakkal Majalla"/>
          <w:sz w:val="28"/>
          <w:szCs w:val="28"/>
        </w:rPr>
      </w:pPr>
      <w:r w:rsidRPr="00CE7E1E">
        <w:rPr>
          <w:rFonts w:ascii="Sakkal Majalla" w:hAnsi="Sakkal Majalla" w:cs="Sakkal Majalla"/>
          <w:sz w:val="28"/>
          <w:szCs w:val="28"/>
          <w:rtl/>
        </w:rPr>
        <w:t>انشاء منظمات صحية وعامة ومتخصصة.</w:t>
      </w:r>
    </w:p>
    <w:p w14:paraId="581EF498" w14:textId="77777777" w:rsidR="00CE7E1E" w:rsidRDefault="00220C6C" w:rsidP="007D5C75">
      <w:pPr>
        <w:pStyle w:val="a6"/>
        <w:numPr>
          <w:ilvl w:val="0"/>
          <w:numId w:val="16"/>
        </w:numPr>
        <w:spacing w:before="100" w:beforeAutospacing="1" w:after="100" w:afterAutospacing="1" w:line="360" w:lineRule="auto"/>
        <w:ind w:left="565"/>
        <w:contextualSpacing w:val="0"/>
        <w:jc w:val="both"/>
        <w:rPr>
          <w:rFonts w:ascii="Sakkal Majalla" w:hAnsi="Sakkal Majalla" w:cs="Sakkal Majalla"/>
          <w:sz w:val="28"/>
          <w:szCs w:val="28"/>
        </w:rPr>
      </w:pPr>
      <w:r w:rsidRPr="00CE7E1E">
        <w:rPr>
          <w:rFonts w:ascii="Sakkal Majalla" w:hAnsi="Sakkal Majalla" w:cs="Sakkal Majalla"/>
          <w:sz w:val="28"/>
          <w:szCs w:val="28"/>
          <w:rtl/>
        </w:rPr>
        <w:lastRenderedPageBreak/>
        <w:t>الاهتمام بنظافة البيئة الداخلية للمنظمة.</w:t>
      </w:r>
    </w:p>
    <w:p w14:paraId="126C59C9" w14:textId="694004EB" w:rsidR="00220C6C" w:rsidRPr="00CE7E1E" w:rsidRDefault="00220C6C" w:rsidP="007D5C75">
      <w:pPr>
        <w:pStyle w:val="a6"/>
        <w:numPr>
          <w:ilvl w:val="0"/>
          <w:numId w:val="16"/>
        </w:numPr>
        <w:spacing w:before="100" w:beforeAutospacing="1" w:after="100" w:afterAutospacing="1" w:line="360" w:lineRule="auto"/>
        <w:ind w:left="565"/>
        <w:contextualSpacing w:val="0"/>
        <w:jc w:val="both"/>
        <w:rPr>
          <w:rFonts w:ascii="Sakkal Majalla" w:hAnsi="Sakkal Majalla" w:cs="Sakkal Majalla"/>
          <w:sz w:val="28"/>
          <w:szCs w:val="28"/>
          <w:rtl/>
        </w:rPr>
      </w:pPr>
      <w:r w:rsidRPr="00CE7E1E">
        <w:rPr>
          <w:rFonts w:ascii="Sakkal Majalla" w:hAnsi="Sakkal Majalla" w:cs="Sakkal Majalla"/>
          <w:sz w:val="28"/>
          <w:szCs w:val="28"/>
          <w:rtl/>
        </w:rPr>
        <w:t xml:space="preserve">التركيز على جودة الخدمة الصحية المقدمة للمرضى. </w:t>
      </w:r>
    </w:p>
    <w:p w14:paraId="30E321D6" w14:textId="58099DA3" w:rsidR="00220C6C" w:rsidRPr="007D5C75" w:rsidRDefault="00220C6C" w:rsidP="007D5C75">
      <w:pPr>
        <w:pStyle w:val="a6"/>
        <w:numPr>
          <w:ilvl w:val="0"/>
          <w:numId w:val="33"/>
        </w:numPr>
        <w:spacing w:before="100" w:beforeAutospacing="1" w:after="100" w:afterAutospacing="1" w:line="360" w:lineRule="auto"/>
        <w:ind w:left="423"/>
        <w:jc w:val="both"/>
        <w:rPr>
          <w:rFonts w:ascii="Sakkal Majalla" w:hAnsi="Sakkal Majalla" w:cs="Sakkal Majalla"/>
          <w:b/>
          <w:bCs/>
          <w:sz w:val="28"/>
          <w:szCs w:val="28"/>
          <w:rtl/>
        </w:rPr>
      </w:pPr>
      <w:r w:rsidRPr="007D5C75">
        <w:rPr>
          <w:rFonts w:ascii="Sakkal Majalla" w:hAnsi="Sakkal Majalla" w:cs="Sakkal Majalla"/>
          <w:b/>
          <w:bCs/>
          <w:sz w:val="28"/>
          <w:szCs w:val="28"/>
          <w:rtl/>
        </w:rPr>
        <w:t>ثالثا: المنظمة الصحية في العصر الحديث:</w:t>
      </w:r>
    </w:p>
    <w:p w14:paraId="1495D614" w14:textId="1B1C4E7F" w:rsidR="00220C6C" w:rsidRPr="00220C6C" w:rsidRDefault="00220C6C" w:rsidP="00C203B1">
      <w:pPr>
        <w:spacing w:before="100" w:beforeAutospacing="1" w:after="100" w:afterAutospacing="1" w:line="360" w:lineRule="auto"/>
        <w:ind w:firstLine="720"/>
        <w:jc w:val="both"/>
        <w:rPr>
          <w:rFonts w:ascii="Sakkal Majalla" w:hAnsi="Sakkal Majalla" w:cs="Sakkal Majalla"/>
          <w:sz w:val="28"/>
          <w:szCs w:val="28"/>
          <w:rtl/>
        </w:rPr>
      </w:pPr>
      <w:r w:rsidRPr="00220C6C">
        <w:rPr>
          <w:rFonts w:ascii="Sakkal Majalla" w:hAnsi="Sakkal Majalla" w:cs="Sakkal Majalla"/>
          <w:sz w:val="28"/>
          <w:szCs w:val="28"/>
          <w:rtl/>
        </w:rPr>
        <w:t>يمثل العصر الحديث ثورة هائلة بالنسبة للمنظمات الصحية واعمالها فقد حملت الثورة الصناعية الكثير من التغييرات الاجتماعية التي اثرت بدورها على الخدمات الصحية وبالتالي تأسيس مستشفيات جديدة وفي اعقاب الحربين العالمتين الأولى والثانية وبعد بناء صرح اقتصادي وصناعي ضخم ظهرت المؤسسات الصحية بكثرة لخدمة ما يتعرض له العمال من حوادث في العمل والتنقل وخدمة لامراض تلوث الجو وامراض البيئة الصناعية بشكل عام ولقد زاد عدد وحجم هذه المؤسسات وظهرت الحاجة الماسة الى ادارة تلك المنظمات بفعالية وكفاءة. اما في وقتنا الحاضر فقد اتخذت المنظمة الصحية بمفهومها المعاصر اشكالا متعددة واطلق عليها مسميات متنوعه واصبح ينظر اليها على انها نظام مفتوح لاعتمادها على افراد المجتمع وتأثرها بالبيئة. وقد تم وصفها بأنها نظام الانسان الاجتماعي وذلك لان الانسان هو اساس النظام ولا يعمل الا بوجوده وهو صانع الخدمة وفي نفس الوقت المنتفع بها .</w:t>
      </w:r>
      <w:r w:rsidR="00ED4BE4">
        <w:rPr>
          <w:rFonts w:ascii="Sakkal Majalla" w:hAnsi="Sakkal Majalla" w:cs="Sakkal Majalla" w:hint="cs"/>
          <w:sz w:val="28"/>
          <w:szCs w:val="28"/>
          <w:rtl/>
        </w:rPr>
        <w:t xml:space="preserve"> (موفق، 2023).</w:t>
      </w:r>
    </w:p>
    <w:p w14:paraId="3678FFDF" w14:textId="5B9BDAA1" w:rsidR="00220C6C" w:rsidRPr="00220C6C" w:rsidRDefault="00220C6C" w:rsidP="00C203B1">
      <w:pPr>
        <w:spacing w:before="100" w:beforeAutospacing="1" w:after="100" w:afterAutospacing="1" w:line="360" w:lineRule="auto"/>
        <w:ind w:firstLine="720"/>
        <w:jc w:val="both"/>
        <w:rPr>
          <w:rFonts w:ascii="Sakkal Majalla" w:hAnsi="Sakkal Majalla" w:cs="Sakkal Majalla"/>
          <w:sz w:val="28"/>
          <w:szCs w:val="28"/>
          <w:rtl/>
        </w:rPr>
      </w:pPr>
      <w:r w:rsidRPr="00220C6C">
        <w:rPr>
          <w:rFonts w:ascii="Sakkal Majalla" w:hAnsi="Sakkal Majalla" w:cs="Sakkal Majalla"/>
          <w:sz w:val="28"/>
          <w:szCs w:val="28"/>
          <w:rtl/>
        </w:rPr>
        <w:t>اهم ما يميز المؤسسات الصحية في العصر الحديث ما يلي:  التركيز على العيادات الخارجية وتقديم الخدمات الصحية في منازل المرضى</w:t>
      </w:r>
      <w:r w:rsidR="00CE7E1E">
        <w:rPr>
          <w:rFonts w:ascii="Sakkal Majalla" w:hAnsi="Sakkal Majalla" w:cs="Sakkal Majalla" w:hint="cs"/>
          <w:sz w:val="28"/>
          <w:szCs w:val="28"/>
          <w:rtl/>
        </w:rPr>
        <w:t xml:space="preserve"> </w:t>
      </w:r>
      <w:r w:rsidRPr="00220C6C">
        <w:rPr>
          <w:rFonts w:ascii="Sakkal Majalla" w:hAnsi="Sakkal Majalla" w:cs="Sakkal Majalla"/>
          <w:sz w:val="28"/>
          <w:szCs w:val="28"/>
          <w:rtl/>
        </w:rPr>
        <w:t>التركيز على استخدام التقنيات الطبية الحديثة بشكل واسع التركيز على معايير الجودة ومدى تحقيقها في المجالات الطبية.</w:t>
      </w:r>
    </w:p>
    <w:p w14:paraId="128D250F" w14:textId="17450C14" w:rsidR="00220C6C" w:rsidRPr="007D5C75" w:rsidRDefault="00220C6C" w:rsidP="00C203B1">
      <w:pPr>
        <w:spacing w:before="100" w:beforeAutospacing="1" w:after="100" w:afterAutospacing="1" w:line="360" w:lineRule="auto"/>
        <w:ind w:firstLine="720"/>
        <w:jc w:val="both"/>
        <w:rPr>
          <w:rFonts w:ascii="Sakkal Majalla" w:hAnsi="Sakkal Majalla" w:cs="Sakkal Majalla"/>
          <w:b/>
          <w:bCs/>
          <w:sz w:val="28"/>
          <w:szCs w:val="28"/>
          <w:rtl/>
        </w:rPr>
      </w:pPr>
      <w:r w:rsidRPr="007D5C75">
        <w:rPr>
          <w:rFonts w:ascii="Sakkal Majalla" w:hAnsi="Sakkal Majalla" w:cs="Sakkal Majalla"/>
          <w:b/>
          <w:bCs/>
          <w:sz w:val="28"/>
          <w:szCs w:val="28"/>
          <w:rtl/>
        </w:rPr>
        <w:t>اهم انواع واشكال المنظمات الصحية (المستشفيات)</w:t>
      </w:r>
    </w:p>
    <w:p w14:paraId="4BD368A5" w14:textId="77777777" w:rsidR="00220C6C" w:rsidRPr="00220C6C" w:rsidRDefault="00220C6C" w:rsidP="00C203B1">
      <w:pPr>
        <w:spacing w:before="100" w:beforeAutospacing="1" w:after="100" w:afterAutospacing="1" w:line="360" w:lineRule="auto"/>
        <w:ind w:firstLine="720"/>
        <w:jc w:val="both"/>
        <w:rPr>
          <w:rFonts w:ascii="Sakkal Majalla" w:hAnsi="Sakkal Majalla" w:cs="Sakkal Majalla"/>
          <w:sz w:val="28"/>
          <w:szCs w:val="28"/>
          <w:rtl/>
        </w:rPr>
      </w:pPr>
      <w:r w:rsidRPr="00220C6C">
        <w:rPr>
          <w:rFonts w:ascii="Sakkal Majalla" w:hAnsi="Sakkal Majalla" w:cs="Sakkal Majalla"/>
          <w:sz w:val="28"/>
          <w:szCs w:val="28"/>
          <w:rtl/>
        </w:rPr>
        <w:t>حسب ما جاء في تعريف المنظمة الصحية سابقا تتكون المنظمات الصحية من المستشفيات المراكز الصحية العيادات والمراكز التخصصية، كذلك المختبرات والادارات الصحية ذات الخدمات المساندة والصيانة الطبية، وحيث ان البحث يتطرق الى المنظمة الصحية والمتمثلة هنا في مستشفى الجامعة الاردنية، فان الباحث سوف يستعرض مفهوم المستشفيات واهميتها وانواعها والخدمات التي تقدمها وما هو مهم لتوضيح عملها والتحديات التي عليها ان تواجهها.</w:t>
      </w:r>
    </w:p>
    <w:p w14:paraId="086264A0" w14:textId="6901D8A9" w:rsidR="00220C6C" w:rsidRPr="00220C6C" w:rsidRDefault="00220C6C" w:rsidP="00C203B1">
      <w:pPr>
        <w:spacing w:before="100" w:beforeAutospacing="1" w:after="100" w:afterAutospacing="1" w:line="360" w:lineRule="auto"/>
        <w:ind w:firstLine="720"/>
        <w:jc w:val="both"/>
        <w:rPr>
          <w:rFonts w:ascii="Sakkal Majalla" w:hAnsi="Sakkal Majalla" w:cs="Sakkal Majalla"/>
          <w:sz w:val="28"/>
          <w:szCs w:val="28"/>
          <w:rtl/>
        </w:rPr>
      </w:pPr>
      <w:r w:rsidRPr="00220C6C">
        <w:rPr>
          <w:rFonts w:ascii="Sakkal Majalla" w:hAnsi="Sakkal Majalla" w:cs="Sakkal Majalla"/>
          <w:sz w:val="28"/>
          <w:szCs w:val="28"/>
          <w:rtl/>
        </w:rPr>
        <w:lastRenderedPageBreak/>
        <w:t>كانت المستشفيات وما تزال أحد أهم وأكبر مكونات النظام الصحي التي تقدم الخدمة الصحية في المجتمعات الانسانية. وقد اهتمت المجتمعات المنظمة عبر التاريخ وما تزال بإنشاء وإدامة المستشفيات من قبل مختلف القطاعات والهيئات الحكومية والأهلية والخيرية .</w:t>
      </w:r>
      <w:r w:rsidR="00ED4BE4">
        <w:rPr>
          <w:rFonts w:ascii="Sakkal Majalla" w:hAnsi="Sakkal Majalla" w:cs="Sakkal Majalla" w:hint="cs"/>
          <w:sz w:val="28"/>
          <w:szCs w:val="28"/>
          <w:rtl/>
        </w:rPr>
        <w:t xml:space="preserve"> (موفق، 2023).</w:t>
      </w:r>
    </w:p>
    <w:p w14:paraId="59C9F9C4" w14:textId="51BEC69B" w:rsidR="00CE7E1E" w:rsidRDefault="00220C6C" w:rsidP="00C203B1">
      <w:pPr>
        <w:spacing w:before="100" w:beforeAutospacing="1" w:after="100" w:afterAutospacing="1" w:line="360" w:lineRule="auto"/>
        <w:ind w:firstLine="720"/>
        <w:jc w:val="both"/>
        <w:rPr>
          <w:rFonts w:ascii="Sakkal Majalla" w:hAnsi="Sakkal Majalla" w:cs="Sakkal Majalla"/>
          <w:sz w:val="28"/>
          <w:szCs w:val="28"/>
          <w:rtl/>
        </w:rPr>
      </w:pPr>
      <w:r w:rsidRPr="00220C6C">
        <w:rPr>
          <w:rFonts w:ascii="Sakkal Majalla" w:hAnsi="Sakkal Majalla" w:cs="Sakkal Majalla"/>
          <w:sz w:val="28"/>
          <w:szCs w:val="28"/>
          <w:rtl/>
        </w:rPr>
        <w:t>ونظراً لما يتوافر للمستشفيات من إمكانات مادية وفنية وتكنولوجية وبشرية ضخمة ومرتفعة الكلفة، ازداد الاهتمام والتركيز على المستشفيات وإدارتها وتشغيلها من قبل الجهات الممولة لها والجهات المستفيدة من خدماتها والجهات المتعاملة معها بهدف ضمان كفاءة وفعالية استعمال هذه الموارد الضخمة وبما يحقق الهدف الأساسي من وجودها وهو تقديم خدمات استشفائية ذات جودة</w:t>
      </w:r>
      <w:r w:rsidR="00ED4BE4">
        <w:rPr>
          <w:rFonts w:ascii="Sakkal Majalla" w:hAnsi="Sakkal Majalla" w:cs="Sakkal Majalla" w:hint="cs"/>
          <w:sz w:val="28"/>
          <w:szCs w:val="28"/>
          <w:rtl/>
        </w:rPr>
        <w:t xml:space="preserve"> </w:t>
      </w:r>
      <w:r w:rsidRPr="00220C6C">
        <w:rPr>
          <w:rFonts w:ascii="Sakkal Majalla" w:hAnsi="Sakkal Majalla" w:cs="Sakkal Majalla"/>
          <w:sz w:val="28"/>
          <w:szCs w:val="28"/>
          <w:rtl/>
        </w:rPr>
        <w:t xml:space="preserve">عالية وبأقل كلفة ممكنة.  تحتل المستشفيات أهمية بالغة في حياة البشر حيث يولد الكثير من مواطني العصر في المستشفيات أو يموتون فيها ولهذا نجد المستشفيات لها تاريخ عريق يمتد لحضارة وادي الرافدين ووادي النيل حيث كانت المعابد الدينية تستقبل المرضى والجرحى ممن تتم معالجتهم بالعقاقير والأعشاب أو تجري لهم عمليات الكسور أو تضميد الجروح والحروق ومع ظهور الإسلام أعطيت الطهارة والنظافة والوقاية من الأمراض أهمية بالغة وكذلك حث على عزل المصابين عن الاختلاط بالأصحاء ومما دفع بالخليفة الوليد بن عبد الملك لإنشاء أول مشفى إسلامي لعزل المصابين بالجذام ولتطبيب المرضى في مدينة دمشق عام 706م ومن ثم أولى العباسيون أهمية كبيرة للمستشفيات وهكذا تعددت المستشفيات وتطورت و تخصصت وازدهرت وسائلها وأدواتها حتى ظهرت المستشفيات المتنقلة والجوالة لتدور على المناطق النائية عند ظهور أي وباء او وقوع اي نوع من الكوارث. في أوروبا تم في القرن السادس تم بناء اول مستشفيات لايواء المتشردين والمرضى. وقد أنشئ سنة (830م) أحد أقدم وأشهر مستشفيات العالم وهو فندق الله بباريس وكانت تشرف عليه بعض الراهبات اللواتي كن بذلك أولى الممرضات وطيلة العصر الوسيط، وكانت المستشفيات آنذاك مرتبطة بشكل واسع بالافكار الدينية والاجتماعية وهكذا كانت الكنيسة هي التي تنشئ وتدير المستشفيات وكانت تخص بعلاجها في بداية الأمر رجال الدين ثم صارت تتكفل تدريجيا بالمسافرين المرضى الى ان صارت تعالج لاحقا حتى غير المتدينين. </w:t>
      </w:r>
    </w:p>
    <w:p w14:paraId="35CB895A" w14:textId="77777777" w:rsidR="007D5C75" w:rsidRDefault="007D5C75" w:rsidP="00C203B1">
      <w:pPr>
        <w:spacing w:before="100" w:beforeAutospacing="1" w:after="100" w:afterAutospacing="1" w:line="360" w:lineRule="auto"/>
        <w:ind w:firstLine="720"/>
        <w:jc w:val="both"/>
        <w:rPr>
          <w:rFonts w:ascii="Sakkal Majalla" w:hAnsi="Sakkal Majalla" w:cs="Sakkal Majalla"/>
          <w:sz w:val="28"/>
          <w:szCs w:val="28"/>
          <w:rtl/>
        </w:rPr>
      </w:pPr>
    </w:p>
    <w:p w14:paraId="32791101" w14:textId="148C66D9" w:rsidR="00220C6C" w:rsidRPr="007D5C75" w:rsidRDefault="007D5C75" w:rsidP="007D5C75">
      <w:pPr>
        <w:spacing w:before="100" w:beforeAutospacing="1" w:after="100" w:afterAutospacing="1" w:line="360" w:lineRule="auto"/>
        <w:jc w:val="both"/>
        <w:outlineLvl w:val="2"/>
        <w:rPr>
          <w:rFonts w:ascii="Sakkal Majalla" w:hAnsi="Sakkal Majalla" w:cs="Sakkal Majalla"/>
          <w:b/>
          <w:bCs/>
          <w:sz w:val="32"/>
          <w:szCs w:val="32"/>
          <w:rtl/>
        </w:rPr>
      </w:pPr>
      <w:bookmarkStart w:id="96" w:name="_Toc173107130"/>
      <w:r w:rsidRPr="007D5C75">
        <w:rPr>
          <w:rFonts w:ascii="Sakkal Majalla" w:hAnsi="Sakkal Majalla" w:cs="Sakkal Majalla" w:hint="cs"/>
          <w:b/>
          <w:bCs/>
          <w:sz w:val="32"/>
          <w:szCs w:val="32"/>
          <w:rtl/>
        </w:rPr>
        <w:lastRenderedPageBreak/>
        <w:t xml:space="preserve">4.3.2 </w:t>
      </w:r>
      <w:r w:rsidR="00220C6C" w:rsidRPr="007D5C75">
        <w:rPr>
          <w:rFonts w:ascii="Sakkal Majalla" w:hAnsi="Sakkal Majalla" w:cs="Sakkal Majalla"/>
          <w:b/>
          <w:bCs/>
          <w:sz w:val="32"/>
          <w:szCs w:val="32"/>
          <w:rtl/>
        </w:rPr>
        <w:t>مفهوم المستشفيات وأهدافها:</w:t>
      </w:r>
      <w:bookmarkEnd w:id="96"/>
    </w:p>
    <w:p w14:paraId="0CB1295A" w14:textId="7FB0B1EB" w:rsidR="00220C6C" w:rsidRPr="00220C6C" w:rsidRDefault="00220C6C" w:rsidP="00C203B1">
      <w:pPr>
        <w:spacing w:before="100" w:beforeAutospacing="1" w:after="100" w:afterAutospacing="1" w:line="360" w:lineRule="auto"/>
        <w:ind w:firstLine="720"/>
        <w:jc w:val="both"/>
        <w:rPr>
          <w:rFonts w:ascii="Sakkal Majalla" w:hAnsi="Sakkal Majalla" w:cs="Sakkal Majalla"/>
          <w:sz w:val="28"/>
          <w:szCs w:val="28"/>
          <w:rtl/>
        </w:rPr>
      </w:pPr>
      <w:r w:rsidRPr="00220C6C">
        <w:rPr>
          <w:rFonts w:ascii="Sakkal Majalla" w:hAnsi="Sakkal Majalla" w:cs="Sakkal Majalla"/>
          <w:sz w:val="28"/>
          <w:szCs w:val="28"/>
          <w:rtl/>
        </w:rPr>
        <w:t>المستشفى منظمة صحية بالغة التعقيد، فهي تتضمن جزءاً فنياً يضم الأجهزة والمعدات الطبية وغير الطبية، كما يضم قوى عاملة عالية المهارة والثقافة وقوى عاملة فنية متوسطة وأخرى إدارية، إلى جانب قوى عاملة بلا مهارة مثل المستخدمين في قطاع النظافة والاتصالات والمراسلات، وهؤلاء جميعاً يؤدون أدوار مختلفة ولكنها متداخلة تهدف في النهاية إلى تحقيق أهداف المستشفى المتمثلة في تقديم خدمات العلاج والوقاية والوصول إلى الغايات التي أنشأت لها</w:t>
      </w:r>
      <w:r w:rsidR="00ED4BE4">
        <w:rPr>
          <w:rFonts w:ascii="Sakkal Majalla" w:hAnsi="Sakkal Majalla" w:cs="Sakkal Majalla" w:hint="cs"/>
          <w:sz w:val="28"/>
          <w:szCs w:val="28"/>
          <w:rtl/>
        </w:rPr>
        <w:t xml:space="preserve"> </w:t>
      </w:r>
      <w:r w:rsidRPr="00220C6C">
        <w:rPr>
          <w:rFonts w:ascii="Sakkal Majalla" w:hAnsi="Sakkal Majalla" w:cs="Sakkal Majalla"/>
          <w:sz w:val="28"/>
          <w:szCs w:val="28"/>
          <w:rtl/>
        </w:rPr>
        <w:t>والمتمثلة في توفير الخدمات الصحية بشكل ملائم لاحتياجات السكان الصحية.</w:t>
      </w:r>
      <w:r w:rsidR="00ED4BE4">
        <w:rPr>
          <w:rFonts w:ascii="Sakkal Majalla" w:hAnsi="Sakkal Majalla" w:cs="Sakkal Majalla" w:hint="cs"/>
          <w:sz w:val="28"/>
          <w:szCs w:val="28"/>
          <w:rtl/>
        </w:rPr>
        <w:t xml:space="preserve"> (موفق، 2023).</w:t>
      </w:r>
    </w:p>
    <w:p w14:paraId="3A471773" w14:textId="77777777" w:rsidR="00CE7E1E" w:rsidRDefault="00220C6C" w:rsidP="00C203B1">
      <w:pPr>
        <w:spacing w:before="100" w:beforeAutospacing="1" w:after="100" w:afterAutospacing="1" w:line="360" w:lineRule="auto"/>
        <w:ind w:firstLine="720"/>
        <w:jc w:val="both"/>
        <w:rPr>
          <w:rFonts w:ascii="Sakkal Majalla" w:hAnsi="Sakkal Majalla" w:cs="Sakkal Majalla"/>
          <w:sz w:val="28"/>
          <w:szCs w:val="28"/>
          <w:rtl/>
        </w:rPr>
      </w:pPr>
      <w:r w:rsidRPr="00220C6C">
        <w:rPr>
          <w:rFonts w:ascii="Sakkal Majalla" w:hAnsi="Sakkal Majalla" w:cs="Sakkal Majalla"/>
          <w:sz w:val="28"/>
          <w:szCs w:val="28"/>
          <w:rtl/>
        </w:rPr>
        <w:t>كما ينظر الية على انه مبنى أو جزء من مبنى يستخدم للرعاية الطبية أو النفسية أو للتوليد أو لإجراء العمليات الجراحية ويستمر العمل فيه طيلة (24) ساعة لعدد من المرضى الداخلين لا يقل عن أربعة لم يعد دور المستشفى في عصرنا الحالي يقتصر على مجرد تقديم الخدمة العلاجية ولكن المستشفى الحديث بعد تنظيماً طبياً متكاملا يستهدف تقديم الخدمة الصحية بمفهومها الشامل، وقاية وعلاجاً، وتعليماً طبياً، إضافة إلى إجراء البحوث الصحية في مختلف فروعها، ويتميز المستشفى عن غيره من المؤسسات الصحية كالمستوصفات والعيادات في كونه يحتوي على أسرة للنوم. وتعرف منظمة الصحة العالمية المستشفى بأنه جزء أساسي من تنظيم طبي واجتماعي وظيفته تقديم رعاية صحية كاملة للسكان علاجاً ووقاية، وتمتد خدمات عياداته الخارجية إلى الأسرة في بيئتها المنزلية، والمستشفى هو أيضاً مركز لتدريب العاملين الصحيين وللقيام ببحوث اجتماعية وبيولوجية ، ورأت لجنة خبراء إدارة المستشفيات بمنظمة الصحة العالمية في عام (1967م) أن من الضروري تعريف المستشفى بصورة عملية بحيث يكون التعريف بسيطاً وشاملا كي ينطبق على شتى المستشفيات مهما كان نوعها وفي أي مكان تكون</w:t>
      </w:r>
      <w:r w:rsidR="00CE7E1E">
        <w:rPr>
          <w:rFonts w:ascii="Sakkal Majalla" w:hAnsi="Sakkal Majalla" w:cs="Sakkal Majalla" w:hint="cs"/>
          <w:sz w:val="28"/>
          <w:szCs w:val="28"/>
          <w:rtl/>
        </w:rPr>
        <w:t>.</w:t>
      </w:r>
      <w:r w:rsidRPr="00220C6C">
        <w:rPr>
          <w:rFonts w:ascii="Sakkal Majalla" w:hAnsi="Sakkal Majalla" w:cs="Sakkal Majalla"/>
          <w:sz w:val="28"/>
          <w:szCs w:val="28"/>
          <w:rtl/>
        </w:rPr>
        <w:t xml:space="preserve"> </w:t>
      </w:r>
    </w:p>
    <w:p w14:paraId="3284CE98" w14:textId="2B6D4176" w:rsidR="00220C6C" w:rsidRPr="00220C6C" w:rsidRDefault="00220C6C" w:rsidP="00C203B1">
      <w:pPr>
        <w:spacing w:before="100" w:beforeAutospacing="1" w:after="100" w:afterAutospacing="1" w:line="360" w:lineRule="auto"/>
        <w:ind w:firstLine="720"/>
        <w:jc w:val="both"/>
        <w:rPr>
          <w:rFonts w:ascii="Sakkal Majalla" w:hAnsi="Sakkal Majalla" w:cs="Sakkal Majalla"/>
          <w:sz w:val="28"/>
          <w:szCs w:val="28"/>
          <w:rtl/>
        </w:rPr>
      </w:pPr>
      <w:r w:rsidRPr="00220C6C">
        <w:rPr>
          <w:rFonts w:ascii="Sakkal Majalla" w:hAnsi="Sakkal Majalla" w:cs="Sakkal Majalla"/>
          <w:sz w:val="28"/>
          <w:szCs w:val="28"/>
          <w:rtl/>
        </w:rPr>
        <w:t xml:space="preserve">ولذلك فقد عرفت هذه اللجنة المستشفى بأنه "مؤسسة تكفل للمريض الداخلي مأوى يتلقى فيه الرعاية الطبية والتمريضية، ولكن اللجنة استدركت أنه يمكن التوسع في التعريف حتى يشمل المستشفيات التي تؤدي أعمالا أخرى مثل التعليم والتدريب والبحوث الطبية والوبائية والاجتماعية والتنظيمية. إن الهدف الأساسي للمستشفى هو تقديم أنواع العلاج المختلفة للمرضى، وهي الوظيفة الأساسية والتقليدية </w:t>
      </w:r>
      <w:r w:rsidRPr="00220C6C">
        <w:rPr>
          <w:rFonts w:ascii="Sakkal Majalla" w:hAnsi="Sakkal Majalla" w:cs="Sakkal Majalla"/>
          <w:sz w:val="28"/>
          <w:szCs w:val="28"/>
          <w:rtl/>
        </w:rPr>
        <w:lastRenderedPageBreak/>
        <w:t>العلاج والخدمات والرعاية الطبية كما أن للمستشفى وظائف أخرى مثل تعليم وتدريب الأطباء و التمريض وباقي التخصصات الطبية، وإجراء البحوث العلمية والطبية، ومن الصعب الفصل بين الأهداف الثلاثة</w:t>
      </w:r>
      <w:r w:rsidR="00CE7E1E">
        <w:rPr>
          <w:rFonts w:ascii="Sakkal Majalla" w:hAnsi="Sakkal Majalla" w:cs="Sakkal Majalla" w:hint="cs"/>
          <w:sz w:val="28"/>
          <w:szCs w:val="28"/>
          <w:rtl/>
        </w:rPr>
        <w:t xml:space="preserve"> </w:t>
      </w:r>
      <w:r w:rsidRPr="00220C6C">
        <w:rPr>
          <w:rFonts w:ascii="Sakkal Majalla" w:hAnsi="Sakkal Majalla" w:cs="Sakkal Majalla"/>
          <w:sz w:val="28"/>
          <w:szCs w:val="28"/>
          <w:rtl/>
        </w:rPr>
        <w:t>السابقة للمستشفى، بل من الواجب أن تتكامل جميعها في عملية التخطيط لأي مستشفى.</w:t>
      </w:r>
      <w:r w:rsidR="00ED4BE4">
        <w:rPr>
          <w:rFonts w:ascii="Sakkal Majalla" w:hAnsi="Sakkal Majalla" w:cs="Sakkal Majalla" w:hint="cs"/>
          <w:sz w:val="28"/>
          <w:szCs w:val="28"/>
          <w:rtl/>
        </w:rPr>
        <w:t xml:space="preserve"> (موفق، 2023).</w:t>
      </w:r>
    </w:p>
    <w:p w14:paraId="5C0CDAB1" w14:textId="4455A66C" w:rsidR="00220C6C" w:rsidRPr="007D5C75" w:rsidRDefault="007D5C75" w:rsidP="007D5C75">
      <w:pPr>
        <w:spacing w:before="100" w:beforeAutospacing="1" w:after="100" w:afterAutospacing="1" w:line="360" w:lineRule="auto"/>
        <w:jc w:val="both"/>
        <w:outlineLvl w:val="2"/>
        <w:rPr>
          <w:rFonts w:ascii="Sakkal Majalla" w:hAnsi="Sakkal Majalla" w:cs="Sakkal Majalla"/>
          <w:b/>
          <w:bCs/>
          <w:sz w:val="32"/>
          <w:szCs w:val="32"/>
          <w:rtl/>
        </w:rPr>
      </w:pPr>
      <w:bookmarkStart w:id="97" w:name="_Toc173107131"/>
      <w:r w:rsidRPr="007D5C75">
        <w:rPr>
          <w:rFonts w:ascii="Sakkal Majalla" w:hAnsi="Sakkal Majalla" w:cs="Sakkal Majalla" w:hint="cs"/>
          <w:b/>
          <w:bCs/>
          <w:sz w:val="32"/>
          <w:szCs w:val="32"/>
          <w:rtl/>
        </w:rPr>
        <w:t xml:space="preserve">5.3.2 </w:t>
      </w:r>
      <w:r w:rsidR="00220C6C" w:rsidRPr="007D5C75">
        <w:rPr>
          <w:rFonts w:ascii="Sakkal Majalla" w:hAnsi="Sakkal Majalla" w:cs="Sakkal Majalla"/>
          <w:b/>
          <w:bCs/>
          <w:sz w:val="32"/>
          <w:szCs w:val="32"/>
          <w:rtl/>
        </w:rPr>
        <w:t>تصنيف المستشفيات</w:t>
      </w:r>
      <w:bookmarkEnd w:id="97"/>
    </w:p>
    <w:p w14:paraId="2140127B" w14:textId="6EA52DEE" w:rsidR="00220C6C" w:rsidRPr="00220C6C" w:rsidRDefault="00220C6C" w:rsidP="00C203B1">
      <w:pPr>
        <w:spacing w:before="100" w:beforeAutospacing="1" w:after="100" w:afterAutospacing="1" w:line="360" w:lineRule="auto"/>
        <w:ind w:firstLine="720"/>
        <w:jc w:val="both"/>
        <w:rPr>
          <w:rFonts w:ascii="Sakkal Majalla" w:hAnsi="Sakkal Majalla" w:cs="Sakkal Majalla"/>
          <w:sz w:val="28"/>
          <w:szCs w:val="28"/>
          <w:rtl/>
        </w:rPr>
      </w:pPr>
      <w:r w:rsidRPr="00220C6C">
        <w:rPr>
          <w:rFonts w:ascii="Sakkal Majalla" w:hAnsi="Sakkal Majalla" w:cs="Sakkal Majalla"/>
          <w:sz w:val="28"/>
          <w:szCs w:val="28"/>
          <w:rtl/>
        </w:rPr>
        <w:t>تتعدد أساليب تصنيف المستشفيات وفقاً لمعايير التصنيف المستخدمة وأهم هذه المعايير الملكية، الحجم التخصصية، نوع خدمة المستشفى مدة الإقامة السعة السريرية توافر مقومات</w:t>
      </w:r>
      <w:r w:rsidR="00CE7E1E">
        <w:rPr>
          <w:rFonts w:ascii="Sakkal Majalla" w:hAnsi="Sakkal Majalla" w:cs="Sakkal Majalla" w:hint="cs"/>
          <w:sz w:val="28"/>
          <w:szCs w:val="28"/>
          <w:rtl/>
        </w:rPr>
        <w:t xml:space="preserve"> </w:t>
      </w:r>
      <w:r w:rsidRPr="00220C6C">
        <w:rPr>
          <w:rFonts w:ascii="Sakkal Majalla" w:hAnsi="Sakkal Majalla" w:cs="Sakkal Majalla"/>
          <w:sz w:val="28"/>
          <w:szCs w:val="28"/>
          <w:rtl/>
        </w:rPr>
        <w:t>التعليم الاعتراف المهني، ويمكن توضيح هذه التصنيفات كما يلي:</w:t>
      </w:r>
    </w:p>
    <w:p w14:paraId="3211BEF8" w14:textId="063C8AAB" w:rsidR="00220C6C" w:rsidRPr="007D5C75" w:rsidRDefault="00220C6C" w:rsidP="00C203B1">
      <w:pPr>
        <w:spacing w:before="100" w:beforeAutospacing="1" w:after="100" w:afterAutospacing="1" w:line="360" w:lineRule="auto"/>
        <w:ind w:firstLine="720"/>
        <w:jc w:val="both"/>
        <w:rPr>
          <w:rFonts w:ascii="Sakkal Majalla" w:hAnsi="Sakkal Majalla" w:cs="Sakkal Majalla"/>
          <w:b/>
          <w:bCs/>
          <w:sz w:val="28"/>
          <w:szCs w:val="28"/>
          <w:rtl/>
        </w:rPr>
      </w:pPr>
      <w:r w:rsidRPr="007D5C75">
        <w:rPr>
          <w:rFonts w:ascii="Sakkal Majalla" w:hAnsi="Sakkal Majalla" w:cs="Sakkal Majalla"/>
          <w:b/>
          <w:bCs/>
          <w:sz w:val="28"/>
          <w:szCs w:val="28"/>
          <w:rtl/>
        </w:rPr>
        <w:t>حسب التخصصات الطبية، وتقسم المستشفيات إلى:</w:t>
      </w:r>
      <w:r w:rsidR="00ED4BE4" w:rsidRPr="007D5C75">
        <w:rPr>
          <w:rFonts w:ascii="Sakkal Majalla" w:hAnsi="Sakkal Majalla" w:cs="Sakkal Majalla" w:hint="cs"/>
          <w:b/>
          <w:bCs/>
          <w:sz w:val="28"/>
          <w:szCs w:val="28"/>
          <w:rtl/>
        </w:rPr>
        <w:t xml:space="preserve"> (موفق، 2023).</w:t>
      </w:r>
    </w:p>
    <w:p w14:paraId="2CA3434C" w14:textId="1821F7B7" w:rsidR="00220C6C" w:rsidRPr="007D5C75" w:rsidRDefault="00220C6C" w:rsidP="007D5C75">
      <w:pPr>
        <w:pStyle w:val="a6"/>
        <w:numPr>
          <w:ilvl w:val="0"/>
          <w:numId w:val="34"/>
        </w:numPr>
        <w:spacing w:before="100" w:beforeAutospacing="1" w:after="100" w:afterAutospacing="1" w:line="360" w:lineRule="auto"/>
        <w:ind w:left="423"/>
        <w:jc w:val="both"/>
        <w:rPr>
          <w:rFonts w:ascii="Sakkal Majalla" w:hAnsi="Sakkal Majalla" w:cs="Sakkal Majalla"/>
          <w:b/>
          <w:bCs/>
          <w:sz w:val="28"/>
          <w:szCs w:val="28"/>
          <w:rtl/>
        </w:rPr>
      </w:pPr>
      <w:r w:rsidRPr="007D5C75">
        <w:rPr>
          <w:rFonts w:ascii="Sakkal Majalla" w:hAnsi="Sakkal Majalla" w:cs="Sakkal Majalla"/>
          <w:b/>
          <w:bCs/>
          <w:sz w:val="28"/>
          <w:szCs w:val="28"/>
          <w:rtl/>
        </w:rPr>
        <w:t>المستشفى العام:</w:t>
      </w:r>
    </w:p>
    <w:p w14:paraId="27627F78" w14:textId="7AB0B83B" w:rsidR="00220C6C" w:rsidRPr="00220C6C" w:rsidRDefault="00220C6C" w:rsidP="00C203B1">
      <w:pPr>
        <w:spacing w:before="100" w:beforeAutospacing="1" w:after="100" w:afterAutospacing="1" w:line="360" w:lineRule="auto"/>
        <w:ind w:firstLine="720"/>
        <w:jc w:val="both"/>
        <w:rPr>
          <w:rFonts w:ascii="Sakkal Majalla" w:hAnsi="Sakkal Majalla" w:cs="Sakkal Majalla"/>
          <w:sz w:val="28"/>
          <w:szCs w:val="28"/>
          <w:rtl/>
        </w:rPr>
      </w:pPr>
      <w:r w:rsidRPr="00220C6C">
        <w:rPr>
          <w:rFonts w:ascii="Sakkal Majalla" w:hAnsi="Sakkal Majalla" w:cs="Sakkal Majalla"/>
          <w:sz w:val="28"/>
          <w:szCs w:val="28"/>
          <w:rtl/>
        </w:rPr>
        <w:t>وهو المستشفى الذي يضم معظم التخصصات مثل الطوارئ الأمراض الباطنية، الجراحة العامة، أمراض النساء والولادة أمراض القلب الأمراض الجلدية والتناسلية، الأنف والأذن</w:t>
      </w:r>
      <w:r w:rsidR="00CE7E1E">
        <w:rPr>
          <w:rFonts w:ascii="Sakkal Majalla" w:hAnsi="Sakkal Majalla" w:cs="Sakkal Majalla" w:hint="cs"/>
          <w:sz w:val="28"/>
          <w:szCs w:val="28"/>
          <w:rtl/>
        </w:rPr>
        <w:t xml:space="preserve"> </w:t>
      </w:r>
      <w:r w:rsidRPr="00220C6C">
        <w:rPr>
          <w:rFonts w:ascii="Sakkal Majalla" w:hAnsi="Sakkal Majalla" w:cs="Sakkal Majalla"/>
          <w:sz w:val="28"/>
          <w:szCs w:val="28"/>
          <w:rtl/>
        </w:rPr>
        <w:t>والحنجرة، العظام.</w:t>
      </w:r>
      <w:r w:rsidR="00CE7E1E">
        <w:rPr>
          <w:rFonts w:ascii="Sakkal Majalla" w:hAnsi="Sakkal Majalla" w:cs="Sakkal Majalla" w:hint="cs"/>
          <w:sz w:val="28"/>
          <w:szCs w:val="28"/>
          <w:rtl/>
        </w:rPr>
        <w:t xml:space="preserve"> </w:t>
      </w:r>
      <w:r w:rsidRPr="00220C6C">
        <w:rPr>
          <w:rFonts w:ascii="Sakkal Majalla" w:hAnsi="Sakkal Majalla" w:cs="Sakkal Majalla"/>
          <w:sz w:val="28"/>
          <w:szCs w:val="28"/>
          <w:rtl/>
        </w:rPr>
        <w:t>وعادة لا يقدم هذا المستشفى خدمة لعلاج الأمراض المعدية، وإن كان هناك مستشفيات</w:t>
      </w:r>
      <w:r w:rsidR="00CE7E1E">
        <w:rPr>
          <w:rFonts w:ascii="Sakkal Majalla" w:hAnsi="Sakkal Majalla" w:cs="Sakkal Majalla" w:hint="cs"/>
          <w:sz w:val="28"/>
          <w:szCs w:val="28"/>
          <w:rtl/>
        </w:rPr>
        <w:t xml:space="preserve"> </w:t>
      </w:r>
      <w:r w:rsidRPr="00220C6C">
        <w:rPr>
          <w:rFonts w:ascii="Sakkal Majalla" w:hAnsi="Sakkal Majalla" w:cs="Sakkal Majalla"/>
          <w:sz w:val="28"/>
          <w:szCs w:val="28"/>
          <w:rtl/>
        </w:rPr>
        <w:t>تضم أقسام العلاج هذه الأمراض</w:t>
      </w:r>
      <w:r w:rsidR="00CE7E1E">
        <w:rPr>
          <w:rFonts w:ascii="Sakkal Majalla" w:hAnsi="Sakkal Majalla" w:cs="Sakkal Majalla" w:hint="cs"/>
          <w:sz w:val="28"/>
          <w:szCs w:val="28"/>
          <w:rtl/>
        </w:rPr>
        <w:t>.</w:t>
      </w:r>
    </w:p>
    <w:p w14:paraId="22FE1732" w14:textId="43C4FB7A" w:rsidR="00220C6C" w:rsidRPr="007D5C75" w:rsidRDefault="00220C6C" w:rsidP="007D5C75">
      <w:pPr>
        <w:pStyle w:val="a6"/>
        <w:numPr>
          <w:ilvl w:val="0"/>
          <w:numId w:val="35"/>
        </w:numPr>
        <w:spacing w:before="100" w:beforeAutospacing="1" w:after="100" w:afterAutospacing="1" w:line="360" w:lineRule="auto"/>
        <w:ind w:left="423"/>
        <w:jc w:val="both"/>
        <w:rPr>
          <w:rFonts w:ascii="Sakkal Majalla" w:hAnsi="Sakkal Majalla" w:cs="Sakkal Majalla"/>
          <w:b/>
          <w:bCs/>
          <w:sz w:val="28"/>
          <w:szCs w:val="28"/>
          <w:rtl/>
        </w:rPr>
      </w:pPr>
      <w:r w:rsidRPr="007D5C75">
        <w:rPr>
          <w:rFonts w:ascii="Sakkal Majalla" w:hAnsi="Sakkal Majalla" w:cs="Sakkal Majalla"/>
          <w:b/>
          <w:bCs/>
          <w:sz w:val="28"/>
          <w:szCs w:val="28"/>
          <w:rtl/>
        </w:rPr>
        <w:t>المستشفى التخصصي</w:t>
      </w:r>
    </w:p>
    <w:p w14:paraId="2EC58D01" w14:textId="53D71C11" w:rsidR="00220C6C" w:rsidRPr="00220C6C" w:rsidRDefault="00220C6C" w:rsidP="00C203B1">
      <w:pPr>
        <w:spacing w:before="100" w:beforeAutospacing="1" w:after="100" w:afterAutospacing="1" w:line="360" w:lineRule="auto"/>
        <w:ind w:firstLine="720"/>
        <w:jc w:val="both"/>
        <w:rPr>
          <w:rFonts w:ascii="Sakkal Majalla" w:hAnsi="Sakkal Majalla" w:cs="Sakkal Majalla"/>
          <w:sz w:val="28"/>
          <w:szCs w:val="28"/>
          <w:rtl/>
        </w:rPr>
      </w:pPr>
      <w:r w:rsidRPr="00220C6C">
        <w:rPr>
          <w:rFonts w:ascii="Sakkal Majalla" w:hAnsi="Sakkal Majalla" w:cs="Sakkal Majalla"/>
          <w:sz w:val="28"/>
          <w:szCs w:val="28"/>
          <w:rtl/>
        </w:rPr>
        <w:t xml:space="preserve">وهو المستشفى المتخصص في علاج نوع معين من الأمراض، كأمراض العظام أو أمراض الأورام (السرطان) أو الأمراض النفسية أو الأمراض المعدية، أو المستشفى المتخصص في علاج فئة معينة في المجتمع مثل النساء والأطفال أو أن يكون المستشفى التخصصي متخصص في علاج أمراض جزء معين من جسم الإنسان، مثل المستشفى التخصصي لأمراض العظام. وفي ظل التزايد الكبير والسريع لتكاليف الخدمات الصحية واختلال التوازن بين تكاليف الخدمات الصحية ومواردها، أصبح الاتجاه السائد في </w:t>
      </w:r>
      <w:r w:rsidRPr="00220C6C">
        <w:rPr>
          <w:rFonts w:ascii="Sakkal Majalla" w:hAnsi="Sakkal Majalla" w:cs="Sakkal Majalla"/>
          <w:sz w:val="28"/>
          <w:szCs w:val="28"/>
          <w:rtl/>
        </w:rPr>
        <w:lastRenderedPageBreak/>
        <w:t>التخطيط الإقامة المستشفيات إلى إنشاء المستشفيات العامة</w:t>
      </w:r>
      <w:r w:rsidR="00CE7E1E">
        <w:rPr>
          <w:rFonts w:ascii="Sakkal Majalla" w:hAnsi="Sakkal Majalla" w:cs="Sakkal Majalla" w:hint="cs"/>
          <w:sz w:val="28"/>
          <w:szCs w:val="28"/>
          <w:rtl/>
        </w:rPr>
        <w:t xml:space="preserve"> </w:t>
      </w:r>
      <w:r w:rsidRPr="00220C6C">
        <w:rPr>
          <w:rFonts w:ascii="Sakkal Majalla" w:hAnsi="Sakkal Majalla" w:cs="Sakkal Majalla"/>
          <w:sz w:val="28"/>
          <w:szCs w:val="28"/>
          <w:rtl/>
        </w:rPr>
        <w:t>ذات التخصصات الطبية المتعددة تبعاً للملكية وتشمل:</w:t>
      </w:r>
      <w:r w:rsidR="00ED4BE4">
        <w:rPr>
          <w:rFonts w:ascii="Sakkal Majalla" w:hAnsi="Sakkal Majalla" w:cs="Sakkal Majalla" w:hint="cs"/>
          <w:sz w:val="28"/>
          <w:szCs w:val="28"/>
          <w:rtl/>
        </w:rPr>
        <w:t xml:space="preserve"> (سليمان، 2019)</w:t>
      </w:r>
    </w:p>
    <w:p w14:paraId="583CFDA9" w14:textId="7F97BD6B" w:rsidR="00220C6C" w:rsidRPr="007D5C75" w:rsidRDefault="00220C6C" w:rsidP="007D5C75">
      <w:pPr>
        <w:pStyle w:val="a6"/>
        <w:numPr>
          <w:ilvl w:val="0"/>
          <w:numId w:val="35"/>
        </w:numPr>
        <w:spacing w:before="100" w:beforeAutospacing="1" w:after="100" w:afterAutospacing="1" w:line="360" w:lineRule="auto"/>
        <w:ind w:left="423"/>
        <w:jc w:val="both"/>
        <w:rPr>
          <w:rFonts w:ascii="Sakkal Majalla" w:hAnsi="Sakkal Majalla" w:cs="Sakkal Majalla"/>
          <w:b/>
          <w:bCs/>
          <w:sz w:val="28"/>
          <w:szCs w:val="28"/>
          <w:rtl/>
        </w:rPr>
      </w:pPr>
      <w:r w:rsidRPr="007D5C75">
        <w:rPr>
          <w:rFonts w:ascii="Sakkal Majalla" w:hAnsi="Sakkal Majalla" w:cs="Sakkal Majalla"/>
          <w:b/>
          <w:bCs/>
          <w:sz w:val="28"/>
          <w:szCs w:val="28"/>
          <w:rtl/>
        </w:rPr>
        <w:t>المستشفى الحكومي</w:t>
      </w:r>
    </w:p>
    <w:p w14:paraId="36DC2F09" w14:textId="77777777" w:rsidR="00220C6C" w:rsidRPr="00220C6C" w:rsidRDefault="00220C6C" w:rsidP="00C203B1">
      <w:pPr>
        <w:spacing w:before="100" w:beforeAutospacing="1" w:after="100" w:afterAutospacing="1" w:line="360" w:lineRule="auto"/>
        <w:ind w:firstLine="720"/>
        <w:jc w:val="both"/>
        <w:rPr>
          <w:rFonts w:ascii="Sakkal Majalla" w:hAnsi="Sakkal Majalla" w:cs="Sakkal Majalla"/>
          <w:sz w:val="28"/>
          <w:szCs w:val="28"/>
          <w:rtl/>
        </w:rPr>
      </w:pPr>
      <w:r w:rsidRPr="00220C6C">
        <w:rPr>
          <w:rFonts w:ascii="Sakkal Majalla" w:hAnsi="Sakkal Majalla" w:cs="Sakkal Majalla"/>
          <w:sz w:val="28"/>
          <w:szCs w:val="28"/>
          <w:rtl/>
        </w:rPr>
        <w:t>وهو المستشفى الذي يدار بواسطة جهة حكومية، قد تكون وزارة الصحة أو وزارة الدفاع أو وزارة الداخلية أو الجامعات، أو غيره. وهذا النوع من المستشفيات يطبق الأنظمة الحكومية في تنظيماتها ولوائحها المالية والإدارية والإجرائية، وأن كان تشغيل بعض هذه المستشفيات يتم عن طريق شركات خاصة، ويدار هذا النوع من المستشفيات وفق مفاهيم الإدارة العامة، ولا يستهدف تحقيق الربح.</w:t>
      </w:r>
    </w:p>
    <w:p w14:paraId="40F83DE3" w14:textId="796DCDCA" w:rsidR="00220C6C" w:rsidRPr="007D5C75" w:rsidRDefault="00220C6C" w:rsidP="007D5C75">
      <w:pPr>
        <w:pStyle w:val="a6"/>
        <w:numPr>
          <w:ilvl w:val="0"/>
          <w:numId w:val="35"/>
        </w:numPr>
        <w:spacing w:before="100" w:beforeAutospacing="1" w:after="100" w:afterAutospacing="1" w:line="360" w:lineRule="auto"/>
        <w:ind w:left="423"/>
        <w:jc w:val="both"/>
        <w:rPr>
          <w:rFonts w:ascii="Sakkal Majalla" w:hAnsi="Sakkal Majalla" w:cs="Sakkal Majalla"/>
          <w:b/>
          <w:bCs/>
          <w:sz w:val="28"/>
          <w:szCs w:val="28"/>
          <w:rtl/>
        </w:rPr>
      </w:pPr>
      <w:r w:rsidRPr="007D5C75">
        <w:rPr>
          <w:rFonts w:ascii="Sakkal Majalla" w:hAnsi="Sakkal Majalla" w:cs="Sakkal Majalla"/>
          <w:b/>
          <w:bCs/>
          <w:sz w:val="28"/>
          <w:szCs w:val="28"/>
          <w:rtl/>
        </w:rPr>
        <w:t>المستشفى التعليمي</w:t>
      </w:r>
    </w:p>
    <w:p w14:paraId="0E6B10D3" w14:textId="77777777" w:rsidR="00220C6C" w:rsidRPr="00220C6C" w:rsidRDefault="00220C6C" w:rsidP="00C203B1">
      <w:pPr>
        <w:spacing w:before="100" w:beforeAutospacing="1" w:after="100" w:afterAutospacing="1" w:line="360" w:lineRule="auto"/>
        <w:ind w:firstLine="720"/>
        <w:jc w:val="both"/>
        <w:rPr>
          <w:rFonts w:ascii="Sakkal Majalla" w:hAnsi="Sakkal Majalla" w:cs="Sakkal Majalla"/>
          <w:sz w:val="28"/>
          <w:szCs w:val="28"/>
          <w:rtl/>
        </w:rPr>
      </w:pPr>
      <w:r w:rsidRPr="00220C6C">
        <w:rPr>
          <w:rFonts w:ascii="Sakkal Majalla" w:hAnsi="Sakkal Majalla" w:cs="Sakkal Majalla"/>
          <w:sz w:val="28"/>
          <w:szCs w:val="28"/>
          <w:rtl/>
        </w:rPr>
        <w:t>وهو المستشفى الذي يرتبط بمؤسسة تعليمية طبية مثل الكليات الطبية في الجامعات وهدفه الأساسي التعليم الطبي، ويقوم في ذات الوقت تقديم خدماته الطبية لفئات المجتمع المختلفة والمستشفى الحكومي يكون مملوكاً للدولة قد تديره مباشرة أو عن طريق شركة متخصصة.</w:t>
      </w:r>
    </w:p>
    <w:p w14:paraId="0C1F19E1" w14:textId="404C5661" w:rsidR="00220C6C" w:rsidRPr="007D5C75" w:rsidRDefault="00220C6C" w:rsidP="007D5C75">
      <w:pPr>
        <w:pStyle w:val="a6"/>
        <w:numPr>
          <w:ilvl w:val="0"/>
          <w:numId w:val="35"/>
        </w:numPr>
        <w:spacing w:before="100" w:beforeAutospacing="1" w:after="100" w:afterAutospacing="1" w:line="360" w:lineRule="auto"/>
        <w:ind w:left="423"/>
        <w:jc w:val="both"/>
        <w:rPr>
          <w:rFonts w:ascii="Sakkal Majalla" w:hAnsi="Sakkal Majalla" w:cs="Sakkal Majalla"/>
          <w:b/>
          <w:bCs/>
          <w:sz w:val="28"/>
          <w:szCs w:val="28"/>
          <w:rtl/>
        </w:rPr>
      </w:pPr>
      <w:r w:rsidRPr="007D5C75">
        <w:rPr>
          <w:rFonts w:ascii="Sakkal Majalla" w:hAnsi="Sakkal Majalla" w:cs="Sakkal Majalla"/>
          <w:b/>
          <w:bCs/>
          <w:sz w:val="28"/>
          <w:szCs w:val="28"/>
          <w:rtl/>
        </w:rPr>
        <w:t>المستشفى الخاص</w:t>
      </w:r>
    </w:p>
    <w:p w14:paraId="20307F3E" w14:textId="77777777" w:rsidR="00220C6C" w:rsidRPr="00220C6C" w:rsidRDefault="00220C6C" w:rsidP="00C203B1">
      <w:pPr>
        <w:spacing w:before="100" w:beforeAutospacing="1" w:after="100" w:afterAutospacing="1" w:line="360" w:lineRule="auto"/>
        <w:ind w:firstLine="720"/>
        <w:jc w:val="both"/>
        <w:rPr>
          <w:rFonts w:ascii="Sakkal Majalla" w:hAnsi="Sakkal Majalla" w:cs="Sakkal Majalla"/>
          <w:sz w:val="28"/>
          <w:szCs w:val="28"/>
          <w:rtl/>
        </w:rPr>
      </w:pPr>
      <w:r w:rsidRPr="00220C6C">
        <w:rPr>
          <w:rFonts w:ascii="Sakkal Majalla" w:hAnsi="Sakkal Majalla" w:cs="Sakkal Majalla"/>
          <w:sz w:val="28"/>
          <w:szCs w:val="28"/>
          <w:rtl/>
        </w:rPr>
        <w:t>وهو المستشفى المملوك لشخص أو مجموعة أشخاص أو شركة أهلية ويستهدف تحقيق الربح.</w:t>
      </w:r>
    </w:p>
    <w:p w14:paraId="71BFA209" w14:textId="03E087F0" w:rsidR="00220C6C" w:rsidRPr="007D5C75" w:rsidRDefault="00220C6C" w:rsidP="007D5C75">
      <w:pPr>
        <w:pStyle w:val="a6"/>
        <w:numPr>
          <w:ilvl w:val="0"/>
          <w:numId w:val="35"/>
        </w:numPr>
        <w:spacing w:before="100" w:beforeAutospacing="1" w:after="100" w:afterAutospacing="1" w:line="360" w:lineRule="auto"/>
        <w:ind w:left="423"/>
        <w:jc w:val="both"/>
        <w:rPr>
          <w:rFonts w:ascii="Sakkal Majalla" w:hAnsi="Sakkal Majalla" w:cs="Sakkal Majalla"/>
          <w:b/>
          <w:bCs/>
          <w:sz w:val="28"/>
          <w:szCs w:val="28"/>
          <w:rtl/>
        </w:rPr>
      </w:pPr>
      <w:r w:rsidRPr="007D5C75">
        <w:rPr>
          <w:rFonts w:ascii="Sakkal Majalla" w:hAnsi="Sakkal Majalla" w:cs="Sakkal Majalla"/>
          <w:b/>
          <w:bCs/>
          <w:sz w:val="28"/>
          <w:szCs w:val="28"/>
          <w:rtl/>
        </w:rPr>
        <w:t>المستشفى الخيري</w:t>
      </w:r>
    </w:p>
    <w:p w14:paraId="69473B59" w14:textId="211B3C54" w:rsidR="00220C6C" w:rsidRPr="00220C6C" w:rsidRDefault="00220C6C" w:rsidP="00C203B1">
      <w:pPr>
        <w:spacing w:before="100" w:beforeAutospacing="1" w:after="100" w:afterAutospacing="1" w:line="360" w:lineRule="auto"/>
        <w:ind w:firstLine="720"/>
        <w:jc w:val="both"/>
        <w:rPr>
          <w:rFonts w:ascii="Sakkal Majalla" w:hAnsi="Sakkal Majalla" w:cs="Sakkal Majalla"/>
          <w:sz w:val="28"/>
          <w:szCs w:val="28"/>
          <w:rtl/>
        </w:rPr>
      </w:pPr>
      <w:r w:rsidRPr="00220C6C">
        <w:rPr>
          <w:rFonts w:ascii="Sakkal Majalla" w:hAnsi="Sakkal Majalla" w:cs="Sakkal Majalla"/>
          <w:sz w:val="28"/>
          <w:szCs w:val="28"/>
          <w:rtl/>
        </w:rPr>
        <w:t>وهو المستشفى الذي تملكه أحدى المؤسسات الخيرية ولا يستهدف الربح، ويقدم خدمات</w:t>
      </w:r>
      <w:r w:rsidR="00CE7E1E">
        <w:rPr>
          <w:rFonts w:ascii="Sakkal Majalla" w:hAnsi="Sakkal Majalla" w:cs="Sakkal Majalla" w:hint="cs"/>
          <w:sz w:val="28"/>
          <w:szCs w:val="28"/>
          <w:rtl/>
        </w:rPr>
        <w:t xml:space="preserve"> </w:t>
      </w:r>
      <w:r w:rsidRPr="00220C6C">
        <w:rPr>
          <w:rFonts w:ascii="Sakkal Majalla" w:hAnsi="Sakkal Majalla" w:cs="Sakkal Majalla"/>
          <w:sz w:val="28"/>
          <w:szCs w:val="28"/>
          <w:rtl/>
        </w:rPr>
        <w:t>صحية للمحتاجين وفق معايير تحددها إدارة المستشفى أو مالكيه، وقد يكون المالك مؤسسة أو</w:t>
      </w:r>
      <w:r w:rsidR="00CE7E1E">
        <w:rPr>
          <w:rFonts w:ascii="Sakkal Majalla" w:hAnsi="Sakkal Majalla" w:cs="Sakkal Majalla" w:hint="cs"/>
          <w:sz w:val="28"/>
          <w:szCs w:val="28"/>
          <w:rtl/>
        </w:rPr>
        <w:t xml:space="preserve"> </w:t>
      </w:r>
      <w:r w:rsidRPr="00220C6C">
        <w:rPr>
          <w:rFonts w:ascii="Sakkal Majalla" w:hAnsi="Sakkal Majalla" w:cs="Sakkal Majalla"/>
          <w:sz w:val="28"/>
          <w:szCs w:val="28"/>
          <w:rtl/>
        </w:rPr>
        <w:t>جمعية خيرية أو دينية أو أحد المستثمرين.</w:t>
      </w:r>
    </w:p>
    <w:p w14:paraId="0511D656" w14:textId="77777777" w:rsidR="007D5C75" w:rsidRDefault="007D5C75" w:rsidP="00C203B1">
      <w:pPr>
        <w:spacing w:before="100" w:beforeAutospacing="1" w:after="100" w:afterAutospacing="1" w:line="360" w:lineRule="auto"/>
        <w:ind w:firstLine="720"/>
        <w:jc w:val="both"/>
        <w:rPr>
          <w:rFonts w:ascii="Sakkal Majalla" w:hAnsi="Sakkal Majalla" w:cs="Sakkal Majalla"/>
          <w:sz w:val="28"/>
          <w:szCs w:val="28"/>
          <w:rtl/>
        </w:rPr>
      </w:pPr>
    </w:p>
    <w:p w14:paraId="18586115" w14:textId="77777777" w:rsidR="007D5C75" w:rsidRDefault="007D5C75" w:rsidP="00C203B1">
      <w:pPr>
        <w:spacing w:before="100" w:beforeAutospacing="1" w:after="100" w:afterAutospacing="1" w:line="360" w:lineRule="auto"/>
        <w:ind w:firstLine="720"/>
        <w:jc w:val="both"/>
        <w:rPr>
          <w:rFonts w:ascii="Sakkal Majalla" w:hAnsi="Sakkal Majalla" w:cs="Sakkal Majalla"/>
          <w:sz w:val="28"/>
          <w:szCs w:val="28"/>
          <w:rtl/>
        </w:rPr>
      </w:pPr>
    </w:p>
    <w:p w14:paraId="57A2E416" w14:textId="4940A7B4" w:rsidR="00220C6C" w:rsidRPr="007D5C75" w:rsidRDefault="007D5C75" w:rsidP="007D5C75">
      <w:pPr>
        <w:spacing w:before="100" w:beforeAutospacing="1" w:after="100" w:afterAutospacing="1" w:line="360" w:lineRule="auto"/>
        <w:jc w:val="both"/>
        <w:outlineLvl w:val="2"/>
        <w:rPr>
          <w:rFonts w:ascii="Sakkal Majalla" w:hAnsi="Sakkal Majalla" w:cs="Sakkal Majalla"/>
          <w:b/>
          <w:bCs/>
          <w:sz w:val="32"/>
          <w:szCs w:val="32"/>
          <w:rtl/>
        </w:rPr>
      </w:pPr>
      <w:bookmarkStart w:id="98" w:name="_Toc173107132"/>
      <w:r w:rsidRPr="007D5C75">
        <w:rPr>
          <w:rFonts w:ascii="Sakkal Majalla" w:hAnsi="Sakkal Majalla" w:cs="Sakkal Majalla" w:hint="cs"/>
          <w:b/>
          <w:bCs/>
          <w:sz w:val="32"/>
          <w:szCs w:val="32"/>
          <w:rtl/>
        </w:rPr>
        <w:lastRenderedPageBreak/>
        <w:t xml:space="preserve">6.3.2 </w:t>
      </w:r>
      <w:r w:rsidR="00220C6C" w:rsidRPr="007D5C75">
        <w:rPr>
          <w:rFonts w:ascii="Sakkal Majalla" w:hAnsi="Sakkal Majalla" w:cs="Sakkal Majalla"/>
          <w:b/>
          <w:bCs/>
          <w:sz w:val="32"/>
          <w:szCs w:val="32"/>
          <w:rtl/>
        </w:rPr>
        <w:t>أهمية الخدمات الصحية</w:t>
      </w:r>
      <w:bookmarkEnd w:id="98"/>
    </w:p>
    <w:p w14:paraId="1F151721" w14:textId="5D592209" w:rsidR="00220C6C" w:rsidRPr="007D5C75" w:rsidRDefault="00220C6C" w:rsidP="00C203B1">
      <w:pPr>
        <w:spacing w:before="100" w:beforeAutospacing="1" w:after="100" w:afterAutospacing="1" w:line="360" w:lineRule="auto"/>
        <w:ind w:firstLine="720"/>
        <w:jc w:val="both"/>
        <w:rPr>
          <w:rFonts w:ascii="Sakkal Majalla" w:hAnsi="Sakkal Majalla" w:cs="Sakkal Majalla"/>
          <w:b/>
          <w:bCs/>
          <w:sz w:val="28"/>
          <w:szCs w:val="28"/>
          <w:rtl/>
        </w:rPr>
      </w:pPr>
      <w:r w:rsidRPr="007D5C75">
        <w:rPr>
          <w:rFonts w:ascii="Sakkal Majalla" w:hAnsi="Sakkal Majalla" w:cs="Sakkal Majalla"/>
          <w:b/>
          <w:bCs/>
          <w:sz w:val="28"/>
          <w:szCs w:val="28"/>
          <w:rtl/>
        </w:rPr>
        <w:t>تنبع أهمية الخدمات الصحية من الأسباب التالية</w:t>
      </w:r>
      <w:r w:rsidR="00CE7E1E" w:rsidRPr="007D5C75">
        <w:rPr>
          <w:rFonts w:ascii="Sakkal Majalla" w:hAnsi="Sakkal Majalla" w:cs="Sakkal Majalla" w:hint="cs"/>
          <w:b/>
          <w:bCs/>
          <w:sz w:val="28"/>
          <w:szCs w:val="28"/>
          <w:rtl/>
        </w:rPr>
        <w:t>:</w:t>
      </w:r>
      <w:r w:rsidR="00ED4BE4" w:rsidRPr="007D5C75">
        <w:rPr>
          <w:rFonts w:ascii="Sakkal Majalla" w:hAnsi="Sakkal Majalla" w:cs="Sakkal Majalla" w:hint="cs"/>
          <w:b/>
          <w:bCs/>
          <w:sz w:val="28"/>
          <w:szCs w:val="28"/>
          <w:rtl/>
        </w:rPr>
        <w:t xml:space="preserve"> (موفق، 2023).</w:t>
      </w:r>
    </w:p>
    <w:p w14:paraId="55D5062F" w14:textId="77777777" w:rsidR="00CE7E1E" w:rsidRDefault="00220C6C" w:rsidP="007D5C75">
      <w:pPr>
        <w:pStyle w:val="a6"/>
        <w:numPr>
          <w:ilvl w:val="0"/>
          <w:numId w:val="17"/>
        </w:numPr>
        <w:spacing w:before="100" w:beforeAutospacing="1" w:after="100" w:afterAutospacing="1" w:line="360" w:lineRule="auto"/>
        <w:ind w:left="423"/>
        <w:contextualSpacing w:val="0"/>
        <w:jc w:val="both"/>
        <w:rPr>
          <w:rFonts w:ascii="Sakkal Majalla" w:hAnsi="Sakkal Majalla" w:cs="Sakkal Majalla"/>
          <w:sz w:val="28"/>
          <w:szCs w:val="28"/>
        </w:rPr>
      </w:pPr>
      <w:r w:rsidRPr="00CE7E1E">
        <w:rPr>
          <w:rFonts w:ascii="Sakkal Majalla" w:hAnsi="Sakkal Majalla" w:cs="Sakkal Majalla"/>
          <w:sz w:val="28"/>
          <w:szCs w:val="28"/>
          <w:rtl/>
        </w:rPr>
        <w:t>إن الصحة الجيدة تمثل الظرف المثالي لتمتع الناس بحياتهم.</w:t>
      </w:r>
    </w:p>
    <w:p w14:paraId="1DF9CBCC" w14:textId="77777777" w:rsidR="00CE7E1E" w:rsidRDefault="00220C6C" w:rsidP="007D5C75">
      <w:pPr>
        <w:pStyle w:val="a6"/>
        <w:numPr>
          <w:ilvl w:val="0"/>
          <w:numId w:val="17"/>
        </w:numPr>
        <w:spacing w:before="100" w:beforeAutospacing="1" w:after="100" w:afterAutospacing="1" w:line="360" w:lineRule="auto"/>
        <w:ind w:left="423"/>
        <w:contextualSpacing w:val="0"/>
        <w:jc w:val="both"/>
        <w:rPr>
          <w:rFonts w:ascii="Sakkal Majalla" w:hAnsi="Sakkal Majalla" w:cs="Sakkal Majalla"/>
          <w:sz w:val="28"/>
          <w:szCs w:val="28"/>
        </w:rPr>
      </w:pPr>
      <w:r w:rsidRPr="00CE7E1E">
        <w:rPr>
          <w:rFonts w:ascii="Sakkal Majalla" w:hAnsi="Sakkal Majalla" w:cs="Sakkal Majalla"/>
          <w:sz w:val="28"/>
          <w:szCs w:val="28"/>
          <w:rtl/>
        </w:rPr>
        <w:t>إن الصحة تعتبر الموضوع الوحيد الذي يهتم بكل الناس</w:t>
      </w:r>
      <w:r w:rsidR="00CE7E1E">
        <w:rPr>
          <w:rFonts w:ascii="Sakkal Majalla" w:hAnsi="Sakkal Majalla" w:cs="Sakkal Majalla" w:hint="cs"/>
          <w:sz w:val="28"/>
          <w:szCs w:val="28"/>
          <w:rtl/>
        </w:rPr>
        <w:t>.</w:t>
      </w:r>
    </w:p>
    <w:p w14:paraId="11EE1956" w14:textId="77777777" w:rsidR="00CA4F36" w:rsidRDefault="00220C6C" w:rsidP="007D5C75">
      <w:pPr>
        <w:pStyle w:val="a6"/>
        <w:numPr>
          <w:ilvl w:val="0"/>
          <w:numId w:val="17"/>
        </w:numPr>
        <w:spacing w:before="100" w:beforeAutospacing="1" w:after="100" w:afterAutospacing="1" w:line="360" w:lineRule="auto"/>
        <w:ind w:left="423"/>
        <w:contextualSpacing w:val="0"/>
        <w:jc w:val="both"/>
        <w:rPr>
          <w:rFonts w:ascii="Sakkal Majalla" w:hAnsi="Sakkal Majalla" w:cs="Sakkal Majalla"/>
          <w:sz w:val="28"/>
          <w:szCs w:val="28"/>
        </w:rPr>
      </w:pPr>
      <w:r w:rsidRPr="00CE7E1E">
        <w:rPr>
          <w:rFonts w:ascii="Sakkal Majalla" w:hAnsi="Sakkal Majalla" w:cs="Sakkal Majalla"/>
          <w:sz w:val="28"/>
          <w:szCs w:val="28"/>
          <w:rtl/>
        </w:rPr>
        <w:t>إن الخدمات الصحية من أكبر وأعقد الصناعات حالياً بسبب</w:t>
      </w:r>
      <w:r w:rsidR="00CE7E1E">
        <w:rPr>
          <w:rFonts w:ascii="Sakkal Majalla" w:hAnsi="Sakkal Majalla" w:cs="Sakkal Majalla" w:hint="cs"/>
          <w:sz w:val="28"/>
          <w:szCs w:val="28"/>
          <w:rtl/>
        </w:rPr>
        <w:t xml:space="preserve"> </w:t>
      </w:r>
      <w:r w:rsidRPr="00CE7E1E">
        <w:rPr>
          <w:rFonts w:ascii="Sakkal Majalla" w:hAnsi="Sakkal Majalla" w:cs="Sakkal Majalla"/>
          <w:sz w:val="28"/>
          <w:szCs w:val="28"/>
          <w:rtl/>
        </w:rPr>
        <w:t>ارتفاع تكاليفها</w:t>
      </w:r>
      <w:r w:rsidR="00CA4F36">
        <w:rPr>
          <w:rFonts w:ascii="Sakkal Majalla" w:hAnsi="Sakkal Majalla" w:cs="Sakkal Majalla" w:hint="cs"/>
          <w:sz w:val="28"/>
          <w:szCs w:val="28"/>
          <w:rtl/>
        </w:rPr>
        <w:t xml:space="preserve"> و</w:t>
      </w:r>
      <w:r w:rsidRPr="00CA4F36">
        <w:rPr>
          <w:rFonts w:ascii="Sakkal Majalla" w:hAnsi="Sakkal Majalla" w:cs="Sakkal Majalla"/>
          <w:sz w:val="28"/>
          <w:szCs w:val="28"/>
          <w:rtl/>
        </w:rPr>
        <w:t>ازدياد ربحيتها.</w:t>
      </w:r>
    </w:p>
    <w:p w14:paraId="6FBFF7CB" w14:textId="77777777" w:rsidR="00CA4F36" w:rsidRDefault="00220C6C" w:rsidP="007D5C75">
      <w:pPr>
        <w:pStyle w:val="a6"/>
        <w:numPr>
          <w:ilvl w:val="0"/>
          <w:numId w:val="17"/>
        </w:numPr>
        <w:spacing w:before="100" w:beforeAutospacing="1" w:after="100" w:afterAutospacing="1" w:line="360" w:lineRule="auto"/>
        <w:ind w:left="423"/>
        <w:contextualSpacing w:val="0"/>
        <w:jc w:val="both"/>
        <w:rPr>
          <w:rFonts w:ascii="Sakkal Majalla" w:hAnsi="Sakkal Majalla" w:cs="Sakkal Majalla"/>
          <w:sz w:val="28"/>
          <w:szCs w:val="28"/>
        </w:rPr>
      </w:pPr>
      <w:r w:rsidRPr="00CA4F36">
        <w:rPr>
          <w:rFonts w:ascii="Sakkal Majalla" w:hAnsi="Sakkal Majalla" w:cs="Sakkal Majalla"/>
          <w:sz w:val="28"/>
          <w:szCs w:val="28"/>
          <w:rtl/>
        </w:rPr>
        <w:t>كثرة أعداد العاملين في القطاع الصحي.</w:t>
      </w:r>
    </w:p>
    <w:p w14:paraId="3823851D" w14:textId="77777777" w:rsidR="00CA4F36" w:rsidRDefault="00220C6C" w:rsidP="007D5C75">
      <w:pPr>
        <w:pStyle w:val="a6"/>
        <w:numPr>
          <w:ilvl w:val="0"/>
          <w:numId w:val="17"/>
        </w:numPr>
        <w:spacing w:before="100" w:beforeAutospacing="1" w:after="100" w:afterAutospacing="1" w:line="360" w:lineRule="auto"/>
        <w:ind w:left="423"/>
        <w:contextualSpacing w:val="0"/>
        <w:jc w:val="both"/>
        <w:rPr>
          <w:rFonts w:ascii="Sakkal Majalla" w:hAnsi="Sakkal Majalla" w:cs="Sakkal Majalla"/>
          <w:sz w:val="28"/>
          <w:szCs w:val="28"/>
        </w:rPr>
      </w:pPr>
      <w:r w:rsidRPr="00CA4F36">
        <w:rPr>
          <w:rFonts w:ascii="Sakkal Majalla" w:hAnsi="Sakkal Majalla" w:cs="Sakkal Majalla"/>
          <w:sz w:val="28"/>
          <w:szCs w:val="28"/>
          <w:rtl/>
        </w:rPr>
        <w:t>تنوع المهن والوظائف العاملة في القطاع الصحي.</w:t>
      </w:r>
    </w:p>
    <w:p w14:paraId="588CE782" w14:textId="1BDF61D0" w:rsidR="00220C6C" w:rsidRPr="00CA4F36" w:rsidRDefault="00220C6C" w:rsidP="007D5C75">
      <w:pPr>
        <w:pStyle w:val="a6"/>
        <w:numPr>
          <w:ilvl w:val="0"/>
          <w:numId w:val="17"/>
        </w:numPr>
        <w:spacing w:before="100" w:beforeAutospacing="1" w:after="100" w:afterAutospacing="1" w:line="360" w:lineRule="auto"/>
        <w:ind w:left="423"/>
        <w:contextualSpacing w:val="0"/>
        <w:jc w:val="both"/>
        <w:rPr>
          <w:rFonts w:ascii="Sakkal Majalla" w:hAnsi="Sakkal Majalla" w:cs="Sakkal Majalla"/>
          <w:sz w:val="28"/>
          <w:szCs w:val="28"/>
          <w:rtl/>
        </w:rPr>
      </w:pPr>
      <w:r w:rsidRPr="00CA4F36">
        <w:rPr>
          <w:rFonts w:ascii="Sakkal Majalla" w:hAnsi="Sakkal Majalla" w:cs="Sakkal Majalla"/>
          <w:sz w:val="28"/>
          <w:szCs w:val="28"/>
          <w:rtl/>
        </w:rPr>
        <w:t>كثرة المحتاجين للخدمات الصحية.</w:t>
      </w:r>
    </w:p>
    <w:p w14:paraId="2D27A958" w14:textId="4A00DC4E" w:rsidR="00220C6C" w:rsidRPr="007D5C75" w:rsidRDefault="007D5C75" w:rsidP="007D5C75">
      <w:pPr>
        <w:spacing w:before="100" w:beforeAutospacing="1" w:after="100" w:afterAutospacing="1" w:line="360" w:lineRule="auto"/>
        <w:jc w:val="both"/>
        <w:outlineLvl w:val="2"/>
        <w:rPr>
          <w:rFonts w:ascii="Sakkal Majalla" w:hAnsi="Sakkal Majalla" w:cs="Sakkal Majalla"/>
          <w:b/>
          <w:bCs/>
          <w:sz w:val="32"/>
          <w:szCs w:val="32"/>
          <w:rtl/>
        </w:rPr>
      </w:pPr>
      <w:bookmarkStart w:id="99" w:name="_Toc173107133"/>
      <w:r w:rsidRPr="007D5C75">
        <w:rPr>
          <w:rFonts w:ascii="Sakkal Majalla" w:hAnsi="Sakkal Majalla" w:cs="Sakkal Majalla" w:hint="cs"/>
          <w:b/>
          <w:bCs/>
          <w:sz w:val="32"/>
          <w:szCs w:val="32"/>
          <w:rtl/>
        </w:rPr>
        <w:t>7.</w:t>
      </w:r>
      <w:r>
        <w:rPr>
          <w:rFonts w:ascii="Sakkal Majalla" w:hAnsi="Sakkal Majalla" w:cs="Sakkal Majalla" w:hint="cs"/>
          <w:b/>
          <w:bCs/>
          <w:sz w:val="32"/>
          <w:szCs w:val="32"/>
          <w:rtl/>
        </w:rPr>
        <w:t>3</w:t>
      </w:r>
      <w:r w:rsidRPr="007D5C75">
        <w:rPr>
          <w:rFonts w:ascii="Sakkal Majalla" w:hAnsi="Sakkal Majalla" w:cs="Sakkal Majalla" w:hint="cs"/>
          <w:b/>
          <w:bCs/>
          <w:sz w:val="32"/>
          <w:szCs w:val="32"/>
          <w:rtl/>
        </w:rPr>
        <w:t xml:space="preserve">.2 </w:t>
      </w:r>
      <w:r w:rsidR="00220C6C" w:rsidRPr="007D5C75">
        <w:rPr>
          <w:rFonts w:ascii="Sakkal Majalla" w:hAnsi="Sakkal Majalla" w:cs="Sakkal Majalla"/>
          <w:b/>
          <w:bCs/>
          <w:sz w:val="32"/>
          <w:szCs w:val="32"/>
          <w:rtl/>
        </w:rPr>
        <w:t xml:space="preserve"> أهداف ووظائف المنظمات الصحية</w:t>
      </w:r>
      <w:bookmarkEnd w:id="99"/>
    </w:p>
    <w:p w14:paraId="2047F642" w14:textId="2B135D13" w:rsidR="00220C6C" w:rsidRPr="00220C6C" w:rsidRDefault="00220C6C" w:rsidP="00C203B1">
      <w:pPr>
        <w:spacing w:before="100" w:beforeAutospacing="1" w:after="100" w:afterAutospacing="1" w:line="360" w:lineRule="auto"/>
        <w:ind w:firstLine="720"/>
        <w:jc w:val="both"/>
        <w:rPr>
          <w:rFonts w:ascii="Sakkal Majalla" w:hAnsi="Sakkal Majalla" w:cs="Sakkal Majalla"/>
          <w:sz w:val="28"/>
          <w:szCs w:val="28"/>
          <w:rtl/>
        </w:rPr>
      </w:pPr>
      <w:r w:rsidRPr="00220C6C">
        <w:rPr>
          <w:rFonts w:ascii="Sakkal Majalla" w:hAnsi="Sakkal Majalla" w:cs="Sakkal Majalla"/>
          <w:sz w:val="28"/>
          <w:szCs w:val="28"/>
          <w:rtl/>
        </w:rPr>
        <w:t>تهدف المنظمات الصحية إلى تقديم جميع مستويات الخدمات الطبية والتي تشتمل خدمات الرعاية الصحية الأولية كتثقيف المجتمع بالصحة الشخصية والصحة العامة، وتوفير الأغذية والمياه الجيدة والصالحة للاستخدام البشري، بالإضافة إلى خدمات الرعاية الصحية الثانوية والمتمثلة في تقديم الخدمات الطبية والعلاجية في مجال التخصصات الطبية الرئيسية وتشمل هذه الخدمات خدمات الرعاية الطبية المقدمة من خلال العيادات الخارجية، وتقدم المنظمات الصحية أيضاً خدمات الرعاية الطبية التخصصية ذات الطابع الطبي الدقيق والخدمات التأهيلية أو طويلة الأمد، وكذلك تقدم خدمات التدريب والتعليم لكافة العاملين في المجال الطبي والتمريضي والتثقيف</w:t>
      </w:r>
      <w:r w:rsidR="00CA4F36">
        <w:rPr>
          <w:rFonts w:ascii="Sakkal Majalla" w:hAnsi="Sakkal Majalla" w:cs="Sakkal Majalla" w:hint="cs"/>
          <w:sz w:val="28"/>
          <w:szCs w:val="28"/>
          <w:rtl/>
        </w:rPr>
        <w:t xml:space="preserve"> </w:t>
      </w:r>
      <w:r w:rsidRPr="00220C6C">
        <w:rPr>
          <w:rFonts w:ascii="Sakkal Majalla" w:hAnsi="Sakkal Majalla" w:cs="Sakkal Majalla"/>
          <w:sz w:val="28"/>
          <w:szCs w:val="28"/>
          <w:rtl/>
        </w:rPr>
        <w:t>الصحي والوقاية من الأمراض والتطعيم، بالإضافة إلى إجراء التجارب والبحوث الطبية في مجالات الطب ومجالات الطب المساعد</w:t>
      </w:r>
      <w:r w:rsidR="00CA4F36">
        <w:rPr>
          <w:rFonts w:ascii="Sakkal Majalla" w:hAnsi="Sakkal Majalla" w:cs="Sakkal Majalla" w:hint="cs"/>
          <w:sz w:val="28"/>
          <w:szCs w:val="28"/>
          <w:rtl/>
        </w:rPr>
        <w:t>.</w:t>
      </w:r>
      <w:r w:rsidR="00ED4BE4">
        <w:rPr>
          <w:rFonts w:ascii="Sakkal Majalla" w:hAnsi="Sakkal Majalla" w:cs="Sakkal Majalla" w:hint="cs"/>
          <w:sz w:val="28"/>
          <w:szCs w:val="28"/>
          <w:rtl/>
        </w:rPr>
        <w:t xml:space="preserve"> (سليمان، 2019).</w:t>
      </w:r>
    </w:p>
    <w:p w14:paraId="1E108790" w14:textId="77777777" w:rsidR="007D5C75" w:rsidRDefault="007D5C75" w:rsidP="00C203B1">
      <w:pPr>
        <w:spacing w:before="100" w:beforeAutospacing="1" w:after="100" w:afterAutospacing="1" w:line="360" w:lineRule="auto"/>
        <w:ind w:firstLine="720"/>
        <w:jc w:val="both"/>
        <w:rPr>
          <w:rFonts w:ascii="Sakkal Majalla" w:hAnsi="Sakkal Majalla" w:cs="Sakkal Majalla"/>
          <w:sz w:val="28"/>
          <w:szCs w:val="28"/>
          <w:rtl/>
        </w:rPr>
      </w:pPr>
    </w:p>
    <w:p w14:paraId="7B2D5003" w14:textId="77777777" w:rsidR="007D5C75" w:rsidRDefault="007D5C75" w:rsidP="00C203B1">
      <w:pPr>
        <w:spacing w:before="100" w:beforeAutospacing="1" w:after="100" w:afterAutospacing="1" w:line="360" w:lineRule="auto"/>
        <w:ind w:firstLine="720"/>
        <w:jc w:val="both"/>
        <w:rPr>
          <w:rFonts w:ascii="Sakkal Majalla" w:hAnsi="Sakkal Majalla" w:cs="Sakkal Majalla"/>
          <w:sz w:val="28"/>
          <w:szCs w:val="28"/>
          <w:rtl/>
        </w:rPr>
      </w:pPr>
    </w:p>
    <w:p w14:paraId="146385D8" w14:textId="77777777" w:rsidR="007D5C75" w:rsidRDefault="007D5C75" w:rsidP="00C203B1">
      <w:pPr>
        <w:spacing w:before="100" w:beforeAutospacing="1" w:after="100" w:afterAutospacing="1" w:line="360" w:lineRule="auto"/>
        <w:ind w:firstLine="720"/>
        <w:jc w:val="both"/>
        <w:rPr>
          <w:rFonts w:ascii="Sakkal Majalla" w:hAnsi="Sakkal Majalla" w:cs="Sakkal Majalla"/>
          <w:sz w:val="28"/>
          <w:szCs w:val="28"/>
          <w:rtl/>
        </w:rPr>
      </w:pPr>
    </w:p>
    <w:p w14:paraId="46AED89D" w14:textId="1F5692BB" w:rsidR="00220C6C" w:rsidRPr="007D5C75" w:rsidRDefault="007D5C75" w:rsidP="007D5C75">
      <w:pPr>
        <w:spacing w:before="100" w:beforeAutospacing="1" w:after="100" w:afterAutospacing="1" w:line="360" w:lineRule="auto"/>
        <w:jc w:val="both"/>
        <w:outlineLvl w:val="2"/>
        <w:rPr>
          <w:rFonts w:ascii="Sakkal Majalla" w:hAnsi="Sakkal Majalla" w:cs="Sakkal Majalla"/>
          <w:b/>
          <w:bCs/>
          <w:sz w:val="32"/>
          <w:szCs w:val="32"/>
          <w:rtl/>
        </w:rPr>
      </w:pPr>
      <w:bookmarkStart w:id="100" w:name="_Toc173107134"/>
      <w:r w:rsidRPr="007D5C75">
        <w:rPr>
          <w:rFonts w:ascii="Sakkal Majalla" w:hAnsi="Sakkal Majalla" w:cs="Sakkal Majalla" w:hint="cs"/>
          <w:b/>
          <w:bCs/>
          <w:sz w:val="32"/>
          <w:szCs w:val="32"/>
          <w:rtl/>
        </w:rPr>
        <w:lastRenderedPageBreak/>
        <w:t xml:space="preserve">8.3.2 </w:t>
      </w:r>
      <w:r w:rsidR="00220C6C" w:rsidRPr="007D5C75">
        <w:rPr>
          <w:rFonts w:ascii="Sakkal Majalla" w:hAnsi="Sakkal Majalla" w:cs="Sakkal Majalla"/>
          <w:b/>
          <w:bCs/>
          <w:sz w:val="32"/>
          <w:szCs w:val="32"/>
          <w:rtl/>
        </w:rPr>
        <w:t>الخصائص المميزة للمنظمة الصحية</w:t>
      </w:r>
      <w:bookmarkEnd w:id="100"/>
    </w:p>
    <w:p w14:paraId="2A20CDC6" w14:textId="75638F5A" w:rsidR="00CA4F36" w:rsidRDefault="00220C6C" w:rsidP="00C203B1">
      <w:pPr>
        <w:spacing w:before="100" w:beforeAutospacing="1" w:after="100" w:afterAutospacing="1" w:line="360" w:lineRule="auto"/>
        <w:ind w:firstLine="720"/>
        <w:jc w:val="both"/>
        <w:rPr>
          <w:rFonts w:ascii="Sakkal Majalla" w:hAnsi="Sakkal Majalla" w:cs="Sakkal Majalla"/>
          <w:sz w:val="28"/>
          <w:szCs w:val="28"/>
          <w:rtl/>
        </w:rPr>
      </w:pPr>
      <w:r w:rsidRPr="00220C6C">
        <w:rPr>
          <w:rFonts w:ascii="Sakkal Majalla" w:hAnsi="Sakkal Majalla" w:cs="Sakkal Majalla"/>
          <w:sz w:val="28"/>
          <w:szCs w:val="28"/>
          <w:rtl/>
        </w:rPr>
        <w:t>تتميز المنظمات الصحيه بخصائص عديده هذه الخصائص للمنظمات الصحية من غير المحتمل ان تتغير بل ستزداد تعمقا وحدة مع التقدم المستمر والسريع للعلوم الطبية وما تقوم عليه</w:t>
      </w:r>
      <w:r w:rsidR="00CA4F36">
        <w:rPr>
          <w:rFonts w:ascii="Sakkal Majalla" w:hAnsi="Sakkal Majalla" w:cs="Sakkal Majalla" w:hint="cs"/>
          <w:sz w:val="28"/>
          <w:szCs w:val="28"/>
          <w:rtl/>
        </w:rPr>
        <w:t xml:space="preserve"> </w:t>
      </w:r>
      <w:r w:rsidRPr="00220C6C">
        <w:rPr>
          <w:rFonts w:ascii="Sakkal Majalla" w:hAnsi="Sakkal Majalla" w:cs="Sakkal Majalla"/>
          <w:sz w:val="28"/>
          <w:szCs w:val="28"/>
          <w:rtl/>
        </w:rPr>
        <w:t xml:space="preserve">من تكنولوجيا طبية معقدة ومنها: </w:t>
      </w:r>
      <w:r w:rsidR="00ED4BE4">
        <w:rPr>
          <w:rFonts w:ascii="Sakkal Majalla" w:hAnsi="Sakkal Majalla" w:cs="Sakkal Majalla" w:hint="cs"/>
          <w:sz w:val="28"/>
          <w:szCs w:val="28"/>
          <w:rtl/>
        </w:rPr>
        <w:t>(موفق، 2023).</w:t>
      </w:r>
    </w:p>
    <w:p w14:paraId="282ADA54" w14:textId="77777777" w:rsidR="00CA4F36" w:rsidRDefault="00220C6C" w:rsidP="007D5C75">
      <w:pPr>
        <w:pStyle w:val="a6"/>
        <w:numPr>
          <w:ilvl w:val="0"/>
          <w:numId w:val="18"/>
        </w:numPr>
        <w:spacing w:before="100" w:beforeAutospacing="1" w:after="100" w:afterAutospacing="1" w:line="360" w:lineRule="auto"/>
        <w:ind w:left="423"/>
        <w:contextualSpacing w:val="0"/>
        <w:jc w:val="both"/>
        <w:rPr>
          <w:rFonts w:ascii="Sakkal Majalla" w:hAnsi="Sakkal Majalla" w:cs="Sakkal Majalla"/>
          <w:sz w:val="28"/>
          <w:szCs w:val="28"/>
        </w:rPr>
      </w:pPr>
      <w:r w:rsidRPr="00CA4F36">
        <w:rPr>
          <w:rFonts w:ascii="Sakkal Majalla" w:hAnsi="Sakkal Majalla" w:cs="Sakkal Majalla"/>
          <w:sz w:val="28"/>
          <w:szCs w:val="28"/>
          <w:rtl/>
        </w:rPr>
        <w:t xml:space="preserve">تعدد الاهداف التي تسعى المنظمة لتحقيقها. كتقديم افضل مستوى ممكن من الرعاية الطبية بأقل تكلفة ممكنة تدريب وتعليم الاطباء والممرضات والمهنين الصحيين، القيام بالأبحاث العلمية والطبية، الوقاية من الأمراض والكشف المبكر عنها. </w:t>
      </w:r>
    </w:p>
    <w:p w14:paraId="10F21827" w14:textId="77777777" w:rsidR="00CA4F36" w:rsidRDefault="00220C6C" w:rsidP="007D5C75">
      <w:pPr>
        <w:pStyle w:val="a6"/>
        <w:numPr>
          <w:ilvl w:val="0"/>
          <w:numId w:val="18"/>
        </w:numPr>
        <w:spacing w:before="100" w:beforeAutospacing="1" w:after="100" w:afterAutospacing="1" w:line="360" w:lineRule="auto"/>
        <w:ind w:left="423"/>
        <w:contextualSpacing w:val="0"/>
        <w:jc w:val="both"/>
        <w:rPr>
          <w:rFonts w:ascii="Sakkal Majalla" w:hAnsi="Sakkal Majalla" w:cs="Sakkal Majalla"/>
          <w:sz w:val="28"/>
          <w:szCs w:val="28"/>
        </w:rPr>
      </w:pPr>
      <w:r w:rsidRPr="00CA4F36">
        <w:rPr>
          <w:rFonts w:ascii="Sakkal Majalla" w:hAnsi="Sakkal Majalla" w:cs="Sakkal Majalla"/>
          <w:sz w:val="28"/>
          <w:szCs w:val="28"/>
          <w:rtl/>
        </w:rPr>
        <w:t>التقسيم الواسع للعمل وتنوع واختلاف التركيبة الاجتماعية للعناصر البشرية العاملة في المنظمة الصحية.</w:t>
      </w:r>
    </w:p>
    <w:p w14:paraId="185592E8" w14:textId="77777777" w:rsidR="00CA4F36" w:rsidRDefault="00220C6C" w:rsidP="007D5C75">
      <w:pPr>
        <w:pStyle w:val="a6"/>
        <w:numPr>
          <w:ilvl w:val="0"/>
          <w:numId w:val="18"/>
        </w:numPr>
        <w:spacing w:before="100" w:beforeAutospacing="1" w:after="100" w:afterAutospacing="1" w:line="360" w:lineRule="auto"/>
        <w:ind w:left="423"/>
        <w:contextualSpacing w:val="0"/>
        <w:jc w:val="both"/>
        <w:rPr>
          <w:rFonts w:ascii="Sakkal Majalla" w:hAnsi="Sakkal Majalla" w:cs="Sakkal Majalla"/>
          <w:sz w:val="28"/>
          <w:szCs w:val="28"/>
        </w:rPr>
      </w:pPr>
      <w:r w:rsidRPr="00CA4F36">
        <w:rPr>
          <w:rFonts w:ascii="Sakkal Majalla" w:hAnsi="Sakkal Majalla" w:cs="Sakkal Majalla"/>
          <w:sz w:val="28"/>
          <w:szCs w:val="28"/>
          <w:rtl/>
        </w:rPr>
        <w:t>تداخل الخدمات والانشطة واعتمادها الكبير على بعضها البعض</w:t>
      </w:r>
      <w:r w:rsidR="00CA4F36">
        <w:rPr>
          <w:rFonts w:ascii="Sakkal Majalla" w:hAnsi="Sakkal Majalla" w:cs="Sakkal Majalla" w:hint="cs"/>
          <w:sz w:val="28"/>
          <w:szCs w:val="28"/>
          <w:rtl/>
        </w:rPr>
        <w:t>.</w:t>
      </w:r>
    </w:p>
    <w:p w14:paraId="03A4B8CB" w14:textId="77777777" w:rsidR="00CA4F36" w:rsidRDefault="00220C6C" w:rsidP="007D5C75">
      <w:pPr>
        <w:pStyle w:val="a6"/>
        <w:numPr>
          <w:ilvl w:val="0"/>
          <w:numId w:val="18"/>
        </w:numPr>
        <w:spacing w:before="100" w:beforeAutospacing="1" w:after="100" w:afterAutospacing="1" w:line="360" w:lineRule="auto"/>
        <w:ind w:left="423"/>
        <w:contextualSpacing w:val="0"/>
        <w:jc w:val="both"/>
        <w:rPr>
          <w:rFonts w:ascii="Sakkal Majalla" w:hAnsi="Sakkal Majalla" w:cs="Sakkal Majalla"/>
          <w:sz w:val="28"/>
          <w:szCs w:val="28"/>
        </w:rPr>
      </w:pPr>
      <w:r w:rsidRPr="00CA4F36">
        <w:rPr>
          <w:rFonts w:ascii="Sakkal Majalla" w:hAnsi="Sakkal Majalla" w:cs="Sakkal Majalla"/>
          <w:sz w:val="28"/>
          <w:szCs w:val="28"/>
          <w:rtl/>
        </w:rPr>
        <w:t>الطبيعة الطارئة لعمل المنظمة الصحية الطلب على خدمات المنظمات الصحية ذا طبيعة طارئة وغير قابل للتأجيل أو التأخير أو الانتظار.</w:t>
      </w:r>
    </w:p>
    <w:p w14:paraId="6F61EDAC" w14:textId="77777777" w:rsidR="00CA4F36" w:rsidRDefault="00220C6C" w:rsidP="007D5C75">
      <w:pPr>
        <w:pStyle w:val="a6"/>
        <w:numPr>
          <w:ilvl w:val="0"/>
          <w:numId w:val="18"/>
        </w:numPr>
        <w:spacing w:before="100" w:beforeAutospacing="1" w:after="100" w:afterAutospacing="1" w:line="360" w:lineRule="auto"/>
        <w:ind w:left="423"/>
        <w:contextualSpacing w:val="0"/>
        <w:jc w:val="both"/>
        <w:rPr>
          <w:rFonts w:ascii="Sakkal Majalla" w:hAnsi="Sakkal Majalla" w:cs="Sakkal Majalla"/>
          <w:sz w:val="28"/>
          <w:szCs w:val="28"/>
        </w:rPr>
      </w:pPr>
      <w:r w:rsidRPr="00CA4F36">
        <w:rPr>
          <w:rFonts w:ascii="Sakkal Majalla" w:hAnsi="Sakkal Majalla" w:cs="Sakkal Majalla"/>
          <w:sz w:val="28"/>
          <w:szCs w:val="28"/>
          <w:rtl/>
        </w:rPr>
        <w:t>المنظمة الصحية تنظيم شبه بيروقراطي.</w:t>
      </w:r>
    </w:p>
    <w:p w14:paraId="6FD85363" w14:textId="77777777" w:rsidR="00CA4F36" w:rsidRDefault="00220C6C" w:rsidP="007D5C75">
      <w:pPr>
        <w:pStyle w:val="a6"/>
        <w:numPr>
          <w:ilvl w:val="0"/>
          <w:numId w:val="18"/>
        </w:numPr>
        <w:spacing w:before="100" w:beforeAutospacing="1" w:after="100" w:afterAutospacing="1" w:line="360" w:lineRule="auto"/>
        <w:ind w:left="423"/>
        <w:contextualSpacing w:val="0"/>
        <w:jc w:val="both"/>
        <w:rPr>
          <w:rFonts w:ascii="Sakkal Majalla" w:hAnsi="Sakkal Majalla" w:cs="Sakkal Majalla"/>
          <w:sz w:val="28"/>
          <w:szCs w:val="28"/>
        </w:rPr>
      </w:pPr>
      <w:r w:rsidRPr="00CA4F36">
        <w:rPr>
          <w:rFonts w:ascii="Sakkal Majalla" w:hAnsi="Sakkal Majalla" w:cs="Sakkal Majalla"/>
          <w:sz w:val="28"/>
          <w:szCs w:val="28"/>
          <w:rtl/>
        </w:rPr>
        <w:t>المنظمة الصحية تنظيم انساني اهم مدخلاته هو الانسان المرضى والعاملين فيه ومخرجاته هي رعاية المرضى.</w:t>
      </w:r>
    </w:p>
    <w:p w14:paraId="5FAB13CE" w14:textId="77777777" w:rsidR="00CA4F36" w:rsidRDefault="00220C6C" w:rsidP="007D5C75">
      <w:pPr>
        <w:pStyle w:val="a6"/>
        <w:numPr>
          <w:ilvl w:val="0"/>
          <w:numId w:val="18"/>
        </w:numPr>
        <w:spacing w:before="100" w:beforeAutospacing="1" w:after="100" w:afterAutospacing="1" w:line="360" w:lineRule="auto"/>
        <w:ind w:left="423"/>
        <w:contextualSpacing w:val="0"/>
        <w:jc w:val="both"/>
        <w:rPr>
          <w:rFonts w:ascii="Sakkal Majalla" w:hAnsi="Sakkal Majalla" w:cs="Sakkal Majalla"/>
          <w:sz w:val="28"/>
          <w:szCs w:val="28"/>
        </w:rPr>
      </w:pPr>
      <w:r w:rsidRPr="00CA4F36">
        <w:rPr>
          <w:rFonts w:ascii="Sakkal Majalla" w:hAnsi="Sakkal Majalla" w:cs="Sakkal Majalla"/>
          <w:sz w:val="28"/>
          <w:szCs w:val="28"/>
          <w:rtl/>
        </w:rPr>
        <w:t>مشكلة المهننة والاحتراف في المنظمات الصحية.</w:t>
      </w:r>
    </w:p>
    <w:p w14:paraId="173F755E" w14:textId="77777777" w:rsidR="00CA4F36" w:rsidRDefault="00220C6C" w:rsidP="007D5C75">
      <w:pPr>
        <w:pStyle w:val="a6"/>
        <w:numPr>
          <w:ilvl w:val="0"/>
          <w:numId w:val="18"/>
        </w:numPr>
        <w:spacing w:before="100" w:beforeAutospacing="1" w:after="100" w:afterAutospacing="1" w:line="360" w:lineRule="auto"/>
        <w:ind w:left="423"/>
        <w:contextualSpacing w:val="0"/>
        <w:jc w:val="both"/>
        <w:rPr>
          <w:rFonts w:ascii="Sakkal Majalla" w:hAnsi="Sakkal Majalla" w:cs="Sakkal Majalla"/>
          <w:sz w:val="28"/>
          <w:szCs w:val="28"/>
        </w:rPr>
      </w:pPr>
      <w:r w:rsidRPr="00CA4F36">
        <w:rPr>
          <w:rFonts w:ascii="Sakkal Majalla" w:hAnsi="Sakkal Majalla" w:cs="Sakkal Majalla"/>
          <w:sz w:val="28"/>
          <w:szCs w:val="28"/>
          <w:rtl/>
        </w:rPr>
        <w:t>غياب خط السلطة المنفرد.</w:t>
      </w:r>
    </w:p>
    <w:p w14:paraId="0B336A6C" w14:textId="77777777" w:rsidR="00CA4F36" w:rsidRDefault="00220C6C" w:rsidP="007D5C75">
      <w:pPr>
        <w:pStyle w:val="a6"/>
        <w:numPr>
          <w:ilvl w:val="0"/>
          <w:numId w:val="18"/>
        </w:numPr>
        <w:spacing w:before="100" w:beforeAutospacing="1" w:after="100" w:afterAutospacing="1" w:line="360" w:lineRule="auto"/>
        <w:ind w:left="423"/>
        <w:contextualSpacing w:val="0"/>
        <w:jc w:val="both"/>
        <w:rPr>
          <w:rFonts w:ascii="Sakkal Majalla" w:hAnsi="Sakkal Majalla" w:cs="Sakkal Majalla"/>
          <w:sz w:val="28"/>
          <w:szCs w:val="28"/>
        </w:rPr>
      </w:pPr>
      <w:r w:rsidRPr="00CA4F36">
        <w:rPr>
          <w:rFonts w:ascii="Sakkal Majalla" w:hAnsi="Sakkal Majalla" w:cs="Sakkal Majalla"/>
          <w:sz w:val="28"/>
          <w:szCs w:val="28"/>
          <w:rtl/>
        </w:rPr>
        <w:t>ظروف العمل غير العادية في المنظمات الصحية تتعامل المنظمات الصحية مع قضايا الحياة والموت والصحة والمرض ما يضع عبثا ثقيلا وارهاقا ماديا ونفسيا على العاملين.</w:t>
      </w:r>
    </w:p>
    <w:p w14:paraId="03CE1058" w14:textId="037DC677" w:rsidR="00220C6C" w:rsidRPr="00CA4F36" w:rsidRDefault="00220C6C" w:rsidP="007D5C75">
      <w:pPr>
        <w:pStyle w:val="a6"/>
        <w:numPr>
          <w:ilvl w:val="0"/>
          <w:numId w:val="18"/>
        </w:numPr>
        <w:spacing w:before="100" w:beforeAutospacing="1" w:after="100" w:afterAutospacing="1" w:line="360" w:lineRule="auto"/>
        <w:ind w:left="423"/>
        <w:contextualSpacing w:val="0"/>
        <w:jc w:val="both"/>
        <w:rPr>
          <w:rFonts w:ascii="Sakkal Majalla" w:hAnsi="Sakkal Majalla" w:cs="Sakkal Majalla"/>
          <w:sz w:val="28"/>
          <w:szCs w:val="28"/>
          <w:rtl/>
        </w:rPr>
      </w:pPr>
      <w:r w:rsidRPr="00CA4F36">
        <w:rPr>
          <w:rFonts w:ascii="Sakkal Majalla" w:hAnsi="Sakkal Majalla" w:cs="Sakkal Majalla"/>
          <w:sz w:val="28"/>
          <w:szCs w:val="28"/>
          <w:rtl/>
        </w:rPr>
        <w:t>صعوبة قياس المخرجات النهائية.</w:t>
      </w:r>
    </w:p>
    <w:p w14:paraId="2B115D8F" w14:textId="77777777" w:rsidR="007D5C75" w:rsidRDefault="007D5C75" w:rsidP="00C203B1">
      <w:pPr>
        <w:spacing w:before="100" w:beforeAutospacing="1" w:after="100" w:afterAutospacing="1" w:line="360" w:lineRule="auto"/>
        <w:ind w:firstLine="720"/>
        <w:jc w:val="both"/>
        <w:rPr>
          <w:rFonts w:ascii="Sakkal Majalla" w:hAnsi="Sakkal Majalla" w:cs="Sakkal Majalla"/>
          <w:sz w:val="28"/>
          <w:szCs w:val="28"/>
          <w:rtl/>
        </w:rPr>
      </w:pPr>
    </w:p>
    <w:p w14:paraId="543EF703" w14:textId="77777777" w:rsidR="007D5C75" w:rsidRDefault="007D5C75" w:rsidP="00C203B1">
      <w:pPr>
        <w:spacing w:before="100" w:beforeAutospacing="1" w:after="100" w:afterAutospacing="1" w:line="360" w:lineRule="auto"/>
        <w:ind w:firstLine="720"/>
        <w:jc w:val="both"/>
        <w:rPr>
          <w:rFonts w:ascii="Sakkal Majalla" w:hAnsi="Sakkal Majalla" w:cs="Sakkal Majalla"/>
          <w:sz w:val="28"/>
          <w:szCs w:val="28"/>
          <w:rtl/>
        </w:rPr>
      </w:pPr>
    </w:p>
    <w:p w14:paraId="540D2261" w14:textId="7EEC1298" w:rsidR="00220C6C" w:rsidRPr="007D5C75" w:rsidRDefault="007D5C75" w:rsidP="00BA1839">
      <w:pPr>
        <w:spacing w:before="100" w:beforeAutospacing="1" w:after="100" w:afterAutospacing="1" w:line="360" w:lineRule="auto"/>
        <w:jc w:val="both"/>
        <w:outlineLvl w:val="2"/>
        <w:rPr>
          <w:rFonts w:ascii="Sakkal Majalla" w:hAnsi="Sakkal Majalla" w:cs="Sakkal Majalla"/>
          <w:b/>
          <w:bCs/>
          <w:sz w:val="32"/>
          <w:szCs w:val="32"/>
          <w:rtl/>
        </w:rPr>
      </w:pPr>
      <w:bookmarkStart w:id="101" w:name="_Toc173107135"/>
      <w:r w:rsidRPr="007D5C75">
        <w:rPr>
          <w:rFonts w:ascii="Sakkal Majalla" w:hAnsi="Sakkal Majalla" w:cs="Sakkal Majalla" w:hint="cs"/>
          <w:b/>
          <w:bCs/>
          <w:sz w:val="32"/>
          <w:szCs w:val="32"/>
          <w:rtl/>
        </w:rPr>
        <w:lastRenderedPageBreak/>
        <w:t>9.</w:t>
      </w:r>
      <w:r w:rsidR="00BA1839">
        <w:rPr>
          <w:rFonts w:ascii="Sakkal Majalla" w:hAnsi="Sakkal Majalla" w:cs="Sakkal Majalla" w:hint="cs"/>
          <w:b/>
          <w:bCs/>
          <w:sz w:val="32"/>
          <w:szCs w:val="32"/>
          <w:rtl/>
        </w:rPr>
        <w:t>3</w:t>
      </w:r>
      <w:r w:rsidRPr="007D5C75">
        <w:rPr>
          <w:rFonts w:ascii="Sakkal Majalla" w:hAnsi="Sakkal Majalla" w:cs="Sakkal Majalla" w:hint="cs"/>
          <w:b/>
          <w:bCs/>
          <w:sz w:val="32"/>
          <w:szCs w:val="32"/>
          <w:rtl/>
        </w:rPr>
        <w:t xml:space="preserve">.2 </w:t>
      </w:r>
      <w:r w:rsidR="00220C6C" w:rsidRPr="007D5C75">
        <w:rPr>
          <w:rFonts w:ascii="Sakkal Majalla" w:hAnsi="Sakkal Majalla" w:cs="Sakkal Majalla"/>
          <w:b/>
          <w:bCs/>
          <w:sz w:val="32"/>
          <w:szCs w:val="32"/>
          <w:rtl/>
        </w:rPr>
        <w:t>التطوير في المؤسسات الصحية</w:t>
      </w:r>
      <w:bookmarkEnd w:id="101"/>
    </w:p>
    <w:p w14:paraId="7E08247D" w14:textId="052F4BD8" w:rsidR="00220C6C" w:rsidRPr="00220C6C" w:rsidRDefault="00220C6C" w:rsidP="00C203B1">
      <w:pPr>
        <w:spacing w:before="100" w:beforeAutospacing="1" w:after="100" w:afterAutospacing="1" w:line="360" w:lineRule="auto"/>
        <w:ind w:firstLine="720"/>
        <w:jc w:val="both"/>
        <w:rPr>
          <w:rFonts w:ascii="Sakkal Majalla" w:hAnsi="Sakkal Majalla" w:cs="Sakkal Majalla"/>
          <w:sz w:val="28"/>
          <w:szCs w:val="28"/>
          <w:rtl/>
        </w:rPr>
      </w:pPr>
      <w:r w:rsidRPr="00220C6C">
        <w:rPr>
          <w:rFonts w:ascii="Sakkal Majalla" w:hAnsi="Sakkal Majalla" w:cs="Sakkal Majalla"/>
          <w:sz w:val="28"/>
          <w:szCs w:val="28"/>
          <w:rtl/>
        </w:rPr>
        <w:t>يمكن أن يتم التطوير التنظيمي في عدة ميادين في المؤسسات الصحية ووسيتم تناول اثنين منها التطوير على مستوى الهياكل والتطوير على مستوى العنصر البشري في حد ذاته.</w:t>
      </w:r>
      <w:r w:rsidR="00CA4F36">
        <w:rPr>
          <w:rFonts w:ascii="Sakkal Majalla" w:hAnsi="Sakkal Majalla" w:cs="Sakkal Majalla" w:hint="cs"/>
          <w:sz w:val="28"/>
          <w:szCs w:val="28"/>
          <w:rtl/>
        </w:rPr>
        <w:t xml:space="preserve"> </w:t>
      </w:r>
      <w:r w:rsidRPr="00220C6C">
        <w:rPr>
          <w:rFonts w:ascii="Sakkal Majalla" w:hAnsi="Sakkal Majalla" w:cs="Sakkal Majalla"/>
          <w:sz w:val="28"/>
          <w:szCs w:val="28"/>
          <w:rtl/>
        </w:rPr>
        <w:t>التطوير على مستوى الهياكل</w:t>
      </w:r>
      <w:r w:rsidR="00CA4F36">
        <w:rPr>
          <w:rFonts w:ascii="Sakkal Majalla" w:hAnsi="Sakkal Majalla" w:cs="Sakkal Majalla" w:hint="cs"/>
          <w:sz w:val="28"/>
          <w:szCs w:val="28"/>
          <w:rtl/>
        </w:rPr>
        <w:t xml:space="preserve">. </w:t>
      </w:r>
      <w:r w:rsidRPr="00220C6C">
        <w:rPr>
          <w:rFonts w:ascii="Sakkal Majalla" w:hAnsi="Sakkal Majalla" w:cs="Sakkal Majalla"/>
          <w:sz w:val="28"/>
          <w:szCs w:val="28"/>
          <w:rtl/>
        </w:rPr>
        <w:t>فهو يحدد التغيرات الداخلية في التنظيم، من حيث إعادة تنظيم الأقسام الإدارية، مواقع اتخاذ القرارات، إعادة تحديد السلطة والمسؤولية وإعادة تعديل العلاقات بين الإدارات والأفراد وغيرها التطوير على مستوى العنصر البشري يعتبر العنصر البشري أساس نجاح أي مؤسسة، فباستقامته تستقيم الأوضاع وباعوجاجه تتعقد المشاكل. ولهذا يمكن القول أن تطور الهياكل وتغيرها لا يأتي إلا بتغير وتطور الموظفين الذين يتحكمون في الهياكل.</w:t>
      </w:r>
      <w:r w:rsidR="00ED4BE4">
        <w:rPr>
          <w:rFonts w:ascii="Sakkal Majalla" w:hAnsi="Sakkal Majalla" w:cs="Sakkal Majalla" w:hint="cs"/>
          <w:sz w:val="28"/>
          <w:szCs w:val="28"/>
          <w:rtl/>
        </w:rPr>
        <w:t xml:space="preserve"> (موفق، 2023).</w:t>
      </w:r>
    </w:p>
    <w:p w14:paraId="7FC15C0E" w14:textId="5FD4322D" w:rsidR="00220C6C" w:rsidRPr="00220C6C" w:rsidRDefault="00220C6C" w:rsidP="00C203B1">
      <w:pPr>
        <w:spacing w:before="100" w:beforeAutospacing="1" w:after="100" w:afterAutospacing="1" w:line="360" w:lineRule="auto"/>
        <w:ind w:firstLine="720"/>
        <w:jc w:val="both"/>
        <w:rPr>
          <w:rFonts w:ascii="Sakkal Majalla" w:hAnsi="Sakkal Majalla" w:cs="Sakkal Majalla"/>
          <w:sz w:val="28"/>
          <w:szCs w:val="28"/>
          <w:rtl/>
        </w:rPr>
      </w:pPr>
      <w:r w:rsidRPr="00220C6C">
        <w:rPr>
          <w:rFonts w:ascii="Sakkal Majalla" w:hAnsi="Sakkal Majalla" w:cs="Sakkal Majalla"/>
          <w:sz w:val="28"/>
          <w:szCs w:val="28"/>
          <w:rtl/>
        </w:rPr>
        <w:t>أول نقطة يمكن التركيز عليها في تغيير العنصر البشري هي كيفية التأثير في تصرفات الموظفين وإدخال عوامل جديدة تدفعهم إلى تقديم مساهمات أكثر، لكن الأمر يبدو صعبا خصوصا، فالكل يعلم أن من أصعب الأمور التي تتطلب جهودا أكبر وإقناعا أكثر هو تكوين ذهنيات جديدة وتوجيه الأفراد وفق متطلبات المنظمة، لأن الفرد أو الموظف ينطلق من ثقافته وبيئته ويستعمل الأساليب التي يعرفها والمتعود عليها فليس من السهل إقناعه بالتخلي عن المبادئ</w:t>
      </w:r>
      <w:r w:rsidR="00CA4F36">
        <w:rPr>
          <w:rFonts w:ascii="Sakkal Majalla" w:hAnsi="Sakkal Majalla" w:cs="Sakkal Majalla" w:hint="cs"/>
          <w:sz w:val="28"/>
          <w:szCs w:val="28"/>
          <w:rtl/>
        </w:rPr>
        <w:t xml:space="preserve"> </w:t>
      </w:r>
      <w:r w:rsidRPr="00220C6C">
        <w:rPr>
          <w:rFonts w:ascii="Sakkal Majalla" w:hAnsi="Sakkal Majalla" w:cs="Sakkal Majalla"/>
          <w:sz w:val="28"/>
          <w:szCs w:val="28"/>
          <w:rtl/>
        </w:rPr>
        <w:t>التي رسخت في ذهنه وتعويضها بأفكار جديدة</w:t>
      </w:r>
      <w:r w:rsidR="00CA4F36">
        <w:rPr>
          <w:rFonts w:ascii="Sakkal Majalla" w:hAnsi="Sakkal Majalla" w:cs="Sakkal Majalla" w:hint="cs"/>
          <w:sz w:val="28"/>
          <w:szCs w:val="28"/>
          <w:rtl/>
        </w:rPr>
        <w:t>.</w:t>
      </w:r>
      <w:r w:rsidR="00ED4BE4">
        <w:rPr>
          <w:rFonts w:ascii="Sakkal Majalla" w:hAnsi="Sakkal Majalla" w:cs="Sakkal Majalla" w:hint="cs"/>
          <w:sz w:val="28"/>
          <w:szCs w:val="28"/>
          <w:rtl/>
        </w:rPr>
        <w:t xml:space="preserve"> (لعويمري، 2021).</w:t>
      </w:r>
    </w:p>
    <w:p w14:paraId="60F8DA59" w14:textId="3C8F67FF" w:rsidR="00220C6C" w:rsidRPr="00220C6C" w:rsidRDefault="00220C6C" w:rsidP="00C203B1">
      <w:pPr>
        <w:spacing w:before="100" w:beforeAutospacing="1" w:after="100" w:afterAutospacing="1" w:line="360" w:lineRule="auto"/>
        <w:ind w:firstLine="720"/>
        <w:jc w:val="both"/>
        <w:rPr>
          <w:rFonts w:ascii="Sakkal Majalla" w:hAnsi="Sakkal Majalla" w:cs="Sakkal Majalla"/>
          <w:sz w:val="28"/>
          <w:szCs w:val="28"/>
          <w:rtl/>
        </w:rPr>
      </w:pPr>
      <w:r w:rsidRPr="00220C6C">
        <w:rPr>
          <w:rFonts w:ascii="Sakkal Majalla" w:hAnsi="Sakkal Majalla" w:cs="Sakkal Majalla"/>
          <w:sz w:val="28"/>
          <w:szCs w:val="28"/>
          <w:rtl/>
        </w:rPr>
        <w:t>ويمكن التطوير في سلوكات الموظفين عن طريق تغيير إجراءات التوظيف وطرق التدريب والتكوين وتحسين وسائل الاتصال بين الموظفين، لكن هذه الطريقة تعتبر من أصعب الطرق</w:t>
      </w:r>
      <w:r w:rsidR="00CA4F36">
        <w:rPr>
          <w:rFonts w:ascii="Sakkal Majalla" w:hAnsi="Sakkal Majalla" w:cs="Sakkal Majalla" w:hint="cs"/>
          <w:sz w:val="28"/>
          <w:szCs w:val="28"/>
          <w:rtl/>
        </w:rPr>
        <w:t xml:space="preserve"> </w:t>
      </w:r>
      <w:r w:rsidRPr="00220C6C">
        <w:rPr>
          <w:rFonts w:ascii="Sakkal Majalla" w:hAnsi="Sakkal Majalla" w:cs="Sakkal Majalla"/>
          <w:sz w:val="28"/>
          <w:szCs w:val="28"/>
          <w:rtl/>
        </w:rPr>
        <w:t>باعتبار أن هناك اختلافا في الذهنيات ومستويات التكوين الثقافي.</w:t>
      </w:r>
      <w:r w:rsidR="00ED4BE4">
        <w:rPr>
          <w:rFonts w:ascii="Sakkal Majalla" w:hAnsi="Sakkal Majalla" w:cs="Sakkal Majalla" w:hint="cs"/>
          <w:sz w:val="28"/>
          <w:szCs w:val="28"/>
          <w:rtl/>
        </w:rPr>
        <w:t xml:space="preserve"> (سليمان، 2019).</w:t>
      </w:r>
    </w:p>
    <w:p w14:paraId="22A10EBA" w14:textId="1A9F5250" w:rsidR="005B2907" w:rsidRDefault="00220C6C" w:rsidP="00C203B1">
      <w:pPr>
        <w:spacing w:before="100" w:beforeAutospacing="1" w:after="100" w:afterAutospacing="1" w:line="360" w:lineRule="auto"/>
        <w:ind w:firstLine="720"/>
        <w:jc w:val="both"/>
        <w:rPr>
          <w:rFonts w:ascii="Sakkal Majalla" w:hAnsi="Sakkal Majalla" w:cs="Sakkal Majalla"/>
          <w:sz w:val="28"/>
          <w:szCs w:val="28"/>
          <w:rtl/>
        </w:rPr>
      </w:pPr>
      <w:r w:rsidRPr="00220C6C">
        <w:rPr>
          <w:rFonts w:ascii="Sakkal Majalla" w:hAnsi="Sakkal Majalla" w:cs="Sakkal Majalla"/>
          <w:sz w:val="28"/>
          <w:szCs w:val="28"/>
          <w:rtl/>
        </w:rPr>
        <w:t>أما في حالة امتناع أي موظف عن تقبل الإجراءات الجديدة بطرق ديبلوماسية، فعلى</w:t>
      </w:r>
      <w:r w:rsidR="00CA4F36">
        <w:rPr>
          <w:rFonts w:ascii="Sakkal Majalla" w:hAnsi="Sakkal Majalla" w:cs="Sakkal Majalla" w:hint="cs"/>
          <w:sz w:val="28"/>
          <w:szCs w:val="28"/>
          <w:rtl/>
        </w:rPr>
        <w:t xml:space="preserve"> </w:t>
      </w:r>
      <w:r w:rsidRPr="00220C6C">
        <w:rPr>
          <w:rFonts w:ascii="Sakkal Majalla" w:hAnsi="Sakkal Majalla" w:cs="Sakkal Majalla"/>
          <w:sz w:val="28"/>
          <w:szCs w:val="28"/>
          <w:rtl/>
        </w:rPr>
        <w:t>الإدارة اللجوء إلى العقاب بصورة استثنائية.</w:t>
      </w:r>
      <w:r w:rsidR="00CA4F36">
        <w:rPr>
          <w:rFonts w:ascii="Sakkal Majalla" w:hAnsi="Sakkal Majalla" w:cs="Sakkal Majalla" w:hint="cs"/>
          <w:sz w:val="28"/>
          <w:szCs w:val="28"/>
          <w:rtl/>
        </w:rPr>
        <w:t xml:space="preserve"> </w:t>
      </w:r>
      <w:r w:rsidRPr="00220C6C">
        <w:rPr>
          <w:rFonts w:ascii="Sakkal Majalla" w:hAnsi="Sakkal Majalla" w:cs="Sakkal Majalla"/>
          <w:sz w:val="28"/>
          <w:szCs w:val="28"/>
          <w:rtl/>
        </w:rPr>
        <w:t>ومن الأمور التي تساعد الموظف على تقبل الجو الجديد للعمل هو جعله يحس فعلا أنه ينتمي إلى مؤسسته، وهذا بالنظر في مشاكله والاستماع إليه والتغلب على الخلافات الداخلية. وبهذا تصبح الأهداف مشتركة بين جميع الموظفين، بالإضافة إلى تحسيسهم بأهمية آراءهم والأخذ</w:t>
      </w:r>
      <w:r w:rsidR="00CA4F36">
        <w:rPr>
          <w:rFonts w:ascii="Sakkal Majalla" w:hAnsi="Sakkal Majalla" w:cs="Sakkal Majalla" w:hint="cs"/>
          <w:sz w:val="28"/>
          <w:szCs w:val="28"/>
          <w:rtl/>
        </w:rPr>
        <w:t xml:space="preserve"> </w:t>
      </w:r>
      <w:r w:rsidRPr="00220C6C">
        <w:rPr>
          <w:rFonts w:ascii="Sakkal Majalla" w:hAnsi="Sakkal Majalla" w:cs="Sakkal Majalla"/>
          <w:sz w:val="28"/>
          <w:szCs w:val="28"/>
          <w:rtl/>
        </w:rPr>
        <w:t xml:space="preserve">بها أحيانا واعتبارهم الثروة الأولى والأخيرة لنجاح مؤسستهم وبالنظر إلى المنظمة الصحية يمكن القول أن </w:t>
      </w:r>
      <w:r w:rsidRPr="00220C6C">
        <w:rPr>
          <w:rFonts w:ascii="Sakkal Majalla" w:hAnsi="Sakkal Majalla" w:cs="Sakkal Majalla"/>
          <w:sz w:val="28"/>
          <w:szCs w:val="28"/>
          <w:rtl/>
        </w:rPr>
        <w:lastRenderedPageBreak/>
        <w:t>العنصر البشري مشتت الأفكار، فمن جهة الطبيب يفكر لوحده وكذلك الفني والصيدلي والتمريضي وغيرهم، فيلاحظ عدم تواجد اتحاد فكري</w:t>
      </w:r>
      <w:r w:rsidR="00CA4F36">
        <w:rPr>
          <w:rFonts w:ascii="Sakkal Majalla" w:hAnsi="Sakkal Majalla" w:cs="Sakkal Majalla" w:hint="cs"/>
          <w:sz w:val="28"/>
          <w:szCs w:val="28"/>
          <w:rtl/>
        </w:rPr>
        <w:t xml:space="preserve"> </w:t>
      </w:r>
      <w:r w:rsidRPr="00220C6C">
        <w:rPr>
          <w:rFonts w:ascii="Sakkal Majalla" w:hAnsi="Sakkal Majalla" w:cs="Sakkal Majalla"/>
          <w:sz w:val="28"/>
          <w:szCs w:val="28"/>
          <w:rtl/>
        </w:rPr>
        <w:t>منهجي والأهداف تكاد غير واضحة ومشتركة.</w:t>
      </w:r>
      <w:r w:rsidR="00ED4BE4">
        <w:rPr>
          <w:rFonts w:ascii="Sakkal Majalla" w:hAnsi="Sakkal Majalla" w:cs="Sakkal Majalla" w:hint="cs"/>
          <w:sz w:val="28"/>
          <w:szCs w:val="28"/>
          <w:rtl/>
        </w:rPr>
        <w:t xml:space="preserve"> (موفق، 2023).</w:t>
      </w:r>
    </w:p>
    <w:p w14:paraId="318B6BC0" w14:textId="6ACAF412" w:rsidR="006F4F73" w:rsidRPr="007D5C75" w:rsidRDefault="007D5C75" w:rsidP="00BA1839">
      <w:pPr>
        <w:spacing w:before="100" w:beforeAutospacing="1" w:after="100" w:afterAutospacing="1" w:line="360" w:lineRule="auto"/>
        <w:jc w:val="both"/>
        <w:outlineLvl w:val="2"/>
        <w:rPr>
          <w:rFonts w:ascii="Sakkal Majalla" w:eastAsia="Calibri" w:hAnsi="Sakkal Majalla" w:cs="Sakkal Majalla"/>
          <w:b/>
          <w:bCs/>
          <w:kern w:val="0"/>
          <w:sz w:val="32"/>
          <w:szCs w:val="32"/>
          <w:rtl/>
          <w14:ligatures w14:val="none"/>
        </w:rPr>
      </w:pPr>
      <w:bookmarkStart w:id="102" w:name="_Toc173107136"/>
      <w:r w:rsidRPr="007D5C75">
        <w:rPr>
          <w:rFonts w:ascii="Sakkal Majalla" w:eastAsia="Calibri" w:hAnsi="Sakkal Majalla" w:cs="Sakkal Majalla" w:hint="cs"/>
          <w:b/>
          <w:bCs/>
          <w:kern w:val="0"/>
          <w:sz w:val="32"/>
          <w:szCs w:val="32"/>
          <w:rtl/>
          <w14:ligatures w14:val="none"/>
        </w:rPr>
        <w:t>10.</w:t>
      </w:r>
      <w:r w:rsidR="00BA1839">
        <w:rPr>
          <w:rFonts w:ascii="Sakkal Majalla" w:eastAsia="Calibri" w:hAnsi="Sakkal Majalla" w:cs="Sakkal Majalla" w:hint="cs"/>
          <w:b/>
          <w:bCs/>
          <w:kern w:val="0"/>
          <w:sz w:val="32"/>
          <w:szCs w:val="32"/>
          <w:rtl/>
          <w14:ligatures w14:val="none"/>
        </w:rPr>
        <w:t>3</w:t>
      </w:r>
      <w:r w:rsidRPr="007D5C75">
        <w:rPr>
          <w:rFonts w:ascii="Sakkal Majalla" w:eastAsia="Calibri" w:hAnsi="Sakkal Majalla" w:cs="Sakkal Majalla" w:hint="cs"/>
          <w:b/>
          <w:bCs/>
          <w:kern w:val="0"/>
          <w:sz w:val="32"/>
          <w:szCs w:val="32"/>
          <w:rtl/>
          <w14:ligatures w14:val="none"/>
        </w:rPr>
        <w:t xml:space="preserve">.2 </w:t>
      </w:r>
      <w:r w:rsidR="006F4F73" w:rsidRPr="007D5C75">
        <w:rPr>
          <w:rFonts w:ascii="Sakkal Majalla" w:eastAsia="Calibri" w:hAnsi="Sakkal Majalla" w:cs="Sakkal Majalla" w:hint="cs"/>
          <w:b/>
          <w:bCs/>
          <w:kern w:val="0"/>
          <w:sz w:val="32"/>
          <w:szCs w:val="32"/>
          <w:rtl/>
          <w14:ligatures w14:val="none"/>
        </w:rPr>
        <w:t>أبعاد الاداء المنظمى</w:t>
      </w:r>
      <w:bookmarkEnd w:id="102"/>
      <w:r w:rsidR="006F4F73" w:rsidRPr="007D5C75">
        <w:rPr>
          <w:rFonts w:ascii="Sakkal Majalla" w:eastAsia="Calibri" w:hAnsi="Sakkal Majalla" w:cs="Sakkal Majalla" w:hint="cs"/>
          <w:b/>
          <w:bCs/>
          <w:kern w:val="0"/>
          <w:sz w:val="32"/>
          <w:szCs w:val="32"/>
          <w:rtl/>
          <w14:ligatures w14:val="none"/>
        </w:rPr>
        <w:t xml:space="preserve">  </w:t>
      </w:r>
    </w:p>
    <w:p w14:paraId="4CB183C2" w14:textId="77777777" w:rsidR="006F4F73" w:rsidRPr="006F4F73" w:rsidRDefault="006F4F73" w:rsidP="007D5C75">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6F4F73">
        <w:rPr>
          <w:rFonts w:ascii="Sakkal Majalla" w:eastAsia="Calibri" w:hAnsi="Sakkal Majalla" w:cs="Sakkal Majalla" w:hint="cs"/>
          <w:kern w:val="0"/>
          <w:sz w:val="28"/>
          <w:szCs w:val="28"/>
          <w:rtl/>
          <w14:ligatures w14:val="none"/>
        </w:rPr>
        <w:t>تشير عملية تقييم الأداء التنظيمي إلى وظيفة من وظائف الإدارة العليا، التي تركز على تقييم نقاط القوة والضعف لأداء المنظمة، وتقوم فكرتها على اعتبار أن المنظمة مجموعة من العناصر والعوامل التي تعمل على المساهمة في عملية الإنتاج، وهى تكون الموارد التنظيمية (كالبشرية والمادية والمالية التي تعمل معاً لتحقيق أهداف مشتركة (برباش، (2019).</w:t>
      </w:r>
    </w:p>
    <w:p w14:paraId="51188F9A" w14:textId="77777777" w:rsidR="006F4F73" w:rsidRPr="006F4F73" w:rsidRDefault="006F4F73" w:rsidP="007D5C75">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6F4F73">
        <w:rPr>
          <w:rFonts w:ascii="Sakkal Majalla" w:eastAsia="Calibri" w:hAnsi="Sakkal Majalla" w:cs="Sakkal Majalla" w:hint="cs"/>
          <w:kern w:val="0"/>
          <w:sz w:val="28"/>
          <w:szCs w:val="28"/>
          <w:rtl/>
          <w14:ligatures w14:val="none"/>
        </w:rPr>
        <w:t>ويشير تقييم الأداء إلى قياس الأداء الفعلي أي ما تم من عمل من خلال مقارنة العمل الحالي بالعمل المخطط له والمطلوب تنفيذه وتشتمل عملية تقييم الأداء على مجموعة من الدراسات والعمليات الهادفة إلى ربط العلاقة بين الموارد وكفاءة استخدام الموارد. بالإضافة إلى إجراء مقارنة بين النتائج المطلوب تحقيقها والنتائج المخططة وفق معايير معينة ( عبد الحميد ومنصور، (2015).</w:t>
      </w:r>
    </w:p>
    <w:p w14:paraId="4E914A8A" w14:textId="759EAE1C" w:rsidR="006F4F73" w:rsidRPr="006F4F73" w:rsidRDefault="006F4F73" w:rsidP="007D5C75">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6F4F73">
        <w:rPr>
          <w:rFonts w:ascii="Sakkal Majalla" w:eastAsia="Calibri" w:hAnsi="Sakkal Majalla" w:cs="Sakkal Majalla" w:hint="cs"/>
          <w:kern w:val="0"/>
          <w:sz w:val="28"/>
          <w:szCs w:val="28"/>
          <w:rtl/>
          <w14:ligatures w14:val="none"/>
        </w:rPr>
        <w:t>ومن أهم الأدوات التي تساعد على قياس الأداء وتقييمه؛ بطاقة الأداء المتوازن. التي تعرف بأنها : " الأداة الإدارية والإستراتيجية التي تساعد في قياس أداء الشركات في مختلف القطاعات، وذلك لتحقيق التوازن بين الأداء المالي، العمليات الداخلية، رضا العملاء، وعمليتي التعلم والنمو "، وهي بذلك تساعد على اعطاء نظرة شاملة إلى نقاط ضعف الإدارات والدفع بالعاملين لتنفيذ</w:t>
      </w:r>
      <w:r w:rsidR="007D5C75">
        <w:rPr>
          <w:rFonts w:ascii="Sakkal Majalla" w:eastAsia="Calibri" w:hAnsi="Sakkal Majalla" w:cs="Sakkal Majalla" w:hint="cs"/>
          <w:kern w:val="0"/>
          <w:sz w:val="28"/>
          <w:szCs w:val="28"/>
          <w:rtl/>
          <w14:ligatures w14:val="none"/>
        </w:rPr>
        <w:t xml:space="preserve"> </w:t>
      </w:r>
      <w:r w:rsidRPr="006F4F73">
        <w:rPr>
          <w:rFonts w:ascii="Sakkal Majalla" w:eastAsia="Calibri" w:hAnsi="Sakkal Majalla" w:cs="Sakkal Majalla" w:hint="cs"/>
          <w:kern w:val="0"/>
          <w:sz w:val="28"/>
          <w:szCs w:val="28"/>
          <w:rtl/>
          <w14:ligatures w14:val="none"/>
        </w:rPr>
        <w:t>استراتيجية الشركة (دغوظ (2020)</w:t>
      </w:r>
    </w:p>
    <w:p w14:paraId="36E57570" w14:textId="77777777" w:rsidR="006F4F73" w:rsidRPr="006F4F73" w:rsidRDefault="006F4F73" w:rsidP="007D5C75">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6F4F73">
        <w:rPr>
          <w:rFonts w:ascii="Sakkal Majalla" w:eastAsia="Calibri" w:hAnsi="Sakkal Majalla" w:cs="Sakkal Majalla" w:hint="cs"/>
          <w:kern w:val="0"/>
          <w:sz w:val="28"/>
          <w:szCs w:val="28"/>
          <w:rtl/>
          <w14:ligatures w14:val="none"/>
        </w:rPr>
        <w:t xml:space="preserve">كما وتُعرف اصطلاحيًا بأنها مدخل شامل لتقييم الأداء يقوم على استقراء الرؤية والرسالة، والخطة الاستراتيجية له، أخذاً بعين الاعتبار نقاط القوة، والفرص المتاحة، والمستقبلية، ويتم قياس مدى تحقيق تلك الأهداف( </w:t>
      </w:r>
      <w:r w:rsidRPr="006F4F73">
        <w:rPr>
          <w:rFonts w:ascii="Sakkal Majalla" w:eastAsia="Calibri" w:hAnsi="Sakkal Majalla" w:cs="Sakkal Majalla" w:hint="cs"/>
          <w:kern w:val="0"/>
          <w:sz w:val="28"/>
          <w:szCs w:val="28"/>
          <w14:ligatures w14:val="none"/>
        </w:rPr>
        <w:t xml:space="preserve">Qarashay &amp; Alzubi </w:t>
      </w:r>
      <w:r w:rsidRPr="006F4F73">
        <w:rPr>
          <w:rFonts w:ascii="Sakkal Majalla" w:eastAsia="Calibri" w:hAnsi="Sakkal Majalla" w:cs="Sakkal Majalla" w:hint="cs"/>
          <w:kern w:val="0"/>
          <w:sz w:val="28"/>
          <w:szCs w:val="28"/>
          <w:rtl/>
          <w14:ligatures w14:val="none"/>
        </w:rPr>
        <w:t>.</w:t>
      </w:r>
      <w:r w:rsidRPr="006F4F73">
        <w:rPr>
          <w:rFonts w:ascii="Sakkal Majalla" w:eastAsia="Calibri" w:hAnsi="Sakkal Majalla" w:cs="Sakkal Majalla" w:hint="cs"/>
          <w:kern w:val="0"/>
          <w:sz w:val="28"/>
          <w:szCs w:val="28"/>
          <w14:ligatures w14:val="none"/>
        </w:rPr>
        <w:t>2018</w:t>
      </w:r>
      <w:r w:rsidRPr="006F4F73">
        <w:rPr>
          <w:rFonts w:ascii="Sakkal Majalla" w:eastAsia="Calibri" w:hAnsi="Sakkal Majalla" w:cs="Sakkal Majalla" w:hint="cs"/>
          <w:kern w:val="0"/>
          <w:sz w:val="28"/>
          <w:szCs w:val="28"/>
          <w:rtl/>
          <w14:ligatures w14:val="none"/>
        </w:rPr>
        <w:t xml:space="preserve">) </w:t>
      </w:r>
      <w:r w:rsidRPr="006F4F73">
        <w:rPr>
          <w:rFonts w:ascii="Sakkal Majalla" w:eastAsia="Calibri" w:hAnsi="Sakkal Majalla" w:cs="Sakkal Majalla" w:hint="cs"/>
          <w:kern w:val="0"/>
          <w:sz w:val="28"/>
          <w:szCs w:val="28"/>
          <w:rtl/>
          <w:lang w:bidi="ar-EG"/>
          <w14:ligatures w14:val="none"/>
        </w:rPr>
        <w:t>.</w:t>
      </w:r>
    </w:p>
    <w:p w14:paraId="1BD71358" w14:textId="77777777" w:rsidR="006F4F73" w:rsidRPr="006F4F73" w:rsidRDefault="006F4F73" w:rsidP="007D5C75">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6F4F73">
        <w:rPr>
          <w:rFonts w:ascii="Sakkal Majalla" w:eastAsia="Calibri" w:hAnsi="Sakkal Majalla" w:cs="Sakkal Majalla" w:hint="cs"/>
          <w:kern w:val="0"/>
          <w:sz w:val="28"/>
          <w:szCs w:val="28"/>
          <w:rtl/>
          <w14:ligatures w14:val="none"/>
        </w:rPr>
        <w:t>وتتم عملية تقييم الأداء من خلال بطاقة الأداء المتوازن عبر تقييم مجموعة من المعايير التي تهتم بها الشركة لتقييم أدائها ، وهذه المعايير هي كالتالي:</w:t>
      </w:r>
    </w:p>
    <w:p w14:paraId="2049C47D" w14:textId="638A4C46" w:rsidR="006F4F73" w:rsidRPr="007D5C75" w:rsidRDefault="006F4F73" w:rsidP="007D5C75">
      <w:pPr>
        <w:pStyle w:val="a6"/>
        <w:numPr>
          <w:ilvl w:val="0"/>
          <w:numId w:val="36"/>
        </w:numPr>
        <w:spacing w:before="100" w:beforeAutospacing="1" w:after="100" w:afterAutospacing="1" w:line="360" w:lineRule="auto"/>
        <w:ind w:left="423"/>
        <w:jc w:val="both"/>
        <w:rPr>
          <w:rFonts w:ascii="Sakkal Majalla" w:eastAsia="Calibri" w:hAnsi="Sakkal Majalla" w:cs="Sakkal Majalla"/>
          <w:b/>
          <w:bCs/>
          <w:kern w:val="0"/>
          <w:sz w:val="28"/>
          <w:szCs w:val="28"/>
          <w:rtl/>
          <w14:ligatures w14:val="none"/>
        </w:rPr>
      </w:pPr>
      <w:r w:rsidRPr="007D5C75">
        <w:rPr>
          <w:rFonts w:ascii="Sakkal Majalla" w:eastAsia="Calibri" w:hAnsi="Sakkal Majalla" w:cs="Sakkal Majalla" w:hint="cs"/>
          <w:b/>
          <w:bCs/>
          <w:kern w:val="0"/>
          <w:sz w:val="28"/>
          <w:szCs w:val="28"/>
          <w:rtl/>
          <w14:ligatures w14:val="none"/>
        </w:rPr>
        <w:lastRenderedPageBreak/>
        <w:t>العمليات الداخلية</w:t>
      </w:r>
    </w:p>
    <w:p w14:paraId="4903B970" w14:textId="77777777" w:rsidR="006F4F73" w:rsidRPr="006F4F73" w:rsidRDefault="006F4F73" w:rsidP="007D5C75">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6F4F73">
        <w:rPr>
          <w:rFonts w:ascii="Sakkal Majalla" w:eastAsia="Calibri" w:hAnsi="Sakkal Majalla" w:cs="Sakkal Majalla" w:hint="cs"/>
          <w:kern w:val="0"/>
          <w:sz w:val="28"/>
          <w:szCs w:val="28"/>
          <w:rtl/>
          <w14:ligatures w14:val="none"/>
        </w:rPr>
        <w:t>يعتبر بعد العمليات الداخلية حجر أساس في تكوين المقدرة لدى الشركات، وتشير إلى جميع الفعاليات والأنشطة الحيوية التي تميز الشركة عن غيرها. وترتكز العمليات الداخلية على تحديد العمليات التشغيلية، التي تعمل على تنشيط الشركة ودفعها بتجاه بلوغ الأهداف الإستراتيجية. ويتم متابعة وتقييم العمليات الداخلية عن طريق مجموعة من الخطوات الهامة، والتي تجري ضمن</w:t>
      </w:r>
    </w:p>
    <w:p w14:paraId="13D2D92B" w14:textId="6952208D" w:rsidR="006F4F73" w:rsidRPr="006F4F73" w:rsidRDefault="006F4F73" w:rsidP="00C203B1">
      <w:pPr>
        <w:spacing w:before="100" w:beforeAutospacing="1" w:after="100" w:afterAutospacing="1" w:line="360" w:lineRule="auto"/>
        <w:jc w:val="both"/>
        <w:rPr>
          <w:rFonts w:ascii="Sakkal Majalla" w:eastAsia="Calibri" w:hAnsi="Sakkal Majalla" w:cs="Sakkal Majalla"/>
          <w:kern w:val="0"/>
          <w:sz w:val="28"/>
          <w:szCs w:val="28"/>
          <w:rtl/>
          <w:lang w:bidi="ar-EG"/>
          <w14:ligatures w14:val="none"/>
        </w:rPr>
      </w:pPr>
      <w:r w:rsidRPr="006F4F73">
        <w:rPr>
          <w:rFonts w:ascii="Sakkal Majalla" w:eastAsia="Calibri" w:hAnsi="Sakkal Majalla" w:cs="Sakkal Majalla" w:hint="cs"/>
          <w:kern w:val="0"/>
          <w:sz w:val="28"/>
          <w:szCs w:val="28"/>
          <w:rtl/>
          <w:lang w:bidi="ar-EG"/>
          <w14:ligatures w14:val="none"/>
        </w:rPr>
        <w:t xml:space="preserve"> </w:t>
      </w:r>
      <w:r w:rsidR="007D5C75">
        <w:rPr>
          <w:rFonts w:ascii="Sakkal Majalla" w:eastAsia="Calibri" w:hAnsi="Sakkal Majalla" w:cs="Sakkal Majalla"/>
          <w:kern w:val="0"/>
          <w:sz w:val="28"/>
          <w:szCs w:val="28"/>
          <w:rtl/>
          <w:lang w:bidi="ar-EG"/>
          <w14:ligatures w14:val="none"/>
        </w:rPr>
        <w:tab/>
      </w:r>
      <w:r w:rsidRPr="006F4F73">
        <w:rPr>
          <w:rFonts w:ascii="Sakkal Majalla" w:eastAsia="Calibri" w:hAnsi="Sakkal Majalla" w:cs="Sakkal Majalla" w:hint="cs"/>
          <w:kern w:val="0"/>
          <w:sz w:val="28"/>
          <w:szCs w:val="28"/>
          <w:rtl/>
          <w:lang w:bidi="ar-EG"/>
          <w14:ligatures w14:val="none"/>
        </w:rPr>
        <w:t>ويشير بعد العمليات الداخلية إلى قدرة الشركة على تطوير عملياته الداخلية ورفع كفاءتها، بحيث أن تصبح فريدة عن غيرها من عمليات الشركات المنافسة المحاميد وآخرون، 2015). ويشير بعد العمليات كذلك إلى العمليات التي تركز على مجموعة من المؤشرات، وهذه المؤشرات هي: مؤشر الوقت الضائع في انجاز التعاملات، مؤشر زيادة الإنتاجية، مؤشر سرعة الإستجابة للزبون،ونسبة الخدمات في مدة زمنية معينة. وهذه المؤشرات تعمل على تعزيز العلاقات مع العملاء،وتساعد أيضا في تطوير الأداء ومعالجة الإنحرافات (السعدون، 2017).</w:t>
      </w:r>
    </w:p>
    <w:p w14:paraId="1AE1FFDE" w14:textId="77777777" w:rsidR="006F4F73" w:rsidRPr="006F4F73" w:rsidRDefault="006F4F73" w:rsidP="007D5C75">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6F4F73">
        <w:rPr>
          <w:rFonts w:ascii="Sakkal Majalla" w:eastAsia="Calibri" w:hAnsi="Sakkal Majalla" w:cs="Sakkal Majalla" w:hint="cs"/>
          <w:kern w:val="0"/>
          <w:sz w:val="28"/>
          <w:szCs w:val="28"/>
          <w:rtl/>
          <w:lang w:bidi="ar-EG"/>
          <w14:ligatures w14:val="none"/>
        </w:rPr>
        <w:t>وتظهر أهمية بعد العمليات الداخلية من خلال تحديد الشركة لأهدافها، بالإضافة إلى تحديد طرق تقديم القيمة إلى العملاء التي يتوقعونها من الشركة، بالإضافة إلى إيجاد الطرق التي تحسن من الخدمة وتحقيق المبيعات والأرباح العالية (دغوظ ،2020).</w:t>
      </w:r>
    </w:p>
    <w:p w14:paraId="6B21B8CB" w14:textId="0EB7B8F6" w:rsidR="006F4F73" w:rsidRPr="007D5C75" w:rsidRDefault="006F4F73" w:rsidP="007D5C75">
      <w:pPr>
        <w:pStyle w:val="a6"/>
        <w:numPr>
          <w:ilvl w:val="0"/>
          <w:numId w:val="36"/>
        </w:numPr>
        <w:spacing w:before="100" w:beforeAutospacing="1" w:after="100" w:afterAutospacing="1" w:line="360" w:lineRule="auto"/>
        <w:ind w:left="423"/>
        <w:jc w:val="both"/>
        <w:rPr>
          <w:rFonts w:ascii="Sakkal Majalla" w:eastAsia="Calibri" w:hAnsi="Sakkal Majalla" w:cs="Sakkal Majalla"/>
          <w:b/>
          <w:bCs/>
          <w:kern w:val="0"/>
          <w:sz w:val="28"/>
          <w:szCs w:val="28"/>
          <w:rtl/>
          <w:lang w:bidi="ar-EG"/>
          <w14:ligatures w14:val="none"/>
        </w:rPr>
      </w:pPr>
      <w:r w:rsidRPr="007D5C75">
        <w:rPr>
          <w:rFonts w:ascii="Sakkal Majalla" w:eastAsia="Calibri" w:hAnsi="Sakkal Majalla" w:cs="Sakkal Majalla" w:hint="cs"/>
          <w:b/>
          <w:bCs/>
          <w:kern w:val="0"/>
          <w:sz w:val="28"/>
          <w:szCs w:val="28"/>
          <w:rtl/>
          <w:lang w:bidi="ar-EG"/>
          <w14:ligatures w14:val="none"/>
        </w:rPr>
        <w:t>رضا العملاء</w:t>
      </w:r>
    </w:p>
    <w:p w14:paraId="07BB3916" w14:textId="77777777" w:rsidR="006F4F73" w:rsidRPr="006F4F73" w:rsidRDefault="006F4F73" w:rsidP="007D5C75">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6F4F73">
        <w:rPr>
          <w:rFonts w:ascii="Sakkal Majalla" w:eastAsia="Calibri" w:hAnsi="Sakkal Majalla" w:cs="Sakkal Majalla" w:hint="cs"/>
          <w:kern w:val="0"/>
          <w:sz w:val="28"/>
          <w:szCs w:val="28"/>
          <w:rtl/>
          <w:lang w:bidi="ar-EG"/>
          <w14:ligatures w14:val="none"/>
        </w:rPr>
        <w:t>يُعرف رضا العملاء بأنه : حكم العميل على المنتج سلعة أو خدمة، والعمل على تقييمه لغرض تحديد مدى قدرته على تحقيق الإشباع لدى العميل، ويكون ذلك من خلال مقارنة الأداء المتوقع بالأداء الفعلي" (يونسي وعمارة، 2019)</w:t>
      </w:r>
    </w:p>
    <w:p w14:paraId="3489C5DA" w14:textId="77777777" w:rsidR="006F4F73" w:rsidRPr="006F4F73" w:rsidRDefault="006F4F73" w:rsidP="007D5C75">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6F4F73">
        <w:rPr>
          <w:rFonts w:ascii="Sakkal Majalla" w:eastAsia="Calibri" w:hAnsi="Sakkal Majalla" w:cs="Sakkal Majalla" w:hint="cs"/>
          <w:kern w:val="0"/>
          <w:sz w:val="28"/>
          <w:szCs w:val="28"/>
          <w:rtl/>
          <w:lang w:bidi="ar-EG"/>
          <w14:ligatures w14:val="none"/>
        </w:rPr>
        <w:t xml:space="preserve">ويعبر رضا العملاء عن أحد العوائد التي تعود على الشركة عند تحليل أدائها التنظيمي، وهو العائد المجتمعي الذي يتعلق بإدراك العملاء. وبالرجوع إلى الدراسات السابقة، فإن رضا العملاء هو السلوك ما بعد الشراء، الذي يتم صياغته من خلال مقارنة الجودة لدى توقعات العملاء، لعملية الاستلام الناتجة </w:t>
      </w:r>
      <w:r w:rsidRPr="006F4F73">
        <w:rPr>
          <w:rFonts w:ascii="Sakkal Majalla" w:eastAsia="Calibri" w:hAnsi="Sakkal Majalla" w:cs="Sakkal Majalla" w:hint="cs"/>
          <w:kern w:val="0"/>
          <w:sz w:val="28"/>
          <w:szCs w:val="28"/>
          <w:rtl/>
          <w:lang w:bidi="ar-EG"/>
          <w14:ligatures w14:val="none"/>
        </w:rPr>
        <w:lastRenderedPageBreak/>
        <w:t>عن التبادل، وهو مستوى إدراك العملاء بالجودة التي يستلمونها من خلال المنتج أو الخدمة 2020 ,</w:t>
      </w:r>
      <w:r w:rsidRPr="006F4F73">
        <w:rPr>
          <w:rFonts w:ascii="Sakkal Majalla" w:eastAsia="Calibri" w:hAnsi="Sakkal Majalla" w:cs="Sakkal Majalla" w:hint="cs"/>
          <w:kern w:val="0"/>
          <w:sz w:val="28"/>
          <w:szCs w:val="28"/>
          <w:lang w:bidi="ar-EG"/>
          <w14:ligatures w14:val="none"/>
        </w:rPr>
        <w:t>Hamisi &amp; Gichinga</w:t>
      </w:r>
      <w:r w:rsidRPr="006F4F73">
        <w:rPr>
          <w:rFonts w:ascii="Sakkal Majalla" w:eastAsia="Calibri" w:hAnsi="Sakkal Majalla" w:cs="Sakkal Majalla" w:hint="cs"/>
          <w:kern w:val="0"/>
          <w:sz w:val="28"/>
          <w:szCs w:val="28"/>
          <w:rtl/>
          <w:lang w:bidi="ar-EG"/>
          <w14:ligatures w14:val="none"/>
        </w:rPr>
        <w:t>). وينتج عن رضا العملاء العوائد السلوكية، مثل:</w:t>
      </w:r>
    </w:p>
    <w:p w14:paraId="24781344" w14:textId="77777777" w:rsidR="006F4F73" w:rsidRPr="006F4F73" w:rsidRDefault="006F4F73" w:rsidP="007D5C75">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6F4F73">
        <w:rPr>
          <w:rFonts w:ascii="Sakkal Majalla" w:eastAsia="Calibri" w:hAnsi="Sakkal Majalla" w:cs="Sakkal Majalla" w:hint="cs"/>
          <w:kern w:val="0"/>
          <w:sz w:val="28"/>
          <w:szCs w:val="28"/>
          <w:rtl/>
          <w:lang w:bidi="ar-EG"/>
          <w14:ligatures w14:val="none"/>
        </w:rPr>
        <w:t xml:space="preserve"> الاحتفاظ بالعملاء، ولاءهم، وإنشاء حزمة مكافآت متبادلة بين المستخدم ومزود الخدمة، وزيادة الصبر لدى العملاء عند حدوث الأخطاء ( </w:t>
      </w:r>
      <w:r w:rsidRPr="006F4F73">
        <w:rPr>
          <w:rFonts w:ascii="Sakkal Majalla" w:eastAsia="Calibri" w:hAnsi="Sakkal Majalla" w:cs="Sakkal Majalla" w:hint="cs"/>
          <w:kern w:val="0"/>
          <w:sz w:val="28"/>
          <w:szCs w:val="28"/>
          <w:lang w:bidi="ar-EG"/>
          <w14:ligatures w14:val="none"/>
        </w:rPr>
        <w:t>Okwemba et. Al., 2014</w:t>
      </w:r>
      <w:r w:rsidRPr="006F4F73">
        <w:rPr>
          <w:rFonts w:ascii="Sakkal Majalla" w:eastAsia="Calibri" w:hAnsi="Sakkal Majalla" w:cs="Sakkal Majalla" w:hint="cs"/>
          <w:kern w:val="0"/>
          <w:sz w:val="28"/>
          <w:szCs w:val="28"/>
          <w:rtl/>
          <w:lang w:bidi="ar-EG"/>
          <w14:ligatures w14:val="none"/>
        </w:rPr>
        <w:t>)</w:t>
      </w:r>
    </w:p>
    <w:p w14:paraId="2D87CDBA" w14:textId="77777777" w:rsidR="006F4F73" w:rsidRPr="006F4F73" w:rsidRDefault="006F4F73" w:rsidP="007D5C75">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6F4F73">
        <w:rPr>
          <w:rFonts w:ascii="Sakkal Majalla" w:eastAsia="Calibri" w:hAnsi="Sakkal Majalla" w:cs="Sakkal Majalla" w:hint="cs"/>
          <w:kern w:val="0"/>
          <w:sz w:val="28"/>
          <w:szCs w:val="28"/>
          <w:rtl/>
          <w:lang w:bidi="ar-EG"/>
          <w14:ligatures w14:val="none"/>
        </w:rPr>
        <w:t>بحسب دراسة حسين (2019)، فإن بعد رضا العملاء يهدف إلى تحديد مؤشرات الأداء الخاصة بالعملاء في مواقع معينة في السوق، والتي تفيد الشركة في التمركز فيها وتحديد هذه المواقع . بسهولة. بالاضافة إلى أن هذا البعد يهتم بخمسة عناصر رئيسية ليغطيها، وهي: اكتساب العملاء الاحتفاظ بالعملاء، رضا العملاء، ربحية العملاء، والحصة السوقية.</w:t>
      </w:r>
    </w:p>
    <w:p w14:paraId="79201A45" w14:textId="41CF24BF" w:rsidR="006F4F73" w:rsidRPr="007D5C75" w:rsidRDefault="006F4F73" w:rsidP="007D5C75">
      <w:pPr>
        <w:pStyle w:val="a6"/>
        <w:numPr>
          <w:ilvl w:val="0"/>
          <w:numId w:val="36"/>
        </w:numPr>
        <w:spacing w:before="100" w:beforeAutospacing="1" w:after="100" w:afterAutospacing="1" w:line="360" w:lineRule="auto"/>
        <w:ind w:left="423"/>
        <w:jc w:val="both"/>
        <w:rPr>
          <w:rFonts w:ascii="Sakkal Majalla" w:eastAsia="Calibri" w:hAnsi="Sakkal Majalla" w:cs="Sakkal Majalla"/>
          <w:b/>
          <w:bCs/>
          <w:kern w:val="0"/>
          <w:sz w:val="28"/>
          <w:szCs w:val="28"/>
          <w:rtl/>
          <w:lang w:bidi="ar-EG"/>
          <w14:ligatures w14:val="none"/>
        </w:rPr>
      </w:pPr>
      <w:r w:rsidRPr="007D5C75">
        <w:rPr>
          <w:rFonts w:ascii="Sakkal Majalla" w:eastAsia="Calibri" w:hAnsi="Sakkal Majalla" w:cs="Sakkal Majalla" w:hint="cs"/>
          <w:b/>
          <w:bCs/>
          <w:kern w:val="0"/>
          <w:sz w:val="28"/>
          <w:szCs w:val="28"/>
          <w:rtl/>
          <w:lang w:bidi="ar-EG"/>
          <w14:ligatures w14:val="none"/>
        </w:rPr>
        <w:t>التعلم والنمو</w:t>
      </w:r>
    </w:p>
    <w:p w14:paraId="5F9CCA64" w14:textId="77777777" w:rsidR="006F4F73" w:rsidRPr="006F4F73" w:rsidRDefault="006F4F73" w:rsidP="007D5C75">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6F4F73">
        <w:rPr>
          <w:rFonts w:ascii="Sakkal Majalla" w:eastAsia="Calibri" w:hAnsi="Sakkal Majalla" w:cs="Sakkal Majalla" w:hint="cs"/>
          <w:kern w:val="0"/>
          <w:sz w:val="28"/>
          <w:szCs w:val="28"/>
          <w:rtl/>
          <w:lang w:bidi="ar-EG"/>
          <w14:ligatures w14:val="none"/>
        </w:rPr>
        <w:t>يقوم بعد التعلم والنمو على عملية تحديد قدرات ومهارات العاملين وأساليب التكنولوجيا في الشركة، بالإضافة إلى تهيئة المناخ الملائم لعملية دعم الإستراتيجية. وتشتمل كذلك، على تماشي العاملين والتقنيات والمناخ التنظيمي مع الاستراتيجية المطبقة ضمن أبعاد بطاقة الأداء المتوازن. ويهدف: هذا البعد إلى ثلاثة أهداف مهمة، وهي دغوظ (2020)</w:t>
      </w:r>
    </w:p>
    <w:p w14:paraId="1D0D4BF3" w14:textId="77777777" w:rsidR="006F4F73" w:rsidRPr="006F4F73" w:rsidRDefault="006F4F73" w:rsidP="007D5C75">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6F4F73">
        <w:rPr>
          <w:rFonts w:ascii="Sakkal Majalla" w:eastAsia="Calibri" w:hAnsi="Sakkal Majalla" w:cs="Sakkal Majalla" w:hint="cs"/>
          <w:kern w:val="0"/>
          <w:sz w:val="28"/>
          <w:szCs w:val="28"/>
          <w:rtl/>
          <w:lang w:bidi="ar-EG"/>
          <w14:ligatures w14:val="none"/>
        </w:rPr>
        <w:t>كفاءة العاملين: ويعني هذا الهدف، أن يكون العاملين متحلين بالقدر الملائم من المهارات والمعارف والمواهب التي تساعدهم في أداء الأنشطة المطلوبة لتحقيق إستراتيجية الشركة.</w:t>
      </w:r>
    </w:p>
    <w:p w14:paraId="22277927" w14:textId="77777777" w:rsidR="006F4F73" w:rsidRPr="006F4F73" w:rsidRDefault="006F4F73" w:rsidP="007D5C75">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6F4F73">
        <w:rPr>
          <w:rFonts w:ascii="Sakkal Majalla" w:eastAsia="Calibri" w:hAnsi="Sakkal Majalla" w:cs="Sakkal Majalla" w:hint="cs"/>
          <w:kern w:val="0"/>
          <w:sz w:val="28"/>
          <w:szCs w:val="28"/>
          <w:rtl/>
          <w:lang w:bidi="ar-EG"/>
          <w14:ligatures w14:val="none"/>
        </w:rPr>
        <w:t>كفاءة التكنولوجيا : ويعني هذا الهدف، أن يكون لدى الشركة نظام معلوماتي وتطبيقات للمعرفة لأجل المساعدة في تنفيذ استراتيجية الشركة بشكل فعال.</w:t>
      </w:r>
    </w:p>
    <w:p w14:paraId="5F5F98C5" w14:textId="77777777" w:rsidR="006F4F73" w:rsidRPr="006F4F73" w:rsidRDefault="006F4F73" w:rsidP="007D5C75">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6F4F73">
        <w:rPr>
          <w:rFonts w:ascii="Sakkal Majalla" w:eastAsia="Calibri" w:hAnsi="Sakkal Majalla" w:cs="Sakkal Majalla" w:hint="cs"/>
          <w:kern w:val="0"/>
          <w:sz w:val="28"/>
          <w:szCs w:val="28"/>
          <w:rtl/>
          <w:lang w:bidi="ar-EG"/>
          <w14:ligatures w14:val="none"/>
        </w:rPr>
        <w:t>تهيئة مناخ الشركة: ويعني هذا الهدف، أنه يجب أن يكون ضمن الشركة مناخ يشتمل على تهيئة وعي العاملين برؤية المنظمة وقيمها الثقافية في ثقافة الشركة ومناخها. بالاضافة إلى ربط أهداف الشركة مع أهداف العاملين، والعمل على مشاركة المعرفة بين الأفراد جميعا.</w:t>
      </w:r>
    </w:p>
    <w:p w14:paraId="7174A1F8" w14:textId="77777777" w:rsidR="006F4F73" w:rsidRPr="006F4F73" w:rsidRDefault="006F4F73" w:rsidP="007D5C75">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6F4F73">
        <w:rPr>
          <w:rFonts w:ascii="Sakkal Majalla" w:eastAsia="Calibri" w:hAnsi="Sakkal Majalla" w:cs="Sakkal Majalla" w:hint="cs"/>
          <w:kern w:val="0"/>
          <w:sz w:val="28"/>
          <w:szCs w:val="28"/>
          <w:rtl/>
          <w:lang w:bidi="ar-EG"/>
          <w14:ligatures w14:val="none"/>
        </w:rPr>
        <w:lastRenderedPageBreak/>
        <w:t>ويكون التعلم والنمو من خلال طرح سؤال في بطاقة الأداء المتوازن، وهذا السؤال هو : كيف يمكن قيادة التغيير والتطوير التكنولوجي؟ ويركز هذا السؤال على البنية التحتية في الشركة مثل الأفراد والمعلومات وغيرها من الموارد المهمة. ويتكون هذا البعد من ثلاثة مكونات رئيسية الأفراد الأنظمة والإجراءات (بن بلقاسم والواحشي (2007).</w:t>
      </w:r>
    </w:p>
    <w:p w14:paraId="22769038" w14:textId="77777777" w:rsidR="006F4F73" w:rsidRPr="006F4F73" w:rsidRDefault="006F4F73" w:rsidP="007D5C75">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6F4F73">
        <w:rPr>
          <w:rFonts w:ascii="Sakkal Majalla" w:eastAsia="Calibri" w:hAnsi="Sakkal Majalla" w:cs="Sakkal Majalla" w:hint="cs"/>
          <w:kern w:val="0"/>
          <w:sz w:val="28"/>
          <w:szCs w:val="28"/>
          <w:rtl/>
          <w:lang w:bidi="ar-EG"/>
          <w14:ligatures w14:val="none"/>
        </w:rPr>
        <w:t xml:space="preserve">وبحسب دراسة حسين (2019) فإن هذا البعد يرتكز على اهتمام الشركة لقدرات العاملين الفكرية ومهاراتهم، بالإضافة إلى نظم المعلومات والإجراءات المطبقة ومحاولة انسجامها مع محيط الشركة. ومن ناحية أخرى، فإن هذا البعد يعمل على توفير عملية استثمار المهارات ودعم التكنولوجيا، بالإضافة إلى المساعدة في نقل الطاقات والإمكانيات المتوفرة من المستوى الحالي إلى مستوى يمكن الشركة من الوصول إلى تحقيق الأهداف الإستراتيجية. </w:t>
      </w:r>
    </w:p>
    <w:p w14:paraId="7D8DB467" w14:textId="36807298" w:rsidR="00F114F0" w:rsidRPr="00BA1839" w:rsidRDefault="00BA1839" w:rsidP="00BA1839">
      <w:pPr>
        <w:spacing w:before="100" w:beforeAutospacing="1" w:after="100" w:afterAutospacing="1" w:line="360" w:lineRule="auto"/>
        <w:jc w:val="both"/>
        <w:outlineLvl w:val="2"/>
        <w:rPr>
          <w:rFonts w:ascii="Sakkal Majalla" w:hAnsi="Sakkal Majalla" w:cs="Sakkal Majalla"/>
          <w:b/>
          <w:bCs/>
          <w:sz w:val="32"/>
          <w:szCs w:val="32"/>
        </w:rPr>
      </w:pPr>
      <w:bookmarkStart w:id="103" w:name="_Toc173107137"/>
      <w:r w:rsidRPr="00BA1839">
        <w:rPr>
          <w:rFonts w:ascii="Sakkal Majalla" w:hAnsi="Sakkal Majalla" w:cs="Sakkal Majalla" w:hint="cs"/>
          <w:b/>
          <w:bCs/>
          <w:sz w:val="32"/>
          <w:szCs w:val="32"/>
          <w:rtl/>
        </w:rPr>
        <w:t xml:space="preserve">11.3.2 </w:t>
      </w:r>
      <w:r w:rsidR="00F114F0" w:rsidRPr="00BA1839">
        <w:rPr>
          <w:rFonts w:ascii="Sakkal Majalla" w:hAnsi="Sakkal Majalla" w:cs="Sakkal Majalla"/>
          <w:b/>
          <w:bCs/>
          <w:sz w:val="32"/>
          <w:szCs w:val="32"/>
          <w:rtl/>
        </w:rPr>
        <w:t>مقارنة بين سياسات وإجراءات إدارة المخاطر في المستشفيات العامة والخاصة</w:t>
      </w:r>
      <w:bookmarkEnd w:id="103"/>
    </w:p>
    <w:p w14:paraId="404EC6E2" w14:textId="77777777" w:rsidR="00F114F0" w:rsidRPr="00F114F0" w:rsidRDefault="00F114F0" w:rsidP="00C203B1">
      <w:pPr>
        <w:spacing w:before="100" w:beforeAutospacing="1" w:after="100" w:afterAutospacing="1" w:line="360" w:lineRule="auto"/>
        <w:ind w:firstLine="720"/>
        <w:jc w:val="both"/>
        <w:rPr>
          <w:rFonts w:ascii="Sakkal Majalla" w:hAnsi="Sakkal Majalla" w:cs="Sakkal Majalla"/>
          <w:sz w:val="28"/>
          <w:szCs w:val="28"/>
        </w:rPr>
      </w:pPr>
      <w:r w:rsidRPr="00F114F0">
        <w:rPr>
          <w:rFonts w:ascii="Sakkal Majalla" w:hAnsi="Sakkal Majalla" w:cs="Sakkal Majalla"/>
          <w:sz w:val="28"/>
          <w:szCs w:val="28"/>
          <w:rtl/>
        </w:rPr>
        <w:t>تعد إدارة المخاطر في المستشفيات من الجوانب الحيوية لضمان سلامة المرضى وجودة الخدمات الصحية المقدمة. وتختلف سياسات وإجراءات إدارة المخاطر بين المستشفيات العامة والخاصة بناءً على الهيكل التنظيمي، الموارد المالية والبشرية، آليات الرقابة والتقييم، والامتثال للمعايير القانونية والتنظيمية. سنستعرض في هذا المقال مقارنة تفصيلية بين هذه الجوانب الرئيسية</w:t>
      </w:r>
      <w:r w:rsidRPr="00F114F0">
        <w:rPr>
          <w:rFonts w:ascii="Sakkal Majalla" w:hAnsi="Sakkal Majalla" w:cs="Sakkal Majalla"/>
          <w:sz w:val="28"/>
          <w:szCs w:val="28"/>
        </w:rPr>
        <w:t>.</w:t>
      </w:r>
    </w:p>
    <w:p w14:paraId="2930A27F" w14:textId="77777777" w:rsidR="00F114F0" w:rsidRPr="00BA1839" w:rsidRDefault="00F114F0" w:rsidP="00BA1839">
      <w:pPr>
        <w:pStyle w:val="a6"/>
        <w:numPr>
          <w:ilvl w:val="0"/>
          <w:numId w:val="36"/>
        </w:numPr>
        <w:spacing w:before="100" w:beforeAutospacing="1" w:after="100" w:afterAutospacing="1" w:line="360" w:lineRule="auto"/>
        <w:ind w:left="423"/>
        <w:jc w:val="both"/>
        <w:rPr>
          <w:rFonts w:ascii="Sakkal Majalla" w:hAnsi="Sakkal Majalla" w:cs="Sakkal Majalla"/>
          <w:b/>
          <w:bCs/>
          <w:sz w:val="28"/>
          <w:szCs w:val="28"/>
        </w:rPr>
      </w:pPr>
      <w:r w:rsidRPr="00BA1839">
        <w:rPr>
          <w:rFonts w:ascii="Sakkal Majalla" w:hAnsi="Sakkal Majalla" w:cs="Sakkal Majalla"/>
          <w:b/>
          <w:bCs/>
          <w:sz w:val="28"/>
          <w:szCs w:val="28"/>
          <w:rtl/>
        </w:rPr>
        <w:t>الهيكل التنظيمي</w:t>
      </w:r>
    </w:p>
    <w:p w14:paraId="49D6A62C" w14:textId="77777777" w:rsidR="00F114F0" w:rsidRPr="00F114F0" w:rsidRDefault="00F114F0" w:rsidP="00C203B1">
      <w:pPr>
        <w:spacing w:before="100" w:beforeAutospacing="1" w:after="100" w:afterAutospacing="1" w:line="360" w:lineRule="auto"/>
        <w:ind w:firstLine="720"/>
        <w:jc w:val="both"/>
        <w:rPr>
          <w:rFonts w:ascii="Sakkal Majalla" w:hAnsi="Sakkal Majalla" w:cs="Sakkal Majalla"/>
          <w:sz w:val="28"/>
          <w:szCs w:val="28"/>
        </w:rPr>
      </w:pPr>
      <w:r w:rsidRPr="00F114F0">
        <w:rPr>
          <w:rFonts w:ascii="Sakkal Majalla" w:hAnsi="Sakkal Majalla" w:cs="Sakkal Majalla"/>
          <w:sz w:val="28"/>
          <w:szCs w:val="28"/>
          <w:rtl/>
        </w:rPr>
        <w:t>تتميز المستشفيات العامة بأنها تابعة لوزارة الصحة أو جهات حكومية أخرى، مما يجعل هيكلها التنظيمي ثابتًا وهرميًا بشكل كبير. يتم تعيين المدراء والإداريين من قبل الحكومة، وهو ما قد يحد من مرونة التكيف مع التغيرات السريعة في احتياجات الرعاية الصحية</w:t>
      </w:r>
      <w:r w:rsidRPr="00F114F0">
        <w:rPr>
          <w:rFonts w:ascii="Sakkal Majalla" w:hAnsi="Sakkal Majalla" w:cs="Sakkal Majalla"/>
          <w:sz w:val="28"/>
          <w:szCs w:val="28"/>
        </w:rPr>
        <w:t xml:space="preserve"> (WHO, 2018).</w:t>
      </w:r>
    </w:p>
    <w:p w14:paraId="4AB1BD20" w14:textId="77777777" w:rsidR="00F114F0" w:rsidRPr="00F114F0" w:rsidRDefault="00F114F0" w:rsidP="00C203B1">
      <w:pPr>
        <w:spacing w:before="100" w:beforeAutospacing="1" w:after="100" w:afterAutospacing="1" w:line="360" w:lineRule="auto"/>
        <w:ind w:firstLine="720"/>
        <w:jc w:val="both"/>
        <w:rPr>
          <w:rFonts w:ascii="Sakkal Majalla" w:hAnsi="Sakkal Majalla" w:cs="Sakkal Majalla"/>
          <w:sz w:val="28"/>
          <w:szCs w:val="28"/>
        </w:rPr>
      </w:pPr>
      <w:r w:rsidRPr="00F114F0">
        <w:rPr>
          <w:rFonts w:ascii="Sakkal Majalla" w:hAnsi="Sakkal Majalla" w:cs="Sakkal Majalla"/>
          <w:sz w:val="28"/>
          <w:szCs w:val="28"/>
          <w:rtl/>
        </w:rPr>
        <w:t>في المقابل، تدار المستشفيات الخاصة من قبل شركات أو أفراد، مما يمنحها هيكلًا تنظيميًا أكثر مرونة. يتم تعيين المدراء من قبل مجلس إدارة أو مالكي المستشفى، مما يسمح لهم بتبني هيكل تنظيمي قابل للتكيف مع متطلبات السوق والابتكارات في مجال الرعاية الصحية</w:t>
      </w:r>
      <w:r w:rsidRPr="00F114F0">
        <w:rPr>
          <w:rFonts w:ascii="Sakkal Majalla" w:hAnsi="Sakkal Majalla" w:cs="Sakkal Majalla"/>
          <w:sz w:val="28"/>
          <w:szCs w:val="28"/>
        </w:rPr>
        <w:t xml:space="preserve"> (Deloitte, 2020).</w:t>
      </w:r>
    </w:p>
    <w:p w14:paraId="1FB157FB" w14:textId="77777777" w:rsidR="00F114F0" w:rsidRPr="00BA1839" w:rsidRDefault="00F114F0" w:rsidP="00BA1839">
      <w:pPr>
        <w:pStyle w:val="a6"/>
        <w:numPr>
          <w:ilvl w:val="0"/>
          <w:numId w:val="36"/>
        </w:numPr>
        <w:spacing w:before="100" w:beforeAutospacing="1" w:after="100" w:afterAutospacing="1" w:line="360" w:lineRule="auto"/>
        <w:ind w:left="423"/>
        <w:jc w:val="both"/>
        <w:rPr>
          <w:rFonts w:ascii="Sakkal Majalla" w:hAnsi="Sakkal Majalla" w:cs="Sakkal Majalla"/>
          <w:b/>
          <w:bCs/>
          <w:sz w:val="28"/>
          <w:szCs w:val="28"/>
        </w:rPr>
      </w:pPr>
      <w:r w:rsidRPr="00BA1839">
        <w:rPr>
          <w:rFonts w:ascii="Sakkal Majalla" w:hAnsi="Sakkal Majalla" w:cs="Sakkal Majalla"/>
          <w:b/>
          <w:bCs/>
          <w:sz w:val="28"/>
          <w:szCs w:val="28"/>
          <w:rtl/>
        </w:rPr>
        <w:lastRenderedPageBreak/>
        <w:t>الموارد المالية والبشرية</w:t>
      </w:r>
    </w:p>
    <w:p w14:paraId="71890C7A" w14:textId="77777777" w:rsidR="00F114F0" w:rsidRPr="00F114F0" w:rsidRDefault="00F114F0" w:rsidP="00C203B1">
      <w:pPr>
        <w:spacing w:before="100" w:beforeAutospacing="1" w:after="100" w:afterAutospacing="1" w:line="360" w:lineRule="auto"/>
        <w:ind w:firstLine="720"/>
        <w:jc w:val="both"/>
        <w:rPr>
          <w:rFonts w:ascii="Sakkal Majalla" w:hAnsi="Sakkal Majalla" w:cs="Sakkal Majalla"/>
          <w:sz w:val="28"/>
          <w:szCs w:val="28"/>
        </w:rPr>
      </w:pPr>
      <w:r w:rsidRPr="00F114F0">
        <w:rPr>
          <w:rFonts w:ascii="Sakkal Majalla" w:hAnsi="Sakkal Majalla" w:cs="Sakkal Majalla"/>
          <w:sz w:val="28"/>
          <w:szCs w:val="28"/>
          <w:rtl/>
        </w:rPr>
        <w:t>تعتمد المستشفيات العامة على التمويل الحكومي، مما قد يفرض قيودًا على الميزانية والقدرة على تحديث المعدات وتوظيف الكفاءات. الرواتب والأجور محددة بناءً على الجداول الحكومية، مما يجعل جذب الكفاءات المتميزة تحديًا كبيرًا</w:t>
      </w:r>
      <w:r w:rsidRPr="00F114F0">
        <w:rPr>
          <w:rFonts w:ascii="Sakkal Majalla" w:hAnsi="Sakkal Majalla" w:cs="Sakkal Majalla"/>
          <w:sz w:val="28"/>
          <w:szCs w:val="28"/>
        </w:rPr>
        <w:t xml:space="preserve"> (Ministry of Health, 2019).</w:t>
      </w:r>
    </w:p>
    <w:p w14:paraId="31B08B6C" w14:textId="77777777" w:rsidR="00F114F0" w:rsidRPr="00F114F0" w:rsidRDefault="00F114F0" w:rsidP="00C203B1">
      <w:pPr>
        <w:spacing w:before="100" w:beforeAutospacing="1" w:after="100" w:afterAutospacing="1" w:line="360" w:lineRule="auto"/>
        <w:ind w:firstLine="720"/>
        <w:jc w:val="both"/>
        <w:rPr>
          <w:rFonts w:ascii="Sakkal Majalla" w:hAnsi="Sakkal Majalla" w:cs="Sakkal Majalla"/>
          <w:sz w:val="28"/>
          <w:szCs w:val="28"/>
        </w:rPr>
      </w:pPr>
      <w:r w:rsidRPr="00F114F0">
        <w:rPr>
          <w:rFonts w:ascii="Sakkal Majalla" w:hAnsi="Sakkal Majalla" w:cs="Sakkal Majalla"/>
          <w:sz w:val="28"/>
          <w:szCs w:val="28"/>
          <w:rtl/>
        </w:rPr>
        <w:t>أما المستشفيات الخاصة، فتمول من خلال الأرباح الخاصة، التأمين الصحي، والتمويل الاستثماري. هذا يمنحها مرونة أكبر في تخصيص الموارد وتقديم رواتب وحوافز تنافسية لجذب الكفاءات المتخصصة. كما يمكنها تحديث المعدات الطبية باستمرار وتقديم خدمات مبتكرة</w:t>
      </w:r>
      <w:r w:rsidRPr="00F114F0">
        <w:rPr>
          <w:rFonts w:ascii="Sakkal Majalla" w:hAnsi="Sakkal Majalla" w:cs="Sakkal Majalla"/>
          <w:sz w:val="28"/>
          <w:szCs w:val="28"/>
        </w:rPr>
        <w:t xml:space="preserve"> (PwC, 2021).</w:t>
      </w:r>
    </w:p>
    <w:p w14:paraId="5CE185AD" w14:textId="77777777" w:rsidR="00F114F0" w:rsidRPr="00BA1839" w:rsidRDefault="00F114F0" w:rsidP="00BA1839">
      <w:pPr>
        <w:pStyle w:val="a6"/>
        <w:numPr>
          <w:ilvl w:val="0"/>
          <w:numId w:val="36"/>
        </w:numPr>
        <w:spacing w:before="100" w:beforeAutospacing="1" w:after="100" w:afterAutospacing="1" w:line="360" w:lineRule="auto"/>
        <w:ind w:left="423"/>
        <w:jc w:val="both"/>
        <w:rPr>
          <w:rFonts w:ascii="Sakkal Majalla" w:hAnsi="Sakkal Majalla" w:cs="Sakkal Majalla"/>
          <w:b/>
          <w:bCs/>
          <w:sz w:val="28"/>
          <w:szCs w:val="28"/>
        </w:rPr>
      </w:pPr>
      <w:r w:rsidRPr="00BA1839">
        <w:rPr>
          <w:rFonts w:ascii="Sakkal Majalla" w:hAnsi="Sakkal Majalla" w:cs="Sakkal Majalla"/>
          <w:b/>
          <w:bCs/>
          <w:sz w:val="28"/>
          <w:szCs w:val="28"/>
          <w:rtl/>
        </w:rPr>
        <w:t>آليات الرقابة والتقييم</w:t>
      </w:r>
    </w:p>
    <w:p w14:paraId="52D216B6" w14:textId="77777777" w:rsidR="00F114F0" w:rsidRPr="00F114F0" w:rsidRDefault="00F114F0" w:rsidP="00C203B1">
      <w:pPr>
        <w:spacing w:before="100" w:beforeAutospacing="1" w:after="100" w:afterAutospacing="1" w:line="360" w:lineRule="auto"/>
        <w:ind w:firstLine="720"/>
        <w:jc w:val="both"/>
        <w:rPr>
          <w:rFonts w:ascii="Sakkal Majalla" w:hAnsi="Sakkal Majalla" w:cs="Sakkal Majalla"/>
          <w:sz w:val="28"/>
          <w:szCs w:val="28"/>
        </w:rPr>
      </w:pPr>
      <w:r w:rsidRPr="00F114F0">
        <w:rPr>
          <w:rFonts w:ascii="Sakkal Majalla" w:hAnsi="Sakkal Majalla" w:cs="Sakkal Majalla"/>
          <w:sz w:val="28"/>
          <w:szCs w:val="28"/>
          <w:rtl/>
        </w:rPr>
        <w:t>تخضع المستشفيات العامة لرقابة صارمة من الجهات الحكومية ومنظمات الصحة العامة. يتم تنفيذ عمليات التدقيق والتقييم بشكل دوري لضمان الامتثال للمعايير. التركيز يكون بشكل كبير على الإجراءات والبروتوكولات الرسمية لضمان سلامة المرضى</w:t>
      </w:r>
      <w:r w:rsidRPr="00F114F0">
        <w:rPr>
          <w:rFonts w:ascii="Sakkal Majalla" w:hAnsi="Sakkal Majalla" w:cs="Sakkal Majalla"/>
          <w:sz w:val="28"/>
          <w:szCs w:val="28"/>
        </w:rPr>
        <w:t xml:space="preserve"> (WHO, 2018).</w:t>
      </w:r>
    </w:p>
    <w:p w14:paraId="60BE2E4A" w14:textId="77777777" w:rsidR="00F114F0" w:rsidRPr="00F114F0" w:rsidRDefault="00F114F0" w:rsidP="00C203B1">
      <w:pPr>
        <w:spacing w:before="100" w:beforeAutospacing="1" w:after="100" w:afterAutospacing="1" w:line="360" w:lineRule="auto"/>
        <w:ind w:firstLine="720"/>
        <w:jc w:val="both"/>
        <w:rPr>
          <w:rFonts w:ascii="Sakkal Majalla" w:hAnsi="Sakkal Majalla" w:cs="Sakkal Majalla"/>
          <w:sz w:val="28"/>
          <w:szCs w:val="28"/>
        </w:rPr>
      </w:pPr>
      <w:r w:rsidRPr="00F114F0">
        <w:rPr>
          <w:rFonts w:ascii="Sakkal Majalla" w:hAnsi="Sakkal Majalla" w:cs="Sakkal Majalla"/>
          <w:sz w:val="28"/>
          <w:szCs w:val="28"/>
          <w:rtl/>
        </w:rPr>
        <w:t>في الجانب الآخر، تخضع المستشفيات الخاصة أيضًا لرقابة الجهات الحكومية ولكن بدرجة أقل صرامة. يمكنها الاعتماد على مراجعين خارجيين لضمان الجودة والامتثال للمعايير. تتمتع المستشفيات الخاصة بمرونة أكبر في تحسين العمليات بناءً على ملاحظات المرضى واحتياجات السوق، مما يمكنها من تقديم خدمات ذات جودة عالية</w:t>
      </w:r>
      <w:r w:rsidRPr="00F114F0">
        <w:rPr>
          <w:rFonts w:ascii="Sakkal Majalla" w:hAnsi="Sakkal Majalla" w:cs="Sakkal Majalla"/>
          <w:sz w:val="28"/>
          <w:szCs w:val="28"/>
        </w:rPr>
        <w:t xml:space="preserve"> (Deloitte, 2020).</w:t>
      </w:r>
    </w:p>
    <w:p w14:paraId="7B02B57B" w14:textId="77777777" w:rsidR="00F114F0" w:rsidRPr="00BA1839" w:rsidRDefault="00F114F0" w:rsidP="00BA1839">
      <w:pPr>
        <w:pStyle w:val="a6"/>
        <w:numPr>
          <w:ilvl w:val="0"/>
          <w:numId w:val="36"/>
        </w:numPr>
        <w:spacing w:before="100" w:beforeAutospacing="1" w:after="100" w:afterAutospacing="1" w:line="360" w:lineRule="auto"/>
        <w:ind w:left="423"/>
        <w:jc w:val="both"/>
        <w:rPr>
          <w:rFonts w:ascii="Sakkal Majalla" w:hAnsi="Sakkal Majalla" w:cs="Sakkal Majalla"/>
          <w:b/>
          <w:bCs/>
          <w:sz w:val="28"/>
          <w:szCs w:val="28"/>
        </w:rPr>
      </w:pPr>
      <w:r w:rsidRPr="00BA1839">
        <w:rPr>
          <w:rFonts w:ascii="Sakkal Majalla" w:hAnsi="Sakkal Majalla" w:cs="Sakkal Majalla"/>
          <w:b/>
          <w:bCs/>
          <w:sz w:val="28"/>
          <w:szCs w:val="28"/>
          <w:rtl/>
        </w:rPr>
        <w:t>الامتثال للمعايير القانونية والتنظيمية</w:t>
      </w:r>
    </w:p>
    <w:p w14:paraId="31F91F67" w14:textId="77777777" w:rsidR="00F114F0" w:rsidRPr="00F114F0" w:rsidRDefault="00F114F0" w:rsidP="00C203B1">
      <w:pPr>
        <w:spacing w:before="100" w:beforeAutospacing="1" w:after="100" w:afterAutospacing="1" w:line="360" w:lineRule="auto"/>
        <w:ind w:firstLine="720"/>
        <w:jc w:val="both"/>
        <w:rPr>
          <w:rFonts w:ascii="Sakkal Majalla" w:hAnsi="Sakkal Majalla" w:cs="Sakkal Majalla"/>
          <w:sz w:val="28"/>
          <w:szCs w:val="28"/>
        </w:rPr>
      </w:pPr>
      <w:r w:rsidRPr="00F114F0">
        <w:rPr>
          <w:rFonts w:ascii="Sakkal Majalla" w:hAnsi="Sakkal Majalla" w:cs="Sakkal Majalla"/>
          <w:sz w:val="28"/>
          <w:szCs w:val="28"/>
          <w:rtl/>
        </w:rPr>
        <w:t>يتوجب على المستشفيات العامة الامتثال بدقة لجميع القوانين واللوائح الحكومية. تتعرض لمراجعات وتدقيقات متكررة من قبل الهيئات الرقابية لضمان الالتزام بالمعايير الوطنية. تنفيذ معايير السلامة والجودة يعتمد بشكل كبير على السياسات الوطنية والإجراءات الوقائية</w:t>
      </w:r>
      <w:r w:rsidRPr="00F114F0">
        <w:rPr>
          <w:rFonts w:ascii="Sakkal Majalla" w:hAnsi="Sakkal Majalla" w:cs="Sakkal Majalla"/>
          <w:sz w:val="28"/>
          <w:szCs w:val="28"/>
        </w:rPr>
        <w:t xml:space="preserve"> (Ministry of Health, 2019).</w:t>
      </w:r>
    </w:p>
    <w:p w14:paraId="3D3685AA" w14:textId="77777777" w:rsidR="00F114F0" w:rsidRPr="00F114F0" w:rsidRDefault="00F114F0" w:rsidP="00C203B1">
      <w:pPr>
        <w:spacing w:before="100" w:beforeAutospacing="1" w:after="100" w:afterAutospacing="1" w:line="360" w:lineRule="auto"/>
        <w:ind w:firstLine="720"/>
        <w:jc w:val="both"/>
        <w:rPr>
          <w:rFonts w:ascii="Sakkal Majalla" w:hAnsi="Sakkal Majalla" w:cs="Sakkal Majalla"/>
          <w:sz w:val="28"/>
          <w:szCs w:val="28"/>
        </w:rPr>
      </w:pPr>
      <w:r w:rsidRPr="00F114F0">
        <w:rPr>
          <w:rFonts w:ascii="Sakkal Majalla" w:hAnsi="Sakkal Majalla" w:cs="Sakkal Majalla"/>
          <w:sz w:val="28"/>
          <w:szCs w:val="28"/>
          <w:rtl/>
        </w:rPr>
        <w:lastRenderedPageBreak/>
        <w:t>أما المستشفيات الخاصة، فهي ملزمة أيضًا بالامتثال للقوانين واللوائح، ولكنها تتمتع ببعض المرونة في تطبيق الإجراءات. تعتمد بشكل كبير على التميز في الخدمة لتجنب المخاطر القانونية والمالية. يمكن للمستشفيات الخاصة أن تبتكر وتنفذ معايير جودة وسلامة تفوق المتطلبات الأساسية لجذب العملاء وتحسين سمعتها في السوق</w:t>
      </w:r>
      <w:r w:rsidRPr="00F114F0">
        <w:rPr>
          <w:rFonts w:ascii="Sakkal Majalla" w:hAnsi="Sakkal Majalla" w:cs="Sakkal Majalla"/>
          <w:sz w:val="28"/>
          <w:szCs w:val="28"/>
        </w:rPr>
        <w:t xml:space="preserve"> (PwC, 2021).</w:t>
      </w:r>
    </w:p>
    <w:p w14:paraId="6FB29D07" w14:textId="77777777" w:rsidR="00F114F0" w:rsidRPr="00BA1839" w:rsidRDefault="00F114F0" w:rsidP="00BA1839">
      <w:pPr>
        <w:pStyle w:val="a6"/>
        <w:numPr>
          <w:ilvl w:val="0"/>
          <w:numId w:val="36"/>
        </w:numPr>
        <w:spacing w:before="100" w:beforeAutospacing="1" w:after="100" w:afterAutospacing="1" w:line="360" w:lineRule="auto"/>
        <w:ind w:left="423"/>
        <w:jc w:val="both"/>
        <w:rPr>
          <w:rFonts w:ascii="Sakkal Majalla" w:hAnsi="Sakkal Majalla" w:cs="Sakkal Majalla"/>
          <w:b/>
          <w:bCs/>
          <w:sz w:val="28"/>
          <w:szCs w:val="28"/>
        </w:rPr>
      </w:pPr>
      <w:r w:rsidRPr="00BA1839">
        <w:rPr>
          <w:rFonts w:ascii="Sakkal Majalla" w:hAnsi="Sakkal Majalla" w:cs="Sakkal Majalla"/>
          <w:b/>
          <w:bCs/>
          <w:sz w:val="28"/>
          <w:szCs w:val="28"/>
          <w:rtl/>
        </w:rPr>
        <w:t>إدارة المخاطر</w:t>
      </w:r>
    </w:p>
    <w:p w14:paraId="323F0051" w14:textId="77777777" w:rsidR="00F114F0" w:rsidRPr="00F114F0" w:rsidRDefault="00F114F0" w:rsidP="00C203B1">
      <w:pPr>
        <w:spacing w:before="100" w:beforeAutospacing="1" w:after="100" w:afterAutospacing="1" w:line="360" w:lineRule="auto"/>
        <w:ind w:firstLine="720"/>
        <w:jc w:val="both"/>
        <w:rPr>
          <w:rFonts w:ascii="Sakkal Majalla" w:hAnsi="Sakkal Majalla" w:cs="Sakkal Majalla"/>
          <w:sz w:val="28"/>
          <w:szCs w:val="28"/>
        </w:rPr>
      </w:pPr>
      <w:r w:rsidRPr="00F114F0">
        <w:rPr>
          <w:rFonts w:ascii="Sakkal Majalla" w:hAnsi="Sakkal Majalla" w:cs="Sakkal Majalla"/>
          <w:sz w:val="28"/>
          <w:szCs w:val="28"/>
          <w:rtl/>
        </w:rPr>
        <w:t>تركز المستشفيات العامة على الإجراءات الوقائية والالتزام بالبروتوكولات الوطنية، مما يجعل إدارة المخاطر عملية جماعية ومركزية. هذه الإجراءات تهدف إلى الحد من المخاطر وتحسين سلامة المرضى على المدى الطويل</w:t>
      </w:r>
      <w:r w:rsidRPr="00F114F0">
        <w:rPr>
          <w:rFonts w:ascii="Sakkal Majalla" w:hAnsi="Sakkal Majalla" w:cs="Sakkal Majalla"/>
          <w:sz w:val="28"/>
          <w:szCs w:val="28"/>
        </w:rPr>
        <w:t xml:space="preserve"> (WHO, 2018).</w:t>
      </w:r>
    </w:p>
    <w:p w14:paraId="35FBF71F" w14:textId="77777777" w:rsidR="00F114F0" w:rsidRPr="00F114F0" w:rsidRDefault="00F114F0" w:rsidP="00C203B1">
      <w:pPr>
        <w:spacing w:before="100" w:beforeAutospacing="1" w:after="100" w:afterAutospacing="1" w:line="360" w:lineRule="auto"/>
        <w:ind w:firstLine="720"/>
        <w:jc w:val="both"/>
        <w:rPr>
          <w:rFonts w:ascii="Sakkal Majalla" w:hAnsi="Sakkal Majalla" w:cs="Sakkal Majalla"/>
          <w:sz w:val="28"/>
          <w:szCs w:val="28"/>
        </w:rPr>
      </w:pPr>
      <w:r w:rsidRPr="00F114F0">
        <w:rPr>
          <w:rFonts w:ascii="Sakkal Majalla" w:hAnsi="Sakkal Majalla" w:cs="Sakkal Majalla"/>
          <w:sz w:val="28"/>
          <w:szCs w:val="28"/>
          <w:rtl/>
        </w:rPr>
        <w:t>في المقابل، تركز المستشفيات الخاصة على تحسين تجربة المريض وتقليل المخاطر من خلال الابتكار والتدريب المستمر للعاملين. تتمتع بمرونة أكبر في اتخاذ إجراءات فورية وتطبيق سياسات مخصصة تتناسب مع التغيرات والاحتياجات الفورية</w:t>
      </w:r>
      <w:r w:rsidRPr="00F114F0">
        <w:rPr>
          <w:rFonts w:ascii="Sakkal Majalla" w:hAnsi="Sakkal Majalla" w:cs="Sakkal Majalla"/>
          <w:sz w:val="28"/>
          <w:szCs w:val="28"/>
        </w:rPr>
        <w:t xml:space="preserve"> (Deloitte, 2020).</w:t>
      </w:r>
    </w:p>
    <w:p w14:paraId="39D7B03B" w14:textId="77777777" w:rsidR="00F114F0" w:rsidRPr="00F114F0" w:rsidRDefault="00F114F0" w:rsidP="00C203B1">
      <w:pPr>
        <w:spacing w:before="100" w:beforeAutospacing="1" w:after="100" w:afterAutospacing="1" w:line="360" w:lineRule="auto"/>
        <w:ind w:firstLine="720"/>
        <w:jc w:val="both"/>
        <w:rPr>
          <w:rFonts w:ascii="Sakkal Majalla" w:hAnsi="Sakkal Majalla" w:cs="Sakkal Majalla"/>
          <w:sz w:val="28"/>
          <w:szCs w:val="28"/>
        </w:rPr>
      </w:pPr>
      <w:r w:rsidRPr="00F114F0">
        <w:rPr>
          <w:rFonts w:ascii="Sakkal Majalla" w:hAnsi="Sakkal Majalla" w:cs="Sakkal Majalla"/>
          <w:sz w:val="28"/>
          <w:szCs w:val="28"/>
          <w:rtl/>
        </w:rPr>
        <w:t>تظهر المقارنة بين سياسات وإجراءات إدارة المخاطر في المستشفيات العامة والخاصة اختلافات جوهرية بناءً على الهيكل التنظيمي، التمويل، الرقابة، والامتثال للمعايير. تتميز المستشفيات العامة بهيكلها الثابت والتمويل الحكومي، بينما تتمتع المستشفيات الخاصة بمرونة أكبر وموارد مالية متنوعة، مما يمكنها من تحسين الخدمات بسرعة أكبر. ومع ذلك، يبقى الالتزام بالمعايير القانونية والتنظيمية لضمان سلامة المرضى وجودة الرعاية الصحية ضرورة حتمية لكلا النوعين من المستشفيات</w:t>
      </w:r>
      <w:r w:rsidRPr="00F114F0">
        <w:rPr>
          <w:rFonts w:ascii="Sakkal Majalla" w:hAnsi="Sakkal Majalla" w:cs="Sakkal Majalla"/>
          <w:sz w:val="28"/>
          <w:szCs w:val="28"/>
        </w:rPr>
        <w:t>.</w:t>
      </w:r>
    </w:p>
    <w:p w14:paraId="5B7B7F98" w14:textId="77777777" w:rsidR="00DD76F4" w:rsidRDefault="00DD76F4" w:rsidP="00C203B1">
      <w:pPr>
        <w:spacing w:before="100" w:beforeAutospacing="1" w:after="100" w:afterAutospacing="1" w:line="360" w:lineRule="auto"/>
        <w:ind w:firstLine="720"/>
        <w:jc w:val="both"/>
        <w:rPr>
          <w:rFonts w:ascii="Sakkal Majalla" w:hAnsi="Sakkal Majalla" w:cs="Sakkal Majalla"/>
          <w:sz w:val="28"/>
          <w:szCs w:val="28"/>
          <w:rtl/>
        </w:rPr>
      </w:pPr>
    </w:p>
    <w:p w14:paraId="43A0F385" w14:textId="77777777" w:rsidR="00DD76F4" w:rsidRDefault="00DD76F4" w:rsidP="00C203B1">
      <w:pPr>
        <w:spacing w:before="100" w:beforeAutospacing="1" w:after="100" w:afterAutospacing="1" w:line="360" w:lineRule="auto"/>
        <w:ind w:firstLine="720"/>
        <w:jc w:val="both"/>
        <w:rPr>
          <w:rFonts w:ascii="Sakkal Majalla" w:hAnsi="Sakkal Majalla" w:cs="Sakkal Majalla"/>
          <w:sz w:val="28"/>
          <w:szCs w:val="28"/>
          <w:rtl/>
        </w:rPr>
      </w:pPr>
    </w:p>
    <w:p w14:paraId="000D1C1A" w14:textId="77777777" w:rsidR="00DD76F4" w:rsidRDefault="00DD76F4" w:rsidP="00C203B1">
      <w:pPr>
        <w:spacing w:before="100" w:beforeAutospacing="1" w:after="100" w:afterAutospacing="1" w:line="360" w:lineRule="auto"/>
        <w:ind w:firstLine="720"/>
        <w:jc w:val="both"/>
        <w:rPr>
          <w:rFonts w:ascii="Sakkal Majalla" w:hAnsi="Sakkal Majalla" w:cs="Sakkal Majalla"/>
          <w:sz w:val="28"/>
          <w:szCs w:val="28"/>
          <w:rtl/>
        </w:rPr>
      </w:pPr>
    </w:p>
    <w:p w14:paraId="2080F574" w14:textId="77777777" w:rsidR="007D5C75" w:rsidRDefault="007D5C75" w:rsidP="00C203B1">
      <w:pPr>
        <w:spacing w:before="100" w:beforeAutospacing="1" w:after="100" w:afterAutospacing="1" w:line="360" w:lineRule="auto"/>
        <w:jc w:val="center"/>
        <w:rPr>
          <w:rFonts w:ascii="Sakkal Majalla" w:eastAsia="Calibri" w:hAnsi="Sakkal Majalla" w:cs="Sakkal Majalla"/>
          <w:kern w:val="0"/>
          <w:sz w:val="28"/>
          <w:szCs w:val="28"/>
          <w:rtl/>
          <w:lang w:bidi="ar-EG"/>
          <w14:ligatures w14:val="none"/>
        </w:rPr>
      </w:pPr>
    </w:p>
    <w:p w14:paraId="105E9218" w14:textId="021054E8" w:rsidR="00FD1886" w:rsidRPr="00B32873" w:rsidRDefault="00B32873" w:rsidP="00B32873">
      <w:pPr>
        <w:spacing w:before="100" w:beforeAutospacing="1" w:after="100" w:afterAutospacing="1" w:line="360" w:lineRule="auto"/>
        <w:jc w:val="center"/>
        <w:outlineLvl w:val="0"/>
        <w:rPr>
          <w:rFonts w:ascii="Sakkal Majalla" w:eastAsia="Calibri" w:hAnsi="Sakkal Majalla" w:cs="Sakkal Majalla"/>
          <w:b/>
          <w:bCs/>
          <w:kern w:val="0"/>
          <w:sz w:val="40"/>
          <w:szCs w:val="40"/>
          <w:rtl/>
          <w:lang w:bidi="ar-EG"/>
          <w14:ligatures w14:val="none"/>
        </w:rPr>
      </w:pPr>
      <w:bookmarkStart w:id="104" w:name="_Toc173107138"/>
      <w:r w:rsidRPr="00B32873">
        <w:rPr>
          <w:rFonts w:ascii="Sakkal Majalla" w:eastAsia="Calibri" w:hAnsi="Sakkal Majalla" w:cs="Sakkal Majalla"/>
          <w:b/>
          <w:bCs/>
          <w:kern w:val="0"/>
          <w:sz w:val="40"/>
          <w:szCs w:val="40"/>
          <w:rtl/>
          <w:lang w:bidi="ar-EG"/>
          <w14:ligatures w14:val="none"/>
        </w:rPr>
        <w:lastRenderedPageBreak/>
        <w:t>الفصل الثالث</w:t>
      </w:r>
      <w:r w:rsidRPr="00B32873">
        <w:rPr>
          <w:rFonts w:ascii="Sakkal Majalla" w:eastAsia="Calibri" w:hAnsi="Sakkal Majalla" w:cs="Sakkal Majalla" w:hint="cs"/>
          <w:b/>
          <w:bCs/>
          <w:kern w:val="0"/>
          <w:sz w:val="40"/>
          <w:szCs w:val="40"/>
          <w:rtl/>
          <w:lang w:bidi="ar-EG"/>
          <w14:ligatures w14:val="none"/>
        </w:rPr>
        <w:t xml:space="preserve">: </w:t>
      </w:r>
      <w:r w:rsidR="00FD1886" w:rsidRPr="00B32873">
        <w:rPr>
          <w:rFonts w:ascii="Sakkal Majalla" w:eastAsia="Calibri" w:hAnsi="Sakkal Majalla" w:cs="Sakkal Majalla"/>
          <w:b/>
          <w:bCs/>
          <w:kern w:val="0"/>
          <w:sz w:val="40"/>
          <w:szCs w:val="40"/>
          <w:rtl/>
          <w:lang w:bidi="ar-EG"/>
          <w14:ligatures w14:val="none"/>
        </w:rPr>
        <w:t>الطريقة والإجراءات</w:t>
      </w:r>
      <w:bookmarkEnd w:id="104"/>
    </w:p>
    <w:p w14:paraId="1717529A" w14:textId="77777777" w:rsidR="00FD1886" w:rsidRPr="00B32873" w:rsidRDefault="00FD1886" w:rsidP="00B32873">
      <w:pPr>
        <w:spacing w:before="100" w:beforeAutospacing="1" w:after="100" w:afterAutospacing="1" w:line="360" w:lineRule="auto"/>
        <w:jc w:val="both"/>
        <w:outlineLvl w:val="1"/>
        <w:rPr>
          <w:rFonts w:ascii="Sakkal Majalla" w:eastAsia="Calibri" w:hAnsi="Sakkal Majalla" w:cs="Sakkal Majalla"/>
          <w:b/>
          <w:bCs/>
          <w:kern w:val="0"/>
          <w:sz w:val="36"/>
          <w:szCs w:val="36"/>
          <w:rtl/>
          <w:lang w:bidi="ar-EG"/>
          <w14:ligatures w14:val="none"/>
        </w:rPr>
      </w:pPr>
      <w:bookmarkStart w:id="105" w:name="_Toc173107139"/>
      <w:r w:rsidRPr="00B32873">
        <w:rPr>
          <w:rFonts w:ascii="Sakkal Majalla" w:eastAsia="Calibri" w:hAnsi="Sakkal Majalla" w:cs="Sakkal Majalla"/>
          <w:b/>
          <w:bCs/>
          <w:kern w:val="0"/>
          <w:sz w:val="36"/>
          <w:szCs w:val="36"/>
          <w:rtl/>
          <w:lang w:bidi="ar-EG"/>
          <w14:ligatures w14:val="none"/>
        </w:rPr>
        <w:t>1.3 منهج الدراسة</w:t>
      </w:r>
      <w:bookmarkEnd w:id="105"/>
    </w:p>
    <w:p w14:paraId="74C8940A" w14:textId="77777777" w:rsidR="00FD1886" w:rsidRPr="00FD1886" w:rsidRDefault="00FD1886" w:rsidP="00C203B1">
      <w:pPr>
        <w:spacing w:before="100" w:beforeAutospacing="1" w:after="100" w:afterAutospacing="1" w:line="360" w:lineRule="auto"/>
        <w:jc w:val="both"/>
        <w:rPr>
          <w:rFonts w:ascii="Sakkal Majalla" w:eastAsia="Calibri" w:hAnsi="Sakkal Majalla" w:cs="Sakkal Majalla"/>
          <w:kern w:val="0"/>
          <w:sz w:val="28"/>
          <w:szCs w:val="28"/>
          <w:rtl/>
          <w:lang w:bidi="ar-EG"/>
          <w14:ligatures w14:val="none"/>
        </w:rPr>
      </w:pPr>
      <w:r w:rsidRPr="00FD1886">
        <w:rPr>
          <w:rFonts w:ascii="Sakkal Majalla" w:eastAsia="Calibri" w:hAnsi="Sakkal Majalla" w:cs="Sakkal Majalla"/>
          <w:kern w:val="0"/>
          <w:sz w:val="28"/>
          <w:szCs w:val="28"/>
          <w:rtl/>
          <w:lang w:bidi="ar-EG"/>
          <w14:ligatures w14:val="none"/>
        </w:rPr>
        <w:tab/>
        <w:t>اعتمدت الدراسة على المنهج الوصفي التحليلي أثر ممارسات إدارة المخاطر بأبعادها (تحديد المخاطر، تحليل المخاطر، تقييم المخاطر، التحكم بالمخاطر، مراقبة المخاطر) في الأداء التنظيمي بأبعاده (رضا العملاء، العمليات الداخلية، التعلم والنمو) من خلال مراجعة الدراسات السابقة ذات العلاقة، واستخدام الاستبانة كأداة لجمع البيانات التي ستغطي نتائج تحليلها الجانب العملي من الدراسة.</w:t>
      </w:r>
    </w:p>
    <w:p w14:paraId="4DE44961" w14:textId="77777777" w:rsidR="00FD1886" w:rsidRPr="00B32873" w:rsidRDefault="00FD1886" w:rsidP="00B32873">
      <w:pPr>
        <w:spacing w:before="100" w:beforeAutospacing="1" w:after="100" w:afterAutospacing="1" w:line="360" w:lineRule="auto"/>
        <w:jc w:val="both"/>
        <w:outlineLvl w:val="1"/>
        <w:rPr>
          <w:rFonts w:ascii="Sakkal Majalla" w:eastAsia="Calibri" w:hAnsi="Sakkal Majalla" w:cs="Sakkal Majalla"/>
          <w:b/>
          <w:bCs/>
          <w:kern w:val="0"/>
          <w:sz w:val="36"/>
          <w:szCs w:val="36"/>
          <w:rtl/>
          <w:lang w:bidi="ar-EG"/>
          <w14:ligatures w14:val="none"/>
        </w:rPr>
      </w:pPr>
      <w:bookmarkStart w:id="106" w:name="_Toc173107140"/>
      <w:r w:rsidRPr="00B32873">
        <w:rPr>
          <w:rFonts w:ascii="Sakkal Majalla" w:eastAsia="Calibri" w:hAnsi="Sakkal Majalla" w:cs="Sakkal Majalla"/>
          <w:b/>
          <w:bCs/>
          <w:kern w:val="0"/>
          <w:sz w:val="36"/>
          <w:szCs w:val="36"/>
          <w:rtl/>
          <w:lang w:bidi="ar-EG"/>
          <w14:ligatures w14:val="none"/>
        </w:rPr>
        <w:t>2.3 مجتمع الدراسة وعينتها</w:t>
      </w:r>
      <w:bookmarkEnd w:id="106"/>
    </w:p>
    <w:p w14:paraId="49DFF0EB" w14:textId="60574595" w:rsidR="00FD1886" w:rsidRPr="00B32873" w:rsidRDefault="00B32873" w:rsidP="00B32873">
      <w:pPr>
        <w:spacing w:before="100" w:beforeAutospacing="1" w:after="100" w:afterAutospacing="1" w:line="360" w:lineRule="auto"/>
        <w:jc w:val="both"/>
        <w:outlineLvl w:val="2"/>
        <w:rPr>
          <w:rFonts w:ascii="Sakkal Majalla" w:eastAsia="Calibri" w:hAnsi="Sakkal Majalla" w:cs="Sakkal Majalla"/>
          <w:b/>
          <w:bCs/>
          <w:kern w:val="0"/>
          <w:sz w:val="32"/>
          <w:szCs w:val="32"/>
          <w:rtl/>
          <w:lang w:bidi="ar-EG"/>
          <w14:ligatures w14:val="none"/>
        </w:rPr>
      </w:pPr>
      <w:bookmarkStart w:id="107" w:name="_Toc173107141"/>
      <w:r>
        <w:rPr>
          <w:rFonts w:ascii="Sakkal Majalla" w:eastAsia="Calibri" w:hAnsi="Sakkal Majalla" w:cs="Sakkal Majalla" w:hint="cs"/>
          <w:b/>
          <w:bCs/>
          <w:kern w:val="0"/>
          <w:sz w:val="32"/>
          <w:szCs w:val="32"/>
          <w:rtl/>
          <w:lang w:bidi="ar-EG"/>
          <w14:ligatures w14:val="none"/>
        </w:rPr>
        <w:t xml:space="preserve">1.2.3 </w:t>
      </w:r>
      <w:r w:rsidR="00FD1886" w:rsidRPr="00B32873">
        <w:rPr>
          <w:rFonts w:ascii="Sakkal Majalla" w:eastAsia="Calibri" w:hAnsi="Sakkal Majalla" w:cs="Sakkal Majalla"/>
          <w:b/>
          <w:bCs/>
          <w:kern w:val="0"/>
          <w:sz w:val="32"/>
          <w:szCs w:val="32"/>
          <w:rtl/>
          <w:lang w:bidi="ar-EG"/>
          <w14:ligatures w14:val="none"/>
        </w:rPr>
        <w:t>مجتمع عينة الدراسة</w:t>
      </w:r>
      <w:bookmarkEnd w:id="107"/>
    </w:p>
    <w:p w14:paraId="2F2A49AE" w14:textId="77777777" w:rsidR="00FD1886" w:rsidRPr="00FD1886" w:rsidRDefault="00FD1886" w:rsidP="00C203B1">
      <w:pPr>
        <w:spacing w:before="100" w:beforeAutospacing="1" w:after="100" w:afterAutospacing="1" w:line="360" w:lineRule="auto"/>
        <w:jc w:val="both"/>
        <w:rPr>
          <w:rFonts w:ascii="Sakkal Majalla" w:eastAsia="Calibri" w:hAnsi="Sakkal Majalla" w:cs="Sakkal Majalla"/>
          <w:kern w:val="0"/>
          <w:sz w:val="28"/>
          <w:szCs w:val="28"/>
          <w:rtl/>
          <w:lang w:bidi="ar-EG"/>
          <w14:ligatures w14:val="none"/>
        </w:rPr>
      </w:pPr>
      <w:r w:rsidRPr="00FD1886">
        <w:rPr>
          <w:rFonts w:ascii="Sakkal Majalla" w:eastAsia="Calibri" w:hAnsi="Sakkal Majalla" w:cs="Sakkal Majalla"/>
          <w:kern w:val="0"/>
          <w:sz w:val="28"/>
          <w:szCs w:val="28"/>
          <w:rtl/>
          <w:lang w:bidi="ar-EG"/>
          <w14:ligatures w14:val="none"/>
        </w:rPr>
        <w:tab/>
        <w:t>تكون مجتمع الدراسة من جميع المدراء والمساعدين ورؤساء الأقسام العاملين</w:t>
      </w:r>
      <w:r w:rsidRPr="00FD1886">
        <w:rPr>
          <w:rFonts w:ascii="Sakkal Majalla" w:eastAsia="Calibri" w:hAnsi="Sakkal Majalla" w:cs="Sakkal Majalla"/>
          <w:kern w:val="0"/>
          <w:sz w:val="28"/>
          <w:szCs w:val="28"/>
          <w:lang w:bidi="ar-EG"/>
          <w14:ligatures w14:val="none"/>
        </w:rPr>
        <w:t xml:space="preserve"> </w:t>
      </w:r>
      <w:r w:rsidRPr="00FD1886">
        <w:rPr>
          <w:rFonts w:ascii="Sakkal Majalla" w:eastAsia="Calibri" w:hAnsi="Sakkal Majalla" w:cs="Sakkal Majalla" w:hint="cs"/>
          <w:kern w:val="0"/>
          <w:sz w:val="28"/>
          <w:szCs w:val="28"/>
          <w:rtl/>
          <w:lang w:bidi="ar-EG"/>
          <w14:ligatures w14:val="none"/>
        </w:rPr>
        <w:t xml:space="preserve"> في </w:t>
      </w:r>
      <w:r w:rsidRPr="00FD1886">
        <w:rPr>
          <w:rFonts w:ascii="Sakkal Majalla" w:eastAsia="Calibri" w:hAnsi="Sakkal Majalla" w:cs="Sakkal Majalla"/>
          <w:kern w:val="0"/>
          <w:sz w:val="28"/>
          <w:szCs w:val="28"/>
          <w:rtl/>
          <w:lang w:bidi="ar-EG"/>
          <w14:ligatures w14:val="none"/>
        </w:rPr>
        <w:t xml:space="preserve"> المستشفيات العامة والخاصة في المملكة العربية السعودية، </w:t>
      </w:r>
      <w:r w:rsidRPr="00FD1886">
        <w:rPr>
          <w:rFonts w:ascii="Sakkal Majalla" w:eastAsia="Calibri" w:hAnsi="Sakkal Majalla" w:cs="Sakkal Majalla" w:hint="cs"/>
          <w:kern w:val="0"/>
          <w:sz w:val="28"/>
          <w:szCs w:val="28"/>
          <w:rtl/>
          <w:lang w:bidi="ar-EG"/>
          <w14:ligatures w14:val="none"/>
        </w:rPr>
        <w:t>و</w:t>
      </w:r>
      <w:r w:rsidRPr="00FD1886">
        <w:rPr>
          <w:rFonts w:ascii="Sakkal Majalla" w:eastAsia="Calibri" w:hAnsi="Sakkal Majalla" w:cs="Sakkal Majalla"/>
          <w:kern w:val="0"/>
          <w:sz w:val="28"/>
          <w:szCs w:val="28"/>
          <w:rtl/>
          <w:lang w:bidi="ar-EG"/>
          <w14:ligatures w14:val="none"/>
        </w:rPr>
        <w:t xml:space="preserve">تم اختيار عينة عشوائية من مديري ومساعدي ورؤساء الأقسام العاملين ، وبالاعتماد على جدول تحديد عينة الدراسة المُعد من قبل كريجسي ومورجان </w:t>
      </w:r>
      <w:r w:rsidRPr="00FD1886">
        <w:rPr>
          <w:rFonts w:ascii="Sakkal Majalla" w:eastAsia="Calibri" w:hAnsi="Sakkal Majalla" w:cs="Sakkal Majalla"/>
          <w:kern w:val="0"/>
          <w:sz w:val="28"/>
          <w:szCs w:val="28"/>
          <w:lang w:bidi="ar-EG"/>
          <w14:ligatures w14:val="none"/>
        </w:rPr>
        <w:t>(Krejcie &amp; Morgan, 1970</w:t>
      </w:r>
      <w:r w:rsidRPr="00FD1886">
        <w:rPr>
          <w:rFonts w:ascii="Sakkal Majalla" w:eastAsia="Calibri" w:hAnsi="Sakkal Majalla" w:cs="Sakkal Majalla"/>
          <w:kern w:val="0"/>
          <w:sz w:val="28"/>
          <w:szCs w:val="28"/>
          <w:rtl/>
          <w:lang w:bidi="ar-EG"/>
          <w14:ligatures w14:val="none"/>
        </w:rPr>
        <w:t xml:space="preserve">)، تم اختيار (234) فردًا، وتم توزيع استبانة الدراسة من خلال استخدام نموذج ججوجل درايف </w:t>
      </w:r>
      <w:r w:rsidRPr="00FD1886">
        <w:rPr>
          <w:rFonts w:ascii="Sakkal Majalla" w:eastAsia="Calibri" w:hAnsi="Sakkal Majalla" w:cs="Sakkal Majalla"/>
          <w:kern w:val="0"/>
          <w:sz w:val="28"/>
          <w:szCs w:val="28"/>
          <w:lang w:bidi="ar-EG"/>
          <w14:ligatures w14:val="none"/>
        </w:rPr>
        <w:t>(Google Drive)</w:t>
      </w:r>
      <w:r w:rsidRPr="00FD1886">
        <w:rPr>
          <w:rFonts w:ascii="Sakkal Majalla" w:eastAsia="Calibri" w:hAnsi="Sakkal Majalla" w:cs="Sakkal Majalla"/>
          <w:kern w:val="0"/>
          <w:sz w:val="28"/>
          <w:szCs w:val="28"/>
          <w:rtl/>
          <w:lang w:bidi="ar-EG"/>
          <w14:ligatures w14:val="none"/>
        </w:rPr>
        <w:t xml:space="preserve"> (ملحق أ)، وتم استرجاع (215) استبانة صالحة للتحليل الإحصائي بما نسبته (91.88) من مجموع الاستبانات الموزعة.</w:t>
      </w:r>
    </w:p>
    <w:p w14:paraId="045957AE" w14:textId="54C3AE1C" w:rsidR="00FD1886" w:rsidRPr="00B32873" w:rsidRDefault="00B32873" w:rsidP="00B32873">
      <w:pPr>
        <w:spacing w:before="100" w:beforeAutospacing="1" w:after="100" w:afterAutospacing="1" w:line="360" w:lineRule="auto"/>
        <w:jc w:val="both"/>
        <w:outlineLvl w:val="2"/>
        <w:rPr>
          <w:rFonts w:ascii="Sakkal Majalla" w:eastAsia="Calibri" w:hAnsi="Sakkal Majalla" w:cs="Sakkal Majalla"/>
          <w:b/>
          <w:bCs/>
          <w:kern w:val="0"/>
          <w:sz w:val="36"/>
          <w:szCs w:val="36"/>
          <w:rtl/>
          <w:lang w:bidi="ar-EG"/>
          <w14:ligatures w14:val="none"/>
        </w:rPr>
      </w:pPr>
      <w:bookmarkStart w:id="108" w:name="_Toc173107142"/>
      <w:r w:rsidRPr="00B32873">
        <w:rPr>
          <w:rFonts w:ascii="Sakkal Majalla" w:eastAsia="Calibri" w:hAnsi="Sakkal Majalla" w:cs="Sakkal Majalla" w:hint="cs"/>
          <w:b/>
          <w:bCs/>
          <w:kern w:val="0"/>
          <w:sz w:val="36"/>
          <w:szCs w:val="36"/>
          <w:rtl/>
          <w:lang w:bidi="ar-EG"/>
          <w14:ligatures w14:val="none"/>
        </w:rPr>
        <w:t xml:space="preserve">3.3 </w:t>
      </w:r>
      <w:r w:rsidR="00FD1886" w:rsidRPr="00B32873">
        <w:rPr>
          <w:rFonts w:ascii="Sakkal Majalla" w:eastAsia="Calibri" w:hAnsi="Sakkal Majalla" w:cs="Sakkal Majalla"/>
          <w:b/>
          <w:bCs/>
          <w:kern w:val="0"/>
          <w:sz w:val="36"/>
          <w:szCs w:val="36"/>
          <w:rtl/>
          <w:lang w:bidi="ar-EG"/>
          <w14:ligatures w14:val="none"/>
        </w:rPr>
        <w:t>أداة الدراسة</w:t>
      </w:r>
      <w:bookmarkEnd w:id="108"/>
    </w:p>
    <w:p w14:paraId="72855BEA" w14:textId="77777777" w:rsidR="00FD1886" w:rsidRPr="00FD1886" w:rsidRDefault="00FD1886" w:rsidP="00C203B1">
      <w:pPr>
        <w:spacing w:before="100" w:beforeAutospacing="1" w:after="100" w:afterAutospacing="1" w:line="360" w:lineRule="auto"/>
        <w:jc w:val="both"/>
        <w:rPr>
          <w:rFonts w:ascii="Sakkal Majalla" w:eastAsia="Calibri" w:hAnsi="Sakkal Majalla" w:cs="Sakkal Majalla"/>
          <w:kern w:val="0"/>
          <w:sz w:val="28"/>
          <w:szCs w:val="28"/>
          <w:rtl/>
          <w:lang w:bidi="ar-EG"/>
          <w14:ligatures w14:val="none"/>
        </w:rPr>
      </w:pPr>
      <w:r w:rsidRPr="00FD1886">
        <w:rPr>
          <w:rFonts w:ascii="Sakkal Majalla" w:eastAsia="Calibri" w:hAnsi="Sakkal Majalla" w:cs="Sakkal Majalla"/>
          <w:kern w:val="0"/>
          <w:sz w:val="28"/>
          <w:szCs w:val="28"/>
          <w:rtl/>
          <w:lang w:bidi="ar-EG"/>
          <w14:ligatures w14:val="none"/>
        </w:rPr>
        <w:tab/>
        <w:t>لتحقيق أهداف الدراسة تم تطوير استبانة الدراسة من خلال الرجوع إلى الأدب النظري والدراسات السابقة ذات العلاقة بموضوع الدراسة الحالية، حيث تكونت الاستبانة من ثلاثة أجزاء، كما يلي:</w:t>
      </w:r>
    </w:p>
    <w:p w14:paraId="01241892" w14:textId="2C2B83C1" w:rsidR="00FD1886" w:rsidRPr="00B32873" w:rsidRDefault="00FD1886" w:rsidP="00B32873">
      <w:pPr>
        <w:pStyle w:val="a6"/>
        <w:numPr>
          <w:ilvl w:val="1"/>
          <w:numId w:val="37"/>
        </w:numPr>
        <w:spacing w:before="100" w:beforeAutospacing="1" w:after="100" w:afterAutospacing="1" w:line="360" w:lineRule="auto"/>
        <w:ind w:left="423"/>
        <w:jc w:val="both"/>
        <w:rPr>
          <w:rFonts w:ascii="Sakkal Majalla" w:eastAsia="Calibri" w:hAnsi="Sakkal Majalla" w:cs="Sakkal Majalla"/>
          <w:kern w:val="0"/>
          <w:sz w:val="28"/>
          <w:szCs w:val="28"/>
          <w:rtl/>
          <w:lang w:bidi="ar-EG"/>
          <w14:ligatures w14:val="none"/>
        </w:rPr>
      </w:pPr>
      <w:r w:rsidRPr="00B32873">
        <w:rPr>
          <w:rFonts w:ascii="Sakkal Majalla" w:eastAsia="Calibri" w:hAnsi="Sakkal Majalla" w:cs="Sakkal Majalla"/>
          <w:b/>
          <w:bCs/>
          <w:kern w:val="0"/>
          <w:sz w:val="28"/>
          <w:szCs w:val="28"/>
          <w:rtl/>
          <w:lang w:bidi="ar-EG"/>
          <w14:ligatures w14:val="none"/>
        </w:rPr>
        <w:lastRenderedPageBreak/>
        <w:t>القسم الأول</w:t>
      </w:r>
      <w:r w:rsidRPr="00B32873">
        <w:rPr>
          <w:rFonts w:ascii="Sakkal Majalla" w:eastAsia="Calibri" w:hAnsi="Sakkal Majalla" w:cs="Sakkal Majalla"/>
          <w:kern w:val="0"/>
          <w:sz w:val="28"/>
          <w:szCs w:val="28"/>
          <w:rtl/>
          <w:lang w:bidi="ar-EG"/>
          <w14:ligatures w14:val="none"/>
        </w:rPr>
        <w:t xml:space="preserve"> يتعلق بالبيانات الديموغرافية والوظيفية لأفراد عينة الدراسة (العمر، النوع الاجتماعي، المؤهل العلمي، عدد سنوات الخبرة، المسمى الوظيفي).</w:t>
      </w:r>
    </w:p>
    <w:p w14:paraId="60CF568E" w14:textId="3BBA2847" w:rsidR="00FD1886" w:rsidRPr="00B32873" w:rsidRDefault="00FD1886" w:rsidP="00B32873">
      <w:pPr>
        <w:pStyle w:val="a6"/>
        <w:numPr>
          <w:ilvl w:val="1"/>
          <w:numId w:val="37"/>
        </w:numPr>
        <w:spacing w:before="100" w:beforeAutospacing="1" w:after="100" w:afterAutospacing="1" w:line="360" w:lineRule="auto"/>
        <w:ind w:left="423"/>
        <w:jc w:val="both"/>
        <w:rPr>
          <w:rFonts w:ascii="Sakkal Majalla" w:eastAsia="Calibri" w:hAnsi="Sakkal Majalla" w:cs="Sakkal Majalla"/>
          <w:kern w:val="0"/>
          <w:sz w:val="28"/>
          <w:szCs w:val="28"/>
          <w:rtl/>
          <w:lang w:bidi="ar-EG"/>
          <w14:ligatures w14:val="none"/>
        </w:rPr>
      </w:pPr>
      <w:r w:rsidRPr="00B32873">
        <w:rPr>
          <w:rFonts w:ascii="Sakkal Majalla" w:eastAsia="Calibri" w:hAnsi="Sakkal Majalla" w:cs="Sakkal Majalla"/>
          <w:b/>
          <w:bCs/>
          <w:kern w:val="0"/>
          <w:sz w:val="28"/>
          <w:szCs w:val="28"/>
          <w:rtl/>
          <w:lang w:bidi="ar-EG"/>
          <w14:ligatures w14:val="none"/>
        </w:rPr>
        <w:t>القسم الثاني</w:t>
      </w:r>
      <w:r w:rsidRPr="00B32873">
        <w:rPr>
          <w:rFonts w:ascii="Sakkal Majalla" w:eastAsia="Calibri" w:hAnsi="Sakkal Majalla" w:cs="Sakkal Majalla"/>
          <w:kern w:val="0"/>
          <w:sz w:val="28"/>
          <w:szCs w:val="28"/>
          <w:rtl/>
          <w:lang w:bidi="ar-EG"/>
          <w14:ligatures w14:val="none"/>
        </w:rPr>
        <w:t xml:space="preserve"> عُني بالمتغير المستقل (ممارسات إدارة المخاطر) وكل بُعد من أبعاده (تحديد المخاطر، وتحليل المخاطر، وتقييم المخاطر، والتحكم بالمخاطر، ومراقبة المخاطر).</w:t>
      </w:r>
    </w:p>
    <w:p w14:paraId="0D38644D" w14:textId="0DDC1A08" w:rsidR="00FD1886" w:rsidRPr="00B32873" w:rsidRDefault="00FD1886" w:rsidP="00B32873">
      <w:pPr>
        <w:pStyle w:val="a6"/>
        <w:numPr>
          <w:ilvl w:val="1"/>
          <w:numId w:val="37"/>
        </w:numPr>
        <w:spacing w:before="100" w:beforeAutospacing="1" w:after="100" w:afterAutospacing="1" w:line="360" w:lineRule="auto"/>
        <w:ind w:left="423"/>
        <w:jc w:val="both"/>
        <w:rPr>
          <w:rFonts w:ascii="Sakkal Majalla" w:eastAsia="Calibri" w:hAnsi="Sakkal Majalla" w:cs="Sakkal Majalla"/>
          <w:kern w:val="0"/>
          <w:sz w:val="28"/>
          <w:szCs w:val="28"/>
          <w:rtl/>
          <w:lang w:bidi="ar-EG"/>
          <w14:ligatures w14:val="none"/>
        </w:rPr>
      </w:pPr>
      <w:r w:rsidRPr="00B32873">
        <w:rPr>
          <w:rFonts w:ascii="Sakkal Majalla" w:eastAsia="Calibri" w:hAnsi="Sakkal Majalla" w:cs="Sakkal Majalla"/>
          <w:b/>
          <w:bCs/>
          <w:kern w:val="0"/>
          <w:sz w:val="28"/>
          <w:szCs w:val="28"/>
          <w:rtl/>
          <w:lang w:bidi="ar-EG"/>
          <w14:ligatures w14:val="none"/>
        </w:rPr>
        <w:t>القسم الثالث</w:t>
      </w:r>
      <w:r w:rsidRPr="00B32873">
        <w:rPr>
          <w:rFonts w:ascii="Sakkal Majalla" w:eastAsia="Calibri" w:hAnsi="Sakkal Majalla" w:cs="Sakkal Majalla"/>
          <w:kern w:val="0"/>
          <w:sz w:val="28"/>
          <w:szCs w:val="28"/>
          <w:rtl/>
          <w:lang w:bidi="ar-EG"/>
          <w14:ligatures w14:val="none"/>
        </w:rPr>
        <w:t>: عُني بالمتغير التابع (الأداء التنظيمي) وكل بعد من أبعاده (رضا العملاء، والعمليات الداخلية، والتعلم والنمو).</w:t>
      </w:r>
    </w:p>
    <w:p w14:paraId="476C8D54" w14:textId="77777777" w:rsidR="00FD1886" w:rsidRPr="00FD1886" w:rsidRDefault="00FD1886" w:rsidP="00C203B1">
      <w:pPr>
        <w:spacing w:before="100" w:beforeAutospacing="1" w:after="100" w:afterAutospacing="1" w:line="360" w:lineRule="auto"/>
        <w:jc w:val="both"/>
        <w:rPr>
          <w:rFonts w:ascii="Sakkal Majalla" w:eastAsia="Calibri" w:hAnsi="Sakkal Majalla" w:cs="Sakkal Majalla"/>
          <w:kern w:val="0"/>
          <w:sz w:val="28"/>
          <w:szCs w:val="28"/>
          <w:rtl/>
          <w:lang w:bidi="ar-EG"/>
          <w14:ligatures w14:val="none"/>
        </w:rPr>
      </w:pPr>
      <w:r w:rsidRPr="00FD1886">
        <w:rPr>
          <w:rFonts w:ascii="Sakkal Majalla" w:eastAsia="Calibri" w:hAnsi="Sakkal Majalla" w:cs="Sakkal Majalla"/>
          <w:kern w:val="0"/>
          <w:sz w:val="28"/>
          <w:szCs w:val="28"/>
          <w:rtl/>
          <w:lang w:bidi="ar-EG"/>
          <w14:ligatures w14:val="none"/>
        </w:rPr>
        <w:tab/>
        <w:t>وقد تم صياغة الإجابة على فقرات الاستبانة بالاعتماد على مقياس ليكرت الخماسي المكون من خمسة اختيارات، تتراوح بين (موافق بشدة وغير موافق بشدة) بوزن نسبي (5 – 1)</w:t>
      </w:r>
    </w:p>
    <w:p w14:paraId="2A76A190" w14:textId="0D8380B6" w:rsidR="00FD1886" w:rsidRPr="00B32873" w:rsidRDefault="00B32873" w:rsidP="00B32873">
      <w:pPr>
        <w:spacing w:before="100" w:beforeAutospacing="1" w:after="100" w:afterAutospacing="1" w:line="360" w:lineRule="auto"/>
        <w:jc w:val="both"/>
        <w:outlineLvl w:val="1"/>
        <w:rPr>
          <w:rFonts w:ascii="Sakkal Majalla" w:eastAsia="Calibri" w:hAnsi="Sakkal Majalla" w:cs="Sakkal Majalla"/>
          <w:b/>
          <w:bCs/>
          <w:kern w:val="0"/>
          <w:sz w:val="36"/>
          <w:szCs w:val="36"/>
          <w:rtl/>
          <w:lang w:bidi="ar-EG"/>
          <w14:ligatures w14:val="none"/>
        </w:rPr>
      </w:pPr>
      <w:bookmarkStart w:id="109" w:name="_Toc173107143"/>
      <w:r w:rsidRPr="00B32873">
        <w:rPr>
          <w:rFonts w:ascii="Sakkal Majalla" w:eastAsia="Calibri" w:hAnsi="Sakkal Majalla" w:cs="Sakkal Majalla" w:hint="cs"/>
          <w:b/>
          <w:bCs/>
          <w:kern w:val="0"/>
          <w:sz w:val="36"/>
          <w:szCs w:val="36"/>
          <w:rtl/>
          <w:lang w:bidi="ar-EG"/>
          <w14:ligatures w14:val="none"/>
        </w:rPr>
        <w:t xml:space="preserve">4.3 </w:t>
      </w:r>
      <w:r w:rsidR="00FD1886" w:rsidRPr="00B32873">
        <w:rPr>
          <w:rFonts w:ascii="Sakkal Majalla" w:eastAsia="Calibri" w:hAnsi="Sakkal Majalla" w:cs="Sakkal Majalla"/>
          <w:b/>
          <w:bCs/>
          <w:kern w:val="0"/>
          <w:sz w:val="36"/>
          <w:szCs w:val="36"/>
          <w:rtl/>
          <w:lang w:bidi="ar-EG"/>
          <w14:ligatures w14:val="none"/>
        </w:rPr>
        <w:t>ثبات أداة الدراسة:</w:t>
      </w:r>
      <w:bookmarkEnd w:id="109"/>
    </w:p>
    <w:p w14:paraId="2420E72F" w14:textId="77777777" w:rsidR="00FD1886" w:rsidRPr="00FD1886" w:rsidRDefault="00FD1886" w:rsidP="00C203B1">
      <w:pPr>
        <w:spacing w:before="100" w:beforeAutospacing="1" w:after="100" w:afterAutospacing="1" w:line="360" w:lineRule="auto"/>
        <w:jc w:val="both"/>
        <w:rPr>
          <w:rFonts w:ascii="Sakkal Majalla" w:eastAsia="Calibri" w:hAnsi="Sakkal Majalla" w:cs="Sakkal Majalla"/>
          <w:kern w:val="0"/>
          <w:sz w:val="28"/>
          <w:szCs w:val="28"/>
          <w:rtl/>
          <w:lang w:bidi="ar-EG"/>
          <w14:ligatures w14:val="none"/>
        </w:rPr>
      </w:pPr>
      <w:r w:rsidRPr="00FD1886">
        <w:rPr>
          <w:rFonts w:ascii="Sakkal Majalla" w:eastAsia="Calibri" w:hAnsi="Sakkal Majalla" w:cs="Sakkal Majalla"/>
          <w:kern w:val="0"/>
          <w:sz w:val="28"/>
          <w:szCs w:val="28"/>
          <w:rtl/>
          <w:lang w:bidi="ar-EG"/>
          <w14:ligatures w14:val="none"/>
        </w:rPr>
        <w:tab/>
        <w:t xml:space="preserve">جرى التأكد من ثبات المقياس باستخدام معامل كرونباخ ألفا </w:t>
      </w:r>
      <w:r w:rsidRPr="00FD1886">
        <w:rPr>
          <w:rFonts w:ascii="Sakkal Majalla" w:eastAsia="Calibri" w:hAnsi="Sakkal Majalla" w:cs="Sakkal Majalla"/>
          <w:kern w:val="0"/>
          <w:sz w:val="28"/>
          <w:szCs w:val="28"/>
          <w:lang w:bidi="ar-EG"/>
          <w14:ligatures w14:val="none"/>
        </w:rPr>
        <w:t>(Cronbach’s Alpha)</w:t>
      </w:r>
      <w:r w:rsidRPr="00FD1886">
        <w:rPr>
          <w:rFonts w:ascii="Sakkal Majalla" w:eastAsia="Calibri" w:hAnsi="Sakkal Majalla" w:cs="Sakkal Majalla"/>
          <w:kern w:val="0"/>
          <w:sz w:val="28"/>
          <w:szCs w:val="28"/>
          <w:rtl/>
          <w:lang w:bidi="ar-EG"/>
          <w14:ligatures w14:val="none"/>
        </w:rPr>
        <w:t xml:space="preserve"> للاتساق الداخلي بصيغته النهائية الكلية، والجدول رقم (8) يبين معامل الثبات كرونباخ ألفا لأداة الدراسة بمتغيراتها وأبعادها.</w:t>
      </w:r>
    </w:p>
    <w:p w14:paraId="1D51AFB2" w14:textId="6AE0FF4B" w:rsidR="00FD1886" w:rsidRPr="00B32873" w:rsidRDefault="00FD1886" w:rsidP="00AD7463">
      <w:pPr>
        <w:spacing w:before="100" w:beforeAutospacing="1" w:after="100" w:afterAutospacing="1" w:line="360" w:lineRule="auto"/>
        <w:jc w:val="center"/>
        <w:rPr>
          <w:rFonts w:ascii="Sakkal Majalla" w:eastAsia="Calibri" w:hAnsi="Sakkal Majalla" w:cs="Sakkal Majalla"/>
          <w:b/>
          <w:bCs/>
          <w:kern w:val="0"/>
          <w:sz w:val="28"/>
          <w:szCs w:val="28"/>
          <w:rtl/>
          <w:lang w:bidi="ar-EG"/>
          <w14:ligatures w14:val="none"/>
        </w:rPr>
      </w:pPr>
      <w:r w:rsidRPr="00B32873">
        <w:rPr>
          <w:rFonts w:ascii="Sakkal Majalla" w:eastAsia="Calibri" w:hAnsi="Sakkal Majalla" w:cs="Sakkal Majalla"/>
          <w:b/>
          <w:bCs/>
          <w:kern w:val="0"/>
          <w:sz w:val="28"/>
          <w:szCs w:val="28"/>
          <w:rtl/>
          <w:lang w:bidi="ar-EG"/>
          <w14:ligatures w14:val="none"/>
        </w:rPr>
        <w:t>جدول (</w:t>
      </w:r>
      <w:r w:rsidR="00AD7463" w:rsidRPr="00B32873">
        <w:rPr>
          <w:rFonts w:ascii="Sakkal Majalla" w:eastAsia="Calibri" w:hAnsi="Sakkal Majalla" w:cs="Sakkal Majalla" w:hint="cs"/>
          <w:b/>
          <w:bCs/>
          <w:kern w:val="0"/>
          <w:sz w:val="28"/>
          <w:szCs w:val="28"/>
          <w:rtl/>
          <w:lang w:bidi="ar-EG"/>
          <w14:ligatures w14:val="none"/>
        </w:rPr>
        <w:t>1</w:t>
      </w:r>
      <w:r w:rsidRPr="00B32873">
        <w:rPr>
          <w:rFonts w:ascii="Sakkal Majalla" w:eastAsia="Calibri" w:hAnsi="Sakkal Majalla" w:cs="Sakkal Majalla"/>
          <w:b/>
          <w:bCs/>
          <w:kern w:val="0"/>
          <w:sz w:val="28"/>
          <w:szCs w:val="28"/>
          <w:rtl/>
          <w:lang w:bidi="ar-EG"/>
          <w14:ligatures w14:val="none"/>
        </w:rPr>
        <w:t>) (معامل الثبات كرونباخ ألفا لأداة الدراسة)</w:t>
      </w:r>
    </w:p>
    <w:tbl>
      <w:tblPr>
        <w:tblStyle w:val="1-1"/>
        <w:bidiVisual/>
        <w:tblW w:w="0" w:type="auto"/>
        <w:jc w:val="center"/>
        <w:tblLook w:val="04A0" w:firstRow="1" w:lastRow="0" w:firstColumn="1" w:lastColumn="0" w:noHBand="0" w:noVBand="1"/>
      </w:tblPr>
      <w:tblGrid>
        <w:gridCol w:w="2083"/>
        <w:gridCol w:w="1648"/>
        <w:gridCol w:w="1779"/>
      </w:tblGrid>
      <w:tr w:rsidR="00FD1886" w:rsidRPr="00FD1886" w14:paraId="3ADC7212" w14:textId="77777777" w:rsidTr="00B32873">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61CE0D4A" w14:textId="77777777" w:rsidR="00FD1886" w:rsidRPr="00FD1886" w:rsidRDefault="00FD1886" w:rsidP="00B32873">
            <w:pPr>
              <w:spacing w:before="100" w:beforeAutospacing="1" w:after="100" w:afterAutospacing="1" w:line="360" w:lineRule="auto"/>
              <w:jc w:val="center"/>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المتغير</w:t>
            </w:r>
          </w:p>
        </w:tc>
        <w:tc>
          <w:tcPr>
            <w:tcW w:w="0" w:type="auto"/>
          </w:tcPr>
          <w:p w14:paraId="38E0B09E" w14:textId="77777777" w:rsidR="00FD1886" w:rsidRPr="00FD1886" w:rsidRDefault="00FD1886" w:rsidP="00B32873">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البُعد</w:t>
            </w:r>
          </w:p>
        </w:tc>
        <w:tc>
          <w:tcPr>
            <w:tcW w:w="0" w:type="auto"/>
          </w:tcPr>
          <w:p w14:paraId="1EE463FC" w14:textId="77777777" w:rsidR="00FD1886" w:rsidRPr="00FD1886" w:rsidRDefault="00FD1886" w:rsidP="00B32873">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معامل كرونباخ ألفا</w:t>
            </w:r>
          </w:p>
        </w:tc>
      </w:tr>
      <w:tr w:rsidR="00FD1886" w:rsidRPr="00FD1886" w14:paraId="183BF986" w14:textId="77777777" w:rsidTr="00FA6663">
        <w:trPr>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tcPr>
          <w:p w14:paraId="3610E6DE" w14:textId="77777777" w:rsidR="00FD1886" w:rsidRPr="00FD1886" w:rsidRDefault="00FD1886" w:rsidP="00FA6663">
            <w:pPr>
              <w:spacing w:before="100" w:beforeAutospacing="1" w:after="100" w:afterAutospacing="1" w:line="360" w:lineRule="auto"/>
              <w:jc w:val="center"/>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ممارسات إدارة المخاطر</w:t>
            </w:r>
          </w:p>
        </w:tc>
        <w:tc>
          <w:tcPr>
            <w:tcW w:w="0" w:type="auto"/>
          </w:tcPr>
          <w:p w14:paraId="4175B3AE" w14:textId="77777777" w:rsidR="00FD1886" w:rsidRPr="00FD1886" w:rsidRDefault="00FD1886" w:rsidP="00B3287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تحديد المخاطر</w:t>
            </w:r>
          </w:p>
        </w:tc>
        <w:tc>
          <w:tcPr>
            <w:tcW w:w="0" w:type="auto"/>
          </w:tcPr>
          <w:p w14:paraId="5B7AFCAA" w14:textId="77777777" w:rsidR="00FD1886" w:rsidRPr="00FD1886" w:rsidRDefault="00FD1886" w:rsidP="00B3287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0.81</w:t>
            </w:r>
          </w:p>
        </w:tc>
      </w:tr>
      <w:tr w:rsidR="00FD1886" w:rsidRPr="00FD1886" w14:paraId="0D2F7F6F" w14:textId="77777777" w:rsidTr="00B32873">
        <w:trPr>
          <w:jc w:val="center"/>
        </w:trPr>
        <w:tc>
          <w:tcPr>
            <w:cnfStyle w:val="001000000000" w:firstRow="0" w:lastRow="0" w:firstColumn="1" w:lastColumn="0" w:oddVBand="0" w:evenVBand="0" w:oddHBand="0" w:evenHBand="0" w:firstRowFirstColumn="0" w:firstRowLastColumn="0" w:lastRowFirstColumn="0" w:lastRowLastColumn="0"/>
            <w:tcW w:w="0" w:type="auto"/>
            <w:vMerge/>
          </w:tcPr>
          <w:p w14:paraId="4FE05582" w14:textId="77777777" w:rsidR="00FD1886" w:rsidRPr="00FD1886" w:rsidRDefault="00FD1886" w:rsidP="00B32873">
            <w:pPr>
              <w:spacing w:before="100" w:beforeAutospacing="1" w:after="100" w:afterAutospacing="1" w:line="360" w:lineRule="auto"/>
              <w:jc w:val="center"/>
              <w:rPr>
                <w:rFonts w:ascii="Sakkal Majalla" w:eastAsia="Calibri" w:hAnsi="Sakkal Majalla" w:cs="Sakkal Majalla"/>
                <w:sz w:val="28"/>
                <w:szCs w:val="28"/>
                <w:rtl/>
                <w:lang w:bidi="ar-EG"/>
              </w:rPr>
            </w:pPr>
          </w:p>
        </w:tc>
        <w:tc>
          <w:tcPr>
            <w:tcW w:w="0" w:type="auto"/>
          </w:tcPr>
          <w:p w14:paraId="6C3D2F2B" w14:textId="77777777" w:rsidR="00FD1886" w:rsidRPr="00FD1886" w:rsidRDefault="00FD1886" w:rsidP="00B3287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تحليل المخاطر</w:t>
            </w:r>
          </w:p>
        </w:tc>
        <w:tc>
          <w:tcPr>
            <w:tcW w:w="0" w:type="auto"/>
          </w:tcPr>
          <w:p w14:paraId="024787C0" w14:textId="77777777" w:rsidR="00FD1886" w:rsidRPr="00FD1886" w:rsidRDefault="00FD1886" w:rsidP="00B3287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0.82</w:t>
            </w:r>
          </w:p>
        </w:tc>
      </w:tr>
      <w:tr w:rsidR="00FD1886" w:rsidRPr="00FD1886" w14:paraId="1F099B7F" w14:textId="77777777" w:rsidTr="00B32873">
        <w:trPr>
          <w:jc w:val="center"/>
        </w:trPr>
        <w:tc>
          <w:tcPr>
            <w:cnfStyle w:val="001000000000" w:firstRow="0" w:lastRow="0" w:firstColumn="1" w:lastColumn="0" w:oddVBand="0" w:evenVBand="0" w:oddHBand="0" w:evenHBand="0" w:firstRowFirstColumn="0" w:firstRowLastColumn="0" w:lastRowFirstColumn="0" w:lastRowLastColumn="0"/>
            <w:tcW w:w="0" w:type="auto"/>
            <w:vMerge/>
          </w:tcPr>
          <w:p w14:paraId="72387F05" w14:textId="77777777" w:rsidR="00FD1886" w:rsidRPr="00FD1886" w:rsidRDefault="00FD1886" w:rsidP="00B32873">
            <w:pPr>
              <w:spacing w:before="100" w:beforeAutospacing="1" w:after="100" w:afterAutospacing="1" w:line="360" w:lineRule="auto"/>
              <w:jc w:val="center"/>
              <w:rPr>
                <w:rFonts w:ascii="Sakkal Majalla" w:eastAsia="Calibri" w:hAnsi="Sakkal Majalla" w:cs="Sakkal Majalla"/>
                <w:sz w:val="28"/>
                <w:szCs w:val="28"/>
                <w:rtl/>
                <w:lang w:bidi="ar-EG"/>
              </w:rPr>
            </w:pPr>
          </w:p>
        </w:tc>
        <w:tc>
          <w:tcPr>
            <w:tcW w:w="0" w:type="auto"/>
          </w:tcPr>
          <w:p w14:paraId="7C6DCE67" w14:textId="77777777" w:rsidR="00FD1886" w:rsidRPr="00FD1886" w:rsidRDefault="00FD1886" w:rsidP="00B3287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تقييم المخاطر</w:t>
            </w:r>
          </w:p>
        </w:tc>
        <w:tc>
          <w:tcPr>
            <w:tcW w:w="0" w:type="auto"/>
          </w:tcPr>
          <w:p w14:paraId="1B943031" w14:textId="77777777" w:rsidR="00FD1886" w:rsidRPr="00FD1886" w:rsidRDefault="00FD1886" w:rsidP="00B3287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0.75</w:t>
            </w:r>
          </w:p>
        </w:tc>
      </w:tr>
      <w:tr w:rsidR="00FD1886" w:rsidRPr="00FD1886" w14:paraId="1E354555" w14:textId="77777777" w:rsidTr="00B32873">
        <w:trPr>
          <w:jc w:val="center"/>
        </w:trPr>
        <w:tc>
          <w:tcPr>
            <w:cnfStyle w:val="001000000000" w:firstRow="0" w:lastRow="0" w:firstColumn="1" w:lastColumn="0" w:oddVBand="0" w:evenVBand="0" w:oddHBand="0" w:evenHBand="0" w:firstRowFirstColumn="0" w:firstRowLastColumn="0" w:lastRowFirstColumn="0" w:lastRowLastColumn="0"/>
            <w:tcW w:w="0" w:type="auto"/>
            <w:vMerge/>
          </w:tcPr>
          <w:p w14:paraId="4E9F2CDB" w14:textId="77777777" w:rsidR="00FD1886" w:rsidRPr="00FD1886" w:rsidRDefault="00FD1886" w:rsidP="00B32873">
            <w:pPr>
              <w:spacing w:before="100" w:beforeAutospacing="1" w:after="100" w:afterAutospacing="1" w:line="360" w:lineRule="auto"/>
              <w:jc w:val="center"/>
              <w:rPr>
                <w:rFonts w:ascii="Sakkal Majalla" w:eastAsia="Calibri" w:hAnsi="Sakkal Majalla" w:cs="Sakkal Majalla"/>
                <w:sz w:val="28"/>
                <w:szCs w:val="28"/>
                <w:rtl/>
                <w:lang w:bidi="ar-EG"/>
              </w:rPr>
            </w:pPr>
          </w:p>
        </w:tc>
        <w:tc>
          <w:tcPr>
            <w:tcW w:w="0" w:type="auto"/>
          </w:tcPr>
          <w:p w14:paraId="4B889F9B" w14:textId="77777777" w:rsidR="00FD1886" w:rsidRPr="00FD1886" w:rsidRDefault="00FD1886" w:rsidP="00B3287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التحكم بالمخاطر</w:t>
            </w:r>
          </w:p>
        </w:tc>
        <w:tc>
          <w:tcPr>
            <w:tcW w:w="0" w:type="auto"/>
          </w:tcPr>
          <w:p w14:paraId="535FD32D" w14:textId="77777777" w:rsidR="00FD1886" w:rsidRPr="00FD1886" w:rsidRDefault="00FD1886" w:rsidP="00B3287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0.79</w:t>
            </w:r>
          </w:p>
        </w:tc>
      </w:tr>
      <w:tr w:rsidR="00FD1886" w:rsidRPr="00FD1886" w14:paraId="53C11103" w14:textId="77777777" w:rsidTr="00B32873">
        <w:trPr>
          <w:jc w:val="center"/>
        </w:trPr>
        <w:tc>
          <w:tcPr>
            <w:cnfStyle w:val="001000000000" w:firstRow="0" w:lastRow="0" w:firstColumn="1" w:lastColumn="0" w:oddVBand="0" w:evenVBand="0" w:oddHBand="0" w:evenHBand="0" w:firstRowFirstColumn="0" w:firstRowLastColumn="0" w:lastRowFirstColumn="0" w:lastRowLastColumn="0"/>
            <w:tcW w:w="0" w:type="auto"/>
            <w:vMerge/>
          </w:tcPr>
          <w:p w14:paraId="7CB19B80" w14:textId="77777777" w:rsidR="00FD1886" w:rsidRPr="00FD1886" w:rsidRDefault="00FD1886" w:rsidP="00B32873">
            <w:pPr>
              <w:spacing w:before="100" w:beforeAutospacing="1" w:after="100" w:afterAutospacing="1" w:line="360" w:lineRule="auto"/>
              <w:jc w:val="center"/>
              <w:rPr>
                <w:rFonts w:ascii="Sakkal Majalla" w:eastAsia="Calibri" w:hAnsi="Sakkal Majalla" w:cs="Sakkal Majalla"/>
                <w:sz w:val="28"/>
                <w:szCs w:val="28"/>
                <w:rtl/>
                <w:lang w:bidi="ar-EG"/>
              </w:rPr>
            </w:pPr>
          </w:p>
        </w:tc>
        <w:tc>
          <w:tcPr>
            <w:tcW w:w="0" w:type="auto"/>
          </w:tcPr>
          <w:p w14:paraId="44A78499" w14:textId="77777777" w:rsidR="00FD1886" w:rsidRPr="00FD1886" w:rsidRDefault="00FD1886" w:rsidP="00B3287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مراقبة المخاطر</w:t>
            </w:r>
          </w:p>
        </w:tc>
        <w:tc>
          <w:tcPr>
            <w:tcW w:w="0" w:type="auto"/>
          </w:tcPr>
          <w:p w14:paraId="6996A83D" w14:textId="77777777" w:rsidR="00FD1886" w:rsidRPr="00FD1886" w:rsidRDefault="00FD1886" w:rsidP="00B3287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0.80</w:t>
            </w:r>
          </w:p>
        </w:tc>
      </w:tr>
      <w:tr w:rsidR="00FD1886" w:rsidRPr="00FD1886" w14:paraId="38AFDFF1" w14:textId="77777777" w:rsidTr="00B32873">
        <w:trPr>
          <w:jc w:val="center"/>
        </w:trPr>
        <w:tc>
          <w:tcPr>
            <w:cnfStyle w:val="001000000000" w:firstRow="0" w:lastRow="0" w:firstColumn="1" w:lastColumn="0" w:oddVBand="0" w:evenVBand="0" w:oddHBand="0" w:evenHBand="0" w:firstRowFirstColumn="0" w:firstRowLastColumn="0" w:lastRowFirstColumn="0" w:lastRowLastColumn="0"/>
            <w:tcW w:w="0" w:type="auto"/>
            <w:vMerge/>
          </w:tcPr>
          <w:p w14:paraId="30B68CAA" w14:textId="77777777" w:rsidR="00FD1886" w:rsidRPr="00FD1886" w:rsidRDefault="00FD1886" w:rsidP="00B32873">
            <w:pPr>
              <w:spacing w:before="100" w:beforeAutospacing="1" w:after="100" w:afterAutospacing="1" w:line="360" w:lineRule="auto"/>
              <w:jc w:val="center"/>
              <w:rPr>
                <w:rFonts w:ascii="Sakkal Majalla" w:eastAsia="Calibri" w:hAnsi="Sakkal Majalla" w:cs="Sakkal Majalla"/>
                <w:sz w:val="28"/>
                <w:szCs w:val="28"/>
                <w:rtl/>
                <w:lang w:bidi="ar-EG"/>
              </w:rPr>
            </w:pPr>
          </w:p>
        </w:tc>
        <w:tc>
          <w:tcPr>
            <w:tcW w:w="0" w:type="auto"/>
          </w:tcPr>
          <w:p w14:paraId="663F10CD" w14:textId="77777777" w:rsidR="00FD1886" w:rsidRPr="00FD1886" w:rsidRDefault="00FD1886" w:rsidP="00B3287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الدرجة الكلية</w:t>
            </w:r>
          </w:p>
        </w:tc>
        <w:tc>
          <w:tcPr>
            <w:tcW w:w="0" w:type="auto"/>
          </w:tcPr>
          <w:p w14:paraId="1C746769" w14:textId="77777777" w:rsidR="00FD1886" w:rsidRPr="00FD1886" w:rsidRDefault="00FD1886" w:rsidP="00B3287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0.77</w:t>
            </w:r>
          </w:p>
        </w:tc>
      </w:tr>
      <w:tr w:rsidR="00FD1886" w:rsidRPr="00FD1886" w14:paraId="0AD77EC9" w14:textId="77777777" w:rsidTr="00FA6663">
        <w:trPr>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tcPr>
          <w:p w14:paraId="4E2EEE40" w14:textId="77777777" w:rsidR="00FD1886" w:rsidRPr="00FD1886" w:rsidRDefault="00FD1886" w:rsidP="00FA6663">
            <w:pPr>
              <w:spacing w:before="100" w:beforeAutospacing="1" w:after="100" w:afterAutospacing="1" w:line="360" w:lineRule="auto"/>
              <w:jc w:val="center"/>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lastRenderedPageBreak/>
              <w:t>الأداء التنظيمي</w:t>
            </w:r>
          </w:p>
        </w:tc>
        <w:tc>
          <w:tcPr>
            <w:tcW w:w="0" w:type="auto"/>
          </w:tcPr>
          <w:p w14:paraId="7976F4F3" w14:textId="77777777" w:rsidR="00FD1886" w:rsidRPr="00FD1886" w:rsidRDefault="00FD1886" w:rsidP="00B3287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رضا العملاء</w:t>
            </w:r>
          </w:p>
        </w:tc>
        <w:tc>
          <w:tcPr>
            <w:tcW w:w="0" w:type="auto"/>
          </w:tcPr>
          <w:p w14:paraId="639FF71A" w14:textId="77777777" w:rsidR="00FD1886" w:rsidRPr="00FD1886" w:rsidRDefault="00FD1886" w:rsidP="00B3287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0.78</w:t>
            </w:r>
          </w:p>
        </w:tc>
      </w:tr>
      <w:tr w:rsidR="00FD1886" w:rsidRPr="00FD1886" w14:paraId="7FC4FD6F" w14:textId="77777777" w:rsidTr="00B32873">
        <w:trPr>
          <w:jc w:val="center"/>
        </w:trPr>
        <w:tc>
          <w:tcPr>
            <w:cnfStyle w:val="001000000000" w:firstRow="0" w:lastRow="0" w:firstColumn="1" w:lastColumn="0" w:oddVBand="0" w:evenVBand="0" w:oddHBand="0" w:evenHBand="0" w:firstRowFirstColumn="0" w:firstRowLastColumn="0" w:lastRowFirstColumn="0" w:lastRowLastColumn="0"/>
            <w:tcW w:w="0" w:type="auto"/>
            <w:vMerge/>
          </w:tcPr>
          <w:p w14:paraId="08278C70" w14:textId="77777777" w:rsidR="00FD1886" w:rsidRPr="00FD1886" w:rsidRDefault="00FD1886" w:rsidP="00B32873">
            <w:pPr>
              <w:spacing w:before="100" w:beforeAutospacing="1" w:after="100" w:afterAutospacing="1" w:line="360" w:lineRule="auto"/>
              <w:jc w:val="center"/>
              <w:rPr>
                <w:rFonts w:ascii="Sakkal Majalla" w:eastAsia="Calibri" w:hAnsi="Sakkal Majalla" w:cs="Sakkal Majalla"/>
                <w:sz w:val="28"/>
                <w:szCs w:val="28"/>
                <w:rtl/>
                <w:lang w:bidi="ar-EG"/>
              </w:rPr>
            </w:pPr>
          </w:p>
        </w:tc>
        <w:tc>
          <w:tcPr>
            <w:tcW w:w="0" w:type="auto"/>
          </w:tcPr>
          <w:p w14:paraId="704346A1" w14:textId="77777777" w:rsidR="00FD1886" w:rsidRPr="00FD1886" w:rsidRDefault="00FD1886" w:rsidP="00B3287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العمليات الداخلية</w:t>
            </w:r>
          </w:p>
        </w:tc>
        <w:tc>
          <w:tcPr>
            <w:tcW w:w="0" w:type="auto"/>
          </w:tcPr>
          <w:p w14:paraId="5FF97331" w14:textId="77777777" w:rsidR="00FD1886" w:rsidRPr="00FD1886" w:rsidRDefault="00FD1886" w:rsidP="00B3287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0.79</w:t>
            </w:r>
          </w:p>
        </w:tc>
      </w:tr>
      <w:tr w:rsidR="00FD1886" w:rsidRPr="00FD1886" w14:paraId="7B6FF3FB" w14:textId="77777777" w:rsidTr="00B32873">
        <w:trPr>
          <w:jc w:val="center"/>
        </w:trPr>
        <w:tc>
          <w:tcPr>
            <w:cnfStyle w:val="001000000000" w:firstRow="0" w:lastRow="0" w:firstColumn="1" w:lastColumn="0" w:oddVBand="0" w:evenVBand="0" w:oddHBand="0" w:evenHBand="0" w:firstRowFirstColumn="0" w:firstRowLastColumn="0" w:lastRowFirstColumn="0" w:lastRowLastColumn="0"/>
            <w:tcW w:w="0" w:type="auto"/>
            <w:vMerge/>
          </w:tcPr>
          <w:p w14:paraId="433B74F9" w14:textId="77777777" w:rsidR="00FD1886" w:rsidRPr="00FD1886" w:rsidRDefault="00FD1886" w:rsidP="00B32873">
            <w:pPr>
              <w:spacing w:before="100" w:beforeAutospacing="1" w:after="100" w:afterAutospacing="1" w:line="360" w:lineRule="auto"/>
              <w:jc w:val="center"/>
              <w:rPr>
                <w:rFonts w:ascii="Sakkal Majalla" w:eastAsia="Calibri" w:hAnsi="Sakkal Majalla" w:cs="Sakkal Majalla"/>
                <w:sz w:val="28"/>
                <w:szCs w:val="28"/>
                <w:rtl/>
                <w:lang w:bidi="ar-EG"/>
              </w:rPr>
            </w:pPr>
          </w:p>
        </w:tc>
        <w:tc>
          <w:tcPr>
            <w:tcW w:w="0" w:type="auto"/>
          </w:tcPr>
          <w:p w14:paraId="5B0352CA" w14:textId="77777777" w:rsidR="00FD1886" w:rsidRPr="00FD1886" w:rsidRDefault="00FD1886" w:rsidP="00B3287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التعلم والنمو</w:t>
            </w:r>
          </w:p>
        </w:tc>
        <w:tc>
          <w:tcPr>
            <w:tcW w:w="0" w:type="auto"/>
          </w:tcPr>
          <w:p w14:paraId="298C0386" w14:textId="77777777" w:rsidR="00FD1886" w:rsidRPr="00FD1886" w:rsidRDefault="00FD1886" w:rsidP="00B3287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0.81</w:t>
            </w:r>
          </w:p>
        </w:tc>
      </w:tr>
      <w:tr w:rsidR="00FD1886" w:rsidRPr="00FD1886" w14:paraId="551C76EF" w14:textId="77777777" w:rsidTr="00B32873">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10EFEF41" w14:textId="77777777" w:rsidR="00FD1886" w:rsidRPr="00FD1886" w:rsidRDefault="00FD1886" w:rsidP="00B32873">
            <w:pPr>
              <w:spacing w:before="100" w:beforeAutospacing="1" w:after="100" w:afterAutospacing="1" w:line="360" w:lineRule="auto"/>
              <w:jc w:val="center"/>
              <w:rPr>
                <w:rFonts w:ascii="Sakkal Majalla" w:eastAsia="Calibri" w:hAnsi="Sakkal Majalla" w:cs="Sakkal Majalla"/>
                <w:sz w:val="28"/>
                <w:szCs w:val="28"/>
                <w:rtl/>
                <w:lang w:bidi="ar-EG"/>
              </w:rPr>
            </w:pPr>
          </w:p>
        </w:tc>
        <w:tc>
          <w:tcPr>
            <w:tcW w:w="0" w:type="auto"/>
          </w:tcPr>
          <w:p w14:paraId="5FBA48E2" w14:textId="77777777" w:rsidR="00FD1886" w:rsidRPr="00FD1886" w:rsidRDefault="00FD1886" w:rsidP="00B3287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الدرجة الكلية</w:t>
            </w:r>
          </w:p>
        </w:tc>
        <w:tc>
          <w:tcPr>
            <w:tcW w:w="0" w:type="auto"/>
          </w:tcPr>
          <w:p w14:paraId="088AEFC1" w14:textId="77777777" w:rsidR="00FD1886" w:rsidRPr="00FD1886" w:rsidRDefault="00FD1886" w:rsidP="00B3287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0.82</w:t>
            </w:r>
          </w:p>
        </w:tc>
      </w:tr>
    </w:tbl>
    <w:p w14:paraId="400B9507" w14:textId="1F785EC0" w:rsidR="00FD1886" w:rsidRPr="00FD1886" w:rsidRDefault="00FD1886" w:rsidP="00B32873">
      <w:pPr>
        <w:spacing w:before="100" w:beforeAutospacing="1" w:after="100" w:afterAutospacing="1" w:line="360" w:lineRule="auto"/>
        <w:jc w:val="both"/>
        <w:rPr>
          <w:rFonts w:ascii="Sakkal Majalla" w:eastAsia="Calibri" w:hAnsi="Sakkal Majalla" w:cs="Sakkal Majalla"/>
          <w:kern w:val="0"/>
          <w:sz w:val="28"/>
          <w:szCs w:val="28"/>
          <w:rtl/>
          <w:lang w:bidi="ar-EG"/>
          <w14:ligatures w14:val="none"/>
        </w:rPr>
      </w:pPr>
      <w:r w:rsidRPr="00FD1886">
        <w:rPr>
          <w:rFonts w:ascii="Sakkal Majalla" w:eastAsia="Calibri" w:hAnsi="Sakkal Majalla" w:cs="Sakkal Majalla"/>
          <w:kern w:val="0"/>
          <w:sz w:val="28"/>
          <w:szCs w:val="28"/>
          <w:rtl/>
          <w:lang w:bidi="ar-EG"/>
          <w14:ligatures w14:val="none"/>
        </w:rPr>
        <w:tab/>
        <w:t>نلاحظ من الجدول (</w:t>
      </w:r>
      <w:r w:rsidR="00B32873">
        <w:rPr>
          <w:rFonts w:ascii="Sakkal Majalla" w:eastAsia="Calibri" w:hAnsi="Sakkal Majalla" w:cs="Sakkal Majalla" w:hint="cs"/>
          <w:kern w:val="0"/>
          <w:sz w:val="28"/>
          <w:szCs w:val="28"/>
          <w:rtl/>
          <w:lang w:bidi="ar-EG"/>
          <w14:ligatures w14:val="none"/>
        </w:rPr>
        <w:t>1</w:t>
      </w:r>
      <w:r w:rsidRPr="00FD1886">
        <w:rPr>
          <w:rFonts w:ascii="Sakkal Majalla" w:eastAsia="Calibri" w:hAnsi="Sakkal Majalla" w:cs="Sakkal Majalla"/>
          <w:kern w:val="0"/>
          <w:sz w:val="28"/>
          <w:szCs w:val="28"/>
          <w:rtl/>
          <w:lang w:bidi="ar-EG"/>
          <w14:ligatures w14:val="none"/>
        </w:rPr>
        <w:t xml:space="preserve">) أن معاملات الثبات لأبعاد المتغير المستقل (ممارسات إدارة المخاطر) تراوحت بين (0.75 – 0.82)، كما يظهر الجدول نتائج معاملات الثبات لأبعاد المتغير التابع (الأداء التنظيمي) حيث تراوحت قيمها (0.78 – 0.81)، وتعتبر مثل هذه القيم مقبولة لأعراض البحث العلمي، حيث تقبل الاستبانة إذا بلغ معامل ثباتها أكثر من (60%) </w:t>
      </w:r>
      <w:r w:rsidRPr="00FD1886">
        <w:rPr>
          <w:rFonts w:ascii="Sakkal Majalla" w:eastAsia="Calibri" w:hAnsi="Sakkal Majalla" w:cs="Sakkal Majalla"/>
          <w:kern w:val="0"/>
          <w:sz w:val="28"/>
          <w:szCs w:val="28"/>
          <w:lang w:bidi="ar-EG"/>
          <w14:ligatures w14:val="none"/>
        </w:rPr>
        <w:t>(Sekaran, 2010)</w:t>
      </w:r>
      <w:r w:rsidRPr="00FD1886">
        <w:rPr>
          <w:rFonts w:ascii="Sakkal Majalla" w:eastAsia="Calibri" w:hAnsi="Sakkal Majalla" w:cs="Sakkal Majalla"/>
          <w:kern w:val="0"/>
          <w:sz w:val="28"/>
          <w:szCs w:val="28"/>
          <w:rtl/>
          <w:lang w:bidi="ar-EG"/>
          <w14:ligatures w14:val="none"/>
        </w:rPr>
        <w:t>.</w:t>
      </w:r>
    </w:p>
    <w:p w14:paraId="1760FE18" w14:textId="794FCA96" w:rsidR="00FD1886" w:rsidRPr="00B32873" w:rsidRDefault="00B32873" w:rsidP="00B32873">
      <w:pPr>
        <w:spacing w:before="100" w:beforeAutospacing="1" w:after="100" w:afterAutospacing="1" w:line="360" w:lineRule="auto"/>
        <w:jc w:val="both"/>
        <w:outlineLvl w:val="1"/>
        <w:rPr>
          <w:rFonts w:ascii="Sakkal Majalla" w:eastAsia="Calibri" w:hAnsi="Sakkal Majalla" w:cs="Sakkal Majalla"/>
          <w:b/>
          <w:bCs/>
          <w:kern w:val="0"/>
          <w:sz w:val="36"/>
          <w:szCs w:val="36"/>
          <w:rtl/>
          <w:lang w:bidi="ar-EG"/>
          <w14:ligatures w14:val="none"/>
        </w:rPr>
      </w:pPr>
      <w:bookmarkStart w:id="110" w:name="_Toc173107144"/>
      <w:r w:rsidRPr="00B32873">
        <w:rPr>
          <w:rFonts w:ascii="Sakkal Majalla" w:eastAsia="Calibri" w:hAnsi="Sakkal Majalla" w:cs="Sakkal Majalla" w:hint="cs"/>
          <w:b/>
          <w:bCs/>
          <w:kern w:val="0"/>
          <w:sz w:val="36"/>
          <w:szCs w:val="36"/>
          <w:rtl/>
          <w:lang w:bidi="ar-EG"/>
          <w14:ligatures w14:val="none"/>
        </w:rPr>
        <w:t xml:space="preserve">5.3 </w:t>
      </w:r>
      <w:r w:rsidR="00FD1886" w:rsidRPr="00B32873">
        <w:rPr>
          <w:rFonts w:ascii="Sakkal Majalla" w:eastAsia="Calibri" w:hAnsi="Sakkal Majalla" w:cs="Sakkal Majalla"/>
          <w:b/>
          <w:bCs/>
          <w:kern w:val="0"/>
          <w:sz w:val="36"/>
          <w:szCs w:val="36"/>
          <w:rtl/>
          <w:lang w:bidi="ar-EG"/>
          <w14:ligatures w14:val="none"/>
        </w:rPr>
        <w:t>معيار الحكم</w:t>
      </w:r>
      <w:bookmarkEnd w:id="110"/>
    </w:p>
    <w:p w14:paraId="7F009C4E" w14:textId="77777777" w:rsidR="00FD1886" w:rsidRPr="00FD1886" w:rsidRDefault="00FD1886" w:rsidP="00C203B1">
      <w:pPr>
        <w:spacing w:before="100" w:beforeAutospacing="1" w:after="100" w:afterAutospacing="1" w:line="360" w:lineRule="auto"/>
        <w:jc w:val="both"/>
        <w:rPr>
          <w:rFonts w:ascii="Sakkal Majalla" w:eastAsia="Calibri" w:hAnsi="Sakkal Majalla" w:cs="Sakkal Majalla"/>
          <w:kern w:val="0"/>
          <w:sz w:val="28"/>
          <w:szCs w:val="28"/>
          <w:rtl/>
          <w:lang w:bidi="ar-EG"/>
          <w14:ligatures w14:val="none"/>
        </w:rPr>
      </w:pPr>
      <w:r w:rsidRPr="00FD1886">
        <w:rPr>
          <w:rFonts w:ascii="Sakkal Majalla" w:eastAsia="Calibri" w:hAnsi="Sakkal Majalla" w:cs="Sakkal Majalla"/>
          <w:kern w:val="0"/>
          <w:sz w:val="28"/>
          <w:szCs w:val="28"/>
          <w:rtl/>
          <w:lang w:bidi="ar-EG"/>
          <w14:ligatures w14:val="none"/>
        </w:rPr>
        <w:tab/>
        <w:t>تم الحكم على مستوى المتوسط الحسابي في أداة الدراسة بالاعتماد على المعادلة التالية:</w:t>
      </w:r>
    </w:p>
    <w:p w14:paraId="55796860" w14:textId="77777777" w:rsidR="00FD1886" w:rsidRPr="00FD1886" w:rsidRDefault="00FD1886" w:rsidP="00C203B1">
      <w:pPr>
        <w:spacing w:before="100" w:beforeAutospacing="1" w:after="100" w:afterAutospacing="1" w:line="360" w:lineRule="auto"/>
        <w:jc w:val="both"/>
        <w:rPr>
          <w:rFonts w:ascii="Sakkal Majalla" w:eastAsia="Calibri" w:hAnsi="Sakkal Majalla" w:cs="Sakkal Majalla"/>
          <w:kern w:val="0"/>
          <w:sz w:val="28"/>
          <w:szCs w:val="28"/>
          <w:rtl/>
          <w:lang w:bidi="ar-EG"/>
          <w14:ligatures w14:val="none"/>
        </w:rPr>
      </w:pPr>
      <w:r w:rsidRPr="00FD1886">
        <w:rPr>
          <w:rFonts w:ascii="Sakkal Majalla" w:eastAsia="Calibri" w:hAnsi="Sakkal Majalla" w:cs="Sakkal Majalla"/>
          <w:kern w:val="0"/>
          <w:sz w:val="28"/>
          <w:szCs w:val="28"/>
          <w:rtl/>
          <w:lang w:bidi="ar-EG"/>
          <w14:ligatures w14:val="none"/>
        </w:rPr>
        <w:t>أعلى قيمة – أقل قيمة / المستويات</w:t>
      </w:r>
    </w:p>
    <w:p w14:paraId="2DA61773" w14:textId="77777777" w:rsidR="00FD1886" w:rsidRPr="00FD1886" w:rsidRDefault="00FD1886" w:rsidP="00C203B1">
      <w:pPr>
        <w:spacing w:before="100" w:beforeAutospacing="1" w:after="100" w:afterAutospacing="1" w:line="360" w:lineRule="auto"/>
        <w:jc w:val="both"/>
        <w:rPr>
          <w:rFonts w:ascii="Sakkal Majalla" w:eastAsia="Calibri" w:hAnsi="Sakkal Majalla" w:cs="Sakkal Majalla"/>
          <w:kern w:val="0"/>
          <w:sz w:val="28"/>
          <w:szCs w:val="28"/>
          <w:rtl/>
          <w:lang w:bidi="ar-EG"/>
          <w14:ligatures w14:val="none"/>
        </w:rPr>
      </w:pPr>
      <w:r w:rsidRPr="00FD1886">
        <w:rPr>
          <w:rFonts w:ascii="Sakkal Majalla" w:eastAsia="Calibri" w:hAnsi="Sakkal Majalla" w:cs="Sakkal Majalla"/>
          <w:kern w:val="0"/>
          <w:sz w:val="28"/>
          <w:szCs w:val="28"/>
          <w:rtl/>
          <w:lang w:bidi="ar-EG"/>
          <w14:ligatures w14:val="none"/>
        </w:rPr>
        <w:t>= 5 – 1 / 3 = 4 / 3 = 1.33</w:t>
      </w:r>
    </w:p>
    <w:p w14:paraId="57DE51D2" w14:textId="77777777" w:rsidR="00FD1886" w:rsidRPr="00B32873" w:rsidRDefault="00FD1886" w:rsidP="00C203B1">
      <w:pPr>
        <w:spacing w:before="100" w:beforeAutospacing="1" w:after="100" w:afterAutospacing="1" w:line="360" w:lineRule="auto"/>
        <w:jc w:val="both"/>
        <w:rPr>
          <w:rFonts w:ascii="Sakkal Majalla" w:eastAsia="Calibri" w:hAnsi="Sakkal Majalla" w:cs="Sakkal Majalla"/>
          <w:b/>
          <w:bCs/>
          <w:kern w:val="0"/>
          <w:sz w:val="28"/>
          <w:szCs w:val="28"/>
          <w:rtl/>
          <w:lang w:bidi="ar-EG"/>
          <w14:ligatures w14:val="none"/>
        </w:rPr>
      </w:pPr>
      <w:r w:rsidRPr="00B32873">
        <w:rPr>
          <w:rFonts w:ascii="Sakkal Majalla" w:eastAsia="Calibri" w:hAnsi="Sakkal Majalla" w:cs="Sakkal Majalla"/>
          <w:b/>
          <w:bCs/>
          <w:kern w:val="0"/>
          <w:sz w:val="28"/>
          <w:szCs w:val="28"/>
          <w:rtl/>
          <w:lang w:bidi="ar-EG"/>
          <w14:ligatures w14:val="none"/>
        </w:rPr>
        <w:t>وبالتالي فإن معيار الحكم كما يلي:</w:t>
      </w:r>
    </w:p>
    <w:p w14:paraId="0B51B50F" w14:textId="65E85319" w:rsidR="00B32873" w:rsidRPr="00B32873" w:rsidRDefault="00B32873" w:rsidP="00B32873">
      <w:pPr>
        <w:spacing w:before="100" w:beforeAutospacing="1" w:after="100" w:afterAutospacing="1" w:line="360" w:lineRule="auto"/>
        <w:jc w:val="center"/>
        <w:rPr>
          <w:rFonts w:ascii="Sakkal Majalla" w:eastAsia="Calibri" w:hAnsi="Sakkal Majalla" w:cs="Sakkal Majalla"/>
          <w:b/>
          <w:bCs/>
          <w:kern w:val="0"/>
          <w:sz w:val="28"/>
          <w:szCs w:val="28"/>
          <w:rtl/>
          <w:lang w:bidi="ar-EG"/>
          <w14:ligatures w14:val="none"/>
        </w:rPr>
      </w:pPr>
      <w:r w:rsidRPr="00B32873">
        <w:rPr>
          <w:rFonts w:ascii="Sakkal Majalla" w:eastAsia="Calibri" w:hAnsi="Sakkal Majalla" w:cs="Sakkal Majalla" w:hint="cs"/>
          <w:b/>
          <w:bCs/>
          <w:kern w:val="0"/>
          <w:sz w:val="28"/>
          <w:szCs w:val="28"/>
          <w:rtl/>
          <w:lang w:bidi="ar-EG"/>
          <w14:ligatures w14:val="none"/>
        </w:rPr>
        <w:t>الجدول (2) معيار الحكم</w:t>
      </w:r>
    </w:p>
    <w:tbl>
      <w:tblPr>
        <w:tblStyle w:val="1-1"/>
        <w:bidiVisual/>
        <w:tblW w:w="0" w:type="auto"/>
        <w:jc w:val="center"/>
        <w:tblLook w:val="04A0" w:firstRow="1" w:lastRow="0" w:firstColumn="1" w:lastColumn="0" w:noHBand="0" w:noVBand="1"/>
      </w:tblPr>
      <w:tblGrid>
        <w:gridCol w:w="1670"/>
        <w:gridCol w:w="3135"/>
      </w:tblGrid>
      <w:tr w:rsidR="00FD1886" w:rsidRPr="00FD1886" w14:paraId="44361B59" w14:textId="77777777" w:rsidTr="00B32873">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06F5C43A" w14:textId="77777777" w:rsidR="00FD1886" w:rsidRPr="00FD1886" w:rsidRDefault="00FD1886" w:rsidP="00B32873">
            <w:pPr>
              <w:spacing w:before="100" w:beforeAutospacing="1" w:after="100" w:afterAutospacing="1" w:line="360" w:lineRule="auto"/>
              <w:jc w:val="center"/>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المتوسط الحسابي</w:t>
            </w:r>
          </w:p>
        </w:tc>
        <w:tc>
          <w:tcPr>
            <w:tcW w:w="0" w:type="auto"/>
          </w:tcPr>
          <w:p w14:paraId="1D759DDE" w14:textId="77777777" w:rsidR="00FD1886" w:rsidRPr="00FD1886" w:rsidRDefault="00FD1886" w:rsidP="00B32873">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المستوى بالنسبة للمتوسط الحسابي</w:t>
            </w:r>
          </w:p>
        </w:tc>
      </w:tr>
      <w:tr w:rsidR="00FD1886" w:rsidRPr="00FD1886" w14:paraId="72BE3085" w14:textId="77777777" w:rsidTr="00B32873">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6AC40D08" w14:textId="77777777" w:rsidR="00FD1886" w:rsidRPr="00FD1886" w:rsidRDefault="00FD1886" w:rsidP="00B32873">
            <w:pPr>
              <w:spacing w:before="100" w:beforeAutospacing="1" w:after="100" w:afterAutospacing="1" w:line="360" w:lineRule="auto"/>
              <w:jc w:val="center"/>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1 – 2.33</w:t>
            </w:r>
          </w:p>
          <w:p w14:paraId="7E34D4BA" w14:textId="77777777" w:rsidR="00FD1886" w:rsidRPr="00FD1886" w:rsidRDefault="00FD1886" w:rsidP="00B32873">
            <w:pPr>
              <w:spacing w:before="100" w:beforeAutospacing="1" w:after="100" w:afterAutospacing="1" w:line="360" w:lineRule="auto"/>
              <w:jc w:val="center"/>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2.34 – 3.67</w:t>
            </w:r>
          </w:p>
          <w:p w14:paraId="4BD1E831" w14:textId="77777777" w:rsidR="00FD1886" w:rsidRPr="00FD1886" w:rsidRDefault="00FD1886" w:rsidP="00B32873">
            <w:pPr>
              <w:spacing w:before="100" w:beforeAutospacing="1" w:after="100" w:afterAutospacing="1" w:line="360" w:lineRule="auto"/>
              <w:jc w:val="center"/>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3.68 – 5</w:t>
            </w:r>
          </w:p>
        </w:tc>
        <w:tc>
          <w:tcPr>
            <w:tcW w:w="0" w:type="auto"/>
          </w:tcPr>
          <w:p w14:paraId="4EC58D1F" w14:textId="77777777" w:rsidR="00FD1886" w:rsidRPr="00FD1886" w:rsidRDefault="00FD1886" w:rsidP="00B3287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متخفض</w:t>
            </w:r>
          </w:p>
          <w:p w14:paraId="0BC3B8A1" w14:textId="77777777" w:rsidR="00FD1886" w:rsidRPr="00FD1886" w:rsidRDefault="00FD1886" w:rsidP="00B3287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متوسط</w:t>
            </w:r>
          </w:p>
          <w:p w14:paraId="6E8EAE36" w14:textId="77777777" w:rsidR="00FD1886" w:rsidRPr="00FD1886" w:rsidRDefault="00FD1886" w:rsidP="00B3287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مرتفع</w:t>
            </w:r>
          </w:p>
        </w:tc>
      </w:tr>
    </w:tbl>
    <w:p w14:paraId="05585588" w14:textId="41F5D064" w:rsidR="00FD1886" w:rsidRPr="00B32873" w:rsidRDefault="00B32873" w:rsidP="00B32873">
      <w:pPr>
        <w:spacing w:before="100" w:beforeAutospacing="1" w:after="100" w:afterAutospacing="1" w:line="360" w:lineRule="auto"/>
        <w:jc w:val="both"/>
        <w:outlineLvl w:val="1"/>
        <w:rPr>
          <w:rFonts w:ascii="Sakkal Majalla" w:eastAsia="Calibri" w:hAnsi="Sakkal Majalla" w:cs="Sakkal Majalla"/>
          <w:b/>
          <w:bCs/>
          <w:kern w:val="0"/>
          <w:sz w:val="36"/>
          <w:szCs w:val="36"/>
          <w:rtl/>
          <w:lang w:bidi="ar-EG"/>
          <w14:ligatures w14:val="none"/>
        </w:rPr>
      </w:pPr>
      <w:bookmarkStart w:id="111" w:name="_Toc173107145"/>
      <w:r w:rsidRPr="00B32873">
        <w:rPr>
          <w:rFonts w:ascii="Sakkal Majalla" w:eastAsia="Calibri" w:hAnsi="Sakkal Majalla" w:cs="Sakkal Majalla" w:hint="cs"/>
          <w:b/>
          <w:bCs/>
          <w:kern w:val="0"/>
          <w:sz w:val="36"/>
          <w:szCs w:val="36"/>
          <w:rtl/>
          <w:lang w:bidi="ar-EG"/>
          <w14:ligatures w14:val="none"/>
        </w:rPr>
        <w:lastRenderedPageBreak/>
        <w:t>6.3</w:t>
      </w:r>
      <w:r w:rsidR="00FD1886" w:rsidRPr="00B32873">
        <w:rPr>
          <w:rFonts w:ascii="Sakkal Majalla" w:eastAsia="Calibri" w:hAnsi="Sakkal Majalla" w:cs="Sakkal Majalla"/>
          <w:b/>
          <w:bCs/>
          <w:kern w:val="0"/>
          <w:sz w:val="36"/>
          <w:szCs w:val="36"/>
          <w:rtl/>
          <w:lang w:bidi="ar-EG"/>
          <w14:ligatures w14:val="none"/>
        </w:rPr>
        <w:t xml:space="preserve"> الأساليب الإحصائية المستخدمة</w:t>
      </w:r>
      <w:bookmarkEnd w:id="111"/>
    </w:p>
    <w:p w14:paraId="28D5F596" w14:textId="77777777" w:rsidR="00FD1886" w:rsidRPr="00FD1886" w:rsidRDefault="00FD1886" w:rsidP="00C203B1">
      <w:pPr>
        <w:spacing w:before="100" w:beforeAutospacing="1" w:after="100" w:afterAutospacing="1" w:line="360" w:lineRule="auto"/>
        <w:jc w:val="both"/>
        <w:rPr>
          <w:rFonts w:ascii="Sakkal Majalla" w:eastAsia="Calibri" w:hAnsi="Sakkal Majalla" w:cs="Sakkal Majalla"/>
          <w:kern w:val="0"/>
          <w:sz w:val="28"/>
          <w:szCs w:val="28"/>
          <w:rtl/>
          <w:lang w:bidi="ar-EG"/>
          <w14:ligatures w14:val="none"/>
        </w:rPr>
      </w:pPr>
      <w:r w:rsidRPr="00FD1886">
        <w:rPr>
          <w:rFonts w:ascii="Sakkal Majalla" w:eastAsia="Calibri" w:hAnsi="Sakkal Majalla" w:cs="Sakkal Majalla"/>
          <w:kern w:val="0"/>
          <w:sz w:val="28"/>
          <w:szCs w:val="28"/>
          <w:rtl/>
          <w:lang w:bidi="ar-EG"/>
          <w14:ligatures w14:val="none"/>
        </w:rPr>
        <w:tab/>
        <w:t xml:space="preserve">للإجابة على أسئلة الدراسة واختبار الفرضيات سيتم معالجة البيانات باستخدام الرزم الإحصائية للعلوم الاجتماعية </w:t>
      </w:r>
      <w:r w:rsidRPr="00FD1886">
        <w:rPr>
          <w:rFonts w:ascii="Sakkal Majalla" w:eastAsia="Calibri" w:hAnsi="Sakkal Majalla" w:cs="Sakkal Majalla"/>
          <w:kern w:val="0"/>
          <w:sz w:val="28"/>
          <w:szCs w:val="28"/>
          <w:lang w:bidi="ar-EG"/>
          <w14:ligatures w14:val="none"/>
        </w:rPr>
        <w:t>(SPSS: Statistical Package for the Social Sciences)</w:t>
      </w:r>
      <w:r w:rsidRPr="00FD1886">
        <w:rPr>
          <w:rFonts w:ascii="Sakkal Majalla" w:eastAsia="Calibri" w:hAnsi="Sakkal Majalla" w:cs="Sakkal Majalla"/>
          <w:kern w:val="0"/>
          <w:sz w:val="28"/>
          <w:szCs w:val="28"/>
          <w:rtl/>
          <w:lang w:bidi="ar-EG"/>
          <w14:ligatures w14:val="none"/>
        </w:rPr>
        <w:t xml:space="preserve"> حيث سيتم استخدام التحليلات الإحصائية التالية:</w:t>
      </w:r>
    </w:p>
    <w:p w14:paraId="333B314B" w14:textId="77777777" w:rsidR="00FD1886" w:rsidRPr="00FD1886" w:rsidRDefault="00FD1886" w:rsidP="00B32873">
      <w:pPr>
        <w:numPr>
          <w:ilvl w:val="0"/>
          <w:numId w:val="19"/>
        </w:numPr>
        <w:spacing w:before="100" w:beforeAutospacing="1" w:after="100" w:afterAutospacing="1" w:line="360" w:lineRule="auto"/>
        <w:ind w:left="423"/>
        <w:jc w:val="both"/>
        <w:rPr>
          <w:rFonts w:ascii="Sakkal Majalla" w:eastAsia="Calibri" w:hAnsi="Sakkal Majalla" w:cs="Sakkal Majalla"/>
          <w:kern w:val="0"/>
          <w:sz w:val="28"/>
          <w:szCs w:val="28"/>
          <w:lang w:bidi="ar-EG"/>
          <w14:ligatures w14:val="none"/>
        </w:rPr>
      </w:pPr>
      <w:r w:rsidRPr="00FD1886">
        <w:rPr>
          <w:rFonts w:ascii="Sakkal Majalla" w:eastAsia="Calibri" w:hAnsi="Sakkal Majalla" w:cs="Sakkal Majalla"/>
          <w:kern w:val="0"/>
          <w:sz w:val="28"/>
          <w:szCs w:val="28"/>
          <w:rtl/>
          <w:lang w:bidi="ar-EG"/>
          <w14:ligatures w14:val="none"/>
        </w:rPr>
        <w:t>التكرارات والنسب المئوية لوصف الخصائص الديموغرافية والوظيفية لأفراد عينة الدراسة.</w:t>
      </w:r>
    </w:p>
    <w:p w14:paraId="00DECDC3" w14:textId="77777777" w:rsidR="00FD1886" w:rsidRPr="00FD1886" w:rsidRDefault="00FD1886" w:rsidP="00B32873">
      <w:pPr>
        <w:numPr>
          <w:ilvl w:val="0"/>
          <w:numId w:val="19"/>
        </w:numPr>
        <w:spacing w:before="100" w:beforeAutospacing="1" w:after="100" w:afterAutospacing="1" w:line="360" w:lineRule="auto"/>
        <w:ind w:left="423"/>
        <w:jc w:val="both"/>
        <w:rPr>
          <w:rFonts w:ascii="Sakkal Majalla" w:eastAsia="Calibri" w:hAnsi="Sakkal Majalla" w:cs="Sakkal Majalla"/>
          <w:kern w:val="0"/>
          <w:sz w:val="28"/>
          <w:szCs w:val="28"/>
          <w:lang w:bidi="ar-EG"/>
          <w14:ligatures w14:val="none"/>
        </w:rPr>
      </w:pPr>
      <w:r w:rsidRPr="00FD1886">
        <w:rPr>
          <w:rFonts w:ascii="Sakkal Majalla" w:eastAsia="Calibri" w:hAnsi="Sakkal Majalla" w:cs="Sakkal Majalla"/>
          <w:kern w:val="0"/>
          <w:sz w:val="28"/>
          <w:szCs w:val="28"/>
          <w:rtl/>
          <w:lang w:bidi="ar-EG"/>
          <w14:ligatures w14:val="none"/>
        </w:rPr>
        <w:t>المتوسطات الحسابية والانحرافات المعيارية لوصف آراء أفراد عينة الدراسة حول فقرات الاستبانة وأبعادها.</w:t>
      </w:r>
    </w:p>
    <w:p w14:paraId="7E885833" w14:textId="77777777" w:rsidR="00FD1886" w:rsidRPr="00FD1886" w:rsidRDefault="00FD1886" w:rsidP="00B32873">
      <w:pPr>
        <w:numPr>
          <w:ilvl w:val="0"/>
          <w:numId w:val="19"/>
        </w:numPr>
        <w:spacing w:before="100" w:beforeAutospacing="1" w:after="100" w:afterAutospacing="1" w:line="360" w:lineRule="auto"/>
        <w:ind w:left="423"/>
        <w:jc w:val="both"/>
        <w:rPr>
          <w:rFonts w:ascii="Sakkal Majalla" w:eastAsia="Calibri" w:hAnsi="Sakkal Majalla" w:cs="Sakkal Majalla"/>
          <w:kern w:val="0"/>
          <w:sz w:val="28"/>
          <w:szCs w:val="28"/>
          <w:lang w:bidi="ar-EG"/>
          <w14:ligatures w14:val="none"/>
        </w:rPr>
      </w:pPr>
      <w:r w:rsidRPr="00FD1886">
        <w:rPr>
          <w:rFonts w:ascii="Sakkal Majalla" w:eastAsia="Calibri" w:hAnsi="Sakkal Majalla" w:cs="Sakkal Majalla"/>
          <w:kern w:val="0"/>
          <w:sz w:val="28"/>
          <w:szCs w:val="28"/>
          <w:rtl/>
          <w:lang w:bidi="ar-EG"/>
          <w14:ligatures w14:val="none"/>
        </w:rPr>
        <w:t xml:space="preserve">اختبار كرونباخ ألفا </w:t>
      </w:r>
      <w:r w:rsidRPr="00FD1886">
        <w:rPr>
          <w:rFonts w:ascii="Sakkal Majalla" w:eastAsia="Calibri" w:hAnsi="Sakkal Majalla" w:cs="Sakkal Majalla"/>
          <w:kern w:val="0"/>
          <w:sz w:val="28"/>
          <w:szCs w:val="28"/>
          <w:lang w:bidi="ar-EG"/>
          <w14:ligatures w14:val="none"/>
        </w:rPr>
        <w:t>(Cronbach’s Alpha)</w:t>
      </w:r>
      <w:r w:rsidRPr="00FD1886">
        <w:rPr>
          <w:rFonts w:ascii="Sakkal Majalla" w:eastAsia="Calibri" w:hAnsi="Sakkal Majalla" w:cs="Sakkal Majalla"/>
          <w:kern w:val="0"/>
          <w:sz w:val="28"/>
          <w:szCs w:val="28"/>
          <w:rtl/>
          <w:lang w:bidi="ar-EG"/>
          <w14:ligatures w14:val="none"/>
        </w:rPr>
        <w:t>: لاختبار ثبات الاستبانة المستخدمة في قياس المتغيرات التي اشتملت عليها الدراسة.</w:t>
      </w:r>
    </w:p>
    <w:p w14:paraId="4FAC9CBB" w14:textId="77777777" w:rsidR="00FD1886" w:rsidRPr="00FD1886" w:rsidRDefault="00FD1886" w:rsidP="00B32873">
      <w:pPr>
        <w:numPr>
          <w:ilvl w:val="0"/>
          <w:numId w:val="19"/>
        </w:numPr>
        <w:spacing w:before="100" w:beforeAutospacing="1" w:after="100" w:afterAutospacing="1" w:line="360" w:lineRule="auto"/>
        <w:ind w:left="423"/>
        <w:jc w:val="both"/>
        <w:rPr>
          <w:rFonts w:ascii="Sakkal Majalla" w:eastAsia="Calibri" w:hAnsi="Sakkal Majalla" w:cs="Sakkal Majalla"/>
          <w:kern w:val="0"/>
          <w:sz w:val="28"/>
          <w:szCs w:val="28"/>
          <w:lang w:bidi="ar-EG"/>
          <w14:ligatures w14:val="none"/>
        </w:rPr>
      </w:pPr>
      <w:r w:rsidRPr="00FD1886">
        <w:rPr>
          <w:rFonts w:ascii="Sakkal Majalla" w:eastAsia="Calibri" w:hAnsi="Sakkal Majalla" w:cs="Sakkal Majalla"/>
          <w:kern w:val="0"/>
          <w:sz w:val="28"/>
          <w:szCs w:val="28"/>
          <w:rtl/>
          <w:lang w:bidi="ar-EG"/>
          <w14:ligatures w14:val="none"/>
        </w:rPr>
        <w:t>اختبار معامل تضخم التباين والتباين المسموح ومعامل الالتواء للتأكد من ملائمة البيانات لافتراضات تحليل الانحدار.</w:t>
      </w:r>
    </w:p>
    <w:p w14:paraId="2C058F39" w14:textId="77777777" w:rsidR="00FD1886" w:rsidRPr="00FD1886" w:rsidRDefault="00FD1886" w:rsidP="00B32873">
      <w:pPr>
        <w:numPr>
          <w:ilvl w:val="0"/>
          <w:numId w:val="19"/>
        </w:numPr>
        <w:spacing w:before="100" w:beforeAutospacing="1" w:after="100" w:afterAutospacing="1" w:line="360" w:lineRule="auto"/>
        <w:ind w:left="423"/>
        <w:jc w:val="both"/>
        <w:rPr>
          <w:rFonts w:ascii="Sakkal Majalla" w:eastAsia="Calibri" w:hAnsi="Sakkal Majalla" w:cs="Sakkal Majalla"/>
          <w:kern w:val="0"/>
          <w:sz w:val="28"/>
          <w:szCs w:val="28"/>
          <w:lang w:bidi="ar-EG"/>
          <w14:ligatures w14:val="none"/>
        </w:rPr>
      </w:pPr>
      <w:r w:rsidRPr="00FD1886">
        <w:rPr>
          <w:rFonts w:ascii="Sakkal Majalla" w:eastAsia="Calibri" w:hAnsi="Sakkal Majalla" w:cs="Sakkal Majalla"/>
          <w:kern w:val="0"/>
          <w:sz w:val="28"/>
          <w:szCs w:val="28"/>
          <w:rtl/>
          <w:lang w:bidi="ar-EG"/>
          <w14:ligatures w14:val="none"/>
        </w:rPr>
        <w:t xml:space="preserve">الانحدار الخطي المتعدد </w:t>
      </w:r>
      <w:r w:rsidRPr="00FD1886">
        <w:rPr>
          <w:rFonts w:ascii="Sakkal Majalla" w:eastAsia="Calibri" w:hAnsi="Sakkal Majalla" w:cs="Sakkal Majalla"/>
          <w:kern w:val="0"/>
          <w:sz w:val="28"/>
          <w:szCs w:val="28"/>
          <w:lang w:bidi="ar-EG"/>
          <w14:ligatures w14:val="none"/>
        </w:rPr>
        <w:t>(Multiple Regression)</w:t>
      </w:r>
      <w:r w:rsidRPr="00FD1886">
        <w:rPr>
          <w:rFonts w:ascii="Sakkal Majalla" w:eastAsia="Calibri" w:hAnsi="Sakkal Majalla" w:cs="Sakkal Majalla"/>
          <w:kern w:val="0"/>
          <w:sz w:val="28"/>
          <w:szCs w:val="28"/>
          <w:rtl/>
          <w:lang w:bidi="ar-EG"/>
          <w14:ligatures w14:val="none"/>
        </w:rPr>
        <w:t>: من أجل اختبار أثر المتغير المستقل (ممارسات إدارة المخاطر) بجميع أبعادها في المتغير التابع (الأداء التنظيمي) بجميع أبعاده.</w:t>
      </w:r>
    </w:p>
    <w:p w14:paraId="6C5436A6" w14:textId="77777777" w:rsidR="00FD1886" w:rsidRPr="00FD1886" w:rsidRDefault="00FD1886" w:rsidP="00C203B1">
      <w:pPr>
        <w:bidi w:val="0"/>
        <w:spacing w:before="100" w:beforeAutospacing="1" w:after="100" w:afterAutospacing="1" w:line="360" w:lineRule="auto"/>
        <w:rPr>
          <w:rFonts w:ascii="Sakkal Majalla" w:eastAsia="Calibri" w:hAnsi="Sakkal Majalla" w:cs="Sakkal Majalla"/>
          <w:kern w:val="0"/>
          <w:sz w:val="28"/>
          <w:szCs w:val="28"/>
          <w:rtl/>
          <w:lang w:bidi="ar-EG"/>
          <w14:ligatures w14:val="none"/>
        </w:rPr>
      </w:pPr>
      <w:r w:rsidRPr="00FD1886">
        <w:rPr>
          <w:rFonts w:ascii="Sakkal Majalla" w:eastAsia="Calibri" w:hAnsi="Sakkal Majalla" w:cs="Sakkal Majalla"/>
          <w:kern w:val="0"/>
          <w:sz w:val="28"/>
          <w:szCs w:val="28"/>
          <w:rtl/>
          <w:lang w:bidi="ar-EG"/>
          <w14:ligatures w14:val="none"/>
        </w:rPr>
        <w:br w:type="page"/>
      </w:r>
    </w:p>
    <w:p w14:paraId="1B640FDF" w14:textId="102977C0" w:rsidR="00FD1886" w:rsidRPr="00175EB0" w:rsidRDefault="00175EB0" w:rsidP="00175EB0">
      <w:pPr>
        <w:spacing w:before="100" w:beforeAutospacing="1" w:after="100" w:afterAutospacing="1" w:line="360" w:lineRule="auto"/>
        <w:jc w:val="center"/>
        <w:outlineLvl w:val="0"/>
        <w:rPr>
          <w:rFonts w:ascii="Sakkal Majalla" w:eastAsia="Calibri" w:hAnsi="Sakkal Majalla" w:cs="Sakkal Majalla"/>
          <w:b/>
          <w:bCs/>
          <w:kern w:val="0"/>
          <w:sz w:val="40"/>
          <w:szCs w:val="40"/>
          <w:rtl/>
          <w:lang w:bidi="ar-EG"/>
          <w14:ligatures w14:val="none"/>
        </w:rPr>
      </w:pPr>
      <w:bookmarkStart w:id="112" w:name="_Toc173107146"/>
      <w:r w:rsidRPr="00175EB0">
        <w:rPr>
          <w:rFonts w:ascii="Sakkal Majalla" w:eastAsia="Calibri" w:hAnsi="Sakkal Majalla" w:cs="Sakkal Majalla"/>
          <w:b/>
          <w:bCs/>
          <w:kern w:val="0"/>
          <w:sz w:val="40"/>
          <w:szCs w:val="40"/>
          <w:rtl/>
          <w:lang w:bidi="ar-EG"/>
          <w14:ligatures w14:val="none"/>
        </w:rPr>
        <w:lastRenderedPageBreak/>
        <w:t>الفصل الرابع</w:t>
      </w:r>
      <w:r w:rsidRPr="00175EB0">
        <w:rPr>
          <w:rFonts w:ascii="Sakkal Majalla" w:eastAsia="Calibri" w:hAnsi="Sakkal Majalla" w:cs="Sakkal Majalla" w:hint="cs"/>
          <w:b/>
          <w:bCs/>
          <w:kern w:val="0"/>
          <w:sz w:val="40"/>
          <w:szCs w:val="40"/>
          <w:rtl/>
          <w:lang w:bidi="ar-EG"/>
          <w14:ligatures w14:val="none"/>
        </w:rPr>
        <w:t xml:space="preserve">: </w:t>
      </w:r>
      <w:r w:rsidR="00FD1886" w:rsidRPr="00175EB0">
        <w:rPr>
          <w:rFonts w:ascii="Sakkal Majalla" w:eastAsia="Calibri" w:hAnsi="Sakkal Majalla" w:cs="Sakkal Majalla"/>
          <w:b/>
          <w:bCs/>
          <w:kern w:val="0"/>
          <w:sz w:val="40"/>
          <w:szCs w:val="40"/>
          <w:rtl/>
          <w:lang w:bidi="ar-EG"/>
          <w14:ligatures w14:val="none"/>
        </w:rPr>
        <w:t>نتائج الدراسة</w:t>
      </w:r>
      <w:bookmarkEnd w:id="112"/>
    </w:p>
    <w:p w14:paraId="21E3BF9E" w14:textId="6BF2D989" w:rsidR="00175EB0" w:rsidRPr="00175EB0" w:rsidRDefault="00175EB0" w:rsidP="00175EB0">
      <w:pPr>
        <w:spacing w:before="100" w:beforeAutospacing="1" w:after="100" w:afterAutospacing="1" w:line="360" w:lineRule="auto"/>
        <w:outlineLvl w:val="1"/>
        <w:rPr>
          <w:rFonts w:ascii="Sakkal Majalla" w:eastAsia="Calibri" w:hAnsi="Sakkal Majalla" w:cs="Sakkal Majalla"/>
          <w:b/>
          <w:bCs/>
          <w:kern w:val="0"/>
          <w:sz w:val="36"/>
          <w:szCs w:val="36"/>
          <w:rtl/>
          <w:lang w:bidi="ar-EG"/>
          <w14:ligatures w14:val="none"/>
        </w:rPr>
      </w:pPr>
      <w:bookmarkStart w:id="113" w:name="_Toc173107147"/>
      <w:r w:rsidRPr="00175EB0">
        <w:rPr>
          <w:rFonts w:ascii="Sakkal Majalla" w:eastAsia="Calibri" w:hAnsi="Sakkal Majalla" w:cs="Sakkal Majalla" w:hint="cs"/>
          <w:b/>
          <w:bCs/>
          <w:kern w:val="0"/>
          <w:sz w:val="36"/>
          <w:szCs w:val="36"/>
          <w:rtl/>
          <w:lang w:bidi="ar-EG"/>
          <w14:ligatures w14:val="none"/>
        </w:rPr>
        <w:t>تمهيد</w:t>
      </w:r>
      <w:bookmarkEnd w:id="113"/>
      <w:r w:rsidRPr="00175EB0">
        <w:rPr>
          <w:rFonts w:ascii="Sakkal Majalla" w:eastAsia="Calibri" w:hAnsi="Sakkal Majalla" w:cs="Sakkal Majalla" w:hint="cs"/>
          <w:b/>
          <w:bCs/>
          <w:kern w:val="0"/>
          <w:sz w:val="36"/>
          <w:szCs w:val="36"/>
          <w:rtl/>
          <w:lang w:bidi="ar-EG"/>
          <w14:ligatures w14:val="none"/>
        </w:rPr>
        <w:t xml:space="preserve"> </w:t>
      </w:r>
    </w:p>
    <w:p w14:paraId="68C1A843" w14:textId="77777777" w:rsidR="00FD1886" w:rsidRPr="00FD1886" w:rsidRDefault="00FD1886" w:rsidP="00175EB0">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FD1886">
        <w:rPr>
          <w:rFonts w:ascii="Sakkal Majalla" w:eastAsia="Calibri" w:hAnsi="Sakkal Majalla" w:cs="Sakkal Majalla"/>
          <w:kern w:val="0"/>
          <w:sz w:val="28"/>
          <w:szCs w:val="28"/>
          <w:rtl/>
          <w:lang w:bidi="ar-EG"/>
          <w14:ligatures w14:val="none"/>
        </w:rPr>
        <w:t>يتضمن هذا الفصل عرضًا مفصلًا لنتائج الدراسة في ضوء أسئلتها وفرضياتها المطروحة، والتي هدفت للكشف عن أثر ممارسات إدارة المخاطر في الأداء التنظيمي على المستشفيات العامة والخاصة في المملكة العربية السعودية، كما يتضمن مناقشة لنتائج الدراسة وتفسيرها وفقًا لتسلسل فرضياتها وفيما يلي عرضًا تفصيليًا لنتائج الدراسة ومناقشتها.</w:t>
      </w:r>
    </w:p>
    <w:p w14:paraId="686112C4" w14:textId="77777777" w:rsidR="00FD1886" w:rsidRPr="00175EB0" w:rsidRDefault="00FD1886" w:rsidP="00175EB0">
      <w:pPr>
        <w:spacing w:before="100" w:beforeAutospacing="1" w:after="100" w:afterAutospacing="1" w:line="360" w:lineRule="auto"/>
        <w:jc w:val="both"/>
        <w:outlineLvl w:val="1"/>
        <w:rPr>
          <w:rFonts w:ascii="Sakkal Majalla" w:eastAsia="Calibri" w:hAnsi="Sakkal Majalla" w:cs="Sakkal Majalla"/>
          <w:b/>
          <w:bCs/>
          <w:kern w:val="0"/>
          <w:sz w:val="36"/>
          <w:szCs w:val="36"/>
          <w:rtl/>
          <w:lang w:bidi="ar-EG"/>
          <w14:ligatures w14:val="none"/>
        </w:rPr>
      </w:pPr>
      <w:bookmarkStart w:id="114" w:name="_Toc173107148"/>
      <w:r w:rsidRPr="00175EB0">
        <w:rPr>
          <w:rFonts w:ascii="Sakkal Majalla" w:eastAsia="Calibri" w:hAnsi="Sakkal Majalla" w:cs="Sakkal Majalla"/>
          <w:b/>
          <w:bCs/>
          <w:kern w:val="0"/>
          <w:sz w:val="36"/>
          <w:szCs w:val="36"/>
          <w:rtl/>
          <w:lang w:bidi="ar-EG"/>
          <w14:ligatures w14:val="none"/>
        </w:rPr>
        <w:t>1.4 خصائص عينة الدراسة</w:t>
      </w:r>
      <w:bookmarkEnd w:id="114"/>
    </w:p>
    <w:p w14:paraId="6F19CFC7" w14:textId="77777777" w:rsidR="00FD1886" w:rsidRPr="00FD1886" w:rsidRDefault="00FD1886" w:rsidP="00C203B1">
      <w:pPr>
        <w:spacing w:before="100" w:beforeAutospacing="1" w:after="100" w:afterAutospacing="1" w:line="360" w:lineRule="auto"/>
        <w:jc w:val="both"/>
        <w:rPr>
          <w:rFonts w:ascii="Sakkal Majalla" w:eastAsia="Calibri" w:hAnsi="Sakkal Majalla" w:cs="Sakkal Majalla"/>
          <w:kern w:val="0"/>
          <w:sz w:val="28"/>
          <w:szCs w:val="28"/>
          <w:rtl/>
          <w:lang w:bidi="ar-EG"/>
          <w14:ligatures w14:val="none"/>
        </w:rPr>
      </w:pPr>
      <w:r w:rsidRPr="00FD1886">
        <w:rPr>
          <w:rFonts w:ascii="Sakkal Majalla" w:eastAsia="Calibri" w:hAnsi="Sakkal Majalla" w:cs="Sakkal Majalla"/>
          <w:kern w:val="0"/>
          <w:sz w:val="28"/>
          <w:szCs w:val="28"/>
          <w:rtl/>
          <w:lang w:bidi="ar-EG"/>
          <w14:ligatures w14:val="none"/>
        </w:rPr>
        <w:tab/>
        <w:t>تم في هذا الجزء وصف عينة الدراسة من خلال الخصائص الديموغرافية والشخصية لأفراد وحدة المعاينة والمتمثلة في (العمر، النوع الاجتماعي، عدد سنوات الخبرة، المسمى الوظيفي) وتم عرضها في الجدول التالي:</w:t>
      </w:r>
    </w:p>
    <w:p w14:paraId="4C44F8AF" w14:textId="52D859DB" w:rsidR="00FD1886" w:rsidRPr="00175EB0" w:rsidRDefault="00FD1886" w:rsidP="00B32873">
      <w:pPr>
        <w:spacing w:before="100" w:beforeAutospacing="1" w:after="100" w:afterAutospacing="1" w:line="360" w:lineRule="auto"/>
        <w:jc w:val="center"/>
        <w:rPr>
          <w:rFonts w:ascii="Sakkal Majalla" w:eastAsia="Calibri" w:hAnsi="Sakkal Majalla" w:cs="Sakkal Majalla"/>
          <w:b/>
          <w:bCs/>
          <w:kern w:val="0"/>
          <w:sz w:val="28"/>
          <w:szCs w:val="28"/>
          <w:rtl/>
          <w:lang w:bidi="ar-EG"/>
          <w14:ligatures w14:val="none"/>
        </w:rPr>
      </w:pPr>
      <w:r w:rsidRPr="00175EB0">
        <w:rPr>
          <w:rFonts w:ascii="Sakkal Majalla" w:eastAsia="Calibri" w:hAnsi="Sakkal Majalla" w:cs="Sakkal Majalla"/>
          <w:b/>
          <w:bCs/>
          <w:kern w:val="0"/>
          <w:sz w:val="28"/>
          <w:szCs w:val="28"/>
          <w:rtl/>
          <w:lang w:bidi="ar-EG"/>
          <w14:ligatures w14:val="none"/>
        </w:rPr>
        <w:t>جدول (</w:t>
      </w:r>
      <w:r w:rsidR="00B32873" w:rsidRPr="00175EB0">
        <w:rPr>
          <w:rFonts w:ascii="Sakkal Majalla" w:eastAsia="Calibri" w:hAnsi="Sakkal Majalla" w:cs="Sakkal Majalla" w:hint="cs"/>
          <w:b/>
          <w:bCs/>
          <w:kern w:val="0"/>
          <w:sz w:val="28"/>
          <w:szCs w:val="28"/>
          <w:rtl/>
          <w:lang w:bidi="ar-EG"/>
          <w14:ligatures w14:val="none"/>
        </w:rPr>
        <w:t>3</w:t>
      </w:r>
      <w:r w:rsidRPr="00175EB0">
        <w:rPr>
          <w:rFonts w:ascii="Sakkal Majalla" w:eastAsia="Calibri" w:hAnsi="Sakkal Majalla" w:cs="Sakkal Majalla"/>
          <w:b/>
          <w:bCs/>
          <w:kern w:val="0"/>
          <w:sz w:val="28"/>
          <w:szCs w:val="28"/>
          <w:rtl/>
          <w:lang w:bidi="ar-EG"/>
          <w14:ligatures w14:val="none"/>
        </w:rPr>
        <w:t>) توزيع أفراد عينة الدراسة بحسب خصائصها الديموغرافية</w:t>
      </w:r>
    </w:p>
    <w:tbl>
      <w:tblPr>
        <w:tblStyle w:val="1-1"/>
        <w:bidiVisual/>
        <w:tblW w:w="0" w:type="auto"/>
        <w:jc w:val="center"/>
        <w:tblLook w:val="04A0" w:firstRow="1" w:lastRow="0" w:firstColumn="1" w:lastColumn="0" w:noHBand="0" w:noVBand="1"/>
      </w:tblPr>
      <w:tblGrid>
        <w:gridCol w:w="1732"/>
        <w:gridCol w:w="1899"/>
        <w:gridCol w:w="786"/>
        <w:gridCol w:w="1549"/>
      </w:tblGrid>
      <w:tr w:rsidR="00FD1886" w:rsidRPr="00175EB0" w14:paraId="484E9E94" w14:textId="77777777" w:rsidTr="00FA6663">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0D0520ED" w14:textId="77777777" w:rsidR="00FD1886" w:rsidRPr="00175EB0" w:rsidRDefault="00FD1886" w:rsidP="00FA6663">
            <w:pPr>
              <w:spacing w:before="100" w:beforeAutospacing="1" w:after="100" w:afterAutospacing="1" w:line="360" w:lineRule="auto"/>
              <w:jc w:val="center"/>
              <w:rPr>
                <w:rFonts w:ascii="Sakkal Majalla" w:eastAsia="Calibri" w:hAnsi="Sakkal Majalla" w:cs="Sakkal Majalla"/>
                <w:sz w:val="28"/>
                <w:szCs w:val="28"/>
                <w:rtl/>
                <w:lang w:bidi="ar-EG"/>
              </w:rPr>
            </w:pPr>
            <w:r w:rsidRPr="00175EB0">
              <w:rPr>
                <w:rFonts w:ascii="Sakkal Majalla" w:eastAsia="Calibri" w:hAnsi="Sakkal Majalla" w:cs="Sakkal Majalla"/>
                <w:sz w:val="28"/>
                <w:szCs w:val="28"/>
                <w:rtl/>
                <w:lang w:bidi="ar-EG"/>
              </w:rPr>
              <w:t>المتغير</w:t>
            </w:r>
          </w:p>
        </w:tc>
        <w:tc>
          <w:tcPr>
            <w:tcW w:w="0" w:type="auto"/>
          </w:tcPr>
          <w:p w14:paraId="18CCE54A" w14:textId="77777777" w:rsidR="00FD1886" w:rsidRPr="00175EB0" w:rsidRDefault="00FD1886" w:rsidP="00175EB0">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175EB0">
              <w:rPr>
                <w:rFonts w:ascii="Sakkal Majalla" w:eastAsia="Calibri" w:hAnsi="Sakkal Majalla" w:cs="Sakkal Majalla"/>
                <w:sz w:val="28"/>
                <w:szCs w:val="28"/>
                <w:rtl/>
                <w:lang w:bidi="ar-EG"/>
              </w:rPr>
              <w:t>الفئة</w:t>
            </w:r>
          </w:p>
        </w:tc>
        <w:tc>
          <w:tcPr>
            <w:tcW w:w="0" w:type="auto"/>
          </w:tcPr>
          <w:p w14:paraId="0784FC69" w14:textId="77777777" w:rsidR="00FD1886" w:rsidRPr="00175EB0" w:rsidRDefault="00FD1886" w:rsidP="00175EB0">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175EB0">
              <w:rPr>
                <w:rFonts w:ascii="Sakkal Majalla" w:eastAsia="Calibri" w:hAnsi="Sakkal Majalla" w:cs="Sakkal Majalla"/>
                <w:sz w:val="28"/>
                <w:szCs w:val="28"/>
                <w:rtl/>
                <w:lang w:bidi="ar-EG"/>
              </w:rPr>
              <w:t>التكرار</w:t>
            </w:r>
          </w:p>
        </w:tc>
        <w:tc>
          <w:tcPr>
            <w:tcW w:w="0" w:type="auto"/>
          </w:tcPr>
          <w:p w14:paraId="13D40849" w14:textId="77777777" w:rsidR="00FD1886" w:rsidRPr="00175EB0" w:rsidRDefault="00FD1886" w:rsidP="00175EB0">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175EB0">
              <w:rPr>
                <w:rFonts w:ascii="Sakkal Majalla" w:eastAsia="Calibri" w:hAnsi="Sakkal Majalla" w:cs="Sakkal Majalla"/>
                <w:sz w:val="28"/>
                <w:szCs w:val="28"/>
                <w:rtl/>
                <w:lang w:bidi="ar-EG"/>
              </w:rPr>
              <w:t>النسبة المئوية %</w:t>
            </w:r>
          </w:p>
        </w:tc>
      </w:tr>
      <w:tr w:rsidR="00FD1886" w:rsidRPr="00175EB0" w14:paraId="0645A4E1" w14:textId="77777777" w:rsidTr="00FA6663">
        <w:trPr>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tcPr>
          <w:p w14:paraId="0B26673D" w14:textId="77777777" w:rsidR="00FD1886" w:rsidRPr="00175EB0" w:rsidRDefault="00FD1886" w:rsidP="00FA6663">
            <w:pPr>
              <w:spacing w:before="100" w:beforeAutospacing="1" w:after="100" w:afterAutospacing="1" w:line="360" w:lineRule="auto"/>
              <w:jc w:val="center"/>
              <w:rPr>
                <w:rFonts w:ascii="Sakkal Majalla" w:eastAsia="Calibri" w:hAnsi="Sakkal Majalla" w:cs="Sakkal Majalla"/>
                <w:sz w:val="28"/>
                <w:szCs w:val="28"/>
                <w:rtl/>
                <w:lang w:bidi="ar-EG"/>
              </w:rPr>
            </w:pPr>
            <w:r w:rsidRPr="00175EB0">
              <w:rPr>
                <w:rFonts w:ascii="Sakkal Majalla" w:eastAsia="Calibri" w:hAnsi="Sakkal Majalla" w:cs="Sakkal Majalla"/>
                <w:sz w:val="28"/>
                <w:szCs w:val="28"/>
                <w:rtl/>
                <w:lang w:bidi="ar-EG"/>
              </w:rPr>
              <w:t>الفئة العمرية</w:t>
            </w:r>
          </w:p>
        </w:tc>
        <w:tc>
          <w:tcPr>
            <w:tcW w:w="0" w:type="auto"/>
          </w:tcPr>
          <w:p w14:paraId="5B534FF9" w14:textId="77777777" w:rsidR="00FD1886" w:rsidRPr="00175EB0" w:rsidRDefault="00FD1886" w:rsidP="00175EB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175EB0">
              <w:rPr>
                <w:rFonts w:ascii="Sakkal Majalla" w:eastAsia="Calibri" w:hAnsi="Sakkal Majalla" w:cs="Sakkal Majalla"/>
                <w:sz w:val="28"/>
                <w:szCs w:val="28"/>
                <w:rtl/>
                <w:lang w:bidi="ar-EG"/>
              </w:rPr>
              <w:t>أقل من 30 سنة</w:t>
            </w:r>
          </w:p>
        </w:tc>
        <w:tc>
          <w:tcPr>
            <w:tcW w:w="0" w:type="auto"/>
          </w:tcPr>
          <w:p w14:paraId="262FE1DE" w14:textId="77777777" w:rsidR="00FD1886" w:rsidRPr="00175EB0" w:rsidRDefault="00FD1886" w:rsidP="00175EB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175EB0">
              <w:rPr>
                <w:rFonts w:ascii="Sakkal Majalla" w:eastAsia="Calibri" w:hAnsi="Sakkal Majalla" w:cs="Sakkal Majalla"/>
                <w:sz w:val="28"/>
                <w:szCs w:val="28"/>
                <w:rtl/>
                <w:lang w:bidi="ar-EG"/>
              </w:rPr>
              <w:t>6</w:t>
            </w:r>
          </w:p>
        </w:tc>
        <w:tc>
          <w:tcPr>
            <w:tcW w:w="0" w:type="auto"/>
          </w:tcPr>
          <w:p w14:paraId="15F8D665" w14:textId="77777777" w:rsidR="00FD1886" w:rsidRPr="00175EB0" w:rsidRDefault="00FD1886" w:rsidP="00175EB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175EB0">
              <w:rPr>
                <w:rFonts w:ascii="Sakkal Majalla" w:eastAsia="Calibri" w:hAnsi="Sakkal Majalla" w:cs="Sakkal Majalla"/>
                <w:sz w:val="28"/>
                <w:szCs w:val="28"/>
                <w:rtl/>
                <w:lang w:bidi="ar-EG"/>
              </w:rPr>
              <w:t>2.8%</w:t>
            </w:r>
          </w:p>
        </w:tc>
      </w:tr>
      <w:tr w:rsidR="00FD1886" w:rsidRPr="00175EB0" w14:paraId="75E3FCF2" w14:textId="77777777" w:rsidTr="00FA6663">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tcPr>
          <w:p w14:paraId="38D30A74" w14:textId="77777777" w:rsidR="00FD1886" w:rsidRPr="00175EB0" w:rsidRDefault="00FD1886" w:rsidP="00FA6663">
            <w:pPr>
              <w:spacing w:before="100" w:beforeAutospacing="1" w:after="100" w:afterAutospacing="1" w:line="360" w:lineRule="auto"/>
              <w:jc w:val="center"/>
              <w:rPr>
                <w:rFonts w:ascii="Sakkal Majalla" w:eastAsia="Calibri" w:hAnsi="Sakkal Majalla" w:cs="Sakkal Majalla"/>
                <w:sz w:val="28"/>
                <w:szCs w:val="28"/>
                <w:rtl/>
                <w:lang w:bidi="ar-EG"/>
              </w:rPr>
            </w:pPr>
          </w:p>
        </w:tc>
        <w:tc>
          <w:tcPr>
            <w:tcW w:w="0" w:type="auto"/>
          </w:tcPr>
          <w:p w14:paraId="1344DF42" w14:textId="77777777" w:rsidR="00FD1886" w:rsidRPr="00175EB0" w:rsidRDefault="00FD1886" w:rsidP="00175EB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175EB0">
              <w:rPr>
                <w:rFonts w:ascii="Sakkal Majalla" w:eastAsia="Calibri" w:hAnsi="Sakkal Majalla" w:cs="Sakkal Majalla"/>
                <w:sz w:val="28"/>
                <w:szCs w:val="28"/>
                <w:rtl/>
                <w:lang w:bidi="ar-EG"/>
              </w:rPr>
              <w:t>30 – أقل من 40 سنة</w:t>
            </w:r>
          </w:p>
        </w:tc>
        <w:tc>
          <w:tcPr>
            <w:tcW w:w="0" w:type="auto"/>
          </w:tcPr>
          <w:p w14:paraId="543595A8" w14:textId="77777777" w:rsidR="00FD1886" w:rsidRPr="00175EB0" w:rsidRDefault="00FD1886" w:rsidP="00175EB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175EB0">
              <w:rPr>
                <w:rFonts w:ascii="Sakkal Majalla" w:eastAsia="Calibri" w:hAnsi="Sakkal Majalla" w:cs="Sakkal Majalla"/>
                <w:sz w:val="28"/>
                <w:szCs w:val="28"/>
                <w:rtl/>
                <w:lang w:bidi="ar-EG"/>
              </w:rPr>
              <w:t>67</w:t>
            </w:r>
          </w:p>
        </w:tc>
        <w:tc>
          <w:tcPr>
            <w:tcW w:w="0" w:type="auto"/>
          </w:tcPr>
          <w:p w14:paraId="26BB2E17" w14:textId="77777777" w:rsidR="00FD1886" w:rsidRPr="00175EB0" w:rsidRDefault="00FD1886" w:rsidP="00175EB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175EB0">
              <w:rPr>
                <w:rFonts w:ascii="Sakkal Majalla" w:eastAsia="Calibri" w:hAnsi="Sakkal Majalla" w:cs="Sakkal Majalla"/>
                <w:sz w:val="28"/>
                <w:szCs w:val="28"/>
                <w:rtl/>
                <w:lang w:bidi="ar-EG"/>
              </w:rPr>
              <w:t>31.2%</w:t>
            </w:r>
          </w:p>
        </w:tc>
      </w:tr>
      <w:tr w:rsidR="00FD1886" w:rsidRPr="00175EB0" w14:paraId="571469D7" w14:textId="77777777" w:rsidTr="00FA6663">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tcPr>
          <w:p w14:paraId="466BD2E3" w14:textId="77777777" w:rsidR="00FD1886" w:rsidRPr="00175EB0" w:rsidRDefault="00FD1886" w:rsidP="00FA6663">
            <w:pPr>
              <w:spacing w:before="100" w:beforeAutospacing="1" w:after="100" w:afterAutospacing="1" w:line="360" w:lineRule="auto"/>
              <w:jc w:val="center"/>
              <w:rPr>
                <w:rFonts w:ascii="Sakkal Majalla" w:eastAsia="Calibri" w:hAnsi="Sakkal Majalla" w:cs="Sakkal Majalla"/>
                <w:sz w:val="28"/>
                <w:szCs w:val="28"/>
                <w:rtl/>
                <w:lang w:bidi="ar-EG"/>
              </w:rPr>
            </w:pPr>
          </w:p>
        </w:tc>
        <w:tc>
          <w:tcPr>
            <w:tcW w:w="0" w:type="auto"/>
          </w:tcPr>
          <w:p w14:paraId="31863BC9" w14:textId="77777777" w:rsidR="00FD1886" w:rsidRPr="00175EB0" w:rsidRDefault="00FD1886" w:rsidP="00175EB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175EB0">
              <w:rPr>
                <w:rFonts w:ascii="Sakkal Majalla" w:eastAsia="Calibri" w:hAnsi="Sakkal Majalla" w:cs="Sakkal Majalla"/>
                <w:sz w:val="28"/>
                <w:szCs w:val="28"/>
                <w:rtl/>
                <w:lang w:bidi="ar-EG"/>
              </w:rPr>
              <w:t>40 – أقل من 50 سنة</w:t>
            </w:r>
          </w:p>
        </w:tc>
        <w:tc>
          <w:tcPr>
            <w:tcW w:w="0" w:type="auto"/>
          </w:tcPr>
          <w:p w14:paraId="05B06863" w14:textId="77777777" w:rsidR="00FD1886" w:rsidRPr="00175EB0" w:rsidRDefault="00FD1886" w:rsidP="00175EB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175EB0">
              <w:rPr>
                <w:rFonts w:ascii="Sakkal Majalla" w:eastAsia="Calibri" w:hAnsi="Sakkal Majalla" w:cs="Sakkal Majalla"/>
                <w:sz w:val="28"/>
                <w:szCs w:val="28"/>
                <w:rtl/>
                <w:lang w:bidi="ar-EG"/>
              </w:rPr>
              <w:t>94</w:t>
            </w:r>
          </w:p>
        </w:tc>
        <w:tc>
          <w:tcPr>
            <w:tcW w:w="0" w:type="auto"/>
          </w:tcPr>
          <w:p w14:paraId="5BA153B0" w14:textId="77777777" w:rsidR="00FD1886" w:rsidRPr="00175EB0" w:rsidRDefault="00FD1886" w:rsidP="00175EB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175EB0">
              <w:rPr>
                <w:rFonts w:ascii="Sakkal Majalla" w:eastAsia="Calibri" w:hAnsi="Sakkal Majalla" w:cs="Sakkal Majalla"/>
                <w:sz w:val="28"/>
                <w:szCs w:val="28"/>
                <w:rtl/>
                <w:lang w:bidi="ar-EG"/>
              </w:rPr>
              <w:t>43.7%</w:t>
            </w:r>
          </w:p>
        </w:tc>
      </w:tr>
      <w:tr w:rsidR="00FD1886" w:rsidRPr="00175EB0" w14:paraId="78E630C8" w14:textId="77777777" w:rsidTr="00FA6663">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tcPr>
          <w:p w14:paraId="452D5451" w14:textId="77777777" w:rsidR="00FD1886" w:rsidRPr="00175EB0" w:rsidRDefault="00FD1886" w:rsidP="00FA6663">
            <w:pPr>
              <w:spacing w:before="100" w:beforeAutospacing="1" w:after="100" w:afterAutospacing="1" w:line="360" w:lineRule="auto"/>
              <w:jc w:val="center"/>
              <w:rPr>
                <w:rFonts w:ascii="Sakkal Majalla" w:eastAsia="Calibri" w:hAnsi="Sakkal Majalla" w:cs="Sakkal Majalla"/>
                <w:sz w:val="28"/>
                <w:szCs w:val="28"/>
                <w:rtl/>
                <w:lang w:bidi="ar-EG"/>
              </w:rPr>
            </w:pPr>
          </w:p>
        </w:tc>
        <w:tc>
          <w:tcPr>
            <w:tcW w:w="0" w:type="auto"/>
          </w:tcPr>
          <w:p w14:paraId="770880E3" w14:textId="77777777" w:rsidR="00FD1886" w:rsidRPr="00175EB0" w:rsidRDefault="00FD1886" w:rsidP="00175EB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175EB0">
              <w:rPr>
                <w:rFonts w:ascii="Sakkal Majalla" w:eastAsia="Calibri" w:hAnsi="Sakkal Majalla" w:cs="Sakkal Majalla"/>
                <w:sz w:val="28"/>
                <w:szCs w:val="28"/>
                <w:rtl/>
                <w:lang w:bidi="ar-EG"/>
              </w:rPr>
              <w:t>50 سنة فأكثر</w:t>
            </w:r>
          </w:p>
        </w:tc>
        <w:tc>
          <w:tcPr>
            <w:tcW w:w="0" w:type="auto"/>
          </w:tcPr>
          <w:p w14:paraId="1C458006" w14:textId="77777777" w:rsidR="00FD1886" w:rsidRPr="00175EB0" w:rsidRDefault="00FD1886" w:rsidP="00175EB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175EB0">
              <w:rPr>
                <w:rFonts w:ascii="Sakkal Majalla" w:eastAsia="Calibri" w:hAnsi="Sakkal Majalla" w:cs="Sakkal Majalla"/>
                <w:sz w:val="28"/>
                <w:szCs w:val="28"/>
                <w:rtl/>
                <w:lang w:bidi="ar-EG"/>
              </w:rPr>
              <w:t>48</w:t>
            </w:r>
          </w:p>
        </w:tc>
        <w:tc>
          <w:tcPr>
            <w:tcW w:w="0" w:type="auto"/>
          </w:tcPr>
          <w:p w14:paraId="314D2DE3" w14:textId="77777777" w:rsidR="00FD1886" w:rsidRPr="00175EB0" w:rsidRDefault="00FD1886" w:rsidP="00175EB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175EB0">
              <w:rPr>
                <w:rFonts w:ascii="Sakkal Majalla" w:eastAsia="Calibri" w:hAnsi="Sakkal Majalla" w:cs="Sakkal Majalla"/>
                <w:sz w:val="28"/>
                <w:szCs w:val="28"/>
                <w:rtl/>
                <w:lang w:bidi="ar-EG"/>
              </w:rPr>
              <w:t>22.3%</w:t>
            </w:r>
          </w:p>
        </w:tc>
      </w:tr>
      <w:tr w:rsidR="00FD1886" w:rsidRPr="00175EB0" w14:paraId="28AA038F" w14:textId="77777777" w:rsidTr="00FA6663">
        <w:trPr>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tcPr>
          <w:p w14:paraId="31EA6843" w14:textId="77777777" w:rsidR="00FD1886" w:rsidRPr="00175EB0" w:rsidRDefault="00FD1886" w:rsidP="00FA6663">
            <w:pPr>
              <w:spacing w:before="100" w:beforeAutospacing="1" w:after="100" w:afterAutospacing="1" w:line="360" w:lineRule="auto"/>
              <w:jc w:val="center"/>
              <w:rPr>
                <w:rFonts w:ascii="Sakkal Majalla" w:eastAsia="Calibri" w:hAnsi="Sakkal Majalla" w:cs="Sakkal Majalla"/>
                <w:sz w:val="28"/>
                <w:szCs w:val="28"/>
                <w:rtl/>
                <w:lang w:bidi="ar-EG"/>
              </w:rPr>
            </w:pPr>
            <w:r w:rsidRPr="00175EB0">
              <w:rPr>
                <w:rFonts w:ascii="Sakkal Majalla" w:eastAsia="Calibri" w:hAnsi="Sakkal Majalla" w:cs="Sakkal Majalla"/>
                <w:sz w:val="28"/>
                <w:szCs w:val="28"/>
                <w:rtl/>
                <w:lang w:bidi="ar-EG"/>
              </w:rPr>
              <w:t>النوع الاجتماعي</w:t>
            </w:r>
          </w:p>
        </w:tc>
        <w:tc>
          <w:tcPr>
            <w:tcW w:w="0" w:type="auto"/>
          </w:tcPr>
          <w:p w14:paraId="08AE92B5" w14:textId="77777777" w:rsidR="00FD1886" w:rsidRPr="00175EB0" w:rsidRDefault="00FD1886" w:rsidP="00175EB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175EB0">
              <w:rPr>
                <w:rFonts w:ascii="Sakkal Majalla" w:eastAsia="Calibri" w:hAnsi="Sakkal Majalla" w:cs="Sakkal Majalla"/>
                <w:sz w:val="28"/>
                <w:szCs w:val="28"/>
                <w:rtl/>
                <w:lang w:bidi="ar-EG"/>
              </w:rPr>
              <w:t>ذكر</w:t>
            </w:r>
          </w:p>
        </w:tc>
        <w:tc>
          <w:tcPr>
            <w:tcW w:w="0" w:type="auto"/>
          </w:tcPr>
          <w:p w14:paraId="2C3EDE5B" w14:textId="77777777" w:rsidR="00FD1886" w:rsidRPr="00175EB0" w:rsidRDefault="00FD1886" w:rsidP="00175EB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175EB0">
              <w:rPr>
                <w:rFonts w:ascii="Sakkal Majalla" w:eastAsia="Calibri" w:hAnsi="Sakkal Majalla" w:cs="Sakkal Majalla"/>
                <w:sz w:val="28"/>
                <w:szCs w:val="28"/>
                <w:rtl/>
                <w:lang w:bidi="ar-EG"/>
              </w:rPr>
              <w:t>150</w:t>
            </w:r>
          </w:p>
        </w:tc>
        <w:tc>
          <w:tcPr>
            <w:tcW w:w="0" w:type="auto"/>
          </w:tcPr>
          <w:p w14:paraId="02E5102B" w14:textId="77777777" w:rsidR="00FD1886" w:rsidRPr="00175EB0" w:rsidRDefault="00FD1886" w:rsidP="00175EB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175EB0">
              <w:rPr>
                <w:rFonts w:ascii="Sakkal Majalla" w:eastAsia="Calibri" w:hAnsi="Sakkal Majalla" w:cs="Sakkal Majalla"/>
                <w:sz w:val="28"/>
                <w:szCs w:val="28"/>
                <w:rtl/>
                <w:lang w:bidi="ar-EG"/>
              </w:rPr>
              <w:t>69.8%</w:t>
            </w:r>
          </w:p>
        </w:tc>
      </w:tr>
      <w:tr w:rsidR="00FD1886" w:rsidRPr="00175EB0" w14:paraId="4C4CD857" w14:textId="77777777" w:rsidTr="00FA6663">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tcPr>
          <w:p w14:paraId="1D5758CC" w14:textId="77777777" w:rsidR="00FD1886" w:rsidRPr="00175EB0" w:rsidRDefault="00FD1886" w:rsidP="00FA6663">
            <w:pPr>
              <w:spacing w:before="100" w:beforeAutospacing="1" w:after="100" w:afterAutospacing="1" w:line="360" w:lineRule="auto"/>
              <w:jc w:val="center"/>
              <w:rPr>
                <w:rFonts w:ascii="Sakkal Majalla" w:eastAsia="Calibri" w:hAnsi="Sakkal Majalla" w:cs="Sakkal Majalla"/>
                <w:sz w:val="28"/>
                <w:szCs w:val="28"/>
                <w:rtl/>
                <w:lang w:bidi="ar-EG"/>
              </w:rPr>
            </w:pPr>
          </w:p>
        </w:tc>
        <w:tc>
          <w:tcPr>
            <w:tcW w:w="0" w:type="auto"/>
          </w:tcPr>
          <w:p w14:paraId="3AF65E68" w14:textId="77777777" w:rsidR="00FD1886" w:rsidRPr="00175EB0" w:rsidRDefault="00FD1886" w:rsidP="00175EB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175EB0">
              <w:rPr>
                <w:rFonts w:ascii="Sakkal Majalla" w:eastAsia="Calibri" w:hAnsi="Sakkal Majalla" w:cs="Sakkal Majalla"/>
                <w:sz w:val="28"/>
                <w:szCs w:val="28"/>
                <w:rtl/>
                <w:lang w:bidi="ar-EG"/>
              </w:rPr>
              <w:t>أنثى</w:t>
            </w:r>
          </w:p>
        </w:tc>
        <w:tc>
          <w:tcPr>
            <w:tcW w:w="0" w:type="auto"/>
          </w:tcPr>
          <w:p w14:paraId="18907C86" w14:textId="77777777" w:rsidR="00FD1886" w:rsidRPr="00175EB0" w:rsidRDefault="00FD1886" w:rsidP="00175EB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175EB0">
              <w:rPr>
                <w:rFonts w:ascii="Sakkal Majalla" w:eastAsia="Calibri" w:hAnsi="Sakkal Majalla" w:cs="Sakkal Majalla"/>
                <w:sz w:val="28"/>
                <w:szCs w:val="28"/>
                <w:rtl/>
                <w:lang w:bidi="ar-EG"/>
              </w:rPr>
              <w:t>65</w:t>
            </w:r>
          </w:p>
        </w:tc>
        <w:tc>
          <w:tcPr>
            <w:tcW w:w="0" w:type="auto"/>
          </w:tcPr>
          <w:p w14:paraId="7A05D1C1" w14:textId="77777777" w:rsidR="00FD1886" w:rsidRPr="00175EB0" w:rsidRDefault="00FD1886" w:rsidP="00175EB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175EB0">
              <w:rPr>
                <w:rFonts w:ascii="Sakkal Majalla" w:eastAsia="Calibri" w:hAnsi="Sakkal Majalla" w:cs="Sakkal Majalla"/>
                <w:sz w:val="28"/>
                <w:szCs w:val="28"/>
                <w:rtl/>
                <w:lang w:bidi="ar-EG"/>
              </w:rPr>
              <w:t>30.2%</w:t>
            </w:r>
          </w:p>
        </w:tc>
      </w:tr>
      <w:tr w:rsidR="00FD1886" w:rsidRPr="00175EB0" w14:paraId="1636E9F3" w14:textId="77777777" w:rsidTr="00FA6663">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tcPr>
          <w:p w14:paraId="3B146BEE" w14:textId="77777777" w:rsidR="00FD1886" w:rsidRPr="00175EB0" w:rsidRDefault="00FD1886" w:rsidP="00FA6663">
            <w:pPr>
              <w:spacing w:before="100" w:beforeAutospacing="1" w:after="100" w:afterAutospacing="1" w:line="360" w:lineRule="auto"/>
              <w:jc w:val="center"/>
              <w:rPr>
                <w:rFonts w:ascii="Sakkal Majalla" w:eastAsia="Calibri" w:hAnsi="Sakkal Majalla" w:cs="Sakkal Majalla"/>
                <w:sz w:val="28"/>
                <w:szCs w:val="28"/>
                <w:rtl/>
                <w:lang w:bidi="ar-EG"/>
              </w:rPr>
            </w:pPr>
          </w:p>
        </w:tc>
        <w:tc>
          <w:tcPr>
            <w:tcW w:w="0" w:type="auto"/>
          </w:tcPr>
          <w:p w14:paraId="197D59A3" w14:textId="77777777" w:rsidR="00FD1886" w:rsidRPr="00175EB0" w:rsidRDefault="00FD1886" w:rsidP="00175EB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175EB0">
              <w:rPr>
                <w:rFonts w:ascii="Sakkal Majalla" w:eastAsia="Calibri" w:hAnsi="Sakkal Majalla" w:cs="Sakkal Majalla"/>
                <w:sz w:val="28"/>
                <w:szCs w:val="28"/>
                <w:rtl/>
                <w:lang w:bidi="ar-EG"/>
              </w:rPr>
              <w:t>المجموع</w:t>
            </w:r>
          </w:p>
        </w:tc>
        <w:tc>
          <w:tcPr>
            <w:tcW w:w="0" w:type="auto"/>
          </w:tcPr>
          <w:p w14:paraId="78E48353" w14:textId="77777777" w:rsidR="00FD1886" w:rsidRPr="00175EB0" w:rsidRDefault="00FD1886" w:rsidP="00175EB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175EB0">
              <w:rPr>
                <w:rFonts w:ascii="Sakkal Majalla" w:eastAsia="Calibri" w:hAnsi="Sakkal Majalla" w:cs="Sakkal Majalla"/>
                <w:sz w:val="28"/>
                <w:szCs w:val="28"/>
                <w:rtl/>
                <w:lang w:bidi="ar-EG"/>
              </w:rPr>
              <w:t>215</w:t>
            </w:r>
          </w:p>
        </w:tc>
        <w:tc>
          <w:tcPr>
            <w:tcW w:w="0" w:type="auto"/>
          </w:tcPr>
          <w:p w14:paraId="718F016F" w14:textId="77777777" w:rsidR="00FD1886" w:rsidRPr="00175EB0" w:rsidRDefault="00FD1886" w:rsidP="00175EB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175EB0">
              <w:rPr>
                <w:rFonts w:ascii="Sakkal Majalla" w:eastAsia="Calibri" w:hAnsi="Sakkal Majalla" w:cs="Sakkal Majalla"/>
                <w:sz w:val="28"/>
                <w:szCs w:val="28"/>
                <w:rtl/>
                <w:lang w:bidi="ar-EG"/>
              </w:rPr>
              <w:t>100%</w:t>
            </w:r>
          </w:p>
        </w:tc>
      </w:tr>
      <w:tr w:rsidR="00FD1886" w:rsidRPr="00175EB0" w14:paraId="5A453B4C" w14:textId="77777777" w:rsidTr="00FA6663">
        <w:trPr>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tcPr>
          <w:p w14:paraId="53B9D509" w14:textId="77777777" w:rsidR="00FD1886" w:rsidRPr="00175EB0" w:rsidRDefault="00FD1886" w:rsidP="00FA6663">
            <w:pPr>
              <w:spacing w:before="100" w:beforeAutospacing="1" w:after="100" w:afterAutospacing="1" w:line="360" w:lineRule="auto"/>
              <w:jc w:val="center"/>
              <w:rPr>
                <w:rFonts w:ascii="Sakkal Majalla" w:eastAsia="Calibri" w:hAnsi="Sakkal Majalla" w:cs="Sakkal Majalla"/>
                <w:sz w:val="28"/>
                <w:szCs w:val="28"/>
                <w:rtl/>
                <w:lang w:bidi="ar-EG"/>
              </w:rPr>
            </w:pPr>
            <w:r w:rsidRPr="00175EB0">
              <w:rPr>
                <w:rFonts w:ascii="Sakkal Majalla" w:eastAsia="Calibri" w:hAnsi="Sakkal Majalla" w:cs="Sakkal Majalla"/>
                <w:sz w:val="28"/>
                <w:szCs w:val="28"/>
                <w:rtl/>
                <w:lang w:bidi="ar-EG"/>
              </w:rPr>
              <w:lastRenderedPageBreak/>
              <w:t>المؤهل العلمي</w:t>
            </w:r>
          </w:p>
        </w:tc>
        <w:tc>
          <w:tcPr>
            <w:tcW w:w="0" w:type="auto"/>
          </w:tcPr>
          <w:p w14:paraId="1B2E983B" w14:textId="77777777" w:rsidR="00FD1886" w:rsidRPr="00175EB0" w:rsidRDefault="00FD1886" w:rsidP="00175EB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175EB0">
              <w:rPr>
                <w:rFonts w:ascii="Sakkal Majalla" w:eastAsia="Calibri" w:hAnsi="Sakkal Majalla" w:cs="Sakkal Majalla"/>
                <w:sz w:val="28"/>
                <w:szCs w:val="28"/>
                <w:rtl/>
                <w:lang w:bidi="ar-EG"/>
              </w:rPr>
              <w:t>دبلوم</w:t>
            </w:r>
          </w:p>
        </w:tc>
        <w:tc>
          <w:tcPr>
            <w:tcW w:w="0" w:type="auto"/>
          </w:tcPr>
          <w:p w14:paraId="6592E0BB" w14:textId="77777777" w:rsidR="00FD1886" w:rsidRPr="00175EB0" w:rsidRDefault="00FD1886" w:rsidP="00175EB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175EB0">
              <w:rPr>
                <w:rFonts w:ascii="Sakkal Majalla" w:eastAsia="Calibri" w:hAnsi="Sakkal Majalla" w:cs="Sakkal Majalla"/>
                <w:sz w:val="28"/>
                <w:szCs w:val="28"/>
                <w:rtl/>
                <w:lang w:bidi="ar-EG"/>
              </w:rPr>
              <w:t>7</w:t>
            </w:r>
          </w:p>
        </w:tc>
        <w:tc>
          <w:tcPr>
            <w:tcW w:w="0" w:type="auto"/>
          </w:tcPr>
          <w:p w14:paraId="4EC442D8" w14:textId="77777777" w:rsidR="00FD1886" w:rsidRPr="00175EB0" w:rsidRDefault="00FD1886" w:rsidP="00175EB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175EB0">
              <w:rPr>
                <w:rFonts w:ascii="Sakkal Majalla" w:eastAsia="Calibri" w:hAnsi="Sakkal Majalla" w:cs="Sakkal Majalla"/>
                <w:sz w:val="28"/>
                <w:szCs w:val="28"/>
                <w:rtl/>
                <w:lang w:bidi="ar-EG"/>
              </w:rPr>
              <w:t>3.3%</w:t>
            </w:r>
          </w:p>
        </w:tc>
      </w:tr>
      <w:tr w:rsidR="00FD1886" w:rsidRPr="00175EB0" w14:paraId="70FEE8E9" w14:textId="77777777" w:rsidTr="00FA6663">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tcPr>
          <w:p w14:paraId="2D00C2DA" w14:textId="77777777" w:rsidR="00FD1886" w:rsidRPr="00175EB0" w:rsidRDefault="00FD1886" w:rsidP="00FA6663">
            <w:pPr>
              <w:spacing w:before="100" w:beforeAutospacing="1" w:after="100" w:afterAutospacing="1" w:line="360" w:lineRule="auto"/>
              <w:jc w:val="center"/>
              <w:rPr>
                <w:rFonts w:ascii="Sakkal Majalla" w:eastAsia="Calibri" w:hAnsi="Sakkal Majalla" w:cs="Sakkal Majalla"/>
                <w:sz w:val="28"/>
                <w:szCs w:val="28"/>
                <w:rtl/>
                <w:lang w:bidi="ar-EG"/>
              </w:rPr>
            </w:pPr>
          </w:p>
        </w:tc>
        <w:tc>
          <w:tcPr>
            <w:tcW w:w="0" w:type="auto"/>
          </w:tcPr>
          <w:p w14:paraId="114002C9" w14:textId="77777777" w:rsidR="00FD1886" w:rsidRPr="00175EB0" w:rsidRDefault="00FD1886" w:rsidP="00175EB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175EB0">
              <w:rPr>
                <w:rFonts w:ascii="Sakkal Majalla" w:eastAsia="Calibri" w:hAnsi="Sakkal Majalla" w:cs="Sakkal Majalla"/>
                <w:sz w:val="28"/>
                <w:szCs w:val="28"/>
                <w:rtl/>
                <w:lang w:bidi="ar-EG"/>
              </w:rPr>
              <w:t>بكالوريوس</w:t>
            </w:r>
          </w:p>
        </w:tc>
        <w:tc>
          <w:tcPr>
            <w:tcW w:w="0" w:type="auto"/>
          </w:tcPr>
          <w:p w14:paraId="5FB78779" w14:textId="77777777" w:rsidR="00FD1886" w:rsidRPr="00175EB0" w:rsidRDefault="00FD1886" w:rsidP="00175EB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175EB0">
              <w:rPr>
                <w:rFonts w:ascii="Sakkal Majalla" w:eastAsia="Calibri" w:hAnsi="Sakkal Majalla" w:cs="Sakkal Majalla"/>
                <w:sz w:val="28"/>
                <w:szCs w:val="28"/>
                <w:rtl/>
                <w:lang w:bidi="ar-EG"/>
              </w:rPr>
              <w:t>122</w:t>
            </w:r>
          </w:p>
        </w:tc>
        <w:tc>
          <w:tcPr>
            <w:tcW w:w="0" w:type="auto"/>
          </w:tcPr>
          <w:p w14:paraId="1ED51E7A" w14:textId="77777777" w:rsidR="00FD1886" w:rsidRPr="00175EB0" w:rsidRDefault="00FD1886" w:rsidP="00175EB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175EB0">
              <w:rPr>
                <w:rFonts w:ascii="Sakkal Majalla" w:eastAsia="Calibri" w:hAnsi="Sakkal Majalla" w:cs="Sakkal Majalla"/>
                <w:sz w:val="28"/>
                <w:szCs w:val="28"/>
                <w:rtl/>
                <w:lang w:bidi="ar-EG"/>
              </w:rPr>
              <w:t>56.7%</w:t>
            </w:r>
          </w:p>
        </w:tc>
      </w:tr>
      <w:tr w:rsidR="00FD1886" w:rsidRPr="00175EB0" w14:paraId="3B525D12" w14:textId="77777777" w:rsidTr="00FA6663">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tcPr>
          <w:p w14:paraId="7E3A347E" w14:textId="77777777" w:rsidR="00FD1886" w:rsidRPr="00175EB0" w:rsidRDefault="00FD1886" w:rsidP="00FA6663">
            <w:pPr>
              <w:spacing w:before="100" w:beforeAutospacing="1" w:after="100" w:afterAutospacing="1" w:line="360" w:lineRule="auto"/>
              <w:jc w:val="center"/>
              <w:rPr>
                <w:rFonts w:ascii="Sakkal Majalla" w:eastAsia="Calibri" w:hAnsi="Sakkal Majalla" w:cs="Sakkal Majalla"/>
                <w:sz w:val="28"/>
                <w:szCs w:val="28"/>
                <w:rtl/>
                <w:lang w:bidi="ar-EG"/>
              </w:rPr>
            </w:pPr>
          </w:p>
        </w:tc>
        <w:tc>
          <w:tcPr>
            <w:tcW w:w="0" w:type="auto"/>
          </w:tcPr>
          <w:p w14:paraId="19FCBDBC" w14:textId="77777777" w:rsidR="00FD1886" w:rsidRPr="00175EB0" w:rsidRDefault="00FD1886" w:rsidP="00175EB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175EB0">
              <w:rPr>
                <w:rFonts w:ascii="Sakkal Majalla" w:eastAsia="Calibri" w:hAnsi="Sakkal Majalla" w:cs="Sakkal Majalla"/>
                <w:sz w:val="28"/>
                <w:szCs w:val="28"/>
                <w:rtl/>
                <w:lang w:bidi="ar-EG"/>
              </w:rPr>
              <w:t>ماجستير</w:t>
            </w:r>
          </w:p>
        </w:tc>
        <w:tc>
          <w:tcPr>
            <w:tcW w:w="0" w:type="auto"/>
          </w:tcPr>
          <w:p w14:paraId="1007A7CC" w14:textId="77777777" w:rsidR="00FD1886" w:rsidRPr="00175EB0" w:rsidRDefault="00FD1886" w:rsidP="00175EB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175EB0">
              <w:rPr>
                <w:rFonts w:ascii="Sakkal Majalla" w:eastAsia="Calibri" w:hAnsi="Sakkal Majalla" w:cs="Sakkal Majalla"/>
                <w:sz w:val="28"/>
                <w:szCs w:val="28"/>
                <w:rtl/>
                <w:lang w:bidi="ar-EG"/>
              </w:rPr>
              <w:t>69</w:t>
            </w:r>
          </w:p>
        </w:tc>
        <w:tc>
          <w:tcPr>
            <w:tcW w:w="0" w:type="auto"/>
          </w:tcPr>
          <w:p w14:paraId="10BCF010" w14:textId="77777777" w:rsidR="00FD1886" w:rsidRPr="00175EB0" w:rsidRDefault="00FD1886" w:rsidP="00175EB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175EB0">
              <w:rPr>
                <w:rFonts w:ascii="Sakkal Majalla" w:eastAsia="Calibri" w:hAnsi="Sakkal Majalla" w:cs="Sakkal Majalla"/>
                <w:sz w:val="28"/>
                <w:szCs w:val="28"/>
                <w:rtl/>
                <w:lang w:bidi="ar-EG"/>
              </w:rPr>
              <w:t>32.1%</w:t>
            </w:r>
          </w:p>
        </w:tc>
      </w:tr>
      <w:tr w:rsidR="00FD1886" w:rsidRPr="00175EB0" w14:paraId="7A1D3CD0" w14:textId="77777777" w:rsidTr="00FA6663">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tcPr>
          <w:p w14:paraId="61C94B69" w14:textId="77777777" w:rsidR="00FD1886" w:rsidRPr="00175EB0" w:rsidRDefault="00FD1886" w:rsidP="00FA6663">
            <w:pPr>
              <w:spacing w:before="100" w:beforeAutospacing="1" w:after="100" w:afterAutospacing="1" w:line="360" w:lineRule="auto"/>
              <w:jc w:val="center"/>
              <w:rPr>
                <w:rFonts w:ascii="Sakkal Majalla" w:eastAsia="Calibri" w:hAnsi="Sakkal Majalla" w:cs="Sakkal Majalla"/>
                <w:sz w:val="28"/>
                <w:szCs w:val="28"/>
                <w:rtl/>
                <w:lang w:bidi="ar-EG"/>
              </w:rPr>
            </w:pPr>
          </w:p>
        </w:tc>
        <w:tc>
          <w:tcPr>
            <w:tcW w:w="0" w:type="auto"/>
          </w:tcPr>
          <w:p w14:paraId="025EED1D" w14:textId="77777777" w:rsidR="00FD1886" w:rsidRPr="00175EB0" w:rsidRDefault="00FD1886" w:rsidP="00175EB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175EB0">
              <w:rPr>
                <w:rFonts w:ascii="Sakkal Majalla" w:eastAsia="Calibri" w:hAnsi="Sakkal Majalla" w:cs="Sakkal Majalla"/>
                <w:sz w:val="28"/>
                <w:szCs w:val="28"/>
                <w:rtl/>
                <w:lang w:bidi="ar-EG"/>
              </w:rPr>
              <w:t>دكتوراه</w:t>
            </w:r>
          </w:p>
        </w:tc>
        <w:tc>
          <w:tcPr>
            <w:tcW w:w="0" w:type="auto"/>
          </w:tcPr>
          <w:p w14:paraId="0EBB2F94" w14:textId="77777777" w:rsidR="00FD1886" w:rsidRPr="00175EB0" w:rsidRDefault="00FD1886" w:rsidP="00175EB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175EB0">
              <w:rPr>
                <w:rFonts w:ascii="Sakkal Majalla" w:eastAsia="Calibri" w:hAnsi="Sakkal Majalla" w:cs="Sakkal Majalla"/>
                <w:sz w:val="28"/>
                <w:szCs w:val="28"/>
                <w:rtl/>
                <w:lang w:bidi="ar-EG"/>
              </w:rPr>
              <w:t>17</w:t>
            </w:r>
          </w:p>
        </w:tc>
        <w:tc>
          <w:tcPr>
            <w:tcW w:w="0" w:type="auto"/>
          </w:tcPr>
          <w:p w14:paraId="3E1D0388" w14:textId="77777777" w:rsidR="00FD1886" w:rsidRPr="00175EB0" w:rsidRDefault="00FD1886" w:rsidP="00175EB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175EB0">
              <w:rPr>
                <w:rFonts w:ascii="Sakkal Majalla" w:eastAsia="Calibri" w:hAnsi="Sakkal Majalla" w:cs="Sakkal Majalla"/>
                <w:sz w:val="28"/>
                <w:szCs w:val="28"/>
                <w:rtl/>
                <w:lang w:bidi="ar-EG"/>
              </w:rPr>
              <w:t>7.9%</w:t>
            </w:r>
          </w:p>
        </w:tc>
      </w:tr>
      <w:tr w:rsidR="00FD1886" w:rsidRPr="00175EB0" w14:paraId="767A9E15" w14:textId="77777777" w:rsidTr="00FA6663">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tcPr>
          <w:p w14:paraId="4EB2F18C" w14:textId="77777777" w:rsidR="00FD1886" w:rsidRPr="00175EB0" w:rsidRDefault="00FD1886" w:rsidP="00FA6663">
            <w:pPr>
              <w:spacing w:before="100" w:beforeAutospacing="1" w:after="100" w:afterAutospacing="1" w:line="360" w:lineRule="auto"/>
              <w:jc w:val="center"/>
              <w:rPr>
                <w:rFonts w:ascii="Sakkal Majalla" w:eastAsia="Calibri" w:hAnsi="Sakkal Majalla" w:cs="Sakkal Majalla"/>
                <w:sz w:val="28"/>
                <w:szCs w:val="28"/>
                <w:rtl/>
                <w:lang w:bidi="ar-EG"/>
              </w:rPr>
            </w:pPr>
          </w:p>
        </w:tc>
        <w:tc>
          <w:tcPr>
            <w:tcW w:w="0" w:type="auto"/>
          </w:tcPr>
          <w:p w14:paraId="41E9569C" w14:textId="77777777" w:rsidR="00FD1886" w:rsidRPr="00175EB0" w:rsidRDefault="00FD1886" w:rsidP="00175EB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175EB0">
              <w:rPr>
                <w:rFonts w:ascii="Sakkal Majalla" w:eastAsia="Calibri" w:hAnsi="Sakkal Majalla" w:cs="Sakkal Majalla"/>
                <w:sz w:val="28"/>
                <w:szCs w:val="28"/>
                <w:rtl/>
                <w:lang w:bidi="ar-EG"/>
              </w:rPr>
              <w:t>المجموع</w:t>
            </w:r>
          </w:p>
        </w:tc>
        <w:tc>
          <w:tcPr>
            <w:tcW w:w="0" w:type="auto"/>
          </w:tcPr>
          <w:p w14:paraId="2FAC74D7" w14:textId="77777777" w:rsidR="00FD1886" w:rsidRPr="00175EB0" w:rsidRDefault="00FD1886" w:rsidP="00175EB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175EB0">
              <w:rPr>
                <w:rFonts w:ascii="Sakkal Majalla" w:eastAsia="Calibri" w:hAnsi="Sakkal Majalla" w:cs="Sakkal Majalla"/>
                <w:sz w:val="28"/>
                <w:szCs w:val="28"/>
                <w:rtl/>
                <w:lang w:bidi="ar-EG"/>
              </w:rPr>
              <w:t>215</w:t>
            </w:r>
          </w:p>
        </w:tc>
        <w:tc>
          <w:tcPr>
            <w:tcW w:w="0" w:type="auto"/>
          </w:tcPr>
          <w:p w14:paraId="060B319A" w14:textId="77777777" w:rsidR="00FD1886" w:rsidRPr="00175EB0" w:rsidRDefault="00FD1886" w:rsidP="00175EB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175EB0">
              <w:rPr>
                <w:rFonts w:ascii="Sakkal Majalla" w:eastAsia="Calibri" w:hAnsi="Sakkal Majalla" w:cs="Sakkal Majalla"/>
                <w:sz w:val="28"/>
                <w:szCs w:val="28"/>
                <w:rtl/>
                <w:lang w:bidi="ar-EG"/>
              </w:rPr>
              <w:t>100%</w:t>
            </w:r>
          </w:p>
        </w:tc>
      </w:tr>
      <w:tr w:rsidR="00FD1886" w:rsidRPr="00175EB0" w14:paraId="5E12B432" w14:textId="77777777" w:rsidTr="00FA6663">
        <w:trPr>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tcPr>
          <w:p w14:paraId="590F9439" w14:textId="77777777" w:rsidR="00FD1886" w:rsidRPr="00175EB0" w:rsidRDefault="00FD1886" w:rsidP="00FA6663">
            <w:pPr>
              <w:spacing w:before="100" w:beforeAutospacing="1" w:after="100" w:afterAutospacing="1" w:line="360" w:lineRule="auto"/>
              <w:jc w:val="center"/>
              <w:rPr>
                <w:rFonts w:ascii="Sakkal Majalla" w:eastAsia="Calibri" w:hAnsi="Sakkal Majalla" w:cs="Sakkal Majalla"/>
                <w:sz w:val="28"/>
                <w:szCs w:val="28"/>
                <w:rtl/>
                <w:lang w:bidi="ar-EG"/>
              </w:rPr>
            </w:pPr>
            <w:r w:rsidRPr="00175EB0">
              <w:rPr>
                <w:rFonts w:ascii="Sakkal Majalla" w:eastAsia="Calibri" w:hAnsi="Sakkal Majalla" w:cs="Sakkal Majalla"/>
                <w:sz w:val="28"/>
                <w:szCs w:val="28"/>
                <w:rtl/>
                <w:lang w:bidi="ar-EG"/>
              </w:rPr>
              <w:t>عدد سنوات الخبرة</w:t>
            </w:r>
          </w:p>
        </w:tc>
        <w:tc>
          <w:tcPr>
            <w:tcW w:w="0" w:type="auto"/>
          </w:tcPr>
          <w:p w14:paraId="45B62DA4" w14:textId="77777777" w:rsidR="00FD1886" w:rsidRPr="00175EB0" w:rsidRDefault="00FD1886" w:rsidP="00175EB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175EB0">
              <w:rPr>
                <w:rFonts w:ascii="Sakkal Majalla" w:eastAsia="Calibri" w:hAnsi="Sakkal Majalla" w:cs="Sakkal Majalla"/>
                <w:sz w:val="28"/>
                <w:szCs w:val="28"/>
                <w:rtl/>
                <w:lang w:bidi="ar-EG"/>
              </w:rPr>
              <w:t>أقل من 10 سنوات</w:t>
            </w:r>
          </w:p>
        </w:tc>
        <w:tc>
          <w:tcPr>
            <w:tcW w:w="0" w:type="auto"/>
          </w:tcPr>
          <w:p w14:paraId="7901CBBC" w14:textId="77777777" w:rsidR="00FD1886" w:rsidRPr="00175EB0" w:rsidRDefault="00FD1886" w:rsidP="00175EB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175EB0">
              <w:rPr>
                <w:rFonts w:ascii="Sakkal Majalla" w:eastAsia="Calibri" w:hAnsi="Sakkal Majalla" w:cs="Sakkal Majalla"/>
                <w:sz w:val="28"/>
                <w:szCs w:val="28"/>
                <w:rtl/>
                <w:lang w:bidi="ar-EG"/>
              </w:rPr>
              <w:t>20</w:t>
            </w:r>
          </w:p>
        </w:tc>
        <w:tc>
          <w:tcPr>
            <w:tcW w:w="0" w:type="auto"/>
          </w:tcPr>
          <w:p w14:paraId="54F1DF5C" w14:textId="77777777" w:rsidR="00FD1886" w:rsidRPr="00175EB0" w:rsidRDefault="00FD1886" w:rsidP="00175EB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175EB0">
              <w:rPr>
                <w:rFonts w:ascii="Sakkal Majalla" w:eastAsia="Calibri" w:hAnsi="Sakkal Majalla" w:cs="Sakkal Majalla"/>
                <w:sz w:val="28"/>
                <w:szCs w:val="28"/>
                <w:rtl/>
                <w:lang w:bidi="ar-EG"/>
              </w:rPr>
              <w:t>9.3%</w:t>
            </w:r>
          </w:p>
        </w:tc>
      </w:tr>
      <w:tr w:rsidR="00FD1886" w:rsidRPr="00175EB0" w14:paraId="4595715F" w14:textId="77777777" w:rsidTr="00FA6663">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tcPr>
          <w:p w14:paraId="0E97D1F6" w14:textId="77777777" w:rsidR="00FD1886" w:rsidRPr="00175EB0" w:rsidRDefault="00FD1886" w:rsidP="00FA6663">
            <w:pPr>
              <w:spacing w:before="100" w:beforeAutospacing="1" w:after="100" w:afterAutospacing="1" w:line="360" w:lineRule="auto"/>
              <w:jc w:val="center"/>
              <w:rPr>
                <w:rFonts w:ascii="Sakkal Majalla" w:eastAsia="Calibri" w:hAnsi="Sakkal Majalla" w:cs="Sakkal Majalla"/>
                <w:sz w:val="28"/>
                <w:szCs w:val="28"/>
                <w:rtl/>
                <w:lang w:bidi="ar-EG"/>
              </w:rPr>
            </w:pPr>
          </w:p>
        </w:tc>
        <w:tc>
          <w:tcPr>
            <w:tcW w:w="0" w:type="auto"/>
          </w:tcPr>
          <w:p w14:paraId="715E7E24" w14:textId="77777777" w:rsidR="00FD1886" w:rsidRPr="00175EB0" w:rsidRDefault="00FD1886" w:rsidP="00175EB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175EB0">
              <w:rPr>
                <w:rFonts w:ascii="Sakkal Majalla" w:eastAsia="Calibri" w:hAnsi="Sakkal Majalla" w:cs="Sakkal Majalla"/>
                <w:sz w:val="28"/>
                <w:szCs w:val="28"/>
                <w:rtl/>
                <w:lang w:bidi="ar-EG"/>
              </w:rPr>
              <w:t>10 – أقل من 15 سنة</w:t>
            </w:r>
          </w:p>
        </w:tc>
        <w:tc>
          <w:tcPr>
            <w:tcW w:w="0" w:type="auto"/>
          </w:tcPr>
          <w:p w14:paraId="511A189F" w14:textId="77777777" w:rsidR="00FD1886" w:rsidRPr="00175EB0" w:rsidRDefault="00FD1886" w:rsidP="00175EB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175EB0">
              <w:rPr>
                <w:rFonts w:ascii="Sakkal Majalla" w:eastAsia="Calibri" w:hAnsi="Sakkal Majalla" w:cs="Sakkal Majalla"/>
                <w:sz w:val="28"/>
                <w:szCs w:val="28"/>
                <w:rtl/>
                <w:lang w:bidi="ar-EG"/>
              </w:rPr>
              <w:t>54</w:t>
            </w:r>
          </w:p>
        </w:tc>
        <w:tc>
          <w:tcPr>
            <w:tcW w:w="0" w:type="auto"/>
          </w:tcPr>
          <w:p w14:paraId="712F7B2D" w14:textId="77777777" w:rsidR="00FD1886" w:rsidRPr="00175EB0" w:rsidRDefault="00FD1886" w:rsidP="00175EB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175EB0">
              <w:rPr>
                <w:rFonts w:ascii="Sakkal Majalla" w:eastAsia="Calibri" w:hAnsi="Sakkal Majalla" w:cs="Sakkal Majalla"/>
                <w:sz w:val="28"/>
                <w:szCs w:val="28"/>
                <w:rtl/>
                <w:lang w:bidi="ar-EG"/>
              </w:rPr>
              <w:t>25.1%</w:t>
            </w:r>
          </w:p>
        </w:tc>
      </w:tr>
      <w:tr w:rsidR="00FD1886" w:rsidRPr="00175EB0" w14:paraId="419CEF82" w14:textId="77777777" w:rsidTr="00FA6663">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tcPr>
          <w:p w14:paraId="112B2574" w14:textId="77777777" w:rsidR="00FD1886" w:rsidRPr="00175EB0" w:rsidRDefault="00FD1886" w:rsidP="00FA6663">
            <w:pPr>
              <w:spacing w:before="100" w:beforeAutospacing="1" w:after="100" w:afterAutospacing="1" w:line="360" w:lineRule="auto"/>
              <w:jc w:val="center"/>
              <w:rPr>
                <w:rFonts w:ascii="Sakkal Majalla" w:eastAsia="Calibri" w:hAnsi="Sakkal Majalla" w:cs="Sakkal Majalla"/>
                <w:sz w:val="28"/>
                <w:szCs w:val="28"/>
                <w:rtl/>
                <w:lang w:bidi="ar-EG"/>
              </w:rPr>
            </w:pPr>
          </w:p>
        </w:tc>
        <w:tc>
          <w:tcPr>
            <w:tcW w:w="0" w:type="auto"/>
          </w:tcPr>
          <w:p w14:paraId="3F4881BF" w14:textId="77777777" w:rsidR="00FD1886" w:rsidRPr="00175EB0" w:rsidRDefault="00FD1886" w:rsidP="00175EB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175EB0">
              <w:rPr>
                <w:rFonts w:ascii="Sakkal Majalla" w:eastAsia="Calibri" w:hAnsi="Sakkal Majalla" w:cs="Sakkal Majalla"/>
                <w:sz w:val="28"/>
                <w:szCs w:val="28"/>
                <w:rtl/>
                <w:lang w:bidi="ar-EG"/>
              </w:rPr>
              <w:t>15 – أقل من 20 سنة</w:t>
            </w:r>
          </w:p>
        </w:tc>
        <w:tc>
          <w:tcPr>
            <w:tcW w:w="0" w:type="auto"/>
          </w:tcPr>
          <w:p w14:paraId="5BA6557A" w14:textId="77777777" w:rsidR="00FD1886" w:rsidRPr="00175EB0" w:rsidRDefault="00FD1886" w:rsidP="00175EB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175EB0">
              <w:rPr>
                <w:rFonts w:ascii="Sakkal Majalla" w:eastAsia="Calibri" w:hAnsi="Sakkal Majalla" w:cs="Sakkal Majalla"/>
                <w:sz w:val="28"/>
                <w:szCs w:val="28"/>
                <w:rtl/>
                <w:lang w:bidi="ar-EG"/>
              </w:rPr>
              <w:t>47</w:t>
            </w:r>
          </w:p>
        </w:tc>
        <w:tc>
          <w:tcPr>
            <w:tcW w:w="0" w:type="auto"/>
          </w:tcPr>
          <w:p w14:paraId="172A020A" w14:textId="77777777" w:rsidR="00FD1886" w:rsidRPr="00175EB0" w:rsidRDefault="00FD1886" w:rsidP="00175EB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175EB0">
              <w:rPr>
                <w:rFonts w:ascii="Sakkal Majalla" w:eastAsia="Calibri" w:hAnsi="Sakkal Majalla" w:cs="Sakkal Majalla"/>
                <w:sz w:val="28"/>
                <w:szCs w:val="28"/>
                <w:rtl/>
                <w:lang w:bidi="ar-EG"/>
              </w:rPr>
              <w:t>21.9%</w:t>
            </w:r>
          </w:p>
        </w:tc>
      </w:tr>
      <w:tr w:rsidR="00FD1886" w:rsidRPr="00175EB0" w14:paraId="2B9464EF" w14:textId="77777777" w:rsidTr="00FA6663">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tcPr>
          <w:p w14:paraId="3C9D18B5" w14:textId="77777777" w:rsidR="00FD1886" w:rsidRPr="00175EB0" w:rsidRDefault="00FD1886" w:rsidP="00FA6663">
            <w:pPr>
              <w:spacing w:before="100" w:beforeAutospacing="1" w:after="100" w:afterAutospacing="1" w:line="360" w:lineRule="auto"/>
              <w:jc w:val="center"/>
              <w:rPr>
                <w:rFonts w:ascii="Sakkal Majalla" w:eastAsia="Calibri" w:hAnsi="Sakkal Majalla" w:cs="Sakkal Majalla"/>
                <w:sz w:val="28"/>
                <w:szCs w:val="28"/>
                <w:rtl/>
                <w:lang w:bidi="ar-EG"/>
              </w:rPr>
            </w:pPr>
          </w:p>
        </w:tc>
        <w:tc>
          <w:tcPr>
            <w:tcW w:w="0" w:type="auto"/>
          </w:tcPr>
          <w:p w14:paraId="71C9A05B" w14:textId="77777777" w:rsidR="00FD1886" w:rsidRPr="00175EB0" w:rsidRDefault="00FD1886" w:rsidP="00175EB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175EB0">
              <w:rPr>
                <w:rFonts w:ascii="Sakkal Majalla" w:eastAsia="Calibri" w:hAnsi="Sakkal Majalla" w:cs="Sakkal Majalla"/>
                <w:sz w:val="28"/>
                <w:szCs w:val="28"/>
                <w:rtl/>
                <w:lang w:bidi="ar-EG"/>
              </w:rPr>
              <w:t>20 سنة فأكثر</w:t>
            </w:r>
          </w:p>
        </w:tc>
        <w:tc>
          <w:tcPr>
            <w:tcW w:w="0" w:type="auto"/>
          </w:tcPr>
          <w:p w14:paraId="5F19C3A2" w14:textId="77777777" w:rsidR="00FD1886" w:rsidRPr="00175EB0" w:rsidRDefault="00FD1886" w:rsidP="00175EB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175EB0">
              <w:rPr>
                <w:rFonts w:ascii="Sakkal Majalla" w:eastAsia="Calibri" w:hAnsi="Sakkal Majalla" w:cs="Sakkal Majalla"/>
                <w:sz w:val="28"/>
                <w:szCs w:val="28"/>
                <w:rtl/>
                <w:lang w:bidi="ar-EG"/>
              </w:rPr>
              <w:t>94</w:t>
            </w:r>
          </w:p>
        </w:tc>
        <w:tc>
          <w:tcPr>
            <w:tcW w:w="0" w:type="auto"/>
          </w:tcPr>
          <w:p w14:paraId="7A73125D" w14:textId="77777777" w:rsidR="00FD1886" w:rsidRPr="00175EB0" w:rsidRDefault="00FD1886" w:rsidP="00175EB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175EB0">
              <w:rPr>
                <w:rFonts w:ascii="Sakkal Majalla" w:eastAsia="Calibri" w:hAnsi="Sakkal Majalla" w:cs="Sakkal Majalla"/>
                <w:sz w:val="28"/>
                <w:szCs w:val="28"/>
                <w:rtl/>
                <w:lang w:bidi="ar-EG"/>
              </w:rPr>
              <w:t>43.7%</w:t>
            </w:r>
          </w:p>
        </w:tc>
      </w:tr>
      <w:tr w:rsidR="00FD1886" w:rsidRPr="00175EB0" w14:paraId="57EBC209" w14:textId="77777777" w:rsidTr="00FA6663">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tcPr>
          <w:p w14:paraId="76F0F512" w14:textId="77777777" w:rsidR="00FD1886" w:rsidRPr="00175EB0" w:rsidRDefault="00FD1886" w:rsidP="00FA6663">
            <w:pPr>
              <w:spacing w:before="100" w:beforeAutospacing="1" w:after="100" w:afterAutospacing="1" w:line="360" w:lineRule="auto"/>
              <w:jc w:val="center"/>
              <w:rPr>
                <w:rFonts w:ascii="Sakkal Majalla" w:eastAsia="Calibri" w:hAnsi="Sakkal Majalla" w:cs="Sakkal Majalla"/>
                <w:sz w:val="28"/>
                <w:szCs w:val="28"/>
                <w:rtl/>
                <w:lang w:bidi="ar-EG"/>
              </w:rPr>
            </w:pPr>
          </w:p>
        </w:tc>
        <w:tc>
          <w:tcPr>
            <w:tcW w:w="0" w:type="auto"/>
          </w:tcPr>
          <w:p w14:paraId="14F6A1FD" w14:textId="77777777" w:rsidR="00FD1886" w:rsidRPr="00175EB0" w:rsidRDefault="00FD1886" w:rsidP="00175EB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175EB0">
              <w:rPr>
                <w:rFonts w:ascii="Sakkal Majalla" w:eastAsia="Calibri" w:hAnsi="Sakkal Majalla" w:cs="Sakkal Majalla"/>
                <w:sz w:val="28"/>
                <w:szCs w:val="28"/>
                <w:rtl/>
                <w:lang w:bidi="ar-EG"/>
              </w:rPr>
              <w:t>المجموع</w:t>
            </w:r>
          </w:p>
        </w:tc>
        <w:tc>
          <w:tcPr>
            <w:tcW w:w="0" w:type="auto"/>
          </w:tcPr>
          <w:p w14:paraId="54B1107F" w14:textId="77777777" w:rsidR="00FD1886" w:rsidRPr="00175EB0" w:rsidRDefault="00FD1886" w:rsidP="00175EB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175EB0">
              <w:rPr>
                <w:rFonts w:ascii="Sakkal Majalla" w:eastAsia="Calibri" w:hAnsi="Sakkal Majalla" w:cs="Sakkal Majalla"/>
                <w:sz w:val="28"/>
                <w:szCs w:val="28"/>
                <w:rtl/>
                <w:lang w:bidi="ar-EG"/>
              </w:rPr>
              <w:t>215</w:t>
            </w:r>
          </w:p>
        </w:tc>
        <w:tc>
          <w:tcPr>
            <w:tcW w:w="0" w:type="auto"/>
          </w:tcPr>
          <w:p w14:paraId="27D2AAB6" w14:textId="77777777" w:rsidR="00FD1886" w:rsidRPr="00175EB0" w:rsidRDefault="00FD1886" w:rsidP="00175EB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175EB0">
              <w:rPr>
                <w:rFonts w:ascii="Sakkal Majalla" w:eastAsia="Calibri" w:hAnsi="Sakkal Majalla" w:cs="Sakkal Majalla"/>
                <w:sz w:val="28"/>
                <w:szCs w:val="28"/>
                <w:rtl/>
                <w:lang w:bidi="ar-EG"/>
              </w:rPr>
              <w:t>100%</w:t>
            </w:r>
          </w:p>
        </w:tc>
      </w:tr>
      <w:tr w:rsidR="00FD1886" w:rsidRPr="00175EB0" w14:paraId="4C06BAAD" w14:textId="77777777" w:rsidTr="00FA6663">
        <w:trPr>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tcPr>
          <w:p w14:paraId="0A7FBCC6" w14:textId="77777777" w:rsidR="00FD1886" w:rsidRPr="00175EB0" w:rsidRDefault="00FD1886" w:rsidP="00FA6663">
            <w:pPr>
              <w:spacing w:before="100" w:beforeAutospacing="1" w:after="100" w:afterAutospacing="1" w:line="360" w:lineRule="auto"/>
              <w:jc w:val="center"/>
              <w:rPr>
                <w:rFonts w:ascii="Sakkal Majalla" w:eastAsia="Calibri" w:hAnsi="Sakkal Majalla" w:cs="Sakkal Majalla"/>
                <w:sz w:val="28"/>
                <w:szCs w:val="28"/>
                <w:rtl/>
                <w:lang w:bidi="ar-EG"/>
              </w:rPr>
            </w:pPr>
            <w:r w:rsidRPr="00175EB0">
              <w:rPr>
                <w:rFonts w:ascii="Sakkal Majalla" w:eastAsia="Calibri" w:hAnsi="Sakkal Majalla" w:cs="Sakkal Majalla"/>
                <w:sz w:val="28"/>
                <w:szCs w:val="28"/>
                <w:rtl/>
                <w:lang w:bidi="ar-EG"/>
              </w:rPr>
              <w:t>المسمى الوظيفي</w:t>
            </w:r>
          </w:p>
        </w:tc>
        <w:tc>
          <w:tcPr>
            <w:tcW w:w="0" w:type="auto"/>
          </w:tcPr>
          <w:p w14:paraId="6179A1D0" w14:textId="77777777" w:rsidR="00FD1886" w:rsidRPr="00175EB0" w:rsidRDefault="00FD1886" w:rsidP="00175EB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175EB0">
              <w:rPr>
                <w:rFonts w:ascii="Sakkal Majalla" w:eastAsia="Calibri" w:hAnsi="Sakkal Majalla" w:cs="Sakkal Majalla"/>
                <w:sz w:val="28"/>
                <w:szCs w:val="28"/>
                <w:rtl/>
                <w:lang w:bidi="ar-EG"/>
              </w:rPr>
              <w:t>مدير</w:t>
            </w:r>
          </w:p>
        </w:tc>
        <w:tc>
          <w:tcPr>
            <w:tcW w:w="0" w:type="auto"/>
          </w:tcPr>
          <w:p w14:paraId="12419703" w14:textId="77777777" w:rsidR="00FD1886" w:rsidRPr="00175EB0" w:rsidRDefault="00FD1886" w:rsidP="00175EB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175EB0">
              <w:rPr>
                <w:rFonts w:ascii="Sakkal Majalla" w:eastAsia="Calibri" w:hAnsi="Sakkal Majalla" w:cs="Sakkal Majalla"/>
                <w:sz w:val="28"/>
                <w:szCs w:val="28"/>
                <w:rtl/>
                <w:lang w:bidi="ar-EG"/>
              </w:rPr>
              <w:t>59</w:t>
            </w:r>
          </w:p>
        </w:tc>
        <w:tc>
          <w:tcPr>
            <w:tcW w:w="0" w:type="auto"/>
          </w:tcPr>
          <w:p w14:paraId="794AF786" w14:textId="77777777" w:rsidR="00FD1886" w:rsidRPr="00175EB0" w:rsidRDefault="00FD1886" w:rsidP="00175EB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175EB0">
              <w:rPr>
                <w:rFonts w:ascii="Sakkal Majalla" w:eastAsia="Calibri" w:hAnsi="Sakkal Majalla" w:cs="Sakkal Majalla"/>
                <w:sz w:val="28"/>
                <w:szCs w:val="28"/>
                <w:rtl/>
                <w:lang w:bidi="ar-EG"/>
              </w:rPr>
              <w:t>27.4%</w:t>
            </w:r>
          </w:p>
        </w:tc>
      </w:tr>
      <w:tr w:rsidR="00FD1886" w:rsidRPr="00175EB0" w14:paraId="64E46AB5" w14:textId="77777777" w:rsidTr="00FA6663">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tcPr>
          <w:p w14:paraId="39346760" w14:textId="77777777" w:rsidR="00FD1886" w:rsidRPr="00175EB0" w:rsidRDefault="00FD1886" w:rsidP="00FA6663">
            <w:pPr>
              <w:spacing w:before="100" w:beforeAutospacing="1" w:after="100" w:afterAutospacing="1" w:line="360" w:lineRule="auto"/>
              <w:jc w:val="center"/>
              <w:rPr>
                <w:rFonts w:ascii="Sakkal Majalla" w:eastAsia="Calibri" w:hAnsi="Sakkal Majalla" w:cs="Sakkal Majalla"/>
                <w:sz w:val="28"/>
                <w:szCs w:val="28"/>
                <w:rtl/>
                <w:lang w:bidi="ar-EG"/>
              </w:rPr>
            </w:pPr>
          </w:p>
        </w:tc>
        <w:tc>
          <w:tcPr>
            <w:tcW w:w="0" w:type="auto"/>
          </w:tcPr>
          <w:p w14:paraId="2A6E9043" w14:textId="77777777" w:rsidR="00FD1886" w:rsidRPr="00175EB0" w:rsidRDefault="00FD1886" w:rsidP="00175EB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175EB0">
              <w:rPr>
                <w:rFonts w:ascii="Sakkal Majalla" w:eastAsia="Calibri" w:hAnsi="Sakkal Majalla" w:cs="Sakkal Majalla"/>
                <w:sz w:val="28"/>
                <w:szCs w:val="28"/>
                <w:rtl/>
                <w:lang w:bidi="ar-EG"/>
              </w:rPr>
              <w:t>مساعد مدير</w:t>
            </w:r>
          </w:p>
        </w:tc>
        <w:tc>
          <w:tcPr>
            <w:tcW w:w="0" w:type="auto"/>
          </w:tcPr>
          <w:p w14:paraId="6EA131A1" w14:textId="77777777" w:rsidR="00FD1886" w:rsidRPr="00175EB0" w:rsidRDefault="00FD1886" w:rsidP="00175EB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175EB0">
              <w:rPr>
                <w:rFonts w:ascii="Sakkal Majalla" w:eastAsia="Calibri" w:hAnsi="Sakkal Majalla" w:cs="Sakkal Majalla"/>
                <w:sz w:val="28"/>
                <w:szCs w:val="28"/>
                <w:rtl/>
                <w:lang w:bidi="ar-EG"/>
              </w:rPr>
              <w:t>68</w:t>
            </w:r>
          </w:p>
        </w:tc>
        <w:tc>
          <w:tcPr>
            <w:tcW w:w="0" w:type="auto"/>
          </w:tcPr>
          <w:p w14:paraId="38F9DEC8" w14:textId="77777777" w:rsidR="00FD1886" w:rsidRPr="00175EB0" w:rsidRDefault="00FD1886" w:rsidP="00175EB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175EB0">
              <w:rPr>
                <w:rFonts w:ascii="Sakkal Majalla" w:eastAsia="Calibri" w:hAnsi="Sakkal Majalla" w:cs="Sakkal Majalla"/>
                <w:sz w:val="28"/>
                <w:szCs w:val="28"/>
                <w:rtl/>
                <w:lang w:bidi="ar-EG"/>
              </w:rPr>
              <w:t>31.6%</w:t>
            </w:r>
          </w:p>
        </w:tc>
      </w:tr>
      <w:tr w:rsidR="00FD1886" w:rsidRPr="00175EB0" w14:paraId="292EAFCC" w14:textId="77777777" w:rsidTr="00FA6663">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tcPr>
          <w:p w14:paraId="29DE899B" w14:textId="77777777" w:rsidR="00FD1886" w:rsidRPr="00175EB0" w:rsidRDefault="00FD1886" w:rsidP="00FA6663">
            <w:pPr>
              <w:spacing w:before="100" w:beforeAutospacing="1" w:after="100" w:afterAutospacing="1" w:line="360" w:lineRule="auto"/>
              <w:jc w:val="center"/>
              <w:rPr>
                <w:rFonts w:ascii="Sakkal Majalla" w:eastAsia="Calibri" w:hAnsi="Sakkal Majalla" w:cs="Sakkal Majalla"/>
                <w:sz w:val="28"/>
                <w:szCs w:val="28"/>
                <w:rtl/>
                <w:lang w:bidi="ar-EG"/>
              </w:rPr>
            </w:pPr>
          </w:p>
        </w:tc>
        <w:tc>
          <w:tcPr>
            <w:tcW w:w="0" w:type="auto"/>
          </w:tcPr>
          <w:p w14:paraId="5951CFB5" w14:textId="77777777" w:rsidR="00FD1886" w:rsidRPr="00175EB0" w:rsidRDefault="00FD1886" w:rsidP="00175EB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175EB0">
              <w:rPr>
                <w:rFonts w:ascii="Sakkal Majalla" w:eastAsia="Calibri" w:hAnsi="Sakkal Majalla" w:cs="Sakkal Majalla"/>
                <w:sz w:val="28"/>
                <w:szCs w:val="28"/>
                <w:rtl/>
                <w:lang w:bidi="ar-EG"/>
              </w:rPr>
              <w:t>رئيس قسم</w:t>
            </w:r>
          </w:p>
        </w:tc>
        <w:tc>
          <w:tcPr>
            <w:tcW w:w="0" w:type="auto"/>
          </w:tcPr>
          <w:p w14:paraId="329A28C6" w14:textId="77777777" w:rsidR="00FD1886" w:rsidRPr="00175EB0" w:rsidRDefault="00FD1886" w:rsidP="00175EB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175EB0">
              <w:rPr>
                <w:rFonts w:ascii="Sakkal Majalla" w:eastAsia="Calibri" w:hAnsi="Sakkal Majalla" w:cs="Sakkal Majalla"/>
                <w:sz w:val="28"/>
                <w:szCs w:val="28"/>
                <w:rtl/>
                <w:lang w:bidi="ar-EG"/>
              </w:rPr>
              <w:t>88</w:t>
            </w:r>
          </w:p>
        </w:tc>
        <w:tc>
          <w:tcPr>
            <w:tcW w:w="0" w:type="auto"/>
          </w:tcPr>
          <w:p w14:paraId="5F1AFB7C" w14:textId="77777777" w:rsidR="00FD1886" w:rsidRPr="00175EB0" w:rsidRDefault="00FD1886" w:rsidP="00175EB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175EB0">
              <w:rPr>
                <w:rFonts w:ascii="Sakkal Majalla" w:eastAsia="Calibri" w:hAnsi="Sakkal Majalla" w:cs="Sakkal Majalla"/>
                <w:sz w:val="28"/>
                <w:szCs w:val="28"/>
                <w:rtl/>
                <w:lang w:bidi="ar-EG"/>
              </w:rPr>
              <w:t>40.9%</w:t>
            </w:r>
          </w:p>
        </w:tc>
      </w:tr>
      <w:tr w:rsidR="00FD1886" w:rsidRPr="00175EB0" w14:paraId="44394ACC" w14:textId="77777777" w:rsidTr="00FA6663">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tcPr>
          <w:p w14:paraId="7F1AE039" w14:textId="77777777" w:rsidR="00FD1886" w:rsidRPr="00175EB0" w:rsidRDefault="00FD1886" w:rsidP="00FA6663">
            <w:pPr>
              <w:spacing w:before="100" w:beforeAutospacing="1" w:after="100" w:afterAutospacing="1" w:line="360" w:lineRule="auto"/>
              <w:jc w:val="center"/>
              <w:rPr>
                <w:rFonts w:ascii="Sakkal Majalla" w:eastAsia="Calibri" w:hAnsi="Sakkal Majalla" w:cs="Sakkal Majalla"/>
                <w:sz w:val="28"/>
                <w:szCs w:val="28"/>
                <w:rtl/>
                <w:lang w:bidi="ar-EG"/>
              </w:rPr>
            </w:pPr>
          </w:p>
        </w:tc>
        <w:tc>
          <w:tcPr>
            <w:tcW w:w="0" w:type="auto"/>
          </w:tcPr>
          <w:p w14:paraId="4518F6F9" w14:textId="77777777" w:rsidR="00FD1886" w:rsidRPr="00175EB0" w:rsidRDefault="00FD1886" w:rsidP="00175EB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175EB0">
              <w:rPr>
                <w:rFonts w:ascii="Sakkal Majalla" w:eastAsia="Calibri" w:hAnsi="Sakkal Majalla" w:cs="Sakkal Majalla"/>
                <w:sz w:val="28"/>
                <w:szCs w:val="28"/>
                <w:rtl/>
                <w:lang w:bidi="ar-EG"/>
              </w:rPr>
              <w:t>المجموع</w:t>
            </w:r>
          </w:p>
        </w:tc>
        <w:tc>
          <w:tcPr>
            <w:tcW w:w="0" w:type="auto"/>
          </w:tcPr>
          <w:p w14:paraId="69C7897E" w14:textId="77777777" w:rsidR="00FD1886" w:rsidRPr="00175EB0" w:rsidRDefault="00FD1886" w:rsidP="00175EB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175EB0">
              <w:rPr>
                <w:rFonts w:ascii="Sakkal Majalla" w:eastAsia="Calibri" w:hAnsi="Sakkal Majalla" w:cs="Sakkal Majalla"/>
                <w:sz w:val="28"/>
                <w:szCs w:val="28"/>
                <w:rtl/>
                <w:lang w:bidi="ar-EG"/>
              </w:rPr>
              <w:t>215</w:t>
            </w:r>
          </w:p>
        </w:tc>
        <w:tc>
          <w:tcPr>
            <w:tcW w:w="0" w:type="auto"/>
          </w:tcPr>
          <w:p w14:paraId="26F29B37" w14:textId="77777777" w:rsidR="00FD1886" w:rsidRPr="00175EB0" w:rsidRDefault="00FD1886" w:rsidP="00175EB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175EB0">
              <w:rPr>
                <w:rFonts w:ascii="Sakkal Majalla" w:eastAsia="Calibri" w:hAnsi="Sakkal Majalla" w:cs="Sakkal Majalla"/>
                <w:sz w:val="28"/>
                <w:szCs w:val="28"/>
                <w:rtl/>
                <w:lang w:bidi="ar-EG"/>
              </w:rPr>
              <w:t>100%</w:t>
            </w:r>
          </w:p>
        </w:tc>
      </w:tr>
    </w:tbl>
    <w:p w14:paraId="64F74854" w14:textId="1D5396B3" w:rsidR="00FD1886" w:rsidRPr="00FD1886" w:rsidRDefault="00FD1886" w:rsidP="00175EB0">
      <w:pPr>
        <w:spacing w:before="100" w:beforeAutospacing="1" w:after="100" w:afterAutospacing="1" w:line="360" w:lineRule="auto"/>
        <w:jc w:val="both"/>
        <w:rPr>
          <w:rFonts w:ascii="Sakkal Majalla" w:eastAsia="Calibri" w:hAnsi="Sakkal Majalla" w:cs="Sakkal Majalla"/>
          <w:kern w:val="0"/>
          <w:sz w:val="28"/>
          <w:szCs w:val="28"/>
          <w:rtl/>
          <w:lang w:bidi="ar-EG"/>
          <w14:ligatures w14:val="none"/>
        </w:rPr>
      </w:pPr>
      <w:r w:rsidRPr="00FD1886">
        <w:rPr>
          <w:rFonts w:ascii="Sakkal Majalla" w:eastAsia="Calibri" w:hAnsi="Sakkal Majalla" w:cs="Sakkal Majalla"/>
          <w:kern w:val="0"/>
          <w:sz w:val="28"/>
          <w:szCs w:val="28"/>
          <w:rtl/>
          <w:lang w:bidi="ar-EG"/>
          <w14:ligatures w14:val="none"/>
        </w:rPr>
        <w:tab/>
        <w:t>يوضح الجدول رقم (</w:t>
      </w:r>
      <w:r w:rsidR="00175EB0">
        <w:rPr>
          <w:rFonts w:ascii="Sakkal Majalla" w:eastAsia="Calibri" w:hAnsi="Sakkal Majalla" w:cs="Sakkal Majalla" w:hint="cs"/>
          <w:kern w:val="0"/>
          <w:sz w:val="28"/>
          <w:szCs w:val="28"/>
          <w:rtl/>
          <w:lang w:bidi="ar-EG"/>
          <w14:ligatures w14:val="none"/>
        </w:rPr>
        <w:t>3</w:t>
      </w:r>
      <w:r w:rsidRPr="00FD1886">
        <w:rPr>
          <w:rFonts w:ascii="Sakkal Majalla" w:eastAsia="Calibri" w:hAnsi="Sakkal Majalla" w:cs="Sakkal Majalla"/>
          <w:kern w:val="0"/>
          <w:sz w:val="28"/>
          <w:szCs w:val="28"/>
          <w:rtl/>
          <w:lang w:bidi="ar-EG"/>
          <w14:ligatures w14:val="none"/>
        </w:rPr>
        <w:t>) وصف عينة الدراسة وذلك بناءًا على المتغيرات الديموغرافية الموضوعة لأفرادها كما يلي:</w:t>
      </w:r>
    </w:p>
    <w:p w14:paraId="7D9E9EA5" w14:textId="77777777" w:rsidR="00FD1886" w:rsidRPr="00175EB0" w:rsidRDefault="00FD1886" w:rsidP="00175EB0">
      <w:pPr>
        <w:pStyle w:val="a6"/>
        <w:numPr>
          <w:ilvl w:val="0"/>
          <w:numId w:val="38"/>
        </w:numPr>
        <w:spacing w:before="100" w:beforeAutospacing="1" w:after="100" w:afterAutospacing="1" w:line="360" w:lineRule="auto"/>
        <w:ind w:left="423"/>
        <w:jc w:val="both"/>
        <w:rPr>
          <w:rFonts w:ascii="Sakkal Majalla" w:eastAsia="Calibri" w:hAnsi="Sakkal Majalla" w:cs="Sakkal Majalla"/>
          <w:b/>
          <w:bCs/>
          <w:kern w:val="0"/>
          <w:sz w:val="32"/>
          <w:szCs w:val="32"/>
          <w:rtl/>
          <w:lang w:bidi="ar-EG"/>
          <w14:ligatures w14:val="none"/>
        </w:rPr>
      </w:pPr>
      <w:r w:rsidRPr="00175EB0">
        <w:rPr>
          <w:rFonts w:ascii="Sakkal Majalla" w:eastAsia="Calibri" w:hAnsi="Sakkal Majalla" w:cs="Sakkal Majalla"/>
          <w:b/>
          <w:bCs/>
          <w:kern w:val="0"/>
          <w:sz w:val="32"/>
          <w:szCs w:val="32"/>
          <w:rtl/>
          <w:lang w:bidi="ar-EG"/>
          <w14:ligatures w14:val="none"/>
        </w:rPr>
        <w:t>أولًا الفئة العمرية</w:t>
      </w:r>
    </w:p>
    <w:p w14:paraId="493921DE" w14:textId="77777777" w:rsidR="00FD1886" w:rsidRPr="00FD1886" w:rsidRDefault="00FD1886" w:rsidP="00C203B1">
      <w:pPr>
        <w:spacing w:before="100" w:beforeAutospacing="1" w:after="100" w:afterAutospacing="1" w:line="360" w:lineRule="auto"/>
        <w:jc w:val="both"/>
        <w:rPr>
          <w:rFonts w:ascii="Sakkal Majalla" w:eastAsia="Calibri" w:hAnsi="Sakkal Majalla" w:cs="Sakkal Majalla"/>
          <w:kern w:val="0"/>
          <w:sz w:val="28"/>
          <w:szCs w:val="28"/>
          <w:rtl/>
          <w:lang w:bidi="ar-EG"/>
          <w14:ligatures w14:val="none"/>
        </w:rPr>
      </w:pPr>
      <w:r w:rsidRPr="00FD1886">
        <w:rPr>
          <w:rFonts w:ascii="Sakkal Majalla" w:eastAsia="Calibri" w:hAnsi="Sakkal Majalla" w:cs="Sakkal Majalla"/>
          <w:kern w:val="0"/>
          <w:sz w:val="28"/>
          <w:szCs w:val="28"/>
          <w:rtl/>
          <w:lang w:bidi="ar-EG"/>
          <w14:ligatures w14:val="none"/>
        </w:rPr>
        <w:tab/>
        <w:t>ان الفئة العمرية من (40 – أقل من 50) كانت أعلى نسبة من الفئات الأخرى وذلك بنسبة (43.7%)، أما الفئة العمرية (أقل من 30 سنة) كانت أقل نسبة بين الفئات حيث بلغت (2.8%)، ويعزي ذلك إلى أن الدوائر والمؤسسات تستقطب أكبر عدد من ذوي الخبرة من أجل الاستفادة من طاقاتهم الكبيرة.</w:t>
      </w:r>
    </w:p>
    <w:p w14:paraId="6EBC22F1" w14:textId="77777777" w:rsidR="00175EB0" w:rsidRDefault="00175EB0" w:rsidP="00C203B1">
      <w:pPr>
        <w:spacing w:before="100" w:beforeAutospacing="1" w:after="100" w:afterAutospacing="1" w:line="360" w:lineRule="auto"/>
        <w:jc w:val="both"/>
        <w:rPr>
          <w:rFonts w:ascii="Sakkal Majalla" w:eastAsia="Calibri" w:hAnsi="Sakkal Majalla" w:cs="Sakkal Majalla"/>
          <w:kern w:val="0"/>
          <w:sz w:val="28"/>
          <w:szCs w:val="28"/>
          <w:rtl/>
          <w:lang w:bidi="ar-EG"/>
          <w14:ligatures w14:val="none"/>
        </w:rPr>
      </w:pPr>
    </w:p>
    <w:p w14:paraId="2FD51A4A" w14:textId="77777777" w:rsidR="00FD1886" w:rsidRPr="00175EB0" w:rsidRDefault="00FD1886" w:rsidP="00175EB0">
      <w:pPr>
        <w:pStyle w:val="a6"/>
        <w:numPr>
          <w:ilvl w:val="0"/>
          <w:numId w:val="38"/>
        </w:numPr>
        <w:spacing w:before="100" w:beforeAutospacing="1" w:after="100" w:afterAutospacing="1" w:line="360" w:lineRule="auto"/>
        <w:ind w:left="423"/>
        <w:jc w:val="both"/>
        <w:rPr>
          <w:rFonts w:ascii="Sakkal Majalla" w:eastAsia="Calibri" w:hAnsi="Sakkal Majalla" w:cs="Sakkal Majalla"/>
          <w:b/>
          <w:bCs/>
          <w:kern w:val="0"/>
          <w:sz w:val="32"/>
          <w:szCs w:val="32"/>
          <w:rtl/>
          <w:lang w:bidi="ar-EG"/>
          <w14:ligatures w14:val="none"/>
        </w:rPr>
      </w:pPr>
      <w:r w:rsidRPr="00175EB0">
        <w:rPr>
          <w:rFonts w:ascii="Sakkal Majalla" w:eastAsia="Calibri" w:hAnsi="Sakkal Majalla" w:cs="Sakkal Majalla"/>
          <w:b/>
          <w:bCs/>
          <w:kern w:val="0"/>
          <w:sz w:val="32"/>
          <w:szCs w:val="32"/>
          <w:rtl/>
          <w:lang w:bidi="ar-EG"/>
          <w14:ligatures w14:val="none"/>
        </w:rPr>
        <w:lastRenderedPageBreak/>
        <w:t>ثانيًا النوع الاجتماعي</w:t>
      </w:r>
    </w:p>
    <w:p w14:paraId="1D5E5E27" w14:textId="77777777" w:rsidR="00FD1886" w:rsidRPr="00FD1886" w:rsidRDefault="00FD1886" w:rsidP="00C203B1">
      <w:pPr>
        <w:spacing w:before="100" w:beforeAutospacing="1" w:after="100" w:afterAutospacing="1" w:line="360" w:lineRule="auto"/>
        <w:jc w:val="both"/>
        <w:rPr>
          <w:rFonts w:ascii="Sakkal Majalla" w:eastAsia="Calibri" w:hAnsi="Sakkal Majalla" w:cs="Sakkal Majalla"/>
          <w:kern w:val="0"/>
          <w:sz w:val="28"/>
          <w:szCs w:val="28"/>
          <w:rtl/>
          <w:lang w:bidi="ar-EG"/>
          <w14:ligatures w14:val="none"/>
        </w:rPr>
      </w:pPr>
      <w:r w:rsidRPr="00FD1886">
        <w:rPr>
          <w:rFonts w:ascii="Sakkal Majalla" w:eastAsia="Calibri" w:hAnsi="Sakkal Majalla" w:cs="Sakkal Majalla"/>
          <w:kern w:val="0"/>
          <w:sz w:val="28"/>
          <w:szCs w:val="28"/>
          <w:rtl/>
          <w:lang w:bidi="ar-EG"/>
          <w14:ligatures w14:val="none"/>
        </w:rPr>
        <w:tab/>
        <w:t xml:space="preserve">كانت نسبة الذكور أعلى من نسبة الإناث حيث كانت نسبة الذكور (69.8%)، أما نسبة الإناث فكانت (30.2%)، مما يدل على أن المؤسسات والدوائر الذكور بشكل أكبر، وذلك لقدرتهم على تحمل مختلف أنواع العمل، ولأن طبيعة العمل </w:t>
      </w:r>
      <w:r w:rsidRPr="00FD1886">
        <w:rPr>
          <w:rFonts w:ascii="Sakkal Majalla" w:eastAsia="Calibri" w:hAnsi="Sakkal Majalla" w:cs="Sakkal Majalla" w:hint="cs"/>
          <w:kern w:val="0"/>
          <w:sz w:val="28"/>
          <w:szCs w:val="28"/>
          <w:rtl/>
          <w:lang w:bidi="ar-EG"/>
          <w14:ligatures w14:val="none"/>
        </w:rPr>
        <w:t xml:space="preserve">في المستشفيات العامة والخاصة في المملكة العربية السعودية </w:t>
      </w:r>
      <w:r w:rsidRPr="00FD1886">
        <w:rPr>
          <w:rFonts w:ascii="Sakkal Majalla" w:eastAsia="Calibri" w:hAnsi="Sakkal Majalla" w:cs="Sakkal Majalla"/>
          <w:kern w:val="0"/>
          <w:sz w:val="28"/>
          <w:szCs w:val="28"/>
          <w:rtl/>
          <w:lang w:bidi="ar-EG"/>
          <w14:ligatures w14:val="none"/>
        </w:rPr>
        <w:t xml:space="preserve"> بجهد وبعدد ساعات طويلة.</w:t>
      </w:r>
    </w:p>
    <w:p w14:paraId="484ECCC4" w14:textId="77777777" w:rsidR="00FD1886" w:rsidRPr="00175EB0" w:rsidRDefault="00FD1886" w:rsidP="00175EB0">
      <w:pPr>
        <w:pStyle w:val="a6"/>
        <w:numPr>
          <w:ilvl w:val="0"/>
          <w:numId w:val="38"/>
        </w:numPr>
        <w:spacing w:before="100" w:beforeAutospacing="1" w:after="100" w:afterAutospacing="1" w:line="360" w:lineRule="auto"/>
        <w:ind w:left="423"/>
        <w:jc w:val="both"/>
        <w:rPr>
          <w:rFonts w:ascii="Sakkal Majalla" w:eastAsia="Calibri" w:hAnsi="Sakkal Majalla" w:cs="Sakkal Majalla"/>
          <w:b/>
          <w:bCs/>
          <w:kern w:val="0"/>
          <w:sz w:val="32"/>
          <w:szCs w:val="32"/>
          <w:rtl/>
          <w:lang w:bidi="ar-EG"/>
          <w14:ligatures w14:val="none"/>
        </w:rPr>
      </w:pPr>
      <w:r w:rsidRPr="00175EB0">
        <w:rPr>
          <w:rFonts w:ascii="Sakkal Majalla" w:eastAsia="Calibri" w:hAnsi="Sakkal Majalla" w:cs="Sakkal Majalla"/>
          <w:b/>
          <w:bCs/>
          <w:kern w:val="0"/>
          <w:sz w:val="32"/>
          <w:szCs w:val="32"/>
          <w:rtl/>
          <w:lang w:bidi="ar-EG"/>
          <w14:ligatures w14:val="none"/>
        </w:rPr>
        <w:t>ثالثًا المؤهل العلمي</w:t>
      </w:r>
    </w:p>
    <w:p w14:paraId="121269CD" w14:textId="77777777" w:rsidR="00FD1886" w:rsidRPr="00FD1886" w:rsidRDefault="00FD1886" w:rsidP="00C203B1">
      <w:pPr>
        <w:spacing w:before="100" w:beforeAutospacing="1" w:after="100" w:afterAutospacing="1" w:line="360" w:lineRule="auto"/>
        <w:jc w:val="both"/>
        <w:rPr>
          <w:rFonts w:ascii="Sakkal Majalla" w:eastAsia="Calibri" w:hAnsi="Sakkal Majalla" w:cs="Sakkal Majalla"/>
          <w:kern w:val="0"/>
          <w:sz w:val="28"/>
          <w:szCs w:val="28"/>
          <w:rtl/>
          <w:lang w:bidi="ar-EG"/>
          <w14:ligatures w14:val="none"/>
        </w:rPr>
      </w:pPr>
      <w:r w:rsidRPr="00FD1886">
        <w:rPr>
          <w:rFonts w:ascii="Sakkal Majalla" w:eastAsia="Calibri" w:hAnsi="Sakkal Majalla" w:cs="Sakkal Majalla"/>
          <w:kern w:val="0"/>
          <w:sz w:val="28"/>
          <w:szCs w:val="28"/>
          <w:rtl/>
          <w:lang w:bidi="ar-EG"/>
          <w14:ligatures w14:val="none"/>
        </w:rPr>
        <w:tab/>
        <w:t>ان أعلى نسبة بين المؤهلات العلمية كانت لدرجة البكالوريوس بنسبة (56.7%)، أما أدنى نسبة بين المؤهلات العلمية كانت دبلوم وذلك بنسبة (3.3%)، وهذا يدل على اهتمام المؤسسات بالمستوى التعليمي للعاملين فيها، وحرصها الدائم على تنمية كوادرها لتقديم الخدمات وأداء مهامهم بفعالية.</w:t>
      </w:r>
    </w:p>
    <w:p w14:paraId="677194D8" w14:textId="77777777" w:rsidR="00FD1886" w:rsidRPr="00175EB0" w:rsidRDefault="00FD1886" w:rsidP="00175EB0">
      <w:pPr>
        <w:pStyle w:val="a6"/>
        <w:numPr>
          <w:ilvl w:val="0"/>
          <w:numId w:val="38"/>
        </w:numPr>
        <w:spacing w:before="100" w:beforeAutospacing="1" w:after="100" w:afterAutospacing="1" w:line="360" w:lineRule="auto"/>
        <w:ind w:left="423"/>
        <w:jc w:val="both"/>
        <w:rPr>
          <w:rFonts w:ascii="Sakkal Majalla" w:eastAsia="Calibri" w:hAnsi="Sakkal Majalla" w:cs="Sakkal Majalla"/>
          <w:b/>
          <w:bCs/>
          <w:kern w:val="0"/>
          <w:sz w:val="32"/>
          <w:szCs w:val="32"/>
          <w:rtl/>
          <w:lang w:bidi="ar-EG"/>
          <w14:ligatures w14:val="none"/>
        </w:rPr>
      </w:pPr>
      <w:r w:rsidRPr="00175EB0">
        <w:rPr>
          <w:rFonts w:ascii="Sakkal Majalla" w:eastAsia="Calibri" w:hAnsi="Sakkal Majalla" w:cs="Sakkal Majalla"/>
          <w:b/>
          <w:bCs/>
          <w:kern w:val="0"/>
          <w:sz w:val="32"/>
          <w:szCs w:val="32"/>
          <w:rtl/>
          <w:lang w:bidi="ar-EG"/>
          <w14:ligatures w14:val="none"/>
        </w:rPr>
        <w:t>رابعًا عدد سنوات الخبرة</w:t>
      </w:r>
    </w:p>
    <w:p w14:paraId="0B68053A" w14:textId="77777777" w:rsidR="00FD1886" w:rsidRPr="00FD1886" w:rsidRDefault="00FD1886" w:rsidP="00C203B1">
      <w:pPr>
        <w:spacing w:before="100" w:beforeAutospacing="1" w:after="100" w:afterAutospacing="1" w:line="360" w:lineRule="auto"/>
        <w:jc w:val="both"/>
        <w:rPr>
          <w:rFonts w:ascii="Sakkal Majalla" w:eastAsia="Calibri" w:hAnsi="Sakkal Majalla" w:cs="Sakkal Majalla"/>
          <w:kern w:val="0"/>
          <w:sz w:val="28"/>
          <w:szCs w:val="28"/>
          <w:rtl/>
          <w:lang w:bidi="ar-EG"/>
          <w14:ligatures w14:val="none"/>
        </w:rPr>
      </w:pPr>
      <w:r w:rsidRPr="00FD1886">
        <w:rPr>
          <w:rFonts w:ascii="Sakkal Majalla" w:eastAsia="Calibri" w:hAnsi="Sakkal Majalla" w:cs="Sakkal Majalla"/>
          <w:kern w:val="0"/>
          <w:sz w:val="28"/>
          <w:szCs w:val="28"/>
          <w:rtl/>
          <w:lang w:bidi="ar-EG"/>
          <w14:ligatures w14:val="none"/>
        </w:rPr>
        <w:tab/>
        <w:t>أما من حيث عدد سنوات الخبرة كانت نسبة خبرتهم (20 سنة فأكثر) هي الأعلى حيث بلغت (43.7%)، أما من كانت خبرتهم العملية (أقل من 10 سنوات) فقد كانت الأقل نسبة حيث بلغت (9.3%)، وهذا يعزي إلى اهتمام المؤسسات باستثمار رأس المال البشري وتوظيف أصحاب الخبرة وذلك لخصوصية ودقة العمل .</w:t>
      </w:r>
    </w:p>
    <w:p w14:paraId="309D44FC" w14:textId="77777777" w:rsidR="00FD1886" w:rsidRPr="00175EB0" w:rsidRDefault="00FD1886" w:rsidP="00175EB0">
      <w:pPr>
        <w:spacing w:before="100" w:beforeAutospacing="1" w:after="100" w:afterAutospacing="1" w:line="360" w:lineRule="auto"/>
        <w:jc w:val="both"/>
        <w:outlineLvl w:val="1"/>
        <w:rPr>
          <w:rFonts w:ascii="Sakkal Majalla" w:eastAsia="Calibri" w:hAnsi="Sakkal Majalla" w:cs="Sakkal Majalla"/>
          <w:b/>
          <w:bCs/>
          <w:kern w:val="0"/>
          <w:sz w:val="36"/>
          <w:szCs w:val="36"/>
          <w:rtl/>
          <w:lang w:bidi="ar-EG"/>
          <w14:ligatures w14:val="none"/>
        </w:rPr>
      </w:pPr>
      <w:bookmarkStart w:id="115" w:name="_Toc173107149"/>
      <w:r w:rsidRPr="00175EB0">
        <w:rPr>
          <w:rFonts w:ascii="Sakkal Majalla" w:eastAsia="Calibri" w:hAnsi="Sakkal Majalla" w:cs="Sakkal Majalla"/>
          <w:b/>
          <w:bCs/>
          <w:kern w:val="0"/>
          <w:sz w:val="36"/>
          <w:szCs w:val="36"/>
          <w:rtl/>
          <w:lang w:bidi="ar-EG"/>
          <w14:ligatures w14:val="none"/>
        </w:rPr>
        <w:t>2.4 نتائج تحليل الإحصاء الوصفي</w:t>
      </w:r>
      <w:bookmarkEnd w:id="115"/>
    </w:p>
    <w:p w14:paraId="1C6C32E5" w14:textId="1DF436BF" w:rsidR="00FD1886" w:rsidRPr="00FD1886" w:rsidRDefault="00FD1886" w:rsidP="00175EB0">
      <w:pPr>
        <w:spacing w:before="100" w:beforeAutospacing="1" w:after="100" w:afterAutospacing="1" w:line="360" w:lineRule="auto"/>
        <w:jc w:val="both"/>
        <w:rPr>
          <w:rFonts w:ascii="Sakkal Majalla" w:eastAsia="Calibri" w:hAnsi="Sakkal Majalla" w:cs="Sakkal Majalla"/>
          <w:kern w:val="0"/>
          <w:sz w:val="28"/>
          <w:szCs w:val="28"/>
          <w:rtl/>
          <w:lang w:bidi="ar-EG"/>
          <w14:ligatures w14:val="none"/>
        </w:rPr>
      </w:pPr>
      <w:r w:rsidRPr="00FD1886">
        <w:rPr>
          <w:rFonts w:ascii="Sakkal Majalla" w:eastAsia="Calibri" w:hAnsi="Sakkal Majalla" w:cs="Sakkal Majalla"/>
          <w:kern w:val="0"/>
          <w:sz w:val="28"/>
          <w:szCs w:val="28"/>
          <w:rtl/>
          <w:lang w:bidi="ar-EG"/>
          <w14:ligatures w14:val="none"/>
        </w:rPr>
        <w:tab/>
        <w:t>للتعرف على تقديرات أفراد عينة الدراسة حول فقرات الاستبانة تم احتساب المتوسطات الحسابية والانحرافات المعيارية، لتقديرات المبحوثين لمستوى ممارسات إدارة المخاطر وذلك على مستوى كل بُعد والبعد الكلي والجدول (</w:t>
      </w:r>
      <w:r w:rsidR="00175EB0">
        <w:rPr>
          <w:rFonts w:ascii="Sakkal Majalla" w:eastAsia="Calibri" w:hAnsi="Sakkal Majalla" w:cs="Sakkal Majalla" w:hint="cs"/>
          <w:kern w:val="0"/>
          <w:sz w:val="28"/>
          <w:szCs w:val="28"/>
          <w:rtl/>
          <w:lang w:bidi="ar-EG"/>
          <w14:ligatures w14:val="none"/>
        </w:rPr>
        <w:t>4</w:t>
      </w:r>
      <w:r w:rsidRPr="00FD1886">
        <w:rPr>
          <w:rFonts w:ascii="Sakkal Majalla" w:eastAsia="Calibri" w:hAnsi="Sakkal Majalla" w:cs="Sakkal Majalla"/>
          <w:kern w:val="0"/>
          <w:sz w:val="28"/>
          <w:szCs w:val="28"/>
          <w:rtl/>
          <w:lang w:bidi="ar-EG"/>
          <w14:ligatures w14:val="none"/>
        </w:rPr>
        <w:t>) يوضح نتائج ذلك.</w:t>
      </w:r>
    </w:p>
    <w:p w14:paraId="7DE92945" w14:textId="7093A49C" w:rsidR="00FD1886" w:rsidRPr="00175EB0" w:rsidRDefault="00FD1886" w:rsidP="00B32873">
      <w:pPr>
        <w:spacing w:before="100" w:beforeAutospacing="1" w:after="100" w:afterAutospacing="1" w:line="360" w:lineRule="auto"/>
        <w:jc w:val="center"/>
        <w:rPr>
          <w:rFonts w:ascii="Sakkal Majalla" w:eastAsia="Calibri" w:hAnsi="Sakkal Majalla" w:cs="Sakkal Majalla"/>
          <w:b/>
          <w:bCs/>
          <w:kern w:val="0"/>
          <w:sz w:val="28"/>
          <w:szCs w:val="28"/>
          <w:rtl/>
          <w:lang w:bidi="ar-EG"/>
          <w14:ligatures w14:val="none"/>
        </w:rPr>
      </w:pPr>
      <w:r w:rsidRPr="00175EB0">
        <w:rPr>
          <w:rFonts w:ascii="Sakkal Majalla" w:eastAsia="Calibri" w:hAnsi="Sakkal Majalla" w:cs="Sakkal Majalla"/>
          <w:b/>
          <w:bCs/>
          <w:kern w:val="0"/>
          <w:sz w:val="28"/>
          <w:szCs w:val="28"/>
          <w:rtl/>
          <w:lang w:bidi="ar-EG"/>
          <w14:ligatures w14:val="none"/>
        </w:rPr>
        <w:lastRenderedPageBreak/>
        <w:t>جدول رقم (</w:t>
      </w:r>
      <w:r w:rsidR="00B32873" w:rsidRPr="00175EB0">
        <w:rPr>
          <w:rFonts w:ascii="Sakkal Majalla" w:eastAsia="Calibri" w:hAnsi="Sakkal Majalla" w:cs="Sakkal Majalla" w:hint="cs"/>
          <w:b/>
          <w:bCs/>
          <w:kern w:val="0"/>
          <w:sz w:val="28"/>
          <w:szCs w:val="28"/>
          <w:rtl/>
          <w:lang w:bidi="ar-EG"/>
          <w14:ligatures w14:val="none"/>
        </w:rPr>
        <w:t>4</w:t>
      </w:r>
      <w:r w:rsidRPr="00175EB0">
        <w:rPr>
          <w:rFonts w:ascii="Sakkal Majalla" w:eastAsia="Calibri" w:hAnsi="Sakkal Majalla" w:cs="Sakkal Majalla"/>
          <w:b/>
          <w:bCs/>
          <w:kern w:val="0"/>
          <w:sz w:val="28"/>
          <w:szCs w:val="28"/>
          <w:rtl/>
          <w:lang w:bidi="ar-EG"/>
          <w14:ligatures w14:val="none"/>
        </w:rPr>
        <w:t>) المتوسطات الحسابية والانحرافات المعيارية لتقديرات المبحوثين لمستوى ممارسات إدارة المخاطر</w:t>
      </w:r>
    </w:p>
    <w:tbl>
      <w:tblPr>
        <w:tblStyle w:val="1-1"/>
        <w:bidiVisual/>
        <w:tblW w:w="0" w:type="auto"/>
        <w:jc w:val="center"/>
        <w:tblLook w:val="04A0" w:firstRow="1" w:lastRow="0" w:firstColumn="1" w:lastColumn="0" w:noHBand="0" w:noVBand="1"/>
      </w:tblPr>
      <w:tblGrid>
        <w:gridCol w:w="1162"/>
        <w:gridCol w:w="1996"/>
        <w:gridCol w:w="1438"/>
        <w:gridCol w:w="1428"/>
        <w:gridCol w:w="1902"/>
      </w:tblGrid>
      <w:tr w:rsidR="00FD1886" w:rsidRPr="00FD1886" w14:paraId="5158E4CE" w14:textId="77777777" w:rsidTr="00175EB0">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74E1311A" w14:textId="77777777" w:rsidR="00FD1886" w:rsidRPr="00FD1886" w:rsidRDefault="00FD1886" w:rsidP="00C203B1">
            <w:pPr>
              <w:spacing w:before="100" w:beforeAutospacing="1" w:after="100" w:afterAutospacing="1" w:line="360" w:lineRule="auto"/>
              <w:jc w:val="center"/>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الترتيب</w:t>
            </w:r>
          </w:p>
        </w:tc>
        <w:tc>
          <w:tcPr>
            <w:tcW w:w="0" w:type="auto"/>
          </w:tcPr>
          <w:p w14:paraId="7E25A827" w14:textId="77777777" w:rsidR="00FD1886" w:rsidRPr="00FD1886" w:rsidRDefault="00FD1886" w:rsidP="00C203B1">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p>
        </w:tc>
        <w:tc>
          <w:tcPr>
            <w:tcW w:w="0" w:type="auto"/>
          </w:tcPr>
          <w:p w14:paraId="05B0EE29" w14:textId="77777777" w:rsidR="00FD1886" w:rsidRPr="00FD1886" w:rsidRDefault="00FD1886" w:rsidP="00C203B1">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المتوسط الحسابي</w:t>
            </w:r>
          </w:p>
        </w:tc>
        <w:tc>
          <w:tcPr>
            <w:tcW w:w="0" w:type="auto"/>
          </w:tcPr>
          <w:p w14:paraId="6FAD5676" w14:textId="77777777" w:rsidR="00FD1886" w:rsidRPr="00FD1886" w:rsidRDefault="00FD1886" w:rsidP="00C203B1">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الانحراف المعياري</w:t>
            </w:r>
          </w:p>
        </w:tc>
        <w:tc>
          <w:tcPr>
            <w:tcW w:w="0" w:type="auto"/>
          </w:tcPr>
          <w:p w14:paraId="67DAD637" w14:textId="77777777" w:rsidR="00FD1886" w:rsidRPr="00FD1886" w:rsidRDefault="00FD1886" w:rsidP="00C203B1">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الدرجة بالنسبة للمتوسط</w:t>
            </w:r>
          </w:p>
        </w:tc>
      </w:tr>
      <w:tr w:rsidR="00FD1886" w:rsidRPr="00FD1886" w14:paraId="618D8884" w14:textId="77777777" w:rsidTr="00175EB0">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5A4E9118" w14:textId="77777777" w:rsidR="00FD1886" w:rsidRPr="00FD1886" w:rsidRDefault="00FD1886" w:rsidP="00C203B1">
            <w:pPr>
              <w:spacing w:before="100" w:beforeAutospacing="1" w:after="100" w:afterAutospacing="1" w:line="360" w:lineRule="auto"/>
              <w:jc w:val="center"/>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5</w:t>
            </w:r>
          </w:p>
        </w:tc>
        <w:tc>
          <w:tcPr>
            <w:tcW w:w="0" w:type="auto"/>
          </w:tcPr>
          <w:p w14:paraId="132132E4"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تحديد المخاطر</w:t>
            </w:r>
          </w:p>
        </w:tc>
        <w:tc>
          <w:tcPr>
            <w:tcW w:w="0" w:type="auto"/>
          </w:tcPr>
          <w:p w14:paraId="7BAA2140"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3.3481</w:t>
            </w:r>
          </w:p>
        </w:tc>
        <w:tc>
          <w:tcPr>
            <w:tcW w:w="0" w:type="auto"/>
          </w:tcPr>
          <w:p w14:paraId="48CA9EF1"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70649.</w:t>
            </w:r>
          </w:p>
        </w:tc>
        <w:tc>
          <w:tcPr>
            <w:tcW w:w="0" w:type="auto"/>
          </w:tcPr>
          <w:p w14:paraId="204065C9"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متوسطة</w:t>
            </w:r>
          </w:p>
        </w:tc>
      </w:tr>
      <w:tr w:rsidR="00FD1886" w:rsidRPr="00FD1886" w14:paraId="68EB19BC" w14:textId="77777777" w:rsidTr="00175EB0">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0DBB0826" w14:textId="77777777" w:rsidR="00FD1886" w:rsidRPr="00FD1886" w:rsidRDefault="00FD1886" w:rsidP="00C203B1">
            <w:pPr>
              <w:spacing w:before="100" w:beforeAutospacing="1" w:after="100" w:afterAutospacing="1" w:line="360" w:lineRule="auto"/>
              <w:jc w:val="center"/>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2</w:t>
            </w:r>
          </w:p>
        </w:tc>
        <w:tc>
          <w:tcPr>
            <w:tcW w:w="0" w:type="auto"/>
          </w:tcPr>
          <w:p w14:paraId="5B344543"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تحليل المخاطر</w:t>
            </w:r>
          </w:p>
        </w:tc>
        <w:tc>
          <w:tcPr>
            <w:tcW w:w="0" w:type="auto"/>
          </w:tcPr>
          <w:p w14:paraId="7F5202AA"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3.4819</w:t>
            </w:r>
          </w:p>
        </w:tc>
        <w:tc>
          <w:tcPr>
            <w:tcW w:w="0" w:type="auto"/>
          </w:tcPr>
          <w:p w14:paraId="083D201C"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59216.</w:t>
            </w:r>
          </w:p>
        </w:tc>
        <w:tc>
          <w:tcPr>
            <w:tcW w:w="0" w:type="auto"/>
          </w:tcPr>
          <w:p w14:paraId="2C057876"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متوسطة</w:t>
            </w:r>
          </w:p>
        </w:tc>
      </w:tr>
      <w:tr w:rsidR="00FD1886" w:rsidRPr="00FD1886" w14:paraId="78DB7B8E" w14:textId="77777777" w:rsidTr="00175EB0">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1E473D75" w14:textId="77777777" w:rsidR="00FD1886" w:rsidRPr="00FD1886" w:rsidRDefault="00FD1886" w:rsidP="00C203B1">
            <w:pPr>
              <w:spacing w:before="100" w:beforeAutospacing="1" w:after="100" w:afterAutospacing="1" w:line="360" w:lineRule="auto"/>
              <w:jc w:val="center"/>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1</w:t>
            </w:r>
          </w:p>
        </w:tc>
        <w:tc>
          <w:tcPr>
            <w:tcW w:w="0" w:type="auto"/>
          </w:tcPr>
          <w:p w14:paraId="2E0D6428"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تقييم المخاطر</w:t>
            </w:r>
          </w:p>
        </w:tc>
        <w:tc>
          <w:tcPr>
            <w:tcW w:w="0" w:type="auto"/>
          </w:tcPr>
          <w:p w14:paraId="52C82447"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3.4921</w:t>
            </w:r>
          </w:p>
        </w:tc>
        <w:tc>
          <w:tcPr>
            <w:tcW w:w="0" w:type="auto"/>
          </w:tcPr>
          <w:p w14:paraId="63249826"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59427.</w:t>
            </w:r>
          </w:p>
        </w:tc>
        <w:tc>
          <w:tcPr>
            <w:tcW w:w="0" w:type="auto"/>
          </w:tcPr>
          <w:p w14:paraId="0DEDDA47"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متوسطة</w:t>
            </w:r>
          </w:p>
        </w:tc>
      </w:tr>
      <w:tr w:rsidR="00FD1886" w:rsidRPr="00FD1886" w14:paraId="306FFB17" w14:textId="77777777" w:rsidTr="00175EB0">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171FE568" w14:textId="77777777" w:rsidR="00FD1886" w:rsidRPr="00FD1886" w:rsidRDefault="00FD1886" w:rsidP="00C203B1">
            <w:pPr>
              <w:spacing w:before="100" w:beforeAutospacing="1" w:after="100" w:afterAutospacing="1" w:line="360" w:lineRule="auto"/>
              <w:jc w:val="center"/>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4</w:t>
            </w:r>
          </w:p>
        </w:tc>
        <w:tc>
          <w:tcPr>
            <w:tcW w:w="0" w:type="auto"/>
          </w:tcPr>
          <w:p w14:paraId="3DB09322"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التحكم بالمخاطر</w:t>
            </w:r>
          </w:p>
        </w:tc>
        <w:tc>
          <w:tcPr>
            <w:tcW w:w="0" w:type="auto"/>
          </w:tcPr>
          <w:p w14:paraId="3A095CB7"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3.3690</w:t>
            </w:r>
          </w:p>
        </w:tc>
        <w:tc>
          <w:tcPr>
            <w:tcW w:w="0" w:type="auto"/>
          </w:tcPr>
          <w:p w14:paraId="14369866"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53343.</w:t>
            </w:r>
          </w:p>
        </w:tc>
        <w:tc>
          <w:tcPr>
            <w:tcW w:w="0" w:type="auto"/>
          </w:tcPr>
          <w:p w14:paraId="0D813236"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متوسطة</w:t>
            </w:r>
          </w:p>
        </w:tc>
      </w:tr>
      <w:tr w:rsidR="00FD1886" w:rsidRPr="00FD1886" w14:paraId="49D983F2" w14:textId="77777777" w:rsidTr="00175EB0">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5300610B" w14:textId="77777777" w:rsidR="00FD1886" w:rsidRPr="00FD1886" w:rsidRDefault="00FD1886" w:rsidP="00C203B1">
            <w:pPr>
              <w:spacing w:before="100" w:beforeAutospacing="1" w:after="100" w:afterAutospacing="1" w:line="360" w:lineRule="auto"/>
              <w:jc w:val="center"/>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3</w:t>
            </w:r>
          </w:p>
        </w:tc>
        <w:tc>
          <w:tcPr>
            <w:tcW w:w="0" w:type="auto"/>
          </w:tcPr>
          <w:p w14:paraId="5097CBF8"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مراقبة المخاطر</w:t>
            </w:r>
          </w:p>
        </w:tc>
        <w:tc>
          <w:tcPr>
            <w:tcW w:w="0" w:type="auto"/>
          </w:tcPr>
          <w:p w14:paraId="6A78D54A"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3.3935</w:t>
            </w:r>
          </w:p>
        </w:tc>
        <w:tc>
          <w:tcPr>
            <w:tcW w:w="0" w:type="auto"/>
          </w:tcPr>
          <w:p w14:paraId="389B5CD0"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64573.</w:t>
            </w:r>
          </w:p>
        </w:tc>
        <w:tc>
          <w:tcPr>
            <w:tcW w:w="0" w:type="auto"/>
          </w:tcPr>
          <w:p w14:paraId="3B4464BD"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متوسطة</w:t>
            </w:r>
          </w:p>
        </w:tc>
      </w:tr>
      <w:tr w:rsidR="00FD1886" w:rsidRPr="00FD1886" w14:paraId="4F75F133" w14:textId="77777777" w:rsidTr="00175EB0">
        <w:trPr>
          <w:jc w:val="center"/>
        </w:trPr>
        <w:tc>
          <w:tcPr>
            <w:cnfStyle w:val="001000000000" w:firstRow="0" w:lastRow="0" w:firstColumn="1" w:lastColumn="0" w:oddVBand="0" w:evenVBand="0" w:oddHBand="0" w:evenHBand="0" w:firstRowFirstColumn="0" w:firstRowLastColumn="0" w:lastRowFirstColumn="0" w:lastRowLastColumn="0"/>
            <w:tcW w:w="0" w:type="auto"/>
            <w:gridSpan w:val="2"/>
          </w:tcPr>
          <w:p w14:paraId="38A7BA39" w14:textId="77777777" w:rsidR="00FD1886" w:rsidRPr="00FD1886" w:rsidRDefault="00FD1886" w:rsidP="00C203B1">
            <w:pPr>
              <w:spacing w:before="100" w:beforeAutospacing="1" w:after="100" w:afterAutospacing="1" w:line="360" w:lineRule="auto"/>
              <w:jc w:val="center"/>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المتوسطات الحسابية لممارسات إدارة المخاطر</w:t>
            </w:r>
          </w:p>
        </w:tc>
        <w:tc>
          <w:tcPr>
            <w:tcW w:w="0" w:type="auto"/>
          </w:tcPr>
          <w:p w14:paraId="159FF859"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3.4169</w:t>
            </w:r>
          </w:p>
        </w:tc>
        <w:tc>
          <w:tcPr>
            <w:tcW w:w="0" w:type="auto"/>
          </w:tcPr>
          <w:p w14:paraId="3507276E"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p>
        </w:tc>
        <w:tc>
          <w:tcPr>
            <w:tcW w:w="0" w:type="auto"/>
          </w:tcPr>
          <w:p w14:paraId="6E806A2B"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متوسطة</w:t>
            </w:r>
          </w:p>
        </w:tc>
      </w:tr>
    </w:tbl>
    <w:p w14:paraId="7AB31BD9" w14:textId="1B748045" w:rsidR="00FD1886" w:rsidRPr="00FD1886" w:rsidRDefault="00FD1886" w:rsidP="00B32873">
      <w:pPr>
        <w:spacing w:before="100" w:beforeAutospacing="1" w:after="100" w:afterAutospacing="1" w:line="360" w:lineRule="auto"/>
        <w:jc w:val="both"/>
        <w:rPr>
          <w:rFonts w:ascii="Sakkal Majalla" w:eastAsia="Calibri" w:hAnsi="Sakkal Majalla" w:cs="Sakkal Majalla"/>
          <w:kern w:val="0"/>
          <w:sz w:val="28"/>
          <w:szCs w:val="28"/>
          <w:rtl/>
          <w:lang w:bidi="ar-EG"/>
          <w14:ligatures w14:val="none"/>
        </w:rPr>
      </w:pPr>
      <w:r w:rsidRPr="00FD1886">
        <w:rPr>
          <w:rFonts w:ascii="Sakkal Majalla" w:eastAsia="Calibri" w:hAnsi="Sakkal Majalla" w:cs="Sakkal Majalla"/>
          <w:kern w:val="0"/>
          <w:sz w:val="28"/>
          <w:szCs w:val="28"/>
          <w:rtl/>
          <w:lang w:bidi="ar-EG"/>
          <w14:ligatures w14:val="none"/>
        </w:rPr>
        <w:tab/>
        <w:t>يبين الجدول رقم (</w:t>
      </w:r>
      <w:r w:rsidR="00B32873">
        <w:rPr>
          <w:rFonts w:ascii="Sakkal Majalla" w:eastAsia="Calibri" w:hAnsi="Sakkal Majalla" w:cs="Sakkal Majalla" w:hint="cs"/>
          <w:kern w:val="0"/>
          <w:sz w:val="28"/>
          <w:szCs w:val="28"/>
          <w:rtl/>
          <w:lang w:bidi="ar-EG"/>
          <w14:ligatures w14:val="none"/>
        </w:rPr>
        <w:t>4</w:t>
      </w:r>
      <w:r w:rsidRPr="00FD1886">
        <w:rPr>
          <w:rFonts w:ascii="Sakkal Majalla" w:eastAsia="Calibri" w:hAnsi="Sakkal Majalla" w:cs="Sakkal Majalla"/>
          <w:kern w:val="0"/>
          <w:sz w:val="28"/>
          <w:szCs w:val="28"/>
          <w:rtl/>
          <w:lang w:bidi="ar-EG"/>
          <w14:ligatures w14:val="none"/>
        </w:rPr>
        <w:t>) أن المتوسطات الحسابية لتقديرات المبحوثين لمستوى ممارسات إدارة المخاطر على المستشفيات العامة والخاصة في المملكة العربية السعودية، جاءت على المستوى الكلي بدرجة متوسطة، بمتوسط حسابي (3.41) وانحراف معياري (0.533)، وعلى مستوى الأبعاد فقد احتل بُعد "تقييم المخاطر" المرتبة الأولى، بمتوسط حسابي بلغ (3.49) وبدرجة موافقة متوسطة، وجاء في المرتبة الثانية بُعد "تحليل بالمخاطر"، بمتوسط حسابي بلغ (3.48) وبدرجة موافقة متوسطة، يلي ذلك بُعد "مراقبة المخاطر"، بمتوسط حسابي بلغ (3.39) وبدرجة موافقة متوسطة، وجاء في المرتبة الرابعة بُعد "التحكم بالمخاطر"، بمتوسط حسابي بلغ (3.36) وبدرجة موافقة متوسطة، وجاء في المرتبة الخامسة والأخيرة بعد "تحديد المخاطر"، بمتوسط حسابي بلغ (3.34) وبدرجة موافقة متوسطة أيضًا.</w:t>
      </w:r>
    </w:p>
    <w:p w14:paraId="44404A5E" w14:textId="77777777" w:rsidR="00FD1886" w:rsidRDefault="00FD1886" w:rsidP="00C203B1">
      <w:pPr>
        <w:spacing w:before="100" w:beforeAutospacing="1" w:after="100" w:afterAutospacing="1" w:line="360" w:lineRule="auto"/>
        <w:jc w:val="both"/>
        <w:rPr>
          <w:rFonts w:ascii="Sakkal Majalla" w:eastAsia="Calibri" w:hAnsi="Sakkal Majalla" w:cs="Sakkal Majalla"/>
          <w:kern w:val="0"/>
          <w:sz w:val="28"/>
          <w:szCs w:val="28"/>
          <w:rtl/>
          <w:lang w:bidi="ar-EG"/>
          <w14:ligatures w14:val="none"/>
        </w:rPr>
      </w:pPr>
      <w:r w:rsidRPr="00FD1886">
        <w:rPr>
          <w:rFonts w:ascii="Sakkal Majalla" w:eastAsia="Calibri" w:hAnsi="Sakkal Majalla" w:cs="Sakkal Majalla"/>
          <w:kern w:val="0"/>
          <w:sz w:val="28"/>
          <w:szCs w:val="28"/>
          <w:rtl/>
          <w:lang w:bidi="ar-EG"/>
          <w14:ligatures w14:val="none"/>
        </w:rPr>
        <w:tab/>
        <w:t>وفيما يلي عرض تفصيلي لتقديرات المبحوثين لمستوى ممارسات إدارة المخاطر على مستوى كل بعد من أبعاد الدراسة كما يلي:</w:t>
      </w:r>
    </w:p>
    <w:p w14:paraId="17C68059" w14:textId="77777777" w:rsidR="00175EB0" w:rsidRPr="00FD1886" w:rsidRDefault="00175EB0" w:rsidP="00C203B1">
      <w:pPr>
        <w:spacing w:before="100" w:beforeAutospacing="1" w:after="100" w:afterAutospacing="1" w:line="360" w:lineRule="auto"/>
        <w:jc w:val="both"/>
        <w:rPr>
          <w:rFonts w:ascii="Sakkal Majalla" w:eastAsia="Calibri" w:hAnsi="Sakkal Majalla" w:cs="Sakkal Majalla"/>
          <w:kern w:val="0"/>
          <w:sz w:val="28"/>
          <w:szCs w:val="28"/>
          <w:rtl/>
          <w:lang w:bidi="ar-EG"/>
          <w14:ligatures w14:val="none"/>
        </w:rPr>
      </w:pPr>
    </w:p>
    <w:p w14:paraId="7171DFC6" w14:textId="3CC1CF9E" w:rsidR="00FD1886" w:rsidRPr="00175EB0" w:rsidRDefault="00175EB0" w:rsidP="00175EB0">
      <w:pPr>
        <w:spacing w:before="100" w:beforeAutospacing="1" w:after="100" w:afterAutospacing="1" w:line="360" w:lineRule="auto"/>
        <w:jc w:val="both"/>
        <w:outlineLvl w:val="2"/>
        <w:rPr>
          <w:rFonts w:ascii="Sakkal Majalla" w:eastAsia="Calibri" w:hAnsi="Sakkal Majalla" w:cs="Sakkal Majalla"/>
          <w:b/>
          <w:bCs/>
          <w:kern w:val="0"/>
          <w:sz w:val="32"/>
          <w:szCs w:val="32"/>
          <w:rtl/>
          <w:lang w:bidi="ar-EG"/>
          <w14:ligatures w14:val="none"/>
        </w:rPr>
      </w:pPr>
      <w:bookmarkStart w:id="116" w:name="_Toc173107150"/>
      <w:r w:rsidRPr="00175EB0">
        <w:rPr>
          <w:rFonts w:ascii="Sakkal Majalla" w:eastAsia="Calibri" w:hAnsi="Sakkal Majalla" w:cs="Sakkal Majalla" w:hint="cs"/>
          <w:b/>
          <w:bCs/>
          <w:kern w:val="0"/>
          <w:sz w:val="32"/>
          <w:szCs w:val="32"/>
          <w:rtl/>
          <w:lang w:bidi="ar-EG"/>
          <w14:ligatures w14:val="none"/>
        </w:rPr>
        <w:lastRenderedPageBreak/>
        <w:t xml:space="preserve">1.2.4 </w:t>
      </w:r>
      <w:r w:rsidR="00FD1886" w:rsidRPr="00175EB0">
        <w:rPr>
          <w:rFonts w:ascii="Sakkal Majalla" w:eastAsia="Calibri" w:hAnsi="Sakkal Majalla" w:cs="Sakkal Majalla"/>
          <w:b/>
          <w:bCs/>
          <w:kern w:val="0"/>
          <w:sz w:val="32"/>
          <w:szCs w:val="32"/>
          <w:rtl/>
          <w:lang w:bidi="ar-EG"/>
          <w14:ligatures w14:val="none"/>
        </w:rPr>
        <w:t>بُعد تحديد المخاطر</w:t>
      </w:r>
      <w:bookmarkEnd w:id="116"/>
    </w:p>
    <w:p w14:paraId="38A290C9" w14:textId="6E98CC4E" w:rsidR="00FD1886" w:rsidRPr="00175EB0" w:rsidRDefault="00FD1886" w:rsidP="00175EB0">
      <w:pPr>
        <w:spacing w:before="100" w:beforeAutospacing="1" w:after="100" w:afterAutospacing="1" w:line="360" w:lineRule="auto"/>
        <w:jc w:val="center"/>
        <w:rPr>
          <w:rFonts w:ascii="Sakkal Majalla" w:eastAsia="Calibri" w:hAnsi="Sakkal Majalla" w:cs="Sakkal Majalla"/>
          <w:b/>
          <w:bCs/>
          <w:kern w:val="0"/>
          <w:sz w:val="28"/>
          <w:szCs w:val="28"/>
          <w:rtl/>
          <w:lang w:bidi="ar-EG"/>
          <w14:ligatures w14:val="none"/>
        </w:rPr>
      </w:pPr>
      <w:r w:rsidRPr="00175EB0">
        <w:rPr>
          <w:rFonts w:ascii="Sakkal Majalla" w:eastAsia="Calibri" w:hAnsi="Sakkal Majalla" w:cs="Sakkal Majalla"/>
          <w:b/>
          <w:bCs/>
          <w:kern w:val="0"/>
          <w:sz w:val="28"/>
          <w:szCs w:val="28"/>
          <w:rtl/>
          <w:lang w:bidi="ar-EG"/>
          <w14:ligatures w14:val="none"/>
        </w:rPr>
        <w:t>جدول (</w:t>
      </w:r>
      <w:r w:rsidR="00B32873" w:rsidRPr="00175EB0">
        <w:rPr>
          <w:rFonts w:ascii="Sakkal Majalla" w:eastAsia="Calibri" w:hAnsi="Sakkal Majalla" w:cs="Sakkal Majalla" w:hint="cs"/>
          <w:b/>
          <w:bCs/>
          <w:kern w:val="0"/>
          <w:sz w:val="28"/>
          <w:szCs w:val="28"/>
          <w:rtl/>
          <w:lang w:bidi="ar-EG"/>
          <w14:ligatures w14:val="none"/>
        </w:rPr>
        <w:t>5</w:t>
      </w:r>
      <w:r w:rsidRPr="00175EB0">
        <w:rPr>
          <w:rFonts w:ascii="Sakkal Majalla" w:eastAsia="Calibri" w:hAnsi="Sakkal Majalla" w:cs="Sakkal Majalla"/>
          <w:b/>
          <w:bCs/>
          <w:kern w:val="0"/>
          <w:sz w:val="28"/>
          <w:szCs w:val="28"/>
          <w:rtl/>
          <w:lang w:bidi="ar-EG"/>
          <w14:ligatures w14:val="none"/>
        </w:rPr>
        <w:t>) المتوسطات الحسابية والانحرافات المعيارية لتقديرات المبحوثين لبعد تحديد المخاطر</w:t>
      </w:r>
    </w:p>
    <w:tbl>
      <w:tblPr>
        <w:tblStyle w:val="1-1"/>
        <w:bidiVisual/>
        <w:tblW w:w="0" w:type="auto"/>
        <w:jc w:val="center"/>
        <w:tblLook w:val="04A0" w:firstRow="1" w:lastRow="0" w:firstColumn="1" w:lastColumn="0" w:noHBand="0" w:noVBand="1"/>
      </w:tblPr>
      <w:tblGrid>
        <w:gridCol w:w="800"/>
        <w:gridCol w:w="819"/>
        <w:gridCol w:w="2788"/>
        <w:gridCol w:w="1097"/>
        <w:gridCol w:w="1115"/>
        <w:gridCol w:w="1307"/>
      </w:tblGrid>
      <w:tr w:rsidR="00FD1886" w:rsidRPr="00FD1886" w14:paraId="6CB1032F" w14:textId="77777777" w:rsidTr="00175EB0">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4F99518D" w14:textId="77777777" w:rsidR="00FD1886" w:rsidRPr="00FD1886" w:rsidRDefault="00FD1886" w:rsidP="00C203B1">
            <w:pPr>
              <w:spacing w:before="100" w:beforeAutospacing="1" w:after="100" w:afterAutospacing="1" w:line="360" w:lineRule="auto"/>
              <w:jc w:val="center"/>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الترتيب</w:t>
            </w:r>
          </w:p>
        </w:tc>
        <w:tc>
          <w:tcPr>
            <w:tcW w:w="0" w:type="auto"/>
          </w:tcPr>
          <w:p w14:paraId="47DA6297" w14:textId="77777777" w:rsidR="00FD1886" w:rsidRPr="00FD1886" w:rsidRDefault="00FD1886" w:rsidP="00C203B1">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رقم الفقرة</w:t>
            </w:r>
          </w:p>
        </w:tc>
        <w:tc>
          <w:tcPr>
            <w:tcW w:w="0" w:type="auto"/>
          </w:tcPr>
          <w:p w14:paraId="200528ED" w14:textId="77777777" w:rsidR="00FD1886" w:rsidRPr="00FD1886" w:rsidRDefault="00FD1886" w:rsidP="00C203B1">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الفقرة</w:t>
            </w:r>
          </w:p>
        </w:tc>
        <w:tc>
          <w:tcPr>
            <w:tcW w:w="0" w:type="auto"/>
          </w:tcPr>
          <w:p w14:paraId="00FFDF6C" w14:textId="77777777" w:rsidR="00FD1886" w:rsidRPr="00FD1886" w:rsidRDefault="00FD1886" w:rsidP="00C203B1">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المتوسط الحسابي</w:t>
            </w:r>
          </w:p>
        </w:tc>
        <w:tc>
          <w:tcPr>
            <w:tcW w:w="0" w:type="auto"/>
          </w:tcPr>
          <w:p w14:paraId="732AE51C" w14:textId="77777777" w:rsidR="00FD1886" w:rsidRPr="00FD1886" w:rsidRDefault="00FD1886" w:rsidP="00C203B1">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الانحراف المعياري</w:t>
            </w:r>
          </w:p>
        </w:tc>
        <w:tc>
          <w:tcPr>
            <w:tcW w:w="0" w:type="auto"/>
          </w:tcPr>
          <w:p w14:paraId="4FA449D3" w14:textId="77777777" w:rsidR="00FD1886" w:rsidRPr="00FD1886" w:rsidRDefault="00FD1886" w:rsidP="00C203B1">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الدرجة بالنسبة للمتوسط</w:t>
            </w:r>
          </w:p>
        </w:tc>
      </w:tr>
      <w:tr w:rsidR="00FD1886" w:rsidRPr="00FD1886" w14:paraId="2922B6B6" w14:textId="77777777" w:rsidTr="00175EB0">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5DD4129D" w14:textId="77777777" w:rsidR="00FD1886" w:rsidRPr="00FD1886" w:rsidRDefault="00FD1886" w:rsidP="00C203B1">
            <w:pPr>
              <w:spacing w:before="100" w:beforeAutospacing="1" w:after="100" w:afterAutospacing="1" w:line="360" w:lineRule="auto"/>
              <w:jc w:val="center"/>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4</w:t>
            </w:r>
          </w:p>
        </w:tc>
        <w:tc>
          <w:tcPr>
            <w:tcW w:w="0" w:type="auto"/>
          </w:tcPr>
          <w:p w14:paraId="2BDB0AA5"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1</w:t>
            </w:r>
          </w:p>
        </w:tc>
        <w:tc>
          <w:tcPr>
            <w:tcW w:w="0" w:type="auto"/>
          </w:tcPr>
          <w:p w14:paraId="0D342E37" w14:textId="77777777" w:rsidR="00FD1886" w:rsidRPr="00FD1886" w:rsidRDefault="00FD1886" w:rsidP="00C203B1">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 xml:space="preserve">يوجد منهجية للتنبؤ بالمخاطر المحتملة على المستشفيات العامة والخاصة </w:t>
            </w:r>
          </w:p>
        </w:tc>
        <w:tc>
          <w:tcPr>
            <w:tcW w:w="0" w:type="auto"/>
          </w:tcPr>
          <w:p w14:paraId="25DDB864"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3.3442</w:t>
            </w:r>
          </w:p>
        </w:tc>
        <w:tc>
          <w:tcPr>
            <w:tcW w:w="0" w:type="auto"/>
          </w:tcPr>
          <w:p w14:paraId="45F7A7F3"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73793.</w:t>
            </w:r>
          </w:p>
        </w:tc>
        <w:tc>
          <w:tcPr>
            <w:tcW w:w="0" w:type="auto"/>
          </w:tcPr>
          <w:p w14:paraId="48F2E407"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متوسطة</w:t>
            </w:r>
          </w:p>
        </w:tc>
      </w:tr>
      <w:tr w:rsidR="00FD1886" w:rsidRPr="00FD1886" w14:paraId="764D9C36" w14:textId="77777777" w:rsidTr="00175EB0">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33C8399D" w14:textId="77777777" w:rsidR="00FD1886" w:rsidRPr="00FD1886" w:rsidRDefault="00FD1886" w:rsidP="00C203B1">
            <w:pPr>
              <w:spacing w:before="100" w:beforeAutospacing="1" w:after="100" w:afterAutospacing="1" w:line="360" w:lineRule="auto"/>
              <w:jc w:val="center"/>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2</w:t>
            </w:r>
          </w:p>
        </w:tc>
        <w:tc>
          <w:tcPr>
            <w:tcW w:w="0" w:type="auto"/>
          </w:tcPr>
          <w:p w14:paraId="2356F92E"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2</w:t>
            </w:r>
          </w:p>
        </w:tc>
        <w:tc>
          <w:tcPr>
            <w:tcW w:w="0" w:type="auto"/>
          </w:tcPr>
          <w:p w14:paraId="5AA21594" w14:textId="77777777" w:rsidR="00FD1886" w:rsidRPr="00FD1886" w:rsidRDefault="00FD1886" w:rsidP="00C203B1">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تحرص المستشفى   على إجراء تحليل رباعي لبيئتي العمل الداخلية والخارجية لاستكشاف المخاطر المحتملة.</w:t>
            </w:r>
          </w:p>
        </w:tc>
        <w:tc>
          <w:tcPr>
            <w:tcW w:w="0" w:type="auto"/>
          </w:tcPr>
          <w:p w14:paraId="1722ADA1"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3.3581</w:t>
            </w:r>
          </w:p>
        </w:tc>
        <w:tc>
          <w:tcPr>
            <w:tcW w:w="0" w:type="auto"/>
          </w:tcPr>
          <w:p w14:paraId="286BAB51"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76557.</w:t>
            </w:r>
          </w:p>
        </w:tc>
        <w:tc>
          <w:tcPr>
            <w:tcW w:w="0" w:type="auto"/>
          </w:tcPr>
          <w:p w14:paraId="4598143F"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متوسطة</w:t>
            </w:r>
          </w:p>
        </w:tc>
      </w:tr>
      <w:tr w:rsidR="00FD1886" w:rsidRPr="00FD1886" w14:paraId="7C2A64A2" w14:textId="77777777" w:rsidTr="00175EB0">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1A6EAFF7" w14:textId="77777777" w:rsidR="00FD1886" w:rsidRPr="00FD1886" w:rsidRDefault="00FD1886" w:rsidP="00C203B1">
            <w:pPr>
              <w:spacing w:before="100" w:beforeAutospacing="1" w:after="100" w:afterAutospacing="1" w:line="360" w:lineRule="auto"/>
              <w:jc w:val="center"/>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6</w:t>
            </w:r>
          </w:p>
        </w:tc>
        <w:tc>
          <w:tcPr>
            <w:tcW w:w="0" w:type="auto"/>
          </w:tcPr>
          <w:p w14:paraId="23616362"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3</w:t>
            </w:r>
          </w:p>
        </w:tc>
        <w:tc>
          <w:tcPr>
            <w:tcW w:w="0" w:type="auto"/>
          </w:tcPr>
          <w:p w14:paraId="6A2E7978" w14:textId="77777777" w:rsidR="00FD1886" w:rsidRPr="00FD1886" w:rsidRDefault="00FD1886" w:rsidP="00C203B1">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تقوم المستشفى   بتحديد نسبة احتمال حدوث المخاطر وبدرجة خطورتها بدقة.</w:t>
            </w:r>
          </w:p>
        </w:tc>
        <w:tc>
          <w:tcPr>
            <w:tcW w:w="0" w:type="auto"/>
          </w:tcPr>
          <w:p w14:paraId="13F6ECC1"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3.2698</w:t>
            </w:r>
          </w:p>
        </w:tc>
        <w:tc>
          <w:tcPr>
            <w:tcW w:w="0" w:type="auto"/>
          </w:tcPr>
          <w:p w14:paraId="02E55AC5"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85477.</w:t>
            </w:r>
          </w:p>
        </w:tc>
        <w:tc>
          <w:tcPr>
            <w:tcW w:w="0" w:type="auto"/>
          </w:tcPr>
          <w:p w14:paraId="33D7E2F3"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متوسطة</w:t>
            </w:r>
          </w:p>
        </w:tc>
      </w:tr>
      <w:tr w:rsidR="00FD1886" w:rsidRPr="00FD1886" w14:paraId="0E474A9F" w14:textId="77777777" w:rsidTr="00175EB0">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0163A253" w14:textId="77777777" w:rsidR="00FD1886" w:rsidRPr="00FD1886" w:rsidRDefault="00FD1886" w:rsidP="00C203B1">
            <w:pPr>
              <w:spacing w:before="100" w:beforeAutospacing="1" w:after="100" w:afterAutospacing="1" w:line="360" w:lineRule="auto"/>
              <w:jc w:val="center"/>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5</w:t>
            </w:r>
          </w:p>
        </w:tc>
        <w:tc>
          <w:tcPr>
            <w:tcW w:w="0" w:type="auto"/>
          </w:tcPr>
          <w:p w14:paraId="66570D36"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4</w:t>
            </w:r>
          </w:p>
        </w:tc>
        <w:tc>
          <w:tcPr>
            <w:tcW w:w="0" w:type="auto"/>
          </w:tcPr>
          <w:p w14:paraId="34A2C043" w14:textId="77777777" w:rsidR="00FD1886" w:rsidRPr="00FD1886" w:rsidRDefault="00FD1886" w:rsidP="00C203B1">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تقوم المستشفى   بإجراء دراسات استباقية بهدف تحديد المخاطر المحتملة.</w:t>
            </w:r>
          </w:p>
        </w:tc>
        <w:tc>
          <w:tcPr>
            <w:tcW w:w="0" w:type="auto"/>
          </w:tcPr>
          <w:p w14:paraId="62B6A201"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3.3116</w:t>
            </w:r>
          </w:p>
        </w:tc>
        <w:tc>
          <w:tcPr>
            <w:tcW w:w="0" w:type="auto"/>
          </w:tcPr>
          <w:p w14:paraId="1371EE23"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82065.</w:t>
            </w:r>
          </w:p>
        </w:tc>
        <w:tc>
          <w:tcPr>
            <w:tcW w:w="0" w:type="auto"/>
          </w:tcPr>
          <w:p w14:paraId="14C96C2A"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متوسطة</w:t>
            </w:r>
          </w:p>
        </w:tc>
      </w:tr>
      <w:tr w:rsidR="00FD1886" w:rsidRPr="00FD1886" w14:paraId="23E33687" w14:textId="77777777" w:rsidTr="00175EB0">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6006748D" w14:textId="77777777" w:rsidR="00FD1886" w:rsidRPr="00FD1886" w:rsidRDefault="00FD1886" w:rsidP="00C203B1">
            <w:pPr>
              <w:spacing w:before="100" w:beforeAutospacing="1" w:after="100" w:afterAutospacing="1" w:line="360" w:lineRule="auto"/>
              <w:jc w:val="center"/>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3</w:t>
            </w:r>
          </w:p>
        </w:tc>
        <w:tc>
          <w:tcPr>
            <w:tcW w:w="0" w:type="auto"/>
          </w:tcPr>
          <w:p w14:paraId="72B2274D"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5</w:t>
            </w:r>
          </w:p>
        </w:tc>
        <w:tc>
          <w:tcPr>
            <w:tcW w:w="0" w:type="auto"/>
          </w:tcPr>
          <w:p w14:paraId="379AAC42" w14:textId="77777777" w:rsidR="00FD1886" w:rsidRPr="00FD1886" w:rsidRDefault="00FD1886" w:rsidP="00C203B1">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يتم تحديد نواتج المخاطر وحجم الخسارة المحتملة في المستشفى   ان حدثت.</w:t>
            </w:r>
          </w:p>
        </w:tc>
        <w:tc>
          <w:tcPr>
            <w:tcW w:w="0" w:type="auto"/>
          </w:tcPr>
          <w:p w14:paraId="43CF4069"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3.3488</w:t>
            </w:r>
          </w:p>
        </w:tc>
        <w:tc>
          <w:tcPr>
            <w:tcW w:w="0" w:type="auto"/>
          </w:tcPr>
          <w:p w14:paraId="00E6CD39"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81124.</w:t>
            </w:r>
          </w:p>
        </w:tc>
        <w:tc>
          <w:tcPr>
            <w:tcW w:w="0" w:type="auto"/>
          </w:tcPr>
          <w:p w14:paraId="315BA55A"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متوسطة</w:t>
            </w:r>
          </w:p>
        </w:tc>
      </w:tr>
      <w:tr w:rsidR="00FD1886" w:rsidRPr="00FD1886" w14:paraId="5EE2C933" w14:textId="77777777" w:rsidTr="00175EB0">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5EAFAD4C" w14:textId="77777777" w:rsidR="00FD1886" w:rsidRPr="00FD1886" w:rsidRDefault="00FD1886" w:rsidP="00C203B1">
            <w:pPr>
              <w:spacing w:before="100" w:beforeAutospacing="1" w:after="100" w:afterAutospacing="1" w:line="360" w:lineRule="auto"/>
              <w:jc w:val="center"/>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lastRenderedPageBreak/>
              <w:t>1</w:t>
            </w:r>
          </w:p>
        </w:tc>
        <w:tc>
          <w:tcPr>
            <w:tcW w:w="0" w:type="auto"/>
          </w:tcPr>
          <w:p w14:paraId="14983369"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6</w:t>
            </w:r>
          </w:p>
        </w:tc>
        <w:tc>
          <w:tcPr>
            <w:tcW w:w="0" w:type="auto"/>
          </w:tcPr>
          <w:p w14:paraId="2DF9096E" w14:textId="77777777" w:rsidR="00FD1886" w:rsidRPr="00FD1886" w:rsidRDefault="00FD1886" w:rsidP="00C203B1">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يتم إعداد تقارير عن المخاطر المحتملة وتقديمها للجهات المعنية في المستشفى  .</w:t>
            </w:r>
          </w:p>
        </w:tc>
        <w:tc>
          <w:tcPr>
            <w:tcW w:w="0" w:type="auto"/>
          </w:tcPr>
          <w:p w14:paraId="45EB82F9"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3.4558</w:t>
            </w:r>
          </w:p>
        </w:tc>
        <w:tc>
          <w:tcPr>
            <w:tcW w:w="0" w:type="auto"/>
          </w:tcPr>
          <w:p w14:paraId="770C6544"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75915.</w:t>
            </w:r>
          </w:p>
        </w:tc>
        <w:tc>
          <w:tcPr>
            <w:tcW w:w="0" w:type="auto"/>
          </w:tcPr>
          <w:p w14:paraId="3195E79A"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متوسطة</w:t>
            </w:r>
          </w:p>
        </w:tc>
      </w:tr>
      <w:tr w:rsidR="00FD1886" w:rsidRPr="00FD1886" w14:paraId="5B19E68C" w14:textId="77777777" w:rsidTr="00175EB0">
        <w:trPr>
          <w:jc w:val="center"/>
        </w:trPr>
        <w:tc>
          <w:tcPr>
            <w:cnfStyle w:val="001000000000" w:firstRow="0" w:lastRow="0" w:firstColumn="1" w:lastColumn="0" w:oddVBand="0" w:evenVBand="0" w:oddHBand="0" w:evenHBand="0" w:firstRowFirstColumn="0" w:firstRowLastColumn="0" w:lastRowFirstColumn="0" w:lastRowLastColumn="0"/>
            <w:tcW w:w="0" w:type="auto"/>
            <w:gridSpan w:val="3"/>
          </w:tcPr>
          <w:p w14:paraId="3D4D8397" w14:textId="77777777" w:rsidR="00FD1886" w:rsidRPr="00FD1886" w:rsidRDefault="00FD1886" w:rsidP="00C203B1">
            <w:pPr>
              <w:spacing w:before="100" w:beforeAutospacing="1" w:after="100" w:afterAutospacing="1" w:line="360" w:lineRule="auto"/>
              <w:jc w:val="center"/>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المتوسط الحسابي لتحديد المخاطر</w:t>
            </w:r>
          </w:p>
        </w:tc>
        <w:tc>
          <w:tcPr>
            <w:tcW w:w="0" w:type="auto"/>
          </w:tcPr>
          <w:p w14:paraId="61BE1E6E"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3.3481</w:t>
            </w:r>
          </w:p>
        </w:tc>
        <w:tc>
          <w:tcPr>
            <w:tcW w:w="0" w:type="auto"/>
          </w:tcPr>
          <w:p w14:paraId="55A25559"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p>
        </w:tc>
        <w:tc>
          <w:tcPr>
            <w:tcW w:w="0" w:type="auto"/>
          </w:tcPr>
          <w:p w14:paraId="4FB12D0B"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متوسطة</w:t>
            </w:r>
          </w:p>
        </w:tc>
      </w:tr>
    </w:tbl>
    <w:p w14:paraId="0BAE63C0" w14:textId="728081E6" w:rsidR="00FD1886" w:rsidRPr="00FD1886" w:rsidRDefault="00FD1886" w:rsidP="00B32873">
      <w:pPr>
        <w:spacing w:before="100" w:beforeAutospacing="1" w:after="100" w:afterAutospacing="1" w:line="360" w:lineRule="auto"/>
        <w:jc w:val="both"/>
        <w:rPr>
          <w:rFonts w:ascii="Sakkal Majalla" w:eastAsia="Calibri" w:hAnsi="Sakkal Majalla" w:cs="Sakkal Majalla"/>
          <w:kern w:val="0"/>
          <w:sz w:val="28"/>
          <w:szCs w:val="28"/>
          <w:rtl/>
          <w:lang w:bidi="ar-EG"/>
          <w14:ligatures w14:val="none"/>
        </w:rPr>
      </w:pPr>
      <w:r w:rsidRPr="00FD1886">
        <w:rPr>
          <w:rFonts w:ascii="Sakkal Majalla" w:eastAsia="Calibri" w:hAnsi="Sakkal Majalla" w:cs="Sakkal Majalla"/>
          <w:kern w:val="0"/>
          <w:sz w:val="28"/>
          <w:szCs w:val="28"/>
          <w:rtl/>
          <w:lang w:bidi="ar-EG"/>
          <w14:ligatures w14:val="none"/>
        </w:rPr>
        <w:tab/>
        <w:t>يظهر من الجدول رقم (</w:t>
      </w:r>
      <w:r w:rsidR="00B32873">
        <w:rPr>
          <w:rFonts w:ascii="Sakkal Majalla" w:eastAsia="Calibri" w:hAnsi="Sakkal Majalla" w:cs="Sakkal Majalla" w:hint="cs"/>
          <w:kern w:val="0"/>
          <w:sz w:val="28"/>
          <w:szCs w:val="28"/>
          <w:rtl/>
          <w:lang w:bidi="ar-EG"/>
          <w14:ligatures w14:val="none"/>
        </w:rPr>
        <w:t>5</w:t>
      </w:r>
      <w:r w:rsidRPr="00FD1886">
        <w:rPr>
          <w:rFonts w:ascii="Sakkal Majalla" w:eastAsia="Calibri" w:hAnsi="Sakkal Majalla" w:cs="Sakkal Majalla"/>
          <w:kern w:val="0"/>
          <w:sz w:val="28"/>
          <w:szCs w:val="28"/>
          <w:rtl/>
          <w:lang w:bidi="ar-EG"/>
          <w14:ligatures w14:val="none"/>
        </w:rPr>
        <w:t>) أن المتوسط العام لتقديرات المبحوثين لبعد تحديد المخاطر جاء بدرجة متوسطة، وبمتوسط حسابي بلغ (3.34) وبانحراف معياري (0.706)، وقد احتلت الفقرة رقم (6) والتي نصها "يتم اعداد تقارير عن المخاطر المحتملة وتقديمها للجهات المعنية في المستشفى  " المرتبة الأولى بمتوسط حسابي بلغ (3.45) وبدرجة موافقة متوسطة، في حين جاءت الفقرة رقم (3) والتي نصها "تقوم المستشفى   بتحديد نسبة احتمال حدوث المخاطر ودرجة خطورتها بدقة" في المرتبة الأخيرة بين فقرات هذا البعد، بمتوسط حسابي بلغ (3.26) وهي تعكس درجة موافقة متوسطة أيضًا.</w:t>
      </w:r>
    </w:p>
    <w:p w14:paraId="3C357CE4" w14:textId="7E489645" w:rsidR="00FD1886" w:rsidRPr="00175EB0" w:rsidRDefault="00175EB0" w:rsidP="00175EB0">
      <w:pPr>
        <w:spacing w:before="100" w:beforeAutospacing="1" w:after="100" w:afterAutospacing="1" w:line="360" w:lineRule="auto"/>
        <w:jc w:val="both"/>
        <w:outlineLvl w:val="2"/>
        <w:rPr>
          <w:rFonts w:ascii="Sakkal Majalla" w:eastAsia="Calibri" w:hAnsi="Sakkal Majalla" w:cs="Sakkal Majalla"/>
          <w:b/>
          <w:bCs/>
          <w:kern w:val="0"/>
          <w:sz w:val="32"/>
          <w:szCs w:val="32"/>
          <w:rtl/>
          <w:lang w:bidi="ar-EG"/>
          <w14:ligatures w14:val="none"/>
        </w:rPr>
      </w:pPr>
      <w:bookmarkStart w:id="117" w:name="_Toc173107151"/>
      <w:r w:rsidRPr="00175EB0">
        <w:rPr>
          <w:rFonts w:ascii="Sakkal Majalla" w:eastAsia="Calibri" w:hAnsi="Sakkal Majalla" w:cs="Sakkal Majalla" w:hint="cs"/>
          <w:b/>
          <w:bCs/>
          <w:kern w:val="0"/>
          <w:sz w:val="32"/>
          <w:szCs w:val="32"/>
          <w:rtl/>
          <w:lang w:bidi="ar-EG"/>
          <w14:ligatures w14:val="none"/>
        </w:rPr>
        <w:t xml:space="preserve">2.2.4 </w:t>
      </w:r>
      <w:r w:rsidR="00FD1886" w:rsidRPr="00175EB0">
        <w:rPr>
          <w:rFonts w:ascii="Sakkal Majalla" w:eastAsia="Calibri" w:hAnsi="Sakkal Majalla" w:cs="Sakkal Majalla"/>
          <w:b/>
          <w:bCs/>
          <w:kern w:val="0"/>
          <w:sz w:val="32"/>
          <w:szCs w:val="32"/>
          <w:rtl/>
          <w:lang w:bidi="ar-EG"/>
          <w14:ligatures w14:val="none"/>
        </w:rPr>
        <w:t>بُعد تحليل المخاطر</w:t>
      </w:r>
      <w:bookmarkEnd w:id="117"/>
    </w:p>
    <w:p w14:paraId="6B04FCE2" w14:textId="0ACA3886" w:rsidR="00FD1886" w:rsidRPr="00175EB0" w:rsidRDefault="00FD1886" w:rsidP="00B32873">
      <w:pPr>
        <w:spacing w:before="100" w:beforeAutospacing="1" w:after="100" w:afterAutospacing="1" w:line="360" w:lineRule="auto"/>
        <w:jc w:val="center"/>
        <w:rPr>
          <w:rFonts w:ascii="Sakkal Majalla" w:eastAsia="Calibri" w:hAnsi="Sakkal Majalla" w:cs="Sakkal Majalla"/>
          <w:b/>
          <w:bCs/>
          <w:kern w:val="0"/>
          <w:sz w:val="28"/>
          <w:szCs w:val="28"/>
          <w:rtl/>
          <w:lang w:bidi="ar-EG"/>
          <w14:ligatures w14:val="none"/>
        </w:rPr>
      </w:pPr>
      <w:r w:rsidRPr="00175EB0">
        <w:rPr>
          <w:rFonts w:ascii="Sakkal Majalla" w:eastAsia="Calibri" w:hAnsi="Sakkal Majalla" w:cs="Sakkal Majalla"/>
          <w:b/>
          <w:bCs/>
          <w:kern w:val="0"/>
          <w:sz w:val="28"/>
          <w:szCs w:val="28"/>
          <w:rtl/>
          <w:lang w:bidi="ar-EG"/>
          <w14:ligatures w14:val="none"/>
        </w:rPr>
        <w:t>جدول (</w:t>
      </w:r>
      <w:r w:rsidR="00B32873" w:rsidRPr="00175EB0">
        <w:rPr>
          <w:rFonts w:ascii="Sakkal Majalla" w:eastAsia="Calibri" w:hAnsi="Sakkal Majalla" w:cs="Sakkal Majalla" w:hint="cs"/>
          <w:b/>
          <w:bCs/>
          <w:kern w:val="0"/>
          <w:sz w:val="28"/>
          <w:szCs w:val="28"/>
          <w:rtl/>
          <w:lang w:bidi="ar-EG"/>
          <w14:ligatures w14:val="none"/>
        </w:rPr>
        <w:t>6</w:t>
      </w:r>
      <w:r w:rsidRPr="00175EB0">
        <w:rPr>
          <w:rFonts w:ascii="Sakkal Majalla" w:eastAsia="Calibri" w:hAnsi="Sakkal Majalla" w:cs="Sakkal Majalla"/>
          <w:b/>
          <w:bCs/>
          <w:kern w:val="0"/>
          <w:sz w:val="28"/>
          <w:szCs w:val="28"/>
          <w:rtl/>
          <w:lang w:bidi="ar-EG"/>
          <w14:ligatures w14:val="none"/>
        </w:rPr>
        <w:t>) المتوسطات الحسابية والانحرافات المعيارية لتقديرات المبحوثين لبعد تحليل المخاطر</w:t>
      </w:r>
    </w:p>
    <w:tbl>
      <w:tblPr>
        <w:tblStyle w:val="1-1"/>
        <w:bidiVisual/>
        <w:tblW w:w="0" w:type="auto"/>
        <w:jc w:val="center"/>
        <w:tblLook w:val="04A0" w:firstRow="1" w:lastRow="0" w:firstColumn="1" w:lastColumn="0" w:noHBand="0" w:noVBand="1"/>
      </w:tblPr>
      <w:tblGrid>
        <w:gridCol w:w="800"/>
        <w:gridCol w:w="819"/>
        <w:gridCol w:w="2788"/>
        <w:gridCol w:w="1097"/>
        <w:gridCol w:w="1115"/>
        <w:gridCol w:w="1307"/>
      </w:tblGrid>
      <w:tr w:rsidR="00FD1886" w:rsidRPr="00FD1886" w14:paraId="12A1998E" w14:textId="77777777" w:rsidTr="00175EB0">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396663F0" w14:textId="77777777" w:rsidR="00FD1886" w:rsidRPr="00FD1886" w:rsidRDefault="00FD1886" w:rsidP="00C203B1">
            <w:pPr>
              <w:spacing w:before="100" w:beforeAutospacing="1" w:after="100" w:afterAutospacing="1" w:line="360" w:lineRule="auto"/>
              <w:jc w:val="center"/>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الترتيب</w:t>
            </w:r>
          </w:p>
        </w:tc>
        <w:tc>
          <w:tcPr>
            <w:tcW w:w="0" w:type="auto"/>
          </w:tcPr>
          <w:p w14:paraId="2814AF27" w14:textId="77777777" w:rsidR="00FD1886" w:rsidRPr="00FD1886" w:rsidRDefault="00FD1886" w:rsidP="00C203B1">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رقم الفقرة</w:t>
            </w:r>
          </w:p>
        </w:tc>
        <w:tc>
          <w:tcPr>
            <w:tcW w:w="0" w:type="auto"/>
          </w:tcPr>
          <w:p w14:paraId="3C903127" w14:textId="77777777" w:rsidR="00FD1886" w:rsidRPr="00FD1886" w:rsidRDefault="00FD1886" w:rsidP="00C203B1">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الفقرة</w:t>
            </w:r>
          </w:p>
        </w:tc>
        <w:tc>
          <w:tcPr>
            <w:tcW w:w="0" w:type="auto"/>
          </w:tcPr>
          <w:p w14:paraId="02BA71AC" w14:textId="77777777" w:rsidR="00FD1886" w:rsidRPr="00FD1886" w:rsidRDefault="00FD1886" w:rsidP="00C203B1">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المتوسط الحسابي</w:t>
            </w:r>
          </w:p>
        </w:tc>
        <w:tc>
          <w:tcPr>
            <w:tcW w:w="0" w:type="auto"/>
          </w:tcPr>
          <w:p w14:paraId="45A7986B" w14:textId="77777777" w:rsidR="00FD1886" w:rsidRPr="00FD1886" w:rsidRDefault="00FD1886" w:rsidP="00C203B1">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الانحراف المعياري</w:t>
            </w:r>
          </w:p>
        </w:tc>
        <w:tc>
          <w:tcPr>
            <w:tcW w:w="0" w:type="auto"/>
          </w:tcPr>
          <w:p w14:paraId="498F1EE8" w14:textId="77777777" w:rsidR="00FD1886" w:rsidRPr="00FD1886" w:rsidRDefault="00FD1886" w:rsidP="00C203B1">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الدرجة بالنسبة للمتوسط</w:t>
            </w:r>
          </w:p>
        </w:tc>
      </w:tr>
      <w:tr w:rsidR="00FD1886" w:rsidRPr="00FD1886" w14:paraId="093F2EDA" w14:textId="77777777" w:rsidTr="00175EB0">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5C8C85F2" w14:textId="77777777" w:rsidR="00FD1886" w:rsidRPr="00FD1886" w:rsidRDefault="00FD1886" w:rsidP="00C203B1">
            <w:pPr>
              <w:spacing w:before="100" w:beforeAutospacing="1" w:after="100" w:afterAutospacing="1" w:line="360" w:lineRule="auto"/>
              <w:jc w:val="center"/>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2</w:t>
            </w:r>
          </w:p>
        </w:tc>
        <w:tc>
          <w:tcPr>
            <w:tcW w:w="0" w:type="auto"/>
          </w:tcPr>
          <w:p w14:paraId="15FB78F2"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7</w:t>
            </w:r>
          </w:p>
        </w:tc>
        <w:tc>
          <w:tcPr>
            <w:tcW w:w="0" w:type="auto"/>
          </w:tcPr>
          <w:p w14:paraId="6B5BA232" w14:textId="77777777" w:rsidR="00FD1886" w:rsidRPr="00FD1886" w:rsidRDefault="00FD1886" w:rsidP="00C203B1">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 xml:space="preserve">يوجد منهجية للتنبؤ بالمخاطر المحتملة على المستشفيات العامة والخاصة </w:t>
            </w:r>
          </w:p>
        </w:tc>
        <w:tc>
          <w:tcPr>
            <w:tcW w:w="0" w:type="auto"/>
          </w:tcPr>
          <w:p w14:paraId="356A408A"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3.5070</w:t>
            </w:r>
          </w:p>
        </w:tc>
        <w:tc>
          <w:tcPr>
            <w:tcW w:w="0" w:type="auto"/>
          </w:tcPr>
          <w:p w14:paraId="483AC905"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65474.</w:t>
            </w:r>
          </w:p>
        </w:tc>
        <w:tc>
          <w:tcPr>
            <w:tcW w:w="0" w:type="auto"/>
          </w:tcPr>
          <w:p w14:paraId="123EAB52"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متوسطة</w:t>
            </w:r>
          </w:p>
        </w:tc>
      </w:tr>
      <w:tr w:rsidR="00FD1886" w:rsidRPr="00FD1886" w14:paraId="54BF3C19" w14:textId="77777777" w:rsidTr="00175EB0">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57F50E4D" w14:textId="77777777" w:rsidR="00FD1886" w:rsidRPr="00FD1886" w:rsidRDefault="00FD1886" w:rsidP="00C203B1">
            <w:pPr>
              <w:spacing w:before="100" w:beforeAutospacing="1" w:after="100" w:afterAutospacing="1" w:line="360" w:lineRule="auto"/>
              <w:jc w:val="center"/>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5</w:t>
            </w:r>
          </w:p>
        </w:tc>
        <w:tc>
          <w:tcPr>
            <w:tcW w:w="0" w:type="auto"/>
          </w:tcPr>
          <w:p w14:paraId="6F328725"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8</w:t>
            </w:r>
          </w:p>
        </w:tc>
        <w:tc>
          <w:tcPr>
            <w:tcW w:w="0" w:type="auto"/>
          </w:tcPr>
          <w:p w14:paraId="00779B38" w14:textId="77777777" w:rsidR="00FD1886" w:rsidRPr="00FD1886" w:rsidRDefault="00FD1886" w:rsidP="00C203B1">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 xml:space="preserve">تحرص المستشفى   على إجراء تحليل رباعي لبيئتي العمل </w:t>
            </w:r>
            <w:r w:rsidRPr="00FD1886">
              <w:rPr>
                <w:rFonts w:ascii="Sakkal Majalla" w:eastAsia="Calibri" w:hAnsi="Sakkal Majalla" w:cs="Sakkal Majalla"/>
                <w:sz w:val="28"/>
                <w:szCs w:val="28"/>
                <w:rtl/>
                <w:lang w:bidi="ar-EG"/>
              </w:rPr>
              <w:lastRenderedPageBreak/>
              <w:t>الداخلية والخارجية لاستكشاف المخاطر المحتملة.</w:t>
            </w:r>
          </w:p>
        </w:tc>
        <w:tc>
          <w:tcPr>
            <w:tcW w:w="0" w:type="auto"/>
          </w:tcPr>
          <w:p w14:paraId="078A61BA"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lastRenderedPageBreak/>
              <w:t>3.4372</w:t>
            </w:r>
          </w:p>
        </w:tc>
        <w:tc>
          <w:tcPr>
            <w:tcW w:w="0" w:type="auto"/>
          </w:tcPr>
          <w:p w14:paraId="62D3E0C1"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72635.</w:t>
            </w:r>
          </w:p>
        </w:tc>
        <w:tc>
          <w:tcPr>
            <w:tcW w:w="0" w:type="auto"/>
          </w:tcPr>
          <w:p w14:paraId="75623CB1"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متوسطة</w:t>
            </w:r>
          </w:p>
        </w:tc>
      </w:tr>
      <w:tr w:rsidR="00FD1886" w:rsidRPr="00FD1886" w14:paraId="1648C8FC" w14:textId="77777777" w:rsidTr="00175EB0">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47717734" w14:textId="77777777" w:rsidR="00FD1886" w:rsidRPr="00FD1886" w:rsidRDefault="00FD1886" w:rsidP="00C203B1">
            <w:pPr>
              <w:spacing w:before="100" w:beforeAutospacing="1" w:after="100" w:afterAutospacing="1" w:line="360" w:lineRule="auto"/>
              <w:jc w:val="center"/>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3</w:t>
            </w:r>
          </w:p>
        </w:tc>
        <w:tc>
          <w:tcPr>
            <w:tcW w:w="0" w:type="auto"/>
          </w:tcPr>
          <w:p w14:paraId="66F6E3D9"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9</w:t>
            </w:r>
          </w:p>
        </w:tc>
        <w:tc>
          <w:tcPr>
            <w:tcW w:w="0" w:type="auto"/>
          </w:tcPr>
          <w:p w14:paraId="288FF37F" w14:textId="77777777" w:rsidR="00FD1886" w:rsidRPr="00FD1886" w:rsidRDefault="00FD1886" w:rsidP="00C203B1">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تقوم المستشفى   بتحديد نسبة احتمال حدوث المخاطر ودرجة خطورتها بدقة.</w:t>
            </w:r>
          </w:p>
        </w:tc>
        <w:tc>
          <w:tcPr>
            <w:tcW w:w="0" w:type="auto"/>
          </w:tcPr>
          <w:p w14:paraId="357D05AF"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3.4837</w:t>
            </w:r>
          </w:p>
        </w:tc>
        <w:tc>
          <w:tcPr>
            <w:tcW w:w="0" w:type="auto"/>
          </w:tcPr>
          <w:p w14:paraId="184FED68"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72245.</w:t>
            </w:r>
          </w:p>
        </w:tc>
        <w:tc>
          <w:tcPr>
            <w:tcW w:w="0" w:type="auto"/>
          </w:tcPr>
          <w:p w14:paraId="4D5378A9"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متوسطة</w:t>
            </w:r>
          </w:p>
        </w:tc>
      </w:tr>
      <w:tr w:rsidR="00FD1886" w:rsidRPr="00FD1886" w14:paraId="01BDE4B7" w14:textId="77777777" w:rsidTr="00175EB0">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01531A02" w14:textId="77777777" w:rsidR="00FD1886" w:rsidRPr="00FD1886" w:rsidRDefault="00FD1886" w:rsidP="00C203B1">
            <w:pPr>
              <w:spacing w:before="100" w:beforeAutospacing="1" w:after="100" w:afterAutospacing="1" w:line="360" w:lineRule="auto"/>
              <w:jc w:val="center"/>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4</w:t>
            </w:r>
          </w:p>
        </w:tc>
        <w:tc>
          <w:tcPr>
            <w:tcW w:w="0" w:type="auto"/>
          </w:tcPr>
          <w:p w14:paraId="6C196384"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10</w:t>
            </w:r>
          </w:p>
        </w:tc>
        <w:tc>
          <w:tcPr>
            <w:tcW w:w="0" w:type="auto"/>
          </w:tcPr>
          <w:p w14:paraId="250B9FEA" w14:textId="77777777" w:rsidR="00FD1886" w:rsidRPr="00FD1886" w:rsidRDefault="00FD1886" w:rsidP="00C203B1">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تقوم المستشفى   بإجراء دراسات استباقية بهدف تحديد المخاطر المحتملة.</w:t>
            </w:r>
          </w:p>
        </w:tc>
        <w:tc>
          <w:tcPr>
            <w:tcW w:w="0" w:type="auto"/>
          </w:tcPr>
          <w:p w14:paraId="4A0294AC"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3.4419</w:t>
            </w:r>
          </w:p>
        </w:tc>
        <w:tc>
          <w:tcPr>
            <w:tcW w:w="0" w:type="auto"/>
          </w:tcPr>
          <w:p w14:paraId="600E5AF5"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74578.</w:t>
            </w:r>
          </w:p>
        </w:tc>
        <w:tc>
          <w:tcPr>
            <w:tcW w:w="0" w:type="auto"/>
          </w:tcPr>
          <w:p w14:paraId="21C445FE"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متوسطة</w:t>
            </w:r>
          </w:p>
        </w:tc>
      </w:tr>
      <w:tr w:rsidR="00FD1886" w:rsidRPr="00FD1886" w14:paraId="20BABF4D" w14:textId="77777777" w:rsidTr="00175EB0">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6CFBDFDF" w14:textId="77777777" w:rsidR="00FD1886" w:rsidRPr="00FD1886" w:rsidRDefault="00FD1886" w:rsidP="00C203B1">
            <w:pPr>
              <w:spacing w:before="100" w:beforeAutospacing="1" w:after="100" w:afterAutospacing="1" w:line="360" w:lineRule="auto"/>
              <w:jc w:val="center"/>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1</w:t>
            </w:r>
          </w:p>
        </w:tc>
        <w:tc>
          <w:tcPr>
            <w:tcW w:w="0" w:type="auto"/>
          </w:tcPr>
          <w:p w14:paraId="15C87257"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11</w:t>
            </w:r>
          </w:p>
        </w:tc>
        <w:tc>
          <w:tcPr>
            <w:tcW w:w="0" w:type="auto"/>
          </w:tcPr>
          <w:p w14:paraId="45D7359E" w14:textId="77777777" w:rsidR="00FD1886" w:rsidRPr="00FD1886" w:rsidRDefault="00FD1886" w:rsidP="00C203B1">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يتم تحديد نواتج المخاطر وحجم الخسارة المحتملة في المستشفى   ان حدثت.</w:t>
            </w:r>
          </w:p>
        </w:tc>
        <w:tc>
          <w:tcPr>
            <w:tcW w:w="0" w:type="auto"/>
          </w:tcPr>
          <w:p w14:paraId="6C30C936"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3.5395</w:t>
            </w:r>
          </w:p>
        </w:tc>
        <w:tc>
          <w:tcPr>
            <w:tcW w:w="0" w:type="auto"/>
          </w:tcPr>
          <w:p w14:paraId="26A3FC27"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65358.</w:t>
            </w:r>
          </w:p>
        </w:tc>
        <w:tc>
          <w:tcPr>
            <w:tcW w:w="0" w:type="auto"/>
          </w:tcPr>
          <w:p w14:paraId="7C0D2E6B"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متوسطة</w:t>
            </w:r>
          </w:p>
        </w:tc>
      </w:tr>
      <w:tr w:rsidR="00FD1886" w:rsidRPr="00FD1886" w14:paraId="66EF450D" w14:textId="77777777" w:rsidTr="00175EB0">
        <w:trPr>
          <w:jc w:val="center"/>
        </w:trPr>
        <w:tc>
          <w:tcPr>
            <w:cnfStyle w:val="001000000000" w:firstRow="0" w:lastRow="0" w:firstColumn="1" w:lastColumn="0" w:oddVBand="0" w:evenVBand="0" w:oddHBand="0" w:evenHBand="0" w:firstRowFirstColumn="0" w:firstRowLastColumn="0" w:lastRowFirstColumn="0" w:lastRowLastColumn="0"/>
            <w:tcW w:w="0" w:type="auto"/>
            <w:gridSpan w:val="3"/>
          </w:tcPr>
          <w:p w14:paraId="3749AD56" w14:textId="77777777" w:rsidR="00FD1886" w:rsidRPr="00FD1886" w:rsidRDefault="00FD1886" w:rsidP="00C203B1">
            <w:pPr>
              <w:spacing w:before="100" w:beforeAutospacing="1" w:after="100" w:afterAutospacing="1" w:line="360" w:lineRule="auto"/>
              <w:jc w:val="center"/>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المتوسط الحسابي لتحليل المخاطر</w:t>
            </w:r>
          </w:p>
        </w:tc>
        <w:tc>
          <w:tcPr>
            <w:tcW w:w="0" w:type="auto"/>
          </w:tcPr>
          <w:p w14:paraId="208B9735"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3.4819</w:t>
            </w:r>
          </w:p>
        </w:tc>
        <w:tc>
          <w:tcPr>
            <w:tcW w:w="0" w:type="auto"/>
          </w:tcPr>
          <w:p w14:paraId="2634935D"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p>
        </w:tc>
        <w:tc>
          <w:tcPr>
            <w:tcW w:w="0" w:type="auto"/>
          </w:tcPr>
          <w:p w14:paraId="4A0618B9"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متوسطة</w:t>
            </w:r>
          </w:p>
        </w:tc>
      </w:tr>
    </w:tbl>
    <w:p w14:paraId="0438E762" w14:textId="5E1763BB" w:rsidR="00FD1886" w:rsidRPr="00FD1886" w:rsidRDefault="00FD1886" w:rsidP="00B32873">
      <w:pPr>
        <w:spacing w:before="100" w:beforeAutospacing="1" w:after="100" w:afterAutospacing="1" w:line="360" w:lineRule="auto"/>
        <w:jc w:val="both"/>
        <w:rPr>
          <w:rFonts w:ascii="Sakkal Majalla" w:eastAsia="Calibri" w:hAnsi="Sakkal Majalla" w:cs="Sakkal Majalla"/>
          <w:kern w:val="0"/>
          <w:sz w:val="28"/>
          <w:szCs w:val="28"/>
          <w:rtl/>
          <w:lang w:bidi="ar-EG"/>
          <w14:ligatures w14:val="none"/>
        </w:rPr>
      </w:pPr>
      <w:r w:rsidRPr="00FD1886">
        <w:rPr>
          <w:rFonts w:ascii="Sakkal Majalla" w:eastAsia="Calibri" w:hAnsi="Sakkal Majalla" w:cs="Sakkal Majalla"/>
          <w:kern w:val="0"/>
          <w:sz w:val="28"/>
          <w:szCs w:val="28"/>
          <w:rtl/>
          <w:lang w:bidi="ar-EG"/>
          <w14:ligatures w14:val="none"/>
        </w:rPr>
        <w:tab/>
        <w:t>يظهر من الجدول رقم (</w:t>
      </w:r>
      <w:r w:rsidR="00B32873">
        <w:rPr>
          <w:rFonts w:ascii="Sakkal Majalla" w:eastAsia="Calibri" w:hAnsi="Sakkal Majalla" w:cs="Sakkal Majalla" w:hint="cs"/>
          <w:kern w:val="0"/>
          <w:sz w:val="28"/>
          <w:szCs w:val="28"/>
          <w:rtl/>
          <w:lang w:bidi="ar-EG"/>
          <w14:ligatures w14:val="none"/>
        </w:rPr>
        <w:t>6</w:t>
      </w:r>
      <w:r w:rsidRPr="00FD1886">
        <w:rPr>
          <w:rFonts w:ascii="Sakkal Majalla" w:eastAsia="Calibri" w:hAnsi="Sakkal Majalla" w:cs="Sakkal Majalla"/>
          <w:kern w:val="0"/>
          <w:sz w:val="28"/>
          <w:szCs w:val="28"/>
          <w:rtl/>
          <w:lang w:bidi="ar-EG"/>
          <w14:ligatures w14:val="none"/>
        </w:rPr>
        <w:t>) أن المتوسط العام لتقديرات المبحوثين لبعد تحليل المخاطر جاء بدرجة متوسطة، وبمتوسط حسابي بلغ (3.50) وبانحراف معياري (0.592)، وقد احتلت الفقرة رقم (11) والتي نصها "يتم تحديد نواتج المخاطر وحجم الخسارة المحتملة في المستشفى   ان حدثت "المرتبة الأولى بمتوسط حسابي بلغ (3.53) وبدرجة موافقة متوسطة، في حين جاءت الفقرة رقم (8) والتي نصها "تحرص المستشفى   على إجراء تحليل رباعي لبيئتي العمل الداخلية والخارجية لاستكشاف المخاطر المحتملة" في المرتبة الأخيرة بين فقرات هذا البعد، بمتوسط حسابي بلغ (3.43) وهي تعكس درجة موافقة متوسطة أيضًا.</w:t>
      </w:r>
    </w:p>
    <w:p w14:paraId="16113E0C" w14:textId="18308819" w:rsidR="00FD1886" w:rsidRPr="00175EB0" w:rsidRDefault="00175EB0" w:rsidP="00175EB0">
      <w:pPr>
        <w:spacing w:before="100" w:beforeAutospacing="1" w:after="100" w:afterAutospacing="1" w:line="360" w:lineRule="auto"/>
        <w:jc w:val="both"/>
        <w:outlineLvl w:val="2"/>
        <w:rPr>
          <w:rFonts w:ascii="Sakkal Majalla" w:eastAsia="Calibri" w:hAnsi="Sakkal Majalla" w:cs="Sakkal Majalla"/>
          <w:b/>
          <w:bCs/>
          <w:kern w:val="0"/>
          <w:sz w:val="32"/>
          <w:szCs w:val="32"/>
          <w:rtl/>
          <w:lang w:bidi="ar-EG"/>
          <w14:ligatures w14:val="none"/>
        </w:rPr>
      </w:pPr>
      <w:bookmarkStart w:id="118" w:name="_Toc173107152"/>
      <w:r w:rsidRPr="00175EB0">
        <w:rPr>
          <w:rFonts w:ascii="Sakkal Majalla" w:eastAsia="Calibri" w:hAnsi="Sakkal Majalla" w:cs="Sakkal Majalla" w:hint="cs"/>
          <w:b/>
          <w:bCs/>
          <w:kern w:val="0"/>
          <w:sz w:val="32"/>
          <w:szCs w:val="32"/>
          <w:rtl/>
          <w:lang w:bidi="ar-EG"/>
          <w14:ligatures w14:val="none"/>
        </w:rPr>
        <w:t xml:space="preserve">3.2.4 </w:t>
      </w:r>
      <w:r w:rsidR="00FD1886" w:rsidRPr="00175EB0">
        <w:rPr>
          <w:rFonts w:ascii="Sakkal Majalla" w:eastAsia="Calibri" w:hAnsi="Sakkal Majalla" w:cs="Sakkal Majalla"/>
          <w:b/>
          <w:bCs/>
          <w:kern w:val="0"/>
          <w:sz w:val="32"/>
          <w:szCs w:val="32"/>
          <w:rtl/>
          <w:lang w:bidi="ar-EG"/>
          <w14:ligatures w14:val="none"/>
        </w:rPr>
        <w:t>بُعد تقييم المخاطر</w:t>
      </w:r>
      <w:bookmarkEnd w:id="118"/>
    </w:p>
    <w:p w14:paraId="5AFAC5B2" w14:textId="77777777" w:rsidR="00175EB0" w:rsidRDefault="00175EB0" w:rsidP="00175EB0">
      <w:pPr>
        <w:spacing w:before="100" w:beforeAutospacing="1" w:after="100" w:afterAutospacing="1" w:line="360" w:lineRule="auto"/>
        <w:jc w:val="center"/>
        <w:rPr>
          <w:rFonts w:ascii="Sakkal Majalla" w:eastAsia="Calibri" w:hAnsi="Sakkal Majalla" w:cs="Sakkal Majalla"/>
          <w:kern w:val="0"/>
          <w:sz w:val="28"/>
          <w:szCs w:val="28"/>
          <w:rtl/>
          <w:lang w:bidi="ar-EG"/>
          <w14:ligatures w14:val="none"/>
        </w:rPr>
      </w:pPr>
    </w:p>
    <w:p w14:paraId="617F236A" w14:textId="77777777" w:rsidR="00175EB0" w:rsidRDefault="00175EB0" w:rsidP="00175EB0">
      <w:pPr>
        <w:spacing w:before="100" w:beforeAutospacing="1" w:after="100" w:afterAutospacing="1" w:line="360" w:lineRule="auto"/>
        <w:jc w:val="center"/>
        <w:rPr>
          <w:rFonts w:ascii="Sakkal Majalla" w:eastAsia="Calibri" w:hAnsi="Sakkal Majalla" w:cs="Sakkal Majalla"/>
          <w:kern w:val="0"/>
          <w:sz w:val="28"/>
          <w:szCs w:val="28"/>
          <w:rtl/>
          <w:lang w:bidi="ar-EG"/>
          <w14:ligatures w14:val="none"/>
        </w:rPr>
      </w:pPr>
    </w:p>
    <w:p w14:paraId="2E86029D" w14:textId="2FB201C6" w:rsidR="00FD1886" w:rsidRPr="00175EB0" w:rsidRDefault="00FD1886" w:rsidP="00175EB0">
      <w:pPr>
        <w:spacing w:before="100" w:beforeAutospacing="1" w:after="100" w:afterAutospacing="1" w:line="360" w:lineRule="auto"/>
        <w:jc w:val="center"/>
        <w:rPr>
          <w:rFonts w:ascii="Sakkal Majalla" w:eastAsia="Calibri" w:hAnsi="Sakkal Majalla" w:cs="Sakkal Majalla"/>
          <w:b/>
          <w:bCs/>
          <w:kern w:val="0"/>
          <w:sz w:val="28"/>
          <w:szCs w:val="28"/>
          <w:rtl/>
          <w:lang w:bidi="ar-EG"/>
          <w14:ligatures w14:val="none"/>
        </w:rPr>
      </w:pPr>
      <w:r w:rsidRPr="00175EB0">
        <w:rPr>
          <w:rFonts w:ascii="Sakkal Majalla" w:eastAsia="Calibri" w:hAnsi="Sakkal Majalla" w:cs="Sakkal Majalla"/>
          <w:b/>
          <w:bCs/>
          <w:kern w:val="0"/>
          <w:sz w:val="28"/>
          <w:szCs w:val="28"/>
          <w:rtl/>
          <w:lang w:bidi="ar-EG"/>
          <w14:ligatures w14:val="none"/>
        </w:rPr>
        <w:lastRenderedPageBreak/>
        <w:t>جدول (</w:t>
      </w:r>
      <w:r w:rsidR="00175EB0" w:rsidRPr="00175EB0">
        <w:rPr>
          <w:rFonts w:ascii="Sakkal Majalla" w:eastAsia="Calibri" w:hAnsi="Sakkal Majalla" w:cs="Sakkal Majalla" w:hint="cs"/>
          <w:b/>
          <w:bCs/>
          <w:kern w:val="0"/>
          <w:sz w:val="28"/>
          <w:szCs w:val="28"/>
          <w:rtl/>
          <w:lang w:bidi="ar-EG"/>
          <w14:ligatures w14:val="none"/>
        </w:rPr>
        <w:t>7</w:t>
      </w:r>
      <w:r w:rsidRPr="00175EB0">
        <w:rPr>
          <w:rFonts w:ascii="Sakkal Majalla" w:eastAsia="Calibri" w:hAnsi="Sakkal Majalla" w:cs="Sakkal Majalla"/>
          <w:b/>
          <w:bCs/>
          <w:kern w:val="0"/>
          <w:sz w:val="28"/>
          <w:szCs w:val="28"/>
          <w:rtl/>
          <w:lang w:bidi="ar-EG"/>
          <w14:ligatures w14:val="none"/>
        </w:rPr>
        <w:t>) المتوسطات الحسابية والانحرافات المعيارية لتقديرات المبحوثين لبعد تقييم المخاطر</w:t>
      </w:r>
    </w:p>
    <w:tbl>
      <w:tblPr>
        <w:tblStyle w:val="1-1"/>
        <w:bidiVisual/>
        <w:tblW w:w="0" w:type="auto"/>
        <w:jc w:val="center"/>
        <w:tblLook w:val="04A0" w:firstRow="1" w:lastRow="0" w:firstColumn="1" w:lastColumn="0" w:noHBand="0" w:noVBand="1"/>
      </w:tblPr>
      <w:tblGrid>
        <w:gridCol w:w="800"/>
        <w:gridCol w:w="820"/>
        <w:gridCol w:w="2779"/>
        <w:gridCol w:w="1099"/>
        <w:gridCol w:w="1117"/>
        <w:gridCol w:w="1311"/>
      </w:tblGrid>
      <w:tr w:rsidR="00FD1886" w:rsidRPr="00FD1886" w14:paraId="1C19A66B" w14:textId="77777777" w:rsidTr="00175EB0">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661F19F9" w14:textId="77777777" w:rsidR="00FD1886" w:rsidRPr="00FD1886" w:rsidRDefault="00FD1886" w:rsidP="00C203B1">
            <w:pPr>
              <w:spacing w:before="100" w:beforeAutospacing="1" w:after="100" w:afterAutospacing="1" w:line="360" w:lineRule="auto"/>
              <w:jc w:val="center"/>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الترتيب</w:t>
            </w:r>
          </w:p>
        </w:tc>
        <w:tc>
          <w:tcPr>
            <w:tcW w:w="0" w:type="auto"/>
          </w:tcPr>
          <w:p w14:paraId="52345699" w14:textId="77777777" w:rsidR="00FD1886" w:rsidRPr="00FD1886" w:rsidRDefault="00FD1886" w:rsidP="00C203B1">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رقم الفقرة</w:t>
            </w:r>
          </w:p>
        </w:tc>
        <w:tc>
          <w:tcPr>
            <w:tcW w:w="0" w:type="auto"/>
          </w:tcPr>
          <w:p w14:paraId="3CEB1010" w14:textId="77777777" w:rsidR="00FD1886" w:rsidRPr="00FD1886" w:rsidRDefault="00FD1886" w:rsidP="00C203B1">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الفقرة</w:t>
            </w:r>
          </w:p>
        </w:tc>
        <w:tc>
          <w:tcPr>
            <w:tcW w:w="0" w:type="auto"/>
          </w:tcPr>
          <w:p w14:paraId="20D3FF8B" w14:textId="77777777" w:rsidR="00FD1886" w:rsidRPr="00FD1886" w:rsidRDefault="00FD1886" w:rsidP="00C203B1">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المتوسط الحسابي</w:t>
            </w:r>
          </w:p>
        </w:tc>
        <w:tc>
          <w:tcPr>
            <w:tcW w:w="0" w:type="auto"/>
          </w:tcPr>
          <w:p w14:paraId="7FFF4724" w14:textId="77777777" w:rsidR="00FD1886" w:rsidRPr="00FD1886" w:rsidRDefault="00FD1886" w:rsidP="00C203B1">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الانحراف المعياري</w:t>
            </w:r>
          </w:p>
        </w:tc>
        <w:tc>
          <w:tcPr>
            <w:tcW w:w="0" w:type="auto"/>
          </w:tcPr>
          <w:p w14:paraId="7F593380" w14:textId="77777777" w:rsidR="00FD1886" w:rsidRPr="00FD1886" w:rsidRDefault="00FD1886" w:rsidP="00C203B1">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الدرجة بالنسبة للمتوسط</w:t>
            </w:r>
          </w:p>
        </w:tc>
      </w:tr>
      <w:tr w:rsidR="00FD1886" w:rsidRPr="00FD1886" w14:paraId="6FB59503" w14:textId="77777777" w:rsidTr="00175EB0">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1F122686" w14:textId="77777777" w:rsidR="00FD1886" w:rsidRPr="00FD1886" w:rsidRDefault="00FD1886" w:rsidP="00C203B1">
            <w:pPr>
              <w:spacing w:before="100" w:beforeAutospacing="1" w:after="100" w:afterAutospacing="1" w:line="360" w:lineRule="auto"/>
              <w:jc w:val="center"/>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2</w:t>
            </w:r>
          </w:p>
        </w:tc>
        <w:tc>
          <w:tcPr>
            <w:tcW w:w="0" w:type="auto"/>
          </w:tcPr>
          <w:p w14:paraId="165C9961"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12</w:t>
            </w:r>
          </w:p>
        </w:tc>
        <w:tc>
          <w:tcPr>
            <w:tcW w:w="0" w:type="auto"/>
          </w:tcPr>
          <w:p w14:paraId="7974E8A4" w14:textId="77777777" w:rsidR="00FD1886" w:rsidRPr="00FD1886" w:rsidRDefault="00FD1886" w:rsidP="00C203B1">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يتم التأكد من ان الإجراءات المتبعة لمواجهة المخاطر المحتملة على المستشفى  قد أعطت النتائج المخطط لها.</w:t>
            </w:r>
          </w:p>
        </w:tc>
        <w:tc>
          <w:tcPr>
            <w:tcW w:w="0" w:type="auto"/>
          </w:tcPr>
          <w:p w14:paraId="150DC395"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3.5209</w:t>
            </w:r>
          </w:p>
        </w:tc>
        <w:tc>
          <w:tcPr>
            <w:tcW w:w="0" w:type="auto"/>
          </w:tcPr>
          <w:p w14:paraId="4C14E31A"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61010.</w:t>
            </w:r>
          </w:p>
        </w:tc>
        <w:tc>
          <w:tcPr>
            <w:tcW w:w="0" w:type="auto"/>
          </w:tcPr>
          <w:p w14:paraId="58592A38"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متوسطة</w:t>
            </w:r>
          </w:p>
        </w:tc>
      </w:tr>
      <w:tr w:rsidR="00FD1886" w:rsidRPr="00FD1886" w14:paraId="27E7FAE3" w14:textId="77777777" w:rsidTr="00175EB0">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242278CC" w14:textId="77777777" w:rsidR="00FD1886" w:rsidRPr="00FD1886" w:rsidRDefault="00FD1886" w:rsidP="00C203B1">
            <w:pPr>
              <w:spacing w:before="100" w:beforeAutospacing="1" w:after="100" w:afterAutospacing="1" w:line="360" w:lineRule="auto"/>
              <w:jc w:val="center"/>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4</w:t>
            </w:r>
          </w:p>
        </w:tc>
        <w:tc>
          <w:tcPr>
            <w:tcW w:w="0" w:type="auto"/>
          </w:tcPr>
          <w:p w14:paraId="5980E261"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13</w:t>
            </w:r>
          </w:p>
        </w:tc>
        <w:tc>
          <w:tcPr>
            <w:tcW w:w="0" w:type="auto"/>
          </w:tcPr>
          <w:p w14:paraId="40798CE3" w14:textId="77777777" w:rsidR="00FD1886" w:rsidRPr="00FD1886" w:rsidRDefault="00FD1886" w:rsidP="00C203B1">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يتم اجراء عملية تقييم ومراجعة للمخاطر في المستشفى   بشكل دوري.</w:t>
            </w:r>
          </w:p>
        </w:tc>
        <w:tc>
          <w:tcPr>
            <w:tcW w:w="0" w:type="auto"/>
          </w:tcPr>
          <w:p w14:paraId="121EBEA7"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3.4977</w:t>
            </w:r>
          </w:p>
        </w:tc>
        <w:tc>
          <w:tcPr>
            <w:tcW w:w="0" w:type="auto"/>
          </w:tcPr>
          <w:p w14:paraId="4084CC82"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68273.</w:t>
            </w:r>
          </w:p>
        </w:tc>
        <w:tc>
          <w:tcPr>
            <w:tcW w:w="0" w:type="auto"/>
          </w:tcPr>
          <w:p w14:paraId="41A667C6"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متوسطة</w:t>
            </w:r>
          </w:p>
        </w:tc>
      </w:tr>
      <w:tr w:rsidR="00FD1886" w:rsidRPr="00FD1886" w14:paraId="380AC922" w14:textId="77777777" w:rsidTr="00175EB0">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099095C8" w14:textId="77777777" w:rsidR="00FD1886" w:rsidRPr="00FD1886" w:rsidRDefault="00FD1886" w:rsidP="00C203B1">
            <w:pPr>
              <w:spacing w:before="100" w:beforeAutospacing="1" w:after="100" w:afterAutospacing="1" w:line="360" w:lineRule="auto"/>
              <w:jc w:val="center"/>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3</w:t>
            </w:r>
          </w:p>
        </w:tc>
        <w:tc>
          <w:tcPr>
            <w:tcW w:w="0" w:type="auto"/>
          </w:tcPr>
          <w:p w14:paraId="0ACEDFCB"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14</w:t>
            </w:r>
          </w:p>
        </w:tc>
        <w:tc>
          <w:tcPr>
            <w:tcW w:w="0" w:type="auto"/>
          </w:tcPr>
          <w:p w14:paraId="3D6C22D2" w14:textId="77777777" w:rsidR="00FD1886" w:rsidRPr="00FD1886" w:rsidRDefault="00FD1886" w:rsidP="00C203B1">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يتم صياغة تقارير توضح خطر الانحرافات.</w:t>
            </w:r>
          </w:p>
        </w:tc>
        <w:tc>
          <w:tcPr>
            <w:tcW w:w="0" w:type="auto"/>
          </w:tcPr>
          <w:p w14:paraId="7880B557"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3.5070</w:t>
            </w:r>
          </w:p>
        </w:tc>
        <w:tc>
          <w:tcPr>
            <w:tcW w:w="0" w:type="auto"/>
          </w:tcPr>
          <w:p w14:paraId="7CB9CFC0"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64757.</w:t>
            </w:r>
          </w:p>
        </w:tc>
        <w:tc>
          <w:tcPr>
            <w:tcW w:w="0" w:type="auto"/>
          </w:tcPr>
          <w:p w14:paraId="7F63F068"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متوسطة</w:t>
            </w:r>
          </w:p>
        </w:tc>
      </w:tr>
      <w:tr w:rsidR="00FD1886" w:rsidRPr="00FD1886" w14:paraId="6B924E00" w14:textId="77777777" w:rsidTr="00175EB0">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10D2E0DD" w14:textId="77777777" w:rsidR="00FD1886" w:rsidRPr="00FD1886" w:rsidRDefault="00FD1886" w:rsidP="00C203B1">
            <w:pPr>
              <w:spacing w:before="100" w:beforeAutospacing="1" w:after="100" w:afterAutospacing="1" w:line="360" w:lineRule="auto"/>
              <w:jc w:val="center"/>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1</w:t>
            </w:r>
          </w:p>
        </w:tc>
        <w:tc>
          <w:tcPr>
            <w:tcW w:w="0" w:type="auto"/>
          </w:tcPr>
          <w:p w14:paraId="05094B04"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15</w:t>
            </w:r>
          </w:p>
        </w:tc>
        <w:tc>
          <w:tcPr>
            <w:tcW w:w="0" w:type="auto"/>
          </w:tcPr>
          <w:p w14:paraId="508F8BEE" w14:textId="77777777" w:rsidR="00FD1886" w:rsidRPr="00FD1886" w:rsidRDefault="00FD1886" w:rsidP="00C203B1">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تهتم المستشفى   بالتطوير المعرفي للمساعدة في اتخاذ قرارات أفضل لمواجهة المخاطر.</w:t>
            </w:r>
          </w:p>
        </w:tc>
        <w:tc>
          <w:tcPr>
            <w:tcW w:w="0" w:type="auto"/>
          </w:tcPr>
          <w:p w14:paraId="2DF7FB22"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3.5349</w:t>
            </w:r>
          </w:p>
        </w:tc>
        <w:tc>
          <w:tcPr>
            <w:tcW w:w="0" w:type="auto"/>
          </w:tcPr>
          <w:p w14:paraId="1D6A20BE"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69541.</w:t>
            </w:r>
          </w:p>
        </w:tc>
        <w:tc>
          <w:tcPr>
            <w:tcW w:w="0" w:type="auto"/>
          </w:tcPr>
          <w:p w14:paraId="0B76E741"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متوسطة</w:t>
            </w:r>
          </w:p>
        </w:tc>
      </w:tr>
      <w:tr w:rsidR="00FD1886" w:rsidRPr="00FD1886" w14:paraId="03265C91" w14:textId="77777777" w:rsidTr="00175EB0">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66C74857" w14:textId="77777777" w:rsidR="00FD1886" w:rsidRPr="00FD1886" w:rsidRDefault="00FD1886" w:rsidP="00C203B1">
            <w:pPr>
              <w:spacing w:before="100" w:beforeAutospacing="1" w:after="100" w:afterAutospacing="1" w:line="360" w:lineRule="auto"/>
              <w:jc w:val="center"/>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5</w:t>
            </w:r>
          </w:p>
        </w:tc>
        <w:tc>
          <w:tcPr>
            <w:tcW w:w="0" w:type="auto"/>
          </w:tcPr>
          <w:p w14:paraId="062F12A4"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16</w:t>
            </w:r>
          </w:p>
        </w:tc>
        <w:tc>
          <w:tcPr>
            <w:tcW w:w="0" w:type="auto"/>
          </w:tcPr>
          <w:p w14:paraId="56EAD9AB" w14:textId="77777777" w:rsidR="00FD1886" w:rsidRPr="00FD1886" w:rsidRDefault="00FD1886" w:rsidP="00C203B1">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يتم إطلاع الإدارات العليا ذات العلاقة في المستشفى   على التقارير النهائية.</w:t>
            </w:r>
          </w:p>
        </w:tc>
        <w:tc>
          <w:tcPr>
            <w:tcW w:w="0" w:type="auto"/>
          </w:tcPr>
          <w:p w14:paraId="0AAD68E4"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3.4000</w:t>
            </w:r>
          </w:p>
        </w:tc>
        <w:tc>
          <w:tcPr>
            <w:tcW w:w="0" w:type="auto"/>
          </w:tcPr>
          <w:p w14:paraId="399D984B"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74758.</w:t>
            </w:r>
          </w:p>
        </w:tc>
        <w:tc>
          <w:tcPr>
            <w:tcW w:w="0" w:type="auto"/>
          </w:tcPr>
          <w:p w14:paraId="6DE84830"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متوسطة</w:t>
            </w:r>
          </w:p>
        </w:tc>
      </w:tr>
      <w:tr w:rsidR="00FD1886" w:rsidRPr="00FD1886" w14:paraId="44B6B3B6" w14:textId="77777777" w:rsidTr="00175EB0">
        <w:trPr>
          <w:jc w:val="center"/>
        </w:trPr>
        <w:tc>
          <w:tcPr>
            <w:cnfStyle w:val="001000000000" w:firstRow="0" w:lastRow="0" w:firstColumn="1" w:lastColumn="0" w:oddVBand="0" w:evenVBand="0" w:oddHBand="0" w:evenHBand="0" w:firstRowFirstColumn="0" w:firstRowLastColumn="0" w:lastRowFirstColumn="0" w:lastRowLastColumn="0"/>
            <w:tcW w:w="0" w:type="auto"/>
            <w:gridSpan w:val="3"/>
          </w:tcPr>
          <w:p w14:paraId="71B9D55A" w14:textId="77777777" w:rsidR="00FD1886" w:rsidRPr="00FD1886" w:rsidRDefault="00FD1886" w:rsidP="00C203B1">
            <w:pPr>
              <w:spacing w:before="100" w:beforeAutospacing="1" w:after="100" w:afterAutospacing="1" w:line="360" w:lineRule="auto"/>
              <w:jc w:val="center"/>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المتوسط الحسابي لتقييم المخاطر</w:t>
            </w:r>
          </w:p>
        </w:tc>
        <w:tc>
          <w:tcPr>
            <w:tcW w:w="0" w:type="auto"/>
          </w:tcPr>
          <w:p w14:paraId="013AE420"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3.4921</w:t>
            </w:r>
          </w:p>
        </w:tc>
        <w:tc>
          <w:tcPr>
            <w:tcW w:w="0" w:type="auto"/>
          </w:tcPr>
          <w:p w14:paraId="4B4E3E92"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p>
        </w:tc>
        <w:tc>
          <w:tcPr>
            <w:tcW w:w="0" w:type="auto"/>
          </w:tcPr>
          <w:p w14:paraId="13C3418E"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متوسطة</w:t>
            </w:r>
          </w:p>
        </w:tc>
      </w:tr>
    </w:tbl>
    <w:p w14:paraId="30191FC4" w14:textId="64665053" w:rsidR="00FD1886" w:rsidRPr="00FD1886" w:rsidRDefault="00FD1886" w:rsidP="00175EB0">
      <w:pPr>
        <w:spacing w:before="100" w:beforeAutospacing="1" w:after="100" w:afterAutospacing="1" w:line="360" w:lineRule="auto"/>
        <w:jc w:val="both"/>
        <w:rPr>
          <w:rFonts w:ascii="Sakkal Majalla" w:eastAsia="Calibri" w:hAnsi="Sakkal Majalla" w:cs="Sakkal Majalla"/>
          <w:kern w:val="0"/>
          <w:sz w:val="28"/>
          <w:szCs w:val="28"/>
          <w:rtl/>
          <w:lang w:bidi="ar-EG"/>
          <w14:ligatures w14:val="none"/>
        </w:rPr>
      </w:pPr>
      <w:r w:rsidRPr="00FD1886">
        <w:rPr>
          <w:rFonts w:ascii="Sakkal Majalla" w:eastAsia="Calibri" w:hAnsi="Sakkal Majalla" w:cs="Sakkal Majalla"/>
          <w:kern w:val="0"/>
          <w:sz w:val="28"/>
          <w:szCs w:val="28"/>
          <w:rtl/>
          <w:lang w:bidi="ar-EG"/>
          <w14:ligatures w14:val="none"/>
        </w:rPr>
        <w:tab/>
        <w:t>يظهر من الجدول رقم (</w:t>
      </w:r>
      <w:r w:rsidR="00175EB0">
        <w:rPr>
          <w:rFonts w:ascii="Sakkal Majalla" w:eastAsia="Calibri" w:hAnsi="Sakkal Majalla" w:cs="Sakkal Majalla" w:hint="cs"/>
          <w:kern w:val="0"/>
          <w:sz w:val="28"/>
          <w:szCs w:val="28"/>
          <w:rtl/>
          <w:lang w:bidi="ar-EG"/>
          <w14:ligatures w14:val="none"/>
        </w:rPr>
        <w:t>7</w:t>
      </w:r>
      <w:r w:rsidRPr="00FD1886">
        <w:rPr>
          <w:rFonts w:ascii="Sakkal Majalla" w:eastAsia="Calibri" w:hAnsi="Sakkal Majalla" w:cs="Sakkal Majalla"/>
          <w:kern w:val="0"/>
          <w:sz w:val="28"/>
          <w:szCs w:val="28"/>
          <w:rtl/>
          <w:lang w:bidi="ar-EG"/>
          <w14:ligatures w14:val="none"/>
        </w:rPr>
        <w:t xml:space="preserve">) أن المتوسط العام لتقديرات المبحوثين لبعد تقييم المخاطر جاء بدرجة متوسطة، وبمتوسط حسابي بلغ (3.49) وبانحراف معياري (0.594)، وقد احتلت الفقرة رقم (15) والتي نصها "تهتم المستشفى   بالتطوير المعرفي للمساعدة على اتخاذ قرارات أفضل لمواجهة المخاطر" المرتبة الأولى </w:t>
      </w:r>
      <w:r w:rsidRPr="00FD1886">
        <w:rPr>
          <w:rFonts w:ascii="Sakkal Majalla" w:eastAsia="Calibri" w:hAnsi="Sakkal Majalla" w:cs="Sakkal Majalla"/>
          <w:kern w:val="0"/>
          <w:sz w:val="28"/>
          <w:szCs w:val="28"/>
          <w:rtl/>
          <w:lang w:bidi="ar-EG"/>
          <w14:ligatures w14:val="none"/>
        </w:rPr>
        <w:lastRenderedPageBreak/>
        <w:t>بمتوسط حسابي بلغ (3.53) وبدرجة موافقة متوسطة، في حين جاءت الفقرة رقم (16) والتي نصها "يتم إطلاع الإدارات العليا ذات العلاقة في المستشفى   على التقارير النهائية" في المرتبة الأخيرة بين فقرات هذا البعد، بمتوسط حسابي بلغ (3.40) وهي تعكس درجة موافقة متوسطة أيضًا.</w:t>
      </w:r>
    </w:p>
    <w:p w14:paraId="4EE46317" w14:textId="0A95C5C5" w:rsidR="00FD1886" w:rsidRPr="00234625" w:rsidRDefault="00234625" w:rsidP="00234625">
      <w:pPr>
        <w:spacing w:before="100" w:beforeAutospacing="1" w:after="100" w:afterAutospacing="1" w:line="360" w:lineRule="auto"/>
        <w:jc w:val="both"/>
        <w:outlineLvl w:val="2"/>
        <w:rPr>
          <w:rFonts w:ascii="Sakkal Majalla" w:eastAsia="Calibri" w:hAnsi="Sakkal Majalla" w:cs="Sakkal Majalla"/>
          <w:b/>
          <w:bCs/>
          <w:kern w:val="0"/>
          <w:sz w:val="32"/>
          <w:szCs w:val="32"/>
          <w:rtl/>
          <w:lang w:bidi="ar-EG"/>
          <w14:ligatures w14:val="none"/>
        </w:rPr>
      </w:pPr>
      <w:bookmarkStart w:id="119" w:name="_Toc173107153"/>
      <w:r w:rsidRPr="00234625">
        <w:rPr>
          <w:rFonts w:ascii="Sakkal Majalla" w:eastAsia="Calibri" w:hAnsi="Sakkal Majalla" w:cs="Sakkal Majalla" w:hint="cs"/>
          <w:b/>
          <w:bCs/>
          <w:kern w:val="0"/>
          <w:sz w:val="32"/>
          <w:szCs w:val="32"/>
          <w:rtl/>
          <w:lang w:bidi="ar-EG"/>
          <w14:ligatures w14:val="none"/>
        </w:rPr>
        <w:t xml:space="preserve">4.2.3 </w:t>
      </w:r>
      <w:r w:rsidR="00FD1886" w:rsidRPr="00234625">
        <w:rPr>
          <w:rFonts w:ascii="Sakkal Majalla" w:eastAsia="Calibri" w:hAnsi="Sakkal Majalla" w:cs="Sakkal Majalla"/>
          <w:b/>
          <w:bCs/>
          <w:kern w:val="0"/>
          <w:sz w:val="32"/>
          <w:szCs w:val="32"/>
          <w:rtl/>
          <w:lang w:bidi="ar-EG"/>
          <w14:ligatures w14:val="none"/>
        </w:rPr>
        <w:t>بُعد التحكم بالمخاطر</w:t>
      </w:r>
      <w:bookmarkEnd w:id="119"/>
    </w:p>
    <w:p w14:paraId="2ABA4EBC" w14:textId="59F9FF7A" w:rsidR="00FD1886" w:rsidRPr="00234625" w:rsidRDefault="00FD1886" w:rsidP="00234625">
      <w:pPr>
        <w:spacing w:before="100" w:beforeAutospacing="1" w:after="100" w:afterAutospacing="1" w:line="360" w:lineRule="auto"/>
        <w:jc w:val="center"/>
        <w:rPr>
          <w:rFonts w:ascii="Sakkal Majalla" w:eastAsia="Calibri" w:hAnsi="Sakkal Majalla" w:cs="Sakkal Majalla"/>
          <w:b/>
          <w:bCs/>
          <w:kern w:val="0"/>
          <w:sz w:val="28"/>
          <w:szCs w:val="28"/>
          <w:rtl/>
          <w:lang w:bidi="ar-EG"/>
          <w14:ligatures w14:val="none"/>
        </w:rPr>
      </w:pPr>
      <w:r w:rsidRPr="00234625">
        <w:rPr>
          <w:rFonts w:ascii="Sakkal Majalla" w:eastAsia="Calibri" w:hAnsi="Sakkal Majalla" w:cs="Sakkal Majalla"/>
          <w:b/>
          <w:bCs/>
          <w:kern w:val="0"/>
          <w:sz w:val="28"/>
          <w:szCs w:val="28"/>
          <w:rtl/>
          <w:lang w:bidi="ar-EG"/>
          <w14:ligatures w14:val="none"/>
        </w:rPr>
        <w:t>جدول (</w:t>
      </w:r>
      <w:r w:rsidR="00234625" w:rsidRPr="00234625">
        <w:rPr>
          <w:rFonts w:ascii="Sakkal Majalla" w:eastAsia="Calibri" w:hAnsi="Sakkal Majalla" w:cs="Sakkal Majalla" w:hint="cs"/>
          <w:b/>
          <w:bCs/>
          <w:kern w:val="0"/>
          <w:sz w:val="28"/>
          <w:szCs w:val="28"/>
          <w:rtl/>
          <w:lang w:bidi="ar-EG"/>
          <w14:ligatures w14:val="none"/>
        </w:rPr>
        <w:t>8</w:t>
      </w:r>
      <w:r w:rsidRPr="00234625">
        <w:rPr>
          <w:rFonts w:ascii="Sakkal Majalla" w:eastAsia="Calibri" w:hAnsi="Sakkal Majalla" w:cs="Sakkal Majalla"/>
          <w:b/>
          <w:bCs/>
          <w:kern w:val="0"/>
          <w:sz w:val="28"/>
          <w:szCs w:val="28"/>
          <w:rtl/>
          <w:lang w:bidi="ar-EG"/>
          <w14:ligatures w14:val="none"/>
        </w:rPr>
        <w:t>) المتوسطات الحسابية والانحرافات المعيارية لتقديرات المبحوثين لبعد التحكم المخاطر</w:t>
      </w:r>
    </w:p>
    <w:tbl>
      <w:tblPr>
        <w:tblStyle w:val="1-1"/>
        <w:bidiVisual/>
        <w:tblW w:w="0" w:type="auto"/>
        <w:tblLook w:val="04A0" w:firstRow="1" w:lastRow="0" w:firstColumn="1" w:lastColumn="0" w:noHBand="0" w:noVBand="1"/>
      </w:tblPr>
      <w:tblGrid>
        <w:gridCol w:w="799"/>
        <w:gridCol w:w="830"/>
        <w:gridCol w:w="2683"/>
        <w:gridCol w:w="1123"/>
        <w:gridCol w:w="1139"/>
        <w:gridCol w:w="1352"/>
      </w:tblGrid>
      <w:tr w:rsidR="00FD1886" w:rsidRPr="00FD1886" w14:paraId="186224AB" w14:textId="77777777" w:rsidTr="0023462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486B52EB" w14:textId="77777777" w:rsidR="00FD1886" w:rsidRPr="00FD1886" w:rsidRDefault="00FD1886" w:rsidP="00C203B1">
            <w:pPr>
              <w:spacing w:before="100" w:beforeAutospacing="1" w:after="100" w:afterAutospacing="1" w:line="360" w:lineRule="auto"/>
              <w:jc w:val="center"/>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الترتيب</w:t>
            </w:r>
          </w:p>
        </w:tc>
        <w:tc>
          <w:tcPr>
            <w:tcW w:w="0" w:type="auto"/>
          </w:tcPr>
          <w:p w14:paraId="5858EC4B" w14:textId="77777777" w:rsidR="00FD1886" w:rsidRPr="00FD1886" w:rsidRDefault="00FD1886" w:rsidP="00C203B1">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رقم الفقرة</w:t>
            </w:r>
          </w:p>
        </w:tc>
        <w:tc>
          <w:tcPr>
            <w:tcW w:w="0" w:type="auto"/>
          </w:tcPr>
          <w:p w14:paraId="666DDACD" w14:textId="77777777" w:rsidR="00FD1886" w:rsidRPr="00FD1886" w:rsidRDefault="00FD1886" w:rsidP="00C203B1">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الفقرة</w:t>
            </w:r>
          </w:p>
        </w:tc>
        <w:tc>
          <w:tcPr>
            <w:tcW w:w="0" w:type="auto"/>
          </w:tcPr>
          <w:p w14:paraId="1F6FD759" w14:textId="77777777" w:rsidR="00FD1886" w:rsidRPr="00FD1886" w:rsidRDefault="00FD1886" w:rsidP="00C203B1">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المتوسط الحسابي</w:t>
            </w:r>
          </w:p>
        </w:tc>
        <w:tc>
          <w:tcPr>
            <w:tcW w:w="0" w:type="auto"/>
          </w:tcPr>
          <w:p w14:paraId="20A521E3" w14:textId="77777777" w:rsidR="00FD1886" w:rsidRPr="00FD1886" w:rsidRDefault="00FD1886" w:rsidP="00C203B1">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الانحراف المعياري</w:t>
            </w:r>
          </w:p>
        </w:tc>
        <w:tc>
          <w:tcPr>
            <w:tcW w:w="0" w:type="auto"/>
          </w:tcPr>
          <w:p w14:paraId="7A11CFE9" w14:textId="77777777" w:rsidR="00FD1886" w:rsidRPr="00FD1886" w:rsidRDefault="00FD1886" w:rsidP="00C203B1">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الدرجة بالنسبة للمتوسط</w:t>
            </w:r>
          </w:p>
        </w:tc>
      </w:tr>
      <w:tr w:rsidR="00FD1886" w:rsidRPr="00FD1886" w14:paraId="736E8F84" w14:textId="77777777" w:rsidTr="00234625">
        <w:tc>
          <w:tcPr>
            <w:cnfStyle w:val="001000000000" w:firstRow="0" w:lastRow="0" w:firstColumn="1" w:lastColumn="0" w:oddVBand="0" w:evenVBand="0" w:oddHBand="0" w:evenHBand="0" w:firstRowFirstColumn="0" w:firstRowLastColumn="0" w:lastRowFirstColumn="0" w:lastRowLastColumn="0"/>
            <w:tcW w:w="0" w:type="auto"/>
          </w:tcPr>
          <w:p w14:paraId="082573E4" w14:textId="77777777" w:rsidR="00FD1886" w:rsidRPr="00FD1886" w:rsidRDefault="00FD1886" w:rsidP="00C203B1">
            <w:pPr>
              <w:spacing w:before="100" w:beforeAutospacing="1" w:after="100" w:afterAutospacing="1" w:line="360" w:lineRule="auto"/>
              <w:jc w:val="center"/>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4</w:t>
            </w:r>
          </w:p>
        </w:tc>
        <w:tc>
          <w:tcPr>
            <w:tcW w:w="0" w:type="auto"/>
          </w:tcPr>
          <w:p w14:paraId="1FDB950C"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17</w:t>
            </w:r>
          </w:p>
        </w:tc>
        <w:tc>
          <w:tcPr>
            <w:tcW w:w="0" w:type="auto"/>
          </w:tcPr>
          <w:p w14:paraId="45F1AF12" w14:textId="429F95AD" w:rsidR="00FD1886" w:rsidRPr="00FD1886" w:rsidRDefault="00FD1886" w:rsidP="00C203B1">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يتم اتباع استراتيجيات ممنهجة للتحكم بالمخاطر على المستشفى.</w:t>
            </w:r>
          </w:p>
        </w:tc>
        <w:tc>
          <w:tcPr>
            <w:tcW w:w="0" w:type="auto"/>
          </w:tcPr>
          <w:p w14:paraId="63D62AD7"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3.3256</w:t>
            </w:r>
          </w:p>
        </w:tc>
        <w:tc>
          <w:tcPr>
            <w:tcW w:w="0" w:type="auto"/>
          </w:tcPr>
          <w:p w14:paraId="2A366A20"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81232.</w:t>
            </w:r>
          </w:p>
        </w:tc>
        <w:tc>
          <w:tcPr>
            <w:tcW w:w="0" w:type="auto"/>
          </w:tcPr>
          <w:p w14:paraId="0492164F"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متوسطة</w:t>
            </w:r>
          </w:p>
        </w:tc>
      </w:tr>
      <w:tr w:rsidR="00FD1886" w:rsidRPr="00FD1886" w14:paraId="7C2845ED" w14:textId="77777777" w:rsidTr="00234625">
        <w:tc>
          <w:tcPr>
            <w:cnfStyle w:val="001000000000" w:firstRow="0" w:lastRow="0" w:firstColumn="1" w:lastColumn="0" w:oddVBand="0" w:evenVBand="0" w:oddHBand="0" w:evenHBand="0" w:firstRowFirstColumn="0" w:firstRowLastColumn="0" w:lastRowFirstColumn="0" w:lastRowLastColumn="0"/>
            <w:tcW w:w="0" w:type="auto"/>
          </w:tcPr>
          <w:p w14:paraId="7384AB58" w14:textId="77777777" w:rsidR="00FD1886" w:rsidRPr="00FD1886" w:rsidRDefault="00FD1886" w:rsidP="00C203B1">
            <w:pPr>
              <w:spacing w:before="100" w:beforeAutospacing="1" w:after="100" w:afterAutospacing="1" w:line="360" w:lineRule="auto"/>
              <w:jc w:val="center"/>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1</w:t>
            </w:r>
          </w:p>
        </w:tc>
        <w:tc>
          <w:tcPr>
            <w:tcW w:w="0" w:type="auto"/>
          </w:tcPr>
          <w:p w14:paraId="43AE3A7E"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18</w:t>
            </w:r>
          </w:p>
        </w:tc>
        <w:tc>
          <w:tcPr>
            <w:tcW w:w="0" w:type="auto"/>
          </w:tcPr>
          <w:p w14:paraId="0E06C06E" w14:textId="77777777" w:rsidR="00FD1886" w:rsidRPr="00FD1886" w:rsidRDefault="00FD1886" w:rsidP="00C203B1">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يتم اتخاذ القرار المناسب في مواجهة المخاطر في المستشفى  .</w:t>
            </w:r>
          </w:p>
        </w:tc>
        <w:tc>
          <w:tcPr>
            <w:tcW w:w="0" w:type="auto"/>
          </w:tcPr>
          <w:p w14:paraId="3410E878"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3.4698</w:t>
            </w:r>
          </w:p>
        </w:tc>
        <w:tc>
          <w:tcPr>
            <w:tcW w:w="0" w:type="auto"/>
          </w:tcPr>
          <w:p w14:paraId="07B31964"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68888.</w:t>
            </w:r>
          </w:p>
        </w:tc>
        <w:tc>
          <w:tcPr>
            <w:tcW w:w="0" w:type="auto"/>
          </w:tcPr>
          <w:p w14:paraId="7CE1C3FA"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متوسطة</w:t>
            </w:r>
          </w:p>
        </w:tc>
      </w:tr>
      <w:tr w:rsidR="00FD1886" w:rsidRPr="00FD1886" w14:paraId="0B307D58" w14:textId="77777777" w:rsidTr="00234625">
        <w:tc>
          <w:tcPr>
            <w:cnfStyle w:val="001000000000" w:firstRow="0" w:lastRow="0" w:firstColumn="1" w:lastColumn="0" w:oddVBand="0" w:evenVBand="0" w:oddHBand="0" w:evenHBand="0" w:firstRowFirstColumn="0" w:firstRowLastColumn="0" w:lastRowFirstColumn="0" w:lastRowLastColumn="0"/>
            <w:tcW w:w="0" w:type="auto"/>
          </w:tcPr>
          <w:p w14:paraId="300F9BE5" w14:textId="77777777" w:rsidR="00FD1886" w:rsidRPr="00FD1886" w:rsidRDefault="00FD1886" w:rsidP="00C203B1">
            <w:pPr>
              <w:spacing w:before="100" w:beforeAutospacing="1" w:after="100" w:afterAutospacing="1" w:line="360" w:lineRule="auto"/>
              <w:jc w:val="center"/>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5</w:t>
            </w:r>
          </w:p>
        </w:tc>
        <w:tc>
          <w:tcPr>
            <w:tcW w:w="0" w:type="auto"/>
          </w:tcPr>
          <w:p w14:paraId="61DC7156"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19</w:t>
            </w:r>
          </w:p>
        </w:tc>
        <w:tc>
          <w:tcPr>
            <w:tcW w:w="0" w:type="auto"/>
          </w:tcPr>
          <w:p w14:paraId="60F4E594" w14:textId="77777777" w:rsidR="00FD1886" w:rsidRPr="00FD1886" w:rsidRDefault="00FD1886" w:rsidP="00C203B1">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هناك تعاون بين كافة المتوسطات في المستشفى   في مواجهة المخاطر</w:t>
            </w:r>
          </w:p>
        </w:tc>
        <w:tc>
          <w:tcPr>
            <w:tcW w:w="0" w:type="auto"/>
          </w:tcPr>
          <w:p w14:paraId="2E1849D7"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3.3023</w:t>
            </w:r>
          </w:p>
        </w:tc>
        <w:tc>
          <w:tcPr>
            <w:tcW w:w="0" w:type="auto"/>
          </w:tcPr>
          <w:p w14:paraId="74D5863C"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82414.</w:t>
            </w:r>
          </w:p>
        </w:tc>
        <w:tc>
          <w:tcPr>
            <w:tcW w:w="0" w:type="auto"/>
          </w:tcPr>
          <w:p w14:paraId="3E8B906D"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متوسطة</w:t>
            </w:r>
          </w:p>
        </w:tc>
      </w:tr>
      <w:tr w:rsidR="00FD1886" w:rsidRPr="00FD1886" w14:paraId="2E8747D3" w14:textId="77777777" w:rsidTr="00234625">
        <w:tc>
          <w:tcPr>
            <w:cnfStyle w:val="001000000000" w:firstRow="0" w:lastRow="0" w:firstColumn="1" w:lastColumn="0" w:oddVBand="0" w:evenVBand="0" w:oddHBand="0" w:evenHBand="0" w:firstRowFirstColumn="0" w:firstRowLastColumn="0" w:lastRowFirstColumn="0" w:lastRowLastColumn="0"/>
            <w:tcW w:w="0" w:type="auto"/>
          </w:tcPr>
          <w:p w14:paraId="5E4540FB" w14:textId="77777777" w:rsidR="00FD1886" w:rsidRPr="00FD1886" w:rsidRDefault="00FD1886" w:rsidP="00C203B1">
            <w:pPr>
              <w:spacing w:before="100" w:beforeAutospacing="1" w:after="100" w:afterAutospacing="1" w:line="360" w:lineRule="auto"/>
              <w:jc w:val="center"/>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6</w:t>
            </w:r>
          </w:p>
        </w:tc>
        <w:tc>
          <w:tcPr>
            <w:tcW w:w="0" w:type="auto"/>
          </w:tcPr>
          <w:p w14:paraId="21DAB6E0"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20</w:t>
            </w:r>
          </w:p>
        </w:tc>
        <w:tc>
          <w:tcPr>
            <w:tcW w:w="0" w:type="auto"/>
          </w:tcPr>
          <w:p w14:paraId="5EA6731C" w14:textId="77777777" w:rsidR="00FD1886" w:rsidRPr="00FD1886" w:rsidRDefault="00FD1886" w:rsidP="00C203B1">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يتم وضع خطط وسيناريوهات لإدارة المخاطر.</w:t>
            </w:r>
          </w:p>
        </w:tc>
        <w:tc>
          <w:tcPr>
            <w:tcW w:w="0" w:type="auto"/>
          </w:tcPr>
          <w:p w14:paraId="329ADACE"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3.2930</w:t>
            </w:r>
          </w:p>
        </w:tc>
        <w:tc>
          <w:tcPr>
            <w:tcW w:w="0" w:type="auto"/>
          </w:tcPr>
          <w:p w14:paraId="79C8DE4F"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73160.</w:t>
            </w:r>
          </w:p>
        </w:tc>
        <w:tc>
          <w:tcPr>
            <w:tcW w:w="0" w:type="auto"/>
          </w:tcPr>
          <w:p w14:paraId="2A0575DC"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متوسطة</w:t>
            </w:r>
          </w:p>
        </w:tc>
      </w:tr>
      <w:tr w:rsidR="00FD1886" w:rsidRPr="00FD1886" w14:paraId="30028FED" w14:textId="77777777" w:rsidTr="00234625">
        <w:tc>
          <w:tcPr>
            <w:cnfStyle w:val="001000000000" w:firstRow="0" w:lastRow="0" w:firstColumn="1" w:lastColumn="0" w:oddVBand="0" w:evenVBand="0" w:oddHBand="0" w:evenHBand="0" w:firstRowFirstColumn="0" w:firstRowLastColumn="0" w:lastRowFirstColumn="0" w:lastRowLastColumn="0"/>
            <w:tcW w:w="0" w:type="auto"/>
          </w:tcPr>
          <w:p w14:paraId="16DB2765" w14:textId="77777777" w:rsidR="00FD1886" w:rsidRPr="00FD1886" w:rsidRDefault="00FD1886" w:rsidP="00C203B1">
            <w:pPr>
              <w:spacing w:before="100" w:beforeAutospacing="1" w:after="100" w:afterAutospacing="1" w:line="360" w:lineRule="auto"/>
              <w:jc w:val="center"/>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3</w:t>
            </w:r>
          </w:p>
        </w:tc>
        <w:tc>
          <w:tcPr>
            <w:tcW w:w="0" w:type="auto"/>
          </w:tcPr>
          <w:p w14:paraId="70831AF1"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21</w:t>
            </w:r>
          </w:p>
        </w:tc>
        <w:tc>
          <w:tcPr>
            <w:tcW w:w="0" w:type="auto"/>
          </w:tcPr>
          <w:p w14:paraId="70AD73CD" w14:textId="77777777" w:rsidR="00FD1886" w:rsidRPr="00FD1886" w:rsidRDefault="00FD1886" w:rsidP="00C203B1">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يتم تغيير الإجراء أو مكان العمل لتجنب المخاطر وخاصة الشديد منها.</w:t>
            </w:r>
          </w:p>
        </w:tc>
        <w:tc>
          <w:tcPr>
            <w:tcW w:w="0" w:type="auto"/>
          </w:tcPr>
          <w:p w14:paraId="4940812C"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3.3907</w:t>
            </w:r>
          </w:p>
        </w:tc>
        <w:tc>
          <w:tcPr>
            <w:tcW w:w="0" w:type="auto"/>
          </w:tcPr>
          <w:p w14:paraId="4AA85F02"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68761.</w:t>
            </w:r>
          </w:p>
        </w:tc>
        <w:tc>
          <w:tcPr>
            <w:tcW w:w="0" w:type="auto"/>
          </w:tcPr>
          <w:p w14:paraId="3851AA64"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متوسطة</w:t>
            </w:r>
          </w:p>
        </w:tc>
      </w:tr>
      <w:tr w:rsidR="00FD1886" w:rsidRPr="00FD1886" w14:paraId="58CCC7F6" w14:textId="77777777" w:rsidTr="00234625">
        <w:tc>
          <w:tcPr>
            <w:cnfStyle w:val="001000000000" w:firstRow="0" w:lastRow="0" w:firstColumn="1" w:lastColumn="0" w:oddVBand="0" w:evenVBand="0" w:oddHBand="0" w:evenHBand="0" w:firstRowFirstColumn="0" w:firstRowLastColumn="0" w:lastRowFirstColumn="0" w:lastRowLastColumn="0"/>
            <w:tcW w:w="0" w:type="auto"/>
          </w:tcPr>
          <w:p w14:paraId="6D584984" w14:textId="77777777" w:rsidR="00FD1886" w:rsidRPr="00FD1886" w:rsidRDefault="00FD1886" w:rsidP="00C203B1">
            <w:pPr>
              <w:spacing w:before="100" w:beforeAutospacing="1" w:after="100" w:afterAutospacing="1" w:line="360" w:lineRule="auto"/>
              <w:jc w:val="center"/>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2</w:t>
            </w:r>
          </w:p>
        </w:tc>
        <w:tc>
          <w:tcPr>
            <w:tcW w:w="0" w:type="auto"/>
          </w:tcPr>
          <w:p w14:paraId="6F0945A9"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22</w:t>
            </w:r>
          </w:p>
        </w:tc>
        <w:tc>
          <w:tcPr>
            <w:tcW w:w="0" w:type="auto"/>
          </w:tcPr>
          <w:p w14:paraId="51C25636" w14:textId="77777777" w:rsidR="00FD1886" w:rsidRPr="00FD1886" w:rsidRDefault="00FD1886" w:rsidP="00C203B1">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يتم السيطرة على الخطر في حال التعرض له واحتواء الموقف واستمرار العمل بسلاسة.</w:t>
            </w:r>
          </w:p>
        </w:tc>
        <w:tc>
          <w:tcPr>
            <w:tcW w:w="0" w:type="auto"/>
          </w:tcPr>
          <w:p w14:paraId="27722C29"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3.4326</w:t>
            </w:r>
          </w:p>
        </w:tc>
        <w:tc>
          <w:tcPr>
            <w:tcW w:w="0" w:type="auto"/>
          </w:tcPr>
          <w:p w14:paraId="6214F2DD"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70635.</w:t>
            </w:r>
          </w:p>
        </w:tc>
        <w:tc>
          <w:tcPr>
            <w:tcW w:w="0" w:type="auto"/>
          </w:tcPr>
          <w:p w14:paraId="58B5FD8C"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متوسطة</w:t>
            </w:r>
          </w:p>
        </w:tc>
      </w:tr>
      <w:tr w:rsidR="00FD1886" w:rsidRPr="00FD1886" w14:paraId="0F9AD5E8" w14:textId="77777777" w:rsidTr="00234625">
        <w:tc>
          <w:tcPr>
            <w:cnfStyle w:val="001000000000" w:firstRow="0" w:lastRow="0" w:firstColumn="1" w:lastColumn="0" w:oddVBand="0" w:evenVBand="0" w:oddHBand="0" w:evenHBand="0" w:firstRowFirstColumn="0" w:firstRowLastColumn="0" w:lastRowFirstColumn="0" w:lastRowLastColumn="0"/>
            <w:tcW w:w="0" w:type="auto"/>
            <w:gridSpan w:val="3"/>
          </w:tcPr>
          <w:p w14:paraId="43201BFB" w14:textId="77777777" w:rsidR="00FD1886" w:rsidRPr="00FD1886" w:rsidRDefault="00FD1886" w:rsidP="00C203B1">
            <w:pPr>
              <w:spacing w:before="100" w:beforeAutospacing="1" w:after="100" w:afterAutospacing="1" w:line="360" w:lineRule="auto"/>
              <w:jc w:val="center"/>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lastRenderedPageBreak/>
              <w:t>المتوسط الحسابي للتحكم المخاطر</w:t>
            </w:r>
          </w:p>
        </w:tc>
        <w:tc>
          <w:tcPr>
            <w:tcW w:w="0" w:type="auto"/>
          </w:tcPr>
          <w:p w14:paraId="41DE5070"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3.3690</w:t>
            </w:r>
          </w:p>
        </w:tc>
        <w:tc>
          <w:tcPr>
            <w:tcW w:w="0" w:type="auto"/>
          </w:tcPr>
          <w:p w14:paraId="08C0B3E1"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p>
        </w:tc>
        <w:tc>
          <w:tcPr>
            <w:tcW w:w="0" w:type="auto"/>
          </w:tcPr>
          <w:p w14:paraId="63C17463"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متوسطة</w:t>
            </w:r>
          </w:p>
        </w:tc>
      </w:tr>
    </w:tbl>
    <w:p w14:paraId="420CD3E3" w14:textId="77AAACCF" w:rsidR="00FD1886" w:rsidRPr="00FD1886" w:rsidRDefault="00FD1886" w:rsidP="00234625">
      <w:pPr>
        <w:spacing w:before="100" w:beforeAutospacing="1" w:after="100" w:afterAutospacing="1" w:line="360" w:lineRule="auto"/>
        <w:jc w:val="both"/>
        <w:rPr>
          <w:rFonts w:ascii="Sakkal Majalla" w:eastAsia="Calibri" w:hAnsi="Sakkal Majalla" w:cs="Sakkal Majalla"/>
          <w:kern w:val="0"/>
          <w:sz w:val="28"/>
          <w:szCs w:val="28"/>
          <w:rtl/>
          <w:lang w:bidi="ar-EG"/>
          <w14:ligatures w14:val="none"/>
        </w:rPr>
      </w:pPr>
      <w:r w:rsidRPr="00FD1886">
        <w:rPr>
          <w:rFonts w:ascii="Sakkal Majalla" w:eastAsia="Calibri" w:hAnsi="Sakkal Majalla" w:cs="Sakkal Majalla"/>
          <w:kern w:val="0"/>
          <w:sz w:val="28"/>
          <w:szCs w:val="28"/>
          <w:rtl/>
          <w:lang w:bidi="ar-EG"/>
          <w14:ligatures w14:val="none"/>
        </w:rPr>
        <w:tab/>
        <w:t>يظهر من الجدول رقم (</w:t>
      </w:r>
      <w:r w:rsidR="00234625">
        <w:rPr>
          <w:rFonts w:ascii="Sakkal Majalla" w:eastAsia="Calibri" w:hAnsi="Sakkal Majalla" w:cs="Sakkal Majalla" w:hint="cs"/>
          <w:kern w:val="0"/>
          <w:sz w:val="28"/>
          <w:szCs w:val="28"/>
          <w:rtl/>
          <w:lang w:bidi="ar-EG"/>
          <w14:ligatures w14:val="none"/>
        </w:rPr>
        <w:t>8</w:t>
      </w:r>
      <w:r w:rsidRPr="00FD1886">
        <w:rPr>
          <w:rFonts w:ascii="Sakkal Majalla" w:eastAsia="Calibri" w:hAnsi="Sakkal Majalla" w:cs="Sakkal Majalla"/>
          <w:kern w:val="0"/>
          <w:sz w:val="28"/>
          <w:szCs w:val="28"/>
          <w:rtl/>
          <w:lang w:bidi="ar-EG"/>
          <w14:ligatures w14:val="none"/>
        </w:rPr>
        <w:t>) أن المتوسط العام لتقديرات المبحوثين لبعد التحكم بالمخاطر جاء بدرجة متوسطة، وبمتوسط حسابي بلغ (3.36) وبانحراف معياري (0.533)، وقد احتلت الفقرة رقم (18) والتي نصها "يتم اتخاذ القرار المناسب في مواجهة المخاطر في المستشفى  " المرتبة الأولى بمتوسط حسابي بلغ (3.46) وبدرجة موافقة متوسطة، في حين جاءت الفقرة رقم (20) والتي نصها "يتم وضع خطط وسيناريوهات لإدارة المخاطر" في المرتبة الأخيرة بين فقرات هذا البعد، بمتوسط حسابي بلغ (3.29) وهي تعكس درجة موافقة متوسطة أيضًا.</w:t>
      </w:r>
    </w:p>
    <w:p w14:paraId="0129848F" w14:textId="263694A4" w:rsidR="00FD1886" w:rsidRPr="00234625" w:rsidRDefault="00234625" w:rsidP="00234625">
      <w:pPr>
        <w:spacing w:before="100" w:beforeAutospacing="1" w:after="100" w:afterAutospacing="1" w:line="360" w:lineRule="auto"/>
        <w:jc w:val="both"/>
        <w:outlineLvl w:val="2"/>
        <w:rPr>
          <w:rFonts w:ascii="Sakkal Majalla" w:eastAsia="Calibri" w:hAnsi="Sakkal Majalla" w:cs="Sakkal Majalla"/>
          <w:b/>
          <w:bCs/>
          <w:kern w:val="0"/>
          <w:sz w:val="32"/>
          <w:szCs w:val="32"/>
          <w:rtl/>
          <w:lang w:bidi="ar-EG"/>
          <w14:ligatures w14:val="none"/>
        </w:rPr>
      </w:pPr>
      <w:bookmarkStart w:id="120" w:name="_Toc173107154"/>
      <w:r w:rsidRPr="00234625">
        <w:rPr>
          <w:rFonts w:ascii="Sakkal Majalla" w:eastAsia="Calibri" w:hAnsi="Sakkal Majalla" w:cs="Sakkal Majalla" w:hint="cs"/>
          <w:b/>
          <w:bCs/>
          <w:kern w:val="0"/>
          <w:sz w:val="32"/>
          <w:szCs w:val="32"/>
          <w:rtl/>
          <w:lang w:bidi="ar-EG"/>
          <w14:ligatures w14:val="none"/>
        </w:rPr>
        <w:t xml:space="preserve">5.2.3 </w:t>
      </w:r>
      <w:r w:rsidR="00FD1886" w:rsidRPr="00234625">
        <w:rPr>
          <w:rFonts w:ascii="Sakkal Majalla" w:eastAsia="Calibri" w:hAnsi="Sakkal Majalla" w:cs="Sakkal Majalla"/>
          <w:b/>
          <w:bCs/>
          <w:kern w:val="0"/>
          <w:sz w:val="32"/>
          <w:szCs w:val="32"/>
          <w:rtl/>
          <w:lang w:bidi="ar-EG"/>
          <w14:ligatures w14:val="none"/>
        </w:rPr>
        <w:t>بُعد مراقبة المخاطر</w:t>
      </w:r>
      <w:bookmarkEnd w:id="120"/>
    </w:p>
    <w:p w14:paraId="30CF144D" w14:textId="7BC26134" w:rsidR="00FD1886" w:rsidRPr="00234625" w:rsidRDefault="00FD1886" w:rsidP="00234625">
      <w:pPr>
        <w:spacing w:before="100" w:beforeAutospacing="1" w:after="100" w:afterAutospacing="1" w:line="360" w:lineRule="auto"/>
        <w:jc w:val="center"/>
        <w:rPr>
          <w:rFonts w:ascii="Sakkal Majalla" w:eastAsia="Calibri" w:hAnsi="Sakkal Majalla" w:cs="Sakkal Majalla"/>
          <w:b/>
          <w:bCs/>
          <w:kern w:val="0"/>
          <w:sz w:val="28"/>
          <w:szCs w:val="28"/>
          <w:rtl/>
          <w:lang w:bidi="ar-EG"/>
          <w14:ligatures w14:val="none"/>
        </w:rPr>
      </w:pPr>
      <w:r w:rsidRPr="00234625">
        <w:rPr>
          <w:rFonts w:ascii="Sakkal Majalla" w:eastAsia="Calibri" w:hAnsi="Sakkal Majalla" w:cs="Sakkal Majalla"/>
          <w:b/>
          <w:bCs/>
          <w:kern w:val="0"/>
          <w:sz w:val="28"/>
          <w:szCs w:val="28"/>
          <w:rtl/>
          <w:lang w:bidi="ar-EG"/>
          <w14:ligatures w14:val="none"/>
        </w:rPr>
        <w:t>جدول (</w:t>
      </w:r>
      <w:r w:rsidR="00234625" w:rsidRPr="00234625">
        <w:rPr>
          <w:rFonts w:ascii="Sakkal Majalla" w:eastAsia="Calibri" w:hAnsi="Sakkal Majalla" w:cs="Sakkal Majalla" w:hint="cs"/>
          <w:b/>
          <w:bCs/>
          <w:kern w:val="0"/>
          <w:sz w:val="28"/>
          <w:szCs w:val="28"/>
          <w:rtl/>
          <w:lang w:bidi="ar-EG"/>
          <w14:ligatures w14:val="none"/>
        </w:rPr>
        <w:t>9</w:t>
      </w:r>
      <w:r w:rsidRPr="00234625">
        <w:rPr>
          <w:rFonts w:ascii="Sakkal Majalla" w:eastAsia="Calibri" w:hAnsi="Sakkal Majalla" w:cs="Sakkal Majalla"/>
          <w:b/>
          <w:bCs/>
          <w:kern w:val="0"/>
          <w:sz w:val="28"/>
          <w:szCs w:val="28"/>
          <w:rtl/>
          <w:lang w:bidi="ar-EG"/>
          <w14:ligatures w14:val="none"/>
        </w:rPr>
        <w:t>) المتوسطات الحسابية والانحرافات المعيارية لتقديرات المبحوثين لبعد مراقبة المخاطر</w:t>
      </w:r>
    </w:p>
    <w:tbl>
      <w:tblPr>
        <w:tblStyle w:val="1-1"/>
        <w:bidiVisual/>
        <w:tblW w:w="0" w:type="auto"/>
        <w:jc w:val="center"/>
        <w:tblLook w:val="04A0" w:firstRow="1" w:lastRow="0" w:firstColumn="1" w:lastColumn="0" w:noHBand="0" w:noVBand="1"/>
      </w:tblPr>
      <w:tblGrid>
        <w:gridCol w:w="799"/>
        <w:gridCol w:w="843"/>
        <w:gridCol w:w="2567"/>
        <w:gridCol w:w="1151"/>
        <w:gridCol w:w="1165"/>
        <w:gridCol w:w="1401"/>
      </w:tblGrid>
      <w:tr w:rsidR="00FD1886" w:rsidRPr="00FD1886" w14:paraId="716F8E99" w14:textId="77777777" w:rsidTr="00234625">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134AAA37" w14:textId="77777777" w:rsidR="00FD1886" w:rsidRPr="00FD1886" w:rsidRDefault="00FD1886" w:rsidP="00C203B1">
            <w:pPr>
              <w:spacing w:before="100" w:beforeAutospacing="1" w:after="100" w:afterAutospacing="1" w:line="360" w:lineRule="auto"/>
              <w:jc w:val="center"/>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الترتيب</w:t>
            </w:r>
          </w:p>
        </w:tc>
        <w:tc>
          <w:tcPr>
            <w:tcW w:w="0" w:type="auto"/>
          </w:tcPr>
          <w:p w14:paraId="3270AF99" w14:textId="77777777" w:rsidR="00FD1886" w:rsidRPr="00FD1886" w:rsidRDefault="00FD1886" w:rsidP="00C203B1">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رقم الفقرة</w:t>
            </w:r>
          </w:p>
        </w:tc>
        <w:tc>
          <w:tcPr>
            <w:tcW w:w="0" w:type="auto"/>
          </w:tcPr>
          <w:p w14:paraId="280D57D6" w14:textId="77777777" w:rsidR="00FD1886" w:rsidRPr="00FD1886" w:rsidRDefault="00FD1886" w:rsidP="00C203B1">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الفقرة</w:t>
            </w:r>
          </w:p>
        </w:tc>
        <w:tc>
          <w:tcPr>
            <w:tcW w:w="0" w:type="auto"/>
          </w:tcPr>
          <w:p w14:paraId="22EF875F" w14:textId="77777777" w:rsidR="00FD1886" w:rsidRPr="00FD1886" w:rsidRDefault="00FD1886" w:rsidP="00C203B1">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المتوسط الحسابي</w:t>
            </w:r>
          </w:p>
        </w:tc>
        <w:tc>
          <w:tcPr>
            <w:tcW w:w="0" w:type="auto"/>
          </w:tcPr>
          <w:p w14:paraId="5A290271" w14:textId="77777777" w:rsidR="00FD1886" w:rsidRPr="00FD1886" w:rsidRDefault="00FD1886" w:rsidP="00C203B1">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الانحراف المعياري</w:t>
            </w:r>
          </w:p>
        </w:tc>
        <w:tc>
          <w:tcPr>
            <w:tcW w:w="0" w:type="auto"/>
          </w:tcPr>
          <w:p w14:paraId="724F90B6" w14:textId="77777777" w:rsidR="00FD1886" w:rsidRPr="00FD1886" w:rsidRDefault="00FD1886" w:rsidP="00C203B1">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الدرجة بالنسبة للمتوسط</w:t>
            </w:r>
          </w:p>
        </w:tc>
      </w:tr>
      <w:tr w:rsidR="00FD1886" w:rsidRPr="00FD1886" w14:paraId="77927FF5" w14:textId="77777777" w:rsidTr="00234625">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5FBE86C8" w14:textId="77777777" w:rsidR="00FD1886" w:rsidRPr="00FD1886" w:rsidRDefault="00FD1886" w:rsidP="00C203B1">
            <w:pPr>
              <w:spacing w:before="100" w:beforeAutospacing="1" w:after="100" w:afterAutospacing="1" w:line="360" w:lineRule="auto"/>
              <w:jc w:val="center"/>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5</w:t>
            </w:r>
          </w:p>
        </w:tc>
        <w:tc>
          <w:tcPr>
            <w:tcW w:w="0" w:type="auto"/>
          </w:tcPr>
          <w:p w14:paraId="2B458298"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23</w:t>
            </w:r>
          </w:p>
        </w:tc>
        <w:tc>
          <w:tcPr>
            <w:tcW w:w="0" w:type="auto"/>
          </w:tcPr>
          <w:p w14:paraId="24AFD630" w14:textId="77777777" w:rsidR="00FD1886" w:rsidRPr="00FD1886" w:rsidRDefault="00FD1886" w:rsidP="00C203B1">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يتم اتخاذ التدابير الوقائية اللازمة لتعامل مع المخاطر المحتملة على المستشفى .</w:t>
            </w:r>
          </w:p>
        </w:tc>
        <w:tc>
          <w:tcPr>
            <w:tcW w:w="0" w:type="auto"/>
          </w:tcPr>
          <w:p w14:paraId="08B8C888"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3.3488</w:t>
            </w:r>
          </w:p>
        </w:tc>
        <w:tc>
          <w:tcPr>
            <w:tcW w:w="0" w:type="auto"/>
          </w:tcPr>
          <w:p w14:paraId="33F1BBC2"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71967.</w:t>
            </w:r>
          </w:p>
        </w:tc>
        <w:tc>
          <w:tcPr>
            <w:tcW w:w="0" w:type="auto"/>
          </w:tcPr>
          <w:p w14:paraId="5BBCDDB6"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متوسطة</w:t>
            </w:r>
          </w:p>
        </w:tc>
      </w:tr>
      <w:tr w:rsidR="00FD1886" w:rsidRPr="00FD1886" w14:paraId="5CC24310" w14:textId="77777777" w:rsidTr="00234625">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4A43C8F9" w14:textId="77777777" w:rsidR="00FD1886" w:rsidRPr="00FD1886" w:rsidRDefault="00FD1886" w:rsidP="00C203B1">
            <w:pPr>
              <w:spacing w:before="100" w:beforeAutospacing="1" w:after="100" w:afterAutospacing="1" w:line="360" w:lineRule="auto"/>
              <w:jc w:val="center"/>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1</w:t>
            </w:r>
          </w:p>
        </w:tc>
        <w:tc>
          <w:tcPr>
            <w:tcW w:w="0" w:type="auto"/>
          </w:tcPr>
          <w:p w14:paraId="2581D2BF"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24</w:t>
            </w:r>
          </w:p>
        </w:tc>
        <w:tc>
          <w:tcPr>
            <w:tcW w:w="0" w:type="auto"/>
          </w:tcPr>
          <w:p w14:paraId="007EBE82" w14:textId="77777777" w:rsidR="00FD1886" w:rsidRPr="00FD1886" w:rsidRDefault="00FD1886" w:rsidP="00C203B1">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يتم توفير الدعم اللازم للاستعداد للمخاطر المتوقعة.</w:t>
            </w:r>
          </w:p>
        </w:tc>
        <w:tc>
          <w:tcPr>
            <w:tcW w:w="0" w:type="auto"/>
          </w:tcPr>
          <w:p w14:paraId="195F41E4"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3.4326</w:t>
            </w:r>
          </w:p>
        </w:tc>
        <w:tc>
          <w:tcPr>
            <w:tcW w:w="0" w:type="auto"/>
          </w:tcPr>
          <w:p w14:paraId="766F984D"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72593.</w:t>
            </w:r>
          </w:p>
        </w:tc>
        <w:tc>
          <w:tcPr>
            <w:tcW w:w="0" w:type="auto"/>
          </w:tcPr>
          <w:p w14:paraId="3232AA76"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متوسطة</w:t>
            </w:r>
          </w:p>
        </w:tc>
      </w:tr>
      <w:tr w:rsidR="00FD1886" w:rsidRPr="00FD1886" w14:paraId="60C7E380" w14:textId="77777777" w:rsidTr="00234625">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2393A09E" w14:textId="77777777" w:rsidR="00FD1886" w:rsidRPr="00FD1886" w:rsidRDefault="00FD1886" w:rsidP="00C203B1">
            <w:pPr>
              <w:spacing w:before="100" w:beforeAutospacing="1" w:after="100" w:afterAutospacing="1" w:line="360" w:lineRule="auto"/>
              <w:jc w:val="center"/>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4</w:t>
            </w:r>
          </w:p>
        </w:tc>
        <w:tc>
          <w:tcPr>
            <w:tcW w:w="0" w:type="auto"/>
          </w:tcPr>
          <w:p w14:paraId="7185A523"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25</w:t>
            </w:r>
          </w:p>
        </w:tc>
        <w:tc>
          <w:tcPr>
            <w:tcW w:w="0" w:type="auto"/>
          </w:tcPr>
          <w:p w14:paraId="2F1D2474" w14:textId="77777777" w:rsidR="00FD1886" w:rsidRPr="00FD1886" w:rsidRDefault="00FD1886" w:rsidP="00C203B1">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يتم تهيئة نظام معلومات واتصالات فعال للتعامل مع المخاطر.</w:t>
            </w:r>
          </w:p>
        </w:tc>
        <w:tc>
          <w:tcPr>
            <w:tcW w:w="0" w:type="auto"/>
          </w:tcPr>
          <w:p w14:paraId="0C0C4FFC"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3.3814</w:t>
            </w:r>
          </w:p>
        </w:tc>
        <w:tc>
          <w:tcPr>
            <w:tcW w:w="0" w:type="auto"/>
          </w:tcPr>
          <w:p w14:paraId="4F6521DB"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81092.</w:t>
            </w:r>
          </w:p>
        </w:tc>
        <w:tc>
          <w:tcPr>
            <w:tcW w:w="0" w:type="auto"/>
          </w:tcPr>
          <w:p w14:paraId="75D0A7F2"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متوسطة</w:t>
            </w:r>
          </w:p>
        </w:tc>
      </w:tr>
      <w:tr w:rsidR="00FD1886" w:rsidRPr="00FD1886" w14:paraId="5171DC74" w14:textId="77777777" w:rsidTr="00234625">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6F6F979D" w14:textId="77777777" w:rsidR="00FD1886" w:rsidRPr="00FD1886" w:rsidRDefault="00FD1886" w:rsidP="00C203B1">
            <w:pPr>
              <w:spacing w:before="100" w:beforeAutospacing="1" w:after="100" w:afterAutospacing="1" w:line="360" w:lineRule="auto"/>
              <w:jc w:val="center"/>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lastRenderedPageBreak/>
              <w:t>2</w:t>
            </w:r>
          </w:p>
        </w:tc>
        <w:tc>
          <w:tcPr>
            <w:tcW w:w="0" w:type="auto"/>
          </w:tcPr>
          <w:p w14:paraId="27185461"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26</w:t>
            </w:r>
          </w:p>
        </w:tc>
        <w:tc>
          <w:tcPr>
            <w:tcW w:w="0" w:type="auto"/>
          </w:tcPr>
          <w:p w14:paraId="6B69C7E8" w14:textId="77777777" w:rsidR="00FD1886" w:rsidRPr="00FD1886" w:rsidRDefault="00FD1886" w:rsidP="00C203B1">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يتم الاهتمام بعامل الوقت عند التعامل مع المخاطر لتقليل الأضرار.</w:t>
            </w:r>
          </w:p>
        </w:tc>
        <w:tc>
          <w:tcPr>
            <w:tcW w:w="0" w:type="auto"/>
          </w:tcPr>
          <w:p w14:paraId="5426F1BC"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3.4186</w:t>
            </w:r>
          </w:p>
        </w:tc>
        <w:tc>
          <w:tcPr>
            <w:tcW w:w="0" w:type="auto"/>
          </w:tcPr>
          <w:p w14:paraId="7514AD35"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74985</w:t>
            </w:r>
          </w:p>
        </w:tc>
        <w:tc>
          <w:tcPr>
            <w:tcW w:w="0" w:type="auto"/>
          </w:tcPr>
          <w:p w14:paraId="3545CA62"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متوسطة</w:t>
            </w:r>
          </w:p>
        </w:tc>
      </w:tr>
      <w:tr w:rsidR="00FD1886" w:rsidRPr="00FD1886" w14:paraId="5D31440E" w14:textId="77777777" w:rsidTr="00234625">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18233997" w14:textId="77777777" w:rsidR="00FD1886" w:rsidRPr="00FD1886" w:rsidRDefault="00FD1886" w:rsidP="00C203B1">
            <w:pPr>
              <w:spacing w:before="100" w:beforeAutospacing="1" w:after="100" w:afterAutospacing="1" w:line="360" w:lineRule="auto"/>
              <w:jc w:val="center"/>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3</w:t>
            </w:r>
          </w:p>
        </w:tc>
        <w:tc>
          <w:tcPr>
            <w:tcW w:w="0" w:type="auto"/>
          </w:tcPr>
          <w:p w14:paraId="1A651B77"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27</w:t>
            </w:r>
          </w:p>
        </w:tc>
        <w:tc>
          <w:tcPr>
            <w:tcW w:w="0" w:type="auto"/>
          </w:tcPr>
          <w:p w14:paraId="33DB7441" w14:textId="77777777" w:rsidR="00FD1886" w:rsidRPr="00FD1886" w:rsidRDefault="00FD1886" w:rsidP="00C203B1">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يتم تطبيق برامج وخطط كافية وجاهزة للاستجابة للمخاطر في المستشفى  .</w:t>
            </w:r>
          </w:p>
        </w:tc>
        <w:tc>
          <w:tcPr>
            <w:tcW w:w="0" w:type="auto"/>
          </w:tcPr>
          <w:p w14:paraId="0507BB28"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3.3860</w:t>
            </w:r>
          </w:p>
        </w:tc>
        <w:tc>
          <w:tcPr>
            <w:tcW w:w="0" w:type="auto"/>
          </w:tcPr>
          <w:p w14:paraId="14A3A355"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72007.</w:t>
            </w:r>
          </w:p>
        </w:tc>
        <w:tc>
          <w:tcPr>
            <w:tcW w:w="0" w:type="auto"/>
          </w:tcPr>
          <w:p w14:paraId="64BDB763"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متوسطة</w:t>
            </w:r>
          </w:p>
        </w:tc>
      </w:tr>
      <w:tr w:rsidR="00FD1886" w:rsidRPr="00FD1886" w14:paraId="73F4D10E" w14:textId="77777777" w:rsidTr="00234625">
        <w:trPr>
          <w:jc w:val="center"/>
        </w:trPr>
        <w:tc>
          <w:tcPr>
            <w:cnfStyle w:val="001000000000" w:firstRow="0" w:lastRow="0" w:firstColumn="1" w:lastColumn="0" w:oddVBand="0" w:evenVBand="0" w:oddHBand="0" w:evenHBand="0" w:firstRowFirstColumn="0" w:firstRowLastColumn="0" w:lastRowFirstColumn="0" w:lastRowLastColumn="0"/>
            <w:tcW w:w="0" w:type="auto"/>
            <w:gridSpan w:val="3"/>
          </w:tcPr>
          <w:p w14:paraId="460CA6ED" w14:textId="77777777" w:rsidR="00FD1886" w:rsidRPr="00FD1886" w:rsidRDefault="00FD1886" w:rsidP="00C203B1">
            <w:pPr>
              <w:spacing w:before="100" w:beforeAutospacing="1" w:after="100" w:afterAutospacing="1" w:line="360" w:lineRule="auto"/>
              <w:jc w:val="center"/>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المتوسط الحسابي لمراقبة المخاطر</w:t>
            </w:r>
          </w:p>
        </w:tc>
        <w:tc>
          <w:tcPr>
            <w:tcW w:w="0" w:type="auto"/>
          </w:tcPr>
          <w:p w14:paraId="6E6CA3C4"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3.395</w:t>
            </w:r>
          </w:p>
        </w:tc>
        <w:tc>
          <w:tcPr>
            <w:tcW w:w="0" w:type="auto"/>
          </w:tcPr>
          <w:p w14:paraId="58D395F4"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p>
        </w:tc>
        <w:tc>
          <w:tcPr>
            <w:tcW w:w="0" w:type="auto"/>
          </w:tcPr>
          <w:p w14:paraId="482CA64E"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متوسطة</w:t>
            </w:r>
          </w:p>
        </w:tc>
      </w:tr>
    </w:tbl>
    <w:p w14:paraId="1204F44F" w14:textId="62C21FCB" w:rsidR="00FD1886" w:rsidRPr="00FD1886" w:rsidRDefault="00FD1886" w:rsidP="00234625">
      <w:pPr>
        <w:spacing w:before="100" w:beforeAutospacing="1" w:after="100" w:afterAutospacing="1" w:line="360" w:lineRule="auto"/>
        <w:jc w:val="both"/>
        <w:rPr>
          <w:rFonts w:ascii="Sakkal Majalla" w:eastAsia="Calibri" w:hAnsi="Sakkal Majalla" w:cs="Sakkal Majalla"/>
          <w:kern w:val="0"/>
          <w:sz w:val="28"/>
          <w:szCs w:val="28"/>
          <w:rtl/>
          <w:lang w:bidi="ar-EG"/>
          <w14:ligatures w14:val="none"/>
        </w:rPr>
      </w:pPr>
      <w:r w:rsidRPr="00FD1886">
        <w:rPr>
          <w:rFonts w:ascii="Sakkal Majalla" w:eastAsia="Calibri" w:hAnsi="Sakkal Majalla" w:cs="Sakkal Majalla"/>
          <w:kern w:val="0"/>
          <w:sz w:val="28"/>
          <w:szCs w:val="28"/>
          <w:rtl/>
          <w:lang w:bidi="ar-EG"/>
          <w14:ligatures w14:val="none"/>
        </w:rPr>
        <w:tab/>
        <w:t>يظهر من الجدول رقم (</w:t>
      </w:r>
      <w:r w:rsidR="00234625">
        <w:rPr>
          <w:rFonts w:ascii="Sakkal Majalla" w:eastAsia="Calibri" w:hAnsi="Sakkal Majalla" w:cs="Sakkal Majalla" w:hint="cs"/>
          <w:kern w:val="0"/>
          <w:sz w:val="28"/>
          <w:szCs w:val="28"/>
          <w:rtl/>
          <w:lang w:bidi="ar-EG"/>
          <w14:ligatures w14:val="none"/>
        </w:rPr>
        <w:t>9</w:t>
      </w:r>
      <w:r w:rsidRPr="00FD1886">
        <w:rPr>
          <w:rFonts w:ascii="Sakkal Majalla" w:eastAsia="Calibri" w:hAnsi="Sakkal Majalla" w:cs="Sakkal Majalla"/>
          <w:kern w:val="0"/>
          <w:sz w:val="28"/>
          <w:szCs w:val="28"/>
          <w:rtl/>
          <w:lang w:bidi="ar-EG"/>
          <w14:ligatures w14:val="none"/>
        </w:rPr>
        <w:t>) أن المتوسط العام لتقديرات المبحوثين لبعد مراقبة بالمخاطر جاء بدرجة متوسطة، وبمتوسط حسابي بلغ (3.39) وبانحراف معياري (0.645)، وقد احتلت الفقرة رقم (18) والتي نصها "يتم توفير الدعم اللازم للاستعداد للمخاطر المتوقعة" المرتبة الأولى بمتوسط حسابي بلغ (3.43) وبدرجة موافقة متوسطة، في حين جاءت الفقرة رقم (23) والتي نصها "يتم اتخاذ التدابير الوقائية اللازمة للتعامل مع المخاطر المحتملة على المستشفى " في المرتبة الأخيرة بين فقرات هذا البعد، بمتوسط حسابي بلغ (3.34) وهي تعكس درجة موافقة متوسطة أيضًا.</w:t>
      </w:r>
    </w:p>
    <w:p w14:paraId="631D35AA" w14:textId="7C9C8435" w:rsidR="00FD1886" w:rsidRPr="00FD1886" w:rsidRDefault="00FD1886" w:rsidP="00234625">
      <w:pPr>
        <w:spacing w:before="100" w:beforeAutospacing="1" w:after="100" w:afterAutospacing="1" w:line="360" w:lineRule="auto"/>
        <w:jc w:val="both"/>
        <w:rPr>
          <w:rFonts w:ascii="Sakkal Majalla" w:eastAsia="Calibri" w:hAnsi="Sakkal Majalla" w:cs="Sakkal Majalla"/>
          <w:kern w:val="0"/>
          <w:sz w:val="28"/>
          <w:szCs w:val="28"/>
          <w:rtl/>
          <w:lang w:bidi="ar-EG"/>
          <w14:ligatures w14:val="none"/>
        </w:rPr>
      </w:pPr>
      <w:r w:rsidRPr="00FD1886">
        <w:rPr>
          <w:rFonts w:ascii="Sakkal Majalla" w:eastAsia="Calibri" w:hAnsi="Sakkal Majalla" w:cs="Sakkal Majalla"/>
          <w:kern w:val="0"/>
          <w:sz w:val="28"/>
          <w:szCs w:val="28"/>
          <w:rtl/>
          <w:lang w:bidi="ar-EG"/>
          <w14:ligatures w14:val="none"/>
        </w:rPr>
        <w:tab/>
        <w:t>كما تم احتساب المتوسطات الحسابية والانحرافات المعيارية، لتقديرات المبحوثين لمستوى الأداء التنظيمي وذلك على مستوى كل بُعد والبعد الكلي والجدول (</w:t>
      </w:r>
      <w:r w:rsidR="00234625">
        <w:rPr>
          <w:rFonts w:ascii="Sakkal Majalla" w:eastAsia="Calibri" w:hAnsi="Sakkal Majalla" w:cs="Sakkal Majalla" w:hint="cs"/>
          <w:kern w:val="0"/>
          <w:sz w:val="28"/>
          <w:szCs w:val="28"/>
          <w:rtl/>
          <w:lang w:bidi="ar-EG"/>
          <w14:ligatures w14:val="none"/>
        </w:rPr>
        <w:t>10</w:t>
      </w:r>
      <w:r w:rsidRPr="00FD1886">
        <w:rPr>
          <w:rFonts w:ascii="Sakkal Majalla" w:eastAsia="Calibri" w:hAnsi="Sakkal Majalla" w:cs="Sakkal Majalla"/>
          <w:kern w:val="0"/>
          <w:sz w:val="28"/>
          <w:szCs w:val="28"/>
          <w:rtl/>
          <w:lang w:bidi="ar-EG"/>
          <w14:ligatures w14:val="none"/>
        </w:rPr>
        <w:t>) يوضح نتائج ذلك.</w:t>
      </w:r>
    </w:p>
    <w:p w14:paraId="72A0B916" w14:textId="2E448F91" w:rsidR="00FD1886" w:rsidRPr="00234625" w:rsidRDefault="00FD1886" w:rsidP="00234625">
      <w:pPr>
        <w:spacing w:before="100" w:beforeAutospacing="1" w:after="100" w:afterAutospacing="1" w:line="360" w:lineRule="auto"/>
        <w:jc w:val="center"/>
        <w:rPr>
          <w:rFonts w:ascii="Sakkal Majalla" w:eastAsia="Calibri" w:hAnsi="Sakkal Majalla" w:cs="Sakkal Majalla"/>
          <w:b/>
          <w:bCs/>
          <w:kern w:val="0"/>
          <w:sz w:val="28"/>
          <w:szCs w:val="28"/>
          <w:rtl/>
          <w:lang w:bidi="ar-EG"/>
          <w14:ligatures w14:val="none"/>
        </w:rPr>
      </w:pPr>
      <w:r w:rsidRPr="00234625">
        <w:rPr>
          <w:rFonts w:ascii="Sakkal Majalla" w:eastAsia="Calibri" w:hAnsi="Sakkal Majalla" w:cs="Sakkal Majalla"/>
          <w:b/>
          <w:bCs/>
          <w:kern w:val="0"/>
          <w:sz w:val="28"/>
          <w:szCs w:val="28"/>
          <w:rtl/>
          <w:lang w:bidi="ar-EG"/>
          <w14:ligatures w14:val="none"/>
        </w:rPr>
        <w:t>جدول رقم (</w:t>
      </w:r>
      <w:r w:rsidR="00234625" w:rsidRPr="00234625">
        <w:rPr>
          <w:rFonts w:ascii="Sakkal Majalla" w:eastAsia="Calibri" w:hAnsi="Sakkal Majalla" w:cs="Sakkal Majalla" w:hint="cs"/>
          <w:b/>
          <w:bCs/>
          <w:kern w:val="0"/>
          <w:sz w:val="28"/>
          <w:szCs w:val="28"/>
          <w:rtl/>
          <w:lang w:bidi="ar-EG"/>
          <w14:ligatures w14:val="none"/>
        </w:rPr>
        <w:t>10</w:t>
      </w:r>
      <w:r w:rsidRPr="00234625">
        <w:rPr>
          <w:rFonts w:ascii="Sakkal Majalla" w:eastAsia="Calibri" w:hAnsi="Sakkal Majalla" w:cs="Sakkal Majalla"/>
          <w:b/>
          <w:bCs/>
          <w:kern w:val="0"/>
          <w:sz w:val="28"/>
          <w:szCs w:val="28"/>
          <w:rtl/>
          <w:lang w:bidi="ar-EG"/>
          <w14:ligatures w14:val="none"/>
        </w:rPr>
        <w:t>) الأوساط الحسابية والانحرافات المعيارية لتقديرات المبحوثين لمستوى الأداء التنظيمي</w:t>
      </w:r>
    </w:p>
    <w:tbl>
      <w:tblPr>
        <w:tblStyle w:val="1-1"/>
        <w:bidiVisual/>
        <w:tblW w:w="0" w:type="auto"/>
        <w:jc w:val="center"/>
        <w:tblLook w:val="04A0" w:firstRow="1" w:lastRow="0" w:firstColumn="1" w:lastColumn="0" w:noHBand="0" w:noVBand="1"/>
      </w:tblPr>
      <w:tblGrid>
        <w:gridCol w:w="935"/>
        <w:gridCol w:w="1810"/>
        <w:gridCol w:w="1551"/>
        <w:gridCol w:w="1532"/>
        <w:gridCol w:w="2098"/>
      </w:tblGrid>
      <w:tr w:rsidR="00FD1886" w:rsidRPr="00FD1886" w14:paraId="20D81DA6" w14:textId="77777777" w:rsidTr="00234625">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1AE96446" w14:textId="77777777" w:rsidR="00FD1886" w:rsidRPr="00FD1886" w:rsidRDefault="00FD1886" w:rsidP="00C203B1">
            <w:pPr>
              <w:spacing w:before="100" w:beforeAutospacing="1" w:after="100" w:afterAutospacing="1" w:line="360" w:lineRule="auto"/>
              <w:jc w:val="center"/>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الترتيب</w:t>
            </w:r>
          </w:p>
        </w:tc>
        <w:tc>
          <w:tcPr>
            <w:tcW w:w="0" w:type="auto"/>
          </w:tcPr>
          <w:p w14:paraId="06B89ED6" w14:textId="77777777" w:rsidR="00FD1886" w:rsidRPr="00FD1886" w:rsidRDefault="00FD1886" w:rsidP="00C203B1">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p>
        </w:tc>
        <w:tc>
          <w:tcPr>
            <w:tcW w:w="0" w:type="auto"/>
          </w:tcPr>
          <w:p w14:paraId="73B21D34" w14:textId="77777777" w:rsidR="00FD1886" w:rsidRPr="00FD1886" w:rsidRDefault="00FD1886" w:rsidP="00C203B1">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المتوسط الحسابي</w:t>
            </w:r>
          </w:p>
        </w:tc>
        <w:tc>
          <w:tcPr>
            <w:tcW w:w="0" w:type="auto"/>
          </w:tcPr>
          <w:p w14:paraId="13174D34" w14:textId="77777777" w:rsidR="00FD1886" w:rsidRPr="00FD1886" w:rsidRDefault="00FD1886" w:rsidP="00C203B1">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الانحراف المعياري</w:t>
            </w:r>
          </w:p>
        </w:tc>
        <w:tc>
          <w:tcPr>
            <w:tcW w:w="0" w:type="auto"/>
          </w:tcPr>
          <w:p w14:paraId="7FF97A5C" w14:textId="77777777" w:rsidR="00FD1886" w:rsidRPr="00FD1886" w:rsidRDefault="00FD1886" w:rsidP="00C203B1">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الدرجة بالنسبة للمتوسط</w:t>
            </w:r>
          </w:p>
        </w:tc>
      </w:tr>
      <w:tr w:rsidR="00FD1886" w:rsidRPr="00FD1886" w14:paraId="5D7C84DA" w14:textId="77777777" w:rsidTr="00234625">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1DF63775" w14:textId="77777777" w:rsidR="00FD1886" w:rsidRPr="00FD1886" w:rsidRDefault="00FD1886" w:rsidP="00C203B1">
            <w:pPr>
              <w:spacing w:before="100" w:beforeAutospacing="1" w:after="100" w:afterAutospacing="1" w:line="360" w:lineRule="auto"/>
              <w:jc w:val="center"/>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1</w:t>
            </w:r>
          </w:p>
        </w:tc>
        <w:tc>
          <w:tcPr>
            <w:tcW w:w="0" w:type="auto"/>
          </w:tcPr>
          <w:p w14:paraId="09BA484B"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العملاء</w:t>
            </w:r>
          </w:p>
        </w:tc>
        <w:tc>
          <w:tcPr>
            <w:tcW w:w="0" w:type="auto"/>
          </w:tcPr>
          <w:p w14:paraId="4A740EFB"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3.4826</w:t>
            </w:r>
          </w:p>
        </w:tc>
        <w:tc>
          <w:tcPr>
            <w:tcW w:w="0" w:type="auto"/>
          </w:tcPr>
          <w:p w14:paraId="616F93B1"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53634.</w:t>
            </w:r>
          </w:p>
        </w:tc>
        <w:tc>
          <w:tcPr>
            <w:tcW w:w="0" w:type="auto"/>
          </w:tcPr>
          <w:p w14:paraId="1081C558"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متوسطة</w:t>
            </w:r>
          </w:p>
        </w:tc>
      </w:tr>
      <w:tr w:rsidR="00FD1886" w:rsidRPr="00FD1886" w14:paraId="0D916935" w14:textId="77777777" w:rsidTr="00234625">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0D018EC4" w14:textId="77777777" w:rsidR="00FD1886" w:rsidRPr="00FD1886" w:rsidRDefault="00FD1886" w:rsidP="00C203B1">
            <w:pPr>
              <w:spacing w:before="100" w:beforeAutospacing="1" w:after="100" w:afterAutospacing="1" w:line="360" w:lineRule="auto"/>
              <w:jc w:val="center"/>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2</w:t>
            </w:r>
          </w:p>
        </w:tc>
        <w:tc>
          <w:tcPr>
            <w:tcW w:w="0" w:type="auto"/>
          </w:tcPr>
          <w:p w14:paraId="0FCEBA71"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العمليات الداخلية</w:t>
            </w:r>
          </w:p>
        </w:tc>
        <w:tc>
          <w:tcPr>
            <w:tcW w:w="0" w:type="auto"/>
          </w:tcPr>
          <w:p w14:paraId="08D32E3C"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3.4233</w:t>
            </w:r>
          </w:p>
        </w:tc>
        <w:tc>
          <w:tcPr>
            <w:tcW w:w="0" w:type="auto"/>
          </w:tcPr>
          <w:p w14:paraId="28A17B94"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61114.</w:t>
            </w:r>
          </w:p>
        </w:tc>
        <w:tc>
          <w:tcPr>
            <w:tcW w:w="0" w:type="auto"/>
          </w:tcPr>
          <w:p w14:paraId="560EB70E"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متوسطة</w:t>
            </w:r>
          </w:p>
        </w:tc>
      </w:tr>
      <w:tr w:rsidR="00FD1886" w:rsidRPr="00FD1886" w14:paraId="565D0AA9" w14:textId="77777777" w:rsidTr="00234625">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1E7DD6EB" w14:textId="77777777" w:rsidR="00FD1886" w:rsidRPr="00FD1886" w:rsidRDefault="00FD1886" w:rsidP="00C203B1">
            <w:pPr>
              <w:spacing w:before="100" w:beforeAutospacing="1" w:after="100" w:afterAutospacing="1" w:line="360" w:lineRule="auto"/>
              <w:jc w:val="center"/>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lastRenderedPageBreak/>
              <w:t>3</w:t>
            </w:r>
          </w:p>
        </w:tc>
        <w:tc>
          <w:tcPr>
            <w:tcW w:w="0" w:type="auto"/>
          </w:tcPr>
          <w:p w14:paraId="5CAAC5D8"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التعلم والنمو</w:t>
            </w:r>
          </w:p>
        </w:tc>
        <w:tc>
          <w:tcPr>
            <w:tcW w:w="0" w:type="auto"/>
          </w:tcPr>
          <w:p w14:paraId="1E74CC75"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3.3384</w:t>
            </w:r>
          </w:p>
        </w:tc>
        <w:tc>
          <w:tcPr>
            <w:tcW w:w="0" w:type="auto"/>
          </w:tcPr>
          <w:p w14:paraId="01D467F2"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65537.</w:t>
            </w:r>
          </w:p>
        </w:tc>
        <w:tc>
          <w:tcPr>
            <w:tcW w:w="0" w:type="auto"/>
          </w:tcPr>
          <w:p w14:paraId="4CA44E4F"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متوسطة</w:t>
            </w:r>
          </w:p>
        </w:tc>
      </w:tr>
      <w:tr w:rsidR="00FD1886" w:rsidRPr="00FD1886" w14:paraId="1EEF00E7" w14:textId="77777777" w:rsidTr="00234625">
        <w:trPr>
          <w:jc w:val="center"/>
        </w:trPr>
        <w:tc>
          <w:tcPr>
            <w:cnfStyle w:val="001000000000" w:firstRow="0" w:lastRow="0" w:firstColumn="1" w:lastColumn="0" w:oddVBand="0" w:evenVBand="0" w:oddHBand="0" w:evenHBand="0" w:firstRowFirstColumn="0" w:firstRowLastColumn="0" w:lastRowFirstColumn="0" w:lastRowLastColumn="0"/>
            <w:tcW w:w="0" w:type="auto"/>
            <w:gridSpan w:val="2"/>
          </w:tcPr>
          <w:p w14:paraId="4A6EDDB2" w14:textId="77777777" w:rsidR="00FD1886" w:rsidRPr="00FD1886" w:rsidRDefault="00FD1886" w:rsidP="00C203B1">
            <w:pPr>
              <w:spacing w:before="100" w:beforeAutospacing="1" w:after="100" w:afterAutospacing="1" w:line="360" w:lineRule="auto"/>
              <w:jc w:val="center"/>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المتوسط الحسابي للأداء التنظيمي</w:t>
            </w:r>
          </w:p>
        </w:tc>
        <w:tc>
          <w:tcPr>
            <w:tcW w:w="0" w:type="auto"/>
          </w:tcPr>
          <w:p w14:paraId="1A3BC983"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3.4147</w:t>
            </w:r>
          </w:p>
        </w:tc>
        <w:tc>
          <w:tcPr>
            <w:tcW w:w="0" w:type="auto"/>
          </w:tcPr>
          <w:p w14:paraId="02AE63E3"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p>
        </w:tc>
        <w:tc>
          <w:tcPr>
            <w:tcW w:w="0" w:type="auto"/>
          </w:tcPr>
          <w:p w14:paraId="773A9EE7"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متوسطة</w:t>
            </w:r>
          </w:p>
        </w:tc>
      </w:tr>
    </w:tbl>
    <w:p w14:paraId="52026792" w14:textId="42D600FC" w:rsidR="00FD1886" w:rsidRPr="00FD1886" w:rsidRDefault="00FD1886" w:rsidP="00234625">
      <w:pPr>
        <w:spacing w:before="100" w:beforeAutospacing="1" w:after="100" w:afterAutospacing="1" w:line="360" w:lineRule="auto"/>
        <w:jc w:val="both"/>
        <w:rPr>
          <w:rFonts w:ascii="Sakkal Majalla" w:eastAsia="Calibri" w:hAnsi="Sakkal Majalla" w:cs="Sakkal Majalla"/>
          <w:kern w:val="0"/>
          <w:sz w:val="28"/>
          <w:szCs w:val="28"/>
          <w:rtl/>
          <w:lang w:bidi="ar-EG"/>
          <w14:ligatures w14:val="none"/>
        </w:rPr>
      </w:pPr>
      <w:r w:rsidRPr="00FD1886">
        <w:rPr>
          <w:rFonts w:ascii="Sakkal Majalla" w:eastAsia="Calibri" w:hAnsi="Sakkal Majalla" w:cs="Sakkal Majalla"/>
          <w:kern w:val="0"/>
          <w:sz w:val="28"/>
          <w:szCs w:val="28"/>
          <w:rtl/>
          <w:lang w:bidi="ar-EG"/>
          <w14:ligatures w14:val="none"/>
        </w:rPr>
        <w:tab/>
        <w:t>يبين الجدول رقم (</w:t>
      </w:r>
      <w:r w:rsidR="00234625">
        <w:rPr>
          <w:rFonts w:ascii="Sakkal Majalla" w:eastAsia="Calibri" w:hAnsi="Sakkal Majalla" w:cs="Sakkal Majalla" w:hint="cs"/>
          <w:kern w:val="0"/>
          <w:sz w:val="28"/>
          <w:szCs w:val="28"/>
          <w:rtl/>
          <w:lang w:bidi="ar-EG"/>
          <w14:ligatures w14:val="none"/>
        </w:rPr>
        <w:t>10</w:t>
      </w:r>
      <w:r w:rsidRPr="00FD1886">
        <w:rPr>
          <w:rFonts w:ascii="Sakkal Majalla" w:eastAsia="Calibri" w:hAnsi="Sakkal Majalla" w:cs="Sakkal Majalla"/>
          <w:kern w:val="0"/>
          <w:sz w:val="28"/>
          <w:szCs w:val="28"/>
          <w:rtl/>
          <w:lang w:bidi="ar-EG"/>
          <w14:ligatures w14:val="none"/>
        </w:rPr>
        <w:t>) أن المتوسطات الحسابية لتقديرات المبحوثين لمستوى الأداء التنظيمي على المستشفى ، جاءت على المستوى الكلي بدرجة متوسطة بمتوسط حسابي (3.41) وانحراف معياري (0.541)، وعلى مستوى الأبعاد فقد احتل بُعد "العملاء" في المرتبة الأولى، بمتوسط حسابي بلغ (3.48) وبدرجة موافقة متوسطة، وجاء في المرتبة الثانية بُعد "العمليات الداخلية"، بمتوسط حسابي بلغ (3.42) وبدرجة موافقة متوسطة، يلي ذلك في المرتبة الثالثة والأخيرة بُعد "التعلم والنمو"، بمتوسط حسابي بلغ (3.33) وبدرجة موافقة متوسطة أيضًا.</w:t>
      </w:r>
    </w:p>
    <w:p w14:paraId="414C3B15" w14:textId="77777777" w:rsidR="00FD1886" w:rsidRPr="00FD1886" w:rsidRDefault="00FD1886" w:rsidP="00C203B1">
      <w:pPr>
        <w:spacing w:before="100" w:beforeAutospacing="1" w:after="100" w:afterAutospacing="1" w:line="360" w:lineRule="auto"/>
        <w:jc w:val="both"/>
        <w:rPr>
          <w:rFonts w:ascii="Sakkal Majalla" w:eastAsia="Calibri" w:hAnsi="Sakkal Majalla" w:cs="Sakkal Majalla"/>
          <w:kern w:val="0"/>
          <w:sz w:val="28"/>
          <w:szCs w:val="28"/>
          <w:rtl/>
          <w:lang w:bidi="ar-EG"/>
          <w14:ligatures w14:val="none"/>
        </w:rPr>
      </w:pPr>
      <w:r w:rsidRPr="00FD1886">
        <w:rPr>
          <w:rFonts w:ascii="Sakkal Majalla" w:eastAsia="Calibri" w:hAnsi="Sakkal Majalla" w:cs="Sakkal Majalla"/>
          <w:kern w:val="0"/>
          <w:sz w:val="28"/>
          <w:szCs w:val="28"/>
          <w:rtl/>
          <w:lang w:bidi="ar-EG"/>
          <w14:ligatures w14:val="none"/>
        </w:rPr>
        <w:tab/>
        <w:t>وفيما يلي عرض تفصيلي لتقديرات المبحوثين لمستوى ممارسات إدارة المخاطر على مستوى كل بعد من أبعاد الدراسة كما يلي:</w:t>
      </w:r>
    </w:p>
    <w:p w14:paraId="248375D0" w14:textId="0B0B116D" w:rsidR="00FD1886" w:rsidRPr="00234625" w:rsidRDefault="00234625" w:rsidP="00234625">
      <w:pPr>
        <w:spacing w:before="100" w:beforeAutospacing="1" w:after="100" w:afterAutospacing="1" w:line="360" w:lineRule="auto"/>
        <w:jc w:val="both"/>
        <w:outlineLvl w:val="2"/>
        <w:rPr>
          <w:rFonts w:ascii="Sakkal Majalla" w:eastAsia="Calibri" w:hAnsi="Sakkal Majalla" w:cs="Sakkal Majalla"/>
          <w:b/>
          <w:bCs/>
          <w:kern w:val="0"/>
          <w:sz w:val="32"/>
          <w:szCs w:val="32"/>
          <w:rtl/>
          <w:lang w:bidi="ar-EG"/>
          <w14:ligatures w14:val="none"/>
        </w:rPr>
      </w:pPr>
      <w:bookmarkStart w:id="121" w:name="_Toc173107155"/>
      <w:r w:rsidRPr="00234625">
        <w:rPr>
          <w:rFonts w:ascii="Sakkal Majalla" w:eastAsia="Calibri" w:hAnsi="Sakkal Majalla" w:cs="Sakkal Majalla" w:hint="cs"/>
          <w:b/>
          <w:bCs/>
          <w:kern w:val="0"/>
          <w:sz w:val="32"/>
          <w:szCs w:val="32"/>
          <w:rtl/>
          <w:lang w:bidi="ar-EG"/>
          <w14:ligatures w14:val="none"/>
        </w:rPr>
        <w:t xml:space="preserve">6.2.3 </w:t>
      </w:r>
      <w:r w:rsidR="00FD1886" w:rsidRPr="00234625">
        <w:rPr>
          <w:rFonts w:ascii="Sakkal Majalla" w:eastAsia="Calibri" w:hAnsi="Sakkal Majalla" w:cs="Sakkal Majalla"/>
          <w:b/>
          <w:bCs/>
          <w:kern w:val="0"/>
          <w:sz w:val="32"/>
          <w:szCs w:val="32"/>
          <w:rtl/>
          <w:lang w:bidi="ar-EG"/>
          <w14:ligatures w14:val="none"/>
        </w:rPr>
        <w:t>بُعد رضا العملاء</w:t>
      </w:r>
      <w:bookmarkEnd w:id="121"/>
    </w:p>
    <w:p w14:paraId="624B7697" w14:textId="1EA79B64" w:rsidR="00FD1886" w:rsidRPr="00234625" w:rsidRDefault="00FD1886" w:rsidP="00234625">
      <w:pPr>
        <w:spacing w:before="100" w:beforeAutospacing="1" w:after="100" w:afterAutospacing="1" w:line="360" w:lineRule="auto"/>
        <w:jc w:val="center"/>
        <w:rPr>
          <w:rFonts w:ascii="Sakkal Majalla" w:eastAsia="Calibri" w:hAnsi="Sakkal Majalla" w:cs="Sakkal Majalla"/>
          <w:b/>
          <w:bCs/>
          <w:kern w:val="0"/>
          <w:sz w:val="28"/>
          <w:szCs w:val="28"/>
          <w:rtl/>
          <w:lang w:bidi="ar-EG"/>
          <w14:ligatures w14:val="none"/>
        </w:rPr>
      </w:pPr>
      <w:r w:rsidRPr="00234625">
        <w:rPr>
          <w:rFonts w:ascii="Sakkal Majalla" w:eastAsia="Calibri" w:hAnsi="Sakkal Majalla" w:cs="Sakkal Majalla"/>
          <w:b/>
          <w:bCs/>
          <w:kern w:val="0"/>
          <w:sz w:val="28"/>
          <w:szCs w:val="28"/>
          <w:rtl/>
          <w:lang w:bidi="ar-EG"/>
          <w14:ligatures w14:val="none"/>
        </w:rPr>
        <w:t>جدول (</w:t>
      </w:r>
      <w:r w:rsidR="00234625" w:rsidRPr="00234625">
        <w:rPr>
          <w:rFonts w:ascii="Sakkal Majalla" w:eastAsia="Calibri" w:hAnsi="Sakkal Majalla" w:cs="Sakkal Majalla" w:hint="cs"/>
          <w:b/>
          <w:bCs/>
          <w:kern w:val="0"/>
          <w:sz w:val="28"/>
          <w:szCs w:val="28"/>
          <w:rtl/>
          <w:lang w:bidi="ar-EG"/>
          <w14:ligatures w14:val="none"/>
        </w:rPr>
        <w:t>11</w:t>
      </w:r>
      <w:r w:rsidRPr="00234625">
        <w:rPr>
          <w:rFonts w:ascii="Sakkal Majalla" w:eastAsia="Calibri" w:hAnsi="Sakkal Majalla" w:cs="Sakkal Majalla"/>
          <w:b/>
          <w:bCs/>
          <w:kern w:val="0"/>
          <w:sz w:val="28"/>
          <w:szCs w:val="28"/>
          <w:rtl/>
          <w:lang w:bidi="ar-EG"/>
          <w14:ligatures w14:val="none"/>
        </w:rPr>
        <w:t>) المتوسطات الحسابية والانحرافات المعيارية لتقديرات المبحوثين لبعد رضا العملاء</w:t>
      </w:r>
    </w:p>
    <w:tbl>
      <w:tblPr>
        <w:tblStyle w:val="1-1"/>
        <w:bidiVisual/>
        <w:tblW w:w="0" w:type="auto"/>
        <w:tblLook w:val="04A0" w:firstRow="1" w:lastRow="0" w:firstColumn="1" w:lastColumn="0" w:noHBand="0" w:noVBand="1"/>
      </w:tblPr>
      <w:tblGrid>
        <w:gridCol w:w="800"/>
        <w:gridCol w:w="829"/>
        <w:gridCol w:w="2698"/>
        <w:gridCol w:w="1119"/>
        <w:gridCol w:w="1135"/>
        <w:gridCol w:w="1345"/>
      </w:tblGrid>
      <w:tr w:rsidR="00FD1886" w:rsidRPr="00FD1886" w14:paraId="0D3355F4" w14:textId="77777777" w:rsidTr="0023462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04116A62" w14:textId="77777777" w:rsidR="00FD1886" w:rsidRPr="00FD1886" w:rsidRDefault="00FD1886" w:rsidP="00C203B1">
            <w:pPr>
              <w:spacing w:before="100" w:beforeAutospacing="1" w:after="100" w:afterAutospacing="1" w:line="360" w:lineRule="auto"/>
              <w:jc w:val="center"/>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الترتيب</w:t>
            </w:r>
          </w:p>
        </w:tc>
        <w:tc>
          <w:tcPr>
            <w:tcW w:w="0" w:type="auto"/>
          </w:tcPr>
          <w:p w14:paraId="2B2AD7D1" w14:textId="77777777" w:rsidR="00FD1886" w:rsidRPr="00FD1886" w:rsidRDefault="00FD1886" w:rsidP="00C203B1">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رقم الفقرة</w:t>
            </w:r>
          </w:p>
        </w:tc>
        <w:tc>
          <w:tcPr>
            <w:tcW w:w="0" w:type="auto"/>
          </w:tcPr>
          <w:p w14:paraId="25A638D4" w14:textId="77777777" w:rsidR="00FD1886" w:rsidRPr="00FD1886" w:rsidRDefault="00FD1886" w:rsidP="00C203B1">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الفقرة</w:t>
            </w:r>
          </w:p>
        </w:tc>
        <w:tc>
          <w:tcPr>
            <w:tcW w:w="0" w:type="auto"/>
          </w:tcPr>
          <w:p w14:paraId="74DEF6ED" w14:textId="77777777" w:rsidR="00FD1886" w:rsidRPr="00FD1886" w:rsidRDefault="00FD1886" w:rsidP="00C203B1">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المتوسط الحسابي</w:t>
            </w:r>
          </w:p>
        </w:tc>
        <w:tc>
          <w:tcPr>
            <w:tcW w:w="0" w:type="auto"/>
          </w:tcPr>
          <w:p w14:paraId="28B3E11A" w14:textId="77777777" w:rsidR="00FD1886" w:rsidRPr="00FD1886" w:rsidRDefault="00FD1886" w:rsidP="00C203B1">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الانحراف المعياري</w:t>
            </w:r>
          </w:p>
        </w:tc>
        <w:tc>
          <w:tcPr>
            <w:tcW w:w="0" w:type="auto"/>
          </w:tcPr>
          <w:p w14:paraId="17CF77CB" w14:textId="77777777" w:rsidR="00FD1886" w:rsidRPr="00FD1886" w:rsidRDefault="00FD1886" w:rsidP="00C203B1">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الدرجة بالنسبة للمتوسط</w:t>
            </w:r>
          </w:p>
        </w:tc>
      </w:tr>
      <w:tr w:rsidR="00FD1886" w:rsidRPr="00FD1886" w14:paraId="524CFABE" w14:textId="77777777" w:rsidTr="00234625">
        <w:tc>
          <w:tcPr>
            <w:cnfStyle w:val="001000000000" w:firstRow="0" w:lastRow="0" w:firstColumn="1" w:lastColumn="0" w:oddVBand="0" w:evenVBand="0" w:oddHBand="0" w:evenHBand="0" w:firstRowFirstColumn="0" w:firstRowLastColumn="0" w:lastRowFirstColumn="0" w:lastRowLastColumn="0"/>
            <w:tcW w:w="0" w:type="auto"/>
          </w:tcPr>
          <w:p w14:paraId="057535C1" w14:textId="77777777" w:rsidR="00FD1886" w:rsidRPr="00FD1886" w:rsidRDefault="00FD1886" w:rsidP="00C203B1">
            <w:pPr>
              <w:spacing w:before="100" w:beforeAutospacing="1" w:after="100" w:afterAutospacing="1" w:line="360" w:lineRule="auto"/>
              <w:jc w:val="center"/>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8</w:t>
            </w:r>
          </w:p>
        </w:tc>
        <w:tc>
          <w:tcPr>
            <w:tcW w:w="0" w:type="auto"/>
          </w:tcPr>
          <w:p w14:paraId="7C9BE4DB"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28</w:t>
            </w:r>
          </w:p>
        </w:tc>
        <w:tc>
          <w:tcPr>
            <w:tcW w:w="0" w:type="auto"/>
          </w:tcPr>
          <w:p w14:paraId="03A7AB29" w14:textId="77777777" w:rsidR="00FD1886" w:rsidRPr="00FD1886" w:rsidRDefault="00FD1886" w:rsidP="00C203B1">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تعمل المستشفى  على اشباع حاجات كافة فئات العملاء.</w:t>
            </w:r>
          </w:p>
        </w:tc>
        <w:tc>
          <w:tcPr>
            <w:tcW w:w="0" w:type="auto"/>
          </w:tcPr>
          <w:p w14:paraId="525DF246"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3.4326</w:t>
            </w:r>
          </w:p>
        </w:tc>
        <w:tc>
          <w:tcPr>
            <w:tcW w:w="0" w:type="auto"/>
          </w:tcPr>
          <w:p w14:paraId="792451F9"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67246.</w:t>
            </w:r>
          </w:p>
        </w:tc>
        <w:tc>
          <w:tcPr>
            <w:tcW w:w="0" w:type="auto"/>
          </w:tcPr>
          <w:p w14:paraId="0169C8E7"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متوسطة</w:t>
            </w:r>
          </w:p>
        </w:tc>
      </w:tr>
      <w:tr w:rsidR="00FD1886" w:rsidRPr="00FD1886" w14:paraId="46EF00A1" w14:textId="77777777" w:rsidTr="00234625">
        <w:tc>
          <w:tcPr>
            <w:cnfStyle w:val="001000000000" w:firstRow="0" w:lastRow="0" w:firstColumn="1" w:lastColumn="0" w:oddVBand="0" w:evenVBand="0" w:oddHBand="0" w:evenHBand="0" w:firstRowFirstColumn="0" w:firstRowLastColumn="0" w:lastRowFirstColumn="0" w:lastRowLastColumn="0"/>
            <w:tcW w:w="0" w:type="auto"/>
          </w:tcPr>
          <w:p w14:paraId="6E3C2709" w14:textId="77777777" w:rsidR="00FD1886" w:rsidRPr="00FD1886" w:rsidRDefault="00FD1886" w:rsidP="00C203B1">
            <w:pPr>
              <w:spacing w:before="100" w:beforeAutospacing="1" w:after="100" w:afterAutospacing="1" w:line="360" w:lineRule="auto"/>
              <w:jc w:val="center"/>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3</w:t>
            </w:r>
          </w:p>
        </w:tc>
        <w:tc>
          <w:tcPr>
            <w:tcW w:w="0" w:type="auto"/>
          </w:tcPr>
          <w:p w14:paraId="14B26BAC"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29</w:t>
            </w:r>
          </w:p>
        </w:tc>
        <w:tc>
          <w:tcPr>
            <w:tcW w:w="0" w:type="auto"/>
          </w:tcPr>
          <w:p w14:paraId="1BD97270" w14:textId="77777777" w:rsidR="00FD1886" w:rsidRPr="00FD1886" w:rsidRDefault="00FD1886" w:rsidP="00C203B1">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تمتلك المستشفى   قواعد بيانات بالعملاء الأكثر خطرًا (الغير ملتزمين بالتشريعات الجمركية).</w:t>
            </w:r>
          </w:p>
        </w:tc>
        <w:tc>
          <w:tcPr>
            <w:tcW w:w="0" w:type="auto"/>
          </w:tcPr>
          <w:p w14:paraId="0007FB13"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3.5070</w:t>
            </w:r>
          </w:p>
        </w:tc>
        <w:tc>
          <w:tcPr>
            <w:tcW w:w="0" w:type="auto"/>
          </w:tcPr>
          <w:p w14:paraId="4D37A6D9"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65474.</w:t>
            </w:r>
          </w:p>
        </w:tc>
        <w:tc>
          <w:tcPr>
            <w:tcW w:w="0" w:type="auto"/>
          </w:tcPr>
          <w:p w14:paraId="6B08AD58"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متوسطة</w:t>
            </w:r>
          </w:p>
        </w:tc>
      </w:tr>
      <w:tr w:rsidR="00FD1886" w:rsidRPr="00FD1886" w14:paraId="1F7A40F0" w14:textId="77777777" w:rsidTr="00234625">
        <w:tc>
          <w:tcPr>
            <w:cnfStyle w:val="001000000000" w:firstRow="0" w:lastRow="0" w:firstColumn="1" w:lastColumn="0" w:oddVBand="0" w:evenVBand="0" w:oddHBand="0" w:evenHBand="0" w:firstRowFirstColumn="0" w:firstRowLastColumn="0" w:lastRowFirstColumn="0" w:lastRowLastColumn="0"/>
            <w:tcW w:w="0" w:type="auto"/>
          </w:tcPr>
          <w:p w14:paraId="59F7FD79" w14:textId="77777777" w:rsidR="00FD1886" w:rsidRPr="00FD1886" w:rsidRDefault="00FD1886" w:rsidP="00C203B1">
            <w:pPr>
              <w:spacing w:before="100" w:beforeAutospacing="1" w:after="100" w:afterAutospacing="1" w:line="360" w:lineRule="auto"/>
              <w:jc w:val="center"/>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lastRenderedPageBreak/>
              <w:t>7</w:t>
            </w:r>
          </w:p>
        </w:tc>
        <w:tc>
          <w:tcPr>
            <w:tcW w:w="0" w:type="auto"/>
          </w:tcPr>
          <w:p w14:paraId="19C3F4C2"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30</w:t>
            </w:r>
          </w:p>
        </w:tc>
        <w:tc>
          <w:tcPr>
            <w:tcW w:w="0" w:type="auto"/>
          </w:tcPr>
          <w:p w14:paraId="0D917C3D" w14:textId="77777777" w:rsidR="00FD1886" w:rsidRPr="00FD1886" w:rsidRDefault="00FD1886" w:rsidP="00C203B1">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تقوم المستشفى   بشكل دوري بمتابعة شكاوى العملاء وتقديم الحلول لها.</w:t>
            </w:r>
          </w:p>
        </w:tc>
        <w:tc>
          <w:tcPr>
            <w:tcW w:w="0" w:type="auto"/>
          </w:tcPr>
          <w:p w14:paraId="2157E7C2"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3.4372</w:t>
            </w:r>
          </w:p>
        </w:tc>
        <w:tc>
          <w:tcPr>
            <w:tcW w:w="0" w:type="auto"/>
          </w:tcPr>
          <w:p w14:paraId="4462CEC6"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72635</w:t>
            </w:r>
          </w:p>
        </w:tc>
        <w:tc>
          <w:tcPr>
            <w:tcW w:w="0" w:type="auto"/>
          </w:tcPr>
          <w:p w14:paraId="1DA35ED8"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متوسطة</w:t>
            </w:r>
          </w:p>
        </w:tc>
      </w:tr>
      <w:tr w:rsidR="00FD1886" w:rsidRPr="00FD1886" w14:paraId="7ED9EAEB" w14:textId="77777777" w:rsidTr="00234625">
        <w:tc>
          <w:tcPr>
            <w:cnfStyle w:val="001000000000" w:firstRow="0" w:lastRow="0" w:firstColumn="1" w:lastColumn="0" w:oddVBand="0" w:evenVBand="0" w:oddHBand="0" w:evenHBand="0" w:firstRowFirstColumn="0" w:firstRowLastColumn="0" w:lastRowFirstColumn="0" w:lastRowLastColumn="0"/>
            <w:tcW w:w="0" w:type="auto"/>
          </w:tcPr>
          <w:p w14:paraId="301A0111" w14:textId="77777777" w:rsidR="00FD1886" w:rsidRPr="00FD1886" w:rsidRDefault="00FD1886" w:rsidP="00C203B1">
            <w:pPr>
              <w:spacing w:before="100" w:beforeAutospacing="1" w:after="100" w:afterAutospacing="1" w:line="360" w:lineRule="auto"/>
              <w:jc w:val="center"/>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5</w:t>
            </w:r>
          </w:p>
        </w:tc>
        <w:tc>
          <w:tcPr>
            <w:tcW w:w="0" w:type="auto"/>
          </w:tcPr>
          <w:p w14:paraId="70A7C6C2"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31</w:t>
            </w:r>
          </w:p>
        </w:tc>
        <w:tc>
          <w:tcPr>
            <w:tcW w:w="0" w:type="auto"/>
          </w:tcPr>
          <w:p w14:paraId="6F80FBA8" w14:textId="77777777" w:rsidR="00FD1886" w:rsidRPr="00FD1886" w:rsidRDefault="00FD1886" w:rsidP="00C203B1">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يوجد نظام اتصال فعال بين الإدارة العليا والعملاء.</w:t>
            </w:r>
          </w:p>
        </w:tc>
        <w:tc>
          <w:tcPr>
            <w:tcW w:w="0" w:type="auto"/>
          </w:tcPr>
          <w:p w14:paraId="42434D8C"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3.4837</w:t>
            </w:r>
          </w:p>
        </w:tc>
        <w:tc>
          <w:tcPr>
            <w:tcW w:w="0" w:type="auto"/>
          </w:tcPr>
          <w:p w14:paraId="2B02D4E5"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72245.</w:t>
            </w:r>
          </w:p>
        </w:tc>
        <w:tc>
          <w:tcPr>
            <w:tcW w:w="0" w:type="auto"/>
          </w:tcPr>
          <w:p w14:paraId="26AE1149"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متوسطة</w:t>
            </w:r>
          </w:p>
        </w:tc>
      </w:tr>
      <w:tr w:rsidR="00FD1886" w:rsidRPr="00FD1886" w14:paraId="42FCBAB8" w14:textId="77777777" w:rsidTr="00234625">
        <w:tc>
          <w:tcPr>
            <w:cnfStyle w:val="001000000000" w:firstRow="0" w:lastRow="0" w:firstColumn="1" w:lastColumn="0" w:oddVBand="0" w:evenVBand="0" w:oddHBand="0" w:evenHBand="0" w:firstRowFirstColumn="0" w:firstRowLastColumn="0" w:lastRowFirstColumn="0" w:lastRowLastColumn="0"/>
            <w:tcW w:w="0" w:type="auto"/>
          </w:tcPr>
          <w:p w14:paraId="09162B91" w14:textId="77777777" w:rsidR="00FD1886" w:rsidRPr="00FD1886" w:rsidRDefault="00FD1886" w:rsidP="00C203B1">
            <w:pPr>
              <w:spacing w:before="100" w:beforeAutospacing="1" w:after="100" w:afterAutospacing="1" w:line="360" w:lineRule="auto"/>
              <w:jc w:val="center"/>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6</w:t>
            </w:r>
          </w:p>
        </w:tc>
        <w:tc>
          <w:tcPr>
            <w:tcW w:w="0" w:type="auto"/>
          </w:tcPr>
          <w:p w14:paraId="32920642"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32</w:t>
            </w:r>
          </w:p>
        </w:tc>
        <w:tc>
          <w:tcPr>
            <w:tcW w:w="0" w:type="auto"/>
          </w:tcPr>
          <w:p w14:paraId="2706EEBD" w14:textId="77777777" w:rsidR="00FD1886" w:rsidRPr="00FD1886" w:rsidRDefault="00FD1886" w:rsidP="00C203B1">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تعمل المستشفى   على تحسين وتنظيم الخدمات المقدمة للعملاء باستمرار.</w:t>
            </w:r>
          </w:p>
        </w:tc>
        <w:tc>
          <w:tcPr>
            <w:tcW w:w="0" w:type="auto"/>
          </w:tcPr>
          <w:p w14:paraId="50019D8E"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3.4419</w:t>
            </w:r>
          </w:p>
        </w:tc>
        <w:tc>
          <w:tcPr>
            <w:tcW w:w="0" w:type="auto"/>
          </w:tcPr>
          <w:p w14:paraId="690622B5"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74578.</w:t>
            </w:r>
          </w:p>
        </w:tc>
        <w:tc>
          <w:tcPr>
            <w:tcW w:w="0" w:type="auto"/>
          </w:tcPr>
          <w:p w14:paraId="2B6E5697"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متوسطة</w:t>
            </w:r>
          </w:p>
        </w:tc>
      </w:tr>
      <w:tr w:rsidR="00FD1886" w:rsidRPr="00FD1886" w14:paraId="20559B59" w14:textId="77777777" w:rsidTr="00234625">
        <w:tc>
          <w:tcPr>
            <w:cnfStyle w:val="001000000000" w:firstRow="0" w:lastRow="0" w:firstColumn="1" w:lastColumn="0" w:oddVBand="0" w:evenVBand="0" w:oddHBand="0" w:evenHBand="0" w:firstRowFirstColumn="0" w:firstRowLastColumn="0" w:lastRowFirstColumn="0" w:lastRowLastColumn="0"/>
            <w:tcW w:w="0" w:type="auto"/>
          </w:tcPr>
          <w:p w14:paraId="7493F2D7" w14:textId="77777777" w:rsidR="00FD1886" w:rsidRPr="00FD1886" w:rsidRDefault="00FD1886" w:rsidP="00C203B1">
            <w:pPr>
              <w:spacing w:before="100" w:beforeAutospacing="1" w:after="100" w:afterAutospacing="1" w:line="360" w:lineRule="auto"/>
              <w:jc w:val="center"/>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1</w:t>
            </w:r>
          </w:p>
        </w:tc>
        <w:tc>
          <w:tcPr>
            <w:tcW w:w="0" w:type="auto"/>
          </w:tcPr>
          <w:p w14:paraId="6AD825AD"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33</w:t>
            </w:r>
          </w:p>
        </w:tc>
        <w:tc>
          <w:tcPr>
            <w:tcW w:w="0" w:type="auto"/>
          </w:tcPr>
          <w:p w14:paraId="012A5C8E" w14:textId="77777777" w:rsidR="00FD1886" w:rsidRPr="00FD1886" w:rsidRDefault="00FD1886" w:rsidP="00C203B1">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تقوم المستشفى   على تحسين وتنظيم الخدمات المقدمة للعملاء باستمرار.</w:t>
            </w:r>
          </w:p>
        </w:tc>
        <w:tc>
          <w:tcPr>
            <w:tcW w:w="0" w:type="auto"/>
          </w:tcPr>
          <w:p w14:paraId="512D6D0E"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3.4419</w:t>
            </w:r>
          </w:p>
        </w:tc>
        <w:tc>
          <w:tcPr>
            <w:tcW w:w="0" w:type="auto"/>
          </w:tcPr>
          <w:p w14:paraId="56BD9823"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74578.</w:t>
            </w:r>
          </w:p>
        </w:tc>
        <w:tc>
          <w:tcPr>
            <w:tcW w:w="0" w:type="auto"/>
          </w:tcPr>
          <w:p w14:paraId="42826B27"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متوسطة</w:t>
            </w:r>
          </w:p>
        </w:tc>
      </w:tr>
      <w:tr w:rsidR="00FD1886" w:rsidRPr="00FD1886" w14:paraId="3227E7F6" w14:textId="77777777" w:rsidTr="00234625">
        <w:tc>
          <w:tcPr>
            <w:cnfStyle w:val="001000000000" w:firstRow="0" w:lastRow="0" w:firstColumn="1" w:lastColumn="0" w:oddVBand="0" w:evenVBand="0" w:oddHBand="0" w:evenHBand="0" w:firstRowFirstColumn="0" w:firstRowLastColumn="0" w:lastRowFirstColumn="0" w:lastRowLastColumn="0"/>
            <w:tcW w:w="0" w:type="auto"/>
          </w:tcPr>
          <w:p w14:paraId="0F35798E" w14:textId="77777777" w:rsidR="00FD1886" w:rsidRPr="00FD1886" w:rsidRDefault="00FD1886" w:rsidP="00C203B1">
            <w:pPr>
              <w:spacing w:before="100" w:beforeAutospacing="1" w:after="100" w:afterAutospacing="1" w:line="360" w:lineRule="auto"/>
              <w:jc w:val="center"/>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2</w:t>
            </w:r>
          </w:p>
        </w:tc>
        <w:tc>
          <w:tcPr>
            <w:tcW w:w="0" w:type="auto"/>
          </w:tcPr>
          <w:p w14:paraId="1184F65C"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34</w:t>
            </w:r>
          </w:p>
        </w:tc>
        <w:tc>
          <w:tcPr>
            <w:tcW w:w="0" w:type="auto"/>
          </w:tcPr>
          <w:p w14:paraId="34EBDC9F" w14:textId="77777777" w:rsidR="00FD1886" w:rsidRPr="00FD1886" w:rsidRDefault="00FD1886" w:rsidP="00C203B1">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تقوم المستشفى   بتصميم عملياتها التنظيمية بشكل يتلائم مع رضا العملاء واقتراحاتهم.</w:t>
            </w:r>
          </w:p>
        </w:tc>
        <w:tc>
          <w:tcPr>
            <w:tcW w:w="0" w:type="auto"/>
          </w:tcPr>
          <w:p w14:paraId="577B9840"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3.5209</w:t>
            </w:r>
          </w:p>
        </w:tc>
        <w:tc>
          <w:tcPr>
            <w:tcW w:w="0" w:type="auto"/>
          </w:tcPr>
          <w:p w14:paraId="3B8CBCF2"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61010.</w:t>
            </w:r>
          </w:p>
        </w:tc>
        <w:tc>
          <w:tcPr>
            <w:tcW w:w="0" w:type="auto"/>
          </w:tcPr>
          <w:p w14:paraId="213966C2"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متوسطة</w:t>
            </w:r>
          </w:p>
        </w:tc>
      </w:tr>
      <w:tr w:rsidR="00FD1886" w:rsidRPr="00FD1886" w14:paraId="1AAE031B" w14:textId="77777777" w:rsidTr="00234625">
        <w:tc>
          <w:tcPr>
            <w:cnfStyle w:val="001000000000" w:firstRow="0" w:lastRow="0" w:firstColumn="1" w:lastColumn="0" w:oddVBand="0" w:evenVBand="0" w:oddHBand="0" w:evenHBand="0" w:firstRowFirstColumn="0" w:firstRowLastColumn="0" w:lastRowFirstColumn="0" w:lastRowLastColumn="0"/>
            <w:tcW w:w="0" w:type="auto"/>
          </w:tcPr>
          <w:p w14:paraId="3FFA86C8" w14:textId="77777777" w:rsidR="00FD1886" w:rsidRPr="00FD1886" w:rsidRDefault="00FD1886" w:rsidP="00C203B1">
            <w:pPr>
              <w:spacing w:before="100" w:beforeAutospacing="1" w:after="100" w:afterAutospacing="1" w:line="360" w:lineRule="auto"/>
              <w:jc w:val="center"/>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4</w:t>
            </w:r>
          </w:p>
        </w:tc>
        <w:tc>
          <w:tcPr>
            <w:tcW w:w="0" w:type="auto"/>
          </w:tcPr>
          <w:p w14:paraId="09118C43"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35</w:t>
            </w:r>
          </w:p>
        </w:tc>
        <w:tc>
          <w:tcPr>
            <w:tcW w:w="0" w:type="auto"/>
          </w:tcPr>
          <w:p w14:paraId="013EA582" w14:textId="77777777" w:rsidR="00FD1886" w:rsidRPr="00FD1886" w:rsidRDefault="00FD1886" w:rsidP="00C203B1">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تمتلك المستشفى   أنظمة متخصصة بإدارة المخاطر لمراقبة التزام العملاء</w:t>
            </w:r>
          </w:p>
        </w:tc>
        <w:tc>
          <w:tcPr>
            <w:tcW w:w="0" w:type="auto"/>
          </w:tcPr>
          <w:p w14:paraId="5B60246C"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3.4977</w:t>
            </w:r>
          </w:p>
        </w:tc>
        <w:tc>
          <w:tcPr>
            <w:tcW w:w="0" w:type="auto"/>
          </w:tcPr>
          <w:p w14:paraId="126225EB"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68273</w:t>
            </w:r>
          </w:p>
        </w:tc>
        <w:tc>
          <w:tcPr>
            <w:tcW w:w="0" w:type="auto"/>
          </w:tcPr>
          <w:p w14:paraId="5A556FC7"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متوسطة</w:t>
            </w:r>
          </w:p>
        </w:tc>
      </w:tr>
      <w:tr w:rsidR="00FD1886" w:rsidRPr="00FD1886" w14:paraId="6015F985" w14:textId="77777777" w:rsidTr="00234625">
        <w:tc>
          <w:tcPr>
            <w:cnfStyle w:val="001000000000" w:firstRow="0" w:lastRow="0" w:firstColumn="1" w:lastColumn="0" w:oddVBand="0" w:evenVBand="0" w:oddHBand="0" w:evenHBand="0" w:firstRowFirstColumn="0" w:firstRowLastColumn="0" w:lastRowFirstColumn="0" w:lastRowLastColumn="0"/>
            <w:tcW w:w="0" w:type="auto"/>
            <w:gridSpan w:val="3"/>
          </w:tcPr>
          <w:p w14:paraId="20B9E62C" w14:textId="77777777" w:rsidR="00FD1886" w:rsidRPr="00FD1886" w:rsidRDefault="00FD1886" w:rsidP="00C203B1">
            <w:pPr>
              <w:spacing w:before="100" w:beforeAutospacing="1" w:after="100" w:afterAutospacing="1" w:line="360" w:lineRule="auto"/>
              <w:jc w:val="center"/>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المتوسط الحسابي رضا العملاء</w:t>
            </w:r>
          </w:p>
        </w:tc>
        <w:tc>
          <w:tcPr>
            <w:tcW w:w="0" w:type="auto"/>
          </w:tcPr>
          <w:p w14:paraId="16BFE4C7"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3.4826</w:t>
            </w:r>
          </w:p>
        </w:tc>
        <w:tc>
          <w:tcPr>
            <w:tcW w:w="0" w:type="auto"/>
          </w:tcPr>
          <w:p w14:paraId="5AB86202"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p>
        </w:tc>
        <w:tc>
          <w:tcPr>
            <w:tcW w:w="0" w:type="auto"/>
          </w:tcPr>
          <w:p w14:paraId="6E94DE03"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متوسطة</w:t>
            </w:r>
          </w:p>
        </w:tc>
      </w:tr>
    </w:tbl>
    <w:p w14:paraId="46125AD4" w14:textId="74EF15F7" w:rsidR="00FD1886" w:rsidRPr="00FD1886" w:rsidRDefault="00FD1886" w:rsidP="00234625">
      <w:pPr>
        <w:spacing w:before="100" w:beforeAutospacing="1" w:after="100" w:afterAutospacing="1" w:line="360" w:lineRule="auto"/>
        <w:jc w:val="both"/>
        <w:rPr>
          <w:rFonts w:ascii="Sakkal Majalla" w:eastAsia="Calibri" w:hAnsi="Sakkal Majalla" w:cs="Sakkal Majalla"/>
          <w:kern w:val="0"/>
          <w:sz w:val="28"/>
          <w:szCs w:val="28"/>
          <w:rtl/>
          <w:lang w:bidi="ar-EG"/>
          <w14:ligatures w14:val="none"/>
        </w:rPr>
      </w:pPr>
      <w:r w:rsidRPr="00FD1886">
        <w:rPr>
          <w:rFonts w:ascii="Sakkal Majalla" w:eastAsia="Calibri" w:hAnsi="Sakkal Majalla" w:cs="Sakkal Majalla"/>
          <w:kern w:val="0"/>
          <w:sz w:val="28"/>
          <w:szCs w:val="28"/>
          <w:rtl/>
          <w:lang w:bidi="ar-EG"/>
          <w14:ligatures w14:val="none"/>
        </w:rPr>
        <w:tab/>
        <w:t>يظهر من الجدول رقم (</w:t>
      </w:r>
      <w:r w:rsidR="00234625">
        <w:rPr>
          <w:rFonts w:ascii="Sakkal Majalla" w:eastAsia="Calibri" w:hAnsi="Sakkal Majalla" w:cs="Sakkal Majalla" w:hint="cs"/>
          <w:kern w:val="0"/>
          <w:sz w:val="28"/>
          <w:szCs w:val="28"/>
          <w:rtl/>
          <w:lang w:bidi="ar-EG"/>
          <w14:ligatures w14:val="none"/>
        </w:rPr>
        <w:t>11</w:t>
      </w:r>
      <w:r w:rsidRPr="00FD1886">
        <w:rPr>
          <w:rFonts w:ascii="Sakkal Majalla" w:eastAsia="Calibri" w:hAnsi="Sakkal Majalla" w:cs="Sakkal Majalla"/>
          <w:kern w:val="0"/>
          <w:sz w:val="28"/>
          <w:szCs w:val="28"/>
          <w:rtl/>
          <w:lang w:bidi="ar-EG"/>
          <w14:ligatures w14:val="none"/>
        </w:rPr>
        <w:t xml:space="preserve">) أن المتوسط العام لتقديرات المبحوثين لبعد رضا العملاء جاء بدرجة متوسطة، وبمتوسط حسابي بلغ (3.48) وبانحراف معياري (0.536)، وقد احتلت الفقرة رقم (6) والتي نصها "تقوم المستشفى   بإعطاء تسهيلات للعملاء الأقل خطرًا (الملتزمين) "المرتبة الأولى بمتوسط حسابي بلغ (3.53) وبدرجة موافقة متوسطة، في حين جاءت الفقرة رقم (1) والتي نصها "تعمل المستشفى  على اشباع </w:t>
      </w:r>
      <w:r w:rsidRPr="00FD1886">
        <w:rPr>
          <w:rFonts w:ascii="Sakkal Majalla" w:eastAsia="Calibri" w:hAnsi="Sakkal Majalla" w:cs="Sakkal Majalla"/>
          <w:kern w:val="0"/>
          <w:sz w:val="28"/>
          <w:szCs w:val="28"/>
          <w:rtl/>
          <w:lang w:bidi="ar-EG"/>
          <w14:ligatures w14:val="none"/>
        </w:rPr>
        <w:lastRenderedPageBreak/>
        <w:t>حاجات كافة العملاء" في المرتبة الأخيرة بين فقرات هذا البعد، بمتوسط حسابي بلغ (3.43) وهي تعكس درجة موافقة متوسطة أيضًا.</w:t>
      </w:r>
    </w:p>
    <w:p w14:paraId="493345FD" w14:textId="188B8520" w:rsidR="00FD1886" w:rsidRPr="00234625" w:rsidRDefault="00234625" w:rsidP="00234625">
      <w:pPr>
        <w:spacing w:before="100" w:beforeAutospacing="1" w:after="100" w:afterAutospacing="1" w:line="360" w:lineRule="auto"/>
        <w:jc w:val="both"/>
        <w:outlineLvl w:val="2"/>
        <w:rPr>
          <w:rFonts w:ascii="Sakkal Majalla" w:eastAsia="Calibri" w:hAnsi="Sakkal Majalla" w:cs="Sakkal Majalla"/>
          <w:b/>
          <w:bCs/>
          <w:kern w:val="0"/>
          <w:sz w:val="32"/>
          <w:szCs w:val="32"/>
          <w:rtl/>
          <w:lang w:bidi="ar-EG"/>
          <w14:ligatures w14:val="none"/>
        </w:rPr>
      </w:pPr>
      <w:bookmarkStart w:id="122" w:name="_Toc173107156"/>
      <w:r w:rsidRPr="00234625">
        <w:rPr>
          <w:rFonts w:ascii="Sakkal Majalla" w:eastAsia="Calibri" w:hAnsi="Sakkal Majalla" w:cs="Sakkal Majalla" w:hint="cs"/>
          <w:b/>
          <w:bCs/>
          <w:kern w:val="0"/>
          <w:sz w:val="32"/>
          <w:szCs w:val="32"/>
          <w:rtl/>
          <w:lang w:bidi="ar-EG"/>
          <w14:ligatures w14:val="none"/>
        </w:rPr>
        <w:t xml:space="preserve">7.2.3 </w:t>
      </w:r>
      <w:r w:rsidR="00FD1886" w:rsidRPr="00234625">
        <w:rPr>
          <w:rFonts w:ascii="Sakkal Majalla" w:eastAsia="Calibri" w:hAnsi="Sakkal Majalla" w:cs="Sakkal Majalla"/>
          <w:b/>
          <w:bCs/>
          <w:kern w:val="0"/>
          <w:sz w:val="32"/>
          <w:szCs w:val="32"/>
          <w:rtl/>
          <w:lang w:bidi="ar-EG"/>
          <w14:ligatures w14:val="none"/>
        </w:rPr>
        <w:t>بُعد العمليات الداخلية</w:t>
      </w:r>
      <w:bookmarkEnd w:id="122"/>
    </w:p>
    <w:p w14:paraId="4F10E5FB" w14:textId="7A944049" w:rsidR="00FD1886" w:rsidRPr="00234625" w:rsidRDefault="00FD1886" w:rsidP="00234625">
      <w:pPr>
        <w:spacing w:before="100" w:beforeAutospacing="1" w:after="100" w:afterAutospacing="1" w:line="360" w:lineRule="auto"/>
        <w:jc w:val="center"/>
        <w:rPr>
          <w:rFonts w:ascii="Sakkal Majalla" w:eastAsia="Calibri" w:hAnsi="Sakkal Majalla" w:cs="Sakkal Majalla"/>
          <w:b/>
          <w:bCs/>
          <w:kern w:val="0"/>
          <w:sz w:val="28"/>
          <w:szCs w:val="28"/>
          <w:rtl/>
          <w:lang w:bidi="ar-EG"/>
          <w14:ligatures w14:val="none"/>
        </w:rPr>
      </w:pPr>
      <w:r w:rsidRPr="00234625">
        <w:rPr>
          <w:rFonts w:ascii="Sakkal Majalla" w:eastAsia="Calibri" w:hAnsi="Sakkal Majalla" w:cs="Sakkal Majalla"/>
          <w:b/>
          <w:bCs/>
          <w:kern w:val="0"/>
          <w:sz w:val="28"/>
          <w:szCs w:val="28"/>
          <w:rtl/>
          <w:lang w:bidi="ar-EG"/>
          <w14:ligatures w14:val="none"/>
        </w:rPr>
        <w:t>جدول (</w:t>
      </w:r>
      <w:r w:rsidR="00234625" w:rsidRPr="00234625">
        <w:rPr>
          <w:rFonts w:ascii="Sakkal Majalla" w:eastAsia="Calibri" w:hAnsi="Sakkal Majalla" w:cs="Sakkal Majalla" w:hint="cs"/>
          <w:b/>
          <w:bCs/>
          <w:kern w:val="0"/>
          <w:sz w:val="28"/>
          <w:szCs w:val="28"/>
          <w:rtl/>
          <w:lang w:bidi="ar-EG"/>
          <w14:ligatures w14:val="none"/>
        </w:rPr>
        <w:t>12</w:t>
      </w:r>
      <w:r w:rsidRPr="00234625">
        <w:rPr>
          <w:rFonts w:ascii="Sakkal Majalla" w:eastAsia="Calibri" w:hAnsi="Sakkal Majalla" w:cs="Sakkal Majalla"/>
          <w:b/>
          <w:bCs/>
          <w:kern w:val="0"/>
          <w:sz w:val="28"/>
          <w:szCs w:val="28"/>
          <w:rtl/>
          <w:lang w:bidi="ar-EG"/>
          <w14:ligatures w14:val="none"/>
        </w:rPr>
        <w:t>) المتوسطات الحسابية والانحرافات المعيارية لتقديرات المبحوثين لبعد العمليات الداخلية</w:t>
      </w:r>
    </w:p>
    <w:tbl>
      <w:tblPr>
        <w:tblStyle w:val="1-1"/>
        <w:bidiVisual/>
        <w:tblW w:w="0" w:type="auto"/>
        <w:tblLook w:val="04A0" w:firstRow="1" w:lastRow="0" w:firstColumn="1" w:lastColumn="0" w:noHBand="0" w:noVBand="1"/>
      </w:tblPr>
      <w:tblGrid>
        <w:gridCol w:w="799"/>
        <w:gridCol w:w="813"/>
        <w:gridCol w:w="2841"/>
        <w:gridCol w:w="1084"/>
        <w:gridCol w:w="1104"/>
        <w:gridCol w:w="1285"/>
      </w:tblGrid>
      <w:tr w:rsidR="00FD1886" w:rsidRPr="00FD1886" w14:paraId="180E3D79" w14:textId="77777777" w:rsidTr="0023462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5653BDAD" w14:textId="77777777" w:rsidR="00FD1886" w:rsidRPr="00FD1886" w:rsidRDefault="00FD1886" w:rsidP="00C203B1">
            <w:pPr>
              <w:spacing w:before="100" w:beforeAutospacing="1" w:after="100" w:afterAutospacing="1" w:line="360" w:lineRule="auto"/>
              <w:jc w:val="center"/>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الترتيب</w:t>
            </w:r>
          </w:p>
        </w:tc>
        <w:tc>
          <w:tcPr>
            <w:tcW w:w="0" w:type="auto"/>
          </w:tcPr>
          <w:p w14:paraId="65A07A79" w14:textId="77777777" w:rsidR="00FD1886" w:rsidRPr="00FD1886" w:rsidRDefault="00FD1886" w:rsidP="00C203B1">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رقم الفقرة</w:t>
            </w:r>
          </w:p>
        </w:tc>
        <w:tc>
          <w:tcPr>
            <w:tcW w:w="0" w:type="auto"/>
          </w:tcPr>
          <w:p w14:paraId="588771FC" w14:textId="77777777" w:rsidR="00FD1886" w:rsidRPr="00FD1886" w:rsidRDefault="00FD1886" w:rsidP="00C203B1">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الفقرة</w:t>
            </w:r>
          </w:p>
        </w:tc>
        <w:tc>
          <w:tcPr>
            <w:tcW w:w="0" w:type="auto"/>
          </w:tcPr>
          <w:p w14:paraId="5F2CBE51" w14:textId="77777777" w:rsidR="00FD1886" w:rsidRPr="00FD1886" w:rsidRDefault="00FD1886" w:rsidP="00C203B1">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المتوسط الحسابي</w:t>
            </w:r>
          </w:p>
        </w:tc>
        <w:tc>
          <w:tcPr>
            <w:tcW w:w="0" w:type="auto"/>
          </w:tcPr>
          <w:p w14:paraId="528E073C" w14:textId="77777777" w:rsidR="00FD1886" w:rsidRPr="00FD1886" w:rsidRDefault="00FD1886" w:rsidP="00C203B1">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الانحراف المعياري</w:t>
            </w:r>
          </w:p>
        </w:tc>
        <w:tc>
          <w:tcPr>
            <w:tcW w:w="0" w:type="auto"/>
          </w:tcPr>
          <w:p w14:paraId="2DB87286" w14:textId="77777777" w:rsidR="00FD1886" w:rsidRPr="00FD1886" w:rsidRDefault="00FD1886" w:rsidP="00C203B1">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الدرجة بالنسبة للمتوسط</w:t>
            </w:r>
          </w:p>
        </w:tc>
      </w:tr>
      <w:tr w:rsidR="00FD1886" w:rsidRPr="00FD1886" w14:paraId="7A25B205" w14:textId="77777777" w:rsidTr="00234625">
        <w:tc>
          <w:tcPr>
            <w:cnfStyle w:val="001000000000" w:firstRow="0" w:lastRow="0" w:firstColumn="1" w:lastColumn="0" w:oddVBand="0" w:evenVBand="0" w:oddHBand="0" w:evenHBand="0" w:firstRowFirstColumn="0" w:firstRowLastColumn="0" w:lastRowFirstColumn="0" w:lastRowLastColumn="0"/>
            <w:tcW w:w="0" w:type="auto"/>
          </w:tcPr>
          <w:p w14:paraId="755906AC" w14:textId="77777777" w:rsidR="00FD1886" w:rsidRPr="00FD1886" w:rsidRDefault="00FD1886" w:rsidP="00C203B1">
            <w:pPr>
              <w:spacing w:before="100" w:beforeAutospacing="1" w:after="100" w:afterAutospacing="1" w:line="360" w:lineRule="auto"/>
              <w:jc w:val="center"/>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2</w:t>
            </w:r>
          </w:p>
        </w:tc>
        <w:tc>
          <w:tcPr>
            <w:tcW w:w="0" w:type="auto"/>
          </w:tcPr>
          <w:p w14:paraId="7361EBC4"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36</w:t>
            </w:r>
          </w:p>
        </w:tc>
        <w:tc>
          <w:tcPr>
            <w:tcW w:w="0" w:type="auto"/>
          </w:tcPr>
          <w:p w14:paraId="0E9EC501" w14:textId="77777777" w:rsidR="00FD1886" w:rsidRPr="00FD1886" w:rsidRDefault="00FD1886" w:rsidP="00C203B1">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تعمل المستشفى  باستمرار على توفير التسهيلات والمعدات اللازمة لإجراء العمليات الداخلية بكفاءة وفاعلية.</w:t>
            </w:r>
          </w:p>
        </w:tc>
        <w:tc>
          <w:tcPr>
            <w:tcW w:w="0" w:type="auto"/>
          </w:tcPr>
          <w:p w14:paraId="7BF86225"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3.5070</w:t>
            </w:r>
          </w:p>
        </w:tc>
        <w:tc>
          <w:tcPr>
            <w:tcW w:w="0" w:type="auto"/>
          </w:tcPr>
          <w:p w14:paraId="02DA1AC8"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64757.</w:t>
            </w:r>
          </w:p>
        </w:tc>
        <w:tc>
          <w:tcPr>
            <w:tcW w:w="0" w:type="auto"/>
          </w:tcPr>
          <w:p w14:paraId="04422F85"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متوسطة</w:t>
            </w:r>
          </w:p>
        </w:tc>
      </w:tr>
      <w:tr w:rsidR="00FD1886" w:rsidRPr="00FD1886" w14:paraId="35D9A9F3" w14:textId="77777777" w:rsidTr="00234625">
        <w:tc>
          <w:tcPr>
            <w:cnfStyle w:val="001000000000" w:firstRow="0" w:lastRow="0" w:firstColumn="1" w:lastColumn="0" w:oddVBand="0" w:evenVBand="0" w:oddHBand="0" w:evenHBand="0" w:firstRowFirstColumn="0" w:firstRowLastColumn="0" w:lastRowFirstColumn="0" w:lastRowLastColumn="0"/>
            <w:tcW w:w="0" w:type="auto"/>
          </w:tcPr>
          <w:p w14:paraId="132B5D33" w14:textId="77777777" w:rsidR="00FD1886" w:rsidRPr="00FD1886" w:rsidRDefault="00FD1886" w:rsidP="00C203B1">
            <w:pPr>
              <w:spacing w:before="100" w:beforeAutospacing="1" w:after="100" w:afterAutospacing="1" w:line="360" w:lineRule="auto"/>
              <w:jc w:val="center"/>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1</w:t>
            </w:r>
          </w:p>
        </w:tc>
        <w:tc>
          <w:tcPr>
            <w:tcW w:w="0" w:type="auto"/>
          </w:tcPr>
          <w:p w14:paraId="01A32DBF"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37</w:t>
            </w:r>
          </w:p>
        </w:tc>
        <w:tc>
          <w:tcPr>
            <w:tcW w:w="0" w:type="auto"/>
          </w:tcPr>
          <w:p w14:paraId="6C1E9F0C" w14:textId="77777777" w:rsidR="00FD1886" w:rsidRPr="00FD1886" w:rsidRDefault="00FD1886" w:rsidP="00C203B1">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تعمل الإدارة على توفير الوقت اللازم بشكل منظم لتنفيذ المهام والأنشطة.</w:t>
            </w:r>
          </w:p>
        </w:tc>
        <w:tc>
          <w:tcPr>
            <w:tcW w:w="0" w:type="auto"/>
          </w:tcPr>
          <w:p w14:paraId="6DC88512"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3.5349</w:t>
            </w:r>
          </w:p>
        </w:tc>
        <w:tc>
          <w:tcPr>
            <w:tcW w:w="0" w:type="auto"/>
          </w:tcPr>
          <w:p w14:paraId="40A5F6B4"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69541.</w:t>
            </w:r>
          </w:p>
        </w:tc>
        <w:tc>
          <w:tcPr>
            <w:tcW w:w="0" w:type="auto"/>
          </w:tcPr>
          <w:p w14:paraId="39F63846"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متوسطة</w:t>
            </w:r>
          </w:p>
        </w:tc>
      </w:tr>
      <w:tr w:rsidR="00FD1886" w:rsidRPr="00FD1886" w14:paraId="5D4A9244" w14:textId="77777777" w:rsidTr="00234625">
        <w:tc>
          <w:tcPr>
            <w:cnfStyle w:val="001000000000" w:firstRow="0" w:lastRow="0" w:firstColumn="1" w:lastColumn="0" w:oddVBand="0" w:evenVBand="0" w:oddHBand="0" w:evenHBand="0" w:firstRowFirstColumn="0" w:firstRowLastColumn="0" w:lastRowFirstColumn="0" w:lastRowLastColumn="0"/>
            <w:tcW w:w="0" w:type="auto"/>
          </w:tcPr>
          <w:p w14:paraId="7A59A4EB" w14:textId="77777777" w:rsidR="00FD1886" w:rsidRPr="00FD1886" w:rsidRDefault="00FD1886" w:rsidP="00C203B1">
            <w:pPr>
              <w:spacing w:before="100" w:beforeAutospacing="1" w:after="100" w:afterAutospacing="1" w:line="360" w:lineRule="auto"/>
              <w:jc w:val="center"/>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4</w:t>
            </w:r>
          </w:p>
        </w:tc>
        <w:tc>
          <w:tcPr>
            <w:tcW w:w="0" w:type="auto"/>
          </w:tcPr>
          <w:p w14:paraId="5C18BCD0"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38</w:t>
            </w:r>
          </w:p>
        </w:tc>
        <w:tc>
          <w:tcPr>
            <w:tcW w:w="0" w:type="auto"/>
          </w:tcPr>
          <w:p w14:paraId="3C1051B4" w14:textId="77777777" w:rsidR="00FD1886" w:rsidRPr="00FD1886" w:rsidRDefault="00FD1886" w:rsidP="00C203B1">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يتم الاستفادة من المراجعة المستمرة للأنظمة والتعليمات والإجراءات في المستشفى   لمواجهة المخاطر المحتملة.</w:t>
            </w:r>
          </w:p>
        </w:tc>
        <w:tc>
          <w:tcPr>
            <w:tcW w:w="0" w:type="auto"/>
          </w:tcPr>
          <w:p w14:paraId="591B2D92"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3.4000</w:t>
            </w:r>
          </w:p>
        </w:tc>
        <w:tc>
          <w:tcPr>
            <w:tcW w:w="0" w:type="auto"/>
          </w:tcPr>
          <w:p w14:paraId="02B02950"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74758.</w:t>
            </w:r>
          </w:p>
        </w:tc>
        <w:tc>
          <w:tcPr>
            <w:tcW w:w="0" w:type="auto"/>
          </w:tcPr>
          <w:p w14:paraId="3B2D8B6C"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متوسطة</w:t>
            </w:r>
          </w:p>
        </w:tc>
      </w:tr>
      <w:tr w:rsidR="00FD1886" w:rsidRPr="00FD1886" w14:paraId="6C4E54B4" w14:textId="77777777" w:rsidTr="00234625">
        <w:tc>
          <w:tcPr>
            <w:cnfStyle w:val="001000000000" w:firstRow="0" w:lastRow="0" w:firstColumn="1" w:lastColumn="0" w:oddVBand="0" w:evenVBand="0" w:oddHBand="0" w:evenHBand="0" w:firstRowFirstColumn="0" w:firstRowLastColumn="0" w:lastRowFirstColumn="0" w:lastRowLastColumn="0"/>
            <w:tcW w:w="0" w:type="auto"/>
          </w:tcPr>
          <w:p w14:paraId="10DA17FE" w14:textId="77777777" w:rsidR="00FD1886" w:rsidRPr="00FD1886" w:rsidRDefault="00FD1886" w:rsidP="00C203B1">
            <w:pPr>
              <w:spacing w:before="100" w:beforeAutospacing="1" w:after="100" w:afterAutospacing="1" w:line="360" w:lineRule="auto"/>
              <w:jc w:val="center"/>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3</w:t>
            </w:r>
          </w:p>
        </w:tc>
        <w:tc>
          <w:tcPr>
            <w:tcW w:w="0" w:type="auto"/>
          </w:tcPr>
          <w:p w14:paraId="19D72439"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40</w:t>
            </w:r>
          </w:p>
        </w:tc>
        <w:tc>
          <w:tcPr>
            <w:tcW w:w="0" w:type="auto"/>
          </w:tcPr>
          <w:p w14:paraId="6D9553FB" w14:textId="77777777" w:rsidR="00FD1886" w:rsidRPr="00FD1886" w:rsidRDefault="00FD1886" w:rsidP="00C203B1">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 xml:space="preserve">تحرص المستشفى   على الاستفادة من تجارب المنظمات الدولية في </w:t>
            </w:r>
            <w:r w:rsidRPr="00FD1886">
              <w:rPr>
                <w:rFonts w:ascii="Sakkal Majalla" w:eastAsia="Calibri" w:hAnsi="Sakkal Majalla" w:cs="Sakkal Majalla"/>
                <w:sz w:val="28"/>
                <w:szCs w:val="28"/>
                <w:rtl/>
                <w:lang w:bidi="ar-EG"/>
              </w:rPr>
              <w:lastRenderedPageBreak/>
              <w:t>تطبيق ممارسات إدارة المخاطر على العمليات والإجراءات</w:t>
            </w:r>
          </w:p>
        </w:tc>
        <w:tc>
          <w:tcPr>
            <w:tcW w:w="0" w:type="auto"/>
          </w:tcPr>
          <w:p w14:paraId="14C3A3A5"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lastRenderedPageBreak/>
              <w:t>3.4698</w:t>
            </w:r>
          </w:p>
        </w:tc>
        <w:tc>
          <w:tcPr>
            <w:tcW w:w="0" w:type="auto"/>
          </w:tcPr>
          <w:p w14:paraId="3069B44E"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68888.</w:t>
            </w:r>
          </w:p>
        </w:tc>
        <w:tc>
          <w:tcPr>
            <w:tcW w:w="0" w:type="auto"/>
          </w:tcPr>
          <w:p w14:paraId="6236D320"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متوسطة</w:t>
            </w:r>
          </w:p>
        </w:tc>
      </w:tr>
      <w:tr w:rsidR="00FD1886" w:rsidRPr="00FD1886" w14:paraId="77CA1A30" w14:textId="77777777" w:rsidTr="00234625">
        <w:tc>
          <w:tcPr>
            <w:cnfStyle w:val="001000000000" w:firstRow="0" w:lastRow="0" w:firstColumn="1" w:lastColumn="0" w:oddVBand="0" w:evenVBand="0" w:oddHBand="0" w:evenHBand="0" w:firstRowFirstColumn="0" w:firstRowLastColumn="0" w:lastRowFirstColumn="0" w:lastRowLastColumn="0"/>
            <w:tcW w:w="0" w:type="auto"/>
          </w:tcPr>
          <w:p w14:paraId="141474AE" w14:textId="77777777" w:rsidR="00FD1886" w:rsidRPr="00FD1886" w:rsidRDefault="00FD1886" w:rsidP="00C203B1">
            <w:pPr>
              <w:spacing w:before="100" w:beforeAutospacing="1" w:after="100" w:afterAutospacing="1" w:line="360" w:lineRule="auto"/>
              <w:jc w:val="center"/>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6</w:t>
            </w:r>
          </w:p>
        </w:tc>
        <w:tc>
          <w:tcPr>
            <w:tcW w:w="0" w:type="auto"/>
          </w:tcPr>
          <w:p w14:paraId="6FCCF147"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41</w:t>
            </w:r>
          </w:p>
        </w:tc>
        <w:tc>
          <w:tcPr>
            <w:tcW w:w="0" w:type="auto"/>
          </w:tcPr>
          <w:p w14:paraId="2451283B" w14:textId="77777777" w:rsidR="00FD1886" w:rsidRPr="00FD1886" w:rsidRDefault="00FD1886" w:rsidP="00C203B1">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تتوفر خطة اتصال داخلية بين المراكز والمديريات الجمركية لتوحيد الإجراءات في العمل.</w:t>
            </w:r>
          </w:p>
        </w:tc>
        <w:tc>
          <w:tcPr>
            <w:tcW w:w="0" w:type="auto"/>
          </w:tcPr>
          <w:p w14:paraId="58812797"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3.3023</w:t>
            </w:r>
          </w:p>
        </w:tc>
        <w:tc>
          <w:tcPr>
            <w:tcW w:w="0" w:type="auto"/>
          </w:tcPr>
          <w:p w14:paraId="6DD8A29F"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82414.</w:t>
            </w:r>
          </w:p>
        </w:tc>
        <w:tc>
          <w:tcPr>
            <w:tcW w:w="0" w:type="auto"/>
          </w:tcPr>
          <w:p w14:paraId="2AE394A4"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متوسطة</w:t>
            </w:r>
          </w:p>
        </w:tc>
      </w:tr>
      <w:tr w:rsidR="00FD1886" w:rsidRPr="00FD1886" w14:paraId="55BB4411" w14:textId="77777777" w:rsidTr="00234625">
        <w:tc>
          <w:tcPr>
            <w:cnfStyle w:val="001000000000" w:firstRow="0" w:lastRow="0" w:firstColumn="1" w:lastColumn="0" w:oddVBand="0" w:evenVBand="0" w:oddHBand="0" w:evenHBand="0" w:firstRowFirstColumn="0" w:firstRowLastColumn="0" w:lastRowFirstColumn="0" w:lastRowLastColumn="0"/>
            <w:tcW w:w="0" w:type="auto"/>
            <w:gridSpan w:val="3"/>
          </w:tcPr>
          <w:p w14:paraId="1F5B8FA3" w14:textId="77777777" w:rsidR="00FD1886" w:rsidRPr="00FD1886" w:rsidRDefault="00FD1886" w:rsidP="00C203B1">
            <w:pPr>
              <w:spacing w:before="100" w:beforeAutospacing="1" w:after="100" w:afterAutospacing="1" w:line="360" w:lineRule="auto"/>
              <w:jc w:val="center"/>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المتوسط الحسابي للعمليات الداخلية</w:t>
            </w:r>
          </w:p>
        </w:tc>
        <w:tc>
          <w:tcPr>
            <w:tcW w:w="0" w:type="auto"/>
          </w:tcPr>
          <w:p w14:paraId="16A21EC8"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3.4233</w:t>
            </w:r>
          </w:p>
        </w:tc>
        <w:tc>
          <w:tcPr>
            <w:tcW w:w="0" w:type="auto"/>
          </w:tcPr>
          <w:p w14:paraId="6483ABD5"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p>
        </w:tc>
        <w:tc>
          <w:tcPr>
            <w:tcW w:w="0" w:type="auto"/>
          </w:tcPr>
          <w:p w14:paraId="2A63E7AB"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متوسطة</w:t>
            </w:r>
          </w:p>
        </w:tc>
      </w:tr>
    </w:tbl>
    <w:p w14:paraId="0C2F1BD1" w14:textId="4D91CDF9" w:rsidR="00FD1886" w:rsidRPr="00FD1886" w:rsidRDefault="00FD1886" w:rsidP="00234625">
      <w:pPr>
        <w:spacing w:before="100" w:beforeAutospacing="1" w:after="100" w:afterAutospacing="1" w:line="360" w:lineRule="auto"/>
        <w:jc w:val="both"/>
        <w:rPr>
          <w:rFonts w:ascii="Sakkal Majalla" w:eastAsia="Calibri" w:hAnsi="Sakkal Majalla" w:cs="Sakkal Majalla"/>
          <w:kern w:val="0"/>
          <w:sz w:val="28"/>
          <w:szCs w:val="28"/>
          <w:rtl/>
          <w:lang w:bidi="ar-EG"/>
          <w14:ligatures w14:val="none"/>
        </w:rPr>
      </w:pPr>
      <w:r w:rsidRPr="00FD1886">
        <w:rPr>
          <w:rFonts w:ascii="Sakkal Majalla" w:eastAsia="Calibri" w:hAnsi="Sakkal Majalla" w:cs="Sakkal Majalla"/>
          <w:kern w:val="0"/>
          <w:sz w:val="28"/>
          <w:szCs w:val="28"/>
          <w:lang w:bidi="ar-EG"/>
          <w14:ligatures w14:val="none"/>
        </w:rPr>
        <w:tab/>
      </w:r>
      <w:r w:rsidRPr="00FD1886">
        <w:rPr>
          <w:rFonts w:ascii="Sakkal Majalla" w:eastAsia="Calibri" w:hAnsi="Sakkal Majalla" w:cs="Sakkal Majalla"/>
          <w:kern w:val="0"/>
          <w:sz w:val="28"/>
          <w:szCs w:val="28"/>
          <w:rtl/>
          <w:lang w:bidi="ar-EG"/>
          <w14:ligatures w14:val="none"/>
        </w:rPr>
        <w:t>يظهر من الجدول رقم (</w:t>
      </w:r>
      <w:r w:rsidR="00234625">
        <w:rPr>
          <w:rFonts w:ascii="Sakkal Majalla" w:eastAsia="Calibri" w:hAnsi="Sakkal Majalla" w:cs="Sakkal Majalla" w:hint="cs"/>
          <w:kern w:val="0"/>
          <w:sz w:val="28"/>
          <w:szCs w:val="28"/>
          <w:rtl/>
          <w:lang w:bidi="ar-EG"/>
          <w14:ligatures w14:val="none"/>
        </w:rPr>
        <w:t>12</w:t>
      </w:r>
      <w:r w:rsidRPr="00FD1886">
        <w:rPr>
          <w:rFonts w:ascii="Sakkal Majalla" w:eastAsia="Calibri" w:hAnsi="Sakkal Majalla" w:cs="Sakkal Majalla"/>
          <w:kern w:val="0"/>
          <w:sz w:val="28"/>
          <w:szCs w:val="28"/>
          <w:rtl/>
          <w:lang w:bidi="ar-EG"/>
          <w14:ligatures w14:val="none"/>
        </w:rPr>
        <w:t>) أن المتوسط العام لتقديرات المبحوثين لبعد العمليات الداخلية جاء بدرجة متوسطة، وبمتوسط حسابي بلغ (3.42) وبانحراف معياري (0.611)، وقد احتلت الفقرة رقم (10) والتي نصها "تعمل الإدارة على توفير الوقت اللازم بشكل منظم لتنفيذ المهام والأنشطة" المرتبة الأولى بمتوسط حسابي بلغ (3.53) وبدرجة موافقة متوسطة، في حين جاءت الفقرة رقم (14) والتي نصها "تتوفر خطة اتصال داخلية بين المراكز والمديريات الجمركية لتوحيد الإجراءات في العمل" في المرتبة الأخيرة بين فقرات هذا البعد، بمتوسط حسابي بلغ (3.30) وهي تعكس درجة موافقة متوسطة أيضًا.</w:t>
      </w:r>
    </w:p>
    <w:p w14:paraId="064ADA06" w14:textId="3B2DF64E" w:rsidR="00FD1886" w:rsidRPr="00234625" w:rsidRDefault="00234625" w:rsidP="00234625">
      <w:pPr>
        <w:spacing w:before="100" w:beforeAutospacing="1" w:after="100" w:afterAutospacing="1" w:line="360" w:lineRule="auto"/>
        <w:jc w:val="both"/>
        <w:outlineLvl w:val="2"/>
        <w:rPr>
          <w:rFonts w:ascii="Sakkal Majalla" w:eastAsia="Calibri" w:hAnsi="Sakkal Majalla" w:cs="Sakkal Majalla"/>
          <w:b/>
          <w:bCs/>
          <w:kern w:val="0"/>
          <w:sz w:val="32"/>
          <w:szCs w:val="32"/>
          <w:rtl/>
          <w:lang w:bidi="ar-EG"/>
          <w14:ligatures w14:val="none"/>
        </w:rPr>
      </w:pPr>
      <w:bookmarkStart w:id="123" w:name="_Toc173107157"/>
      <w:r w:rsidRPr="00234625">
        <w:rPr>
          <w:rFonts w:ascii="Sakkal Majalla" w:eastAsia="Calibri" w:hAnsi="Sakkal Majalla" w:cs="Sakkal Majalla" w:hint="cs"/>
          <w:b/>
          <w:bCs/>
          <w:kern w:val="0"/>
          <w:sz w:val="32"/>
          <w:szCs w:val="32"/>
          <w:rtl/>
          <w:lang w:bidi="ar-EG"/>
          <w14:ligatures w14:val="none"/>
        </w:rPr>
        <w:t xml:space="preserve">8.2.3 </w:t>
      </w:r>
      <w:r w:rsidR="00FD1886" w:rsidRPr="00234625">
        <w:rPr>
          <w:rFonts w:ascii="Sakkal Majalla" w:eastAsia="Calibri" w:hAnsi="Sakkal Majalla" w:cs="Sakkal Majalla"/>
          <w:b/>
          <w:bCs/>
          <w:kern w:val="0"/>
          <w:sz w:val="32"/>
          <w:szCs w:val="32"/>
          <w:rtl/>
          <w:lang w:bidi="ar-EG"/>
          <w14:ligatures w14:val="none"/>
        </w:rPr>
        <w:t>بُعد التعلم والنمو</w:t>
      </w:r>
      <w:bookmarkEnd w:id="123"/>
    </w:p>
    <w:p w14:paraId="009ADB65" w14:textId="4D7330AD" w:rsidR="00FD1886" w:rsidRPr="00234625" w:rsidRDefault="00FD1886" w:rsidP="00234625">
      <w:pPr>
        <w:spacing w:before="100" w:beforeAutospacing="1" w:after="100" w:afterAutospacing="1" w:line="360" w:lineRule="auto"/>
        <w:jc w:val="center"/>
        <w:rPr>
          <w:rFonts w:ascii="Sakkal Majalla" w:eastAsia="Calibri" w:hAnsi="Sakkal Majalla" w:cs="Sakkal Majalla"/>
          <w:b/>
          <w:bCs/>
          <w:kern w:val="0"/>
          <w:sz w:val="28"/>
          <w:szCs w:val="28"/>
          <w:rtl/>
          <w:lang w:bidi="ar-EG"/>
          <w14:ligatures w14:val="none"/>
        </w:rPr>
      </w:pPr>
      <w:r w:rsidRPr="00234625">
        <w:rPr>
          <w:rFonts w:ascii="Sakkal Majalla" w:eastAsia="Calibri" w:hAnsi="Sakkal Majalla" w:cs="Sakkal Majalla"/>
          <w:b/>
          <w:bCs/>
          <w:kern w:val="0"/>
          <w:sz w:val="28"/>
          <w:szCs w:val="28"/>
          <w:rtl/>
          <w:lang w:bidi="ar-EG"/>
          <w14:ligatures w14:val="none"/>
        </w:rPr>
        <w:t>جدول (</w:t>
      </w:r>
      <w:r w:rsidR="00234625" w:rsidRPr="00234625">
        <w:rPr>
          <w:rFonts w:ascii="Sakkal Majalla" w:eastAsia="Calibri" w:hAnsi="Sakkal Majalla" w:cs="Sakkal Majalla" w:hint="cs"/>
          <w:b/>
          <w:bCs/>
          <w:kern w:val="0"/>
          <w:sz w:val="28"/>
          <w:szCs w:val="28"/>
          <w:rtl/>
          <w:lang w:bidi="ar-EG"/>
          <w14:ligatures w14:val="none"/>
        </w:rPr>
        <w:t>13</w:t>
      </w:r>
      <w:r w:rsidRPr="00234625">
        <w:rPr>
          <w:rFonts w:ascii="Sakkal Majalla" w:eastAsia="Calibri" w:hAnsi="Sakkal Majalla" w:cs="Sakkal Majalla"/>
          <w:b/>
          <w:bCs/>
          <w:kern w:val="0"/>
          <w:sz w:val="28"/>
          <w:szCs w:val="28"/>
          <w:rtl/>
          <w:lang w:bidi="ar-EG"/>
          <w14:ligatures w14:val="none"/>
        </w:rPr>
        <w:t>) المتوسطات الحسابية والانحرافات المعيارية لتقديرات المبحوثين لبعد التعلم والنمو</w:t>
      </w:r>
    </w:p>
    <w:tbl>
      <w:tblPr>
        <w:tblStyle w:val="1-1"/>
        <w:bidiVisual/>
        <w:tblW w:w="0" w:type="auto"/>
        <w:tblLook w:val="04A0" w:firstRow="1" w:lastRow="0" w:firstColumn="1" w:lastColumn="0" w:noHBand="0" w:noVBand="1"/>
      </w:tblPr>
      <w:tblGrid>
        <w:gridCol w:w="799"/>
        <w:gridCol w:w="821"/>
        <w:gridCol w:w="2772"/>
        <w:gridCol w:w="1101"/>
        <w:gridCol w:w="1119"/>
        <w:gridCol w:w="1314"/>
      </w:tblGrid>
      <w:tr w:rsidR="00FD1886" w:rsidRPr="00FD1886" w14:paraId="70784B7E" w14:textId="77777777" w:rsidTr="0023462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4FDF628B" w14:textId="77777777" w:rsidR="00FD1886" w:rsidRPr="00FD1886" w:rsidRDefault="00FD1886" w:rsidP="00C203B1">
            <w:pPr>
              <w:spacing w:before="100" w:beforeAutospacing="1" w:after="100" w:afterAutospacing="1" w:line="360" w:lineRule="auto"/>
              <w:jc w:val="center"/>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الترتيب</w:t>
            </w:r>
          </w:p>
        </w:tc>
        <w:tc>
          <w:tcPr>
            <w:tcW w:w="0" w:type="auto"/>
          </w:tcPr>
          <w:p w14:paraId="47D458D2" w14:textId="77777777" w:rsidR="00FD1886" w:rsidRPr="00FD1886" w:rsidRDefault="00FD1886" w:rsidP="00C203B1">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رقم الفقرة</w:t>
            </w:r>
          </w:p>
        </w:tc>
        <w:tc>
          <w:tcPr>
            <w:tcW w:w="0" w:type="auto"/>
          </w:tcPr>
          <w:p w14:paraId="38604BED" w14:textId="77777777" w:rsidR="00FD1886" w:rsidRPr="00FD1886" w:rsidRDefault="00FD1886" w:rsidP="00C203B1">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الفقرة</w:t>
            </w:r>
          </w:p>
        </w:tc>
        <w:tc>
          <w:tcPr>
            <w:tcW w:w="0" w:type="auto"/>
          </w:tcPr>
          <w:p w14:paraId="614DA28E" w14:textId="77777777" w:rsidR="00FD1886" w:rsidRPr="00FD1886" w:rsidRDefault="00FD1886" w:rsidP="00C203B1">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المتوسط الحسابي</w:t>
            </w:r>
          </w:p>
        </w:tc>
        <w:tc>
          <w:tcPr>
            <w:tcW w:w="0" w:type="auto"/>
          </w:tcPr>
          <w:p w14:paraId="7A620B28" w14:textId="77777777" w:rsidR="00FD1886" w:rsidRPr="00FD1886" w:rsidRDefault="00FD1886" w:rsidP="00C203B1">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الانحراف المعياري</w:t>
            </w:r>
          </w:p>
        </w:tc>
        <w:tc>
          <w:tcPr>
            <w:tcW w:w="0" w:type="auto"/>
          </w:tcPr>
          <w:p w14:paraId="1E52FB1D" w14:textId="77777777" w:rsidR="00FD1886" w:rsidRPr="00FD1886" w:rsidRDefault="00FD1886" w:rsidP="00C203B1">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الدرجة بالنسبة للمتوسط</w:t>
            </w:r>
          </w:p>
        </w:tc>
      </w:tr>
      <w:tr w:rsidR="00FD1886" w:rsidRPr="00FD1886" w14:paraId="3CC8128C" w14:textId="77777777" w:rsidTr="00234625">
        <w:tc>
          <w:tcPr>
            <w:cnfStyle w:val="001000000000" w:firstRow="0" w:lastRow="0" w:firstColumn="1" w:lastColumn="0" w:oddVBand="0" w:evenVBand="0" w:oddHBand="0" w:evenHBand="0" w:firstRowFirstColumn="0" w:firstRowLastColumn="0" w:lastRowFirstColumn="0" w:lastRowLastColumn="0"/>
            <w:tcW w:w="0" w:type="auto"/>
          </w:tcPr>
          <w:p w14:paraId="51F5174F" w14:textId="77777777" w:rsidR="00FD1886" w:rsidRPr="00FD1886" w:rsidRDefault="00FD1886" w:rsidP="00C203B1">
            <w:pPr>
              <w:spacing w:before="100" w:beforeAutospacing="1" w:after="100" w:afterAutospacing="1" w:line="360" w:lineRule="auto"/>
              <w:jc w:val="center"/>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7</w:t>
            </w:r>
          </w:p>
        </w:tc>
        <w:tc>
          <w:tcPr>
            <w:tcW w:w="0" w:type="auto"/>
          </w:tcPr>
          <w:p w14:paraId="428C1953"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42</w:t>
            </w:r>
          </w:p>
        </w:tc>
        <w:tc>
          <w:tcPr>
            <w:tcW w:w="0" w:type="auto"/>
          </w:tcPr>
          <w:p w14:paraId="13B46703" w14:textId="77777777" w:rsidR="00FD1886" w:rsidRPr="00FD1886" w:rsidRDefault="00FD1886" w:rsidP="00C203B1">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تحرص على المستشفى  على التحسين المستمر لكافة المجالات.</w:t>
            </w:r>
          </w:p>
        </w:tc>
        <w:tc>
          <w:tcPr>
            <w:tcW w:w="0" w:type="auto"/>
          </w:tcPr>
          <w:p w14:paraId="0AE09A1C"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3.2930</w:t>
            </w:r>
          </w:p>
        </w:tc>
        <w:tc>
          <w:tcPr>
            <w:tcW w:w="0" w:type="auto"/>
          </w:tcPr>
          <w:p w14:paraId="6584EA9A"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73160.</w:t>
            </w:r>
          </w:p>
        </w:tc>
        <w:tc>
          <w:tcPr>
            <w:tcW w:w="0" w:type="auto"/>
          </w:tcPr>
          <w:p w14:paraId="37290C42"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متوسطة</w:t>
            </w:r>
          </w:p>
        </w:tc>
      </w:tr>
      <w:tr w:rsidR="00FD1886" w:rsidRPr="00FD1886" w14:paraId="06E424E2" w14:textId="77777777" w:rsidTr="00234625">
        <w:tc>
          <w:tcPr>
            <w:cnfStyle w:val="001000000000" w:firstRow="0" w:lastRow="0" w:firstColumn="1" w:lastColumn="0" w:oddVBand="0" w:evenVBand="0" w:oddHBand="0" w:evenHBand="0" w:firstRowFirstColumn="0" w:firstRowLastColumn="0" w:lastRowFirstColumn="0" w:lastRowLastColumn="0"/>
            <w:tcW w:w="0" w:type="auto"/>
          </w:tcPr>
          <w:p w14:paraId="627C6524" w14:textId="77777777" w:rsidR="00FD1886" w:rsidRPr="00FD1886" w:rsidRDefault="00FD1886" w:rsidP="00C203B1">
            <w:pPr>
              <w:spacing w:before="100" w:beforeAutospacing="1" w:after="100" w:afterAutospacing="1" w:line="360" w:lineRule="auto"/>
              <w:jc w:val="center"/>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5</w:t>
            </w:r>
          </w:p>
        </w:tc>
        <w:tc>
          <w:tcPr>
            <w:tcW w:w="0" w:type="auto"/>
          </w:tcPr>
          <w:p w14:paraId="5940FF93"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43</w:t>
            </w:r>
          </w:p>
        </w:tc>
        <w:tc>
          <w:tcPr>
            <w:tcW w:w="0" w:type="auto"/>
          </w:tcPr>
          <w:p w14:paraId="2D99A104" w14:textId="77777777" w:rsidR="00FD1886" w:rsidRPr="00FD1886" w:rsidRDefault="00FD1886" w:rsidP="00C203B1">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 xml:space="preserve">تتوفر متطلبات السلامة العامة ومستلزمات بيئة العمل التي تمكن </w:t>
            </w:r>
            <w:r w:rsidRPr="00FD1886">
              <w:rPr>
                <w:rFonts w:ascii="Sakkal Majalla" w:eastAsia="Calibri" w:hAnsi="Sakkal Majalla" w:cs="Sakkal Majalla"/>
                <w:sz w:val="28"/>
                <w:szCs w:val="28"/>
                <w:rtl/>
                <w:lang w:bidi="ar-EG"/>
              </w:rPr>
              <w:lastRenderedPageBreak/>
              <w:t>الموظفين من أداء العمل بسهولة وارتياح</w:t>
            </w:r>
          </w:p>
        </w:tc>
        <w:tc>
          <w:tcPr>
            <w:tcW w:w="0" w:type="auto"/>
          </w:tcPr>
          <w:p w14:paraId="79C2DE88"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lastRenderedPageBreak/>
              <w:t>3.3256</w:t>
            </w:r>
          </w:p>
        </w:tc>
        <w:tc>
          <w:tcPr>
            <w:tcW w:w="0" w:type="auto"/>
          </w:tcPr>
          <w:p w14:paraId="43DFFD91"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75259.</w:t>
            </w:r>
          </w:p>
        </w:tc>
        <w:tc>
          <w:tcPr>
            <w:tcW w:w="0" w:type="auto"/>
          </w:tcPr>
          <w:p w14:paraId="030F8EC1"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متوسطة</w:t>
            </w:r>
          </w:p>
        </w:tc>
      </w:tr>
      <w:tr w:rsidR="00FD1886" w:rsidRPr="00FD1886" w14:paraId="7CC4849B" w14:textId="77777777" w:rsidTr="00234625">
        <w:tc>
          <w:tcPr>
            <w:cnfStyle w:val="001000000000" w:firstRow="0" w:lastRow="0" w:firstColumn="1" w:lastColumn="0" w:oddVBand="0" w:evenVBand="0" w:oddHBand="0" w:evenHBand="0" w:firstRowFirstColumn="0" w:firstRowLastColumn="0" w:lastRowFirstColumn="0" w:lastRowLastColumn="0"/>
            <w:tcW w:w="0" w:type="auto"/>
          </w:tcPr>
          <w:p w14:paraId="7967B05E" w14:textId="77777777" w:rsidR="00FD1886" w:rsidRPr="00FD1886" w:rsidRDefault="00FD1886" w:rsidP="00C203B1">
            <w:pPr>
              <w:spacing w:before="100" w:beforeAutospacing="1" w:after="100" w:afterAutospacing="1" w:line="360" w:lineRule="auto"/>
              <w:jc w:val="center"/>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4</w:t>
            </w:r>
          </w:p>
        </w:tc>
        <w:tc>
          <w:tcPr>
            <w:tcW w:w="0" w:type="auto"/>
          </w:tcPr>
          <w:p w14:paraId="19E5F4D0"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44</w:t>
            </w:r>
          </w:p>
        </w:tc>
        <w:tc>
          <w:tcPr>
            <w:tcW w:w="0" w:type="auto"/>
          </w:tcPr>
          <w:p w14:paraId="25ED7EB2" w14:textId="77777777" w:rsidR="00FD1886" w:rsidRPr="00FD1886" w:rsidRDefault="00FD1886" w:rsidP="00C203B1">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يتم إجراء دراسات دورية لتطوير ورفع مستوى جودة العمل</w:t>
            </w:r>
          </w:p>
        </w:tc>
        <w:tc>
          <w:tcPr>
            <w:tcW w:w="0" w:type="auto"/>
          </w:tcPr>
          <w:p w14:paraId="23222FCF"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3.3442</w:t>
            </w:r>
          </w:p>
        </w:tc>
        <w:tc>
          <w:tcPr>
            <w:tcW w:w="0" w:type="auto"/>
          </w:tcPr>
          <w:p w14:paraId="7190D410"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73793.</w:t>
            </w:r>
          </w:p>
        </w:tc>
        <w:tc>
          <w:tcPr>
            <w:tcW w:w="0" w:type="auto"/>
          </w:tcPr>
          <w:p w14:paraId="5C246F09"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متوسطة</w:t>
            </w:r>
          </w:p>
        </w:tc>
      </w:tr>
      <w:tr w:rsidR="00FD1886" w:rsidRPr="00FD1886" w14:paraId="7904D50D" w14:textId="77777777" w:rsidTr="00234625">
        <w:tc>
          <w:tcPr>
            <w:cnfStyle w:val="001000000000" w:firstRow="0" w:lastRow="0" w:firstColumn="1" w:lastColumn="0" w:oddVBand="0" w:evenVBand="0" w:oddHBand="0" w:evenHBand="0" w:firstRowFirstColumn="0" w:firstRowLastColumn="0" w:lastRowFirstColumn="0" w:lastRowLastColumn="0"/>
            <w:tcW w:w="0" w:type="auto"/>
          </w:tcPr>
          <w:p w14:paraId="1A20346F" w14:textId="77777777" w:rsidR="00FD1886" w:rsidRPr="00FD1886" w:rsidRDefault="00FD1886" w:rsidP="00C203B1">
            <w:pPr>
              <w:spacing w:before="100" w:beforeAutospacing="1" w:after="100" w:afterAutospacing="1" w:line="360" w:lineRule="auto"/>
              <w:jc w:val="center"/>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2</w:t>
            </w:r>
          </w:p>
        </w:tc>
        <w:tc>
          <w:tcPr>
            <w:tcW w:w="0" w:type="auto"/>
          </w:tcPr>
          <w:p w14:paraId="60883F31"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45</w:t>
            </w:r>
          </w:p>
        </w:tc>
        <w:tc>
          <w:tcPr>
            <w:tcW w:w="0" w:type="auto"/>
          </w:tcPr>
          <w:p w14:paraId="65ED35D5" w14:textId="77777777" w:rsidR="00FD1886" w:rsidRPr="00FD1886" w:rsidRDefault="00FD1886" w:rsidP="00C203B1">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تطبيق المستشفى   أنظمة الجودة والتميز في العمل مثل (</w:t>
            </w:r>
            <w:r w:rsidRPr="00FD1886">
              <w:rPr>
                <w:rFonts w:ascii="Sakkal Majalla" w:eastAsia="Calibri" w:hAnsi="Sakkal Majalla" w:cs="Sakkal Majalla"/>
                <w:sz w:val="28"/>
                <w:szCs w:val="28"/>
                <w:lang w:bidi="ar-EG"/>
              </w:rPr>
              <w:t>ISO 900 – 2008</w:t>
            </w:r>
            <w:r w:rsidRPr="00FD1886">
              <w:rPr>
                <w:rFonts w:ascii="Sakkal Majalla" w:eastAsia="Calibri" w:hAnsi="Sakkal Majalla" w:cs="Sakkal Majalla"/>
                <w:sz w:val="28"/>
                <w:szCs w:val="28"/>
                <w:rtl/>
                <w:lang w:bidi="ar-EG"/>
              </w:rPr>
              <w:t xml:space="preserve">، معايير التميز، </w:t>
            </w:r>
            <w:r w:rsidRPr="00FD1886">
              <w:rPr>
                <w:rFonts w:ascii="Sakkal Majalla" w:eastAsia="Calibri" w:hAnsi="Sakkal Majalla" w:cs="Sakkal Majalla"/>
                <w:sz w:val="28"/>
                <w:szCs w:val="28"/>
                <w:lang w:bidi="ar-EG"/>
              </w:rPr>
              <w:t>ITIL</w:t>
            </w:r>
            <w:r w:rsidRPr="00FD1886">
              <w:rPr>
                <w:rFonts w:ascii="Sakkal Majalla" w:eastAsia="Calibri" w:hAnsi="Sakkal Majalla" w:cs="Sakkal Majalla"/>
                <w:sz w:val="28"/>
                <w:szCs w:val="28"/>
                <w:rtl/>
                <w:lang w:bidi="ar-EG"/>
              </w:rPr>
              <w:t>)</w:t>
            </w:r>
          </w:p>
        </w:tc>
        <w:tc>
          <w:tcPr>
            <w:tcW w:w="0" w:type="auto"/>
          </w:tcPr>
          <w:p w14:paraId="58370FF5"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3.3581</w:t>
            </w:r>
          </w:p>
        </w:tc>
        <w:tc>
          <w:tcPr>
            <w:tcW w:w="0" w:type="auto"/>
          </w:tcPr>
          <w:p w14:paraId="536C1334"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76557.</w:t>
            </w:r>
          </w:p>
        </w:tc>
        <w:tc>
          <w:tcPr>
            <w:tcW w:w="0" w:type="auto"/>
          </w:tcPr>
          <w:p w14:paraId="74298CA0"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متوسطة</w:t>
            </w:r>
          </w:p>
        </w:tc>
      </w:tr>
      <w:tr w:rsidR="00FD1886" w:rsidRPr="00FD1886" w14:paraId="25FEF5D2" w14:textId="77777777" w:rsidTr="00234625">
        <w:tc>
          <w:tcPr>
            <w:cnfStyle w:val="001000000000" w:firstRow="0" w:lastRow="0" w:firstColumn="1" w:lastColumn="0" w:oddVBand="0" w:evenVBand="0" w:oddHBand="0" w:evenHBand="0" w:firstRowFirstColumn="0" w:firstRowLastColumn="0" w:lastRowFirstColumn="0" w:lastRowLastColumn="0"/>
            <w:tcW w:w="0" w:type="auto"/>
          </w:tcPr>
          <w:p w14:paraId="496E4889" w14:textId="77777777" w:rsidR="00FD1886" w:rsidRPr="00FD1886" w:rsidRDefault="00FD1886" w:rsidP="00C203B1">
            <w:pPr>
              <w:spacing w:before="100" w:beforeAutospacing="1" w:after="100" w:afterAutospacing="1" w:line="360" w:lineRule="auto"/>
              <w:jc w:val="center"/>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8</w:t>
            </w:r>
          </w:p>
        </w:tc>
        <w:tc>
          <w:tcPr>
            <w:tcW w:w="0" w:type="auto"/>
          </w:tcPr>
          <w:p w14:paraId="26E19081"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46</w:t>
            </w:r>
          </w:p>
        </w:tc>
        <w:tc>
          <w:tcPr>
            <w:tcW w:w="0" w:type="auto"/>
          </w:tcPr>
          <w:p w14:paraId="36716B72" w14:textId="77777777" w:rsidR="00FD1886" w:rsidRPr="00FD1886" w:rsidRDefault="00FD1886" w:rsidP="00C203B1">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الهيكل تنظيمي للدائرة مرن، شامل لكافة الوظائف، يراعي نطاق الإشراف.</w:t>
            </w:r>
          </w:p>
        </w:tc>
        <w:tc>
          <w:tcPr>
            <w:tcW w:w="0" w:type="auto"/>
          </w:tcPr>
          <w:p w14:paraId="3833D24D"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3.2698</w:t>
            </w:r>
          </w:p>
        </w:tc>
        <w:tc>
          <w:tcPr>
            <w:tcW w:w="0" w:type="auto"/>
          </w:tcPr>
          <w:p w14:paraId="37179E4D"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85477.</w:t>
            </w:r>
          </w:p>
        </w:tc>
        <w:tc>
          <w:tcPr>
            <w:tcW w:w="0" w:type="auto"/>
          </w:tcPr>
          <w:p w14:paraId="2020D102"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متوسطة</w:t>
            </w:r>
          </w:p>
        </w:tc>
      </w:tr>
      <w:tr w:rsidR="00FD1886" w:rsidRPr="00FD1886" w14:paraId="49175CD4" w14:textId="77777777" w:rsidTr="00234625">
        <w:tc>
          <w:tcPr>
            <w:cnfStyle w:val="001000000000" w:firstRow="0" w:lastRow="0" w:firstColumn="1" w:lastColumn="0" w:oddVBand="0" w:evenVBand="0" w:oddHBand="0" w:evenHBand="0" w:firstRowFirstColumn="0" w:firstRowLastColumn="0" w:lastRowFirstColumn="0" w:lastRowLastColumn="0"/>
            <w:tcW w:w="0" w:type="auto"/>
          </w:tcPr>
          <w:p w14:paraId="412946B1" w14:textId="77777777" w:rsidR="00FD1886" w:rsidRPr="00FD1886" w:rsidRDefault="00FD1886" w:rsidP="00C203B1">
            <w:pPr>
              <w:spacing w:before="100" w:beforeAutospacing="1" w:after="100" w:afterAutospacing="1" w:line="360" w:lineRule="auto"/>
              <w:jc w:val="center"/>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6</w:t>
            </w:r>
          </w:p>
        </w:tc>
        <w:tc>
          <w:tcPr>
            <w:tcW w:w="0" w:type="auto"/>
          </w:tcPr>
          <w:p w14:paraId="6789C020"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47</w:t>
            </w:r>
          </w:p>
        </w:tc>
        <w:tc>
          <w:tcPr>
            <w:tcW w:w="0" w:type="auto"/>
          </w:tcPr>
          <w:p w14:paraId="2A9C84EF" w14:textId="77777777" w:rsidR="00FD1886" w:rsidRPr="00FD1886" w:rsidRDefault="00FD1886" w:rsidP="00C203B1">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تهتم الإدارة بتحسين قدرة العاملين على حل المشاكل.</w:t>
            </w:r>
          </w:p>
        </w:tc>
        <w:tc>
          <w:tcPr>
            <w:tcW w:w="0" w:type="auto"/>
          </w:tcPr>
          <w:p w14:paraId="51A4A196"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3.3316</w:t>
            </w:r>
          </w:p>
        </w:tc>
        <w:tc>
          <w:tcPr>
            <w:tcW w:w="0" w:type="auto"/>
          </w:tcPr>
          <w:p w14:paraId="33D7CC63"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82065.</w:t>
            </w:r>
          </w:p>
        </w:tc>
        <w:tc>
          <w:tcPr>
            <w:tcW w:w="0" w:type="auto"/>
          </w:tcPr>
          <w:p w14:paraId="78C8C415"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متوسطة</w:t>
            </w:r>
          </w:p>
        </w:tc>
      </w:tr>
      <w:tr w:rsidR="00FD1886" w:rsidRPr="00FD1886" w14:paraId="4A9B0BF5" w14:textId="77777777" w:rsidTr="00234625">
        <w:tc>
          <w:tcPr>
            <w:cnfStyle w:val="001000000000" w:firstRow="0" w:lastRow="0" w:firstColumn="1" w:lastColumn="0" w:oddVBand="0" w:evenVBand="0" w:oddHBand="0" w:evenHBand="0" w:firstRowFirstColumn="0" w:firstRowLastColumn="0" w:lastRowFirstColumn="0" w:lastRowLastColumn="0"/>
            <w:tcW w:w="0" w:type="auto"/>
          </w:tcPr>
          <w:p w14:paraId="20510CF4" w14:textId="77777777" w:rsidR="00FD1886" w:rsidRPr="00FD1886" w:rsidRDefault="00FD1886" w:rsidP="00C203B1">
            <w:pPr>
              <w:spacing w:before="100" w:beforeAutospacing="1" w:after="100" w:afterAutospacing="1" w:line="360" w:lineRule="auto"/>
              <w:jc w:val="center"/>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3</w:t>
            </w:r>
          </w:p>
        </w:tc>
        <w:tc>
          <w:tcPr>
            <w:tcW w:w="0" w:type="auto"/>
          </w:tcPr>
          <w:p w14:paraId="606AC19C"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48</w:t>
            </w:r>
          </w:p>
        </w:tc>
        <w:tc>
          <w:tcPr>
            <w:tcW w:w="0" w:type="auto"/>
          </w:tcPr>
          <w:p w14:paraId="7A9256C2" w14:textId="77777777" w:rsidR="00FD1886" w:rsidRPr="00FD1886" w:rsidRDefault="00FD1886" w:rsidP="00C203B1">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توفر المستشفى   مجموعة متنوعة من البرامج التدريبية المتقدمة للعاملين.</w:t>
            </w:r>
          </w:p>
        </w:tc>
        <w:tc>
          <w:tcPr>
            <w:tcW w:w="0" w:type="auto"/>
          </w:tcPr>
          <w:p w14:paraId="5B174F8E"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3.3488</w:t>
            </w:r>
          </w:p>
        </w:tc>
        <w:tc>
          <w:tcPr>
            <w:tcW w:w="0" w:type="auto"/>
          </w:tcPr>
          <w:p w14:paraId="2853D6D3"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81124.</w:t>
            </w:r>
          </w:p>
        </w:tc>
        <w:tc>
          <w:tcPr>
            <w:tcW w:w="0" w:type="auto"/>
          </w:tcPr>
          <w:p w14:paraId="33652722"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متوسطة</w:t>
            </w:r>
          </w:p>
        </w:tc>
      </w:tr>
      <w:tr w:rsidR="00FD1886" w:rsidRPr="00FD1886" w14:paraId="5816551C" w14:textId="77777777" w:rsidTr="00234625">
        <w:tc>
          <w:tcPr>
            <w:cnfStyle w:val="001000000000" w:firstRow="0" w:lastRow="0" w:firstColumn="1" w:lastColumn="0" w:oddVBand="0" w:evenVBand="0" w:oddHBand="0" w:evenHBand="0" w:firstRowFirstColumn="0" w:firstRowLastColumn="0" w:lastRowFirstColumn="0" w:lastRowLastColumn="0"/>
            <w:tcW w:w="0" w:type="auto"/>
          </w:tcPr>
          <w:p w14:paraId="39269038" w14:textId="77777777" w:rsidR="00FD1886" w:rsidRPr="00FD1886" w:rsidRDefault="00FD1886" w:rsidP="00C203B1">
            <w:pPr>
              <w:spacing w:before="100" w:beforeAutospacing="1" w:after="100" w:afterAutospacing="1" w:line="360" w:lineRule="auto"/>
              <w:jc w:val="center"/>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1</w:t>
            </w:r>
          </w:p>
        </w:tc>
        <w:tc>
          <w:tcPr>
            <w:tcW w:w="0" w:type="auto"/>
          </w:tcPr>
          <w:p w14:paraId="1777827F"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49</w:t>
            </w:r>
          </w:p>
        </w:tc>
        <w:tc>
          <w:tcPr>
            <w:tcW w:w="0" w:type="auto"/>
          </w:tcPr>
          <w:p w14:paraId="5ED606EB" w14:textId="77777777" w:rsidR="00FD1886" w:rsidRPr="00FD1886" w:rsidRDefault="00FD1886" w:rsidP="00C203B1">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مستوى القدرة والجاهزية الإلكترونية مرتفع في المستشفى  .</w:t>
            </w:r>
          </w:p>
        </w:tc>
        <w:tc>
          <w:tcPr>
            <w:tcW w:w="0" w:type="auto"/>
          </w:tcPr>
          <w:p w14:paraId="53D45BD5"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3.4558</w:t>
            </w:r>
          </w:p>
        </w:tc>
        <w:tc>
          <w:tcPr>
            <w:tcW w:w="0" w:type="auto"/>
          </w:tcPr>
          <w:p w14:paraId="14D3DAE4"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75915.</w:t>
            </w:r>
          </w:p>
        </w:tc>
        <w:tc>
          <w:tcPr>
            <w:tcW w:w="0" w:type="auto"/>
          </w:tcPr>
          <w:p w14:paraId="1E810E82"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متوسطة</w:t>
            </w:r>
          </w:p>
        </w:tc>
      </w:tr>
      <w:tr w:rsidR="00FD1886" w:rsidRPr="00FD1886" w14:paraId="1A40FC29" w14:textId="77777777" w:rsidTr="00234625">
        <w:tc>
          <w:tcPr>
            <w:cnfStyle w:val="001000000000" w:firstRow="0" w:lastRow="0" w:firstColumn="1" w:lastColumn="0" w:oddVBand="0" w:evenVBand="0" w:oddHBand="0" w:evenHBand="0" w:firstRowFirstColumn="0" w:firstRowLastColumn="0" w:lastRowFirstColumn="0" w:lastRowLastColumn="0"/>
            <w:tcW w:w="0" w:type="auto"/>
            <w:gridSpan w:val="3"/>
          </w:tcPr>
          <w:p w14:paraId="6BCC02BD" w14:textId="77777777" w:rsidR="00FD1886" w:rsidRPr="00FD1886" w:rsidRDefault="00FD1886" w:rsidP="00C203B1">
            <w:pPr>
              <w:spacing w:before="100" w:beforeAutospacing="1" w:after="100" w:afterAutospacing="1" w:line="360" w:lineRule="auto"/>
              <w:jc w:val="center"/>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المتوسط الحسابي للتعلم والنمو</w:t>
            </w:r>
          </w:p>
        </w:tc>
        <w:tc>
          <w:tcPr>
            <w:tcW w:w="0" w:type="auto"/>
          </w:tcPr>
          <w:p w14:paraId="0C91F843"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3.3384</w:t>
            </w:r>
          </w:p>
        </w:tc>
        <w:tc>
          <w:tcPr>
            <w:tcW w:w="0" w:type="auto"/>
          </w:tcPr>
          <w:p w14:paraId="56EDCF85"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p>
        </w:tc>
        <w:tc>
          <w:tcPr>
            <w:tcW w:w="0" w:type="auto"/>
          </w:tcPr>
          <w:p w14:paraId="7C3F0F75"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متوسطة</w:t>
            </w:r>
          </w:p>
        </w:tc>
      </w:tr>
    </w:tbl>
    <w:p w14:paraId="4A165FB9" w14:textId="36068C1D" w:rsidR="00FD1886" w:rsidRPr="00FD1886" w:rsidRDefault="00FD1886" w:rsidP="00234625">
      <w:pPr>
        <w:spacing w:before="100" w:beforeAutospacing="1" w:after="100" w:afterAutospacing="1" w:line="360" w:lineRule="auto"/>
        <w:jc w:val="both"/>
        <w:rPr>
          <w:rFonts w:ascii="Sakkal Majalla" w:eastAsia="Calibri" w:hAnsi="Sakkal Majalla" w:cs="Sakkal Majalla"/>
          <w:kern w:val="0"/>
          <w:sz w:val="28"/>
          <w:szCs w:val="28"/>
          <w:rtl/>
          <w:lang w:bidi="ar-EG"/>
          <w14:ligatures w14:val="none"/>
        </w:rPr>
      </w:pPr>
      <w:r w:rsidRPr="00FD1886">
        <w:rPr>
          <w:rFonts w:ascii="Sakkal Majalla" w:eastAsia="Calibri" w:hAnsi="Sakkal Majalla" w:cs="Sakkal Majalla"/>
          <w:kern w:val="0"/>
          <w:sz w:val="28"/>
          <w:szCs w:val="28"/>
          <w:rtl/>
          <w:lang w:bidi="ar-EG"/>
          <w14:ligatures w14:val="none"/>
        </w:rPr>
        <w:tab/>
        <w:t>يظهر من الجدول رقم (</w:t>
      </w:r>
      <w:r w:rsidR="00234625">
        <w:rPr>
          <w:rFonts w:ascii="Sakkal Majalla" w:eastAsia="Calibri" w:hAnsi="Sakkal Majalla" w:cs="Sakkal Majalla" w:hint="cs"/>
          <w:kern w:val="0"/>
          <w:sz w:val="28"/>
          <w:szCs w:val="28"/>
          <w:rtl/>
          <w:lang w:bidi="ar-EG"/>
          <w14:ligatures w14:val="none"/>
        </w:rPr>
        <w:t>13</w:t>
      </w:r>
      <w:r w:rsidRPr="00FD1886">
        <w:rPr>
          <w:rFonts w:ascii="Sakkal Majalla" w:eastAsia="Calibri" w:hAnsi="Sakkal Majalla" w:cs="Sakkal Majalla"/>
          <w:kern w:val="0"/>
          <w:sz w:val="28"/>
          <w:szCs w:val="28"/>
          <w:rtl/>
          <w:lang w:bidi="ar-EG"/>
          <w14:ligatures w14:val="none"/>
        </w:rPr>
        <w:t xml:space="preserve">) أن المتوسط العام لتقديرات المبحوثين لبعد التعلم والنمو جاء بدرجة متوسطة، وبمتوسط حسابي بلغ (3.33) وبانحراف معياري (0.655)، وقد احتلت الفقرة رقم (22) والتي نصها "مستوى القدرة والجاهزية الإلكترونية مرتفع في المستشفى  " المرتبة الأولى بمتوسط حسابي بلغ (3.45) وبدرجة موافقة متوسطة، في حين جاءت الفقرة رقم (19) والتي نصها "الهيكل تنظيمي للدائرة مرن، </w:t>
      </w:r>
      <w:r w:rsidRPr="00FD1886">
        <w:rPr>
          <w:rFonts w:ascii="Sakkal Majalla" w:eastAsia="Calibri" w:hAnsi="Sakkal Majalla" w:cs="Sakkal Majalla"/>
          <w:kern w:val="0"/>
          <w:sz w:val="28"/>
          <w:szCs w:val="28"/>
          <w:rtl/>
          <w:lang w:bidi="ar-EG"/>
          <w14:ligatures w14:val="none"/>
        </w:rPr>
        <w:lastRenderedPageBreak/>
        <w:t>شامل لكافة الوظائف، يراعي نطاق الإشراف" في المرتبة الأخيرة بين فقرات هذا البعد، بمتوسط حسابي بلغ (3.26) وهي تعكس درجة موافقة متوسطة أيضًا.</w:t>
      </w:r>
    </w:p>
    <w:p w14:paraId="57632A33" w14:textId="77777777" w:rsidR="00FD1886" w:rsidRPr="00234625" w:rsidRDefault="00FD1886" w:rsidP="00234625">
      <w:pPr>
        <w:spacing w:before="100" w:beforeAutospacing="1" w:after="100" w:afterAutospacing="1" w:line="360" w:lineRule="auto"/>
        <w:jc w:val="both"/>
        <w:outlineLvl w:val="1"/>
        <w:rPr>
          <w:rFonts w:ascii="Sakkal Majalla" w:eastAsia="Calibri" w:hAnsi="Sakkal Majalla" w:cs="Sakkal Majalla"/>
          <w:b/>
          <w:bCs/>
          <w:kern w:val="0"/>
          <w:sz w:val="36"/>
          <w:szCs w:val="36"/>
          <w:rtl/>
          <w:lang w:bidi="ar-EG"/>
          <w14:ligatures w14:val="none"/>
        </w:rPr>
      </w:pPr>
      <w:bookmarkStart w:id="124" w:name="_Toc173107158"/>
      <w:r w:rsidRPr="00234625">
        <w:rPr>
          <w:rFonts w:ascii="Sakkal Majalla" w:eastAsia="Calibri" w:hAnsi="Sakkal Majalla" w:cs="Sakkal Majalla"/>
          <w:b/>
          <w:bCs/>
          <w:kern w:val="0"/>
          <w:sz w:val="36"/>
          <w:szCs w:val="36"/>
          <w:rtl/>
          <w:lang w:bidi="ar-EG"/>
          <w14:ligatures w14:val="none"/>
        </w:rPr>
        <w:t>3.4 اختبار فرضيات الدراسة</w:t>
      </w:r>
      <w:bookmarkEnd w:id="124"/>
    </w:p>
    <w:p w14:paraId="1256D93F" w14:textId="77777777" w:rsidR="00FD1886" w:rsidRPr="00FD1886" w:rsidRDefault="00FD1886" w:rsidP="00C203B1">
      <w:pPr>
        <w:spacing w:before="100" w:beforeAutospacing="1" w:after="100" w:afterAutospacing="1" w:line="360" w:lineRule="auto"/>
        <w:jc w:val="both"/>
        <w:rPr>
          <w:rFonts w:ascii="Sakkal Majalla" w:eastAsia="Calibri" w:hAnsi="Sakkal Majalla" w:cs="Sakkal Majalla"/>
          <w:kern w:val="0"/>
          <w:sz w:val="28"/>
          <w:szCs w:val="28"/>
          <w:rtl/>
          <w:lang w:bidi="ar-EG"/>
          <w14:ligatures w14:val="none"/>
        </w:rPr>
      </w:pPr>
      <w:r w:rsidRPr="00FD1886">
        <w:rPr>
          <w:rFonts w:ascii="Sakkal Majalla" w:eastAsia="Calibri" w:hAnsi="Sakkal Majalla" w:cs="Sakkal Majalla"/>
          <w:kern w:val="0"/>
          <w:sz w:val="28"/>
          <w:szCs w:val="28"/>
          <w:rtl/>
          <w:lang w:bidi="ar-EG"/>
          <w14:ligatures w14:val="none"/>
        </w:rPr>
        <w:tab/>
        <w:t xml:space="preserve">قبل البدء في اختبار فرضيات الدراسة تم إجراء بعض الاختبارات، وذلك من أجل ضمان ملائمة البيانات لافتراضات تحليل الانحدار، حيث تم التأكد من عدم وجود ارتباط عالٍ بين المتغيرات المستقلة </w:t>
      </w:r>
      <w:r w:rsidRPr="00FD1886">
        <w:rPr>
          <w:rFonts w:ascii="Sakkal Majalla" w:eastAsia="Calibri" w:hAnsi="Sakkal Majalla" w:cs="Sakkal Majalla"/>
          <w:kern w:val="0"/>
          <w:sz w:val="28"/>
          <w:szCs w:val="28"/>
          <w:lang w:bidi="ar-EG"/>
          <w14:ligatures w14:val="none"/>
        </w:rPr>
        <w:t>(Multicollinearity)</w:t>
      </w:r>
      <w:r w:rsidRPr="00FD1886">
        <w:rPr>
          <w:rFonts w:ascii="Sakkal Majalla" w:eastAsia="Calibri" w:hAnsi="Sakkal Majalla" w:cs="Sakkal Majalla"/>
          <w:kern w:val="0"/>
          <w:sz w:val="28"/>
          <w:szCs w:val="28"/>
          <w:rtl/>
          <w:lang w:bidi="ar-EG"/>
          <w14:ligatures w14:val="none"/>
        </w:rPr>
        <w:t xml:space="preserve"> باستخدام اختبار معامل تضخم التباين </w:t>
      </w:r>
      <w:r w:rsidRPr="00FD1886">
        <w:rPr>
          <w:rFonts w:ascii="Sakkal Majalla" w:eastAsia="Calibri" w:hAnsi="Sakkal Majalla" w:cs="Sakkal Majalla"/>
          <w:kern w:val="0"/>
          <w:sz w:val="28"/>
          <w:szCs w:val="28"/>
          <w:lang w:bidi="ar-EG"/>
          <w14:ligatures w14:val="none"/>
        </w:rPr>
        <w:t>(Variance Inflation)</w:t>
      </w:r>
      <w:r w:rsidRPr="00FD1886">
        <w:rPr>
          <w:rFonts w:ascii="Sakkal Majalla" w:eastAsia="Calibri" w:hAnsi="Sakkal Majalla" w:cs="Sakkal Majalla"/>
          <w:kern w:val="0"/>
          <w:sz w:val="28"/>
          <w:szCs w:val="28"/>
          <w:rtl/>
          <w:lang w:bidi="ar-EG"/>
          <w14:ligatures w14:val="none"/>
        </w:rPr>
        <w:t xml:space="preserve"> </w:t>
      </w:r>
      <w:r w:rsidRPr="00FD1886">
        <w:rPr>
          <w:rFonts w:ascii="Sakkal Majalla" w:eastAsia="Calibri" w:hAnsi="Sakkal Majalla" w:cs="Sakkal Majalla"/>
          <w:kern w:val="0"/>
          <w:sz w:val="28"/>
          <w:szCs w:val="28"/>
          <w:lang w:bidi="ar-EG"/>
          <w14:ligatures w14:val="none"/>
        </w:rPr>
        <w:t>Factory</w:t>
      </w:r>
      <w:r w:rsidRPr="00FD1886">
        <w:rPr>
          <w:rFonts w:ascii="Sakkal Majalla" w:eastAsia="Calibri" w:hAnsi="Sakkal Majalla" w:cs="Sakkal Majalla"/>
          <w:kern w:val="0"/>
          <w:sz w:val="28"/>
          <w:szCs w:val="28"/>
          <w:rtl/>
          <w:lang w:bidi="ar-EG"/>
          <w14:ligatures w14:val="none"/>
        </w:rPr>
        <w:t xml:space="preserve"> واختبار التباين المسموح </w:t>
      </w:r>
      <w:r w:rsidRPr="00FD1886">
        <w:rPr>
          <w:rFonts w:ascii="Sakkal Majalla" w:eastAsia="Calibri" w:hAnsi="Sakkal Majalla" w:cs="Sakkal Majalla"/>
          <w:kern w:val="0"/>
          <w:sz w:val="28"/>
          <w:szCs w:val="28"/>
          <w:lang w:bidi="ar-EG"/>
          <w14:ligatures w14:val="none"/>
        </w:rPr>
        <w:t>(Tolerance)</w:t>
      </w:r>
      <w:r w:rsidRPr="00FD1886">
        <w:rPr>
          <w:rFonts w:ascii="Sakkal Majalla" w:eastAsia="Calibri" w:hAnsi="Sakkal Majalla" w:cs="Sakkal Majalla"/>
          <w:kern w:val="0"/>
          <w:sz w:val="28"/>
          <w:szCs w:val="28"/>
          <w:rtl/>
          <w:lang w:bidi="ar-EG"/>
          <w14:ligatures w14:val="none"/>
        </w:rPr>
        <w:t xml:space="preserve"> لكل متغير من متغيرات الدراسة، مع مراعاة عدم تجاوز معامل تضخم التباين </w:t>
      </w:r>
      <w:r w:rsidRPr="00FD1886">
        <w:rPr>
          <w:rFonts w:ascii="Sakkal Majalla" w:eastAsia="Calibri" w:hAnsi="Sakkal Majalla" w:cs="Sakkal Majalla"/>
          <w:kern w:val="0"/>
          <w:sz w:val="28"/>
          <w:szCs w:val="28"/>
          <w:lang w:bidi="ar-EG"/>
          <w14:ligatures w14:val="none"/>
        </w:rPr>
        <w:t>(VIF)</w:t>
      </w:r>
      <w:r w:rsidRPr="00FD1886">
        <w:rPr>
          <w:rFonts w:ascii="Sakkal Majalla" w:eastAsia="Calibri" w:hAnsi="Sakkal Majalla" w:cs="Sakkal Majalla"/>
          <w:kern w:val="0"/>
          <w:sz w:val="28"/>
          <w:szCs w:val="28"/>
          <w:rtl/>
          <w:lang w:bidi="ar-EG"/>
          <w14:ligatures w14:val="none"/>
        </w:rPr>
        <w:t xml:space="preserve"> للقيمة (10) وقيمة اختبار التباين المسموح </w:t>
      </w:r>
      <w:r w:rsidRPr="00FD1886">
        <w:rPr>
          <w:rFonts w:ascii="Sakkal Majalla" w:eastAsia="Calibri" w:hAnsi="Sakkal Majalla" w:cs="Sakkal Majalla"/>
          <w:kern w:val="0"/>
          <w:sz w:val="28"/>
          <w:szCs w:val="28"/>
          <w:lang w:bidi="ar-EG"/>
          <w14:ligatures w14:val="none"/>
        </w:rPr>
        <w:t>(Tolerance)</w:t>
      </w:r>
      <w:r w:rsidRPr="00FD1886">
        <w:rPr>
          <w:rFonts w:ascii="Sakkal Majalla" w:eastAsia="Calibri" w:hAnsi="Sakkal Majalla" w:cs="Sakkal Majalla"/>
          <w:kern w:val="0"/>
          <w:sz w:val="28"/>
          <w:szCs w:val="28"/>
          <w:rtl/>
          <w:lang w:bidi="ar-EG"/>
          <w14:ligatures w14:val="none"/>
        </w:rPr>
        <w:t xml:space="preserve"> أكبر من (0.05) وتم أيضًا التأكد من اتباع البيانات للتوزيع الطبيعية </w:t>
      </w:r>
      <w:r w:rsidRPr="00FD1886">
        <w:rPr>
          <w:rFonts w:ascii="Sakkal Majalla" w:eastAsia="Calibri" w:hAnsi="Sakkal Majalla" w:cs="Sakkal Majalla"/>
          <w:kern w:val="0"/>
          <w:sz w:val="28"/>
          <w:szCs w:val="28"/>
          <w:lang w:bidi="ar-EG"/>
          <w14:ligatures w14:val="none"/>
        </w:rPr>
        <w:t>(Normal Distribution)</w:t>
      </w:r>
      <w:r w:rsidRPr="00FD1886">
        <w:rPr>
          <w:rFonts w:ascii="Sakkal Majalla" w:eastAsia="Calibri" w:hAnsi="Sakkal Majalla" w:cs="Sakkal Majalla"/>
          <w:kern w:val="0"/>
          <w:sz w:val="28"/>
          <w:szCs w:val="28"/>
          <w:rtl/>
          <w:lang w:bidi="ar-EG"/>
          <w14:ligatures w14:val="none"/>
        </w:rPr>
        <w:t xml:space="preserve"> باحتساب معامل الالتواء </w:t>
      </w:r>
      <w:r w:rsidRPr="00FD1886">
        <w:rPr>
          <w:rFonts w:ascii="Sakkal Majalla" w:eastAsia="Calibri" w:hAnsi="Sakkal Majalla" w:cs="Sakkal Majalla"/>
          <w:kern w:val="0"/>
          <w:sz w:val="28"/>
          <w:szCs w:val="28"/>
          <w:lang w:bidi="ar-EG"/>
          <w14:ligatures w14:val="none"/>
        </w:rPr>
        <w:t>(Skewness)</w:t>
      </w:r>
      <w:r w:rsidRPr="00FD1886">
        <w:rPr>
          <w:rFonts w:ascii="Sakkal Majalla" w:eastAsia="Calibri" w:hAnsi="Sakkal Majalla" w:cs="Sakkal Majalla"/>
          <w:kern w:val="0"/>
          <w:sz w:val="28"/>
          <w:szCs w:val="28"/>
          <w:rtl/>
          <w:lang w:bidi="ar-EG"/>
          <w14:ligatures w14:val="none"/>
        </w:rPr>
        <w:t xml:space="preserve"> مراعين أن البيانات تتبع التوزيع الطبيعي إذا كانت قيمة معامل الالتواء تقترب من (0). والجدول رقم (22) يبين نتائج هذه الاختبارات.</w:t>
      </w:r>
    </w:p>
    <w:p w14:paraId="28D8FCE3" w14:textId="4A233C58" w:rsidR="00FD1886" w:rsidRPr="00234625" w:rsidRDefault="00FD1886" w:rsidP="00234625">
      <w:pPr>
        <w:spacing w:before="100" w:beforeAutospacing="1" w:after="100" w:afterAutospacing="1" w:line="360" w:lineRule="auto"/>
        <w:jc w:val="center"/>
        <w:rPr>
          <w:rFonts w:ascii="Sakkal Majalla" w:eastAsia="Calibri" w:hAnsi="Sakkal Majalla" w:cs="Sakkal Majalla"/>
          <w:b/>
          <w:bCs/>
          <w:kern w:val="0"/>
          <w:sz w:val="28"/>
          <w:szCs w:val="28"/>
          <w:rtl/>
          <w:lang w:bidi="ar-EG"/>
          <w14:ligatures w14:val="none"/>
        </w:rPr>
      </w:pPr>
      <w:r w:rsidRPr="00234625">
        <w:rPr>
          <w:rFonts w:ascii="Sakkal Majalla" w:eastAsia="Calibri" w:hAnsi="Sakkal Majalla" w:cs="Sakkal Majalla"/>
          <w:b/>
          <w:bCs/>
          <w:kern w:val="0"/>
          <w:sz w:val="28"/>
          <w:szCs w:val="28"/>
          <w:rtl/>
          <w:lang w:bidi="ar-EG"/>
          <w14:ligatures w14:val="none"/>
        </w:rPr>
        <w:t>جدول رقم (</w:t>
      </w:r>
      <w:r w:rsidR="00234625" w:rsidRPr="00234625">
        <w:rPr>
          <w:rFonts w:ascii="Sakkal Majalla" w:eastAsia="Calibri" w:hAnsi="Sakkal Majalla" w:cs="Sakkal Majalla" w:hint="cs"/>
          <w:b/>
          <w:bCs/>
          <w:kern w:val="0"/>
          <w:sz w:val="28"/>
          <w:szCs w:val="28"/>
          <w:rtl/>
          <w:lang w:bidi="ar-EG"/>
          <w14:ligatures w14:val="none"/>
        </w:rPr>
        <w:t>14</w:t>
      </w:r>
      <w:r w:rsidRPr="00234625">
        <w:rPr>
          <w:rFonts w:ascii="Sakkal Majalla" w:eastAsia="Calibri" w:hAnsi="Sakkal Majalla" w:cs="Sakkal Majalla"/>
          <w:b/>
          <w:bCs/>
          <w:kern w:val="0"/>
          <w:sz w:val="28"/>
          <w:szCs w:val="28"/>
          <w:rtl/>
          <w:lang w:bidi="ar-EG"/>
          <w14:ligatures w14:val="none"/>
        </w:rPr>
        <w:t>) اختبار معامل تضخم التباين والتباين المسموح ومعامل الالتواء</w:t>
      </w:r>
    </w:p>
    <w:tbl>
      <w:tblPr>
        <w:tblStyle w:val="1-1"/>
        <w:bidiVisual/>
        <w:tblW w:w="0" w:type="auto"/>
        <w:jc w:val="center"/>
        <w:tblLook w:val="04A0" w:firstRow="1" w:lastRow="0" w:firstColumn="1" w:lastColumn="0" w:noHBand="0" w:noVBand="1"/>
      </w:tblPr>
      <w:tblGrid>
        <w:gridCol w:w="1844"/>
        <w:gridCol w:w="1940"/>
        <w:gridCol w:w="1710"/>
        <w:gridCol w:w="1394"/>
      </w:tblGrid>
      <w:tr w:rsidR="00FD1886" w:rsidRPr="00FD1886" w14:paraId="6A5764B4" w14:textId="77777777" w:rsidTr="00577C88">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276A5061" w14:textId="77777777" w:rsidR="00FD1886" w:rsidRPr="00FD1886" w:rsidRDefault="00FD1886" w:rsidP="00C203B1">
            <w:pPr>
              <w:spacing w:before="100" w:beforeAutospacing="1" w:after="100" w:afterAutospacing="1" w:line="360" w:lineRule="auto"/>
              <w:jc w:val="center"/>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أبعاد المتغير المستقل</w:t>
            </w:r>
          </w:p>
        </w:tc>
        <w:tc>
          <w:tcPr>
            <w:tcW w:w="0" w:type="auto"/>
          </w:tcPr>
          <w:p w14:paraId="349A70C1" w14:textId="77777777" w:rsidR="00FD1886" w:rsidRPr="00FD1886" w:rsidRDefault="00FD1886" w:rsidP="00C203B1">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معامل تضخم التباين</w:t>
            </w:r>
          </w:p>
        </w:tc>
        <w:tc>
          <w:tcPr>
            <w:tcW w:w="0" w:type="auto"/>
          </w:tcPr>
          <w:p w14:paraId="23E47BF3" w14:textId="77777777" w:rsidR="00FD1886" w:rsidRPr="00FD1886" w:rsidRDefault="00FD1886" w:rsidP="00C203B1">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التباين المسموح به</w:t>
            </w:r>
          </w:p>
        </w:tc>
        <w:tc>
          <w:tcPr>
            <w:tcW w:w="0" w:type="auto"/>
          </w:tcPr>
          <w:p w14:paraId="0F73D8F8" w14:textId="77777777" w:rsidR="00FD1886" w:rsidRPr="00FD1886" w:rsidRDefault="00FD1886" w:rsidP="00C203B1">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معامل الالتواء</w:t>
            </w:r>
          </w:p>
        </w:tc>
      </w:tr>
      <w:tr w:rsidR="00FD1886" w:rsidRPr="00FD1886" w14:paraId="4EFA3045" w14:textId="77777777" w:rsidTr="00577C88">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35BF3997" w14:textId="77777777" w:rsidR="00FD1886" w:rsidRPr="00FD1886" w:rsidRDefault="00FD1886" w:rsidP="00C203B1">
            <w:pPr>
              <w:spacing w:before="100" w:beforeAutospacing="1" w:after="100" w:afterAutospacing="1" w:line="360" w:lineRule="auto"/>
              <w:jc w:val="center"/>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تحديد المخاطر</w:t>
            </w:r>
          </w:p>
        </w:tc>
        <w:tc>
          <w:tcPr>
            <w:tcW w:w="0" w:type="auto"/>
          </w:tcPr>
          <w:p w14:paraId="0411146D"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1.803</w:t>
            </w:r>
          </w:p>
        </w:tc>
        <w:tc>
          <w:tcPr>
            <w:tcW w:w="0" w:type="auto"/>
          </w:tcPr>
          <w:p w14:paraId="1E49406A"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555.</w:t>
            </w:r>
          </w:p>
        </w:tc>
        <w:tc>
          <w:tcPr>
            <w:tcW w:w="0" w:type="auto"/>
          </w:tcPr>
          <w:p w14:paraId="7B38D96D"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974.-</w:t>
            </w:r>
          </w:p>
        </w:tc>
      </w:tr>
      <w:tr w:rsidR="00FD1886" w:rsidRPr="00FD1886" w14:paraId="5872E89C" w14:textId="77777777" w:rsidTr="00577C88">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6F1AA2B3" w14:textId="77777777" w:rsidR="00FD1886" w:rsidRPr="00FD1886" w:rsidRDefault="00FD1886" w:rsidP="00C203B1">
            <w:pPr>
              <w:spacing w:before="100" w:beforeAutospacing="1" w:after="100" w:afterAutospacing="1" w:line="360" w:lineRule="auto"/>
              <w:jc w:val="center"/>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تحليل المخاطر</w:t>
            </w:r>
          </w:p>
        </w:tc>
        <w:tc>
          <w:tcPr>
            <w:tcW w:w="0" w:type="auto"/>
          </w:tcPr>
          <w:p w14:paraId="6BE0B2D9"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4.069</w:t>
            </w:r>
          </w:p>
        </w:tc>
        <w:tc>
          <w:tcPr>
            <w:tcW w:w="0" w:type="auto"/>
          </w:tcPr>
          <w:p w14:paraId="263A188F"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246.</w:t>
            </w:r>
          </w:p>
        </w:tc>
        <w:tc>
          <w:tcPr>
            <w:tcW w:w="0" w:type="auto"/>
          </w:tcPr>
          <w:p w14:paraId="1DCCE4D1"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1.191-</w:t>
            </w:r>
          </w:p>
        </w:tc>
      </w:tr>
      <w:tr w:rsidR="00FD1886" w:rsidRPr="00FD1886" w14:paraId="6B6FEB84" w14:textId="77777777" w:rsidTr="00577C88">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4B529BD6" w14:textId="77777777" w:rsidR="00FD1886" w:rsidRPr="00FD1886" w:rsidRDefault="00FD1886" w:rsidP="00C203B1">
            <w:pPr>
              <w:spacing w:before="100" w:beforeAutospacing="1" w:after="100" w:afterAutospacing="1" w:line="360" w:lineRule="auto"/>
              <w:jc w:val="center"/>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تقييم المخاطر</w:t>
            </w:r>
          </w:p>
        </w:tc>
        <w:tc>
          <w:tcPr>
            <w:tcW w:w="0" w:type="auto"/>
          </w:tcPr>
          <w:p w14:paraId="3B31418D"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3.735</w:t>
            </w:r>
          </w:p>
        </w:tc>
        <w:tc>
          <w:tcPr>
            <w:tcW w:w="0" w:type="auto"/>
          </w:tcPr>
          <w:p w14:paraId="6BAC8BC5"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268.</w:t>
            </w:r>
          </w:p>
        </w:tc>
        <w:tc>
          <w:tcPr>
            <w:tcW w:w="0" w:type="auto"/>
          </w:tcPr>
          <w:p w14:paraId="557B04B1"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1.040-</w:t>
            </w:r>
          </w:p>
        </w:tc>
      </w:tr>
      <w:tr w:rsidR="00FD1886" w:rsidRPr="00FD1886" w14:paraId="0B5FF58D" w14:textId="77777777" w:rsidTr="00577C88">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3FAB1267" w14:textId="77777777" w:rsidR="00FD1886" w:rsidRPr="00FD1886" w:rsidRDefault="00FD1886" w:rsidP="00C203B1">
            <w:pPr>
              <w:spacing w:before="100" w:beforeAutospacing="1" w:after="100" w:afterAutospacing="1" w:line="360" w:lineRule="auto"/>
              <w:jc w:val="center"/>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التحكم بالمخاطر</w:t>
            </w:r>
          </w:p>
        </w:tc>
        <w:tc>
          <w:tcPr>
            <w:tcW w:w="0" w:type="auto"/>
          </w:tcPr>
          <w:p w14:paraId="20EDBF2E"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4.271</w:t>
            </w:r>
          </w:p>
        </w:tc>
        <w:tc>
          <w:tcPr>
            <w:tcW w:w="0" w:type="auto"/>
          </w:tcPr>
          <w:p w14:paraId="5BCBFF4E"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234.</w:t>
            </w:r>
          </w:p>
        </w:tc>
        <w:tc>
          <w:tcPr>
            <w:tcW w:w="0" w:type="auto"/>
          </w:tcPr>
          <w:p w14:paraId="3C0E4AFF"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743.-</w:t>
            </w:r>
          </w:p>
        </w:tc>
      </w:tr>
      <w:tr w:rsidR="00FD1886" w:rsidRPr="00FD1886" w14:paraId="191A92E6" w14:textId="77777777" w:rsidTr="00577C88">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7B5BDEB0" w14:textId="77777777" w:rsidR="00FD1886" w:rsidRPr="00FD1886" w:rsidRDefault="00FD1886" w:rsidP="00C203B1">
            <w:pPr>
              <w:spacing w:before="100" w:beforeAutospacing="1" w:after="100" w:afterAutospacing="1" w:line="360" w:lineRule="auto"/>
              <w:jc w:val="center"/>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مراقبة المخاطر</w:t>
            </w:r>
          </w:p>
        </w:tc>
        <w:tc>
          <w:tcPr>
            <w:tcW w:w="0" w:type="auto"/>
          </w:tcPr>
          <w:p w14:paraId="0E7AF62F"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4.332</w:t>
            </w:r>
          </w:p>
        </w:tc>
        <w:tc>
          <w:tcPr>
            <w:tcW w:w="0" w:type="auto"/>
          </w:tcPr>
          <w:p w14:paraId="1E432073"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231.</w:t>
            </w:r>
          </w:p>
        </w:tc>
        <w:tc>
          <w:tcPr>
            <w:tcW w:w="0" w:type="auto"/>
          </w:tcPr>
          <w:p w14:paraId="1040982C"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824.-</w:t>
            </w:r>
          </w:p>
        </w:tc>
      </w:tr>
    </w:tbl>
    <w:p w14:paraId="2B823CE6" w14:textId="77777777" w:rsidR="00FD1886" w:rsidRPr="00FD1886" w:rsidRDefault="00FD1886" w:rsidP="00C203B1">
      <w:pPr>
        <w:spacing w:before="100" w:beforeAutospacing="1" w:after="100" w:afterAutospacing="1" w:line="360" w:lineRule="auto"/>
        <w:jc w:val="both"/>
        <w:rPr>
          <w:rFonts w:ascii="Sakkal Majalla" w:eastAsia="Calibri" w:hAnsi="Sakkal Majalla" w:cs="Sakkal Majalla"/>
          <w:kern w:val="0"/>
          <w:sz w:val="28"/>
          <w:szCs w:val="28"/>
          <w:rtl/>
          <w:lang w:bidi="ar-EG"/>
          <w14:ligatures w14:val="none"/>
        </w:rPr>
      </w:pPr>
      <w:r w:rsidRPr="00FD1886">
        <w:rPr>
          <w:rFonts w:ascii="Sakkal Majalla" w:eastAsia="Calibri" w:hAnsi="Sakkal Majalla" w:cs="Sakkal Majalla"/>
          <w:kern w:val="0"/>
          <w:sz w:val="28"/>
          <w:szCs w:val="28"/>
          <w:rtl/>
          <w:lang w:bidi="ar-EG"/>
          <w14:ligatures w14:val="none"/>
        </w:rPr>
        <w:tab/>
        <w:t xml:space="preserve">نلاحظ أن قيم اختبار معامل تضخم التباين </w:t>
      </w:r>
      <w:r w:rsidRPr="00FD1886">
        <w:rPr>
          <w:rFonts w:ascii="Sakkal Majalla" w:eastAsia="Calibri" w:hAnsi="Sakkal Majalla" w:cs="Sakkal Majalla"/>
          <w:kern w:val="0"/>
          <w:sz w:val="28"/>
          <w:szCs w:val="28"/>
          <w:lang w:bidi="ar-EG"/>
          <w14:ligatures w14:val="none"/>
        </w:rPr>
        <w:t>(VIF)</w:t>
      </w:r>
      <w:r w:rsidRPr="00FD1886">
        <w:rPr>
          <w:rFonts w:ascii="Sakkal Majalla" w:eastAsia="Calibri" w:hAnsi="Sakkal Majalla" w:cs="Sakkal Majalla"/>
          <w:kern w:val="0"/>
          <w:sz w:val="28"/>
          <w:szCs w:val="28"/>
          <w:rtl/>
          <w:lang w:bidi="ar-EG"/>
          <w14:ligatures w14:val="none"/>
        </w:rPr>
        <w:t xml:space="preserve"> لجميع المتغيرات تقل عن 10 وتتراوح بين (1.803 – 4.332)، وأن قيم اختبار التباين المسموح </w:t>
      </w:r>
      <w:r w:rsidRPr="00FD1886">
        <w:rPr>
          <w:rFonts w:ascii="Sakkal Majalla" w:eastAsia="Calibri" w:hAnsi="Sakkal Majalla" w:cs="Sakkal Majalla"/>
          <w:kern w:val="0"/>
          <w:sz w:val="28"/>
          <w:szCs w:val="28"/>
          <w:lang w:bidi="ar-EG"/>
          <w14:ligatures w14:val="none"/>
        </w:rPr>
        <w:t>(Tolerance)</w:t>
      </w:r>
      <w:r w:rsidRPr="00FD1886">
        <w:rPr>
          <w:rFonts w:ascii="Sakkal Majalla" w:eastAsia="Calibri" w:hAnsi="Sakkal Majalla" w:cs="Sakkal Majalla"/>
          <w:kern w:val="0"/>
          <w:sz w:val="28"/>
          <w:szCs w:val="28"/>
          <w:rtl/>
          <w:lang w:bidi="ar-EG"/>
          <w14:ligatures w14:val="none"/>
        </w:rPr>
        <w:t xml:space="preserve"> تراوحت بين (0.231 – 0.555)، وهي أكبر من (0.05) ويعد هذا مؤشرًا على عدم وجود ارتباط عالٍ بين المتغيرات المستقلة </w:t>
      </w:r>
      <w:r w:rsidRPr="00FD1886">
        <w:rPr>
          <w:rFonts w:ascii="Sakkal Majalla" w:eastAsia="Calibri" w:hAnsi="Sakkal Majalla" w:cs="Sakkal Majalla"/>
          <w:kern w:val="0"/>
          <w:sz w:val="28"/>
          <w:szCs w:val="28"/>
          <w:lang w:bidi="ar-EG"/>
          <w14:ligatures w14:val="none"/>
        </w:rPr>
        <w:t>(Multicollinearity)</w:t>
      </w:r>
      <w:r w:rsidRPr="00FD1886">
        <w:rPr>
          <w:rFonts w:ascii="Sakkal Majalla" w:eastAsia="Calibri" w:hAnsi="Sakkal Majalla" w:cs="Sakkal Majalla"/>
          <w:kern w:val="0"/>
          <w:sz w:val="28"/>
          <w:szCs w:val="28"/>
          <w:rtl/>
          <w:lang w:bidi="ar-EG"/>
          <w14:ligatures w14:val="none"/>
        </w:rPr>
        <w:t xml:space="preserve">، وقد </w:t>
      </w:r>
      <w:r w:rsidRPr="00FD1886">
        <w:rPr>
          <w:rFonts w:ascii="Sakkal Majalla" w:eastAsia="Calibri" w:hAnsi="Sakkal Majalla" w:cs="Sakkal Majalla"/>
          <w:kern w:val="0"/>
          <w:sz w:val="28"/>
          <w:szCs w:val="28"/>
          <w:rtl/>
          <w:lang w:bidi="ar-EG"/>
          <w14:ligatures w14:val="none"/>
        </w:rPr>
        <w:lastRenderedPageBreak/>
        <w:t xml:space="preserve">تم التأكد من أن البيانات تتبع التوزيع الطبيعي باحتساب معامل الالتواء </w:t>
      </w:r>
      <w:r w:rsidRPr="00FD1886">
        <w:rPr>
          <w:rFonts w:ascii="Sakkal Majalla" w:eastAsia="Calibri" w:hAnsi="Sakkal Majalla" w:cs="Sakkal Majalla"/>
          <w:kern w:val="0"/>
          <w:sz w:val="28"/>
          <w:szCs w:val="28"/>
          <w:lang w:bidi="ar-EG"/>
          <w14:ligatures w14:val="none"/>
        </w:rPr>
        <w:t>(Skewness)</w:t>
      </w:r>
      <w:r w:rsidRPr="00FD1886">
        <w:rPr>
          <w:rFonts w:ascii="Sakkal Majalla" w:eastAsia="Calibri" w:hAnsi="Sakkal Majalla" w:cs="Sakkal Majalla"/>
          <w:kern w:val="0"/>
          <w:sz w:val="28"/>
          <w:szCs w:val="28"/>
          <w:rtl/>
          <w:lang w:bidi="ar-EG"/>
          <w14:ligatures w14:val="none"/>
        </w:rPr>
        <w:t>، حيث كانت القيم تقترب من القيمة (0) يعني أقل من (1).</w:t>
      </w:r>
    </w:p>
    <w:p w14:paraId="3E671800" w14:textId="77777777" w:rsidR="00FD1886" w:rsidRPr="00234625" w:rsidRDefault="00FD1886" w:rsidP="00C203B1">
      <w:pPr>
        <w:spacing w:before="100" w:beforeAutospacing="1" w:after="100" w:afterAutospacing="1" w:line="360" w:lineRule="auto"/>
        <w:jc w:val="both"/>
        <w:rPr>
          <w:rFonts w:ascii="Sakkal Majalla" w:eastAsia="Calibri" w:hAnsi="Sakkal Majalla" w:cs="Sakkal Majalla"/>
          <w:b/>
          <w:bCs/>
          <w:kern w:val="0"/>
          <w:sz w:val="28"/>
          <w:szCs w:val="28"/>
          <w:rtl/>
          <w:lang w:bidi="ar-EG"/>
          <w14:ligatures w14:val="none"/>
        </w:rPr>
      </w:pPr>
      <w:r w:rsidRPr="00234625">
        <w:rPr>
          <w:rFonts w:ascii="Sakkal Majalla" w:eastAsia="Calibri" w:hAnsi="Sakkal Majalla" w:cs="Sakkal Majalla"/>
          <w:b/>
          <w:bCs/>
          <w:kern w:val="0"/>
          <w:sz w:val="28"/>
          <w:szCs w:val="28"/>
          <w:rtl/>
          <w:lang w:bidi="ar-EG"/>
          <w14:ligatures w14:val="none"/>
        </w:rPr>
        <w:t>كما تم التأكد من التوزيع الطبيعي لأبعاد المتغير التابع على النحو الآتي:</w:t>
      </w:r>
    </w:p>
    <w:p w14:paraId="141086AD" w14:textId="5E01E790" w:rsidR="00FD1886" w:rsidRPr="00234625" w:rsidRDefault="00FD1886" w:rsidP="00234625">
      <w:pPr>
        <w:spacing w:before="100" w:beforeAutospacing="1" w:after="100" w:afterAutospacing="1" w:line="360" w:lineRule="auto"/>
        <w:jc w:val="center"/>
        <w:rPr>
          <w:rFonts w:ascii="Sakkal Majalla" w:eastAsia="Calibri" w:hAnsi="Sakkal Majalla" w:cs="Sakkal Majalla"/>
          <w:b/>
          <w:bCs/>
          <w:kern w:val="0"/>
          <w:sz w:val="28"/>
          <w:szCs w:val="28"/>
          <w:rtl/>
          <w:lang w:bidi="ar-EG"/>
          <w14:ligatures w14:val="none"/>
        </w:rPr>
      </w:pPr>
      <w:r w:rsidRPr="00234625">
        <w:rPr>
          <w:rFonts w:ascii="Sakkal Majalla" w:eastAsia="Calibri" w:hAnsi="Sakkal Majalla" w:cs="Sakkal Majalla"/>
          <w:b/>
          <w:bCs/>
          <w:kern w:val="0"/>
          <w:sz w:val="28"/>
          <w:szCs w:val="28"/>
          <w:rtl/>
          <w:lang w:bidi="ar-EG"/>
          <w14:ligatures w14:val="none"/>
        </w:rPr>
        <w:t>جدول (</w:t>
      </w:r>
      <w:r w:rsidR="00234625" w:rsidRPr="00234625">
        <w:rPr>
          <w:rFonts w:ascii="Sakkal Majalla" w:eastAsia="Calibri" w:hAnsi="Sakkal Majalla" w:cs="Sakkal Majalla" w:hint="cs"/>
          <w:b/>
          <w:bCs/>
          <w:kern w:val="0"/>
          <w:sz w:val="28"/>
          <w:szCs w:val="28"/>
          <w:rtl/>
          <w:lang w:bidi="ar-EG"/>
          <w14:ligatures w14:val="none"/>
        </w:rPr>
        <w:t>15</w:t>
      </w:r>
      <w:r w:rsidRPr="00234625">
        <w:rPr>
          <w:rFonts w:ascii="Sakkal Majalla" w:eastAsia="Calibri" w:hAnsi="Sakkal Majalla" w:cs="Sakkal Majalla"/>
          <w:b/>
          <w:bCs/>
          <w:kern w:val="0"/>
          <w:sz w:val="28"/>
          <w:szCs w:val="28"/>
          <w:rtl/>
          <w:lang w:bidi="ar-EG"/>
          <w14:ligatures w14:val="none"/>
        </w:rPr>
        <w:t>): التوزيع الطبيعي لبيانات المتغير التابع</w:t>
      </w:r>
    </w:p>
    <w:tbl>
      <w:tblPr>
        <w:tblStyle w:val="1-1"/>
        <w:bidiVisual/>
        <w:tblW w:w="0" w:type="auto"/>
        <w:jc w:val="center"/>
        <w:tblLook w:val="04A0" w:firstRow="1" w:lastRow="0" w:firstColumn="1" w:lastColumn="0" w:noHBand="0" w:noVBand="1"/>
      </w:tblPr>
      <w:tblGrid>
        <w:gridCol w:w="2157"/>
        <w:gridCol w:w="830"/>
        <w:gridCol w:w="1719"/>
        <w:gridCol w:w="1299"/>
        <w:gridCol w:w="1041"/>
      </w:tblGrid>
      <w:tr w:rsidR="00FD1886" w:rsidRPr="00FD1886" w14:paraId="0D8F1F3B" w14:textId="77777777" w:rsidTr="00577C88">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590B6A0C" w14:textId="77777777" w:rsidR="00FD1886" w:rsidRPr="00FD1886" w:rsidRDefault="00FD1886" w:rsidP="00C203B1">
            <w:pPr>
              <w:spacing w:before="100" w:beforeAutospacing="1" w:after="100" w:afterAutospacing="1" w:line="360" w:lineRule="auto"/>
              <w:jc w:val="center"/>
              <w:rPr>
                <w:rFonts w:ascii="Sakkal Majalla" w:eastAsia="Calibri" w:hAnsi="Sakkal Majalla" w:cs="Sakkal Majalla"/>
                <w:sz w:val="28"/>
                <w:szCs w:val="28"/>
                <w:rtl/>
                <w:lang w:bidi="ar-EG"/>
              </w:rPr>
            </w:pPr>
          </w:p>
        </w:tc>
        <w:tc>
          <w:tcPr>
            <w:tcW w:w="0" w:type="auto"/>
          </w:tcPr>
          <w:p w14:paraId="25F027FA" w14:textId="77777777" w:rsidR="00FD1886" w:rsidRPr="00FD1886" w:rsidRDefault="00FD1886" w:rsidP="00C203B1">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العملاء</w:t>
            </w:r>
          </w:p>
        </w:tc>
        <w:tc>
          <w:tcPr>
            <w:tcW w:w="0" w:type="auto"/>
          </w:tcPr>
          <w:p w14:paraId="093A5E97" w14:textId="77777777" w:rsidR="00FD1886" w:rsidRPr="00FD1886" w:rsidRDefault="00FD1886" w:rsidP="00C203B1">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العمليات الداخلية</w:t>
            </w:r>
          </w:p>
        </w:tc>
        <w:tc>
          <w:tcPr>
            <w:tcW w:w="0" w:type="auto"/>
          </w:tcPr>
          <w:p w14:paraId="1F4B863F" w14:textId="77777777" w:rsidR="00FD1886" w:rsidRPr="00FD1886" w:rsidRDefault="00FD1886" w:rsidP="00C203B1">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التعلم والنمو</w:t>
            </w:r>
          </w:p>
        </w:tc>
        <w:tc>
          <w:tcPr>
            <w:tcW w:w="0" w:type="auto"/>
          </w:tcPr>
          <w:p w14:paraId="2F69EBFD" w14:textId="77777777" w:rsidR="00FD1886" w:rsidRPr="00FD1886" w:rsidRDefault="00FD1886" w:rsidP="00C203B1">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الأداء ككل</w:t>
            </w:r>
          </w:p>
        </w:tc>
      </w:tr>
      <w:tr w:rsidR="00FD1886" w:rsidRPr="00FD1886" w14:paraId="3FFA25BD" w14:textId="77777777" w:rsidTr="00577C88">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46ADD780" w14:textId="77777777" w:rsidR="00FD1886" w:rsidRPr="00FD1886" w:rsidRDefault="00FD1886" w:rsidP="00C203B1">
            <w:pPr>
              <w:spacing w:before="100" w:beforeAutospacing="1" w:after="100" w:afterAutospacing="1" w:line="360" w:lineRule="auto"/>
              <w:jc w:val="both"/>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العدد</w:t>
            </w:r>
          </w:p>
        </w:tc>
        <w:tc>
          <w:tcPr>
            <w:tcW w:w="0" w:type="auto"/>
          </w:tcPr>
          <w:p w14:paraId="163124C4"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215</w:t>
            </w:r>
          </w:p>
        </w:tc>
        <w:tc>
          <w:tcPr>
            <w:tcW w:w="0" w:type="auto"/>
          </w:tcPr>
          <w:p w14:paraId="765C2FD1"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215</w:t>
            </w:r>
          </w:p>
        </w:tc>
        <w:tc>
          <w:tcPr>
            <w:tcW w:w="0" w:type="auto"/>
          </w:tcPr>
          <w:p w14:paraId="49A3631B"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215</w:t>
            </w:r>
          </w:p>
        </w:tc>
        <w:tc>
          <w:tcPr>
            <w:tcW w:w="0" w:type="auto"/>
          </w:tcPr>
          <w:p w14:paraId="1C1DD828"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215</w:t>
            </w:r>
          </w:p>
        </w:tc>
      </w:tr>
      <w:tr w:rsidR="00FD1886" w:rsidRPr="00FD1886" w14:paraId="30CE10A4" w14:textId="77777777" w:rsidTr="00577C88">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7A8687C4" w14:textId="77777777" w:rsidR="00FD1886" w:rsidRPr="00FD1886" w:rsidRDefault="00FD1886" w:rsidP="00C203B1">
            <w:pPr>
              <w:spacing w:before="100" w:beforeAutospacing="1" w:after="100" w:afterAutospacing="1" w:line="360" w:lineRule="auto"/>
              <w:jc w:val="both"/>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متوسط حسابي</w:t>
            </w:r>
          </w:p>
        </w:tc>
        <w:tc>
          <w:tcPr>
            <w:tcW w:w="0" w:type="auto"/>
          </w:tcPr>
          <w:p w14:paraId="16136EAE"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3.4826</w:t>
            </w:r>
          </w:p>
        </w:tc>
        <w:tc>
          <w:tcPr>
            <w:tcW w:w="0" w:type="auto"/>
          </w:tcPr>
          <w:p w14:paraId="0289C216"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3.4233</w:t>
            </w:r>
          </w:p>
        </w:tc>
        <w:tc>
          <w:tcPr>
            <w:tcW w:w="0" w:type="auto"/>
          </w:tcPr>
          <w:p w14:paraId="79E7744B"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3.3384</w:t>
            </w:r>
          </w:p>
        </w:tc>
        <w:tc>
          <w:tcPr>
            <w:tcW w:w="0" w:type="auto"/>
          </w:tcPr>
          <w:p w14:paraId="3F656B31"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3.4147</w:t>
            </w:r>
          </w:p>
        </w:tc>
      </w:tr>
      <w:tr w:rsidR="00FD1886" w:rsidRPr="00FD1886" w14:paraId="35F83877" w14:textId="77777777" w:rsidTr="00577C88">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6C61353F" w14:textId="77777777" w:rsidR="00FD1886" w:rsidRPr="00FD1886" w:rsidRDefault="00FD1886" w:rsidP="00C203B1">
            <w:pPr>
              <w:spacing w:before="100" w:beforeAutospacing="1" w:after="100" w:afterAutospacing="1" w:line="360" w:lineRule="auto"/>
              <w:jc w:val="both"/>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انحراف معياري</w:t>
            </w:r>
          </w:p>
        </w:tc>
        <w:tc>
          <w:tcPr>
            <w:tcW w:w="0" w:type="auto"/>
          </w:tcPr>
          <w:p w14:paraId="6844B1A3"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53634.</w:t>
            </w:r>
          </w:p>
        </w:tc>
        <w:tc>
          <w:tcPr>
            <w:tcW w:w="0" w:type="auto"/>
          </w:tcPr>
          <w:p w14:paraId="2E5FAEE1"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61114.</w:t>
            </w:r>
          </w:p>
        </w:tc>
        <w:tc>
          <w:tcPr>
            <w:tcW w:w="0" w:type="auto"/>
          </w:tcPr>
          <w:p w14:paraId="27C4C076"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65537.</w:t>
            </w:r>
          </w:p>
        </w:tc>
        <w:tc>
          <w:tcPr>
            <w:tcW w:w="0" w:type="auto"/>
          </w:tcPr>
          <w:p w14:paraId="421836B9"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54106.</w:t>
            </w:r>
          </w:p>
        </w:tc>
      </w:tr>
      <w:tr w:rsidR="00FD1886" w:rsidRPr="00FD1886" w14:paraId="2B724B9A" w14:textId="77777777" w:rsidTr="00577C88">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0E9AFE3B" w14:textId="77777777" w:rsidR="00FD1886" w:rsidRPr="00FD1886" w:rsidRDefault="00FD1886" w:rsidP="00C203B1">
            <w:pPr>
              <w:spacing w:before="100" w:beforeAutospacing="1" w:after="100" w:afterAutospacing="1" w:line="360" w:lineRule="auto"/>
              <w:jc w:val="both"/>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القيمة المطلقة</w:t>
            </w:r>
          </w:p>
        </w:tc>
        <w:tc>
          <w:tcPr>
            <w:tcW w:w="0" w:type="auto"/>
          </w:tcPr>
          <w:p w14:paraId="6B17DE78"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168.</w:t>
            </w:r>
          </w:p>
        </w:tc>
        <w:tc>
          <w:tcPr>
            <w:tcW w:w="0" w:type="auto"/>
          </w:tcPr>
          <w:p w14:paraId="0DBE94E9"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200.</w:t>
            </w:r>
          </w:p>
        </w:tc>
        <w:tc>
          <w:tcPr>
            <w:tcW w:w="0" w:type="auto"/>
          </w:tcPr>
          <w:p w14:paraId="63637719"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166.</w:t>
            </w:r>
          </w:p>
        </w:tc>
        <w:tc>
          <w:tcPr>
            <w:tcW w:w="0" w:type="auto"/>
          </w:tcPr>
          <w:p w14:paraId="79DCECB8"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144.</w:t>
            </w:r>
          </w:p>
        </w:tc>
      </w:tr>
      <w:tr w:rsidR="00FD1886" w:rsidRPr="00FD1886" w14:paraId="161E3C4C" w14:textId="77777777" w:rsidTr="00577C88">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5ACB170E" w14:textId="77777777" w:rsidR="00FD1886" w:rsidRPr="00FD1886" w:rsidRDefault="00FD1886" w:rsidP="00C203B1">
            <w:pPr>
              <w:spacing w:before="100" w:beforeAutospacing="1" w:after="100" w:afterAutospacing="1" w:line="360" w:lineRule="auto"/>
              <w:jc w:val="both"/>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الموجبة</w:t>
            </w:r>
          </w:p>
        </w:tc>
        <w:tc>
          <w:tcPr>
            <w:tcW w:w="0" w:type="auto"/>
          </w:tcPr>
          <w:p w14:paraId="3C405232"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167.</w:t>
            </w:r>
          </w:p>
        </w:tc>
        <w:tc>
          <w:tcPr>
            <w:tcW w:w="0" w:type="auto"/>
          </w:tcPr>
          <w:p w14:paraId="0A9E2767"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173.</w:t>
            </w:r>
          </w:p>
        </w:tc>
        <w:tc>
          <w:tcPr>
            <w:tcW w:w="0" w:type="auto"/>
          </w:tcPr>
          <w:p w14:paraId="705A48B9"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156.</w:t>
            </w:r>
          </w:p>
        </w:tc>
        <w:tc>
          <w:tcPr>
            <w:tcW w:w="0" w:type="auto"/>
          </w:tcPr>
          <w:p w14:paraId="52A4C4C9"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140.</w:t>
            </w:r>
          </w:p>
        </w:tc>
      </w:tr>
      <w:tr w:rsidR="00FD1886" w:rsidRPr="00FD1886" w14:paraId="5EC39D54" w14:textId="77777777" w:rsidTr="00577C88">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20FBEAF4" w14:textId="77777777" w:rsidR="00FD1886" w:rsidRPr="00FD1886" w:rsidRDefault="00FD1886" w:rsidP="00C203B1">
            <w:pPr>
              <w:spacing w:before="100" w:beforeAutospacing="1" w:after="100" w:afterAutospacing="1" w:line="360" w:lineRule="auto"/>
              <w:jc w:val="both"/>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السالبة</w:t>
            </w:r>
          </w:p>
        </w:tc>
        <w:tc>
          <w:tcPr>
            <w:tcW w:w="0" w:type="auto"/>
          </w:tcPr>
          <w:p w14:paraId="7B716715"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168.-</w:t>
            </w:r>
          </w:p>
        </w:tc>
        <w:tc>
          <w:tcPr>
            <w:tcW w:w="0" w:type="auto"/>
          </w:tcPr>
          <w:p w14:paraId="488C85AB"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200.-</w:t>
            </w:r>
          </w:p>
        </w:tc>
        <w:tc>
          <w:tcPr>
            <w:tcW w:w="0" w:type="auto"/>
          </w:tcPr>
          <w:p w14:paraId="51F0C078"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166.-</w:t>
            </w:r>
          </w:p>
        </w:tc>
        <w:tc>
          <w:tcPr>
            <w:tcW w:w="0" w:type="auto"/>
          </w:tcPr>
          <w:p w14:paraId="1C14A326"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144.-</w:t>
            </w:r>
          </w:p>
        </w:tc>
      </w:tr>
      <w:tr w:rsidR="00FD1886" w:rsidRPr="00FD1886" w14:paraId="28724D71" w14:textId="77777777" w:rsidTr="00577C88">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11778605" w14:textId="77777777" w:rsidR="00FD1886" w:rsidRPr="00FD1886" w:rsidRDefault="00FD1886" w:rsidP="00C203B1">
            <w:pPr>
              <w:spacing w:before="100" w:beforeAutospacing="1" w:after="100" w:afterAutospacing="1" w:line="360" w:lineRule="auto"/>
              <w:jc w:val="both"/>
              <w:rPr>
                <w:rFonts w:ascii="Sakkal Majalla" w:eastAsia="Calibri" w:hAnsi="Sakkal Majalla" w:cs="Sakkal Majalla"/>
                <w:sz w:val="28"/>
                <w:szCs w:val="28"/>
                <w:lang w:bidi="ar-EG"/>
              </w:rPr>
            </w:pPr>
            <w:r w:rsidRPr="00FD1886">
              <w:rPr>
                <w:rFonts w:ascii="Sakkal Majalla" w:eastAsia="Calibri" w:hAnsi="Sakkal Majalla" w:cs="Sakkal Majalla"/>
                <w:sz w:val="28"/>
                <w:szCs w:val="28"/>
                <w:lang w:bidi="ar-EG"/>
              </w:rPr>
              <w:t>Kolmogrov – Sminov</w:t>
            </w:r>
          </w:p>
        </w:tc>
        <w:tc>
          <w:tcPr>
            <w:tcW w:w="0" w:type="auto"/>
          </w:tcPr>
          <w:p w14:paraId="315D33E0"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168.</w:t>
            </w:r>
          </w:p>
        </w:tc>
        <w:tc>
          <w:tcPr>
            <w:tcW w:w="0" w:type="auto"/>
          </w:tcPr>
          <w:p w14:paraId="5F9BEBD8"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200.</w:t>
            </w:r>
          </w:p>
        </w:tc>
        <w:tc>
          <w:tcPr>
            <w:tcW w:w="0" w:type="auto"/>
          </w:tcPr>
          <w:p w14:paraId="7BB3A4A4"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166.</w:t>
            </w:r>
          </w:p>
        </w:tc>
        <w:tc>
          <w:tcPr>
            <w:tcW w:w="0" w:type="auto"/>
          </w:tcPr>
          <w:p w14:paraId="35C02C5A"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144.</w:t>
            </w:r>
          </w:p>
        </w:tc>
      </w:tr>
      <w:tr w:rsidR="00FD1886" w:rsidRPr="00FD1886" w14:paraId="5DB65D1F" w14:textId="77777777" w:rsidTr="00577C88">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4411AC3C" w14:textId="77777777" w:rsidR="00FD1886" w:rsidRPr="00FD1886" w:rsidRDefault="00FD1886" w:rsidP="00C203B1">
            <w:pPr>
              <w:spacing w:before="100" w:beforeAutospacing="1" w:after="100" w:afterAutospacing="1" w:line="360" w:lineRule="auto"/>
              <w:jc w:val="both"/>
              <w:rPr>
                <w:rFonts w:ascii="Sakkal Majalla" w:eastAsia="Calibri" w:hAnsi="Sakkal Majalla" w:cs="Sakkal Majalla"/>
                <w:sz w:val="28"/>
                <w:szCs w:val="28"/>
                <w:lang w:bidi="ar-EG"/>
              </w:rPr>
            </w:pPr>
            <w:r w:rsidRPr="00FD1886">
              <w:rPr>
                <w:rFonts w:ascii="Sakkal Majalla" w:eastAsia="Calibri" w:hAnsi="Sakkal Majalla" w:cs="Sakkal Majalla"/>
                <w:sz w:val="28"/>
                <w:szCs w:val="28"/>
                <w:lang w:bidi="ar-EG"/>
              </w:rPr>
              <w:t>Asymp. Sig</w:t>
            </w:r>
          </w:p>
        </w:tc>
        <w:tc>
          <w:tcPr>
            <w:tcW w:w="0" w:type="auto"/>
          </w:tcPr>
          <w:p w14:paraId="75095EDF"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088.</w:t>
            </w:r>
          </w:p>
        </w:tc>
        <w:tc>
          <w:tcPr>
            <w:tcW w:w="0" w:type="auto"/>
          </w:tcPr>
          <w:p w14:paraId="0389927E"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153.</w:t>
            </w:r>
          </w:p>
        </w:tc>
        <w:tc>
          <w:tcPr>
            <w:tcW w:w="0" w:type="auto"/>
          </w:tcPr>
          <w:p w14:paraId="4FC59A74"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118.</w:t>
            </w:r>
          </w:p>
        </w:tc>
        <w:tc>
          <w:tcPr>
            <w:tcW w:w="0" w:type="auto"/>
          </w:tcPr>
          <w:p w14:paraId="6AC33432"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105.</w:t>
            </w:r>
          </w:p>
        </w:tc>
      </w:tr>
    </w:tbl>
    <w:p w14:paraId="381F4AE0" w14:textId="67B49FDD" w:rsidR="00FD1886" w:rsidRPr="00FD1886" w:rsidRDefault="00FD1886" w:rsidP="00234625">
      <w:pPr>
        <w:spacing w:before="100" w:beforeAutospacing="1" w:after="100" w:afterAutospacing="1" w:line="360" w:lineRule="auto"/>
        <w:jc w:val="both"/>
        <w:rPr>
          <w:rFonts w:ascii="Sakkal Majalla" w:eastAsia="Calibri" w:hAnsi="Sakkal Majalla" w:cs="Sakkal Majalla"/>
          <w:kern w:val="0"/>
          <w:sz w:val="28"/>
          <w:szCs w:val="28"/>
          <w:rtl/>
          <w:lang w:bidi="ar-EG"/>
          <w14:ligatures w14:val="none"/>
        </w:rPr>
      </w:pPr>
      <w:r w:rsidRPr="00FD1886">
        <w:rPr>
          <w:rFonts w:ascii="Sakkal Majalla" w:eastAsia="Calibri" w:hAnsi="Sakkal Majalla" w:cs="Sakkal Majalla"/>
          <w:kern w:val="0"/>
          <w:sz w:val="28"/>
          <w:szCs w:val="28"/>
          <w:rtl/>
          <w:lang w:bidi="ar-EG"/>
          <w14:ligatures w14:val="none"/>
        </w:rPr>
        <w:tab/>
        <w:t>يوضح الجدول (</w:t>
      </w:r>
      <w:r w:rsidR="00234625">
        <w:rPr>
          <w:rFonts w:ascii="Sakkal Majalla" w:eastAsia="Calibri" w:hAnsi="Sakkal Majalla" w:cs="Sakkal Majalla" w:hint="cs"/>
          <w:kern w:val="0"/>
          <w:sz w:val="28"/>
          <w:szCs w:val="28"/>
          <w:rtl/>
          <w:lang w:bidi="ar-EG"/>
          <w14:ligatures w14:val="none"/>
        </w:rPr>
        <w:t>15</w:t>
      </w:r>
      <w:r w:rsidRPr="00FD1886">
        <w:rPr>
          <w:rFonts w:ascii="Sakkal Majalla" w:eastAsia="Calibri" w:hAnsi="Sakkal Majalla" w:cs="Sakkal Majalla"/>
          <w:kern w:val="0"/>
          <w:sz w:val="28"/>
          <w:szCs w:val="28"/>
          <w:rtl/>
          <w:lang w:bidi="ar-EG"/>
          <w14:ligatures w14:val="none"/>
        </w:rPr>
        <w:t xml:space="preserve">) أن قيم كولموغروف – سيمرنوف أقل من 1.96 وأن مستوى المعنوية </w:t>
      </w:r>
      <w:r w:rsidRPr="00FD1886">
        <w:rPr>
          <w:rFonts w:ascii="Sakkal Majalla" w:eastAsia="Calibri" w:hAnsi="Sakkal Majalla" w:cs="Sakkal Majalla"/>
          <w:kern w:val="0"/>
          <w:sz w:val="28"/>
          <w:szCs w:val="28"/>
          <w:lang w:bidi="ar-EG"/>
          <w14:ligatures w14:val="none"/>
        </w:rPr>
        <w:t>Sig</w:t>
      </w:r>
      <w:r w:rsidRPr="00FD1886">
        <w:rPr>
          <w:rFonts w:ascii="Sakkal Majalla" w:eastAsia="Calibri" w:hAnsi="Sakkal Majalla" w:cs="Sakkal Majalla"/>
          <w:kern w:val="0"/>
          <w:sz w:val="28"/>
          <w:szCs w:val="28"/>
          <w:rtl/>
          <w:lang w:bidi="ar-EG"/>
          <w14:ligatures w14:val="none"/>
        </w:rPr>
        <w:t xml:space="preserve"> بلغت على التوالي (0.088، 0.153، 0.118، 0.105) وهو أعلى من (0.05)، أي أن المتغير التابع يتبع التوزيع الطبيعي.</w:t>
      </w:r>
    </w:p>
    <w:p w14:paraId="23883A56" w14:textId="77777777" w:rsidR="00FD1886" w:rsidRPr="00FD1886" w:rsidRDefault="00FD1886" w:rsidP="00C203B1">
      <w:pPr>
        <w:spacing w:before="100" w:beforeAutospacing="1" w:after="100" w:afterAutospacing="1" w:line="360" w:lineRule="auto"/>
        <w:jc w:val="both"/>
        <w:rPr>
          <w:rFonts w:ascii="Sakkal Majalla" w:eastAsia="Calibri" w:hAnsi="Sakkal Majalla" w:cs="Sakkal Majalla"/>
          <w:kern w:val="0"/>
          <w:sz w:val="28"/>
          <w:szCs w:val="28"/>
          <w:rtl/>
          <w:lang w:bidi="ar-EG"/>
          <w14:ligatures w14:val="none"/>
        </w:rPr>
      </w:pPr>
      <w:r w:rsidRPr="00FD1886">
        <w:rPr>
          <w:rFonts w:ascii="Sakkal Majalla" w:eastAsia="Calibri" w:hAnsi="Sakkal Majalla" w:cs="Sakkal Majalla"/>
          <w:kern w:val="0"/>
          <w:sz w:val="28"/>
          <w:szCs w:val="28"/>
          <w:rtl/>
          <w:lang w:bidi="ar-EG"/>
          <w14:ligatures w14:val="none"/>
        </w:rPr>
        <w:tab/>
        <w:t>لذلك يمكن القول بأنه لا توجد مشكلة حقيقية تتعلق بالتوزيع الطبيعي لبيانات الدراسة، وبناء على ذلك نستطيع اختبار فرضيات الدراسة على النحو التالي:</w:t>
      </w:r>
    </w:p>
    <w:p w14:paraId="3C32A93E" w14:textId="77777777" w:rsidR="00FD1886" w:rsidRPr="00FD1886" w:rsidRDefault="00FD1886" w:rsidP="00C203B1">
      <w:pPr>
        <w:spacing w:before="100" w:beforeAutospacing="1" w:after="100" w:afterAutospacing="1" w:line="360" w:lineRule="auto"/>
        <w:jc w:val="both"/>
        <w:rPr>
          <w:rFonts w:ascii="Sakkal Majalla" w:eastAsia="Calibri" w:hAnsi="Sakkal Majalla" w:cs="Sakkal Majalla"/>
          <w:kern w:val="0"/>
          <w:sz w:val="28"/>
          <w:szCs w:val="28"/>
          <w:rtl/>
          <w:lang w:bidi="ar-EG"/>
          <w14:ligatures w14:val="none"/>
        </w:rPr>
      </w:pPr>
      <w:r w:rsidRPr="00FD1886">
        <w:rPr>
          <w:rFonts w:ascii="Sakkal Majalla" w:eastAsia="Calibri" w:hAnsi="Sakkal Majalla" w:cs="Sakkal Majalla"/>
          <w:kern w:val="0"/>
          <w:sz w:val="28"/>
          <w:szCs w:val="28"/>
          <w:rtl/>
          <w:lang w:bidi="ar-EG"/>
          <w14:ligatures w14:val="none"/>
        </w:rPr>
        <w:tab/>
      </w:r>
      <w:r w:rsidRPr="00234625">
        <w:rPr>
          <w:rFonts w:ascii="Sakkal Majalla" w:eastAsia="Calibri" w:hAnsi="Sakkal Majalla" w:cs="Sakkal Majalla"/>
          <w:b/>
          <w:bCs/>
          <w:kern w:val="0"/>
          <w:sz w:val="28"/>
          <w:szCs w:val="28"/>
          <w:rtl/>
          <w:lang w:bidi="ar-EG"/>
          <w14:ligatures w14:val="none"/>
        </w:rPr>
        <w:t>الفرضية الرئيسة الأولى:</w:t>
      </w:r>
      <w:r w:rsidRPr="00FD1886">
        <w:rPr>
          <w:rFonts w:ascii="Sakkal Majalla" w:eastAsia="Calibri" w:hAnsi="Sakkal Majalla" w:cs="Sakkal Majalla"/>
          <w:kern w:val="0"/>
          <w:sz w:val="28"/>
          <w:szCs w:val="28"/>
          <w:rtl/>
          <w:lang w:bidi="ar-EG"/>
          <w14:ligatures w14:val="none"/>
        </w:rPr>
        <w:t xml:space="preserve"> لا يوجد أثر ذو دلالة إحصائية عند مستوى معنوية (0.05 ≥ </w:t>
      </w:r>
      <w:r w:rsidRPr="00FD1886">
        <w:rPr>
          <w:rFonts w:ascii="Cambria" w:eastAsia="Calibri" w:hAnsi="Cambria" w:cs="Cambria" w:hint="cs"/>
          <w:kern w:val="0"/>
          <w:sz w:val="28"/>
          <w:szCs w:val="28"/>
          <w:rtl/>
          <w:lang w:bidi="ar-EG"/>
          <w14:ligatures w14:val="none"/>
        </w:rPr>
        <w:t>α</w:t>
      </w:r>
      <w:r w:rsidRPr="00FD1886">
        <w:rPr>
          <w:rFonts w:ascii="Sakkal Majalla" w:eastAsia="Calibri" w:hAnsi="Sakkal Majalla" w:cs="Sakkal Majalla"/>
          <w:kern w:val="0"/>
          <w:sz w:val="28"/>
          <w:szCs w:val="28"/>
          <w:rtl/>
          <w:lang w:bidi="ar-EG"/>
          <w14:ligatures w14:val="none"/>
        </w:rPr>
        <w:t xml:space="preserve">) لممارسات إدارة المخاطر بأبعادها (تحديد المخاطر، وتحليل المخاطر، وتقييم المخاطر، والتحكم بالمخاطر، </w:t>
      </w:r>
      <w:r w:rsidRPr="00FD1886">
        <w:rPr>
          <w:rFonts w:ascii="Sakkal Majalla" w:eastAsia="Calibri" w:hAnsi="Sakkal Majalla" w:cs="Sakkal Majalla"/>
          <w:kern w:val="0"/>
          <w:sz w:val="28"/>
          <w:szCs w:val="28"/>
          <w:rtl/>
          <w:lang w:bidi="ar-EG"/>
          <w14:ligatures w14:val="none"/>
        </w:rPr>
        <w:lastRenderedPageBreak/>
        <w:t>ومراقبة المخاطر) في الأداء التنظيمي بأبعاده (رضا العملاء، والعمليات الداخلية، والتعلم والنمو) على المستشفيات العامة والخاصة في المملكة العربية السعودية.</w:t>
      </w:r>
    </w:p>
    <w:p w14:paraId="7E938B9B" w14:textId="45392F07" w:rsidR="00FD1886" w:rsidRPr="00234625" w:rsidRDefault="00FD1886" w:rsidP="00234625">
      <w:pPr>
        <w:spacing w:before="100" w:beforeAutospacing="1" w:after="100" w:afterAutospacing="1" w:line="360" w:lineRule="auto"/>
        <w:jc w:val="center"/>
        <w:rPr>
          <w:rFonts w:ascii="Sakkal Majalla" w:eastAsia="Calibri" w:hAnsi="Sakkal Majalla" w:cs="Sakkal Majalla"/>
          <w:b/>
          <w:bCs/>
          <w:kern w:val="0"/>
          <w:sz w:val="28"/>
          <w:szCs w:val="28"/>
          <w:rtl/>
          <w:lang w:bidi="ar-EG"/>
          <w14:ligatures w14:val="none"/>
        </w:rPr>
      </w:pPr>
      <w:r w:rsidRPr="00234625">
        <w:rPr>
          <w:rFonts w:ascii="Sakkal Majalla" w:eastAsia="Calibri" w:hAnsi="Sakkal Majalla" w:cs="Sakkal Majalla"/>
          <w:b/>
          <w:bCs/>
          <w:kern w:val="0"/>
          <w:sz w:val="28"/>
          <w:szCs w:val="28"/>
          <w:rtl/>
          <w:lang w:bidi="ar-EG"/>
          <w14:ligatures w14:val="none"/>
        </w:rPr>
        <w:t>جدول رقم (</w:t>
      </w:r>
      <w:r w:rsidR="00234625" w:rsidRPr="00234625">
        <w:rPr>
          <w:rFonts w:ascii="Sakkal Majalla" w:eastAsia="Calibri" w:hAnsi="Sakkal Majalla" w:cs="Sakkal Majalla" w:hint="cs"/>
          <w:b/>
          <w:bCs/>
          <w:kern w:val="0"/>
          <w:sz w:val="28"/>
          <w:szCs w:val="28"/>
          <w:rtl/>
          <w:lang w:bidi="ar-EG"/>
          <w14:ligatures w14:val="none"/>
        </w:rPr>
        <w:t>16</w:t>
      </w:r>
      <w:r w:rsidRPr="00234625">
        <w:rPr>
          <w:rFonts w:ascii="Sakkal Majalla" w:eastAsia="Calibri" w:hAnsi="Sakkal Majalla" w:cs="Sakkal Majalla"/>
          <w:b/>
          <w:bCs/>
          <w:kern w:val="0"/>
          <w:sz w:val="28"/>
          <w:szCs w:val="28"/>
          <w:rtl/>
          <w:lang w:bidi="ar-EG"/>
          <w14:ligatures w14:val="none"/>
        </w:rPr>
        <w:t>): ملخص النموذج لأثر ممارسات إدارة المخاطر في الأداء التنظيمي</w:t>
      </w:r>
    </w:p>
    <w:tbl>
      <w:tblPr>
        <w:tblStyle w:val="1-1"/>
        <w:bidiVisual/>
        <w:tblW w:w="0" w:type="auto"/>
        <w:jc w:val="center"/>
        <w:tblLook w:val="04A0" w:firstRow="1" w:lastRow="0" w:firstColumn="1" w:lastColumn="0" w:noHBand="0" w:noVBand="1"/>
      </w:tblPr>
      <w:tblGrid>
        <w:gridCol w:w="888"/>
        <w:gridCol w:w="1769"/>
        <w:gridCol w:w="1812"/>
        <w:gridCol w:w="1657"/>
        <w:gridCol w:w="1394"/>
      </w:tblGrid>
      <w:tr w:rsidR="00FD1886" w:rsidRPr="00FD1886" w14:paraId="50E2D72A" w14:textId="77777777" w:rsidTr="00577C88">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7D5FC293" w14:textId="77777777" w:rsidR="00FD1886" w:rsidRPr="00FD1886" w:rsidRDefault="00FD1886" w:rsidP="00C203B1">
            <w:pPr>
              <w:spacing w:before="100" w:beforeAutospacing="1" w:after="100" w:afterAutospacing="1" w:line="360" w:lineRule="auto"/>
              <w:jc w:val="center"/>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النموذج</w:t>
            </w:r>
          </w:p>
        </w:tc>
        <w:tc>
          <w:tcPr>
            <w:tcW w:w="0" w:type="auto"/>
          </w:tcPr>
          <w:p w14:paraId="5DB8789D" w14:textId="77777777" w:rsidR="00FD1886" w:rsidRPr="00FD1886" w:rsidRDefault="00FD1886" w:rsidP="00C203B1">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lang w:bidi="ar-EG"/>
              </w:rPr>
            </w:pPr>
            <w:r w:rsidRPr="00FD1886">
              <w:rPr>
                <w:rFonts w:ascii="Sakkal Majalla" w:eastAsia="Calibri" w:hAnsi="Sakkal Majalla" w:cs="Sakkal Majalla"/>
                <w:sz w:val="28"/>
                <w:szCs w:val="28"/>
                <w:rtl/>
                <w:lang w:bidi="ar-EG"/>
              </w:rPr>
              <w:t xml:space="preserve">معامل الارتباط </w:t>
            </w:r>
            <w:r w:rsidRPr="00FD1886">
              <w:rPr>
                <w:rFonts w:ascii="Sakkal Majalla" w:eastAsia="Calibri" w:hAnsi="Sakkal Majalla" w:cs="Sakkal Majalla"/>
                <w:sz w:val="28"/>
                <w:szCs w:val="28"/>
                <w:lang w:bidi="ar-EG"/>
              </w:rPr>
              <w:t>(R)</w:t>
            </w:r>
          </w:p>
        </w:tc>
        <w:tc>
          <w:tcPr>
            <w:tcW w:w="0" w:type="auto"/>
          </w:tcPr>
          <w:p w14:paraId="08F7F894" w14:textId="77777777" w:rsidR="00FD1886" w:rsidRPr="00FD1886" w:rsidRDefault="00FD1886" w:rsidP="00C203B1">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 xml:space="preserve">معامل التحديد </w:t>
            </w:r>
            <w:r w:rsidRPr="00FD1886">
              <w:rPr>
                <w:rFonts w:ascii="Sakkal Majalla" w:eastAsia="Calibri" w:hAnsi="Sakkal Majalla" w:cs="Sakkal Majalla"/>
                <w:sz w:val="28"/>
                <w:szCs w:val="28"/>
                <w:lang w:bidi="ar-EG"/>
              </w:rPr>
              <w:t>(r</w:t>
            </w:r>
            <w:r w:rsidRPr="00FD1886">
              <w:rPr>
                <w:rFonts w:ascii="Sakkal Majalla" w:eastAsia="Calibri" w:hAnsi="Sakkal Majalla" w:cs="Sakkal Majalla"/>
                <w:sz w:val="28"/>
                <w:szCs w:val="28"/>
                <w:vertAlign w:val="superscript"/>
                <w:lang w:bidi="ar-EG"/>
              </w:rPr>
              <w:t>2</w:t>
            </w:r>
            <w:r w:rsidRPr="00FD1886">
              <w:rPr>
                <w:rFonts w:ascii="Sakkal Majalla" w:eastAsia="Calibri" w:hAnsi="Sakkal Majalla" w:cs="Sakkal Majalla"/>
                <w:sz w:val="28"/>
                <w:szCs w:val="28"/>
                <w:lang w:bidi="ar-EG"/>
              </w:rPr>
              <w:t>)</w:t>
            </w:r>
          </w:p>
        </w:tc>
        <w:tc>
          <w:tcPr>
            <w:tcW w:w="0" w:type="auto"/>
          </w:tcPr>
          <w:p w14:paraId="2C07FB91" w14:textId="77777777" w:rsidR="00FD1886" w:rsidRPr="00FD1886" w:rsidRDefault="00FD1886" w:rsidP="00C203B1">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 xml:space="preserve">معامل </w:t>
            </w:r>
            <w:r w:rsidRPr="00FD1886">
              <w:rPr>
                <w:rFonts w:ascii="Sakkal Majalla" w:eastAsia="Calibri" w:hAnsi="Sakkal Majalla" w:cs="Sakkal Majalla"/>
                <w:sz w:val="28"/>
                <w:szCs w:val="28"/>
                <w:lang w:bidi="ar-EG"/>
              </w:rPr>
              <w:t>(R)</w:t>
            </w:r>
            <w:r w:rsidRPr="00FD1886">
              <w:rPr>
                <w:rFonts w:ascii="Sakkal Majalla" w:eastAsia="Calibri" w:hAnsi="Sakkal Majalla" w:cs="Sakkal Majalla"/>
                <w:sz w:val="28"/>
                <w:szCs w:val="28"/>
                <w:rtl/>
                <w:lang w:bidi="ar-EG"/>
              </w:rPr>
              <w:t xml:space="preserve"> المعدل</w:t>
            </w:r>
          </w:p>
        </w:tc>
        <w:tc>
          <w:tcPr>
            <w:tcW w:w="0" w:type="auto"/>
          </w:tcPr>
          <w:p w14:paraId="494AAD30" w14:textId="77777777" w:rsidR="00FD1886" w:rsidRPr="00FD1886" w:rsidRDefault="00FD1886" w:rsidP="00C203B1">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الخطأ المعياري</w:t>
            </w:r>
          </w:p>
        </w:tc>
      </w:tr>
      <w:tr w:rsidR="00FD1886" w:rsidRPr="00FD1886" w14:paraId="7528A825" w14:textId="77777777" w:rsidTr="00577C88">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29654019" w14:textId="77777777" w:rsidR="00FD1886" w:rsidRPr="00FD1886" w:rsidRDefault="00FD1886" w:rsidP="00C203B1">
            <w:pPr>
              <w:spacing w:before="100" w:beforeAutospacing="1" w:after="100" w:afterAutospacing="1" w:line="360" w:lineRule="auto"/>
              <w:jc w:val="center"/>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1</w:t>
            </w:r>
          </w:p>
        </w:tc>
        <w:tc>
          <w:tcPr>
            <w:tcW w:w="0" w:type="auto"/>
          </w:tcPr>
          <w:p w14:paraId="2C58D0C1"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995.</w:t>
            </w:r>
          </w:p>
        </w:tc>
        <w:tc>
          <w:tcPr>
            <w:tcW w:w="0" w:type="auto"/>
          </w:tcPr>
          <w:p w14:paraId="664D5580"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990.</w:t>
            </w:r>
          </w:p>
        </w:tc>
        <w:tc>
          <w:tcPr>
            <w:tcW w:w="0" w:type="auto"/>
          </w:tcPr>
          <w:p w14:paraId="3FD60417"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990.</w:t>
            </w:r>
          </w:p>
        </w:tc>
        <w:tc>
          <w:tcPr>
            <w:tcW w:w="0" w:type="auto"/>
          </w:tcPr>
          <w:p w14:paraId="1067B21C"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05515.</w:t>
            </w:r>
          </w:p>
        </w:tc>
      </w:tr>
    </w:tbl>
    <w:p w14:paraId="33C79AB0" w14:textId="1721ADDA" w:rsidR="00FD1886" w:rsidRPr="00FD1886" w:rsidRDefault="00FD1886" w:rsidP="00234625">
      <w:pPr>
        <w:spacing w:before="100" w:beforeAutospacing="1" w:after="100" w:afterAutospacing="1" w:line="360" w:lineRule="auto"/>
        <w:jc w:val="both"/>
        <w:rPr>
          <w:rFonts w:ascii="Sakkal Majalla" w:eastAsia="Calibri" w:hAnsi="Sakkal Majalla" w:cs="Sakkal Majalla"/>
          <w:kern w:val="0"/>
          <w:sz w:val="28"/>
          <w:szCs w:val="28"/>
          <w:rtl/>
          <w:lang w:bidi="ar-EG"/>
          <w14:ligatures w14:val="none"/>
        </w:rPr>
      </w:pPr>
      <w:r w:rsidRPr="00FD1886">
        <w:rPr>
          <w:rFonts w:ascii="Sakkal Majalla" w:eastAsia="Calibri" w:hAnsi="Sakkal Majalla" w:cs="Sakkal Majalla"/>
          <w:kern w:val="0"/>
          <w:sz w:val="28"/>
          <w:szCs w:val="28"/>
          <w:rtl/>
          <w:lang w:bidi="ar-EG"/>
          <w14:ligatures w14:val="none"/>
        </w:rPr>
        <w:tab/>
        <w:t>يوضح الجدول (</w:t>
      </w:r>
      <w:r w:rsidR="00234625">
        <w:rPr>
          <w:rFonts w:ascii="Sakkal Majalla" w:eastAsia="Calibri" w:hAnsi="Sakkal Majalla" w:cs="Sakkal Majalla" w:hint="cs"/>
          <w:kern w:val="0"/>
          <w:sz w:val="28"/>
          <w:szCs w:val="28"/>
          <w:rtl/>
          <w:lang w:bidi="ar-EG"/>
          <w14:ligatures w14:val="none"/>
        </w:rPr>
        <w:t>16</w:t>
      </w:r>
      <w:r w:rsidRPr="00FD1886">
        <w:rPr>
          <w:rFonts w:ascii="Sakkal Majalla" w:eastAsia="Calibri" w:hAnsi="Sakkal Majalla" w:cs="Sakkal Majalla"/>
          <w:kern w:val="0"/>
          <w:sz w:val="28"/>
          <w:szCs w:val="28"/>
          <w:rtl/>
          <w:lang w:bidi="ar-EG"/>
          <w14:ligatures w14:val="none"/>
        </w:rPr>
        <w:t xml:space="preserve">) أن قيمة معامل الارتباط للمتغير المستقل (ممارسات إدارة المخاطر) والمتغير التابع (الأداء التنظيمي) مجتمعة بلغت (0.995)، وبلغت قيمة معامل التحديد </w:t>
      </w:r>
      <w:r w:rsidRPr="00FD1886">
        <w:rPr>
          <w:rFonts w:ascii="Sakkal Majalla" w:eastAsia="Calibri" w:hAnsi="Sakkal Majalla" w:cs="Sakkal Majalla"/>
          <w:kern w:val="0"/>
          <w:sz w:val="28"/>
          <w:szCs w:val="28"/>
          <w:lang w:bidi="ar-EG"/>
          <w14:ligatures w14:val="none"/>
        </w:rPr>
        <w:t>(r</w:t>
      </w:r>
      <w:r w:rsidRPr="00FD1886">
        <w:rPr>
          <w:rFonts w:ascii="Sakkal Majalla" w:eastAsia="Calibri" w:hAnsi="Sakkal Majalla" w:cs="Sakkal Majalla"/>
          <w:kern w:val="0"/>
          <w:sz w:val="28"/>
          <w:szCs w:val="28"/>
          <w:vertAlign w:val="superscript"/>
          <w:lang w:bidi="ar-EG"/>
          <w14:ligatures w14:val="none"/>
        </w:rPr>
        <w:t>2</w:t>
      </w:r>
      <w:r w:rsidRPr="00FD1886">
        <w:rPr>
          <w:rFonts w:ascii="Sakkal Majalla" w:eastAsia="Calibri" w:hAnsi="Sakkal Majalla" w:cs="Sakkal Majalla"/>
          <w:kern w:val="0"/>
          <w:sz w:val="28"/>
          <w:szCs w:val="28"/>
          <w:lang w:bidi="ar-EG"/>
          <w14:ligatures w14:val="none"/>
        </w:rPr>
        <w:t>)</w:t>
      </w:r>
      <w:r w:rsidRPr="00FD1886">
        <w:rPr>
          <w:rFonts w:ascii="Sakkal Majalla" w:eastAsia="Calibri" w:hAnsi="Sakkal Majalla" w:cs="Sakkal Majalla"/>
          <w:kern w:val="0"/>
          <w:sz w:val="28"/>
          <w:szCs w:val="28"/>
          <w:rtl/>
          <w:lang w:bidi="ar-EG"/>
          <w14:ligatures w14:val="none"/>
        </w:rPr>
        <w:t xml:space="preserve"> (0.990)، أي أن النموذج فسر (99.0%) من التباين الكلي في (الأداء التنظيمي) أما الباقي يفسر بعوامل أخرى.</w:t>
      </w:r>
    </w:p>
    <w:p w14:paraId="6D222432" w14:textId="77777777" w:rsidR="00234625" w:rsidRDefault="00234625" w:rsidP="00C203B1">
      <w:pPr>
        <w:spacing w:before="100" w:beforeAutospacing="1" w:after="100" w:afterAutospacing="1" w:line="360" w:lineRule="auto"/>
        <w:jc w:val="center"/>
        <w:rPr>
          <w:rFonts w:ascii="Sakkal Majalla" w:eastAsia="Calibri" w:hAnsi="Sakkal Majalla" w:cs="Sakkal Majalla"/>
          <w:kern w:val="0"/>
          <w:sz w:val="28"/>
          <w:szCs w:val="28"/>
          <w:rtl/>
          <w:lang w:bidi="ar-EG"/>
          <w14:ligatures w14:val="none"/>
        </w:rPr>
      </w:pPr>
    </w:p>
    <w:p w14:paraId="51D38374" w14:textId="77777777" w:rsidR="00234625" w:rsidRDefault="00234625" w:rsidP="00C203B1">
      <w:pPr>
        <w:spacing w:before="100" w:beforeAutospacing="1" w:after="100" w:afterAutospacing="1" w:line="360" w:lineRule="auto"/>
        <w:jc w:val="center"/>
        <w:rPr>
          <w:rFonts w:ascii="Sakkal Majalla" w:eastAsia="Calibri" w:hAnsi="Sakkal Majalla" w:cs="Sakkal Majalla"/>
          <w:kern w:val="0"/>
          <w:sz w:val="28"/>
          <w:szCs w:val="28"/>
          <w:rtl/>
          <w:lang w:bidi="ar-EG"/>
          <w14:ligatures w14:val="none"/>
        </w:rPr>
      </w:pPr>
    </w:p>
    <w:p w14:paraId="0B862689" w14:textId="34D02F16" w:rsidR="00FD1886" w:rsidRPr="00234625" w:rsidRDefault="00FD1886" w:rsidP="00234625">
      <w:pPr>
        <w:spacing w:before="100" w:beforeAutospacing="1" w:after="100" w:afterAutospacing="1" w:line="360" w:lineRule="auto"/>
        <w:jc w:val="center"/>
        <w:rPr>
          <w:rFonts w:ascii="Sakkal Majalla" w:eastAsia="Calibri" w:hAnsi="Sakkal Majalla" w:cs="Sakkal Majalla"/>
          <w:b/>
          <w:bCs/>
          <w:kern w:val="0"/>
          <w:sz w:val="28"/>
          <w:szCs w:val="28"/>
          <w:rtl/>
          <w:lang w:bidi="ar-EG"/>
          <w14:ligatures w14:val="none"/>
        </w:rPr>
      </w:pPr>
      <w:r w:rsidRPr="00234625">
        <w:rPr>
          <w:rFonts w:ascii="Sakkal Majalla" w:eastAsia="Calibri" w:hAnsi="Sakkal Majalla" w:cs="Sakkal Majalla"/>
          <w:b/>
          <w:bCs/>
          <w:kern w:val="0"/>
          <w:sz w:val="28"/>
          <w:szCs w:val="28"/>
          <w:rtl/>
          <w:lang w:bidi="ar-EG"/>
          <w14:ligatures w14:val="none"/>
        </w:rPr>
        <w:t>جدول (</w:t>
      </w:r>
      <w:r w:rsidR="00234625" w:rsidRPr="00234625">
        <w:rPr>
          <w:rFonts w:ascii="Sakkal Majalla" w:eastAsia="Calibri" w:hAnsi="Sakkal Majalla" w:cs="Sakkal Majalla" w:hint="cs"/>
          <w:b/>
          <w:bCs/>
          <w:kern w:val="0"/>
          <w:sz w:val="28"/>
          <w:szCs w:val="28"/>
          <w:rtl/>
          <w:lang w:bidi="ar-EG"/>
          <w14:ligatures w14:val="none"/>
        </w:rPr>
        <w:t>17</w:t>
      </w:r>
      <w:r w:rsidRPr="00234625">
        <w:rPr>
          <w:rFonts w:ascii="Sakkal Majalla" w:eastAsia="Calibri" w:hAnsi="Sakkal Majalla" w:cs="Sakkal Majalla"/>
          <w:b/>
          <w:bCs/>
          <w:kern w:val="0"/>
          <w:sz w:val="28"/>
          <w:szCs w:val="28"/>
          <w:rtl/>
          <w:lang w:bidi="ar-EG"/>
          <w14:ligatures w14:val="none"/>
        </w:rPr>
        <w:t xml:space="preserve">): نتائج تحليل الانحدار المتعدد لأثر ممارسات إدارة المخاطر في الأداء التنظيمي </w:t>
      </w:r>
      <w:r w:rsidRPr="00234625">
        <w:rPr>
          <w:rFonts w:ascii="Sakkal Majalla" w:eastAsia="Calibri" w:hAnsi="Sakkal Majalla" w:cs="Sakkal Majalla"/>
          <w:b/>
          <w:bCs/>
          <w:kern w:val="0"/>
          <w:sz w:val="28"/>
          <w:szCs w:val="28"/>
          <w:lang w:bidi="ar-EG"/>
          <w14:ligatures w14:val="none"/>
        </w:rPr>
        <w:t>ANOVA</w:t>
      </w:r>
      <w:r w:rsidRPr="00234625">
        <w:rPr>
          <w:rFonts w:ascii="Sakkal Majalla" w:eastAsia="Calibri" w:hAnsi="Sakkal Majalla" w:cs="Sakkal Majalla"/>
          <w:b/>
          <w:bCs/>
          <w:kern w:val="0"/>
          <w:sz w:val="28"/>
          <w:szCs w:val="28"/>
          <w:vertAlign w:val="superscript"/>
          <w:lang w:bidi="ar-EG"/>
          <w14:ligatures w14:val="none"/>
        </w:rPr>
        <w:t>b</w:t>
      </w:r>
    </w:p>
    <w:tbl>
      <w:tblPr>
        <w:tblStyle w:val="1-1"/>
        <w:bidiVisual/>
        <w:tblW w:w="0" w:type="auto"/>
        <w:tblLook w:val="04A0" w:firstRow="1" w:lastRow="0" w:firstColumn="1" w:lastColumn="0" w:noHBand="0" w:noVBand="1"/>
      </w:tblPr>
      <w:tblGrid>
        <w:gridCol w:w="888"/>
        <w:gridCol w:w="1070"/>
        <w:gridCol w:w="1104"/>
        <w:gridCol w:w="978"/>
        <w:gridCol w:w="1132"/>
        <w:gridCol w:w="1239"/>
        <w:gridCol w:w="1515"/>
      </w:tblGrid>
      <w:tr w:rsidR="00FD1886" w:rsidRPr="00FD1886" w14:paraId="0A245EE2" w14:textId="77777777" w:rsidTr="0023462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34810C05" w14:textId="77777777" w:rsidR="00FD1886" w:rsidRPr="00FD1886" w:rsidRDefault="00FD1886" w:rsidP="00C203B1">
            <w:pPr>
              <w:spacing w:before="100" w:beforeAutospacing="1" w:after="100" w:afterAutospacing="1" w:line="360" w:lineRule="auto"/>
              <w:jc w:val="center"/>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النموذج</w:t>
            </w:r>
          </w:p>
        </w:tc>
        <w:tc>
          <w:tcPr>
            <w:tcW w:w="0" w:type="auto"/>
          </w:tcPr>
          <w:p w14:paraId="55B6E2C6" w14:textId="77777777" w:rsidR="00FD1886" w:rsidRPr="00FD1886" w:rsidRDefault="00FD1886" w:rsidP="00C203B1">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مصدر البيانات</w:t>
            </w:r>
          </w:p>
        </w:tc>
        <w:tc>
          <w:tcPr>
            <w:tcW w:w="0" w:type="auto"/>
          </w:tcPr>
          <w:p w14:paraId="6426A04B" w14:textId="77777777" w:rsidR="00FD1886" w:rsidRPr="00FD1886" w:rsidRDefault="00FD1886" w:rsidP="00C203B1">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مجموع المربعات</w:t>
            </w:r>
          </w:p>
        </w:tc>
        <w:tc>
          <w:tcPr>
            <w:tcW w:w="0" w:type="auto"/>
          </w:tcPr>
          <w:p w14:paraId="38E03955" w14:textId="77777777" w:rsidR="00FD1886" w:rsidRPr="00FD1886" w:rsidRDefault="00FD1886" w:rsidP="00C203B1">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درجات الحرية</w:t>
            </w:r>
          </w:p>
        </w:tc>
        <w:tc>
          <w:tcPr>
            <w:tcW w:w="0" w:type="auto"/>
          </w:tcPr>
          <w:p w14:paraId="0D0454CA" w14:textId="77777777" w:rsidR="00FD1886" w:rsidRPr="00FD1886" w:rsidRDefault="00FD1886" w:rsidP="00C203B1">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متوسط المربعات</w:t>
            </w:r>
          </w:p>
        </w:tc>
        <w:tc>
          <w:tcPr>
            <w:tcW w:w="0" w:type="auto"/>
          </w:tcPr>
          <w:p w14:paraId="7A3573DD" w14:textId="77777777" w:rsidR="00FD1886" w:rsidRPr="00FD1886" w:rsidRDefault="00FD1886" w:rsidP="00C203B1">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 xml:space="preserve">قيمة </w:t>
            </w:r>
            <w:r w:rsidRPr="00FD1886">
              <w:rPr>
                <w:rFonts w:ascii="Sakkal Majalla" w:eastAsia="Calibri" w:hAnsi="Sakkal Majalla" w:cs="Sakkal Majalla"/>
                <w:sz w:val="28"/>
                <w:szCs w:val="28"/>
                <w:lang w:bidi="ar-EG"/>
              </w:rPr>
              <w:t>F</w:t>
            </w:r>
            <w:r w:rsidRPr="00FD1886">
              <w:rPr>
                <w:rFonts w:ascii="Sakkal Majalla" w:eastAsia="Calibri" w:hAnsi="Sakkal Majalla" w:cs="Sakkal Majalla"/>
                <w:sz w:val="28"/>
                <w:szCs w:val="28"/>
                <w:rtl/>
                <w:lang w:bidi="ar-EG"/>
              </w:rPr>
              <w:t xml:space="preserve"> المحسوبة</w:t>
            </w:r>
          </w:p>
        </w:tc>
        <w:tc>
          <w:tcPr>
            <w:tcW w:w="0" w:type="auto"/>
          </w:tcPr>
          <w:p w14:paraId="6FAAE51C" w14:textId="77777777" w:rsidR="00FD1886" w:rsidRPr="00FD1886" w:rsidRDefault="00FD1886" w:rsidP="00C203B1">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lang w:bidi="ar-EG"/>
              </w:rPr>
            </w:pPr>
            <w:r w:rsidRPr="00FD1886">
              <w:rPr>
                <w:rFonts w:ascii="Sakkal Majalla" w:eastAsia="Calibri" w:hAnsi="Sakkal Majalla" w:cs="Sakkal Majalla"/>
                <w:sz w:val="28"/>
                <w:szCs w:val="28"/>
                <w:rtl/>
                <w:lang w:bidi="ar-EG"/>
              </w:rPr>
              <w:t xml:space="preserve">مستوى الدلالة المعنوية لـ </w:t>
            </w:r>
            <w:r w:rsidRPr="00FD1886">
              <w:rPr>
                <w:rFonts w:ascii="Sakkal Majalla" w:eastAsia="Calibri" w:hAnsi="Sakkal Majalla" w:cs="Sakkal Majalla"/>
                <w:sz w:val="28"/>
                <w:szCs w:val="28"/>
                <w:lang w:bidi="ar-EG"/>
              </w:rPr>
              <w:t>F Sig</w:t>
            </w:r>
          </w:p>
        </w:tc>
      </w:tr>
      <w:tr w:rsidR="00FD1886" w:rsidRPr="00FD1886" w14:paraId="4475D498" w14:textId="77777777" w:rsidTr="00234625">
        <w:tc>
          <w:tcPr>
            <w:cnfStyle w:val="001000000000" w:firstRow="0" w:lastRow="0" w:firstColumn="1" w:lastColumn="0" w:oddVBand="0" w:evenVBand="0" w:oddHBand="0" w:evenHBand="0" w:firstRowFirstColumn="0" w:firstRowLastColumn="0" w:lastRowFirstColumn="0" w:lastRowLastColumn="0"/>
            <w:tcW w:w="0" w:type="auto"/>
          </w:tcPr>
          <w:p w14:paraId="3058B362" w14:textId="77777777" w:rsidR="00FD1886" w:rsidRPr="00FD1886" w:rsidRDefault="00FD1886" w:rsidP="00C203B1">
            <w:pPr>
              <w:spacing w:before="100" w:beforeAutospacing="1" w:after="100" w:afterAutospacing="1" w:line="360" w:lineRule="auto"/>
              <w:jc w:val="center"/>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1</w:t>
            </w:r>
          </w:p>
        </w:tc>
        <w:tc>
          <w:tcPr>
            <w:tcW w:w="0" w:type="auto"/>
          </w:tcPr>
          <w:p w14:paraId="55E681AE"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الانحدار</w:t>
            </w:r>
          </w:p>
        </w:tc>
        <w:tc>
          <w:tcPr>
            <w:tcW w:w="0" w:type="auto"/>
          </w:tcPr>
          <w:p w14:paraId="0709CA34"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62.013</w:t>
            </w:r>
          </w:p>
        </w:tc>
        <w:tc>
          <w:tcPr>
            <w:tcW w:w="0" w:type="auto"/>
          </w:tcPr>
          <w:p w14:paraId="1D9EE623"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5</w:t>
            </w:r>
          </w:p>
        </w:tc>
        <w:tc>
          <w:tcPr>
            <w:tcW w:w="0" w:type="auto"/>
          </w:tcPr>
          <w:p w14:paraId="73EF9DDC"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12.403</w:t>
            </w:r>
          </w:p>
        </w:tc>
        <w:tc>
          <w:tcPr>
            <w:tcW w:w="0" w:type="auto"/>
          </w:tcPr>
          <w:p w14:paraId="4A87F642"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4078.156</w:t>
            </w:r>
          </w:p>
        </w:tc>
        <w:tc>
          <w:tcPr>
            <w:tcW w:w="0" w:type="auto"/>
          </w:tcPr>
          <w:p w14:paraId="5CFF2D33"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000.</w:t>
            </w:r>
          </w:p>
        </w:tc>
      </w:tr>
      <w:tr w:rsidR="00FD1886" w:rsidRPr="00FD1886" w14:paraId="261F5006" w14:textId="77777777" w:rsidTr="00234625">
        <w:tc>
          <w:tcPr>
            <w:cnfStyle w:val="001000000000" w:firstRow="0" w:lastRow="0" w:firstColumn="1" w:lastColumn="0" w:oddVBand="0" w:evenVBand="0" w:oddHBand="0" w:evenHBand="0" w:firstRowFirstColumn="0" w:firstRowLastColumn="0" w:lastRowFirstColumn="0" w:lastRowLastColumn="0"/>
            <w:tcW w:w="0" w:type="auto"/>
          </w:tcPr>
          <w:p w14:paraId="7769A79A" w14:textId="77777777" w:rsidR="00FD1886" w:rsidRPr="00FD1886" w:rsidRDefault="00FD1886" w:rsidP="00C203B1">
            <w:pPr>
              <w:spacing w:before="100" w:beforeAutospacing="1" w:after="100" w:afterAutospacing="1" w:line="360" w:lineRule="auto"/>
              <w:jc w:val="center"/>
              <w:rPr>
                <w:rFonts w:ascii="Sakkal Majalla" w:eastAsia="Calibri" w:hAnsi="Sakkal Majalla" w:cs="Sakkal Majalla"/>
                <w:sz w:val="28"/>
                <w:szCs w:val="28"/>
                <w:rtl/>
                <w:lang w:bidi="ar-EG"/>
              </w:rPr>
            </w:pPr>
          </w:p>
        </w:tc>
        <w:tc>
          <w:tcPr>
            <w:tcW w:w="0" w:type="auto"/>
          </w:tcPr>
          <w:p w14:paraId="2B4FBDBA"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الخطأ</w:t>
            </w:r>
          </w:p>
        </w:tc>
        <w:tc>
          <w:tcPr>
            <w:tcW w:w="0" w:type="auto"/>
          </w:tcPr>
          <w:p w14:paraId="2D2E48EF"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636.</w:t>
            </w:r>
          </w:p>
        </w:tc>
        <w:tc>
          <w:tcPr>
            <w:tcW w:w="0" w:type="auto"/>
          </w:tcPr>
          <w:p w14:paraId="63B0D3C9"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209</w:t>
            </w:r>
          </w:p>
        </w:tc>
        <w:tc>
          <w:tcPr>
            <w:tcW w:w="0" w:type="auto"/>
          </w:tcPr>
          <w:p w14:paraId="11B9B37E"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003.</w:t>
            </w:r>
          </w:p>
        </w:tc>
        <w:tc>
          <w:tcPr>
            <w:tcW w:w="0" w:type="auto"/>
          </w:tcPr>
          <w:p w14:paraId="1C27AAB6"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p>
        </w:tc>
        <w:tc>
          <w:tcPr>
            <w:tcW w:w="0" w:type="auto"/>
          </w:tcPr>
          <w:p w14:paraId="38CCDBF6"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p>
        </w:tc>
      </w:tr>
      <w:tr w:rsidR="00FD1886" w:rsidRPr="00FD1886" w14:paraId="15E93B5A" w14:textId="77777777" w:rsidTr="00234625">
        <w:tc>
          <w:tcPr>
            <w:cnfStyle w:val="001000000000" w:firstRow="0" w:lastRow="0" w:firstColumn="1" w:lastColumn="0" w:oddVBand="0" w:evenVBand="0" w:oddHBand="0" w:evenHBand="0" w:firstRowFirstColumn="0" w:firstRowLastColumn="0" w:lastRowFirstColumn="0" w:lastRowLastColumn="0"/>
            <w:tcW w:w="0" w:type="auto"/>
          </w:tcPr>
          <w:p w14:paraId="1A4DBFFD" w14:textId="77777777" w:rsidR="00FD1886" w:rsidRPr="00FD1886" w:rsidRDefault="00FD1886" w:rsidP="00C203B1">
            <w:pPr>
              <w:spacing w:before="100" w:beforeAutospacing="1" w:after="100" w:afterAutospacing="1" w:line="360" w:lineRule="auto"/>
              <w:jc w:val="center"/>
              <w:rPr>
                <w:rFonts w:ascii="Sakkal Majalla" w:eastAsia="Calibri" w:hAnsi="Sakkal Majalla" w:cs="Sakkal Majalla"/>
                <w:sz w:val="28"/>
                <w:szCs w:val="28"/>
                <w:rtl/>
                <w:lang w:bidi="ar-EG"/>
              </w:rPr>
            </w:pPr>
          </w:p>
        </w:tc>
        <w:tc>
          <w:tcPr>
            <w:tcW w:w="0" w:type="auto"/>
          </w:tcPr>
          <w:p w14:paraId="33CAFD2A"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المجموع</w:t>
            </w:r>
          </w:p>
        </w:tc>
        <w:tc>
          <w:tcPr>
            <w:tcW w:w="0" w:type="auto"/>
          </w:tcPr>
          <w:p w14:paraId="0D5F0D33"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62.648</w:t>
            </w:r>
          </w:p>
        </w:tc>
        <w:tc>
          <w:tcPr>
            <w:tcW w:w="0" w:type="auto"/>
          </w:tcPr>
          <w:p w14:paraId="128A284F"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214</w:t>
            </w:r>
          </w:p>
        </w:tc>
        <w:tc>
          <w:tcPr>
            <w:tcW w:w="0" w:type="auto"/>
          </w:tcPr>
          <w:p w14:paraId="59391CD0"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p>
        </w:tc>
        <w:tc>
          <w:tcPr>
            <w:tcW w:w="0" w:type="auto"/>
          </w:tcPr>
          <w:p w14:paraId="7F1347A7"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p>
        </w:tc>
        <w:tc>
          <w:tcPr>
            <w:tcW w:w="0" w:type="auto"/>
          </w:tcPr>
          <w:p w14:paraId="21B0C7AF"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p>
        </w:tc>
      </w:tr>
    </w:tbl>
    <w:p w14:paraId="2F9696B5" w14:textId="3C107FC6" w:rsidR="00FD1886" w:rsidRPr="00FD1886" w:rsidRDefault="00FD1886" w:rsidP="00234625">
      <w:pPr>
        <w:spacing w:before="100" w:beforeAutospacing="1" w:after="100" w:afterAutospacing="1" w:line="360" w:lineRule="auto"/>
        <w:jc w:val="both"/>
        <w:rPr>
          <w:rFonts w:ascii="Sakkal Majalla" w:eastAsia="Calibri" w:hAnsi="Sakkal Majalla" w:cs="Sakkal Majalla"/>
          <w:kern w:val="0"/>
          <w:sz w:val="28"/>
          <w:szCs w:val="28"/>
          <w:rtl/>
          <w:lang w:bidi="ar-EG"/>
          <w14:ligatures w14:val="none"/>
        </w:rPr>
      </w:pPr>
      <w:r w:rsidRPr="00FD1886">
        <w:rPr>
          <w:rFonts w:ascii="Sakkal Majalla" w:eastAsia="Calibri" w:hAnsi="Sakkal Majalla" w:cs="Sakkal Majalla"/>
          <w:kern w:val="0"/>
          <w:sz w:val="28"/>
          <w:szCs w:val="28"/>
          <w:rtl/>
          <w:lang w:bidi="ar-EG"/>
          <w14:ligatures w14:val="none"/>
        </w:rPr>
        <w:tab/>
        <w:t>يوضح الجدول (</w:t>
      </w:r>
      <w:r w:rsidR="00234625">
        <w:rPr>
          <w:rFonts w:ascii="Sakkal Majalla" w:eastAsia="Calibri" w:hAnsi="Sakkal Majalla" w:cs="Sakkal Majalla" w:hint="cs"/>
          <w:kern w:val="0"/>
          <w:sz w:val="28"/>
          <w:szCs w:val="28"/>
          <w:rtl/>
          <w:lang w:bidi="ar-EG"/>
          <w14:ligatures w14:val="none"/>
        </w:rPr>
        <w:t>17</w:t>
      </w:r>
      <w:r w:rsidRPr="00FD1886">
        <w:rPr>
          <w:rFonts w:ascii="Sakkal Majalla" w:eastAsia="Calibri" w:hAnsi="Sakkal Majalla" w:cs="Sakkal Majalla"/>
          <w:kern w:val="0"/>
          <w:sz w:val="28"/>
          <w:szCs w:val="28"/>
          <w:rtl/>
          <w:lang w:bidi="ar-EG"/>
          <w14:ligatures w14:val="none"/>
        </w:rPr>
        <w:t xml:space="preserve">) تحليل تباين الانحدار لأثر ممارسات إدارة المخاطر على الأداء التنظيمي حيث يظهر قيمة </w:t>
      </w:r>
      <w:r w:rsidRPr="00FD1886">
        <w:rPr>
          <w:rFonts w:ascii="Sakkal Majalla" w:eastAsia="Calibri" w:hAnsi="Sakkal Majalla" w:cs="Sakkal Majalla"/>
          <w:kern w:val="0"/>
          <w:sz w:val="28"/>
          <w:szCs w:val="28"/>
          <w:lang w:bidi="ar-EG"/>
          <w14:ligatures w14:val="none"/>
        </w:rPr>
        <w:t>F</w:t>
      </w:r>
      <w:r w:rsidRPr="00FD1886">
        <w:rPr>
          <w:rFonts w:ascii="Sakkal Majalla" w:eastAsia="Calibri" w:hAnsi="Sakkal Majalla" w:cs="Sakkal Majalla"/>
          <w:kern w:val="0"/>
          <w:sz w:val="28"/>
          <w:szCs w:val="28"/>
          <w:rtl/>
          <w:lang w:bidi="ar-EG"/>
          <w14:ligatures w14:val="none"/>
        </w:rPr>
        <w:t xml:space="preserve"> المحسوبة والتي تدل على مدى ملائمة النموذج لاختبار الانحدار وان العلاقة بين المتغيرين المستقل والتابع حيث بلغت (4078.156) عند مستوى دلالة (0.000) وتنص قاعدة القرار على اعتبار النموذج ملائمًا إذا كانت قيمة مستوى الدلالة المعنوية </w:t>
      </w:r>
      <w:r w:rsidRPr="00FD1886">
        <w:rPr>
          <w:rFonts w:ascii="Sakkal Majalla" w:eastAsia="Calibri" w:hAnsi="Sakkal Majalla" w:cs="Sakkal Majalla"/>
          <w:kern w:val="0"/>
          <w:sz w:val="28"/>
          <w:szCs w:val="28"/>
          <w:lang w:bidi="ar-EG"/>
          <w14:ligatures w14:val="none"/>
        </w:rPr>
        <w:t>(Sig)</w:t>
      </w:r>
      <w:r w:rsidRPr="00FD1886">
        <w:rPr>
          <w:rFonts w:ascii="Sakkal Majalla" w:eastAsia="Calibri" w:hAnsi="Sakkal Majalla" w:cs="Sakkal Majalla"/>
          <w:kern w:val="0"/>
          <w:sz w:val="28"/>
          <w:szCs w:val="28"/>
          <w:rtl/>
          <w:lang w:bidi="ar-EG"/>
          <w14:ligatures w14:val="none"/>
        </w:rPr>
        <w:t xml:space="preserve"> أقل من (0.05) وبذلك تم رفض الفرضية </w:t>
      </w:r>
      <w:r w:rsidRPr="00FD1886">
        <w:rPr>
          <w:rFonts w:ascii="Sakkal Majalla" w:eastAsia="Calibri" w:hAnsi="Sakkal Majalla" w:cs="Sakkal Majalla"/>
          <w:kern w:val="0"/>
          <w:sz w:val="28"/>
          <w:szCs w:val="28"/>
          <w:rtl/>
          <w:lang w:bidi="ar-EG"/>
          <w14:ligatures w14:val="none"/>
        </w:rPr>
        <w:lastRenderedPageBreak/>
        <w:t xml:space="preserve">الصفرية وقبول الفرضية البديلة وهي أن هناك أثر ذو دلالة إحصائية عند مستوى معنوية (0.05 ≥ </w:t>
      </w:r>
      <w:r w:rsidRPr="00FD1886">
        <w:rPr>
          <w:rFonts w:ascii="Cambria" w:eastAsia="Calibri" w:hAnsi="Cambria" w:cs="Cambria" w:hint="cs"/>
          <w:kern w:val="0"/>
          <w:sz w:val="28"/>
          <w:szCs w:val="28"/>
          <w:rtl/>
          <w:lang w:bidi="ar-EG"/>
          <w14:ligatures w14:val="none"/>
        </w:rPr>
        <w:t>α</w:t>
      </w:r>
      <w:r w:rsidRPr="00FD1886">
        <w:rPr>
          <w:rFonts w:ascii="Sakkal Majalla" w:eastAsia="Calibri" w:hAnsi="Sakkal Majalla" w:cs="Sakkal Majalla"/>
          <w:kern w:val="0"/>
          <w:sz w:val="28"/>
          <w:szCs w:val="28"/>
          <w:rtl/>
          <w:lang w:bidi="ar-EG"/>
          <w14:ligatures w14:val="none"/>
        </w:rPr>
        <w:t>) لممارسات إدارة المخاطر بأبعادها (تحديد المخاطر، وتحليل المخاطر، وتقييم المخاطر، والتحكم بالمخاطر، ومراقبة المخاطر) في الأداء التنظيمي بأبعاده (العملاء، والعمليات الداخلية، والتعلم والنمو) على عمليات المستشفيات العامة والخاصة في المملكة العربية السعودية.</w:t>
      </w:r>
    </w:p>
    <w:p w14:paraId="3F205B45" w14:textId="56E61ECD" w:rsidR="00FD1886" w:rsidRPr="00577C88" w:rsidRDefault="00FD1886" w:rsidP="00234625">
      <w:pPr>
        <w:spacing w:before="100" w:beforeAutospacing="1" w:after="100" w:afterAutospacing="1" w:line="360" w:lineRule="auto"/>
        <w:jc w:val="center"/>
        <w:rPr>
          <w:rFonts w:ascii="Sakkal Majalla" w:eastAsia="Calibri" w:hAnsi="Sakkal Majalla" w:cs="Sakkal Majalla"/>
          <w:b/>
          <w:bCs/>
          <w:kern w:val="0"/>
          <w:sz w:val="28"/>
          <w:szCs w:val="28"/>
          <w:rtl/>
          <w:lang w:bidi="ar-EG"/>
          <w14:ligatures w14:val="none"/>
        </w:rPr>
      </w:pPr>
      <w:r w:rsidRPr="00577C88">
        <w:rPr>
          <w:rFonts w:ascii="Sakkal Majalla" w:eastAsia="Calibri" w:hAnsi="Sakkal Majalla" w:cs="Sakkal Majalla"/>
          <w:b/>
          <w:bCs/>
          <w:kern w:val="0"/>
          <w:sz w:val="28"/>
          <w:szCs w:val="28"/>
          <w:rtl/>
          <w:lang w:bidi="ar-EG"/>
          <w14:ligatures w14:val="none"/>
        </w:rPr>
        <w:t>جدول (</w:t>
      </w:r>
      <w:r w:rsidR="00234625" w:rsidRPr="00577C88">
        <w:rPr>
          <w:rFonts w:ascii="Sakkal Majalla" w:eastAsia="Calibri" w:hAnsi="Sakkal Majalla" w:cs="Sakkal Majalla" w:hint="cs"/>
          <w:b/>
          <w:bCs/>
          <w:kern w:val="0"/>
          <w:sz w:val="28"/>
          <w:szCs w:val="28"/>
          <w:rtl/>
          <w:lang w:bidi="ar-EG"/>
          <w14:ligatures w14:val="none"/>
        </w:rPr>
        <w:t>18</w:t>
      </w:r>
      <w:r w:rsidRPr="00577C88">
        <w:rPr>
          <w:rFonts w:ascii="Sakkal Majalla" w:eastAsia="Calibri" w:hAnsi="Sakkal Majalla" w:cs="Sakkal Majalla"/>
          <w:b/>
          <w:bCs/>
          <w:kern w:val="0"/>
          <w:sz w:val="28"/>
          <w:szCs w:val="28"/>
          <w:rtl/>
          <w:lang w:bidi="ar-EG"/>
          <w14:ligatures w14:val="none"/>
        </w:rPr>
        <w:t>): نتائج المعاملات لأثر ممارسات إدارة المخاطر في الأداء التنظيمي</w:t>
      </w:r>
    </w:p>
    <w:tbl>
      <w:tblPr>
        <w:tblStyle w:val="1-1"/>
        <w:bidiVisual/>
        <w:tblW w:w="0" w:type="auto"/>
        <w:tblLook w:val="04A0" w:firstRow="1" w:lastRow="0" w:firstColumn="1" w:lastColumn="0" w:noHBand="0" w:noVBand="1"/>
      </w:tblPr>
      <w:tblGrid>
        <w:gridCol w:w="1662"/>
        <w:gridCol w:w="669"/>
        <w:gridCol w:w="1335"/>
        <w:gridCol w:w="1667"/>
        <w:gridCol w:w="830"/>
        <w:gridCol w:w="1607"/>
      </w:tblGrid>
      <w:tr w:rsidR="00FD1886" w:rsidRPr="00234625" w14:paraId="3C7E7BB4" w14:textId="77777777" w:rsidTr="0023462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575A44C6" w14:textId="77777777" w:rsidR="00FD1886" w:rsidRPr="00234625" w:rsidRDefault="00FD1886" w:rsidP="00C203B1">
            <w:pPr>
              <w:spacing w:before="100" w:beforeAutospacing="1" w:after="100" w:afterAutospacing="1" w:line="360" w:lineRule="auto"/>
              <w:jc w:val="center"/>
              <w:rPr>
                <w:rFonts w:ascii="Sakkal Majalla" w:eastAsia="Calibri" w:hAnsi="Sakkal Majalla" w:cs="Sakkal Majalla"/>
                <w:sz w:val="28"/>
                <w:szCs w:val="28"/>
                <w:rtl/>
                <w:lang w:bidi="ar-EG"/>
              </w:rPr>
            </w:pPr>
            <w:r w:rsidRPr="00234625">
              <w:rPr>
                <w:rFonts w:ascii="Sakkal Majalla" w:eastAsia="Calibri" w:hAnsi="Sakkal Majalla" w:cs="Sakkal Majalla"/>
                <w:sz w:val="28"/>
                <w:szCs w:val="28"/>
                <w:rtl/>
                <w:lang w:bidi="ar-EG"/>
              </w:rPr>
              <w:t>المتغيرات المستقلة</w:t>
            </w:r>
          </w:p>
        </w:tc>
        <w:tc>
          <w:tcPr>
            <w:tcW w:w="0" w:type="auto"/>
            <w:gridSpan w:val="2"/>
          </w:tcPr>
          <w:p w14:paraId="3D0D508C" w14:textId="77777777" w:rsidR="00FD1886" w:rsidRPr="00234625" w:rsidRDefault="00FD1886" w:rsidP="00C203B1">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234625">
              <w:rPr>
                <w:rFonts w:ascii="Sakkal Majalla" w:eastAsia="Calibri" w:hAnsi="Sakkal Majalla" w:cs="Sakkal Majalla"/>
                <w:sz w:val="28"/>
                <w:szCs w:val="28"/>
                <w:rtl/>
                <w:lang w:bidi="ar-EG"/>
              </w:rPr>
              <w:t>المعاملات غير المعيارية</w:t>
            </w:r>
          </w:p>
        </w:tc>
        <w:tc>
          <w:tcPr>
            <w:tcW w:w="0" w:type="auto"/>
          </w:tcPr>
          <w:p w14:paraId="42D7E4EC" w14:textId="77777777" w:rsidR="00FD1886" w:rsidRPr="00234625" w:rsidRDefault="00FD1886" w:rsidP="00C203B1">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234625">
              <w:rPr>
                <w:rFonts w:ascii="Sakkal Majalla" w:eastAsia="Calibri" w:hAnsi="Sakkal Majalla" w:cs="Sakkal Majalla"/>
                <w:sz w:val="28"/>
                <w:szCs w:val="28"/>
                <w:rtl/>
                <w:lang w:bidi="ar-EG"/>
              </w:rPr>
              <w:t>المعاملات المعيارية</w:t>
            </w:r>
          </w:p>
        </w:tc>
        <w:tc>
          <w:tcPr>
            <w:tcW w:w="0" w:type="auto"/>
          </w:tcPr>
          <w:p w14:paraId="6F76184F" w14:textId="77777777" w:rsidR="00FD1886" w:rsidRPr="00234625" w:rsidRDefault="00FD1886" w:rsidP="00C203B1">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234625">
              <w:rPr>
                <w:rFonts w:ascii="Sakkal Majalla" w:eastAsia="Calibri" w:hAnsi="Sakkal Majalla" w:cs="Sakkal Majalla"/>
                <w:sz w:val="28"/>
                <w:szCs w:val="28"/>
                <w:rtl/>
                <w:lang w:bidi="ar-EG"/>
              </w:rPr>
              <w:t xml:space="preserve">قيمة </w:t>
            </w:r>
            <w:r w:rsidRPr="00234625">
              <w:rPr>
                <w:rFonts w:ascii="Sakkal Majalla" w:eastAsia="Calibri" w:hAnsi="Sakkal Majalla" w:cs="Sakkal Majalla"/>
                <w:sz w:val="28"/>
                <w:szCs w:val="28"/>
                <w:lang w:bidi="ar-EG"/>
              </w:rPr>
              <w:t>T</w:t>
            </w:r>
          </w:p>
        </w:tc>
        <w:tc>
          <w:tcPr>
            <w:tcW w:w="0" w:type="auto"/>
          </w:tcPr>
          <w:p w14:paraId="208F8217" w14:textId="77777777" w:rsidR="00FD1886" w:rsidRPr="00234625" w:rsidRDefault="00FD1886" w:rsidP="00C203B1">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lang w:bidi="ar-EG"/>
              </w:rPr>
            </w:pPr>
            <w:r w:rsidRPr="00234625">
              <w:rPr>
                <w:rFonts w:ascii="Sakkal Majalla" w:eastAsia="Calibri" w:hAnsi="Sakkal Majalla" w:cs="Sakkal Majalla"/>
                <w:sz w:val="28"/>
                <w:szCs w:val="28"/>
                <w:rtl/>
                <w:lang w:bidi="ar-EG"/>
              </w:rPr>
              <w:t xml:space="preserve">مستوى دلالة </w:t>
            </w:r>
            <w:r w:rsidRPr="00234625">
              <w:rPr>
                <w:rFonts w:ascii="Sakkal Majalla" w:eastAsia="Calibri" w:hAnsi="Sakkal Majalla" w:cs="Sakkal Majalla"/>
                <w:sz w:val="28"/>
                <w:szCs w:val="28"/>
                <w:lang w:bidi="ar-EG"/>
              </w:rPr>
              <w:t>Sig</w:t>
            </w:r>
          </w:p>
        </w:tc>
      </w:tr>
      <w:tr w:rsidR="00FD1886" w:rsidRPr="00234625" w14:paraId="6D9A8491" w14:textId="77777777" w:rsidTr="00234625">
        <w:tc>
          <w:tcPr>
            <w:cnfStyle w:val="001000000000" w:firstRow="0" w:lastRow="0" w:firstColumn="1" w:lastColumn="0" w:oddVBand="0" w:evenVBand="0" w:oddHBand="0" w:evenHBand="0" w:firstRowFirstColumn="0" w:firstRowLastColumn="0" w:lastRowFirstColumn="0" w:lastRowLastColumn="0"/>
            <w:tcW w:w="0" w:type="auto"/>
          </w:tcPr>
          <w:p w14:paraId="5B5C8FF1" w14:textId="77777777" w:rsidR="00FD1886" w:rsidRPr="00234625" w:rsidRDefault="00FD1886" w:rsidP="00C203B1">
            <w:pPr>
              <w:spacing w:before="100" w:beforeAutospacing="1" w:after="100" w:afterAutospacing="1" w:line="360" w:lineRule="auto"/>
              <w:jc w:val="center"/>
              <w:rPr>
                <w:rFonts w:ascii="Sakkal Majalla" w:eastAsia="Calibri" w:hAnsi="Sakkal Majalla" w:cs="Sakkal Majalla"/>
                <w:sz w:val="28"/>
                <w:szCs w:val="28"/>
                <w:rtl/>
                <w:lang w:bidi="ar-EG"/>
              </w:rPr>
            </w:pPr>
          </w:p>
        </w:tc>
        <w:tc>
          <w:tcPr>
            <w:tcW w:w="0" w:type="auto"/>
          </w:tcPr>
          <w:p w14:paraId="090AEB71" w14:textId="77777777" w:rsidR="00FD1886" w:rsidRPr="00234625"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234625">
              <w:rPr>
                <w:rFonts w:ascii="Sakkal Majalla" w:eastAsia="Calibri" w:hAnsi="Sakkal Majalla" w:cs="Sakkal Majalla"/>
                <w:sz w:val="28"/>
                <w:szCs w:val="28"/>
                <w:lang w:bidi="ar-EG"/>
              </w:rPr>
              <w:t>B</w:t>
            </w:r>
          </w:p>
        </w:tc>
        <w:tc>
          <w:tcPr>
            <w:tcW w:w="0" w:type="auto"/>
          </w:tcPr>
          <w:p w14:paraId="02F70E32" w14:textId="77777777" w:rsidR="00FD1886" w:rsidRPr="00234625"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234625">
              <w:rPr>
                <w:rFonts w:ascii="Sakkal Majalla" w:eastAsia="Calibri" w:hAnsi="Sakkal Majalla" w:cs="Sakkal Majalla"/>
                <w:sz w:val="28"/>
                <w:szCs w:val="28"/>
                <w:rtl/>
                <w:lang w:bidi="ar-EG"/>
              </w:rPr>
              <w:t>الخطأ المعياري</w:t>
            </w:r>
          </w:p>
        </w:tc>
        <w:tc>
          <w:tcPr>
            <w:tcW w:w="0" w:type="auto"/>
          </w:tcPr>
          <w:p w14:paraId="5AE833DB" w14:textId="77777777" w:rsidR="00FD1886" w:rsidRPr="00234625"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lang w:bidi="ar-EG"/>
              </w:rPr>
            </w:pPr>
            <w:r w:rsidRPr="00234625">
              <w:rPr>
                <w:rFonts w:ascii="Sakkal Majalla" w:eastAsia="Calibri" w:hAnsi="Sakkal Majalla" w:cs="Sakkal Majalla"/>
                <w:sz w:val="28"/>
                <w:szCs w:val="28"/>
                <w:lang w:bidi="ar-EG"/>
              </w:rPr>
              <w:t>Beta</w:t>
            </w:r>
          </w:p>
        </w:tc>
        <w:tc>
          <w:tcPr>
            <w:tcW w:w="0" w:type="auto"/>
          </w:tcPr>
          <w:p w14:paraId="191A5266" w14:textId="77777777" w:rsidR="00FD1886" w:rsidRPr="00234625"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p>
        </w:tc>
        <w:tc>
          <w:tcPr>
            <w:tcW w:w="0" w:type="auto"/>
          </w:tcPr>
          <w:p w14:paraId="21D7C482" w14:textId="77777777" w:rsidR="00FD1886" w:rsidRPr="00234625"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p>
        </w:tc>
      </w:tr>
      <w:tr w:rsidR="00FD1886" w:rsidRPr="00234625" w14:paraId="4289A93A" w14:textId="77777777" w:rsidTr="00234625">
        <w:tc>
          <w:tcPr>
            <w:cnfStyle w:val="001000000000" w:firstRow="0" w:lastRow="0" w:firstColumn="1" w:lastColumn="0" w:oddVBand="0" w:evenVBand="0" w:oddHBand="0" w:evenHBand="0" w:firstRowFirstColumn="0" w:firstRowLastColumn="0" w:lastRowFirstColumn="0" w:lastRowLastColumn="0"/>
            <w:tcW w:w="0" w:type="auto"/>
          </w:tcPr>
          <w:p w14:paraId="5BDCAA9B" w14:textId="77777777" w:rsidR="00FD1886" w:rsidRPr="00234625" w:rsidRDefault="00FD1886" w:rsidP="00C203B1">
            <w:pPr>
              <w:spacing w:before="100" w:beforeAutospacing="1" w:after="100" w:afterAutospacing="1" w:line="360" w:lineRule="auto"/>
              <w:jc w:val="center"/>
              <w:rPr>
                <w:rFonts w:ascii="Sakkal Majalla" w:eastAsia="Calibri" w:hAnsi="Sakkal Majalla" w:cs="Sakkal Majalla"/>
                <w:sz w:val="28"/>
                <w:szCs w:val="28"/>
                <w:rtl/>
                <w:lang w:bidi="ar-EG"/>
              </w:rPr>
            </w:pPr>
            <w:r w:rsidRPr="00234625">
              <w:rPr>
                <w:rFonts w:ascii="Sakkal Majalla" w:eastAsia="Calibri" w:hAnsi="Sakkal Majalla" w:cs="Sakkal Majalla"/>
                <w:sz w:val="28"/>
                <w:szCs w:val="28"/>
                <w:rtl/>
                <w:lang w:bidi="ar-EG"/>
              </w:rPr>
              <w:t>الثابت</w:t>
            </w:r>
          </w:p>
        </w:tc>
        <w:tc>
          <w:tcPr>
            <w:tcW w:w="0" w:type="auto"/>
          </w:tcPr>
          <w:p w14:paraId="3B89E6EF" w14:textId="77777777" w:rsidR="00FD1886" w:rsidRPr="00234625"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234625">
              <w:rPr>
                <w:rFonts w:ascii="Sakkal Majalla" w:eastAsia="Calibri" w:hAnsi="Sakkal Majalla" w:cs="Sakkal Majalla"/>
                <w:sz w:val="28"/>
                <w:szCs w:val="28"/>
                <w:rtl/>
                <w:lang w:bidi="ar-EG"/>
              </w:rPr>
              <w:t>038.-</w:t>
            </w:r>
          </w:p>
        </w:tc>
        <w:tc>
          <w:tcPr>
            <w:tcW w:w="0" w:type="auto"/>
          </w:tcPr>
          <w:p w14:paraId="346D2482" w14:textId="77777777" w:rsidR="00FD1886" w:rsidRPr="00234625"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234625">
              <w:rPr>
                <w:rFonts w:ascii="Sakkal Majalla" w:eastAsia="Calibri" w:hAnsi="Sakkal Majalla" w:cs="Sakkal Majalla"/>
                <w:sz w:val="28"/>
                <w:szCs w:val="28"/>
                <w:rtl/>
                <w:lang w:bidi="ar-EG"/>
              </w:rPr>
              <w:t>025.</w:t>
            </w:r>
          </w:p>
        </w:tc>
        <w:tc>
          <w:tcPr>
            <w:tcW w:w="0" w:type="auto"/>
          </w:tcPr>
          <w:p w14:paraId="5A1E6638" w14:textId="77777777" w:rsidR="00FD1886" w:rsidRPr="00234625"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p>
        </w:tc>
        <w:tc>
          <w:tcPr>
            <w:tcW w:w="0" w:type="auto"/>
          </w:tcPr>
          <w:p w14:paraId="5B4447C3" w14:textId="77777777" w:rsidR="00FD1886" w:rsidRPr="00234625"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234625">
              <w:rPr>
                <w:rFonts w:ascii="Sakkal Majalla" w:eastAsia="Calibri" w:hAnsi="Sakkal Majalla" w:cs="Sakkal Majalla"/>
                <w:sz w:val="28"/>
                <w:szCs w:val="28"/>
                <w:rtl/>
                <w:lang w:bidi="ar-EG"/>
              </w:rPr>
              <w:t>1.522-</w:t>
            </w:r>
          </w:p>
        </w:tc>
        <w:tc>
          <w:tcPr>
            <w:tcW w:w="0" w:type="auto"/>
          </w:tcPr>
          <w:p w14:paraId="6581E060" w14:textId="77777777" w:rsidR="00FD1886" w:rsidRPr="00234625"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234625">
              <w:rPr>
                <w:rFonts w:ascii="Sakkal Majalla" w:eastAsia="Calibri" w:hAnsi="Sakkal Majalla" w:cs="Sakkal Majalla"/>
                <w:sz w:val="28"/>
                <w:szCs w:val="28"/>
                <w:rtl/>
                <w:lang w:bidi="ar-EG"/>
              </w:rPr>
              <w:t>130.</w:t>
            </w:r>
          </w:p>
        </w:tc>
      </w:tr>
      <w:tr w:rsidR="00FD1886" w:rsidRPr="00234625" w14:paraId="68504F93" w14:textId="77777777" w:rsidTr="00234625">
        <w:tc>
          <w:tcPr>
            <w:cnfStyle w:val="001000000000" w:firstRow="0" w:lastRow="0" w:firstColumn="1" w:lastColumn="0" w:oddVBand="0" w:evenVBand="0" w:oddHBand="0" w:evenHBand="0" w:firstRowFirstColumn="0" w:firstRowLastColumn="0" w:lastRowFirstColumn="0" w:lastRowLastColumn="0"/>
            <w:tcW w:w="0" w:type="auto"/>
          </w:tcPr>
          <w:p w14:paraId="362DF48E" w14:textId="77777777" w:rsidR="00FD1886" w:rsidRPr="00234625" w:rsidRDefault="00FD1886" w:rsidP="00C203B1">
            <w:pPr>
              <w:spacing w:before="100" w:beforeAutospacing="1" w:after="100" w:afterAutospacing="1" w:line="360" w:lineRule="auto"/>
              <w:jc w:val="center"/>
              <w:rPr>
                <w:rFonts w:ascii="Sakkal Majalla" w:eastAsia="Calibri" w:hAnsi="Sakkal Majalla" w:cs="Sakkal Majalla"/>
                <w:sz w:val="28"/>
                <w:szCs w:val="28"/>
                <w:rtl/>
                <w:lang w:bidi="ar-EG"/>
              </w:rPr>
            </w:pPr>
            <w:r w:rsidRPr="00234625">
              <w:rPr>
                <w:rFonts w:ascii="Sakkal Majalla" w:eastAsia="Calibri" w:hAnsi="Sakkal Majalla" w:cs="Sakkal Majalla"/>
                <w:sz w:val="28"/>
                <w:szCs w:val="28"/>
                <w:rtl/>
                <w:lang w:bidi="ar-EG"/>
              </w:rPr>
              <w:t>تحليل المخاطر</w:t>
            </w:r>
          </w:p>
        </w:tc>
        <w:tc>
          <w:tcPr>
            <w:tcW w:w="0" w:type="auto"/>
          </w:tcPr>
          <w:p w14:paraId="1C0BC74D" w14:textId="77777777" w:rsidR="00FD1886" w:rsidRPr="00234625"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234625">
              <w:rPr>
                <w:rFonts w:ascii="Sakkal Majalla" w:eastAsia="Calibri" w:hAnsi="Sakkal Majalla" w:cs="Sakkal Majalla"/>
                <w:sz w:val="28"/>
                <w:szCs w:val="28"/>
                <w:rtl/>
                <w:lang w:bidi="ar-EG"/>
              </w:rPr>
              <w:t>295.</w:t>
            </w:r>
          </w:p>
        </w:tc>
        <w:tc>
          <w:tcPr>
            <w:tcW w:w="0" w:type="auto"/>
          </w:tcPr>
          <w:p w14:paraId="0AE9950A" w14:textId="77777777" w:rsidR="00FD1886" w:rsidRPr="00234625"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234625">
              <w:rPr>
                <w:rFonts w:ascii="Sakkal Majalla" w:eastAsia="Calibri" w:hAnsi="Sakkal Majalla" w:cs="Sakkal Majalla"/>
                <w:sz w:val="28"/>
                <w:szCs w:val="28"/>
                <w:rtl/>
                <w:lang w:bidi="ar-EG"/>
              </w:rPr>
              <w:t>007.</w:t>
            </w:r>
          </w:p>
        </w:tc>
        <w:tc>
          <w:tcPr>
            <w:tcW w:w="0" w:type="auto"/>
          </w:tcPr>
          <w:p w14:paraId="3E075FB9" w14:textId="77777777" w:rsidR="00FD1886" w:rsidRPr="00234625"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234625">
              <w:rPr>
                <w:rFonts w:ascii="Sakkal Majalla" w:eastAsia="Calibri" w:hAnsi="Sakkal Majalla" w:cs="Sakkal Majalla"/>
                <w:sz w:val="28"/>
                <w:szCs w:val="28"/>
                <w:rtl/>
                <w:lang w:bidi="ar-EG"/>
              </w:rPr>
              <w:t>385.</w:t>
            </w:r>
          </w:p>
        </w:tc>
        <w:tc>
          <w:tcPr>
            <w:tcW w:w="0" w:type="auto"/>
          </w:tcPr>
          <w:p w14:paraId="3BF013CC" w14:textId="77777777" w:rsidR="00FD1886" w:rsidRPr="00234625"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234625">
              <w:rPr>
                <w:rFonts w:ascii="Sakkal Majalla" w:eastAsia="Calibri" w:hAnsi="Sakkal Majalla" w:cs="Sakkal Majalla"/>
                <w:sz w:val="28"/>
                <w:szCs w:val="28"/>
                <w:rtl/>
                <w:lang w:bidi="ar-EG"/>
              </w:rPr>
              <w:t>41.131</w:t>
            </w:r>
          </w:p>
        </w:tc>
        <w:tc>
          <w:tcPr>
            <w:tcW w:w="0" w:type="auto"/>
          </w:tcPr>
          <w:p w14:paraId="04345FEA" w14:textId="77777777" w:rsidR="00FD1886" w:rsidRPr="00234625"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234625">
              <w:rPr>
                <w:rFonts w:ascii="Sakkal Majalla" w:eastAsia="Calibri" w:hAnsi="Sakkal Majalla" w:cs="Sakkal Majalla"/>
                <w:sz w:val="28"/>
                <w:szCs w:val="28"/>
                <w:rtl/>
                <w:lang w:bidi="ar-EG"/>
              </w:rPr>
              <w:t>*000.</w:t>
            </w:r>
          </w:p>
        </w:tc>
      </w:tr>
      <w:tr w:rsidR="00FD1886" w:rsidRPr="00234625" w14:paraId="79D319CA" w14:textId="77777777" w:rsidTr="00234625">
        <w:tc>
          <w:tcPr>
            <w:cnfStyle w:val="001000000000" w:firstRow="0" w:lastRow="0" w:firstColumn="1" w:lastColumn="0" w:oddVBand="0" w:evenVBand="0" w:oddHBand="0" w:evenHBand="0" w:firstRowFirstColumn="0" w:firstRowLastColumn="0" w:lastRowFirstColumn="0" w:lastRowLastColumn="0"/>
            <w:tcW w:w="0" w:type="auto"/>
          </w:tcPr>
          <w:p w14:paraId="6C09A3C0" w14:textId="77777777" w:rsidR="00FD1886" w:rsidRPr="00234625" w:rsidRDefault="00FD1886" w:rsidP="00C203B1">
            <w:pPr>
              <w:spacing w:before="100" w:beforeAutospacing="1" w:after="100" w:afterAutospacing="1" w:line="360" w:lineRule="auto"/>
              <w:jc w:val="center"/>
              <w:rPr>
                <w:rFonts w:ascii="Sakkal Majalla" w:eastAsia="Calibri" w:hAnsi="Sakkal Majalla" w:cs="Sakkal Majalla"/>
                <w:sz w:val="28"/>
                <w:szCs w:val="28"/>
                <w:rtl/>
                <w:lang w:bidi="ar-EG"/>
              </w:rPr>
            </w:pPr>
            <w:r w:rsidRPr="00234625">
              <w:rPr>
                <w:rFonts w:ascii="Sakkal Majalla" w:eastAsia="Calibri" w:hAnsi="Sakkal Majalla" w:cs="Sakkal Majalla"/>
                <w:sz w:val="28"/>
                <w:szCs w:val="28"/>
                <w:rtl/>
                <w:lang w:bidi="ar-EG"/>
              </w:rPr>
              <w:t>تقييم المخاطر</w:t>
            </w:r>
          </w:p>
        </w:tc>
        <w:tc>
          <w:tcPr>
            <w:tcW w:w="0" w:type="auto"/>
          </w:tcPr>
          <w:p w14:paraId="48DBE56D" w14:textId="77777777" w:rsidR="00FD1886" w:rsidRPr="00234625"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234625">
              <w:rPr>
                <w:rFonts w:ascii="Sakkal Majalla" w:eastAsia="Calibri" w:hAnsi="Sakkal Majalla" w:cs="Sakkal Majalla"/>
                <w:sz w:val="28"/>
                <w:szCs w:val="28"/>
                <w:rtl/>
                <w:lang w:bidi="ar-EG"/>
              </w:rPr>
              <w:t>217.</w:t>
            </w:r>
          </w:p>
        </w:tc>
        <w:tc>
          <w:tcPr>
            <w:tcW w:w="0" w:type="auto"/>
          </w:tcPr>
          <w:p w14:paraId="36FD56FF" w14:textId="77777777" w:rsidR="00FD1886" w:rsidRPr="00234625"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234625">
              <w:rPr>
                <w:rFonts w:ascii="Sakkal Majalla" w:eastAsia="Calibri" w:hAnsi="Sakkal Majalla" w:cs="Sakkal Majalla"/>
                <w:sz w:val="28"/>
                <w:szCs w:val="28"/>
                <w:rtl/>
                <w:lang w:bidi="ar-EG"/>
              </w:rPr>
              <w:t>013.</w:t>
            </w:r>
          </w:p>
        </w:tc>
        <w:tc>
          <w:tcPr>
            <w:tcW w:w="0" w:type="auto"/>
          </w:tcPr>
          <w:p w14:paraId="2FFF4AA8" w14:textId="77777777" w:rsidR="00FD1886" w:rsidRPr="00234625"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234625">
              <w:rPr>
                <w:rFonts w:ascii="Sakkal Majalla" w:eastAsia="Calibri" w:hAnsi="Sakkal Majalla" w:cs="Sakkal Majalla"/>
                <w:sz w:val="28"/>
                <w:szCs w:val="28"/>
                <w:rtl/>
                <w:lang w:bidi="ar-EG"/>
              </w:rPr>
              <w:t>237.</w:t>
            </w:r>
          </w:p>
        </w:tc>
        <w:tc>
          <w:tcPr>
            <w:tcW w:w="0" w:type="auto"/>
          </w:tcPr>
          <w:p w14:paraId="6FDFD696" w14:textId="77777777" w:rsidR="00FD1886" w:rsidRPr="00234625"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234625">
              <w:rPr>
                <w:rFonts w:ascii="Sakkal Majalla" w:eastAsia="Calibri" w:hAnsi="Sakkal Majalla" w:cs="Sakkal Majalla"/>
                <w:sz w:val="28"/>
                <w:szCs w:val="28"/>
                <w:rtl/>
                <w:lang w:bidi="ar-EG"/>
              </w:rPr>
              <w:t>16.883</w:t>
            </w:r>
          </w:p>
        </w:tc>
        <w:tc>
          <w:tcPr>
            <w:tcW w:w="0" w:type="auto"/>
          </w:tcPr>
          <w:p w14:paraId="7938243C" w14:textId="77777777" w:rsidR="00FD1886" w:rsidRPr="00234625"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234625">
              <w:rPr>
                <w:rFonts w:ascii="Sakkal Majalla" w:eastAsia="Calibri" w:hAnsi="Sakkal Majalla" w:cs="Sakkal Majalla"/>
                <w:sz w:val="28"/>
                <w:szCs w:val="28"/>
                <w:rtl/>
                <w:lang w:bidi="ar-EG"/>
              </w:rPr>
              <w:t>*000.</w:t>
            </w:r>
          </w:p>
        </w:tc>
      </w:tr>
      <w:tr w:rsidR="00FD1886" w:rsidRPr="00234625" w14:paraId="3CA7EA78" w14:textId="77777777" w:rsidTr="00234625">
        <w:tc>
          <w:tcPr>
            <w:cnfStyle w:val="001000000000" w:firstRow="0" w:lastRow="0" w:firstColumn="1" w:lastColumn="0" w:oddVBand="0" w:evenVBand="0" w:oddHBand="0" w:evenHBand="0" w:firstRowFirstColumn="0" w:firstRowLastColumn="0" w:lastRowFirstColumn="0" w:lastRowLastColumn="0"/>
            <w:tcW w:w="0" w:type="auto"/>
          </w:tcPr>
          <w:p w14:paraId="32914E4C" w14:textId="77777777" w:rsidR="00FD1886" w:rsidRPr="00234625" w:rsidRDefault="00FD1886" w:rsidP="00C203B1">
            <w:pPr>
              <w:spacing w:before="100" w:beforeAutospacing="1" w:after="100" w:afterAutospacing="1" w:line="360" w:lineRule="auto"/>
              <w:jc w:val="center"/>
              <w:rPr>
                <w:rFonts w:ascii="Sakkal Majalla" w:eastAsia="Calibri" w:hAnsi="Sakkal Majalla" w:cs="Sakkal Majalla"/>
                <w:sz w:val="28"/>
                <w:szCs w:val="28"/>
                <w:rtl/>
                <w:lang w:bidi="ar-EG"/>
              </w:rPr>
            </w:pPr>
            <w:r w:rsidRPr="00234625">
              <w:rPr>
                <w:rFonts w:ascii="Sakkal Majalla" w:eastAsia="Calibri" w:hAnsi="Sakkal Majalla" w:cs="Sakkal Majalla"/>
                <w:sz w:val="28"/>
                <w:szCs w:val="28"/>
                <w:rtl/>
                <w:lang w:bidi="ar-EG"/>
              </w:rPr>
              <w:t>التحكم بالمخاطر</w:t>
            </w:r>
          </w:p>
        </w:tc>
        <w:tc>
          <w:tcPr>
            <w:tcW w:w="0" w:type="auto"/>
          </w:tcPr>
          <w:p w14:paraId="0B759374" w14:textId="77777777" w:rsidR="00FD1886" w:rsidRPr="00234625"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234625">
              <w:rPr>
                <w:rFonts w:ascii="Sakkal Majalla" w:eastAsia="Calibri" w:hAnsi="Sakkal Majalla" w:cs="Sakkal Majalla"/>
                <w:sz w:val="28"/>
                <w:szCs w:val="28"/>
                <w:rtl/>
                <w:lang w:bidi="ar-EG"/>
              </w:rPr>
              <w:t>246.</w:t>
            </w:r>
          </w:p>
        </w:tc>
        <w:tc>
          <w:tcPr>
            <w:tcW w:w="0" w:type="auto"/>
          </w:tcPr>
          <w:p w14:paraId="38A67473" w14:textId="77777777" w:rsidR="00FD1886" w:rsidRPr="00234625"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234625">
              <w:rPr>
                <w:rFonts w:ascii="Sakkal Majalla" w:eastAsia="Calibri" w:hAnsi="Sakkal Majalla" w:cs="Sakkal Majalla"/>
                <w:sz w:val="28"/>
                <w:szCs w:val="28"/>
                <w:rtl/>
                <w:lang w:bidi="ar-EG"/>
              </w:rPr>
              <w:t>012.</w:t>
            </w:r>
          </w:p>
        </w:tc>
        <w:tc>
          <w:tcPr>
            <w:tcW w:w="0" w:type="auto"/>
          </w:tcPr>
          <w:p w14:paraId="64CE392A" w14:textId="77777777" w:rsidR="00FD1886" w:rsidRPr="00234625"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234625">
              <w:rPr>
                <w:rFonts w:ascii="Sakkal Majalla" w:eastAsia="Calibri" w:hAnsi="Sakkal Majalla" w:cs="Sakkal Majalla"/>
                <w:sz w:val="28"/>
                <w:szCs w:val="28"/>
                <w:rtl/>
                <w:lang w:bidi="ar-EG"/>
              </w:rPr>
              <w:t>270.</w:t>
            </w:r>
          </w:p>
        </w:tc>
        <w:tc>
          <w:tcPr>
            <w:tcW w:w="0" w:type="auto"/>
          </w:tcPr>
          <w:p w14:paraId="5673F4D8" w14:textId="77777777" w:rsidR="00FD1886" w:rsidRPr="00234625"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234625">
              <w:rPr>
                <w:rFonts w:ascii="Sakkal Majalla" w:eastAsia="Calibri" w:hAnsi="Sakkal Majalla" w:cs="Sakkal Majalla"/>
                <w:sz w:val="28"/>
                <w:szCs w:val="28"/>
                <w:rtl/>
                <w:lang w:bidi="ar-EG"/>
              </w:rPr>
              <w:t>20.044</w:t>
            </w:r>
          </w:p>
        </w:tc>
        <w:tc>
          <w:tcPr>
            <w:tcW w:w="0" w:type="auto"/>
          </w:tcPr>
          <w:p w14:paraId="3984F496" w14:textId="77777777" w:rsidR="00FD1886" w:rsidRPr="00234625"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234625">
              <w:rPr>
                <w:rFonts w:ascii="Sakkal Majalla" w:eastAsia="Calibri" w:hAnsi="Sakkal Majalla" w:cs="Sakkal Majalla"/>
                <w:sz w:val="28"/>
                <w:szCs w:val="28"/>
                <w:rtl/>
                <w:lang w:bidi="ar-EG"/>
              </w:rPr>
              <w:t>*000.</w:t>
            </w:r>
          </w:p>
        </w:tc>
      </w:tr>
      <w:tr w:rsidR="00FD1886" w:rsidRPr="00234625" w14:paraId="3285D09B" w14:textId="77777777" w:rsidTr="00234625">
        <w:tc>
          <w:tcPr>
            <w:cnfStyle w:val="001000000000" w:firstRow="0" w:lastRow="0" w:firstColumn="1" w:lastColumn="0" w:oddVBand="0" w:evenVBand="0" w:oddHBand="0" w:evenHBand="0" w:firstRowFirstColumn="0" w:firstRowLastColumn="0" w:lastRowFirstColumn="0" w:lastRowLastColumn="0"/>
            <w:tcW w:w="0" w:type="auto"/>
          </w:tcPr>
          <w:p w14:paraId="10DADE7B" w14:textId="77777777" w:rsidR="00FD1886" w:rsidRPr="00234625" w:rsidRDefault="00FD1886" w:rsidP="00C203B1">
            <w:pPr>
              <w:spacing w:before="100" w:beforeAutospacing="1" w:after="100" w:afterAutospacing="1" w:line="360" w:lineRule="auto"/>
              <w:jc w:val="center"/>
              <w:rPr>
                <w:rFonts w:ascii="Sakkal Majalla" w:eastAsia="Calibri" w:hAnsi="Sakkal Majalla" w:cs="Sakkal Majalla"/>
                <w:sz w:val="28"/>
                <w:szCs w:val="28"/>
                <w:rtl/>
                <w:lang w:bidi="ar-EG"/>
              </w:rPr>
            </w:pPr>
            <w:r w:rsidRPr="00234625">
              <w:rPr>
                <w:rFonts w:ascii="Sakkal Majalla" w:eastAsia="Calibri" w:hAnsi="Sakkal Majalla" w:cs="Sakkal Majalla"/>
                <w:sz w:val="28"/>
                <w:szCs w:val="28"/>
                <w:rtl/>
                <w:lang w:bidi="ar-EG"/>
              </w:rPr>
              <w:t>مراقبة المخاطر</w:t>
            </w:r>
          </w:p>
        </w:tc>
        <w:tc>
          <w:tcPr>
            <w:tcW w:w="0" w:type="auto"/>
          </w:tcPr>
          <w:p w14:paraId="3795C2D7" w14:textId="77777777" w:rsidR="00FD1886" w:rsidRPr="00234625"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234625">
              <w:rPr>
                <w:rFonts w:ascii="Sakkal Majalla" w:eastAsia="Calibri" w:hAnsi="Sakkal Majalla" w:cs="Sakkal Majalla"/>
                <w:sz w:val="28"/>
                <w:szCs w:val="28"/>
                <w:rtl/>
                <w:lang w:bidi="ar-EG"/>
              </w:rPr>
              <w:t>228.</w:t>
            </w:r>
          </w:p>
        </w:tc>
        <w:tc>
          <w:tcPr>
            <w:tcW w:w="0" w:type="auto"/>
          </w:tcPr>
          <w:p w14:paraId="076087C1" w14:textId="77777777" w:rsidR="00FD1886" w:rsidRPr="00234625"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234625">
              <w:rPr>
                <w:rFonts w:ascii="Sakkal Majalla" w:eastAsia="Calibri" w:hAnsi="Sakkal Majalla" w:cs="Sakkal Majalla"/>
                <w:sz w:val="28"/>
                <w:szCs w:val="28"/>
                <w:rtl/>
                <w:lang w:bidi="ar-EG"/>
              </w:rPr>
              <w:t>015.</w:t>
            </w:r>
          </w:p>
        </w:tc>
        <w:tc>
          <w:tcPr>
            <w:tcW w:w="0" w:type="auto"/>
          </w:tcPr>
          <w:p w14:paraId="1D449BD5" w14:textId="77777777" w:rsidR="00FD1886" w:rsidRPr="00234625"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234625">
              <w:rPr>
                <w:rFonts w:ascii="Sakkal Majalla" w:eastAsia="Calibri" w:hAnsi="Sakkal Majalla" w:cs="Sakkal Majalla"/>
                <w:sz w:val="28"/>
                <w:szCs w:val="28"/>
                <w:rtl/>
                <w:lang w:bidi="ar-EG"/>
              </w:rPr>
              <w:t>225.</w:t>
            </w:r>
          </w:p>
        </w:tc>
        <w:tc>
          <w:tcPr>
            <w:tcW w:w="0" w:type="auto"/>
          </w:tcPr>
          <w:p w14:paraId="6C1AEE01" w14:textId="77777777" w:rsidR="00FD1886" w:rsidRPr="00234625"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234625">
              <w:rPr>
                <w:rFonts w:ascii="Sakkal Majalla" w:eastAsia="Calibri" w:hAnsi="Sakkal Majalla" w:cs="Sakkal Majalla"/>
                <w:sz w:val="28"/>
                <w:szCs w:val="28"/>
                <w:rtl/>
                <w:lang w:bidi="ar-EG"/>
              </w:rPr>
              <w:t>15.609</w:t>
            </w:r>
          </w:p>
        </w:tc>
        <w:tc>
          <w:tcPr>
            <w:tcW w:w="0" w:type="auto"/>
          </w:tcPr>
          <w:p w14:paraId="60297BF8" w14:textId="77777777" w:rsidR="00FD1886" w:rsidRPr="00234625"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234625">
              <w:rPr>
                <w:rFonts w:ascii="Sakkal Majalla" w:eastAsia="Calibri" w:hAnsi="Sakkal Majalla" w:cs="Sakkal Majalla"/>
                <w:sz w:val="28"/>
                <w:szCs w:val="28"/>
                <w:rtl/>
                <w:lang w:bidi="ar-EG"/>
              </w:rPr>
              <w:t>*000.</w:t>
            </w:r>
          </w:p>
        </w:tc>
      </w:tr>
      <w:tr w:rsidR="00FD1886" w:rsidRPr="00234625" w14:paraId="1BDF1990" w14:textId="77777777" w:rsidTr="00234625">
        <w:tc>
          <w:tcPr>
            <w:cnfStyle w:val="001000000000" w:firstRow="0" w:lastRow="0" w:firstColumn="1" w:lastColumn="0" w:oddVBand="0" w:evenVBand="0" w:oddHBand="0" w:evenHBand="0" w:firstRowFirstColumn="0" w:firstRowLastColumn="0" w:lastRowFirstColumn="0" w:lastRowLastColumn="0"/>
            <w:tcW w:w="0" w:type="auto"/>
          </w:tcPr>
          <w:p w14:paraId="52A09948" w14:textId="77777777" w:rsidR="00FD1886" w:rsidRPr="00234625" w:rsidRDefault="00FD1886" w:rsidP="00C203B1">
            <w:pPr>
              <w:spacing w:before="100" w:beforeAutospacing="1" w:after="100" w:afterAutospacing="1" w:line="360" w:lineRule="auto"/>
              <w:jc w:val="center"/>
              <w:rPr>
                <w:rFonts w:ascii="Sakkal Majalla" w:eastAsia="Calibri" w:hAnsi="Sakkal Majalla" w:cs="Sakkal Majalla"/>
                <w:sz w:val="28"/>
                <w:szCs w:val="28"/>
                <w:rtl/>
                <w:lang w:bidi="ar-EG"/>
              </w:rPr>
            </w:pPr>
            <w:r w:rsidRPr="00234625">
              <w:rPr>
                <w:rFonts w:ascii="Sakkal Majalla" w:eastAsia="Calibri" w:hAnsi="Sakkal Majalla" w:cs="Sakkal Majalla"/>
                <w:sz w:val="28"/>
                <w:szCs w:val="28"/>
                <w:rtl/>
                <w:lang w:bidi="ar-EG"/>
              </w:rPr>
              <w:t>تحديد المخاطر</w:t>
            </w:r>
          </w:p>
        </w:tc>
        <w:tc>
          <w:tcPr>
            <w:tcW w:w="0" w:type="auto"/>
          </w:tcPr>
          <w:p w14:paraId="76254A3A" w14:textId="77777777" w:rsidR="00FD1886" w:rsidRPr="00234625"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234625">
              <w:rPr>
                <w:rFonts w:ascii="Sakkal Majalla" w:eastAsia="Calibri" w:hAnsi="Sakkal Majalla" w:cs="Sakkal Majalla"/>
                <w:sz w:val="28"/>
                <w:szCs w:val="28"/>
                <w:rtl/>
                <w:lang w:bidi="ar-EG"/>
              </w:rPr>
              <w:t>025.</w:t>
            </w:r>
          </w:p>
        </w:tc>
        <w:tc>
          <w:tcPr>
            <w:tcW w:w="0" w:type="auto"/>
          </w:tcPr>
          <w:p w14:paraId="0F9D8291" w14:textId="77777777" w:rsidR="00FD1886" w:rsidRPr="00234625"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234625">
              <w:rPr>
                <w:rFonts w:ascii="Sakkal Majalla" w:eastAsia="Calibri" w:hAnsi="Sakkal Majalla" w:cs="Sakkal Majalla"/>
                <w:sz w:val="28"/>
                <w:szCs w:val="28"/>
                <w:rtl/>
                <w:lang w:bidi="ar-EG"/>
              </w:rPr>
              <w:t>012.</w:t>
            </w:r>
          </w:p>
        </w:tc>
        <w:tc>
          <w:tcPr>
            <w:tcW w:w="0" w:type="auto"/>
          </w:tcPr>
          <w:p w14:paraId="28A6B2F1" w14:textId="77777777" w:rsidR="00FD1886" w:rsidRPr="00234625"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234625">
              <w:rPr>
                <w:rFonts w:ascii="Sakkal Majalla" w:eastAsia="Calibri" w:hAnsi="Sakkal Majalla" w:cs="Sakkal Majalla"/>
                <w:sz w:val="28"/>
                <w:szCs w:val="28"/>
                <w:rtl/>
                <w:lang w:bidi="ar-EG"/>
              </w:rPr>
              <w:t>030.</w:t>
            </w:r>
          </w:p>
        </w:tc>
        <w:tc>
          <w:tcPr>
            <w:tcW w:w="0" w:type="auto"/>
          </w:tcPr>
          <w:p w14:paraId="1E2B9F38" w14:textId="77777777" w:rsidR="00FD1886" w:rsidRPr="00234625"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234625">
              <w:rPr>
                <w:rFonts w:ascii="Sakkal Majalla" w:eastAsia="Calibri" w:hAnsi="Sakkal Majalla" w:cs="Sakkal Majalla"/>
                <w:sz w:val="28"/>
                <w:szCs w:val="28"/>
                <w:rtl/>
                <w:lang w:bidi="ar-EG"/>
              </w:rPr>
              <w:t>2.075</w:t>
            </w:r>
          </w:p>
        </w:tc>
        <w:tc>
          <w:tcPr>
            <w:tcW w:w="0" w:type="auto"/>
          </w:tcPr>
          <w:p w14:paraId="0A87EEC1" w14:textId="77777777" w:rsidR="00FD1886" w:rsidRPr="00234625"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234625">
              <w:rPr>
                <w:rFonts w:ascii="Sakkal Majalla" w:eastAsia="Calibri" w:hAnsi="Sakkal Majalla" w:cs="Sakkal Majalla"/>
                <w:sz w:val="28"/>
                <w:szCs w:val="28"/>
                <w:rtl/>
                <w:lang w:bidi="ar-EG"/>
              </w:rPr>
              <w:t>*039.</w:t>
            </w:r>
          </w:p>
        </w:tc>
      </w:tr>
    </w:tbl>
    <w:p w14:paraId="58E46CAC" w14:textId="07F5605D" w:rsidR="00FD1886" w:rsidRPr="00FD1886" w:rsidRDefault="00FD1886" w:rsidP="00234625">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FD1886">
        <w:rPr>
          <w:rFonts w:ascii="Sakkal Majalla" w:eastAsia="Calibri" w:hAnsi="Sakkal Majalla" w:cs="Sakkal Majalla"/>
          <w:kern w:val="0"/>
          <w:sz w:val="28"/>
          <w:szCs w:val="28"/>
          <w:rtl/>
          <w:lang w:bidi="ar-EG"/>
          <w14:ligatures w14:val="none"/>
        </w:rPr>
        <w:t>يتضح من النتائج الإحصائية الواردة في الجدول رقم (</w:t>
      </w:r>
      <w:r w:rsidR="00234625">
        <w:rPr>
          <w:rFonts w:ascii="Sakkal Majalla" w:eastAsia="Calibri" w:hAnsi="Sakkal Majalla" w:cs="Sakkal Majalla" w:hint="cs"/>
          <w:kern w:val="0"/>
          <w:sz w:val="28"/>
          <w:szCs w:val="28"/>
          <w:rtl/>
          <w:lang w:bidi="ar-EG"/>
          <w14:ligatures w14:val="none"/>
        </w:rPr>
        <w:t>18</w:t>
      </w:r>
      <w:r w:rsidRPr="00FD1886">
        <w:rPr>
          <w:rFonts w:ascii="Sakkal Majalla" w:eastAsia="Calibri" w:hAnsi="Sakkal Majalla" w:cs="Sakkal Majalla"/>
          <w:kern w:val="0"/>
          <w:sz w:val="28"/>
          <w:szCs w:val="28"/>
          <w:rtl/>
          <w:lang w:bidi="ar-EG"/>
          <w14:ligatures w14:val="none"/>
        </w:rPr>
        <w:t>)، أن قيم الدلالة المعنوية بلغت (0.000، 0.000، 0.000، 0.000، 0.039) بالتتابع، أي أنه سيتم رفض الفرضية الصفرية للأبعاد جميعها (تحديد المخاطر، وتحليل المخاطر، وتقييم المخاطر، والتحكم بالمخاطر، ومراقبة المخاطر) بمعنى وجود أثر لهذه المتغيرات في الأداء التنظيمي.</w:t>
      </w:r>
    </w:p>
    <w:p w14:paraId="4E29E7A3" w14:textId="77777777" w:rsidR="00FD1886" w:rsidRPr="00FD1886" w:rsidRDefault="00FD1886" w:rsidP="00C203B1">
      <w:pPr>
        <w:spacing w:before="100" w:beforeAutospacing="1" w:after="100" w:afterAutospacing="1" w:line="360" w:lineRule="auto"/>
        <w:jc w:val="both"/>
        <w:rPr>
          <w:rFonts w:ascii="Sakkal Majalla" w:eastAsia="Calibri" w:hAnsi="Sakkal Majalla" w:cs="Sakkal Majalla"/>
          <w:kern w:val="0"/>
          <w:sz w:val="28"/>
          <w:szCs w:val="28"/>
          <w:rtl/>
          <w:lang w:bidi="ar-EG"/>
          <w14:ligatures w14:val="none"/>
        </w:rPr>
      </w:pPr>
      <w:r w:rsidRPr="00FD1886">
        <w:rPr>
          <w:rFonts w:ascii="Sakkal Majalla" w:eastAsia="Calibri" w:hAnsi="Sakkal Majalla" w:cs="Sakkal Majalla"/>
          <w:kern w:val="0"/>
          <w:sz w:val="28"/>
          <w:szCs w:val="28"/>
          <w:rtl/>
          <w:lang w:bidi="ar-EG"/>
          <w14:ligatures w14:val="none"/>
        </w:rPr>
        <w:tab/>
        <w:t xml:space="preserve">ويبين الجدول أن أكثر الأبعاد تأثيرًا في الأداء التنظيمي على المستشفى  كان (تحديد المخاطر) وبلغت قيمة </w:t>
      </w:r>
      <w:r w:rsidRPr="00FD1886">
        <w:rPr>
          <w:rFonts w:ascii="Sakkal Majalla" w:eastAsia="Calibri" w:hAnsi="Sakkal Majalla" w:cs="Sakkal Majalla"/>
          <w:kern w:val="0"/>
          <w:sz w:val="28"/>
          <w:szCs w:val="28"/>
          <w:lang w:bidi="ar-EG"/>
          <w14:ligatures w14:val="none"/>
        </w:rPr>
        <w:t>Beta</w:t>
      </w:r>
      <w:r w:rsidRPr="00FD1886">
        <w:rPr>
          <w:rFonts w:ascii="Sakkal Majalla" w:eastAsia="Calibri" w:hAnsi="Sakkal Majalla" w:cs="Sakkal Majalla"/>
          <w:kern w:val="0"/>
          <w:sz w:val="28"/>
          <w:szCs w:val="28"/>
          <w:rtl/>
          <w:lang w:bidi="ar-EG"/>
          <w14:ligatures w14:val="none"/>
        </w:rPr>
        <w:t xml:space="preserve"> (0.385)، تلاهُ (تقييم المخاطر) حيث بلغت قيمة </w:t>
      </w:r>
      <w:r w:rsidRPr="00FD1886">
        <w:rPr>
          <w:rFonts w:ascii="Sakkal Majalla" w:eastAsia="Calibri" w:hAnsi="Sakkal Majalla" w:cs="Sakkal Majalla"/>
          <w:kern w:val="0"/>
          <w:sz w:val="28"/>
          <w:szCs w:val="28"/>
          <w:lang w:bidi="ar-EG"/>
          <w14:ligatures w14:val="none"/>
        </w:rPr>
        <w:t>Beta</w:t>
      </w:r>
      <w:r w:rsidRPr="00FD1886">
        <w:rPr>
          <w:rFonts w:ascii="Sakkal Majalla" w:eastAsia="Calibri" w:hAnsi="Sakkal Majalla" w:cs="Sakkal Majalla"/>
          <w:kern w:val="0"/>
          <w:sz w:val="28"/>
          <w:szCs w:val="28"/>
          <w:rtl/>
          <w:lang w:bidi="ar-EG"/>
          <w14:ligatures w14:val="none"/>
        </w:rPr>
        <w:t xml:space="preserve"> (0.270)، وفي المرتبة الثالثة جاء (تحليل المخاطر) حيث بلغت قيمة </w:t>
      </w:r>
      <w:r w:rsidRPr="00FD1886">
        <w:rPr>
          <w:rFonts w:ascii="Sakkal Majalla" w:eastAsia="Calibri" w:hAnsi="Sakkal Majalla" w:cs="Sakkal Majalla"/>
          <w:kern w:val="0"/>
          <w:sz w:val="28"/>
          <w:szCs w:val="28"/>
          <w:lang w:bidi="ar-EG"/>
          <w14:ligatures w14:val="none"/>
        </w:rPr>
        <w:t>Beta</w:t>
      </w:r>
      <w:r w:rsidRPr="00FD1886">
        <w:rPr>
          <w:rFonts w:ascii="Sakkal Majalla" w:eastAsia="Calibri" w:hAnsi="Sakkal Majalla" w:cs="Sakkal Majalla"/>
          <w:kern w:val="0"/>
          <w:sz w:val="28"/>
          <w:szCs w:val="28"/>
          <w:rtl/>
          <w:lang w:bidi="ar-EG"/>
          <w14:ligatures w14:val="none"/>
        </w:rPr>
        <w:t xml:space="preserve"> (0.237)، وتلاه (التحكم بالمخاطر) حيث بلغت قيمة </w:t>
      </w:r>
      <w:r w:rsidRPr="00FD1886">
        <w:rPr>
          <w:rFonts w:ascii="Sakkal Majalla" w:eastAsia="Calibri" w:hAnsi="Sakkal Majalla" w:cs="Sakkal Majalla"/>
          <w:kern w:val="0"/>
          <w:sz w:val="28"/>
          <w:szCs w:val="28"/>
          <w:lang w:bidi="ar-EG"/>
          <w14:ligatures w14:val="none"/>
        </w:rPr>
        <w:t>Beta</w:t>
      </w:r>
      <w:r w:rsidRPr="00FD1886">
        <w:rPr>
          <w:rFonts w:ascii="Sakkal Majalla" w:eastAsia="Calibri" w:hAnsi="Sakkal Majalla" w:cs="Sakkal Majalla"/>
          <w:kern w:val="0"/>
          <w:sz w:val="28"/>
          <w:szCs w:val="28"/>
          <w:rtl/>
          <w:lang w:bidi="ar-EG"/>
          <w14:ligatures w14:val="none"/>
        </w:rPr>
        <w:t xml:space="preserve"> (0.225)، وكان أقل الأبعاد تأثيرًا (مراقبة المخاطر) حيث بلغت قيمة </w:t>
      </w:r>
      <w:r w:rsidRPr="00FD1886">
        <w:rPr>
          <w:rFonts w:ascii="Sakkal Majalla" w:eastAsia="Calibri" w:hAnsi="Sakkal Majalla" w:cs="Sakkal Majalla"/>
          <w:kern w:val="0"/>
          <w:sz w:val="28"/>
          <w:szCs w:val="28"/>
          <w:lang w:bidi="ar-EG"/>
          <w14:ligatures w14:val="none"/>
        </w:rPr>
        <w:t>Beta</w:t>
      </w:r>
      <w:r w:rsidRPr="00FD1886">
        <w:rPr>
          <w:rFonts w:ascii="Sakkal Majalla" w:eastAsia="Calibri" w:hAnsi="Sakkal Majalla" w:cs="Sakkal Majalla"/>
          <w:kern w:val="0"/>
          <w:sz w:val="28"/>
          <w:szCs w:val="28"/>
          <w:rtl/>
          <w:lang w:bidi="ar-EG"/>
          <w14:ligatures w14:val="none"/>
        </w:rPr>
        <w:t xml:space="preserve"> (0.030).</w:t>
      </w:r>
    </w:p>
    <w:p w14:paraId="38A83A4C" w14:textId="77777777" w:rsidR="00FD1886" w:rsidRPr="00FD1886" w:rsidRDefault="00FD1886" w:rsidP="00C203B1">
      <w:pPr>
        <w:spacing w:before="100" w:beforeAutospacing="1" w:after="100" w:afterAutospacing="1" w:line="360" w:lineRule="auto"/>
        <w:jc w:val="both"/>
        <w:rPr>
          <w:rFonts w:ascii="Sakkal Majalla" w:eastAsia="Calibri" w:hAnsi="Sakkal Majalla" w:cs="Sakkal Majalla"/>
          <w:kern w:val="0"/>
          <w:sz w:val="28"/>
          <w:szCs w:val="28"/>
          <w:rtl/>
          <w:lang w:bidi="ar-EG"/>
          <w14:ligatures w14:val="none"/>
        </w:rPr>
      </w:pPr>
      <w:r w:rsidRPr="00234625">
        <w:rPr>
          <w:rFonts w:ascii="Sakkal Majalla" w:eastAsia="Calibri" w:hAnsi="Sakkal Majalla" w:cs="Sakkal Majalla"/>
          <w:b/>
          <w:bCs/>
          <w:kern w:val="0"/>
          <w:sz w:val="28"/>
          <w:szCs w:val="28"/>
          <w:rtl/>
          <w:lang w:bidi="ar-EG"/>
          <w14:ligatures w14:val="none"/>
        </w:rPr>
        <w:lastRenderedPageBreak/>
        <w:tab/>
        <w:t>الفرضية الفرعية الأولى:</w:t>
      </w:r>
      <w:r w:rsidRPr="00FD1886">
        <w:rPr>
          <w:rFonts w:ascii="Sakkal Majalla" w:eastAsia="Calibri" w:hAnsi="Sakkal Majalla" w:cs="Sakkal Majalla"/>
          <w:kern w:val="0"/>
          <w:sz w:val="28"/>
          <w:szCs w:val="28"/>
          <w:rtl/>
          <w:lang w:bidi="ar-EG"/>
          <w14:ligatures w14:val="none"/>
        </w:rPr>
        <w:t xml:space="preserve"> لا يوجد أثر ذو دلالة إحصائية عند مستوى معنوية (0.05 ≥ </w:t>
      </w:r>
      <w:r w:rsidRPr="00FD1886">
        <w:rPr>
          <w:rFonts w:ascii="Cambria" w:eastAsia="Calibri" w:hAnsi="Cambria" w:cs="Cambria" w:hint="cs"/>
          <w:kern w:val="0"/>
          <w:sz w:val="28"/>
          <w:szCs w:val="28"/>
          <w:rtl/>
          <w:lang w:bidi="ar-EG"/>
          <w14:ligatures w14:val="none"/>
        </w:rPr>
        <w:t>α</w:t>
      </w:r>
      <w:r w:rsidRPr="00FD1886">
        <w:rPr>
          <w:rFonts w:ascii="Sakkal Majalla" w:eastAsia="Calibri" w:hAnsi="Sakkal Majalla" w:cs="Sakkal Majalla"/>
          <w:kern w:val="0"/>
          <w:sz w:val="28"/>
          <w:szCs w:val="28"/>
          <w:rtl/>
          <w:lang w:bidi="ar-EG"/>
          <w14:ligatures w14:val="none"/>
        </w:rPr>
        <w:t>) لممارسات إدارة المخاطر بأبعادها (تحديد المخاطر، وتحليل المخاطر، وتقييم المخاطر، والتحكم بالمخاطر، ومراقبة المخاطر) في رضا العملاء على المستشفيات العامة والخاصة في المملكة العربية السعودية.</w:t>
      </w:r>
    </w:p>
    <w:p w14:paraId="28D14689" w14:textId="5CE3F41B" w:rsidR="00FD1886" w:rsidRPr="00234625" w:rsidRDefault="00FD1886" w:rsidP="00234625">
      <w:pPr>
        <w:spacing w:before="100" w:beforeAutospacing="1" w:after="100" w:afterAutospacing="1" w:line="360" w:lineRule="auto"/>
        <w:jc w:val="center"/>
        <w:rPr>
          <w:rFonts w:ascii="Sakkal Majalla" w:eastAsia="Calibri" w:hAnsi="Sakkal Majalla" w:cs="Sakkal Majalla"/>
          <w:b/>
          <w:bCs/>
          <w:kern w:val="0"/>
          <w:sz w:val="28"/>
          <w:szCs w:val="28"/>
          <w:rtl/>
          <w:lang w:bidi="ar-EG"/>
          <w14:ligatures w14:val="none"/>
        </w:rPr>
      </w:pPr>
      <w:r w:rsidRPr="00234625">
        <w:rPr>
          <w:rFonts w:ascii="Sakkal Majalla" w:eastAsia="Calibri" w:hAnsi="Sakkal Majalla" w:cs="Sakkal Majalla"/>
          <w:b/>
          <w:bCs/>
          <w:kern w:val="0"/>
          <w:sz w:val="28"/>
          <w:szCs w:val="28"/>
          <w:rtl/>
          <w:lang w:bidi="ar-EG"/>
          <w14:ligatures w14:val="none"/>
        </w:rPr>
        <w:t>جدول رقم (</w:t>
      </w:r>
      <w:r w:rsidR="00234625" w:rsidRPr="00234625">
        <w:rPr>
          <w:rFonts w:ascii="Sakkal Majalla" w:eastAsia="Calibri" w:hAnsi="Sakkal Majalla" w:cs="Sakkal Majalla" w:hint="cs"/>
          <w:b/>
          <w:bCs/>
          <w:kern w:val="0"/>
          <w:sz w:val="28"/>
          <w:szCs w:val="28"/>
          <w:rtl/>
          <w:lang w:bidi="ar-EG"/>
          <w14:ligatures w14:val="none"/>
        </w:rPr>
        <w:t>19</w:t>
      </w:r>
      <w:r w:rsidRPr="00234625">
        <w:rPr>
          <w:rFonts w:ascii="Sakkal Majalla" w:eastAsia="Calibri" w:hAnsi="Sakkal Majalla" w:cs="Sakkal Majalla"/>
          <w:b/>
          <w:bCs/>
          <w:kern w:val="0"/>
          <w:sz w:val="28"/>
          <w:szCs w:val="28"/>
          <w:rtl/>
          <w:lang w:bidi="ar-EG"/>
          <w14:ligatures w14:val="none"/>
        </w:rPr>
        <w:t>): ملخص النموذج لأثر ممارسات إدارة المخاطر في رضا العملاء</w:t>
      </w:r>
    </w:p>
    <w:tbl>
      <w:tblPr>
        <w:tblStyle w:val="1-1"/>
        <w:bidiVisual/>
        <w:tblW w:w="0" w:type="auto"/>
        <w:jc w:val="center"/>
        <w:tblLook w:val="04A0" w:firstRow="1" w:lastRow="0" w:firstColumn="1" w:lastColumn="0" w:noHBand="0" w:noVBand="1"/>
      </w:tblPr>
      <w:tblGrid>
        <w:gridCol w:w="888"/>
        <w:gridCol w:w="1769"/>
        <w:gridCol w:w="1812"/>
        <w:gridCol w:w="1657"/>
        <w:gridCol w:w="1394"/>
      </w:tblGrid>
      <w:tr w:rsidR="00FD1886" w:rsidRPr="00FD1886" w14:paraId="7389483D" w14:textId="77777777" w:rsidTr="00234625">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7F8BAFD6" w14:textId="77777777" w:rsidR="00FD1886" w:rsidRPr="00FD1886" w:rsidRDefault="00FD1886" w:rsidP="00C203B1">
            <w:pPr>
              <w:spacing w:before="100" w:beforeAutospacing="1" w:after="100" w:afterAutospacing="1" w:line="360" w:lineRule="auto"/>
              <w:jc w:val="center"/>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النموذج</w:t>
            </w:r>
          </w:p>
        </w:tc>
        <w:tc>
          <w:tcPr>
            <w:tcW w:w="0" w:type="auto"/>
          </w:tcPr>
          <w:p w14:paraId="2CE59C2E" w14:textId="77777777" w:rsidR="00FD1886" w:rsidRPr="00FD1886" w:rsidRDefault="00FD1886" w:rsidP="00C203B1">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 xml:space="preserve">معامل الارتباط </w:t>
            </w:r>
            <w:r w:rsidRPr="00FD1886">
              <w:rPr>
                <w:rFonts w:ascii="Sakkal Majalla" w:eastAsia="Calibri" w:hAnsi="Sakkal Majalla" w:cs="Sakkal Majalla"/>
                <w:sz w:val="28"/>
                <w:szCs w:val="28"/>
                <w:lang w:bidi="ar-EG"/>
              </w:rPr>
              <w:t>(R)</w:t>
            </w:r>
          </w:p>
        </w:tc>
        <w:tc>
          <w:tcPr>
            <w:tcW w:w="0" w:type="auto"/>
          </w:tcPr>
          <w:p w14:paraId="7FA558DD" w14:textId="77777777" w:rsidR="00FD1886" w:rsidRPr="00FD1886" w:rsidRDefault="00FD1886" w:rsidP="00C203B1">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 xml:space="preserve">معامل التحديد </w:t>
            </w:r>
            <w:r w:rsidRPr="00FD1886">
              <w:rPr>
                <w:rFonts w:ascii="Sakkal Majalla" w:eastAsia="Calibri" w:hAnsi="Sakkal Majalla" w:cs="Sakkal Majalla"/>
                <w:sz w:val="28"/>
                <w:szCs w:val="28"/>
                <w:lang w:bidi="ar-EG"/>
              </w:rPr>
              <w:t>(r</w:t>
            </w:r>
            <w:r w:rsidRPr="00FD1886">
              <w:rPr>
                <w:rFonts w:ascii="Sakkal Majalla" w:eastAsia="Calibri" w:hAnsi="Sakkal Majalla" w:cs="Sakkal Majalla"/>
                <w:sz w:val="28"/>
                <w:szCs w:val="28"/>
                <w:vertAlign w:val="superscript"/>
                <w:lang w:bidi="ar-EG"/>
              </w:rPr>
              <w:t>2</w:t>
            </w:r>
            <w:r w:rsidRPr="00FD1886">
              <w:rPr>
                <w:rFonts w:ascii="Sakkal Majalla" w:eastAsia="Calibri" w:hAnsi="Sakkal Majalla" w:cs="Sakkal Majalla"/>
                <w:sz w:val="28"/>
                <w:szCs w:val="28"/>
                <w:lang w:bidi="ar-EG"/>
              </w:rPr>
              <w:t>)</w:t>
            </w:r>
          </w:p>
        </w:tc>
        <w:tc>
          <w:tcPr>
            <w:tcW w:w="0" w:type="auto"/>
          </w:tcPr>
          <w:p w14:paraId="054F136B" w14:textId="77777777" w:rsidR="00FD1886" w:rsidRPr="00FD1886" w:rsidRDefault="00FD1886" w:rsidP="00C203B1">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 xml:space="preserve">معامل </w:t>
            </w:r>
            <w:r w:rsidRPr="00FD1886">
              <w:rPr>
                <w:rFonts w:ascii="Sakkal Majalla" w:eastAsia="Calibri" w:hAnsi="Sakkal Majalla" w:cs="Sakkal Majalla"/>
                <w:sz w:val="28"/>
                <w:szCs w:val="28"/>
                <w:lang w:bidi="ar-EG"/>
              </w:rPr>
              <w:t>(R)</w:t>
            </w:r>
            <w:r w:rsidRPr="00FD1886">
              <w:rPr>
                <w:rFonts w:ascii="Sakkal Majalla" w:eastAsia="Calibri" w:hAnsi="Sakkal Majalla" w:cs="Sakkal Majalla"/>
                <w:sz w:val="28"/>
                <w:szCs w:val="28"/>
                <w:rtl/>
                <w:lang w:bidi="ar-EG"/>
              </w:rPr>
              <w:t xml:space="preserve"> المعدل</w:t>
            </w:r>
          </w:p>
        </w:tc>
        <w:tc>
          <w:tcPr>
            <w:tcW w:w="0" w:type="auto"/>
          </w:tcPr>
          <w:p w14:paraId="45A8B089" w14:textId="77777777" w:rsidR="00FD1886" w:rsidRPr="00FD1886" w:rsidRDefault="00FD1886" w:rsidP="00C203B1">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الخطأ المعياري</w:t>
            </w:r>
          </w:p>
        </w:tc>
      </w:tr>
      <w:tr w:rsidR="00FD1886" w:rsidRPr="00FD1886" w14:paraId="2D6214BF" w14:textId="77777777" w:rsidTr="00234625">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74A54F82" w14:textId="77777777" w:rsidR="00FD1886" w:rsidRPr="00FD1886" w:rsidRDefault="00FD1886" w:rsidP="00C203B1">
            <w:pPr>
              <w:spacing w:before="100" w:beforeAutospacing="1" w:after="100" w:afterAutospacing="1" w:line="360" w:lineRule="auto"/>
              <w:jc w:val="center"/>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1</w:t>
            </w:r>
          </w:p>
        </w:tc>
        <w:tc>
          <w:tcPr>
            <w:tcW w:w="0" w:type="auto"/>
          </w:tcPr>
          <w:p w14:paraId="04E8181B"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989.</w:t>
            </w:r>
          </w:p>
        </w:tc>
        <w:tc>
          <w:tcPr>
            <w:tcW w:w="0" w:type="auto"/>
          </w:tcPr>
          <w:p w14:paraId="56F16A3F"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979.</w:t>
            </w:r>
          </w:p>
        </w:tc>
        <w:tc>
          <w:tcPr>
            <w:tcW w:w="0" w:type="auto"/>
          </w:tcPr>
          <w:p w14:paraId="0685D3B3"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978.</w:t>
            </w:r>
          </w:p>
        </w:tc>
        <w:tc>
          <w:tcPr>
            <w:tcW w:w="0" w:type="auto"/>
          </w:tcPr>
          <w:p w14:paraId="57172137"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07922.</w:t>
            </w:r>
          </w:p>
        </w:tc>
      </w:tr>
    </w:tbl>
    <w:p w14:paraId="26C2AE18" w14:textId="37A53C62" w:rsidR="00FD1886" w:rsidRPr="00FD1886" w:rsidRDefault="00FD1886" w:rsidP="00234625">
      <w:pPr>
        <w:spacing w:before="100" w:beforeAutospacing="1" w:after="100" w:afterAutospacing="1" w:line="360" w:lineRule="auto"/>
        <w:jc w:val="both"/>
        <w:rPr>
          <w:rFonts w:ascii="Sakkal Majalla" w:eastAsia="Calibri" w:hAnsi="Sakkal Majalla" w:cs="Sakkal Majalla"/>
          <w:kern w:val="0"/>
          <w:sz w:val="28"/>
          <w:szCs w:val="28"/>
          <w:rtl/>
          <w:lang w:bidi="ar-EG"/>
          <w14:ligatures w14:val="none"/>
        </w:rPr>
      </w:pPr>
      <w:r w:rsidRPr="00FD1886">
        <w:rPr>
          <w:rFonts w:ascii="Sakkal Majalla" w:eastAsia="Calibri" w:hAnsi="Sakkal Majalla" w:cs="Sakkal Majalla"/>
          <w:kern w:val="0"/>
          <w:sz w:val="28"/>
          <w:szCs w:val="28"/>
          <w:rtl/>
          <w:lang w:bidi="ar-EG"/>
          <w14:ligatures w14:val="none"/>
        </w:rPr>
        <w:tab/>
        <w:t>يوضح الجدول (</w:t>
      </w:r>
      <w:r w:rsidR="00234625">
        <w:rPr>
          <w:rFonts w:ascii="Sakkal Majalla" w:eastAsia="Calibri" w:hAnsi="Sakkal Majalla" w:cs="Sakkal Majalla" w:hint="cs"/>
          <w:kern w:val="0"/>
          <w:sz w:val="28"/>
          <w:szCs w:val="28"/>
          <w:rtl/>
          <w:lang w:bidi="ar-EG"/>
          <w14:ligatures w14:val="none"/>
        </w:rPr>
        <w:t>19</w:t>
      </w:r>
      <w:r w:rsidRPr="00FD1886">
        <w:rPr>
          <w:rFonts w:ascii="Sakkal Majalla" w:eastAsia="Calibri" w:hAnsi="Sakkal Majalla" w:cs="Sakkal Majalla"/>
          <w:kern w:val="0"/>
          <w:sz w:val="28"/>
          <w:szCs w:val="28"/>
          <w:rtl/>
          <w:lang w:bidi="ar-EG"/>
          <w14:ligatures w14:val="none"/>
        </w:rPr>
        <w:t xml:space="preserve">) أن قيمة معامل الارتباط للمتغير المستقل (ممارسات إدارة المخاطر) والمتغير التابع (رضا العملاء) مجتمعة بلغت (0.989)، وبلغت قيمة معامل التحديد </w:t>
      </w:r>
      <w:r w:rsidRPr="00FD1886">
        <w:rPr>
          <w:rFonts w:ascii="Sakkal Majalla" w:eastAsia="Calibri" w:hAnsi="Sakkal Majalla" w:cs="Sakkal Majalla"/>
          <w:kern w:val="0"/>
          <w:sz w:val="28"/>
          <w:szCs w:val="28"/>
          <w:lang w:bidi="ar-EG"/>
          <w14:ligatures w14:val="none"/>
        </w:rPr>
        <w:t>(r</w:t>
      </w:r>
      <w:r w:rsidRPr="00FD1886">
        <w:rPr>
          <w:rFonts w:ascii="Sakkal Majalla" w:eastAsia="Calibri" w:hAnsi="Sakkal Majalla" w:cs="Sakkal Majalla"/>
          <w:kern w:val="0"/>
          <w:sz w:val="28"/>
          <w:szCs w:val="28"/>
          <w:vertAlign w:val="superscript"/>
          <w:lang w:bidi="ar-EG"/>
          <w14:ligatures w14:val="none"/>
        </w:rPr>
        <w:t>2</w:t>
      </w:r>
      <w:r w:rsidRPr="00FD1886">
        <w:rPr>
          <w:rFonts w:ascii="Sakkal Majalla" w:eastAsia="Calibri" w:hAnsi="Sakkal Majalla" w:cs="Sakkal Majalla"/>
          <w:kern w:val="0"/>
          <w:sz w:val="28"/>
          <w:szCs w:val="28"/>
          <w:lang w:bidi="ar-EG"/>
          <w14:ligatures w14:val="none"/>
        </w:rPr>
        <w:t>)</w:t>
      </w:r>
      <w:r w:rsidRPr="00FD1886">
        <w:rPr>
          <w:rFonts w:ascii="Sakkal Majalla" w:eastAsia="Calibri" w:hAnsi="Sakkal Majalla" w:cs="Sakkal Majalla"/>
          <w:kern w:val="0"/>
          <w:sz w:val="28"/>
          <w:szCs w:val="28"/>
          <w:rtl/>
          <w:lang w:bidi="ar-EG"/>
          <w14:ligatures w14:val="none"/>
        </w:rPr>
        <w:t xml:space="preserve"> (0.979)، أي أن النموذج فسر (97.9%) من التباين الكلي في (رضا العملاء) أما الباقي يفسر بعوامل أخرى.</w:t>
      </w:r>
    </w:p>
    <w:p w14:paraId="590A5909" w14:textId="77777777" w:rsidR="00234625" w:rsidRDefault="00234625" w:rsidP="00C203B1">
      <w:pPr>
        <w:spacing w:before="100" w:beforeAutospacing="1" w:after="100" w:afterAutospacing="1" w:line="360" w:lineRule="auto"/>
        <w:jc w:val="center"/>
        <w:rPr>
          <w:rFonts w:ascii="Sakkal Majalla" w:eastAsia="Calibri" w:hAnsi="Sakkal Majalla" w:cs="Sakkal Majalla"/>
          <w:kern w:val="0"/>
          <w:sz w:val="28"/>
          <w:szCs w:val="28"/>
          <w:rtl/>
          <w:lang w:bidi="ar-EG"/>
          <w14:ligatures w14:val="none"/>
        </w:rPr>
      </w:pPr>
    </w:p>
    <w:p w14:paraId="159D85DE" w14:textId="7C93389D" w:rsidR="00FD1886" w:rsidRPr="00234625" w:rsidRDefault="00FD1886" w:rsidP="00234625">
      <w:pPr>
        <w:spacing w:before="100" w:beforeAutospacing="1" w:after="100" w:afterAutospacing="1" w:line="360" w:lineRule="auto"/>
        <w:jc w:val="center"/>
        <w:rPr>
          <w:rFonts w:ascii="Sakkal Majalla" w:eastAsia="Calibri" w:hAnsi="Sakkal Majalla" w:cs="Sakkal Majalla"/>
          <w:b/>
          <w:bCs/>
          <w:kern w:val="0"/>
          <w:sz w:val="28"/>
          <w:szCs w:val="28"/>
          <w:rtl/>
          <w:lang w:bidi="ar-EG"/>
          <w14:ligatures w14:val="none"/>
        </w:rPr>
      </w:pPr>
      <w:r w:rsidRPr="00234625">
        <w:rPr>
          <w:rFonts w:ascii="Sakkal Majalla" w:eastAsia="Calibri" w:hAnsi="Sakkal Majalla" w:cs="Sakkal Majalla"/>
          <w:b/>
          <w:bCs/>
          <w:kern w:val="0"/>
          <w:sz w:val="28"/>
          <w:szCs w:val="28"/>
          <w:rtl/>
          <w:lang w:bidi="ar-EG"/>
          <w14:ligatures w14:val="none"/>
        </w:rPr>
        <w:t>جدول (</w:t>
      </w:r>
      <w:r w:rsidR="00234625" w:rsidRPr="00234625">
        <w:rPr>
          <w:rFonts w:ascii="Sakkal Majalla" w:eastAsia="Calibri" w:hAnsi="Sakkal Majalla" w:cs="Sakkal Majalla" w:hint="cs"/>
          <w:b/>
          <w:bCs/>
          <w:kern w:val="0"/>
          <w:sz w:val="28"/>
          <w:szCs w:val="28"/>
          <w:rtl/>
          <w:lang w:bidi="ar-EG"/>
          <w14:ligatures w14:val="none"/>
        </w:rPr>
        <w:t>20</w:t>
      </w:r>
      <w:r w:rsidRPr="00234625">
        <w:rPr>
          <w:rFonts w:ascii="Sakkal Majalla" w:eastAsia="Calibri" w:hAnsi="Sakkal Majalla" w:cs="Sakkal Majalla"/>
          <w:b/>
          <w:bCs/>
          <w:kern w:val="0"/>
          <w:sz w:val="28"/>
          <w:szCs w:val="28"/>
          <w:rtl/>
          <w:lang w:bidi="ar-EG"/>
          <w14:ligatures w14:val="none"/>
        </w:rPr>
        <w:t xml:space="preserve">): نتائج تحليل الانحدار المتعدد لأثر ممارسات إدارة المخاطر في رضا العملاء </w:t>
      </w:r>
      <w:r w:rsidRPr="00234625">
        <w:rPr>
          <w:rFonts w:ascii="Sakkal Majalla" w:eastAsia="Calibri" w:hAnsi="Sakkal Majalla" w:cs="Sakkal Majalla"/>
          <w:b/>
          <w:bCs/>
          <w:kern w:val="0"/>
          <w:sz w:val="28"/>
          <w:szCs w:val="28"/>
          <w:lang w:bidi="ar-EG"/>
          <w14:ligatures w14:val="none"/>
        </w:rPr>
        <w:t>ANOVA</w:t>
      </w:r>
      <w:r w:rsidRPr="00234625">
        <w:rPr>
          <w:rFonts w:ascii="Sakkal Majalla" w:eastAsia="Calibri" w:hAnsi="Sakkal Majalla" w:cs="Sakkal Majalla"/>
          <w:b/>
          <w:bCs/>
          <w:kern w:val="0"/>
          <w:sz w:val="28"/>
          <w:szCs w:val="28"/>
          <w:vertAlign w:val="superscript"/>
          <w:lang w:bidi="ar-EG"/>
          <w14:ligatures w14:val="none"/>
        </w:rPr>
        <w:t>b</w:t>
      </w:r>
    </w:p>
    <w:tbl>
      <w:tblPr>
        <w:tblStyle w:val="1-1"/>
        <w:bidiVisual/>
        <w:tblW w:w="0" w:type="auto"/>
        <w:jc w:val="center"/>
        <w:tblLook w:val="04A0" w:firstRow="1" w:lastRow="0" w:firstColumn="1" w:lastColumn="0" w:noHBand="0" w:noVBand="1"/>
      </w:tblPr>
      <w:tblGrid>
        <w:gridCol w:w="888"/>
        <w:gridCol w:w="1070"/>
        <w:gridCol w:w="1104"/>
        <w:gridCol w:w="978"/>
        <w:gridCol w:w="1132"/>
        <w:gridCol w:w="1239"/>
        <w:gridCol w:w="1515"/>
      </w:tblGrid>
      <w:tr w:rsidR="00FD1886" w:rsidRPr="00FD1886" w14:paraId="55643BDA" w14:textId="77777777" w:rsidTr="00234625">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5725637F" w14:textId="77777777" w:rsidR="00FD1886" w:rsidRPr="00FD1886" w:rsidRDefault="00FD1886" w:rsidP="00C203B1">
            <w:pPr>
              <w:spacing w:before="100" w:beforeAutospacing="1" w:after="100" w:afterAutospacing="1" w:line="360" w:lineRule="auto"/>
              <w:jc w:val="center"/>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النموذج</w:t>
            </w:r>
          </w:p>
        </w:tc>
        <w:tc>
          <w:tcPr>
            <w:tcW w:w="0" w:type="auto"/>
          </w:tcPr>
          <w:p w14:paraId="5066F4C6" w14:textId="77777777" w:rsidR="00FD1886" w:rsidRPr="00FD1886" w:rsidRDefault="00FD1886" w:rsidP="00C203B1">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مصدر البيانات</w:t>
            </w:r>
          </w:p>
        </w:tc>
        <w:tc>
          <w:tcPr>
            <w:tcW w:w="0" w:type="auto"/>
          </w:tcPr>
          <w:p w14:paraId="18C93084" w14:textId="77777777" w:rsidR="00FD1886" w:rsidRPr="00FD1886" w:rsidRDefault="00FD1886" w:rsidP="00C203B1">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مجموع المربعات</w:t>
            </w:r>
          </w:p>
        </w:tc>
        <w:tc>
          <w:tcPr>
            <w:tcW w:w="0" w:type="auto"/>
          </w:tcPr>
          <w:p w14:paraId="7956F099" w14:textId="77777777" w:rsidR="00FD1886" w:rsidRPr="00FD1886" w:rsidRDefault="00FD1886" w:rsidP="00C203B1">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درجات الحرية</w:t>
            </w:r>
          </w:p>
        </w:tc>
        <w:tc>
          <w:tcPr>
            <w:tcW w:w="0" w:type="auto"/>
          </w:tcPr>
          <w:p w14:paraId="175903B6" w14:textId="77777777" w:rsidR="00FD1886" w:rsidRPr="00FD1886" w:rsidRDefault="00FD1886" w:rsidP="00C203B1">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متوسط المربعات</w:t>
            </w:r>
          </w:p>
        </w:tc>
        <w:tc>
          <w:tcPr>
            <w:tcW w:w="0" w:type="auto"/>
          </w:tcPr>
          <w:p w14:paraId="4CF026C5" w14:textId="77777777" w:rsidR="00FD1886" w:rsidRPr="00FD1886" w:rsidRDefault="00FD1886" w:rsidP="00C203B1">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 xml:space="preserve">قيمة </w:t>
            </w:r>
            <w:r w:rsidRPr="00FD1886">
              <w:rPr>
                <w:rFonts w:ascii="Sakkal Majalla" w:eastAsia="Calibri" w:hAnsi="Sakkal Majalla" w:cs="Sakkal Majalla"/>
                <w:sz w:val="28"/>
                <w:szCs w:val="28"/>
                <w:lang w:bidi="ar-EG"/>
              </w:rPr>
              <w:t>F</w:t>
            </w:r>
            <w:r w:rsidRPr="00FD1886">
              <w:rPr>
                <w:rFonts w:ascii="Sakkal Majalla" w:eastAsia="Calibri" w:hAnsi="Sakkal Majalla" w:cs="Sakkal Majalla"/>
                <w:sz w:val="28"/>
                <w:szCs w:val="28"/>
                <w:rtl/>
                <w:lang w:bidi="ar-EG"/>
              </w:rPr>
              <w:t xml:space="preserve"> المحسوبة</w:t>
            </w:r>
          </w:p>
        </w:tc>
        <w:tc>
          <w:tcPr>
            <w:tcW w:w="0" w:type="auto"/>
          </w:tcPr>
          <w:p w14:paraId="340C429C" w14:textId="77777777" w:rsidR="00FD1886" w:rsidRPr="00FD1886" w:rsidRDefault="00FD1886" w:rsidP="00C203B1">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 xml:space="preserve">مستوى الدلالة المعنوية لـ </w:t>
            </w:r>
            <w:r w:rsidRPr="00FD1886">
              <w:rPr>
                <w:rFonts w:ascii="Sakkal Majalla" w:eastAsia="Calibri" w:hAnsi="Sakkal Majalla" w:cs="Sakkal Majalla"/>
                <w:sz w:val="28"/>
                <w:szCs w:val="28"/>
                <w:lang w:bidi="ar-EG"/>
              </w:rPr>
              <w:t>F Sig</w:t>
            </w:r>
          </w:p>
        </w:tc>
      </w:tr>
      <w:tr w:rsidR="00FD1886" w:rsidRPr="00FD1886" w14:paraId="1D32A2DD" w14:textId="77777777" w:rsidTr="00234625">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01590A98" w14:textId="77777777" w:rsidR="00FD1886" w:rsidRPr="00FD1886" w:rsidRDefault="00FD1886" w:rsidP="00C203B1">
            <w:pPr>
              <w:spacing w:before="100" w:beforeAutospacing="1" w:after="100" w:afterAutospacing="1" w:line="360" w:lineRule="auto"/>
              <w:jc w:val="center"/>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1</w:t>
            </w:r>
          </w:p>
        </w:tc>
        <w:tc>
          <w:tcPr>
            <w:tcW w:w="0" w:type="auto"/>
          </w:tcPr>
          <w:p w14:paraId="4FF80803"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الانحدار</w:t>
            </w:r>
          </w:p>
        </w:tc>
        <w:tc>
          <w:tcPr>
            <w:tcW w:w="0" w:type="auto"/>
          </w:tcPr>
          <w:p w14:paraId="79584E07"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60.248</w:t>
            </w:r>
          </w:p>
        </w:tc>
        <w:tc>
          <w:tcPr>
            <w:tcW w:w="0" w:type="auto"/>
          </w:tcPr>
          <w:p w14:paraId="4BB66046"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5</w:t>
            </w:r>
          </w:p>
        </w:tc>
        <w:tc>
          <w:tcPr>
            <w:tcW w:w="0" w:type="auto"/>
          </w:tcPr>
          <w:p w14:paraId="2E982F7A"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12.050</w:t>
            </w:r>
          </w:p>
        </w:tc>
        <w:tc>
          <w:tcPr>
            <w:tcW w:w="0" w:type="auto"/>
          </w:tcPr>
          <w:p w14:paraId="1F623131"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1920.055</w:t>
            </w:r>
          </w:p>
        </w:tc>
        <w:tc>
          <w:tcPr>
            <w:tcW w:w="0" w:type="auto"/>
          </w:tcPr>
          <w:p w14:paraId="1505DE6C"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000.</w:t>
            </w:r>
          </w:p>
        </w:tc>
      </w:tr>
      <w:tr w:rsidR="00FD1886" w:rsidRPr="00FD1886" w14:paraId="3CB86DB2" w14:textId="77777777" w:rsidTr="00234625">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3A9EB2A8" w14:textId="77777777" w:rsidR="00FD1886" w:rsidRPr="00FD1886" w:rsidRDefault="00FD1886" w:rsidP="00C203B1">
            <w:pPr>
              <w:spacing w:before="100" w:beforeAutospacing="1" w:after="100" w:afterAutospacing="1" w:line="360" w:lineRule="auto"/>
              <w:jc w:val="center"/>
              <w:rPr>
                <w:rFonts w:ascii="Sakkal Majalla" w:eastAsia="Calibri" w:hAnsi="Sakkal Majalla" w:cs="Sakkal Majalla"/>
                <w:sz w:val="28"/>
                <w:szCs w:val="28"/>
                <w:rtl/>
                <w:lang w:bidi="ar-EG"/>
              </w:rPr>
            </w:pPr>
          </w:p>
        </w:tc>
        <w:tc>
          <w:tcPr>
            <w:tcW w:w="0" w:type="auto"/>
          </w:tcPr>
          <w:p w14:paraId="75389D9C"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الخطأ</w:t>
            </w:r>
          </w:p>
        </w:tc>
        <w:tc>
          <w:tcPr>
            <w:tcW w:w="0" w:type="auto"/>
          </w:tcPr>
          <w:p w14:paraId="18036DEC"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1.312</w:t>
            </w:r>
          </w:p>
        </w:tc>
        <w:tc>
          <w:tcPr>
            <w:tcW w:w="0" w:type="auto"/>
          </w:tcPr>
          <w:p w14:paraId="569CC123"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209</w:t>
            </w:r>
          </w:p>
        </w:tc>
        <w:tc>
          <w:tcPr>
            <w:tcW w:w="0" w:type="auto"/>
          </w:tcPr>
          <w:p w14:paraId="56AA43B7"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006.</w:t>
            </w:r>
          </w:p>
        </w:tc>
        <w:tc>
          <w:tcPr>
            <w:tcW w:w="0" w:type="auto"/>
          </w:tcPr>
          <w:p w14:paraId="5CF4A1D0"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p>
        </w:tc>
        <w:tc>
          <w:tcPr>
            <w:tcW w:w="0" w:type="auto"/>
          </w:tcPr>
          <w:p w14:paraId="2FF09CB4"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p>
        </w:tc>
      </w:tr>
      <w:tr w:rsidR="00FD1886" w:rsidRPr="00FD1886" w14:paraId="5E41AAC4" w14:textId="77777777" w:rsidTr="00234625">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0A552A5F" w14:textId="77777777" w:rsidR="00FD1886" w:rsidRPr="00FD1886" w:rsidRDefault="00FD1886" w:rsidP="00C203B1">
            <w:pPr>
              <w:spacing w:before="100" w:beforeAutospacing="1" w:after="100" w:afterAutospacing="1" w:line="360" w:lineRule="auto"/>
              <w:jc w:val="center"/>
              <w:rPr>
                <w:rFonts w:ascii="Sakkal Majalla" w:eastAsia="Calibri" w:hAnsi="Sakkal Majalla" w:cs="Sakkal Majalla"/>
                <w:sz w:val="28"/>
                <w:szCs w:val="28"/>
                <w:rtl/>
                <w:lang w:bidi="ar-EG"/>
              </w:rPr>
            </w:pPr>
          </w:p>
        </w:tc>
        <w:tc>
          <w:tcPr>
            <w:tcW w:w="0" w:type="auto"/>
          </w:tcPr>
          <w:p w14:paraId="004736C9"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المجموع</w:t>
            </w:r>
          </w:p>
        </w:tc>
        <w:tc>
          <w:tcPr>
            <w:tcW w:w="0" w:type="auto"/>
          </w:tcPr>
          <w:p w14:paraId="470D804E"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61.560</w:t>
            </w:r>
          </w:p>
        </w:tc>
        <w:tc>
          <w:tcPr>
            <w:tcW w:w="0" w:type="auto"/>
          </w:tcPr>
          <w:p w14:paraId="6C000E85"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214</w:t>
            </w:r>
          </w:p>
        </w:tc>
        <w:tc>
          <w:tcPr>
            <w:tcW w:w="0" w:type="auto"/>
          </w:tcPr>
          <w:p w14:paraId="5939F8E7"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p>
        </w:tc>
        <w:tc>
          <w:tcPr>
            <w:tcW w:w="0" w:type="auto"/>
          </w:tcPr>
          <w:p w14:paraId="200EA809"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p>
        </w:tc>
        <w:tc>
          <w:tcPr>
            <w:tcW w:w="0" w:type="auto"/>
          </w:tcPr>
          <w:p w14:paraId="6D512D3F"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p>
        </w:tc>
      </w:tr>
    </w:tbl>
    <w:p w14:paraId="18411C2A" w14:textId="699D29F3" w:rsidR="00FD1886" w:rsidRPr="00FD1886" w:rsidRDefault="00FD1886" w:rsidP="00234625">
      <w:pPr>
        <w:spacing w:before="100" w:beforeAutospacing="1" w:after="100" w:afterAutospacing="1" w:line="360" w:lineRule="auto"/>
        <w:jc w:val="both"/>
        <w:rPr>
          <w:rFonts w:ascii="Sakkal Majalla" w:eastAsia="Calibri" w:hAnsi="Sakkal Majalla" w:cs="Sakkal Majalla"/>
          <w:kern w:val="0"/>
          <w:sz w:val="28"/>
          <w:szCs w:val="28"/>
          <w:rtl/>
          <w:lang w:bidi="ar-EG"/>
          <w14:ligatures w14:val="none"/>
        </w:rPr>
      </w:pPr>
      <w:r w:rsidRPr="00FD1886">
        <w:rPr>
          <w:rFonts w:ascii="Sakkal Majalla" w:eastAsia="Calibri" w:hAnsi="Sakkal Majalla" w:cs="Sakkal Majalla"/>
          <w:kern w:val="0"/>
          <w:sz w:val="28"/>
          <w:szCs w:val="28"/>
          <w:rtl/>
          <w:lang w:bidi="ar-EG"/>
          <w14:ligatures w14:val="none"/>
        </w:rPr>
        <w:tab/>
        <w:t>يوضح الجدول (</w:t>
      </w:r>
      <w:r w:rsidR="00234625">
        <w:rPr>
          <w:rFonts w:ascii="Sakkal Majalla" w:eastAsia="Calibri" w:hAnsi="Sakkal Majalla" w:cs="Sakkal Majalla" w:hint="cs"/>
          <w:kern w:val="0"/>
          <w:sz w:val="28"/>
          <w:szCs w:val="28"/>
          <w:rtl/>
          <w:lang w:bidi="ar-EG"/>
          <w14:ligatures w14:val="none"/>
        </w:rPr>
        <w:t>20</w:t>
      </w:r>
      <w:r w:rsidRPr="00FD1886">
        <w:rPr>
          <w:rFonts w:ascii="Sakkal Majalla" w:eastAsia="Calibri" w:hAnsi="Sakkal Majalla" w:cs="Sakkal Majalla"/>
          <w:kern w:val="0"/>
          <w:sz w:val="28"/>
          <w:szCs w:val="28"/>
          <w:rtl/>
          <w:lang w:bidi="ar-EG"/>
          <w14:ligatures w14:val="none"/>
        </w:rPr>
        <w:t xml:space="preserve">) تحليل تباين الانحدار لأثر ممارسات إدارة المخاطر على رضا العملاء حيث يظهر قيمة </w:t>
      </w:r>
      <w:r w:rsidRPr="00FD1886">
        <w:rPr>
          <w:rFonts w:ascii="Sakkal Majalla" w:eastAsia="Calibri" w:hAnsi="Sakkal Majalla" w:cs="Sakkal Majalla"/>
          <w:kern w:val="0"/>
          <w:sz w:val="28"/>
          <w:szCs w:val="28"/>
          <w:lang w:bidi="ar-EG"/>
          <w14:ligatures w14:val="none"/>
        </w:rPr>
        <w:t>F</w:t>
      </w:r>
      <w:r w:rsidRPr="00FD1886">
        <w:rPr>
          <w:rFonts w:ascii="Sakkal Majalla" w:eastAsia="Calibri" w:hAnsi="Sakkal Majalla" w:cs="Sakkal Majalla"/>
          <w:kern w:val="0"/>
          <w:sz w:val="28"/>
          <w:szCs w:val="28"/>
          <w:rtl/>
          <w:lang w:bidi="ar-EG"/>
          <w14:ligatures w14:val="none"/>
        </w:rPr>
        <w:t xml:space="preserve"> المحسوبة والتي تدل على مدى ملائمة النموذج لاختبار الانحدار وأن العلاقة بين المتغيرين المستقل والتابع حيث بلغت (1920.055) عند مستوى دلالة (0.000) وتنص قاعدة القرار على اعتبار النموذج ملائمًا إذا كانت قيمة مستوى الدلالة المعنوية </w:t>
      </w:r>
      <w:r w:rsidRPr="00FD1886">
        <w:rPr>
          <w:rFonts w:ascii="Sakkal Majalla" w:eastAsia="Calibri" w:hAnsi="Sakkal Majalla" w:cs="Sakkal Majalla"/>
          <w:kern w:val="0"/>
          <w:sz w:val="28"/>
          <w:szCs w:val="28"/>
          <w:lang w:bidi="ar-EG"/>
          <w14:ligatures w14:val="none"/>
        </w:rPr>
        <w:t>(sig)</w:t>
      </w:r>
      <w:r w:rsidRPr="00FD1886">
        <w:rPr>
          <w:rFonts w:ascii="Sakkal Majalla" w:eastAsia="Calibri" w:hAnsi="Sakkal Majalla" w:cs="Sakkal Majalla"/>
          <w:kern w:val="0"/>
          <w:sz w:val="28"/>
          <w:szCs w:val="28"/>
          <w:rtl/>
          <w:lang w:bidi="ar-EG"/>
          <w14:ligatures w14:val="none"/>
        </w:rPr>
        <w:t xml:space="preserve"> أقل من (0.05) وبذلك تم رفض الفرضية </w:t>
      </w:r>
      <w:r w:rsidRPr="00FD1886">
        <w:rPr>
          <w:rFonts w:ascii="Sakkal Majalla" w:eastAsia="Calibri" w:hAnsi="Sakkal Majalla" w:cs="Sakkal Majalla"/>
          <w:kern w:val="0"/>
          <w:sz w:val="28"/>
          <w:szCs w:val="28"/>
          <w:rtl/>
          <w:lang w:bidi="ar-EG"/>
          <w14:ligatures w14:val="none"/>
        </w:rPr>
        <w:lastRenderedPageBreak/>
        <w:t xml:space="preserve">الصفرية وقبول الفرضية البديلة وهي أن هناك أثر ذو دلالة إحصائية عند مستوى معنوية (0.05 ≥ </w:t>
      </w:r>
      <w:r w:rsidRPr="00FD1886">
        <w:rPr>
          <w:rFonts w:ascii="Cambria" w:eastAsia="Calibri" w:hAnsi="Cambria" w:cs="Cambria" w:hint="cs"/>
          <w:kern w:val="0"/>
          <w:sz w:val="28"/>
          <w:szCs w:val="28"/>
          <w:rtl/>
          <w:lang w:bidi="ar-EG"/>
          <w14:ligatures w14:val="none"/>
        </w:rPr>
        <w:t>α</w:t>
      </w:r>
      <w:r w:rsidRPr="00FD1886">
        <w:rPr>
          <w:rFonts w:ascii="Sakkal Majalla" w:eastAsia="Calibri" w:hAnsi="Sakkal Majalla" w:cs="Sakkal Majalla"/>
          <w:kern w:val="0"/>
          <w:sz w:val="28"/>
          <w:szCs w:val="28"/>
          <w:rtl/>
          <w:lang w:bidi="ar-EG"/>
          <w14:ligatures w14:val="none"/>
        </w:rPr>
        <w:t>) لممارسات إدارة المخاطر بأبعادها (تحديد المخاطر، وتحليل المخاطر، وتقييم المخاطر، والتحكم بالمخاطر، ومراقبة المخاطر) في رضا العملاء على المستشفى .</w:t>
      </w:r>
    </w:p>
    <w:p w14:paraId="14E22D82" w14:textId="4F56A0A6" w:rsidR="00FD1886" w:rsidRPr="00234625" w:rsidRDefault="00FD1886" w:rsidP="00234625">
      <w:pPr>
        <w:spacing w:before="100" w:beforeAutospacing="1" w:after="100" w:afterAutospacing="1" w:line="360" w:lineRule="auto"/>
        <w:jc w:val="center"/>
        <w:rPr>
          <w:rFonts w:ascii="Sakkal Majalla" w:eastAsia="Calibri" w:hAnsi="Sakkal Majalla" w:cs="Sakkal Majalla"/>
          <w:b/>
          <w:bCs/>
          <w:kern w:val="0"/>
          <w:sz w:val="28"/>
          <w:szCs w:val="28"/>
          <w:rtl/>
          <w:lang w:bidi="ar-EG"/>
          <w14:ligatures w14:val="none"/>
        </w:rPr>
      </w:pPr>
      <w:r w:rsidRPr="00234625">
        <w:rPr>
          <w:rFonts w:ascii="Sakkal Majalla" w:eastAsia="Calibri" w:hAnsi="Sakkal Majalla" w:cs="Sakkal Majalla"/>
          <w:b/>
          <w:bCs/>
          <w:kern w:val="0"/>
          <w:sz w:val="28"/>
          <w:szCs w:val="28"/>
          <w:rtl/>
          <w:lang w:bidi="ar-EG"/>
          <w14:ligatures w14:val="none"/>
        </w:rPr>
        <w:t>جدول (</w:t>
      </w:r>
      <w:r w:rsidR="00234625" w:rsidRPr="00234625">
        <w:rPr>
          <w:rFonts w:ascii="Sakkal Majalla" w:eastAsia="Calibri" w:hAnsi="Sakkal Majalla" w:cs="Sakkal Majalla" w:hint="cs"/>
          <w:b/>
          <w:bCs/>
          <w:kern w:val="0"/>
          <w:sz w:val="28"/>
          <w:szCs w:val="28"/>
          <w:rtl/>
          <w:lang w:bidi="ar-EG"/>
          <w14:ligatures w14:val="none"/>
        </w:rPr>
        <w:t>21</w:t>
      </w:r>
      <w:r w:rsidRPr="00234625">
        <w:rPr>
          <w:rFonts w:ascii="Sakkal Majalla" w:eastAsia="Calibri" w:hAnsi="Sakkal Majalla" w:cs="Sakkal Majalla"/>
          <w:b/>
          <w:bCs/>
          <w:kern w:val="0"/>
          <w:sz w:val="28"/>
          <w:szCs w:val="28"/>
          <w:rtl/>
          <w:lang w:bidi="ar-EG"/>
          <w14:ligatures w14:val="none"/>
        </w:rPr>
        <w:t>): نتائج المعاملات لأثر ممارسات إدارة المخاطر في رضا العملاء</w:t>
      </w:r>
    </w:p>
    <w:tbl>
      <w:tblPr>
        <w:tblStyle w:val="1-1"/>
        <w:bidiVisual/>
        <w:tblW w:w="0" w:type="auto"/>
        <w:jc w:val="center"/>
        <w:tblLook w:val="04A0" w:firstRow="1" w:lastRow="0" w:firstColumn="1" w:lastColumn="0" w:noHBand="0" w:noVBand="1"/>
      </w:tblPr>
      <w:tblGrid>
        <w:gridCol w:w="1662"/>
        <w:gridCol w:w="669"/>
        <w:gridCol w:w="1335"/>
        <w:gridCol w:w="1667"/>
        <w:gridCol w:w="830"/>
        <w:gridCol w:w="1607"/>
      </w:tblGrid>
      <w:tr w:rsidR="00FD1886" w:rsidRPr="00FD1886" w14:paraId="464DBA65" w14:textId="77777777" w:rsidTr="00234625">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restart"/>
          </w:tcPr>
          <w:p w14:paraId="43F89B2F" w14:textId="77777777" w:rsidR="00FD1886" w:rsidRPr="00FD1886" w:rsidRDefault="00FD1886" w:rsidP="00C203B1">
            <w:pPr>
              <w:spacing w:before="100" w:beforeAutospacing="1" w:after="100" w:afterAutospacing="1" w:line="360" w:lineRule="auto"/>
              <w:jc w:val="center"/>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المتغيرات المستقلة</w:t>
            </w:r>
          </w:p>
        </w:tc>
        <w:tc>
          <w:tcPr>
            <w:tcW w:w="0" w:type="auto"/>
            <w:gridSpan w:val="2"/>
          </w:tcPr>
          <w:p w14:paraId="33663470" w14:textId="77777777" w:rsidR="00FD1886" w:rsidRPr="00FD1886" w:rsidRDefault="00FD1886" w:rsidP="00C203B1">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المعاملات غير المعيارية</w:t>
            </w:r>
          </w:p>
        </w:tc>
        <w:tc>
          <w:tcPr>
            <w:tcW w:w="0" w:type="auto"/>
          </w:tcPr>
          <w:p w14:paraId="72F688C6" w14:textId="77777777" w:rsidR="00FD1886" w:rsidRPr="00FD1886" w:rsidRDefault="00FD1886" w:rsidP="00C203B1">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المعاملات المعيارية</w:t>
            </w:r>
          </w:p>
        </w:tc>
        <w:tc>
          <w:tcPr>
            <w:tcW w:w="0" w:type="auto"/>
            <w:vMerge w:val="restart"/>
          </w:tcPr>
          <w:p w14:paraId="76E9F6D5" w14:textId="77777777" w:rsidR="00FD1886" w:rsidRPr="00FD1886" w:rsidRDefault="00FD1886" w:rsidP="00C203B1">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 xml:space="preserve">قيمة </w:t>
            </w:r>
            <w:r w:rsidRPr="00FD1886">
              <w:rPr>
                <w:rFonts w:ascii="Sakkal Majalla" w:eastAsia="Calibri" w:hAnsi="Sakkal Majalla" w:cs="Sakkal Majalla"/>
                <w:sz w:val="28"/>
                <w:szCs w:val="28"/>
                <w:lang w:bidi="ar-EG"/>
              </w:rPr>
              <w:t>T</w:t>
            </w:r>
          </w:p>
        </w:tc>
        <w:tc>
          <w:tcPr>
            <w:tcW w:w="0" w:type="auto"/>
            <w:vMerge w:val="restart"/>
          </w:tcPr>
          <w:p w14:paraId="08AF4098" w14:textId="77777777" w:rsidR="00FD1886" w:rsidRPr="00FD1886" w:rsidRDefault="00FD1886" w:rsidP="00C203B1">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lang w:bidi="ar-EG"/>
              </w:rPr>
            </w:pPr>
            <w:r w:rsidRPr="00FD1886">
              <w:rPr>
                <w:rFonts w:ascii="Sakkal Majalla" w:eastAsia="Calibri" w:hAnsi="Sakkal Majalla" w:cs="Sakkal Majalla"/>
                <w:sz w:val="28"/>
                <w:szCs w:val="28"/>
                <w:rtl/>
                <w:lang w:bidi="ar-EG"/>
              </w:rPr>
              <w:t xml:space="preserve">مستوى دلالة </w:t>
            </w:r>
            <w:r w:rsidRPr="00FD1886">
              <w:rPr>
                <w:rFonts w:ascii="Sakkal Majalla" w:eastAsia="Calibri" w:hAnsi="Sakkal Majalla" w:cs="Sakkal Majalla"/>
                <w:sz w:val="28"/>
                <w:szCs w:val="28"/>
                <w:lang w:bidi="ar-EG"/>
              </w:rPr>
              <w:t>Sig</w:t>
            </w:r>
          </w:p>
        </w:tc>
      </w:tr>
      <w:tr w:rsidR="00FD1886" w:rsidRPr="00FD1886" w14:paraId="49AEB864" w14:textId="77777777" w:rsidTr="00234625">
        <w:trPr>
          <w:jc w:val="center"/>
        </w:trPr>
        <w:tc>
          <w:tcPr>
            <w:cnfStyle w:val="001000000000" w:firstRow="0" w:lastRow="0" w:firstColumn="1" w:lastColumn="0" w:oddVBand="0" w:evenVBand="0" w:oddHBand="0" w:evenHBand="0" w:firstRowFirstColumn="0" w:firstRowLastColumn="0" w:lastRowFirstColumn="0" w:lastRowLastColumn="0"/>
            <w:tcW w:w="0" w:type="auto"/>
            <w:vMerge/>
          </w:tcPr>
          <w:p w14:paraId="2EF490DB" w14:textId="77777777" w:rsidR="00FD1886" w:rsidRPr="00FD1886" w:rsidRDefault="00FD1886" w:rsidP="00C203B1">
            <w:pPr>
              <w:spacing w:before="100" w:beforeAutospacing="1" w:after="100" w:afterAutospacing="1" w:line="360" w:lineRule="auto"/>
              <w:jc w:val="center"/>
              <w:rPr>
                <w:rFonts w:ascii="Sakkal Majalla" w:eastAsia="Calibri" w:hAnsi="Sakkal Majalla" w:cs="Sakkal Majalla"/>
                <w:sz w:val="28"/>
                <w:szCs w:val="28"/>
                <w:rtl/>
                <w:lang w:bidi="ar-EG"/>
              </w:rPr>
            </w:pPr>
          </w:p>
        </w:tc>
        <w:tc>
          <w:tcPr>
            <w:tcW w:w="0" w:type="auto"/>
          </w:tcPr>
          <w:p w14:paraId="7765E511"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lang w:bidi="ar-EG"/>
              </w:rPr>
              <w:t>B</w:t>
            </w:r>
          </w:p>
        </w:tc>
        <w:tc>
          <w:tcPr>
            <w:tcW w:w="0" w:type="auto"/>
          </w:tcPr>
          <w:p w14:paraId="1B11B045"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الخطأ المعياري</w:t>
            </w:r>
          </w:p>
        </w:tc>
        <w:tc>
          <w:tcPr>
            <w:tcW w:w="0" w:type="auto"/>
          </w:tcPr>
          <w:p w14:paraId="10A3FA8C"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lang w:bidi="ar-EG"/>
              </w:rPr>
            </w:pPr>
            <w:r w:rsidRPr="00FD1886">
              <w:rPr>
                <w:rFonts w:ascii="Sakkal Majalla" w:eastAsia="Calibri" w:hAnsi="Sakkal Majalla" w:cs="Sakkal Majalla"/>
                <w:sz w:val="28"/>
                <w:szCs w:val="28"/>
                <w:lang w:bidi="ar-EG"/>
              </w:rPr>
              <w:t>Beta</w:t>
            </w:r>
          </w:p>
        </w:tc>
        <w:tc>
          <w:tcPr>
            <w:tcW w:w="0" w:type="auto"/>
            <w:vMerge/>
          </w:tcPr>
          <w:p w14:paraId="7DCF782A"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p>
        </w:tc>
        <w:tc>
          <w:tcPr>
            <w:tcW w:w="0" w:type="auto"/>
            <w:vMerge/>
          </w:tcPr>
          <w:p w14:paraId="1B41E303"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p>
        </w:tc>
      </w:tr>
      <w:tr w:rsidR="00FD1886" w:rsidRPr="00FD1886" w14:paraId="2F9515AA" w14:textId="77777777" w:rsidTr="00234625">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4EE4A70C" w14:textId="77777777" w:rsidR="00FD1886" w:rsidRPr="00FD1886" w:rsidRDefault="00FD1886" w:rsidP="00C203B1">
            <w:pPr>
              <w:spacing w:before="100" w:beforeAutospacing="1" w:after="100" w:afterAutospacing="1" w:line="360" w:lineRule="auto"/>
              <w:jc w:val="center"/>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الثابت</w:t>
            </w:r>
          </w:p>
        </w:tc>
        <w:tc>
          <w:tcPr>
            <w:tcW w:w="0" w:type="auto"/>
          </w:tcPr>
          <w:p w14:paraId="34E96594"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168.</w:t>
            </w:r>
          </w:p>
        </w:tc>
        <w:tc>
          <w:tcPr>
            <w:tcW w:w="0" w:type="auto"/>
          </w:tcPr>
          <w:p w14:paraId="78EAC005"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036.</w:t>
            </w:r>
          </w:p>
        </w:tc>
        <w:tc>
          <w:tcPr>
            <w:tcW w:w="0" w:type="auto"/>
          </w:tcPr>
          <w:p w14:paraId="60D5772D"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p>
        </w:tc>
        <w:tc>
          <w:tcPr>
            <w:tcW w:w="0" w:type="auto"/>
          </w:tcPr>
          <w:p w14:paraId="7849E0D2"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4.616</w:t>
            </w:r>
          </w:p>
        </w:tc>
        <w:tc>
          <w:tcPr>
            <w:tcW w:w="0" w:type="auto"/>
          </w:tcPr>
          <w:p w14:paraId="4542D292"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000.</w:t>
            </w:r>
          </w:p>
        </w:tc>
      </w:tr>
      <w:tr w:rsidR="00FD1886" w:rsidRPr="00FD1886" w14:paraId="64E251A3" w14:textId="77777777" w:rsidTr="00234625">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056CE072" w14:textId="77777777" w:rsidR="00FD1886" w:rsidRPr="00FD1886" w:rsidRDefault="00FD1886" w:rsidP="00C203B1">
            <w:pPr>
              <w:spacing w:before="100" w:beforeAutospacing="1" w:after="100" w:afterAutospacing="1" w:line="360" w:lineRule="auto"/>
              <w:jc w:val="center"/>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تحليل المخاطر</w:t>
            </w:r>
          </w:p>
        </w:tc>
        <w:tc>
          <w:tcPr>
            <w:tcW w:w="0" w:type="auto"/>
          </w:tcPr>
          <w:p w14:paraId="3CEB260B"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649.</w:t>
            </w:r>
          </w:p>
        </w:tc>
        <w:tc>
          <w:tcPr>
            <w:tcW w:w="0" w:type="auto"/>
          </w:tcPr>
          <w:p w14:paraId="241F496B"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018.</w:t>
            </w:r>
          </w:p>
        </w:tc>
        <w:tc>
          <w:tcPr>
            <w:tcW w:w="0" w:type="auto"/>
          </w:tcPr>
          <w:p w14:paraId="5F50440B"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717.</w:t>
            </w:r>
          </w:p>
        </w:tc>
        <w:tc>
          <w:tcPr>
            <w:tcW w:w="0" w:type="auto"/>
          </w:tcPr>
          <w:p w14:paraId="254F405A"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35.210</w:t>
            </w:r>
          </w:p>
        </w:tc>
        <w:tc>
          <w:tcPr>
            <w:tcW w:w="0" w:type="auto"/>
          </w:tcPr>
          <w:p w14:paraId="6C6474D0"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000.</w:t>
            </w:r>
          </w:p>
        </w:tc>
      </w:tr>
      <w:tr w:rsidR="00FD1886" w:rsidRPr="00FD1886" w14:paraId="11A8F770" w14:textId="77777777" w:rsidTr="00234625">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5962C0A4" w14:textId="77777777" w:rsidR="00FD1886" w:rsidRPr="00FD1886" w:rsidRDefault="00FD1886" w:rsidP="00C203B1">
            <w:pPr>
              <w:spacing w:before="100" w:beforeAutospacing="1" w:after="100" w:afterAutospacing="1" w:line="360" w:lineRule="auto"/>
              <w:jc w:val="center"/>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تقييم المخاطر</w:t>
            </w:r>
          </w:p>
        </w:tc>
        <w:tc>
          <w:tcPr>
            <w:tcW w:w="0" w:type="auto"/>
          </w:tcPr>
          <w:p w14:paraId="3C853908"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299.</w:t>
            </w:r>
          </w:p>
        </w:tc>
        <w:tc>
          <w:tcPr>
            <w:tcW w:w="0" w:type="auto"/>
          </w:tcPr>
          <w:p w14:paraId="5DE9BF7F"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018.</w:t>
            </w:r>
          </w:p>
        </w:tc>
        <w:tc>
          <w:tcPr>
            <w:tcW w:w="0" w:type="auto"/>
          </w:tcPr>
          <w:p w14:paraId="6B6451F0"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331.</w:t>
            </w:r>
          </w:p>
        </w:tc>
        <w:tc>
          <w:tcPr>
            <w:tcW w:w="0" w:type="auto"/>
          </w:tcPr>
          <w:p w14:paraId="02A8461F"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16.983</w:t>
            </w:r>
          </w:p>
        </w:tc>
        <w:tc>
          <w:tcPr>
            <w:tcW w:w="0" w:type="auto"/>
          </w:tcPr>
          <w:p w14:paraId="0C96D653"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000.</w:t>
            </w:r>
          </w:p>
        </w:tc>
      </w:tr>
      <w:tr w:rsidR="00FD1886" w:rsidRPr="00FD1886" w14:paraId="0BEFB71A" w14:textId="77777777" w:rsidTr="00234625">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1A294086" w14:textId="77777777" w:rsidR="00FD1886" w:rsidRPr="00FD1886" w:rsidRDefault="00FD1886" w:rsidP="00234625">
            <w:pPr>
              <w:spacing w:before="100" w:beforeAutospacing="1" w:after="100" w:afterAutospacing="1" w:line="276" w:lineRule="auto"/>
              <w:jc w:val="center"/>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التحكم بالمخاطر</w:t>
            </w:r>
          </w:p>
        </w:tc>
        <w:tc>
          <w:tcPr>
            <w:tcW w:w="0" w:type="auto"/>
          </w:tcPr>
          <w:p w14:paraId="3B9D0BCA" w14:textId="77777777" w:rsidR="00FD1886" w:rsidRPr="00FD1886" w:rsidRDefault="00FD1886" w:rsidP="0023462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022.-</w:t>
            </w:r>
          </w:p>
        </w:tc>
        <w:tc>
          <w:tcPr>
            <w:tcW w:w="0" w:type="auto"/>
          </w:tcPr>
          <w:p w14:paraId="12DA21EF" w14:textId="77777777" w:rsidR="00FD1886" w:rsidRPr="00FD1886" w:rsidRDefault="00FD1886" w:rsidP="0023462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021.</w:t>
            </w:r>
          </w:p>
        </w:tc>
        <w:tc>
          <w:tcPr>
            <w:tcW w:w="0" w:type="auto"/>
          </w:tcPr>
          <w:p w14:paraId="55548C04" w14:textId="77777777" w:rsidR="00FD1886" w:rsidRPr="00FD1886" w:rsidRDefault="00FD1886" w:rsidP="0023462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022.-</w:t>
            </w:r>
          </w:p>
        </w:tc>
        <w:tc>
          <w:tcPr>
            <w:tcW w:w="0" w:type="auto"/>
          </w:tcPr>
          <w:p w14:paraId="278C4627" w14:textId="77777777" w:rsidR="00FD1886" w:rsidRPr="00FD1886" w:rsidRDefault="00FD1886" w:rsidP="0023462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1.058-</w:t>
            </w:r>
          </w:p>
        </w:tc>
        <w:tc>
          <w:tcPr>
            <w:tcW w:w="0" w:type="auto"/>
          </w:tcPr>
          <w:p w14:paraId="4B6C11B2" w14:textId="77777777" w:rsidR="00FD1886" w:rsidRPr="00FD1886" w:rsidRDefault="00FD1886" w:rsidP="0023462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291.</w:t>
            </w:r>
          </w:p>
        </w:tc>
      </w:tr>
      <w:tr w:rsidR="00FD1886" w:rsidRPr="00FD1886" w14:paraId="37B58C30" w14:textId="77777777" w:rsidTr="00234625">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06502755" w14:textId="77777777" w:rsidR="00FD1886" w:rsidRPr="00FD1886" w:rsidRDefault="00FD1886" w:rsidP="00234625">
            <w:pPr>
              <w:spacing w:before="100" w:beforeAutospacing="1" w:after="100" w:afterAutospacing="1" w:line="276" w:lineRule="auto"/>
              <w:jc w:val="center"/>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مراقبة المخاطر</w:t>
            </w:r>
          </w:p>
        </w:tc>
        <w:tc>
          <w:tcPr>
            <w:tcW w:w="0" w:type="auto"/>
          </w:tcPr>
          <w:p w14:paraId="4C0194E9" w14:textId="77777777" w:rsidR="00FD1886" w:rsidRPr="00FD1886" w:rsidRDefault="00FD1886" w:rsidP="0023462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035.</w:t>
            </w:r>
          </w:p>
        </w:tc>
        <w:tc>
          <w:tcPr>
            <w:tcW w:w="0" w:type="auto"/>
          </w:tcPr>
          <w:p w14:paraId="73BA8EDA" w14:textId="77777777" w:rsidR="00FD1886" w:rsidRPr="00FD1886" w:rsidRDefault="00FD1886" w:rsidP="0023462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017.</w:t>
            </w:r>
          </w:p>
        </w:tc>
        <w:tc>
          <w:tcPr>
            <w:tcW w:w="0" w:type="auto"/>
          </w:tcPr>
          <w:p w14:paraId="570723BA" w14:textId="77777777" w:rsidR="00FD1886" w:rsidRPr="00FD1886" w:rsidRDefault="00FD1886" w:rsidP="0023462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042.</w:t>
            </w:r>
          </w:p>
        </w:tc>
        <w:tc>
          <w:tcPr>
            <w:tcW w:w="0" w:type="auto"/>
          </w:tcPr>
          <w:p w14:paraId="47F26B04" w14:textId="77777777" w:rsidR="00FD1886" w:rsidRPr="00FD1886" w:rsidRDefault="00FD1886" w:rsidP="0023462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1.996</w:t>
            </w:r>
          </w:p>
        </w:tc>
        <w:tc>
          <w:tcPr>
            <w:tcW w:w="0" w:type="auto"/>
          </w:tcPr>
          <w:p w14:paraId="3A004721" w14:textId="77777777" w:rsidR="00FD1886" w:rsidRPr="00FD1886" w:rsidRDefault="00FD1886" w:rsidP="0023462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047.</w:t>
            </w:r>
          </w:p>
        </w:tc>
      </w:tr>
      <w:tr w:rsidR="00FD1886" w:rsidRPr="00FD1886" w14:paraId="30AF0DCB" w14:textId="77777777" w:rsidTr="00234625">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4ACFE70D" w14:textId="77777777" w:rsidR="00FD1886" w:rsidRPr="00FD1886" w:rsidRDefault="00FD1886" w:rsidP="00234625">
            <w:pPr>
              <w:spacing w:before="100" w:beforeAutospacing="1" w:after="100" w:afterAutospacing="1" w:line="276" w:lineRule="auto"/>
              <w:jc w:val="center"/>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تحديد المخاطر</w:t>
            </w:r>
          </w:p>
        </w:tc>
        <w:tc>
          <w:tcPr>
            <w:tcW w:w="0" w:type="auto"/>
          </w:tcPr>
          <w:p w14:paraId="24DFC0DB" w14:textId="77777777" w:rsidR="00FD1886" w:rsidRPr="00FD1886" w:rsidRDefault="00FD1886" w:rsidP="0023462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010.-</w:t>
            </w:r>
          </w:p>
        </w:tc>
        <w:tc>
          <w:tcPr>
            <w:tcW w:w="0" w:type="auto"/>
          </w:tcPr>
          <w:p w14:paraId="36F650F3" w14:textId="77777777" w:rsidR="00FD1886" w:rsidRPr="00FD1886" w:rsidRDefault="00FD1886" w:rsidP="0023462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010.</w:t>
            </w:r>
          </w:p>
        </w:tc>
        <w:tc>
          <w:tcPr>
            <w:tcW w:w="0" w:type="auto"/>
          </w:tcPr>
          <w:p w14:paraId="228C4761" w14:textId="77777777" w:rsidR="00FD1886" w:rsidRPr="00FD1886" w:rsidRDefault="00FD1886" w:rsidP="0023462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014.-</w:t>
            </w:r>
          </w:p>
        </w:tc>
        <w:tc>
          <w:tcPr>
            <w:tcW w:w="0" w:type="auto"/>
          </w:tcPr>
          <w:p w14:paraId="7A9B2A8D" w14:textId="77777777" w:rsidR="00FD1886" w:rsidRPr="00FD1886" w:rsidRDefault="00FD1886" w:rsidP="0023462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999.-</w:t>
            </w:r>
          </w:p>
        </w:tc>
        <w:tc>
          <w:tcPr>
            <w:tcW w:w="0" w:type="auto"/>
          </w:tcPr>
          <w:p w14:paraId="2DBC6D04" w14:textId="77777777" w:rsidR="00FD1886" w:rsidRPr="00FD1886" w:rsidRDefault="00FD1886" w:rsidP="0023462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319.</w:t>
            </w:r>
          </w:p>
        </w:tc>
      </w:tr>
    </w:tbl>
    <w:p w14:paraId="46B0E855" w14:textId="6E65C135" w:rsidR="00FD1886" w:rsidRPr="00FD1886" w:rsidRDefault="00FD1886" w:rsidP="00234625">
      <w:pPr>
        <w:spacing w:before="100" w:beforeAutospacing="1" w:after="100" w:afterAutospacing="1" w:line="360" w:lineRule="auto"/>
        <w:jc w:val="both"/>
        <w:rPr>
          <w:rFonts w:ascii="Sakkal Majalla" w:eastAsia="Calibri" w:hAnsi="Sakkal Majalla" w:cs="Sakkal Majalla"/>
          <w:kern w:val="0"/>
          <w:sz w:val="28"/>
          <w:szCs w:val="28"/>
          <w:rtl/>
          <w:lang w:bidi="ar-EG"/>
          <w14:ligatures w14:val="none"/>
        </w:rPr>
      </w:pPr>
      <w:r w:rsidRPr="00FD1886">
        <w:rPr>
          <w:rFonts w:ascii="Sakkal Majalla" w:eastAsia="Calibri" w:hAnsi="Sakkal Majalla" w:cs="Sakkal Majalla"/>
          <w:kern w:val="0"/>
          <w:sz w:val="28"/>
          <w:szCs w:val="28"/>
          <w:rtl/>
          <w:lang w:bidi="ar-EG"/>
          <w14:ligatures w14:val="none"/>
        </w:rPr>
        <w:tab/>
        <w:t>يتضح من النتائج الإحصائية الواردة في الجدول رقم (</w:t>
      </w:r>
      <w:r w:rsidR="00234625">
        <w:rPr>
          <w:rFonts w:ascii="Sakkal Majalla" w:eastAsia="Calibri" w:hAnsi="Sakkal Majalla" w:cs="Sakkal Majalla" w:hint="cs"/>
          <w:kern w:val="0"/>
          <w:sz w:val="28"/>
          <w:szCs w:val="28"/>
          <w:rtl/>
          <w:lang w:bidi="ar-EG"/>
          <w14:ligatures w14:val="none"/>
        </w:rPr>
        <w:t>21</w:t>
      </w:r>
      <w:r w:rsidRPr="00FD1886">
        <w:rPr>
          <w:rFonts w:ascii="Sakkal Majalla" w:eastAsia="Calibri" w:hAnsi="Sakkal Majalla" w:cs="Sakkal Majalla"/>
          <w:kern w:val="0"/>
          <w:sz w:val="28"/>
          <w:szCs w:val="28"/>
          <w:rtl/>
          <w:lang w:bidi="ar-EG"/>
          <w14:ligatures w14:val="none"/>
        </w:rPr>
        <w:t>)، أن قيم الدلالة المعنوية بلغت (0.000، 0.000، 0.291، 0.047، 0.319) بالتتابع، أي أنه سيتم رفض الفرضية الصفرية للأبعاد (تحليل المخاطر، وتقييم المخاطر، ومراقبة المخاطر) بمعنى وجود أثر لهذه المتغيرات في رضا العملاء.</w:t>
      </w:r>
    </w:p>
    <w:p w14:paraId="0BCDD894" w14:textId="77777777" w:rsidR="00FD1886" w:rsidRPr="00FD1886" w:rsidRDefault="00FD1886" w:rsidP="00C203B1">
      <w:pPr>
        <w:spacing w:before="100" w:beforeAutospacing="1" w:after="100" w:afterAutospacing="1" w:line="360" w:lineRule="auto"/>
        <w:jc w:val="both"/>
        <w:rPr>
          <w:rFonts w:ascii="Sakkal Majalla" w:eastAsia="Calibri" w:hAnsi="Sakkal Majalla" w:cs="Sakkal Majalla"/>
          <w:kern w:val="0"/>
          <w:sz w:val="28"/>
          <w:szCs w:val="28"/>
          <w:rtl/>
          <w:lang w:bidi="ar-EG"/>
          <w14:ligatures w14:val="none"/>
        </w:rPr>
      </w:pPr>
      <w:r w:rsidRPr="00FD1886">
        <w:rPr>
          <w:rFonts w:ascii="Sakkal Majalla" w:eastAsia="Calibri" w:hAnsi="Sakkal Majalla" w:cs="Sakkal Majalla"/>
          <w:kern w:val="0"/>
          <w:sz w:val="28"/>
          <w:szCs w:val="28"/>
          <w:rtl/>
          <w:lang w:bidi="ar-EG"/>
          <w14:ligatures w14:val="none"/>
        </w:rPr>
        <w:tab/>
        <w:t xml:space="preserve">ويبين الجدول أن أكثر الأبعاد تأثيرًا في الأداء التنظيمي للمستشفى  كان (تحليل المخاطر) وبلغت قيمة </w:t>
      </w:r>
      <w:r w:rsidRPr="00FD1886">
        <w:rPr>
          <w:rFonts w:ascii="Sakkal Majalla" w:eastAsia="Calibri" w:hAnsi="Sakkal Majalla" w:cs="Sakkal Majalla"/>
          <w:kern w:val="0"/>
          <w:sz w:val="28"/>
          <w:szCs w:val="28"/>
          <w:lang w:bidi="ar-EG"/>
          <w14:ligatures w14:val="none"/>
        </w:rPr>
        <w:t>Beta</w:t>
      </w:r>
      <w:r w:rsidRPr="00FD1886">
        <w:rPr>
          <w:rFonts w:ascii="Sakkal Majalla" w:eastAsia="Calibri" w:hAnsi="Sakkal Majalla" w:cs="Sakkal Majalla"/>
          <w:kern w:val="0"/>
          <w:sz w:val="28"/>
          <w:szCs w:val="28"/>
          <w:rtl/>
          <w:lang w:bidi="ar-EG"/>
          <w14:ligatures w14:val="none"/>
        </w:rPr>
        <w:t xml:space="preserve"> (0.717)، تلاه (تقييم المخاطر) حيث بلغت قيمة </w:t>
      </w:r>
      <w:r w:rsidRPr="00FD1886">
        <w:rPr>
          <w:rFonts w:ascii="Sakkal Majalla" w:eastAsia="Calibri" w:hAnsi="Sakkal Majalla" w:cs="Sakkal Majalla"/>
          <w:kern w:val="0"/>
          <w:sz w:val="28"/>
          <w:szCs w:val="28"/>
          <w:lang w:bidi="ar-EG"/>
          <w14:ligatures w14:val="none"/>
        </w:rPr>
        <w:t>Beta</w:t>
      </w:r>
      <w:r w:rsidRPr="00FD1886">
        <w:rPr>
          <w:rFonts w:ascii="Sakkal Majalla" w:eastAsia="Calibri" w:hAnsi="Sakkal Majalla" w:cs="Sakkal Majalla"/>
          <w:kern w:val="0"/>
          <w:sz w:val="28"/>
          <w:szCs w:val="28"/>
          <w:rtl/>
          <w:lang w:bidi="ar-EG"/>
          <w14:ligatures w14:val="none"/>
        </w:rPr>
        <w:t xml:space="preserve"> (0.331)، وفي المرتبة الثالثة جاء (مراقبة المخاطر) حيث بلغت قيمة </w:t>
      </w:r>
      <w:r w:rsidRPr="00FD1886">
        <w:rPr>
          <w:rFonts w:ascii="Sakkal Majalla" w:eastAsia="Calibri" w:hAnsi="Sakkal Majalla" w:cs="Sakkal Majalla"/>
          <w:kern w:val="0"/>
          <w:sz w:val="28"/>
          <w:szCs w:val="28"/>
          <w:lang w:bidi="ar-EG"/>
          <w14:ligatures w14:val="none"/>
        </w:rPr>
        <w:t>Beta</w:t>
      </w:r>
      <w:r w:rsidRPr="00FD1886">
        <w:rPr>
          <w:rFonts w:ascii="Sakkal Majalla" w:eastAsia="Calibri" w:hAnsi="Sakkal Majalla" w:cs="Sakkal Majalla"/>
          <w:kern w:val="0"/>
          <w:sz w:val="28"/>
          <w:szCs w:val="28"/>
          <w:rtl/>
          <w:lang w:bidi="ar-EG"/>
          <w14:ligatures w14:val="none"/>
        </w:rPr>
        <w:t xml:space="preserve"> (0.042)، تلاه (تحديد المخاطر) حيث بلغت قيمة </w:t>
      </w:r>
      <w:r w:rsidRPr="00FD1886">
        <w:rPr>
          <w:rFonts w:ascii="Sakkal Majalla" w:eastAsia="Calibri" w:hAnsi="Sakkal Majalla" w:cs="Sakkal Majalla"/>
          <w:kern w:val="0"/>
          <w:sz w:val="28"/>
          <w:szCs w:val="28"/>
          <w:lang w:bidi="ar-EG"/>
          <w14:ligatures w14:val="none"/>
        </w:rPr>
        <w:t>Beta</w:t>
      </w:r>
      <w:r w:rsidRPr="00FD1886">
        <w:rPr>
          <w:rFonts w:ascii="Sakkal Majalla" w:eastAsia="Calibri" w:hAnsi="Sakkal Majalla" w:cs="Sakkal Majalla"/>
          <w:kern w:val="0"/>
          <w:sz w:val="28"/>
          <w:szCs w:val="28"/>
          <w:rtl/>
          <w:lang w:bidi="ar-EG"/>
          <w14:ligatures w14:val="none"/>
        </w:rPr>
        <w:t xml:space="preserve"> (0.014-)، وكان أقل الأبعاد تأثيرًا (التحكم بالمخاطر) حيث بلغت قيمة </w:t>
      </w:r>
      <w:r w:rsidRPr="00FD1886">
        <w:rPr>
          <w:rFonts w:ascii="Sakkal Majalla" w:eastAsia="Calibri" w:hAnsi="Sakkal Majalla" w:cs="Sakkal Majalla"/>
          <w:kern w:val="0"/>
          <w:sz w:val="28"/>
          <w:szCs w:val="28"/>
          <w:lang w:bidi="ar-EG"/>
          <w14:ligatures w14:val="none"/>
        </w:rPr>
        <w:t>Beta</w:t>
      </w:r>
      <w:r w:rsidRPr="00FD1886">
        <w:rPr>
          <w:rFonts w:ascii="Sakkal Majalla" w:eastAsia="Calibri" w:hAnsi="Sakkal Majalla" w:cs="Sakkal Majalla"/>
          <w:kern w:val="0"/>
          <w:sz w:val="28"/>
          <w:szCs w:val="28"/>
          <w:rtl/>
          <w:lang w:bidi="ar-EG"/>
          <w14:ligatures w14:val="none"/>
        </w:rPr>
        <w:t xml:space="preserve"> (0.022-).</w:t>
      </w:r>
    </w:p>
    <w:p w14:paraId="72FA551E" w14:textId="77777777" w:rsidR="00FD1886" w:rsidRPr="00FD1886" w:rsidRDefault="00FD1886" w:rsidP="00C203B1">
      <w:pPr>
        <w:spacing w:before="100" w:beforeAutospacing="1" w:after="100" w:afterAutospacing="1" w:line="360" w:lineRule="auto"/>
        <w:jc w:val="both"/>
        <w:rPr>
          <w:rFonts w:ascii="Sakkal Majalla" w:eastAsia="Calibri" w:hAnsi="Sakkal Majalla" w:cs="Sakkal Majalla"/>
          <w:kern w:val="0"/>
          <w:sz w:val="28"/>
          <w:szCs w:val="28"/>
          <w:rtl/>
          <w:lang w:bidi="ar-EG"/>
          <w14:ligatures w14:val="none"/>
        </w:rPr>
      </w:pPr>
      <w:r w:rsidRPr="00FD1886">
        <w:rPr>
          <w:rFonts w:ascii="Sakkal Majalla" w:eastAsia="Calibri" w:hAnsi="Sakkal Majalla" w:cs="Sakkal Majalla"/>
          <w:kern w:val="0"/>
          <w:sz w:val="28"/>
          <w:szCs w:val="28"/>
          <w:rtl/>
          <w:lang w:bidi="ar-EG"/>
          <w14:ligatures w14:val="none"/>
        </w:rPr>
        <w:tab/>
        <w:t xml:space="preserve">الفرضية الفرعية الثانية: لا يوجد أثر ذو دلالة إحصائية عند مستوى معنوية (0.05 ≥ </w:t>
      </w:r>
      <w:r w:rsidRPr="00FD1886">
        <w:rPr>
          <w:rFonts w:ascii="Cambria" w:eastAsia="Calibri" w:hAnsi="Cambria" w:cs="Cambria" w:hint="cs"/>
          <w:kern w:val="0"/>
          <w:sz w:val="28"/>
          <w:szCs w:val="28"/>
          <w:rtl/>
          <w:lang w:bidi="ar-EG"/>
          <w14:ligatures w14:val="none"/>
        </w:rPr>
        <w:t>α</w:t>
      </w:r>
      <w:r w:rsidRPr="00FD1886">
        <w:rPr>
          <w:rFonts w:ascii="Sakkal Majalla" w:eastAsia="Calibri" w:hAnsi="Sakkal Majalla" w:cs="Sakkal Majalla"/>
          <w:kern w:val="0"/>
          <w:sz w:val="28"/>
          <w:szCs w:val="28"/>
          <w:rtl/>
          <w:lang w:bidi="ar-EG"/>
          <w14:ligatures w14:val="none"/>
        </w:rPr>
        <w:t>) لممارسات إدارة المخاطر بأبعادها (تحديد المخاطر، وتحليل المخاطر، وتقييم المخاطر، والتحكم بالمخاطر، ومراقبة المخاطر) في العمليات الداخلية على المستشفيات العامة والخاصة في المملكة العربية السعودية.</w:t>
      </w:r>
    </w:p>
    <w:p w14:paraId="08A05850" w14:textId="6C7D9767" w:rsidR="00FD1886" w:rsidRPr="00234625" w:rsidRDefault="00FD1886" w:rsidP="00234625">
      <w:pPr>
        <w:spacing w:before="100" w:beforeAutospacing="1" w:after="100" w:afterAutospacing="1" w:line="360" w:lineRule="auto"/>
        <w:jc w:val="center"/>
        <w:rPr>
          <w:rFonts w:ascii="Sakkal Majalla" w:eastAsia="Calibri" w:hAnsi="Sakkal Majalla" w:cs="Sakkal Majalla"/>
          <w:b/>
          <w:bCs/>
          <w:kern w:val="0"/>
          <w:sz w:val="28"/>
          <w:szCs w:val="28"/>
          <w:rtl/>
          <w:lang w:bidi="ar-EG"/>
          <w14:ligatures w14:val="none"/>
        </w:rPr>
      </w:pPr>
      <w:r w:rsidRPr="00234625">
        <w:rPr>
          <w:rFonts w:ascii="Sakkal Majalla" w:eastAsia="Calibri" w:hAnsi="Sakkal Majalla" w:cs="Sakkal Majalla"/>
          <w:b/>
          <w:bCs/>
          <w:kern w:val="0"/>
          <w:sz w:val="28"/>
          <w:szCs w:val="28"/>
          <w:rtl/>
          <w:lang w:bidi="ar-EG"/>
          <w14:ligatures w14:val="none"/>
        </w:rPr>
        <w:lastRenderedPageBreak/>
        <w:t>جدول رقم (</w:t>
      </w:r>
      <w:r w:rsidR="00234625" w:rsidRPr="00234625">
        <w:rPr>
          <w:rFonts w:ascii="Sakkal Majalla" w:eastAsia="Calibri" w:hAnsi="Sakkal Majalla" w:cs="Sakkal Majalla" w:hint="cs"/>
          <w:b/>
          <w:bCs/>
          <w:kern w:val="0"/>
          <w:sz w:val="28"/>
          <w:szCs w:val="28"/>
          <w:rtl/>
          <w:lang w:bidi="ar-EG"/>
          <w14:ligatures w14:val="none"/>
        </w:rPr>
        <w:t>22</w:t>
      </w:r>
      <w:r w:rsidRPr="00234625">
        <w:rPr>
          <w:rFonts w:ascii="Sakkal Majalla" w:eastAsia="Calibri" w:hAnsi="Sakkal Majalla" w:cs="Sakkal Majalla"/>
          <w:b/>
          <w:bCs/>
          <w:kern w:val="0"/>
          <w:sz w:val="28"/>
          <w:szCs w:val="28"/>
          <w:rtl/>
          <w:lang w:bidi="ar-EG"/>
          <w14:ligatures w14:val="none"/>
        </w:rPr>
        <w:t>): ملخص النموذج لأثر ممارسات إدارة المخاطر في العمليات الداخلية</w:t>
      </w:r>
    </w:p>
    <w:tbl>
      <w:tblPr>
        <w:tblStyle w:val="1-1"/>
        <w:bidiVisual/>
        <w:tblW w:w="0" w:type="auto"/>
        <w:jc w:val="center"/>
        <w:tblLook w:val="04A0" w:firstRow="1" w:lastRow="0" w:firstColumn="1" w:lastColumn="0" w:noHBand="0" w:noVBand="1"/>
      </w:tblPr>
      <w:tblGrid>
        <w:gridCol w:w="888"/>
        <w:gridCol w:w="1769"/>
        <w:gridCol w:w="1812"/>
        <w:gridCol w:w="1657"/>
        <w:gridCol w:w="1394"/>
      </w:tblGrid>
      <w:tr w:rsidR="00FD1886" w:rsidRPr="00FD1886" w14:paraId="2D522785" w14:textId="77777777" w:rsidTr="00234625">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0A68A4A5" w14:textId="77777777" w:rsidR="00FD1886" w:rsidRPr="00FD1886" w:rsidRDefault="00FD1886" w:rsidP="00C203B1">
            <w:pPr>
              <w:spacing w:before="100" w:beforeAutospacing="1" w:after="100" w:afterAutospacing="1" w:line="360" w:lineRule="auto"/>
              <w:jc w:val="center"/>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النموذج</w:t>
            </w:r>
          </w:p>
        </w:tc>
        <w:tc>
          <w:tcPr>
            <w:tcW w:w="0" w:type="auto"/>
          </w:tcPr>
          <w:p w14:paraId="6B810E87" w14:textId="77777777" w:rsidR="00FD1886" w:rsidRPr="00FD1886" w:rsidRDefault="00FD1886" w:rsidP="00C203B1">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 xml:space="preserve">معامل الارتباط </w:t>
            </w:r>
            <w:r w:rsidRPr="00FD1886">
              <w:rPr>
                <w:rFonts w:ascii="Sakkal Majalla" w:eastAsia="Calibri" w:hAnsi="Sakkal Majalla" w:cs="Sakkal Majalla"/>
                <w:sz w:val="28"/>
                <w:szCs w:val="28"/>
                <w:lang w:bidi="ar-EG"/>
              </w:rPr>
              <w:t>(R)</w:t>
            </w:r>
          </w:p>
        </w:tc>
        <w:tc>
          <w:tcPr>
            <w:tcW w:w="0" w:type="auto"/>
          </w:tcPr>
          <w:p w14:paraId="511740E9" w14:textId="77777777" w:rsidR="00FD1886" w:rsidRPr="00FD1886" w:rsidRDefault="00FD1886" w:rsidP="00C203B1">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 xml:space="preserve">معامل التحديد </w:t>
            </w:r>
            <w:r w:rsidRPr="00FD1886">
              <w:rPr>
                <w:rFonts w:ascii="Sakkal Majalla" w:eastAsia="Calibri" w:hAnsi="Sakkal Majalla" w:cs="Sakkal Majalla"/>
                <w:sz w:val="28"/>
                <w:szCs w:val="28"/>
                <w:lang w:bidi="ar-EG"/>
              </w:rPr>
              <w:t>(r</w:t>
            </w:r>
            <w:r w:rsidRPr="00FD1886">
              <w:rPr>
                <w:rFonts w:ascii="Sakkal Majalla" w:eastAsia="Calibri" w:hAnsi="Sakkal Majalla" w:cs="Sakkal Majalla"/>
                <w:sz w:val="28"/>
                <w:szCs w:val="28"/>
                <w:vertAlign w:val="superscript"/>
                <w:lang w:bidi="ar-EG"/>
              </w:rPr>
              <w:t>2</w:t>
            </w:r>
            <w:r w:rsidRPr="00FD1886">
              <w:rPr>
                <w:rFonts w:ascii="Sakkal Majalla" w:eastAsia="Calibri" w:hAnsi="Sakkal Majalla" w:cs="Sakkal Majalla"/>
                <w:sz w:val="28"/>
                <w:szCs w:val="28"/>
                <w:lang w:bidi="ar-EG"/>
              </w:rPr>
              <w:t>)</w:t>
            </w:r>
          </w:p>
        </w:tc>
        <w:tc>
          <w:tcPr>
            <w:tcW w:w="0" w:type="auto"/>
          </w:tcPr>
          <w:p w14:paraId="04220BD5" w14:textId="77777777" w:rsidR="00FD1886" w:rsidRPr="00FD1886" w:rsidRDefault="00FD1886" w:rsidP="00C203B1">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 xml:space="preserve">معامل </w:t>
            </w:r>
            <w:r w:rsidRPr="00FD1886">
              <w:rPr>
                <w:rFonts w:ascii="Sakkal Majalla" w:eastAsia="Calibri" w:hAnsi="Sakkal Majalla" w:cs="Sakkal Majalla"/>
                <w:sz w:val="28"/>
                <w:szCs w:val="28"/>
                <w:lang w:bidi="ar-EG"/>
              </w:rPr>
              <w:t>(R)</w:t>
            </w:r>
            <w:r w:rsidRPr="00FD1886">
              <w:rPr>
                <w:rFonts w:ascii="Sakkal Majalla" w:eastAsia="Calibri" w:hAnsi="Sakkal Majalla" w:cs="Sakkal Majalla"/>
                <w:sz w:val="28"/>
                <w:szCs w:val="28"/>
                <w:rtl/>
                <w:lang w:bidi="ar-EG"/>
              </w:rPr>
              <w:t xml:space="preserve"> المعدل</w:t>
            </w:r>
          </w:p>
        </w:tc>
        <w:tc>
          <w:tcPr>
            <w:tcW w:w="0" w:type="auto"/>
          </w:tcPr>
          <w:p w14:paraId="292C8E0C" w14:textId="77777777" w:rsidR="00FD1886" w:rsidRPr="00FD1886" w:rsidRDefault="00FD1886" w:rsidP="00C203B1">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الخطأ المعياري</w:t>
            </w:r>
          </w:p>
        </w:tc>
      </w:tr>
      <w:tr w:rsidR="00FD1886" w:rsidRPr="00FD1886" w14:paraId="21E70E8B" w14:textId="77777777" w:rsidTr="00234625">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43C2E5E5" w14:textId="77777777" w:rsidR="00FD1886" w:rsidRPr="00FD1886" w:rsidRDefault="00FD1886" w:rsidP="00C203B1">
            <w:pPr>
              <w:spacing w:before="100" w:beforeAutospacing="1" w:after="100" w:afterAutospacing="1" w:line="360" w:lineRule="auto"/>
              <w:jc w:val="center"/>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1</w:t>
            </w:r>
          </w:p>
        </w:tc>
        <w:tc>
          <w:tcPr>
            <w:tcW w:w="0" w:type="auto"/>
          </w:tcPr>
          <w:p w14:paraId="26FA4E18"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972.</w:t>
            </w:r>
          </w:p>
        </w:tc>
        <w:tc>
          <w:tcPr>
            <w:tcW w:w="0" w:type="auto"/>
          </w:tcPr>
          <w:p w14:paraId="6B92C8A1"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945.</w:t>
            </w:r>
          </w:p>
        </w:tc>
        <w:tc>
          <w:tcPr>
            <w:tcW w:w="0" w:type="auto"/>
          </w:tcPr>
          <w:p w14:paraId="7927C77D"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944.</w:t>
            </w:r>
          </w:p>
        </w:tc>
        <w:tc>
          <w:tcPr>
            <w:tcW w:w="0" w:type="auto"/>
          </w:tcPr>
          <w:p w14:paraId="061D021F"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14444.</w:t>
            </w:r>
          </w:p>
        </w:tc>
      </w:tr>
    </w:tbl>
    <w:p w14:paraId="3825B593" w14:textId="58958712" w:rsidR="00FD1886" w:rsidRPr="00FD1886" w:rsidRDefault="00FD1886" w:rsidP="00234625">
      <w:pPr>
        <w:spacing w:before="100" w:beforeAutospacing="1" w:after="100" w:afterAutospacing="1" w:line="360" w:lineRule="auto"/>
        <w:jc w:val="both"/>
        <w:rPr>
          <w:rFonts w:ascii="Sakkal Majalla" w:eastAsia="Calibri" w:hAnsi="Sakkal Majalla" w:cs="Sakkal Majalla"/>
          <w:kern w:val="0"/>
          <w:sz w:val="28"/>
          <w:szCs w:val="28"/>
          <w:rtl/>
          <w:lang w:bidi="ar-EG"/>
          <w14:ligatures w14:val="none"/>
        </w:rPr>
      </w:pPr>
      <w:r w:rsidRPr="00FD1886">
        <w:rPr>
          <w:rFonts w:ascii="Sakkal Majalla" w:eastAsia="Calibri" w:hAnsi="Sakkal Majalla" w:cs="Sakkal Majalla"/>
          <w:kern w:val="0"/>
          <w:sz w:val="28"/>
          <w:szCs w:val="28"/>
          <w:rtl/>
          <w:lang w:bidi="ar-EG"/>
          <w14:ligatures w14:val="none"/>
        </w:rPr>
        <w:tab/>
        <w:t>يوضح الجدول (</w:t>
      </w:r>
      <w:r w:rsidR="00234625">
        <w:rPr>
          <w:rFonts w:ascii="Sakkal Majalla" w:eastAsia="Calibri" w:hAnsi="Sakkal Majalla" w:cs="Sakkal Majalla" w:hint="cs"/>
          <w:kern w:val="0"/>
          <w:sz w:val="28"/>
          <w:szCs w:val="28"/>
          <w:rtl/>
          <w:lang w:bidi="ar-EG"/>
          <w14:ligatures w14:val="none"/>
        </w:rPr>
        <w:t>22</w:t>
      </w:r>
      <w:r w:rsidRPr="00FD1886">
        <w:rPr>
          <w:rFonts w:ascii="Sakkal Majalla" w:eastAsia="Calibri" w:hAnsi="Sakkal Majalla" w:cs="Sakkal Majalla"/>
          <w:kern w:val="0"/>
          <w:sz w:val="28"/>
          <w:szCs w:val="28"/>
          <w:rtl/>
          <w:lang w:bidi="ar-EG"/>
          <w14:ligatures w14:val="none"/>
        </w:rPr>
        <w:t xml:space="preserve">) أن قيمة معامل الارتباط للمتغير المستقل (ممارسات إدارة المخاطر) والمتغير التابع (العمليات الداخلية) مجتمعة بلغت (0.972)، وبلغت قيمة معامل التحديد </w:t>
      </w:r>
      <w:r w:rsidRPr="00FD1886">
        <w:rPr>
          <w:rFonts w:ascii="Sakkal Majalla" w:eastAsia="Calibri" w:hAnsi="Sakkal Majalla" w:cs="Sakkal Majalla"/>
          <w:kern w:val="0"/>
          <w:sz w:val="28"/>
          <w:szCs w:val="28"/>
          <w:lang w:bidi="ar-EG"/>
          <w14:ligatures w14:val="none"/>
        </w:rPr>
        <w:t>(r</w:t>
      </w:r>
      <w:r w:rsidRPr="00FD1886">
        <w:rPr>
          <w:rFonts w:ascii="Sakkal Majalla" w:eastAsia="Calibri" w:hAnsi="Sakkal Majalla" w:cs="Sakkal Majalla"/>
          <w:kern w:val="0"/>
          <w:sz w:val="28"/>
          <w:szCs w:val="28"/>
          <w:vertAlign w:val="superscript"/>
          <w:lang w:bidi="ar-EG"/>
          <w14:ligatures w14:val="none"/>
        </w:rPr>
        <w:t>2</w:t>
      </w:r>
      <w:r w:rsidRPr="00FD1886">
        <w:rPr>
          <w:rFonts w:ascii="Sakkal Majalla" w:eastAsia="Calibri" w:hAnsi="Sakkal Majalla" w:cs="Sakkal Majalla"/>
          <w:kern w:val="0"/>
          <w:sz w:val="28"/>
          <w:szCs w:val="28"/>
          <w:lang w:bidi="ar-EG"/>
          <w14:ligatures w14:val="none"/>
        </w:rPr>
        <w:t>)</w:t>
      </w:r>
      <w:r w:rsidRPr="00FD1886">
        <w:rPr>
          <w:rFonts w:ascii="Sakkal Majalla" w:eastAsia="Calibri" w:hAnsi="Sakkal Majalla" w:cs="Sakkal Majalla"/>
          <w:kern w:val="0"/>
          <w:sz w:val="28"/>
          <w:szCs w:val="28"/>
          <w:rtl/>
          <w:lang w:bidi="ar-EG"/>
          <w14:ligatures w14:val="none"/>
        </w:rPr>
        <w:t xml:space="preserve"> (0.945)، أي أن النموذج فسر (94.5%) من التباين الكلي في (العمليات الداخلية) أما الباقي يفسر بعوامل أخرى.</w:t>
      </w:r>
    </w:p>
    <w:p w14:paraId="4FA31A28" w14:textId="77777777" w:rsidR="00234625" w:rsidRDefault="00234625" w:rsidP="00234625">
      <w:pPr>
        <w:spacing w:before="100" w:beforeAutospacing="1" w:after="100" w:afterAutospacing="1" w:line="360" w:lineRule="auto"/>
        <w:jc w:val="center"/>
        <w:rPr>
          <w:rFonts w:ascii="Sakkal Majalla" w:eastAsia="Calibri" w:hAnsi="Sakkal Majalla" w:cs="Sakkal Majalla"/>
          <w:kern w:val="0"/>
          <w:sz w:val="28"/>
          <w:szCs w:val="28"/>
          <w:rtl/>
          <w:lang w:bidi="ar-EG"/>
          <w14:ligatures w14:val="none"/>
        </w:rPr>
      </w:pPr>
    </w:p>
    <w:p w14:paraId="3F2F3F5B" w14:textId="77777777" w:rsidR="00234625" w:rsidRDefault="00234625" w:rsidP="00234625">
      <w:pPr>
        <w:spacing w:before="100" w:beforeAutospacing="1" w:after="100" w:afterAutospacing="1" w:line="360" w:lineRule="auto"/>
        <w:jc w:val="center"/>
        <w:rPr>
          <w:rFonts w:ascii="Sakkal Majalla" w:eastAsia="Calibri" w:hAnsi="Sakkal Majalla" w:cs="Sakkal Majalla"/>
          <w:kern w:val="0"/>
          <w:sz w:val="28"/>
          <w:szCs w:val="28"/>
          <w:rtl/>
          <w:lang w:bidi="ar-EG"/>
          <w14:ligatures w14:val="none"/>
        </w:rPr>
      </w:pPr>
    </w:p>
    <w:p w14:paraId="129E6333" w14:textId="77777777" w:rsidR="00234625" w:rsidRDefault="00234625" w:rsidP="00234625">
      <w:pPr>
        <w:spacing w:before="100" w:beforeAutospacing="1" w:after="100" w:afterAutospacing="1" w:line="360" w:lineRule="auto"/>
        <w:jc w:val="center"/>
        <w:rPr>
          <w:rFonts w:ascii="Sakkal Majalla" w:eastAsia="Calibri" w:hAnsi="Sakkal Majalla" w:cs="Sakkal Majalla"/>
          <w:kern w:val="0"/>
          <w:sz w:val="28"/>
          <w:szCs w:val="28"/>
          <w:rtl/>
          <w:lang w:bidi="ar-EG"/>
          <w14:ligatures w14:val="none"/>
        </w:rPr>
      </w:pPr>
    </w:p>
    <w:p w14:paraId="19B3A265" w14:textId="1B48B70C" w:rsidR="00FD1886" w:rsidRPr="00234625" w:rsidRDefault="00FD1886" w:rsidP="00234625">
      <w:pPr>
        <w:spacing w:before="100" w:beforeAutospacing="1" w:after="100" w:afterAutospacing="1" w:line="360" w:lineRule="auto"/>
        <w:jc w:val="center"/>
        <w:rPr>
          <w:rFonts w:ascii="Sakkal Majalla" w:eastAsia="Calibri" w:hAnsi="Sakkal Majalla" w:cs="Sakkal Majalla"/>
          <w:b/>
          <w:bCs/>
          <w:kern w:val="0"/>
          <w:sz w:val="28"/>
          <w:szCs w:val="28"/>
          <w:rtl/>
          <w:lang w:bidi="ar-EG"/>
          <w14:ligatures w14:val="none"/>
        </w:rPr>
      </w:pPr>
      <w:r w:rsidRPr="00234625">
        <w:rPr>
          <w:rFonts w:ascii="Sakkal Majalla" w:eastAsia="Calibri" w:hAnsi="Sakkal Majalla" w:cs="Sakkal Majalla"/>
          <w:b/>
          <w:bCs/>
          <w:kern w:val="0"/>
          <w:sz w:val="28"/>
          <w:szCs w:val="28"/>
          <w:rtl/>
          <w:lang w:bidi="ar-EG"/>
          <w14:ligatures w14:val="none"/>
        </w:rPr>
        <w:t>جدول (</w:t>
      </w:r>
      <w:r w:rsidR="00234625" w:rsidRPr="00234625">
        <w:rPr>
          <w:rFonts w:ascii="Sakkal Majalla" w:eastAsia="Calibri" w:hAnsi="Sakkal Majalla" w:cs="Sakkal Majalla" w:hint="cs"/>
          <w:b/>
          <w:bCs/>
          <w:kern w:val="0"/>
          <w:sz w:val="28"/>
          <w:szCs w:val="28"/>
          <w:rtl/>
          <w:lang w:bidi="ar-EG"/>
          <w14:ligatures w14:val="none"/>
        </w:rPr>
        <w:t>23</w:t>
      </w:r>
      <w:r w:rsidRPr="00234625">
        <w:rPr>
          <w:rFonts w:ascii="Sakkal Majalla" w:eastAsia="Calibri" w:hAnsi="Sakkal Majalla" w:cs="Sakkal Majalla"/>
          <w:b/>
          <w:bCs/>
          <w:kern w:val="0"/>
          <w:sz w:val="28"/>
          <w:szCs w:val="28"/>
          <w:rtl/>
          <w:lang w:bidi="ar-EG"/>
          <w14:ligatures w14:val="none"/>
        </w:rPr>
        <w:t xml:space="preserve">): نتائج تحليل الانحدار المتعدد لأثر ممارسات إدارة المخاطر في العمليات الداخلية </w:t>
      </w:r>
      <w:r w:rsidRPr="00234625">
        <w:rPr>
          <w:rFonts w:ascii="Sakkal Majalla" w:eastAsia="Calibri" w:hAnsi="Sakkal Majalla" w:cs="Sakkal Majalla"/>
          <w:b/>
          <w:bCs/>
          <w:kern w:val="0"/>
          <w:sz w:val="28"/>
          <w:szCs w:val="28"/>
          <w:lang w:bidi="ar-EG"/>
          <w14:ligatures w14:val="none"/>
        </w:rPr>
        <w:t>ANOVA</w:t>
      </w:r>
      <w:r w:rsidRPr="00234625">
        <w:rPr>
          <w:rFonts w:ascii="Sakkal Majalla" w:eastAsia="Calibri" w:hAnsi="Sakkal Majalla" w:cs="Sakkal Majalla"/>
          <w:b/>
          <w:bCs/>
          <w:kern w:val="0"/>
          <w:sz w:val="28"/>
          <w:szCs w:val="28"/>
          <w:vertAlign w:val="superscript"/>
          <w:lang w:bidi="ar-EG"/>
          <w14:ligatures w14:val="none"/>
        </w:rPr>
        <w:t>b</w:t>
      </w:r>
    </w:p>
    <w:tbl>
      <w:tblPr>
        <w:tblStyle w:val="1-1"/>
        <w:bidiVisual/>
        <w:tblW w:w="0" w:type="auto"/>
        <w:jc w:val="center"/>
        <w:tblLook w:val="04A0" w:firstRow="1" w:lastRow="0" w:firstColumn="1" w:lastColumn="0" w:noHBand="0" w:noVBand="1"/>
      </w:tblPr>
      <w:tblGrid>
        <w:gridCol w:w="888"/>
        <w:gridCol w:w="1075"/>
        <w:gridCol w:w="1111"/>
        <w:gridCol w:w="984"/>
        <w:gridCol w:w="1140"/>
        <w:gridCol w:w="1193"/>
        <w:gridCol w:w="1535"/>
      </w:tblGrid>
      <w:tr w:rsidR="00FD1886" w:rsidRPr="00FD1886" w14:paraId="432FE903" w14:textId="77777777" w:rsidTr="00234625">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1B69B5F0" w14:textId="77777777" w:rsidR="00FD1886" w:rsidRPr="00FD1886" w:rsidRDefault="00FD1886" w:rsidP="00C203B1">
            <w:pPr>
              <w:spacing w:before="100" w:beforeAutospacing="1" w:after="100" w:afterAutospacing="1" w:line="360" w:lineRule="auto"/>
              <w:jc w:val="center"/>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النموذج</w:t>
            </w:r>
          </w:p>
        </w:tc>
        <w:tc>
          <w:tcPr>
            <w:tcW w:w="0" w:type="auto"/>
          </w:tcPr>
          <w:p w14:paraId="41758956" w14:textId="77777777" w:rsidR="00FD1886" w:rsidRPr="00FD1886" w:rsidRDefault="00FD1886" w:rsidP="00C203B1">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مصدر البيانات</w:t>
            </w:r>
          </w:p>
        </w:tc>
        <w:tc>
          <w:tcPr>
            <w:tcW w:w="0" w:type="auto"/>
          </w:tcPr>
          <w:p w14:paraId="55227737" w14:textId="77777777" w:rsidR="00FD1886" w:rsidRPr="00FD1886" w:rsidRDefault="00FD1886" w:rsidP="00C203B1">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مجموع المربعات</w:t>
            </w:r>
          </w:p>
        </w:tc>
        <w:tc>
          <w:tcPr>
            <w:tcW w:w="0" w:type="auto"/>
          </w:tcPr>
          <w:p w14:paraId="2644640E" w14:textId="77777777" w:rsidR="00FD1886" w:rsidRPr="00FD1886" w:rsidRDefault="00FD1886" w:rsidP="00C203B1">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درجات الحرية</w:t>
            </w:r>
          </w:p>
        </w:tc>
        <w:tc>
          <w:tcPr>
            <w:tcW w:w="0" w:type="auto"/>
          </w:tcPr>
          <w:p w14:paraId="28BF3638" w14:textId="77777777" w:rsidR="00FD1886" w:rsidRPr="00FD1886" w:rsidRDefault="00FD1886" w:rsidP="00C203B1">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متوسط المربعات</w:t>
            </w:r>
          </w:p>
        </w:tc>
        <w:tc>
          <w:tcPr>
            <w:tcW w:w="0" w:type="auto"/>
          </w:tcPr>
          <w:p w14:paraId="4A8FC09C" w14:textId="77777777" w:rsidR="00FD1886" w:rsidRPr="00FD1886" w:rsidRDefault="00FD1886" w:rsidP="00C203B1">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 xml:space="preserve">قيمة </w:t>
            </w:r>
            <w:r w:rsidRPr="00FD1886">
              <w:rPr>
                <w:rFonts w:ascii="Sakkal Majalla" w:eastAsia="Calibri" w:hAnsi="Sakkal Majalla" w:cs="Sakkal Majalla"/>
                <w:sz w:val="28"/>
                <w:szCs w:val="28"/>
                <w:lang w:bidi="ar-EG"/>
              </w:rPr>
              <w:t>F</w:t>
            </w:r>
            <w:r w:rsidRPr="00FD1886">
              <w:rPr>
                <w:rFonts w:ascii="Sakkal Majalla" w:eastAsia="Calibri" w:hAnsi="Sakkal Majalla" w:cs="Sakkal Majalla"/>
                <w:sz w:val="28"/>
                <w:szCs w:val="28"/>
                <w:rtl/>
                <w:lang w:bidi="ar-EG"/>
              </w:rPr>
              <w:t xml:space="preserve"> المحسوبة</w:t>
            </w:r>
          </w:p>
        </w:tc>
        <w:tc>
          <w:tcPr>
            <w:tcW w:w="0" w:type="auto"/>
          </w:tcPr>
          <w:p w14:paraId="07DCF857" w14:textId="77777777" w:rsidR="00FD1886" w:rsidRPr="00FD1886" w:rsidRDefault="00FD1886" w:rsidP="00C203B1">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 xml:space="preserve">مستوى الدلالة المعنوية لـ </w:t>
            </w:r>
            <w:r w:rsidRPr="00FD1886">
              <w:rPr>
                <w:rFonts w:ascii="Sakkal Majalla" w:eastAsia="Calibri" w:hAnsi="Sakkal Majalla" w:cs="Sakkal Majalla"/>
                <w:sz w:val="28"/>
                <w:szCs w:val="28"/>
                <w:lang w:bidi="ar-EG"/>
              </w:rPr>
              <w:t>F Sig</w:t>
            </w:r>
          </w:p>
        </w:tc>
      </w:tr>
      <w:tr w:rsidR="00FD1886" w:rsidRPr="00FD1886" w14:paraId="7ABD4500" w14:textId="77777777" w:rsidTr="00234625">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200AF5E7" w14:textId="77777777" w:rsidR="00FD1886" w:rsidRPr="00FD1886" w:rsidRDefault="00FD1886" w:rsidP="00C203B1">
            <w:pPr>
              <w:spacing w:before="100" w:beforeAutospacing="1" w:after="100" w:afterAutospacing="1" w:line="360" w:lineRule="auto"/>
              <w:jc w:val="center"/>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1</w:t>
            </w:r>
          </w:p>
        </w:tc>
        <w:tc>
          <w:tcPr>
            <w:tcW w:w="0" w:type="auto"/>
          </w:tcPr>
          <w:p w14:paraId="5F886247"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الانحدار</w:t>
            </w:r>
          </w:p>
        </w:tc>
        <w:tc>
          <w:tcPr>
            <w:tcW w:w="0" w:type="auto"/>
          </w:tcPr>
          <w:p w14:paraId="0E2F22F3"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75.568</w:t>
            </w:r>
          </w:p>
        </w:tc>
        <w:tc>
          <w:tcPr>
            <w:tcW w:w="0" w:type="auto"/>
          </w:tcPr>
          <w:p w14:paraId="415C7FFF"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5</w:t>
            </w:r>
          </w:p>
        </w:tc>
        <w:tc>
          <w:tcPr>
            <w:tcW w:w="0" w:type="auto"/>
          </w:tcPr>
          <w:p w14:paraId="14A72A90"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15.114</w:t>
            </w:r>
          </w:p>
        </w:tc>
        <w:tc>
          <w:tcPr>
            <w:tcW w:w="0" w:type="auto"/>
          </w:tcPr>
          <w:p w14:paraId="6C189061"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724.428</w:t>
            </w:r>
          </w:p>
        </w:tc>
        <w:tc>
          <w:tcPr>
            <w:tcW w:w="0" w:type="auto"/>
          </w:tcPr>
          <w:p w14:paraId="0567D0AE"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000.</w:t>
            </w:r>
          </w:p>
        </w:tc>
      </w:tr>
      <w:tr w:rsidR="00FD1886" w:rsidRPr="00FD1886" w14:paraId="3DC9D386" w14:textId="77777777" w:rsidTr="00234625">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4A0D0E21" w14:textId="77777777" w:rsidR="00FD1886" w:rsidRPr="00FD1886" w:rsidRDefault="00FD1886" w:rsidP="00C203B1">
            <w:pPr>
              <w:spacing w:before="100" w:beforeAutospacing="1" w:after="100" w:afterAutospacing="1" w:line="360" w:lineRule="auto"/>
              <w:jc w:val="center"/>
              <w:rPr>
                <w:rFonts w:ascii="Sakkal Majalla" w:eastAsia="Calibri" w:hAnsi="Sakkal Majalla" w:cs="Sakkal Majalla"/>
                <w:sz w:val="28"/>
                <w:szCs w:val="28"/>
                <w:rtl/>
                <w:lang w:bidi="ar-EG"/>
              </w:rPr>
            </w:pPr>
          </w:p>
        </w:tc>
        <w:tc>
          <w:tcPr>
            <w:tcW w:w="0" w:type="auto"/>
          </w:tcPr>
          <w:p w14:paraId="71E3EF03"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الخطأ</w:t>
            </w:r>
          </w:p>
        </w:tc>
        <w:tc>
          <w:tcPr>
            <w:tcW w:w="0" w:type="auto"/>
          </w:tcPr>
          <w:p w14:paraId="50553CED"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4.360</w:t>
            </w:r>
          </w:p>
        </w:tc>
        <w:tc>
          <w:tcPr>
            <w:tcW w:w="0" w:type="auto"/>
          </w:tcPr>
          <w:p w14:paraId="710F2D3B"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209</w:t>
            </w:r>
          </w:p>
        </w:tc>
        <w:tc>
          <w:tcPr>
            <w:tcW w:w="0" w:type="auto"/>
          </w:tcPr>
          <w:p w14:paraId="6E47282B"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021.</w:t>
            </w:r>
          </w:p>
        </w:tc>
        <w:tc>
          <w:tcPr>
            <w:tcW w:w="0" w:type="auto"/>
          </w:tcPr>
          <w:p w14:paraId="3ADCDDA7"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p>
        </w:tc>
        <w:tc>
          <w:tcPr>
            <w:tcW w:w="0" w:type="auto"/>
          </w:tcPr>
          <w:p w14:paraId="46301607"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p>
        </w:tc>
      </w:tr>
      <w:tr w:rsidR="00FD1886" w:rsidRPr="00FD1886" w14:paraId="700463D3" w14:textId="77777777" w:rsidTr="00234625">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02C49260" w14:textId="77777777" w:rsidR="00FD1886" w:rsidRPr="00FD1886" w:rsidRDefault="00FD1886" w:rsidP="00C203B1">
            <w:pPr>
              <w:spacing w:before="100" w:beforeAutospacing="1" w:after="100" w:afterAutospacing="1" w:line="360" w:lineRule="auto"/>
              <w:jc w:val="center"/>
              <w:rPr>
                <w:rFonts w:ascii="Sakkal Majalla" w:eastAsia="Calibri" w:hAnsi="Sakkal Majalla" w:cs="Sakkal Majalla"/>
                <w:sz w:val="28"/>
                <w:szCs w:val="28"/>
                <w:rtl/>
                <w:lang w:bidi="ar-EG"/>
              </w:rPr>
            </w:pPr>
          </w:p>
        </w:tc>
        <w:tc>
          <w:tcPr>
            <w:tcW w:w="0" w:type="auto"/>
          </w:tcPr>
          <w:p w14:paraId="4A30266B"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المجموع</w:t>
            </w:r>
          </w:p>
        </w:tc>
        <w:tc>
          <w:tcPr>
            <w:tcW w:w="0" w:type="auto"/>
          </w:tcPr>
          <w:p w14:paraId="343EC3E5"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79.928</w:t>
            </w:r>
          </w:p>
        </w:tc>
        <w:tc>
          <w:tcPr>
            <w:tcW w:w="0" w:type="auto"/>
          </w:tcPr>
          <w:p w14:paraId="66EDFDAF"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214</w:t>
            </w:r>
          </w:p>
        </w:tc>
        <w:tc>
          <w:tcPr>
            <w:tcW w:w="0" w:type="auto"/>
          </w:tcPr>
          <w:p w14:paraId="532A0614"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p>
        </w:tc>
        <w:tc>
          <w:tcPr>
            <w:tcW w:w="0" w:type="auto"/>
          </w:tcPr>
          <w:p w14:paraId="0E380F80"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p>
        </w:tc>
        <w:tc>
          <w:tcPr>
            <w:tcW w:w="0" w:type="auto"/>
          </w:tcPr>
          <w:p w14:paraId="17B75A00"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p>
        </w:tc>
      </w:tr>
    </w:tbl>
    <w:p w14:paraId="73768DD6" w14:textId="13275EA6" w:rsidR="00FD1886" w:rsidRPr="00FD1886" w:rsidRDefault="00FD1886" w:rsidP="00234625">
      <w:pPr>
        <w:spacing w:before="100" w:beforeAutospacing="1" w:after="100" w:afterAutospacing="1" w:line="360" w:lineRule="auto"/>
        <w:jc w:val="both"/>
        <w:rPr>
          <w:rFonts w:ascii="Sakkal Majalla" w:eastAsia="Calibri" w:hAnsi="Sakkal Majalla" w:cs="Sakkal Majalla"/>
          <w:kern w:val="0"/>
          <w:sz w:val="28"/>
          <w:szCs w:val="28"/>
          <w:rtl/>
          <w:lang w:bidi="ar-EG"/>
          <w14:ligatures w14:val="none"/>
        </w:rPr>
      </w:pPr>
      <w:r w:rsidRPr="00FD1886">
        <w:rPr>
          <w:rFonts w:ascii="Sakkal Majalla" w:eastAsia="Calibri" w:hAnsi="Sakkal Majalla" w:cs="Sakkal Majalla"/>
          <w:kern w:val="0"/>
          <w:sz w:val="28"/>
          <w:szCs w:val="28"/>
          <w:rtl/>
          <w:lang w:bidi="ar-EG"/>
          <w14:ligatures w14:val="none"/>
        </w:rPr>
        <w:tab/>
        <w:t>يوضح الجدول (</w:t>
      </w:r>
      <w:r w:rsidR="00234625">
        <w:rPr>
          <w:rFonts w:ascii="Sakkal Majalla" w:eastAsia="Calibri" w:hAnsi="Sakkal Majalla" w:cs="Sakkal Majalla" w:hint="cs"/>
          <w:kern w:val="0"/>
          <w:sz w:val="28"/>
          <w:szCs w:val="28"/>
          <w:rtl/>
          <w:lang w:bidi="ar-EG"/>
          <w14:ligatures w14:val="none"/>
        </w:rPr>
        <w:t>23</w:t>
      </w:r>
      <w:r w:rsidRPr="00FD1886">
        <w:rPr>
          <w:rFonts w:ascii="Sakkal Majalla" w:eastAsia="Calibri" w:hAnsi="Sakkal Majalla" w:cs="Sakkal Majalla"/>
          <w:kern w:val="0"/>
          <w:sz w:val="28"/>
          <w:szCs w:val="28"/>
          <w:rtl/>
          <w:lang w:bidi="ar-EG"/>
          <w14:ligatures w14:val="none"/>
        </w:rPr>
        <w:t xml:space="preserve">) تحليل تباين الانحدار لأثر ممارسات إدارة المخاطر على العمليات الداخلية حيث يظهر قيمة </w:t>
      </w:r>
      <w:r w:rsidRPr="00FD1886">
        <w:rPr>
          <w:rFonts w:ascii="Sakkal Majalla" w:eastAsia="Calibri" w:hAnsi="Sakkal Majalla" w:cs="Sakkal Majalla"/>
          <w:kern w:val="0"/>
          <w:sz w:val="28"/>
          <w:szCs w:val="28"/>
          <w:lang w:bidi="ar-EG"/>
          <w14:ligatures w14:val="none"/>
        </w:rPr>
        <w:t>F</w:t>
      </w:r>
      <w:r w:rsidRPr="00FD1886">
        <w:rPr>
          <w:rFonts w:ascii="Sakkal Majalla" w:eastAsia="Calibri" w:hAnsi="Sakkal Majalla" w:cs="Sakkal Majalla"/>
          <w:kern w:val="0"/>
          <w:sz w:val="28"/>
          <w:szCs w:val="28"/>
          <w:rtl/>
          <w:lang w:bidi="ar-EG"/>
          <w14:ligatures w14:val="none"/>
        </w:rPr>
        <w:t xml:space="preserve"> المحسوبة والتي تدل على مدى ملائمة النموذج لاختبار الانحدار وأن العلاقة بين المتغيرين المستقل والتابع حيث بلغت (724.428) عند مستوى دلالة (0.000) وتنص قاعدة القرار على اعتبار النموذج ملائمًا إذا كانت قيمة مستوى الدلالة المعنوية </w:t>
      </w:r>
      <w:r w:rsidRPr="00FD1886">
        <w:rPr>
          <w:rFonts w:ascii="Sakkal Majalla" w:eastAsia="Calibri" w:hAnsi="Sakkal Majalla" w:cs="Sakkal Majalla"/>
          <w:kern w:val="0"/>
          <w:sz w:val="28"/>
          <w:szCs w:val="28"/>
          <w:lang w:bidi="ar-EG"/>
          <w14:ligatures w14:val="none"/>
        </w:rPr>
        <w:t>(sig)</w:t>
      </w:r>
      <w:r w:rsidRPr="00FD1886">
        <w:rPr>
          <w:rFonts w:ascii="Sakkal Majalla" w:eastAsia="Calibri" w:hAnsi="Sakkal Majalla" w:cs="Sakkal Majalla"/>
          <w:kern w:val="0"/>
          <w:sz w:val="28"/>
          <w:szCs w:val="28"/>
          <w:rtl/>
          <w:lang w:bidi="ar-EG"/>
          <w14:ligatures w14:val="none"/>
        </w:rPr>
        <w:t xml:space="preserve"> أقل من </w:t>
      </w:r>
      <w:r w:rsidRPr="00FD1886">
        <w:rPr>
          <w:rFonts w:ascii="Sakkal Majalla" w:eastAsia="Calibri" w:hAnsi="Sakkal Majalla" w:cs="Sakkal Majalla"/>
          <w:kern w:val="0"/>
          <w:sz w:val="28"/>
          <w:szCs w:val="28"/>
          <w:lang w:bidi="ar-EG"/>
          <w14:ligatures w14:val="none"/>
        </w:rPr>
        <w:t>(0.05)</w:t>
      </w:r>
      <w:r w:rsidRPr="00FD1886">
        <w:rPr>
          <w:rFonts w:ascii="Sakkal Majalla" w:eastAsia="Calibri" w:hAnsi="Sakkal Majalla" w:cs="Sakkal Majalla"/>
          <w:kern w:val="0"/>
          <w:sz w:val="28"/>
          <w:szCs w:val="28"/>
          <w:rtl/>
          <w:lang w:bidi="ar-EG"/>
          <w14:ligatures w14:val="none"/>
        </w:rPr>
        <w:t xml:space="preserve"> وبذلك تم رفض </w:t>
      </w:r>
      <w:r w:rsidRPr="00FD1886">
        <w:rPr>
          <w:rFonts w:ascii="Sakkal Majalla" w:eastAsia="Calibri" w:hAnsi="Sakkal Majalla" w:cs="Sakkal Majalla"/>
          <w:kern w:val="0"/>
          <w:sz w:val="28"/>
          <w:szCs w:val="28"/>
          <w:rtl/>
          <w:lang w:bidi="ar-EG"/>
          <w14:ligatures w14:val="none"/>
        </w:rPr>
        <w:lastRenderedPageBreak/>
        <w:t xml:space="preserve">الفرضية الصفرية وقبول الفرضية البديلة وهي أن هناك أثر ذو دلالة إحصائية عند مستوى معنوية (0.05 ≥ </w:t>
      </w:r>
      <w:r w:rsidRPr="00FD1886">
        <w:rPr>
          <w:rFonts w:ascii="Cambria" w:eastAsia="Calibri" w:hAnsi="Cambria" w:cs="Cambria" w:hint="cs"/>
          <w:kern w:val="0"/>
          <w:sz w:val="28"/>
          <w:szCs w:val="28"/>
          <w:rtl/>
          <w:lang w:bidi="ar-EG"/>
          <w14:ligatures w14:val="none"/>
        </w:rPr>
        <w:t>α</w:t>
      </w:r>
      <w:r w:rsidRPr="00FD1886">
        <w:rPr>
          <w:rFonts w:ascii="Sakkal Majalla" w:eastAsia="Calibri" w:hAnsi="Sakkal Majalla" w:cs="Sakkal Majalla"/>
          <w:kern w:val="0"/>
          <w:sz w:val="28"/>
          <w:szCs w:val="28"/>
          <w:rtl/>
          <w:lang w:bidi="ar-EG"/>
          <w14:ligatures w14:val="none"/>
        </w:rPr>
        <w:t>) لممارسات إدارة المخاطر بأبعادها (تحديد المخاطر، وتحليل المخاطر، وتقييم المخاطر، والتحكم بالمخاطر، ومراقبة المخاطر) في العمليات الداخلية على المستشفى .</w:t>
      </w:r>
    </w:p>
    <w:p w14:paraId="262C3212" w14:textId="00B53A80" w:rsidR="00FD1886" w:rsidRPr="00234625" w:rsidRDefault="00FD1886" w:rsidP="00234625">
      <w:pPr>
        <w:spacing w:before="100" w:beforeAutospacing="1" w:after="100" w:afterAutospacing="1" w:line="360" w:lineRule="auto"/>
        <w:jc w:val="center"/>
        <w:rPr>
          <w:rFonts w:ascii="Sakkal Majalla" w:eastAsia="Calibri" w:hAnsi="Sakkal Majalla" w:cs="Sakkal Majalla"/>
          <w:b/>
          <w:bCs/>
          <w:kern w:val="0"/>
          <w:sz w:val="28"/>
          <w:szCs w:val="28"/>
          <w:rtl/>
          <w:lang w:bidi="ar-EG"/>
          <w14:ligatures w14:val="none"/>
        </w:rPr>
      </w:pPr>
      <w:r w:rsidRPr="00234625">
        <w:rPr>
          <w:rFonts w:ascii="Sakkal Majalla" w:eastAsia="Calibri" w:hAnsi="Sakkal Majalla" w:cs="Sakkal Majalla"/>
          <w:b/>
          <w:bCs/>
          <w:kern w:val="0"/>
          <w:sz w:val="28"/>
          <w:szCs w:val="28"/>
          <w:rtl/>
          <w:lang w:bidi="ar-EG"/>
          <w14:ligatures w14:val="none"/>
        </w:rPr>
        <w:t>جدول (</w:t>
      </w:r>
      <w:r w:rsidR="00234625" w:rsidRPr="00234625">
        <w:rPr>
          <w:rFonts w:ascii="Sakkal Majalla" w:eastAsia="Calibri" w:hAnsi="Sakkal Majalla" w:cs="Sakkal Majalla" w:hint="cs"/>
          <w:b/>
          <w:bCs/>
          <w:kern w:val="0"/>
          <w:sz w:val="28"/>
          <w:szCs w:val="28"/>
          <w:rtl/>
          <w:lang w:bidi="ar-EG"/>
          <w14:ligatures w14:val="none"/>
        </w:rPr>
        <w:t>24</w:t>
      </w:r>
      <w:r w:rsidRPr="00234625">
        <w:rPr>
          <w:rFonts w:ascii="Sakkal Majalla" w:eastAsia="Calibri" w:hAnsi="Sakkal Majalla" w:cs="Sakkal Majalla"/>
          <w:b/>
          <w:bCs/>
          <w:kern w:val="0"/>
          <w:sz w:val="28"/>
          <w:szCs w:val="28"/>
          <w:rtl/>
          <w:lang w:bidi="ar-EG"/>
          <w14:ligatures w14:val="none"/>
        </w:rPr>
        <w:t>): نتائج المعاملات لأثر ممارسات إدارة المخاطر في العمليات الداخلية</w:t>
      </w:r>
    </w:p>
    <w:tbl>
      <w:tblPr>
        <w:tblStyle w:val="1-1"/>
        <w:bidiVisual/>
        <w:tblW w:w="0" w:type="auto"/>
        <w:tblLook w:val="04A0" w:firstRow="1" w:lastRow="0" w:firstColumn="1" w:lastColumn="0" w:noHBand="0" w:noVBand="1"/>
      </w:tblPr>
      <w:tblGrid>
        <w:gridCol w:w="1662"/>
        <w:gridCol w:w="669"/>
        <w:gridCol w:w="1335"/>
        <w:gridCol w:w="1667"/>
        <w:gridCol w:w="830"/>
        <w:gridCol w:w="1607"/>
      </w:tblGrid>
      <w:tr w:rsidR="00FD1886" w:rsidRPr="00FD1886" w14:paraId="54420981" w14:textId="77777777" w:rsidTr="0023462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val="restart"/>
          </w:tcPr>
          <w:p w14:paraId="0889A29A" w14:textId="77777777" w:rsidR="00FD1886" w:rsidRPr="00FD1886" w:rsidRDefault="00FD1886" w:rsidP="00C203B1">
            <w:pPr>
              <w:spacing w:before="100" w:beforeAutospacing="1" w:after="100" w:afterAutospacing="1" w:line="360" w:lineRule="auto"/>
              <w:jc w:val="center"/>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المتغيرات المستقلة</w:t>
            </w:r>
          </w:p>
        </w:tc>
        <w:tc>
          <w:tcPr>
            <w:tcW w:w="0" w:type="auto"/>
            <w:gridSpan w:val="2"/>
          </w:tcPr>
          <w:p w14:paraId="232F9B0E" w14:textId="77777777" w:rsidR="00FD1886" w:rsidRPr="00FD1886" w:rsidRDefault="00FD1886" w:rsidP="00C203B1">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المعاملات غير المعيارية</w:t>
            </w:r>
          </w:p>
        </w:tc>
        <w:tc>
          <w:tcPr>
            <w:tcW w:w="0" w:type="auto"/>
          </w:tcPr>
          <w:p w14:paraId="745C28E5" w14:textId="77777777" w:rsidR="00FD1886" w:rsidRPr="00FD1886" w:rsidRDefault="00FD1886" w:rsidP="00C203B1">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المعاملات المعيارية</w:t>
            </w:r>
          </w:p>
        </w:tc>
        <w:tc>
          <w:tcPr>
            <w:tcW w:w="0" w:type="auto"/>
            <w:vMerge w:val="restart"/>
          </w:tcPr>
          <w:p w14:paraId="0E99DDF8" w14:textId="77777777" w:rsidR="00FD1886" w:rsidRPr="00FD1886" w:rsidRDefault="00FD1886" w:rsidP="00C203B1">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 xml:space="preserve">قيمة </w:t>
            </w:r>
            <w:r w:rsidRPr="00FD1886">
              <w:rPr>
                <w:rFonts w:ascii="Sakkal Majalla" w:eastAsia="Calibri" w:hAnsi="Sakkal Majalla" w:cs="Sakkal Majalla"/>
                <w:sz w:val="28"/>
                <w:szCs w:val="28"/>
                <w:lang w:bidi="ar-EG"/>
              </w:rPr>
              <w:t>T</w:t>
            </w:r>
          </w:p>
        </w:tc>
        <w:tc>
          <w:tcPr>
            <w:tcW w:w="0" w:type="auto"/>
            <w:vMerge w:val="restart"/>
          </w:tcPr>
          <w:p w14:paraId="3FE5217A" w14:textId="77777777" w:rsidR="00FD1886" w:rsidRPr="00FD1886" w:rsidRDefault="00FD1886" w:rsidP="00C203B1">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lang w:bidi="ar-EG"/>
              </w:rPr>
            </w:pPr>
            <w:r w:rsidRPr="00FD1886">
              <w:rPr>
                <w:rFonts w:ascii="Sakkal Majalla" w:eastAsia="Calibri" w:hAnsi="Sakkal Majalla" w:cs="Sakkal Majalla"/>
                <w:sz w:val="28"/>
                <w:szCs w:val="28"/>
                <w:rtl/>
                <w:lang w:bidi="ar-EG"/>
              </w:rPr>
              <w:t xml:space="preserve">مستوى دلالة </w:t>
            </w:r>
            <w:r w:rsidRPr="00FD1886">
              <w:rPr>
                <w:rFonts w:ascii="Sakkal Majalla" w:eastAsia="Calibri" w:hAnsi="Sakkal Majalla" w:cs="Sakkal Majalla"/>
                <w:sz w:val="28"/>
                <w:szCs w:val="28"/>
                <w:lang w:bidi="ar-EG"/>
              </w:rPr>
              <w:t>Sig</w:t>
            </w:r>
          </w:p>
        </w:tc>
      </w:tr>
      <w:tr w:rsidR="00FD1886" w:rsidRPr="00FD1886" w14:paraId="13C82BFF" w14:textId="77777777" w:rsidTr="00234625">
        <w:tc>
          <w:tcPr>
            <w:cnfStyle w:val="001000000000" w:firstRow="0" w:lastRow="0" w:firstColumn="1" w:lastColumn="0" w:oddVBand="0" w:evenVBand="0" w:oddHBand="0" w:evenHBand="0" w:firstRowFirstColumn="0" w:firstRowLastColumn="0" w:lastRowFirstColumn="0" w:lastRowLastColumn="0"/>
            <w:tcW w:w="0" w:type="auto"/>
            <w:vMerge/>
          </w:tcPr>
          <w:p w14:paraId="04737EF2" w14:textId="77777777" w:rsidR="00FD1886" w:rsidRPr="00FD1886" w:rsidRDefault="00FD1886" w:rsidP="00C203B1">
            <w:pPr>
              <w:spacing w:before="100" w:beforeAutospacing="1" w:after="100" w:afterAutospacing="1" w:line="360" w:lineRule="auto"/>
              <w:jc w:val="center"/>
              <w:rPr>
                <w:rFonts w:ascii="Sakkal Majalla" w:eastAsia="Calibri" w:hAnsi="Sakkal Majalla" w:cs="Sakkal Majalla"/>
                <w:sz w:val="28"/>
                <w:szCs w:val="28"/>
                <w:rtl/>
                <w:lang w:bidi="ar-EG"/>
              </w:rPr>
            </w:pPr>
          </w:p>
        </w:tc>
        <w:tc>
          <w:tcPr>
            <w:tcW w:w="0" w:type="auto"/>
          </w:tcPr>
          <w:p w14:paraId="5DD9BEA9"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lang w:bidi="ar-EG"/>
              </w:rPr>
              <w:t>B</w:t>
            </w:r>
          </w:p>
        </w:tc>
        <w:tc>
          <w:tcPr>
            <w:tcW w:w="0" w:type="auto"/>
          </w:tcPr>
          <w:p w14:paraId="057454CE"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الخطأ المعياري</w:t>
            </w:r>
          </w:p>
        </w:tc>
        <w:tc>
          <w:tcPr>
            <w:tcW w:w="0" w:type="auto"/>
          </w:tcPr>
          <w:p w14:paraId="5AE61C88"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lang w:bidi="ar-EG"/>
              </w:rPr>
            </w:pPr>
            <w:r w:rsidRPr="00FD1886">
              <w:rPr>
                <w:rFonts w:ascii="Sakkal Majalla" w:eastAsia="Calibri" w:hAnsi="Sakkal Majalla" w:cs="Sakkal Majalla"/>
                <w:sz w:val="28"/>
                <w:szCs w:val="28"/>
                <w:lang w:bidi="ar-EG"/>
              </w:rPr>
              <w:t>Beta</w:t>
            </w:r>
          </w:p>
        </w:tc>
        <w:tc>
          <w:tcPr>
            <w:tcW w:w="0" w:type="auto"/>
            <w:vMerge/>
          </w:tcPr>
          <w:p w14:paraId="48E16200"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p>
        </w:tc>
        <w:tc>
          <w:tcPr>
            <w:tcW w:w="0" w:type="auto"/>
            <w:vMerge/>
          </w:tcPr>
          <w:p w14:paraId="0979769D"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p>
        </w:tc>
      </w:tr>
      <w:tr w:rsidR="00FD1886" w:rsidRPr="00FD1886" w14:paraId="2D3E7C63" w14:textId="77777777" w:rsidTr="00234625">
        <w:tc>
          <w:tcPr>
            <w:cnfStyle w:val="001000000000" w:firstRow="0" w:lastRow="0" w:firstColumn="1" w:lastColumn="0" w:oddVBand="0" w:evenVBand="0" w:oddHBand="0" w:evenHBand="0" w:firstRowFirstColumn="0" w:firstRowLastColumn="0" w:lastRowFirstColumn="0" w:lastRowLastColumn="0"/>
            <w:tcW w:w="0" w:type="auto"/>
          </w:tcPr>
          <w:p w14:paraId="014C89A4" w14:textId="77777777" w:rsidR="00FD1886" w:rsidRPr="00FD1886" w:rsidRDefault="00FD1886" w:rsidP="00C203B1">
            <w:pPr>
              <w:spacing w:before="100" w:beforeAutospacing="1" w:after="100" w:afterAutospacing="1" w:line="360" w:lineRule="auto"/>
              <w:jc w:val="center"/>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الثابت</w:t>
            </w:r>
          </w:p>
        </w:tc>
        <w:tc>
          <w:tcPr>
            <w:tcW w:w="0" w:type="auto"/>
          </w:tcPr>
          <w:p w14:paraId="70490E4D"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412.-</w:t>
            </w:r>
          </w:p>
        </w:tc>
        <w:tc>
          <w:tcPr>
            <w:tcW w:w="0" w:type="auto"/>
          </w:tcPr>
          <w:p w14:paraId="3DB682E1"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066.</w:t>
            </w:r>
          </w:p>
        </w:tc>
        <w:tc>
          <w:tcPr>
            <w:tcW w:w="0" w:type="auto"/>
          </w:tcPr>
          <w:p w14:paraId="1DC7CE21"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p>
        </w:tc>
        <w:tc>
          <w:tcPr>
            <w:tcW w:w="0" w:type="auto"/>
          </w:tcPr>
          <w:p w14:paraId="153B7A0B"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6.220-</w:t>
            </w:r>
          </w:p>
        </w:tc>
        <w:tc>
          <w:tcPr>
            <w:tcW w:w="0" w:type="auto"/>
          </w:tcPr>
          <w:p w14:paraId="25C5B85D"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000.</w:t>
            </w:r>
          </w:p>
        </w:tc>
      </w:tr>
      <w:tr w:rsidR="00FD1886" w:rsidRPr="00FD1886" w14:paraId="7711EC87" w14:textId="77777777" w:rsidTr="00234625">
        <w:tc>
          <w:tcPr>
            <w:cnfStyle w:val="001000000000" w:firstRow="0" w:lastRow="0" w:firstColumn="1" w:lastColumn="0" w:oddVBand="0" w:evenVBand="0" w:oddHBand="0" w:evenHBand="0" w:firstRowFirstColumn="0" w:firstRowLastColumn="0" w:lastRowFirstColumn="0" w:lastRowLastColumn="0"/>
            <w:tcW w:w="0" w:type="auto"/>
          </w:tcPr>
          <w:p w14:paraId="5136A912" w14:textId="77777777" w:rsidR="00FD1886" w:rsidRPr="00FD1886" w:rsidRDefault="00FD1886" w:rsidP="00C203B1">
            <w:pPr>
              <w:spacing w:before="100" w:beforeAutospacing="1" w:after="100" w:afterAutospacing="1" w:line="360" w:lineRule="auto"/>
              <w:jc w:val="center"/>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تحليل المخاطر</w:t>
            </w:r>
          </w:p>
        </w:tc>
        <w:tc>
          <w:tcPr>
            <w:tcW w:w="0" w:type="auto"/>
          </w:tcPr>
          <w:p w14:paraId="3900FFD7"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066.</w:t>
            </w:r>
          </w:p>
        </w:tc>
        <w:tc>
          <w:tcPr>
            <w:tcW w:w="0" w:type="auto"/>
          </w:tcPr>
          <w:p w14:paraId="7663AEF2"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034.</w:t>
            </w:r>
          </w:p>
        </w:tc>
        <w:tc>
          <w:tcPr>
            <w:tcW w:w="0" w:type="auto"/>
          </w:tcPr>
          <w:p w14:paraId="693B83EE"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064.</w:t>
            </w:r>
          </w:p>
        </w:tc>
        <w:tc>
          <w:tcPr>
            <w:tcW w:w="0" w:type="auto"/>
          </w:tcPr>
          <w:p w14:paraId="2B4131C8"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1.969</w:t>
            </w:r>
          </w:p>
        </w:tc>
        <w:tc>
          <w:tcPr>
            <w:tcW w:w="0" w:type="auto"/>
          </w:tcPr>
          <w:p w14:paraId="7F1F83D8"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050.</w:t>
            </w:r>
          </w:p>
        </w:tc>
      </w:tr>
      <w:tr w:rsidR="00FD1886" w:rsidRPr="00FD1886" w14:paraId="093C0309" w14:textId="77777777" w:rsidTr="00234625">
        <w:tc>
          <w:tcPr>
            <w:cnfStyle w:val="001000000000" w:firstRow="0" w:lastRow="0" w:firstColumn="1" w:lastColumn="0" w:oddVBand="0" w:evenVBand="0" w:oddHBand="0" w:evenHBand="0" w:firstRowFirstColumn="0" w:firstRowLastColumn="0" w:lastRowFirstColumn="0" w:lastRowLastColumn="0"/>
            <w:tcW w:w="0" w:type="auto"/>
          </w:tcPr>
          <w:p w14:paraId="05ABE903" w14:textId="77777777" w:rsidR="00FD1886" w:rsidRPr="00FD1886" w:rsidRDefault="00FD1886" w:rsidP="00C203B1">
            <w:pPr>
              <w:spacing w:before="100" w:beforeAutospacing="1" w:after="100" w:afterAutospacing="1" w:line="360" w:lineRule="auto"/>
              <w:jc w:val="center"/>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تقييم المخاطر</w:t>
            </w:r>
          </w:p>
        </w:tc>
        <w:tc>
          <w:tcPr>
            <w:tcW w:w="0" w:type="auto"/>
          </w:tcPr>
          <w:p w14:paraId="2F16D635"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479.</w:t>
            </w:r>
          </w:p>
        </w:tc>
        <w:tc>
          <w:tcPr>
            <w:tcW w:w="0" w:type="auto"/>
          </w:tcPr>
          <w:p w14:paraId="1A2478FC"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032.</w:t>
            </w:r>
          </w:p>
        </w:tc>
        <w:tc>
          <w:tcPr>
            <w:tcW w:w="0" w:type="auto"/>
          </w:tcPr>
          <w:p w14:paraId="04422B33"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465.</w:t>
            </w:r>
          </w:p>
        </w:tc>
        <w:tc>
          <w:tcPr>
            <w:tcW w:w="0" w:type="auto"/>
          </w:tcPr>
          <w:p w14:paraId="797FFA39"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14.906</w:t>
            </w:r>
          </w:p>
        </w:tc>
        <w:tc>
          <w:tcPr>
            <w:tcW w:w="0" w:type="auto"/>
          </w:tcPr>
          <w:p w14:paraId="3DAF4D79"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000.</w:t>
            </w:r>
          </w:p>
        </w:tc>
      </w:tr>
      <w:tr w:rsidR="00FD1886" w:rsidRPr="00FD1886" w14:paraId="64088D87" w14:textId="77777777" w:rsidTr="00234625">
        <w:tc>
          <w:tcPr>
            <w:cnfStyle w:val="001000000000" w:firstRow="0" w:lastRow="0" w:firstColumn="1" w:lastColumn="0" w:oddVBand="0" w:evenVBand="0" w:oddHBand="0" w:evenHBand="0" w:firstRowFirstColumn="0" w:firstRowLastColumn="0" w:lastRowFirstColumn="0" w:lastRowLastColumn="0"/>
            <w:tcW w:w="0" w:type="auto"/>
          </w:tcPr>
          <w:p w14:paraId="5E4D2F35" w14:textId="77777777" w:rsidR="00FD1886" w:rsidRPr="00FD1886" w:rsidRDefault="00FD1886" w:rsidP="00C203B1">
            <w:pPr>
              <w:spacing w:before="100" w:beforeAutospacing="1" w:after="100" w:afterAutospacing="1" w:line="360" w:lineRule="auto"/>
              <w:jc w:val="center"/>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التحكم بالمخاطر</w:t>
            </w:r>
          </w:p>
        </w:tc>
        <w:tc>
          <w:tcPr>
            <w:tcW w:w="0" w:type="auto"/>
          </w:tcPr>
          <w:p w14:paraId="5218F445"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538.</w:t>
            </w:r>
          </w:p>
        </w:tc>
        <w:tc>
          <w:tcPr>
            <w:tcW w:w="0" w:type="auto"/>
          </w:tcPr>
          <w:p w14:paraId="225FEA1D"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038.</w:t>
            </w:r>
          </w:p>
        </w:tc>
        <w:tc>
          <w:tcPr>
            <w:tcW w:w="0" w:type="auto"/>
          </w:tcPr>
          <w:p w14:paraId="54A5155A"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470.</w:t>
            </w:r>
          </w:p>
        </w:tc>
        <w:tc>
          <w:tcPr>
            <w:tcW w:w="0" w:type="auto"/>
          </w:tcPr>
          <w:p w14:paraId="5C310E16"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14.069</w:t>
            </w:r>
          </w:p>
        </w:tc>
        <w:tc>
          <w:tcPr>
            <w:tcW w:w="0" w:type="auto"/>
          </w:tcPr>
          <w:p w14:paraId="60F64D83"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000.</w:t>
            </w:r>
          </w:p>
        </w:tc>
      </w:tr>
      <w:tr w:rsidR="00FD1886" w:rsidRPr="00FD1886" w14:paraId="3C6505B0" w14:textId="77777777" w:rsidTr="00234625">
        <w:tc>
          <w:tcPr>
            <w:cnfStyle w:val="001000000000" w:firstRow="0" w:lastRow="0" w:firstColumn="1" w:lastColumn="0" w:oddVBand="0" w:evenVBand="0" w:oddHBand="0" w:evenHBand="0" w:firstRowFirstColumn="0" w:firstRowLastColumn="0" w:lastRowFirstColumn="0" w:lastRowLastColumn="0"/>
            <w:tcW w:w="0" w:type="auto"/>
          </w:tcPr>
          <w:p w14:paraId="372A664F" w14:textId="77777777" w:rsidR="00FD1886" w:rsidRPr="00FD1886" w:rsidRDefault="00FD1886" w:rsidP="00C203B1">
            <w:pPr>
              <w:spacing w:before="100" w:beforeAutospacing="1" w:after="100" w:afterAutospacing="1" w:line="360" w:lineRule="auto"/>
              <w:jc w:val="center"/>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مراقبة المخاطر</w:t>
            </w:r>
          </w:p>
        </w:tc>
        <w:tc>
          <w:tcPr>
            <w:tcW w:w="0" w:type="auto"/>
          </w:tcPr>
          <w:p w14:paraId="70A3BE9C"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012.</w:t>
            </w:r>
          </w:p>
        </w:tc>
        <w:tc>
          <w:tcPr>
            <w:tcW w:w="0" w:type="auto"/>
          </w:tcPr>
          <w:p w14:paraId="54D465AD"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032.</w:t>
            </w:r>
          </w:p>
        </w:tc>
        <w:tc>
          <w:tcPr>
            <w:tcW w:w="0" w:type="auto"/>
          </w:tcPr>
          <w:p w14:paraId="734D7330"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013.</w:t>
            </w:r>
          </w:p>
        </w:tc>
        <w:tc>
          <w:tcPr>
            <w:tcW w:w="0" w:type="auto"/>
          </w:tcPr>
          <w:p w14:paraId="7D48F45E"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373.</w:t>
            </w:r>
          </w:p>
        </w:tc>
        <w:tc>
          <w:tcPr>
            <w:tcW w:w="0" w:type="auto"/>
          </w:tcPr>
          <w:p w14:paraId="72D3A4C5"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709.</w:t>
            </w:r>
          </w:p>
        </w:tc>
      </w:tr>
      <w:tr w:rsidR="00FD1886" w:rsidRPr="00FD1886" w14:paraId="575ACE54" w14:textId="77777777" w:rsidTr="00234625">
        <w:tc>
          <w:tcPr>
            <w:cnfStyle w:val="001000000000" w:firstRow="0" w:lastRow="0" w:firstColumn="1" w:lastColumn="0" w:oddVBand="0" w:evenVBand="0" w:oddHBand="0" w:evenHBand="0" w:firstRowFirstColumn="0" w:firstRowLastColumn="0" w:lastRowFirstColumn="0" w:lastRowLastColumn="0"/>
            <w:tcW w:w="0" w:type="auto"/>
          </w:tcPr>
          <w:p w14:paraId="0A980EFA" w14:textId="77777777" w:rsidR="00FD1886" w:rsidRPr="00FD1886" w:rsidRDefault="00FD1886" w:rsidP="00C203B1">
            <w:pPr>
              <w:spacing w:before="100" w:beforeAutospacing="1" w:after="100" w:afterAutospacing="1" w:line="360" w:lineRule="auto"/>
              <w:jc w:val="center"/>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تحديد المخاطر</w:t>
            </w:r>
          </w:p>
        </w:tc>
        <w:tc>
          <w:tcPr>
            <w:tcW w:w="0" w:type="auto"/>
          </w:tcPr>
          <w:p w14:paraId="06833EBA"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024.</w:t>
            </w:r>
          </w:p>
        </w:tc>
        <w:tc>
          <w:tcPr>
            <w:tcW w:w="0" w:type="auto"/>
          </w:tcPr>
          <w:p w14:paraId="740A17FF"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019.</w:t>
            </w:r>
          </w:p>
        </w:tc>
        <w:tc>
          <w:tcPr>
            <w:tcW w:w="0" w:type="auto"/>
          </w:tcPr>
          <w:p w14:paraId="424774D8"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028.</w:t>
            </w:r>
          </w:p>
        </w:tc>
        <w:tc>
          <w:tcPr>
            <w:tcW w:w="0" w:type="auto"/>
          </w:tcPr>
          <w:p w14:paraId="4A5A48D3"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1.269</w:t>
            </w:r>
          </w:p>
        </w:tc>
        <w:tc>
          <w:tcPr>
            <w:tcW w:w="0" w:type="auto"/>
          </w:tcPr>
          <w:p w14:paraId="04A8B600"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206.</w:t>
            </w:r>
          </w:p>
        </w:tc>
      </w:tr>
    </w:tbl>
    <w:p w14:paraId="51AA4C6C" w14:textId="433C9121" w:rsidR="00FD1886" w:rsidRPr="00FD1886" w:rsidRDefault="00FD1886" w:rsidP="00234625">
      <w:pPr>
        <w:spacing w:before="100" w:beforeAutospacing="1" w:after="100" w:afterAutospacing="1" w:line="360" w:lineRule="auto"/>
        <w:jc w:val="both"/>
        <w:rPr>
          <w:rFonts w:ascii="Sakkal Majalla" w:eastAsia="Calibri" w:hAnsi="Sakkal Majalla" w:cs="Sakkal Majalla"/>
          <w:kern w:val="0"/>
          <w:sz w:val="28"/>
          <w:szCs w:val="28"/>
          <w:rtl/>
          <w:lang w:bidi="ar-EG"/>
          <w14:ligatures w14:val="none"/>
        </w:rPr>
      </w:pPr>
      <w:r w:rsidRPr="00FD1886">
        <w:rPr>
          <w:rFonts w:ascii="Sakkal Majalla" w:eastAsia="Calibri" w:hAnsi="Sakkal Majalla" w:cs="Sakkal Majalla"/>
          <w:kern w:val="0"/>
          <w:sz w:val="28"/>
          <w:szCs w:val="28"/>
          <w:rtl/>
          <w:lang w:bidi="ar-EG"/>
          <w14:ligatures w14:val="none"/>
        </w:rPr>
        <w:tab/>
        <w:t>يتضح من النتائج الإحصائية الواردة في الجدول رقم (</w:t>
      </w:r>
      <w:r w:rsidR="00234625">
        <w:rPr>
          <w:rFonts w:ascii="Sakkal Majalla" w:eastAsia="Calibri" w:hAnsi="Sakkal Majalla" w:cs="Sakkal Majalla" w:hint="cs"/>
          <w:kern w:val="0"/>
          <w:sz w:val="28"/>
          <w:szCs w:val="28"/>
          <w:rtl/>
          <w:lang w:bidi="ar-EG"/>
          <w14:ligatures w14:val="none"/>
        </w:rPr>
        <w:t>24</w:t>
      </w:r>
      <w:r w:rsidRPr="00FD1886">
        <w:rPr>
          <w:rFonts w:ascii="Sakkal Majalla" w:eastAsia="Calibri" w:hAnsi="Sakkal Majalla" w:cs="Sakkal Majalla"/>
          <w:kern w:val="0"/>
          <w:sz w:val="28"/>
          <w:szCs w:val="28"/>
          <w:rtl/>
          <w:lang w:bidi="ar-EG"/>
          <w14:ligatures w14:val="none"/>
        </w:rPr>
        <w:t>)، أن قيم الدلالة المعنوية بلغت (0.50، 0.000، 0.000، 0.709، 0.206) بالتتابع، أي أنه سيتم رفض الفرضية الصفرية للأبعاد (تحليل المخاطر، وتقييم المخاطر، والتحكم بالمخاطر) بمعنى وجود أثر لهذه المتغيرات في العمليات الداخلية.</w:t>
      </w:r>
    </w:p>
    <w:p w14:paraId="0D42B842" w14:textId="77777777" w:rsidR="00FD1886" w:rsidRPr="00FD1886" w:rsidRDefault="00FD1886" w:rsidP="00C203B1">
      <w:pPr>
        <w:spacing w:before="100" w:beforeAutospacing="1" w:after="100" w:afterAutospacing="1" w:line="360" w:lineRule="auto"/>
        <w:jc w:val="both"/>
        <w:rPr>
          <w:rFonts w:ascii="Sakkal Majalla" w:eastAsia="Calibri" w:hAnsi="Sakkal Majalla" w:cs="Sakkal Majalla"/>
          <w:kern w:val="0"/>
          <w:sz w:val="28"/>
          <w:szCs w:val="28"/>
          <w:rtl/>
          <w:lang w:bidi="ar-EG"/>
          <w14:ligatures w14:val="none"/>
        </w:rPr>
      </w:pPr>
      <w:r w:rsidRPr="00FD1886">
        <w:rPr>
          <w:rFonts w:ascii="Sakkal Majalla" w:eastAsia="Calibri" w:hAnsi="Sakkal Majalla" w:cs="Sakkal Majalla"/>
          <w:kern w:val="0"/>
          <w:sz w:val="28"/>
          <w:szCs w:val="28"/>
          <w:rtl/>
          <w:lang w:bidi="ar-EG"/>
          <w14:ligatures w14:val="none"/>
        </w:rPr>
        <w:tab/>
        <w:t xml:space="preserve">ويبين الجدول أن أكثر الأبعاد تأثيرًا في العمليات الداخلية للمستشفى  كان (التحكم بالمخاطر) وبلغت قيمة </w:t>
      </w:r>
      <w:r w:rsidRPr="00FD1886">
        <w:rPr>
          <w:rFonts w:ascii="Sakkal Majalla" w:eastAsia="Calibri" w:hAnsi="Sakkal Majalla" w:cs="Sakkal Majalla"/>
          <w:kern w:val="0"/>
          <w:sz w:val="28"/>
          <w:szCs w:val="28"/>
          <w:lang w:bidi="ar-EG"/>
          <w14:ligatures w14:val="none"/>
        </w:rPr>
        <w:t>Beta</w:t>
      </w:r>
      <w:r w:rsidRPr="00FD1886">
        <w:rPr>
          <w:rFonts w:ascii="Sakkal Majalla" w:eastAsia="Calibri" w:hAnsi="Sakkal Majalla" w:cs="Sakkal Majalla"/>
          <w:kern w:val="0"/>
          <w:sz w:val="28"/>
          <w:szCs w:val="28"/>
          <w:rtl/>
          <w:lang w:bidi="ar-EG"/>
          <w14:ligatures w14:val="none"/>
        </w:rPr>
        <w:t xml:space="preserve"> (0.470)، تلاه (تقييم المخاطر) حيث بلغت قيمة </w:t>
      </w:r>
      <w:r w:rsidRPr="00FD1886">
        <w:rPr>
          <w:rFonts w:ascii="Sakkal Majalla" w:eastAsia="Calibri" w:hAnsi="Sakkal Majalla" w:cs="Sakkal Majalla"/>
          <w:kern w:val="0"/>
          <w:sz w:val="28"/>
          <w:szCs w:val="28"/>
          <w:lang w:bidi="ar-EG"/>
          <w14:ligatures w14:val="none"/>
        </w:rPr>
        <w:t>Beta</w:t>
      </w:r>
      <w:r w:rsidRPr="00FD1886">
        <w:rPr>
          <w:rFonts w:ascii="Sakkal Majalla" w:eastAsia="Calibri" w:hAnsi="Sakkal Majalla" w:cs="Sakkal Majalla"/>
          <w:kern w:val="0"/>
          <w:sz w:val="28"/>
          <w:szCs w:val="28"/>
          <w:rtl/>
          <w:lang w:bidi="ar-EG"/>
          <w14:ligatures w14:val="none"/>
        </w:rPr>
        <w:t xml:space="preserve"> (0.465)، وفي المرتبة الثالثة جاء (تحليل المخاطر) حيث بلغت قيمة </w:t>
      </w:r>
      <w:r w:rsidRPr="00FD1886">
        <w:rPr>
          <w:rFonts w:ascii="Sakkal Majalla" w:eastAsia="Calibri" w:hAnsi="Sakkal Majalla" w:cs="Sakkal Majalla"/>
          <w:kern w:val="0"/>
          <w:sz w:val="28"/>
          <w:szCs w:val="28"/>
          <w:lang w:bidi="ar-EG"/>
          <w14:ligatures w14:val="none"/>
        </w:rPr>
        <w:t>Beta</w:t>
      </w:r>
      <w:r w:rsidRPr="00FD1886">
        <w:rPr>
          <w:rFonts w:ascii="Sakkal Majalla" w:eastAsia="Calibri" w:hAnsi="Sakkal Majalla" w:cs="Sakkal Majalla"/>
          <w:kern w:val="0"/>
          <w:sz w:val="28"/>
          <w:szCs w:val="28"/>
          <w:rtl/>
          <w:lang w:bidi="ar-EG"/>
          <w14:ligatures w14:val="none"/>
        </w:rPr>
        <w:t xml:space="preserve"> (0.064)، تلاه (تحديد المخاطر) حيث بلغت قيمة </w:t>
      </w:r>
      <w:r w:rsidRPr="00FD1886">
        <w:rPr>
          <w:rFonts w:ascii="Sakkal Majalla" w:eastAsia="Calibri" w:hAnsi="Sakkal Majalla" w:cs="Sakkal Majalla"/>
          <w:kern w:val="0"/>
          <w:sz w:val="28"/>
          <w:szCs w:val="28"/>
          <w:lang w:bidi="ar-EG"/>
          <w14:ligatures w14:val="none"/>
        </w:rPr>
        <w:t>Beta</w:t>
      </w:r>
      <w:r w:rsidRPr="00FD1886">
        <w:rPr>
          <w:rFonts w:ascii="Sakkal Majalla" w:eastAsia="Calibri" w:hAnsi="Sakkal Majalla" w:cs="Sakkal Majalla"/>
          <w:kern w:val="0"/>
          <w:sz w:val="28"/>
          <w:szCs w:val="28"/>
          <w:rtl/>
          <w:lang w:bidi="ar-EG"/>
          <w14:ligatures w14:val="none"/>
        </w:rPr>
        <w:t xml:space="preserve"> (0.028)، وكان أقل الأبعاد تأثيرًا (مراقبة المخاطر) حيث بلغت قيمة </w:t>
      </w:r>
      <w:r w:rsidRPr="00FD1886">
        <w:rPr>
          <w:rFonts w:ascii="Sakkal Majalla" w:eastAsia="Calibri" w:hAnsi="Sakkal Majalla" w:cs="Sakkal Majalla"/>
          <w:kern w:val="0"/>
          <w:sz w:val="28"/>
          <w:szCs w:val="28"/>
          <w:lang w:bidi="ar-EG"/>
          <w14:ligatures w14:val="none"/>
        </w:rPr>
        <w:t>Beta</w:t>
      </w:r>
      <w:r w:rsidRPr="00FD1886">
        <w:rPr>
          <w:rFonts w:ascii="Sakkal Majalla" w:eastAsia="Calibri" w:hAnsi="Sakkal Majalla" w:cs="Sakkal Majalla"/>
          <w:kern w:val="0"/>
          <w:sz w:val="28"/>
          <w:szCs w:val="28"/>
          <w:rtl/>
          <w:lang w:bidi="ar-EG"/>
          <w14:ligatures w14:val="none"/>
        </w:rPr>
        <w:t xml:space="preserve"> (0.028).</w:t>
      </w:r>
    </w:p>
    <w:p w14:paraId="53A37A77" w14:textId="77777777" w:rsidR="00FD1886" w:rsidRPr="00FD1886" w:rsidRDefault="00FD1886" w:rsidP="00C203B1">
      <w:pPr>
        <w:spacing w:before="100" w:beforeAutospacing="1" w:after="100" w:afterAutospacing="1" w:line="360" w:lineRule="auto"/>
        <w:jc w:val="both"/>
        <w:rPr>
          <w:rFonts w:ascii="Sakkal Majalla" w:eastAsia="Calibri" w:hAnsi="Sakkal Majalla" w:cs="Sakkal Majalla"/>
          <w:kern w:val="0"/>
          <w:sz w:val="28"/>
          <w:szCs w:val="28"/>
          <w:rtl/>
          <w:lang w:bidi="ar-EG"/>
          <w14:ligatures w14:val="none"/>
        </w:rPr>
      </w:pPr>
      <w:r w:rsidRPr="00FD1886">
        <w:rPr>
          <w:rFonts w:ascii="Sakkal Majalla" w:eastAsia="Calibri" w:hAnsi="Sakkal Majalla" w:cs="Sakkal Majalla"/>
          <w:kern w:val="0"/>
          <w:sz w:val="28"/>
          <w:szCs w:val="28"/>
          <w:rtl/>
          <w:lang w:bidi="ar-EG"/>
          <w14:ligatures w14:val="none"/>
        </w:rPr>
        <w:lastRenderedPageBreak/>
        <w:tab/>
      </w:r>
      <w:r w:rsidRPr="00234625">
        <w:rPr>
          <w:rFonts w:ascii="Sakkal Majalla" w:eastAsia="Calibri" w:hAnsi="Sakkal Majalla" w:cs="Sakkal Majalla"/>
          <w:b/>
          <w:bCs/>
          <w:kern w:val="0"/>
          <w:sz w:val="28"/>
          <w:szCs w:val="28"/>
          <w:rtl/>
          <w:lang w:bidi="ar-EG"/>
          <w14:ligatures w14:val="none"/>
        </w:rPr>
        <w:t>الفرضية الفرعية الثالثة:</w:t>
      </w:r>
      <w:r w:rsidRPr="00FD1886">
        <w:rPr>
          <w:rFonts w:ascii="Sakkal Majalla" w:eastAsia="Calibri" w:hAnsi="Sakkal Majalla" w:cs="Sakkal Majalla"/>
          <w:kern w:val="0"/>
          <w:sz w:val="28"/>
          <w:szCs w:val="28"/>
          <w:rtl/>
          <w:lang w:bidi="ar-EG"/>
          <w14:ligatures w14:val="none"/>
        </w:rPr>
        <w:t xml:space="preserve"> لا يوجد أثر ذو دلالة إحصائية عند مستوى معنوية (0.05 ≥ </w:t>
      </w:r>
      <w:r w:rsidRPr="00FD1886">
        <w:rPr>
          <w:rFonts w:ascii="Cambria" w:eastAsia="Calibri" w:hAnsi="Cambria" w:cs="Cambria" w:hint="cs"/>
          <w:kern w:val="0"/>
          <w:sz w:val="28"/>
          <w:szCs w:val="28"/>
          <w:rtl/>
          <w:lang w:bidi="ar-EG"/>
          <w14:ligatures w14:val="none"/>
        </w:rPr>
        <w:t>α</w:t>
      </w:r>
      <w:r w:rsidRPr="00FD1886">
        <w:rPr>
          <w:rFonts w:ascii="Sakkal Majalla" w:eastAsia="Calibri" w:hAnsi="Sakkal Majalla" w:cs="Sakkal Majalla"/>
          <w:kern w:val="0"/>
          <w:sz w:val="28"/>
          <w:szCs w:val="28"/>
          <w:rtl/>
          <w:lang w:bidi="ar-EG"/>
          <w14:ligatures w14:val="none"/>
        </w:rPr>
        <w:t>) لممارسات إدارة المخاطر بأبعادها (تحديد المخاطر، وتحليل المخاطر، وتقييم المخاطر، والتحكم بالمخاطر، ومراقبة المخاطر) في التعلم والنمو على المستشفيات العامة والخاصة في المملكة العربية السعودية.</w:t>
      </w:r>
    </w:p>
    <w:p w14:paraId="419E13CD" w14:textId="6FF854FF" w:rsidR="00FD1886" w:rsidRPr="00577C88" w:rsidRDefault="00FD1886" w:rsidP="00234625">
      <w:pPr>
        <w:spacing w:before="100" w:beforeAutospacing="1" w:after="100" w:afterAutospacing="1" w:line="360" w:lineRule="auto"/>
        <w:jc w:val="center"/>
        <w:rPr>
          <w:rFonts w:ascii="Sakkal Majalla" w:eastAsia="Calibri" w:hAnsi="Sakkal Majalla" w:cs="Sakkal Majalla"/>
          <w:b/>
          <w:bCs/>
          <w:kern w:val="0"/>
          <w:sz w:val="28"/>
          <w:szCs w:val="28"/>
          <w:rtl/>
          <w:lang w:bidi="ar-EG"/>
          <w14:ligatures w14:val="none"/>
        </w:rPr>
      </w:pPr>
      <w:r w:rsidRPr="00577C88">
        <w:rPr>
          <w:rFonts w:ascii="Sakkal Majalla" w:eastAsia="Calibri" w:hAnsi="Sakkal Majalla" w:cs="Sakkal Majalla"/>
          <w:b/>
          <w:bCs/>
          <w:kern w:val="0"/>
          <w:sz w:val="28"/>
          <w:szCs w:val="28"/>
          <w:rtl/>
          <w:lang w:bidi="ar-EG"/>
          <w14:ligatures w14:val="none"/>
        </w:rPr>
        <w:t>جدول رقم (</w:t>
      </w:r>
      <w:r w:rsidR="00234625" w:rsidRPr="00577C88">
        <w:rPr>
          <w:rFonts w:ascii="Sakkal Majalla" w:eastAsia="Calibri" w:hAnsi="Sakkal Majalla" w:cs="Sakkal Majalla" w:hint="cs"/>
          <w:b/>
          <w:bCs/>
          <w:kern w:val="0"/>
          <w:sz w:val="28"/>
          <w:szCs w:val="28"/>
          <w:rtl/>
          <w:lang w:bidi="ar-EG"/>
          <w14:ligatures w14:val="none"/>
        </w:rPr>
        <w:t>25</w:t>
      </w:r>
      <w:r w:rsidRPr="00577C88">
        <w:rPr>
          <w:rFonts w:ascii="Sakkal Majalla" w:eastAsia="Calibri" w:hAnsi="Sakkal Majalla" w:cs="Sakkal Majalla"/>
          <w:b/>
          <w:bCs/>
          <w:kern w:val="0"/>
          <w:sz w:val="28"/>
          <w:szCs w:val="28"/>
          <w:rtl/>
          <w:lang w:bidi="ar-EG"/>
          <w14:ligatures w14:val="none"/>
        </w:rPr>
        <w:t>): ملخص النموذج لأثر ممارسات إدارة المخاطر في التعلم والنمو</w:t>
      </w:r>
    </w:p>
    <w:tbl>
      <w:tblPr>
        <w:tblStyle w:val="1-1"/>
        <w:bidiVisual/>
        <w:tblW w:w="0" w:type="auto"/>
        <w:jc w:val="center"/>
        <w:tblLook w:val="04A0" w:firstRow="1" w:lastRow="0" w:firstColumn="1" w:lastColumn="0" w:noHBand="0" w:noVBand="1"/>
      </w:tblPr>
      <w:tblGrid>
        <w:gridCol w:w="888"/>
        <w:gridCol w:w="1769"/>
        <w:gridCol w:w="1812"/>
        <w:gridCol w:w="1657"/>
        <w:gridCol w:w="1394"/>
      </w:tblGrid>
      <w:tr w:rsidR="00FD1886" w:rsidRPr="00FD1886" w14:paraId="0DBD751F" w14:textId="77777777" w:rsidTr="00234625">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686A80E1" w14:textId="77777777" w:rsidR="00FD1886" w:rsidRPr="00FD1886" w:rsidRDefault="00FD1886" w:rsidP="00C203B1">
            <w:pPr>
              <w:spacing w:before="100" w:beforeAutospacing="1" w:after="100" w:afterAutospacing="1" w:line="360" w:lineRule="auto"/>
              <w:jc w:val="center"/>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النموذج</w:t>
            </w:r>
          </w:p>
        </w:tc>
        <w:tc>
          <w:tcPr>
            <w:tcW w:w="0" w:type="auto"/>
          </w:tcPr>
          <w:p w14:paraId="58DF16AC" w14:textId="77777777" w:rsidR="00FD1886" w:rsidRPr="00FD1886" w:rsidRDefault="00FD1886" w:rsidP="00C203B1">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 xml:space="preserve">معامل الارتباط </w:t>
            </w:r>
            <w:r w:rsidRPr="00FD1886">
              <w:rPr>
                <w:rFonts w:ascii="Sakkal Majalla" w:eastAsia="Calibri" w:hAnsi="Sakkal Majalla" w:cs="Sakkal Majalla"/>
                <w:sz w:val="28"/>
                <w:szCs w:val="28"/>
                <w:lang w:bidi="ar-EG"/>
              </w:rPr>
              <w:t>(R)</w:t>
            </w:r>
          </w:p>
        </w:tc>
        <w:tc>
          <w:tcPr>
            <w:tcW w:w="0" w:type="auto"/>
          </w:tcPr>
          <w:p w14:paraId="0175A3A6" w14:textId="77777777" w:rsidR="00FD1886" w:rsidRPr="00FD1886" w:rsidRDefault="00FD1886" w:rsidP="00C203B1">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 xml:space="preserve">معامل التحديد </w:t>
            </w:r>
            <w:r w:rsidRPr="00FD1886">
              <w:rPr>
                <w:rFonts w:ascii="Sakkal Majalla" w:eastAsia="Calibri" w:hAnsi="Sakkal Majalla" w:cs="Sakkal Majalla"/>
                <w:sz w:val="28"/>
                <w:szCs w:val="28"/>
                <w:lang w:bidi="ar-EG"/>
              </w:rPr>
              <w:t>(r</w:t>
            </w:r>
            <w:r w:rsidRPr="00FD1886">
              <w:rPr>
                <w:rFonts w:ascii="Sakkal Majalla" w:eastAsia="Calibri" w:hAnsi="Sakkal Majalla" w:cs="Sakkal Majalla"/>
                <w:sz w:val="28"/>
                <w:szCs w:val="28"/>
                <w:vertAlign w:val="superscript"/>
                <w:lang w:bidi="ar-EG"/>
              </w:rPr>
              <w:t>2</w:t>
            </w:r>
            <w:r w:rsidRPr="00FD1886">
              <w:rPr>
                <w:rFonts w:ascii="Sakkal Majalla" w:eastAsia="Calibri" w:hAnsi="Sakkal Majalla" w:cs="Sakkal Majalla"/>
                <w:sz w:val="28"/>
                <w:szCs w:val="28"/>
                <w:lang w:bidi="ar-EG"/>
              </w:rPr>
              <w:t>)</w:t>
            </w:r>
          </w:p>
        </w:tc>
        <w:tc>
          <w:tcPr>
            <w:tcW w:w="0" w:type="auto"/>
          </w:tcPr>
          <w:p w14:paraId="1913BEA5" w14:textId="77777777" w:rsidR="00FD1886" w:rsidRPr="00FD1886" w:rsidRDefault="00FD1886" w:rsidP="00C203B1">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 xml:space="preserve">معامل </w:t>
            </w:r>
            <w:r w:rsidRPr="00FD1886">
              <w:rPr>
                <w:rFonts w:ascii="Sakkal Majalla" w:eastAsia="Calibri" w:hAnsi="Sakkal Majalla" w:cs="Sakkal Majalla"/>
                <w:sz w:val="28"/>
                <w:szCs w:val="28"/>
                <w:lang w:bidi="ar-EG"/>
              </w:rPr>
              <w:t>(R)</w:t>
            </w:r>
            <w:r w:rsidRPr="00FD1886">
              <w:rPr>
                <w:rFonts w:ascii="Sakkal Majalla" w:eastAsia="Calibri" w:hAnsi="Sakkal Majalla" w:cs="Sakkal Majalla"/>
                <w:sz w:val="28"/>
                <w:szCs w:val="28"/>
                <w:rtl/>
                <w:lang w:bidi="ar-EG"/>
              </w:rPr>
              <w:t xml:space="preserve"> المعدل</w:t>
            </w:r>
          </w:p>
        </w:tc>
        <w:tc>
          <w:tcPr>
            <w:tcW w:w="0" w:type="auto"/>
          </w:tcPr>
          <w:p w14:paraId="25858148" w14:textId="77777777" w:rsidR="00FD1886" w:rsidRPr="00FD1886" w:rsidRDefault="00FD1886" w:rsidP="00C203B1">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الخطأ المعياري</w:t>
            </w:r>
          </w:p>
        </w:tc>
      </w:tr>
      <w:tr w:rsidR="00FD1886" w:rsidRPr="00FD1886" w14:paraId="41EC00C5" w14:textId="77777777" w:rsidTr="00234625">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3842ECCF" w14:textId="77777777" w:rsidR="00FD1886" w:rsidRPr="00FD1886" w:rsidRDefault="00FD1886" w:rsidP="00C203B1">
            <w:pPr>
              <w:spacing w:before="100" w:beforeAutospacing="1" w:after="100" w:afterAutospacing="1" w:line="360" w:lineRule="auto"/>
              <w:jc w:val="center"/>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1</w:t>
            </w:r>
          </w:p>
        </w:tc>
        <w:tc>
          <w:tcPr>
            <w:tcW w:w="0" w:type="auto"/>
          </w:tcPr>
          <w:p w14:paraId="7A83886A"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986.</w:t>
            </w:r>
          </w:p>
        </w:tc>
        <w:tc>
          <w:tcPr>
            <w:tcW w:w="0" w:type="auto"/>
          </w:tcPr>
          <w:p w14:paraId="2315507B"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973.</w:t>
            </w:r>
          </w:p>
        </w:tc>
        <w:tc>
          <w:tcPr>
            <w:tcW w:w="0" w:type="auto"/>
          </w:tcPr>
          <w:p w14:paraId="03BD4FD6"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972.</w:t>
            </w:r>
          </w:p>
        </w:tc>
        <w:tc>
          <w:tcPr>
            <w:tcW w:w="0" w:type="auto"/>
          </w:tcPr>
          <w:p w14:paraId="10AC6D5B"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10890.</w:t>
            </w:r>
          </w:p>
        </w:tc>
      </w:tr>
    </w:tbl>
    <w:p w14:paraId="15E64EB3" w14:textId="08A215B3" w:rsidR="00FD1886" w:rsidRPr="00FD1886" w:rsidRDefault="00FD1886" w:rsidP="00234625">
      <w:pPr>
        <w:spacing w:before="100" w:beforeAutospacing="1" w:after="100" w:afterAutospacing="1" w:line="360" w:lineRule="auto"/>
        <w:jc w:val="both"/>
        <w:rPr>
          <w:rFonts w:ascii="Sakkal Majalla" w:eastAsia="Calibri" w:hAnsi="Sakkal Majalla" w:cs="Sakkal Majalla"/>
          <w:kern w:val="0"/>
          <w:sz w:val="28"/>
          <w:szCs w:val="28"/>
          <w:rtl/>
          <w:lang w:bidi="ar-EG"/>
          <w14:ligatures w14:val="none"/>
        </w:rPr>
      </w:pPr>
      <w:r w:rsidRPr="00FD1886">
        <w:rPr>
          <w:rFonts w:ascii="Sakkal Majalla" w:eastAsia="Calibri" w:hAnsi="Sakkal Majalla" w:cs="Sakkal Majalla"/>
          <w:kern w:val="0"/>
          <w:sz w:val="28"/>
          <w:szCs w:val="28"/>
          <w:rtl/>
          <w:lang w:bidi="ar-EG"/>
          <w14:ligatures w14:val="none"/>
        </w:rPr>
        <w:tab/>
        <w:t>يوضح الجدول (</w:t>
      </w:r>
      <w:r w:rsidR="00234625">
        <w:rPr>
          <w:rFonts w:ascii="Sakkal Majalla" w:eastAsia="Calibri" w:hAnsi="Sakkal Majalla" w:cs="Sakkal Majalla" w:hint="cs"/>
          <w:kern w:val="0"/>
          <w:sz w:val="28"/>
          <w:szCs w:val="28"/>
          <w:rtl/>
          <w:lang w:bidi="ar-EG"/>
          <w14:ligatures w14:val="none"/>
        </w:rPr>
        <w:t>25</w:t>
      </w:r>
      <w:r w:rsidRPr="00FD1886">
        <w:rPr>
          <w:rFonts w:ascii="Sakkal Majalla" w:eastAsia="Calibri" w:hAnsi="Sakkal Majalla" w:cs="Sakkal Majalla"/>
          <w:kern w:val="0"/>
          <w:sz w:val="28"/>
          <w:szCs w:val="28"/>
          <w:rtl/>
          <w:lang w:bidi="ar-EG"/>
          <w14:ligatures w14:val="none"/>
        </w:rPr>
        <w:t xml:space="preserve">) أن قيمة معامل الارتباط للمتغير المستقل (ممارسات إدارة المخاطر) والمتغير التابع (التعلم والنمو) مجتمعة بلغت (0.986)، وبلفت قيمة معامل التحديد </w:t>
      </w:r>
      <w:r w:rsidRPr="00FD1886">
        <w:rPr>
          <w:rFonts w:ascii="Sakkal Majalla" w:eastAsia="Calibri" w:hAnsi="Sakkal Majalla" w:cs="Sakkal Majalla"/>
          <w:kern w:val="0"/>
          <w:sz w:val="28"/>
          <w:szCs w:val="28"/>
          <w:lang w:bidi="ar-EG"/>
          <w14:ligatures w14:val="none"/>
        </w:rPr>
        <w:t>(r</w:t>
      </w:r>
      <w:r w:rsidRPr="00FD1886">
        <w:rPr>
          <w:rFonts w:ascii="Sakkal Majalla" w:eastAsia="Calibri" w:hAnsi="Sakkal Majalla" w:cs="Sakkal Majalla"/>
          <w:kern w:val="0"/>
          <w:sz w:val="28"/>
          <w:szCs w:val="28"/>
          <w:vertAlign w:val="superscript"/>
          <w:lang w:bidi="ar-EG"/>
          <w14:ligatures w14:val="none"/>
        </w:rPr>
        <w:t>2</w:t>
      </w:r>
      <w:r w:rsidRPr="00FD1886">
        <w:rPr>
          <w:rFonts w:ascii="Sakkal Majalla" w:eastAsia="Calibri" w:hAnsi="Sakkal Majalla" w:cs="Sakkal Majalla"/>
          <w:kern w:val="0"/>
          <w:sz w:val="28"/>
          <w:szCs w:val="28"/>
          <w:lang w:bidi="ar-EG"/>
          <w14:ligatures w14:val="none"/>
        </w:rPr>
        <w:t>)</w:t>
      </w:r>
      <w:r w:rsidRPr="00FD1886">
        <w:rPr>
          <w:rFonts w:ascii="Sakkal Majalla" w:eastAsia="Calibri" w:hAnsi="Sakkal Majalla" w:cs="Sakkal Majalla"/>
          <w:kern w:val="0"/>
          <w:sz w:val="28"/>
          <w:szCs w:val="28"/>
          <w:rtl/>
          <w:lang w:bidi="ar-EG"/>
          <w14:ligatures w14:val="none"/>
        </w:rPr>
        <w:t xml:space="preserve"> (0.973)، أي أن النموذج فسر (97.3%) من التباين الكلي في (التعلم والنمو) أما الباقي يفسر بعوامل أخرى.</w:t>
      </w:r>
    </w:p>
    <w:p w14:paraId="4D272E52" w14:textId="77777777" w:rsidR="00234625" w:rsidRDefault="00234625" w:rsidP="00C203B1">
      <w:pPr>
        <w:spacing w:before="100" w:beforeAutospacing="1" w:after="100" w:afterAutospacing="1" w:line="360" w:lineRule="auto"/>
        <w:jc w:val="center"/>
        <w:rPr>
          <w:rFonts w:ascii="Sakkal Majalla" w:eastAsia="Calibri" w:hAnsi="Sakkal Majalla" w:cs="Sakkal Majalla"/>
          <w:kern w:val="0"/>
          <w:sz w:val="28"/>
          <w:szCs w:val="28"/>
          <w:rtl/>
          <w:lang w:bidi="ar-EG"/>
          <w14:ligatures w14:val="none"/>
        </w:rPr>
      </w:pPr>
    </w:p>
    <w:p w14:paraId="7328E5C3" w14:textId="77777777" w:rsidR="00234625" w:rsidRDefault="00234625" w:rsidP="00C203B1">
      <w:pPr>
        <w:spacing w:before="100" w:beforeAutospacing="1" w:after="100" w:afterAutospacing="1" w:line="360" w:lineRule="auto"/>
        <w:jc w:val="center"/>
        <w:rPr>
          <w:rFonts w:ascii="Sakkal Majalla" w:eastAsia="Calibri" w:hAnsi="Sakkal Majalla" w:cs="Sakkal Majalla"/>
          <w:kern w:val="0"/>
          <w:sz w:val="28"/>
          <w:szCs w:val="28"/>
          <w:rtl/>
          <w:lang w:bidi="ar-EG"/>
          <w14:ligatures w14:val="none"/>
        </w:rPr>
      </w:pPr>
    </w:p>
    <w:p w14:paraId="3F65E74B" w14:textId="01FD0499" w:rsidR="00FD1886" w:rsidRPr="00234625" w:rsidRDefault="00FD1886" w:rsidP="00234625">
      <w:pPr>
        <w:spacing w:before="100" w:beforeAutospacing="1" w:after="100" w:afterAutospacing="1" w:line="360" w:lineRule="auto"/>
        <w:jc w:val="center"/>
        <w:rPr>
          <w:rFonts w:ascii="Sakkal Majalla" w:eastAsia="Calibri" w:hAnsi="Sakkal Majalla" w:cs="Sakkal Majalla"/>
          <w:b/>
          <w:bCs/>
          <w:kern w:val="0"/>
          <w:sz w:val="28"/>
          <w:szCs w:val="28"/>
          <w:rtl/>
          <w:lang w:bidi="ar-EG"/>
          <w14:ligatures w14:val="none"/>
        </w:rPr>
      </w:pPr>
      <w:r w:rsidRPr="00234625">
        <w:rPr>
          <w:rFonts w:ascii="Sakkal Majalla" w:eastAsia="Calibri" w:hAnsi="Sakkal Majalla" w:cs="Sakkal Majalla"/>
          <w:b/>
          <w:bCs/>
          <w:kern w:val="0"/>
          <w:sz w:val="28"/>
          <w:szCs w:val="28"/>
          <w:rtl/>
          <w:lang w:bidi="ar-EG"/>
          <w14:ligatures w14:val="none"/>
        </w:rPr>
        <w:t>جدول (</w:t>
      </w:r>
      <w:r w:rsidR="00234625" w:rsidRPr="00234625">
        <w:rPr>
          <w:rFonts w:ascii="Sakkal Majalla" w:eastAsia="Calibri" w:hAnsi="Sakkal Majalla" w:cs="Sakkal Majalla" w:hint="cs"/>
          <w:b/>
          <w:bCs/>
          <w:kern w:val="0"/>
          <w:sz w:val="28"/>
          <w:szCs w:val="28"/>
          <w:rtl/>
          <w:lang w:bidi="ar-EG"/>
          <w14:ligatures w14:val="none"/>
        </w:rPr>
        <w:t>26</w:t>
      </w:r>
      <w:r w:rsidRPr="00234625">
        <w:rPr>
          <w:rFonts w:ascii="Sakkal Majalla" w:eastAsia="Calibri" w:hAnsi="Sakkal Majalla" w:cs="Sakkal Majalla"/>
          <w:b/>
          <w:bCs/>
          <w:kern w:val="0"/>
          <w:sz w:val="28"/>
          <w:szCs w:val="28"/>
          <w:rtl/>
          <w:lang w:bidi="ar-EG"/>
          <w14:ligatures w14:val="none"/>
        </w:rPr>
        <w:t xml:space="preserve">): نتائج تحليل الانحدار المتعدد لأثر ممارسات إدارة المخاطر في التعلم والنمو </w:t>
      </w:r>
      <w:r w:rsidRPr="00234625">
        <w:rPr>
          <w:rFonts w:ascii="Sakkal Majalla" w:eastAsia="Calibri" w:hAnsi="Sakkal Majalla" w:cs="Sakkal Majalla"/>
          <w:b/>
          <w:bCs/>
          <w:kern w:val="0"/>
          <w:sz w:val="28"/>
          <w:szCs w:val="28"/>
          <w:lang w:bidi="ar-EG"/>
          <w14:ligatures w14:val="none"/>
        </w:rPr>
        <w:t>ANOVA</w:t>
      </w:r>
      <w:r w:rsidRPr="00234625">
        <w:rPr>
          <w:rFonts w:ascii="Sakkal Majalla" w:eastAsia="Calibri" w:hAnsi="Sakkal Majalla" w:cs="Sakkal Majalla"/>
          <w:b/>
          <w:bCs/>
          <w:kern w:val="0"/>
          <w:sz w:val="28"/>
          <w:szCs w:val="28"/>
          <w:vertAlign w:val="superscript"/>
          <w:lang w:bidi="ar-EG"/>
          <w14:ligatures w14:val="none"/>
        </w:rPr>
        <w:t>b</w:t>
      </w:r>
    </w:p>
    <w:tbl>
      <w:tblPr>
        <w:tblStyle w:val="1-1"/>
        <w:bidiVisual/>
        <w:tblW w:w="0" w:type="auto"/>
        <w:jc w:val="center"/>
        <w:tblLook w:val="04A0" w:firstRow="1" w:lastRow="0" w:firstColumn="1" w:lastColumn="0" w:noHBand="0" w:noVBand="1"/>
      </w:tblPr>
      <w:tblGrid>
        <w:gridCol w:w="888"/>
        <w:gridCol w:w="1070"/>
        <w:gridCol w:w="1104"/>
        <w:gridCol w:w="978"/>
        <w:gridCol w:w="1132"/>
        <w:gridCol w:w="1239"/>
        <w:gridCol w:w="1515"/>
      </w:tblGrid>
      <w:tr w:rsidR="00FD1886" w:rsidRPr="00FD1886" w14:paraId="3CF958A7" w14:textId="77777777" w:rsidTr="00234625">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4366FFEA" w14:textId="77777777" w:rsidR="00FD1886" w:rsidRPr="00FD1886" w:rsidRDefault="00FD1886" w:rsidP="00C203B1">
            <w:pPr>
              <w:spacing w:before="100" w:beforeAutospacing="1" w:after="100" w:afterAutospacing="1" w:line="360" w:lineRule="auto"/>
              <w:jc w:val="center"/>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النموذج</w:t>
            </w:r>
          </w:p>
        </w:tc>
        <w:tc>
          <w:tcPr>
            <w:tcW w:w="0" w:type="auto"/>
          </w:tcPr>
          <w:p w14:paraId="61747B6A" w14:textId="77777777" w:rsidR="00FD1886" w:rsidRPr="00FD1886" w:rsidRDefault="00FD1886" w:rsidP="00C203B1">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مصدر البيانات</w:t>
            </w:r>
          </w:p>
        </w:tc>
        <w:tc>
          <w:tcPr>
            <w:tcW w:w="0" w:type="auto"/>
          </w:tcPr>
          <w:p w14:paraId="4CAF6F51" w14:textId="77777777" w:rsidR="00FD1886" w:rsidRPr="00FD1886" w:rsidRDefault="00FD1886" w:rsidP="00C203B1">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مجموع المربعات</w:t>
            </w:r>
          </w:p>
        </w:tc>
        <w:tc>
          <w:tcPr>
            <w:tcW w:w="0" w:type="auto"/>
          </w:tcPr>
          <w:p w14:paraId="014E6027" w14:textId="77777777" w:rsidR="00FD1886" w:rsidRPr="00FD1886" w:rsidRDefault="00FD1886" w:rsidP="00C203B1">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درجات الحرية</w:t>
            </w:r>
          </w:p>
        </w:tc>
        <w:tc>
          <w:tcPr>
            <w:tcW w:w="0" w:type="auto"/>
          </w:tcPr>
          <w:p w14:paraId="36CB76F5" w14:textId="77777777" w:rsidR="00FD1886" w:rsidRPr="00FD1886" w:rsidRDefault="00FD1886" w:rsidP="00C203B1">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متوسط المربعات</w:t>
            </w:r>
          </w:p>
        </w:tc>
        <w:tc>
          <w:tcPr>
            <w:tcW w:w="0" w:type="auto"/>
          </w:tcPr>
          <w:p w14:paraId="369F7716" w14:textId="77777777" w:rsidR="00FD1886" w:rsidRPr="00FD1886" w:rsidRDefault="00FD1886" w:rsidP="00C203B1">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 xml:space="preserve">قيمة </w:t>
            </w:r>
            <w:r w:rsidRPr="00FD1886">
              <w:rPr>
                <w:rFonts w:ascii="Sakkal Majalla" w:eastAsia="Calibri" w:hAnsi="Sakkal Majalla" w:cs="Sakkal Majalla"/>
                <w:sz w:val="28"/>
                <w:szCs w:val="28"/>
                <w:lang w:bidi="ar-EG"/>
              </w:rPr>
              <w:t>F</w:t>
            </w:r>
            <w:r w:rsidRPr="00FD1886">
              <w:rPr>
                <w:rFonts w:ascii="Sakkal Majalla" w:eastAsia="Calibri" w:hAnsi="Sakkal Majalla" w:cs="Sakkal Majalla"/>
                <w:sz w:val="28"/>
                <w:szCs w:val="28"/>
                <w:rtl/>
                <w:lang w:bidi="ar-EG"/>
              </w:rPr>
              <w:t xml:space="preserve"> المحسوبة</w:t>
            </w:r>
          </w:p>
        </w:tc>
        <w:tc>
          <w:tcPr>
            <w:tcW w:w="0" w:type="auto"/>
          </w:tcPr>
          <w:p w14:paraId="1EA86362" w14:textId="77777777" w:rsidR="00FD1886" w:rsidRPr="00FD1886" w:rsidRDefault="00FD1886" w:rsidP="00C203B1">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 xml:space="preserve">مستوى الدلالة المعنوية لـ </w:t>
            </w:r>
            <w:r w:rsidRPr="00FD1886">
              <w:rPr>
                <w:rFonts w:ascii="Sakkal Majalla" w:eastAsia="Calibri" w:hAnsi="Sakkal Majalla" w:cs="Sakkal Majalla"/>
                <w:sz w:val="28"/>
                <w:szCs w:val="28"/>
                <w:lang w:bidi="ar-EG"/>
              </w:rPr>
              <w:t>F Sig</w:t>
            </w:r>
          </w:p>
        </w:tc>
      </w:tr>
      <w:tr w:rsidR="00FD1886" w:rsidRPr="00FD1886" w14:paraId="18EC3CD9" w14:textId="77777777" w:rsidTr="00234625">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44CAE565" w14:textId="77777777" w:rsidR="00FD1886" w:rsidRPr="00FD1886" w:rsidRDefault="00FD1886" w:rsidP="00C203B1">
            <w:pPr>
              <w:spacing w:before="100" w:beforeAutospacing="1" w:after="100" w:afterAutospacing="1" w:line="360" w:lineRule="auto"/>
              <w:jc w:val="center"/>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1</w:t>
            </w:r>
          </w:p>
        </w:tc>
        <w:tc>
          <w:tcPr>
            <w:tcW w:w="0" w:type="auto"/>
          </w:tcPr>
          <w:p w14:paraId="36CF2EA8"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الانحدار</w:t>
            </w:r>
          </w:p>
        </w:tc>
        <w:tc>
          <w:tcPr>
            <w:tcW w:w="0" w:type="auto"/>
          </w:tcPr>
          <w:p w14:paraId="453DAA23"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89.436</w:t>
            </w:r>
          </w:p>
        </w:tc>
        <w:tc>
          <w:tcPr>
            <w:tcW w:w="0" w:type="auto"/>
          </w:tcPr>
          <w:p w14:paraId="69B4E903"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5</w:t>
            </w:r>
          </w:p>
        </w:tc>
        <w:tc>
          <w:tcPr>
            <w:tcW w:w="0" w:type="auto"/>
          </w:tcPr>
          <w:p w14:paraId="5C5C124C"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17.887</w:t>
            </w:r>
          </w:p>
        </w:tc>
        <w:tc>
          <w:tcPr>
            <w:tcW w:w="0" w:type="auto"/>
          </w:tcPr>
          <w:p w14:paraId="5336D143"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1508.424</w:t>
            </w:r>
          </w:p>
        </w:tc>
        <w:tc>
          <w:tcPr>
            <w:tcW w:w="0" w:type="auto"/>
          </w:tcPr>
          <w:p w14:paraId="7906E781"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000.</w:t>
            </w:r>
          </w:p>
        </w:tc>
      </w:tr>
      <w:tr w:rsidR="00FD1886" w:rsidRPr="00FD1886" w14:paraId="37E8F562" w14:textId="77777777" w:rsidTr="00234625">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39E70369" w14:textId="77777777" w:rsidR="00FD1886" w:rsidRPr="00FD1886" w:rsidRDefault="00FD1886" w:rsidP="00C203B1">
            <w:pPr>
              <w:spacing w:before="100" w:beforeAutospacing="1" w:after="100" w:afterAutospacing="1" w:line="360" w:lineRule="auto"/>
              <w:jc w:val="center"/>
              <w:rPr>
                <w:rFonts w:ascii="Sakkal Majalla" w:eastAsia="Calibri" w:hAnsi="Sakkal Majalla" w:cs="Sakkal Majalla"/>
                <w:sz w:val="28"/>
                <w:szCs w:val="28"/>
                <w:rtl/>
                <w:lang w:bidi="ar-EG"/>
              </w:rPr>
            </w:pPr>
          </w:p>
        </w:tc>
        <w:tc>
          <w:tcPr>
            <w:tcW w:w="0" w:type="auto"/>
          </w:tcPr>
          <w:p w14:paraId="6E7A9DEC"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الخطأ</w:t>
            </w:r>
          </w:p>
        </w:tc>
        <w:tc>
          <w:tcPr>
            <w:tcW w:w="0" w:type="auto"/>
          </w:tcPr>
          <w:p w14:paraId="71094B36"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2.478</w:t>
            </w:r>
          </w:p>
        </w:tc>
        <w:tc>
          <w:tcPr>
            <w:tcW w:w="0" w:type="auto"/>
          </w:tcPr>
          <w:p w14:paraId="0C9746CA"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209</w:t>
            </w:r>
          </w:p>
        </w:tc>
        <w:tc>
          <w:tcPr>
            <w:tcW w:w="0" w:type="auto"/>
          </w:tcPr>
          <w:p w14:paraId="228363B7"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012.</w:t>
            </w:r>
          </w:p>
        </w:tc>
        <w:tc>
          <w:tcPr>
            <w:tcW w:w="0" w:type="auto"/>
          </w:tcPr>
          <w:p w14:paraId="25951D07"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p>
        </w:tc>
        <w:tc>
          <w:tcPr>
            <w:tcW w:w="0" w:type="auto"/>
          </w:tcPr>
          <w:p w14:paraId="64875C33"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p>
        </w:tc>
      </w:tr>
      <w:tr w:rsidR="00FD1886" w:rsidRPr="00FD1886" w14:paraId="774B6DD2" w14:textId="77777777" w:rsidTr="00234625">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7F1A76CE" w14:textId="77777777" w:rsidR="00FD1886" w:rsidRPr="00FD1886" w:rsidRDefault="00FD1886" w:rsidP="00C203B1">
            <w:pPr>
              <w:spacing w:before="100" w:beforeAutospacing="1" w:after="100" w:afterAutospacing="1" w:line="360" w:lineRule="auto"/>
              <w:jc w:val="center"/>
              <w:rPr>
                <w:rFonts w:ascii="Sakkal Majalla" w:eastAsia="Calibri" w:hAnsi="Sakkal Majalla" w:cs="Sakkal Majalla"/>
                <w:sz w:val="28"/>
                <w:szCs w:val="28"/>
                <w:rtl/>
                <w:lang w:bidi="ar-EG"/>
              </w:rPr>
            </w:pPr>
          </w:p>
        </w:tc>
        <w:tc>
          <w:tcPr>
            <w:tcW w:w="0" w:type="auto"/>
          </w:tcPr>
          <w:p w14:paraId="354CC49B"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المجموع</w:t>
            </w:r>
          </w:p>
        </w:tc>
        <w:tc>
          <w:tcPr>
            <w:tcW w:w="0" w:type="auto"/>
          </w:tcPr>
          <w:p w14:paraId="5D1F4D3E"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91.915</w:t>
            </w:r>
          </w:p>
        </w:tc>
        <w:tc>
          <w:tcPr>
            <w:tcW w:w="0" w:type="auto"/>
          </w:tcPr>
          <w:p w14:paraId="14E322AF"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214</w:t>
            </w:r>
          </w:p>
        </w:tc>
        <w:tc>
          <w:tcPr>
            <w:tcW w:w="0" w:type="auto"/>
          </w:tcPr>
          <w:p w14:paraId="68B66146"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p>
        </w:tc>
        <w:tc>
          <w:tcPr>
            <w:tcW w:w="0" w:type="auto"/>
          </w:tcPr>
          <w:p w14:paraId="37BEA222"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p>
        </w:tc>
        <w:tc>
          <w:tcPr>
            <w:tcW w:w="0" w:type="auto"/>
          </w:tcPr>
          <w:p w14:paraId="275EB4D1"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p>
        </w:tc>
      </w:tr>
    </w:tbl>
    <w:p w14:paraId="23C0FE76" w14:textId="730C2F2D" w:rsidR="00FD1886" w:rsidRPr="00FD1886" w:rsidRDefault="00FD1886" w:rsidP="00234625">
      <w:pPr>
        <w:spacing w:before="100" w:beforeAutospacing="1" w:after="100" w:afterAutospacing="1" w:line="360" w:lineRule="auto"/>
        <w:jc w:val="both"/>
        <w:rPr>
          <w:rFonts w:ascii="Sakkal Majalla" w:eastAsia="Calibri" w:hAnsi="Sakkal Majalla" w:cs="Sakkal Majalla"/>
          <w:kern w:val="0"/>
          <w:sz w:val="28"/>
          <w:szCs w:val="28"/>
          <w:rtl/>
          <w:lang w:bidi="ar-EG"/>
          <w14:ligatures w14:val="none"/>
        </w:rPr>
      </w:pPr>
      <w:r w:rsidRPr="00FD1886">
        <w:rPr>
          <w:rFonts w:ascii="Sakkal Majalla" w:eastAsia="Calibri" w:hAnsi="Sakkal Majalla" w:cs="Sakkal Majalla"/>
          <w:kern w:val="0"/>
          <w:sz w:val="28"/>
          <w:szCs w:val="28"/>
          <w:rtl/>
          <w:lang w:bidi="ar-EG"/>
          <w14:ligatures w14:val="none"/>
        </w:rPr>
        <w:tab/>
        <w:t>يوضح الجدول (</w:t>
      </w:r>
      <w:r w:rsidR="00234625">
        <w:rPr>
          <w:rFonts w:ascii="Sakkal Majalla" w:eastAsia="Calibri" w:hAnsi="Sakkal Majalla" w:cs="Sakkal Majalla" w:hint="cs"/>
          <w:kern w:val="0"/>
          <w:sz w:val="28"/>
          <w:szCs w:val="28"/>
          <w:rtl/>
          <w:lang w:bidi="ar-EG"/>
          <w14:ligatures w14:val="none"/>
        </w:rPr>
        <w:t>26</w:t>
      </w:r>
      <w:r w:rsidRPr="00FD1886">
        <w:rPr>
          <w:rFonts w:ascii="Sakkal Majalla" w:eastAsia="Calibri" w:hAnsi="Sakkal Majalla" w:cs="Sakkal Majalla"/>
          <w:kern w:val="0"/>
          <w:sz w:val="28"/>
          <w:szCs w:val="28"/>
          <w:rtl/>
          <w:lang w:bidi="ar-EG"/>
          <w14:ligatures w14:val="none"/>
        </w:rPr>
        <w:t xml:space="preserve">) تحليل تباين الانحدار لأثر ممارسات إدارة المخاطر على التعلم والنمو حيث يظهر قيمة </w:t>
      </w:r>
      <w:r w:rsidRPr="00FD1886">
        <w:rPr>
          <w:rFonts w:ascii="Sakkal Majalla" w:eastAsia="Calibri" w:hAnsi="Sakkal Majalla" w:cs="Sakkal Majalla"/>
          <w:kern w:val="0"/>
          <w:sz w:val="28"/>
          <w:szCs w:val="28"/>
          <w:lang w:bidi="ar-EG"/>
          <w14:ligatures w14:val="none"/>
        </w:rPr>
        <w:t>F</w:t>
      </w:r>
      <w:r w:rsidRPr="00FD1886">
        <w:rPr>
          <w:rFonts w:ascii="Sakkal Majalla" w:eastAsia="Calibri" w:hAnsi="Sakkal Majalla" w:cs="Sakkal Majalla"/>
          <w:kern w:val="0"/>
          <w:sz w:val="28"/>
          <w:szCs w:val="28"/>
          <w:rtl/>
          <w:lang w:bidi="ar-EG"/>
          <w14:ligatures w14:val="none"/>
        </w:rPr>
        <w:t xml:space="preserve"> المحسوبة والتي تدل على مدى ملائمة النموذج لاختبار الانحدار وأن العلاقة بين المتغيرين المستقل والتابع حيث بلغت (1508.424) عند مستوى دلالة (0.000) وتنص قاعدة القرار على اعتبار </w:t>
      </w:r>
      <w:r w:rsidRPr="00FD1886">
        <w:rPr>
          <w:rFonts w:ascii="Sakkal Majalla" w:eastAsia="Calibri" w:hAnsi="Sakkal Majalla" w:cs="Sakkal Majalla"/>
          <w:kern w:val="0"/>
          <w:sz w:val="28"/>
          <w:szCs w:val="28"/>
          <w:rtl/>
          <w:lang w:bidi="ar-EG"/>
          <w14:ligatures w14:val="none"/>
        </w:rPr>
        <w:lastRenderedPageBreak/>
        <w:t xml:space="preserve">النموذج ملائمًا إذا كانت قيمة مستوى الدلالة المعنوية </w:t>
      </w:r>
      <w:r w:rsidRPr="00FD1886">
        <w:rPr>
          <w:rFonts w:ascii="Sakkal Majalla" w:eastAsia="Calibri" w:hAnsi="Sakkal Majalla" w:cs="Sakkal Majalla"/>
          <w:kern w:val="0"/>
          <w:sz w:val="28"/>
          <w:szCs w:val="28"/>
          <w:lang w:bidi="ar-EG"/>
          <w14:ligatures w14:val="none"/>
        </w:rPr>
        <w:t>(sig)</w:t>
      </w:r>
      <w:r w:rsidRPr="00FD1886">
        <w:rPr>
          <w:rFonts w:ascii="Sakkal Majalla" w:eastAsia="Calibri" w:hAnsi="Sakkal Majalla" w:cs="Sakkal Majalla"/>
          <w:kern w:val="0"/>
          <w:sz w:val="28"/>
          <w:szCs w:val="28"/>
          <w:rtl/>
          <w:lang w:bidi="ar-EG"/>
          <w14:ligatures w14:val="none"/>
        </w:rPr>
        <w:t xml:space="preserve"> أقل من (0.05) وبذلك تم رفض الفرضية الصفرية وقبول الفرضية البديلة وهي أن هناك أثر ذو دلالة إحصائية عند مستوى معنوية (0.05 ≥ </w:t>
      </w:r>
      <w:r w:rsidRPr="00FD1886">
        <w:rPr>
          <w:rFonts w:ascii="Cambria" w:eastAsia="Calibri" w:hAnsi="Cambria" w:cs="Cambria" w:hint="cs"/>
          <w:kern w:val="0"/>
          <w:sz w:val="28"/>
          <w:szCs w:val="28"/>
          <w:rtl/>
          <w:lang w:bidi="ar-EG"/>
          <w14:ligatures w14:val="none"/>
        </w:rPr>
        <w:t>α</w:t>
      </w:r>
      <w:r w:rsidRPr="00FD1886">
        <w:rPr>
          <w:rFonts w:ascii="Sakkal Majalla" w:eastAsia="Calibri" w:hAnsi="Sakkal Majalla" w:cs="Sakkal Majalla"/>
          <w:kern w:val="0"/>
          <w:sz w:val="28"/>
          <w:szCs w:val="28"/>
          <w:rtl/>
          <w:lang w:bidi="ar-EG"/>
          <w14:ligatures w14:val="none"/>
        </w:rPr>
        <w:t>) لممارسات إدارة المخاطر بأبعادها (تحديد المخاطر، وتحليل المخاطر، وتقييم المخاطر، والتحكم بالمخاطر، ومراقبة المخاطر) في التعلم والنمو على المستشفى .</w:t>
      </w:r>
    </w:p>
    <w:p w14:paraId="3DEEC15F" w14:textId="1B532BBB" w:rsidR="00FD1886" w:rsidRPr="00234625" w:rsidRDefault="00FD1886" w:rsidP="00234625">
      <w:pPr>
        <w:spacing w:before="100" w:beforeAutospacing="1" w:after="100" w:afterAutospacing="1" w:line="360" w:lineRule="auto"/>
        <w:jc w:val="center"/>
        <w:rPr>
          <w:rFonts w:ascii="Sakkal Majalla" w:eastAsia="Calibri" w:hAnsi="Sakkal Majalla" w:cs="Sakkal Majalla"/>
          <w:b/>
          <w:bCs/>
          <w:kern w:val="0"/>
          <w:sz w:val="28"/>
          <w:szCs w:val="28"/>
          <w:rtl/>
          <w:lang w:bidi="ar-EG"/>
          <w14:ligatures w14:val="none"/>
        </w:rPr>
      </w:pPr>
      <w:r w:rsidRPr="00234625">
        <w:rPr>
          <w:rFonts w:ascii="Sakkal Majalla" w:eastAsia="Calibri" w:hAnsi="Sakkal Majalla" w:cs="Sakkal Majalla"/>
          <w:b/>
          <w:bCs/>
          <w:kern w:val="0"/>
          <w:sz w:val="28"/>
          <w:szCs w:val="28"/>
          <w:rtl/>
          <w:lang w:bidi="ar-EG"/>
          <w14:ligatures w14:val="none"/>
        </w:rPr>
        <w:t>جدول (</w:t>
      </w:r>
      <w:r w:rsidR="00234625" w:rsidRPr="00234625">
        <w:rPr>
          <w:rFonts w:ascii="Sakkal Majalla" w:eastAsia="Calibri" w:hAnsi="Sakkal Majalla" w:cs="Sakkal Majalla" w:hint="cs"/>
          <w:b/>
          <w:bCs/>
          <w:kern w:val="0"/>
          <w:sz w:val="28"/>
          <w:szCs w:val="28"/>
          <w:rtl/>
          <w:lang w:bidi="ar-EG"/>
          <w14:ligatures w14:val="none"/>
        </w:rPr>
        <w:t>27</w:t>
      </w:r>
      <w:r w:rsidRPr="00234625">
        <w:rPr>
          <w:rFonts w:ascii="Sakkal Majalla" w:eastAsia="Calibri" w:hAnsi="Sakkal Majalla" w:cs="Sakkal Majalla"/>
          <w:b/>
          <w:bCs/>
          <w:kern w:val="0"/>
          <w:sz w:val="28"/>
          <w:szCs w:val="28"/>
          <w:rtl/>
          <w:lang w:bidi="ar-EG"/>
          <w14:ligatures w14:val="none"/>
        </w:rPr>
        <w:t>): نتائج المعاملات لأثر ممارسات إدارة المخاطر في التعلم والنمو</w:t>
      </w:r>
    </w:p>
    <w:tbl>
      <w:tblPr>
        <w:tblStyle w:val="1-1"/>
        <w:bidiVisual/>
        <w:tblW w:w="0" w:type="auto"/>
        <w:jc w:val="center"/>
        <w:tblLook w:val="04A0" w:firstRow="1" w:lastRow="0" w:firstColumn="1" w:lastColumn="0" w:noHBand="0" w:noVBand="1"/>
      </w:tblPr>
      <w:tblGrid>
        <w:gridCol w:w="1662"/>
        <w:gridCol w:w="669"/>
        <w:gridCol w:w="1335"/>
        <w:gridCol w:w="1667"/>
        <w:gridCol w:w="875"/>
        <w:gridCol w:w="1607"/>
      </w:tblGrid>
      <w:tr w:rsidR="00FD1886" w:rsidRPr="00FD1886" w14:paraId="4BB3AC6D" w14:textId="77777777" w:rsidTr="00234625">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restart"/>
          </w:tcPr>
          <w:p w14:paraId="0B7D1E73" w14:textId="77777777" w:rsidR="00FD1886" w:rsidRPr="00FD1886" w:rsidRDefault="00FD1886" w:rsidP="00C203B1">
            <w:pPr>
              <w:spacing w:before="100" w:beforeAutospacing="1" w:after="100" w:afterAutospacing="1" w:line="360" w:lineRule="auto"/>
              <w:jc w:val="center"/>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المتغيرات المستقلة</w:t>
            </w:r>
          </w:p>
        </w:tc>
        <w:tc>
          <w:tcPr>
            <w:tcW w:w="0" w:type="auto"/>
            <w:gridSpan w:val="2"/>
          </w:tcPr>
          <w:p w14:paraId="5A05D973" w14:textId="77777777" w:rsidR="00FD1886" w:rsidRPr="00FD1886" w:rsidRDefault="00FD1886" w:rsidP="00C203B1">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المعاملات غير المعيارية</w:t>
            </w:r>
          </w:p>
        </w:tc>
        <w:tc>
          <w:tcPr>
            <w:tcW w:w="0" w:type="auto"/>
          </w:tcPr>
          <w:p w14:paraId="2D73E90B" w14:textId="77777777" w:rsidR="00FD1886" w:rsidRPr="00FD1886" w:rsidRDefault="00FD1886" w:rsidP="00C203B1">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المعاملات المعيارية</w:t>
            </w:r>
          </w:p>
        </w:tc>
        <w:tc>
          <w:tcPr>
            <w:tcW w:w="0" w:type="auto"/>
            <w:vMerge w:val="restart"/>
          </w:tcPr>
          <w:p w14:paraId="52C023C9" w14:textId="77777777" w:rsidR="00FD1886" w:rsidRPr="00FD1886" w:rsidRDefault="00FD1886" w:rsidP="00C203B1">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 xml:space="preserve">قيمة </w:t>
            </w:r>
            <w:r w:rsidRPr="00FD1886">
              <w:rPr>
                <w:rFonts w:ascii="Sakkal Majalla" w:eastAsia="Calibri" w:hAnsi="Sakkal Majalla" w:cs="Sakkal Majalla"/>
                <w:sz w:val="28"/>
                <w:szCs w:val="28"/>
                <w:lang w:bidi="ar-EG"/>
              </w:rPr>
              <w:t>T</w:t>
            </w:r>
          </w:p>
        </w:tc>
        <w:tc>
          <w:tcPr>
            <w:tcW w:w="0" w:type="auto"/>
            <w:vMerge w:val="restart"/>
          </w:tcPr>
          <w:p w14:paraId="3029B93A" w14:textId="77777777" w:rsidR="00FD1886" w:rsidRPr="00FD1886" w:rsidRDefault="00FD1886" w:rsidP="00C203B1">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lang w:bidi="ar-EG"/>
              </w:rPr>
            </w:pPr>
            <w:r w:rsidRPr="00FD1886">
              <w:rPr>
                <w:rFonts w:ascii="Sakkal Majalla" w:eastAsia="Calibri" w:hAnsi="Sakkal Majalla" w:cs="Sakkal Majalla"/>
                <w:sz w:val="28"/>
                <w:szCs w:val="28"/>
                <w:rtl/>
                <w:lang w:bidi="ar-EG"/>
              </w:rPr>
              <w:t xml:space="preserve">مستوى دلالة </w:t>
            </w:r>
            <w:r w:rsidRPr="00FD1886">
              <w:rPr>
                <w:rFonts w:ascii="Sakkal Majalla" w:eastAsia="Calibri" w:hAnsi="Sakkal Majalla" w:cs="Sakkal Majalla"/>
                <w:sz w:val="28"/>
                <w:szCs w:val="28"/>
                <w:lang w:bidi="ar-EG"/>
              </w:rPr>
              <w:t>Sig</w:t>
            </w:r>
          </w:p>
        </w:tc>
      </w:tr>
      <w:tr w:rsidR="00FD1886" w:rsidRPr="00FD1886" w14:paraId="7FC29C66" w14:textId="77777777" w:rsidTr="00234625">
        <w:trPr>
          <w:jc w:val="center"/>
        </w:trPr>
        <w:tc>
          <w:tcPr>
            <w:cnfStyle w:val="001000000000" w:firstRow="0" w:lastRow="0" w:firstColumn="1" w:lastColumn="0" w:oddVBand="0" w:evenVBand="0" w:oddHBand="0" w:evenHBand="0" w:firstRowFirstColumn="0" w:firstRowLastColumn="0" w:lastRowFirstColumn="0" w:lastRowLastColumn="0"/>
            <w:tcW w:w="0" w:type="auto"/>
            <w:vMerge/>
          </w:tcPr>
          <w:p w14:paraId="46EAC0F1" w14:textId="77777777" w:rsidR="00FD1886" w:rsidRPr="00FD1886" w:rsidRDefault="00FD1886" w:rsidP="00C203B1">
            <w:pPr>
              <w:spacing w:before="100" w:beforeAutospacing="1" w:after="100" w:afterAutospacing="1" w:line="360" w:lineRule="auto"/>
              <w:jc w:val="center"/>
              <w:rPr>
                <w:rFonts w:ascii="Sakkal Majalla" w:eastAsia="Calibri" w:hAnsi="Sakkal Majalla" w:cs="Sakkal Majalla"/>
                <w:sz w:val="28"/>
                <w:szCs w:val="28"/>
                <w:rtl/>
                <w:lang w:bidi="ar-EG"/>
              </w:rPr>
            </w:pPr>
          </w:p>
        </w:tc>
        <w:tc>
          <w:tcPr>
            <w:tcW w:w="0" w:type="auto"/>
          </w:tcPr>
          <w:p w14:paraId="36F8B43E"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lang w:bidi="ar-EG"/>
              </w:rPr>
              <w:t>B</w:t>
            </w:r>
          </w:p>
        </w:tc>
        <w:tc>
          <w:tcPr>
            <w:tcW w:w="0" w:type="auto"/>
          </w:tcPr>
          <w:p w14:paraId="7E278E6E"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الخطأ المعياري</w:t>
            </w:r>
          </w:p>
        </w:tc>
        <w:tc>
          <w:tcPr>
            <w:tcW w:w="0" w:type="auto"/>
          </w:tcPr>
          <w:p w14:paraId="4E8FFEFB"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lang w:bidi="ar-EG"/>
              </w:rPr>
            </w:pPr>
            <w:r w:rsidRPr="00FD1886">
              <w:rPr>
                <w:rFonts w:ascii="Sakkal Majalla" w:eastAsia="Calibri" w:hAnsi="Sakkal Majalla" w:cs="Sakkal Majalla"/>
                <w:sz w:val="28"/>
                <w:szCs w:val="28"/>
                <w:lang w:bidi="ar-EG"/>
              </w:rPr>
              <w:t>Beta</w:t>
            </w:r>
          </w:p>
        </w:tc>
        <w:tc>
          <w:tcPr>
            <w:tcW w:w="0" w:type="auto"/>
            <w:vMerge/>
          </w:tcPr>
          <w:p w14:paraId="0535C81E"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p>
        </w:tc>
        <w:tc>
          <w:tcPr>
            <w:tcW w:w="0" w:type="auto"/>
            <w:vMerge/>
          </w:tcPr>
          <w:p w14:paraId="7B4ACDB5"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p>
        </w:tc>
      </w:tr>
      <w:tr w:rsidR="00FD1886" w:rsidRPr="00FD1886" w14:paraId="482FB3CA" w14:textId="77777777" w:rsidTr="00234625">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67F6FACD" w14:textId="77777777" w:rsidR="00FD1886" w:rsidRPr="00FD1886" w:rsidRDefault="00FD1886" w:rsidP="00C203B1">
            <w:pPr>
              <w:spacing w:before="100" w:beforeAutospacing="1" w:after="100" w:afterAutospacing="1" w:line="360" w:lineRule="auto"/>
              <w:jc w:val="center"/>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الثابت</w:t>
            </w:r>
          </w:p>
        </w:tc>
        <w:tc>
          <w:tcPr>
            <w:tcW w:w="0" w:type="auto"/>
          </w:tcPr>
          <w:p w14:paraId="09006D28"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129.</w:t>
            </w:r>
          </w:p>
        </w:tc>
        <w:tc>
          <w:tcPr>
            <w:tcW w:w="0" w:type="auto"/>
          </w:tcPr>
          <w:p w14:paraId="70685379"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050.</w:t>
            </w:r>
          </w:p>
        </w:tc>
        <w:tc>
          <w:tcPr>
            <w:tcW w:w="0" w:type="auto"/>
          </w:tcPr>
          <w:p w14:paraId="6D572EC8"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p>
        </w:tc>
        <w:tc>
          <w:tcPr>
            <w:tcW w:w="0" w:type="auto"/>
          </w:tcPr>
          <w:p w14:paraId="44AAA92A"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2.581.</w:t>
            </w:r>
          </w:p>
        </w:tc>
        <w:tc>
          <w:tcPr>
            <w:tcW w:w="0" w:type="auto"/>
          </w:tcPr>
          <w:p w14:paraId="6228897F"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011.</w:t>
            </w:r>
          </w:p>
        </w:tc>
      </w:tr>
      <w:tr w:rsidR="00FD1886" w:rsidRPr="00FD1886" w14:paraId="24DB67A3" w14:textId="77777777" w:rsidTr="00234625">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69112060" w14:textId="77777777" w:rsidR="00FD1886" w:rsidRPr="00FD1886" w:rsidRDefault="00FD1886" w:rsidP="00C203B1">
            <w:pPr>
              <w:spacing w:before="100" w:beforeAutospacing="1" w:after="100" w:afterAutospacing="1" w:line="360" w:lineRule="auto"/>
              <w:jc w:val="center"/>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تحليل المخاطر</w:t>
            </w:r>
          </w:p>
        </w:tc>
        <w:tc>
          <w:tcPr>
            <w:tcW w:w="0" w:type="auto"/>
          </w:tcPr>
          <w:p w14:paraId="5113F477"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065.-</w:t>
            </w:r>
          </w:p>
        </w:tc>
        <w:tc>
          <w:tcPr>
            <w:tcW w:w="0" w:type="auto"/>
          </w:tcPr>
          <w:p w14:paraId="05966129"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025.</w:t>
            </w:r>
          </w:p>
        </w:tc>
        <w:tc>
          <w:tcPr>
            <w:tcW w:w="0" w:type="auto"/>
          </w:tcPr>
          <w:p w14:paraId="751A12E5"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059.-</w:t>
            </w:r>
          </w:p>
        </w:tc>
        <w:tc>
          <w:tcPr>
            <w:tcW w:w="0" w:type="auto"/>
          </w:tcPr>
          <w:p w14:paraId="0453D375"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2.576.-</w:t>
            </w:r>
          </w:p>
        </w:tc>
        <w:tc>
          <w:tcPr>
            <w:tcW w:w="0" w:type="auto"/>
          </w:tcPr>
          <w:p w14:paraId="1EE3D126"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011.</w:t>
            </w:r>
          </w:p>
        </w:tc>
      </w:tr>
      <w:tr w:rsidR="00FD1886" w:rsidRPr="00FD1886" w14:paraId="4AC5A865" w14:textId="77777777" w:rsidTr="00234625">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1023A0F9" w14:textId="77777777" w:rsidR="00FD1886" w:rsidRPr="00FD1886" w:rsidRDefault="00FD1886" w:rsidP="00C203B1">
            <w:pPr>
              <w:spacing w:before="100" w:beforeAutospacing="1" w:after="100" w:afterAutospacing="1" w:line="360" w:lineRule="auto"/>
              <w:jc w:val="center"/>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تقييم المخاطر</w:t>
            </w:r>
          </w:p>
        </w:tc>
        <w:tc>
          <w:tcPr>
            <w:tcW w:w="0" w:type="auto"/>
          </w:tcPr>
          <w:p w14:paraId="41E3323F"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041.-</w:t>
            </w:r>
          </w:p>
        </w:tc>
        <w:tc>
          <w:tcPr>
            <w:tcW w:w="0" w:type="auto"/>
          </w:tcPr>
          <w:p w14:paraId="440B60CB"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024.</w:t>
            </w:r>
          </w:p>
        </w:tc>
        <w:tc>
          <w:tcPr>
            <w:tcW w:w="0" w:type="auto"/>
          </w:tcPr>
          <w:p w14:paraId="038D37A6"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037.-</w:t>
            </w:r>
          </w:p>
        </w:tc>
        <w:tc>
          <w:tcPr>
            <w:tcW w:w="0" w:type="auto"/>
          </w:tcPr>
          <w:p w14:paraId="5B9C7DFF"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1.673-</w:t>
            </w:r>
          </w:p>
        </w:tc>
        <w:tc>
          <w:tcPr>
            <w:tcW w:w="0" w:type="auto"/>
          </w:tcPr>
          <w:p w14:paraId="1D9A7D4D"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096.</w:t>
            </w:r>
          </w:p>
        </w:tc>
      </w:tr>
      <w:tr w:rsidR="00FD1886" w:rsidRPr="00FD1886" w14:paraId="3E9BE1EA" w14:textId="77777777" w:rsidTr="00234625">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1BDA1817" w14:textId="77777777" w:rsidR="00FD1886" w:rsidRPr="00FD1886" w:rsidRDefault="00FD1886" w:rsidP="00C203B1">
            <w:pPr>
              <w:spacing w:before="100" w:beforeAutospacing="1" w:after="100" w:afterAutospacing="1" w:line="360" w:lineRule="auto"/>
              <w:jc w:val="center"/>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التحكم بالمخاطر</w:t>
            </w:r>
          </w:p>
        </w:tc>
        <w:tc>
          <w:tcPr>
            <w:tcW w:w="0" w:type="auto"/>
          </w:tcPr>
          <w:p w14:paraId="18DAE554"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168.</w:t>
            </w:r>
          </w:p>
        </w:tc>
        <w:tc>
          <w:tcPr>
            <w:tcW w:w="0" w:type="auto"/>
          </w:tcPr>
          <w:p w14:paraId="209C791F"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029.</w:t>
            </w:r>
          </w:p>
        </w:tc>
        <w:tc>
          <w:tcPr>
            <w:tcW w:w="0" w:type="auto"/>
          </w:tcPr>
          <w:p w14:paraId="2DDF572E"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137.</w:t>
            </w:r>
          </w:p>
        </w:tc>
        <w:tc>
          <w:tcPr>
            <w:tcW w:w="0" w:type="auto"/>
          </w:tcPr>
          <w:p w14:paraId="6C204D09"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5.824</w:t>
            </w:r>
          </w:p>
        </w:tc>
        <w:tc>
          <w:tcPr>
            <w:tcW w:w="0" w:type="auto"/>
          </w:tcPr>
          <w:p w14:paraId="2E383D7E" w14:textId="77777777" w:rsidR="00FD1886" w:rsidRPr="00FD1886" w:rsidRDefault="00FD1886" w:rsidP="00C203B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000.</w:t>
            </w:r>
          </w:p>
        </w:tc>
      </w:tr>
      <w:tr w:rsidR="00FD1886" w:rsidRPr="00FD1886" w14:paraId="0432E76D" w14:textId="77777777" w:rsidTr="00234625">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7D36B15C" w14:textId="77777777" w:rsidR="00FD1886" w:rsidRPr="00FD1886" w:rsidRDefault="00FD1886" w:rsidP="00234625">
            <w:pPr>
              <w:spacing w:before="100" w:beforeAutospacing="1" w:after="100" w:afterAutospacing="1" w:line="276" w:lineRule="auto"/>
              <w:jc w:val="center"/>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مراقبة المخاطر</w:t>
            </w:r>
          </w:p>
        </w:tc>
        <w:tc>
          <w:tcPr>
            <w:tcW w:w="0" w:type="auto"/>
          </w:tcPr>
          <w:p w14:paraId="363F1115" w14:textId="77777777" w:rsidR="00FD1886" w:rsidRPr="00FD1886" w:rsidRDefault="00FD1886" w:rsidP="0023462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029.</w:t>
            </w:r>
          </w:p>
        </w:tc>
        <w:tc>
          <w:tcPr>
            <w:tcW w:w="0" w:type="auto"/>
          </w:tcPr>
          <w:p w14:paraId="2C7F1372" w14:textId="77777777" w:rsidR="00FD1886" w:rsidRPr="00FD1886" w:rsidRDefault="00FD1886" w:rsidP="0023462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024.</w:t>
            </w:r>
          </w:p>
        </w:tc>
        <w:tc>
          <w:tcPr>
            <w:tcW w:w="0" w:type="auto"/>
          </w:tcPr>
          <w:p w14:paraId="2219B476" w14:textId="77777777" w:rsidR="00FD1886" w:rsidRPr="00FD1886" w:rsidRDefault="00FD1886" w:rsidP="0023462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028.</w:t>
            </w:r>
          </w:p>
        </w:tc>
        <w:tc>
          <w:tcPr>
            <w:tcW w:w="0" w:type="auto"/>
          </w:tcPr>
          <w:p w14:paraId="4F2CE79C" w14:textId="77777777" w:rsidR="00FD1886" w:rsidRPr="00FD1886" w:rsidRDefault="00FD1886" w:rsidP="0023462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1.205</w:t>
            </w:r>
          </w:p>
        </w:tc>
        <w:tc>
          <w:tcPr>
            <w:tcW w:w="0" w:type="auto"/>
          </w:tcPr>
          <w:p w14:paraId="08BE3639" w14:textId="77777777" w:rsidR="00FD1886" w:rsidRPr="00FD1886" w:rsidRDefault="00FD1886" w:rsidP="0023462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230.</w:t>
            </w:r>
          </w:p>
        </w:tc>
      </w:tr>
      <w:tr w:rsidR="00FD1886" w:rsidRPr="00FD1886" w14:paraId="045C70E1" w14:textId="77777777" w:rsidTr="00234625">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2FE4F559" w14:textId="77777777" w:rsidR="00FD1886" w:rsidRPr="00FD1886" w:rsidRDefault="00FD1886" w:rsidP="00234625">
            <w:pPr>
              <w:spacing w:before="100" w:beforeAutospacing="1" w:after="100" w:afterAutospacing="1" w:line="276" w:lineRule="auto"/>
              <w:jc w:val="center"/>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تحديد المخاطر</w:t>
            </w:r>
          </w:p>
        </w:tc>
        <w:tc>
          <w:tcPr>
            <w:tcW w:w="0" w:type="auto"/>
          </w:tcPr>
          <w:p w14:paraId="7DA52C5F" w14:textId="77777777" w:rsidR="00FD1886" w:rsidRPr="00FD1886" w:rsidRDefault="00FD1886" w:rsidP="0023462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870.</w:t>
            </w:r>
          </w:p>
        </w:tc>
        <w:tc>
          <w:tcPr>
            <w:tcW w:w="0" w:type="auto"/>
          </w:tcPr>
          <w:p w14:paraId="44A43EEF" w14:textId="77777777" w:rsidR="00FD1886" w:rsidRPr="00FD1886" w:rsidRDefault="00FD1886" w:rsidP="0023462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014.</w:t>
            </w:r>
          </w:p>
        </w:tc>
        <w:tc>
          <w:tcPr>
            <w:tcW w:w="0" w:type="auto"/>
          </w:tcPr>
          <w:p w14:paraId="6C0F2B91" w14:textId="77777777" w:rsidR="00FD1886" w:rsidRPr="00FD1886" w:rsidRDefault="00FD1886" w:rsidP="0023462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938.</w:t>
            </w:r>
          </w:p>
        </w:tc>
        <w:tc>
          <w:tcPr>
            <w:tcW w:w="0" w:type="auto"/>
          </w:tcPr>
          <w:p w14:paraId="1D07443A" w14:textId="77777777" w:rsidR="00FD1886" w:rsidRPr="00FD1886" w:rsidRDefault="00FD1886" w:rsidP="0023462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61.533.</w:t>
            </w:r>
          </w:p>
        </w:tc>
        <w:tc>
          <w:tcPr>
            <w:tcW w:w="0" w:type="auto"/>
          </w:tcPr>
          <w:p w14:paraId="3AD123F0" w14:textId="77777777" w:rsidR="00FD1886" w:rsidRPr="00FD1886" w:rsidRDefault="00FD1886" w:rsidP="0023462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FD1886">
              <w:rPr>
                <w:rFonts w:ascii="Sakkal Majalla" w:eastAsia="Calibri" w:hAnsi="Sakkal Majalla" w:cs="Sakkal Majalla"/>
                <w:sz w:val="28"/>
                <w:szCs w:val="28"/>
                <w:rtl/>
                <w:lang w:bidi="ar-EG"/>
              </w:rPr>
              <w:t>000.</w:t>
            </w:r>
          </w:p>
        </w:tc>
      </w:tr>
    </w:tbl>
    <w:p w14:paraId="69630E2D" w14:textId="77FCD278" w:rsidR="00FD1886" w:rsidRPr="00FD1886" w:rsidRDefault="00FD1886" w:rsidP="00F27AC0">
      <w:pPr>
        <w:spacing w:before="100" w:beforeAutospacing="1" w:after="100" w:afterAutospacing="1" w:line="360" w:lineRule="auto"/>
        <w:jc w:val="both"/>
        <w:rPr>
          <w:rFonts w:ascii="Sakkal Majalla" w:eastAsia="Calibri" w:hAnsi="Sakkal Majalla" w:cs="Sakkal Majalla"/>
          <w:kern w:val="0"/>
          <w:sz w:val="28"/>
          <w:szCs w:val="28"/>
          <w:rtl/>
          <w:lang w:bidi="ar-EG"/>
          <w14:ligatures w14:val="none"/>
        </w:rPr>
      </w:pPr>
      <w:r w:rsidRPr="00FD1886">
        <w:rPr>
          <w:rFonts w:ascii="Sakkal Majalla" w:eastAsia="Calibri" w:hAnsi="Sakkal Majalla" w:cs="Sakkal Majalla"/>
          <w:kern w:val="0"/>
          <w:sz w:val="28"/>
          <w:szCs w:val="28"/>
          <w:rtl/>
          <w:lang w:bidi="ar-EG"/>
          <w14:ligatures w14:val="none"/>
        </w:rPr>
        <w:tab/>
        <w:t>يتضح من النتائج الإحصائية الواردة في الجدول رقم (</w:t>
      </w:r>
      <w:r w:rsidR="00F27AC0">
        <w:rPr>
          <w:rFonts w:ascii="Sakkal Majalla" w:eastAsia="Calibri" w:hAnsi="Sakkal Majalla" w:cs="Sakkal Majalla" w:hint="cs"/>
          <w:kern w:val="0"/>
          <w:sz w:val="28"/>
          <w:szCs w:val="28"/>
          <w:rtl/>
          <w:lang w:bidi="ar-EG"/>
          <w14:ligatures w14:val="none"/>
        </w:rPr>
        <w:t>27</w:t>
      </w:r>
      <w:r w:rsidRPr="00FD1886">
        <w:rPr>
          <w:rFonts w:ascii="Sakkal Majalla" w:eastAsia="Calibri" w:hAnsi="Sakkal Majalla" w:cs="Sakkal Majalla"/>
          <w:kern w:val="0"/>
          <w:sz w:val="28"/>
          <w:szCs w:val="28"/>
          <w:rtl/>
          <w:lang w:bidi="ar-EG"/>
          <w14:ligatures w14:val="none"/>
        </w:rPr>
        <w:t>)، أن قيم الدلالة المعنوية بلغت (0.011، 0.096، 0.000، 0.230، 0.000) بالتتابع، أي أنه سيتم رفض الفرضية الصفرية للأبعاد (تحليل المخاطر، والتحكم بالمخاطر، وتحديد المخاطر) بمعنى وجود أثر لهذه المتغيرات في التعلم والنمو.</w:t>
      </w:r>
    </w:p>
    <w:p w14:paraId="1823B528" w14:textId="77777777" w:rsidR="00FD1886" w:rsidRPr="00FD1886" w:rsidRDefault="00FD1886" w:rsidP="00C203B1">
      <w:pPr>
        <w:spacing w:before="100" w:beforeAutospacing="1" w:after="100" w:afterAutospacing="1" w:line="360" w:lineRule="auto"/>
        <w:jc w:val="both"/>
        <w:rPr>
          <w:rFonts w:ascii="Sakkal Majalla" w:eastAsia="Calibri" w:hAnsi="Sakkal Majalla" w:cs="Sakkal Majalla"/>
          <w:kern w:val="0"/>
          <w:sz w:val="28"/>
          <w:szCs w:val="28"/>
          <w:rtl/>
          <w:lang w:bidi="ar-EG"/>
          <w14:ligatures w14:val="none"/>
        </w:rPr>
      </w:pPr>
      <w:r w:rsidRPr="00FD1886">
        <w:rPr>
          <w:rFonts w:ascii="Sakkal Majalla" w:eastAsia="Calibri" w:hAnsi="Sakkal Majalla" w:cs="Sakkal Majalla"/>
          <w:kern w:val="0"/>
          <w:sz w:val="28"/>
          <w:szCs w:val="28"/>
          <w:rtl/>
          <w:lang w:bidi="ar-EG"/>
          <w14:ligatures w14:val="none"/>
        </w:rPr>
        <w:tab/>
        <w:t xml:space="preserve">ويبين الجدول أن أكثر الأبعاد تأثيرًا في بعد التعلم والنمو كان (تحديد المخاطر) وبلغت قيمة </w:t>
      </w:r>
      <w:r w:rsidRPr="00FD1886">
        <w:rPr>
          <w:rFonts w:ascii="Sakkal Majalla" w:eastAsia="Calibri" w:hAnsi="Sakkal Majalla" w:cs="Sakkal Majalla"/>
          <w:kern w:val="0"/>
          <w:sz w:val="28"/>
          <w:szCs w:val="28"/>
          <w:lang w:bidi="ar-EG"/>
          <w14:ligatures w14:val="none"/>
        </w:rPr>
        <w:t>Beta</w:t>
      </w:r>
      <w:r w:rsidRPr="00FD1886">
        <w:rPr>
          <w:rFonts w:ascii="Sakkal Majalla" w:eastAsia="Calibri" w:hAnsi="Sakkal Majalla" w:cs="Sakkal Majalla"/>
          <w:kern w:val="0"/>
          <w:sz w:val="28"/>
          <w:szCs w:val="28"/>
          <w:rtl/>
          <w:lang w:bidi="ar-EG"/>
          <w14:ligatures w14:val="none"/>
        </w:rPr>
        <w:t xml:space="preserve"> (0.938)، تلاه (التحكم بالمخاطر) حيث بلغت قيمة </w:t>
      </w:r>
      <w:r w:rsidRPr="00FD1886">
        <w:rPr>
          <w:rFonts w:ascii="Sakkal Majalla" w:eastAsia="Calibri" w:hAnsi="Sakkal Majalla" w:cs="Sakkal Majalla"/>
          <w:kern w:val="0"/>
          <w:sz w:val="28"/>
          <w:szCs w:val="28"/>
          <w:lang w:bidi="ar-EG"/>
          <w14:ligatures w14:val="none"/>
        </w:rPr>
        <w:t>Beta</w:t>
      </w:r>
      <w:r w:rsidRPr="00FD1886">
        <w:rPr>
          <w:rFonts w:ascii="Sakkal Majalla" w:eastAsia="Calibri" w:hAnsi="Sakkal Majalla" w:cs="Sakkal Majalla"/>
          <w:kern w:val="0"/>
          <w:sz w:val="28"/>
          <w:szCs w:val="28"/>
          <w:rtl/>
          <w:lang w:bidi="ar-EG"/>
          <w14:ligatures w14:val="none"/>
        </w:rPr>
        <w:t xml:space="preserve"> (0.137)، وفي المرتبة الثالثة جاء (مراقبة المخاطر) حيث بلغت قيمة </w:t>
      </w:r>
      <w:r w:rsidRPr="00FD1886">
        <w:rPr>
          <w:rFonts w:ascii="Sakkal Majalla" w:eastAsia="Calibri" w:hAnsi="Sakkal Majalla" w:cs="Sakkal Majalla"/>
          <w:kern w:val="0"/>
          <w:sz w:val="28"/>
          <w:szCs w:val="28"/>
          <w:lang w:bidi="ar-EG"/>
          <w14:ligatures w14:val="none"/>
        </w:rPr>
        <w:t>Beta</w:t>
      </w:r>
      <w:r w:rsidRPr="00FD1886">
        <w:rPr>
          <w:rFonts w:ascii="Sakkal Majalla" w:eastAsia="Calibri" w:hAnsi="Sakkal Majalla" w:cs="Sakkal Majalla"/>
          <w:kern w:val="0"/>
          <w:sz w:val="28"/>
          <w:szCs w:val="28"/>
          <w:rtl/>
          <w:lang w:bidi="ar-EG"/>
          <w14:ligatures w14:val="none"/>
        </w:rPr>
        <w:t xml:space="preserve"> (0.028)، تلاه (تقييم المخاطر) حيث بلغت قيمة </w:t>
      </w:r>
      <w:r w:rsidRPr="00FD1886">
        <w:rPr>
          <w:rFonts w:ascii="Sakkal Majalla" w:eastAsia="Calibri" w:hAnsi="Sakkal Majalla" w:cs="Sakkal Majalla"/>
          <w:kern w:val="0"/>
          <w:sz w:val="28"/>
          <w:szCs w:val="28"/>
          <w:lang w:bidi="ar-EG"/>
          <w14:ligatures w14:val="none"/>
        </w:rPr>
        <w:t>Beta</w:t>
      </w:r>
      <w:r w:rsidRPr="00FD1886">
        <w:rPr>
          <w:rFonts w:ascii="Sakkal Majalla" w:eastAsia="Calibri" w:hAnsi="Sakkal Majalla" w:cs="Sakkal Majalla"/>
          <w:kern w:val="0"/>
          <w:sz w:val="28"/>
          <w:szCs w:val="28"/>
          <w:rtl/>
          <w:lang w:bidi="ar-EG"/>
          <w14:ligatures w14:val="none"/>
        </w:rPr>
        <w:t xml:space="preserve"> (0.037-)، وكان أقل الأبعاد تأثيرًا (تحليل المخاطر) حيث بلغت قيمة </w:t>
      </w:r>
      <w:r w:rsidRPr="00FD1886">
        <w:rPr>
          <w:rFonts w:ascii="Sakkal Majalla" w:eastAsia="Calibri" w:hAnsi="Sakkal Majalla" w:cs="Sakkal Majalla"/>
          <w:kern w:val="0"/>
          <w:sz w:val="28"/>
          <w:szCs w:val="28"/>
          <w:lang w:bidi="ar-EG"/>
          <w14:ligatures w14:val="none"/>
        </w:rPr>
        <w:t>Beta</w:t>
      </w:r>
      <w:r w:rsidRPr="00FD1886">
        <w:rPr>
          <w:rFonts w:ascii="Sakkal Majalla" w:eastAsia="Calibri" w:hAnsi="Sakkal Majalla" w:cs="Sakkal Majalla"/>
          <w:kern w:val="0"/>
          <w:sz w:val="28"/>
          <w:szCs w:val="28"/>
          <w:rtl/>
          <w:lang w:bidi="ar-EG"/>
          <w14:ligatures w14:val="none"/>
        </w:rPr>
        <w:t xml:space="preserve"> (0.059).</w:t>
      </w:r>
    </w:p>
    <w:p w14:paraId="2CE98D15" w14:textId="77777777" w:rsidR="00FD1886" w:rsidRPr="00FD1886" w:rsidRDefault="00FD1886" w:rsidP="00C203B1">
      <w:pPr>
        <w:bidi w:val="0"/>
        <w:spacing w:before="100" w:beforeAutospacing="1" w:after="100" w:afterAutospacing="1" w:line="360" w:lineRule="auto"/>
        <w:rPr>
          <w:rFonts w:ascii="Sakkal Majalla" w:eastAsia="Calibri" w:hAnsi="Sakkal Majalla" w:cs="Sakkal Majalla"/>
          <w:kern w:val="0"/>
          <w:sz w:val="28"/>
          <w:szCs w:val="28"/>
          <w:rtl/>
          <w:lang w:bidi="ar-EG"/>
          <w14:ligatures w14:val="none"/>
        </w:rPr>
      </w:pPr>
      <w:r w:rsidRPr="00FD1886">
        <w:rPr>
          <w:rFonts w:ascii="Sakkal Majalla" w:eastAsia="Calibri" w:hAnsi="Sakkal Majalla" w:cs="Sakkal Majalla"/>
          <w:kern w:val="0"/>
          <w:sz w:val="28"/>
          <w:szCs w:val="28"/>
          <w:rtl/>
          <w:lang w:bidi="ar-EG"/>
          <w14:ligatures w14:val="none"/>
        </w:rPr>
        <w:br w:type="page"/>
      </w:r>
    </w:p>
    <w:p w14:paraId="333E4565" w14:textId="094E4297" w:rsidR="00FD1886" w:rsidRPr="00F27AC0" w:rsidRDefault="00F27AC0" w:rsidP="00F27AC0">
      <w:pPr>
        <w:spacing w:before="100" w:beforeAutospacing="1" w:after="100" w:afterAutospacing="1" w:line="360" w:lineRule="auto"/>
        <w:jc w:val="center"/>
        <w:outlineLvl w:val="0"/>
        <w:rPr>
          <w:rFonts w:ascii="Sakkal Majalla" w:eastAsia="Calibri" w:hAnsi="Sakkal Majalla" w:cs="Sakkal Majalla"/>
          <w:b/>
          <w:bCs/>
          <w:kern w:val="0"/>
          <w:sz w:val="40"/>
          <w:szCs w:val="40"/>
          <w:rtl/>
          <w:lang w:bidi="ar-EG"/>
          <w14:ligatures w14:val="none"/>
        </w:rPr>
      </w:pPr>
      <w:bookmarkStart w:id="125" w:name="_Toc173107159"/>
      <w:r w:rsidRPr="00F27AC0">
        <w:rPr>
          <w:rFonts w:ascii="Sakkal Majalla" w:eastAsia="Calibri" w:hAnsi="Sakkal Majalla" w:cs="Sakkal Majalla"/>
          <w:b/>
          <w:bCs/>
          <w:kern w:val="0"/>
          <w:sz w:val="40"/>
          <w:szCs w:val="40"/>
          <w:rtl/>
          <w:lang w:bidi="ar-EG"/>
          <w14:ligatures w14:val="none"/>
        </w:rPr>
        <w:lastRenderedPageBreak/>
        <w:t>الفصل الخامس</w:t>
      </w:r>
      <w:r w:rsidRPr="00F27AC0">
        <w:rPr>
          <w:rFonts w:ascii="Sakkal Majalla" w:eastAsia="Calibri" w:hAnsi="Sakkal Majalla" w:cs="Sakkal Majalla" w:hint="cs"/>
          <w:b/>
          <w:bCs/>
          <w:kern w:val="0"/>
          <w:sz w:val="40"/>
          <w:szCs w:val="40"/>
          <w:rtl/>
          <w:lang w:bidi="ar-EG"/>
          <w14:ligatures w14:val="none"/>
        </w:rPr>
        <w:t xml:space="preserve">: </w:t>
      </w:r>
      <w:r w:rsidR="00FD1886" w:rsidRPr="00F27AC0">
        <w:rPr>
          <w:rFonts w:ascii="Sakkal Majalla" w:eastAsia="Calibri" w:hAnsi="Sakkal Majalla" w:cs="Sakkal Majalla"/>
          <w:b/>
          <w:bCs/>
          <w:kern w:val="0"/>
          <w:sz w:val="40"/>
          <w:szCs w:val="40"/>
          <w:rtl/>
          <w:lang w:bidi="ar-EG"/>
          <w14:ligatures w14:val="none"/>
        </w:rPr>
        <w:t>مناقشة النتائج الدراسة والتوصيات</w:t>
      </w:r>
      <w:bookmarkEnd w:id="125"/>
    </w:p>
    <w:p w14:paraId="76F91133" w14:textId="77777777" w:rsidR="00FD1886" w:rsidRPr="00F27AC0" w:rsidRDefault="00FD1886" w:rsidP="00F27AC0">
      <w:pPr>
        <w:spacing w:before="100" w:beforeAutospacing="1" w:after="100" w:afterAutospacing="1" w:line="360" w:lineRule="auto"/>
        <w:jc w:val="both"/>
        <w:outlineLvl w:val="1"/>
        <w:rPr>
          <w:rFonts w:ascii="Sakkal Majalla" w:eastAsia="Calibri" w:hAnsi="Sakkal Majalla" w:cs="Sakkal Majalla"/>
          <w:b/>
          <w:bCs/>
          <w:kern w:val="0"/>
          <w:sz w:val="36"/>
          <w:szCs w:val="36"/>
          <w:rtl/>
          <w:lang w:bidi="ar-EG"/>
          <w14:ligatures w14:val="none"/>
        </w:rPr>
      </w:pPr>
      <w:bookmarkStart w:id="126" w:name="_Toc173107160"/>
      <w:r w:rsidRPr="00F27AC0">
        <w:rPr>
          <w:rFonts w:ascii="Sakkal Majalla" w:eastAsia="Calibri" w:hAnsi="Sakkal Majalla" w:cs="Sakkal Majalla"/>
          <w:b/>
          <w:bCs/>
          <w:kern w:val="0"/>
          <w:sz w:val="36"/>
          <w:szCs w:val="36"/>
          <w:rtl/>
          <w:lang w:bidi="ar-EG"/>
          <w14:ligatures w14:val="none"/>
        </w:rPr>
        <w:t>1.5 مناقشة النتائج</w:t>
      </w:r>
      <w:bookmarkEnd w:id="126"/>
    </w:p>
    <w:p w14:paraId="4C15C5BE" w14:textId="77777777" w:rsidR="00FD1886" w:rsidRPr="00FD1886" w:rsidRDefault="00FD1886" w:rsidP="00C203B1">
      <w:pPr>
        <w:spacing w:before="100" w:beforeAutospacing="1" w:after="100" w:afterAutospacing="1" w:line="360" w:lineRule="auto"/>
        <w:jc w:val="both"/>
        <w:rPr>
          <w:rFonts w:ascii="Sakkal Majalla" w:eastAsia="Calibri" w:hAnsi="Sakkal Majalla" w:cs="Sakkal Majalla"/>
          <w:kern w:val="0"/>
          <w:sz w:val="28"/>
          <w:szCs w:val="28"/>
          <w:rtl/>
          <w:lang w:bidi="ar-EG"/>
          <w14:ligatures w14:val="none"/>
        </w:rPr>
      </w:pPr>
      <w:r w:rsidRPr="00FD1886">
        <w:rPr>
          <w:rFonts w:ascii="Sakkal Majalla" w:eastAsia="Calibri" w:hAnsi="Sakkal Majalla" w:cs="Sakkal Majalla"/>
          <w:kern w:val="0"/>
          <w:sz w:val="28"/>
          <w:szCs w:val="28"/>
          <w:rtl/>
          <w:lang w:bidi="ar-EG"/>
          <w14:ligatures w14:val="none"/>
        </w:rPr>
        <w:tab/>
        <w:t xml:space="preserve">مناقشة نتائج الفرضية الرئيسة: لا يوجد أثر ذو دلالة إحصائية عند مستوى معنوية (0.05 ≥ </w:t>
      </w:r>
      <w:r w:rsidRPr="00FD1886">
        <w:rPr>
          <w:rFonts w:ascii="Cambria" w:eastAsia="Calibri" w:hAnsi="Cambria" w:cs="Cambria" w:hint="cs"/>
          <w:kern w:val="0"/>
          <w:sz w:val="28"/>
          <w:szCs w:val="28"/>
          <w:rtl/>
          <w:lang w:bidi="ar-EG"/>
          <w14:ligatures w14:val="none"/>
        </w:rPr>
        <w:t>α</w:t>
      </w:r>
      <w:r w:rsidRPr="00FD1886">
        <w:rPr>
          <w:rFonts w:ascii="Sakkal Majalla" w:eastAsia="Calibri" w:hAnsi="Sakkal Majalla" w:cs="Sakkal Majalla"/>
          <w:kern w:val="0"/>
          <w:sz w:val="28"/>
          <w:szCs w:val="28"/>
          <w:rtl/>
          <w:lang w:bidi="ar-EG"/>
          <w14:ligatures w14:val="none"/>
        </w:rPr>
        <w:t>) لممارسات إدارة المخاطر بأبعادها (تحديد المخاطر، وتحليل المخاطر، وتقييم المخاطر، والتحكم بالمخاطر، ومراقبة المخاطر) في الأداء التنظيمي بأبعاده (رضا العملاء، والعمليات الداخلية، والتعلم والنمو) على المستشفيات العامة والخاصة في المملكة العربية السعودية.</w:t>
      </w:r>
    </w:p>
    <w:p w14:paraId="7A4FD95F" w14:textId="77777777" w:rsidR="00FD1886" w:rsidRPr="00FD1886" w:rsidRDefault="00FD1886" w:rsidP="00F27AC0">
      <w:pPr>
        <w:numPr>
          <w:ilvl w:val="0"/>
          <w:numId w:val="20"/>
        </w:numPr>
        <w:spacing w:before="100" w:beforeAutospacing="1" w:after="100" w:afterAutospacing="1" w:line="360" w:lineRule="auto"/>
        <w:ind w:left="423"/>
        <w:jc w:val="both"/>
        <w:rPr>
          <w:rFonts w:ascii="Sakkal Majalla" w:eastAsia="Calibri" w:hAnsi="Sakkal Majalla" w:cs="Sakkal Majalla"/>
          <w:kern w:val="0"/>
          <w:sz w:val="28"/>
          <w:szCs w:val="28"/>
          <w:lang w:bidi="ar-EG"/>
          <w14:ligatures w14:val="none"/>
        </w:rPr>
      </w:pPr>
      <w:r w:rsidRPr="00FD1886">
        <w:rPr>
          <w:rFonts w:ascii="Sakkal Majalla" w:eastAsia="Calibri" w:hAnsi="Sakkal Majalla" w:cs="Sakkal Majalla"/>
          <w:kern w:val="0"/>
          <w:sz w:val="28"/>
          <w:szCs w:val="28"/>
          <w:rtl/>
          <w:lang w:bidi="ar-EG"/>
          <w14:ligatures w14:val="none"/>
        </w:rPr>
        <w:t>أظهرت نتائج الدراسة وجود أثر لممارسات إدارة المخاطر بأبعادها (تحديد المخاطر، وتحليل المخاطر، وتقييم المخاطر، والتحكم بالمخاطر، ومراقبة المخاطر) في الأداء التنظيمي بأبعاده (رضا العملاء، والعمليات الداخلية، والتعلم والنمو) على المستشفيات العامة والخاصة في المملكة العربية السعودية.</w:t>
      </w:r>
    </w:p>
    <w:p w14:paraId="6452F910" w14:textId="04890C80" w:rsidR="00FD1886" w:rsidRPr="00F27AC0" w:rsidRDefault="00F27AC0" w:rsidP="00F27AC0">
      <w:pPr>
        <w:spacing w:before="100" w:beforeAutospacing="1" w:after="100" w:afterAutospacing="1" w:line="360" w:lineRule="auto"/>
        <w:jc w:val="both"/>
        <w:outlineLvl w:val="2"/>
        <w:rPr>
          <w:rFonts w:ascii="Sakkal Majalla" w:eastAsia="Calibri" w:hAnsi="Sakkal Majalla" w:cs="Sakkal Majalla"/>
          <w:b/>
          <w:bCs/>
          <w:kern w:val="0"/>
          <w:sz w:val="32"/>
          <w:szCs w:val="32"/>
          <w:rtl/>
          <w:lang w:bidi="ar-EG"/>
          <w14:ligatures w14:val="none"/>
        </w:rPr>
      </w:pPr>
      <w:bookmarkStart w:id="127" w:name="_Toc173107161"/>
      <w:r w:rsidRPr="00F27AC0">
        <w:rPr>
          <w:rFonts w:ascii="Sakkal Majalla" w:eastAsia="Calibri" w:hAnsi="Sakkal Majalla" w:cs="Sakkal Majalla" w:hint="cs"/>
          <w:b/>
          <w:bCs/>
          <w:kern w:val="0"/>
          <w:sz w:val="32"/>
          <w:szCs w:val="32"/>
          <w:rtl/>
          <w:lang w:bidi="ar-EG"/>
          <w14:ligatures w14:val="none"/>
        </w:rPr>
        <w:t xml:space="preserve">1.1.5 </w:t>
      </w:r>
      <w:r w:rsidR="00FD1886" w:rsidRPr="00F27AC0">
        <w:rPr>
          <w:rFonts w:ascii="Sakkal Majalla" w:eastAsia="Calibri" w:hAnsi="Sakkal Majalla" w:cs="Sakkal Majalla"/>
          <w:b/>
          <w:bCs/>
          <w:kern w:val="0"/>
          <w:sz w:val="32"/>
          <w:szCs w:val="32"/>
          <w:rtl/>
          <w:lang w:bidi="ar-EG"/>
          <w14:ligatures w14:val="none"/>
        </w:rPr>
        <w:t>نتائج اختبار الفرضيات الفرعية</w:t>
      </w:r>
      <w:bookmarkEnd w:id="127"/>
    </w:p>
    <w:p w14:paraId="5E29B5D9" w14:textId="77777777" w:rsidR="00FD1886" w:rsidRPr="00FD1886" w:rsidRDefault="00FD1886" w:rsidP="00F27AC0">
      <w:pPr>
        <w:numPr>
          <w:ilvl w:val="0"/>
          <w:numId w:val="21"/>
        </w:numPr>
        <w:spacing w:before="100" w:beforeAutospacing="1" w:after="100" w:afterAutospacing="1" w:line="360" w:lineRule="auto"/>
        <w:ind w:left="423"/>
        <w:jc w:val="both"/>
        <w:rPr>
          <w:rFonts w:ascii="Sakkal Majalla" w:eastAsia="Calibri" w:hAnsi="Sakkal Majalla" w:cs="Sakkal Majalla"/>
          <w:kern w:val="0"/>
          <w:sz w:val="28"/>
          <w:szCs w:val="28"/>
          <w:lang w:bidi="ar-EG"/>
          <w14:ligatures w14:val="none"/>
        </w:rPr>
      </w:pPr>
      <w:r w:rsidRPr="00FD1886">
        <w:rPr>
          <w:rFonts w:ascii="Sakkal Majalla" w:eastAsia="Calibri" w:hAnsi="Sakkal Majalla" w:cs="Sakkal Majalla"/>
          <w:kern w:val="0"/>
          <w:sz w:val="28"/>
          <w:szCs w:val="28"/>
          <w:rtl/>
          <w:lang w:bidi="ar-EG"/>
          <w14:ligatures w14:val="none"/>
        </w:rPr>
        <w:t>أظهرت نتائج الدراسة وجود أثر لممارسات إدارة المخاطر بأبعادها (تحليل المخاطر، وتقييم المخاطر، ومراقبة المخاطر) في رضا العملاء على المستشفيات العامة والخاصة في المملكة العربية السعودية، وتعزو الباحثة إلى وجود مشكلة في تحديد المخاطر والتحكم بها في المستشفى .</w:t>
      </w:r>
    </w:p>
    <w:p w14:paraId="01323A46" w14:textId="77777777" w:rsidR="00FD1886" w:rsidRPr="00FD1886" w:rsidRDefault="00FD1886" w:rsidP="00F27AC0">
      <w:pPr>
        <w:numPr>
          <w:ilvl w:val="0"/>
          <w:numId w:val="21"/>
        </w:numPr>
        <w:spacing w:before="100" w:beforeAutospacing="1" w:after="100" w:afterAutospacing="1" w:line="360" w:lineRule="auto"/>
        <w:ind w:left="423"/>
        <w:jc w:val="both"/>
        <w:rPr>
          <w:rFonts w:ascii="Sakkal Majalla" w:eastAsia="Calibri" w:hAnsi="Sakkal Majalla" w:cs="Sakkal Majalla"/>
          <w:kern w:val="0"/>
          <w:sz w:val="28"/>
          <w:szCs w:val="28"/>
          <w:lang w:bidi="ar-EG"/>
          <w14:ligatures w14:val="none"/>
        </w:rPr>
      </w:pPr>
      <w:r w:rsidRPr="00FD1886">
        <w:rPr>
          <w:rFonts w:ascii="Sakkal Majalla" w:eastAsia="Calibri" w:hAnsi="Sakkal Majalla" w:cs="Sakkal Majalla"/>
          <w:kern w:val="0"/>
          <w:sz w:val="28"/>
          <w:szCs w:val="28"/>
          <w:rtl/>
          <w:lang w:bidi="ar-EG"/>
          <w14:ligatures w14:val="none"/>
        </w:rPr>
        <w:t>أظهرت نتائج الدراسة وجود أثر لممارسات إدارة المخاطر بأبعادها (تحليل المخاطر، وتقييم المخاطر، التحكم بالمخاطر) في العمليات الداخلية على شبكات الكهرباء السعودية، وتعزو الباحثة إلى وجود مشكلة في تحديد ومراقبة المخاطر على المستشفى .</w:t>
      </w:r>
    </w:p>
    <w:p w14:paraId="7EF24D3E" w14:textId="77777777" w:rsidR="00FD1886" w:rsidRPr="00FD1886" w:rsidRDefault="00FD1886" w:rsidP="00F27AC0">
      <w:pPr>
        <w:numPr>
          <w:ilvl w:val="0"/>
          <w:numId w:val="21"/>
        </w:numPr>
        <w:spacing w:before="100" w:beforeAutospacing="1" w:after="100" w:afterAutospacing="1" w:line="360" w:lineRule="auto"/>
        <w:ind w:left="423"/>
        <w:jc w:val="both"/>
        <w:rPr>
          <w:rFonts w:ascii="Sakkal Majalla" w:eastAsia="Calibri" w:hAnsi="Sakkal Majalla" w:cs="Sakkal Majalla"/>
          <w:kern w:val="0"/>
          <w:sz w:val="28"/>
          <w:szCs w:val="28"/>
          <w:lang w:bidi="ar-EG"/>
          <w14:ligatures w14:val="none"/>
        </w:rPr>
      </w:pPr>
      <w:r w:rsidRPr="00FD1886">
        <w:rPr>
          <w:rFonts w:ascii="Sakkal Majalla" w:eastAsia="Calibri" w:hAnsi="Sakkal Majalla" w:cs="Sakkal Majalla"/>
          <w:kern w:val="0"/>
          <w:sz w:val="28"/>
          <w:szCs w:val="28"/>
          <w:rtl/>
          <w:lang w:bidi="ar-EG"/>
          <w14:ligatures w14:val="none"/>
        </w:rPr>
        <w:t>أظهرت نتائج الدراسة وجود أثر لممارسات إدارة المخاطر بأبعادها (تحديد المخاطر، تحليل المخاطر، التحكم بالمخاطر) في التعلم والنمو على المستشفيات العامة والخاصة في المملكة العربية السعودية، وتعزو الباحثة إلى وجود مشكلة في تقييم ومراقبة المخاطر على المستشفى .</w:t>
      </w:r>
    </w:p>
    <w:p w14:paraId="308A3E1C" w14:textId="77777777" w:rsidR="00FD1886" w:rsidRPr="00F27AC0" w:rsidRDefault="00FD1886" w:rsidP="00F27AC0">
      <w:pPr>
        <w:spacing w:before="100" w:beforeAutospacing="1" w:after="100" w:afterAutospacing="1" w:line="360" w:lineRule="auto"/>
        <w:jc w:val="both"/>
        <w:outlineLvl w:val="1"/>
        <w:rPr>
          <w:rFonts w:ascii="Sakkal Majalla" w:eastAsia="Calibri" w:hAnsi="Sakkal Majalla" w:cs="Sakkal Majalla"/>
          <w:b/>
          <w:bCs/>
          <w:kern w:val="0"/>
          <w:sz w:val="36"/>
          <w:szCs w:val="36"/>
          <w:rtl/>
          <w:lang w:bidi="ar-EG"/>
          <w14:ligatures w14:val="none"/>
        </w:rPr>
      </w:pPr>
      <w:bookmarkStart w:id="128" w:name="_Toc173107162"/>
      <w:r w:rsidRPr="00F27AC0">
        <w:rPr>
          <w:rFonts w:ascii="Sakkal Majalla" w:eastAsia="Calibri" w:hAnsi="Sakkal Majalla" w:cs="Sakkal Majalla"/>
          <w:b/>
          <w:bCs/>
          <w:kern w:val="0"/>
          <w:sz w:val="36"/>
          <w:szCs w:val="36"/>
          <w:rtl/>
          <w:lang w:bidi="ar-EG"/>
          <w14:ligatures w14:val="none"/>
        </w:rPr>
        <w:lastRenderedPageBreak/>
        <w:t>2.5 التوصيات</w:t>
      </w:r>
      <w:bookmarkEnd w:id="128"/>
    </w:p>
    <w:p w14:paraId="427D7D7B" w14:textId="77777777" w:rsidR="00FD1886" w:rsidRPr="00F27AC0" w:rsidRDefault="00FD1886" w:rsidP="00C203B1">
      <w:pPr>
        <w:spacing w:before="100" w:beforeAutospacing="1" w:after="100" w:afterAutospacing="1" w:line="360" w:lineRule="auto"/>
        <w:jc w:val="both"/>
        <w:rPr>
          <w:rFonts w:ascii="Sakkal Majalla" w:eastAsia="Calibri" w:hAnsi="Sakkal Majalla" w:cs="Sakkal Majalla"/>
          <w:b/>
          <w:bCs/>
          <w:kern w:val="0"/>
          <w:sz w:val="28"/>
          <w:szCs w:val="28"/>
          <w:rtl/>
          <w:lang w:bidi="ar-EG"/>
          <w14:ligatures w14:val="none"/>
        </w:rPr>
      </w:pPr>
      <w:r w:rsidRPr="00F27AC0">
        <w:rPr>
          <w:rFonts w:ascii="Sakkal Majalla" w:eastAsia="Calibri" w:hAnsi="Sakkal Majalla" w:cs="Sakkal Majalla"/>
          <w:b/>
          <w:bCs/>
          <w:kern w:val="0"/>
          <w:sz w:val="28"/>
          <w:szCs w:val="28"/>
          <w:rtl/>
          <w:lang w:bidi="ar-EG"/>
          <w14:ligatures w14:val="none"/>
        </w:rPr>
        <w:tab/>
        <w:t>في ضوء ما تم التوصل إليه من نتائج، فإن الدراسة توصي بما يلي:</w:t>
      </w:r>
    </w:p>
    <w:p w14:paraId="6343B232" w14:textId="77777777" w:rsidR="00FD1886" w:rsidRPr="00FD1886" w:rsidRDefault="00FD1886" w:rsidP="00F27AC0">
      <w:pPr>
        <w:numPr>
          <w:ilvl w:val="0"/>
          <w:numId w:val="22"/>
        </w:numPr>
        <w:spacing w:before="100" w:beforeAutospacing="1" w:after="100" w:afterAutospacing="1" w:line="360" w:lineRule="auto"/>
        <w:ind w:left="423"/>
        <w:jc w:val="both"/>
        <w:rPr>
          <w:rFonts w:ascii="Sakkal Majalla" w:eastAsia="Calibri" w:hAnsi="Sakkal Majalla" w:cs="Sakkal Majalla"/>
          <w:kern w:val="0"/>
          <w:sz w:val="28"/>
          <w:szCs w:val="28"/>
          <w:lang w:bidi="ar-EG"/>
          <w14:ligatures w14:val="none"/>
        </w:rPr>
      </w:pPr>
      <w:r w:rsidRPr="00FD1886">
        <w:rPr>
          <w:rFonts w:ascii="Sakkal Majalla" w:eastAsia="Calibri" w:hAnsi="Sakkal Majalla" w:cs="Sakkal Majalla"/>
          <w:kern w:val="0"/>
          <w:sz w:val="28"/>
          <w:szCs w:val="28"/>
          <w:rtl/>
          <w:lang w:bidi="ar-EG"/>
          <w14:ligatures w14:val="none"/>
        </w:rPr>
        <w:t>تعزيز مستوى ممارسات إدارة المخاطر على المستشفى  العامة، نظرًا لأهميتها الكبيرة وأثرها الواضح في تحسين مستوى الأداء التنظيمي في المستشفى  .</w:t>
      </w:r>
    </w:p>
    <w:p w14:paraId="37181230" w14:textId="77777777" w:rsidR="00FD1886" w:rsidRPr="00FD1886" w:rsidRDefault="00FD1886" w:rsidP="00F27AC0">
      <w:pPr>
        <w:numPr>
          <w:ilvl w:val="0"/>
          <w:numId w:val="22"/>
        </w:numPr>
        <w:spacing w:before="100" w:beforeAutospacing="1" w:after="100" w:afterAutospacing="1" w:line="360" w:lineRule="auto"/>
        <w:ind w:left="423"/>
        <w:jc w:val="both"/>
        <w:rPr>
          <w:rFonts w:ascii="Sakkal Majalla" w:eastAsia="Calibri" w:hAnsi="Sakkal Majalla" w:cs="Sakkal Majalla"/>
          <w:kern w:val="0"/>
          <w:sz w:val="28"/>
          <w:szCs w:val="28"/>
          <w:lang w:bidi="ar-EG"/>
          <w14:ligatures w14:val="none"/>
        </w:rPr>
      </w:pPr>
      <w:r w:rsidRPr="00FD1886">
        <w:rPr>
          <w:rFonts w:ascii="Sakkal Majalla" w:eastAsia="Calibri" w:hAnsi="Sakkal Majalla" w:cs="Sakkal Majalla"/>
          <w:kern w:val="0"/>
          <w:sz w:val="28"/>
          <w:szCs w:val="28"/>
          <w:rtl/>
          <w:lang w:bidi="ar-EG"/>
          <w14:ligatures w14:val="none"/>
        </w:rPr>
        <w:t>إقامة دورات تدريبية وورش عمل توضح أهمية ممارسات إدارة المخاطر ودورها الكبير في الحد من الآثار السلبية للمخاطر المستقبلية، والآليات والأساليب الواجب اتباعها للحد من هذه المخاطر.</w:t>
      </w:r>
    </w:p>
    <w:p w14:paraId="317E961A" w14:textId="77777777" w:rsidR="00FD1886" w:rsidRPr="00FD1886" w:rsidRDefault="00FD1886" w:rsidP="00F27AC0">
      <w:pPr>
        <w:numPr>
          <w:ilvl w:val="0"/>
          <w:numId w:val="22"/>
        </w:numPr>
        <w:spacing w:before="100" w:beforeAutospacing="1" w:after="100" w:afterAutospacing="1" w:line="360" w:lineRule="auto"/>
        <w:ind w:left="423"/>
        <w:jc w:val="both"/>
        <w:rPr>
          <w:rFonts w:ascii="Sakkal Majalla" w:eastAsia="Calibri" w:hAnsi="Sakkal Majalla" w:cs="Sakkal Majalla"/>
          <w:kern w:val="0"/>
          <w:sz w:val="28"/>
          <w:szCs w:val="28"/>
          <w:lang w:bidi="ar-EG"/>
          <w14:ligatures w14:val="none"/>
        </w:rPr>
      </w:pPr>
      <w:r w:rsidRPr="00FD1886">
        <w:rPr>
          <w:rFonts w:ascii="Sakkal Majalla" w:eastAsia="Calibri" w:hAnsi="Sakkal Majalla" w:cs="Sakkal Majalla"/>
          <w:kern w:val="0"/>
          <w:sz w:val="28"/>
          <w:szCs w:val="28"/>
          <w:rtl/>
          <w:lang w:bidi="ar-EG"/>
          <w14:ligatures w14:val="none"/>
        </w:rPr>
        <w:t>زيادة الاهتمام بمستوى الأداء التنظيمي على المستشفى ، من خلال تطبيق الأساليب الحديثة في العمل وإدخال أدوات التكنولوجيا على العمل.</w:t>
      </w:r>
    </w:p>
    <w:p w14:paraId="6051350A" w14:textId="77777777" w:rsidR="00FD1886" w:rsidRPr="00FD1886" w:rsidRDefault="00FD1886" w:rsidP="00F27AC0">
      <w:pPr>
        <w:numPr>
          <w:ilvl w:val="0"/>
          <w:numId w:val="22"/>
        </w:numPr>
        <w:spacing w:before="100" w:beforeAutospacing="1" w:after="100" w:afterAutospacing="1" w:line="360" w:lineRule="auto"/>
        <w:ind w:left="423"/>
        <w:jc w:val="both"/>
        <w:rPr>
          <w:rFonts w:ascii="Sakkal Majalla" w:eastAsia="Calibri" w:hAnsi="Sakkal Majalla" w:cs="Sakkal Majalla"/>
          <w:kern w:val="0"/>
          <w:sz w:val="28"/>
          <w:szCs w:val="28"/>
          <w:lang w:bidi="ar-EG"/>
          <w14:ligatures w14:val="none"/>
        </w:rPr>
      </w:pPr>
      <w:r w:rsidRPr="00FD1886">
        <w:rPr>
          <w:rFonts w:ascii="Sakkal Majalla" w:eastAsia="Calibri" w:hAnsi="Sakkal Majalla" w:cs="Sakkal Majalla"/>
          <w:kern w:val="0"/>
          <w:sz w:val="28"/>
          <w:szCs w:val="28"/>
          <w:rtl/>
          <w:lang w:bidi="ar-EG"/>
          <w14:ligatures w14:val="none"/>
        </w:rPr>
        <w:t>العمل على نشر ثقافة ممارسات إدارة المخاطر بين العاملين على المستشفى  العامة من خلال تعزيز القيم والتقاليد التنظيمية التي تحث على ذلك.</w:t>
      </w:r>
    </w:p>
    <w:p w14:paraId="266CB96B" w14:textId="77777777" w:rsidR="00FD1886" w:rsidRPr="00FD1886" w:rsidRDefault="00FD1886" w:rsidP="00F27AC0">
      <w:pPr>
        <w:numPr>
          <w:ilvl w:val="0"/>
          <w:numId w:val="22"/>
        </w:numPr>
        <w:spacing w:before="100" w:beforeAutospacing="1" w:after="100" w:afterAutospacing="1" w:line="360" w:lineRule="auto"/>
        <w:ind w:left="423"/>
        <w:jc w:val="both"/>
        <w:rPr>
          <w:rFonts w:ascii="Sakkal Majalla" w:eastAsia="Calibri" w:hAnsi="Sakkal Majalla" w:cs="Sakkal Majalla"/>
          <w:kern w:val="0"/>
          <w:sz w:val="28"/>
          <w:szCs w:val="28"/>
          <w:lang w:bidi="ar-EG"/>
          <w14:ligatures w14:val="none"/>
        </w:rPr>
      </w:pPr>
      <w:r w:rsidRPr="00FD1886">
        <w:rPr>
          <w:rFonts w:ascii="Sakkal Majalla" w:eastAsia="Calibri" w:hAnsi="Sakkal Majalla" w:cs="Sakkal Majalla"/>
          <w:kern w:val="0"/>
          <w:sz w:val="28"/>
          <w:szCs w:val="28"/>
          <w:rtl/>
          <w:lang w:bidi="ar-EG"/>
          <w14:ligatures w14:val="none"/>
        </w:rPr>
        <w:t>إعادة النظر في تحديد المخاطر والتحكم بها ووضع الحلول الملائمة لها من أجل تعزيز رضا العملاء.</w:t>
      </w:r>
    </w:p>
    <w:p w14:paraId="34121038" w14:textId="77777777" w:rsidR="00FD1886" w:rsidRPr="00FD1886" w:rsidRDefault="00FD1886" w:rsidP="00F27AC0">
      <w:pPr>
        <w:numPr>
          <w:ilvl w:val="0"/>
          <w:numId w:val="22"/>
        </w:numPr>
        <w:spacing w:before="100" w:beforeAutospacing="1" w:after="100" w:afterAutospacing="1" w:line="360" w:lineRule="auto"/>
        <w:ind w:left="423"/>
        <w:jc w:val="both"/>
        <w:rPr>
          <w:rFonts w:ascii="Sakkal Majalla" w:eastAsia="Calibri" w:hAnsi="Sakkal Majalla" w:cs="Sakkal Majalla"/>
          <w:kern w:val="0"/>
          <w:sz w:val="28"/>
          <w:szCs w:val="28"/>
          <w:lang w:bidi="ar-EG"/>
          <w14:ligatures w14:val="none"/>
        </w:rPr>
      </w:pPr>
      <w:r w:rsidRPr="00FD1886">
        <w:rPr>
          <w:rFonts w:ascii="Sakkal Majalla" w:eastAsia="Calibri" w:hAnsi="Sakkal Majalla" w:cs="Sakkal Majalla"/>
          <w:kern w:val="0"/>
          <w:sz w:val="28"/>
          <w:szCs w:val="28"/>
          <w:rtl/>
          <w:lang w:bidi="ar-EG"/>
          <w14:ligatures w14:val="none"/>
        </w:rPr>
        <w:t>إعادة النظر في تحديد المخاطر وتقييمها ووضع الحلول الملائمة لها من أجل تعزيز أداء العمليات الداخلية.</w:t>
      </w:r>
    </w:p>
    <w:p w14:paraId="3404FFB9" w14:textId="77777777" w:rsidR="00FD1886" w:rsidRPr="00FD1886" w:rsidRDefault="00FD1886" w:rsidP="00F27AC0">
      <w:pPr>
        <w:numPr>
          <w:ilvl w:val="0"/>
          <w:numId w:val="22"/>
        </w:numPr>
        <w:spacing w:before="100" w:beforeAutospacing="1" w:after="100" w:afterAutospacing="1" w:line="360" w:lineRule="auto"/>
        <w:ind w:left="423"/>
        <w:jc w:val="both"/>
        <w:rPr>
          <w:rFonts w:ascii="Sakkal Majalla" w:eastAsia="Calibri" w:hAnsi="Sakkal Majalla" w:cs="Sakkal Majalla"/>
          <w:kern w:val="0"/>
          <w:sz w:val="28"/>
          <w:szCs w:val="28"/>
          <w:rtl/>
          <w:lang w:bidi="ar-EG"/>
          <w14:ligatures w14:val="none"/>
        </w:rPr>
      </w:pPr>
      <w:r w:rsidRPr="00FD1886">
        <w:rPr>
          <w:rFonts w:ascii="Sakkal Majalla" w:eastAsia="Calibri" w:hAnsi="Sakkal Majalla" w:cs="Sakkal Majalla"/>
          <w:kern w:val="0"/>
          <w:sz w:val="28"/>
          <w:szCs w:val="28"/>
          <w:rtl/>
          <w:lang w:bidi="ar-EG"/>
          <w14:ligatures w14:val="none"/>
        </w:rPr>
        <w:t>إعادة النظر في تقييم ومراقبة المخاطر ووضع الحلول الملائمة لها من أجل تعزيز بعد النوم التعلم والنمو</w:t>
      </w:r>
    </w:p>
    <w:p w14:paraId="3ED32BB5" w14:textId="77777777" w:rsidR="00FD1886" w:rsidRPr="00FD1886" w:rsidRDefault="00FD1886" w:rsidP="00C203B1">
      <w:pPr>
        <w:spacing w:before="100" w:beforeAutospacing="1" w:after="100" w:afterAutospacing="1" w:line="360" w:lineRule="auto"/>
        <w:jc w:val="both"/>
        <w:rPr>
          <w:rFonts w:ascii="Sakkal Majalla" w:eastAsia="Calibri" w:hAnsi="Sakkal Majalla" w:cs="Sakkal Majalla"/>
          <w:b/>
          <w:bCs/>
          <w:kern w:val="0"/>
          <w:sz w:val="40"/>
          <w:szCs w:val="40"/>
          <w:rtl/>
          <w:lang w:bidi="ar-EG"/>
          <w14:ligatures w14:val="none"/>
        </w:rPr>
      </w:pPr>
    </w:p>
    <w:p w14:paraId="0263F160" w14:textId="3BF30A3C" w:rsidR="00DE712B" w:rsidRDefault="00DE712B" w:rsidP="00C203B1">
      <w:pPr>
        <w:bidi w:val="0"/>
        <w:spacing w:before="100" w:beforeAutospacing="1" w:after="100" w:afterAutospacing="1" w:line="360" w:lineRule="auto"/>
        <w:rPr>
          <w:rFonts w:ascii="Sakkal Majalla" w:hAnsi="Sakkal Majalla" w:cs="Sakkal Majalla"/>
          <w:sz w:val="28"/>
          <w:szCs w:val="28"/>
        </w:rPr>
      </w:pPr>
      <w:r>
        <w:rPr>
          <w:rFonts w:ascii="Sakkal Majalla" w:hAnsi="Sakkal Majalla" w:cs="Sakkal Majalla"/>
          <w:sz w:val="28"/>
          <w:szCs w:val="28"/>
        </w:rPr>
        <w:br w:type="page"/>
      </w:r>
    </w:p>
    <w:p w14:paraId="75DC6B66" w14:textId="330D05F5" w:rsidR="00DD76F4" w:rsidRPr="00DE712B" w:rsidRDefault="00DE712B" w:rsidP="00F27AC0">
      <w:pPr>
        <w:spacing w:before="100" w:beforeAutospacing="1" w:after="100" w:afterAutospacing="1" w:line="360" w:lineRule="auto"/>
        <w:jc w:val="center"/>
        <w:outlineLvl w:val="0"/>
        <w:rPr>
          <w:rFonts w:ascii="Sakkal Majalla" w:hAnsi="Sakkal Majalla" w:cs="Sakkal Majalla"/>
          <w:b/>
          <w:bCs/>
          <w:sz w:val="40"/>
          <w:szCs w:val="40"/>
        </w:rPr>
      </w:pPr>
      <w:bookmarkStart w:id="129" w:name="_Toc173107163"/>
      <w:r w:rsidRPr="00DE712B">
        <w:rPr>
          <w:rFonts w:ascii="Sakkal Majalla" w:hAnsi="Sakkal Majalla" w:cs="Sakkal Majalla"/>
          <w:b/>
          <w:bCs/>
          <w:sz w:val="40"/>
          <w:szCs w:val="40"/>
        </w:rPr>
        <w:lastRenderedPageBreak/>
        <w:t>Abstract</w:t>
      </w:r>
      <w:bookmarkEnd w:id="129"/>
    </w:p>
    <w:p w14:paraId="5D05D8A3" w14:textId="77777777" w:rsidR="00DE712B" w:rsidRPr="00DE712B" w:rsidRDefault="00DE712B" w:rsidP="00C203B1">
      <w:pPr>
        <w:pStyle w:val="a9"/>
        <w:spacing w:before="100" w:beforeAutospacing="1" w:after="100" w:afterAutospacing="1" w:line="360" w:lineRule="auto"/>
        <w:ind w:firstLine="720"/>
        <w:jc w:val="both"/>
        <w:rPr>
          <w:rFonts w:ascii="Sakkal Majalla" w:eastAsia="Times New Roman" w:hAnsi="Sakkal Majalla" w:cs="Sakkal Majalla"/>
          <w:kern w:val="0"/>
          <w:sz w:val="28"/>
          <w:szCs w:val="28"/>
        </w:rPr>
      </w:pPr>
      <w:r w:rsidRPr="00DE712B">
        <w:rPr>
          <w:rFonts w:ascii="Sakkal Majalla" w:eastAsia="Times New Roman" w:hAnsi="Sakkal Majalla" w:cs="Sakkal Majalla"/>
          <w:kern w:val="0"/>
          <w:sz w:val="28"/>
          <w:szCs w:val="28"/>
        </w:rPr>
        <w:t>The study aimed to determine the impact of risk management practices—comprising risk identification, risk analysis, risk assessment, risk control, and risk monitoring—on organizational performance dimensions, namely customer satisfaction, internal processes, and learning and growth, in public and private hospitals in Saudi Arabia. The study employed a descriptive-analytical methodology. The researcher distributed 234 questionnaires using a simple random sampling method, and 215 valid questionnaires were retrieved for statistical analysis, representing a response rate of 91.88%. Several statistical methods compatible with the study's objectives were used.</w:t>
      </w:r>
    </w:p>
    <w:p w14:paraId="4454CEF0" w14:textId="77777777" w:rsidR="00DE712B" w:rsidRPr="00DE712B" w:rsidRDefault="00DE712B" w:rsidP="00C203B1">
      <w:pPr>
        <w:bidi w:val="0"/>
        <w:spacing w:before="100" w:beforeAutospacing="1" w:after="100" w:afterAutospacing="1" w:line="360" w:lineRule="auto"/>
        <w:ind w:firstLine="720"/>
        <w:jc w:val="both"/>
        <w:rPr>
          <w:rFonts w:ascii="Sakkal Majalla" w:eastAsia="Times New Roman" w:hAnsi="Sakkal Majalla" w:cs="Sakkal Majalla"/>
          <w:kern w:val="0"/>
          <w:sz w:val="28"/>
          <w:szCs w:val="28"/>
          <w14:ligatures w14:val="none"/>
        </w:rPr>
      </w:pPr>
      <w:r w:rsidRPr="00DE712B">
        <w:rPr>
          <w:rFonts w:ascii="Sakkal Majalla" w:eastAsia="Times New Roman" w:hAnsi="Sakkal Majalla" w:cs="Sakkal Majalla"/>
          <w:kern w:val="0"/>
          <w:sz w:val="28"/>
          <w:szCs w:val="28"/>
          <w14:ligatures w14:val="none"/>
        </w:rPr>
        <w:t>The study reached several key findings, the most important of which was a statistically significant impact of risk management practices—including risk identification, risk analysis, risk assessment, risk control, and risk monitoring—on organizational performance dimensions (customer satisfaction, internal processes, and learning and growth) in public and private hospitals in Saudi Arabia. Additionally, the study found that all risk management practices significantly impacted customer satisfaction, internal processes, and learning and growth.</w:t>
      </w:r>
    </w:p>
    <w:p w14:paraId="0493B258" w14:textId="77777777" w:rsidR="00DE712B" w:rsidRPr="00DE712B" w:rsidRDefault="00DE712B" w:rsidP="00F27AC0">
      <w:pPr>
        <w:bidi w:val="0"/>
        <w:spacing w:before="100" w:beforeAutospacing="1" w:after="100" w:afterAutospacing="1" w:line="276" w:lineRule="auto"/>
        <w:ind w:firstLine="720"/>
        <w:jc w:val="both"/>
        <w:rPr>
          <w:rFonts w:ascii="Sakkal Majalla" w:eastAsia="Times New Roman" w:hAnsi="Sakkal Majalla" w:cs="Sakkal Majalla"/>
          <w:kern w:val="0"/>
          <w:sz w:val="28"/>
          <w:szCs w:val="28"/>
          <w14:ligatures w14:val="none"/>
        </w:rPr>
      </w:pPr>
      <w:r w:rsidRPr="00DE712B">
        <w:rPr>
          <w:rFonts w:ascii="Sakkal Majalla" w:eastAsia="Times New Roman" w:hAnsi="Sakkal Majalla" w:cs="Sakkal Majalla"/>
          <w:kern w:val="0"/>
          <w:sz w:val="28"/>
          <w:szCs w:val="28"/>
          <w14:ligatures w14:val="none"/>
        </w:rPr>
        <w:t>The study recommended enhancing the level of risk management practices in public and private hospitals in Saudi Arabia due to their significant importance and clear impact on improving organizational performance in hospitals. Furthermore, it emphasized the need to increase attention to organizational performance levels through the application of modern work methods and the incorporation of modern technological tools.</w:t>
      </w:r>
    </w:p>
    <w:p w14:paraId="3CD451DC" w14:textId="690AAF45" w:rsidR="00DE712B" w:rsidRPr="00DE712B" w:rsidRDefault="00DE712B" w:rsidP="00F27AC0">
      <w:pPr>
        <w:bidi w:val="0"/>
        <w:spacing w:before="100" w:beforeAutospacing="1" w:after="100" w:afterAutospacing="1" w:line="276" w:lineRule="auto"/>
        <w:ind w:firstLine="720"/>
        <w:jc w:val="center"/>
        <w:rPr>
          <w:rFonts w:ascii="Sakkal Majalla" w:eastAsia="Times New Roman" w:hAnsi="Sakkal Majalla" w:cs="Sakkal Majalla"/>
          <w:b/>
          <w:bCs/>
          <w:kern w:val="0"/>
          <w:sz w:val="28"/>
          <w:szCs w:val="28"/>
          <w14:ligatures w14:val="none"/>
        </w:rPr>
      </w:pPr>
      <w:r w:rsidRPr="00DE712B">
        <w:rPr>
          <w:rFonts w:ascii="Sakkal Majalla" w:eastAsia="Times New Roman" w:hAnsi="Sakkal Majalla" w:cs="Sakkal Majalla"/>
          <w:b/>
          <w:bCs/>
          <w:kern w:val="0"/>
          <w:sz w:val="28"/>
          <w:szCs w:val="28"/>
          <w14:ligatures w14:val="none"/>
        </w:rPr>
        <w:t>Keywords</w:t>
      </w:r>
      <w:r>
        <w:rPr>
          <w:rFonts w:ascii="Sakkal Majalla" w:eastAsia="Times New Roman" w:hAnsi="Sakkal Majalla" w:cs="Sakkal Majalla"/>
          <w:b/>
          <w:bCs/>
          <w:kern w:val="0"/>
          <w:sz w:val="28"/>
          <w:szCs w:val="28"/>
          <w14:ligatures w14:val="none"/>
        </w:rPr>
        <w:t xml:space="preserve">: </w:t>
      </w:r>
      <w:r w:rsidRPr="00DE712B">
        <w:rPr>
          <w:rFonts w:ascii="Sakkal Majalla" w:eastAsia="Times New Roman" w:hAnsi="Sakkal Majalla" w:cs="Sakkal Majalla"/>
          <w:kern w:val="0"/>
          <w:sz w:val="28"/>
          <w:szCs w:val="28"/>
          <w14:ligatures w14:val="none"/>
        </w:rPr>
        <w:t>Risk Management, Organizational Performance, Public and Private Hospitals in Saudi Arabia</w:t>
      </w:r>
    </w:p>
    <w:p w14:paraId="7466AB45" w14:textId="6FDC57AF" w:rsidR="00F27AC0" w:rsidRPr="00F27AC0" w:rsidRDefault="00A74F76" w:rsidP="00F27AC0">
      <w:pPr>
        <w:pStyle w:val="1"/>
        <w:rPr>
          <w:rtl/>
        </w:rPr>
      </w:pPr>
      <w:bookmarkStart w:id="130" w:name="_Toc169790506"/>
      <w:bookmarkStart w:id="131" w:name="_Toc169790592"/>
      <w:bookmarkStart w:id="132" w:name="_Toc170764287"/>
      <w:bookmarkStart w:id="133" w:name="_Toc173107164"/>
      <w:bookmarkEnd w:id="72"/>
      <w:r w:rsidRPr="00F27AC0">
        <w:rPr>
          <w:rFonts w:hint="cs"/>
          <w:rtl/>
        </w:rPr>
        <w:lastRenderedPageBreak/>
        <w:t>المراجع</w:t>
      </w:r>
      <w:bookmarkEnd w:id="130"/>
      <w:bookmarkEnd w:id="131"/>
      <w:bookmarkEnd w:id="132"/>
      <w:bookmarkEnd w:id="133"/>
    </w:p>
    <w:p w14:paraId="2B7FF30B" w14:textId="320227EF" w:rsidR="00F27AC0" w:rsidRPr="00F27AC0" w:rsidRDefault="00F27AC0" w:rsidP="00F27AC0">
      <w:pPr>
        <w:outlineLvl w:val="1"/>
        <w:rPr>
          <w:rFonts w:ascii="Sakkal Majalla" w:hAnsi="Sakkal Majalla" w:cs="Sakkal Majalla"/>
          <w:b/>
          <w:bCs/>
          <w:sz w:val="36"/>
          <w:szCs w:val="36"/>
          <w:rtl/>
          <w:lang w:bidi="ar-EG"/>
        </w:rPr>
      </w:pPr>
      <w:bookmarkStart w:id="134" w:name="_Toc173107165"/>
      <w:r w:rsidRPr="00F27AC0">
        <w:rPr>
          <w:rFonts w:ascii="Sakkal Majalla" w:hAnsi="Sakkal Majalla" w:cs="Sakkal Majalla"/>
          <w:b/>
          <w:bCs/>
          <w:sz w:val="36"/>
          <w:szCs w:val="36"/>
          <w:rtl/>
          <w:lang w:bidi="ar-EG"/>
        </w:rPr>
        <w:t>أولا: المراجع العربية</w:t>
      </w:r>
      <w:bookmarkEnd w:id="134"/>
      <w:r w:rsidRPr="00F27AC0">
        <w:rPr>
          <w:rFonts w:ascii="Sakkal Majalla" w:hAnsi="Sakkal Majalla" w:cs="Sakkal Majalla"/>
          <w:b/>
          <w:bCs/>
          <w:sz w:val="36"/>
          <w:szCs w:val="36"/>
          <w:rtl/>
          <w:lang w:bidi="ar-EG"/>
        </w:rPr>
        <w:t xml:space="preserve"> </w:t>
      </w:r>
    </w:p>
    <w:p w14:paraId="7814032C" w14:textId="77777777" w:rsidR="00F27AC0" w:rsidRDefault="00F27AC0" w:rsidP="00F27AC0">
      <w:pPr>
        <w:pStyle w:val="a6"/>
        <w:numPr>
          <w:ilvl w:val="0"/>
          <w:numId w:val="4"/>
        </w:numPr>
        <w:spacing w:before="100" w:beforeAutospacing="1" w:after="100" w:afterAutospacing="1" w:line="360" w:lineRule="auto"/>
        <w:ind w:left="419" w:hanging="357"/>
        <w:contextualSpacing w:val="0"/>
        <w:jc w:val="both"/>
        <w:rPr>
          <w:rFonts w:ascii="Sakkal Majalla" w:eastAsia="Calibri" w:hAnsi="Sakkal Majalla" w:cs="Sakkal Majalla"/>
          <w:kern w:val="0"/>
          <w:sz w:val="28"/>
          <w:szCs w:val="28"/>
          <w:lang w:bidi="ar-EG"/>
          <w14:ligatures w14:val="none"/>
        </w:rPr>
      </w:pPr>
      <w:r w:rsidRPr="00422C0A">
        <w:rPr>
          <w:rFonts w:ascii="Sakkal Majalla" w:eastAsia="Calibri" w:hAnsi="Sakkal Majalla" w:cs="Sakkal Majalla"/>
          <w:kern w:val="0"/>
          <w:sz w:val="28"/>
          <w:szCs w:val="28"/>
          <w:rtl/>
          <w:lang w:bidi="ar-EG"/>
          <w14:ligatures w14:val="none"/>
        </w:rPr>
        <w:t>إبراهيم، عيدة محمد أحمد. (2019). إدارة المخاطر مدخل لتعزيز تنافسية الجامعات المصرية: تصور مقترح. دراسات في التعليم الجامعي، ع43 ، 256 - 309.</w:t>
      </w:r>
    </w:p>
    <w:p w14:paraId="32CAA00D" w14:textId="77777777" w:rsidR="00F27AC0" w:rsidRPr="002F1140" w:rsidRDefault="00F27AC0" w:rsidP="00F27AC0">
      <w:pPr>
        <w:numPr>
          <w:ilvl w:val="0"/>
          <w:numId w:val="4"/>
        </w:numPr>
        <w:spacing w:before="100" w:beforeAutospacing="1" w:after="100" w:afterAutospacing="1" w:line="360" w:lineRule="auto"/>
        <w:ind w:left="419" w:hanging="357"/>
        <w:jc w:val="both"/>
        <w:rPr>
          <w:rFonts w:ascii="Sakkal Majalla" w:eastAsia="Calibri" w:hAnsi="Sakkal Majalla" w:cs="Sakkal Majalla"/>
          <w:kern w:val="0"/>
          <w:sz w:val="28"/>
          <w:szCs w:val="28"/>
          <w:rtl/>
          <w:lang w:bidi="ar-EG"/>
          <w14:ligatures w14:val="none"/>
        </w:rPr>
      </w:pPr>
      <w:r w:rsidRPr="002F1140">
        <w:rPr>
          <w:rFonts w:ascii="Sakkal Majalla" w:eastAsia="Calibri" w:hAnsi="Sakkal Majalla" w:cs="Sakkal Majalla" w:hint="cs"/>
          <w:kern w:val="0"/>
          <w:sz w:val="28"/>
          <w:szCs w:val="28"/>
          <w:rtl/>
          <w:lang w:bidi="ar-EG"/>
          <w14:ligatures w14:val="none"/>
        </w:rPr>
        <w:t>أبو نصرة، أشرف أحمد محمد، الكايد، وائل جمال عبدالكريم، و الرقاد، محمد عبدالكريم سالم. (2020). أثر التخطيط الاستراتيجي في إدارة المخاطر في البنوك التجارية الأردنية (رسالة ماجستير غير منشورة). جامعة العلوم الإسلامية العالمية، عمان.</w:t>
      </w:r>
    </w:p>
    <w:p w14:paraId="226AF04F" w14:textId="77777777" w:rsidR="00F27AC0" w:rsidRPr="00594834" w:rsidRDefault="00F27AC0" w:rsidP="00F27AC0">
      <w:pPr>
        <w:numPr>
          <w:ilvl w:val="0"/>
          <w:numId w:val="4"/>
        </w:numPr>
        <w:spacing w:before="100" w:beforeAutospacing="1" w:after="100" w:afterAutospacing="1" w:line="360" w:lineRule="auto"/>
        <w:ind w:left="419" w:hanging="357"/>
        <w:rPr>
          <w:rFonts w:ascii="Sakkal Majalla" w:eastAsia="Calibri" w:hAnsi="Sakkal Majalla" w:cs="Sakkal Majalla"/>
          <w:kern w:val="0"/>
          <w:sz w:val="28"/>
          <w:szCs w:val="28"/>
          <w:rtl/>
          <w:lang w:bidi="ar-EG"/>
          <w14:ligatures w14:val="none"/>
        </w:rPr>
      </w:pPr>
      <w:r w:rsidRPr="00594834">
        <w:rPr>
          <w:rFonts w:ascii="Sakkal Majalla" w:eastAsia="Calibri" w:hAnsi="Sakkal Majalla" w:cs="Sakkal Majalla"/>
          <w:kern w:val="0"/>
          <w:sz w:val="28"/>
          <w:szCs w:val="28"/>
          <w:rtl/>
          <w:lang w:bidi="ar-EG"/>
          <w14:ligatures w14:val="none"/>
        </w:rPr>
        <w:t>ايدر, عبد الله ، و بابور, ابراهيم, بن الدين, امحمد. (2022). إدارة مخاطر المناولة في المؤسسات الصناعية ، رسالة ماجستير ، جامعة أحمد دراية–أدرار.</w:t>
      </w:r>
      <w:r w:rsidRPr="00594834">
        <w:rPr>
          <w:rFonts w:ascii="Sakkal Majalla" w:eastAsia="Calibri" w:hAnsi="Sakkal Majalla" w:cs="Sakkal Majalla"/>
          <w:kern w:val="0"/>
          <w:sz w:val="28"/>
          <w:szCs w:val="28"/>
          <w:cs/>
          <w:lang w:bidi="ar-EG"/>
          <w14:ligatures w14:val="none"/>
        </w:rPr>
        <w:t>‎</w:t>
      </w:r>
    </w:p>
    <w:p w14:paraId="7B91DB84" w14:textId="77777777" w:rsidR="00F27AC0" w:rsidRDefault="00F27AC0" w:rsidP="00F27AC0">
      <w:pPr>
        <w:numPr>
          <w:ilvl w:val="0"/>
          <w:numId w:val="4"/>
        </w:numPr>
        <w:spacing w:before="100" w:beforeAutospacing="1" w:after="100" w:afterAutospacing="1" w:line="360" w:lineRule="auto"/>
        <w:ind w:left="419" w:hanging="357"/>
        <w:jc w:val="both"/>
        <w:rPr>
          <w:rFonts w:ascii="Sakkal Majalla" w:eastAsia="Calibri" w:hAnsi="Sakkal Majalla" w:cs="Sakkal Majalla"/>
          <w:kern w:val="0"/>
          <w:sz w:val="28"/>
          <w:szCs w:val="28"/>
          <w:lang w:bidi="ar-EG"/>
          <w14:ligatures w14:val="none"/>
        </w:rPr>
      </w:pPr>
      <w:r w:rsidRPr="00594834">
        <w:rPr>
          <w:rFonts w:ascii="Sakkal Majalla" w:eastAsia="Calibri" w:hAnsi="Sakkal Majalla" w:cs="Sakkal Majalla"/>
          <w:kern w:val="0"/>
          <w:sz w:val="28"/>
          <w:szCs w:val="28"/>
          <w:rtl/>
          <w:lang w:bidi="ar-EG"/>
          <w14:ligatures w14:val="none"/>
        </w:rPr>
        <w:t>باقر، وفاء جاسم علي عباس، ارتيمة، هاني جزاع عبدالكريم، و الهواري، سامر فواز. (2020). أثر إدارة المخاطر في إدارة المشاريع الهندسية: الدور الوسيط للثقافة المنظمية في الهيئة العامة للطرق والنقل البري في دولة الكويت (رسالة دكتوراه غير منشورة). جامعة العلوم الإسلامية العالمية، عمان</w:t>
      </w:r>
    </w:p>
    <w:p w14:paraId="259F4879" w14:textId="77777777" w:rsidR="00F27AC0" w:rsidRDefault="00F27AC0" w:rsidP="00F27AC0">
      <w:pPr>
        <w:pStyle w:val="a6"/>
        <w:numPr>
          <w:ilvl w:val="0"/>
          <w:numId w:val="4"/>
        </w:numPr>
        <w:spacing w:before="100" w:beforeAutospacing="1" w:after="100" w:afterAutospacing="1" w:line="360" w:lineRule="auto"/>
        <w:ind w:left="419" w:hanging="357"/>
        <w:contextualSpacing w:val="0"/>
        <w:jc w:val="both"/>
        <w:rPr>
          <w:rFonts w:ascii="Sakkal Majalla" w:eastAsia="Calibri" w:hAnsi="Sakkal Majalla" w:cs="Sakkal Majalla"/>
          <w:kern w:val="0"/>
          <w:sz w:val="28"/>
          <w:szCs w:val="28"/>
          <w:lang w:bidi="ar-EG"/>
          <w14:ligatures w14:val="none"/>
        </w:rPr>
      </w:pPr>
      <w:r w:rsidRPr="00422C0A">
        <w:rPr>
          <w:rFonts w:ascii="Sakkal Majalla" w:eastAsia="Calibri" w:hAnsi="Sakkal Majalla" w:cs="Sakkal Majalla"/>
          <w:kern w:val="0"/>
          <w:sz w:val="28"/>
          <w:szCs w:val="28"/>
          <w:rtl/>
          <w:lang w:bidi="ar-EG"/>
          <w14:ligatures w14:val="none"/>
        </w:rPr>
        <w:t>باقر، وفاء جاسم علي عباس، ارتيمة، هاني جزاع عبدالكريم، و الهواري، سامر فواز. (2020). أثر إدارة المخاطر في إدارة المشاريع الهندسية: الدور الوسيط للثقافة المنظمية في الهيئة العامة للطرق والنقل البري في دولة الكويت (رسالة دكتوراه غير منشورة). جامعة العلوم الإسلامية العالمية، عمان.</w:t>
      </w:r>
    </w:p>
    <w:p w14:paraId="6AAC04A0" w14:textId="77777777" w:rsidR="00F27AC0" w:rsidRPr="002F1140" w:rsidRDefault="00F27AC0" w:rsidP="00F27AC0">
      <w:pPr>
        <w:numPr>
          <w:ilvl w:val="0"/>
          <w:numId w:val="4"/>
        </w:numPr>
        <w:spacing w:before="100" w:beforeAutospacing="1" w:after="100" w:afterAutospacing="1" w:line="360" w:lineRule="auto"/>
        <w:ind w:left="419" w:hanging="357"/>
        <w:jc w:val="both"/>
        <w:rPr>
          <w:rFonts w:ascii="Sakkal Majalla" w:eastAsia="Calibri" w:hAnsi="Sakkal Majalla" w:cs="Sakkal Majalla"/>
          <w:kern w:val="0"/>
          <w:sz w:val="28"/>
          <w:szCs w:val="28"/>
          <w:rtl/>
          <w:lang w:bidi="ar-EG"/>
          <w14:ligatures w14:val="none"/>
        </w:rPr>
      </w:pPr>
      <w:r w:rsidRPr="002F1140">
        <w:rPr>
          <w:rFonts w:ascii="Sakkal Majalla" w:eastAsia="Calibri" w:hAnsi="Sakkal Majalla" w:cs="Sakkal Majalla" w:hint="cs"/>
          <w:kern w:val="0"/>
          <w:sz w:val="28"/>
          <w:szCs w:val="28"/>
          <w:rtl/>
          <w:lang w:bidi="ar-EG"/>
          <w14:ligatures w14:val="none"/>
        </w:rPr>
        <w:t>الجمل، أسيل كمال ربحي، و العيطان، غيث ناصر محمد. (2023). أثر إدارة المخاطر على الأداء المالي للبنوك التجارية الأردنية (رسالة ماجستير غير منشورة). جامعة آل البيت، المفرق.</w:t>
      </w:r>
    </w:p>
    <w:p w14:paraId="643A5094" w14:textId="77777777" w:rsidR="00F27AC0" w:rsidRDefault="00F27AC0" w:rsidP="00F27AC0">
      <w:pPr>
        <w:pStyle w:val="a6"/>
        <w:numPr>
          <w:ilvl w:val="0"/>
          <w:numId w:val="4"/>
        </w:numPr>
        <w:spacing w:before="100" w:beforeAutospacing="1" w:after="100" w:afterAutospacing="1" w:line="360" w:lineRule="auto"/>
        <w:ind w:left="419" w:hanging="357"/>
        <w:contextualSpacing w:val="0"/>
        <w:jc w:val="both"/>
        <w:rPr>
          <w:rFonts w:ascii="Sakkal Majalla" w:eastAsia="Calibri" w:hAnsi="Sakkal Majalla" w:cs="Sakkal Majalla"/>
          <w:kern w:val="0"/>
          <w:sz w:val="28"/>
          <w:szCs w:val="28"/>
          <w:lang w:bidi="ar-EG"/>
          <w14:ligatures w14:val="none"/>
        </w:rPr>
      </w:pPr>
      <w:r w:rsidRPr="00807BD1">
        <w:rPr>
          <w:rFonts w:ascii="Sakkal Majalla" w:eastAsia="Calibri" w:hAnsi="Sakkal Majalla" w:cs="Sakkal Majalla"/>
          <w:kern w:val="0"/>
          <w:sz w:val="28"/>
          <w:szCs w:val="28"/>
          <w:rtl/>
          <w:lang w:bidi="ar-EG"/>
          <w14:ligatures w14:val="none"/>
        </w:rPr>
        <w:t>جنيدى، عادل كمال الدين على. (2020). إدارة المخاطر في المجال الرياضي: دراسة حالة على وباء فيروس كورونا. المجلة العلمية للبحوث والدراسات في التربية الرياضية، ع40 ، 350 - 368.</w:t>
      </w:r>
    </w:p>
    <w:p w14:paraId="2C323188" w14:textId="77777777" w:rsidR="00F27AC0" w:rsidRDefault="00F27AC0" w:rsidP="00F27AC0">
      <w:pPr>
        <w:pStyle w:val="a6"/>
        <w:numPr>
          <w:ilvl w:val="0"/>
          <w:numId w:val="4"/>
        </w:numPr>
        <w:spacing w:before="100" w:beforeAutospacing="1" w:after="100" w:afterAutospacing="1" w:line="360" w:lineRule="auto"/>
        <w:ind w:left="419" w:hanging="357"/>
        <w:contextualSpacing w:val="0"/>
        <w:jc w:val="both"/>
        <w:rPr>
          <w:rFonts w:ascii="Sakkal Majalla" w:eastAsia="Calibri" w:hAnsi="Sakkal Majalla" w:cs="Sakkal Majalla"/>
          <w:kern w:val="0"/>
          <w:sz w:val="28"/>
          <w:szCs w:val="28"/>
          <w:lang w:bidi="ar-EG"/>
          <w14:ligatures w14:val="none"/>
        </w:rPr>
      </w:pPr>
      <w:r w:rsidRPr="00422C0A">
        <w:rPr>
          <w:rFonts w:ascii="Sakkal Majalla" w:eastAsia="Calibri" w:hAnsi="Sakkal Majalla" w:cs="Sakkal Majalla"/>
          <w:kern w:val="0"/>
          <w:sz w:val="28"/>
          <w:szCs w:val="28"/>
          <w:rtl/>
          <w:lang w:bidi="ar-EG"/>
          <w14:ligatures w14:val="none"/>
        </w:rPr>
        <w:t>حريز، أسماء. (2022). تحسين الأداء الصحي في المستشفيات: دراسة على ضوء التشريع الجزائري. مجلة العلوم القانونية والاجتماعية، مج7, ع2 ، 869 - 884.</w:t>
      </w:r>
    </w:p>
    <w:p w14:paraId="1CA2FA3C" w14:textId="77777777" w:rsidR="00F27AC0" w:rsidRPr="00594834" w:rsidRDefault="00F27AC0" w:rsidP="00F27AC0">
      <w:pPr>
        <w:pStyle w:val="a6"/>
        <w:numPr>
          <w:ilvl w:val="0"/>
          <w:numId w:val="4"/>
        </w:numPr>
        <w:spacing w:before="100" w:beforeAutospacing="1" w:after="100" w:afterAutospacing="1" w:line="360" w:lineRule="auto"/>
        <w:ind w:left="419" w:hanging="357"/>
        <w:contextualSpacing w:val="0"/>
        <w:jc w:val="both"/>
        <w:rPr>
          <w:rFonts w:ascii="Sakkal Majalla" w:eastAsia="Calibri" w:hAnsi="Sakkal Majalla" w:cs="Sakkal Majalla"/>
          <w:kern w:val="0"/>
          <w:sz w:val="28"/>
          <w:szCs w:val="28"/>
          <w:rtl/>
          <w:lang w:bidi="ar-EG"/>
          <w14:ligatures w14:val="none"/>
        </w:rPr>
      </w:pPr>
      <w:r w:rsidRPr="00594834">
        <w:rPr>
          <w:rFonts w:ascii="Sakkal Majalla" w:eastAsia="Calibri" w:hAnsi="Sakkal Majalla" w:cs="Sakkal Majalla"/>
          <w:kern w:val="0"/>
          <w:sz w:val="28"/>
          <w:szCs w:val="28"/>
          <w:rtl/>
          <w:lang w:bidi="ar-EG"/>
          <w14:ligatures w14:val="none"/>
        </w:rPr>
        <w:lastRenderedPageBreak/>
        <w:t>حمادنة، عمر سعد عرسان، و الربابعة، فاطمة علي محمد. (2020). القيادة المستدامة وأثرها على إدارة المخاطر: الدور الوسيط للرصد الاستراتيجي: دراسة ميدانية في المصارف الأردنية المدرجة في بورصة عمان (رسالة دكتوراه غير منشورة). جامعة مؤتة، الكرك.</w:t>
      </w:r>
    </w:p>
    <w:p w14:paraId="3366A2BE" w14:textId="77777777" w:rsidR="00F27AC0" w:rsidRDefault="00F27AC0" w:rsidP="00F27AC0">
      <w:pPr>
        <w:pStyle w:val="a6"/>
        <w:numPr>
          <w:ilvl w:val="0"/>
          <w:numId w:val="4"/>
        </w:numPr>
        <w:spacing w:before="100" w:beforeAutospacing="1" w:after="100" w:afterAutospacing="1" w:line="360" w:lineRule="auto"/>
        <w:ind w:left="419" w:hanging="357"/>
        <w:contextualSpacing w:val="0"/>
        <w:jc w:val="both"/>
        <w:rPr>
          <w:rFonts w:ascii="Sakkal Majalla" w:eastAsia="Calibri" w:hAnsi="Sakkal Majalla" w:cs="Sakkal Majalla"/>
          <w:kern w:val="0"/>
          <w:sz w:val="28"/>
          <w:szCs w:val="28"/>
          <w:lang w:bidi="ar-EG"/>
          <w14:ligatures w14:val="none"/>
        </w:rPr>
      </w:pPr>
      <w:r w:rsidRPr="00422C0A">
        <w:rPr>
          <w:rFonts w:ascii="Sakkal Majalla" w:eastAsia="Calibri" w:hAnsi="Sakkal Majalla" w:cs="Sakkal Majalla"/>
          <w:kern w:val="0"/>
          <w:sz w:val="28"/>
          <w:szCs w:val="28"/>
          <w:rtl/>
          <w:lang w:bidi="ar-EG"/>
          <w14:ligatures w14:val="none"/>
        </w:rPr>
        <w:t>خليفة، منى محى الدين محمد. (2020). التطوير التنظيمي ودوره في تحسين الأداء: دراسة تطبيقية على العاملين بالبنوك المصرية. المجلة العلمية للدراسات التجارية والبيئية، مج11, ع1 ، 664 - 700.</w:t>
      </w:r>
    </w:p>
    <w:p w14:paraId="037E2FCA" w14:textId="77777777" w:rsidR="00F27AC0" w:rsidRPr="00594834" w:rsidRDefault="00F27AC0" w:rsidP="00F27AC0">
      <w:pPr>
        <w:pStyle w:val="a6"/>
        <w:numPr>
          <w:ilvl w:val="0"/>
          <w:numId w:val="4"/>
        </w:numPr>
        <w:spacing w:before="100" w:beforeAutospacing="1" w:after="100" w:afterAutospacing="1" w:line="360" w:lineRule="auto"/>
        <w:ind w:left="419" w:hanging="357"/>
        <w:contextualSpacing w:val="0"/>
        <w:jc w:val="both"/>
        <w:rPr>
          <w:rFonts w:ascii="Sakkal Majalla" w:eastAsia="Calibri" w:hAnsi="Sakkal Majalla" w:cs="Sakkal Majalla"/>
          <w:kern w:val="0"/>
          <w:sz w:val="28"/>
          <w:szCs w:val="28"/>
          <w:rtl/>
          <w:lang w:bidi="ar-EG"/>
          <w14:ligatures w14:val="none"/>
        </w:rPr>
      </w:pPr>
      <w:r w:rsidRPr="009B705B">
        <w:rPr>
          <w:rFonts w:ascii="Sakkal Majalla" w:eastAsia="Calibri" w:hAnsi="Sakkal Majalla" w:cs="Sakkal Majalla"/>
          <w:kern w:val="0"/>
          <w:sz w:val="28"/>
          <w:szCs w:val="28"/>
          <w:rtl/>
          <w:lang w:bidi="ar-EG"/>
          <w14:ligatures w14:val="none"/>
        </w:rPr>
        <w:t>الرحامنة، ولاء موفق صقر، و الربابعة، فاطمة علي محمد. (2024). أثر ممارسة تقييم السياسات العامة الصحية على أداء القطاع الصحي الحكومي الأردني: تحليل البيانات الضخمة متغيرا معدلا: دراسة ميدانية على مستشفيات وزارة الصحة الأردنية (رسالة دكتوراه غير منشورة). جامعة مؤتة، مؤتة.</w:t>
      </w:r>
    </w:p>
    <w:p w14:paraId="1AFC06EA" w14:textId="77777777" w:rsidR="00F27AC0" w:rsidRPr="002F1140" w:rsidRDefault="00F27AC0" w:rsidP="00F27AC0">
      <w:pPr>
        <w:numPr>
          <w:ilvl w:val="0"/>
          <w:numId w:val="4"/>
        </w:numPr>
        <w:spacing w:before="100" w:beforeAutospacing="1" w:after="100" w:afterAutospacing="1" w:line="360" w:lineRule="auto"/>
        <w:ind w:left="419" w:hanging="357"/>
        <w:jc w:val="both"/>
        <w:rPr>
          <w:rFonts w:ascii="Sakkal Majalla" w:eastAsia="Calibri" w:hAnsi="Sakkal Majalla" w:cs="Sakkal Majalla"/>
          <w:kern w:val="0"/>
          <w:sz w:val="28"/>
          <w:szCs w:val="28"/>
          <w:rtl/>
          <w:lang w:bidi="ar-EG"/>
          <w14:ligatures w14:val="none"/>
        </w:rPr>
      </w:pPr>
      <w:r w:rsidRPr="002F1140">
        <w:rPr>
          <w:rFonts w:ascii="Sakkal Majalla" w:eastAsia="Calibri" w:hAnsi="Sakkal Majalla" w:cs="Sakkal Majalla" w:hint="cs"/>
          <w:kern w:val="0"/>
          <w:sz w:val="28"/>
          <w:szCs w:val="28"/>
          <w:rtl/>
          <w:lang w:bidi="ar-EG"/>
          <w14:ligatures w14:val="none"/>
        </w:rPr>
        <w:t>الرشيدي، عبدالعزيز ناصر خنيفر القعيط. (2023). دور الذكاء الاستراتيجي في تحسين الأداء الاستراتيجي. مجلة وادي النيل للدراسات والبحوث الإنسانية والاجتماعية والتربوية، مج39, ع39 ، 441 - 474.</w:t>
      </w:r>
    </w:p>
    <w:p w14:paraId="51A21121" w14:textId="77777777" w:rsidR="00F27AC0" w:rsidRDefault="00F27AC0" w:rsidP="00F27AC0">
      <w:pPr>
        <w:numPr>
          <w:ilvl w:val="0"/>
          <w:numId w:val="4"/>
        </w:numPr>
        <w:spacing w:before="100" w:beforeAutospacing="1" w:after="100" w:afterAutospacing="1" w:line="360" w:lineRule="auto"/>
        <w:ind w:left="419" w:hanging="357"/>
        <w:jc w:val="both"/>
        <w:rPr>
          <w:rFonts w:ascii="Sakkal Majalla" w:eastAsia="Calibri" w:hAnsi="Sakkal Majalla" w:cs="Sakkal Majalla"/>
          <w:kern w:val="0"/>
          <w:sz w:val="28"/>
          <w:szCs w:val="28"/>
          <w:lang w:bidi="ar-EG"/>
          <w14:ligatures w14:val="none"/>
        </w:rPr>
      </w:pPr>
      <w:r w:rsidRPr="00594834">
        <w:rPr>
          <w:rFonts w:ascii="Sakkal Majalla" w:eastAsia="Calibri" w:hAnsi="Sakkal Majalla" w:cs="Sakkal Majalla"/>
          <w:kern w:val="0"/>
          <w:sz w:val="28"/>
          <w:szCs w:val="28"/>
          <w:rtl/>
          <w:lang w:bidi="ar-EG"/>
          <w14:ligatures w14:val="none"/>
        </w:rPr>
        <w:t>الرواشدة، ينال عاطف سلام، و الشورة، عبدالله أحمد سليمان. (2023). أثر إدارة المخاطر في مرونة سلسلة التوريد: الدور المعدل للتمكين في شركة البوتاس العربية (رسالة دكتوراه غير منشورة). جامعة العلوم الإسلامية العالمية، عمان.</w:t>
      </w:r>
    </w:p>
    <w:p w14:paraId="5177FBD3" w14:textId="77777777" w:rsidR="00F27AC0" w:rsidRDefault="00F27AC0" w:rsidP="00F27AC0">
      <w:pPr>
        <w:pStyle w:val="a6"/>
        <w:numPr>
          <w:ilvl w:val="0"/>
          <w:numId w:val="4"/>
        </w:numPr>
        <w:spacing w:before="100" w:beforeAutospacing="1" w:after="100" w:afterAutospacing="1" w:line="360" w:lineRule="auto"/>
        <w:ind w:left="419" w:hanging="357"/>
        <w:contextualSpacing w:val="0"/>
        <w:jc w:val="both"/>
        <w:rPr>
          <w:rFonts w:ascii="Sakkal Majalla" w:eastAsia="Calibri" w:hAnsi="Sakkal Majalla" w:cs="Sakkal Majalla"/>
          <w:kern w:val="0"/>
          <w:sz w:val="28"/>
          <w:szCs w:val="28"/>
          <w:lang w:bidi="ar-EG"/>
          <w14:ligatures w14:val="none"/>
        </w:rPr>
      </w:pPr>
      <w:r w:rsidRPr="009B705B">
        <w:rPr>
          <w:rFonts w:ascii="Sakkal Majalla" w:eastAsia="Calibri" w:hAnsi="Sakkal Majalla" w:cs="Sakkal Majalla"/>
          <w:kern w:val="0"/>
          <w:sz w:val="28"/>
          <w:szCs w:val="28"/>
          <w:rtl/>
          <w:lang w:bidi="ar-EG"/>
          <w14:ligatures w14:val="none"/>
        </w:rPr>
        <w:t>زقلام، إيمان خالد زهير، و الخرابشة، سامى عواد إسماعيل. (2024). أثر تطبيق ممارسات إدارة الموارد البشرية الرقمية في تحسين الأداء المؤسسي لدى البنوك التجارية الأردنية (رسالة ماجستير غير منشورة). جامعة الاسراء الخاصة، عمان.</w:t>
      </w:r>
    </w:p>
    <w:p w14:paraId="0304A985" w14:textId="77777777" w:rsidR="00F27AC0" w:rsidRDefault="00F27AC0" w:rsidP="00F27AC0">
      <w:pPr>
        <w:pStyle w:val="a6"/>
        <w:numPr>
          <w:ilvl w:val="0"/>
          <w:numId w:val="4"/>
        </w:numPr>
        <w:spacing w:before="100" w:beforeAutospacing="1" w:after="100" w:afterAutospacing="1" w:line="360" w:lineRule="auto"/>
        <w:ind w:left="419" w:hanging="357"/>
        <w:contextualSpacing w:val="0"/>
        <w:jc w:val="both"/>
        <w:rPr>
          <w:rFonts w:ascii="Sakkal Majalla" w:eastAsia="Calibri" w:hAnsi="Sakkal Majalla" w:cs="Sakkal Majalla"/>
          <w:kern w:val="0"/>
          <w:sz w:val="28"/>
          <w:szCs w:val="28"/>
          <w:lang w:bidi="ar-EG"/>
          <w14:ligatures w14:val="none"/>
        </w:rPr>
      </w:pPr>
      <w:r w:rsidRPr="00807BD1">
        <w:rPr>
          <w:rFonts w:ascii="Sakkal Majalla" w:eastAsia="Calibri" w:hAnsi="Sakkal Majalla" w:cs="Sakkal Majalla"/>
          <w:kern w:val="0"/>
          <w:sz w:val="28"/>
          <w:szCs w:val="28"/>
          <w:rtl/>
          <w:lang w:bidi="ar-EG"/>
          <w14:ligatures w14:val="none"/>
        </w:rPr>
        <w:t>زويتة، عبدالله الطيب، و جامع، محمد عبدالغني. (2020). إدارة مخاطر التكافل "التأمين الإسلامي": قضايا وتحديات: ماليزيا أنموذجاً. مجلة البحوث والدراسات الشرعية، مج10, ع108 ، 117 - 140.</w:t>
      </w:r>
    </w:p>
    <w:p w14:paraId="64E7FAF4" w14:textId="77777777" w:rsidR="00F27AC0" w:rsidRDefault="00F27AC0" w:rsidP="00F27AC0">
      <w:pPr>
        <w:pStyle w:val="a6"/>
        <w:numPr>
          <w:ilvl w:val="0"/>
          <w:numId w:val="4"/>
        </w:numPr>
        <w:spacing w:before="100" w:beforeAutospacing="1" w:after="100" w:afterAutospacing="1" w:line="360" w:lineRule="auto"/>
        <w:ind w:left="419" w:hanging="357"/>
        <w:contextualSpacing w:val="0"/>
        <w:jc w:val="both"/>
        <w:rPr>
          <w:rFonts w:ascii="Sakkal Majalla" w:eastAsia="Calibri" w:hAnsi="Sakkal Majalla" w:cs="Sakkal Majalla"/>
          <w:kern w:val="0"/>
          <w:sz w:val="28"/>
          <w:szCs w:val="28"/>
          <w:lang w:bidi="ar-EG"/>
          <w14:ligatures w14:val="none"/>
        </w:rPr>
      </w:pPr>
      <w:r w:rsidRPr="00422C0A">
        <w:rPr>
          <w:rFonts w:ascii="Sakkal Majalla" w:eastAsia="Calibri" w:hAnsi="Sakkal Majalla" w:cs="Sakkal Majalla"/>
          <w:kern w:val="0"/>
          <w:sz w:val="28"/>
          <w:szCs w:val="28"/>
          <w:rtl/>
          <w:lang w:bidi="ar-EG"/>
          <w14:ligatures w14:val="none"/>
        </w:rPr>
        <w:t>سليمان، محمد فتحي علي. (2019). القواعد الأخلاقية في المنظومة الصحية. المجلة العربية لدراسات وبحوث العلوم التربوية والإنسانية، ع14 ، 1 - 16.</w:t>
      </w:r>
    </w:p>
    <w:p w14:paraId="32933FDB" w14:textId="77777777" w:rsidR="00F27AC0" w:rsidRDefault="00F27AC0" w:rsidP="00F27AC0">
      <w:pPr>
        <w:pStyle w:val="a6"/>
        <w:numPr>
          <w:ilvl w:val="0"/>
          <w:numId w:val="4"/>
        </w:numPr>
        <w:spacing w:before="100" w:beforeAutospacing="1" w:after="100" w:afterAutospacing="1" w:line="360" w:lineRule="auto"/>
        <w:ind w:left="419" w:hanging="357"/>
        <w:contextualSpacing w:val="0"/>
        <w:jc w:val="both"/>
        <w:rPr>
          <w:rFonts w:ascii="Sakkal Majalla" w:eastAsia="Calibri" w:hAnsi="Sakkal Majalla" w:cs="Sakkal Majalla"/>
          <w:kern w:val="0"/>
          <w:sz w:val="28"/>
          <w:szCs w:val="28"/>
          <w:lang w:bidi="ar-EG"/>
          <w14:ligatures w14:val="none"/>
        </w:rPr>
      </w:pPr>
      <w:r w:rsidRPr="00422C0A">
        <w:rPr>
          <w:rFonts w:ascii="Sakkal Majalla" w:eastAsia="Calibri" w:hAnsi="Sakkal Majalla" w:cs="Sakkal Majalla"/>
          <w:kern w:val="0"/>
          <w:sz w:val="28"/>
          <w:szCs w:val="28"/>
          <w:rtl/>
          <w:lang w:bidi="ar-EG"/>
          <w14:ligatures w14:val="none"/>
        </w:rPr>
        <w:lastRenderedPageBreak/>
        <w:t>الشايع، عصام حميد، و دكسن، قصي عايد. (2023). فاعلية التدقيق الداخلي في تحسين أداء شركة التأمين العراقية العامة: بحث تطبيقي. مجلة مركز دراسات الكوفة، ع68 ، 479 - 502.</w:t>
      </w:r>
    </w:p>
    <w:p w14:paraId="56057D8A" w14:textId="77777777" w:rsidR="00F27AC0" w:rsidRDefault="00F27AC0" w:rsidP="00F27AC0">
      <w:pPr>
        <w:pStyle w:val="a6"/>
        <w:numPr>
          <w:ilvl w:val="0"/>
          <w:numId w:val="4"/>
        </w:numPr>
        <w:spacing w:before="100" w:beforeAutospacing="1" w:after="100" w:afterAutospacing="1" w:line="360" w:lineRule="auto"/>
        <w:ind w:left="419" w:hanging="357"/>
        <w:contextualSpacing w:val="0"/>
        <w:jc w:val="both"/>
        <w:rPr>
          <w:rFonts w:ascii="Sakkal Majalla" w:eastAsia="Calibri" w:hAnsi="Sakkal Majalla" w:cs="Sakkal Majalla"/>
          <w:kern w:val="0"/>
          <w:sz w:val="28"/>
          <w:szCs w:val="28"/>
          <w:lang w:bidi="ar-EG"/>
          <w14:ligatures w14:val="none"/>
        </w:rPr>
      </w:pPr>
      <w:r w:rsidRPr="00807BD1">
        <w:rPr>
          <w:rFonts w:ascii="Sakkal Majalla" w:eastAsia="Calibri" w:hAnsi="Sakkal Majalla" w:cs="Sakkal Majalla"/>
          <w:kern w:val="0"/>
          <w:sz w:val="28"/>
          <w:szCs w:val="28"/>
          <w:rtl/>
          <w:lang w:bidi="ar-EG"/>
          <w14:ligatures w14:val="none"/>
        </w:rPr>
        <w:t>طاحون، دعاء محمد، و حجازي، ياسمين صبري محمود. (2019). استراتيجيات إدارة مخاطر مواقع التراث: دراسة حالة منطقة تل بسطة، محافظة الشرقية، مصر. مجلة التصميم الدولية، مج9, ع3 ، 281 - 292.</w:t>
      </w:r>
    </w:p>
    <w:p w14:paraId="2BADEDD4" w14:textId="77777777" w:rsidR="00F27AC0" w:rsidRDefault="00F27AC0" w:rsidP="00F27AC0">
      <w:pPr>
        <w:pStyle w:val="a6"/>
        <w:numPr>
          <w:ilvl w:val="0"/>
          <w:numId w:val="4"/>
        </w:numPr>
        <w:spacing w:before="100" w:beforeAutospacing="1" w:after="100" w:afterAutospacing="1" w:line="360" w:lineRule="auto"/>
        <w:ind w:left="419" w:hanging="357"/>
        <w:contextualSpacing w:val="0"/>
        <w:jc w:val="both"/>
        <w:rPr>
          <w:rFonts w:ascii="Sakkal Majalla" w:eastAsia="Calibri" w:hAnsi="Sakkal Majalla" w:cs="Sakkal Majalla"/>
          <w:kern w:val="0"/>
          <w:sz w:val="28"/>
          <w:szCs w:val="28"/>
          <w:lang w:bidi="ar-EG"/>
          <w14:ligatures w14:val="none"/>
        </w:rPr>
      </w:pPr>
      <w:r w:rsidRPr="00807BD1">
        <w:rPr>
          <w:rFonts w:ascii="Sakkal Majalla" w:eastAsia="Calibri" w:hAnsi="Sakkal Majalla" w:cs="Sakkal Majalla"/>
          <w:kern w:val="0"/>
          <w:sz w:val="28"/>
          <w:szCs w:val="28"/>
          <w:rtl/>
          <w:lang w:bidi="ar-EG"/>
          <w14:ligatures w14:val="none"/>
        </w:rPr>
        <w:t>طاهري، طيبة، و شكيب، كاهية أحمد. (2019). إدارة المخاطر في المؤسسات الصحية: دراسة حالة المؤسسة الاستشفائية الجامعية 1 نوفمبر 1954 بوهران. مجلة الاقتصاد الصناعي - خزارتك، مج9, ع1 ، 300 - 315.</w:t>
      </w:r>
    </w:p>
    <w:p w14:paraId="4A89978F" w14:textId="77777777" w:rsidR="00F27AC0" w:rsidRDefault="00F27AC0" w:rsidP="00F27AC0">
      <w:pPr>
        <w:pStyle w:val="a6"/>
        <w:numPr>
          <w:ilvl w:val="0"/>
          <w:numId w:val="4"/>
        </w:numPr>
        <w:spacing w:before="100" w:beforeAutospacing="1" w:after="100" w:afterAutospacing="1" w:line="360" w:lineRule="auto"/>
        <w:ind w:left="419" w:hanging="357"/>
        <w:contextualSpacing w:val="0"/>
        <w:jc w:val="both"/>
        <w:rPr>
          <w:rFonts w:ascii="Sakkal Majalla" w:eastAsia="Calibri" w:hAnsi="Sakkal Majalla" w:cs="Sakkal Majalla"/>
          <w:kern w:val="0"/>
          <w:sz w:val="28"/>
          <w:szCs w:val="28"/>
          <w:lang w:bidi="ar-EG"/>
          <w14:ligatures w14:val="none"/>
        </w:rPr>
      </w:pPr>
      <w:r w:rsidRPr="00422C0A">
        <w:rPr>
          <w:rFonts w:ascii="Sakkal Majalla" w:eastAsia="Calibri" w:hAnsi="Sakkal Majalla" w:cs="Sakkal Majalla"/>
          <w:kern w:val="0"/>
          <w:sz w:val="28"/>
          <w:szCs w:val="28"/>
          <w:rtl/>
          <w:lang w:bidi="ar-EG"/>
          <w14:ligatures w14:val="none"/>
        </w:rPr>
        <w:t>عباس، مقدس عبدالكاظم. (2020). أثر تمكين العاملين في تحسين الأداء السياقي: بحث ميداني على عينة من العاملين في معمل الألبسة الرجالية في النجف الأشرف. آداب الكوفة، مج12, ع42 ، 667 - 686.</w:t>
      </w:r>
    </w:p>
    <w:p w14:paraId="1B8835F9" w14:textId="77777777" w:rsidR="00F27AC0" w:rsidRDefault="00F27AC0" w:rsidP="00F27AC0">
      <w:pPr>
        <w:numPr>
          <w:ilvl w:val="0"/>
          <w:numId w:val="4"/>
        </w:numPr>
        <w:spacing w:before="100" w:beforeAutospacing="1" w:after="100" w:afterAutospacing="1" w:line="360" w:lineRule="auto"/>
        <w:ind w:left="419" w:hanging="357"/>
        <w:jc w:val="both"/>
        <w:rPr>
          <w:rFonts w:ascii="Sakkal Majalla" w:eastAsia="Calibri" w:hAnsi="Sakkal Majalla" w:cs="Sakkal Majalla"/>
          <w:kern w:val="0"/>
          <w:sz w:val="28"/>
          <w:szCs w:val="28"/>
          <w:lang w:bidi="ar-EG"/>
          <w14:ligatures w14:val="none"/>
        </w:rPr>
      </w:pPr>
      <w:r w:rsidRPr="00594834">
        <w:rPr>
          <w:rFonts w:ascii="Sakkal Majalla" w:eastAsia="Calibri" w:hAnsi="Sakkal Majalla" w:cs="Sakkal Majalla"/>
          <w:kern w:val="0"/>
          <w:sz w:val="28"/>
          <w:szCs w:val="28"/>
          <w:rtl/>
          <w:lang w:bidi="ar-EG"/>
          <w14:ligatures w14:val="none"/>
        </w:rPr>
        <w:t>العطيات، علي موسى خليفة، و المعلا، عماد محمد عطوان. (2022). أثر المسؤولية الاجتماعية على الأداء التنظيمي في شركات الاتصالات الأردنية (رسالة ماجستير غير منشورة). جامعة عمان العربية، عمان.</w:t>
      </w:r>
    </w:p>
    <w:p w14:paraId="538B4FF2" w14:textId="77777777" w:rsidR="00F27AC0" w:rsidRPr="002F1140" w:rsidRDefault="00F27AC0" w:rsidP="00F27AC0">
      <w:pPr>
        <w:numPr>
          <w:ilvl w:val="0"/>
          <w:numId w:val="4"/>
        </w:numPr>
        <w:spacing w:before="100" w:beforeAutospacing="1" w:after="100" w:afterAutospacing="1" w:line="360" w:lineRule="auto"/>
        <w:ind w:left="419" w:hanging="357"/>
        <w:jc w:val="both"/>
        <w:rPr>
          <w:rFonts w:ascii="Sakkal Majalla" w:eastAsia="Calibri" w:hAnsi="Sakkal Majalla" w:cs="Sakkal Majalla"/>
          <w:kern w:val="0"/>
          <w:sz w:val="28"/>
          <w:szCs w:val="28"/>
          <w:rtl/>
          <w:lang w:bidi="ar-EG"/>
          <w14:ligatures w14:val="none"/>
        </w:rPr>
      </w:pPr>
      <w:r w:rsidRPr="002F1140">
        <w:rPr>
          <w:rFonts w:ascii="Sakkal Majalla" w:eastAsia="Calibri" w:hAnsi="Sakkal Majalla" w:cs="Sakkal Majalla" w:hint="cs"/>
          <w:kern w:val="0"/>
          <w:sz w:val="28"/>
          <w:szCs w:val="28"/>
          <w:rtl/>
          <w:lang w:bidi="ar-EG"/>
          <w14:ligatures w14:val="none"/>
        </w:rPr>
        <w:t>عوض، راما محمود جوهر، و خشمان، أيسر محمد علي. (2022). أثر الذكاء الاستراتيجي في إدارة المخاطر في المستشفيات الخاصة الأردنية (رسالة ماجستير غير منشورة). جامعة العلوم الإسلامية العالمية، عمان.</w:t>
      </w:r>
    </w:p>
    <w:p w14:paraId="2286E37D" w14:textId="77777777" w:rsidR="00F27AC0" w:rsidRPr="002F1140" w:rsidRDefault="00F27AC0" w:rsidP="00F27AC0">
      <w:pPr>
        <w:numPr>
          <w:ilvl w:val="0"/>
          <w:numId w:val="4"/>
        </w:numPr>
        <w:spacing w:before="100" w:beforeAutospacing="1" w:after="100" w:afterAutospacing="1" w:line="360" w:lineRule="auto"/>
        <w:ind w:left="419" w:hanging="357"/>
        <w:jc w:val="both"/>
        <w:rPr>
          <w:rFonts w:ascii="Sakkal Majalla" w:eastAsia="Calibri" w:hAnsi="Sakkal Majalla" w:cs="Sakkal Majalla"/>
          <w:kern w:val="0"/>
          <w:sz w:val="28"/>
          <w:szCs w:val="28"/>
          <w:rtl/>
          <w:lang w:bidi="ar-EG"/>
          <w14:ligatures w14:val="none"/>
        </w:rPr>
      </w:pPr>
      <w:r w:rsidRPr="002F1140">
        <w:rPr>
          <w:rFonts w:ascii="Sakkal Majalla" w:eastAsia="Calibri" w:hAnsi="Sakkal Majalla" w:cs="Sakkal Majalla" w:hint="cs"/>
          <w:kern w:val="0"/>
          <w:sz w:val="28"/>
          <w:szCs w:val="28"/>
          <w:rtl/>
          <w:lang w:bidi="ar-EG"/>
          <w14:ligatures w14:val="none"/>
        </w:rPr>
        <w:t>الغريب، أيمن فاروق أنور. (2022). دور ذكاء الأعمال بالقطاع الخاص في تعزيز الإبداع التنظيمي: دراسة تطبيقية في قطاع البنوك بمحافظة دمياط. المجلة العلمية للدراسات التجارية والبيئية، مج13, ع2 ، 421 - 457.</w:t>
      </w:r>
    </w:p>
    <w:p w14:paraId="2BD1ED75" w14:textId="77777777" w:rsidR="00F27AC0" w:rsidRDefault="00F27AC0" w:rsidP="00F27AC0">
      <w:pPr>
        <w:pStyle w:val="a6"/>
        <w:numPr>
          <w:ilvl w:val="0"/>
          <w:numId w:val="4"/>
        </w:numPr>
        <w:spacing w:before="100" w:beforeAutospacing="1" w:after="100" w:afterAutospacing="1" w:line="360" w:lineRule="auto"/>
        <w:ind w:left="419" w:hanging="357"/>
        <w:contextualSpacing w:val="0"/>
        <w:jc w:val="both"/>
        <w:rPr>
          <w:rFonts w:ascii="Sakkal Majalla" w:eastAsia="Calibri" w:hAnsi="Sakkal Majalla" w:cs="Sakkal Majalla"/>
          <w:kern w:val="0"/>
          <w:sz w:val="28"/>
          <w:szCs w:val="28"/>
          <w:lang w:bidi="ar-EG"/>
          <w14:ligatures w14:val="none"/>
        </w:rPr>
      </w:pPr>
      <w:r w:rsidRPr="00422C0A">
        <w:rPr>
          <w:rFonts w:ascii="Sakkal Majalla" w:eastAsia="Calibri" w:hAnsi="Sakkal Majalla" w:cs="Sakkal Majalla"/>
          <w:kern w:val="0"/>
          <w:sz w:val="28"/>
          <w:szCs w:val="28"/>
          <w:rtl/>
          <w:lang w:bidi="ar-EG"/>
          <w14:ligatures w14:val="none"/>
        </w:rPr>
        <w:t>لعويمري، قاسم. (2021). المنظومة الصحية بالمغرب: قراءة في تجليات المناظرة الوطنية الثانية للصحة على ضوء جائحة كورونا. مجلة البوغاز للدراسات القانونية والقضائية، ع16 ، 243 - 260.</w:t>
      </w:r>
    </w:p>
    <w:p w14:paraId="2F8F5A13" w14:textId="77777777" w:rsidR="00F27AC0" w:rsidRPr="00DA571B" w:rsidRDefault="00F27AC0" w:rsidP="00F27AC0">
      <w:pPr>
        <w:pStyle w:val="a6"/>
        <w:numPr>
          <w:ilvl w:val="0"/>
          <w:numId w:val="4"/>
        </w:numPr>
        <w:spacing w:before="100" w:beforeAutospacing="1" w:after="100" w:afterAutospacing="1" w:line="360" w:lineRule="auto"/>
        <w:ind w:left="419" w:hanging="357"/>
        <w:contextualSpacing w:val="0"/>
        <w:jc w:val="both"/>
        <w:rPr>
          <w:rFonts w:ascii="Sakkal Majalla" w:eastAsia="Calibri" w:hAnsi="Sakkal Majalla" w:cs="Sakkal Majalla"/>
          <w:sz w:val="28"/>
          <w:szCs w:val="28"/>
        </w:rPr>
      </w:pPr>
      <w:r w:rsidRPr="00DA571B">
        <w:rPr>
          <w:rFonts w:ascii="Sakkal Majalla" w:eastAsia="Calibri" w:hAnsi="Sakkal Majalla" w:cs="Sakkal Majalla" w:hint="cs"/>
          <w:sz w:val="28"/>
          <w:szCs w:val="28"/>
          <w:rtl/>
        </w:rPr>
        <w:lastRenderedPageBreak/>
        <w:t>المجالي، محمد عبدالوهاب عودة، و الحواجرة، كامل محمد يوسف. (2020). أثر إدارة المخاطر الإستراتيجية في الأداء الإستراتيجي من خلال القدرات الديناميكية الإستراتيجية في شركات الصناعة الدوائية في الأردن (رسالة دكتوراه غير منشورة). جامعة مؤتة، مؤتة.</w:t>
      </w:r>
    </w:p>
    <w:p w14:paraId="297F6A10" w14:textId="77777777" w:rsidR="00F27AC0" w:rsidRDefault="00F27AC0" w:rsidP="00F27AC0">
      <w:pPr>
        <w:pStyle w:val="a6"/>
        <w:numPr>
          <w:ilvl w:val="0"/>
          <w:numId w:val="4"/>
        </w:numPr>
        <w:spacing w:before="100" w:beforeAutospacing="1" w:after="100" w:afterAutospacing="1" w:line="360" w:lineRule="auto"/>
        <w:ind w:left="419" w:hanging="357"/>
        <w:contextualSpacing w:val="0"/>
        <w:jc w:val="both"/>
        <w:rPr>
          <w:rFonts w:ascii="Sakkal Majalla" w:eastAsia="Calibri" w:hAnsi="Sakkal Majalla" w:cs="Sakkal Majalla"/>
          <w:kern w:val="0"/>
          <w:sz w:val="28"/>
          <w:szCs w:val="28"/>
          <w:lang w:bidi="ar-EG"/>
          <w14:ligatures w14:val="none"/>
        </w:rPr>
      </w:pPr>
      <w:r w:rsidRPr="00422C0A">
        <w:rPr>
          <w:rFonts w:ascii="Sakkal Majalla" w:eastAsia="Calibri" w:hAnsi="Sakkal Majalla" w:cs="Sakkal Majalla"/>
          <w:kern w:val="0"/>
          <w:sz w:val="28"/>
          <w:szCs w:val="28"/>
          <w:rtl/>
          <w:lang w:bidi="ar-EG"/>
          <w14:ligatures w14:val="none"/>
        </w:rPr>
        <w:t>محمود، ملاك حسن الله جابو، و البصير، فاطمة الزهراء محمد الامين. (2019). بيئة العمل ودورها في تحسين الاداء: دراسة حالة البنك الزراعي السوداني "الرئاسة" الفترة من 2016 - 2017م (رسالة ماجستير غير منشورة). جامعة إفريقيا العالمية، الخرطوم.</w:t>
      </w:r>
    </w:p>
    <w:p w14:paraId="1814B584" w14:textId="77777777" w:rsidR="00F27AC0" w:rsidRDefault="00F27AC0" w:rsidP="00F27AC0">
      <w:pPr>
        <w:pStyle w:val="a6"/>
        <w:numPr>
          <w:ilvl w:val="0"/>
          <w:numId w:val="4"/>
        </w:numPr>
        <w:spacing w:before="100" w:beforeAutospacing="1" w:after="100" w:afterAutospacing="1" w:line="360" w:lineRule="auto"/>
        <w:ind w:left="419" w:hanging="357"/>
        <w:contextualSpacing w:val="0"/>
        <w:jc w:val="both"/>
        <w:rPr>
          <w:rFonts w:ascii="Sakkal Majalla" w:eastAsia="Calibri" w:hAnsi="Sakkal Majalla" w:cs="Sakkal Majalla"/>
          <w:kern w:val="0"/>
          <w:sz w:val="28"/>
          <w:szCs w:val="28"/>
          <w:lang w:bidi="ar-EG"/>
          <w14:ligatures w14:val="none"/>
        </w:rPr>
      </w:pPr>
      <w:r w:rsidRPr="00594834">
        <w:rPr>
          <w:rFonts w:ascii="Sakkal Majalla" w:eastAsia="Calibri" w:hAnsi="Sakkal Majalla" w:cs="Sakkal Majalla"/>
          <w:kern w:val="0"/>
          <w:sz w:val="28"/>
          <w:szCs w:val="28"/>
          <w:rtl/>
          <w:lang w:bidi="ar-EG"/>
          <w14:ligatures w14:val="none"/>
        </w:rPr>
        <w:t>المصرى، اسحاق إبراهيم عبدالرحمن، و الخفاجي، نعمة عباس خضير. (2019). إدارة مخاطر الأعمال وأثرها في الميزة التنافسية: دراسة تطبيقية في بنك صفوة الإسلامي (رسالة ماجستير غير منشورة). جامعة الاسراء الخاصة، عمان.</w:t>
      </w:r>
    </w:p>
    <w:p w14:paraId="6D844A4A" w14:textId="77777777" w:rsidR="00F27AC0" w:rsidRDefault="00F27AC0" w:rsidP="00F27AC0">
      <w:pPr>
        <w:pStyle w:val="a6"/>
        <w:numPr>
          <w:ilvl w:val="0"/>
          <w:numId w:val="4"/>
        </w:numPr>
        <w:spacing w:before="100" w:beforeAutospacing="1" w:after="100" w:afterAutospacing="1" w:line="360" w:lineRule="auto"/>
        <w:ind w:left="419" w:hanging="357"/>
        <w:contextualSpacing w:val="0"/>
        <w:jc w:val="both"/>
        <w:rPr>
          <w:rFonts w:ascii="Sakkal Majalla" w:eastAsia="Calibri" w:hAnsi="Sakkal Majalla" w:cs="Sakkal Majalla"/>
          <w:kern w:val="0"/>
          <w:sz w:val="28"/>
          <w:szCs w:val="28"/>
          <w:lang w:bidi="ar-EG"/>
          <w14:ligatures w14:val="none"/>
        </w:rPr>
      </w:pPr>
      <w:r w:rsidRPr="00422C0A">
        <w:rPr>
          <w:rFonts w:ascii="Sakkal Majalla" w:eastAsia="Calibri" w:hAnsi="Sakkal Majalla" w:cs="Sakkal Majalla"/>
          <w:kern w:val="0"/>
          <w:sz w:val="28"/>
          <w:szCs w:val="28"/>
          <w:rtl/>
          <w:lang w:bidi="ar-EG"/>
          <w14:ligatures w14:val="none"/>
        </w:rPr>
        <w:t>موفق، موفق كروم، و منقوشى، فاطمة. (2023). الرعاية النفسية للطفل في المنظومة الصحية بالجزائر: الواقع والرهانات. مجلة الناصرية للدراسات الاجتماعية والتاريخية، مج14, ع1 ، 826 - 853.</w:t>
      </w:r>
    </w:p>
    <w:p w14:paraId="71371517" w14:textId="00294E1D" w:rsidR="00DA571B" w:rsidRPr="00DA571B" w:rsidRDefault="00F27AC0" w:rsidP="00F27AC0">
      <w:pPr>
        <w:spacing w:before="100" w:beforeAutospacing="1" w:after="100" w:afterAutospacing="1" w:line="360" w:lineRule="auto"/>
        <w:jc w:val="both"/>
        <w:outlineLvl w:val="1"/>
        <w:rPr>
          <w:rFonts w:ascii="Sakkal Majalla" w:eastAsia="Calibri" w:hAnsi="Sakkal Majalla" w:cs="Sakkal Majalla"/>
          <w:b/>
          <w:bCs/>
          <w:kern w:val="0"/>
          <w:sz w:val="28"/>
          <w:szCs w:val="28"/>
          <w:rtl/>
          <w:lang w:bidi="ar-EG"/>
          <w14:ligatures w14:val="none"/>
        </w:rPr>
      </w:pPr>
      <w:bookmarkStart w:id="135" w:name="_Toc173107166"/>
      <w:r>
        <w:rPr>
          <w:rFonts w:ascii="Sakkal Majalla" w:eastAsia="Calibri" w:hAnsi="Sakkal Majalla" w:cs="Sakkal Majalla" w:hint="cs"/>
          <w:b/>
          <w:bCs/>
          <w:kern w:val="0"/>
          <w:sz w:val="36"/>
          <w:szCs w:val="36"/>
          <w:rtl/>
          <w:lang w:bidi="ar-EG"/>
          <w14:ligatures w14:val="none"/>
        </w:rPr>
        <w:t xml:space="preserve">ثانيا: </w:t>
      </w:r>
      <w:r w:rsidR="00DA571B" w:rsidRPr="00DA571B">
        <w:rPr>
          <w:rFonts w:ascii="Sakkal Majalla" w:eastAsia="Calibri" w:hAnsi="Sakkal Majalla" w:cs="Sakkal Majalla" w:hint="cs"/>
          <w:b/>
          <w:bCs/>
          <w:kern w:val="0"/>
          <w:sz w:val="36"/>
          <w:szCs w:val="36"/>
          <w:rtl/>
          <w:lang w:bidi="ar-EG"/>
          <w14:ligatures w14:val="none"/>
        </w:rPr>
        <w:t>المراجع الأجنبية</w:t>
      </w:r>
      <w:bookmarkEnd w:id="135"/>
      <w:r w:rsidR="00DA571B" w:rsidRPr="00DA571B">
        <w:rPr>
          <w:rFonts w:ascii="Sakkal Majalla" w:eastAsia="Calibri" w:hAnsi="Sakkal Majalla" w:cs="Sakkal Majalla" w:hint="cs"/>
          <w:b/>
          <w:bCs/>
          <w:kern w:val="0"/>
          <w:sz w:val="36"/>
          <w:szCs w:val="36"/>
          <w:rtl/>
          <w:lang w:bidi="ar-EG"/>
          <w14:ligatures w14:val="none"/>
        </w:rPr>
        <w:t xml:space="preserve"> </w:t>
      </w:r>
    </w:p>
    <w:p w14:paraId="68EB0BAB" w14:textId="77777777" w:rsidR="00F27AC0" w:rsidRPr="00594834" w:rsidRDefault="00F27AC0" w:rsidP="00F27AC0">
      <w:pPr>
        <w:pStyle w:val="a6"/>
        <w:numPr>
          <w:ilvl w:val="0"/>
          <w:numId w:val="5"/>
        </w:numPr>
        <w:bidi w:val="0"/>
        <w:spacing w:before="100" w:beforeAutospacing="1" w:after="100" w:afterAutospacing="1" w:line="360" w:lineRule="auto"/>
        <w:ind w:left="426" w:hanging="357"/>
        <w:contextualSpacing w:val="0"/>
        <w:rPr>
          <w:rFonts w:ascii="Sakkal Majalla" w:eastAsia="Calibri" w:hAnsi="Sakkal Majalla" w:cs="Sakkal Majalla"/>
          <w:sz w:val="28"/>
          <w:szCs w:val="28"/>
        </w:rPr>
      </w:pPr>
      <w:r w:rsidRPr="00594834">
        <w:rPr>
          <w:rFonts w:ascii="Sakkal Majalla" w:eastAsia="Calibri" w:hAnsi="Sakkal Majalla" w:cs="Sakkal Majalla"/>
          <w:sz w:val="28"/>
          <w:szCs w:val="28"/>
        </w:rPr>
        <w:t>Agaba, A. M., Bosco, T. J., &amp; David, K. J. (2023). Strategic Management And Organizational Performance:: A Case Of Lyamujungu Sacco, Kabale District, Uganda. International Journal of Islamic Business and Management Review, 3(1), 50-60.</w:t>
      </w:r>
    </w:p>
    <w:p w14:paraId="1C2B912A" w14:textId="77777777" w:rsidR="00F27AC0" w:rsidRDefault="00F27AC0" w:rsidP="00F27AC0">
      <w:pPr>
        <w:numPr>
          <w:ilvl w:val="0"/>
          <w:numId w:val="5"/>
        </w:numPr>
        <w:bidi w:val="0"/>
        <w:spacing w:before="100" w:beforeAutospacing="1" w:after="100" w:afterAutospacing="1" w:line="360" w:lineRule="auto"/>
        <w:ind w:left="426" w:hanging="357"/>
      </w:pPr>
      <w:r>
        <w:t xml:space="preserve">Deloitte. (2020). The future of health: How health care technology and innovation will change the face of patient care. Retrieved from </w:t>
      </w:r>
      <w:hyperlink r:id="rId13" w:tgtFrame="_new" w:history="1">
        <w:r>
          <w:rPr>
            <w:rStyle w:val="Hyperlink"/>
          </w:rPr>
          <w:t>https://www2.deloitte.com</w:t>
        </w:r>
      </w:hyperlink>
    </w:p>
    <w:p w14:paraId="4E6CBD44" w14:textId="77777777" w:rsidR="00F27AC0" w:rsidRPr="00594834" w:rsidRDefault="00F27AC0" w:rsidP="00F27AC0">
      <w:pPr>
        <w:pStyle w:val="a6"/>
        <w:numPr>
          <w:ilvl w:val="0"/>
          <w:numId w:val="5"/>
        </w:numPr>
        <w:bidi w:val="0"/>
        <w:spacing w:before="100" w:beforeAutospacing="1" w:after="100" w:afterAutospacing="1" w:line="360" w:lineRule="auto"/>
        <w:ind w:left="426" w:hanging="357"/>
        <w:contextualSpacing w:val="0"/>
        <w:rPr>
          <w:rFonts w:ascii="Sakkal Majalla" w:eastAsia="Calibri" w:hAnsi="Sakkal Majalla" w:cs="Sakkal Majalla"/>
          <w:sz w:val="28"/>
          <w:szCs w:val="28"/>
        </w:rPr>
      </w:pPr>
      <w:r w:rsidRPr="00594834">
        <w:rPr>
          <w:rFonts w:ascii="Sakkal Majalla" w:eastAsia="Calibri" w:hAnsi="Sakkal Majalla" w:cs="Sakkal Majalla"/>
          <w:sz w:val="28"/>
          <w:szCs w:val="28"/>
        </w:rPr>
        <w:t>Jaber, A. S. (2020). The impact of risk management practices on the organizational performance: field study at Jordanian insurance companies. An unpublished MBA Thesis Submitted to Business Faculty University of Middle East, Jordan.</w:t>
      </w:r>
      <w:r w:rsidRPr="00594834">
        <w:rPr>
          <w:rFonts w:ascii="Sakkal Majalla" w:eastAsia="Calibri" w:hAnsi="Sakkal Majalla" w:cs="Sakkal Majalla"/>
          <w:sz w:val="28"/>
          <w:szCs w:val="28"/>
          <w:rtl/>
        </w:rPr>
        <w:t>‏</w:t>
      </w:r>
    </w:p>
    <w:p w14:paraId="3CA5BEB5" w14:textId="77777777" w:rsidR="00F27AC0" w:rsidRDefault="00F27AC0" w:rsidP="00F27AC0">
      <w:pPr>
        <w:numPr>
          <w:ilvl w:val="0"/>
          <w:numId w:val="5"/>
        </w:numPr>
        <w:bidi w:val="0"/>
        <w:spacing w:before="100" w:beforeAutospacing="1" w:after="100" w:afterAutospacing="1" w:line="360" w:lineRule="auto"/>
        <w:ind w:left="426" w:hanging="357"/>
      </w:pPr>
      <w:r>
        <w:t xml:space="preserve">Ministry of Health. (2019). Health in Egypt: Annual report. Retrieved from </w:t>
      </w:r>
      <w:hyperlink r:id="rId14" w:tgtFrame="_new" w:history="1">
        <w:r>
          <w:rPr>
            <w:rStyle w:val="Hyperlink"/>
          </w:rPr>
          <w:t>https://www.moh.gov.eg</w:t>
        </w:r>
      </w:hyperlink>
    </w:p>
    <w:p w14:paraId="3D91F9E6" w14:textId="77777777" w:rsidR="00F27AC0" w:rsidRPr="00DA571B" w:rsidRDefault="00F27AC0" w:rsidP="00F27AC0">
      <w:pPr>
        <w:pStyle w:val="a6"/>
        <w:numPr>
          <w:ilvl w:val="0"/>
          <w:numId w:val="5"/>
        </w:numPr>
        <w:bidi w:val="0"/>
        <w:spacing w:before="100" w:beforeAutospacing="1" w:after="100" w:afterAutospacing="1" w:line="360" w:lineRule="auto"/>
        <w:ind w:left="426" w:hanging="357"/>
        <w:contextualSpacing w:val="0"/>
        <w:rPr>
          <w:rFonts w:ascii="Sakkal Majalla" w:eastAsia="Calibri" w:hAnsi="Sakkal Majalla" w:cs="Sakkal Majalla"/>
          <w:sz w:val="28"/>
          <w:szCs w:val="28"/>
        </w:rPr>
      </w:pPr>
      <w:r w:rsidRPr="00594834">
        <w:rPr>
          <w:rFonts w:ascii="Sakkal Majalla" w:eastAsia="Calibri" w:hAnsi="Sakkal Majalla" w:cs="Sakkal Majalla"/>
          <w:sz w:val="28"/>
          <w:szCs w:val="28"/>
        </w:rPr>
        <w:lastRenderedPageBreak/>
        <w:t>Mohd Ali. M., Norman, S. Z., Ghani, E. K., &amp; Haron, N. H. (2018). The influence of risk management on construction project performance: A case study. The Journal of Social Sciences Research, 936-942.</w:t>
      </w:r>
      <w:r w:rsidRPr="00594834">
        <w:rPr>
          <w:rFonts w:ascii="Sakkal Majalla" w:eastAsia="Calibri" w:hAnsi="Sakkal Majalla" w:cs="Sakkal Majalla"/>
          <w:sz w:val="28"/>
          <w:szCs w:val="28"/>
          <w:rtl/>
        </w:rPr>
        <w:t>‏</w:t>
      </w:r>
    </w:p>
    <w:p w14:paraId="242CC5B9" w14:textId="77777777" w:rsidR="00F27AC0" w:rsidRDefault="00F27AC0" w:rsidP="00F27AC0">
      <w:pPr>
        <w:numPr>
          <w:ilvl w:val="0"/>
          <w:numId w:val="5"/>
        </w:numPr>
        <w:bidi w:val="0"/>
        <w:spacing w:before="100" w:beforeAutospacing="1" w:after="100" w:afterAutospacing="1" w:line="360" w:lineRule="auto"/>
        <w:ind w:left="426" w:hanging="357"/>
      </w:pPr>
      <w:r>
        <w:t xml:space="preserve">PwC. (2021). The private healthcare sector: Opportunities and challenges. Retrieved from </w:t>
      </w:r>
      <w:hyperlink r:id="rId15" w:tgtFrame="_new" w:history="1">
        <w:r>
          <w:rPr>
            <w:rStyle w:val="Hyperlink"/>
          </w:rPr>
          <w:t>https://www.pwc.com</w:t>
        </w:r>
      </w:hyperlink>
    </w:p>
    <w:p w14:paraId="64AA0386" w14:textId="77777777" w:rsidR="00F27AC0" w:rsidRPr="00594834" w:rsidRDefault="00F27AC0" w:rsidP="00F27AC0">
      <w:pPr>
        <w:pStyle w:val="a6"/>
        <w:numPr>
          <w:ilvl w:val="0"/>
          <w:numId w:val="5"/>
        </w:numPr>
        <w:bidi w:val="0"/>
        <w:spacing w:before="100" w:beforeAutospacing="1" w:after="100" w:afterAutospacing="1" w:line="360" w:lineRule="auto"/>
        <w:ind w:left="426" w:hanging="357"/>
        <w:contextualSpacing w:val="0"/>
        <w:rPr>
          <w:rFonts w:ascii="Sakkal Majalla" w:eastAsia="Calibri" w:hAnsi="Sakkal Majalla" w:cs="Sakkal Majalla"/>
          <w:sz w:val="28"/>
          <w:szCs w:val="28"/>
        </w:rPr>
      </w:pPr>
      <w:r w:rsidRPr="00594834">
        <w:rPr>
          <w:rFonts w:ascii="Sakkal Majalla" w:eastAsia="Calibri" w:hAnsi="Sakkal Majalla" w:cs="Sakkal Majalla"/>
          <w:sz w:val="28"/>
          <w:szCs w:val="28"/>
        </w:rPr>
        <w:t>Ramadan, A., &amp; Safavi, H. P. (2022). Impact Of Strategic Management Practices on Organizational Performance: Empirical Studies of Selected Firms in Libya. Advances in Decision Sciences, 26(2), 1-17.</w:t>
      </w:r>
    </w:p>
    <w:p w14:paraId="69562A28" w14:textId="77777777" w:rsidR="00F27AC0" w:rsidRDefault="00F27AC0" w:rsidP="00F27AC0">
      <w:pPr>
        <w:pStyle w:val="a6"/>
        <w:numPr>
          <w:ilvl w:val="0"/>
          <w:numId w:val="5"/>
        </w:numPr>
        <w:bidi w:val="0"/>
        <w:spacing w:before="100" w:beforeAutospacing="1" w:after="100" w:afterAutospacing="1" w:line="360" w:lineRule="auto"/>
        <w:ind w:left="426" w:hanging="357"/>
        <w:contextualSpacing w:val="0"/>
        <w:rPr>
          <w:rFonts w:ascii="Sakkal Majalla" w:eastAsia="Calibri" w:hAnsi="Sakkal Majalla" w:cs="Sakkal Majalla"/>
          <w:sz w:val="28"/>
          <w:szCs w:val="28"/>
        </w:rPr>
      </w:pPr>
      <w:r w:rsidRPr="00DA571B">
        <w:rPr>
          <w:rFonts w:ascii="Sakkal Majalla" w:eastAsia="Calibri" w:hAnsi="Sakkal Majalla" w:cs="Sakkal Majalla" w:hint="cs"/>
          <w:sz w:val="28"/>
          <w:szCs w:val="28"/>
        </w:rPr>
        <w:t>Von Tamakloe, B., Boateng, A., Mensah, E. T., &amp; Maposa, D. (2023). Impact of risk management on the performance of commercial banks in Ghana: A panel regression approach. Journal of Risk and Financial Management, 16(7), 322</w:t>
      </w:r>
      <w:r w:rsidRPr="00DA571B">
        <w:rPr>
          <w:rFonts w:ascii="Sakkal Majalla" w:eastAsia="Calibri" w:hAnsi="Sakkal Majalla" w:cs="Sakkal Majalla" w:hint="cs"/>
          <w:sz w:val="28"/>
          <w:szCs w:val="28"/>
          <w:rtl/>
        </w:rPr>
        <w:t>.</w:t>
      </w:r>
    </w:p>
    <w:p w14:paraId="299C31C0" w14:textId="77777777" w:rsidR="00F27AC0" w:rsidRDefault="00F27AC0" w:rsidP="00F27AC0">
      <w:pPr>
        <w:numPr>
          <w:ilvl w:val="0"/>
          <w:numId w:val="5"/>
        </w:numPr>
        <w:bidi w:val="0"/>
        <w:spacing w:before="100" w:beforeAutospacing="1" w:after="100" w:afterAutospacing="1" w:line="360" w:lineRule="auto"/>
        <w:ind w:left="426" w:hanging="357"/>
      </w:pPr>
      <w:r>
        <w:t xml:space="preserve">World Health Organization (WHO). (2018). Health systems in action: An overview of the public healthcare system. Retrieved from </w:t>
      </w:r>
      <w:hyperlink r:id="rId16" w:tgtFrame="_new" w:history="1">
        <w:r>
          <w:rPr>
            <w:rStyle w:val="Hyperlink"/>
          </w:rPr>
          <w:t>https://www.who.int</w:t>
        </w:r>
      </w:hyperlink>
    </w:p>
    <w:p w14:paraId="682D57D5" w14:textId="77777777" w:rsidR="00F27AC0" w:rsidRDefault="00F27AC0" w:rsidP="00F27AC0">
      <w:pPr>
        <w:pStyle w:val="a6"/>
        <w:numPr>
          <w:ilvl w:val="0"/>
          <w:numId w:val="5"/>
        </w:numPr>
        <w:bidi w:val="0"/>
        <w:spacing w:before="100" w:beforeAutospacing="1" w:after="100" w:afterAutospacing="1" w:line="360" w:lineRule="auto"/>
        <w:ind w:left="426" w:hanging="357"/>
        <w:contextualSpacing w:val="0"/>
        <w:jc w:val="both"/>
        <w:rPr>
          <w:rFonts w:ascii="Sakkal Majalla" w:eastAsia="Calibri" w:hAnsi="Sakkal Majalla" w:cs="Sakkal Majalla"/>
          <w:sz w:val="28"/>
          <w:szCs w:val="28"/>
        </w:rPr>
      </w:pPr>
      <w:r w:rsidRPr="00DA571B">
        <w:rPr>
          <w:rFonts w:ascii="Sakkal Majalla" w:eastAsia="Calibri" w:hAnsi="Sakkal Majalla" w:cs="Sakkal Majalla" w:hint="cs"/>
          <w:sz w:val="28"/>
          <w:szCs w:val="28"/>
        </w:rPr>
        <w:t xml:space="preserve">Zieba, M., Durst, S. and Hinteregger, C. (2022), "The impact of knowledge risk management on sustainability", Journal of Knowledge Management, Vol. 26 No. 11, pp. 234-258. </w:t>
      </w:r>
      <w:hyperlink r:id="rId17" w:history="1">
        <w:r w:rsidRPr="00B752AC">
          <w:rPr>
            <w:rStyle w:val="Hyperlink"/>
            <w:rFonts w:ascii="Sakkal Majalla" w:eastAsia="Calibri" w:hAnsi="Sakkal Majalla" w:cs="Sakkal Majalla" w:hint="cs"/>
            <w:sz w:val="28"/>
            <w:szCs w:val="28"/>
          </w:rPr>
          <w:t>https://doi.org/10.1108/JKM-09-2021-0691</w:t>
        </w:r>
      </w:hyperlink>
    </w:p>
    <w:p w14:paraId="531A3E39" w14:textId="77777777" w:rsidR="00EB064C" w:rsidRPr="00DA571B" w:rsidRDefault="00EB064C" w:rsidP="00F27AC0">
      <w:pPr>
        <w:pStyle w:val="a6"/>
        <w:bidi w:val="0"/>
        <w:spacing w:before="100" w:beforeAutospacing="1" w:after="100" w:afterAutospacing="1" w:line="360" w:lineRule="auto"/>
        <w:contextualSpacing w:val="0"/>
        <w:jc w:val="both"/>
        <w:rPr>
          <w:rFonts w:ascii="Sakkal Majalla" w:eastAsia="Calibri" w:hAnsi="Sakkal Majalla" w:cs="Sakkal Majalla"/>
          <w:sz w:val="28"/>
          <w:szCs w:val="28"/>
        </w:rPr>
      </w:pPr>
    </w:p>
    <w:p w14:paraId="3D5B07EF" w14:textId="77777777" w:rsidR="00354AEB" w:rsidRDefault="00354AEB" w:rsidP="00C203B1">
      <w:pPr>
        <w:spacing w:before="100" w:beforeAutospacing="1" w:after="100" w:afterAutospacing="1" w:line="360" w:lineRule="auto"/>
        <w:jc w:val="both"/>
        <w:rPr>
          <w:rFonts w:ascii="Sakkal Majalla" w:hAnsi="Sakkal Majalla" w:cs="Sakkal Majalla"/>
          <w:sz w:val="28"/>
          <w:szCs w:val="28"/>
          <w:u w:val="single"/>
          <w:rtl/>
        </w:rPr>
      </w:pPr>
    </w:p>
    <w:p w14:paraId="4BCB24ED" w14:textId="77777777" w:rsidR="00354AEB" w:rsidRDefault="00354AEB" w:rsidP="00C203B1">
      <w:pPr>
        <w:spacing w:before="100" w:beforeAutospacing="1" w:after="100" w:afterAutospacing="1" w:line="360" w:lineRule="auto"/>
        <w:jc w:val="both"/>
        <w:rPr>
          <w:rFonts w:ascii="Sakkal Majalla" w:hAnsi="Sakkal Majalla" w:cs="Sakkal Majalla"/>
          <w:sz w:val="28"/>
          <w:szCs w:val="28"/>
          <w:u w:val="single"/>
          <w:rtl/>
        </w:rPr>
      </w:pPr>
    </w:p>
    <w:p w14:paraId="04F0EFD7" w14:textId="77777777" w:rsidR="00354AEB" w:rsidRDefault="00354AEB" w:rsidP="00C203B1">
      <w:pPr>
        <w:spacing w:before="100" w:beforeAutospacing="1" w:after="100" w:afterAutospacing="1" w:line="360" w:lineRule="auto"/>
        <w:jc w:val="both"/>
        <w:rPr>
          <w:rFonts w:ascii="Sakkal Majalla" w:hAnsi="Sakkal Majalla" w:cs="Sakkal Majalla"/>
          <w:sz w:val="28"/>
          <w:szCs w:val="28"/>
          <w:u w:val="single"/>
          <w:rtl/>
        </w:rPr>
      </w:pPr>
    </w:p>
    <w:p w14:paraId="3A4B10E7" w14:textId="77777777" w:rsidR="00354AEB" w:rsidRDefault="00354AEB" w:rsidP="00C203B1">
      <w:pPr>
        <w:spacing w:before="100" w:beforeAutospacing="1" w:after="100" w:afterAutospacing="1" w:line="360" w:lineRule="auto"/>
        <w:jc w:val="both"/>
        <w:rPr>
          <w:rFonts w:ascii="Sakkal Majalla" w:hAnsi="Sakkal Majalla" w:cs="Sakkal Majalla"/>
          <w:sz w:val="28"/>
          <w:szCs w:val="28"/>
          <w:u w:val="single"/>
          <w:rtl/>
        </w:rPr>
      </w:pPr>
    </w:p>
    <w:p w14:paraId="24C686B0" w14:textId="77777777" w:rsidR="00354AEB" w:rsidRDefault="00354AEB" w:rsidP="00C203B1">
      <w:pPr>
        <w:spacing w:before="100" w:beforeAutospacing="1" w:after="100" w:afterAutospacing="1" w:line="360" w:lineRule="auto"/>
        <w:jc w:val="both"/>
        <w:rPr>
          <w:rFonts w:ascii="Sakkal Majalla" w:hAnsi="Sakkal Majalla" w:cs="Sakkal Majalla"/>
          <w:sz w:val="28"/>
          <w:szCs w:val="28"/>
          <w:u w:val="single"/>
          <w:rtl/>
        </w:rPr>
      </w:pPr>
    </w:p>
    <w:p w14:paraId="28B4630A" w14:textId="77777777" w:rsidR="000C28C4" w:rsidRPr="005A1D1A" w:rsidRDefault="000C28C4" w:rsidP="000C28C4">
      <w:pPr>
        <w:rPr>
          <w:rFonts w:ascii="Traditional Arabic" w:hAnsi="Traditional Arabic" w:cs="Traditional Arabic"/>
          <w:b/>
          <w:bCs/>
          <w:sz w:val="40"/>
          <w:szCs w:val="40"/>
          <w:rtl/>
        </w:rPr>
      </w:pPr>
      <w:bookmarkStart w:id="136" w:name="_Hlk161862590"/>
      <w:bookmarkStart w:id="137" w:name="_Hlk162329489"/>
    </w:p>
    <w:p w14:paraId="2B484CF4" w14:textId="77777777" w:rsidR="000C28C4" w:rsidRPr="005A1D1A" w:rsidRDefault="000C28C4" w:rsidP="000C28C4">
      <w:pPr>
        <w:rPr>
          <w:rFonts w:ascii="Traditional Arabic" w:hAnsi="Traditional Arabic" w:cs="Traditional Arabic"/>
          <w:b/>
          <w:bCs/>
          <w:sz w:val="200"/>
          <w:szCs w:val="200"/>
          <w:rtl/>
        </w:rPr>
      </w:pPr>
    </w:p>
    <w:p w14:paraId="0FBCE9B6" w14:textId="77777777" w:rsidR="000C28C4" w:rsidRPr="005A1D1A" w:rsidRDefault="000C28C4" w:rsidP="000C28C4">
      <w:pPr>
        <w:spacing w:before="100" w:beforeAutospacing="1" w:after="100" w:afterAutospacing="1"/>
        <w:jc w:val="center"/>
        <w:outlineLvl w:val="0"/>
        <w:rPr>
          <w:rFonts w:ascii="Traditional Arabic" w:hAnsi="Traditional Arabic" w:cs="Traditional Arabic"/>
          <w:b/>
          <w:bCs/>
          <w:sz w:val="200"/>
          <w:szCs w:val="200"/>
          <w:rtl/>
        </w:rPr>
      </w:pPr>
      <w:bookmarkStart w:id="138" w:name="_Hlk161872857"/>
      <w:bookmarkStart w:id="139" w:name="_Toc173107167"/>
      <w:r w:rsidRPr="005A1D1A">
        <w:rPr>
          <w:rFonts w:ascii="Traditional Arabic" w:hAnsi="Traditional Arabic" w:cs="Traditional Arabic" w:hint="cs"/>
          <w:b/>
          <w:bCs/>
          <w:sz w:val="200"/>
          <w:szCs w:val="200"/>
          <w:rtl/>
        </w:rPr>
        <w:t>الملاحق</w:t>
      </w:r>
      <w:bookmarkEnd w:id="139"/>
    </w:p>
    <w:p w14:paraId="5D5EA004" w14:textId="77777777" w:rsidR="000C28C4" w:rsidRPr="005A1D1A" w:rsidRDefault="000C28C4" w:rsidP="000C28C4">
      <w:pPr>
        <w:rPr>
          <w:rFonts w:ascii="Traditional Arabic" w:hAnsi="Traditional Arabic" w:cs="Traditional Arabic"/>
          <w:b/>
          <w:bCs/>
          <w:sz w:val="48"/>
          <w:szCs w:val="48"/>
        </w:rPr>
      </w:pPr>
    </w:p>
    <w:p w14:paraId="122D9C70" w14:textId="77777777" w:rsidR="000C28C4" w:rsidRPr="005A1D1A" w:rsidRDefault="000C28C4" w:rsidP="000C28C4">
      <w:pPr>
        <w:bidi w:val="0"/>
        <w:rPr>
          <w:rFonts w:ascii="Traditional Arabic" w:hAnsi="Traditional Arabic" w:cs="Traditional Arabic"/>
          <w:b/>
          <w:bCs/>
          <w:sz w:val="48"/>
          <w:szCs w:val="48"/>
        </w:rPr>
      </w:pPr>
      <w:r w:rsidRPr="005A1D1A">
        <w:rPr>
          <w:rFonts w:ascii="Traditional Arabic" w:hAnsi="Traditional Arabic" w:cs="Traditional Arabic"/>
          <w:b/>
          <w:bCs/>
          <w:sz w:val="48"/>
          <w:szCs w:val="48"/>
        </w:rPr>
        <w:br w:type="page"/>
      </w:r>
    </w:p>
    <w:p w14:paraId="7AD72623" w14:textId="77777777" w:rsidR="000C28C4" w:rsidRPr="005A1D1A" w:rsidRDefault="000C28C4" w:rsidP="000C28C4">
      <w:pPr>
        <w:bidi w:val="0"/>
        <w:rPr>
          <w:rFonts w:ascii="Traditional Arabic" w:hAnsi="Traditional Arabic" w:cs="Traditional Arabic"/>
          <w:b/>
          <w:bCs/>
          <w:sz w:val="48"/>
          <w:szCs w:val="48"/>
          <w:rtl/>
        </w:rPr>
      </w:pPr>
      <w:r w:rsidRPr="005A1D1A">
        <w:rPr>
          <w:rFonts w:ascii="Traditional Arabic" w:hAnsi="Traditional Arabic" w:cs="Traditional Arabic"/>
          <w:b/>
          <w:bCs/>
          <w:noProof/>
          <w:sz w:val="48"/>
          <w:szCs w:val="48"/>
        </w:rPr>
        <w:lastRenderedPageBreak/>
        <w:drawing>
          <wp:anchor distT="0" distB="0" distL="114300" distR="114300" simplePos="0" relativeHeight="251693056" behindDoc="0" locked="0" layoutInCell="1" allowOverlap="1" wp14:anchorId="17247244" wp14:editId="6C4059A4">
            <wp:simplePos x="0" y="0"/>
            <wp:positionH relativeFrom="column">
              <wp:posOffset>-119380</wp:posOffset>
            </wp:positionH>
            <wp:positionV relativeFrom="paragraph">
              <wp:posOffset>304800</wp:posOffset>
            </wp:positionV>
            <wp:extent cx="2231390" cy="762000"/>
            <wp:effectExtent l="0" t="0" r="0" b="0"/>
            <wp:wrapSquare wrapText="bothSides"/>
            <wp:docPr id="175237794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8">
                      <a:extLst>
                        <a:ext uri="{28A0092B-C50C-407E-A947-70E740481C1C}">
                          <a14:useLocalDpi xmlns:a14="http://schemas.microsoft.com/office/drawing/2010/main" val="0"/>
                        </a:ext>
                      </a:extLst>
                    </a:blip>
                    <a:srcRect t="29012" b="21605"/>
                    <a:stretch/>
                  </pic:blipFill>
                  <pic:spPr bwMode="auto">
                    <a:xfrm>
                      <a:off x="0" y="0"/>
                      <a:ext cx="2231390" cy="76200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2ADF086C" w14:textId="77777777" w:rsidR="000C28C4" w:rsidRPr="005A1D1A" w:rsidRDefault="000C28C4" w:rsidP="000C28C4">
      <w:pPr>
        <w:jc w:val="center"/>
        <w:rPr>
          <w:rFonts w:ascii="Traditional Arabic" w:hAnsi="Traditional Arabic" w:cs="Traditional Arabic"/>
          <w:b/>
          <w:bCs/>
          <w:sz w:val="2"/>
          <w:szCs w:val="2"/>
          <w:rtl/>
        </w:rPr>
      </w:pPr>
    </w:p>
    <w:p w14:paraId="4952ECE1" w14:textId="77777777" w:rsidR="000C28C4" w:rsidRDefault="000C28C4" w:rsidP="000C28C4">
      <w:pPr>
        <w:ind w:left="-6" w:hanging="11"/>
        <w:jc w:val="center"/>
        <w:outlineLvl w:val="1"/>
        <w:rPr>
          <w:rFonts w:ascii="Traditional Arabic" w:hAnsi="Traditional Arabic" w:cs="Traditional Arabic"/>
          <w:b/>
          <w:bCs/>
          <w:rtl/>
        </w:rPr>
      </w:pPr>
      <w:bookmarkStart w:id="140" w:name="_Toc161199474"/>
    </w:p>
    <w:p w14:paraId="6B1B78FC" w14:textId="77777777" w:rsidR="000C28C4" w:rsidRPr="005A1D1A" w:rsidRDefault="000C28C4" w:rsidP="000C28C4">
      <w:pPr>
        <w:ind w:left="-6" w:hanging="11"/>
        <w:jc w:val="center"/>
        <w:outlineLvl w:val="1"/>
        <w:rPr>
          <w:rFonts w:ascii="Traditional Arabic" w:hAnsi="Traditional Arabic" w:cs="Traditional Arabic"/>
          <w:b/>
          <w:bCs/>
          <w:rtl/>
        </w:rPr>
      </w:pPr>
    </w:p>
    <w:p w14:paraId="0D563ED2" w14:textId="77777777" w:rsidR="000C28C4" w:rsidRPr="005A1D1A" w:rsidRDefault="000C28C4" w:rsidP="000C28C4">
      <w:pPr>
        <w:spacing w:line="360" w:lineRule="auto"/>
        <w:ind w:left="-6" w:hanging="11"/>
        <w:jc w:val="center"/>
        <w:outlineLvl w:val="1"/>
        <w:rPr>
          <w:rFonts w:ascii="Traditional Arabic" w:hAnsi="Traditional Arabic" w:cs="Traditional Arabic"/>
          <w:b/>
          <w:bCs/>
          <w:sz w:val="44"/>
          <w:szCs w:val="44"/>
          <w:rtl/>
        </w:rPr>
      </w:pPr>
      <w:bookmarkStart w:id="141" w:name="_Toc173107168"/>
      <w:r w:rsidRPr="005A1D1A">
        <w:rPr>
          <w:rFonts w:ascii="Traditional Arabic" w:hAnsi="Traditional Arabic" w:cs="Traditional Arabic"/>
          <w:b/>
          <w:bCs/>
          <w:sz w:val="48"/>
          <w:szCs w:val="48"/>
          <w:rtl/>
        </w:rPr>
        <w:t>استمارة استبيان</w:t>
      </w:r>
      <w:bookmarkEnd w:id="140"/>
      <w:bookmarkEnd w:id="141"/>
    </w:p>
    <w:p w14:paraId="40B4B1EA" w14:textId="77777777" w:rsidR="000C28C4" w:rsidRPr="005A1D1A" w:rsidRDefault="000C28C4" w:rsidP="000C28C4">
      <w:pPr>
        <w:spacing w:line="360" w:lineRule="auto"/>
        <w:ind w:left="-2" w:hanging="14"/>
        <w:jc w:val="center"/>
        <w:rPr>
          <w:rFonts w:ascii="Traditional Arabic" w:hAnsi="Traditional Arabic" w:cs="Traditional Arabic"/>
          <w:b/>
          <w:bCs/>
          <w:rtl/>
          <w:lang w:bidi="ar-EG"/>
        </w:rPr>
      </w:pPr>
      <w:r w:rsidRPr="005A1D1A">
        <w:rPr>
          <w:rFonts w:ascii="Traditional Arabic" w:hAnsi="Traditional Arabic" w:cs="Traditional Arabic" w:hint="cs"/>
          <w:b/>
          <w:bCs/>
          <w:sz w:val="32"/>
          <w:szCs w:val="32"/>
          <w:rtl/>
          <w:lang w:bidi="ar-EG"/>
        </w:rPr>
        <w:t>السلام عليكم ورحمة الله وبركاته</w:t>
      </w:r>
    </w:p>
    <w:p w14:paraId="6F1A3D9D" w14:textId="77777777" w:rsidR="000C28C4" w:rsidRPr="005A1D1A" w:rsidRDefault="000C28C4" w:rsidP="000C28C4">
      <w:pPr>
        <w:spacing w:line="360" w:lineRule="auto"/>
        <w:ind w:left="-2"/>
        <w:rPr>
          <w:rFonts w:ascii="Traditional Arabic" w:hAnsi="Traditional Arabic" w:cs="Traditional Arabic"/>
          <w:sz w:val="32"/>
          <w:szCs w:val="32"/>
          <w:rtl/>
        </w:rPr>
      </w:pPr>
      <w:r w:rsidRPr="005A1D1A">
        <w:rPr>
          <w:rFonts w:ascii="Traditional Arabic" w:hAnsi="Traditional Arabic" w:cs="Traditional Arabic"/>
          <w:sz w:val="32"/>
          <w:szCs w:val="32"/>
          <w:rtl/>
        </w:rPr>
        <w:t>أخي الكريم / أختي الكريمة</w:t>
      </w:r>
    </w:p>
    <w:p w14:paraId="5CBAA78B" w14:textId="77777777" w:rsidR="000C28C4" w:rsidRPr="005A1D1A" w:rsidRDefault="000C28C4" w:rsidP="000C28C4">
      <w:pPr>
        <w:spacing w:after="0" w:line="360" w:lineRule="auto"/>
        <w:ind w:left="-2"/>
        <w:rPr>
          <w:rFonts w:ascii="Traditional Arabic" w:hAnsi="Traditional Arabic" w:cs="Traditional Arabic"/>
          <w:sz w:val="32"/>
          <w:szCs w:val="32"/>
          <w:rtl/>
        </w:rPr>
      </w:pPr>
      <w:r w:rsidRPr="005A1D1A">
        <w:rPr>
          <w:rFonts w:ascii="Traditional Arabic" w:hAnsi="Traditional Arabic" w:cs="Traditional Arabic"/>
          <w:sz w:val="32"/>
          <w:szCs w:val="32"/>
          <w:rtl/>
        </w:rPr>
        <w:t>تحية طيبة وبعد،</w:t>
      </w:r>
    </w:p>
    <w:p w14:paraId="7FBA74E8" w14:textId="77777777" w:rsidR="000C28C4" w:rsidRPr="005A1D1A" w:rsidRDefault="000C28C4" w:rsidP="000C28C4">
      <w:pPr>
        <w:spacing w:before="100" w:beforeAutospacing="1" w:after="100" w:afterAutospacing="1" w:line="360" w:lineRule="auto"/>
        <w:ind w:left="-2"/>
        <w:jc w:val="center"/>
        <w:rPr>
          <w:rFonts w:ascii="Traditional Arabic" w:hAnsi="Traditional Arabic" w:cs="Traditional Arabic"/>
          <w:b/>
          <w:bCs/>
          <w:sz w:val="32"/>
          <w:szCs w:val="32"/>
          <w:rtl/>
        </w:rPr>
      </w:pPr>
      <w:r w:rsidRPr="005A1D1A">
        <w:rPr>
          <w:rFonts w:ascii="Traditional Arabic" w:hAnsi="Traditional Arabic" w:cs="Traditional Arabic" w:hint="cs"/>
          <w:sz w:val="32"/>
          <w:szCs w:val="32"/>
          <w:rtl/>
        </w:rPr>
        <w:t>ي</w:t>
      </w:r>
      <w:r w:rsidRPr="005A1D1A">
        <w:rPr>
          <w:rFonts w:ascii="Traditional Arabic" w:hAnsi="Traditional Arabic" w:cs="Traditional Arabic"/>
          <w:sz w:val="32"/>
          <w:szCs w:val="32"/>
          <w:rtl/>
        </w:rPr>
        <w:t>قوم الباحث</w:t>
      </w:r>
      <w:r w:rsidRPr="005A1D1A">
        <w:rPr>
          <w:rFonts w:ascii="Traditional Arabic" w:hAnsi="Traditional Arabic" w:cs="Traditional Arabic" w:hint="cs"/>
          <w:sz w:val="32"/>
          <w:szCs w:val="32"/>
          <w:rtl/>
        </w:rPr>
        <w:t>ين</w:t>
      </w:r>
      <w:r w:rsidRPr="005A1D1A">
        <w:rPr>
          <w:rFonts w:ascii="Traditional Arabic" w:hAnsi="Traditional Arabic" w:cs="Traditional Arabic"/>
          <w:sz w:val="32"/>
          <w:szCs w:val="32"/>
          <w:rtl/>
        </w:rPr>
        <w:t xml:space="preserve"> بإجراء دراسة حول </w:t>
      </w:r>
      <w:bookmarkStart w:id="142" w:name="_Hlk159288273"/>
      <w:bookmarkStart w:id="143" w:name="_Hlk161813773"/>
      <w:r w:rsidRPr="005A1D1A">
        <w:rPr>
          <w:rFonts w:ascii="Traditional Arabic" w:hAnsi="Traditional Arabic" w:cs="Traditional Arabic"/>
          <w:sz w:val="32"/>
          <w:szCs w:val="32"/>
          <w:rtl/>
        </w:rPr>
        <w:t xml:space="preserve">قياس </w:t>
      </w:r>
      <w:bookmarkEnd w:id="142"/>
      <w:bookmarkEnd w:id="143"/>
      <w:r w:rsidRPr="005A1D1A">
        <w:rPr>
          <w:rFonts w:ascii="Traditional Arabic" w:hAnsi="Traditional Arabic" w:cs="Traditional Arabic"/>
          <w:b/>
          <w:bCs/>
          <w:sz w:val="32"/>
          <w:szCs w:val="32"/>
          <w:rtl/>
        </w:rPr>
        <w:t>تأثير تبني إدارة المخاطر على تحسين أداء المنظومة الصحية: دراسة مقارنة بين سياسات وإجراءات إدارة المخاطر في المستشفيات العامة والخاصة في المملكة العربية السعودية</w:t>
      </w:r>
    </w:p>
    <w:p w14:paraId="2F23DA53" w14:textId="77777777" w:rsidR="000C28C4" w:rsidRPr="005A1D1A" w:rsidRDefault="000C28C4" w:rsidP="000C28C4">
      <w:pPr>
        <w:spacing w:line="360" w:lineRule="auto"/>
        <w:ind w:left="-2"/>
        <w:jc w:val="both"/>
        <w:rPr>
          <w:rFonts w:cs="Sakkal Majalla"/>
          <w:b/>
          <w:bCs/>
          <w:sz w:val="44"/>
          <w:szCs w:val="44"/>
          <w:lang w:bidi="ar-EG"/>
        </w:rPr>
      </w:pPr>
      <w:r w:rsidRPr="005A1D1A">
        <w:rPr>
          <w:rFonts w:ascii="Traditional Arabic" w:hAnsi="Traditional Arabic" w:cs="Traditional Arabic"/>
          <w:sz w:val="32"/>
          <w:szCs w:val="32"/>
          <w:rtl/>
        </w:rPr>
        <w:tab/>
      </w:r>
      <w:r w:rsidRPr="005A1D1A">
        <w:rPr>
          <w:rFonts w:ascii="Traditional Arabic" w:hAnsi="Traditional Arabic" w:cs="Traditional Arabic"/>
          <w:sz w:val="32"/>
          <w:szCs w:val="32"/>
          <w:rtl/>
        </w:rPr>
        <w:tab/>
        <w:t>ونظراً لما لديكم من المعرفة العلمية والخبرة العملية ذات الصلة بموضوع البحث، نأمل الحصول منكم على العون والمساعدة في توفير المعلومات المناسبة لأغراض البحث، من خلال التكرم بإبداء رأيكم بالتأشير على الإجابة المناسبة من وجهة نظركم.</w:t>
      </w:r>
    </w:p>
    <w:p w14:paraId="0D7B6751" w14:textId="77777777" w:rsidR="000C28C4" w:rsidRPr="005A1D1A" w:rsidRDefault="000C28C4" w:rsidP="000C28C4">
      <w:pPr>
        <w:spacing w:line="360" w:lineRule="auto"/>
        <w:ind w:left="-2"/>
        <w:rPr>
          <w:rFonts w:ascii="Traditional Arabic" w:hAnsi="Traditional Arabic" w:cs="Traditional Arabic"/>
          <w:sz w:val="32"/>
          <w:szCs w:val="32"/>
        </w:rPr>
      </w:pPr>
      <w:r w:rsidRPr="005A1D1A">
        <w:rPr>
          <w:rFonts w:ascii="Traditional Arabic" w:hAnsi="Traditional Arabic" w:cs="Traditional Arabic"/>
          <w:sz w:val="32"/>
          <w:szCs w:val="32"/>
          <w:rtl/>
        </w:rPr>
        <w:t>وأتقدم لحضراتكم بجزيل الشكر والتقدير للمساهمة في جهدكم في تعبئة هذا الاستبيان علماً أن جميع البيانات التي سيتم الحصول عليها منكم ستعامل بسرية تامة، ولن تستخدم لغير أغراض هذا البحث، وسوف أزودكم بنتائج هذه الدراسة حال اكتمالها إن شاء الله.</w:t>
      </w:r>
    </w:p>
    <w:p w14:paraId="523734A3" w14:textId="77777777" w:rsidR="000C28C4" w:rsidRPr="005A1D1A" w:rsidRDefault="000C28C4" w:rsidP="000C28C4">
      <w:pPr>
        <w:spacing w:after="0" w:line="360" w:lineRule="auto"/>
        <w:ind w:left="-2"/>
        <w:jc w:val="right"/>
        <w:rPr>
          <w:rFonts w:ascii="Traditional Arabic" w:hAnsi="Traditional Arabic" w:cs="Traditional Arabic"/>
          <w:b/>
          <w:bCs/>
          <w:szCs w:val="28"/>
        </w:rPr>
      </w:pPr>
      <w:r w:rsidRPr="005A1D1A">
        <w:rPr>
          <w:rFonts w:ascii="Traditional Arabic" w:hAnsi="Traditional Arabic" w:cs="Traditional Arabic" w:hint="cs"/>
          <w:b/>
          <w:bCs/>
          <w:szCs w:val="28"/>
          <w:rtl/>
        </w:rPr>
        <w:t xml:space="preserve">وتفضلوا بقبول فائق التقدير والاحترام </w:t>
      </w:r>
    </w:p>
    <w:p w14:paraId="2AEB437B" w14:textId="77777777" w:rsidR="000C28C4" w:rsidRPr="005A1D1A" w:rsidRDefault="000C28C4" w:rsidP="000C28C4">
      <w:pPr>
        <w:spacing w:before="240"/>
        <w:ind w:left="-2" w:hanging="14"/>
        <w:rPr>
          <w:rFonts w:ascii="Abdoullah( Afaaq)" w:hAnsi="Abdoullah( Afaaq)" w:cs="MCS Abha S_U normal."/>
          <w:sz w:val="40"/>
          <w:szCs w:val="40"/>
          <w:u w:val="single"/>
          <w:rtl/>
        </w:rPr>
      </w:pPr>
      <w:r w:rsidRPr="005A1D1A">
        <w:rPr>
          <w:rFonts w:ascii="Abdoullah( Afaaq)" w:hAnsi="Abdoullah( Afaaq)" w:cs="MCS Abha S_U normal."/>
          <w:sz w:val="40"/>
          <w:szCs w:val="40"/>
          <w:u w:val="single"/>
          <w:rtl/>
        </w:rPr>
        <w:lastRenderedPageBreak/>
        <w:t xml:space="preserve">أولا: البيــانــات الشخصية  </w:t>
      </w:r>
    </w:p>
    <w:p w14:paraId="1E889F9A" w14:textId="77777777" w:rsidR="000C28C4" w:rsidRPr="005A1D1A" w:rsidRDefault="000C28C4" w:rsidP="000C28C4">
      <w:pPr>
        <w:spacing w:after="0" w:line="240" w:lineRule="auto"/>
        <w:ind w:left="-2" w:hanging="14"/>
        <w:rPr>
          <w:rFonts w:ascii="aref_ graffiti" w:hAnsi="aref_ graffiti" w:cs="Motken noqta ii"/>
          <w:sz w:val="36"/>
          <w:szCs w:val="36"/>
          <w:rtl/>
        </w:rPr>
      </w:pPr>
    </w:p>
    <w:p w14:paraId="7A5F8938" w14:textId="77777777" w:rsidR="000C28C4" w:rsidRPr="005A1D1A" w:rsidRDefault="000C28C4" w:rsidP="000C28C4">
      <w:pPr>
        <w:rPr>
          <w:rFonts w:cs="Sakkal Majalla"/>
          <w:b/>
          <w:bCs/>
          <w:sz w:val="2"/>
          <w:szCs w:val="2"/>
          <w:u w:val="single"/>
          <w:rtl/>
        </w:rPr>
      </w:pPr>
    </w:p>
    <w:p w14:paraId="3E2024FA" w14:textId="77777777" w:rsidR="000C28C4" w:rsidRPr="005A1D1A" w:rsidRDefault="000C28C4" w:rsidP="000C28C4">
      <w:pPr>
        <w:pStyle w:val="a6"/>
        <w:numPr>
          <w:ilvl w:val="0"/>
          <w:numId w:val="39"/>
        </w:numPr>
        <w:spacing w:after="0" w:line="480" w:lineRule="auto"/>
        <w:ind w:left="423" w:hanging="374"/>
        <w:rPr>
          <w:rFonts w:cs="Sakkal Majalla"/>
          <w:sz w:val="32"/>
          <w:szCs w:val="32"/>
          <w:rtl/>
        </w:rPr>
      </w:pPr>
      <w:r w:rsidRPr="005A1D1A">
        <w:rPr>
          <w:rFonts w:cs="Sakkal Majalla"/>
          <w:b/>
          <w:bCs/>
          <w:sz w:val="32"/>
          <w:szCs w:val="32"/>
          <w:rtl/>
        </w:rPr>
        <w:t>النوع الاجتماعي</w:t>
      </w:r>
      <w:r w:rsidRPr="005A1D1A">
        <w:rPr>
          <w:rFonts w:cs="Sakkal Majalla"/>
          <w:sz w:val="32"/>
          <w:szCs w:val="32"/>
          <w:rtl/>
        </w:rPr>
        <w:t xml:space="preserve"> </w:t>
      </w:r>
      <w:r w:rsidRPr="005A1D1A">
        <w:rPr>
          <w:rFonts w:cs="Sakkal Majalla"/>
          <w:sz w:val="32"/>
          <w:szCs w:val="32"/>
          <w:rtl/>
        </w:rPr>
        <w:tab/>
        <w:t xml:space="preserve"> </w:t>
      </w:r>
      <w:r w:rsidRPr="005A1D1A">
        <w:rPr>
          <w:rFonts w:cs="KFGQPC Uthman Taha Naskh" w:hint="cs"/>
          <w:sz w:val="32"/>
          <w:szCs w:val="32"/>
          <w:rtl/>
        </w:rPr>
        <w:t></w:t>
      </w:r>
      <w:r w:rsidRPr="005A1D1A">
        <w:rPr>
          <w:rFonts w:cs="Sakkal Majalla"/>
          <w:sz w:val="32"/>
          <w:szCs w:val="32"/>
          <w:rtl/>
        </w:rPr>
        <w:t xml:space="preserve">ذكر         </w:t>
      </w:r>
      <w:r w:rsidRPr="005A1D1A">
        <w:rPr>
          <w:rFonts w:cs="Sakkal Majalla"/>
          <w:sz w:val="32"/>
          <w:szCs w:val="32"/>
          <w:rtl/>
        </w:rPr>
        <w:tab/>
      </w:r>
      <w:r w:rsidRPr="005A1D1A">
        <w:rPr>
          <w:rFonts w:cs="Sakkal Majalla"/>
          <w:sz w:val="32"/>
          <w:szCs w:val="32"/>
          <w:rtl/>
        </w:rPr>
        <w:tab/>
      </w:r>
      <w:r w:rsidRPr="005A1D1A">
        <w:rPr>
          <w:rFonts w:cs="Sakkal Majalla"/>
          <w:sz w:val="32"/>
          <w:szCs w:val="32"/>
          <w:rtl/>
        </w:rPr>
        <w:tab/>
      </w:r>
      <w:r w:rsidRPr="005A1D1A">
        <w:rPr>
          <w:rFonts w:cs="KFGQPC Uthman Taha Naskh" w:hint="cs"/>
          <w:sz w:val="32"/>
          <w:szCs w:val="32"/>
          <w:rtl/>
        </w:rPr>
        <w:t></w:t>
      </w:r>
      <w:r w:rsidRPr="005A1D1A">
        <w:rPr>
          <w:rFonts w:cs="Sakkal Majalla"/>
          <w:sz w:val="32"/>
          <w:szCs w:val="32"/>
          <w:rtl/>
        </w:rPr>
        <w:t>أنثي</w:t>
      </w:r>
    </w:p>
    <w:p w14:paraId="72375991" w14:textId="77777777" w:rsidR="000C28C4" w:rsidRPr="005A1D1A" w:rsidRDefault="000C28C4" w:rsidP="000C28C4">
      <w:pPr>
        <w:pStyle w:val="a6"/>
        <w:numPr>
          <w:ilvl w:val="0"/>
          <w:numId w:val="39"/>
        </w:numPr>
        <w:spacing w:after="0" w:line="480" w:lineRule="auto"/>
        <w:ind w:left="423" w:hanging="374"/>
        <w:rPr>
          <w:rFonts w:cs="KFGQPC Uthman Taha Naskh"/>
          <w:sz w:val="32"/>
          <w:szCs w:val="32"/>
        </w:rPr>
      </w:pPr>
      <w:r w:rsidRPr="005A1D1A">
        <w:rPr>
          <w:rFonts w:cs="Sakkal Majalla" w:hint="cs"/>
          <w:b/>
          <w:bCs/>
          <w:sz w:val="32"/>
          <w:szCs w:val="32"/>
          <w:rtl/>
        </w:rPr>
        <w:t xml:space="preserve">الفئة العمرية </w:t>
      </w:r>
      <w:r w:rsidRPr="005A1D1A">
        <w:rPr>
          <w:rFonts w:cs="Sakkal Majalla"/>
          <w:sz w:val="32"/>
          <w:szCs w:val="32"/>
          <w:rtl/>
        </w:rPr>
        <w:t xml:space="preserve">     </w:t>
      </w:r>
      <w:r w:rsidRPr="005A1D1A">
        <w:rPr>
          <w:rFonts w:cs="Sakkal Majalla"/>
          <w:sz w:val="32"/>
          <w:szCs w:val="32"/>
          <w:rtl/>
        </w:rPr>
        <w:tab/>
      </w:r>
      <w:r w:rsidRPr="005A1D1A">
        <w:rPr>
          <w:rFonts w:cs="KFGQPC Uthman Taha Naskh" w:hint="cs"/>
          <w:sz w:val="32"/>
          <w:szCs w:val="32"/>
          <w:rtl/>
        </w:rPr>
        <w:t></w:t>
      </w:r>
      <w:r w:rsidRPr="005A1D1A">
        <w:rPr>
          <w:rFonts w:cs="Sakkal Majalla"/>
          <w:sz w:val="32"/>
          <w:szCs w:val="32"/>
        </w:rPr>
        <w:t xml:space="preserve"> </w:t>
      </w:r>
      <w:r w:rsidRPr="005A1D1A">
        <w:rPr>
          <w:rFonts w:cs="Sakkal Majalla" w:hint="cs"/>
          <w:sz w:val="32"/>
          <w:szCs w:val="32"/>
          <w:rtl/>
        </w:rPr>
        <w:t xml:space="preserve"> أقل من 30 سنة</w:t>
      </w:r>
      <w:r w:rsidRPr="005A1D1A">
        <w:rPr>
          <w:rFonts w:cs="Sakkal Majalla"/>
          <w:sz w:val="32"/>
          <w:szCs w:val="32"/>
          <w:rtl/>
        </w:rPr>
        <w:t xml:space="preserve">  </w:t>
      </w:r>
      <w:r w:rsidRPr="005A1D1A">
        <w:rPr>
          <w:rFonts w:cs="Sakkal Majalla"/>
          <w:sz w:val="32"/>
          <w:szCs w:val="32"/>
          <w:rtl/>
        </w:rPr>
        <w:tab/>
      </w:r>
      <w:r w:rsidRPr="005A1D1A">
        <w:rPr>
          <w:rFonts w:cs="Sakkal Majalla"/>
          <w:sz w:val="32"/>
          <w:szCs w:val="32"/>
          <w:rtl/>
        </w:rPr>
        <w:tab/>
      </w:r>
      <w:r w:rsidRPr="005A1D1A">
        <w:rPr>
          <w:rFonts w:cs="KFGQPC Uthman Taha Naskh" w:hint="cs"/>
          <w:sz w:val="32"/>
          <w:szCs w:val="32"/>
          <w:rtl/>
        </w:rPr>
        <w:t></w:t>
      </w:r>
      <w:r w:rsidRPr="005A1D1A">
        <w:rPr>
          <w:rFonts w:cs="Sakkal Majalla" w:hint="cs"/>
          <w:sz w:val="32"/>
          <w:szCs w:val="32"/>
          <w:rtl/>
        </w:rPr>
        <w:t xml:space="preserve">من 30 </w:t>
      </w:r>
      <w:r w:rsidRPr="005A1D1A">
        <w:rPr>
          <w:rFonts w:cs="Sakkal Majalla"/>
          <w:sz w:val="32"/>
          <w:szCs w:val="32"/>
          <w:rtl/>
        </w:rPr>
        <w:t>–</w:t>
      </w:r>
      <w:r w:rsidRPr="005A1D1A">
        <w:rPr>
          <w:rFonts w:cs="Sakkal Majalla" w:hint="cs"/>
          <w:sz w:val="32"/>
          <w:szCs w:val="32"/>
          <w:rtl/>
        </w:rPr>
        <w:t xml:space="preserve">أقل من 40 سنة </w:t>
      </w:r>
      <w:r w:rsidRPr="005A1D1A">
        <w:rPr>
          <w:rFonts w:cs="Sakkal Majalla"/>
          <w:sz w:val="32"/>
          <w:szCs w:val="32"/>
          <w:rtl/>
        </w:rPr>
        <w:tab/>
      </w:r>
      <w:r w:rsidRPr="005A1D1A">
        <w:rPr>
          <w:rFonts w:cs="Sakkal Majalla"/>
          <w:sz w:val="32"/>
          <w:szCs w:val="32"/>
          <w:rtl/>
        </w:rPr>
        <w:tab/>
      </w:r>
      <w:r w:rsidRPr="005A1D1A">
        <w:rPr>
          <w:rFonts w:cs="Sakkal Majalla"/>
          <w:sz w:val="32"/>
          <w:szCs w:val="32"/>
          <w:rtl/>
        </w:rPr>
        <w:tab/>
      </w:r>
      <w:r w:rsidRPr="005A1D1A">
        <w:rPr>
          <w:rFonts w:cs="Sakkal Majalla"/>
          <w:sz w:val="32"/>
          <w:szCs w:val="32"/>
          <w:rtl/>
        </w:rPr>
        <w:tab/>
      </w:r>
      <w:r w:rsidRPr="005A1D1A">
        <w:rPr>
          <w:rFonts w:cs="KFGQPC Uthman Taha Naskh" w:hint="cs"/>
          <w:sz w:val="32"/>
          <w:szCs w:val="32"/>
          <w:rtl/>
        </w:rPr>
        <w:t></w:t>
      </w:r>
      <w:r w:rsidRPr="005A1D1A">
        <w:rPr>
          <w:rFonts w:cs="Sakkal Majalla" w:hint="cs"/>
          <w:sz w:val="32"/>
          <w:szCs w:val="32"/>
          <w:rtl/>
        </w:rPr>
        <w:t xml:space="preserve"> من 40 </w:t>
      </w:r>
      <w:r w:rsidRPr="005A1D1A">
        <w:rPr>
          <w:rFonts w:cs="Sakkal Majalla"/>
          <w:sz w:val="32"/>
          <w:szCs w:val="32"/>
          <w:rtl/>
        </w:rPr>
        <w:t>–</w:t>
      </w:r>
      <w:r w:rsidRPr="005A1D1A">
        <w:rPr>
          <w:rFonts w:cs="Sakkal Majalla" w:hint="cs"/>
          <w:sz w:val="32"/>
          <w:szCs w:val="32"/>
          <w:rtl/>
        </w:rPr>
        <w:t>أقل من 50 سنة</w:t>
      </w:r>
      <w:r w:rsidRPr="005A1D1A">
        <w:rPr>
          <w:rFonts w:cs="Sakkal Majalla"/>
          <w:sz w:val="32"/>
          <w:szCs w:val="32"/>
          <w:rtl/>
        </w:rPr>
        <w:tab/>
      </w:r>
      <w:r w:rsidRPr="005A1D1A">
        <w:rPr>
          <w:rFonts w:cs="KFGQPC Uthman Taha Naskh" w:hint="cs"/>
          <w:sz w:val="32"/>
          <w:szCs w:val="32"/>
          <w:rtl/>
        </w:rPr>
        <w:t></w:t>
      </w:r>
      <w:r w:rsidRPr="005A1D1A">
        <w:rPr>
          <w:rFonts w:cs="Sakkal Majalla" w:hint="cs"/>
          <w:sz w:val="32"/>
          <w:szCs w:val="32"/>
          <w:rtl/>
        </w:rPr>
        <w:t xml:space="preserve"> من 50 سنة فأكثر</w:t>
      </w:r>
      <w:r w:rsidRPr="005A1D1A">
        <w:rPr>
          <w:rFonts w:cs="Sakkal Majalla"/>
          <w:sz w:val="32"/>
          <w:szCs w:val="32"/>
          <w:rtl/>
        </w:rPr>
        <w:tab/>
      </w:r>
      <w:r w:rsidRPr="005A1D1A">
        <w:rPr>
          <w:rFonts w:cs="Sakkal Majalla"/>
          <w:sz w:val="32"/>
          <w:szCs w:val="32"/>
          <w:rtl/>
        </w:rPr>
        <w:tab/>
      </w:r>
      <w:r w:rsidRPr="005A1D1A">
        <w:rPr>
          <w:rFonts w:cs="Sakkal Majalla" w:hint="cs"/>
          <w:sz w:val="32"/>
          <w:szCs w:val="32"/>
          <w:rtl/>
        </w:rPr>
        <w:t xml:space="preserve">  </w:t>
      </w:r>
    </w:p>
    <w:p w14:paraId="50740C35" w14:textId="77777777" w:rsidR="000C28C4" w:rsidRPr="005A1D1A" w:rsidRDefault="000C28C4" w:rsidP="000C28C4">
      <w:pPr>
        <w:pStyle w:val="a6"/>
        <w:numPr>
          <w:ilvl w:val="0"/>
          <w:numId w:val="39"/>
        </w:numPr>
        <w:spacing w:after="0" w:line="480" w:lineRule="auto"/>
        <w:ind w:left="423" w:hanging="374"/>
        <w:rPr>
          <w:rFonts w:cs="Sakkal Majalla"/>
          <w:sz w:val="32"/>
          <w:szCs w:val="32"/>
        </w:rPr>
      </w:pPr>
      <w:r w:rsidRPr="005A1D1A">
        <w:rPr>
          <w:rFonts w:cs="Sakkal Majalla" w:hint="cs"/>
          <w:b/>
          <w:bCs/>
          <w:sz w:val="32"/>
          <w:szCs w:val="32"/>
          <w:rtl/>
        </w:rPr>
        <w:t xml:space="preserve">المؤهل العلمي </w:t>
      </w:r>
      <w:r w:rsidRPr="005A1D1A">
        <w:rPr>
          <w:rFonts w:cs="Sakkal Majalla"/>
          <w:sz w:val="32"/>
          <w:szCs w:val="32"/>
          <w:rtl/>
        </w:rPr>
        <w:tab/>
      </w:r>
      <w:r w:rsidRPr="005A1D1A">
        <w:rPr>
          <w:rFonts w:cs="KFGQPC Uthman Taha Naskh" w:hint="cs"/>
          <w:sz w:val="32"/>
          <w:szCs w:val="32"/>
          <w:rtl/>
        </w:rPr>
        <w:t></w:t>
      </w:r>
      <w:r w:rsidRPr="005A1D1A">
        <w:rPr>
          <w:rFonts w:cs="Sakkal Majalla" w:hint="cs"/>
          <w:sz w:val="32"/>
          <w:szCs w:val="32"/>
          <w:rtl/>
          <w:lang w:bidi="ar-EG"/>
        </w:rPr>
        <w:t xml:space="preserve"> دبلوم </w:t>
      </w:r>
      <w:r w:rsidRPr="005A1D1A">
        <w:rPr>
          <w:rFonts w:cs="Sakkal Majalla"/>
          <w:sz w:val="32"/>
          <w:szCs w:val="32"/>
          <w:rtl/>
          <w:lang w:bidi="ar-EG"/>
        </w:rPr>
        <w:tab/>
      </w:r>
      <w:r w:rsidRPr="005A1D1A">
        <w:rPr>
          <w:rFonts w:cs="Sakkal Majalla" w:hint="cs"/>
          <w:sz w:val="32"/>
          <w:szCs w:val="32"/>
          <w:rtl/>
          <w:lang w:bidi="ar-EG"/>
        </w:rPr>
        <w:t xml:space="preserve"> </w:t>
      </w:r>
      <w:r w:rsidRPr="005A1D1A">
        <w:rPr>
          <w:rFonts w:cs="Sakkal Majalla"/>
          <w:sz w:val="32"/>
          <w:szCs w:val="32"/>
          <w:rtl/>
          <w:lang w:bidi="ar-EG"/>
        </w:rPr>
        <w:tab/>
      </w:r>
      <w:r w:rsidRPr="005A1D1A">
        <w:rPr>
          <w:rFonts w:cs="Sakkal Majalla" w:hint="cs"/>
          <w:sz w:val="32"/>
          <w:szCs w:val="32"/>
          <w:rtl/>
          <w:lang w:bidi="ar-EG"/>
        </w:rPr>
        <w:t xml:space="preserve">   </w:t>
      </w:r>
      <w:r w:rsidRPr="005A1D1A">
        <w:rPr>
          <w:rFonts w:cs="Sakkal Majalla"/>
          <w:sz w:val="32"/>
          <w:szCs w:val="32"/>
          <w:rtl/>
        </w:rPr>
        <w:tab/>
      </w:r>
      <w:r w:rsidRPr="005A1D1A">
        <w:rPr>
          <w:rFonts w:cs="KFGQPC Uthman Taha Naskh" w:hint="cs"/>
          <w:sz w:val="32"/>
          <w:szCs w:val="32"/>
          <w:rtl/>
        </w:rPr>
        <w:t></w:t>
      </w:r>
      <w:r w:rsidRPr="005A1D1A">
        <w:rPr>
          <w:rFonts w:cs="Sakkal Majalla" w:hint="cs"/>
          <w:sz w:val="32"/>
          <w:szCs w:val="32"/>
          <w:rtl/>
        </w:rPr>
        <w:t xml:space="preserve"> بكالوريوس  </w:t>
      </w:r>
      <w:r w:rsidRPr="005A1D1A">
        <w:rPr>
          <w:rFonts w:cs="Sakkal Majalla"/>
          <w:sz w:val="32"/>
          <w:szCs w:val="32"/>
          <w:rtl/>
        </w:rPr>
        <w:tab/>
      </w:r>
      <w:r w:rsidRPr="005A1D1A">
        <w:rPr>
          <w:rFonts w:cs="Sakkal Majalla"/>
          <w:sz w:val="32"/>
          <w:szCs w:val="32"/>
          <w:rtl/>
        </w:rPr>
        <w:tab/>
      </w:r>
    </w:p>
    <w:p w14:paraId="0F0522E6" w14:textId="77777777" w:rsidR="000C28C4" w:rsidRPr="005A1D1A" w:rsidRDefault="000C28C4" w:rsidP="000C28C4">
      <w:pPr>
        <w:spacing w:after="0" w:line="480" w:lineRule="auto"/>
        <w:ind w:left="1489" w:firstLine="671"/>
        <w:rPr>
          <w:rFonts w:cs="Sakkal Majalla"/>
          <w:sz w:val="2"/>
          <w:szCs w:val="2"/>
          <w:rtl/>
        </w:rPr>
      </w:pPr>
      <w:r w:rsidRPr="005A1D1A">
        <w:rPr>
          <w:rFonts w:cs="KFGQPC Uthman Taha Naskh" w:hint="cs"/>
          <w:sz w:val="32"/>
          <w:szCs w:val="32"/>
          <w:rtl/>
        </w:rPr>
        <w:t xml:space="preserve">  </w:t>
      </w:r>
      <w:r w:rsidRPr="005A1D1A">
        <w:rPr>
          <w:rFonts w:cs="KFGQPC Uthman Taha Naskh" w:hint="cs"/>
          <w:sz w:val="32"/>
          <w:szCs w:val="32"/>
          <w:rtl/>
        </w:rPr>
        <w:t></w:t>
      </w:r>
      <w:r w:rsidRPr="005A1D1A">
        <w:rPr>
          <w:rFonts w:cs="Sakkal Majalla" w:hint="cs"/>
          <w:sz w:val="32"/>
          <w:szCs w:val="32"/>
          <w:rtl/>
        </w:rPr>
        <w:t xml:space="preserve">ماجستير         </w:t>
      </w:r>
      <w:r w:rsidRPr="005A1D1A">
        <w:rPr>
          <w:rFonts w:cs="Sakkal Majalla"/>
          <w:sz w:val="32"/>
          <w:szCs w:val="32"/>
          <w:rtl/>
        </w:rPr>
        <w:tab/>
      </w:r>
      <w:r w:rsidRPr="005A1D1A">
        <w:rPr>
          <w:rFonts w:cs="Sakkal Majalla"/>
          <w:sz w:val="32"/>
          <w:szCs w:val="32"/>
          <w:rtl/>
        </w:rPr>
        <w:tab/>
      </w:r>
      <w:r w:rsidRPr="005A1D1A">
        <w:rPr>
          <w:rFonts w:cs="KFGQPC Uthman Taha Naskh" w:hint="cs"/>
          <w:sz w:val="32"/>
          <w:szCs w:val="32"/>
          <w:rtl/>
        </w:rPr>
        <w:t></w:t>
      </w:r>
      <w:r w:rsidRPr="005A1D1A">
        <w:rPr>
          <w:rFonts w:cs="Sakkal Majalla" w:hint="cs"/>
          <w:sz w:val="32"/>
          <w:szCs w:val="32"/>
          <w:rtl/>
        </w:rPr>
        <w:t xml:space="preserve"> دكتوراه  </w:t>
      </w:r>
      <w:r w:rsidRPr="005A1D1A">
        <w:rPr>
          <w:rFonts w:cs="Sakkal Majalla"/>
          <w:sz w:val="32"/>
          <w:szCs w:val="32"/>
          <w:rtl/>
        </w:rPr>
        <w:tab/>
      </w:r>
      <w:r w:rsidRPr="005A1D1A">
        <w:rPr>
          <w:rFonts w:cs="Sakkal Majalla"/>
          <w:sz w:val="2"/>
          <w:szCs w:val="2"/>
          <w:rtl/>
        </w:rPr>
        <w:tab/>
      </w:r>
      <w:r w:rsidRPr="005A1D1A">
        <w:rPr>
          <w:rFonts w:cs="Sakkal Majalla" w:hint="cs"/>
          <w:sz w:val="2"/>
          <w:szCs w:val="2"/>
          <w:rtl/>
        </w:rPr>
        <w:t xml:space="preserve">       </w:t>
      </w:r>
    </w:p>
    <w:p w14:paraId="53189CA2" w14:textId="77777777" w:rsidR="000C28C4" w:rsidRPr="005A1D1A" w:rsidRDefault="000C28C4" w:rsidP="000C28C4">
      <w:pPr>
        <w:pStyle w:val="a6"/>
        <w:numPr>
          <w:ilvl w:val="0"/>
          <w:numId w:val="39"/>
        </w:numPr>
        <w:spacing w:after="0" w:line="480" w:lineRule="auto"/>
        <w:ind w:left="423" w:hanging="374"/>
        <w:rPr>
          <w:rFonts w:cs="Sakkal Majalla"/>
          <w:sz w:val="32"/>
          <w:szCs w:val="32"/>
          <w:rtl/>
        </w:rPr>
      </w:pPr>
      <w:r w:rsidRPr="005A1D1A">
        <w:rPr>
          <w:rFonts w:cs="Sakkal Majalla" w:hint="cs"/>
          <w:b/>
          <w:bCs/>
          <w:sz w:val="32"/>
          <w:szCs w:val="32"/>
          <w:rtl/>
        </w:rPr>
        <w:t>سنوات الخبرة</w:t>
      </w:r>
      <w:r w:rsidRPr="005A1D1A">
        <w:rPr>
          <w:rFonts w:cs="Sakkal Majalla"/>
          <w:b/>
          <w:bCs/>
          <w:sz w:val="32"/>
          <w:szCs w:val="32"/>
          <w:rtl/>
        </w:rPr>
        <w:tab/>
      </w:r>
      <w:r w:rsidRPr="005A1D1A">
        <w:rPr>
          <w:rFonts w:cs="KFGQPC Uthman Taha Naskh" w:hint="cs"/>
          <w:sz w:val="32"/>
          <w:szCs w:val="32"/>
          <w:rtl/>
        </w:rPr>
        <w:t></w:t>
      </w:r>
      <w:r w:rsidRPr="005A1D1A">
        <w:rPr>
          <w:rFonts w:cs="Sakkal Majalla"/>
          <w:sz w:val="32"/>
          <w:szCs w:val="32"/>
        </w:rPr>
        <w:t xml:space="preserve"> </w:t>
      </w:r>
      <w:r w:rsidRPr="005A1D1A">
        <w:rPr>
          <w:rFonts w:cs="Sakkal Majalla" w:hint="cs"/>
          <w:sz w:val="32"/>
          <w:szCs w:val="32"/>
          <w:rtl/>
        </w:rPr>
        <w:t xml:space="preserve">أقل من 10 سنوات  </w:t>
      </w:r>
      <w:r w:rsidRPr="005A1D1A">
        <w:rPr>
          <w:rFonts w:cs="Sakkal Majalla"/>
          <w:sz w:val="32"/>
          <w:szCs w:val="32"/>
          <w:rtl/>
        </w:rPr>
        <w:tab/>
      </w:r>
      <w:r w:rsidRPr="005A1D1A">
        <w:rPr>
          <w:rFonts w:cs="Sakkal Majalla"/>
          <w:sz w:val="32"/>
          <w:szCs w:val="32"/>
          <w:rtl/>
        </w:rPr>
        <w:tab/>
      </w:r>
      <w:r w:rsidRPr="005A1D1A">
        <w:rPr>
          <w:rFonts w:cs="KFGQPC Uthman Taha Naskh" w:hint="cs"/>
          <w:sz w:val="32"/>
          <w:szCs w:val="32"/>
          <w:rtl/>
        </w:rPr>
        <w:t></w:t>
      </w:r>
      <w:r w:rsidRPr="005A1D1A">
        <w:rPr>
          <w:rFonts w:cs="Sakkal Majalla" w:hint="cs"/>
          <w:sz w:val="32"/>
          <w:szCs w:val="32"/>
          <w:rtl/>
        </w:rPr>
        <w:t xml:space="preserve">من 10 </w:t>
      </w:r>
      <w:r w:rsidRPr="005A1D1A">
        <w:rPr>
          <w:rFonts w:cs="Sakkal Majalla"/>
          <w:sz w:val="32"/>
          <w:szCs w:val="32"/>
          <w:rtl/>
        </w:rPr>
        <w:t>–</w:t>
      </w:r>
      <w:r w:rsidRPr="005A1D1A">
        <w:rPr>
          <w:rFonts w:cs="Sakkal Majalla" w:hint="cs"/>
          <w:sz w:val="32"/>
          <w:szCs w:val="32"/>
          <w:rtl/>
        </w:rPr>
        <w:t xml:space="preserve">أقل من 15 سنة </w:t>
      </w:r>
    </w:p>
    <w:p w14:paraId="723DCCD6" w14:textId="77777777" w:rsidR="000C28C4" w:rsidRPr="005A1D1A" w:rsidRDefault="000C28C4" w:rsidP="000C28C4">
      <w:pPr>
        <w:spacing w:after="0" w:line="480" w:lineRule="auto"/>
        <w:ind w:left="1489" w:firstLine="671"/>
        <w:rPr>
          <w:rFonts w:cs="Sakkal Majalla"/>
          <w:sz w:val="32"/>
          <w:szCs w:val="32"/>
          <w:rtl/>
        </w:rPr>
      </w:pPr>
      <w:r w:rsidRPr="005A1D1A">
        <w:rPr>
          <w:rFonts w:cs="KFGQPC Uthman Taha Naskh" w:hint="cs"/>
          <w:sz w:val="32"/>
          <w:szCs w:val="32"/>
          <w:rtl/>
        </w:rPr>
        <w:t></w:t>
      </w:r>
      <w:r w:rsidRPr="005A1D1A">
        <w:rPr>
          <w:rFonts w:cs="Sakkal Majalla" w:hint="cs"/>
          <w:sz w:val="32"/>
          <w:szCs w:val="32"/>
          <w:rtl/>
        </w:rPr>
        <w:t xml:space="preserve"> من 15 </w:t>
      </w:r>
      <w:r w:rsidRPr="005A1D1A">
        <w:rPr>
          <w:rFonts w:cs="Sakkal Majalla"/>
          <w:sz w:val="32"/>
          <w:szCs w:val="32"/>
          <w:rtl/>
        </w:rPr>
        <w:t>–</w:t>
      </w:r>
      <w:r w:rsidRPr="005A1D1A">
        <w:rPr>
          <w:rFonts w:cs="Sakkal Majalla" w:hint="cs"/>
          <w:sz w:val="32"/>
          <w:szCs w:val="32"/>
          <w:rtl/>
        </w:rPr>
        <w:t xml:space="preserve"> أقل من 20 سنة</w:t>
      </w:r>
      <w:r w:rsidRPr="005A1D1A">
        <w:rPr>
          <w:rFonts w:cs="Sakkal Majalla"/>
          <w:sz w:val="32"/>
          <w:szCs w:val="32"/>
          <w:rtl/>
        </w:rPr>
        <w:tab/>
      </w:r>
      <w:r w:rsidRPr="005A1D1A">
        <w:rPr>
          <w:rFonts w:cs="Sakkal Majalla" w:hint="cs"/>
          <w:sz w:val="32"/>
          <w:szCs w:val="32"/>
          <w:rtl/>
        </w:rPr>
        <w:t xml:space="preserve"> </w:t>
      </w:r>
      <w:r w:rsidRPr="005A1D1A">
        <w:rPr>
          <w:rFonts w:cs="KFGQPC Uthman Taha Naskh" w:hint="cs"/>
          <w:sz w:val="32"/>
          <w:szCs w:val="32"/>
          <w:rtl/>
        </w:rPr>
        <w:t></w:t>
      </w:r>
      <w:r w:rsidRPr="005A1D1A">
        <w:rPr>
          <w:rFonts w:cs="Sakkal Majalla" w:hint="cs"/>
          <w:sz w:val="32"/>
          <w:szCs w:val="32"/>
          <w:rtl/>
        </w:rPr>
        <w:t xml:space="preserve"> من 20 سنة فأكثر</w:t>
      </w:r>
    </w:p>
    <w:p w14:paraId="47E833B7" w14:textId="77777777" w:rsidR="000C28C4" w:rsidRPr="005A1D1A" w:rsidRDefault="000C28C4" w:rsidP="000C28C4">
      <w:pPr>
        <w:pStyle w:val="a6"/>
        <w:numPr>
          <w:ilvl w:val="0"/>
          <w:numId w:val="39"/>
        </w:numPr>
        <w:spacing w:after="0" w:line="480" w:lineRule="auto"/>
        <w:ind w:left="423" w:hanging="374"/>
        <w:rPr>
          <w:rFonts w:cs="Sakkal Majalla"/>
          <w:sz w:val="32"/>
          <w:szCs w:val="32"/>
        </w:rPr>
      </w:pPr>
      <w:r w:rsidRPr="005A1D1A">
        <w:rPr>
          <w:rFonts w:cs="Sakkal Majalla" w:hint="cs"/>
          <w:b/>
          <w:bCs/>
          <w:sz w:val="32"/>
          <w:szCs w:val="32"/>
          <w:rtl/>
        </w:rPr>
        <w:t xml:space="preserve">المسمي الوظيفي </w:t>
      </w:r>
      <w:r w:rsidRPr="005A1D1A">
        <w:rPr>
          <w:rFonts w:cs="Sakkal Majalla"/>
          <w:b/>
          <w:bCs/>
          <w:sz w:val="32"/>
          <w:szCs w:val="32"/>
          <w:rtl/>
        </w:rPr>
        <w:tab/>
      </w:r>
      <w:r w:rsidRPr="005A1D1A">
        <w:rPr>
          <w:rFonts w:cs="KFGQPC Uthman Taha Naskh" w:hint="cs"/>
          <w:sz w:val="32"/>
          <w:szCs w:val="32"/>
          <w:rtl/>
        </w:rPr>
        <w:t></w:t>
      </w:r>
      <w:r w:rsidRPr="005A1D1A">
        <w:rPr>
          <w:rFonts w:cs="Sakkal Majalla"/>
          <w:sz w:val="32"/>
          <w:szCs w:val="32"/>
        </w:rPr>
        <w:t xml:space="preserve"> </w:t>
      </w:r>
      <w:r w:rsidRPr="005A1D1A">
        <w:rPr>
          <w:rFonts w:cs="Sakkal Majalla" w:hint="cs"/>
          <w:sz w:val="32"/>
          <w:szCs w:val="32"/>
          <w:rtl/>
        </w:rPr>
        <w:t xml:space="preserve">مدير  </w:t>
      </w:r>
      <w:r w:rsidRPr="005A1D1A">
        <w:rPr>
          <w:rFonts w:cs="Sakkal Majalla"/>
          <w:sz w:val="32"/>
          <w:szCs w:val="32"/>
          <w:rtl/>
        </w:rPr>
        <w:tab/>
      </w:r>
      <w:r w:rsidRPr="005A1D1A">
        <w:rPr>
          <w:rFonts w:cs="Sakkal Majalla"/>
          <w:sz w:val="32"/>
          <w:szCs w:val="32"/>
          <w:rtl/>
        </w:rPr>
        <w:tab/>
      </w:r>
      <w:r w:rsidRPr="005A1D1A">
        <w:rPr>
          <w:rFonts w:cs="Sakkal Majalla"/>
          <w:sz w:val="32"/>
          <w:szCs w:val="32"/>
          <w:rtl/>
        </w:rPr>
        <w:tab/>
      </w:r>
      <w:r w:rsidRPr="005A1D1A">
        <w:rPr>
          <w:rFonts w:cs="KFGQPC Uthman Taha Naskh" w:hint="cs"/>
          <w:sz w:val="32"/>
          <w:szCs w:val="32"/>
          <w:rtl/>
        </w:rPr>
        <w:t></w:t>
      </w:r>
      <w:r w:rsidRPr="005A1D1A">
        <w:rPr>
          <w:rFonts w:cs="Sakkal Majalla" w:hint="cs"/>
          <w:sz w:val="32"/>
          <w:szCs w:val="32"/>
          <w:rtl/>
        </w:rPr>
        <w:t xml:space="preserve">مساعد مدير    </w:t>
      </w:r>
      <w:r w:rsidRPr="005A1D1A">
        <w:rPr>
          <w:rFonts w:cs="Sakkal Majalla"/>
          <w:sz w:val="32"/>
          <w:szCs w:val="32"/>
          <w:rtl/>
        </w:rPr>
        <w:t xml:space="preserve">  </w:t>
      </w:r>
      <w:r w:rsidRPr="005A1D1A">
        <w:rPr>
          <w:rFonts w:cs="Sakkal Majalla"/>
          <w:sz w:val="32"/>
          <w:szCs w:val="32"/>
          <w:rtl/>
        </w:rPr>
        <w:tab/>
      </w:r>
      <w:r w:rsidRPr="005A1D1A">
        <w:rPr>
          <w:rFonts w:cs="Sakkal Majalla"/>
          <w:sz w:val="32"/>
          <w:szCs w:val="32"/>
          <w:rtl/>
        </w:rPr>
        <w:tab/>
      </w:r>
      <w:r w:rsidRPr="005A1D1A">
        <w:rPr>
          <w:rFonts w:cs="Sakkal Majalla"/>
          <w:sz w:val="32"/>
          <w:szCs w:val="32"/>
          <w:rtl/>
        </w:rPr>
        <w:tab/>
      </w:r>
      <w:r w:rsidRPr="005A1D1A">
        <w:rPr>
          <w:rFonts w:cs="Sakkal Majalla"/>
          <w:sz w:val="32"/>
          <w:szCs w:val="32"/>
          <w:rtl/>
        </w:rPr>
        <w:tab/>
      </w:r>
      <w:r w:rsidRPr="005A1D1A">
        <w:rPr>
          <w:rFonts w:cs="Sakkal Majalla"/>
          <w:sz w:val="32"/>
          <w:szCs w:val="32"/>
          <w:rtl/>
        </w:rPr>
        <w:tab/>
      </w:r>
      <w:r w:rsidRPr="005A1D1A">
        <w:rPr>
          <w:rFonts w:cs="KFGQPC Uthman Taha Naskh" w:hint="cs"/>
          <w:sz w:val="32"/>
          <w:szCs w:val="32"/>
          <w:rtl/>
        </w:rPr>
        <w:t></w:t>
      </w:r>
      <w:r w:rsidRPr="005A1D1A">
        <w:rPr>
          <w:rFonts w:cs="Sakkal Majalla" w:hint="cs"/>
          <w:sz w:val="32"/>
          <w:szCs w:val="32"/>
          <w:rtl/>
        </w:rPr>
        <w:t xml:space="preserve"> رئيس قسم </w:t>
      </w:r>
      <w:r w:rsidRPr="005A1D1A">
        <w:rPr>
          <w:rFonts w:cs="Sakkal Majalla"/>
          <w:sz w:val="32"/>
          <w:szCs w:val="32"/>
          <w:rtl/>
        </w:rPr>
        <w:tab/>
      </w:r>
      <w:r w:rsidRPr="005A1D1A">
        <w:rPr>
          <w:rFonts w:cs="Sakkal Majalla"/>
          <w:sz w:val="32"/>
          <w:szCs w:val="32"/>
          <w:rtl/>
        </w:rPr>
        <w:tab/>
      </w:r>
      <w:r w:rsidRPr="005A1D1A">
        <w:rPr>
          <w:rFonts w:cs="Sakkal Majalla"/>
          <w:sz w:val="32"/>
          <w:szCs w:val="32"/>
          <w:rtl/>
        </w:rPr>
        <w:tab/>
      </w:r>
      <w:r w:rsidRPr="005A1D1A">
        <w:rPr>
          <w:rFonts w:cs="Sakkal Majalla"/>
          <w:sz w:val="32"/>
          <w:szCs w:val="32"/>
          <w:rtl/>
        </w:rPr>
        <w:tab/>
      </w:r>
      <w:r w:rsidRPr="005A1D1A">
        <w:rPr>
          <w:rFonts w:cs="Sakkal Majalla" w:hint="cs"/>
          <w:sz w:val="32"/>
          <w:szCs w:val="32"/>
          <w:rtl/>
        </w:rPr>
        <w:t xml:space="preserve"> </w:t>
      </w:r>
    </w:p>
    <w:p w14:paraId="3214C4A1" w14:textId="77777777" w:rsidR="000C28C4" w:rsidRPr="005A1D1A" w:rsidRDefault="000C28C4" w:rsidP="000C28C4">
      <w:pPr>
        <w:bidi w:val="0"/>
        <w:rPr>
          <w:rFonts w:ascii="Abdoullah( Afaaq)" w:hAnsi="Abdoullah( Afaaq)" w:cs="MCS Abha S_U normal."/>
          <w:sz w:val="40"/>
          <w:szCs w:val="40"/>
          <w:rtl/>
        </w:rPr>
      </w:pPr>
      <w:r w:rsidRPr="005A1D1A">
        <w:rPr>
          <w:rFonts w:ascii="Abdoullah( Afaaq)" w:hAnsi="Abdoullah( Afaaq)" w:cs="MCS Abha S_U normal."/>
          <w:sz w:val="40"/>
          <w:szCs w:val="40"/>
          <w:rtl/>
        </w:rPr>
        <w:br w:type="page"/>
      </w:r>
    </w:p>
    <w:p w14:paraId="61C82376" w14:textId="77777777" w:rsidR="000C28C4" w:rsidRPr="005A1D1A" w:rsidRDefault="000C28C4" w:rsidP="000C28C4">
      <w:pPr>
        <w:spacing w:before="240" w:line="480" w:lineRule="auto"/>
        <w:ind w:left="-2" w:hanging="14"/>
        <w:rPr>
          <w:rFonts w:ascii="Abdoullah( Afaaq)" w:hAnsi="Abdoullah( Afaaq)" w:cs="MCS Abha S_U normal."/>
          <w:sz w:val="40"/>
          <w:szCs w:val="40"/>
          <w:u w:val="single"/>
          <w:rtl/>
        </w:rPr>
      </w:pPr>
      <w:r w:rsidRPr="005A1D1A">
        <w:rPr>
          <w:rFonts w:ascii="Abdoullah( Afaaq)" w:hAnsi="Abdoullah( Afaaq)" w:cs="MCS Abha S_U normal."/>
          <w:sz w:val="40"/>
          <w:szCs w:val="40"/>
          <w:u w:val="single"/>
          <w:rtl/>
        </w:rPr>
        <w:lastRenderedPageBreak/>
        <w:t xml:space="preserve">ثانيا محاور الاستبيان  </w:t>
      </w:r>
    </w:p>
    <w:p w14:paraId="560550F0" w14:textId="77777777" w:rsidR="000C28C4" w:rsidRPr="005A1D1A" w:rsidRDefault="000C28C4" w:rsidP="000C28C4">
      <w:pPr>
        <w:pStyle w:val="a6"/>
        <w:numPr>
          <w:ilvl w:val="0"/>
          <w:numId w:val="40"/>
        </w:numPr>
        <w:spacing w:before="240" w:line="480" w:lineRule="auto"/>
        <w:ind w:left="423"/>
        <w:rPr>
          <w:rFonts w:ascii="Gaza" w:hAnsi="Gaza" w:cs="SC_SHARJAH"/>
          <w:sz w:val="36"/>
          <w:szCs w:val="36"/>
        </w:rPr>
      </w:pPr>
      <w:r w:rsidRPr="005A1D1A">
        <w:rPr>
          <w:rFonts w:ascii="Gaza" w:hAnsi="Gaza" w:cs="SC_SHARJAH"/>
          <w:sz w:val="36"/>
          <w:szCs w:val="36"/>
          <w:rtl/>
        </w:rPr>
        <w:t xml:space="preserve">المحور الأول: </w:t>
      </w:r>
      <w:r w:rsidRPr="005A1D1A">
        <w:rPr>
          <w:rFonts w:ascii="Gaza" w:hAnsi="Gaza" w:cs="SC_SHARJAH" w:hint="cs"/>
          <w:sz w:val="36"/>
          <w:szCs w:val="36"/>
          <w:rtl/>
        </w:rPr>
        <w:t>ممارسات إدارة المخاطر،</w:t>
      </w:r>
      <w:r w:rsidRPr="005A1D1A">
        <w:rPr>
          <w:rFonts w:ascii="Gaza" w:hAnsi="Gaza" w:cs="SC_SHARJAH"/>
          <w:sz w:val="36"/>
          <w:szCs w:val="36"/>
          <w:rtl/>
        </w:rPr>
        <w:t xml:space="preserve"> ضع إشارة (</w:t>
      </w:r>
      <w:r w:rsidRPr="005A1D1A">
        <w:rPr>
          <w:rFonts w:cs="SC_SHARJAH"/>
        </w:rPr>
        <w:sym w:font="Symbol" w:char="F0D6"/>
      </w:r>
      <w:r w:rsidRPr="005A1D1A">
        <w:rPr>
          <w:rFonts w:ascii="Gaza" w:hAnsi="Gaza" w:cs="SC_SHARJAH"/>
          <w:sz w:val="36"/>
          <w:szCs w:val="36"/>
          <w:rtl/>
        </w:rPr>
        <w:t>) في المربع المناسب لاختيارك:</w:t>
      </w:r>
    </w:p>
    <w:tbl>
      <w:tblPr>
        <w:tblStyle w:val="1-1"/>
        <w:bidiVisual/>
        <w:tblW w:w="8134" w:type="dxa"/>
        <w:tblLook w:val="04A0" w:firstRow="1" w:lastRow="0" w:firstColumn="1" w:lastColumn="0" w:noHBand="0" w:noVBand="1"/>
      </w:tblPr>
      <w:tblGrid>
        <w:gridCol w:w="3889"/>
        <w:gridCol w:w="809"/>
        <w:gridCol w:w="809"/>
        <w:gridCol w:w="797"/>
        <w:gridCol w:w="915"/>
        <w:gridCol w:w="915"/>
      </w:tblGrid>
      <w:tr w:rsidR="000C28C4" w:rsidRPr="005A1D1A" w14:paraId="4E9C9E91" w14:textId="77777777" w:rsidTr="00C17E0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89" w:type="dxa"/>
            <w:vAlign w:val="center"/>
          </w:tcPr>
          <w:p w14:paraId="24FEF6AF" w14:textId="77777777" w:rsidR="000C28C4" w:rsidRPr="005A1D1A" w:rsidRDefault="000C28C4" w:rsidP="000C28C4">
            <w:pPr>
              <w:spacing w:line="360" w:lineRule="auto"/>
              <w:jc w:val="center"/>
              <w:rPr>
                <w:rFonts w:eastAsia="Calibri" w:cs="Sakkal Majalla"/>
                <w:sz w:val="32"/>
                <w:szCs w:val="32"/>
                <w:rtl/>
                <w14:ligatures w14:val="none"/>
              </w:rPr>
            </w:pPr>
            <w:r w:rsidRPr="005A1D1A">
              <w:rPr>
                <w:rFonts w:eastAsia="Calibri" w:cs="Sakkal Majalla"/>
                <w:sz w:val="32"/>
                <w:szCs w:val="32"/>
                <w:rtl/>
                <w14:ligatures w14:val="none"/>
              </w:rPr>
              <w:t>البعد</w:t>
            </w:r>
          </w:p>
        </w:tc>
        <w:tc>
          <w:tcPr>
            <w:tcW w:w="809" w:type="dxa"/>
            <w:vAlign w:val="center"/>
          </w:tcPr>
          <w:p w14:paraId="644A55D6" w14:textId="77777777" w:rsidR="000C28C4" w:rsidRPr="005A1D1A" w:rsidRDefault="000C28C4" w:rsidP="000C28C4">
            <w:pPr>
              <w:spacing w:line="360" w:lineRule="auto"/>
              <w:jc w:val="center"/>
              <w:cnfStyle w:val="100000000000" w:firstRow="1" w:lastRow="0" w:firstColumn="0" w:lastColumn="0" w:oddVBand="0" w:evenVBand="0" w:oddHBand="0" w:evenHBand="0" w:firstRowFirstColumn="0" w:firstRowLastColumn="0" w:lastRowFirstColumn="0" w:lastRowLastColumn="0"/>
              <w:rPr>
                <w:rFonts w:eastAsia="Calibri" w:cs="Sakkal Majalla"/>
                <w:sz w:val="32"/>
                <w:szCs w:val="32"/>
                <w:rtl/>
                <w14:ligatures w14:val="none"/>
              </w:rPr>
            </w:pPr>
            <w:r w:rsidRPr="005A1D1A">
              <w:rPr>
                <w:rFonts w:cs="Sakkal Majalla"/>
                <w:sz w:val="32"/>
                <w:szCs w:val="32"/>
                <w:rtl/>
              </w:rPr>
              <w:t>أوافق بشدة</w:t>
            </w:r>
          </w:p>
        </w:tc>
        <w:tc>
          <w:tcPr>
            <w:tcW w:w="809" w:type="dxa"/>
            <w:vAlign w:val="center"/>
          </w:tcPr>
          <w:p w14:paraId="12CBF0C6" w14:textId="77777777" w:rsidR="000C28C4" w:rsidRPr="005A1D1A" w:rsidRDefault="000C28C4" w:rsidP="000C28C4">
            <w:pPr>
              <w:spacing w:line="360" w:lineRule="auto"/>
              <w:jc w:val="center"/>
              <w:cnfStyle w:val="100000000000" w:firstRow="1" w:lastRow="0" w:firstColumn="0" w:lastColumn="0" w:oddVBand="0" w:evenVBand="0" w:oddHBand="0" w:evenHBand="0" w:firstRowFirstColumn="0" w:firstRowLastColumn="0" w:lastRowFirstColumn="0" w:lastRowLastColumn="0"/>
              <w:rPr>
                <w:rFonts w:eastAsia="Calibri" w:cs="Sakkal Majalla"/>
                <w:sz w:val="32"/>
                <w:szCs w:val="32"/>
                <w:rtl/>
                <w14:ligatures w14:val="none"/>
              </w:rPr>
            </w:pPr>
            <w:r w:rsidRPr="005A1D1A">
              <w:rPr>
                <w:rFonts w:cs="Sakkal Majalla"/>
                <w:sz w:val="32"/>
                <w:szCs w:val="32"/>
                <w:rtl/>
              </w:rPr>
              <w:t>أوافق</w:t>
            </w:r>
          </w:p>
        </w:tc>
        <w:tc>
          <w:tcPr>
            <w:tcW w:w="797" w:type="dxa"/>
            <w:vAlign w:val="center"/>
          </w:tcPr>
          <w:p w14:paraId="34E0A356" w14:textId="77777777" w:rsidR="000C28C4" w:rsidRPr="005A1D1A" w:rsidRDefault="000C28C4" w:rsidP="000C28C4">
            <w:pPr>
              <w:spacing w:line="360" w:lineRule="auto"/>
              <w:jc w:val="center"/>
              <w:cnfStyle w:val="100000000000" w:firstRow="1" w:lastRow="0" w:firstColumn="0" w:lastColumn="0" w:oddVBand="0" w:evenVBand="0" w:oddHBand="0" w:evenHBand="0" w:firstRowFirstColumn="0" w:firstRowLastColumn="0" w:lastRowFirstColumn="0" w:lastRowLastColumn="0"/>
              <w:rPr>
                <w:rFonts w:eastAsia="Calibri" w:cs="Sakkal Majalla"/>
                <w:sz w:val="32"/>
                <w:szCs w:val="32"/>
                <w:rtl/>
                <w14:ligatures w14:val="none"/>
              </w:rPr>
            </w:pPr>
            <w:r w:rsidRPr="005A1D1A">
              <w:rPr>
                <w:rFonts w:cs="Sakkal Majalla"/>
                <w:sz w:val="32"/>
                <w:szCs w:val="32"/>
                <w:rtl/>
              </w:rPr>
              <w:t>محايد</w:t>
            </w:r>
          </w:p>
        </w:tc>
        <w:tc>
          <w:tcPr>
            <w:tcW w:w="915" w:type="dxa"/>
            <w:vAlign w:val="center"/>
          </w:tcPr>
          <w:p w14:paraId="28E6F80E" w14:textId="77777777" w:rsidR="000C28C4" w:rsidRPr="005A1D1A" w:rsidRDefault="000C28C4" w:rsidP="000C28C4">
            <w:pPr>
              <w:spacing w:line="360" w:lineRule="auto"/>
              <w:jc w:val="center"/>
              <w:cnfStyle w:val="100000000000" w:firstRow="1" w:lastRow="0" w:firstColumn="0" w:lastColumn="0" w:oddVBand="0" w:evenVBand="0" w:oddHBand="0" w:evenHBand="0" w:firstRowFirstColumn="0" w:firstRowLastColumn="0" w:lastRowFirstColumn="0" w:lastRowLastColumn="0"/>
              <w:rPr>
                <w:rFonts w:eastAsia="Calibri" w:cs="Sakkal Majalla"/>
                <w:sz w:val="32"/>
                <w:szCs w:val="32"/>
                <w:rtl/>
                <w14:ligatures w14:val="none"/>
              </w:rPr>
            </w:pPr>
            <w:r w:rsidRPr="005A1D1A">
              <w:rPr>
                <w:rFonts w:cs="Sakkal Majalla"/>
                <w:sz w:val="32"/>
                <w:szCs w:val="32"/>
                <w:rtl/>
              </w:rPr>
              <w:t>معارض</w:t>
            </w:r>
          </w:p>
        </w:tc>
        <w:tc>
          <w:tcPr>
            <w:tcW w:w="915" w:type="dxa"/>
            <w:vAlign w:val="center"/>
          </w:tcPr>
          <w:p w14:paraId="3FC6F472" w14:textId="77777777" w:rsidR="000C28C4" w:rsidRPr="005A1D1A" w:rsidRDefault="000C28C4" w:rsidP="000C28C4">
            <w:pPr>
              <w:spacing w:line="360" w:lineRule="auto"/>
              <w:jc w:val="center"/>
              <w:cnfStyle w:val="100000000000" w:firstRow="1" w:lastRow="0" w:firstColumn="0" w:lastColumn="0" w:oddVBand="0" w:evenVBand="0" w:oddHBand="0" w:evenHBand="0" w:firstRowFirstColumn="0" w:firstRowLastColumn="0" w:lastRowFirstColumn="0" w:lastRowLastColumn="0"/>
              <w:rPr>
                <w:rFonts w:eastAsia="Calibri" w:cs="Sakkal Majalla"/>
                <w:sz w:val="32"/>
                <w:szCs w:val="32"/>
                <w:rtl/>
              </w:rPr>
            </w:pPr>
            <w:r w:rsidRPr="005A1D1A">
              <w:rPr>
                <w:rFonts w:cs="Sakkal Majalla"/>
                <w:sz w:val="32"/>
                <w:szCs w:val="32"/>
                <w:rtl/>
              </w:rPr>
              <w:t>معارض بشدة</w:t>
            </w:r>
          </w:p>
        </w:tc>
      </w:tr>
      <w:tr w:rsidR="000C28C4" w:rsidRPr="005A1D1A" w14:paraId="55829D66" w14:textId="77777777" w:rsidTr="00C17E0C">
        <w:tc>
          <w:tcPr>
            <w:cnfStyle w:val="001000000000" w:firstRow="0" w:lastRow="0" w:firstColumn="1" w:lastColumn="0" w:oddVBand="0" w:evenVBand="0" w:oddHBand="0" w:evenHBand="0" w:firstRowFirstColumn="0" w:firstRowLastColumn="0" w:lastRowFirstColumn="0" w:lastRowLastColumn="0"/>
            <w:tcW w:w="8134" w:type="dxa"/>
            <w:gridSpan w:val="6"/>
          </w:tcPr>
          <w:p w14:paraId="697C02C1" w14:textId="77777777" w:rsidR="000C28C4" w:rsidRPr="005A1D1A" w:rsidRDefault="000C28C4" w:rsidP="000C28C4">
            <w:pPr>
              <w:spacing w:line="360" w:lineRule="auto"/>
              <w:jc w:val="center"/>
              <w:rPr>
                <w:rFonts w:eastAsia="Calibri" w:cs="Sakkal Majalla"/>
                <w:sz w:val="32"/>
                <w:szCs w:val="32"/>
                <w:rtl/>
              </w:rPr>
            </w:pPr>
            <w:r w:rsidRPr="005A1D1A">
              <w:rPr>
                <w:rFonts w:eastAsia="Calibri" w:cs="Sakkal Majalla" w:hint="cs"/>
                <w:sz w:val="32"/>
                <w:szCs w:val="32"/>
                <w:rtl/>
              </w:rPr>
              <w:t>تحديد المخاطر</w:t>
            </w:r>
          </w:p>
        </w:tc>
      </w:tr>
      <w:tr w:rsidR="000C28C4" w:rsidRPr="005A1D1A" w14:paraId="6C344F25" w14:textId="77777777" w:rsidTr="00C17E0C">
        <w:tc>
          <w:tcPr>
            <w:cnfStyle w:val="001000000000" w:firstRow="0" w:lastRow="0" w:firstColumn="1" w:lastColumn="0" w:oddVBand="0" w:evenVBand="0" w:oddHBand="0" w:evenHBand="0" w:firstRowFirstColumn="0" w:firstRowLastColumn="0" w:lastRowFirstColumn="0" w:lastRowLastColumn="0"/>
            <w:tcW w:w="3889" w:type="dxa"/>
          </w:tcPr>
          <w:p w14:paraId="0EDD327E" w14:textId="77777777" w:rsidR="000C28C4" w:rsidRPr="005A1D1A" w:rsidRDefault="000C28C4" w:rsidP="000C28C4">
            <w:pPr>
              <w:spacing w:line="360" w:lineRule="auto"/>
              <w:rPr>
                <w:rFonts w:eastAsia="Calibri" w:cs="Sakkal Majalla"/>
                <w:szCs w:val="28"/>
                <w:rtl/>
                <w14:ligatures w14:val="none"/>
              </w:rPr>
            </w:pPr>
            <w:r w:rsidRPr="005A1D1A">
              <w:rPr>
                <w:rFonts w:ascii="Sakkal Majalla" w:eastAsia="Calibri" w:hAnsi="Sakkal Majalla" w:cs="Sakkal Majalla"/>
                <w:sz w:val="28"/>
                <w:szCs w:val="28"/>
                <w:rtl/>
                <w:lang w:bidi="ar-EG"/>
              </w:rPr>
              <w:t xml:space="preserve">يوجد منهجية للتنبؤ بالمخاطر المحتملة على المستشفيات العامة والخاصة </w:t>
            </w:r>
          </w:p>
        </w:tc>
        <w:tc>
          <w:tcPr>
            <w:tcW w:w="809" w:type="dxa"/>
          </w:tcPr>
          <w:p w14:paraId="56E6B67B" w14:textId="77777777" w:rsidR="000C28C4" w:rsidRPr="005A1D1A" w:rsidRDefault="000C28C4" w:rsidP="000C28C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809" w:type="dxa"/>
          </w:tcPr>
          <w:p w14:paraId="6BF37B0D" w14:textId="77777777" w:rsidR="000C28C4" w:rsidRPr="005A1D1A" w:rsidRDefault="000C28C4" w:rsidP="000C28C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797" w:type="dxa"/>
          </w:tcPr>
          <w:p w14:paraId="76C490EA" w14:textId="77777777" w:rsidR="000C28C4" w:rsidRPr="005A1D1A" w:rsidRDefault="000C28C4" w:rsidP="000C28C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915" w:type="dxa"/>
          </w:tcPr>
          <w:p w14:paraId="6DF85020" w14:textId="77777777" w:rsidR="000C28C4" w:rsidRPr="005A1D1A" w:rsidRDefault="000C28C4" w:rsidP="000C28C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915" w:type="dxa"/>
          </w:tcPr>
          <w:p w14:paraId="6A26C3D9" w14:textId="77777777" w:rsidR="000C28C4" w:rsidRPr="005A1D1A" w:rsidRDefault="000C28C4" w:rsidP="000C28C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rPr>
            </w:pPr>
          </w:p>
        </w:tc>
      </w:tr>
      <w:tr w:rsidR="000C28C4" w:rsidRPr="005A1D1A" w14:paraId="68AD4212" w14:textId="77777777" w:rsidTr="00C17E0C">
        <w:tc>
          <w:tcPr>
            <w:cnfStyle w:val="001000000000" w:firstRow="0" w:lastRow="0" w:firstColumn="1" w:lastColumn="0" w:oddVBand="0" w:evenVBand="0" w:oddHBand="0" w:evenHBand="0" w:firstRowFirstColumn="0" w:firstRowLastColumn="0" w:lastRowFirstColumn="0" w:lastRowLastColumn="0"/>
            <w:tcW w:w="3889" w:type="dxa"/>
          </w:tcPr>
          <w:p w14:paraId="2DCD2D30" w14:textId="77777777" w:rsidR="000C28C4" w:rsidRPr="005A1D1A" w:rsidRDefault="000C28C4" w:rsidP="000C28C4">
            <w:pPr>
              <w:spacing w:line="360" w:lineRule="auto"/>
              <w:rPr>
                <w:rFonts w:eastAsia="Calibri" w:cs="Sakkal Majalla"/>
                <w:szCs w:val="28"/>
                <w:rtl/>
                <w14:ligatures w14:val="none"/>
              </w:rPr>
            </w:pPr>
            <w:r w:rsidRPr="005A1D1A">
              <w:rPr>
                <w:rFonts w:ascii="Sakkal Majalla" w:eastAsia="Calibri" w:hAnsi="Sakkal Majalla" w:cs="Sakkal Majalla"/>
                <w:sz w:val="28"/>
                <w:szCs w:val="28"/>
                <w:rtl/>
                <w:lang w:bidi="ar-EG"/>
              </w:rPr>
              <w:t>تحرص المستشفى   على إجراء تحليل رباعي لبيئتي العمل الداخلية والخارجية لاستكشاف المخاطر المحتملة.</w:t>
            </w:r>
          </w:p>
        </w:tc>
        <w:tc>
          <w:tcPr>
            <w:tcW w:w="809" w:type="dxa"/>
          </w:tcPr>
          <w:p w14:paraId="334B4FE6" w14:textId="77777777" w:rsidR="000C28C4" w:rsidRPr="005A1D1A" w:rsidRDefault="000C28C4" w:rsidP="000C28C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809" w:type="dxa"/>
          </w:tcPr>
          <w:p w14:paraId="6B44ECA4" w14:textId="77777777" w:rsidR="000C28C4" w:rsidRPr="005A1D1A" w:rsidRDefault="000C28C4" w:rsidP="000C28C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797" w:type="dxa"/>
          </w:tcPr>
          <w:p w14:paraId="4E37315C" w14:textId="77777777" w:rsidR="000C28C4" w:rsidRPr="005A1D1A" w:rsidRDefault="000C28C4" w:rsidP="000C28C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915" w:type="dxa"/>
          </w:tcPr>
          <w:p w14:paraId="366D71E9" w14:textId="77777777" w:rsidR="000C28C4" w:rsidRPr="005A1D1A" w:rsidRDefault="000C28C4" w:rsidP="000C28C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915" w:type="dxa"/>
          </w:tcPr>
          <w:p w14:paraId="1FB7C92B" w14:textId="77777777" w:rsidR="000C28C4" w:rsidRPr="005A1D1A" w:rsidRDefault="000C28C4" w:rsidP="000C28C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rPr>
            </w:pPr>
          </w:p>
        </w:tc>
      </w:tr>
      <w:tr w:rsidR="000C28C4" w:rsidRPr="005A1D1A" w14:paraId="413A7FDA" w14:textId="77777777" w:rsidTr="00C17E0C">
        <w:tc>
          <w:tcPr>
            <w:cnfStyle w:val="001000000000" w:firstRow="0" w:lastRow="0" w:firstColumn="1" w:lastColumn="0" w:oddVBand="0" w:evenVBand="0" w:oddHBand="0" w:evenHBand="0" w:firstRowFirstColumn="0" w:firstRowLastColumn="0" w:lastRowFirstColumn="0" w:lastRowLastColumn="0"/>
            <w:tcW w:w="3889" w:type="dxa"/>
          </w:tcPr>
          <w:p w14:paraId="59CCA95E" w14:textId="77777777" w:rsidR="000C28C4" w:rsidRPr="005A1D1A" w:rsidRDefault="000C28C4" w:rsidP="000C28C4">
            <w:pPr>
              <w:spacing w:line="360" w:lineRule="auto"/>
              <w:rPr>
                <w:rFonts w:eastAsia="Calibri" w:cs="Sakkal Majalla"/>
                <w:szCs w:val="28"/>
                <w:rtl/>
                <w14:ligatures w14:val="none"/>
              </w:rPr>
            </w:pPr>
            <w:r w:rsidRPr="005A1D1A">
              <w:rPr>
                <w:rFonts w:ascii="Sakkal Majalla" w:eastAsia="Calibri" w:hAnsi="Sakkal Majalla" w:cs="Sakkal Majalla"/>
                <w:sz w:val="28"/>
                <w:szCs w:val="28"/>
                <w:rtl/>
                <w:lang w:bidi="ar-EG"/>
              </w:rPr>
              <w:t>تقوم المستشفى   بتحديد نسبة احتمال حدوث المخاطر وبدرجة خطورتها بدقة.</w:t>
            </w:r>
          </w:p>
        </w:tc>
        <w:tc>
          <w:tcPr>
            <w:tcW w:w="809" w:type="dxa"/>
          </w:tcPr>
          <w:p w14:paraId="1B8A6C84" w14:textId="77777777" w:rsidR="000C28C4" w:rsidRPr="005A1D1A" w:rsidRDefault="000C28C4" w:rsidP="000C28C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809" w:type="dxa"/>
          </w:tcPr>
          <w:p w14:paraId="2871D6FA" w14:textId="77777777" w:rsidR="000C28C4" w:rsidRPr="005A1D1A" w:rsidRDefault="000C28C4" w:rsidP="000C28C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797" w:type="dxa"/>
          </w:tcPr>
          <w:p w14:paraId="3250F230" w14:textId="77777777" w:rsidR="000C28C4" w:rsidRPr="005A1D1A" w:rsidRDefault="000C28C4" w:rsidP="000C28C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915" w:type="dxa"/>
          </w:tcPr>
          <w:p w14:paraId="6667EC35" w14:textId="77777777" w:rsidR="000C28C4" w:rsidRPr="005A1D1A" w:rsidRDefault="000C28C4" w:rsidP="000C28C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915" w:type="dxa"/>
          </w:tcPr>
          <w:p w14:paraId="3BDDA61D" w14:textId="77777777" w:rsidR="000C28C4" w:rsidRPr="005A1D1A" w:rsidRDefault="000C28C4" w:rsidP="000C28C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rPr>
            </w:pPr>
          </w:p>
        </w:tc>
      </w:tr>
      <w:tr w:rsidR="000C28C4" w:rsidRPr="005A1D1A" w14:paraId="5131296D" w14:textId="77777777" w:rsidTr="00C17E0C">
        <w:tc>
          <w:tcPr>
            <w:cnfStyle w:val="001000000000" w:firstRow="0" w:lastRow="0" w:firstColumn="1" w:lastColumn="0" w:oddVBand="0" w:evenVBand="0" w:oddHBand="0" w:evenHBand="0" w:firstRowFirstColumn="0" w:firstRowLastColumn="0" w:lastRowFirstColumn="0" w:lastRowLastColumn="0"/>
            <w:tcW w:w="3889" w:type="dxa"/>
          </w:tcPr>
          <w:p w14:paraId="7C479573" w14:textId="77777777" w:rsidR="000C28C4" w:rsidRPr="005A1D1A" w:rsidRDefault="000C28C4" w:rsidP="000C28C4">
            <w:pPr>
              <w:spacing w:line="360" w:lineRule="auto"/>
              <w:ind w:left="48" w:hanging="48"/>
              <w:rPr>
                <w:rFonts w:cs="Sakkal Majalla"/>
                <w:szCs w:val="28"/>
                <w:rtl/>
              </w:rPr>
            </w:pPr>
            <w:r w:rsidRPr="005A1D1A">
              <w:rPr>
                <w:rFonts w:ascii="Sakkal Majalla" w:eastAsia="Calibri" w:hAnsi="Sakkal Majalla" w:cs="Sakkal Majalla"/>
                <w:sz w:val="28"/>
                <w:szCs w:val="28"/>
                <w:rtl/>
                <w:lang w:bidi="ar-EG"/>
              </w:rPr>
              <w:t>تقوم المستشفى   بإجراء دراسات استباقية بهدف تحديد المخاطر المحتملة.</w:t>
            </w:r>
          </w:p>
        </w:tc>
        <w:tc>
          <w:tcPr>
            <w:tcW w:w="809" w:type="dxa"/>
          </w:tcPr>
          <w:p w14:paraId="613D5303" w14:textId="77777777" w:rsidR="000C28C4" w:rsidRPr="005A1D1A" w:rsidRDefault="000C28C4" w:rsidP="000C28C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809" w:type="dxa"/>
          </w:tcPr>
          <w:p w14:paraId="08A68C36" w14:textId="77777777" w:rsidR="000C28C4" w:rsidRPr="005A1D1A" w:rsidRDefault="000C28C4" w:rsidP="000C28C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797" w:type="dxa"/>
          </w:tcPr>
          <w:p w14:paraId="785D993A" w14:textId="77777777" w:rsidR="000C28C4" w:rsidRPr="005A1D1A" w:rsidRDefault="000C28C4" w:rsidP="000C28C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14:ligatures w14:val="none"/>
              </w:rPr>
            </w:pPr>
          </w:p>
        </w:tc>
        <w:tc>
          <w:tcPr>
            <w:tcW w:w="915" w:type="dxa"/>
          </w:tcPr>
          <w:p w14:paraId="39CC4D51" w14:textId="77777777" w:rsidR="000C28C4" w:rsidRPr="005A1D1A" w:rsidRDefault="000C28C4" w:rsidP="000C28C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915" w:type="dxa"/>
          </w:tcPr>
          <w:p w14:paraId="6DBEF104" w14:textId="77777777" w:rsidR="000C28C4" w:rsidRPr="005A1D1A" w:rsidRDefault="000C28C4" w:rsidP="000C28C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rPr>
            </w:pPr>
          </w:p>
        </w:tc>
      </w:tr>
      <w:tr w:rsidR="000C28C4" w:rsidRPr="005A1D1A" w14:paraId="46767F8B" w14:textId="77777777" w:rsidTr="00C17E0C">
        <w:tc>
          <w:tcPr>
            <w:cnfStyle w:val="001000000000" w:firstRow="0" w:lastRow="0" w:firstColumn="1" w:lastColumn="0" w:oddVBand="0" w:evenVBand="0" w:oddHBand="0" w:evenHBand="0" w:firstRowFirstColumn="0" w:firstRowLastColumn="0" w:lastRowFirstColumn="0" w:lastRowLastColumn="0"/>
            <w:tcW w:w="3889" w:type="dxa"/>
          </w:tcPr>
          <w:p w14:paraId="660F27EB" w14:textId="77777777" w:rsidR="000C28C4" w:rsidRPr="005A1D1A" w:rsidRDefault="000C28C4" w:rsidP="000C28C4">
            <w:pPr>
              <w:spacing w:line="360" w:lineRule="auto"/>
              <w:ind w:left="48" w:hanging="48"/>
              <w:rPr>
                <w:rFonts w:cs="Sakkal Majalla"/>
                <w:szCs w:val="28"/>
                <w:rtl/>
              </w:rPr>
            </w:pPr>
            <w:r w:rsidRPr="005A1D1A">
              <w:rPr>
                <w:rFonts w:ascii="Sakkal Majalla" w:eastAsia="Calibri" w:hAnsi="Sakkal Majalla" w:cs="Sakkal Majalla"/>
                <w:sz w:val="28"/>
                <w:szCs w:val="28"/>
                <w:rtl/>
                <w:lang w:bidi="ar-EG"/>
              </w:rPr>
              <w:t>يتم تحديد نواتج المخاطر وحجم الخسارة المحتملة في المستشفى   ان حدثت.</w:t>
            </w:r>
          </w:p>
        </w:tc>
        <w:tc>
          <w:tcPr>
            <w:tcW w:w="809" w:type="dxa"/>
          </w:tcPr>
          <w:p w14:paraId="6E7B3CBB" w14:textId="77777777" w:rsidR="000C28C4" w:rsidRPr="005A1D1A" w:rsidRDefault="000C28C4" w:rsidP="000C28C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809" w:type="dxa"/>
          </w:tcPr>
          <w:p w14:paraId="08D5D463" w14:textId="77777777" w:rsidR="000C28C4" w:rsidRPr="005A1D1A" w:rsidRDefault="000C28C4" w:rsidP="000C28C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797" w:type="dxa"/>
          </w:tcPr>
          <w:p w14:paraId="0E419696" w14:textId="77777777" w:rsidR="000C28C4" w:rsidRPr="005A1D1A" w:rsidRDefault="000C28C4" w:rsidP="000C28C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14:ligatures w14:val="none"/>
              </w:rPr>
            </w:pPr>
          </w:p>
        </w:tc>
        <w:tc>
          <w:tcPr>
            <w:tcW w:w="915" w:type="dxa"/>
          </w:tcPr>
          <w:p w14:paraId="053AA9F3" w14:textId="77777777" w:rsidR="000C28C4" w:rsidRPr="005A1D1A" w:rsidRDefault="000C28C4" w:rsidP="000C28C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915" w:type="dxa"/>
          </w:tcPr>
          <w:p w14:paraId="36967E42" w14:textId="77777777" w:rsidR="000C28C4" w:rsidRPr="005A1D1A" w:rsidRDefault="000C28C4" w:rsidP="000C28C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rPr>
            </w:pPr>
          </w:p>
        </w:tc>
      </w:tr>
      <w:tr w:rsidR="000C28C4" w:rsidRPr="005A1D1A" w14:paraId="62CB743B" w14:textId="77777777" w:rsidTr="00C17E0C">
        <w:tc>
          <w:tcPr>
            <w:cnfStyle w:val="001000000000" w:firstRow="0" w:lastRow="0" w:firstColumn="1" w:lastColumn="0" w:oddVBand="0" w:evenVBand="0" w:oddHBand="0" w:evenHBand="0" w:firstRowFirstColumn="0" w:firstRowLastColumn="0" w:lastRowFirstColumn="0" w:lastRowLastColumn="0"/>
            <w:tcW w:w="3889" w:type="dxa"/>
          </w:tcPr>
          <w:p w14:paraId="4B07E1F8" w14:textId="77777777" w:rsidR="000C28C4" w:rsidRPr="005A1D1A" w:rsidRDefault="000C28C4" w:rsidP="000C28C4">
            <w:pPr>
              <w:spacing w:line="360" w:lineRule="auto"/>
              <w:ind w:left="48" w:hanging="48"/>
              <w:rPr>
                <w:rFonts w:eastAsia="Calibri" w:cs="Sakkal Majalla"/>
                <w:szCs w:val="28"/>
                <w:rtl/>
                <w:lang w:bidi="ar-EG"/>
              </w:rPr>
            </w:pPr>
            <w:r w:rsidRPr="005A1D1A">
              <w:rPr>
                <w:rFonts w:ascii="Sakkal Majalla" w:eastAsia="Calibri" w:hAnsi="Sakkal Majalla" w:cs="Sakkal Majalla"/>
                <w:sz w:val="28"/>
                <w:szCs w:val="28"/>
                <w:rtl/>
                <w:lang w:bidi="ar-EG"/>
              </w:rPr>
              <w:t>يتم إعداد تقارير عن المخاطر المحتملة وتقديمها للجهات المعنية في المستشفى  .</w:t>
            </w:r>
          </w:p>
        </w:tc>
        <w:tc>
          <w:tcPr>
            <w:tcW w:w="809" w:type="dxa"/>
          </w:tcPr>
          <w:p w14:paraId="0874C535" w14:textId="77777777" w:rsidR="000C28C4" w:rsidRPr="005A1D1A" w:rsidRDefault="000C28C4" w:rsidP="000C28C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809" w:type="dxa"/>
          </w:tcPr>
          <w:p w14:paraId="02BE3B21" w14:textId="77777777" w:rsidR="000C28C4" w:rsidRPr="005A1D1A" w:rsidRDefault="000C28C4" w:rsidP="000C28C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797" w:type="dxa"/>
          </w:tcPr>
          <w:p w14:paraId="56EF0F4B" w14:textId="77777777" w:rsidR="000C28C4" w:rsidRPr="005A1D1A" w:rsidRDefault="000C28C4" w:rsidP="000C28C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14:ligatures w14:val="none"/>
              </w:rPr>
            </w:pPr>
          </w:p>
        </w:tc>
        <w:tc>
          <w:tcPr>
            <w:tcW w:w="915" w:type="dxa"/>
          </w:tcPr>
          <w:p w14:paraId="2C2A93D4" w14:textId="77777777" w:rsidR="000C28C4" w:rsidRPr="005A1D1A" w:rsidRDefault="000C28C4" w:rsidP="000C28C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915" w:type="dxa"/>
          </w:tcPr>
          <w:p w14:paraId="787605DA" w14:textId="77777777" w:rsidR="000C28C4" w:rsidRPr="005A1D1A" w:rsidRDefault="000C28C4" w:rsidP="000C28C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rPr>
            </w:pPr>
          </w:p>
        </w:tc>
      </w:tr>
      <w:tr w:rsidR="000C28C4" w:rsidRPr="005A1D1A" w14:paraId="7C95309E" w14:textId="77777777" w:rsidTr="00C17E0C">
        <w:tc>
          <w:tcPr>
            <w:cnfStyle w:val="001000000000" w:firstRow="0" w:lastRow="0" w:firstColumn="1" w:lastColumn="0" w:oddVBand="0" w:evenVBand="0" w:oddHBand="0" w:evenHBand="0" w:firstRowFirstColumn="0" w:firstRowLastColumn="0" w:lastRowFirstColumn="0" w:lastRowLastColumn="0"/>
            <w:tcW w:w="8134" w:type="dxa"/>
            <w:gridSpan w:val="6"/>
          </w:tcPr>
          <w:p w14:paraId="3236D4F9" w14:textId="77777777" w:rsidR="000C28C4" w:rsidRPr="005A1D1A" w:rsidRDefault="000C28C4" w:rsidP="000C28C4">
            <w:pPr>
              <w:spacing w:line="360" w:lineRule="auto"/>
              <w:jc w:val="center"/>
              <w:rPr>
                <w:rFonts w:cs="Sakkal Majalla"/>
                <w:sz w:val="32"/>
                <w:szCs w:val="32"/>
                <w:rtl/>
              </w:rPr>
            </w:pPr>
            <w:r w:rsidRPr="005A1D1A">
              <w:rPr>
                <w:rFonts w:ascii="Sakkal Majalla" w:eastAsia="Calibri" w:hAnsi="Sakkal Majalla" w:cs="Sakkal Majalla"/>
                <w:kern w:val="0"/>
                <w:sz w:val="28"/>
                <w:szCs w:val="28"/>
                <w:rtl/>
                <w:lang w:bidi="ar-EG"/>
                <w14:ligatures w14:val="none"/>
              </w:rPr>
              <w:t>تحليل المخاطر</w:t>
            </w:r>
          </w:p>
        </w:tc>
      </w:tr>
      <w:tr w:rsidR="000C28C4" w:rsidRPr="005A1D1A" w14:paraId="1DD3A332" w14:textId="77777777" w:rsidTr="00C17E0C">
        <w:tc>
          <w:tcPr>
            <w:cnfStyle w:val="001000000000" w:firstRow="0" w:lastRow="0" w:firstColumn="1" w:lastColumn="0" w:oddVBand="0" w:evenVBand="0" w:oddHBand="0" w:evenHBand="0" w:firstRowFirstColumn="0" w:firstRowLastColumn="0" w:lastRowFirstColumn="0" w:lastRowLastColumn="0"/>
            <w:tcW w:w="3889" w:type="dxa"/>
          </w:tcPr>
          <w:p w14:paraId="02770747" w14:textId="77777777" w:rsidR="000C28C4" w:rsidRPr="005A1D1A" w:rsidRDefault="000C28C4" w:rsidP="000C28C4">
            <w:pPr>
              <w:spacing w:line="360" w:lineRule="auto"/>
              <w:ind w:left="48" w:hanging="48"/>
              <w:rPr>
                <w:rFonts w:cs="Sakkal Majalla"/>
                <w:szCs w:val="28"/>
                <w:rtl/>
              </w:rPr>
            </w:pPr>
            <w:r w:rsidRPr="005A1D1A">
              <w:rPr>
                <w:rFonts w:ascii="Sakkal Majalla" w:eastAsia="Calibri" w:hAnsi="Sakkal Majalla" w:cs="Sakkal Majalla"/>
                <w:sz w:val="28"/>
                <w:szCs w:val="28"/>
                <w:rtl/>
                <w:lang w:bidi="ar-EG"/>
              </w:rPr>
              <w:lastRenderedPageBreak/>
              <w:t xml:space="preserve">يوجد منهجية للتنبؤ بالمخاطر المحتملة على المستشفيات العامة والخاصة </w:t>
            </w:r>
          </w:p>
        </w:tc>
        <w:tc>
          <w:tcPr>
            <w:tcW w:w="809" w:type="dxa"/>
          </w:tcPr>
          <w:p w14:paraId="2B5ED53C" w14:textId="77777777" w:rsidR="000C28C4" w:rsidRPr="005A1D1A" w:rsidRDefault="000C28C4" w:rsidP="000C28C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809" w:type="dxa"/>
          </w:tcPr>
          <w:p w14:paraId="7027193E" w14:textId="77777777" w:rsidR="000C28C4" w:rsidRPr="005A1D1A" w:rsidRDefault="000C28C4" w:rsidP="000C28C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797" w:type="dxa"/>
          </w:tcPr>
          <w:p w14:paraId="27004414" w14:textId="77777777" w:rsidR="000C28C4" w:rsidRPr="005A1D1A" w:rsidRDefault="000C28C4" w:rsidP="000C28C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14:ligatures w14:val="none"/>
              </w:rPr>
            </w:pPr>
          </w:p>
        </w:tc>
        <w:tc>
          <w:tcPr>
            <w:tcW w:w="915" w:type="dxa"/>
          </w:tcPr>
          <w:p w14:paraId="5040841D" w14:textId="77777777" w:rsidR="000C28C4" w:rsidRPr="005A1D1A" w:rsidRDefault="000C28C4" w:rsidP="000C28C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915" w:type="dxa"/>
          </w:tcPr>
          <w:p w14:paraId="56192600" w14:textId="77777777" w:rsidR="000C28C4" w:rsidRPr="005A1D1A" w:rsidRDefault="000C28C4" w:rsidP="000C28C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rPr>
            </w:pPr>
          </w:p>
        </w:tc>
      </w:tr>
      <w:tr w:rsidR="000C28C4" w:rsidRPr="005A1D1A" w14:paraId="49CC69CF" w14:textId="77777777" w:rsidTr="00C17E0C">
        <w:tc>
          <w:tcPr>
            <w:cnfStyle w:val="001000000000" w:firstRow="0" w:lastRow="0" w:firstColumn="1" w:lastColumn="0" w:oddVBand="0" w:evenVBand="0" w:oddHBand="0" w:evenHBand="0" w:firstRowFirstColumn="0" w:firstRowLastColumn="0" w:lastRowFirstColumn="0" w:lastRowLastColumn="0"/>
            <w:tcW w:w="3889" w:type="dxa"/>
          </w:tcPr>
          <w:p w14:paraId="5B287CCB" w14:textId="77777777" w:rsidR="000C28C4" w:rsidRPr="005A1D1A" w:rsidRDefault="000C28C4" w:rsidP="000C28C4">
            <w:pPr>
              <w:spacing w:line="360" w:lineRule="auto"/>
              <w:ind w:left="48" w:hanging="48"/>
              <w:rPr>
                <w:rFonts w:eastAsia="Calibri" w:cs="Sakkal Majalla"/>
                <w:szCs w:val="28"/>
                <w:rtl/>
                <w:lang w:bidi="ar-EG"/>
              </w:rPr>
            </w:pPr>
            <w:r w:rsidRPr="005A1D1A">
              <w:rPr>
                <w:rFonts w:ascii="Sakkal Majalla" w:eastAsia="Calibri" w:hAnsi="Sakkal Majalla" w:cs="Sakkal Majalla"/>
                <w:sz w:val="28"/>
                <w:szCs w:val="28"/>
                <w:rtl/>
                <w:lang w:bidi="ar-EG"/>
              </w:rPr>
              <w:t>تحرص المستشفى   على إجراء تحليل رباعي لبيئتي العمل الداخلية والخارجية لاستكشاف المخاطر المحتملة.</w:t>
            </w:r>
          </w:p>
        </w:tc>
        <w:tc>
          <w:tcPr>
            <w:tcW w:w="809" w:type="dxa"/>
          </w:tcPr>
          <w:p w14:paraId="3B486A76" w14:textId="77777777" w:rsidR="000C28C4" w:rsidRPr="005A1D1A" w:rsidRDefault="000C28C4" w:rsidP="000C28C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809" w:type="dxa"/>
          </w:tcPr>
          <w:p w14:paraId="64290E3A" w14:textId="77777777" w:rsidR="000C28C4" w:rsidRPr="005A1D1A" w:rsidRDefault="000C28C4" w:rsidP="000C28C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797" w:type="dxa"/>
          </w:tcPr>
          <w:p w14:paraId="1613AD5A" w14:textId="77777777" w:rsidR="000C28C4" w:rsidRPr="005A1D1A" w:rsidRDefault="000C28C4" w:rsidP="000C28C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14:ligatures w14:val="none"/>
              </w:rPr>
            </w:pPr>
          </w:p>
        </w:tc>
        <w:tc>
          <w:tcPr>
            <w:tcW w:w="915" w:type="dxa"/>
          </w:tcPr>
          <w:p w14:paraId="0BEE06DA" w14:textId="77777777" w:rsidR="000C28C4" w:rsidRPr="005A1D1A" w:rsidRDefault="000C28C4" w:rsidP="000C28C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915" w:type="dxa"/>
          </w:tcPr>
          <w:p w14:paraId="458992AA" w14:textId="77777777" w:rsidR="000C28C4" w:rsidRPr="005A1D1A" w:rsidRDefault="000C28C4" w:rsidP="000C28C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rPr>
            </w:pPr>
          </w:p>
        </w:tc>
      </w:tr>
      <w:tr w:rsidR="000C28C4" w:rsidRPr="005A1D1A" w14:paraId="11112C6D" w14:textId="77777777" w:rsidTr="00C17E0C">
        <w:tc>
          <w:tcPr>
            <w:cnfStyle w:val="001000000000" w:firstRow="0" w:lastRow="0" w:firstColumn="1" w:lastColumn="0" w:oddVBand="0" w:evenVBand="0" w:oddHBand="0" w:evenHBand="0" w:firstRowFirstColumn="0" w:firstRowLastColumn="0" w:lastRowFirstColumn="0" w:lastRowLastColumn="0"/>
            <w:tcW w:w="3889" w:type="dxa"/>
          </w:tcPr>
          <w:p w14:paraId="4204132D" w14:textId="77777777" w:rsidR="000C28C4" w:rsidRPr="005A1D1A" w:rsidRDefault="000C28C4" w:rsidP="000C28C4">
            <w:pPr>
              <w:spacing w:line="360" w:lineRule="auto"/>
              <w:ind w:left="48" w:hanging="48"/>
              <w:rPr>
                <w:rFonts w:cs="Sakkal Majalla"/>
                <w:szCs w:val="28"/>
                <w:rtl/>
              </w:rPr>
            </w:pPr>
            <w:r w:rsidRPr="005A1D1A">
              <w:rPr>
                <w:rFonts w:ascii="Sakkal Majalla" w:eastAsia="Calibri" w:hAnsi="Sakkal Majalla" w:cs="Sakkal Majalla"/>
                <w:sz w:val="28"/>
                <w:szCs w:val="28"/>
                <w:rtl/>
                <w:lang w:bidi="ar-EG"/>
              </w:rPr>
              <w:t>تقوم المستشفى   بتحديد نسبة احتمال حدوث المخاطر ودرجة خطورتها بدقة.</w:t>
            </w:r>
          </w:p>
        </w:tc>
        <w:tc>
          <w:tcPr>
            <w:tcW w:w="809" w:type="dxa"/>
          </w:tcPr>
          <w:p w14:paraId="31606B2F" w14:textId="77777777" w:rsidR="000C28C4" w:rsidRPr="005A1D1A" w:rsidRDefault="000C28C4" w:rsidP="000C28C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809" w:type="dxa"/>
          </w:tcPr>
          <w:p w14:paraId="5AFCA8A3" w14:textId="77777777" w:rsidR="000C28C4" w:rsidRPr="005A1D1A" w:rsidRDefault="000C28C4" w:rsidP="000C28C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797" w:type="dxa"/>
          </w:tcPr>
          <w:p w14:paraId="29DE68C2" w14:textId="77777777" w:rsidR="000C28C4" w:rsidRPr="005A1D1A" w:rsidRDefault="000C28C4" w:rsidP="000C28C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14:ligatures w14:val="none"/>
              </w:rPr>
            </w:pPr>
          </w:p>
        </w:tc>
        <w:tc>
          <w:tcPr>
            <w:tcW w:w="915" w:type="dxa"/>
          </w:tcPr>
          <w:p w14:paraId="54659166" w14:textId="77777777" w:rsidR="000C28C4" w:rsidRPr="005A1D1A" w:rsidRDefault="000C28C4" w:rsidP="000C28C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915" w:type="dxa"/>
          </w:tcPr>
          <w:p w14:paraId="5787D55D" w14:textId="77777777" w:rsidR="000C28C4" w:rsidRPr="005A1D1A" w:rsidRDefault="000C28C4" w:rsidP="000C28C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rPr>
            </w:pPr>
          </w:p>
        </w:tc>
      </w:tr>
      <w:tr w:rsidR="000C28C4" w:rsidRPr="005A1D1A" w14:paraId="05F842B0" w14:textId="77777777" w:rsidTr="00C17E0C">
        <w:tc>
          <w:tcPr>
            <w:cnfStyle w:val="001000000000" w:firstRow="0" w:lastRow="0" w:firstColumn="1" w:lastColumn="0" w:oddVBand="0" w:evenVBand="0" w:oddHBand="0" w:evenHBand="0" w:firstRowFirstColumn="0" w:firstRowLastColumn="0" w:lastRowFirstColumn="0" w:lastRowLastColumn="0"/>
            <w:tcW w:w="3889" w:type="dxa"/>
          </w:tcPr>
          <w:p w14:paraId="5AE20AB1" w14:textId="77777777" w:rsidR="000C28C4" w:rsidRPr="005A1D1A" w:rsidRDefault="000C28C4" w:rsidP="000C28C4">
            <w:pPr>
              <w:spacing w:line="360" w:lineRule="auto"/>
              <w:ind w:left="48" w:hanging="48"/>
              <w:rPr>
                <w:rFonts w:cs="Sakkal Majalla"/>
                <w:szCs w:val="28"/>
                <w:rtl/>
              </w:rPr>
            </w:pPr>
            <w:r w:rsidRPr="005A1D1A">
              <w:rPr>
                <w:rFonts w:ascii="Sakkal Majalla" w:eastAsia="Calibri" w:hAnsi="Sakkal Majalla" w:cs="Sakkal Majalla"/>
                <w:sz w:val="28"/>
                <w:szCs w:val="28"/>
                <w:rtl/>
                <w:lang w:bidi="ar-EG"/>
              </w:rPr>
              <w:t>تقوم المستشفى   بإجراء دراسات استباقية بهدف تحديد المخاطر المحتملة.</w:t>
            </w:r>
          </w:p>
        </w:tc>
        <w:tc>
          <w:tcPr>
            <w:tcW w:w="809" w:type="dxa"/>
          </w:tcPr>
          <w:p w14:paraId="2CC111E0" w14:textId="77777777" w:rsidR="000C28C4" w:rsidRPr="005A1D1A" w:rsidRDefault="000C28C4" w:rsidP="000C28C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809" w:type="dxa"/>
          </w:tcPr>
          <w:p w14:paraId="05D79598" w14:textId="77777777" w:rsidR="000C28C4" w:rsidRPr="005A1D1A" w:rsidRDefault="000C28C4" w:rsidP="000C28C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797" w:type="dxa"/>
          </w:tcPr>
          <w:p w14:paraId="3A92AC2E" w14:textId="77777777" w:rsidR="000C28C4" w:rsidRPr="005A1D1A" w:rsidRDefault="000C28C4" w:rsidP="000C28C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14:ligatures w14:val="none"/>
              </w:rPr>
            </w:pPr>
          </w:p>
        </w:tc>
        <w:tc>
          <w:tcPr>
            <w:tcW w:w="915" w:type="dxa"/>
          </w:tcPr>
          <w:p w14:paraId="27E430E3" w14:textId="77777777" w:rsidR="000C28C4" w:rsidRPr="005A1D1A" w:rsidRDefault="000C28C4" w:rsidP="000C28C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915" w:type="dxa"/>
          </w:tcPr>
          <w:p w14:paraId="78343593" w14:textId="77777777" w:rsidR="000C28C4" w:rsidRPr="005A1D1A" w:rsidRDefault="000C28C4" w:rsidP="000C28C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rPr>
            </w:pPr>
          </w:p>
        </w:tc>
      </w:tr>
      <w:tr w:rsidR="000C28C4" w:rsidRPr="005A1D1A" w14:paraId="6FABEA65" w14:textId="77777777" w:rsidTr="00C17E0C">
        <w:tc>
          <w:tcPr>
            <w:cnfStyle w:val="001000000000" w:firstRow="0" w:lastRow="0" w:firstColumn="1" w:lastColumn="0" w:oddVBand="0" w:evenVBand="0" w:oddHBand="0" w:evenHBand="0" w:firstRowFirstColumn="0" w:firstRowLastColumn="0" w:lastRowFirstColumn="0" w:lastRowLastColumn="0"/>
            <w:tcW w:w="3889" w:type="dxa"/>
          </w:tcPr>
          <w:p w14:paraId="20231E33" w14:textId="77777777" w:rsidR="000C28C4" w:rsidRPr="005A1D1A" w:rsidRDefault="000C28C4" w:rsidP="000C28C4">
            <w:pPr>
              <w:spacing w:line="360" w:lineRule="auto"/>
              <w:ind w:left="48" w:hanging="48"/>
              <w:rPr>
                <w:rFonts w:cs="Sakkal Majalla"/>
                <w:szCs w:val="28"/>
                <w:rtl/>
              </w:rPr>
            </w:pPr>
            <w:r w:rsidRPr="005A1D1A">
              <w:rPr>
                <w:rFonts w:ascii="Sakkal Majalla" w:eastAsia="Calibri" w:hAnsi="Sakkal Majalla" w:cs="Sakkal Majalla"/>
                <w:sz w:val="28"/>
                <w:szCs w:val="28"/>
                <w:rtl/>
                <w:lang w:bidi="ar-EG"/>
              </w:rPr>
              <w:t>يتم تحديد نواتج المخاطر وحجم الخسارة المحتملة في المستشفى   ان حدثت.</w:t>
            </w:r>
          </w:p>
        </w:tc>
        <w:tc>
          <w:tcPr>
            <w:tcW w:w="809" w:type="dxa"/>
          </w:tcPr>
          <w:p w14:paraId="7E4A5035" w14:textId="77777777" w:rsidR="000C28C4" w:rsidRPr="005A1D1A" w:rsidRDefault="000C28C4" w:rsidP="000C28C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809" w:type="dxa"/>
          </w:tcPr>
          <w:p w14:paraId="03F3FE9D" w14:textId="77777777" w:rsidR="000C28C4" w:rsidRPr="005A1D1A" w:rsidRDefault="000C28C4" w:rsidP="000C28C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797" w:type="dxa"/>
          </w:tcPr>
          <w:p w14:paraId="427B7C2A" w14:textId="77777777" w:rsidR="000C28C4" w:rsidRPr="005A1D1A" w:rsidRDefault="000C28C4" w:rsidP="000C28C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14:ligatures w14:val="none"/>
              </w:rPr>
            </w:pPr>
          </w:p>
        </w:tc>
        <w:tc>
          <w:tcPr>
            <w:tcW w:w="915" w:type="dxa"/>
          </w:tcPr>
          <w:p w14:paraId="16573AC4" w14:textId="77777777" w:rsidR="000C28C4" w:rsidRPr="005A1D1A" w:rsidRDefault="000C28C4" w:rsidP="000C28C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915" w:type="dxa"/>
          </w:tcPr>
          <w:p w14:paraId="2B762D13" w14:textId="77777777" w:rsidR="000C28C4" w:rsidRPr="005A1D1A" w:rsidRDefault="000C28C4" w:rsidP="000C28C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rPr>
            </w:pPr>
          </w:p>
        </w:tc>
      </w:tr>
      <w:tr w:rsidR="000C28C4" w:rsidRPr="005A1D1A" w14:paraId="50F0F9C8" w14:textId="77777777" w:rsidTr="00C17E0C">
        <w:tc>
          <w:tcPr>
            <w:cnfStyle w:val="001000000000" w:firstRow="0" w:lastRow="0" w:firstColumn="1" w:lastColumn="0" w:oddVBand="0" w:evenVBand="0" w:oddHBand="0" w:evenHBand="0" w:firstRowFirstColumn="0" w:firstRowLastColumn="0" w:lastRowFirstColumn="0" w:lastRowLastColumn="0"/>
            <w:tcW w:w="8134" w:type="dxa"/>
            <w:gridSpan w:val="6"/>
          </w:tcPr>
          <w:p w14:paraId="314C233F" w14:textId="77777777" w:rsidR="000C28C4" w:rsidRPr="005A1D1A" w:rsidRDefault="000C28C4" w:rsidP="000C28C4">
            <w:pPr>
              <w:spacing w:before="100" w:beforeAutospacing="1" w:after="100" w:afterAutospacing="1" w:line="360" w:lineRule="auto"/>
              <w:jc w:val="center"/>
              <w:rPr>
                <w:rFonts w:eastAsia="Calibri" w:cs="Sakkal Majalla"/>
                <w:b w:val="0"/>
                <w:bCs w:val="0"/>
                <w:sz w:val="28"/>
                <w:szCs w:val="28"/>
                <w:rtl/>
                <w:lang w:bidi="ar-EG"/>
                <w14:ligatures w14:val="none"/>
              </w:rPr>
            </w:pPr>
            <w:r w:rsidRPr="005A1D1A">
              <w:rPr>
                <w:rFonts w:ascii="Sakkal Majalla" w:eastAsia="Calibri" w:hAnsi="Sakkal Majalla" w:cs="Sakkal Majalla"/>
                <w:kern w:val="0"/>
                <w:sz w:val="28"/>
                <w:szCs w:val="28"/>
                <w:rtl/>
                <w:lang w:bidi="ar-EG"/>
                <w14:ligatures w14:val="none"/>
              </w:rPr>
              <w:t>تقييم المخاطر</w:t>
            </w:r>
          </w:p>
        </w:tc>
      </w:tr>
      <w:tr w:rsidR="000C28C4" w:rsidRPr="005A1D1A" w14:paraId="5E096793" w14:textId="77777777" w:rsidTr="00C17E0C">
        <w:tc>
          <w:tcPr>
            <w:cnfStyle w:val="001000000000" w:firstRow="0" w:lastRow="0" w:firstColumn="1" w:lastColumn="0" w:oddVBand="0" w:evenVBand="0" w:oddHBand="0" w:evenHBand="0" w:firstRowFirstColumn="0" w:firstRowLastColumn="0" w:lastRowFirstColumn="0" w:lastRowLastColumn="0"/>
            <w:tcW w:w="3889" w:type="dxa"/>
          </w:tcPr>
          <w:p w14:paraId="47AB5BF3" w14:textId="77777777" w:rsidR="000C28C4" w:rsidRPr="005A1D1A" w:rsidRDefault="000C28C4" w:rsidP="000C28C4">
            <w:pPr>
              <w:spacing w:line="360" w:lineRule="auto"/>
              <w:ind w:left="48" w:hanging="48"/>
              <w:rPr>
                <w:rFonts w:eastAsia="Calibri" w:cs="Sakkal Majalla"/>
                <w:szCs w:val="28"/>
                <w:rtl/>
                <w:lang w:bidi="ar-EG"/>
              </w:rPr>
            </w:pPr>
            <w:r w:rsidRPr="005A1D1A">
              <w:rPr>
                <w:rFonts w:ascii="Sakkal Majalla" w:eastAsia="Calibri" w:hAnsi="Sakkal Majalla" w:cs="Sakkal Majalla"/>
                <w:sz w:val="28"/>
                <w:szCs w:val="28"/>
                <w:rtl/>
                <w:lang w:bidi="ar-EG"/>
              </w:rPr>
              <w:t>يتم التأكد من ان الإجراءات المتبعة لمواجهة المخاطر المحتملة على المستشفى  قد أعطت النتائج المخطط لها.</w:t>
            </w:r>
          </w:p>
        </w:tc>
        <w:tc>
          <w:tcPr>
            <w:tcW w:w="809" w:type="dxa"/>
          </w:tcPr>
          <w:p w14:paraId="13F36181" w14:textId="77777777" w:rsidR="000C28C4" w:rsidRPr="005A1D1A" w:rsidRDefault="000C28C4" w:rsidP="000C28C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809" w:type="dxa"/>
          </w:tcPr>
          <w:p w14:paraId="7AF05EBD" w14:textId="77777777" w:rsidR="000C28C4" w:rsidRPr="005A1D1A" w:rsidRDefault="000C28C4" w:rsidP="000C28C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797" w:type="dxa"/>
          </w:tcPr>
          <w:p w14:paraId="726F606F" w14:textId="77777777" w:rsidR="000C28C4" w:rsidRPr="005A1D1A" w:rsidRDefault="000C28C4" w:rsidP="000C28C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14:ligatures w14:val="none"/>
              </w:rPr>
            </w:pPr>
          </w:p>
        </w:tc>
        <w:tc>
          <w:tcPr>
            <w:tcW w:w="915" w:type="dxa"/>
          </w:tcPr>
          <w:p w14:paraId="35D37231" w14:textId="77777777" w:rsidR="000C28C4" w:rsidRPr="005A1D1A" w:rsidRDefault="000C28C4" w:rsidP="000C28C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915" w:type="dxa"/>
          </w:tcPr>
          <w:p w14:paraId="0BD0A2FC" w14:textId="77777777" w:rsidR="000C28C4" w:rsidRPr="005A1D1A" w:rsidRDefault="000C28C4" w:rsidP="000C28C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rPr>
            </w:pPr>
          </w:p>
        </w:tc>
      </w:tr>
      <w:tr w:rsidR="000C28C4" w:rsidRPr="005A1D1A" w14:paraId="2B22FEE7" w14:textId="77777777" w:rsidTr="00C17E0C">
        <w:tc>
          <w:tcPr>
            <w:cnfStyle w:val="001000000000" w:firstRow="0" w:lastRow="0" w:firstColumn="1" w:lastColumn="0" w:oddVBand="0" w:evenVBand="0" w:oddHBand="0" w:evenHBand="0" w:firstRowFirstColumn="0" w:firstRowLastColumn="0" w:lastRowFirstColumn="0" w:lastRowLastColumn="0"/>
            <w:tcW w:w="3889" w:type="dxa"/>
          </w:tcPr>
          <w:p w14:paraId="29D75DED" w14:textId="77777777" w:rsidR="000C28C4" w:rsidRPr="005A1D1A" w:rsidRDefault="000C28C4" w:rsidP="000C28C4">
            <w:pPr>
              <w:spacing w:line="360" w:lineRule="auto"/>
              <w:ind w:left="48" w:hanging="48"/>
              <w:rPr>
                <w:rFonts w:eastAsia="Calibri" w:cs="Sakkal Majalla"/>
                <w:szCs w:val="28"/>
                <w:rtl/>
                <w:lang w:bidi="ar-EG"/>
              </w:rPr>
            </w:pPr>
            <w:r w:rsidRPr="005A1D1A">
              <w:rPr>
                <w:rFonts w:ascii="Sakkal Majalla" w:eastAsia="Calibri" w:hAnsi="Sakkal Majalla" w:cs="Sakkal Majalla"/>
                <w:sz w:val="28"/>
                <w:szCs w:val="28"/>
                <w:rtl/>
                <w:lang w:bidi="ar-EG"/>
              </w:rPr>
              <w:t>يتم اجراء عملية تقييم ومراجعة للمخاطر في المستشفى   بشكل دوري.</w:t>
            </w:r>
          </w:p>
        </w:tc>
        <w:tc>
          <w:tcPr>
            <w:tcW w:w="809" w:type="dxa"/>
          </w:tcPr>
          <w:p w14:paraId="463B19AD" w14:textId="77777777" w:rsidR="000C28C4" w:rsidRPr="005A1D1A" w:rsidRDefault="000C28C4" w:rsidP="000C28C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809" w:type="dxa"/>
          </w:tcPr>
          <w:p w14:paraId="6454CDC0" w14:textId="77777777" w:rsidR="000C28C4" w:rsidRPr="005A1D1A" w:rsidRDefault="000C28C4" w:rsidP="000C28C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797" w:type="dxa"/>
          </w:tcPr>
          <w:p w14:paraId="246618AA" w14:textId="77777777" w:rsidR="000C28C4" w:rsidRPr="005A1D1A" w:rsidRDefault="000C28C4" w:rsidP="000C28C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14:ligatures w14:val="none"/>
              </w:rPr>
            </w:pPr>
          </w:p>
        </w:tc>
        <w:tc>
          <w:tcPr>
            <w:tcW w:w="915" w:type="dxa"/>
          </w:tcPr>
          <w:p w14:paraId="7BCD0A65" w14:textId="77777777" w:rsidR="000C28C4" w:rsidRPr="005A1D1A" w:rsidRDefault="000C28C4" w:rsidP="000C28C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915" w:type="dxa"/>
          </w:tcPr>
          <w:p w14:paraId="0414C054" w14:textId="77777777" w:rsidR="000C28C4" w:rsidRPr="005A1D1A" w:rsidRDefault="000C28C4" w:rsidP="000C28C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rPr>
            </w:pPr>
          </w:p>
        </w:tc>
      </w:tr>
      <w:tr w:rsidR="000C28C4" w:rsidRPr="005A1D1A" w14:paraId="02763FFF" w14:textId="77777777" w:rsidTr="00C17E0C">
        <w:tc>
          <w:tcPr>
            <w:cnfStyle w:val="001000000000" w:firstRow="0" w:lastRow="0" w:firstColumn="1" w:lastColumn="0" w:oddVBand="0" w:evenVBand="0" w:oddHBand="0" w:evenHBand="0" w:firstRowFirstColumn="0" w:firstRowLastColumn="0" w:lastRowFirstColumn="0" w:lastRowLastColumn="0"/>
            <w:tcW w:w="3889" w:type="dxa"/>
          </w:tcPr>
          <w:p w14:paraId="7899BA15" w14:textId="77777777" w:rsidR="000C28C4" w:rsidRPr="005A1D1A" w:rsidRDefault="000C28C4" w:rsidP="000C28C4">
            <w:pPr>
              <w:spacing w:line="360" w:lineRule="auto"/>
              <w:ind w:left="48" w:hanging="48"/>
              <w:rPr>
                <w:rFonts w:eastAsia="SimSun" w:cs="Sakkal Majalla"/>
                <w:b w:val="0"/>
                <w:bCs w:val="0"/>
                <w:szCs w:val="28"/>
                <w:rtl/>
                <w:lang w:bidi="ar-EG"/>
                <w14:ligatures w14:val="none"/>
              </w:rPr>
            </w:pPr>
            <w:r w:rsidRPr="005A1D1A">
              <w:rPr>
                <w:rFonts w:ascii="Sakkal Majalla" w:eastAsia="Calibri" w:hAnsi="Sakkal Majalla" w:cs="Sakkal Majalla"/>
                <w:sz w:val="28"/>
                <w:szCs w:val="28"/>
                <w:rtl/>
                <w:lang w:bidi="ar-EG"/>
              </w:rPr>
              <w:t>يتم صياغة تقارير توضح خطر الانحرافات.</w:t>
            </w:r>
          </w:p>
        </w:tc>
        <w:tc>
          <w:tcPr>
            <w:tcW w:w="809" w:type="dxa"/>
          </w:tcPr>
          <w:p w14:paraId="3C84B37C" w14:textId="77777777" w:rsidR="000C28C4" w:rsidRPr="005A1D1A" w:rsidRDefault="000C28C4" w:rsidP="000C28C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809" w:type="dxa"/>
          </w:tcPr>
          <w:p w14:paraId="49E67FA0" w14:textId="77777777" w:rsidR="000C28C4" w:rsidRPr="005A1D1A" w:rsidRDefault="000C28C4" w:rsidP="000C28C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797" w:type="dxa"/>
          </w:tcPr>
          <w:p w14:paraId="2ABB0653" w14:textId="77777777" w:rsidR="000C28C4" w:rsidRPr="005A1D1A" w:rsidRDefault="000C28C4" w:rsidP="000C28C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14:ligatures w14:val="none"/>
              </w:rPr>
            </w:pPr>
          </w:p>
        </w:tc>
        <w:tc>
          <w:tcPr>
            <w:tcW w:w="915" w:type="dxa"/>
          </w:tcPr>
          <w:p w14:paraId="63EE78E3" w14:textId="77777777" w:rsidR="000C28C4" w:rsidRPr="005A1D1A" w:rsidRDefault="000C28C4" w:rsidP="000C28C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915" w:type="dxa"/>
          </w:tcPr>
          <w:p w14:paraId="4EA09B65" w14:textId="77777777" w:rsidR="000C28C4" w:rsidRPr="005A1D1A" w:rsidRDefault="000C28C4" w:rsidP="000C28C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rPr>
            </w:pPr>
          </w:p>
        </w:tc>
      </w:tr>
      <w:tr w:rsidR="000C28C4" w:rsidRPr="005A1D1A" w14:paraId="666797AF" w14:textId="77777777" w:rsidTr="00C17E0C">
        <w:tc>
          <w:tcPr>
            <w:cnfStyle w:val="001000000000" w:firstRow="0" w:lastRow="0" w:firstColumn="1" w:lastColumn="0" w:oddVBand="0" w:evenVBand="0" w:oddHBand="0" w:evenHBand="0" w:firstRowFirstColumn="0" w:firstRowLastColumn="0" w:lastRowFirstColumn="0" w:lastRowLastColumn="0"/>
            <w:tcW w:w="3889" w:type="dxa"/>
          </w:tcPr>
          <w:p w14:paraId="0D81C5FF" w14:textId="77777777" w:rsidR="000C28C4" w:rsidRPr="005A1D1A" w:rsidRDefault="000C28C4" w:rsidP="000C28C4">
            <w:pPr>
              <w:spacing w:line="360" w:lineRule="auto"/>
              <w:ind w:left="48" w:hanging="48"/>
              <w:rPr>
                <w:rFonts w:cs="Sakkal Majalla"/>
                <w:b w:val="0"/>
                <w:bCs w:val="0"/>
                <w:szCs w:val="28"/>
                <w:rtl/>
                <w:lang w:bidi="ar-EG"/>
              </w:rPr>
            </w:pPr>
            <w:r w:rsidRPr="005A1D1A">
              <w:rPr>
                <w:rFonts w:ascii="Sakkal Majalla" w:eastAsia="Calibri" w:hAnsi="Sakkal Majalla" w:cs="Sakkal Majalla"/>
                <w:sz w:val="28"/>
                <w:szCs w:val="28"/>
                <w:rtl/>
                <w:lang w:bidi="ar-EG"/>
              </w:rPr>
              <w:t>تهتم المستشفى   بالتطوير المعرفي للمساعدة في اتخاذ قرارات أفضل لمواجهة المخاطر.</w:t>
            </w:r>
          </w:p>
        </w:tc>
        <w:tc>
          <w:tcPr>
            <w:tcW w:w="809" w:type="dxa"/>
          </w:tcPr>
          <w:p w14:paraId="46958F7F" w14:textId="77777777" w:rsidR="000C28C4" w:rsidRPr="005A1D1A" w:rsidRDefault="000C28C4" w:rsidP="000C28C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809" w:type="dxa"/>
          </w:tcPr>
          <w:p w14:paraId="72AECD08" w14:textId="77777777" w:rsidR="000C28C4" w:rsidRPr="005A1D1A" w:rsidRDefault="000C28C4" w:rsidP="000C28C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797" w:type="dxa"/>
          </w:tcPr>
          <w:p w14:paraId="36FC9A34" w14:textId="77777777" w:rsidR="000C28C4" w:rsidRPr="005A1D1A" w:rsidRDefault="000C28C4" w:rsidP="000C28C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14:ligatures w14:val="none"/>
              </w:rPr>
            </w:pPr>
          </w:p>
        </w:tc>
        <w:tc>
          <w:tcPr>
            <w:tcW w:w="915" w:type="dxa"/>
          </w:tcPr>
          <w:p w14:paraId="13B47EC1" w14:textId="77777777" w:rsidR="000C28C4" w:rsidRPr="005A1D1A" w:rsidRDefault="000C28C4" w:rsidP="000C28C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915" w:type="dxa"/>
          </w:tcPr>
          <w:p w14:paraId="0E6F7EFE" w14:textId="77777777" w:rsidR="000C28C4" w:rsidRPr="005A1D1A" w:rsidRDefault="000C28C4" w:rsidP="000C28C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rPr>
            </w:pPr>
          </w:p>
        </w:tc>
      </w:tr>
      <w:tr w:rsidR="000C28C4" w:rsidRPr="005A1D1A" w14:paraId="5D545DDA" w14:textId="77777777" w:rsidTr="00C17E0C">
        <w:tc>
          <w:tcPr>
            <w:cnfStyle w:val="001000000000" w:firstRow="0" w:lastRow="0" w:firstColumn="1" w:lastColumn="0" w:oddVBand="0" w:evenVBand="0" w:oddHBand="0" w:evenHBand="0" w:firstRowFirstColumn="0" w:firstRowLastColumn="0" w:lastRowFirstColumn="0" w:lastRowLastColumn="0"/>
            <w:tcW w:w="3889" w:type="dxa"/>
          </w:tcPr>
          <w:p w14:paraId="2F33045E" w14:textId="77777777" w:rsidR="000C28C4" w:rsidRPr="005A1D1A" w:rsidRDefault="000C28C4" w:rsidP="000C28C4">
            <w:pPr>
              <w:spacing w:line="360" w:lineRule="auto"/>
              <w:ind w:left="48" w:hanging="48"/>
              <w:rPr>
                <w:rFonts w:eastAsia="Calibri" w:cs="Sakkal Majalla"/>
                <w:szCs w:val="28"/>
                <w:rtl/>
                <w:lang w:bidi="ar-EG"/>
              </w:rPr>
            </w:pPr>
            <w:r w:rsidRPr="005A1D1A">
              <w:rPr>
                <w:rFonts w:ascii="Sakkal Majalla" w:eastAsia="Calibri" w:hAnsi="Sakkal Majalla" w:cs="Sakkal Majalla"/>
                <w:sz w:val="28"/>
                <w:szCs w:val="28"/>
                <w:rtl/>
                <w:lang w:bidi="ar-EG"/>
              </w:rPr>
              <w:t>يتم إطلاع الإدارات العليا ذات العلاقة في المستشفى   على التقارير النهائية.</w:t>
            </w:r>
          </w:p>
        </w:tc>
        <w:tc>
          <w:tcPr>
            <w:tcW w:w="809" w:type="dxa"/>
          </w:tcPr>
          <w:p w14:paraId="533B6449" w14:textId="77777777" w:rsidR="000C28C4" w:rsidRPr="005A1D1A" w:rsidRDefault="000C28C4" w:rsidP="000C28C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809" w:type="dxa"/>
          </w:tcPr>
          <w:p w14:paraId="28833211" w14:textId="77777777" w:rsidR="000C28C4" w:rsidRPr="005A1D1A" w:rsidRDefault="000C28C4" w:rsidP="000C28C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797" w:type="dxa"/>
          </w:tcPr>
          <w:p w14:paraId="4C247F15" w14:textId="77777777" w:rsidR="000C28C4" w:rsidRPr="005A1D1A" w:rsidRDefault="000C28C4" w:rsidP="000C28C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14:ligatures w14:val="none"/>
              </w:rPr>
            </w:pPr>
          </w:p>
        </w:tc>
        <w:tc>
          <w:tcPr>
            <w:tcW w:w="915" w:type="dxa"/>
          </w:tcPr>
          <w:p w14:paraId="2F2C185B" w14:textId="77777777" w:rsidR="000C28C4" w:rsidRPr="005A1D1A" w:rsidRDefault="000C28C4" w:rsidP="000C28C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915" w:type="dxa"/>
          </w:tcPr>
          <w:p w14:paraId="49AF18B9" w14:textId="77777777" w:rsidR="000C28C4" w:rsidRPr="005A1D1A" w:rsidRDefault="000C28C4" w:rsidP="000C28C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rPr>
            </w:pPr>
          </w:p>
        </w:tc>
      </w:tr>
      <w:tr w:rsidR="000C28C4" w:rsidRPr="005A1D1A" w14:paraId="316927DA" w14:textId="77777777" w:rsidTr="00C17E0C">
        <w:tc>
          <w:tcPr>
            <w:cnfStyle w:val="001000000000" w:firstRow="0" w:lastRow="0" w:firstColumn="1" w:lastColumn="0" w:oddVBand="0" w:evenVBand="0" w:oddHBand="0" w:evenHBand="0" w:firstRowFirstColumn="0" w:firstRowLastColumn="0" w:lastRowFirstColumn="0" w:lastRowLastColumn="0"/>
            <w:tcW w:w="8134" w:type="dxa"/>
            <w:gridSpan w:val="6"/>
          </w:tcPr>
          <w:p w14:paraId="08A15C93" w14:textId="77777777" w:rsidR="000C28C4" w:rsidRPr="005A1D1A" w:rsidRDefault="000C28C4" w:rsidP="000C28C4">
            <w:pPr>
              <w:spacing w:line="360" w:lineRule="auto"/>
              <w:jc w:val="center"/>
              <w:rPr>
                <w:rFonts w:eastAsia="Calibri" w:cs="Sakkal Majalla"/>
                <w:szCs w:val="28"/>
                <w:rtl/>
              </w:rPr>
            </w:pPr>
            <w:r w:rsidRPr="005A1D1A">
              <w:rPr>
                <w:rFonts w:ascii="Sakkal Majalla" w:eastAsia="Calibri" w:hAnsi="Sakkal Majalla" w:cs="Sakkal Majalla"/>
                <w:kern w:val="0"/>
                <w:sz w:val="28"/>
                <w:szCs w:val="28"/>
                <w:rtl/>
                <w:lang w:bidi="ar-EG"/>
                <w14:ligatures w14:val="none"/>
              </w:rPr>
              <w:t>التحكم المخاطر</w:t>
            </w:r>
          </w:p>
        </w:tc>
      </w:tr>
      <w:tr w:rsidR="000C28C4" w:rsidRPr="005A1D1A" w14:paraId="23DBA05E" w14:textId="77777777" w:rsidTr="00C17E0C">
        <w:tc>
          <w:tcPr>
            <w:cnfStyle w:val="001000000000" w:firstRow="0" w:lastRow="0" w:firstColumn="1" w:lastColumn="0" w:oddVBand="0" w:evenVBand="0" w:oddHBand="0" w:evenHBand="0" w:firstRowFirstColumn="0" w:firstRowLastColumn="0" w:lastRowFirstColumn="0" w:lastRowLastColumn="0"/>
            <w:tcW w:w="3889" w:type="dxa"/>
          </w:tcPr>
          <w:p w14:paraId="2A2AB5BB" w14:textId="77777777" w:rsidR="000C28C4" w:rsidRPr="005A1D1A" w:rsidRDefault="000C28C4" w:rsidP="000C28C4">
            <w:pPr>
              <w:spacing w:line="360" w:lineRule="auto"/>
              <w:ind w:left="48" w:hanging="48"/>
              <w:rPr>
                <w:rFonts w:cs="Sakkal Majalla"/>
                <w:szCs w:val="28"/>
                <w:rtl/>
              </w:rPr>
            </w:pPr>
            <w:r w:rsidRPr="005A1D1A">
              <w:rPr>
                <w:rFonts w:ascii="Sakkal Majalla" w:eastAsia="Calibri" w:hAnsi="Sakkal Majalla" w:cs="Sakkal Majalla"/>
                <w:sz w:val="28"/>
                <w:szCs w:val="28"/>
                <w:rtl/>
                <w:lang w:bidi="ar-EG"/>
              </w:rPr>
              <w:lastRenderedPageBreak/>
              <w:t>يتم اتباع استراتيجيات ممنهجة للتحكم بالمخاطر على المستشفى.</w:t>
            </w:r>
          </w:p>
        </w:tc>
        <w:tc>
          <w:tcPr>
            <w:tcW w:w="809" w:type="dxa"/>
          </w:tcPr>
          <w:p w14:paraId="438A911D" w14:textId="77777777" w:rsidR="000C28C4" w:rsidRPr="005A1D1A" w:rsidRDefault="000C28C4" w:rsidP="000C28C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809" w:type="dxa"/>
          </w:tcPr>
          <w:p w14:paraId="35EDD8A2" w14:textId="77777777" w:rsidR="000C28C4" w:rsidRPr="005A1D1A" w:rsidRDefault="000C28C4" w:rsidP="000C28C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797" w:type="dxa"/>
          </w:tcPr>
          <w:p w14:paraId="009C8331" w14:textId="77777777" w:rsidR="000C28C4" w:rsidRPr="005A1D1A" w:rsidRDefault="000C28C4" w:rsidP="000C28C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14:ligatures w14:val="none"/>
              </w:rPr>
            </w:pPr>
          </w:p>
        </w:tc>
        <w:tc>
          <w:tcPr>
            <w:tcW w:w="915" w:type="dxa"/>
          </w:tcPr>
          <w:p w14:paraId="0F619518" w14:textId="77777777" w:rsidR="000C28C4" w:rsidRPr="005A1D1A" w:rsidRDefault="000C28C4" w:rsidP="000C28C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915" w:type="dxa"/>
          </w:tcPr>
          <w:p w14:paraId="2DA1663B" w14:textId="77777777" w:rsidR="000C28C4" w:rsidRPr="005A1D1A" w:rsidRDefault="000C28C4" w:rsidP="000C28C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rPr>
            </w:pPr>
          </w:p>
        </w:tc>
      </w:tr>
      <w:tr w:rsidR="000C28C4" w:rsidRPr="005A1D1A" w14:paraId="448BC10D" w14:textId="77777777" w:rsidTr="00C17E0C">
        <w:tc>
          <w:tcPr>
            <w:cnfStyle w:val="001000000000" w:firstRow="0" w:lastRow="0" w:firstColumn="1" w:lastColumn="0" w:oddVBand="0" w:evenVBand="0" w:oddHBand="0" w:evenHBand="0" w:firstRowFirstColumn="0" w:firstRowLastColumn="0" w:lastRowFirstColumn="0" w:lastRowLastColumn="0"/>
            <w:tcW w:w="3889" w:type="dxa"/>
          </w:tcPr>
          <w:p w14:paraId="3BA3F773" w14:textId="77777777" w:rsidR="000C28C4" w:rsidRPr="005A1D1A" w:rsidRDefault="000C28C4" w:rsidP="000C28C4">
            <w:pPr>
              <w:spacing w:line="360" w:lineRule="auto"/>
              <w:ind w:left="48" w:hanging="48"/>
              <w:rPr>
                <w:rFonts w:eastAsia="Calibri" w:cs="Sakkal Majalla"/>
                <w:szCs w:val="28"/>
                <w:rtl/>
                <w:lang w:bidi="ar-EG"/>
              </w:rPr>
            </w:pPr>
            <w:r w:rsidRPr="005A1D1A">
              <w:rPr>
                <w:rFonts w:ascii="Sakkal Majalla" w:eastAsia="Calibri" w:hAnsi="Sakkal Majalla" w:cs="Sakkal Majalla"/>
                <w:sz w:val="28"/>
                <w:szCs w:val="28"/>
                <w:rtl/>
                <w:lang w:bidi="ar-EG"/>
              </w:rPr>
              <w:t>يتم اتخاذ القرار المناسب في مواجهة المخاطر في المستشفى  .</w:t>
            </w:r>
          </w:p>
        </w:tc>
        <w:tc>
          <w:tcPr>
            <w:tcW w:w="809" w:type="dxa"/>
          </w:tcPr>
          <w:p w14:paraId="1C58C8F0" w14:textId="77777777" w:rsidR="000C28C4" w:rsidRPr="005A1D1A" w:rsidRDefault="000C28C4" w:rsidP="000C28C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809" w:type="dxa"/>
          </w:tcPr>
          <w:p w14:paraId="15216C5E" w14:textId="77777777" w:rsidR="000C28C4" w:rsidRPr="005A1D1A" w:rsidRDefault="000C28C4" w:rsidP="000C28C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797" w:type="dxa"/>
          </w:tcPr>
          <w:p w14:paraId="3E470912" w14:textId="77777777" w:rsidR="000C28C4" w:rsidRPr="005A1D1A" w:rsidRDefault="000C28C4" w:rsidP="000C28C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14:ligatures w14:val="none"/>
              </w:rPr>
            </w:pPr>
          </w:p>
        </w:tc>
        <w:tc>
          <w:tcPr>
            <w:tcW w:w="915" w:type="dxa"/>
          </w:tcPr>
          <w:p w14:paraId="4633D6D9" w14:textId="77777777" w:rsidR="000C28C4" w:rsidRPr="005A1D1A" w:rsidRDefault="000C28C4" w:rsidP="000C28C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915" w:type="dxa"/>
          </w:tcPr>
          <w:p w14:paraId="4DC61E78" w14:textId="77777777" w:rsidR="000C28C4" w:rsidRPr="005A1D1A" w:rsidRDefault="000C28C4" w:rsidP="000C28C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rPr>
            </w:pPr>
          </w:p>
        </w:tc>
      </w:tr>
      <w:tr w:rsidR="000C28C4" w:rsidRPr="005A1D1A" w14:paraId="70E24B86" w14:textId="77777777" w:rsidTr="00C17E0C">
        <w:tc>
          <w:tcPr>
            <w:cnfStyle w:val="001000000000" w:firstRow="0" w:lastRow="0" w:firstColumn="1" w:lastColumn="0" w:oddVBand="0" w:evenVBand="0" w:oddHBand="0" w:evenHBand="0" w:firstRowFirstColumn="0" w:firstRowLastColumn="0" w:lastRowFirstColumn="0" w:lastRowLastColumn="0"/>
            <w:tcW w:w="3889" w:type="dxa"/>
          </w:tcPr>
          <w:p w14:paraId="4079F94C" w14:textId="77777777" w:rsidR="000C28C4" w:rsidRPr="005A1D1A" w:rsidRDefault="000C28C4" w:rsidP="000C28C4">
            <w:pPr>
              <w:spacing w:line="360" w:lineRule="auto"/>
              <w:ind w:left="48" w:hanging="48"/>
              <w:rPr>
                <w:rFonts w:eastAsia="Calibri" w:cs="Sakkal Majalla"/>
                <w:szCs w:val="28"/>
                <w:rtl/>
                <w:lang w:bidi="ar-EG"/>
              </w:rPr>
            </w:pPr>
            <w:r w:rsidRPr="005A1D1A">
              <w:rPr>
                <w:rFonts w:ascii="Sakkal Majalla" w:eastAsia="Calibri" w:hAnsi="Sakkal Majalla" w:cs="Sakkal Majalla"/>
                <w:sz w:val="28"/>
                <w:szCs w:val="28"/>
                <w:rtl/>
                <w:lang w:bidi="ar-EG"/>
              </w:rPr>
              <w:t>هناك تعاون بين كافة المتوسطات في المستشفى   في مواجهة المخاطر</w:t>
            </w:r>
          </w:p>
        </w:tc>
        <w:tc>
          <w:tcPr>
            <w:tcW w:w="809" w:type="dxa"/>
          </w:tcPr>
          <w:p w14:paraId="225DAFD4" w14:textId="77777777" w:rsidR="000C28C4" w:rsidRPr="005A1D1A" w:rsidRDefault="000C28C4" w:rsidP="000C28C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809" w:type="dxa"/>
          </w:tcPr>
          <w:p w14:paraId="7F2F1BF9" w14:textId="77777777" w:rsidR="000C28C4" w:rsidRPr="005A1D1A" w:rsidRDefault="000C28C4" w:rsidP="000C28C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797" w:type="dxa"/>
          </w:tcPr>
          <w:p w14:paraId="4D5115FE" w14:textId="77777777" w:rsidR="000C28C4" w:rsidRPr="005A1D1A" w:rsidRDefault="000C28C4" w:rsidP="000C28C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14:ligatures w14:val="none"/>
              </w:rPr>
            </w:pPr>
          </w:p>
        </w:tc>
        <w:tc>
          <w:tcPr>
            <w:tcW w:w="915" w:type="dxa"/>
          </w:tcPr>
          <w:p w14:paraId="3AC598E6" w14:textId="77777777" w:rsidR="000C28C4" w:rsidRPr="005A1D1A" w:rsidRDefault="000C28C4" w:rsidP="000C28C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915" w:type="dxa"/>
          </w:tcPr>
          <w:p w14:paraId="49879169" w14:textId="77777777" w:rsidR="000C28C4" w:rsidRPr="005A1D1A" w:rsidRDefault="000C28C4" w:rsidP="000C28C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rPr>
            </w:pPr>
          </w:p>
        </w:tc>
      </w:tr>
      <w:tr w:rsidR="000C28C4" w:rsidRPr="005A1D1A" w14:paraId="36267150" w14:textId="77777777" w:rsidTr="00C17E0C">
        <w:tc>
          <w:tcPr>
            <w:cnfStyle w:val="001000000000" w:firstRow="0" w:lastRow="0" w:firstColumn="1" w:lastColumn="0" w:oddVBand="0" w:evenVBand="0" w:oddHBand="0" w:evenHBand="0" w:firstRowFirstColumn="0" w:firstRowLastColumn="0" w:lastRowFirstColumn="0" w:lastRowLastColumn="0"/>
            <w:tcW w:w="3889" w:type="dxa"/>
          </w:tcPr>
          <w:p w14:paraId="3478407A" w14:textId="77777777" w:rsidR="000C28C4" w:rsidRPr="005A1D1A" w:rsidRDefault="000C28C4" w:rsidP="000C28C4">
            <w:pPr>
              <w:spacing w:line="360" w:lineRule="auto"/>
              <w:ind w:left="48" w:hanging="48"/>
              <w:rPr>
                <w:rFonts w:eastAsia="Calibri" w:cs="Sakkal Majalla"/>
                <w:szCs w:val="28"/>
                <w:rtl/>
                <w:lang w:bidi="ar-EG"/>
              </w:rPr>
            </w:pPr>
            <w:r w:rsidRPr="005A1D1A">
              <w:rPr>
                <w:rFonts w:ascii="Sakkal Majalla" w:eastAsia="Calibri" w:hAnsi="Sakkal Majalla" w:cs="Sakkal Majalla"/>
                <w:sz w:val="28"/>
                <w:szCs w:val="28"/>
                <w:rtl/>
                <w:lang w:bidi="ar-EG"/>
              </w:rPr>
              <w:t>يتم وضع خطط وسيناريوهات لإدارة المخاطر.</w:t>
            </w:r>
          </w:p>
        </w:tc>
        <w:tc>
          <w:tcPr>
            <w:tcW w:w="809" w:type="dxa"/>
          </w:tcPr>
          <w:p w14:paraId="044E5846" w14:textId="77777777" w:rsidR="000C28C4" w:rsidRPr="005A1D1A" w:rsidRDefault="000C28C4" w:rsidP="000C28C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809" w:type="dxa"/>
          </w:tcPr>
          <w:p w14:paraId="4C9D21A3" w14:textId="77777777" w:rsidR="000C28C4" w:rsidRPr="005A1D1A" w:rsidRDefault="000C28C4" w:rsidP="000C28C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797" w:type="dxa"/>
          </w:tcPr>
          <w:p w14:paraId="43204A7F" w14:textId="77777777" w:rsidR="000C28C4" w:rsidRPr="005A1D1A" w:rsidRDefault="000C28C4" w:rsidP="000C28C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14:ligatures w14:val="none"/>
              </w:rPr>
            </w:pPr>
          </w:p>
        </w:tc>
        <w:tc>
          <w:tcPr>
            <w:tcW w:w="915" w:type="dxa"/>
          </w:tcPr>
          <w:p w14:paraId="48D6D3A3" w14:textId="77777777" w:rsidR="000C28C4" w:rsidRPr="005A1D1A" w:rsidRDefault="000C28C4" w:rsidP="000C28C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915" w:type="dxa"/>
          </w:tcPr>
          <w:p w14:paraId="7481E476" w14:textId="77777777" w:rsidR="000C28C4" w:rsidRPr="005A1D1A" w:rsidRDefault="000C28C4" w:rsidP="000C28C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rPr>
            </w:pPr>
          </w:p>
        </w:tc>
      </w:tr>
      <w:tr w:rsidR="000C28C4" w:rsidRPr="005A1D1A" w14:paraId="1E739428" w14:textId="77777777" w:rsidTr="00C17E0C">
        <w:tc>
          <w:tcPr>
            <w:cnfStyle w:val="001000000000" w:firstRow="0" w:lastRow="0" w:firstColumn="1" w:lastColumn="0" w:oddVBand="0" w:evenVBand="0" w:oddHBand="0" w:evenHBand="0" w:firstRowFirstColumn="0" w:firstRowLastColumn="0" w:lastRowFirstColumn="0" w:lastRowLastColumn="0"/>
            <w:tcW w:w="3889" w:type="dxa"/>
          </w:tcPr>
          <w:p w14:paraId="7BD5DA02" w14:textId="77777777" w:rsidR="000C28C4" w:rsidRPr="005A1D1A" w:rsidRDefault="000C28C4" w:rsidP="000C28C4">
            <w:pPr>
              <w:spacing w:line="360" w:lineRule="auto"/>
              <w:ind w:left="48" w:hanging="48"/>
              <w:rPr>
                <w:rFonts w:eastAsia="Calibri" w:cs="Sakkal Majalla"/>
                <w:szCs w:val="28"/>
                <w:rtl/>
                <w:lang w:bidi="ar-EG"/>
              </w:rPr>
            </w:pPr>
            <w:r w:rsidRPr="005A1D1A">
              <w:rPr>
                <w:rFonts w:ascii="Sakkal Majalla" w:eastAsia="Calibri" w:hAnsi="Sakkal Majalla" w:cs="Sakkal Majalla"/>
                <w:sz w:val="28"/>
                <w:szCs w:val="28"/>
                <w:rtl/>
                <w:lang w:bidi="ar-EG"/>
              </w:rPr>
              <w:t>يتم تغيير الإجراء أو مكان العمل لتجنب المخاطر وخاصة الشديد منها.</w:t>
            </w:r>
          </w:p>
        </w:tc>
        <w:tc>
          <w:tcPr>
            <w:tcW w:w="809" w:type="dxa"/>
          </w:tcPr>
          <w:p w14:paraId="561977A9" w14:textId="77777777" w:rsidR="000C28C4" w:rsidRPr="005A1D1A" w:rsidRDefault="000C28C4" w:rsidP="000C28C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809" w:type="dxa"/>
          </w:tcPr>
          <w:p w14:paraId="2A106ED4" w14:textId="77777777" w:rsidR="000C28C4" w:rsidRPr="005A1D1A" w:rsidRDefault="000C28C4" w:rsidP="000C28C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797" w:type="dxa"/>
          </w:tcPr>
          <w:p w14:paraId="53788C16" w14:textId="77777777" w:rsidR="000C28C4" w:rsidRPr="005A1D1A" w:rsidRDefault="000C28C4" w:rsidP="000C28C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14:ligatures w14:val="none"/>
              </w:rPr>
            </w:pPr>
          </w:p>
        </w:tc>
        <w:tc>
          <w:tcPr>
            <w:tcW w:w="915" w:type="dxa"/>
          </w:tcPr>
          <w:p w14:paraId="52A3165C" w14:textId="77777777" w:rsidR="000C28C4" w:rsidRPr="005A1D1A" w:rsidRDefault="000C28C4" w:rsidP="000C28C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915" w:type="dxa"/>
          </w:tcPr>
          <w:p w14:paraId="559DB69D" w14:textId="77777777" w:rsidR="000C28C4" w:rsidRPr="005A1D1A" w:rsidRDefault="000C28C4" w:rsidP="000C28C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rPr>
            </w:pPr>
          </w:p>
        </w:tc>
      </w:tr>
      <w:tr w:rsidR="000C28C4" w:rsidRPr="005A1D1A" w14:paraId="12F48BF2" w14:textId="77777777" w:rsidTr="00C17E0C">
        <w:tc>
          <w:tcPr>
            <w:cnfStyle w:val="001000000000" w:firstRow="0" w:lastRow="0" w:firstColumn="1" w:lastColumn="0" w:oddVBand="0" w:evenVBand="0" w:oddHBand="0" w:evenHBand="0" w:firstRowFirstColumn="0" w:firstRowLastColumn="0" w:lastRowFirstColumn="0" w:lastRowLastColumn="0"/>
            <w:tcW w:w="3889" w:type="dxa"/>
          </w:tcPr>
          <w:p w14:paraId="53078451" w14:textId="77777777" w:rsidR="000C28C4" w:rsidRPr="005A1D1A" w:rsidRDefault="000C28C4" w:rsidP="000C28C4">
            <w:pPr>
              <w:spacing w:line="360" w:lineRule="auto"/>
              <w:ind w:left="48" w:hanging="48"/>
              <w:rPr>
                <w:rFonts w:eastAsia="Calibri" w:cs="Sakkal Majalla"/>
                <w:szCs w:val="28"/>
                <w:rtl/>
                <w:lang w:bidi="ar-EG"/>
              </w:rPr>
            </w:pPr>
            <w:r w:rsidRPr="005A1D1A">
              <w:rPr>
                <w:rFonts w:ascii="Sakkal Majalla" w:eastAsia="Calibri" w:hAnsi="Sakkal Majalla" w:cs="Sakkal Majalla"/>
                <w:sz w:val="28"/>
                <w:szCs w:val="28"/>
                <w:rtl/>
                <w:lang w:bidi="ar-EG"/>
              </w:rPr>
              <w:t>يتم السيطرة على الخطر في حال التعرض له واحتواء الموقف واستمرار العمل بسلاسة.</w:t>
            </w:r>
          </w:p>
        </w:tc>
        <w:tc>
          <w:tcPr>
            <w:tcW w:w="809" w:type="dxa"/>
          </w:tcPr>
          <w:p w14:paraId="626C03B2" w14:textId="77777777" w:rsidR="000C28C4" w:rsidRPr="005A1D1A" w:rsidRDefault="000C28C4" w:rsidP="000C28C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809" w:type="dxa"/>
          </w:tcPr>
          <w:p w14:paraId="64D6AF8F" w14:textId="77777777" w:rsidR="000C28C4" w:rsidRPr="005A1D1A" w:rsidRDefault="000C28C4" w:rsidP="000C28C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797" w:type="dxa"/>
          </w:tcPr>
          <w:p w14:paraId="1B19F05F" w14:textId="77777777" w:rsidR="000C28C4" w:rsidRPr="005A1D1A" w:rsidRDefault="000C28C4" w:rsidP="000C28C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14:ligatures w14:val="none"/>
              </w:rPr>
            </w:pPr>
          </w:p>
        </w:tc>
        <w:tc>
          <w:tcPr>
            <w:tcW w:w="915" w:type="dxa"/>
          </w:tcPr>
          <w:p w14:paraId="4D2723CF" w14:textId="77777777" w:rsidR="000C28C4" w:rsidRPr="005A1D1A" w:rsidRDefault="000C28C4" w:rsidP="000C28C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915" w:type="dxa"/>
          </w:tcPr>
          <w:p w14:paraId="719597FC" w14:textId="77777777" w:rsidR="000C28C4" w:rsidRPr="005A1D1A" w:rsidRDefault="000C28C4" w:rsidP="000C28C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rPr>
            </w:pPr>
          </w:p>
        </w:tc>
      </w:tr>
      <w:tr w:rsidR="000C28C4" w:rsidRPr="005A1D1A" w14:paraId="634F1F11" w14:textId="77777777" w:rsidTr="00C17E0C">
        <w:tc>
          <w:tcPr>
            <w:cnfStyle w:val="001000000000" w:firstRow="0" w:lastRow="0" w:firstColumn="1" w:lastColumn="0" w:oddVBand="0" w:evenVBand="0" w:oddHBand="0" w:evenHBand="0" w:firstRowFirstColumn="0" w:firstRowLastColumn="0" w:lastRowFirstColumn="0" w:lastRowLastColumn="0"/>
            <w:tcW w:w="8134" w:type="dxa"/>
            <w:gridSpan w:val="6"/>
          </w:tcPr>
          <w:p w14:paraId="4AA97DE2" w14:textId="77777777" w:rsidR="000C28C4" w:rsidRPr="005A1D1A" w:rsidRDefault="000C28C4" w:rsidP="000C28C4">
            <w:pPr>
              <w:spacing w:line="360" w:lineRule="auto"/>
              <w:jc w:val="center"/>
              <w:rPr>
                <w:rFonts w:eastAsia="Calibri" w:cs="Sakkal Majalla"/>
                <w:szCs w:val="28"/>
                <w:rtl/>
              </w:rPr>
            </w:pPr>
            <w:r w:rsidRPr="005A1D1A">
              <w:rPr>
                <w:rFonts w:ascii="Sakkal Majalla" w:eastAsia="Calibri" w:hAnsi="Sakkal Majalla" w:cs="Sakkal Majalla"/>
                <w:kern w:val="0"/>
                <w:sz w:val="28"/>
                <w:szCs w:val="28"/>
                <w:rtl/>
                <w:lang w:bidi="ar-EG"/>
                <w14:ligatures w14:val="none"/>
              </w:rPr>
              <w:t>مراقبة المخاطر</w:t>
            </w:r>
          </w:p>
        </w:tc>
      </w:tr>
      <w:tr w:rsidR="000C28C4" w:rsidRPr="005A1D1A" w14:paraId="27905D19" w14:textId="77777777" w:rsidTr="00C17E0C">
        <w:tc>
          <w:tcPr>
            <w:cnfStyle w:val="001000000000" w:firstRow="0" w:lastRow="0" w:firstColumn="1" w:lastColumn="0" w:oddVBand="0" w:evenVBand="0" w:oddHBand="0" w:evenHBand="0" w:firstRowFirstColumn="0" w:firstRowLastColumn="0" w:lastRowFirstColumn="0" w:lastRowLastColumn="0"/>
            <w:tcW w:w="3889" w:type="dxa"/>
          </w:tcPr>
          <w:p w14:paraId="6D67B274" w14:textId="77777777" w:rsidR="000C28C4" w:rsidRPr="005A1D1A" w:rsidRDefault="000C28C4" w:rsidP="000C28C4">
            <w:pPr>
              <w:spacing w:line="360" w:lineRule="auto"/>
              <w:ind w:left="48" w:hanging="48"/>
              <w:rPr>
                <w:rFonts w:eastAsia="Calibri" w:cs="Sakkal Majalla"/>
                <w:szCs w:val="28"/>
                <w:rtl/>
                <w:lang w:bidi="ar-EG"/>
              </w:rPr>
            </w:pPr>
            <w:r w:rsidRPr="005A1D1A">
              <w:rPr>
                <w:rFonts w:ascii="Sakkal Majalla" w:eastAsia="Calibri" w:hAnsi="Sakkal Majalla" w:cs="Sakkal Majalla"/>
                <w:sz w:val="28"/>
                <w:szCs w:val="28"/>
                <w:rtl/>
                <w:lang w:bidi="ar-EG"/>
              </w:rPr>
              <w:t>يتم اتخاذ التدابير الوقائية اللازمة لتعامل مع المخاطر المحتملة على المستشفى .</w:t>
            </w:r>
          </w:p>
        </w:tc>
        <w:tc>
          <w:tcPr>
            <w:tcW w:w="809" w:type="dxa"/>
          </w:tcPr>
          <w:p w14:paraId="3E35FFD5" w14:textId="77777777" w:rsidR="000C28C4" w:rsidRPr="005A1D1A" w:rsidRDefault="000C28C4" w:rsidP="000C28C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809" w:type="dxa"/>
          </w:tcPr>
          <w:p w14:paraId="38A4533D" w14:textId="77777777" w:rsidR="000C28C4" w:rsidRPr="005A1D1A" w:rsidRDefault="000C28C4" w:rsidP="000C28C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797" w:type="dxa"/>
          </w:tcPr>
          <w:p w14:paraId="131A223B" w14:textId="77777777" w:rsidR="000C28C4" w:rsidRPr="005A1D1A" w:rsidRDefault="000C28C4" w:rsidP="000C28C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14:ligatures w14:val="none"/>
              </w:rPr>
            </w:pPr>
          </w:p>
        </w:tc>
        <w:tc>
          <w:tcPr>
            <w:tcW w:w="915" w:type="dxa"/>
          </w:tcPr>
          <w:p w14:paraId="6C9FE774" w14:textId="77777777" w:rsidR="000C28C4" w:rsidRPr="005A1D1A" w:rsidRDefault="000C28C4" w:rsidP="000C28C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915" w:type="dxa"/>
          </w:tcPr>
          <w:p w14:paraId="4D7F4BEB" w14:textId="77777777" w:rsidR="000C28C4" w:rsidRPr="005A1D1A" w:rsidRDefault="000C28C4" w:rsidP="000C28C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rPr>
            </w:pPr>
          </w:p>
        </w:tc>
      </w:tr>
      <w:tr w:rsidR="000C28C4" w:rsidRPr="005A1D1A" w14:paraId="510F9A9C" w14:textId="77777777" w:rsidTr="00C17E0C">
        <w:tc>
          <w:tcPr>
            <w:cnfStyle w:val="001000000000" w:firstRow="0" w:lastRow="0" w:firstColumn="1" w:lastColumn="0" w:oddVBand="0" w:evenVBand="0" w:oddHBand="0" w:evenHBand="0" w:firstRowFirstColumn="0" w:firstRowLastColumn="0" w:lastRowFirstColumn="0" w:lastRowLastColumn="0"/>
            <w:tcW w:w="3889" w:type="dxa"/>
          </w:tcPr>
          <w:p w14:paraId="6850630B" w14:textId="77777777" w:rsidR="000C28C4" w:rsidRPr="005A1D1A" w:rsidRDefault="000C28C4" w:rsidP="000C28C4">
            <w:pPr>
              <w:spacing w:line="360" w:lineRule="auto"/>
              <w:ind w:left="48" w:hanging="48"/>
              <w:rPr>
                <w:rFonts w:eastAsia="Calibri" w:cs="Sakkal Majalla"/>
                <w:szCs w:val="28"/>
                <w:rtl/>
                <w:lang w:bidi="ar-EG"/>
              </w:rPr>
            </w:pPr>
            <w:r w:rsidRPr="005A1D1A">
              <w:rPr>
                <w:rFonts w:ascii="Sakkal Majalla" w:eastAsia="Calibri" w:hAnsi="Sakkal Majalla" w:cs="Sakkal Majalla"/>
                <w:sz w:val="28"/>
                <w:szCs w:val="28"/>
                <w:rtl/>
                <w:lang w:bidi="ar-EG"/>
              </w:rPr>
              <w:t>يتم توفير الدعم اللازم للاستعداد للمخاطر المتوقعة.</w:t>
            </w:r>
          </w:p>
        </w:tc>
        <w:tc>
          <w:tcPr>
            <w:tcW w:w="809" w:type="dxa"/>
          </w:tcPr>
          <w:p w14:paraId="6EF48A77" w14:textId="77777777" w:rsidR="000C28C4" w:rsidRPr="005A1D1A" w:rsidRDefault="000C28C4" w:rsidP="000C28C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809" w:type="dxa"/>
          </w:tcPr>
          <w:p w14:paraId="3670DF88" w14:textId="77777777" w:rsidR="000C28C4" w:rsidRPr="005A1D1A" w:rsidRDefault="000C28C4" w:rsidP="000C28C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797" w:type="dxa"/>
          </w:tcPr>
          <w:p w14:paraId="233C3841" w14:textId="77777777" w:rsidR="000C28C4" w:rsidRPr="005A1D1A" w:rsidRDefault="000C28C4" w:rsidP="000C28C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14:ligatures w14:val="none"/>
              </w:rPr>
            </w:pPr>
          </w:p>
        </w:tc>
        <w:tc>
          <w:tcPr>
            <w:tcW w:w="915" w:type="dxa"/>
          </w:tcPr>
          <w:p w14:paraId="5846D2E7" w14:textId="77777777" w:rsidR="000C28C4" w:rsidRPr="005A1D1A" w:rsidRDefault="000C28C4" w:rsidP="000C28C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915" w:type="dxa"/>
          </w:tcPr>
          <w:p w14:paraId="3015D816" w14:textId="77777777" w:rsidR="000C28C4" w:rsidRPr="005A1D1A" w:rsidRDefault="000C28C4" w:rsidP="000C28C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rPr>
            </w:pPr>
          </w:p>
        </w:tc>
      </w:tr>
      <w:tr w:rsidR="000C28C4" w:rsidRPr="005A1D1A" w14:paraId="3DCACF2F" w14:textId="77777777" w:rsidTr="00C17E0C">
        <w:tc>
          <w:tcPr>
            <w:cnfStyle w:val="001000000000" w:firstRow="0" w:lastRow="0" w:firstColumn="1" w:lastColumn="0" w:oddVBand="0" w:evenVBand="0" w:oddHBand="0" w:evenHBand="0" w:firstRowFirstColumn="0" w:firstRowLastColumn="0" w:lastRowFirstColumn="0" w:lastRowLastColumn="0"/>
            <w:tcW w:w="3889" w:type="dxa"/>
          </w:tcPr>
          <w:p w14:paraId="5EAB2B9C" w14:textId="77777777" w:rsidR="000C28C4" w:rsidRPr="005A1D1A" w:rsidRDefault="000C28C4" w:rsidP="000C28C4">
            <w:pPr>
              <w:spacing w:line="360" w:lineRule="auto"/>
              <w:ind w:left="48" w:hanging="48"/>
              <w:rPr>
                <w:rFonts w:eastAsia="Calibri" w:cs="Sakkal Majalla"/>
                <w:szCs w:val="28"/>
                <w:rtl/>
                <w:lang w:bidi="ar-EG"/>
              </w:rPr>
            </w:pPr>
            <w:r w:rsidRPr="005A1D1A">
              <w:rPr>
                <w:rFonts w:ascii="Sakkal Majalla" w:eastAsia="Calibri" w:hAnsi="Sakkal Majalla" w:cs="Sakkal Majalla"/>
                <w:sz w:val="28"/>
                <w:szCs w:val="28"/>
                <w:rtl/>
                <w:lang w:bidi="ar-EG"/>
              </w:rPr>
              <w:t>يتم تهيئة نظام معلومات واتصالات فعال للتعامل مع المخاطر.</w:t>
            </w:r>
          </w:p>
        </w:tc>
        <w:tc>
          <w:tcPr>
            <w:tcW w:w="809" w:type="dxa"/>
          </w:tcPr>
          <w:p w14:paraId="67B4F0D0" w14:textId="77777777" w:rsidR="000C28C4" w:rsidRPr="005A1D1A" w:rsidRDefault="000C28C4" w:rsidP="000C28C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809" w:type="dxa"/>
          </w:tcPr>
          <w:p w14:paraId="2387400B" w14:textId="77777777" w:rsidR="000C28C4" w:rsidRPr="005A1D1A" w:rsidRDefault="000C28C4" w:rsidP="000C28C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797" w:type="dxa"/>
          </w:tcPr>
          <w:p w14:paraId="16B0AFBA" w14:textId="77777777" w:rsidR="000C28C4" w:rsidRPr="005A1D1A" w:rsidRDefault="000C28C4" w:rsidP="000C28C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14:ligatures w14:val="none"/>
              </w:rPr>
            </w:pPr>
          </w:p>
        </w:tc>
        <w:tc>
          <w:tcPr>
            <w:tcW w:w="915" w:type="dxa"/>
          </w:tcPr>
          <w:p w14:paraId="13524239" w14:textId="77777777" w:rsidR="000C28C4" w:rsidRPr="005A1D1A" w:rsidRDefault="000C28C4" w:rsidP="000C28C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915" w:type="dxa"/>
          </w:tcPr>
          <w:p w14:paraId="55C33B67" w14:textId="77777777" w:rsidR="000C28C4" w:rsidRPr="005A1D1A" w:rsidRDefault="000C28C4" w:rsidP="000C28C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rPr>
            </w:pPr>
          </w:p>
        </w:tc>
      </w:tr>
      <w:tr w:rsidR="000C28C4" w:rsidRPr="005A1D1A" w14:paraId="662A5B5D" w14:textId="77777777" w:rsidTr="00C17E0C">
        <w:tc>
          <w:tcPr>
            <w:cnfStyle w:val="001000000000" w:firstRow="0" w:lastRow="0" w:firstColumn="1" w:lastColumn="0" w:oddVBand="0" w:evenVBand="0" w:oddHBand="0" w:evenHBand="0" w:firstRowFirstColumn="0" w:firstRowLastColumn="0" w:lastRowFirstColumn="0" w:lastRowLastColumn="0"/>
            <w:tcW w:w="3889" w:type="dxa"/>
          </w:tcPr>
          <w:p w14:paraId="287B2614" w14:textId="77777777" w:rsidR="000C28C4" w:rsidRPr="005A1D1A" w:rsidRDefault="000C28C4" w:rsidP="000C28C4">
            <w:pPr>
              <w:spacing w:line="360" w:lineRule="auto"/>
              <w:ind w:left="48" w:hanging="48"/>
              <w:rPr>
                <w:rFonts w:eastAsia="Calibri" w:cs="Sakkal Majalla"/>
                <w:szCs w:val="28"/>
                <w:rtl/>
                <w:lang w:bidi="ar-EG"/>
              </w:rPr>
            </w:pPr>
            <w:r w:rsidRPr="005A1D1A">
              <w:rPr>
                <w:rFonts w:ascii="Sakkal Majalla" w:eastAsia="Calibri" w:hAnsi="Sakkal Majalla" w:cs="Sakkal Majalla"/>
                <w:sz w:val="28"/>
                <w:szCs w:val="28"/>
                <w:rtl/>
                <w:lang w:bidi="ar-EG"/>
              </w:rPr>
              <w:t>يتم الاهتمام بعامل الوقت عند التعامل مع المخاطر لتقليل الأضرار.</w:t>
            </w:r>
          </w:p>
        </w:tc>
        <w:tc>
          <w:tcPr>
            <w:tcW w:w="809" w:type="dxa"/>
          </w:tcPr>
          <w:p w14:paraId="1770853D" w14:textId="77777777" w:rsidR="000C28C4" w:rsidRPr="005A1D1A" w:rsidRDefault="000C28C4" w:rsidP="000C28C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809" w:type="dxa"/>
          </w:tcPr>
          <w:p w14:paraId="52B442EF" w14:textId="77777777" w:rsidR="000C28C4" w:rsidRPr="005A1D1A" w:rsidRDefault="000C28C4" w:rsidP="000C28C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797" w:type="dxa"/>
          </w:tcPr>
          <w:p w14:paraId="6878B97E" w14:textId="77777777" w:rsidR="000C28C4" w:rsidRPr="005A1D1A" w:rsidRDefault="000C28C4" w:rsidP="000C28C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14:ligatures w14:val="none"/>
              </w:rPr>
            </w:pPr>
          </w:p>
        </w:tc>
        <w:tc>
          <w:tcPr>
            <w:tcW w:w="915" w:type="dxa"/>
          </w:tcPr>
          <w:p w14:paraId="7A70FB79" w14:textId="77777777" w:rsidR="000C28C4" w:rsidRPr="005A1D1A" w:rsidRDefault="000C28C4" w:rsidP="000C28C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915" w:type="dxa"/>
          </w:tcPr>
          <w:p w14:paraId="5B6C55F4" w14:textId="77777777" w:rsidR="000C28C4" w:rsidRPr="005A1D1A" w:rsidRDefault="000C28C4" w:rsidP="000C28C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rPr>
            </w:pPr>
          </w:p>
        </w:tc>
      </w:tr>
      <w:tr w:rsidR="000C28C4" w:rsidRPr="005A1D1A" w14:paraId="56B2B572" w14:textId="77777777" w:rsidTr="00C17E0C">
        <w:tc>
          <w:tcPr>
            <w:cnfStyle w:val="001000000000" w:firstRow="0" w:lastRow="0" w:firstColumn="1" w:lastColumn="0" w:oddVBand="0" w:evenVBand="0" w:oddHBand="0" w:evenHBand="0" w:firstRowFirstColumn="0" w:firstRowLastColumn="0" w:lastRowFirstColumn="0" w:lastRowLastColumn="0"/>
            <w:tcW w:w="3889" w:type="dxa"/>
          </w:tcPr>
          <w:p w14:paraId="01FFE3F1" w14:textId="77777777" w:rsidR="000C28C4" w:rsidRPr="005A1D1A" w:rsidRDefault="000C28C4" w:rsidP="000C28C4">
            <w:pPr>
              <w:spacing w:line="360" w:lineRule="auto"/>
              <w:ind w:left="48" w:hanging="48"/>
              <w:rPr>
                <w:rFonts w:eastAsia="Calibri" w:cs="Sakkal Majalla"/>
                <w:szCs w:val="28"/>
                <w:rtl/>
                <w:lang w:bidi="ar-EG"/>
              </w:rPr>
            </w:pPr>
            <w:r w:rsidRPr="005A1D1A">
              <w:rPr>
                <w:rFonts w:ascii="Sakkal Majalla" w:eastAsia="Calibri" w:hAnsi="Sakkal Majalla" w:cs="Sakkal Majalla"/>
                <w:sz w:val="28"/>
                <w:szCs w:val="28"/>
                <w:rtl/>
                <w:lang w:bidi="ar-EG"/>
              </w:rPr>
              <w:t>يتم تطبيق برامج وخطط كافية وجاهزة للاستجابة للمخاطر في المستشفى  .</w:t>
            </w:r>
          </w:p>
        </w:tc>
        <w:tc>
          <w:tcPr>
            <w:tcW w:w="809" w:type="dxa"/>
          </w:tcPr>
          <w:p w14:paraId="50D85045" w14:textId="77777777" w:rsidR="000C28C4" w:rsidRPr="005A1D1A" w:rsidRDefault="000C28C4" w:rsidP="000C28C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809" w:type="dxa"/>
          </w:tcPr>
          <w:p w14:paraId="158C37FF" w14:textId="77777777" w:rsidR="000C28C4" w:rsidRPr="005A1D1A" w:rsidRDefault="000C28C4" w:rsidP="000C28C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797" w:type="dxa"/>
          </w:tcPr>
          <w:p w14:paraId="3F4CDC59" w14:textId="77777777" w:rsidR="000C28C4" w:rsidRPr="005A1D1A" w:rsidRDefault="000C28C4" w:rsidP="000C28C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14:ligatures w14:val="none"/>
              </w:rPr>
            </w:pPr>
          </w:p>
        </w:tc>
        <w:tc>
          <w:tcPr>
            <w:tcW w:w="915" w:type="dxa"/>
          </w:tcPr>
          <w:p w14:paraId="02AE0A58" w14:textId="77777777" w:rsidR="000C28C4" w:rsidRPr="005A1D1A" w:rsidRDefault="000C28C4" w:rsidP="000C28C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915" w:type="dxa"/>
          </w:tcPr>
          <w:p w14:paraId="69CF746F" w14:textId="77777777" w:rsidR="000C28C4" w:rsidRPr="005A1D1A" w:rsidRDefault="000C28C4" w:rsidP="000C28C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rPr>
            </w:pPr>
          </w:p>
        </w:tc>
      </w:tr>
    </w:tbl>
    <w:p w14:paraId="20E7AF35" w14:textId="77777777" w:rsidR="000C28C4" w:rsidRPr="005A1D1A" w:rsidRDefault="000C28C4" w:rsidP="000C28C4">
      <w:pPr>
        <w:bidi w:val="0"/>
        <w:rPr>
          <w:rFonts w:cs="Sakkal Majalla"/>
          <w:b/>
          <w:bCs/>
          <w:sz w:val="36"/>
          <w:szCs w:val="36"/>
          <w:rtl/>
        </w:rPr>
      </w:pPr>
      <w:r w:rsidRPr="005A1D1A">
        <w:rPr>
          <w:rFonts w:cs="Sakkal Majalla"/>
          <w:b/>
          <w:bCs/>
          <w:sz w:val="36"/>
          <w:szCs w:val="36"/>
          <w:rtl/>
        </w:rPr>
        <w:br w:type="page"/>
      </w:r>
    </w:p>
    <w:p w14:paraId="73394118" w14:textId="77777777" w:rsidR="000C28C4" w:rsidRPr="005A1D1A" w:rsidRDefault="000C28C4" w:rsidP="000C28C4">
      <w:pPr>
        <w:pStyle w:val="a6"/>
        <w:numPr>
          <w:ilvl w:val="0"/>
          <w:numId w:val="40"/>
        </w:numPr>
        <w:spacing w:before="240" w:line="360" w:lineRule="auto"/>
        <w:ind w:left="423"/>
        <w:rPr>
          <w:rFonts w:ascii="Gaza" w:hAnsi="Gaza" w:cs="SC_SHARJAH"/>
          <w:sz w:val="36"/>
          <w:szCs w:val="36"/>
        </w:rPr>
      </w:pPr>
      <w:r w:rsidRPr="005A1D1A">
        <w:rPr>
          <w:rFonts w:ascii="Gaza" w:hAnsi="Gaza" w:cs="SC_SHARJAH"/>
          <w:sz w:val="36"/>
          <w:szCs w:val="36"/>
          <w:rtl/>
        </w:rPr>
        <w:lastRenderedPageBreak/>
        <w:t xml:space="preserve">المحور </w:t>
      </w:r>
      <w:r w:rsidRPr="005A1D1A">
        <w:rPr>
          <w:rFonts w:ascii="Gaza" w:hAnsi="Gaza" w:cs="SC_SHARJAH" w:hint="cs"/>
          <w:sz w:val="36"/>
          <w:szCs w:val="36"/>
          <w:rtl/>
        </w:rPr>
        <w:t>الثاني:</w:t>
      </w:r>
      <w:r w:rsidRPr="005A1D1A">
        <w:rPr>
          <w:rFonts w:ascii="Gaza" w:hAnsi="Gaza" w:cs="SC_SHARJAH"/>
          <w:sz w:val="36"/>
          <w:szCs w:val="36"/>
          <w:rtl/>
        </w:rPr>
        <w:t xml:space="preserve"> </w:t>
      </w:r>
      <w:r w:rsidRPr="005A1D1A">
        <w:rPr>
          <w:rFonts w:ascii="Gaza" w:hAnsi="Gaza" w:cs="SC_SHARJAH" w:hint="cs"/>
          <w:sz w:val="36"/>
          <w:szCs w:val="36"/>
          <w:rtl/>
        </w:rPr>
        <w:t>الأداء التنظيمي،</w:t>
      </w:r>
      <w:r w:rsidRPr="005A1D1A">
        <w:rPr>
          <w:rFonts w:ascii="Gaza" w:hAnsi="Gaza" w:cs="SC_SHARJAH"/>
          <w:sz w:val="36"/>
          <w:szCs w:val="36"/>
          <w:rtl/>
        </w:rPr>
        <w:t xml:space="preserve"> ضع إشارة (</w:t>
      </w:r>
      <w:r w:rsidRPr="005A1D1A">
        <w:rPr>
          <w:rFonts w:ascii="Gaza" w:hAnsi="Gaza" w:cs="SC_SHARJAH"/>
          <w:sz w:val="36"/>
          <w:szCs w:val="36"/>
        </w:rPr>
        <w:sym w:font="Symbol" w:char="F0D6"/>
      </w:r>
      <w:r w:rsidRPr="005A1D1A">
        <w:rPr>
          <w:rFonts w:ascii="Gaza" w:hAnsi="Gaza" w:cs="SC_SHARJAH"/>
          <w:sz w:val="36"/>
          <w:szCs w:val="36"/>
          <w:rtl/>
        </w:rPr>
        <w:t xml:space="preserve">) في المربع المناسب </w:t>
      </w:r>
      <w:r w:rsidRPr="005A1D1A">
        <w:rPr>
          <w:rFonts w:ascii="Gaza" w:hAnsi="Gaza" w:cs="SC_SHARJAH" w:hint="cs"/>
          <w:sz w:val="36"/>
          <w:szCs w:val="36"/>
          <w:rtl/>
        </w:rPr>
        <w:t>لاختيارك:</w:t>
      </w:r>
    </w:p>
    <w:tbl>
      <w:tblPr>
        <w:tblStyle w:val="6-1"/>
        <w:bidiVisual/>
        <w:tblW w:w="7709" w:type="dxa"/>
        <w:tblLook w:val="04A0" w:firstRow="1" w:lastRow="0" w:firstColumn="1" w:lastColumn="0" w:noHBand="0" w:noVBand="1"/>
      </w:tblPr>
      <w:tblGrid>
        <w:gridCol w:w="3464"/>
        <w:gridCol w:w="809"/>
        <w:gridCol w:w="809"/>
        <w:gridCol w:w="797"/>
        <w:gridCol w:w="915"/>
        <w:gridCol w:w="915"/>
      </w:tblGrid>
      <w:tr w:rsidR="000C28C4" w:rsidRPr="005A1D1A" w14:paraId="3C02FE69" w14:textId="77777777" w:rsidTr="00C17E0C">
        <w:trPr>
          <w:cnfStyle w:val="100000000000" w:firstRow="1" w:lastRow="0" w:firstColumn="0" w:lastColumn="0" w:oddVBand="0" w:evenVBand="0" w:oddHBand="0" w:evenHBand="0" w:firstRowFirstColumn="0" w:firstRowLastColumn="0" w:lastRowFirstColumn="0" w:lastRowLastColumn="0"/>
          <w:trHeight w:val="974"/>
        </w:trPr>
        <w:tc>
          <w:tcPr>
            <w:cnfStyle w:val="001000000000" w:firstRow="0" w:lastRow="0" w:firstColumn="1" w:lastColumn="0" w:oddVBand="0" w:evenVBand="0" w:oddHBand="0" w:evenHBand="0" w:firstRowFirstColumn="0" w:firstRowLastColumn="0" w:lastRowFirstColumn="0" w:lastRowLastColumn="0"/>
            <w:tcW w:w="3464" w:type="dxa"/>
          </w:tcPr>
          <w:p w14:paraId="76832270" w14:textId="77777777" w:rsidR="000C28C4" w:rsidRPr="005A1D1A" w:rsidRDefault="000C28C4" w:rsidP="000C28C4">
            <w:pPr>
              <w:spacing w:line="360" w:lineRule="auto"/>
              <w:jc w:val="center"/>
              <w:rPr>
                <w:rFonts w:eastAsia="Calibri" w:cs="Sakkal Majalla"/>
                <w:color w:val="auto"/>
                <w:sz w:val="32"/>
                <w:szCs w:val="32"/>
                <w:rtl/>
                <w14:ligatures w14:val="none"/>
              </w:rPr>
            </w:pPr>
            <w:r w:rsidRPr="005A1D1A">
              <w:rPr>
                <w:rFonts w:eastAsia="Calibri" w:cs="Sakkal Majalla"/>
                <w:color w:val="auto"/>
                <w:sz w:val="32"/>
                <w:szCs w:val="32"/>
                <w:rtl/>
                <w14:ligatures w14:val="none"/>
              </w:rPr>
              <w:t>البعد</w:t>
            </w:r>
          </w:p>
        </w:tc>
        <w:tc>
          <w:tcPr>
            <w:tcW w:w="809" w:type="dxa"/>
          </w:tcPr>
          <w:p w14:paraId="1FCD121C" w14:textId="77777777" w:rsidR="000C28C4" w:rsidRPr="005A1D1A" w:rsidRDefault="000C28C4" w:rsidP="000C28C4">
            <w:pPr>
              <w:spacing w:line="360" w:lineRule="auto"/>
              <w:jc w:val="center"/>
              <w:cnfStyle w:val="100000000000" w:firstRow="1" w:lastRow="0" w:firstColumn="0" w:lastColumn="0" w:oddVBand="0" w:evenVBand="0" w:oddHBand="0" w:evenHBand="0" w:firstRowFirstColumn="0" w:firstRowLastColumn="0" w:lastRowFirstColumn="0" w:lastRowLastColumn="0"/>
              <w:rPr>
                <w:rFonts w:eastAsia="Calibri" w:cs="Sakkal Majalla"/>
                <w:color w:val="auto"/>
                <w:sz w:val="32"/>
                <w:szCs w:val="32"/>
                <w:rtl/>
                <w14:ligatures w14:val="none"/>
              </w:rPr>
            </w:pPr>
            <w:r w:rsidRPr="005A1D1A">
              <w:rPr>
                <w:rFonts w:cs="Sakkal Majalla"/>
                <w:color w:val="auto"/>
                <w:sz w:val="32"/>
                <w:szCs w:val="32"/>
                <w:rtl/>
              </w:rPr>
              <w:t>أوافق بشدة</w:t>
            </w:r>
          </w:p>
        </w:tc>
        <w:tc>
          <w:tcPr>
            <w:tcW w:w="809" w:type="dxa"/>
          </w:tcPr>
          <w:p w14:paraId="193C738C" w14:textId="77777777" w:rsidR="000C28C4" w:rsidRPr="005A1D1A" w:rsidRDefault="000C28C4" w:rsidP="000C28C4">
            <w:pPr>
              <w:spacing w:line="360" w:lineRule="auto"/>
              <w:jc w:val="center"/>
              <w:cnfStyle w:val="100000000000" w:firstRow="1" w:lastRow="0" w:firstColumn="0" w:lastColumn="0" w:oddVBand="0" w:evenVBand="0" w:oddHBand="0" w:evenHBand="0" w:firstRowFirstColumn="0" w:firstRowLastColumn="0" w:lastRowFirstColumn="0" w:lastRowLastColumn="0"/>
              <w:rPr>
                <w:rFonts w:eastAsia="Calibri" w:cs="Sakkal Majalla"/>
                <w:color w:val="auto"/>
                <w:sz w:val="32"/>
                <w:szCs w:val="32"/>
                <w:rtl/>
                <w14:ligatures w14:val="none"/>
              </w:rPr>
            </w:pPr>
            <w:r w:rsidRPr="005A1D1A">
              <w:rPr>
                <w:rFonts w:cs="Sakkal Majalla"/>
                <w:color w:val="auto"/>
                <w:sz w:val="32"/>
                <w:szCs w:val="32"/>
                <w:rtl/>
              </w:rPr>
              <w:t>أوافق</w:t>
            </w:r>
          </w:p>
        </w:tc>
        <w:tc>
          <w:tcPr>
            <w:tcW w:w="797" w:type="dxa"/>
          </w:tcPr>
          <w:p w14:paraId="3F297E41" w14:textId="77777777" w:rsidR="000C28C4" w:rsidRPr="005A1D1A" w:rsidRDefault="000C28C4" w:rsidP="000C28C4">
            <w:pPr>
              <w:spacing w:line="360" w:lineRule="auto"/>
              <w:jc w:val="center"/>
              <w:cnfStyle w:val="100000000000" w:firstRow="1" w:lastRow="0" w:firstColumn="0" w:lastColumn="0" w:oddVBand="0" w:evenVBand="0" w:oddHBand="0" w:evenHBand="0" w:firstRowFirstColumn="0" w:firstRowLastColumn="0" w:lastRowFirstColumn="0" w:lastRowLastColumn="0"/>
              <w:rPr>
                <w:rFonts w:eastAsia="Calibri" w:cs="Sakkal Majalla"/>
                <w:color w:val="auto"/>
                <w:sz w:val="32"/>
                <w:szCs w:val="32"/>
                <w:rtl/>
                <w14:ligatures w14:val="none"/>
              </w:rPr>
            </w:pPr>
            <w:r w:rsidRPr="005A1D1A">
              <w:rPr>
                <w:rFonts w:cs="Sakkal Majalla"/>
                <w:color w:val="auto"/>
                <w:sz w:val="32"/>
                <w:szCs w:val="32"/>
                <w:rtl/>
              </w:rPr>
              <w:t>محايد</w:t>
            </w:r>
          </w:p>
        </w:tc>
        <w:tc>
          <w:tcPr>
            <w:tcW w:w="915" w:type="dxa"/>
          </w:tcPr>
          <w:p w14:paraId="35DD4686" w14:textId="77777777" w:rsidR="000C28C4" w:rsidRPr="005A1D1A" w:rsidRDefault="000C28C4" w:rsidP="000C28C4">
            <w:pPr>
              <w:spacing w:line="360" w:lineRule="auto"/>
              <w:jc w:val="center"/>
              <w:cnfStyle w:val="100000000000" w:firstRow="1" w:lastRow="0" w:firstColumn="0" w:lastColumn="0" w:oddVBand="0" w:evenVBand="0" w:oddHBand="0" w:evenHBand="0" w:firstRowFirstColumn="0" w:firstRowLastColumn="0" w:lastRowFirstColumn="0" w:lastRowLastColumn="0"/>
              <w:rPr>
                <w:rFonts w:eastAsia="Calibri" w:cs="Sakkal Majalla"/>
                <w:color w:val="auto"/>
                <w:sz w:val="32"/>
                <w:szCs w:val="32"/>
                <w:rtl/>
                <w14:ligatures w14:val="none"/>
              </w:rPr>
            </w:pPr>
            <w:r w:rsidRPr="005A1D1A">
              <w:rPr>
                <w:rFonts w:cs="Sakkal Majalla"/>
                <w:color w:val="auto"/>
                <w:sz w:val="32"/>
                <w:szCs w:val="32"/>
                <w:rtl/>
              </w:rPr>
              <w:t>معارض</w:t>
            </w:r>
          </w:p>
        </w:tc>
        <w:tc>
          <w:tcPr>
            <w:tcW w:w="915" w:type="dxa"/>
          </w:tcPr>
          <w:p w14:paraId="04E76464" w14:textId="77777777" w:rsidR="000C28C4" w:rsidRPr="005A1D1A" w:rsidRDefault="000C28C4" w:rsidP="000C28C4">
            <w:pPr>
              <w:spacing w:line="360" w:lineRule="auto"/>
              <w:jc w:val="center"/>
              <w:cnfStyle w:val="100000000000" w:firstRow="1" w:lastRow="0" w:firstColumn="0" w:lastColumn="0" w:oddVBand="0" w:evenVBand="0" w:oddHBand="0" w:evenHBand="0" w:firstRowFirstColumn="0" w:firstRowLastColumn="0" w:lastRowFirstColumn="0" w:lastRowLastColumn="0"/>
              <w:rPr>
                <w:rFonts w:eastAsia="Calibri" w:cs="Sakkal Majalla"/>
                <w:color w:val="auto"/>
                <w:sz w:val="32"/>
                <w:szCs w:val="32"/>
                <w:rtl/>
              </w:rPr>
            </w:pPr>
            <w:r w:rsidRPr="005A1D1A">
              <w:rPr>
                <w:rFonts w:cs="Sakkal Majalla"/>
                <w:color w:val="auto"/>
                <w:sz w:val="32"/>
                <w:szCs w:val="32"/>
                <w:rtl/>
              </w:rPr>
              <w:t>معارض بشدة</w:t>
            </w:r>
          </w:p>
        </w:tc>
      </w:tr>
      <w:tr w:rsidR="000C28C4" w:rsidRPr="005A1D1A" w14:paraId="06E5D77E" w14:textId="77777777" w:rsidTr="00C17E0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709" w:type="dxa"/>
            <w:gridSpan w:val="6"/>
          </w:tcPr>
          <w:p w14:paraId="59E6D0D1" w14:textId="77777777" w:rsidR="000C28C4" w:rsidRPr="005A1D1A" w:rsidRDefault="000C28C4" w:rsidP="000C28C4">
            <w:pPr>
              <w:spacing w:line="360" w:lineRule="auto"/>
              <w:jc w:val="center"/>
              <w:rPr>
                <w:rFonts w:eastAsia="Calibri" w:cs="Sakkal Majalla"/>
                <w:color w:val="auto"/>
                <w:rtl/>
              </w:rPr>
            </w:pPr>
            <w:r w:rsidRPr="005A1D1A">
              <w:rPr>
                <w:rFonts w:ascii="Sakkal Majalla" w:eastAsia="Calibri" w:hAnsi="Sakkal Majalla" w:cs="Sakkal Majalla"/>
                <w:color w:val="auto"/>
                <w:kern w:val="0"/>
                <w:rtl/>
                <w:lang w:bidi="ar-EG"/>
                <w14:ligatures w14:val="none"/>
              </w:rPr>
              <w:t>رضا العملاء</w:t>
            </w:r>
          </w:p>
        </w:tc>
      </w:tr>
      <w:tr w:rsidR="000C28C4" w:rsidRPr="005A1D1A" w14:paraId="1261FE1C" w14:textId="77777777" w:rsidTr="00C17E0C">
        <w:tc>
          <w:tcPr>
            <w:cnfStyle w:val="001000000000" w:firstRow="0" w:lastRow="0" w:firstColumn="1" w:lastColumn="0" w:oddVBand="0" w:evenVBand="0" w:oddHBand="0" w:evenHBand="0" w:firstRowFirstColumn="0" w:firstRowLastColumn="0" w:lastRowFirstColumn="0" w:lastRowLastColumn="0"/>
            <w:tcW w:w="3464" w:type="dxa"/>
          </w:tcPr>
          <w:p w14:paraId="3A88B006" w14:textId="77777777" w:rsidR="000C28C4" w:rsidRPr="005A1D1A" w:rsidRDefault="000C28C4" w:rsidP="000C28C4">
            <w:pPr>
              <w:spacing w:line="360" w:lineRule="auto"/>
              <w:ind w:left="48" w:hanging="48"/>
              <w:rPr>
                <w:rFonts w:cs="Sakkal Majalla"/>
                <w:color w:val="auto"/>
                <w:rtl/>
                <w14:ligatures w14:val="none"/>
              </w:rPr>
            </w:pPr>
            <w:r w:rsidRPr="005A1D1A">
              <w:rPr>
                <w:rFonts w:ascii="Sakkal Majalla" w:eastAsia="Calibri" w:hAnsi="Sakkal Majalla" w:cs="Sakkal Majalla"/>
                <w:color w:val="auto"/>
                <w:rtl/>
                <w:lang w:bidi="ar-EG"/>
              </w:rPr>
              <w:t>تعمل المستشفى  على اشباع حاجات كافة فئات العملاء.</w:t>
            </w:r>
          </w:p>
        </w:tc>
        <w:tc>
          <w:tcPr>
            <w:tcW w:w="809" w:type="dxa"/>
          </w:tcPr>
          <w:p w14:paraId="28D5B950" w14:textId="77777777" w:rsidR="000C28C4" w:rsidRPr="005A1D1A" w:rsidRDefault="000C28C4" w:rsidP="000C28C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color w:val="auto"/>
                <w:rtl/>
                <w14:ligatures w14:val="none"/>
              </w:rPr>
            </w:pPr>
          </w:p>
        </w:tc>
        <w:tc>
          <w:tcPr>
            <w:tcW w:w="809" w:type="dxa"/>
          </w:tcPr>
          <w:p w14:paraId="2A32F174" w14:textId="77777777" w:rsidR="000C28C4" w:rsidRPr="005A1D1A" w:rsidRDefault="000C28C4" w:rsidP="000C28C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color w:val="auto"/>
                <w:rtl/>
                <w14:ligatures w14:val="none"/>
              </w:rPr>
            </w:pPr>
          </w:p>
        </w:tc>
        <w:tc>
          <w:tcPr>
            <w:tcW w:w="797" w:type="dxa"/>
          </w:tcPr>
          <w:p w14:paraId="7F65BC3D" w14:textId="77777777" w:rsidR="000C28C4" w:rsidRPr="005A1D1A" w:rsidRDefault="000C28C4" w:rsidP="000C28C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color w:val="auto"/>
                <w:rtl/>
                <w14:ligatures w14:val="none"/>
              </w:rPr>
            </w:pPr>
          </w:p>
        </w:tc>
        <w:tc>
          <w:tcPr>
            <w:tcW w:w="915" w:type="dxa"/>
          </w:tcPr>
          <w:p w14:paraId="7CF36CD6" w14:textId="77777777" w:rsidR="000C28C4" w:rsidRPr="005A1D1A" w:rsidRDefault="000C28C4" w:rsidP="000C28C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color w:val="auto"/>
                <w:rtl/>
                <w14:ligatures w14:val="none"/>
              </w:rPr>
            </w:pPr>
          </w:p>
        </w:tc>
        <w:tc>
          <w:tcPr>
            <w:tcW w:w="915" w:type="dxa"/>
          </w:tcPr>
          <w:p w14:paraId="21A3578A" w14:textId="77777777" w:rsidR="000C28C4" w:rsidRPr="005A1D1A" w:rsidRDefault="000C28C4" w:rsidP="000C28C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color w:val="auto"/>
                <w:rtl/>
              </w:rPr>
            </w:pPr>
          </w:p>
        </w:tc>
      </w:tr>
      <w:tr w:rsidR="000C28C4" w:rsidRPr="005A1D1A" w14:paraId="40278CAA" w14:textId="77777777" w:rsidTr="00C17E0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64" w:type="dxa"/>
          </w:tcPr>
          <w:p w14:paraId="545E3BC2" w14:textId="77777777" w:rsidR="000C28C4" w:rsidRPr="005A1D1A" w:rsidRDefault="000C28C4" w:rsidP="000C28C4">
            <w:pPr>
              <w:spacing w:line="360" w:lineRule="auto"/>
              <w:ind w:left="48" w:hanging="48"/>
              <w:rPr>
                <w:rFonts w:eastAsia="Times New Roman" w:cs="Sakkal Majalla"/>
                <w:b w:val="0"/>
                <w:bCs w:val="0"/>
                <w:color w:val="auto"/>
                <w:rtl/>
              </w:rPr>
            </w:pPr>
            <w:r w:rsidRPr="005A1D1A">
              <w:rPr>
                <w:rFonts w:ascii="Sakkal Majalla" w:eastAsia="Calibri" w:hAnsi="Sakkal Majalla" w:cs="Sakkal Majalla"/>
                <w:color w:val="auto"/>
                <w:rtl/>
                <w:lang w:bidi="ar-EG"/>
              </w:rPr>
              <w:t>تمتلك المستشفى   قواعد بيانات بالعملاء الأكثر خطرًا (الغير ملتزمين بالتشريعات الجمركية).</w:t>
            </w:r>
          </w:p>
        </w:tc>
        <w:tc>
          <w:tcPr>
            <w:tcW w:w="809" w:type="dxa"/>
          </w:tcPr>
          <w:p w14:paraId="3E27552C" w14:textId="77777777" w:rsidR="000C28C4" w:rsidRPr="005A1D1A" w:rsidRDefault="000C28C4" w:rsidP="000C28C4">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color w:val="auto"/>
                <w:rtl/>
                <w14:ligatures w14:val="none"/>
              </w:rPr>
            </w:pPr>
          </w:p>
        </w:tc>
        <w:tc>
          <w:tcPr>
            <w:tcW w:w="809" w:type="dxa"/>
          </w:tcPr>
          <w:p w14:paraId="05FB4EB5" w14:textId="77777777" w:rsidR="000C28C4" w:rsidRPr="005A1D1A" w:rsidRDefault="000C28C4" w:rsidP="000C28C4">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color w:val="auto"/>
                <w:rtl/>
                <w14:ligatures w14:val="none"/>
              </w:rPr>
            </w:pPr>
          </w:p>
        </w:tc>
        <w:tc>
          <w:tcPr>
            <w:tcW w:w="797" w:type="dxa"/>
          </w:tcPr>
          <w:p w14:paraId="15072171" w14:textId="77777777" w:rsidR="000C28C4" w:rsidRPr="005A1D1A" w:rsidRDefault="000C28C4" w:rsidP="000C28C4">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color w:val="auto"/>
                <w:rtl/>
                <w14:ligatures w14:val="none"/>
              </w:rPr>
            </w:pPr>
          </w:p>
        </w:tc>
        <w:tc>
          <w:tcPr>
            <w:tcW w:w="915" w:type="dxa"/>
          </w:tcPr>
          <w:p w14:paraId="4D9A9B8E" w14:textId="77777777" w:rsidR="000C28C4" w:rsidRPr="005A1D1A" w:rsidRDefault="000C28C4" w:rsidP="000C28C4">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color w:val="auto"/>
                <w:rtl/>
                <w14:ligatures w14:val="none"/>
              </w:rPr>
            </w:pPr>
          </w:p>
        </w:tc>
        <w:tc>
          <w:tcPr>
            <w:tcW w:w="915" w:type="dxa"/>
          </w:tcPr>
          <w:p w14:paraId="3F4E7692" w14:textId="77777777" w:rsidR="000C28C4" w:rsidRPr="005A1D1A" w:rsidRDefault="000C28C4" w:rsidP="000C28C4">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color w:val="auto"/>
                <w:rtl/>
              </w:rPr>
            </w:pPr>
          </w:p>
        </w:tc>
      </w:tr>
      <w:tr w:rsidR="000C28C4" w:rsidRPr="005A1D1A" w14:paraId="03E20C67" w14:textId="77777777" w:rsidTr="00C17E0C">
        <w:tc>
          <w:tcPr>
            <w:cnfStyle w:val="001000000000" w:firstRow="0" w:lastRow="0" w:firstColumn="1" w:lastColumn="0" w:oddVBand="0" w:evenVBand="0" w:oddHBand="0" w:evenHBand="0" w:firstRowFirstColumn="0" w:firstRowLastColumn="0" w:lastRowFirstColumn="0" w:lastRowLastColumn="0"/>
            <w:tcW w:w="3464" w:type="dxa"/>
          </w:tcPr>
          <w:p w14:paraId="484C367D" w14:textId="77777777" w:rsidR="000C28C4" w:rsidRPr="005A1D1A" w:rsidRDefault="000C28C4" w:rsidP="000C28C4">
            <w:pPr>
              <w:spacing w:line="360" w:lineRule="auto"/>
              <w:ind w:left="48" w:hanging="48"/>
              <w:rPr>
                <w:rFonts w:eastAsia="Times New Roman" w:cs="Sakkal Majalla"/>
                <w:b w:val="0"/>
                <w:bCs w:val="0"/>
                <w:color w:val="auto"/>
                <w:rtl/>
              </w:rPr>
            </w:pPr>
            <w:r w:rsidRPr="005A1D1A">
              <w:rPr>
                <w:rFonts w:ascii="Sakkal Majalla" w:eastAsia="Calibri" w:hAnsi="Sakkal Majalla" w:cs="Sakkal Majalla"/>
                <w:color w:val="auto"/>
                <w:rtl/>
                <w:lang w:bidi="ar-EG"/>
              </w:rPr>
              <w:t>تقوم المستشفى   بشكل دوري بمتابعة شكاوى العملاء وتقديم الحلول لها.</w:t>
            </w:r>
          </w:p>
        </w:tc>
        <w:tc>
          <w:tcPr>
            <w:tcW w:w="809" w:type="dxa"/>
          </w:tcPr>
          <w:p w14:paraId="2ED3465B" w14:textId="77777777" w:rsidR="000C28C4" w:rsidRPr="005A1D1A" w:rsidRDefault="000C28C4" w:rsidP="000C28C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color w:val="auto"/>
                <w:rtl/>
                <w14:ligatures w14:val="none"/>
              </w:rPr>
            </w:pPr>
          </w:p>
        </w:tc>
        <w:tc>
          <w:tcPr>
            <w:tcW w:w="809" w:type="dxa"/>
          </w:tcPr>
          <w:p w14:paraId="7A3EEEF1" w14:textId="77777777" w:rsidR="000C28C4" w:rsidRPr="005A1D1A" w:rsidRDefault="000C28C4" w:rsidP="000C28C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color w:val="auto"/>
                <w:rtl/>
                <w14:ligatures w14:val="none"/>
              </w:rPr>
            </w:pPr>
          </w:p>
        </w:tc>
        <w:tc>
          <w:tcPr>
            <w:tcW w:w="797" w:type="dxa"/>
          </w:tcPr>
          <w:p w14:paraId="5B61843E" w14:textId="77777777" w:rsidR="000C28C4" w:rsidRPr="005A1D1A" w:rsidRDefault="000C28C4" w:rsidP="000C28C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color w:val="auto"/>
                <w:rtl/>
                <w14:ligatures w14:val="none"/>
              </w:rPr>
            </w:pPr>
          </w:p>
        </w:tc>
        <w:tc>
          <w:tcPr>
            <w:tcW w:w="915" w:type="dxa"/>
          </w:tcPr>
          <w:p w14:paraId="471B1F8E" w14:textId="77777777" w:rsidR="000C28C4" w:rsidRPr="005A1D1A" w:rsidRDefault="000C28C4" w:rsidP="000C28C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color w:val="auto"/>
                <w:rtl/>
                <w14:ligatures w14:val="none"/>
              </w:rPr>
            </w:pPr>
          </w:p>
        </w:tc>
        <w:tc>
          <w:tcPr>
            <w:tcW w:w="915" w:type="dxa"/>
          </w:tcPr>
          <w:p w14:paraId="76966D0A" w14:textId="77777777" w:rsidR="000C28C4" w:rsidRPr="005A1D1A" w:rsidRDefault="000C28C4" w:rsidP="000C28C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color w:val="auto"/>
                <w:rtl/>
              </w:rPr>
            </w:pPr>
          </w:p>
        </w:tc>
      </w:tr>
      <w:tr w:rsidR="000C28C4" w:rsidRPr="005A1D1A" w14:paraId="2F81DC51" w14:textId="77777777" w:rsidTr="00C17E0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64" w:type="dxa"/>
          </w:tcPr>
          <w:p w14:paraId="120270F6" w14:textId="77777777" w:rsidR="000C28C4" w:rsidRPr="005A1D1A" w:rsidRDefault="000C28C4" w:rsidP="000C28C4">
            <w:pPr>
              <w:spacing w:line="360" w:lineRule="auto"/>
              <w:ind w:left="48" w:hanging="48"/>
              <w:rPr>
                <w:rFonts w:cs="Sakkal Majalla"/>
                <w:color w:val="auto"/>
                <w:rtl/>
                <w:lang w:bidi="ar-EG"/>
              </w:rPr>
            </w:pPr>
            <w:r w:rsidRPr="005A1D1A">
              <w:rPr>
                <w:rFonts w:ascii="Sakkal Majalla" w:eastAsia="Calibri" w:hAnsi="Sakkal Majalla" w:cs="Sakkal Majalla"/>
                <w:color w:val="auto"/>
                <w:rtl/>
                <w:lang w:bidi="ar-EG"/>
              </w:rPr>
              <w:t>يوجد نظام اتصال فعال بين الإدارة العليا والعملاء.</w:t>
            </w:r>
          </w:p>
        </w:tc>
        <w:tc>
          <w:tcPr>
            <w:tcW w:w="809" w:type="dxa"/>
          </w:tcPr>
          <w:p w14:paraId="02B440EC" w14:textId="77777777" w:rsidR="000C28C4" w:rsidRPr="005A1D1A" w:rsidRDefault="000C28C4" w:rsidP="000C28C4">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color w:val="auto"/>
                <w:rtl/>
                <w14:ligatures w14:val="none"/>
              </w:rPr>
            </w:pPr>
          </w:p>
        </w:tc>
        <w:tc>
          <w:tcPr>
            <w:tcW w:w="809" w:type="dxa"/>
          </w:tcPr>
          <w:p w14:paraId="582B5003" w14:textId="77777777" w:rsidR="000C28C4" w:rsidRPr="005A1D1A" w:rsidRDefault="000C28C4" w:rsidP="000C28C4">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color w:val="auto"/>
                <w:rtl/>
                <w14:ligatures w14:val="none"/>
              </w:rPr>
            </w:pPr>
          </w:p>
        </w:tc>
        <w:tc>
          <w:tcPr>
            <w:tcW w:w="797" w:type="dxa"/>
          </w:tcPr>
          <w:p w14:paraId="10A9585D" w14:textId="77777777" w:rsidR="000C28C4" w:rsidRPr="005A1D1A" w:rsidRDefault="000C28C4" w:rsidP="000C28C4">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color w:val="auto"/>
                <w:rtl/>
                <w14:ligatures w14:val="none"/>
              </w:rPr>
            </w:pPr>
          </w:p>
        </w:tc>
        <w:tc>
          <w:tcPr>
            <w:tcW w:w="915" w:type="dxa"/>
          </w:tcPr>
          <w:p w14:paraId="4BAFA706" w14:textId="77777777" w:rsidR="000C28C4" w:rsidRPr="005A1D1A" w:rsidRDefault="000C28C4" w:rsidP="000C28C4">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color w:val="auto"/>
                <w:rtl/>
                <w14:ligatures w14:val="none"/>
              </w:rPr>
            </w:pPr>
          </w:p>
        </w:tc>
        <w:tc>
          <w:tcPr>
            <w:tcW w:w="915" w:type="dxa"/>
          </w:tcPr>
          <w:p w14:paraId="2CA776B6" w14:textId="77777777" w:rsidR="000C28C4" w:rsidRPr="005A1D1A" w:rsidRDefault="000C28C4" w:rsidP="000C28C4">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color w:val="auto"/>
                <w:rtl/>
              </w:rPr>
            </w:pPr>
          </w:p>
        </w:tc>
      </w:tr>
      <w:tr w:rsidR="000C28C4" w:rsidRPr="005A1D1A" w14:paraId="7146A33B" w14:textId="77777777" w:rsidTr="00C17E0C">
        <w:tc>
          <w:tcPr>
            <w:cnfStyle w:val="001000000000" w:firstRow="0" w:lastRow="0" w:firstColumn="1" w:lastColumn="0" w:oddVBand="0" w:evenVBand="0" w:oddHBand="0" w:evenHBand="0" w:firstRowFirstColumn="0" w:firstRowLastColumn="0" w:lastRowFirstColumn="0" w:lastRowLastColumn="0"/>
            <w:tcW w:w="3464" w:type="dxa"/>
          </w:tcPr>
          <w:p w14:paraId="23EDCBBF" w14:textId="77777777" w:rsidR="000C28C4" w:rsidRPr="005A1D1A" w:rsidRDefault="000C28C4" w:rsidP="000C28C4">
            <w:pPr>
              <w:spacing w:line="360" w:lineRule="auto"/>
              <w:ind w:left="48" w:hanging="48"/>
              <w:rPr>
                <w:rFonts w:cs="Sakkal Majalla"/>
                <w:color w:val="auto"/>
                <w:rtl/>
              </w:rPr>
            </w:pPr>
            <w:r w:rsidRPr="005A1D1A">
              <w:rPr>
                <w:rFonts w:ascii="Sakkal Majalla" w:eastAsia="Calibri" w:hAnsi="Sakkal Majalla" w:cs="Sakkal Majalla"/>
                <w:color w:val="auto"/>
                <w:rtl/>
                <w:lang w:bidi="ar-EG"/>
              </w:rPr>
              <w:t>تعمل المستشفى   على تحسين وتنظيم الخدمات المقدمة للعملاء باستمرار.</w:t>
            </w:r>
          </w:p>
        </w:tc>
        <w:tc>
          <w:tcPr>
            <w:tcW w:w="809" w:type="dxa"/>
          </w:tcPr>
          <w:p w14:paraId="74AE1A54" w14:textId="77777777" w:rsidR="000C28C4" w:rsidRPr="005A1D1A" w:rsidRDefault="000C28C4" w:rsidP="000C28C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color w:val="auto"/>
                <w:rtl/>
                <w14:ligatures w14:val="none"/>
              </w:rPr>
            </w:pPr>
          </w:p>
        </w:tc>
        <w:tc>
          <w:tcPr>
            <w:tcW w:w="809" w:type="dxa"/>
          </w:tcPr>
          <w:p w14:paraId="5634EE58" w14:textId="77777777" w:rsidR="000C28C4" w:rsidRPr="005A1D1A" w:rsidRDefault="000C28C4" w:rsidP="000C28C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color w:val="auto"/>
                <w:rtl/>
                <w14:ligatures w14:val="none"/>
              </w:rPr>
            </w:pPr>
          </w:p>
        </w:tc>
        <w:tc>
          <w:tcPr>
            <w:tcW w:w="797" w:type="dxa"/>
          </w:tcPr>
          <w:p w14:paraId="47A87A1D" w14:textId="77777777" w:rsidR="000C28C4" w:rsidRPr="005A1D1A" w:rsidRDefault="000C28C4" w:rsidP="000C28C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color w:val="auto"/>
                <w:rtl/>
                <w14:ligatures w14:val="none"/>
              </w:rPr>
            </w:pPr>
          </w:p>
        </w:tc>
        <w:tc>
          <w:tcPr>
            <w:tcW w:w="915" w:type="dxa"/>
          </w:tcPr>
          <w:p w14:paraId="256183B4" w14:textId="77777777" w:rsidR="000C28C4" w:rsidRPr="005A1D1A" w:rsidRDefault="000C28C4" w:rsidP="000C28C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color w:val="auto"/>
                <w:rtl/>
                <w14:ligatures w14:val="none"/>
              </w:rPr>
            </w:pPr>
          </w:p>
        </w:tc>
        <w:tc>
          <w:tcPr>
            <w:tcW w:w="915" w:type="dxa"/>
          </w:tcPr>
          <w:p w14:paraId="290649B6" w14:textId="77777777" w:rsidR="000C28C4" w:rsidRPr="005A1D1A" w:rsidRDefault="000C28C4" w:rsidP="000C28C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color w:val="auto"/>
                <w:rtl/>
              </w:rPr>
            </w:pPr>
          </w:p>
        </w:tc>
      </w:tr>
      <w:tr w:rsidR="000C28C4" w:rsidRPr="005A1D1A" w14:paraId="33210A41" w14:textId="77777777" w:rsidTr="00C17E0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64" w:type="dxa"/>
          </w:tcPr>
          <w:p w14:paraId="3DF0FFA7" w14:textId="77777777" w:rsidR="000C28C4" w:rsidRPr="005A1D1A" w:rsidRDefault="000C28C4" w:rsidP="000C28C4">
            <w:pPr>
              <w:spacing w:line="360" w:lineRule="auto"/>
              <w:ind w:left="48" w:hanging="48"/>
              <w:rPr>
                <w:rFonts w:eastAsia="Calibri" w:cs="Sakkal Majalla"/>
                <w:color w:val="auto"/>
                <w:rtl/>
                <w:lang w:bidi="ar-EG"/>
              </w:rPr>
            </w:pPr>
            <w:r w:rsidRPr="005A1D1A">
              <w:rPr>
                <w:rFonts w:ascii="Sakkal Majalla" w:eastAsia="Calibri" w:hAnsi="Sakkal Majalla" w:cs="Sakkal Majalla"/>
                <w:color w:val="auto"/>
                <w:rtl/>
                <w:lang w:bidi="ar-EG"/>
              </w:rPr>
              <w:t>تقوم المستشفى   على تحسين وتنظيم الخدمات المقدمة للعملاء باستمرار.</w:t>
            </w:r>
          </w:p>
        </w:tc>
        <w:tc>
          <w:tcPr>
            <w:tcW w:w="809" w:type="dxa"/>
          </w:tcPr>
          <w:p w14:paraId="618C6ED3" w14:textId="77777777" w:rsidR="000C28C4" w:rsidRPr="005A1D1A" w:rsidRDefault="000C28C4" w:rsidP="000C28C4">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color w:val="auto"/>
                <w:rtl/>
                <w14:ligatures w14:val="none"/>
              </w:rPr>
            </w:pPr>
          </w:p>
        </w:tc>
        <w:tc>
          <w:tcPr>
            <w:tcW w:w="809" w:type="dxa"/>
          </w:tcPr>
          <w:p w14:paraId="63848797" w14:textId="77777777" w:rsidR="000C28C4" w:rsidRPr="005A1D1A" w:rsidRDefault="000C28C4" w:rsidP="000C28C4">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color w:val="auto"/>
                <w:rtl/>
                <w14:ligatures w14:val="none"/>
              </w:rPr>
            </w:pPr>
          </w:p>
        </w:tc>
        <w:tc>
          <w:tcPr>
            <w:tcW w:w="797" w:type="dxa"/>
          </w:tcPr>
          <w:p w14:paraId="6E529E1E" w14:textId="77777777" w:rsidR="000C28C4" w:rsidRPr="005A1D1A" w:rsidRDefault="000C28C4" w:rsidP="000C28C4">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color w:val="auto"/>
                <w:rtl/>
                <w14:ligatures w14:val="none"/>
              </w:rPr>
            </w:pPr>
          </w:p>
        </w:tc>
        <w:tc>
          <w:tcPr>
            <w:tcW w:w="915" w:type="dxa"/>
          </w:tcPr>
          <w:p w14:paraId="7288E52C" w14:textId="77777777" w:rsidR="000C28C4" w:rsidRPr="005A1D1A" w:rsidRDefault="000C28C4" w:rsidP="000C28C4">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color w:val="auto"/>
                <w:rtl/>
                <w14:ligatures w14:val="none"/>
              </w:rPr>
            </w:pPr>
          </w:p>
        </w:tc>
        <w:tc>
          <w:tcPr>
            <w:tcW w:w="915" w:type="dxa"/>
          </w:tcPr>
          <w:p w14:paraId="08CCC7FE" w14:textId="77777777" w:rsidR="000C28C4" w:rsidRPr="005A1D1A" w:rsidRDefault="000C28C4" w:rsidP="000C28C4">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color w:val="auto"/>
                <w:rtl/>
              </w:rPr>
            </w:pPr>
          </w:p>
        </w:tc>
      </w:tr>
      <w:tr w:rsidR="000C28C4" w:rsidRPr="005A1D1A" w14:paraId="47871BC5" w14:textId="77777777" w:rsidTr="00C17E0C">
        <w:tc>
          <w:tcPr>
            <w:cnfStyle w:val="001000000000" w:firstRow="0" w:lastRow="0" w:firstColumn="1" w:lastColumn="0" w:oddVBand="0" w:evenVBand="0" w:oddHBand="0" w:evenHBand="0" w:firstRowFirstColumn="0" w:firstRowLastColumn="0" w:lastRowFirstColumn="0" w:lastRowLastColumn="0"/>
            <w:tcW w:w="3464" w:type="dxa"/>
          </w:tcPr>
          <w:p w14:paraId="1593352F" w14:textId="77777777" w:rsidR="000C28C4" w:rsidRPr="005A1D1A" w:rsidRDefault="000C28C4" w:rsidP="000C28C4">
            <w:pPr>
              <w:spacing w:line="360" w:lineRule="auto"/>
              <w:ind w:left="48" w:hanging="48"/>
              <w:rPr>
                <w:rFonts w:eastAsia="Calibri" w:cs="Sakkal Majalla"/>
                <w:color w:val="auto"/>
                <w:rtl/>
                <w:lang w:bidi="ar-EG"/>
              </w:rPr>
            </w:pPr>
            <w:r w:rsidRPr="005A1D1A">
              <w:rPr>
                <w:rFonts w:ascii="Sakkal Majalla" w:eastAsia="Calibri" w:hAnsi="Sakkal Majalla" w:cs="Sakkal Majalla"/>
                <w:color w:val="auto"/>
                <w:rtl/>
                <w:lang w:bidi="ar-EG"/>
              </w:rPr>
              <w:t>تقوم المستشفى   بتصميم عملياتها التنظيمية بشكل يتلائم مع رضا العملاء واقتراحاتهم.</w:t>
            </w:r>
          </w:p>
        </w:tc>
        <w:tc>
          <w:tcPr>
            <w:tcW w:w="809" w:type="dxa"/>
          </w:tcPr>
          <w:p w14:paraId="4B6C102F" w14:textId="77777777" w:rsidR="000C28C4" w:rsidRPr="005A1D1A" w:rsidRDefault="000C28C4" w:rsidP="000C28C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color w:val="auto"/>
                <w:rtl/>
                <w14:ligatures w14:val="none"/>
              </w:rPr>
            </w:pPr>
          </w:p>
        </w:tc>
        <w:tc>
          <w:tcPr>
            <w:tcW w:w="809" w:type="dxa"/>
          </w:tcPr>
          <w:p w14:paraId="0BB5B930" w14:textId="77777777" w:rsidR="000C28C4" w:rsidRPr="005A1D1A" w:rsidRDefault="000C28C4" w:rsidP="000C28C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color w:val="auto"/>
                <w:rtl/>
                <w14:ligatures w14:val="none"/>
              </w:rPr>
            </w:pPr>
          </w:p>
        </w:tc>
        <w:tc>
          <w:tcPr>
            <w:tcW w:w="797" w:type="dxa"/>
          </w:tcPr>
          <w:p w14:paraId="558E1F4F" w14:textId="77777777" w:rsidR="000C28C4" w:rsidRPr="005A1D1A" w:rsidRDefault="000C28C4" w:rsidP="000C28C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color w:val="auto"/>
                <w:rtl/>
                <w14:ligatures w14:val="none"/>
              </w:rPr>
            </w:pPr>
          </w:p>
        </w:tc>
        <w:tc>
          <w:tcPr>
            <w:tcW w:w="915" w:type="dxa"/>
          </w:tcPr>
          <w:p w14:paraId="4853EE5E" w14:textId="77777777" w:rsidR="000C28C4" w:rsidRPr="005A1D1A" w:rsidRDefault="000C28C4" w:rsidP="000C28C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color w:val="auto"/>
                <w:rtl/>
                <w14:ligatures w14:val="none"/>
              </w:rPr>
            </w:pPr>
          </w:p>
        </w:tc>
        <w:tc>
          <w:tcPr>
            <w:tcW w:w="915" w:type="dxa"/>
          </w:tcPr>
          <w:p w14:paraId="56EC6FBA" w14:textId="77777777" w:rsidR="000C28C4" w:rsidRPr="005A1D1A" w:rsidRDefault="000C28C4" w:rsidP="000C28C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color w:val="auto"/>
                <w:rtl/>
              </w:rPr>
            </w:pPr>
          </w:p>
        </w:tc>
      </w:tr>
      <w:tr w:rsidR="000C28C4" w:rsidRPr="005A1D1A" w14:paraId="05E61242" w14:textId="77777777" w:rsidTr="00C17E0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64" w:type="dxa"/>
          </w:tcPr>
          <w:p w14:paraId="25412F4E" w14:textId="77777777" w:rsidR="000C28C4" w:rsidRPr="005A1D1A" w:rsidRDefault="000C28C4" w:rsidP="000C28C4">
            <w:pPr>
              <w:spacing w:line="360" w:lineRule="auto"/>
              <w:ind w:left="48" w:hanging="48"/>
              <w:rPr>
                <w:rFonts w:eastAsia="Calibri" w:cs="Sakkal Majalla"/>
                <w:color w:val="auto"/>
                <w:rtl/>
                <w:lang w:bidi="ar-EG"/>
              </w:rPr>
            </w:pPr>
            <w:r w:rsidRPr="005A1D1A">
              <w:rPr>
                <w:rFonts w:ascii="Sakkal Majalla" w:eastAsia="Calibri" w:hAnsi="Sakkal Majalla" w:cs="Sakkal Majalla"/>
                <w:color w:val="auto"/>
                <w:rtl/>
                <w:lang w:bidi="ar-EG"/>
              </w:rPr>
              <w:lastRenderedPageBreak/>
              <w:t>تمتلك المستشفى   أنظمة متخصصة بإدارة المخاطر لمراقبة التزام العملاء</w:t>
            </w:r>
          </w:p>
        </w:tc>
        <w:tc>
          <w:tcPr>
            <w:tcW w:w="809" w:type="dxa"/>
          </w:tcPr>
          <w:p w14:paraId="50C09BE7" w14:textId="77777777" w:rsidR="000C28C4" w:rsidRPr="005A1D1A" w:rsidRDefault="000C28C4" w:rsidP="000C28C4">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color w:val="auto"/>
                <w:rtl/>
                <w14:ligatures w14:val="none"/>
              </w:rPr>
            </w:pPr>
          </w:p>
        </w:tc>
        <w:tc>
          <w:tcPr>
            <w:tcW w:w="809" w:type="dxa"/>
          </w:tcPr>
          <w:p w14:paraId="0829BB39" w14:textId="77777777" w:rsidR="000C28C4" w:rsidRPr="005A1D1A" w:rsidRDefault="000C28C4" w:rsidP="000C28C4">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color w:val="auto"/>
                <w:rtl/>
                <w14:ligatures w14:val="none"/>
              </w:rPr>
            </w:pPr>
          </w:p>
        </w:tc>
        <w:tc>
          <w:tcPr>
            <w:tcW w:w="797" w:type="dxa"/>
          </w:tcPr>
          <w:p w14:paraId="44002611" w14:textId="77777777" w:rsidR="000C28C4" w:rsidRPr="005A1D1A" w:rsidRDefault="000C28C4" w:rsidP="000C28C4">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color w:val="auto"/>
                <w:rtl/>
                <w14:ligatures w14:val="none"/>
              </w:rPr>
            </w:pPr>
          </w:p>
        </w:tc>
        <w:tc>
          <w:tcPr>
            <w:tcW w:w="915" w:type="dxa"/>
          </w:tcPr>
          <w:p w14:paraId="54C12208" w14:textId="77777777" w:rsidR="000C28C4" w:rsidRPr="005A1D1A" w:rsidRDefault="000C28C4" w:rsidP="000C28C4">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color w:val="auto"/>
                <w:rtl/>
                <w14:ligatures w14:val="none"/>
              </w:rPr>
            </w:pPr>
          </w:p>
        </w:tc>
        <w:tc>
          <w:tcPr>
            <w:tcW w:w="915" w:type="dxa"/>
          </w:tcPr>
          <w:p w14:paraId="10436E2B" w14:textId="77777777" w:rsidR="000C28C4" w:rsidRPr="005A1D1A" w:rsidRDefault="000C28C4" w:rsidP="000C28C4">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color w:val="auto"/>
                <w:rtl/>
              </w:rPr>
            </w:pPr>
          </w:p>
        </w:tc>
      </w:tr>
      <w:tr w:rsidR="000C28C4" w:rsidRPr="005A1D1A" w14:paraId="39B37968" w14:textId="77777777" w:rsidTr="00C17E0C">
        <w:tc>
          <w:tcPr>
            <w:cnfStyle w:val="001000000000" w:firstRow="0" w:lastRow="0" w:firstColumn="1" w:lastColumn="0" w:oddVBand="0" w:evenVBand="0" w:oddHBand="0" w:evenHBand="0" w:firstRowFirstColumn="0" w:firstRowLastColumn="0" w:lastRowFirstColumn="0" w:lastRowLastColumn="0"/>
            <w:tcW w:w="7709" w:type="dxa"/>
            <w:gridSpan w:val="6"/>
          </w:tcPr>
          <w:p w14:paraId="66572F03" w14:textId="77777777" w:rsidR="000C28C4" w:rsidRPr="005A1D1A" w:rsidRDefault="000C28C4" w:rsidP="000C28C4">
            <w:pPr>
              <w:spacing w:before="100" w:beforeAutospacing="1" w:after="100" w:afterAutospacing="1" w:line="360" w:lineRule="auto"/>
              <w:jc w:val="center"/>
              <w:rPr>
                <w:rFonts w:eastAsia="Calibri" w:cs="Sakkal Majalla"/>
                <w:b w:val="0"/>
                <w:bCs w:val="0"/>
                <w:color w:val="auto"/>
                <w:rtl/>
                <w:lang w:bidi="ar-EG"/>
                <w14:ligatures w14:val="none"/>
              </w:rPr>
            </w:pPr>
            <w:r w:rsidRPr="005A1D1A">
              <w:rPr>
                <w:rFonts w:ascii="Sakkal Majalla" w:eastAsia="Calibri" w:hAnsi="Sakkal Majalla" w:cs="Sakkal Majalla"/>
                <w:color w:val="auto"/>
                <w:kern w:val="0"/>
                <w:rtl/>
                <w:lang w:bidi="ar-EG"/>
                <w14:ligatures w14:val="none"/>
              </w:rPr>
              <w:t>العمليات الداخلية</w:t>
            </w:r>
          </w:p>
        </w:tc>
      </w:tr>
      <w:tr w:rsidR="000C28C4" w:rsidRPr="005A1D1A" w14:paraId="3618E787" w14:textId="77777777" w:rsidTr="00C17E0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64" w:type="dxa"/>
          </w:tcPr>
          <w:p w14:paraId="3545532A" w14:textId="77777777" w:rsidR="000C28C4" w:rsidRPr="005A1D1A" w:rsidRDefault="000C28C4" w:rsidP="000C28C4">
            <w:pPr>
              <w:spacing w:line="360" w:lineRule="auto"/>
              <w:ind w:left="48" w:hanging="48"/>
              <w:rPr>
                <w:rFonts w:eastAsia="Calibri" w:cs="Sakkal Majalla"/>
                <w:color w:val="auto"/>
                <w:rtl/>
                <w:lang w:bidi="ar-EG"/>
              </w:rPr>
            </w:pPr>
            <w:r w:rsidRPr="005A1D1A">
              <w:rPr>
                <w:rFonts w:ascii="Sakkal Majalla" w:eastAsia="Calibri" w:hAnsi="Sakkal Majalla" w:cs="Sakkal Majalla"/>
                <w:color w:val="auto"/>
                <w:rtl/>
                <w:lang w:bidi="ar-EG"/>
              </w:rPr>
              <w:t>تعمل المستشفى  باستمرار على توفير التسهيلات والمعدات اللازمة لإجراء العمليات الداخلية بكفاءة وفاعلية.</w:t>
            </w:r>
          </w:p>
        </w:tc>
        <w:tc>
          <w:tcPr>
            <w:tcW w:w="809" w:type="dxa"/>
          </w:tcPr>
          <w:p w14:paraId="3F943791" w14:textId="77777777" w:rsidR="000C28C4" w:rsidRPr="005A1D1A" w:rsidRDefault="000C28C4" w:rsidP="000C28C4">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color w:val="auto"/>
                <w:rtl/>
                <w14:ligatures w14:val="none"/>
              </w:rPr>
            </w:pPr>
          </w:p>
        </w:tc>
        <w:tc>
          <w:tcPr>
            <w:tcW w:w="809" w:type="dxa"/>
          </w:tcPr>
          <w:p w14:paraId="34249031" w14:textId="77777777" w:rsidR="000C28C4" w:rsidRPr="005A1D1A" w:rsidRDefault="000C28C4" w:rsidP="000C28C4">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color w:val="auto"/>
                <w:rtl/>
                <w14:ligatures w14:val="none"/>
              </w:rPr>
            </w:pPr>
          </w:p>
        </w:tc>
        <w:tc>
          <w:tcPr>
            <w:tcW w:w="797" w:type="dxa"/>
          </w:tcPr>
          <w:p w14:paraId="79BC6B75" w14:textId="77777777" w:rsidR="000C28C4" w:rsidRPr="005A1D1A" w:rsidRDefault="000C28C4" w:rsidP="000C28C4">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color w:val="auto"/>
                <w:rtl/>
                <w14:ligatures w14:val="none"/>
              </w:rPr>
            </w:pPr>
          </w:p>
        </w:tc>
        <w:tc>
          <w:tcPr>
            <w:tcW w:w="915" w:type="dxa"/>
          </w:tcPr>
          <w:p w14:paraId="4C736888" w14:textId="77777777" w:rsidR="000C28C4" w:rsidRPr="005A1D1A" w:rsidRDefault="000C28C4" w:rsidP="000C28C4">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color w:val="auto"/>
                <w:rtl/>
                <w14:ligatures w14:val="none"/>
              </w:rPr>
            </w:pPr>
          </w:p>
        </w:tc>
        <w:tc>
          <w:tcPr>
            <w:tcW w:w="915" w:type="dxa"/>
          </w:tcPr>
          <w:p w14:paraId="027DFB28" w14:textId="77777777" w:rsidR="000C28C4" w:rsidRPr="005A1D1A" w:rsidRDefault="000C28C4" w:rsidP="000C28C4">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color w:val="auto"/>
                <w:rtl/>
              </w:rPr>
            </w:pPr>
          </w:p>
        </w:tc>
      </w:tr>
      <w:tr w:rsidR="000C28C4" w:rsidRPr="005A1D1A" w14:paraId="26011887" w14:textId="77777777" w:rsidTr="00C17E0C">
        <w:tc>
          <w:tcPr>
            <w:cnfStyle w:val="001000000000" w:firstRow="0" w:lastRow="0" w:firstColumn="1" w:lastColumn="0" w:oddVBand="0" w:evenVBand="0" w:oddHBand="0" w:evenHBand="0" w:firstRowFirstColumn="0" w:firstRowLastColumn="0" w:lastRowFirstColumn="0" w:lastRowLastColumn="0"/>
            <w:tcW w:w="3464" w:type="dxa"/>
          </w:tcPr>
          <w:p w14:paraId="7476F026" w14:textId="77777777" w:rsidR="000C28C4" w:rsidRPr="005A1D1A" w:rsidRDefault="000C28C4" w:rsidP="000C28C4">
            <w:pPr>
              <w:spacing w:line="360" w:lineRule="auto"/>
              <w:ind w:left="48" w:hanging="48"/>
              <w:rPr>
                <w:rFonts w:eastAsia="Calibri" w:cs="Sakkal Majalla"/>
                <w:color w:val="auto"/>
                <w:rtl/>
                <w:lang w:bidi="ar-EG"/>
              </w:rPr>
            </w:pPr>
            <w:r w:rsidRPr="005A1D1A">
              <w:rPr>
                <w:rFonts w:ascii="Sakkal Majalla" w:eastAsia="Calibri" w:hAnsi="Sakkal Majalla" w:cs="Sakkal Majalla"/>
                <w:color w:val="auto"/>
                <w:rtl/>
                <w:lang w:bidi="ar-EG"/>
              </w:rPr>
              <w:t>تعمل الإدارة على توفير الوقت اللازم بشكل منظم لتنفيذ المهام والأنشطة.</w:t>
            </w:r>
          </w:p>
        </w:tc>
        <w:tc>
          <w:tcPr>
            <w:tcW w:w="809" w:type="dxa"/>
          </w:tcPr>
          <w:p w14:paraId="11E7C4F0" w14:textId="77777777" w:rsidR="000C28C4" w:rsidRPr="005A1D1A" w:rsidRDefault="000C28C4" w:rsidP="000C28C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color w:val="auto"/>
                <w:rtl/>
                <w14:ligatures w14:val="none"/>
              </w:rPr>
            </w:pPr>
          </w:p>
        </w:tc>
        <w:tc>
          <w:tcPr>
            <w:tcW w:w="809" w:type="dxa"/>
          </w:tcPr>
          <w:p w14:paraId="037AEAA8" w14:textId="77777777" w:rsidR="000C28C4" w:rsidRPr="005A1D1A" w:rsidRDefault="000C28C4" w:rsidP="000C28C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color w:val="auto"/>
                <w:rtl/>
                <w14:ligatures w14:val="none"/>
              </w:rPr>
            </w:pPr>
          </w:p>
        </w:tc>
        <w:tc>
          <w:tcPr>
            <w:tcW w:w="797" w:type="dxa"/>
          </w:tcPr>
          <w:p w14:paraId="1D88DCBD" w14:textId="77777777" w:rsidR="000C28C4" w:rsidRPr="005A1D1A" w:rsidRDefault="000C28C4" w:rsidP="000C28C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color w:val="auto"/>
                <w:rtl/>
                <w14:ligatures w14:val="none"/>
              </w:rPr>
            </w:pPr>
          </w:p>
        </w:tc>
        <w:tc>
          <w:tcPr>
            <w:tcW w:w="915" w:type="dxa"/>
          </w:tcPr>
          <w:p w14:paraId="268910DC" w14:textId="77777777" w:rsidR="000C28C4" w:rsidRPr="005A1D1A" w:rsidRDefault="000C28C4" w:rsidP="000C28C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color w:val="auto"/>
                <w:rtl/>
                <w14:ligatures w14:val="none"/>
              </w:rPr>
            </w:pPr>
          </w:p>
        </w:tc>
        <w:tc>
          <w:tcPr>
            <w:tcW w:w="915" w:type="dxa"/>
          </w:tcPr>
          <w:p w14:paraId="7358855C" w14:textId="77777777" w:rsidR="000C28C4" w:rsidRPr="005A1D1A" w:rsidRDefault="000C28C4" w:rsidP="000C28C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color w:val="auto"/>
                <w:rtl/>
              </w:rPr>
            </w:pPr>
          </w:p>
        </w:tc>
      </w:tr>
      <w:tr w:rsidR="000C28C4" w:rsidRPr="005A1D1A" w14:paraId="762F4CEE" w14:textId="77777777" w:rsidTr="00C17E0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64" w:type="dxa"/>
          </w:tcPr>
          <w:p w14:paraId="1316C17F" w14:textId="77777777" w:rsidR="000C28C4" w:rsidRPr="005A1D1A" w:rsidRDefault="000C28C4" w:rsidP="000C28C4">
            <w:pPr>
              <w:spacing w:line="360" w:lineRule="auto"/>
              <w:ind w:left="48" w:hanging="48"/>
              <w:rPr>
                <w:rFonts w:eastAsia="Calibri" w:cs="Sakkal Majalla"/>
                <w:color w:val="auto"/>
                <w:rtl/>
                <w:lang w:bidi="ar-EG"/>
              </w:rPr>
            </w:pPr>
            <w:r w:rsidRPr="005A1D1A">
              <w:rPr>
                <w:rFonts w:ascii="Sakkal Majalla" w:eastAsia="Calibri" w:hAnsi="Sakkal Majalla" w:cs="Sakkal Majalla"/>
                <w:color w:val="auto"/>
                <w:rtl/>
                <w:lang w:bidi="ar-EG"/>
              </w:rPr>
              <w:t>يتم الاستفادة من المراجعة المستمرة للأنظمة والتعليمات والإجراءات في المستشفى   لمواجهة المخاطر المحتملة.</w:t>
            </w:r>
          </w:p>
        </w:tc>
        <w:tc>
          <w:tcPr>
            <w:tcW w:w="809" w:type="dxa"/>
          </w:tcPr>
          <w:p w14:paraId="6B09DF6E" w14:textId="77777777" w:rsidR="000C28C4" w:rsidRPr="005A1D1A" w:rsidRDefault="000C28C4" w:rsidP="000C28C4">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color w:val="auto"/>
                <w:rtl/>
                <w14:ligatures w14:val="none"/>
              </w:rPr>
            </w:pPr>
          </w:p>
        </w:tc>
        <w:tc>
          <w:tcPr>
            <w:tcW w:w="809" w:type="dxa"/>
          </w:tcPr>
          <w:p w14:paraId="74CD64EF" w14:textId="77777777" w:rsidR="000C28C4" w:rsidRPr="005A1D1A" w:rsidRDefault="000C28C4" w:rsidP="000C28C4">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color w:val="auto"/>
                <w:rtl/>
                <w14:ligatures w14:val="none"/>
              </w:rPr>
            </w:pPr>
          </w:p>
        </w:tc>
        <w:tc>
          <w:tcPr>
            <w:tcW w:w="797" w:type="dxa"/>
          </w:tcPr>
          <w:p w14:paraId="06A62D46" w14:textId="77777777" w:rsidR="000C28C4" w:rsidRPr="005A1D1A" w:rsidRDefault="000C28C4" w:rsidP="000C28C4">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color w:val="auto"/>
                <w:rtl/>
                <w14:ligatures w14:val="none"/>
              </w:rPr>
            </w:pPr>
          </w:p>
        </w:tc>
        <w:tc>
          <w:tcPr>
            <w:tcW w:w="915" w:type="dxa"/>
          </w:tcPr>
          <w:p w14:paraId="30238111" w14:textId="77777777" w:rsidR="000C28C4" w:rsidRPr="005A1D1A" w:rsidRDefault="000C28C4" w:rsidP="000C28C4">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color w:val="auto"/>
                <w:rtl/>
                <w14:ligatures w14:val="none"/>
              </w:rPr>
            </w:pPr>
          </w:p>
        </w:tc>
        <w:tc>
          <w:tcPr>
            <w:tcW w:w="915" w:type="dxa"/>
          </w:tcPr>
          <w:p w14:paraId="5D1B2A36" w14:textId="77777777" w:rsidR="000C28C4" w:rsidRPr="005A1D1A" w:rsidRDefault="000C28C4" w:rsidP="000C28C4">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color w:val="auto"/>
                <w:rtl/>
              </w:rPr>
            </w:pPr>
          </w:p>
        </w:tc>
      </w:tr>
      <w:tr w:rsidR="000C28C4" w:rsidRPr="005A1D1A" w14:paraId="55CEB0AC" w14:textId="77777777" w:rsidTr="00C17E0C">
        <w:tc>
          <w:tcPr>
            <w:cnfStyle w:val="001000000000" w:firstRow="0" w:lastRow="0" w:firstColumn="1" w:lastColumn="0" w:oddVBand="0" w:evenVBand="0" w:oddHBand="0" w:evenHBand="0" w:firstRowFirstColumn="0" w:firstRowLastColumn="0" w:lastRowFirstColumn="0" w:lastRowLastColumn="0"/>
            <w:tcW w:w="3464" w:type="dxa"/>
          </w:tcPr>
          <w:p w14:paraId="0FA73535" w14:textId="77777777" w:rsidR="000C28C4" w:rsidRPr="005A1D1A" w:rsidRDefault="000C28C4" w:rsidP="000C28C4">
            <w:pPr>
              <w:spacing w:line="360" w:lineRule="auto"/>
              <w:ind w:left="48" w:hanging="48"/>
              <w:rPr>
                <w:rFonts w:cs="Sakkal Majalla"/>
                <w:color w:val="auto"/>
                <w:rtl/>
              </w:rPr>
            </w:pPr>
            <w:r w:rsidRPr="005A1D1A">
              <w:rPr>
                <w:rFonts w:ascii="Sakkal Majalla" w:eastAsia="Calibri" w:hAnsi="Sakkal Majalla" w:cs="Sakkal Majalla"/>
                <w:color w:val="auto"/>
                <w:rtl/>
                <w:lang w:bidi="ar-EG"/>
              </w:rPr>
              <w:t>تحرص المستشفى   على الاستفادة من تجارب المنظمات الدولية في تطبيق ممارسات إدارة المخاطر على العمليات والإجراءات</w:t>
            </w:r>
          </w:p>
        </w:tc>
        <w:tc>
          <w:tcPr>
            <w:tcW w:w="809" w:type="dxa"/>
          </w:tcPr>
          <w:p w14:paraId="1CB0F7B7" w14:textId="77777777" w:rsidR="000C28C4" w:rsidRPr="005A1D1A" w:rsidRDefault="000C28C4" w:rsidP="000C28C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color w:val="auto"/>
                <w:rtl/>
                <w14:ligatures w14:val="none"/>
              </w:rPr>
            </w:pPr>
          </w:p>
        </w:tc>
        <w:tc>
          <w:tcPr>
            <w:tcW w:w="809" w:type="dxa"/>
          </w:tcPr>
          <w:p w14:paraId="4C1BE991" w14:textId="77777777" w:rsidR="000C28C4" w:rsidRPr="005A1D1A" w:rsidRDefault="000C28C4" w:rsidP="000C28C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color w:val="auto"/>
                <w:rtl/>
                <w14:ligatures w14:val="none"/>
              </w:rPr>
            </w:pPr>
          </w:p>
        </w:tc>
        <w:tc>
          <w:tcPr>
            <w:tcW w:w="797" w:type="dxa"/>
          </w:tcPr>
          <w:p w14:paraId="65DC4175" w14:textId="77777777" w:rsidR="000C28C4" w:rsidRPr="005A1D1A" w:rsidRDefault="000C28C4" w:rsidP="000C28C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color w:val="auto"/>
                <w:rtl/>
                <w14:ligatures w14:val="none"/>
              </w:rPr>
            </w:pPr>
          </w:p>
        </w:tc>
        <w:tc>
          <w:tcPr>
            <w:tcW w:w="915" w:type="dxa"/>
          </w:tcPr>
          <w:p w14:paraId="4DC800EA" w14:textId="77777777" w:rsidR="000C28C4" w:rsidRPr="005A1D1A" w:rsidRDefault="000C28C4" w:rsidP="000C28C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color w:val="auto"/>
                <w:rtl/>
                <w14:ligatures w14:val="none"/>
              </w:rPr>
            </w:pPr>
          </w:p>
        </w:tc>
        <w:tc>
          <w:tcPr>
            <w:tcW w:w="915" w:type="dxa"/>
          </w:tcPr>
          <w:p w14:paraId="0CD801EE" w14:textId="77777777" w:rsidR="000C28C4" w:rsidRPr="005A1D1A" w:rsidRDefault="000C28C4" w:rsidP="000C28C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color w:val="auto"/>
                <w:rtl/>
              </w:rPr>
            </w:pPr>
          </w:p>
        </w:tc>
      </w:tr>
      <w:tr w:rsidR="000C28C4" w:rsidRPr="005A1D1A" w14:paraId="6F7E58D4" w14:textId="77777777" w:rsidTr="00C17E0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64" w:type="dxa"/>
          </w:tcPr>
          <w:p w14:paraId="755C8C93" w14:textId="77777777" w:rsidR="000C28C4" w:rsidRPr="005A1D1A" w:rsidRDefault="000C28C4" w:rsidP="000C28C4">
            <w:pPr>
              <w:spacing w:line="360" w:lineRule="auto"/>
              <w:ind w:left="48" w:hanging="48"/>
              <w:rPr>
                <w:rFonts w:cs="Sakkal Majalla"/>
                <w:color w:val="auto"/>
                <w:rtl/>
              </w:rPr>
            </w:pPr>
            <w:r w:rsidRPr="005A1D1A">
              <w:rPr>
                <w:rFonts w:ascii="Sakkal Majalla" w:eastAsia="Calibri" w:hAnsi="Sakkal Majalla" w:cs="Sakkal Majalla"/>
                <w:color w:val="auto"/>
                <w:rtl/>
                <w:lang w:bidi="ar-EG"/>
              </w:rPr>
              <w:t>تتوفر خطة اتصال داخلية بين المراكز والمديريات الجمركية لتوحيد الإجراءات في العمل.</w:t>
            </w:r>
          </w:p>
        </w:tc>
        <w:tc>
          <w:tcPr>
            <w:tcW w:w="809" w:type="dxa"/>
          </w:tcPr>
          <w:p w14:paraId="7A89D84A" w14:textId="77777777" w:rsidR="000C28C4" w:rsidRPr="005A1D1A" w:rsidRDefault="000C28C4" w:rsidP="000C28C4">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color w:val="auto"/>
                <w:rtl/>
                <w14:ligatures w14:val="none"/>
              </w:rPr>
            </w:pPr>
          </w:p>
        </w:tc>
        <w:tc>
          <w:tcPr>
            <w:tcW w:w="809" w:type="dxa"/>
          </w:tcPr>
          <w:p w14:paraId="153B7683" w14:textId="77777777" w:rsidR="000C28C4" w:rsidRPr="005A1D1A" w:rsidRDefault="000C28C4" w:rsidP="000C28C4">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color w:val="auto"/>
                <w:rtl/>
                <w14:ligatures w14:val="none"/>
              </w:rPr>
            </w:pPr>
          </w:p>
        </w:tc>
        <w:tc>
          <w:tcPr>
            <w:tcW w:w="797" w:type="dxa"/>
          </w:tcPr>
          <w:p w14:paraId="253E3B29" w14:textId="77777777" w:rsidR="000C28C4" w:rsidRPr="005A1D1A" w:rsidRDefault="000C28C4" w:rsidP="000C28C4">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color w:val="auto"/>
                <w:rtl/>
                <w14:ligatures w14:val="none"/>
              </w:rPr>
            </w:pPr>
          </w:p>
        </w:tc>
        <w:tc>
          <w:tcPr>
            <w:tcW w:w="915" w:type="dxa"/>
          </w:tcPr>
          <w:p w14:paraId="5F7056E1" w14:textId="77777777" w:rsidR="000C28C4" w:rsidRPr="005A1D1A" w:rsidRDefault="000C28C4" w:rsidP="000C28C4">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color w:val="auto"/>
                <w:rtl/>
                <w14:ligatures w14:val="none"/>
              </w:rPr>
            </w:pPr>
          </w:p>
        </w:tc>
        <w:tc>
          <w:tcPr>
            <w:tcW w:w="915" w:type="dxa"/>
          </w:tcPr>
          <w:p w14:paraId="73C1DE69" w14:textId="77777777" w:rsidR="000C28C4" w:rsidRPr="005A1D1A" w:rsidRDefault="000C28C4" w:rsidP="000C28C4">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color w:val="auto"/>
                <w:rtl/>
              </w:rPr>
            </w:pPr>
          </w:p>
        </w:tc>
      </w:tr>
      <w:tr w:rsidR="000C28C4" w:rsidRPr="005A1D1A" w14:paraId="1723F1B7" w14:textId="77777777" w:rsidTr="00C17E0C">
        <w:tc>
          <w:tcPr>
            <w:cnfStyle w:val="001000000000" w:firstRow="0" w:lastRow="0" w:firstColumn="1" w:lastColumn="0" w:oddVBand="0" w:evenVBand="0" w:oddHBand="0" w:evenHBand="0" w:firstRowFirstColumn="0" w:firstRowLastColumn="0" w:lastRowFirstColumn="0" w:lastRowLastColumn="0"/>
            <w:tcW w:w="7709" w:type="dxa"/>
            <w:gridSpan w:val="6"/>
          </w:tcPr>
          <w:p w14:paraId="5D22B26D" w14:textId="77777777" w:rsidR="000C28C4" w:rsidRPr="005A1D1A" w:rsidRDefault="000C28C4" w:rsidP="000C28C4">
            <w:pPr>
              <w:spacing w:line="360" w:lineRule="auto"/>
              <w:jc w:val="center"/>
              <w:rPr>
                <w:rFonts w:eastAsia="Calibri" w:cs="Sakkal Majalla"/>
                <w:color w:val="auto"/>
                <w:rtl/>
              </w:rPr>
            </w:pPr>
            <w:r w:rsidRPr="005A1D1A">
              <w:rPr>
                <w:rFonts w:ascii="Sakkal Majalla" w:eastAsia="Calibri" w:hAnsi="Sakkal Majalla" w:cs="Sakkal Majalla"/>
                <w:color w:val="auto"/>
                <w:kern w:val="0"/>
                <w:sz w:val="32"/>
                <w:szCs w:val="32"/>
                <w:rtl/>
                <w:lang w:bidi="ar-EG"/>
                <w14:ligatures w14:val="none"/>
              </w:rPr>
              <w:t>التعلم والنمو</w:t>
            </w:r>
          </w:p>
        </w:tc>
      </w:tr>
      <w:tr w:rsidR="000C28C4" w:rsidRPr="005A1D1A" w14:paraId="6617D8B8" w14:textId="77777777" w:rsidTr="00C17E0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64" w:type="dxa"/>
          </w:tcPr>
          <w:p w14:paraId="58FCC575" w14:textId="77777777" w:rsidR="000C28C4" w:rsidRPr="005A1D1A" w:rsidRDefault="000C28C4" w:rsidP="000C28C4">
            <w:pPr>
              <w:spacing w:line="360" w:lineRule="auto"/>
              <w:ind w:left="48" w:hanging="48"/>
              <w:rPr>
                <w:rFonts w:eastAsia="Calibri" w:cs="Sakkal Majalla"/>
                <w:color w:val="auto"/>
                <w:rtl/>
                <w:lang w:bidi="ar-EG"/>
              </w:rPr>
            </w:pPr>
            <w:r w:rsidRPr="005A1D1A">
              <w:rPr>
                <w:rFonts w:ascii="Sakkal Majalla" w:eastAsia="Calibri" w:hAnsi="Sakkal Majalla" w:cs="Sakkal Majalla"/>
                <w:color w:val="auto"/>
                <w:rtl/>
                <w:lang w:bidi="ar-EG"/>
              </w:rPr>
              <w:t>تحرص على المستشفى  على التحسين المستمر لكافة المجالات.</w:t>
            </w:r>
          </w:p>
        </w:tc>
        <w:tc>
          <w:tcPr>
            <w:tcW w:w="809" w:type="dxa"/>
          </w:tcPr>
          <w:p w14:paraId="742FFA62" w14:textId="77777777" w:rsidR="000C28C4" w:rsidRPr="005A1D1A" w:rsidRDefault="000C28C4" w:rsidP="000C28C4">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color w:val="auto"/>
                <w:rtl/>
                <w14:ligatures w14:val="none"/>
              </w:rPr>
            </w:pPr>
          </w:p>
        </w:tc>
        <w:tc>
          <w:tcPr>
            <w:tcW w:w="809" w:type="dxa"/>
          </w:tcPr>
          <w:p w14:paraId="6FA57C7B" w14:textId="77777777" w:rsidR="000C28C4" w:rsidRPr="005A1D1A" w:rsidRDefault="000C28C4" w:rsidP="000C28C4">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color w:val="auto"/>
                <w:rtl/>
                <w14:ligatures w14:val="none"/>
              </w:rPr>
            </w:pPr>
          </w:p>
        </w:tc>
        <w:tc>
          <w:tcPr>
            <w:tcW w:w="797" w:type="dxa"/>
          </w:tcPr>
          <w:p w14:paraId="3AA576B1" w14:textId="77777777" w:rsidR="000C28C4" w:rsidRPr="005A1D1A" w:rsidRDefault="000C28C4" w:rsidP="000C28C4">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color w:val="auto"/>
                <w:rtl/>
                <w14:ligatures w14:val="none"/>
              </w:rPr>
            </w:pPr>
          </w:p>
        </w:tc>
        <w:tc>
          <w:tcPr>
            <w:tcW w:w="915" w:type="dxa"/>
          </w:tcPr>
          <w:p w14:paraId="78C72F73" w14:textId="77777777" w:rsidR="000C28C4" w:rsidRPr="005A1D1A" w:rsidRDefault="000C28C4" w:rsidP="000C28C4">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color w:val="auto"/>
                <w:rtl/>
                <w14:ligatures w14:val="none"/>
              </w:rPr>
            </w:pPr>
          </w:p>
        </w:tc>
        <w:tc>
          <w:tcPr>
            <w:tcW w:w="915" w:type="dxa"/>
          </w:tcPr>
          <w:p w14:paraId="0C74561A" w14:textId="77777777" w:rsidR="000C28C4" w:rsidRPr="005A1D1A" w:rsidRDefault="000C28C4" w:rsidP="000C28C4">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color w:val="auto"/>
                <w:rtl/>
              </w:rPr>
            </w:pPr>
          </w:p>
        </w:tc>
      </w:tr>
      <w:tr w:rsidR="000C28C4" w:rsidRPr="005A1D1A" w14:paraId="4EF642CF" w14:textId="77777777" w:rsidTr="00C17E0C">
        <w:tc>
          <w:tcPr>
            <w:cnfStyle w:val="001000000000" w:firstRow="0" w:lastRow="0" w:firstColumn="1" w:lastColumn="0" w:oddVBand="0" w:evenVBand="0" w:oddHBand="0" w:evenHBand="0" w:firstRowFirstColumn="0" w:firstRowLastColumn="0" w:lastRowFirstColumn="0" w:lastRowLastColumn="0"/>
            <w:tcW w:w="3464" w:type="dxa"/>
          </w:tcPr>
          <w:p w14:paraId="3BE1EA4E" w14:textId="77777777" w:rsidR="000C28C4" w:rsidRPr="005A1D1A" w:rsidRDefault="000C28C4" w:rsidP="000C28C4">
            <w:pPr>
              <w:spacing w:line="360" w:lineRule="auto"/>
              <w:ind w:left="48" w:hanging="48"/>
              <w:rPr>
                <w:rFonts w:eastAsia="Calibri" w:cs="Sakkal Majalla"/>
                <w:color w:val="auto"/>
                <w:rtl/>
                <w:lang w:bidi="ar-EG"/>
              </w:rPr>
            </w:pPr>
            <w:r w:rsidRPr="005A1D1A">
              <w:rPr>
                <w:rFonts w:ascii="Sakkal Majalla" w:eastAsia="Calibri" w:hAnsi="Sakkal Majalla" w:cs="Sakkal Majalla"/>
                <w:color w:val="auto"/>
                <w:rtl/>
                <w:lang w:bidi="ar-EG"/>
              </w:rPr>
              <w:lastRenderedPageBreak/>
              <w:t>تتوفر متطلبات السلامة العامة ومستلزمات بيئة العمل التي تمكن الموظفين من أداء العمل بسهولة وارتياح</w:t>
            </w:r>
          </w:p>
        </w:tc>
        <w:tc>
          <w:tcPr>
            <w:tcW w:w="809" w:type="dxa"/>
          </w:tcPr>
          <w:p w14:paraId="64E6758B" w14:textId="77777777" w:rsidR="000C28C4" w:rsidRPr="005A1D1A" w:rsidRDefault="000C28C4" w:rsidP="000C28C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color w:val="auto"/>
                <w:rtl/>
                <w14:ligatures w14:val="none"/>
              </w:rPr>
            </w:pPr>
          </w:p>
        </w:tc>
        <w:tc>
          <w:tcPr>
            <w:tcW w:w="809" w:type="dxa"/>
          </w:tcPr>
          <w:p w14:paraId="78385313" w14:textId="77777777" w:rsidR="000C28C4" w:rsidRPr="005A1D1A" w:rsidRDefault="000C28C4" w:rsidP="000C28C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color w:val="auto"/>
                <w:rtl/>
                <w14:ligatures w14:val="none"/>
              </w:rPr>
            </w:pPr>
          </w:p>
        </w:tc>
        <w:tc>
          <w:tcPr>
            <w:tcW w:w="797" w:type="dxa"/>
          </w:tcPr>
          <w:p w14:paraId="23D7EA3A" w14:textId="77777777" w:rsidR="000C28C4" w:rsidRPr="005A1D1A" w:rsidRDefault="000C28C4" w:rsidP="000C28C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color w:val="auto"/>
                <w:rtl/>
                <w14:ligatures w14:val="none"/>
              </w:rPr>
            </w:pPr>
          </w:p>
        </w:tc>
        <w:tc>
          <w:tcPr>
            <w:tcW w:w="915" w:type="dxa"/>
          </w:tcPr>
          <w:p w14:paraId="2D418352" w14:textId="77777777" w:rsidR="000C28C4" w:rsidRPr="005A1D1A" w:rsidRDefault="000C28C4" w:rsidP="000C28C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color w:val="auto"/>
                <w:rtl/>
                <w14:ligatures w14:val="none"/>
              </w:rPr>
            </w:pPr>
          </w:p>
        </w:tc>
        <w:tc>
          <w:tcPr>
            <w:tcW w:w="915" w:type="dxa"/>
          </w:tcPr>
          <w:p w14:paraId="4557A8DF" w14:textId="77777777" w:rsidR="000C28C4" w:rsidRPr="005A1D1A" w:rsidRDefault="000C28C4" w:rsidP="000C28C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color w:val="auto"/>
                <w:rtl/>
              </w:rPr>
            </w:pPr>
          </w:p>
        </w:tc>
      </w:tr>
      <w:tr w:rsidR="000C28C4" w:rsidRPr="005A1D1A" w14:paraId="62A73D97" w14:textId="77777777" w:rsidTr="00C17E0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64" w:type="dxa"/>
          </w:tcPr>
          <w:p w14:paraId="586DEA32" w14:textId="77777777" w:rsidR="000C28C4" w:rsidRPr="005A1D1A" w:rsidRDefault="000C28C4" w:rsidP="000C28C4">
            <w:pPr>
              <w:spacing w:line="360" w:lineRule="auto"/>
              <w:ind w:left="48" w:hanging="48"/>
              <w:rPr>
                <w:rFonts w:eastAsia="Calibri" w:cs="Sakkal Majalla"/>
                <w:color w:val="auto"/>
                <w:rtl/>
                <w:lang w:bidi="ar-EG"/>
              </w:rPr>
            </w:pPr>
            <w:r w:rsidRPr="005A1D1A">
              <w:rPr>
                <w:rFonts w:ascii="Sakkal Majalla" w:eastAsia="Calibri" w:hAnsi="Sakkal Majalla" w:cs="Sakkal Majalla"/>
                <w:color w:val="auto"/>
                <w:rtl/>
                <w:lang w:bidi="ar-EG"/>
              </w:rPr>
              <w:t>يتم إجراء دراسات دورية لتطوير ورفع مستوى جودة العمل</w:t>
            </w:r>
          </w:p>
        </w:tc>
        <w:tc>
          <w:tcPr>
            <w:tcW w:w="809" w:type="dxa"/>
          </w:tcPr>
          <w:p w14:paraId="0BBE68B1" w14:textId="77777777" w:rsidR="000C28C4" w:rsidRPr="005A1D1A" w:rsidRDefault="000C28C4" w:rsidP="000C28C4">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color w:val="auto"/>
                <w:rtl/>
                <w14:ligatures w14:val="none"/>
              </w:rPr>
            </w:pPr>
          </w:p>
        </w:tc>
        <w:tc>
          <w:tcPr>
            <w:tcW w:w="809" w:type="dxa"/>
          </w:tcPr>
          <w:p w14:paraId="22C310B0" w14:textId="77777777" w:rsidR="000C28C4" w:rsidRPr="005A1D1A" w:rsidRDefault="000C28C4" w:rsidP="000C28C4">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color w:val="auto"/>
                <w:rtl/>
                <w14:ligatures w14:val="none"/>
              </w:rPr>
            </w:pPr>
          </w:p>
        </w:tc>
        <w:tc>
          <w:tcPr>
            <w:tcW w:w="797" w:type="dxa"/>
          </w:tcPr>
          <w:p w14:paraId="3064073B" w14:textId="77777777" w:rsidR="000C28C4" w:rsidRPr="005A1D1A" w:rsidRDefault="000C28C4" w:rsidP="000C28C4">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color w:val="auto"/>
                <w:rtl/>
                <w14:ligatures w14:val="none"/>
              </w:rPr>
            </w:pPr>
          </w:p>
        </w:tc>
        <w:tc>
          <w:tcPr>
            <w:tcW w:w="915" w:type="dxa"/>
          </w:tcPr>
          <w:p w14:paraId="08762D5E" w14:textId="77777777" w:rsidR="000C28C4" w:rsidRPr="005A1D1A" w:rsidRDefault="000C28C4" w:rsidP="000C28C4">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color w:val="auto"/>
                <w:rtl/>
                <w14:ligatures w14:val="none"/>
              </w:rPr>
            </w:pPr>
          </w:p>
        </w:tc>
        <w:tc>
          <w:tcPr>
            <w:tcW w:w="915" w:type="dxa"/>
          </w:tcPr>
          <w:p w14:paraId="38B714D7" w14:textId="77777777" w:rsidR="000C28C4" w:rsidRPr="005A1D1A" w:rsidRDefault="000C28C4" w:rsidP="000C28C4">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color w:val="auto"/>
                <w:rtl/>
              </w:rPr>
            </w:pPr>
          </w:p>
        </w:tc>
      </w:tr>
      <w:tr w:rsidR="000C28C4" w:rsidRPr="005A1D1A" w14:paraId="61D913E6" w14:textId="77777777" w:rsidTr="00C17E0C">
        <w:tc>
          <w:tcPr>
            <w:cnfStyle w:val="001000000000" w:firstRow="0" w:lastRow="0" w:firstColumn="1" w:lastColumn="0" w:oddVBand="0" w:evenVBand="0" w:oddHBand="0" w:evenHBand="0" w:firstRowFirstColumn="0" w:firstRowLastColumn="0" w:lastRowFirstColumn="0" w:lastRowLastColumn="0"/>
            <w:tcW w:w="3464" w:type="dxa"/>
          </w:tcPr>
          <w:p w14:paraId="44F2C09E" w14:textId="77777777" w:rsidR="000C28C4" w:rsidRPr="005A1D1A" w:rsidRDefault="000C28C4" w:rsidP="000C28C4">
            <w:pPr>
              <w:spacing w:line="360" w:lineRule="auto"/>
              <w:ind w:left="48" w:hanging="48"/>
              <w:rPr>
                <w:rFonts w:eastAsia="Calibri" w:cs="Sakkal Majalla"/>
                <w:color w:val="auto"/>
                <w:rtl/>
                <w:lang w:bidi="ar-EG"/>
              </w:rPr>
            </w:pPr>
            <w:r w:rsidRPr="005A1D1A">
              <w:rPr>
                <w:rFonts w:ascii="Sakkal Majalla" w:eastAsia="Calibri" w:hAnsi="Sakkal Majalla" w:cs="Sakkal Majalla"/>
                <w:color w:val="auto"/>
                <w:rtl/>
                <w:lang w:bidi="ar-EG"/>
              </w:rPr>
              <w:t>تطبيق المستشفى   أنظمة الجودة والتميز في العمل مثل (</w:t>
            </w:r>
            <w:r w:rsidRPr="005A1D1A">
              <w:rPr>
                <w:rFonts w:ascii="Sakkal Majalla" w:eastAsia="Calibri" w:hAnsi="Sakkal Majalla" w:cs="Sakkal Majalla"/>
                <w:color w:val="auto"/>
                <w:lang w:bidi="ar-EG"/>
              </w:rPr>
              <w:t>ISO 900 – 2008</w:t>
            </w:r>
            <w:r w:rsidRPr="005A1D1A">
              <w:rPr>
                <w:rFonts w:ascii="Sakkal Majalla" w:eastAsia="Calibri" w:hAnsi="Sakkal Majalla" w:cs="Sakkal Majalla"/>
                <w:color w:val="auto"/>
                <w:rtl/>
                <w:lang w:bidi="ar-EG"/>
              </w:rPr>
              <w:t xml:space="preserve">، معايير التميز، </w:t>
            </w:r>
            <w:r w:rsidRPr="005A1D1A">
              <w:rPr>
                <w:rFonts w:ascii="Sakkal Majalla" w:eastAsia="Calibri" w:hAnsi="Sakkal Majalla" w:cs="Sakkal Majalla"/>
                <w:color w:val="auto"/>
                <w:lang w:bidi="ar-EG"/>
              </w:rPr>
              <w:t>ITIL</w:t>
            </w:r>
            <w:r w:rsidRPr="005A1D1A">
              <w:rPr>
                <w:rFonts w:ascii="Sakkal Majalla" w:eastAsia="Calibri" w:hAnsi="Sakkal Majalla" w:cs="Sakkal Majalla"/>
                <w:color w:val="auto"/>
                <w:rtl/>
                <w:lang w:bidi="ar-EG"/>
              </w:rPr>
              <w:t>)</w:t>
            </w:r>
          </w:p>
        </w:tc>
        <w:tc>
          <w:tcPr>
            <w:tcW w:w="809" w:type="dxa"/>
          </w:tcPr>
          <w:p w14:paraId="2FD4436B" w14:textId="77777777" w:rsidR="000C28C4" w:rsidRPr="005A1D1A" w:rsidRDefault="000C28C4" w:rsidP="000C28C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color w:val="auto"/>
                <w:rtl/>
                <w14:ligatures w14:val="none"/>
              </w:rPr>
            </w:pPr>
          </w:p>
        </w:tc>
        <w:tc>
          <w:tcPr>
            <w:tcW w:w="809" w:type="dxa"/>
          </w:tcPr>
          <w:p w14:paraId="7D2B276D" w14:textId="77777777" w:rsidR="000C28C4" w:rsidRPr="005A1D1A" w:rsidRDefault="000C28C4" w:rsidP="000C28C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color w:val="auto"/>
                <w:rtl/>
                <w14:ligatures w14:val="none"/>
              </w:rPr>
            </w:pPr>
          </w:p>
        </w:tc>
        <w:tc>
          <w:tcPr>
            <w:tcW w:w="797" w:type="dxa"/>
          </w:tcPr>
          <w:p w14:paraId="7B946C57" w14:textId="77777777" w:rsidR="000C28C4" w:rsidRPr="005A1D1A" w:rsidRDefault="000C28C4" w:rsidP="000C28C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color w:val="auto"/>
                <w:rtl/>
                <w14:ligatures w14:val="none"/>
              </w:rPr>
            </w:pPr>
          </w:p>
        </w:tc>
        <w:tc>
          <w:tcPr>
            <w:tcW w:w="915" w:type="dxa"/>
          </w:tcPr>
          <w:p w14:paraId="080D4D9B" w14:textId="77777777" w:rsidR="000C28C4" w:rsidRPr="005A1D1A" w:rsidRDefault="000C28C4" w:rsidP="000C28C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color w:val="auto"/>
                <w:rtl/>
                <w14:ligatures w14:val="none"/>
              </w:rPr>
            </w:pPr>
          </w:p>
        </w:tc>
        <w:tc>
          <w:tcPr>
            <w:tcW w:w="915" w:type="dxa"/>
          </w:tcPr>
          <w:p w14:paraId="0166DA80" w14:textId="77777777" w:rsidR="000C28C4" w:rsidRPr="005A1D1A" w:rsidRDefault="000C28C4" w:rsidP="000C28C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color w:val="auto"/>
                <w:rtl/>
              </w:rPr>
            </w:pPr>
          </w:p>
        </w:tc>
      </w:tr>
      <w:tr w:rsidR="000C28C4" w:rsidRPr="005A1D1A" w14:paraId="5EF746AD" w14:textId="77777777" w:rsidTr="00C17E0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64" w:type="dxa"/>
          </w:tcPr>
          <w:p w14:paraId="5FDD4F9F" w14:textId="77777777" w:rsidR="000C28C4" w:rsidRPr="005A1D1A" w:rsidRDefault="000C28C4" w:rsidP="000C28C4">
            <w:pPr>
              <w:spacing w:line="360" w:lineRule="auto"/>
              <w:ind w:left="48" w:hanging="48"/>
              <w:rPr>
                <w:rFonts w:eastAsia="Calibri" w:cs="Sakkal Majalla"/>
                <w:color w:val="auto"/>
                <w:rtl/>
                <w:lang w:bidi="ar-EG"/>
              </w:rPr>
            </w:pPr>
            <w:r w:rsidRPr="005A1D1A">
              <w:rPr>
                <w:rFonts w:ascii="Sakkal Majalla" w:eastAsia="Calibri" w:hAnsi="Sakkal Majalla" w:cs="Sakkal Majalla"/>
                <w:color w:val="auto"/>
                <w:rtl/>
                <w:lang w:bidi="ar-EG"/>
              </w:rPr>
              <w:t>الهيكل تنظيمي للدائرة مرن، شامل لكافة الوظائف، يراعي نطاق الإشراف.</w:t>
            </w:r>
          </w:p>
        </w:tc>
        <w:tc>
          <w:tcPr>
            <w:tcW w:w="809" w:type="dxa"/>
          </w:tcPr>
          <w:p w14:paraId="48446FBC" w14:textId="77777777" w:rsidR="000C28C4" w:rsidRPr="005A1D1A" w:rsidRDefault="000C28C4" w:rsidP="000C28C4">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color w:val="auto"/>
                <w:rtl/>
                <w14:ligatures w14:val="none"/>
              </w:rPr>
            </w:pPr>
          </w:p>
        </w:tc>
        <w:tc>
          <w:tcPr>
            <w:tcW w:w="809" w:type="dxa"/>
          </w:tcPr>
          <w:p w14:paraId="047F6B7F" w14:textId="77777777" w:rsidR="000C28C4" w:rsidRPr="005A1D1A" w:rsidRDefault="000C28C4" w:rsidP="000C28C4">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color w:val="auto"/>
                <w:rtl/>
                <w14:ligatures w14:val="none"/>
              </w:rPr>
            </w:pPr>
          </w:p>
        </w:tc>
        <w:tc>
          <w:tcPr>
            <w:tcW w:w="797" w:type="dxa"/>
          </w:tcPr>
          <w:p w14:paraId="274BA5B4" w14:textId="77777777" w:rsidR="000C28C4" w:rsidRPr="005A1D1A" w:rsidRDefault="000C28C4" w:rsidP="000C28C4">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color w:val="auto"/>
                <w:rtl/>
                <w14:ligatures w14:val="none"/>
              </w:rPr>
            </w:pPr>
          </w:p>
        </w:tc>
        <w:tc>
          <w:tcPr>
            <w:tcW w:w="915" w:type="dxa"/>
          </w:tcPr>
          <w:p w14:paraId="1C20B792" w14:textId="77777777" w:rsidR="000C28C4" w:rsidRPr="005A1D1A" w:rsidRDefault="000C28C4" w:rsidP="000C28C4">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color w:val="auto"/>
                <w:rtl/>
                <w14:ligatures w14:val="none"/>
              </w:rPr>
            </w:pPr>
          </w:p>
        </w:tc>
        <w:tc>
          <w:tcPr>
            <w:tcW w:w="915" w:type="dxa"/>
          </w:tcPr>
          <w:p w14:paraId="2E2F12F7" w14:textId="77777777" w:rsidR="000C28C4" w:rsidRPr="005A1D1A" w:rsidRDefault="000C28C4" w:rsidP="000C28C4">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color w:val="auto"/>
                <w:rtl/>
              </w:rPr>
            </w:pPr>
          </w:p>
        </w:tc>
      </w:tr>
      <w:tr w:rsidR="000C28C4" w:rsidRPr="005A1D1A" w14:paraId="70503123" w14:textId="77777777" w:rsidTr="00C17E0C">
        <w:tc>
          <w:tcPr>
            <w:cnfStyle w:val="001000000000" w:firstRow="0" w:lastRow="0" w:firstColumn="1" w:lastColumn="0" w:oddVBand="0" w:evenVBand="0" w:oddHBand="0" w:evenHBand="0" w:firstRowFirstColumn="0" w:firstRowLastColumn="0" w:lastRowFirstColumn="0" w:lastRowLastColumn="0"/>
            <w:tcW w:w="3464" w:type="dxa"/>
          </w:tcPr>
          <w:p w14:paraId="4F5F367C" w14:textId="77777777" w:rsidR="000C28C4" w:rsidRPr="005A1D1A" w:rsidRDefault="000C28C4" w:rsidP="000C28C4">
            <w:pPr>
              <w:spacing w:line="360" w:lineRule="auto"/>
              <w:ind w:left="48" w:hanging="48"/>
              <w:rPr>
                <w:rFonts w:eastAsia="Calibri" w:cs="Sakkal Majalla"/>
                <w:color w:val="auto"/>
                <w:rtl/>
                <w:lang w:bidi="ar-EG"/>
              </w:rPr>
            </w:pPr>
            <w:r w:rsidRPr="005A1D1A">
              <w:rPr>
                <w:rFonts w:ascii="Sakkal Majalla" w:eastAsia="Calibri" w:hAnsi="Sakkal Majalla" w:cs="Sakkal Majalla"/>
                <w:color w:val="auto"/>
                <w:rtl/>
                <w:lang w:bidi="ar-EG"/>
              </w:rPr>
              <w:t>تهتم الإدارة بتحسين قدرة العاملين على حل المشاكل.</w:t>
            </w:r>
          </w:p>
        </w:tc>
        <w:tc>
          <w:tcPr>
            <w:tcW w:w="809" w:type="dxa"/>
          </w:tcPr>
          <w:p w14:paraId="12BA1282" w14:textId="77777777" w:rsidR="000C28C4" w:rsidRPr="005A1D1A" w:rsidRDefault="000C28C4" w:rsidP="000C28C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color w:val="auto"/>
                <w:rtl/>
                <w14:ligatures w14:val="none"/>
              </w:rPr>
            </w:pPr>
          </w:p>
        </w:tc>
        <w:tc>
          <w:tcPr>
            <w:tcW w:w="809" w:type="dxa"/>
          </w:tcPr>
          <w:p w14:paraId="0764C871" w14:textId="77777777" w:rsidR="000C28C4" w:rsidRPr="005A1D1A" w:rsidRDefault="000C28C4" w:rsidP="000C28C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color w:val="auto"/>
                <w:rtl/>
                <w14:ligatures w14:val="none"/>
              </w:rPr>
            </w:pPr>
          </w:p>
        </w:tc>
        <w:tc>
          <w:tcPr>
            <w:tcW w:w="797" w:type="dxa"/>
          </w:tcPr>
          <w:p w14:paraId="406A47E8" w14:textId="77777777" w:rsidR="000C28C4" w:rsidRPr="005A1D1A" w:rsidRDefault="000C28C4" w:rsidP="000C28C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color w:val="auto"/>
                <w:rtl/>
                <w14:ligatures w14:val="none"/>
              </w:rPr>
            </w:pPr>
          </w:p>
        </w:tc>
        <w:tc>
          <w:tcPr>
            <w:tcW w:w="915" w:type="dxa"/>
          </w:tcPr>
          <w:p w14:paraId="4855533E" w14:textId="77777777" w:rsidR="000C28C4" w:rsidRPr="005A1D1A" w:rsidRDefault="000C28C4" w:rsidP="000C28C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color w:val="auto"/>
                <w:rtl/>
                <w14:ligatures w14:val="none"/>
              </w:rPr>
            </w:pPr>
          </w:p>
        </w:tc>
        <w:tc>
          <w:tcPr>
            <w:tcW w:w="915" w:type="dxa"/>
          </w:tcPr>
          <w:p w14:paraId="0C6741B3" w14:textId="77777777" w:rsidR="000C28C4" w:rsidRPr="005A1D1A" w:rsidRDefault="000C28C4" w:rsidP="000C28C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color w:val="auto"/>
                <w:rtl/>
              </w:rPr>
            </w:pPr>
          </w:p>
        </w:tc>
      </w:tr>
      <w:tr w:rsidR="000C28C4" w:rsidRPr="005A1D1A" w14:paraId="121CD5FF" w14:textId="77777777" w:rsidTr="00C17E0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64" w:type="dxa"/>
          </w:tcPr>
          <w:p w14:paraId="4F7A05FF" w14:textId="77777777" w:rsidR="000C28C4" w:rsidRPr="005A1D1A" w:rsidRDefault="000C28C4" w:rsidP="000C28C4">
            <w:pPr>
              <w:spacing w:line="360" w:lineRule="auto"/>
              <w:ind w:left="48" w:hanging="48"/>
              <w:rPr>
                <w:rFonts w:eastAsia="Calibri" w:cs="Sakkal Majalla"/>
                <w:color w:val="auto"/>
                <w:rtl/>
                <w:lang w:bidi="ar-EG"/>
              </w:rPr>
            </w:pPr>
            <w:r w:rsidRPr="005A1D1A">
              <w:rPr>
                <w:rFonts w:ascii="Sakkal Majalla" w:eastAsia="Calibri" w:hAnsi="Sakkal Majalla" w:cs="Sakkal Majalla"/>
                <w:color w:val="auto"/>
                <w:rtl/>
                <w:lang w:bidi="ar-EG"/>
              </w:rPr>
              <w:t>توفر المستشفى   مجموعة متنوعة من البرامج التدريبية المتقدمة للعاملين.</w:t>
            </w:r>
          </w:p>
        </w:tc>
        <w:tc>
          <w:tcPr>
            <w:tcW w:w="809" w:type="dxa"/>
          </w:tcPr>
          <w:p w14:paraId="1744F243" w14:textId="77777777" w:rsidR="000C28C4" w:rsidRPr="005A1D1A" w:rsidRDefault="000C28C4" w:rsidP="000C28C4">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color w:val="auto"/>
                <w:rtl/>
                <w14:ligatures w14:val="none"/>
              </w:rPr>
            </w:pPr>
          </w:p>
        </w:tc>
        <w:tc>
          <w:tcPr>
            <w:tcW w:w="809" w:type="dxa"/>
          </w:tcPr>
          <w:p w14:paraId="4B0EBA06" w14:textId="77777777" w:rsidR="000C28C4" w:rsidRPr="005A1D1A" w:rsidRDefault="000C28C4" w:rsidP="000C28C4">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color w:val="auto"/>
                <w:rtl/>
                <w14:ligatures w14:val="none"/>
              </w:rPr>
            </w:pPr>
          </w:p>
        </w:tc>
        <w:tc>
          <w:tcPr>
            <w:tcW w:w="797" w:type="dxa"/>
          </w:tcPr>
          <w:p w14:paraId="0F034F2D" w14:textId="77777777" w:rsidR="000C28C4" w:rsidRPr="005A1D1A" w:rsidRDefault="000C28C4" w:rsidP="000C28C4">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color w:val="auto"/>
                <w:rtl/>
                <w14:ligatures w14:val="none"/>
              </w:rPr>
            </w:pPr>
          </w:p>
        </w:tc>
        <w:tc>
          <w:tcPr>
            <w:tcW w:w="915" w:type="dxa"/>
          </w:tcPr>
          <w:p w14:paraId="0D012068" w14:textId="77777777" w:rsidR="000C28C4" w:rsidRPr="005A1D1A" w:rsidRDefault="000C28C4" w:rsidP="000C28C4">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color w:val="auto"/>
                <w:rtl/>
                <w14:ligatures w14:val="none"/>
              </w:rPr>
            </w:pPr>
          </w:p>
        </w:tc>
        <w:tc>
          <w:tcPr>
            <w:tcW w:w="915" w:type="dxa"/>
          </w:tcPr>
          <w:p w14:paraId="7F44EBF3" w14:textId="77777777" w:rsidR="000C28C4" w:rsidRPr="005A1D1A" w:rsidRDefault="000C28C4" w:rsidP="000C28C4">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color w:val="auto"/>
                <w:rtl/>
              </w:rPr>
            </w:pPr>
          </w:p>
        </w:tc>
      </w:tr>
      <w:tr w:rsidR="000C28C4" w:rsidRPr="005A1D1A" w14:paraId="26EAF6E8" w14:textId="77777777" w:rsidTr="00C17E0C">
        <w:tc>
          <w:tcPr>
            <w:cnfStyle w:val="001000000000" w:firstRow="0" w:lastRow="0" w:firstColumn="1" w:lastColumn="0" w:oddVBand="0" w:evenVBand="0" w:oddHBand="0" w:evenHBand="0" w:firstRowFirstColumn="0" w:firstRowLastColumn="0" w:lastRowFirstColumn="0" w:lastRowLastColumn="0"/>
            <w:tcW w:w="3464" w:type="dxa"/>
          </w:tcPr>
          <w:p w14:paraId="774A4FE8" w14:textId="77777777" w:rsidR="000C28C4" w:rsidRPr="005A1D1A" w:rsidRDefault="000C28C4" w:rsidP="000C28C4">
            <w:pPr>
              <w:spacing w:line="360" w:lineRule="auto"/>
              <w:ind w:left="48" w:hanging="48"/>
              <w:rPr>
                <w:rFonts w:eastAsia="Calibri" w:cs="Sakkal Majalla"/>
                <w:color w:val="auto"/>
                <w:rtl/>
                <w:lang w:bidi="ar-EG"/>
              </w:rPr>
            </w:pPr>
            <w:r w:rsidRPr="005A1D1A">
              <w:rPr>
                <w:rFonts w:ascii="Sakkal Majalla" w:eastAsia="Calibri" w:hAnsi="Sakkal Majalla" w:cs="Sakkal Majalla"/>
                <w:color w:val="auto"/>
                <w:rtl/>
                <w:lang w:bidi="ar-EG"/>
              </w:rPr>
              <w:t>مستوى القدرة والجاهزية الإلكترونية مرتفع في المستشفى  .</w:t>
            </w:r>
          </w:p>
        </w:tc>
        <w:tc>
          <w:tcPr>
            <w:tcW w:w="809" w:type="dxa"/>
          </w:tcPr>
          <w:p w14:paraId="78E860ED" w14:textId="77777777" w:rsidR="000C28C4" w:rsidRPr="005A1D1A" w:rsidRDefault="000C28C4" w:rsidP="000C28C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color w:val="auto"/>
                <w:rtl/>
                <w14:ligatures w14:val="none"/>
              </w:rPr>
            </w:pPr>
          </w:p>
        </w:tc>
        <w:tc>
          <w:tcPr>
            <w:tcW w:w="809" w:type="dxa"/>
          </w:tcPr>
          <w:p w14:paraId="05DB68CD" w14:textId="77777777" w:rsidR="000C28C4" w:rsidRPr="005A1D1A" w:rsidRDefault="000C28C4" w:rsidP="000C28C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color w:val="auto"/>
                <w:rtl/>
                <w14:ligatures w14:val="none"/>
              </w:rPr>
            </w:pPr>
          </w:p>
        </w:tc>
        <w:tc>
          <w:tcPr>
            <w:tcW w:w="797" w:type="dxa"/>
          </w:tcPr>
          <w:p w14:paraId="4D5027F6" w14:textId="77777777" w:rsidR="000C28C4" w:rsidRPr="005A1D1A" w:rsidRDefault="000C28C4" w:rsidP="000C28C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color w:val="auto"/>
                <w:rtl/>
                <w14:ligatures w14:val="none"/>
              </w:rPr>
            </w:pPr>
          </w:p>
        </w:tc>
        <w:tc>
          <w:tcPr>
            <w:tcW w:w="915" w:type="dxa"/>
          </w:tcPr>
          <w:p w14:paraId="1719D7A5" w14:textId="77777777" w:rsidR="000C28C4" w:rsidRPr="005A1D1A" w:rsidRDefault="000C28C4" w:rsidP="000C28C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color w:val="auto"/>
                <w:rtl/>
                <w14:ligatures w14:val="none"/>
              </w:rPr>
            </w:pPr>
          </w:p>
        </w:tc>
        <w:tc>
          <w:tcPr>
            <w:tcW w:w="915" w:type="dxa"/>
          </w:tcPr>
          <w:p w14:paraId="55728F29" w14:textId="77777777" w:rsidR="000C28C4" w:rsidRPr="005A1D1A" w:rsidRDefault="000C28C4" w:rsidP="000C28C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color w:val="auto"/>
                <w:rtl/>
              </w:rPr>
            </w:pPr>
          </w:p>
        </w:tc>
      </w:tr>
      <w:bookmarkEnd w:id="136"/>
      <w:bookmarkEnd w:id="138"/>
    </w:tbl>
    <w:p w14:paraId="1F0EE20C" w14:textId="77777777" w:rsidR="000C28C4" w:rsidRPr="005A1D1A" w:rsidRDefault="000C28C4" w:rsidP="000C28C4">
      <w:pPr>
        <w:ind w:left="720"/>
        <w:rPr>
          <w:rFonts w:ascii="Traditional Arabic" w:hAnsi="Traditional Arabic" w:cs="Traditional Arabic"/>
          <w:b/>
          <w:bCs/>
          <w:sz w:val="36"/>
          <w:szCs w:val="36"/>
          <w:rtl/>
        </w:rPr>
      </w:pPr>
    </w:p>
    <w:p w14:paraId="1902AFF1" w14:textId="77777777" w:rsidR="000C28C4" w:rsidRPr="005A1D1A" w:rsidRDefault="000C28C4" w:rsidP="000C28C4">
      <w:pPr>
        <w:ind w:left="720"/>
        <w:jc w:val="right"/>
        <w:rPr>
          <w:rFonts w:ascii="Traditional Arabic" w:hAnsi="Traditional Arabic" w:cs="Traditional Arabic"/>
          <w:b/>
          <w:bCs/>
        </w:rPr>
      </w:pPr>
      <w:r w:rsidRPr="005A1D1A">
        <w:rPr>
          <w:rFonts w:ascii="Traditional Arabic" w:hAnsi="Traditional Arabic" w:cs="Traditional Arabic" w:hint="cs"/>
          <w:b/>
          <w:bCs/>
          <w:sz w:val="36"/>
          <w:szCs w:val="36"/>
          <w:rtl/>
        </w:rPr>
        <w:t>مع خالص التقدير والاحترام</w:t>
      </w:r>
      <w:bookmarkEnd w:id="137"/>
    </w:p>
    <w:p w14:paraId="52C8A48E" w14:textId="77777777" w:rsidR="00275167" w:rsidRDefault="00275167" w:rsidP="00C203B1">
      <w:pPr>
        <w:bidi w:val="0"/>
        <w:spacing w:before="100" w:beforeAutospacing="1" w:after="100" w:afterAutospacing="1" w:line="360" w:lineRule="auto"/>
        <w:jc w:val="both"/>
        <w:rPr>
          <w:rFonts w:ascii="Sakkal Majalla" w:hAnsi="Sakkal Majalla" w:cs="Sakkal Majalla"/>
          <w:sz w:val="28"/>
          <w:szCs w:val="28"/>
        </w:rPr>
      </w:pPr>
    </w:p>
    <w:p w14:paraId="164115C0" w14:textId="77777777" w:rsidR="00F27AC0" w:rsidRDefault="00DE712B" w:rsidP="00F27AC0">
      <w:pPr>
        <w:bidi w:val="0"/>
        <w:spacing w:before="100" w:beforeAutospacing="1" w:after="100" w:afterAutospacing="1" w:line="360" w:lineRule="auto"/>
        <w:rPr>
          <w:rFonts w:ascii="Sakkal Majalla" w:eastAsia="Calibri" w:hAnsi="Sakkal Majalla" w:cs="Sakkal Majalla"/>
          <w:b/>
          <w:bCs/>
          <w:kern w:val="0"/>
          <w:sz w:val="36"/>
          <w:szCs w:val="36"/>
          <w:lang w:bidi="ar-EG"/>
          <w14:ligatures w14:val="none"/>
        </w:rPr>
        <w:sectPr w:rsidR="00F27AC0" w:rsidSect="00DB696A">
          <w:footerReference w:type="first" r:id="rId19"/>
          <w:pgSz w:w="11906" w:h="16838" w:code="9"/>
          <w:pgMar w:top="1440" w:right="1985" w:bottom="1440" w:left="1418" w:header="720" w:footer="720" w:gutter="567"/>
          <w:pgNumType w:start="1"/>
          <w:cols w:space="708"/>
          <w:bidi/>
          <w:rtlGutter/>
          <w:docGrid w:linePitch="360"/>
        </w:sectPr>
      </w:pPr>
      <w:r>
        <w:rPr>
          <w:rFonts w:ascii="Sakkal Majalla" w:eastAsia="Calibri" w:hAnsi="Sakkal Majalla" w:cs="Sakkal Majalla"/>
          <w:b/>
          <w:bCs/>
          <w:kern w:val="0"/>
          <w:sz w:val="36"/>
          <w:szCs w:val="36"/>
          <w:lang w:bidi="ar-EG"/>
          <w14:ligatures w14:val="none"/>
        </w:rPr>
        <w:br w:type="page"/>
      </w:r>
    </w:p>
    <w:p w14:paraId="29D4231B" w14:textId="4AFB760A" w:rsidR="0081623B" w:rsidRPr="0081623B" w:rsidRDefault="0081623B" w:rsidP="00C203B1">
      <w:pPr>
        <w:bidi w:val="0"/>
        <w:spacing w:before="100" w:beforeAutospacing="1" w:after="100" w:afterAutospacing="1" w:line="360" w:lineRule="auto"/>
        <w:jc w:val="both"/>
        <w:rPr>
          <w:rFonts w:ascii="Sakkal Majalla" w:eastAsia="Calibri" w:hAnsi="Sakkal Majalla" w:cs="Sakkal Majalla"/>
          <w:b/>
          <w:bCs/>
          <w:kern w:val="0"/>
          <w:sz w:val="36"/>
          <w:szCs w:val="36"/>
          <w:lang w:bidi="ar-EG"/>
          <w14:ligatures w14:val="none"/>
        </w:rPr>
      </w:pPr>
      <w:r>
        <w:rPr>
          <w:noProof/>
        </w:rPr>
        <w:lastRenderedPageBreak/>
        <w:drawing>
          <wp:anchor distT="0" distB="0" distL="114300" distR="114300" simplePos="0" relativeHeight="251686912" behindDoc="1" locked="0" layoutInCell="1" allowOverlap="1" wp14:anchorId="10B9448C" wp14:editId="341EA307">
            <wp:simplePos x="0" y="0"/>
            <wp:positionH relativeFrom="column">
              <wp:posOffset>3413760</wp:posOffset>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81623B">
        <w:rPr>
          <w:rFonts w:ascii="Sakkal Majalla" w:eastAsia="Calibri" w:hAnsi="Sakkal Majalla" w:cs="Sakkal Majalla"/>
          <w:b/>
          <w:bCs/>
          <w:kern w:val="0"/>
          <w:sz w:val="36"/>
          <w:szCs w:val="36"/>
          <w:lang w:bidi="ar-EG"/>
          <w14:ligatures w14:val="none"/>
        </w:rPr>
        <w:t>Mid-Ocean University</w:t>
      </w:r>
    </w:p>
    <w:p w14:paraId="4A539B4C" w14:textId="235118D1" w:rsidR="0081623B" w:rsidRPr="0081623B" w:rsidRDefault="0081623B" w:rsidP="00C203B1">
      <w:pPr>
        <w:bidi w:val="0"/>
        <w:spacing w:before="100" w:beforeAutospacing="1" w:after="100" w:afterAutospacing="1" w:line="360" w:lineRule="auto"/>
        <w:jc w:val="both"/>
        <w:rPr>
          <w:rFonts w:ascii="Sakkal Majalla" w:eastAsia="Calibri" w:hAnsi="Sakkal Majalla" w:cs="Sakkal Majalla"/>
          <w:b/>
          <w:bCs/>
          <w:kern w:val="0"/>
          <w:sz w:val="36"/>
          <w:szCs w:val="36"/>
          <w:lang w:bidi="ar-EG"/>
          <w14:ligatures w14:val="none"/>
        </w:rPr>
      </w:pPr>
      <w:r w:rsidRPr="0081623B">
        <w:rPr>
          <w:rFonts w:ascii="Sakkal Majalla" w:eastAsia="Calibri" w:hAnsi="Sakkal Majalla" w:cs="Sakkal Majalla"/>
          <w:b/>
          <w:bCs/>
          <w:kern w:val="0"/>
          <w:sz w:val="36"/>
          <w:szCs w:val="36"/>
          <w:lang w:bidi="ar-EG"/>
          <w14:ligatures w14:val="none"/>
        </w:rPr>
        <w:t>College of Management</w:t>
      </w:r>
    </w:p>
    <w:p w14:paraId="0479A04F" w14:textId="084DBBE9" w:rsidR="0081623B" w:rsidRPr="0081623B" w:rsidRDefault="0081623B" w:rsidP="00C203B1">
      <w:pPr>
        <w:bidi w:val="0"/>
        <w:spacing w:before="100" w:beforeAutospacing="1" w:after="100" w:afterAutospacing="1" w:line="360" w:lineRule="auto"/>
        <w:jc w:val="both"/>
        <w:rPr>
          <w:rFonts w:ascii="Sakkal Majalla" w:eastAsia="Calibri" w:hAnsi="Sakkal Majalla" w:cs="Sakkal Majalla"/>
          <w:b/>
          <w:bCs/>
          <w:kern w:val="0"/>
          <w:sz w:val="36"/>
          <w:szCs w:val="36"/>
          <w:rtl/>
          <w:lang w:bidi="ar-EG"/>
          <w14:ligatures w14:val="none"/>
        </w:rPr>
      </w:pPr>
      <w:r w:rsidRPr="0081623B">
        <w:rPr>
          <w:rFonts w:ascii="Sakkal Majalla" w:eastAsia="Calibri" w:hAnsi="Sakkal Majalla" w:cs="Sakkal Majalla"/>
          <w:b/>
          <w:bCs/>
          <w:kern w:val="0"/>
          <w:sz w:val="36"/>
          <w:szCs w:val="36"/>
          <w:lang w:bidi="ar-EG"/>
          <w14:ligatures w14:val="none"/>
        </w:rPr>
        <w:t xml:space="preserve">Department of </w:t>
      </w:r>
      <w:r w:rsidR="00CD1E77">
        <w:rPr>
          <w:rFonts w:ascii="Sakkal Majalla" w:eastAsia="Calibri" w:hAnsi="Sakkal Majalla" w:cs="Sakkal Majalla"/>
          <w:b/>
          <w:bCs/>
          <w:kern w:val="0"/>
          <w:sz w:val="36"/>
          <w:szCs w:val="36"/>
          <w:lang w:bidi="ar-EG"/>
          <w14:ligatures w14:val="none"/>
        </w:rPr>
        <w:t>risk</w:t>
      </w:r>
      <w:r w:rsidR="006F2626" w:rsidRPr="006F2626">
        <w:rPr>
          <w:rFonts w:ascii="Sakkal Majalla" w:eastAsia="Calibri" w:hAnsi="Sakkal Majalla" w:cs="Sakkal Majalla"/>
          <w:b/>
          <w:bCs/>
          <w:kern w:val="0"/>
          <w:sz w:val="36"/>
          <w:szCs w:val="36"/>
          <w:lang w:bidi="ar-EG"/>
          <w14:ligatures w14:val="none"/>
        </w:rPr>
        <w:t xml:space="preserve"> Management</w:t>
      </w:r>
    </w:p>
    <w:p w14:paraId="051F004A" w14:textId="77777777" w:rsidR="00D32470" w:rsidRPr="00D32470" w:rsidRDefault="00D32470" w:rsidP="00C203B1">
      <w:pPr>
        <w:bidi w:val="0"/>
        <w:spacing w:before="100" w:beforeAutospacing="1" w:after="100" w:afterAutospacing="1" w:line="360" w:lineRule="auto"/>
        <w:ind w:firstLine="720"/>
        <w:jc w:val="both"/>
        <w:rPr>
          <w:rFonts w:ascii="Sakkal Majalla" w:eastAsia="Calibri" w:hAnsi="Sakkal Majalla" w:cs="Sakkal Majalla"/>
          <w:b/>
          <w:bCs/>
          <w:kern w:val="0"/>
          <w:sz w:val="40"/>
          <w:szCs w:val="40"/>
          <w:lang w:bidi="ar-EG"/>
          <w14:ligatures w14:val="none"/>
        </w:rPr>
      </w:pPr>
    </w:p>
    <w:p w14:paraId="4907A72D" w14:textId="5D602069" w:rsidR="0081623B" w:rsidRPr="0081623B" w:rsidRDefault="00DD2DCD" w:rsidP="00F27AC0">
      <w:pPr>
        <w:bidi w:val="0"/>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sidRPr="00DD2DCD">
        <w:rPr>
          <w:rFonts w:ascii="Sakkal Majalla" w:eastAsia="Calibri" w:hAnsi="Sakkal Majalla" w:cs="Sakkal Majalla"/>
          <w:b/>
          <w:bCs/>
          <w:kern w:val="0"/>
          <w:sz w:val="40"/>
          <w:szCs w:val="40"/>
          <w:lang w:bidi="ar-EG"/>
          <w14:ligatures w14:val="none"/>
        </w:rPr>
        <w:t>The Impact of Adopting Risk Management on Improving the Performance of the Healthcare System: A Comparative Study of Risk Management Policies and Procedures in Public and Private Hospitals in Saudi Arabia</w:t>
      </w:r>
    </w:p>
    <w:p w14:paraId="730ED794" w14:textId="77777777" w:rsidR="0081623B" w:rsidRPr="0081623B" w:rsidRDefault="0081623B" w:rsidP="00F27AC0">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81623B">
        <w:rPr>
          <w:rFonts w:ascii="Sakkal Majalla" w:eastAsia="Calibri" w:hAnsi="Sakkal Majalla" w:cs="Sakkal Majalla"/>
          <w:b/>
          <w:bCs/>
          <w:kern w:val="0"/>
          <w:sz w:val="36"/>
          <w:szCs w:val="36"/>
          <w:lang w:bidi="ar-EG"/>
          <w14:ligatures w14:val="none"/>
        </w:rPr>
        <w:t>Preparation</w:t>
      </w:r>
      <w:r w:rsidRPr="0081623B">
        <w:rPr>
          <w:rFonts w:ascii="Sakkal Majalla" w:eastAsia="Calibri" w:hAnsi="Sakkal Majalla" w:cs="Sakkal Majalla"/>
          <w:b/>
          <w:bCs/>
          <w:kern w:val="0"/>
          <w:sz w:val="36"/>
          <w:szCs w:val="36"/>
          <w:rtl/>
          <w:lang w:bidi="ar-EG"/>
          <w14:ligatures w14:val="none"/>
        </w:rPr>
        <w:t>:</w:t>
      </w:r>
    </w:p>
    <w:p w14:paraId="3FB69B81" w14:textId="69E4E333" w:rsidR="00CD1E77" w:rsidRDefault="00CD1E77" w:rsidP="00C203B1">
      <w:pPr>
        <w:bidi w:val="0"/>
        <w:spacing w:before="100" w:beforeAutospacing="1" w:after="100" w:afterAutospacing="1" w:line="360" w:lineRule="auto"/>
        <w:ind w:firstLine="720"/>
        <w:jc w:val="center"/>
        <w:rPr>
          <w:rFonts w:ascii="Sakkal Majalla" w:eastAsia="Calibri" w:hAnsi="Sakkal Majalla" w:cs="Sakkal Majalla"/>
          <w:b/>
          <w:bCs/>
          <w:kern w:val="0"/>
          <w:sz w:val="36"/>
          <w:szCs w:val="36"/>
          <w:rtl/>
          <w:lang w:bidi="ar-EG"/>
          <w14:ligatures w14:val="none"/>
        </w:rPr>
      </w:pPr>
    </w:p>
    <w:p w14:paraId="11FA3077" w14:textId="658144FF" w:rsidR="0081623B" w:rsidRPr="0081623B" w:rsidRDefault="0081623B" w:rsidP="00F27AC0">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81623B">
        <w:rPr>
          <w:rFonts w:ascii="Sakkal Majalla" w:eastAsia="Calibri" w:hAnsi="Sakkal Majalla" w:cs="Sakkal Majalla"/>
          <w:b/>
          <w:bCs/>
          <w:kern w:val="0"/>
          <w:sz w:val="36"/>
          <w:szCs w:val="36"/>
          <w:lang w:bidi="ar-EG"/>
          <w14:ligatures w14:val="none"/>
        </w:rPr>
        <w:t>Supervision:</w:t>
      </w:r>
    </w:p>
    <w:p w14:paraId="2193DAD0" w14:textId="77777777" w:rsidR="0081623B" w:rsidRDefault="0081623B" w:rsidP="00F27AC0">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81623B">
        <w:rPr>
          <w:rFonts w:ascii="Sakkal Majalla" w:eastAsia="Calibri" w:hAnsi="Sakkal Majalla" w:cs="Sakkal Majalla"/>
          <w:b/>
          <w:bCs/>
          <w:kern w:val="0"/>
          <w:sz w:val="36"/>
          <w:szCs w:val="36"/>
          <w:lang w:bidi="ar-EG"/>
          <w14:ligatures w14:val="none"/>
        </w:rPr>
        <w:t>Dr. Al-Faisal Abdul Hamid Mohammed Hassan</w:t>
      </w:r>
    </w:p>
    <w:p w14:paraId="290B2F35" w14:textId="02458005" w:rsidR="00F27AC0" w:rsidRPr="0081623B" w:rsidRDefault="00F27AC0" w:rsidP="00F27AC0">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Pr>
          <w:rFonts w:ascii="Sakkal Majalla" w:eastAsia="Calibri" w:hAnsi="Sakkal Majalla" w:cs="Sakkal Majalla"/>
          <w:b/>
          <w:bCs/>
          <w:kern w:val="0"/>
          <w:sz w:val="36"/>
          <w:szCs w:val="36"/>
          <w:lang w:bidi="ar-EG"/>
          <w14:ligatures w14:val="none"/>
        </w:rPr>
        <w:t xml:space="preserve">Dr. Fayez Grad </w:t>
      </w:r>
    </w:p>
    <w:p w14:paraId="6E52896B" w14:textId="7C8D63D9" w:rsidR="009125CE" w:rsidRPr="009125CE" w:rsidRDefault="0081623B" w:rsidP="00F27AC0">
      <w:pPr>
        <w:bidi w:val="0"/>
        <w:spacing w:before="100" w:beforeAutospacing="1" w:after="100" w:afterAutospacing="1" w:line="360" w:lineRule="auto"/>
        <w:jc w:val="center"/>
        <w:rPr>
          <w:rFonts w:ascii="Sakkal Majalla" w:hAnsi="Sakkal Majalla" w:cs="Sakkal Majalla"/>
          <w:b/>
          <w:bCs/>
          <w:sz w:val="28"/>
          <w:szCs w:val="28"/>
        </w:rPr>
      </w:pPr>
      <w:r w:rsidRPr="0081623B">
        <w:rPr>
          <w:rFonts w:ascii="Sakkal Majalla" w:eastAsia="Calibri" w:hAnsi="Sakkal Majalla" w:cs="Sakkal Majalla"/>
          <w:b/>
          <w:bCs/>
          <w:kern w:val="0"/>
          <w:sz w:val="36"/>
          <w:szCs w:val="36"/>
          <w:lang w:bidi="ar-EG"/>
          <w14:ligatures w14:val="none"/>
        </w:rPr>
        <w:t>1445-2024</w:t>
      </w:r>
    </w:p>
    <w:sectPr w:rsidR="009125CE" w:rsidRPr="009125CE" w:rsidSect="00DB696A">
      <w:footerReference w:type="default" r:id="rId20"/>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3691213" w14:textId="77777777" w:rsidR="000C1A01" w:rsidRDefault="000C1A01" w:rsidP="009125CE">
      <w:pPr>
        <w:spacing w:after="0" w:line="240" w:lineRule="auto"/>
      </w:pPr>
      <w:r>
        <w:separator/>
      </w:r>
    </w:p>
  </w:endnote>
  <w:endnote w:type="continuationSeparator" w:id="0">
    <w:p w14:paraId="41A7BB7B" w14:textId="77777777" w:rsidR="000C1A01" w:rsidRDefault="000C1A01"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00002287" w:usb1="80000000" w:usb2="00000008" w:usb3="00000000" w:csb0="000000DF" w:csb1="00000000"/>
  </w:font>
  <w:font w:name="Calibri Light">
    <w:panose1 w:val="020F0302020204030204"/>
    <w:charset w:val="00"/>
    <w:family w:val="swiss"/>
    <w:pitch w:val="variable"/>
    <w:sig w:usb0="E4002EFF" w:usb1="C000247B" w:usb2="00000009" w:usb3="00000000" w:csb0="000001FF" w:csb1="00000000"/>
  </w:font>
  <w:font w:name="Simplified Arabic">
    <w:panose1 w:val="02010000000000000000"/>
    <w:charset w:val="B2"/>
    <w:family w:val="auto"/>
    <w:pitch w:val="variable"/>
    <w:sig w:usb0="00002001" w:usb1="00000000" w:usb2="00000000" w:usb3="00000000" w:csb0="00000040" w:csb1="00000000"/>
  </w:font>
  <w:font w:name="Alexandria">
    <w:altName w:val="Arial"/>
    <w:charset w:val="00"/>
    <w:family w:val="auto"/>
    <w:pitch w:val="variable"/>
    <w:sig w:usb0="A00020FF" w:usb1="C000207B" w:usb2="00000008" w:usb3="00000000" w:csb0="000001D3" w:csb1="00000000"/>
  </w:font>
  <w:font w:name="MCS Rika S_I normal.">
    <w:panose1 w:val="00000000000000000000"/>
    <w:charset w:val="B2"/>
    <w:family w:val="auto"/>
    <w:pitch w:val="variable"/>
    <w:sig w:usb0="00002001" w:usb1="00000000" w:usb2="00000000" w:usb3="00000000" w:csb0="00000040" w:csb1="00000000"/>
  </w:font>
  <w:font w:name="CoconNextArabic-Light">
    <w:panose1 w:val="020A0503020102020204"/>
    <w:charset w:val="B2"/>
    <w:family w:val="roman"/>
    <w:pitch w:val="variable"/>
    <w:sig w:usb0="80002003" w:usb1="80000100" w:usb2="00000028" w:usb3="00000000" w:csb0="00000040" w:csb1="00000000"/>
  </w:font>
  <w:font w:name="Cambria">
    <w:panose1 w:val="02040503050406030204"/>
    <w:charset w:val="00"/>
    <w:family w:val="roman"/>
    <w:pitch w:val="variable"/>
    <w:sig w:usb0="E00006FF" w:usb1="420024FF" w:usb2="02000000" w:usb3="00000000" w:csb0="0000019F" w:csb1="00000000"/>
  </w:font>
  <w:font w:name="Traditional Arabic">
    <w:panose1 w:val="00000000000000000000"/>
    <w:charset w:val="B2"/>
    <w:family w:val="auto"/>
    <w:pitch w:val="variable"/>
    <w:sig w:usb0="00002001" w:usb1="00000000" w:usb2="00000000" w:usb3="00000000" w:csb0="00000040" w:csb1="00000000"/>
  </w:font>
  <w:font w:name="Abdoullah( Afaaq)">
    <w:panose1 w:val="02000000000000000000"/>
    <w:charset w:val="00"/>
    <w:family w:val="auto"/>
    <w:pitch w:val="variable"/>
    <w:sig w:usb0="00002003" w:usb1="00000000" w:usb2="00000000" w:usb3="00000000" w:csb0="00000041" w:csb1="00000000"/>
  </w:font>
  <w:font w:name="MCS Abha S_U normal.">
    <w:panose1 w:val="00000000000000000000"/>
    <w:charset w:val="B2"/>
    <w:family w:val="auto"/>
    <w:pitch w:val="variable"/>
    <w:sig w:usb0="00002001" w:usb1="00000000" w:usb2="00000000" w:usb3="00000000" w:csb0="00000040" w:csb1="00000000"/>
  </w:font>
  <w:font w:name="aref_ graffiti">
    <w:panose1 w:val="02000500000000000000"/>
    <w:charset w:val="00"/>
    <w:family w:val="auto"/>
    <w:pitch w:val="variable"/>
    <w:sig w:usb0="00002003" w:usb1="80000000" w:usb2="00000008" w:usb3="00000000" w:csb0="00000041" w:csb1="00000000"/>
  </w:font>
  <w:font w:name="Motken noqta ii">
    <w:panose1 w:val="00000000000000000000"/>
    <w:charset w:val="B2"/>
    <w:family w:val="auto"/>
    <w:pitch w:val="variable"/>
    <w:sig w:usb0="00002001" w:usb1="00000000" w:usb2="00000000" w:usb3="00000000" w:csb0="00000040" w:csb1="00000000"/>
  </w:font>
  <w:font w:name="KFGQPC Uthman Taha Naskh">
    <w:panose1 w:val="02000000000000000000"/>
    <w:charset w:val="B2"/>
    <w:family w:val="auto"/>
    <w:pitch w:val="variable"/>
    <w:sig w:usb0="80002001" w:usb1="90000000" w:usb2="00000008" w:usb3="00000000" w:csb0="00000040" w:csb1="00000000"/>
  </w:font>
  <w:font w:name="Gaza">
    <w:panose1 w:val="020B0800040000020004"/>
    <w:charset w:val="00"/>
    <w:family w:val="swiss"/>
    <w:notTrueType/>
    <w:pitch w:val="variable"/>
    <w:sig w:usb0="800020EF" w:usb1="D000E14A" w:usb2="00000028" w:usb3="00000000" w:csb0="00000041" w:csb1="00000000"/>
  </w:font>
  <w:font w:name="SC_SHARJAH">
    <w:panose1 w:val="00000000000000000000"/>
    <w:charset w:val="B2"/>
    <w:family w:val="auto"/>
    <w:pitch w:val="variable"/>
    <w:sig w:usb0="00002001" w:usb1="00000000" w:usb2="00000000" w:usb3="00000000" w:csb0="00000040"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746330432"/>
      <w:docPartObj>
        <w:docPartGallery w:val="Page Numbers (Bottom of Page)"/>
        <w:docPartUnique/>
      </w:docPartObj>
    </w:sdtPr>
    <w:sdtContent>
      <w:p w14:paraId="5F1A8124" w14:textId="6FD14FF2" w:rsidR="00175EB0" w:rsidRDefault="00175EB0">
        <w:pPr>
          <w:pStyle w:val="a4"/>
          <w:jc w:val="center"/>
        </w:pPr>
        <w:r w:rsidRPr="00DB696A">
          <w:rPr>
            <w:rFonts w:asciiTheme="majorHAnsi" w:eastAsiaTheme="majorEastAsia" w:hAnsiTheme="majorHAnsi" w:cstheme="majorBidi"/>
            <w:noProof/>
            <w:sz w:val="28"/>
            <w:szCs w:val="28"/>
            <w:rtl/>
          </w:rPr>
          <mc:AlternateContent>
            <mc:Choice Requires="wps">
              <w:drawing>
                <wp:anchor distT="0" distB="0" distL="114300" distR="114300" simplePos="0" relativeHeight="251659264" behindDoc="0" locked="0" layoutInCell="1" allowOverlap="1" wp14:anchorId="0255DEB4" wp14:editId="6F693C14">
                  <wp:simplePos x="0" y="0"/>
                  <wp:positionH relativeFrom="margin">
                    <wp:posOffset>1880870</wp:posOffset>
                  </wp:positionH>
                  <wp:positionV relativeFrom="bottomMargin">
                    <wp:posOffset>213995</wp:posOffset>
                  </wp:positionV>
                  <wp:extent cx="1282700" cy="419735"/>
                  <wp:effectExtent l="0" t="0" r="12700" b="18415"/>
                  <wp:wrapNone/>
                  <wp:docPr id="1877477252" name="شكل حر: شكل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0" cy="419735"/>
                          </a:xfrm>
                          <a:custGeom>
                            <a:avLst/>
                            <a:gdLst>
                              <a:gd name="T0" fmla="*/ 641350 w 21600"/>
                              <a:gd name="T1" fmla="*/ 0 h 21600"/>
                              <a:gd name="T2" fmla="*/ 187832 w 21600"/>
                              <a:gd name="T3" fmla="*/ 50306 h 21600"/>
                              <a:gd name="T4" fmla="*/ 0 w 21600"/>
                              <a:gd name="T5" fmla="*/ 171768 h 21600"/>
                              <a:gd name="T6" fmla="*/ 187832 w 21600"/>
                              <a:gd name="T7" fmla="*/ 293229 h 21600"/>
                              <a:gd name="T8" fmla="*/ 641350 w 21600"/>
                              <a:gd name="T9" fmla="*/ 343535 h 21600"/>
                              <a:gd name="T10" fmla="*/ 1094868 w 21600"/>
                              <a:gd name="T11" fmla="*/ 293229 h 21600"/>
                              <a:gd name="T12" fmla="*/ 1282700 w 21600"/>
                              <a:gd name="T13" fmla="*/ 171768 h 21600"/>
                              <a:gd name="T14" fmla="*/ 1094868 w 21600"/>
                              <a:gd name="T15" fmla="*/ 50306 h 21600"/>
                              <a:gd name="T16" fmla="*/ 0 60000 65536"/>
                              <a:gd name="T17" fmla="*/ 0 60000 65536"/>
                              <a:gd name="T18" fmla="*/ 0 60000 65536"/>
                              <a:gd name="T19" fmla="*/ 0 60000 65536"/>
                              <a:gd name="T20" fmla="*/ 0 60000 65536"/>
                              <a:gd name="T21" fmla="*/ 0 60000 65536"/>
                              <a:gd name="T22" fmla="*/ 0 60000 65536"/>
                              <a:gd name="T23" fmla="*/ 0 60000 65536"/>
                              <a:gd name="T24" fmla="*/ 3163 w 21600"/>
                              <a:gd name="T25" fmla="*/ 3163 h 21600"/>
                              <a:gd name="T26" fmla="*/ 18437 w 21600"/>
                              <a:gd name="T27" fmla="*/ 18437 h 21600"/>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T24" t="T25" r="T26" b="T27"/>
                            <a:pathLst>
                              <a:path w="21600" h="21600">
                                <a:moveTo>
                                  <a:pt x="0" y="10800"/>
                                </a:moveTo>
                                <a:cubicBezTo>
                                  <a:pt x="0" y="4835"/>
                                  <a:pt x="4835" y="0"/>
                                  <a:pt x="10800" y="0"/>
                                </a:cubicBezTo>
                                <a:cubicBezTo>
                                  <a:pt x="16765" y="0"/>
                                  <a:pt x="21600" y="4835"/>
                                  <a:pt x="21600" y="10800"/>
                                </a:cubicBezTo>
                                <a:cubicBezTo>
                                  <a:pt x="21600" y="16765"/>
                                  <a:pt x="16765" y="21600"/>
                                  <a:pt x="10800" y="21600"/>
                                </a:cubicBezTo>
                                <a:cubicBezTo>
                                  <a:pt x="4835" y="21600"/>
                                  <a:pt x="0" y="16765"/>
                                  <a:pt x="0" y="10800"/>
                                </a:cubicBezTo>
                                <a:close/>
                                <a:moveTo>
                                  <a:pt x="1999" y="10800"/>
                                </a:moveTo>
                                <a:cubicBezTo>
                                  <a:pt x="1999" y="15661"/>
                                  <a:pt x="5939" y="19601"/>
                                  <a:pt x="10800" y="19601"/>
                                </a:cubicBezTo>
                                <a:cubicBezTo>
                                  <a:pt x="15661" y="19601"/>
                                  <a:pt x="19601" y="15661"/>
                                  <a:pt x="19601" y="10800"/>
                                </a:cubicBezTo>
                                <a:cubicBezTo>
                                  <a:pt x="19601" y="5939"/>
                                  <a:pt x="15661" y="1999"/>
                                  <a:pt x="10800" y="1999"/>
                                </a:cubicBezTo>
                                <a:cubicBezTo>
                                  <a:pt x="5939" y="1999"/>
                                  <a:pt x="1999" y="5939"/>
                                  <a:pt x="1999" y="10800"/>
                                </a:cubicBezTo>
                                <a:close/>
                              </a:path>
                            </a:pathLst>
                          </a:custGeom>
                          <a:noFill/>
                          <a:ln w="9525">
                            <a:solidFill>
                              <a:srgbClr val="A5A5A5"/>
                            </a:solidFill>
                            <a:round/>
                            <a:headEnd/>
                            <a:tailEnd/>
                          </a:ln>
                          <a:extLst>
                            <a:ext uri="{909E8E84-426E-40DD-AFC4-6F175D3DCCD1}">
                              <a14:hiddenFill xmlns:a14="http://schemas.microsoft.com/office/drawing/2010/main">
                                <a:solidFill>
                                  <a:srgbClr val="17365D"/>
                                </a:solidFill>
                              </a14:hiddenFill>
                            </a:ext>
                          </a:extLst>
                        </wps:spPr>
                        <wps:txbx>
                          <w:txbxContent>
                            <w:p w14:paraId="334D45D4" w14:textId="77777777" w:rsidR="00175EB0" w:rsidRPr="00DB696A" w:rsidRDefault="00175EB0">
                              <w:pPr>
                                <w:jc w:val="center"/>
                                <w:rPr>
                                  <w:rFonts w:ascii="Sakkal Majalla" w:hAnsi="Sakkal Majalla" w:cs="Sakkal Majalla"/>
                                  <w:b/>
                                  <w:bCs/>
                                  <w:sz w:val="24"/>
                                  <w:szCs w:val="24"/>
                                </w:rPr>
                              </w:pPr>
                              <w:r w:rsidRPr="00DB696A">
                                <w:rPr>
                                  <w:rFonts w:ascii="Sakkal Majalla" w:hAnsi="Sakkal Majalla" w:cs="Sakkal Majalla"/>
                                  <w:b/>
                                  <w:bCs/>
                                  <w:sz w:val="24"/>
                                  <w:szCs w:val="24"/>
                                </w:rPr>
                                <w:fldChar w:fldCharType="begin"/>
                              </w:r>
                              <w:r w:rsidRPr="00DB696A">
                                <w:rPr>
                                  <w:rFonts w:ascii="Sakkal Majalla" w:hAnsi="Sakkal Majalla" w:cs="Sakkal Majalla"/>
                                  <w:b/>
                                  <w:bCs/>
                                  <w:sz w:val="24"/>
                                  <w:szCs w:val="24"/>
                                </w:rPr>
                                <w:instrText>PAGE    \* MERGEFORMAT</w:instrText>
                              </w:r>
                              <w:r w:rsidRPr="00DB696A">
                                <w:rPr>
                                  <w:rFonts w:ascii="Sakkal Majalla" w:hAnsi="Sakkal Majalla" w:cs="Sakkal Majalla"/>
                                  <w:b/>
                                  <w:bCs/>
                                  <w:sz w:val="24"/>
                                  <w:szCs w:val="24"/>
                                </w:rPr>
                                <w:fldChar w:fldCharType="separate"/>
                              </w:r>
                              <w:r w:rsidR="00AB523F" w:rsidRPr="00AB523F">
                                <w:rPr>
                                  <w:rFonts w:ascii="Sakkal Majalla" w:hAnsi="Sakkal Majalla" w:cs="Sakkal Majalla" w:hint="eastAsia"/>
                                  <w:b/>
                                  <w:bCs/>
                                  <w:noProof/>
                                  <w:color w:val="808080" w:themeColor="text1" w:themeTint="7F"/>
                                  <w:sz w:val="24"/>
                                  <w:szCs w:val="24"/>
                                  <w:rtl/>
                                  <w:lang w:val="ar-SA"/>
                                </w:rPr>
                                <w:t>‌ب</w:t>
                              </w:r>
                              <w:r w:rsidRPr="00DB696A">
                                <w:rPr>
                                  <w:rFonts w:ascii="Sakkal Majalla" w:hAnsi="Sakkal Majalla" w:cs="Sakkal Majalla"/>
                                  <w:b/>
                                  <w:bCs/>
                                  <w:color w:val="808080" w:themeColor="text1" w:themeTint="7F"/>
                                  <w:sz w:val="24"/>
                                  <w:szCs w:val="24"/>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55DEB4" id="شكل حر: شكل 1" o:spid="_x0000_s1026" style="position:absolute;left:0;text-align:left;margin-left:148.1pt;margin-top:16.85pt;width:101pt;height:33.0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bottom-margin-area;mso-width-percent:0;mso-height-percent:0;mso-width-relative:page;mso-height-relative:page;v-text-anchor:top"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H22ZwQAAEAOAAAOAAAAZHJzL2Uyb0RvYy54bWysV2uPqzYQ/V6p/8HiY6UumDfRZq+2e3ur&#10;SrcP6aY/wAETUAFTmyzZ++s7No8MSaGrqooU2czx8cwce2w/frjUFXnlUpWi2Vv0wbEIb1KRlc1p&#10;b/1x+PR9bBHVsSZjlWj43nrjyvrw9O03j327464oRJVxSYCkUbu+3VtF17U721ZpwWumHkTLGzDm&#10;Qtasg6482ZlkPbDXle06Tmj3QmatFClXCr5+HIzWk+HPc552v+W54h2p9hb41pl/af6P+t9+emS7&#10;k2RtUaajG+w/eFGzsoFJZ6qPrGPkLMs7qrpMpVAi7x5SUdsiz8uUmxggGurcRPOlYC03sUByVDun&#10;Sf1/tOmvr1/a36V2XbWfRfqnIo14KVhz4s9Sir7gLIPpqE6U3bdqNw/QHQVDybH/RWQgLTt3wuTg&#10;kstaE0J05GJS/Tanml86ksJH6sZu5IAiKdh8mkReYKZgu2l0elbdT1wYJvb6WXWDVBm0TKIz0rAa&#10;pj0ASV5XoNp3Ngl96gUO6YlLQ2Afh0xIipAOKf4Z5CIQjaPYc9foPIQMHM8J1yh9BFx1LkAgGtEo&#10;jNfoQozc9DBCSDfxXDdZ44Rt+s4kJgjp+V7gBWucFCtDncSPIaY1abA2267ShULDOlqlxRptZ5Vi&#10;lf7NWyzWpvQUi+UQWJQO/AeBF94tTizWNhKLtY3EYm0iXazVNhIrtY3EQm0jsUzbSKySR0NvTXkX&#10;S2SAa/sdK0Rj34tWKbFCAxJx2lD8p+LEiqlepZdmLFjQIlBWoWDBmtAVrBVKl0ddv6AGHoYSy3aA&#10;01YEjxZwSKqGe2O5vIfHCzjkS8On6noPTxZwSIaGR2vssE6w77ASNTxZhdMFXFcEjaerwbrucsAY&#10;LV0N1/WWA8Z46SJg0AYCH4WQcCnQ14GDC1i4EBz0UoErwcGF4OFScHBN9CAQ67SOJl5okn5vDccK&#10;KaaWttXilR+EQXXX84468XAAwdxXRHo+lukP/Os93o+HExCmNSymr5M1nmLD14F1/qzjWjAue+OY&#10;MAohwluqMRT4fDv11YKDWFIve8NEaJyZ0py+tz4MIGwyidLuzaZ3hTUnaB42pW5YZPTWh/Ez0mUZ&#10;RFoJxY1jV71G75MECil4iPNxBS1pbocEYWhW++RdkHgjWRI6C8tVXDqZ3pUJaqYw/k3jpskGImO6&#10;9QOZ1lOyWFxTZNptTWkiwUoiPyBh2DJrTHUqwfKuwFCqbvgmQe5cmAxYqaU+k8zggd7gxpV5pxu3&#10;rvfORnwqq8oEUjV6/ycBFAu91ZWoykwbTUeeji+VJK8MyspzoH9jjAuYFOcmM2T6Vv3j2O5YWQ1t&#10;mLyC2m+u2fpmrR8xatddjhcYpJtHkb3BhVuK4RkDzy5oFEJ+tUgPT5i9pf46M8ktUv3cwKU9ob4P&#10;i74zHT+I9BkvseWILaxJgWpvdRYcU7r50kEPhpxbWZ4KmGmo5Y14hot+Xur7uHF18GrswDPFZHR8&#10;Uul3EO4b1PXh9/Q3AAAA//8DAFBLAwQUAAYACAAAACEAPdx3CN8AAAAJAQAADwAAAGRycy9kb3du&#10;cmV2LnhtbEyPwU6DQBCG7ya+w2ZMvNlFahCQoVFjNanGhKr3hZ0Cyu4Sdtvi2zue9DgzX/75/mI1&#10;m0EcaPK9swiXiwgE2cbp3rYI72/rixSED8pqNThLCN/kYVWenhQq1+5oKzpsQys4xPpcIXQhjLmU&#10;vunIKL9wI1m+7dxkVOBxaqWe1JHDzSDjKEqkUb3lD50a6b6j5mu7Nwjrj8fmSc+f3etz/ZLcyU21&#10;e/AV4vnZfHsDItAc/mD41Wd1KNmpdnurvRgQ4iyJGUVYLq9BMHCVpbyoEbIsBVkW8n+D8gcAAP//&#10;AwBQSwECLQAUAAYACAAAACEAtoM4kv4AAADhAQAAEwAAAAAAAAAAAAAAAAAAAAAAW0NvbnRlbnRf&#10;VHlwZXNdLnhtbFBLAQItABQABgAIAAAAIQA4/SH/1gAAAJQBAAALAAAAAAAAAAAAAAAAAC8BAABf&#10;cmVscy8ucmVsc1BLAQItABQABgAIAAAAIQAuaH22ZwQAAEAOAAAOAAAAAAAAAAAAAAAAAC4CAABk&#10;cnMvZTJvRG9jLnhtbFBLAQItABQABgAIAAAAIQA93HcI3wAAAAkBAAAPAAAAAAAAAAAAAAAAAMEG&#10;AABkcnMvZG93bnJldi54bWxQSwUGAAAAAAQABADzAAAAzQcAAAAA&#10;" adj="-11796480,,5400" path="m,10800c,4835,4835,,10800,v5965,,10800,4835,10800,10800c21600,16765,16765,21600,10800,21600,4835,21600,,16765,,10800xm1999,10800v,4861,3940,8801,8801,8801c15661,19601,19601,15661,19601,10800v,-4861,-3940,-8801,-8801,-8801c5939,1999,1999,5939,1999,10800xe" filled="f" fillcolor="#17365d" strokecolor="#a5a5a5">
                  <v:stroke joinstyle="round"/>
                  <v:formulas/>
                  <v:path o:connecttype="custom" o:connectlocs="38086095,0;11154264,977555;0,3337826;11154264,5698078;38086095,6675633;65017925,5698078;76172189,3337826;65017925,977555" o:connectangles="0,0,0,0,0,0,0,0" textboxrect="3163,3163,18437,18437"/>
                  <v:textbox>
                    <w:txbxContent>
                      <w:p w14:paraId="334D45D4" w14:textId="77777777" w:rsidR="00175EB0" w:rsidRPr="00DB696A" w:rsidRDefault="00175EB0">
                        <w:pPr>
                          <w:jc w:val="center"/>
                          <w:rPr>
                            <w:rFonts w:ascii="Sakkal Majalla" w:hAnsi="Sakkal Majalla" w:cs="Sakkal Majalla"/>
                            <w:b/>
                            <w:bCs/>
                            <w:sz w:val="24"/>
                            <w:szCs w:val="24"/>
                          </w:rPr>
                        </w:pPr>
                        <w:r w:rsidRPr="00DB696A">
                          <w:rPr>
                            <w:rFonts w:ascii="Sakkal Majalla" w:hAnsi="Sakkal Majalla" w:cs="Sakkal Majalla"/>
                            <w:b/>
                            <w:bCs/>
                            <w:sz w:val="24"/>
                            <w:szCs w:val="24"/>
                          </w:rPr>
                          <w:fldChar w:fldCharType="begin"/>
                        </w:r>
                        <w:r w:rsidRPr="00DB696A">
                          <w:rPr>
                            <w:rFonts w:ascii="Sakkal Majalla" w:hAnsi="Sakkal Majalla" w:cs="Sakkal Majalla"/>
                            <w:b/>
                            <w:bCs/>
                            <w:sz w:val="24"/>
                            <w:szCs w:val="24"/>
                          </w:rPr>
                          <w:instrText>PAGE    \* MERGEFORMAT</w:instrText>
                        </w:r>
                        <w:r w:rsidRPr="00DB696A">
                          <w:rPr>
                            <w:rFonts w:ascii="Sakkal Majalla" w:hAnsi="Sakkal Majalla" w:cs="Sakkal Majalla"/>
                            <w:b/>
                            <w:bCs/>
                            <w:sz w:val="24"/>
                            <w:szCs w:val="24"/>
                          </w:rPr>
                          <w:fldChar w:fldCharType="separate"/>
                        </w:r>
                        <w:r w:rsidR="00AB523F" w:rsidRPr="00AB523F">
                          <w:rPr>
                            <w:rFonts w:ascii="Sakkal Majalla" w:hAnsi="Sakkal Majalla" w:cs="Sakkal Majalla" w:hint="eastAsia"/>
                            <w:b/>
                            <w:bCs/>
                            <w:noProof/>
                            <w:color w:val="808080" w:themeColor="text1" w:themeTint="7F"/>
                            <w:sz w:val="24"/>
                            <w:szCs w:val="24"/>
                            <w:rtl/>
                            <w:lang w:val="ar-SA"/>
                          </w:rPr>
                          <w:t>‌ب</w:t>
                        </w:r>
                        <w:r w:rsidRPr="00DB696A">
                          <w:rPr>
                            <w:rFonts w:ascii="Sakkal Majalla" w:hAnsi="Sakkal Majalla" w:cs="Sakkal Majalla"/>
                            <w:b/>
                            <w:bCs/>
                            <w:color w:val="808080" w:themeColor="text1" w:themeTint="7F"/>
                            <w:sz w:val="24"/>
                            <w:szCs w:val="24"/>
                          </w:rPr>
                          <w:fldChar w:fldCharType="end"/>
                        </w:r>
                      </w:p>
                    </w:txbxContent>
                  </v:textbox>
                  <w10:wrap anchorx="margin"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DD52E3" w14:textId="77777777" w:rsidR="00175EB0" w:rsidRDefault="00175EB0">
    <w:pPr>
      <w:pStyle w:val="a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FC8316" w14:textId="0149842B" w:rsidR="00F27AC0" w:rsidRDefault="00F27AC0">
    <w:pPr>
      <w:pStyle w:val="a4"/>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D35BAD8" w14:textId="77777777" w:rsidR="000C1A01" w:rsidRDefault="000C1A01" w:rsidP="009125CE">
      <w:pPr>
        <w:spacing w:after="0" w:line="240" w:lineRule="auto"/>
      </w:pPr>
      <w:r>
        <w:separator/>
      </w:r>
    </w:p>
  </w:footnote>
  <w:footnote w:type="continuationSeparator" w:id="0">
    <w:p w14:paraId="300F2D9B" w14:textId="77777777" w:rsidR="000C1A01" w:rsidRDefault="000C1A01"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44090A"/>
    <w:multiLevelType w:val="hybridMultilevel"/>
    <w:tmpl w:val="0BCCE00C"/>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4E07FC"/>
    <w:multiLevelType w:val="hybridMultilevel"/>
    <w:tmpl w:val="A77010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96B0122"/>
    <w:multiLevelType w:val="hybridMultilevel"/>
    <w:tmpl w:val="E7CC4506"/>
    <w:lvl w:ilvl="0" w:tplc="04090005">
      <w:start w:val="1"/>
      <w:numFmt w:val="bullet"/>
      <w:lvlText w:val=""/>
      <w:lvlJc w:val="left"/>
      <w:pPr>
        <w:ind w:left="718" w:hanging="360"/>
      </w:pPr>
      <w:rPr>
        <w:rFonts w:ascii="Wingdings" w:hAnsi="Wingdings"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3" w15:restartNumberingAfterBreak="0">
    <w:nsid w:val="0999730C"/>
    <w:multiLevelType w:val="hybridMultilevel"/>
    <w:tmpl w:val="E0F0E80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0B667176"/>
    <w:multiLevelType w:val="hybridMultilevel"/>
    <w:tmpl w:val="A77010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0094AAA"/>
    <w:multiLevelType w:val="hybridMultilevel"/>
    <w:tmpl w:val="4AB0BB60"/>
    <w:lvl w:ilvl="0" w:tplc="04090001">
      <w:start w:val="1"/>
      <w:numFmt w:val="bullet"/>
      <w:lvlText w:val=""/>
      <w:lvlJc w:val="left"/>
      <w:pPr>
        <w:ind w:left="216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162B1CD1"/>
    <w:multiLevelType w:val="hybridMultilevel"/>
    <w:tmpl w:val="69CC38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84366E7"/>
    <w:multiLevelType w:val="hybridMultilevel"/>
    <w:tmpl w:val="E43434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B2A5184"/>
    <w:multiLevelType w:val="hybridMultilevel"/>
    <w:tmpl w:val="E9A02EF4"/>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1B4E41CE"/>
    <w:multiLevelType w:val="hybridMultilevel"/>
    <w:tmpl w:val="82A0B5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BFB1653"/>
    <w:multiLevelType w:val="hybridMultilevel"/>
    <w:tmpl w:val="3FF4F21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5CA7DF1"/>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75A5E2C"/>
    <w:multiLevelType w:val="hybridMultilevel"/>
    <w:tmpl w:val="9FC4A3BA"/>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A292532"/>
    <w:multiLevelType w:val="hybridMultilevel"/>
    <w:tmpl w:val="58DA218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E0F3678"/>
    <w:multiLevelType w:val="hybridMultilevel"/>
    <w:tmpl w:val="1236DE1C"/>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2FFD3A94"/>
    <w:multiLevelType w:val="hybridMultilevel"/>
    <w:tmpl w:val="103AF4E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34694D92"/>
    <w:multiLevelType w:val="hybridMultilevel"/>
    <w:tmpl w:val="C0A4C39E"/>
    <w:lvl w:ilvl="0" w:tplc="0409000D">
      <w:start w:val="1"/>
      <w:numFmt w:val="bullet"/>
      <w:lvlText w:val=""/>
      <w:lvlJc w:val="left"/>
      <w:pPr>
        <w:ind w:left="704" w:hanging="360"/>
      </w:pPr>
      <w:rPr>
        <w:rFonts w:ascii="Wingdings" w:hAnsi="Wingdings" w:hint="default"/>
      </w:rPr>
    </w:lvl>
    <w:lvl w:ilvl="1" w:tplc="FFFFFFFF" w:tentative="1">
      <w:start w:val="1"/>
      <w:numFmt w:val="bullet"/>
      <w:lvlText w:val="o"/>
      <w:lvlJc w:val="left"/>
      <w:pPr>
        <w:ind w:left="1424" w:hanging="360"/>
      </w:pPr>
      <w:rPr>
        <w:rFonts w:ascii="Courier New" w:hAnsi="Courier New" w:cs="Courier New" w:hint="default"/>
      </w:rPr>
    </w:lvl>
    <w:lvl w:ilvl="2" w:tplc="FFFFFFFF" w:tentative="1">
      <w:start w:val="1"/>
      <w:numFmt w:val="bullet"/>
      <w:lvlText w:val=""/>
      <w:lvlJc w:val="left"/>
      <w:pPr>
        <w:ind w:left="2144" w:hanging="360"/>
      </w:pPr>
      <w:rPr>
        <w:rFonts w:ascii="Wingdings" w:hAnsi="Wingdings" w:hint="default"/>
      </w:rPr>
    </w:lvl>
    <w:lvl w:ilvl="3" w:tplc="FFFFFFFF" w:tentative="1">
      <w:start w:val="1"/>
      <w:numFmt w:val="bullet"/>
      <w:lvlText w:val=""/>
      <w:lvlJc w:val="left"/>
      <w:pPr>
        <w:ind w:left="2864" w:hanging="360"/>
      </w:pPr>
      <w:rPr>
        <w:rFonts w:ascii="Symbol" w:hAnsi="Symbol" w:hint="default"/>
      </w:rPr>
    </w:lvl>
    <w:lvl w:ilvl="4" w:tplc="FFFFFFFF" w:tentative="1">
      <w:start w:val="1"/>
      <w:numFmt w:val="bullet"/>
      <w:lvlText w:val="o"/>
      <w:lvlJc w:val="left"/>
      <w:pPr>
        <w:ind w:left="3584" w:hanging="360"/>
      </w:pPr>
      <w:rPr>
        <w:rFonts w:ascii="Courier New" w:hAnsi="Courier New" w:cs="Courier New" w:hint="default"/>
      </w:rPr>
    </w:lvl>
    <w:lvl w:ilvl="5" w:tplc="FFFFFFFF" w:tentative="1">
      <w:start w:val="1"/>
      <w:numFmt w:val="bullet"/>
      <w:lvlText w:val=""/>
      <w:lvlJc w:val="left"/>
      <w:pPr>
        <w:ind w:left="4304" w:hanging="360"/>
      </w:pPr>
      <w:rPr>
        <w:rFonts w:ascii="Wingdings" w:hAnsi="Wingdings" w:hint="default"/>
      </w:rPr>
    </w:lvl>
    <w:lvl w:ilvl="6" w:tplc="FFFFFFFF" w:tentative="1">
      <w:start w:val="1"/>
      <w:numFmt w:val="bullet"/>
      <w:lvlText w:val=""/>
      <w:lvlJc w:val="left"/>
      <w:pPr>
        <w:ind w:left="5024" w:hanging="360"/>
      </w:pPr>
      <w:rPr>
        <w:rFonts w:ascii="Symbol" w:hAnsi="Symbol" w:hint="default"/>
      </w:rPr>
    </w:lvl>
    <w:lvl w:ilvl="7" w:tplc="FFFFFFFF" w:tentative="1">
      <w:start w:val="1"/>
      <w:numFmt w:val="bullet"/>
      <w:lvlText w:val="o"/>
      <w:lvlJc w:val="left"/>
      <w:pPr>
        <w:ind w:left="5744" w:hanging="360"/>
      </w:pPr>
      <w:rPr>
        <w:rFonts w:ascii="Courier New" w:hAnsi="Courier New" w:cs="Courier New" w:hint="default"/>
      </w:rPr>
    </w:lvl>
    <w:lvl w:ilvl="8" w:tplc="FFFFFFFF" w:tentative="1">
      <w:start w:val="1"/>
      <w:numFmt w:val="bullet"/>
      <w:lvlText w:val=""/>
      <w:lvlJc w:val="left"/>
      <w:pPr>
        <w:ind w:left="6464" w:hanging="360"/>
      </w:pPr>
      <w:rPr>
        <w:rFonts w:ascii="Wingdings" w:hAnsi="Wingdings" w:hint="default"/>
      </w:rPr>
    </w:lvl>
  </w:abstractNum>
  <w:abstractNum w:abstractNumId="18" w15:restartNumberingAfterBreak="0">
    <w:nsid w:val="37B314A4"/>
    <w:multiLevelType w:val="hybridMultilevel"/>
    <w:tmpl w:val="271CC97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39C27D60"/>
    <w:multiLevelType w:val="hybridMultilevel"/>
    <w:tmpl w:val="AD52BA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71C317D"/>
    <w:multiLevelType w:val="hybridMultilevel"/>
    <w:tmpl w:val="9278B2A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4C4D7B41"/>
    <w:multiLevelType w:val="hybridMultilevel"/>
    <w:tmpl w:val="958ED2F0"/>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4C5F27AC"/>
    <w:multiLevelType w:val="hybridMultilevel"/>
    <w:tmpl w:val="5596D2B8"/>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4C692BF0"/>
    <w:multiLevelType w:val="hybridMultilevel"/>
    <w:tmpl w:val="A3E2BB16"/>
    <w:lvl w:ilvl="0" w:tplc="06B83980">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4" w15:restartNumberingAfterBreak="0">
    <w:nsid w:val="4C8B2896"/>
    <w:multiLevelType w:val="hybridMultilevel"/>
    <w:tmpl w:val="788E83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E0E320A"/>
    <w:multiLevelType w:val="hybridMultilevel"/>
    <w:tmpl w:val="E1AE896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536E64E7"/>
    <w:multiLevelType w:val="hybridMultilevel"/>
    <w:tmpl w:val="63DA0D4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543C4435"/>
    <w:multiLevelType w:val="hybridMultilevel"/>
    <w:tmpl w:val="6702483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15:restartNumberingAfterBreak="0">
    <w:nsid w:val="54F9260E"/>
    <w:multiLevelType w:val="hybridMultilevel"/>
    <w:tmpl w:val="870C6584"/>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15:restartNumberingAfterBreak="0">
    <w:nsid w:val="5770271B"/>
    <w:multiLevelType w:val="hybridMultilevel"/>
    <w:tmpl w:val="D54ED26C"/>
    <w:lvl w:ilvl="0" w:tplc="04090005">
      <w:start w:val="1"/>
      <w:numFmt w:val="bullet"/>
      <w:lvlText w:val=""/>
      <w:lvlJc w:val="left"/>
      <w:pPr>
        <w:ind w:left="718" w:hanging="360"/>
      </w:pPr>
      <w:rPr>
        <w:rFonts w:ascii="Wingdings" w:hAnsi="Wingdings"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30" w15:restartNumberingAfterBreak="0">
    <w:nsid w:val="58476FA8"/>
    <w:multiLevelType w:val="hybridMultilevel"/>
    <w:tmpl w:val="BC4C301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15:restartNumberingAfterBreak="0">
    <w:nsid w:val="5A250F8C"/>
    <w:multiLevelType w:val="hybridMultilevel"/>
    <w:tmpl w:val="507C20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E0126C6"/>
    <w:multiLevelType w:val="hybridMultilevel"/>
    <w:tmpl w:val="AD96C53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0AD0B41"/>
    <w:multiLevelType w:val="hybridMultilevel"/>
    <w:tmpl w:val="59F8D5A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C2B0E87"/>
    <w:multiLevelType w:val="hybridMultilevel"/>
    <w:tmpl w:val="CEEE212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15:restartNumberingAfterBreak="0">
    <w:nsid w:val="6E2A0CC6"/>
    <w:multiLevelType w:val="hybridMultilevel"/>
    <w:tmpl w:val="9A2043F6"/>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0675C67"/>
    <w:multiLevelType w:val="hybridMultilevel"/>
    <w:tmpl w:val="6248C0C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15:restartNumberingAfterBreak="0">
    <w:nsid w:val="79243A56"/>
    <w:multiLevelType w:val="hybridMultilevel"/>
    <w:tmpl w:val="6D6EB8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C1C0243"/>
    <w:multiLevelType w:val="hybridMultilevel"/>
    <w:tmpl w:val="E1CAACFE"/>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15:restartNumberingAfterBreak="0">
    <w:nsid w:val="7FA23F90"/>
    <w:multiLevelType w:val="hybridMultilevel"/>
    <w:tmpl w:val="6BFCFE1E"/>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68690109">
    <w:abstractNumId w:val="14"/>
  </w:num>
  <w:num w:numId="2" w16cid:durableId="1237863898">
    <w:abstractNumId w:val="11"/>
  </w:num>
  <w:num w:numId="3" w16cid:durableId="1343120796">
    <w:abstractNumId w:val="22"/>
  </w:num>
  <w:num w:numId="4" w16cid:durableId="1824085616">
    <w:abstractNumId w:val="0"/>
  </w:num>
  <w:num w:numId="5" w16cid:durableId="352458846">
    <w:abstractNumId w:val="35"/>
  </w:num>
  <w:num w:numId="6" w16cid:durableId="1158765730">
    <w:abstractNumId w:val="23"/>
  </w:num>
  <w:num w:numId="7" w16cid:durableId="1956979015">
    <w:abstractNumId w:val="6"/>
  </w:num>
  <w:num w:numId="8" w16cid:durableId="179587700">
    <w:abstractNumId w:val="7"/>
  </w:num>
  <w:num w:numId="9" w16cid:durableId="1961454867">
    <w:abstractNumId w:val="18"/>
  </w:num>
  <w:num w:numId="10" w16cid:durableId="249706957">
    <w:abstractNumId w:val="27"/>
  </w:num>
  <w:num w:numId="11" w16cid:durableId="801846688">
    <w:abstractNumId w:val="34"/>
  </w:num>
  <w:num w:numId="12" w16cid:durableId="1944607585">
    <w:abstractNumId w:val="3"/>
  </w:num>
  <w:num w:numId="13" w16cid:durableId="320819673">
    <w:abstractNumId w:val="16"/>
  </w:num>
  <w:num w:numId="14" w16cid:durableId="1082529659">
    <w:abstractNumId w:val="26"/>
  </w:num>
  <w:num w:numId="15" w16cid:durableId="1349284757">
    <w:abstractNumId w:val="30"/>
  </w:num>
  <w:num w:numId="16" w16cid:durableId="1084490524">
    <w:abstractNumId w:val="20"/>
  </w:num>
  <w:num w:numId="17" w16cid:durableId="1080327746">
    <w:abstractNumId w:val="36"/>
  </w:num>
  <w:num w:numId="18" w16cid:durableId="628361384">
    <w:abstractNumId w:val="25"/>
  </w:num>
  <w:num w:numId="19" w16cid:durableId="795755371">
    <w:abstractNumId w:val="37"/>
  </w:num>
  <w:num w:numId="20" w16cid:durableId="409231111">
    <w:abstractNumId w:val="1"/>
  </w:num>
  <w:num w:numId="21" w16cid:durableId="2026788431">
    <w:abstractNumId w:val="4"/>
  </w:num>
  <w:num w:numId="22" w16cid:durableId="82916907">
    <w:abstractNumId w:val="24"/>
  </w:num>
  <w:num w:numId="23" w16cid:durableId="1346058630">
    <w:abstractNumId w:val="10"/>
  </w:num>
  <w:num w:numId="24" w16cid:durableId="1290822407">
    <w:abstractNumId w:val="13"/>
  </w:num>
  <w:num w:numId="25" w16cid:durableId="487522783">
    <w:abstractNumId w:val="9"/>
  </w:num>
  <w:num w:numId="26" w16cid:durableId="1132404739">
    <w:abstractNumId w:val="31"/>
  </w:num>
  <w:num w:numId="27" w16cid:durableId="58597528">
    <w:abstractNumId w:val="19"/>
  </w:num>
  <w:num w:numId="28" w16cid:durableId="1536234553">
    <w:abstractNumId w:val="2"/>
  </w:num>
  <w:num w:numId="29" w16cid:durableId="1924141629">
    <w:abstractNumId w:val="15"/>
  </w:num>
  <w:num w:numId="30" w16cid:durableId="709957234">
    <w:abstractNumId w:val="5"/>
  </w:num>
  <w:num w:numId="31" w16cid:durableId="1736119750">
    <w:abstractNumId w:val="29"/>
  </w:num>
  <w:num w:numId="32" w16cid:durableId="1705397312">
    <w:abstractNumId w:val="38"/>
  </w:num>
  <w:num w:numId="33" w16cid:durableId="1504011846">
    <w:abstractNumId w:val="21"/>
  </w:num>
  <w:num w:numId="34" w16cid:durableId="1127046748">
    <w:abstractNumId w:val="8"/>
  </w:num>
  <w:num w:numId="35" w16cid:durableId="1844739978">
    <w:abstractNumId w:val="28"/>
  </w:num>
  <w:num w:numId="36" w16cid:durableId="776871572">
    <w:abstractNumId w:val="33"/>
  </w:num>
  <w:num w:numId="37" w16cid:durableId="1955861612">
    <w:abstractNumId w:val="39"/>
  </w:num>
  <w:num w:numId="38" w16cid:durableId="1974367437">
    <w:abstractNumId w:val="32"/>
  </w:num>
  <w:num w:numId="39" w16cid:durableId="1325933128">
    <w:abstractNumId w:val="12"/>
  </w:num>
  <w:num w:numId="40" w16cid:durableId="343367478">
    <w:abstractNumId w:val="17"/>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3B61"/>
    <w:rsid w:val="00011F23"/>
    <w:rsid w:val="000146E6"/>
    <w:rsid w:val="00032D56"/>
    <w:rsid w:val="00033CA1"/>
    <w:rsid w:val="00043586"/>
    <w:rsid w:val="00053122"/>
    <w:rsid w:val="00064FF1"/>
    <w:rsid w:val="000842EB"/>
    <w:rsid w:val="000A6930"/>
    <w:rsid w:val="000C1A01"/>
    <w:rsid w:val="000C28C4"/>
    <w:rsid w:val="000C4130"/>
    <w:rsid w:val="000C5B99"/>
    <w:rsid w:val="000E0212"/>
    <w:rsid w:val="000E0A4B"/>
    <w:rsid w:val="000E2900"/>
    <w:rsid w:val="000F44B4"/>
    <w:rsid w:val="00131ADB"/>
    <w:rsid w:val="00143989"/>
    <w:rsid w:val="00156855"/>
    <w:rsid w:val="00156E71"/>
    <w:rsid w:val="00163126"/>
    <w:rsid w:val="00175EB0"/>
    <w:rsid w:val="00187917"/>
    <w:rsid w:val="001902DB"/>
    <w:rsid w:val="00197E8C"/>
    <w:rsid w:val="001C2162"/>
    <w:rsid w:val="001D1383"/>
    <w:rsid w:val="001E1AA8"/>
    <w:rsid w:val="001F0034"/>
    <w:rsid w:val="0021718D"/>
    <w:rsid w:val="00220C6C"/>
    <w:rsid w:val="002276DC"/>
    <w:rsid w:val="00234625"/>
    <w:rsid w:val="0024474E"/>
    <w:rsid w:val="002750FA"/>
    <w:rsid w:val="00275167"/>
    <w:rsid w:val="002815BB"/>
    <w:rsid w:val="002826D6"/>
    <w:rsid w:val="002C5EE0"/>
    <w:rsid w:val="002C754C"/>
    <w:rsid w:val="002E17F0"/>
    <w:rsid w:val="002F1140"/>
    <w:rsid w:val="00306B0A"/>
    <w:rsid w:val="00311056"/>
    <w:rsid w:val="00325A44"/>
    <w:rsid w:val="003267D2"/>
    <w:rsid w:val="00326902"/>
    <w:rsid w:val="00335347"/>
    <w:rsid w:val="00336DE8"/>
    <w:rsid w:val="00350CFD"/>
    <w:rsid w:val="00354AEB"/>
    <w:rsid w:val="003561F3"/>
    <w:rsid w:val="003577E0"/>
    <w:rsid w:val="003620C0"/>
    <w:rsid w:val="0036476A"/>
    <w:rsid w:val="0037141D"/>
    <w:rsid w:val="00377D51"/>
    <w:rsid w:val="00377DD2"/>
    <w:rsid w:val="0038556C"/>
    <w:rsid w:val="00391281"/>
    <w:rsid w:val="00392E5A"/>
    <w:rsid w:val="003B2E8D"/>
    <w:rsid w:val="003B5B69"/>
    <w:rsid w:val="003C0BA4"/>
    <w:rsid w:val="003D5D45"/>
    <w:rsid w:val="003E1838"/>
    <w:rsid w:val="003E6F20"/>
    <w:rsid w:val="003E7CB6"/>
    <w:rsid w:val="004139A2"/>
    <w:rsid w:val="00413DF8"/>
    <w:rsid w:val="00422C0A"/>
    <w:rsid w:val="004260FE"/>
    <w:rsid w:val="004613E8"/>
    <w:rsid w:val="00461DB2"/>
    <w:rsid w:val="00464637"/>
    <w:rsid w:val="0046617C"/>
    <w:rsid w:val="00472168"/>
    <w:rsid w:val="00482056"/>
    <w:rsid w:val="00482AFE"/>
    <w:rsid w:val="00487831"/>
    <w:rsid w:val="004A03A9"/>
    <w:rsid w:val="004A4B49"/>
    <w:rsid w:val="004B35EE"/>
    <w:rsid w:val="004C0CB8"/>
    <w:rsid w:val="004C3BAD"/>
    <w:rsid w:val="004C4331"/>
    <w:rsid w:val="004F2475"/>
    <w:rsid w:val="004F620D"/>
    <w:rsid w:val="0051585E"/>
    <w:rsid w:val="005300BC"/>
    <w:rsid w:val="00536F68"/>
    <w:rsid w:val="00544E3F"/>
    <w:rsid w:val="005459E0"/>
    <w:rsid w:val="00553FD7"/>
    <w:rsid w:val="005573E0"/>
    <w:rsid w:val="00557A05"/>
    <w:rsid w:val="00557D14"/>
    <w:rsid w:val="00567CF7"/>
    <w:rsid w:val="00577C88"/>
    <w:rsid w:val="00590B27"/>
    <w:rsid w:val="00594834"/>
    <w:rsid w:val="005A755A"/>
    <w:rsid w:val="005B112C"/>
    <w:rsid w:val="005B2907"/>
    <w:rsid w:val="005B5824"/>
    <w:rsid w:val="005B7A2E"/>
    <w:rsid w:val="005C2B04"/>
    <w:rsid w:val="005C40A7"/>
    <w:rsid w:val="005C5D98"/>
    <w:rsid w:val="005D3FB5"/>
    <w:rsid w:val="005D5DB7"/>
    <w:rsid w:val="005D6466"/>
    <w:rsid w:val="005E0194"/>
    <w:rsid w:val="005E4AF3"/>
    <w:rsid w:val="005E662A"/>
    <w:rsid w:val="005F0072"/>
    <w:rsid w:val="006020A6"/>
    <w:rsid w:val="006112DD"/>
    <w:rsid w:val="0061146E"/>
    <w:rsid w:val="00620094"/>
    <w:rsid w:val="0062761F"/>
    <w:rsid w:val="00630324"/>
    <w:rsid w:val="00631AEE"/>
    <w:rsid w:val="00641172"/>
    <w:rsid w:val="00642C71"/>
    <w:rsid w:val="00647482"/>
    <w:rsid w:val="00655E88"/>
    <w:rsid w:val="00660D84"/>
    <w:rsid w:val="0066191A"/>
    <w:rsid w:val="00667140"/>
    <w:rsid w:val="00675814"/>
    <w:rsid w:val="00686D49"/>
    <w:rsid w:val="006948DE"/>
    <w:rsid w:val="006A0FCA"/>
    <w:rsid w:val="006B4F02"/>
    <w:rsid w:val="006B5490"/>
    <w:rsid w:val="006D0118"/>
    <w:rsid w:val="006F162C"/>
    <w:rsid w:val="006F2626"/>
    <w:rsid w:val="006F2720"/>
    <w:rsid w:val="006F4F73"/>
    <w:rsid w:val="007014DA"/>
    <w:rsid w:val="00702AF4"/>
    <w:rsid w:val="00715C67"/>
    <w:rsid w:val="00725348"/>
    <w:rsid w:val="007301E5"/>
    <w:rsid w:val="00731DC0"/>
    <w:rsid w:val="00737804"/>
    <w:rsid w:val="00741B9A"/>
    <w:rsid w:val="00757802"/>
    <w:rsid w:val="00760A35"/>
    <w:rsid w:val="0077210E"/>
    <w:rsid w:val="00775634"/>
    <w:rsid w:val="007758BF"/>
    <w:rsid w:val="007837EA"/>
    <w:rsid w:val="00784719"/>
    <w:rsid w:val="007874FA"/>
    <w:rsid w:val="00791FE0"/>
    <w:rsid w:val="007B0E54"/>
    <w:rsid w:val="007B2139"/>
    <w:rsid w:val="007B31F5"/>
    <w:rsid w:val="007C06CD"/>
    <w:rsid w:val="007C6908"/>
    <w:rsid w:val="007D597B"/>
    <w:rsid w:val="007D5C75"/>
    <w:rsid w:val="007E3A20"/>
    <w:rsid w:val="00807BD1"/>
    <w:rsid w:val="00813438"/>
    <w:rsid w:val="008156EA"/>
    <w:rsid w:val="0081623B"/>
    <w:rsid w:val="00822496"/>
    <w:rsid w:val="008309FB"/>
    <w:rsid w:val="00845113"/>
    <w:rsid w:val="0084754C"/>
    <w:rsid w:val="00857700"/>
    <w:rsid w:val="00857955"/>
    <w:rsid w:val="00860214"/>
    <w:rsid w:val="00877AAC"/>
    <w:rsid w:val="00880B07"/>
    <w:rsid w:val="00882D37"/>
    <w:rsid w:val="008A248D"/>
    <w:rsid w:val="008B41AE"/>
    <w:rsid w:val="008E6F43"/>
    <w:rsid w:val="008E709A"/>
    <w:rsid w:val="008E72A9"/>
    <w:rsid w:val="008F1EAE"/>
    <w:rsid w:val="008F6829"/>
    <w:rsid w:val="009125CE"/>
    <w:rsid w:val="009131EA"/>
    <w:rsid w:val="00927901"/>
    <w:rsid w:val="009307B0"/>
    <w:rsid w:val="00934393"/>
    <w:rsid w:val="00937CA3"/>
    <w:rsid w:val="00942581"/>
    <w:rsid w:val="00943542"/>
    <w:rsid w:val="0094739E"/>
    <w:rsid w:val="00962CCE"/>
    <w:rsid w:val="00963C6C"/>
    <w:rsid w:val="0097720B"/>
    <w:rsid w:val="009A62C5"/>
    <w:rsid w:val="009B14CD"/>
    <w:rsid w:val="009B37BE"/>
    <w:rsid w:val="009B37F5"/>
    <w:rsid w:val="009B6888"/>
    <w:rsid w:val="009B705B"/>
    <w:rsid w:val="009C0055"/>
    <w:rsid w:val="009C0161"/>
    <w:rsid w:val="009D108D"/>
    <w:rsid w:val="009E1436"/>
    <w:rsid w:val="009E3937"/>
    <w:rsid w:val="009E5668"/>
    <w:rsid w:val="009F5910"/>
    <w:rsid w:val="009F7996"/>
    <w:rsid w:val="00A10072"/>
    <w:rsid w:val="00A10B45"/>
    <w:rsid w:val="00A1279C"/>
    <w:rsid w:val="00A130CC"/>
    <w:rsid w:val="00A15584"/>
    <w:rsid w:val="00A300F7"/>
    <w:rsid w:val="00A30A63"/>
    <w:rsid w:val="00A34C40"/>
    <w:rsid w:val="00A3547E"/>
    <w:rsid w:val="00A40ADE"/>
    <w:rsid w:val="00A430FC"/>
    <w:rsid w:val="00A44EBE"/>
    <w:rsid w:val="00A50745"/>
    <w:rsid w:val="00A5105E"/>
    <w:rsid w:val="00A55793"/>
    <w:rsid w:val="00A607D3"/>
    <w:rsid w:val="00A74F76"/>
    <w:rsid w:val="00A807EA"/>
    <w:rsid w:val="00A879B7"/>
    <w:rsid w:val="00AA79E9"/>
    <w:rsid w:val="00AB0A70"/>
    <w:rsid w:val="00AB523F"/>
    <w:rsid w:val="00AC0ADE"/>
    <w:rsid w:val="00AC77FF"/>
    <w:rsid w:val="00AD335C"/>
    <w:rsid w:val="00AD4D07"/>
    <w:rsid w:val="00AD7463"/>
    <w:rsid w:val="00AF3C6B"/>
    <w:rsid w:val="00B14368"/>
    <w:rsid w:val="00B15A9E"/>
    <w:rsid w:val="00B16CD7"/>
    <w:rsid w:val="00B20D44"/>
    <w:rsid w:val="00B267EA"/>
    <w:rsid w:val="00B26AD0"/>
    <w:rsid w:val="00B327E6"/>
    <w:rsid w:val="00B32873"/>
    <w:rsid w:val="00B346DF"/>
    <w:rsid w:val="00B41464"/>
    <w:rsid w:val="00B570EB"/>
    <w:rsid w:val="00B63B0F"/>
    <w:rsid w:val="00B66DA3"/>
    <w:rsid w:val="00B7678A"/>
    <w:rsid w:val="00B8745B"/>
    <w:rsid w:val="00B9497C"/>
    <w:rsid w:val="00BA1839"/>
    <w:rsid w:val="00BB18B4"/>
    <w:rsid w:val="00BC006D"/>
    <w:rsid w:val="00BC298C"/>
    <w:rsid w:val="00BC29CC"/>
    <w:rsid w:val="00BC7EF2"/>
    <w:rsid w:val="00BD03D1"/>
    <w:rsid w:val="00BE2024"/>
    <w:rsid w:val="00BE4C37"/>
    <w:rsid w:val="00BF35D5"/>
    <w:rsid w:val="00C17DA6"/>
    <w:rsid w:val="00C203B1"/>
    <w:rsid w:val="00C31003"/>
    <w:rsid w:val="00C35B07"/>
    <w:rsid w:val="00C46354"/>
    <w:rsid w:val="00C54EC2"/>
    <w:rsid w:val="00C565EF"/>
    <w:rsid w:val="00C67472"/>
    <w:rsid w:val="00C71E18"/>
    <w:rsid w:val="00C72810"/>
    <w:rsid w:val="00C72BF1"/>
    <w:rsid w:val="00C74890"/>
    <w:rsid w:val="00C83C91"/>
    <w:rsid w:val="00C87896"/>
    <w:rsid w:val="00C96681"/>
    <w:rsid w:val="00C96BB5"/>
    <w:rsid w:val="00CA0736"/>
    <w:rsid w:val="00CA4F36"/>
    <w:rsid w:val="00CC4484"/>
    <w:rsid w:val="00CC76B4"/>
    <w:rsid w:val="00CC7877"/>
    <w:rsid w:val="00CD105C"/>
    <w:rsid w:val="00CD1E77"/>
    <w:rsid w:val="00CD4B4A"/>
    <w:rsid w:val="00CD7E85"/>
    <w:rsid w:val="00CE5685"/>
    <w:rsid w:val="00CE7E1E"/>
    <w:rsid w:val="00CF40D7"/>
    <w:rsid w:val="00CF4901"/>
    <w:rsid w:val="00CF4F95"/>
    <w:rsid w:val="00D00B51"/>
    <w:rsid w:val="00D01652"/>
    <w:rsid w:val="00D0714E"/>
    <w:rsid w:val="00D12EE5"/>
    <w:rsid w:val="00D216C5"/>
    <w:rsid w:val="00D22171"/>
    <w:rsid w:val="00D30845"/>
    <w:rsid w:val="00D32470"/>
    <w:rsid w:val="00D453EA"/>
    <w:rsid w:val="00D60743"/>
    <w:rsid w:val="00D60EDA"/>
    <w:rsid w:val="00D63F80"/>
    <w:rsid w:val="00D657FC"/>
    <w:rsid w:val="00D7086C"/>
    <w:rsid w:val="00D75F20"/>
    <w:rsid w:val="00DA1C1B"/>
    <w:rsid w:val="00DA3966"/>
    <w:rsid w:val="00DA4EAA"/>
    <w:rsid w:val="00DA571B"/>
    <w:rsid w:val="00DB58F8"/>
    <w:rsid w:val="00DB696A"/>
    <w:rsid w:val="00DB77B5"/>
    <w:rsid w:val="00DD080B"/>
    <w:rsid w:val="00DD2A5E"/>
    <w:rsid w:val="00DD2DCD"/>
    <w:rsid w:val="00DD76F4"/>
    <w:rsid w:val="00DE712B"/>
    <w:rsid w:val="00E0124F"/>
    <w:rsid w:val="00E04D94"/>
    <w:rsid w:val="00E2784D"/>
    <w:rsid w:val="00E35F13"/>
    <w:rsid w:val="00E373EB"/>
    <w:rsid w:val="00E452A2"/>
    <w:rsid w:val="00E64188"/>
    <w:rsid w:val="00E6570B"/>
    <w:rsid w:val="00E71C79"/>
    <w:rsid w:val="00E76736"/>
    <w:rsid w:val="00E76A3D"/>
    <w:rsid w:val="00E910F3"/>
    <w:rsid w:val="00E96499"/>
    <w:rsid w:val="00E97126"/>
    <w:rsid w:val="00EA6B5D"/>
    <w:rsid w:val="00EB064C"/>
    <w:rsid w:val="00EB7162"/>
    <w:rsid w:val="00EC5DCF"/>
    <w:rsid w:val="00ED17BD"/>
    <w:rsid w:val="00ED24E8"/>
    <w:rsid w:val="00ED4BE4"/>
    <w:rsid w:val="00EE0466"/>
    <w:rsid w:val="00EF118F"/>
    <w:rsid w:val="00EF2B3C"/>
    <w:rsid w:val="00EF4072"/>
    <w:rsid w:val="00EF61AD"/>
    <w:rsid w:val="00F10C89"/>
    <w:rsid w:val="00F114F0"/>
    <w:rsid w:val="00F27AC0"/>
    <w:rsid w:val="00F30BD7"/>
    <w:rsid w:val="00F32E27"/>
    <w:rsid w:val="00F369F8"/>
    <w:rsid w:val="00F450D5"/>
    <w:rsid w:val="00F46A63"/>
    <w:rsid w:val="00F52CCB"/>
    <w:rsid w:val="00F546CE"/>
    <w:rsid w:val="00F563E2"/>
    <w:rsid w:val="00F56591"/>
    <w:rsid w:val="00F7274A"/>
    <w:rsid w:val="00F74F21"/>
    <w:rsid w:val="00FA6663"/>
    <w:rsid w:val="00FB5E9D"/>
    <w:rsid w:val="00FB7A83"/>
    <w:rsid w:val="00FD1591"/>
    <w:rsid w:val="00FD1886"/>
    <w:rsid w:val="00FD7B84"/>
    <w:rsid w:val="00FE0443"/>
    <w:rsid w:val="00FE51BD"/>
    <w:rsid w:val="00FE5D23"/>
    <w:rsid w:val="00FE663B"/>
    <w:rsid w:val="00FF49E9"/>
    <w:rsid w:val="00FF578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37E0021E-5157-47AC-9E3F-094C93637F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autoRedefine/>
    <w:uiPriority w:val="9"/>
    <w:qFormat/>
    <w:rsid w:val="00F27AC0"/>
    <w:pPr>
      <w:keepNext/>
      <w:keepLines/>
      <w:spacing w:before="100" w:beforeAutospacing="1" w:after="100" w:afterAutospacing="1" w:line="360" w:lineRule="auto"/>
      <w:jc w:val="center"/>
      <w:outlineLvl w:val="0"/>
    </w:pPr>
    <w:rPr>
      <w:rFonts w:ascii="Sakkal Majalla" w:hAnsi="Sakkal Majalla" w:cs="Sakkal Majalla"/>
      <w:b/>
      <w:bCs/>
      <w:sz w:val="40"/>
      <w:szCs w:val="40"/>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EF61AD"/>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5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basedOn w:val="a"/>
    <w:uiPriority w:val="34"/>
    <w:qFormat/>
    <w:rsid w:val="00BE2024"/>
    <w:pPr>
      <w:ind w:left="720"/>
      <w:contextualSpacing/>
    </w:pPr>
  </w:style>
  <w:style w:type="character" w:customStyle="1" w:styleId="1Char">
    <w:name w:val="العنوان 1 Char"/>
    <w:basedOn w:val="a0"/>
    <w:link w:val="1"/>
    <w:uiPriority w:val="9"/>
    <w:rsid w:val="00F27AC0"/>
    <w:rPr>
      <w:rFonts w:ascii="Sakkal Majalla" w:hAnsi="Sakkal Majalla" w:cs="Sakkal Majalla"/>
      <w:b/>
      <w:bCs/>
      <w:sz w:val="40"/>
      <w:szCs w:val="40"/>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14:ligatures w14:val="none"/>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semiHidden/>
    <w:rsid w:val="00DA1C1B"/>
    <w:rPr>
      <w:rFonts w:asciiTheme="majorHAnsi" w:eastAsiaTheme="majorEastAsia" w:hAnsiTheme="majorHAnsi" w:cstheme="majorBidi"/>
      <w:color w:val="1F3763" w:themeColor="accent1" w:themeShade="7F"/>
      <w:sz w:val="24"/>
      <w:szCs w:val="24"/>
    </w:rPr>
  </w:style>
  <w:style w:type="character" w:customStyle="1" w:styleId="11">
    <w:name w:val="إشارة لم يتم حلها1"/>
    <w:basedOn w:val="a0"/>
    <w:uiPriority w:val="99"/>
    <w:semiHidden/>
    <w:unhideWhenUsed/>
    <w:rsid w:val="00DA1C1B"/>
    <w:rPr>
      <w:color w:val="605E5C"/>
      <w:shd w:val="clear" w:color="auto" w:fill="E1DFDD"/>
    </w:rPr>
  </w:style>
  <w:style w:type="table" w:customStyle="1" w:styleId="7-51">
    <w:name w:val="جدول قائمة 7 ملون - تمييز 51"/>
    <w:basedOn w:val="a1"/>
    <w:next w:val="7-5"/>
    <w:uiPriority w:val="52"/>
    <w:rsid w:val="0046617C"/>
    <w:pPr>
      <w:bidi/>
      <w:spacing w:after="0" w:line="240" w:lineRule="auto"/>
      <w:ind w:left="862" w:hanging="142"/>
    </w:pPr>
    <w:rPr>
      <w:color w:val="2E74B5"/>
      <w:kern w:val="0"/>
      <w14:ligatures w14:val="none"/>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5B9BD5"/>
        </w:tcBorders>
        <w:shd w:val="clear" w:color="auto" w:fill="FFFFFF"/>
      </w:tcPr>
    </w:tblStylePr>
    <w:tblStylePr w:type="lastRow">
      <w:rPr>
        <w:rFonts w:ascii="Calibri Light" w:eastAsia="Times New Roman" w:hAnsi="Calibri Light" w:cs="Times New Roman"/>
        <w:i/>
        <w:iCs/>
        <w:sz w:val="26"/>
      </w:rPr>
      <w:tblPr/>
      <w:tcPr>
        <w:tcBorders>
          <w:top w:val="single" w:sz="4" w:space="0" w:color="5B9BD5"/>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5B9BD5"/>
        </w:tcBorders>
        <w:shd w:val="clear" w:color="auto" w:fill="FFFFFF"/>
      </w:tcPr>
    </w:tblStylePr>
    <w:tblStylePr w:type="lastCol">
      <w:rPr>
        <w:rFonts w:ascii="Calibri Light" w:eastAsia="Times New Roman" w:hAnsi="Calibri Light" w:cs="Times New Roman"/>
        <w:i/>
        <w:iCs/>
        <w:sz w:val="26"/>
      </w:rPr>
      <w:tblPr/>
      <w:tcPr>
        <w:tcBorders>
          <w:left w:val="single" w:sz="4" w:space="0" w:color="5B9BD5"/>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7-5">
    <w:name w:val="List Table 7 Colorful Accent 5"/>
    <w:basedOn w:val="a1"/>
    <w:uiPriority w:val="52"/>
    <w:rsid w:val="0046617C"/>
    <w:pPr>
      <w:spacing w:after="0" w:line="240" w:lineRule="auto"/>
    </w:pPr>
    <w:rPr>
      <w:color w:val="2E74B5"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B9BD5"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B9BD5"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B9BD5"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B9BD5" w:themeColor="accent5"/>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21">
    <w:name w:val="Plain Table 2"/>
    <w:basedOn w:val="a1"/>
    <w:uiPriority w:val="42"/>
    <w:rsid w:val="00D657FC"/>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a8">
    <w:name w:val="Grid Table Light"/>
    <w:basedOn w:val="a1"/>
    <w:uiPriority w:val="40"/>
    <w:rsid w:val="00D657F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7-41">
    <w:name w:val="جدول قائمة 7 ملون - تمييز 41"/>
    <w:basedOn w:val="a1"/>
    <w:next w:val="7-4"/>
    <w:uiPriority w:val="52"/>
    <w:rsid w:val="00660D84"/>
    <w:pPr>
      <w:bidi/>
      <w:spacing w:after="0" w:line="240" w:lineRule="auto"/>
      <w:ind w:firstLine="720"/>
    </w:pPr>
    <w:rPr>
      <w:color w:val="BF8F00"/>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FFC000"/>
        </w:tcBorders>
        <w:shd w:val="clear" w:color="auto" w:fill="FFFFFF"/>
      </w:tcPr>
    </w:tblStylePr>
    <w:tblStylePr w:type="lastRow">
      <w:rPr>
        <w:rFonts w:ascii="Calibri Light" w:eastAsia="Times New Roman" w:hAnsi="Calibri Light" w:cs="Times New Roman"/>
        <w:i/>
        <w:iCs/>
        <w:sz w:val="26"/>
      </w:rPr>
      <w:tblPr/>
      <w:tcPr>
        <w:tcBorders>
          <w:top w:val="single" w:sz="4" w:space="0" w:color="FFC000"/>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FFC000"/>
        </w:tcBorders>
        <w:shd w:val="clear" w:color="auto" w:fill="FFFFFF"/>
      </w:tcPr>
    </w:tblStylePr>
    <w:tblStylePr w:type="lastCol">
      <w:rPr>
        <w:rFonts w:ascii="Calibri Light" w:eastAsia="Times New Roman" w:hAnsi="Calibri Light" w:cs="Times New Roman"/>
        <w:i/>
        <w:iCs/>
        <w:sz w:val="26"/>
      </w:rPr>
      <w:tblPr/>
      <w:tcPr>
        <w:tcBorders>
          <w:left w:val="single" w:sz="4" w:space="0" w:color="FFC000"/>
        </w:tcBorders>
        <w:shd w:val="clear" w:color="auto" w:fill="FFFFFF"/>
      </w:tcPr>
    </w:tblStylePr>
    <w:tblStylePr w:type="band1Vert">
      <w:tblPr/>
      <w:tcPr>
        <w:shd w:val="clear" w:color="auto" w:fill="FFF2CC"/>
      </w:tcPr>
    </w:tblStylePr>
    <w:tblStylePr w:type="band1Horz">
      <w:tblPr/>
      <w:tcPr>
        <w:shd w:val="clear" w:color="auto" w:fill="FFF2CC"/>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7-4">
    <w:name w:val="List Table 7 Colorful Accent 4"/>
    <w:basedOn w:val="a1"/>
    <w:uiPriority w:val="52"/>
    <w:rsid w:val="00660D84"/>
    <w:pPr>
      <w:spacing w:after="0" w:line="240" w:lineRule="auto"/>
    </w:pPr>
    <w:rPr>
      <w:color w:val="BF8F0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FC000"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FC000"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FC000"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FC000" w:themeColor="accent4"/>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4Char">
    <w:name w:val="عنوان 4 Char"/>
    <w:basedOn w:val="a0"/>
    <w:link w:val="4"/>
    <w:uiPriority w:val="9"/>
    <w:semiHidden/>
    <w:rsid w:val="00EF61AD"/>
    <w:rPr>
      <w:rFonts w:asciiTheme="majorHAnsi" w:eastAsiaTheme="majorEastAsia" w:hAnsiTheme="majorHAnsi" w:cstheme="majorBidi"/>
      <w:i/>
      <w:iCs/>
      <w:color w:val="2F5496" w:themeColor="accent1" w:themeShade="BF"/>
    </w:rPr>
  </w:style>
  <w:style w:type="numbering" w:customStyle="1" w:styleId="12">
    <w:name w:val="بلا قائمة1"/>
    <w:next w:val="a2"/>
    <w:uiPriority w:val="99"/>
    <w:semiHidden/>
    <w:unhideWhenUsed/>
    <w:rsid w:val="00FD1886"/>
  </w:style>
  <w:style w:type="table" w:customStyle="1" w:styleId="4-51">
    <w:name w:val="جدول شبكة 4 - تمييز 51"/>
    <w:basedOn w:val="a1"/>
    <w:next w:val="4-5"/>
    <w:uiPriority w:val="49"/>
    <w:rsid w:val="00FD1886"/>
    <w:pPr>
      <w:bidi/>
      <w:spacing w:after="0" w:line="240" w:lineRule="auto"/>
      <w:ind w:left="862" w:hanging="142"/>
    </w:pPr>
    <w:rPr>
      <w:kern w:val="0"/>
      <w14:ligatures w14:val="none"/>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7-52">
    <w:name w:val="جدول قائمة 7 ملون - تمييز 52"/>
    <w:basedOn w:val="a1"/>
    <w:next w:val="7-5"/>
    <w:uiPriority w:val="52"/>
    <w:rsid w:val="00FD1886"/>
    <w:pPr>
      <w:bidi/>
      <w:spacing w:after="0" w:line="240" w:lineRule="auto"/>
      <w:ind w:firstLine="720"/>
    </w:pPr>
    <w:rPr>
      <w:color w:val="2E74B5"/>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5B9BD5"/>
        </w:tcBorders>
        <w:shd w:val="clear" w:color="auto" w:fill="FFFFFF"/>
      </w:tcPr>
    </w:tblStylePr>
    <w:tblStylePr w:type="lastRow">
      <w:rPr>
        <w:rFonts w:ascii="Calibri Light" w:eastAsia="Times New Roman" w:hAnsi="Calibri Light" w:cs="Times New Roman"/>
        <w:i/>
        <w:iCs/>
        <w:sz w:val="26"/>
      </w:rPr>
      <w:tblPr/>
      <w:tcPr>
        <w:tcBorders>
          <w:top w:val="single" w:sz="4" w:space="0" w:color="5B9BD5"/>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5B9BD5"/>
        </w:tcBorders>
        <w:shd w:val="clear" w:color="auto" w:fill="FFFFFF"/>
      </w:tcPr>
    </w:tblStylePr>
    <w:tblStylePr w:type="lastCol">
      <w:rPr>
        <w:rFonts w:ascii="Calibri Light" w:eastAsia="Times New Roman" w:hAnsi="Calibri Light" w:cs="Times New Roman"/>
        <w:i/>
        <w:iCs/>
        <w:sz w:val="26"/>
      </w:rPr>
      <w:tblPr/>
      <w:tcPr>
        <w:tcBorders>
          <w:left w:val="single" w:sz="4" w:space="0" w:color="5B9BD5"/>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numbering" w:customStyle="1" w:styleId="110">
    <w:name w:val="بلا قائمة11"/>
    <w:next w:val="a2"/>
    <w:uiPriority w:val="99"/>
    <w:semiHidden/>
    <w:unhideWhenUsed/>
    <w:rsid w:val="00FD1886"/>
  </w:style>
  <w:style w:type="paragraph" w:styleId="a9">
    <w:name w:val="Normal (Web)"/>
    <w:basedOn w:val="a"/>
    <w:uiPriority w:val="99"/>
    <w:unhideWhenUsed/>
    <w:rsid w:val="00FD1886"/>
    <w:pPr>
      <w:bidi w:val="0"/>
    </w:pPr>
    <w:rPr>
      <w:rFonts w:ascii="Times New Roman" w:hAnsi="Times New Roman" w:cs="Times New Roman"/>
      <w:sz w:val="24"/>
      <w:szCs w:val="24"/>
      <w14:ligatures w14:val="none"/>
    </w:rPr>
  </w:style>
  <w:style w:type="character" w:customStyle="1" w:styleId="Hyperlink1">
    <w:name w:val="Hyperlink1"/>
    <w:basedOn w:val="a0"/>
    <w:uiPriority w:val="99"/>
    <w:unhideWhenUsed/>
    <w:rsid w:val="00FD1886"/>
    <w:rPr>
      <w:color w:val="0563C1"/>
      <w:u w:val="single"/>
    </w:rPr>
  </w:style>
  <w:style w:type="numbering" w:customStyle="1" w:styleId="22">
    <w:name w:val="بلا قائمة2"/>
    <w:next w:val="a2"/>
    <w:uiPriority w:val="99"/>
    <w:semiHidden/>
    <w:unhideWhenUsed/>
    <w:rsid w:val="00FD1886"/>
  </w:style>
  <w:style w:type="character" w:styleId="aa">
    <w:name w:val="Placeholder Text"/>
    <w:basedOn w:val="a0"/>
    <w:uiPriority w:val="99"/>
    <w:semiHidden/>
    <w:rsid w:val="00FD1886"/>
    <w:rPr>
      <w:color w:val="666666"/>
    </w:rPr>
  </w:style>
  <w:style w:type="character" w:customStyle="1" w:styleId="13">
    <w:name w:val="ارتباط تشعبي متبع1"/>
    <w:basedOn w:val="a0"/>
    <w:uiPriority w:val="99"/>
    <w:semiHidden/>
    <w:unhideWhenUsed/>
    <w:rsid w:val="00FD1886"/>
    <w:rPr>
      <w:color w:val="954F72"/>
      <w:u w:val="single"/>
    </w:rPr>
  </w:style>
  <w:style w:type="paragraph" w:customStyle="1" w:styleId="msonormal0">
    <w:name w:val="msonormal"/>
    <w:basedOn w:val="a"/>
    <w:uiPriority w:val="99"/>
    <w:semiHidden/>
    <w:rsid w:val="00FD1886"/>
    <w:pPr>
      <w:bidi w:val="0"/>
      <w:spacing w:line="256" w:lineRule="auto"/>
    </w:pPr>
    <w:rPr>
      <w:rFonts w:ascii="Times New Roman" w:hAnsi="Times New Roman" w:cs="Times New Roman"/>
      <w:sz w:val="24"/>
      <w:szCs w:val="24"/>
    </w:rPr>
  </w:style>
  <w:style w:type="character" w:styleId="ab">
    <w:name w:val="Strong"/>
    <w:basedOn w:val="a0"/>
    <w:uiPriority w:val="22"/>
    <w:qFormat/>
    <w:rsid w:val="00FD1886"/>
    <w:rPr>
      <w:b/>
      <w:bCs/>
    </w:rPr>
  </w:style>
  <w:style w:type="table" w:customStyle="1" w:styleId="71">
    <w:name w:val="جدول قائمة 7 ملون1"/>
    <w:basedOn w:val="a1"/>
    <w:next w:val="7"/>
    <w:uiPriority w:val="52"/>
    <w:rsid w:val="00FD1886"/>
    <w:pPr>
      <w:bidi/>
      <w:spacing w:after="0" w:line="240" w:lineRule="auto"/>
      <w:ind w:firstLine="720"/>
    </w:pPr>
    <w:rPr>
      <w:color w:val="000000"/>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000000"/>
        </w:tcBorders>
        <w:shd w:val="clear" w:color="auto" w:fill="FFFFFF"/>
      </w:tcPr>
    </w:tblStylePr>
    <w:tblStylePr w:type="lastRow">
      <w:rPr>
        <w:rFonts w:ascii="Calibri Light" w:eastAsia="Times New Roman" w:hAnsi="Calibri Light" w:cs="Times New Roman"/>
        <w:i/>
        <w:iCs/>
        <w:sz w:val="26"/>
      </w:rPr>
      <w:tblPr/>
      <w:tcPr>
        <w:tcBorders>
          <w:top w:val="single" w:sz="4" w:space="0" w:color="000000"/>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000000"/>
        </w:tcBorders>
        <w:shd w:val="clear" w:color="auto" w:fill="FFFFFF"/>
      </w:tcPr>
    </w:tblStylePr>
    <w:tblStylePr w:type="lastCol">
      <w:rPr>
        <w:rFonts w:ascii="Calibri Light" w:eastAsia="Times New Roman" w:hAnsi="Calibri Light" w:cs="Times New Roman"/>
        <w:i/>
        <w:iCs/>
        <w:sz w:val="26"/>
      </w:rPr>
      <w:tblPr/>
      <w:tcPr>
        <w:tcBorders>
          <w:left w:val="single" w:sz="4" w:space="0" w:color="000000"/>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numbering" w:customStyle="1" w:styleId="30">
    <w:name w:val="بلا قائمة3"/>
    <w:next w:val="a2"/>
    <w:uiPriority w:val="99"/>
    <w:semiHidden/>
    <w:unhideWhenUsed/>
    <w:rsid w:val="00FD1886"/>
  </w:style>
  <w:style w:type="table" w:customStyle="1" w:styleId="14">
    <w:name w:val="شبكة جدول1"/>
    <w:basedOn w:val="a1"/>
    <w:next w:val="a5"/>
    <w:uiPriority w:val="39"/>
    <w:rsid w:val="00FD1886"/>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4-5">
    <w:name w:val="Grid Table 4 Accent 5"/>
    <w:basedOn w:val="a1"/>
    <w:uiPriority w:val="49"/>
    <w:rsid w:val="00FD1886"/>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styleId="ac">
    <w:name w:val="FollowedHyperlink"/>
    <w:basedOn w:val="a0"/>
    <w:uiPriority w:val="99"/>
    <w:semiHidden/>
    <w:unhideWhenUsed/>
    <w:rsid w:val="00FD1886"/>
    <w:rPr>
      <w:color w:val="954F72" w:themeColor="followedHyperlink"/>
      <w:u w:val="single"/>
    </w:rPr>
  </w:style>
  <w:style w:type="table" w:styleId="7">
    <w:name w:val="List Table 7 Colorful"/>
    <w:basedOn w:val="a1"/>
    <w:uiPriority w:val="52"/>
    <w:rsid w:val="00FD1886"/>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1-1">
    <w:name w:val="Grid Table 1 Light Accent 1"/>
    <w:basedOn w:val="a1"/>
    <w:uiPriority w:val="46"/>
    <w:rsid w:val="00822496"/>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2-1">
    <w:name w:val="Grid Table 2 Accent 1"/>
    <w:basedOn w:val="a1"/>
    <w:uiPriority w:val="47"/>
    <w:rsid w:val="00B32873"/>
    <w:pPr>
      <w:spacing w:after="0" w:line="240" w:lineRule="auto"/>
    </w:pPr>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31">
    <w:name w:val="toc 3"/>
    <w:basedOn w:val="a"/>
    <w:next w:val="a"/>
    <w:autoRedefine/>
    <w:uiPriority w:val="39"/>
    <w:unhideWhenUsed/>
    <w:rsid w:val="00577C88"/>
    <w:pPr>
      <w:spacing w:after="100"/>
      <w:ind w:left="440"/>
    </w:pPr>
  </w:style>
  <w:style w:type="paragraph" w:styleId="40">
    <w:name w:val="toc 4"/>
    <w:basedOn w:val="a"/>
    <w:next w:val="a"/>
    <w:autoRedefine/>
    <w:uiPriority w:val="39"/>
    <w:unhideWhenUsed/>
    <w:rsid w:val="00577C88"/>
    <w:pPr>
      <w:spacing w:after="100"/>
      <w:ind w:left="660"/>
    </w:pPr>
    <w:rPr>
      <w:rFonts w:eastAsiaTheme="minorEastAsia"/>
      <w:kern w:val="0"/>
      <w14:ligatures w14:val="none"/>
    </w:rPr>
  </w:style>
  <w:style w:type="paragraph" w:styleId="5">
    <w:name w:val="toc 5"/>
    <w:basedOn w:val="a"/>
    <w:next w:val="a"/>
    <w:autoRedefine/>
    <w:uiPriority w:val="39"/>
    <w:unhideWhenUsed/>
    <w:rsid w:val="00577C88"/>
    <w:pPr>
      <w:spacing w:after="100"/>
      <w:ind w:left="880"/>
    </w:pPr>
    <w:rPr>
      <w:rFonts w:eastAsiaTheme="minorEastAsia"/>
      <w:kern w:val="0"/>
      <w14:ligatures w14:val="none"/>
    </w:rPr>
  </w:style>
  <w:style w:type="paragraph" w:styleId="6">
    <w:name w:val="toc 6"/>
    <w:basedOn w:val="a"/>
    <w:next w:val="a"/>
    <w:autoRedefine/>
    <w:uiPriority w:val="39"/>
    <w:unhideWhenUsed/>
    <w:rsid w:val="00577C88"/>
    <w:pPr>
      <w:spacing w:after="100"/>
      <w:ind w:left="1100"/>
    </w:pPr>
    <w:rPr>
      <w:rFonts w:eastAsiaTheme="minorEastAsia"/>
      <w:kern w:val="0"/>
      <w14:ligatures w14:val="none"/>
    </w:rPr>
  </w:style>
  <w:style w:type="paragraph" w:styleId="70">
    <w:name w:val="toc 7"/>
    <w:basedOn w:val="a"/>
    <w:next w:val="a"/>
    <w:autoRedefine/>
    <w:uiPriority w:val="39"/>
    <w:unhideWhenUsed/>
    <w:rsid w:val="00577C88"/>
    <w:pPr>
      <w:spacing w:after="100"/>
      <w:ind w:left="1320"/>
    </w:pPr>
    <w:rPr>
      <w:rFonts w:eastAsiaTheme="minorEastAsia"/>
      <w:kern w:val="0"/>
      <w14:ligatures w14:val="none"/>
    </w:rPr>
  </w:style>
  <w:style w:type="paragraph" w:styleId="8">
    <w:name w:val="toc 8"/>
    <w:basedOn w:val="a"/>
    <w:next w:val="a"/>
    <w:autoRedefine/>
    <w:uiPriority w:val="39"/>
    <w:unhideWhenUsed/>
    <w:rsid w:val="00577C88"/>
    <w:pPr>
      <w:spacing w:after="100"/>
      <w:ind w:left="1540"/>
    </w:pPr>
    <w:rPr>
      <w:rFonts w:eastAsiaTheme="minorEastAsia"/>
      <w:kern w:val="0"/>
      <w14:ligatures w14:val="none"/>
    </w:rPr>
  </w:style>
  <w:style w:type="paragraph" w:styleId="9">
    <w:name w:val="toc 9"/>
    <w:basedOn w:val="a"/>
    <w:next w:val="a"/>
    <w:autoRedefine/>
    <w:uiPriority w:val="39"/>
    <w:unhideWhenUsed/>
    <w:rsid w:val="00577C88"/>
    <w:pPr>
      <w:spacing w:after="100"/>
      <w:ind w:left="1760"/>
    </w:pPr>
    <w:rPr>
      <w:rFonts w:eastAsiaTheme="minorEastAsia"/>
      <w:kern w:val="0"/>
      <w14:ligatures w14:val="none"/>
    </w:rPr>
  </w:style>
  <w:style w:type="table" w:styleId="6-1">
    <w:name w:val="Grid Table 6 Colorful Accent 1"/>
    <w:basedOn w:val="a1"/>
    <w:uiPriority w:val="51"/>
    <w:rsid w:val="000C28C4"/>
    <w:pPr>
      <w:spacing w:after="0" w:line="240" w:lineRule="auto"/>
    </w:pPr>
    <w:rPr>
      <w:rFonts w:cs="Simplified Arabic"/>
      <w:color w:val="2F5496" w:themeColor="accent1" w:themeShade="BF"/>
      <w:sz w:val="28"/>
      <w:szCs w:val="28"/>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styleId="ad">
    <w:name w:val="Unresolved Mention"/>
    <w:basedOn w:val="a0"/>
    <w:uiPriority w:val="99"/>
    <w:semiHidden/>
    <w:unhideWhenUsed/>
    <w:rsid w:val="00AD335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3525244">
      <w:bodyDiv w:val="1"/>
      <w:marLeft w:val="0"/>
      <w:marRight w:val="0"/>
      <w:marTop w:val="0"/>
      <w:marBottom w:val="0"/>
      <w:divBdr>
        <w:top w:val="none" w:sz="0" w:space="0" w:color="auto"/>
        <w:left w:val="none" w:sz="0" w:space="0" w:color="auto"/>
        <w:bottom w:val="none" w:sz="0" w:space="0" w:color="auto"/>
        <w:right w:val="none" w:sz="0" w:space="0" w:color="auto"/>
      </w:divBdr>
      <w:divsChild>
        <w:div w:id="847519886">
          <w:marLeft w:val="0"/>
          <w:marRight w:val="0"/>
          <w:marTop w:val="0"/>
          <w:marBottom w:val="0"/>
          <w:divBdr>
            <w:top w:val="none" w:sz="0" w:space="0" w:color="auto"/>
            <w:left w:val="none" w:sz="0" w:space="0" w:color="auto"/>
            <w:bottom w:val="none" w:sz="0" w:space="0" w:color="auto"/>
            <w:right w:val="none" w:sz="0" w:space="0" w:color="auto"/>
          </w:divBdr>
          <w:divsChild>
            <w:div w:id="957371552">
              <w:marLeft w:val="0"/>
              <w:marRight w:val="0"/>
              <w:marTop w:val="0"/>
              <w:marBottom w:val="0"/>
              <w:divBdr>
                <w:top w:val="none" w:sz="0" w:space="0" w:color="auto"/>
                <w:left w:val="none" w:sz="0" w:space="0" w:color="auto"/>
                <w:bottom w:val="none" w:sz="0" w:space="0" w:color="auto"/>
                <w:right w:val="none" w:sz="0" w:space="0" w:color="auto"/>
              </w:divBdr>
              <w:divsChild>
                <w:div w:id="679505489">
                  <w:marLeft w:val="0"/>
                  <w:marRight w:val="0"/>
                  <w:marTop w:val="0"/>
                  <w:marBottom w:val="0"/>
                  <w:divBdr>
                    <w:top w:val="none" w:sz="0" w:space="0" w:color="auto"/>
                    <w:left w:val="none" w:sz="0" w:space="0" w:color="auto"/>
                    <w:bottom w:val="none" w:sz="0" w:space="0" w:color="auto"/>
                    <w:right w:val="none" w:sz="0" w:space="0" w:color="auto"/>
                  </w:divBdr>
                  <w:divsChild>
                    <w:div w:id="2146389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3792827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91209474">
      <w:bodyDiv w:val="1"/>
      <w:marLeft w:val="0"/>
      <w:marRight w:val="0"/>
      <w:marTop w:val="0"/>
      <w:marBottom w:val="0"/>
      <w:divBdr>
        <w:top w:val="none" w:sz="0" w:space="0" w:color="auto"/>
        <w:left w:val="none" w:sz="0" w:space="0" w:color="auto"/>
        <w:bottom w:val="none" w:sz="0" w:space="0" w:color="auto"/>
        <w:right w:val="none" w:sz="0" w:space="0" w:color="auto"/>
      </w:divBdr>
    </w:div>
    <w:div w:id="666984711">
      <w:bodyDiv w:val="1"/>
      <w:marLeft w:val="0"/>
      <w:marRight w:val="0"/>
      <w:marTop w:val="0"/>
      <w:marBottom w:val="0"/>
      <w:divBdr>
        <w:top w:val="none" w:sz="0" w:space="0" w:color="auto"/>
        <w:left w:val="none" w:sz="0" w:space="0" w:color="auto"/>
        <w:bottom w:val="none" w:sz="0" w:space="0" w:color="auto"/>
        <w:right w:val="none" w:sz="0" w:space="0" w:color="auto"/>
      </w:divBdr>
    </w:div>
    <w:div w:id="684209072">
      <w:bodyDiv w:val="1"/>
      <w:marLeft w:val="0"/>
      <w:marRight w:val="0"/>
      <w:marTop w:val="0"/>
      <w:marBottom w:val="0"/>
      <w:divBdr>
        <w:top w:val="none" w:sz="0" w:space="0" w:color="auto"/>
        <w:left w:val="none" w:sz="0" w:space="0" w:color="auto"/>
        <w:bottom w:val="none" w:sz="0" w:space="0" w:color="auto"/>
        <w:right w:val="none" w:sz="0" w:space="0" w:color="auto"/>
      </w:divBdr>
    </w:div>
    <w:div w:id="702436454">
      <w:bodyDiv w:val="1"/>
      <w:marLeft w:val="0"/>
      <w:marRight w:val="0"/>
      <w:marTop w:val="0"/>
      <w:marBottom w:val="0"/>
      <w:divBdr>
        <w:top w:val="none" w:sz="0" w:space="0" w:color="auto"/>
        <w:left w:val="none" w:sz="0" w:space="0" w:color="auto"/>
        <w:bottom w:val="none" w:sz="0" w:space="0" w:color="auto"/>
        <w:right w:val="none" w:sz="0" w:space="0" w:color="auto"/>
      </w:divBdr>
    </w:div>
    <w:div w:id="709035900">
      <w:bodyDiv w:val="1"/>
      <w:marLeft w:val="0"/>
      <w:marRight w:val="0"/>
      <w:marTop w:val="0"/>
      <w:marBottom w:val="0"/>
      <w:divBdr>
        <w:top w:val="none" w:sz="0" w:space="0" w:color="auto"/>
        <w:left w:val="none" w:sz="0" w:space="0" w:color="auto"/>
        <w:bottom w:val="none" w:sz="0" w:space="0" w:color="auto"/>
        <w:right w:val="none" w:sz="0" w:space="0" w:color="auto"/>
      </w:divBdr>
    </w:div>
    <w:div w:id="780877451">
      <w:bodyDiv w:val="1"/>
      <w:marLeft w:val="0"/>
      <w:marRight w:val="0"/>
      <w:marTop w:val="0"/>
      <w:marBottom w:val="0"/>
      <w:divBdr>
        <w:top w:val="none" w:sz="0" w:space="0" w:color="auto"/>
        <w:left w:val="none" w:sz="0" w:space="0" w:color="auto"/>
        <w:bottom w:val="none" w:sz="0" w:space="0" w:color="auto"/>
        <w:right w:val="none" w:sz="0" w:space="0" w:color="auto"/>
      </w:divBdr>
    </w:div>
    <w:div w:id="847257844">
      <w:bodyDiv w:val="1"/>
      <w:marLeft w:val="0"/>
      <w:marRight w:val="0"/>
      <w:marTop w:val="0"/>
      <w:marBottom w:val="0"/>
      <w:divBdr>
        <w:top w:val="none" w:sz="0" w:space="0" w:color="auto"/>
        <w:left w:val="none" w:sz="0" w:space="0" w:color="auto"/>
        <w:bottom w:val="none" w:sz="0" w:space="0" w:color="auto"/>
        <w:right w:val="none" w:sz="0" w:space="0" w:color="auto"/>
      </w:divBdr>
    </w:div>
    <w:div w:id="926772890">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99386805">
      <w:bodyDiv w:val="1"/>
      <w:marLeft w:val="0"/>
      <w:marRight w:val="0"/>
      <w:marTop w:val="0"/>
      <w:marBottom w:val="0"/>
      <w:divBdr>
        <w:top w:val="none" w:sz="0" w:space="0" w:color="auto"/>
        <w:left w:val="none" w:sz="0" w:space="0" w:color="auto"/>
        <w:bottom w:val="none" w:sz="0" w:space="0" w:color="auto"/>
        <w:right w:val="none" w:sz="0" w:space="0" w:color="auto"/>
      </w:divBdr>
    </w:div>
    <w:div w:id="1000080645">
      <w:bodyDiv w:val="1"/>
      <w:marLeft w:val="0"/>
      <w:marRight w:val="0"/>
      <w:marTop w:val="0"/>
      <w:marBottom w:val="0"/>
      <w:divBdr>
        <w:top w:val="none" w:sz="0" w:space="0" w:color="auto"/>
        <w:left w:val="none" w:sz="0" w:space="0" w:color="auto"/>
        <w:bottom w:val="none" w:sz="0" w:space="0" w:color="auto"/>
        <w:right w:val="none" w:sz="0" w:space="0" w:color="auto"/>
      </w:divBdr>
    </w:div>
    <w:div w:id="1016730539">
      <w:bodyDiv w:val="1"/>
      <w:marLeft w:val="0"/>
      <w:marRight w:val="0"/>
      <w:marTop w:val="0"/>
      <w:marBottom w:val="0"/>
      <w:divBdr>
        <w:top w:val="none" w:sz="0" w:space="0" w:color="auto"/>
        <w:left w:val="none" w:sz="0" w:space="0" w:color="auto"/>
        <w:bottom w:val="none" w:sz="0" w:space="0" w:color="auto"/>
        <w:right w:val="none" w:sz="0" w:space="0" w:color="auto"/>
      </w:divBdr>
    </w:div>
    <w:div w:id="1276208369">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8939386">
      <w:bodyDiv w:val="1"/>
      <w:marLeft w:val="0"/>
      <w:marRight w:val="0"/>
      <w:marTop w:val="0"/>
      <w:marBottom w:val="0"/>
      <w:divBdr>
        <w:top w:val="none" w:sz="0" w:space="0" w:color="auto"/>
        <w:left w:val="none" w:sz="0" w:space="0" w:color="auto"/>
        <w:bottom w:val="none" w:sz="0" w:space="0" w:color="auto"/>
        <w:right w:val="none" w:sz="0" w:space="0" w:color="auto"/>
      </w:divBdr>
    </w:div>
    <w:div w:id="1508669483">
      <w:bodyDiv w:val="1"/>
      <w:marLeft w:val="0"/>
      <w:marRight w:val="0"/>
      <w:marTop w:val="0"/>
      <w:marBottom w:val="0"/>
      <w:divBdr>
        <w:top w:val="none" w:sz="0" w:space="0" w:color="auto"/>
        <w:left w:val="none" w:sz="0" w:space="0" w:color="auto"/>
        <w:bottom w:val="none" w:sz="0" w:space="0" w:color="auto"/>
        <w:right w:val="none" w:sz="0" w:space="0" w:color="auto"/>
      </w:divBdr>
    </w:div>
    <w:div w:id="1592465599">
      <w:bodyDiv w:val="1"/>
      <w:marLeft w:val="0"/>
      <w:marRight w:val="0"/>
      <w:marTop w:val="0"/>
      <w:marBottom w:val="0"/>
      <w:divBdr>
        <w:top w:val="none" w:sz="0" w:space="0" w:color="auto"/>
        <w:left w:val="none" w:sz="0" w:space="0" w:color="auto"/>
        <w:bottom w:val="none" w:sz="0" w:space="0" w:color="auto"/>
        <w:right w:val="none" w:sz="0" w:space="0" w:color="auto"/>
      </w:divBdr>
    </w:div>
    <w:div w:id="1653212682">
      <w:bodyDiv w:val="1"/>
      <w:marLeft w:val="0"/>
      <w:marRight w:val="0"/>
      <w:marTop w:val="0"/>
      <w:marBottom w:val="0"/>
      <w:divBdr>
        <w:top w:val="none" w:sz="0" w:space="0" w:color="auto"/>
        <w:left w:val="none" w:sz="0" w:space="0" w:color="auto"/>
        <w:bottom w:val="none" w:sz="0" w:space="0" w:color="auto"/>
        <w:right w:val="none" w:sz="0" w:space="0" w:color="auto"/>
      </w:divBdr>
    </w:div>
    <w:div w:id="1729723304">
      <w:bodyDiv w:val="1"/>
      <w:marLeft w:val="0"/>
      <w:marRight w:val="0"/>
      <w:marTop w:val="0"/>
      <w:marBottom w:val="0"/>
      <w:divBdr>
        <w:top w:val="none" w:sz="0" w:space="0" w:color="auto"/>
        <w:left w:val="none" w:sz="0" w:space="0" w:color="auto"/>
        <w:bottom w:val="none" w:sz="0" w:space="0" w:color="auto"/>
        <w:right w:val="none" w:sz="0" w:space="0" w:color="auto"/>
      </w:divBdr>
    </w:div>
    <w:div w:id="1755666981">
      <w:bodyDiv w:val="1"/>
      <w:marLeft w:val="0"/>
      <w:marRight w:val="0"/>
      <w:marTop w:val="0"/>
      <w:marBottom w:val="0"/>
      <w:divBdr>
        <w:top w:val="none" w:sz="0" w:space="0" w:color="auto"/>
        <w:left w:val="none" w:sz="0" w:space="0" w:color="auto"/>
        <w:bottom w:val="none" w:sz="0" w:space="0" w:color="auto"/>
        <w:right w:val="none" w:sz="0" w:space="0" w:color="auto"/>
      </w:divBdr>
    </w:div>
    <w:div w:id="180797122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2.deloitte.com" TargetMode="External"/><Relationship Id="rId18" Type="http://schemas.openxmlformats.org/officeDocument/2006/relationships/image" Target="media/image5.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s://doi.org/10.1108/JKM-09-2021-0691" TargetMode="External"/><Relationship Id="rId2" Type="http://schemas.openxmlformats.org/officeDocument/2006/relationships/numbering" Target="numbering.xml"/><Relationship Id="rId16" Type="http://schemas.openxmlformats.org/officeDocument/2006/relationships/hyperlink" Target="https://www.who.int"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ww.pwc.com" TargetMode="External"/><Relationship Id="rId10" Type="http://schemas.openxmlformats.org/officeDocument/2006/relationships/image" Target="media/image3.png"/><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moh.gov.eg"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191C65E-419B-457B-9E62-77918804A8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130</Pages>
  <Words>25683</Words>
  <Characters>146396</Characters>
  <Application>Microsoft Office Word</Application>
  <DocSecurity>0</DocSecurity>
  <Lines>1219</Lines>
  <Paragraphs>343</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171736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HELAL</cp:lastModifiedBy>
  <cp:revision>4</cp:revision>
  <cp:lastPrinted>2024-07-28T22:58:00Z</cp:lastPrinted>
  <dcterms:created xsi:type="dcterms:W3CDTF">2024-07-28T22:56:00Z</dcterms:created>
  <dcterms:modified xsi:type="dcterms:W3CDTF">2024-07-28T22:58:00Z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