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DD06" w14:textId="0EFACC7C" w:rsidR="00730FB5" w:rsidRPr="00B605FA" w:rsidRDefault="00B605FA" w:rsidP="00B605FA">
      <w:pPr>
        <w:bidi/>
        <w:rPr>
          <w:b/>
          <w:bCs/>
          <w:rtl/>
        </w:rPr>
      </w:pPr>
      <w:r w:rsidRPr="00B605FA">
        <w:rPr>
          <w:rFonts w:hint="cs"/>
          <w:b/>
          <w:bCs/>
          <w:rtl/>
        </w:rPr>
        <w:t>المملكة العربية السعودية</w:t>
      </w:r>
    </w:p>
    <w:p w14:paraId="419AAD60" w14:textId="36A9C868" w:rsidR="00B605FA" w:rsidRPr="00B605FA" w:rsidRDefault="00B605FA" w:rsidP="00B605FA">
      <w:pPr>
        <w:bidi/>
        <w:rPr>
          <w:b/>
          <w:bCs/>
          <w:rtl/>
        </w:rPr>
      </w:pPr>
      <w:r w:rsidRPr="00B605FA">
        <w:rPr>
          <w:rFonts w:hint="cs"/>
          <w:b/>
          <w:bCs/>
          <w:rtl/>
        </w:rPr>
        <w:t>وزارة التعليم</w:t>
      </w:r>
    </w:p>
    <w:p w14:paraId="2916FE5E" w14:textId="6B4BF494" w:rsidR="00B605FA" w:rsidRPr="00B605FA" w:rsidRDefault="00B605FA" w:rsidP="00B605FA">
      <w:pPr>
        <w:bidi/>
        <w:rPr>
          <w:b/>
          <w:bCs/>
          <w:rtl/>
        </w:rPr>
      </w:pPr>
      <w:r w:rsidRPr="00B605FA">
        <w:rPr>
          <w:rFonts w:hint="cs"/>
          <w:b/>
          <w:bCs/>
          <w:rtl/>
        </w:rPr>
        <w:t>جامعة ميد اوشن</w:t>
      </w:r>
    </w:p>
    <w:p w14:paraId="09AAF418" w14:textId="0AB608A7" w:rsidR="00B605FA" w:rsidRPr="00B605FA" w:rsidRDefault="00B605FA" w:rsidP="00B605FA">
      <w:pPr>
        <w:bidi/>
        <w:rPr>
          <w:b/>
          <w:bCs/>
          <w:rtl/>
        </w:rPr>
      </w:pPr>
      <w:r w:rsidRPr="00B605FA">
        <w:rPr>
          <w:rFonts w:hint="cs"/>
          <w:b/>
          <w:bCs/>
          <w:rtl/>
        </w:rPr>
        <w:t>كلية ريادة الأعمال</w:t>
      </w:r>
    </w:p>
    <w:p w14:paraId="56D27021" w14:textId="5513C0F3" w:rsidR="00B605FA" w:rsidRDefault="00B605FA" w:rsidP="00B605FA">
      <w:pPr>
        <w:bidi/>
        <w:rPr>
          <w:b/>
          <w:bCs/>
          <w:rtl/>
        </w:rPr>
      </w:pPr>
      <w:r w:rsidRPr="00B605FA">
        <w:rPr>
          <w:rFonts w:hint="cs"/>
          <w:b/>
          <w:bCs/>
          <w:rtl/>
        </w:rPr>
        <w:t>ماجستير ريادة الأعمال</w:t>
      </w:r>
    </w:p>
    <w:p w14:paraId="706D00BF" w14:textId="77777777" w:rsidR="00B605FA" w:rsidRDefault="00B605FA" w:rsidP="00B605FA">
      <w:pPr>
        <w:bidi/>
        <w:rPr>
          <w:b/>
          <w:bCs/>
          <w:rtl/>
        </w:rPr>
      </w:pPr>
    </w:p>
    <w:p w14:paraId="72767C1B" w14:textId="77777777" w:rsidR="00B605FA" w:rsidRPr="00784C4E" w:rsidRDefault="00B605FA" w:rsidP="00784C4E">
      <w:pPr>
        <w:bidi/>
        <w:jc w:val="center"/>
        <w:rPr>
          <w:b/>
          <w:bCs/>
          <w:sz w:val="12"/>
          <w:szCs w:val="12"/>
          <w:rtl/>
        </w:rPr>
      </w:pPr>
    </w:p>
    <w:p w14:paraId="4BE22E53" w14:textId="189BEFBD" w:rsidR="00B605FA" w:rsidRDefault="00B605FA" w:rsidP="00784C4E">
      <w:pPr>
        <w:bidi/>
        <w:jc w:val="center"/>
        <w:rPr>
          <w:rFonts w:cs="Arial"/>
          <w:b/>
          <w:bCs/>
          <w:sz w:val="40"/>
          <w:szCs w:val="40"/>
          <w:rtl/>
        </w:rPr>
      </w:pPr>
      <w:r w:rsidRPr="00784C4E">
        <w:rPr>
          <w:rFonts w:cs="Arial"/>
          <w:b/>
          <w:bCs/>
          <w:sz w:val="40"/>
          <w:szCs w:val="40"/>
          <w:rtl/>
        </w:rPr>
        <w:t>أثر التحول الرقمي في تعزيز ريادة المشروعات الصغيرة والمتوسطة في المملكة العربية السعودية</w:t>
      </w:r>
    </w:p>
    <w:p w14:paraId="47039724" w14:textId="77777777" w:rsidR="00784C4E" w:rsidRPr="00784C4E" w:rsidRDefault="00784C4E" w:rsidP="00784C4E">
      <w:pPr>
        <w:bidi/>
        <w:jc w:val="center"/>
        <w:rPr>
          <w:b/>
          <w:bCs/>
          <w:sz w:val="40"/>
          <w:szCs w:val="40"/>
          <w:rtl/>
        </w:rPr>
      </w:pPr>
    </w:p>
    <w:p w14:paraId="5A78F4B4" w14:textId="3F180C48" w:rsidR="00B605FA" w:rsidRPr="00784C4E" w:rsidRDefault="00B605FA" w:rsidP="00784C4E">
      <w:pPr>
        <w:bidi/>
        <w:jc w:val="center"/>
        <w:rPr>
          <w:sz w:val="32"/>
          <w:szCs w:val="32"/>
          <w:rtl/>
        </w:rPr>
      </w:pPr>
      <w:r w:rsidRPr="00784C4E">
        <w:rPr>
          <w:b/>
          <w:bCs/>
          <w:sz w:val="40"/>
          <w:szCs w:val="40"/>
        </w:rPr>
        <w:t>The Impact of Digital Transformation on Enhancing Entrepreneurship in Small and Medium-Sized Enterprises in Saudi Arabia</w:t>
      </w:r>
    </w:p>
    <w:p w14:paraId="046E51E5" w14:textId="77777777" w:rsidR="00B605FA" w:rsidRPr="00784C4E" w:rsidRDefault="00B605FA" w:rsidP="00784C4E">
      <w:pPr>
        <w:bidi/>
        <w:jc w:val="center"/>
        <w:rPr>
          <w:sz w:val="36"/>
          <w:szCs w:val="36"/>
          <w:rtl/>
        </w:rPr>
      </w:pPr>
    </w:p>
    <w:p w14:paraId="720F151E" w14:textId="4077EBD6" w:rsidR="00B605FA" w:rsidRPr="00784C4E" w:rsidRDefault="00B605FA" w:rsidP="00784C4E">
      <w:pPr>
        <w:bidi/>
        <w:jc w:val="center"/>
        <w:rPr>
          <w:b/>
          <w:bCs/>
          <w:sz w:val="36"/>
          <w:szCs w:val="36"/>
          <w:rtl/>
        </w:rPr>
      </w:pPr>
      <w:r w:rsidRPr="00784C4E">
        <w:rPr>
          <w:rFonts w:hint="cs"/>
          <w:b/>
          <w:bCs/>
          <w:sz w:val="36"/>
          <w:szCs w:val="36"/>
          <w:rtl/>
        </w:rPr>
        <w:t>إعداد:</w:t>
      </w:r>
    </w:p>
    <w:p w14:paraId="202B313E" w14:textId="7B38152E" w:rsidR="00B605FA" w:rsidRPr="00784C4E" w:rsidRDefault="00B605FA" w:rsidP="00784C4E">
      <w:pPr>
        <w:bidi/>
        <w:jc w:val="center"/>
        <w:rPr>
          <w:b/>
          <w:bCs/>
          <w:sz w:val="36"/>
          <w:szCs w:val="36"/>
          <w:rtl/>
        </w:rPr>
      </w:pPr>
      <w:r w:rsidRPr="00784C4E">
        <w:rPr>
          <w:rFonts w:hint="cs"/>
          <w:b/>
          <w:bCs/>
          <w:sz w:val="36"/>
          <w:szCs w:val="36"/>
          <w:rtl/>
        </w:rPr>
        <w:t>نذير تيناوي</w:t>
      </w:r>
    </w:p>
    <w:p w14:paraId="59CDF95F" w14:textId="63FA04CB" w:rsidR="00B605FA" w:rsidRPr="00784C4E" w:rsidRDefault="00B605FA" w:rsidP="00784C4E">
      <w:pPr>
        <w:bidi/>
        <w:jc w:val="center"/>
        <w:rPr>
          <w:b/>
          <w:bCs/>
          <w:sz w:val="36"/>
          <w:szCs w:val="36"/>
          <w:rtl/>
        </w:rPr>
      </w:pPr>
      <w:r w:rsidRPr="00784C4E">
        <w:rPr>
          <w:rFonts w:hint="cs"/>
          <w:b/>
          <w:bCs/>
          <w:sz w:val="36"/>
          <w:szCs w:val="36"/>
          <w:rtl/>
        </w:rPr>
        <w:t>الرقم الجامعي:</w:t>
      </w:r>
    </w:p>
    <w:p w14:paraId="07CFD92E" w14:textId="77777777" w:rsidR="00784C4E" w:rsidRDefault="00B605FA" w:rsidP="00784C4E">
      <w:pPr>
        <w:bidi/>
        <w:jc w:val="center"/>
        <w:rPr>
          <w:b/>
          <w:bCs/>
          <w:sz w:val="36"/>
          <w:szCs w:val="36"/>
          <w:rtl/>
        </w:rPr>
      </w:pPr>
      <w:r w:rsidRPr="00784C4E">
        <w:rPr>
          <w:b/>
          <w:bCs/>
          <w:sz w:val="36"/>
          <w:szCs w:val="36"/>
        </w:rPr>
        <w:t>N00446605</w:t>
      </w:r>
      <w:r w:rsidRPr="00784C4E">
        <w:rPr>
          <w:b/>
          <w:bCs/>
          <w:sz w:val="36"/>
          <w:szCs w:val="36"/>
          <w:rtl/>
        </w:rPr>
        <w:br/>
      </w:r>
    </w:p>
    <w:p w14:paraId="7654C16B" w14:textId="6C11F423" w:rsidR="00B605FA" w:rsidRPr="00784C4E" w:rsidRDefault="00B605FA" w:rsidP="00784C4E">
      <w:pPr>
        <w:bidi/>
        <w:jc w:val="center"/>
        <w:rPr>
          <w:b/>
          <w:bCs/>
          <w:sz w:val="36"/>
          <w:szCs w:val="36"/>
          <w:rtl/>
        </w:rPr>
      </w:pPr>
      <w:r w:rsidRPr="00784C4E">
        <w:rPr>
          <w:rFonts w:hint="cs"/>
          <w:b/>
          <w:bCs/>
          <w:sz w:val="36"/>
          <w:szCs w:val="36"/>
          <w:rtl/>
        </w:rPr>
        <w:t>إشراف:</w:t>
      </w:r>
    </w:p>
    <w:p w14:paraId="54E43D1F" w14:textId="20ACCAE3" w:rsidR="00B605FA" w:rsidRPr="00784C4E" w:rsidRDefault="00B605FA" w:rsidP="00784C4E">
      <w:pPr>
        <w:bidi/>
        <w:jc w:val="center"/>
        <w:rPr>
          <w:b/>
          <w:bCs/>
          <w:sz w:val="36"/>
          <w:szCs w:val="36"/>
          <w:rtl/>
        </w:rPr>
      </w:pPr>
      <w:r w:rsidRPr="00784C4E">
        <w:rPr>
          <w:rFonts w:hint="cs"/>
          <w:b/>
          <w:bCs/>
          <w:sz w:val="36"/>
          <w:szCs w:val="36"/>
          <w:rtl/>
        </w:rPr>
        <w:t>الدكتور. أحمد راجح</w:t>
      </w:r>
    </w:p>
    <w:p w14:paraId="2D71776E" w14:textId="0788E682" w:rsidR="00B605FA" w:rsidRPr="00784C4E" w:rsidRDefault="00B605FA" w:rsidP="00784C4E">
      <w:pPr>
        <w:bidi/>
        <w:jc w:val="center"/>
        <w:rPr>
          <w:b/>
          <w:bCs/>
          <w:sz w:val="36"/>
          <w:szCs w:val="36"/>
          <w:rtl/>
        </w:rPr>
      </w:pPr>
      <w:r w:rsidRPr="00784C4E">
        <w:rPr>
          <w:rFonts w:hint="cs"/>
          <w:b/>
          <w:bCs/>
          <w:sz w:val="36"/>
          <w:szCs w:val="36"/>
          <w:rtl/>
        </w:rPr>
        <w:t>2026م</w:t>
      </w:r>
    </w:p>
    <w:p w14:paraId="1AA9A6DD" w14:textId="77777777" w:rsidR="00784C4E" w:rsidRDefault="00784C4E">
      <w:pPr>
        <w:rPr>
          <w:b/>
          <w:bCs/>
          <w:sz w:val="22"/>
          <w:szCs w:val="22"/>
          <w:rtl/>
        </w:rPr>
      </w:pPr>
      <w:r>
        <w:rPr>
          <w:b/>
          <w:bCs/>
          <w:sz w:val="22"/>
          <w:szCs w:val="22"/>
          <w:rtl/>
        </w:rPr>
        <w:br w:type="page"/>
      </w:r>
    </w:p>
    <w:p w14:paraId="7441CC50" w14:textId="64DD58EF" w:rsidR="00B605FA" w:rsidRPr="00B605FA" w:rsidRDefault="00B605FA" w:rsidP="00B605FA">
      <w:pPr>
        <w:bidi/>
        <w:rPr>
          <w:b/>
          <w:bCs/>
          <w:sz w:val="22"/>
          <w:szCs w:val="22"/>
        </w:rPr>
      </w:pPr>
      <w:r w:rsidRPr="00B605FA">
        <w:rPr>
          <w:rFonts w:hint="cs"/>
          <w:b/>
          <w:bCs/>
          <w:sz w:val="22"/>
          <w:szCs w:val="22"/>
          <w:rtl/>
        </w:rPr>
        <w:lastRenderedPageBreak/>
        <w:t>أولا</w:t>
      </w:r>
      <w:r w:rsidRPr="00B605FA">
        <w:rPr>
          <w:b/>
          <w:bCs/>
          <w:sz w:val="22"/>
          <w:szCs w:val="22"/>
          <w:rtl/>
        </w:rPr>
        <w:t>: المقدمة</w:t>
      </w:r>
    </w:p>
    <w:p w14:paraId="1B48014A" w14:textId="77777777" w:rsidR="00B605FA" w:rsidRPr="00B605FA" w:rsidRDefault="00B605FA" w:rsidP="00B605FA">
      <w:pPr>
        <w:bidi/>
        <w:rPr>
          <w:sz w:val="22"/>
          <w:szCs w:val="22"/>
        </w:rPr>
      </w:pPr>
      <w:r w:rsidRPr="00B605FA">
        <w:rPr>
          <w:sz w:val="22"/>
          <w:szCs w:val="22"/>
          <w:rtl/>
        </w:rPr>
        <w:t>يشهد العالم في العقود الأخيرة تحولات متسارعة في بيئة الأعمال نتيجة التطور المستمر في تقنيات المعلومات والاتصالات، وانتشار الإنترنت، والحوسبة السحابية، والهواتف الذكية، والذكاء الاصطناعي، وتحليلات البيانات، ومنصات التجارة الإلكترونية. وقد أدى هذا التطور إلى انتقال المؤسسات من الاستخدام المحدود للتقنية في أتمتة المهام التشغيلية إلى تبني مفهوم أكثر شمولًا يتمثل في التحول الرقمي، الذي لا يقتصر على اقتناء التقنيات، بل يشمل إعادة تصميم العمليات، وتطوير نماذج الأعمال، وبناء القدرات الرقمية، وتحسين تجربة العملاء، وتغيير الثقافة التنظيمية وأساليب اتخاذ القرار</w:t>
      </w:r>
      <w:r w:rsidRPr="00B605FA">
        <w:rPr>
          <w:sz w:val="22"/>
          <w:szCs w:val="22"/>
        </w:rPr>
        <w:t>.</w:t>
      </w:r>
    </w:p>
    <w:p w14:paraId="346640D6" w14:textId="77777777" w:rsidR="00B605FA" w:rsidRPr="00B605FA" w:rsidRDefault="00B605FA" w:rsidP="00B605FA">
      <w:pPr>
        <w:bidi/>
        <w:rPr>
          <w:sz w:val="22"/>
          <w:szCs w:val="22"/>
        </w:rPr>
      </w:pPr>
      <w:r w:rsidRPr="00B605FA">
        <w:rPr>
          <w:sz w:val="22"/>
          <w:szCs w:val="22"/>
          <w:rtl/>
        </w:rPr>
        <w:t>وترجع الجذور التاريخية للتحول الرقمي إلى مراحل متتابعة بدأت باستخدام الحاسب الآلي في تنفيذ العمليات المحاسبية والإدارية، ثم تطورت مع ظهور نظم المعلومات الإدارية في سبعينيات وثمانينيات القرن العشرين. ومع الانتشار الواسع للإنترنت خلال تسعينيات القرن الماضي ظهرت التجارة الإلكترونية والخدمات الرقمية، ثم انتقلت المؤسسات خلال العقدين الأخيرين إلى توظيف الحوسبة السحابية، والبيانات الضخمة، ومنصات التواصل الاجتماعي، وإنترنت الأشياء والذكاء الاصطناعي في عملياتها ومنتجاتها وعلاقاتها مع العملاء</w:t>
      </w:r>
      <w:r w:rsidRPr="00B605FA">
        <w:rPr>
          <w:sz w:val="22"/>
          <w:szCs w:val="22"/>
        </w:rPr>
        <w:t>.</w:t>
      </w:r>
    </w:p>
    <w:p w14:paraId="51D21A1F" w14:textId="77777777" w:rsidR="00B605FA" w:rsidRPr="00B605FA" w:rsidRDefault="00B605FA" w:rsidP="00B605FA">
      <w:pPr>
        <w:bidi/>
        <w:rPr>
          <w:sz w:val="22"/>
          <w:szCs w:val="22"/>
        </w:rPr>
      </w:pPr>
      <w:r w:rsidRPr="00B605FA">
        <w:rPr>
          <w:sz w:val="22"/>
          <w:szCs w:val="22"/>
          <w:rtl/>
        </w:rPr>
        <w:t>وفي المقابل، تمثل المشروعات الصغيرة والمتوسطة أحد المكونات الأساسية للاقتصاد، لما تؤديه من دور في إيجاد فرص العمل، وتشجيع الابتكار، وتنويع الأنشطة الاقتصادية، واستثمار الفرص المحلية، وتنمية روح المبادرة. إلا أن هذه المشروعات تواجه تحديات متعددة، من أبرزها محدودية الموارد المالية والبشرية، وضعف الوصول إلى الأسواق، وارتفاع المنافسة، وصعوبة التوسع، ونقص الخبرات المتخصصة</w:t>
      </w:r>
      <w:r w:rsidRPr="00B605FA">
        <w:rPr>
          <w:sz w:val="22"/>
          <w:szCs w:val="22"/>
        </w:rPr>
        <w:t>.</w:t>
      </w:r>
    </w:p>
    <w:p w14:paraId="044102F0" w14:textId="77777777" w:rsidR="00B605FA" w:rsidRPr="00B605FA" w:rsidRDefault="00B605FA" w:rsidP="00B605FA">
      <w:pPr>
        <w:bidi/>
        <w:rPr>
          <w:sz w:val="22"/>
          <w:szCs w:val="22"/>
        </w:rPr>
      </w:pPr>
      <w:r w:rsidRPr="00B605FA">
        <w:rPr>
          <w:sz w:val="22"/>
          <w:szCs w:val="22"/>
          <w:rtl/>
        </w:rPr>
        <w:t>وقد أتاح التحول الرقمي لهذه المشروعات فرصًا جديدة لتجاوز جانب من تلك التحديات، من خلال الوصول إلى أسواق أوسع بتكاليف أقل، وتطوير منتجات وخدمات مبتكرة، وتحسين عمليات التسويق والمبيعات، وزيادة سرعة الاستجابة للعملاء، والاستفادة من البيانات في اتخاذ القرارات، وبناء نماذج أعمال رقمية قابلة للنمو والتوسع</w:t>
      </w:r>
      <w:r w:rsidRPr="00B605FA">
        <w:rPr>
          <w:sz w:val="22"/>
          <w:szCs w:val="22"/>
        </w:rPr>
        <w:t>.</w:t>
      </w:r>
    </w:p>
    <w:p w14:paraId="4D1A6556" w14:textId="77777777" w:rsidR="00B605FA" w:rsidRPr="00B605FA" w:rsidRDefault="00B605FA" w:rsidP="00B605FA">
      <w:pPr>
        <w:bidi/>
        <w:rPr>
          <w:sz w:val="22"/>
          <w:szCs w:val="22"/>
        </w:rPr>
      </w:pPr>
      <w:r w:rsidRPr="00B605FA">
        <w:rPr>
          <w:sz w:val="22"/>
          <w:szCs w:val="22"/>
          <w:rtl/>
        </w:rPr>
        <w:t>ويأتي اختيار هذا الموضوع نتيجة تزايد أهمية التحول الرقمي في استدامة المشروعات الصغيرة والمتوسطة وقدرتها على المنافسة، إلى جانب الحاجة إلى التعرف على مدى مساهمة الممارسات الرقمية في تعزيز السلوك الريادي لهذه المشروعات، ولا سيما في جوانب الابتكار، والاستباقية، وتحمل المخاطر المحسوبة، واستثمار الفرص والنمو</w:t>
      </w:r>
      <w:r w:rsidRPr="00B605FA">
        <w:rPr>
          <w:sz w:val="22"/>
          <w:szCs w:val="22"/>
        </w:rPr>
        <w:t>.</w:t>
      </w:r>
    </w:p>
    <w:p w14:paraId="488ED699" w14:textId="157F2C77" w:rsidR="00B605FA" w:rsidRDefault="00B605FA" w:rsidP="00784C4E">
      <w:pPr>
        <w:bidi/>
        <w:rPr>
          <w:sz w:val="22"/>
          <w:szCs w:val="22"/>
          <w:rtl/>
        </w:rPr>
      </w:pPr>
      <w:r w:rsidRPr="00B605FA">
        <w:rPr>
          <w:sz w:val="22"/>
          <w:szCs w:val="22"/>
          <w:rtl/>
        </w:rPr>
        <w:t>وعليه، تسعى الدراسة المقترحة إلى تحليل أثر التحول الرقمي بأبعاده المختلفة في تعزيز ريادة المشروعات الصغيرة والمتوسطة في المملكة العربية السعودية، والكشف عن الأبعاد الرقمية الأكثر تأثيرًا في توجهها الريادي</w:t>
      </w:r>
    </w:p>
    <w:p w14:paraId="15F0037D" w14:textId="77777777" w:rsidR="00784C4E" w:rsidRDefault="00784C4E" w:rsidP="00784C4E">
      <w:pPr>
        <w:bidi/>
        <w:rPr>
          <w:sz w:val="22"/>
          <w:szCs w:val="22"/>
          <w:rtl/>
        </w:rPr>
      </w:pPr>
    </w:p>
    <w:p w14:paraId="0422D4C0" w14:textId="5B270D19" w:rsidR="00B605FA" w:rsidRPr="00B605FA" w:rsidRDefault="00784C4E" w:rsidP="00B605FA">
      <w:pPr>
        <w:bidi/>
        <w:rPr>
          <w:b/>
          <w:bCs/>
          <w:sz w:val="22"/>
          <w:szCs w:val="22"/>
        </w:rPr>
      </w:pPr>
      <w:r>
        <w:rPr>
          <w:rFonts w:hint="cs"/>
          <w:b/>
          <w:bCs/>
          <w:sz w:val="22"/>
          <w:szCs w:val="22"/>
          <w:rtl/>
        </w:rPr>
        <w:t>ثانيا</w:t>
      </w:r>
      <w:r w:rsidR="00B605FA" w:rsidRPr="00B605FA">
        <w:rPr>
          <w:b/>
          <w:bCs/>
          <w:sz w:val="22"/>
          <w:szCs w:val="22"/>
          <w:rtl/>
        </w:rPr>
        <w:t>: مشكلة الدراسة</w:t>
      </w:r>
    </w:p>
    <w:p w14:paraId="474875CF" w14:textId="77777777" w:rsidR="00B605FA" w:rsidRPr="00B605FA" w:rsidRDefault="00B605FA" w:rsidP="00B605FA">
      <w:pPr>
        <w:bidi/>
        <w:rPr>
          <w:sz w:val="22"/>
          <w:szCs w:val="22"/>
        </w:rPr>
      </w:pPr>
      <w:r w:rsidRPr="00B605FA">
        <w:rPr>
          <w:sz w:val="22"/>
          <w:szCs w:val="22"/>
          <w:rtl/>
        </w:rPr>
        <w:t>أصبح التحول الرقمي من المتطلبات الأساسية لنمو المؤسسات واستمرارها في بيئة الأعمال المعاصرة. وعلى الرغم من تزايد استخدام المشروعات الصغيرة والمتوسطة للتجارة الإلكترونية، ومنصات الدفع الرقمي، والتسويق عبر وسائل التواصل الاجتماعي، والحوسبة السحابية وغيرها من التطبيقات، فإن مستوى الاستفادة الفعلية من هذه التقنيات يختلف من مشروع إلى آخر</w:t>
      </w:r>
      <w:r w:rsidRPr="00B605FA">
        <w:rPr>
          <w:sz w:val="22"/>
          <w:szCs w:val="22"/>
        </w:rPr>
        <w:t>.</w:t>
      </w:r>
    </w:p>
    <w:p w14:paraId="41DC588C" w14:textId="77777777" w:rsidR="00B605FA" w:rsidRPr="00B605FA" w:rsidRDefault="00B605FA" w:rsidP="00B605FA">
      <w:pPr>
        <w:bidi/>
        <w:rPr>
          <w:sz w:val="22"/>
          <w:szCs w:val="22"/>
        </w:rPr>
      </w:pPr>
      <w:r w:rsidRPr="00B605FA">
        <w:rPr>
          <w:sz w:val="22"/>
          <w:szCs w:val="22"/>
          <w:rtl/>
        </w:rPr>
        <w:t>فقد تتبنى بعض المشروعات تقنيات رقمية بصورة جزئية دون أن يصاحب ذلك تطوير في العمليات أو الثقافة التنظيمية أو نموذج الأعمال، مما يحد من قدرتها على تحويل الاستثمار التقني إلى نتائج ريادية ملموسة. كما قد تعاني هذه المشروعات من ضعف البنية التحتية الرقمية، ونقص المهارات، ومقاومة التغيير، ومحدودية التمويل، وضعف الأمن السيبراني، وعدم وضوح الاستراتيجية الرقمية</w:t>
      </w:r>
      <w:r w:rsidRPr="00B605FA">
        <w:rPr>
          <w:sz w:val="22"/>
          <w:szCs w:val="22"/>
        </w:rPr>
        <w:t>.</w:t>
      </w:r>
    </w:p>
    <w:p w14:paraId="3D3DBE3D" w14:textId="77777777" w:rsidR="00B605FA" w:rsidRPr="00B605FA" w:rsidRDefault="00B605FA" w:rsidP="00B605FA">
      <w:pPr>
        <w:bidi/>
        <w:rPr>
          <w:sz w:val="22"/>
          <w:szCs w:val="22"/>
        </w:rPr>
      </w:pPr>
      <w:r w:rsidRPr="00B605FA">
        <w:rPr>
          <w:sz w:val="22"/>
          <w:szCs w:val="22"/>
          <w:rtl/>
        </w:rPr>
        <w:t>وتتمثل الفجوة البحثية في عدم وضوح مدى تأثير أبعاد التحول الرقمي المختلفة في تعزيز ريادة المشروعات الصغيرة والمتوسطة، وعدم تحديد الأبعاد الأكثر قدرة على دعم الابتكار والاستباقية واستثمار الفرص والنمو. كما تبرز الحاجة إلى دراسة هذه العلاقة في البيئة السعودية، في ظل الاهتمام بتطوير الاقتصاد الرقمي وتمكين قطاع المنشآت الصغيرة والمتوسطة</w:t>
      </w:r>
      <w:r w:rsidRPr="00B605FA">
        <w:rPr>
          <w:sz w:val="22"/>
          <w:szCs w:val="22"/>
        </w:rPr>
        <w:t>.</w:t>
      </w:r>
    </w:p>
    <w:p w14:paraId="04B7F9AA" w14:textId="77777777" w:rsidR="00B605FA" w:rsidRPr="00B605FA" w:rsidRDefault="00B605FA" w:rsidP="00B605FA">
      <w:pPr>
        <w:bidi/>
        <w:rPr>
          <w:sz w:val="22"/>
          <w:szCs w:val="22"/>
        </w:rPr>
      </w:pPr>
      <w:r w:rsidRPr="00B605FA">
        <w:rPr>
          <w:sz w:val="22"/>
          <w:szCs w:val="22"/>
          <w:rtl/>
        </w:rPr>
        <w:t>وبناءً على ذلك، تتحدد مشكلة الدراسة في السؤال الرئيس الآتي</w:t>
      </w:r>
      <w:r w:rsidRPr="00B605FA">
        <w:rPr>
          <w:sz w:val="22"/>
          <w:szCs w:val="22"/>
        </w:rPr>
        <w:t>:</w:t>
      </w:r>
    </w:p>
    <w:p w14:paraId="20F19785" w14:textId="77777777" w:rsidR="00B605FA" w:rsidRPr="00B605FA" w:rsidRDefault="00B605FA" w:rsidP="00B605FA">
      <w:pPr>
        <w:bidi/>
        <w:rPr>
          <w:sz w:val="22"/>
          <w:szCs w:val="22"/>
        </w:rPr>
      </w:pPr>
      <w:r w:rsidRPr="00B605FA">
        <w:rPr>
          <w:sz w:val="22"/>
          <w:szCs w:val="22"/>
          <w:rtl/>
        </w:rPr>
        <w:t>ما أثر التحول الرقمي في تعزيز ريادة المشروعات الصغيرة والمتوسطة في المملكة العربية السعودية؟</w:t>
      </w:r>
    </w:p>
    <w:p w14:paraId="6F4E9BF6" w14:textId="7A7C0E06" w:rsidR="00B605FA" w:rsidRPr="00B605FA" w:rsidRDefault="00B605FA" w:rsidP="00B605FA">
      <w:pPr>
        <w:bidi/>
        <w:rPr>
          <w:sz w:val="22"/>
          <w:szCs w:val="22"/>
        </w:rPr>
      </w:pPr>
    </w:p>
    <w:p w14:paraId="35C2139F" w14:textId="4F0A7B65" w:rsidR="00B605FA" w:rsidRPr="00B605FA" w:rsidRDefault="00784C4E" w:rsidP="00B605FA">
      <w:pPr>
        <w:bidi/>
        <w:rPr>
          <w:b/>
          <w:bCs/>
          <w:sz w:val="22"/>
          <w:szCs w:val="22"/>
        </w:rPr>
      </w:pPr>
      <w:r>
        <w:rPr>
          <w:rFonts w:hint="cs"/>
          <w:b/>
          <w:bCs/>
          <w:sz w:val="22"/>
          <w:szCs w:val="22"/>
          <w:rtl/>
        </w:rPr>
        <w:t>ثالثا</w:t>
      </w:r>
      <w:r w:rsidR="00B605FA" w:rsidRPr="00B605FA">
        <w:rPr>
          <w:b/>
          <w:bCs/>
          <w:sz w:val="22"/>
          <w:szCs w:val="22"/>
          <w:rtl/>
        </w:rPr>
        <w:t>: تساؤلات الدراسة</w:t>
      </w:r>
    </w:p>
    <w:p w14:paraId="717779EC" w14:textId="77777777" w:rsidR="00B605FA" w:rsidRPr="00B605FA" w:rsidRDefault="00B605FA" w:rsidP="00B605FA">
      <w:pPr>
        <w:bidi/>
        <w:rPr>
          <w:sz w:val="22"/>
          <w:szCs w:val="22"/>
        </w:rPr>
      </w:pPr>
      <w:r w:rsidRPr="00B605FA">
        <w:rPr>
          <w:sz w:val="22"/>
          <w:szCs w:val="22"/>
          <w:rtl/>
        </w:rPr>
        <w:t>ينبثق عن السؤال الرئيس التساؤلات الفرعية الآتية</w:t>
      </w:r>
      <w:r w:rsidRPr="00B605FA">
        <w:rPr>
          <w:sz w:val="22"/>
          <w:szCs w:val="22"/>
        </w:rPr>
        <w:t>:</w:t>
      </w:r>
    </w:p>
    <w:p w14:paraId="0F8D57A9" w14:textId="77777777" w:rsidR="00B605FA" w:rsidRPr="00B605FA" w:rsidRDefault="00B605FA" w:rsidP="00B605FA">
      <w:pPr>
        <w:numPr>
          <w:ilvl w:val="0"/>
          <w:numId w:val="1"/>
        </w:numPr>
        <w:bidi/>
        <w:rPr>
          <w:sz w:val="22"/>
          <w:szCs w:val="22"/>
        </w:rPr>
      </w:pPr>
      <w:r w:rsidRPr="00B605FA">
        <w:rPr>
          <w:sz w:val="22"/>
          <w:szCs w:val="22"/>
          <w:rtl/>
        </w:rPr>
        <w:t xml:space="preserve">ما مستوى تطبيق التحول الرقمي في المشروعات الصغيرة والمتوسطة في المملكة العربية السعودية؟ </w:t>
      </w:r>
    </w:p>
    <w:p w14:paraId="3C68AADD" w14:textId="77777777" w:rsidR="00B605FA" w:rsidRPr="00B605FA" w:rsidRDefault="00B605FA" w:rsidP="00B605FA">
      <w:pPr>
        <w:numPr>
          <w:ilvl w:val="0"/>
          <w:numId w:val="1"/>
        </w:numPr>
        <w:bidi/>
        <w:rPr>
          <w:sz w:val="22"/>
          <w:szCs w:val="22"/>
        </w:rPr>
      </w:pPr>
      <w:r w:rsidRPr="00B605FA">
        <w:rPr>
          <w:sz w:val="22"/>
          <w:szCs w:val="22"/>
          <w:rtl/>
        </w:rPr>
        <w:t xml:space="preserve">ما مستوى ريادة المشروعات الصغيرة والمتوسطة من حيث الابتكار والاستباقية وتحمل المخاطر واستثمار الفرص؟ </w:t>
      </w:r>
    </w:p>
    <w:p w14:paraId="166FAA2B" w14:textId="77777777" w:rsidR="00B605FA" w:rsidRPr="00B605FA" w:rsidRDefault="00B605FA" w:rsidP="00B605FA">
      <w:pPr>
        <w:numPr>
          <w:ilvl w:val="0"/>
          <w:numId w:val="1"/>
        </w:numPr>
        <w:bidi/>
        <w:rPr>
          <w:sz w:val="22"/>
          <w:szCs w:val="22"/>
        </w:rPr>
      </w:pPr>
      <w:r w:rsidRPr="00B605FA">
        <w:rPr>
          <w:sz w:val="22"/>
          <w:szCs w:val="22"/>
          <w:rtl/>
        </w:rPr>
        <w:t xml:space="preserve">ما أثر الاستراتيجية والقيادة الرقمية في تعزيز ريادة المشروعات الصغيرة والمتوسطة؟ </w:t>
      </w:r>
    </w:p>
    <w:p w14:paraId="54DFEAD8" w14:textId="77777777" w:rsidR="00B605FA" w:rsidRPr="00B605FA" w:rsidRDefault="00B605FA" w:rsidP="00B605FA">
      <w:pPr>
        <w:numPr>
          <w:ilvl w:val="0"/>
          <w:numId w:val="1"/>
        </w:numPr>
        <w:bidi/>
        <w:rPr>
          <w:sz w:val="22"/>
          <w:szCs w:val="22"/>
        </w:rPr>
      </w:pPr>
      <w:r w:rsidRPr="00B605FA">
        <w:rPr>
          <w:sz w:val="22"/>
          <w:szCs w:val="22"/>
          <w:rtl/>
        </w:rPr>
        <w:t xml:space="preserve">ما أثر البنية التحتية والتقنيات الرقمية في تعزيز ريادة المشروعات الصغيرة والمتوسطة؟ </w:t>
      </w:r>
    </w:p>
    <w:p w14:paraId="2D41354A" w14:textId="77777777" w:rsidR="00B605FA" w:rsidRPr="00B605FA" w:rsidRDefault="00B605FA" w:rsidP="00B605FA">
      <w:pPr>
        <w:numPr>
          <w:ilvl w:val="0"/>
          <w:numId w:val="1"/>
        </w:numPr>
        <w:bidi/>
        <w:rPr>
          <w:sz w:val="22"/>
          <w:szCs w:val="22"/>
        </w:rPr>
      </w:pPr>
      <w:r w:rsidRPr="00B605FA">
        <w:rPr>
          <w:sz w:val="22"/>
          <w:szCs w:val="22"/>
          <w:rtl/>
        </w:rPr>
        <w:t xml:space="preserve">ما أثر رقمنة العمليات الداخلية في تعزيز ريادة المشروعات الصغيرة والمتوسطة؟ </w:t>
      </w:r>
    </w:p>
    <w:p w14:paraId="39A62309" w14:textId="77777777" w:rsidR="00B605FA" w:rsidRPr="00B605FA" w:rsidRDefault="00B605FA" w:rsidP="00B605FA">
      <w:pPr>
        <w:numPr>
          <w:ilvl w:val="0"/>
          <w:numId w:val="1"/>
        </w:numPr>
        <w:bidi/>
        <w:rPr>
          <w:sz w:val="22"/>
          <w:szCs w:val="22"/>
        </w:rPr>
      </w:pPr>
      <w:r w:rsidRPr="00B605FA">
        <w:rPr>
          <w:sz w:val="22"/>
          <w:szCs w:val="22"/>
          <w:rtl/>
        </w:rPr>
        <w:t xml:space="preserve">ما أثر القدرات والمهارات الرقمية للعاملين في تعزيز ريادة المشروعات الصغيرة والمتوسطة؟ </w:t>
      </w:r>
    </w:p>
    <w:p w14:paraId="359AF13A" w14:textId="77777777" w:rsidR="00B605FA" w:rsidRPr="00B605FA" w:rsidRDefault="00B605FA" w:rsidP="00B605FA">
      <w:pPr>
        <w:numPr>
          <w:ilvl w:val="0"/>
          <w:numId w:val="1"/>
        </w:numPr>
        <w:bidi/>
        <w:rPr>
          <w:sz w:val="22"/>
          <w:szCs w:val="22"/>
        </w:rPr>
      </w:pPr>
      <w:r w:rsidRPr="00B605FA">
        <w:rPr>
          <w:sz w:val="22"/>
          <w:szCs w:val="22"/>
          <w:rtl/>
        </w:rPr>
        <w:t xml:space="preserve">ما أثر التفاعل الرقمي مع العملاء والأسواق في تعزيز ريادة المشروعات الصغيرة والمتوسطة؟ </w:t>
      </w:r>
    </w:p>
    <w:p w14:paraId="14251990" w14:textId="77777777" w:rsidR="00B605FA" w:rsidRPr="00B605FA" w:rsidRDefault="00B605FA" w:rsidP="00B605FA">
      <w:pPr>
        <w:numPr>
          <w:ilvl w:val="0"/>
          <w:numId w:val="1"/>
        </w:numPr>
        <w:bidi/>
        <w:rPr>
          <w:sz w:val="22"/>
          <w:szCs w:val="22"/>
        </w:rPr>
      </w:pPr>
      <w:r w:rsidRPr="00B605FA">
        <w:rPr>
          <w:sz w:val="22"/>
          <w:szCs w:val="22"/>
          <w:rtl/>
        </w:rPr>
        <w:t xml:space="preserve">هل توجد فروق ذات دلالة إحصائية في تقديرات أفراد العينة تعزى إلى حجم المشروع، أو عمره، أو قطاع نشاطه، أو موقعه الجغرافي؟ </w:t>
      </w:r>
    </w:p>
    <w:p w14:paraId="6E525478" w14:textId="77777777" w:rsidR="00B605FA" w:rsidRPr="00B605FA" w:rsidRDefault="00B605FA" w:rsidP="00B605FA">
      <w:pPr>
        <w:numPr>
          <w:ilvl w:val="0"/>
          <w:numId w:val="1"/>
        </w:numPr>
        <w:bidi/>
        <w:rPr>
          <w:sz w:val="22"/>
          <w:szCs w:val="22"/>
        </w:rPr>
      </w:pPr>
      <w:r w:rsidRPr="00B605FA">
        <w:rPr>
          <w:sz w:val="22"/>
          <w:szCs w:val="22"/>
          <w:rtl/>
        </w:rPr>
        <w:t xml:space="preserve">ما أبرز التحديات التي تحد من استفادة المشروعات الصغيرة والمتوسطة من التحول الرقمي؟ </w:t>
      </w:r>
    </w:p>
    <w:p w14:paraId="40B6C338" w14:textId="77777777" w:rsidR="00784C4E" w:rsidRDefault="00784C4E" w:rsidP="00B605FA">
      <w:pPr>
        <w:bidi/>
        <w:rPr>
          <w:b/>
          <w:bCs/>
          <w:sz w:val="22"/>
          <w:szCs w:val="22"/>
          <w:rtl/>
        </w:rPr>
      </w:pPr>
    </w:p>
    <w:p w14:paraId="1F2E9FB0" w14:textId="2DD26F36" w:rsidR="00B605FA" w:rsidRPr="00B605FA" w:rsidRDefault="00784C4E" w:rsidP="00784C4E">
      <w:pPr>
        <w:bidi/>
        <w:rPr>
          <w:b/>
          <w:bCs/>
          <w:sz w:val="22"/>
          <w:szCs w:val="22"/>
        </w:rPr>
      </w:pPr>
      <w:r>
        <w:rPr>
          <w:rFonts w:hint="cs"/>
          <w:b/>
          <w:bCs/>
          <w:sz w:val="22"/>
          <w:szCs w:val="22"/>
          <w:rtl/>
        </w:rPr>
        <w:t>رابعا</w:t>
      </w:r>
      <w:r w:rsidR="00B605FA" w:rsidRPr="00B605FA">
        <w:rPr>
          <w:b/>
          <w:bCs/>
          <w:sz w:val="22"/>
          <w:szCs w:val="22"/>
          <w:rtl/>
        </w:rPr>
        <w:t>: أهداف الدراسة</w:t>
      </w:r>
    </w:p>
    <w:p w14:paraId="5AB0F4E8" w14:textId="77777777" w:rsidR="00B605FA" w:rsidRPr="00B605FA" w:rsidRDefault="00B605FA" w:rsidP="00B605FA">
      <w:pPr>
        <w:bidi/>
        <w:rPr>
          <w:sz w:val="22"/>
          <w:szCs w:val="22"/>
        </w:rPr>
      </w:pPr>
      <w:r w:rsidRPr="00B605FA">
        <w:rPr>
          <w:sz w:val="22"/>
          <w:szCs w:val="22"/>
          <w:rtl/>
        </w:rPr>
        <w:t>تهدف الدراسة إلى تحقيق ما يأتي</w:t>
      </w:r>
      <w:r w:rsidRPr="00B605FA">
        <w:rPr>
          <w:sz w:val="22"/>
          <w:szCs w:val="22"/>
        </w:rPr>
        <w:t>:</w:t>
      </w:r>
    </w:p>
    <w:p w14:paraId="51B05D8B" w14:textId="77777777" w:rsidR="00B605FA" w:rsidRPr="00B605FA" w:rsidRDefault="00B605FA" w:rsidP="00B605FA">
      <w:pPr>
        <w:numPr>
          <w:ilvl w:val="0"/>
          <w:numId w:val="2"/>
        </w:numPr>
        <w:bidi/>
        <w:rPr>
          <w:sz w:val="22"/>
          <w:szCs w:val="22"/>
        </w:rPr>
      </w:pPr>
      <w:r w:rsidRPr="00B605FA">
        <w:rPr>
          <w:sz w:val="22"/>
          <w:szCs w:val="22"/>
          <w:rtl/>
        </w:rPr>
        <w:t>التعرف على مستوى تطبيق التحول الرقمي في المشروعات الصغيرة والمتوسطة</w:t>
      </w:r>
      <w:r w:rsidRPr="00B605FA">
        <w:rPr>
          <w:sz w:val="22"/>
          <w:szCs w:val="22"/>
        </w:rPr>
        <w:t xml:space="preserve">. </w:t>
      </w:r>
    </w:p>
    <w:p w14:paraId="76018199" w14:textId="77777777" w:rsidR="00B605FA" w:rsidRPr="00B605FA" w:rsidRDefault="00B605FA" w:rsidP="00B605FA">
      <w:pPr>
        <w:numPr>
          <w:ilvl w:val="0"/>
          <w:numId w:val="2"/>
        </w:numPr>
        <w:bidi/>
        <w:rPr>
          <w:sz w:val="22"/>
          <w:szCs w:val="22"/>
        </w:rPr>
      </w:pPr>
      <w:r w:rsidRPr="00B605FA">
        <w:rPr>
          <w:sz w:val="22"/>
          <w:szCs w:val="22"/>
          <w:rtl/>
        </w:rPr>
        <w:t>قياس مستوى التوجه الريادي للمشروعات محل الدراسة</w:t>
      </w:r>
      <w:r w:rsidRPr="00B605FA">
        <w:rPr>
          <w:sz w:val="22"/>
          <w:szCs w:val="22"/>
        </w:rPr>
        <w:t xml:space="preserve">. </w:t>
      </w:r>
    </w:p>
    <w:p w14:paraId="32D5BE33" w14:textId="77777777" w:rsidR="00B605FA" w:rsidRPr="00B605FA" w:rsidRDefault="00B605FA" w:rsidP="00B605FA">
      <w:pPr>
        <w:numPr>
          <w:ilvl w:val="0"/>
          <w:numId w:val="2"/>
        </w:numPr>
        <w:bidi/>
        <w:rPr>
          <w:sz w:val="22"/>
          <w:szCs w:val="22"/>
        </w:rPr>
      </w:pPr>
      <w:r w:rsidRPr="00B605FA">
        <w:rPr>
          <w:sz w:val="22"/>
          <w:szCs w:val="22"/>
          <w:rtl/>
        </w:rPr>
        <w:t>تحليل أثر التحول الرقمي في تعزيز ريادة المشروعات الصغيرة والمتوسطة</w:t>
      </w:r>
      <w:r w:rsidRPr="00B605FA">
        <w:rPr>
          <w:sz w:val="22"/>
          <w:szCs w:val="22"/>
        </w:rPr>
        <w:t xml:space="preserve">. </w:t>
      </w:r>
    </w:p>
    <w:p w14:paraId="4CEE687E" w14:textId="77777777" w:rsidR="00B605FA" w:rsidRPr="00B605FA" w:rsidRDefault="00B605FA" w:rsidP="00B605FA">
      <w:pPr>
        <w:numPr>
          <w:ilvl w:val="0"/>
          <w:numId w:val="2"/>
        </w:numPr>
        <w:bidi/>
        <w:rPr>
          <w:sz w:val="22"/>
          <w:szCs w:val="22"/>
        </w:rPr>
      </w:pPr>
      <w:r w:rsidRPr="00B605FA">
        <w:rPr>
          <w:sz w:val="22"/>
          <w:szCs w:val="22"/>
          <w:rtl/>
        </w:rPr>
        <w:t>تحديد أبعاد التحول الرقمي الأكثر تأثيرًا في الابتكار والاستباقية وتحمل المخاطر واستثمار الفرص</w:t>
      </w:r>
      <w:r w:rsidRPr="00B605FA">
        <w:rPr>
          <w:sz w:val="22"/>
          <w:szCs w:val="22"/>
        </w:rPr>
        <w:t xml:space="preserve">. </w:t>
      </w:r>
    </w:p>
    <w:p w14:paraId="712B8BED" w14:textId="77777777" w:rsidR="00B605FA" w:rsidRPr="00B605FA" w:rsidRDefault="00B605FA" w:rsidP="00B605FA">
      <w:pPr>
        <w:numPr>
          <w:ilvl w:val="0"/>
          <w:numId w:val="2"/>
        </w:numPr>
        <w:bidi/>
        <w:rPr>
          <w:sz w:val="22"/>
          <w:szCs w:val="22"/>
        </w:rPr>
      </w:pPr>
      <w:r w:rsidRPr="00B605FA">
        <w:rPr>
          <w:sz w:val="22"/>
          <w:szCs w:val="22"/>
          <w:rtl/>
        </w:rPr>
        <w:t>الكشف عن الفروق في مستوى التحول الرقمي والتوجه الريادي وفقًا لخصائص المشروعات</w:t>
      </w:r>
      <w:r w:rsidRPr="00B605FA">
        <w:rPr>
          <w:sz w:val="22"/>
          <w:szCs w:val="22"/>
        </w:rPr>
        <w:t xml:space="preserve">. </w:t>
      </w:r>
    </w:p>
    <w:p w14:paraId="2EA4015A" w14:textId="77777777" w:rsidR="00B605FA" w:rsidRPr="00B605FA" w:rsidRDefault="00B605FA" w:rsidP="00B605FA">
      <w:pPr>
        <w:numPr>
          <w:ilvl w:val="0"/>
          <w:numId w:val="2"/>
        </w:numPr>
        <w:bidi/>
        <w:rPr>
          <w:sz w:val="22"/>
          <w:szCs w:val="22"/>
        </w:rPr>
      </w:pPr>
      <w:r w:rsidRPr="00B605FA">
        <w:rPr>
          <w:sz w:val="22"/>
          <w:szCs w:val="22"/>
          <w:rtl/>
        </w:rPr>
        <w:t>التعرف على أبرز التحديات التقنية والتنظيمية والبشرية والمالية التي تواجه التحول الرقمي</w:t>
      </w:r>
      <w:r w:rsidRPr="00B605FA">
        <w:rPr>
          <w:sz w:val="22"/>
          <w:szCs w:val="22"/>
        </w:rPr>
        <w:t xml:space="preserve">. </w:t>
      </w:r>
    </w:p>
    <w:p w14:paraId="64D4B614" w14:textId="77777777" w:rsidR="00B605FA" w:rsidRPr="00B605FA" w:rsidRDefault="00B605FA" w:rsidP="00B605FA">
      <w:pPr>
        <w:numPr>
          <w:ilvl w:val="0"/>
          <w:numId w:val="2"/>
        </w:numPr>
        <w:bidi/>
        <w:rPr>
          <w:sz w:val="22"/>
          <w:szCs w:val="22"/>
        </w:rPr>
      </w:pPr>
      <w:r w:rsidRPr="00B605FA">
        <w:rPr>
          <w:sz w:val="22"/>
          <w:szCs w:val="22"/>
          <w:rtl/>
        </w:rPr>
        <w:t>تقديم توصيات تساعد أصحاب المشروعات والجهات الداعمة على توظيف التقنيات الرقمية بصورة أكثر فاعلية</w:t>
      </w:r>
      <w:r w:rsidRPr="00B605FA">
        <w:rPr>
          <w:sz w:val="22"/>
          <w:szCs w:val="22"/>
        </w:rPr>
        <w:t xml:space="preserve">. </w:t>
      </w:r>
    </w:p>
    <w:p w14:paraId="4F5A1C0B" w14:textId="3C7C0603" w:rsidR="00784C4E" w:rsidRDefault="00784C4E">
      <w:pPr>
        <w:rPr>
          <w:sz w:val="22"/>
          <w:szCs w:val="22"/>
          <w:rtl/>
        </w:rPr>
      </w:pPr>
      <w:r>
        <w:rPr>
          <w:sz w:val="22"/>
          <w:szCs w:val="22"/>
          <w:rtl/>
        </w:rPr>
        <w:br w:type="page"/>
      </w:r>
    </w:p>
    <w:p w14:paraId="4EF2B8B9" w14:textId="4D07BA1F" w:rsidR="00B605FA" w:rsidRPr="00B605FA" w:rsidRDefault="00784C4E" w:rsidP="00B605FA">
      <w:pPr>
        <w:bidi/>
        <w:rPr>
          <w:b/>
          <w:bCs/>
          <w:sz w:val="22"/>
          <w:szCs w:val="22"/>
        </w:rPr>
      </w:pPr>
      <w:r>
        <w:rPr>
          <w:rFonts w:hint="cs"/>
          <w:b/>
          <w:bCs/>
          <w:sz w:val="22"/>
          <w:szCs w:val="22"/>
          <w:rtl/>
        </w:rPr>
        <w:lastRenderedPageBreak/>
        <w:t>خامسا</w:t>
      </w:r>
      <w:r w:rsidR="00B605FA" w:rsidRPr="00B605FA">
        <w:rPr>
          <w:b/>
          <w:bCs/>
          <w:sz w:val="22"/>
          <w:szCs w:val="22"/>
          <w:rtl/>
        </w:rPr>
        <w:t>: أهمية الدراسة</w:t>
      </w:r>
    </w:p>
    <w:p w14:paraId="50A56C2B" w14:textId="1757C35F" w:rsidR="00B605FA" w:rsidRPr="00784C4E" w:rsidRDefault="00B605FA" w:rsidP="00784C4E">
      <w:pPr>
        <w:pStyle w:val="ListParagraph"/>
        <w:numPr>
          <w:ilvl w:val="0"/>
          <w:numId w:val="19"/>
        </w:numPr>
        <w:bidi/>
        <w:rPr>
          <w:b/>
          <w:bCs/>
          <w:sz w:val="22"/>
          <w:szCs w:val="22"/>
        </w:rPr>
      </w:pPr>
      <w:r w:rsidRPr="00784C4E">
        <w:rPr>
          <w:b/>
          <w:bCs/>
          <w:sz w:val="22"/>
          <w:szCs w:val="22"/>
          <w:rtl/>
        </w:rPr>
        <w:t>الأهمية العلمية</w:t>
      </w:r>
    </w:p>
    <w:p w14:paraId="75339B17" w14:textId="77777777" w:rsidR="00B605FA" w:rsidRPr="00B605FA" w:rsidRDefault="00B605FA" w:rsidP="00B605FA">
      <w:pPr>
        <w:bidi/>
        <w:rPr>
          <w:sz w:val="22"/>
          <w:szCs w:val="22"/>
        </w:rPr>
      </w:pPr>
      <w:r w:rsidRPr="00B605FA">
        <w:rPr>
          <w:sz w:val="22"/>
          <w:szCs w:val="22"/>
          <w:rtl/>
        </w:rPr>
        <w:t>تتمثل الأهمية العلمية للدراسة في الآتي</w:t>
      </w:r>
      <w:r w:rsidRPr="00B605FA">
        <w:rPr>
          <w:sz w:val="22"/>
          <w:szCs w:val="22"/>
        </w:rPr>
        <w:t>:</w:t>
      </w:r>
    </w:p>
    <w:p w14:paraId="57D1A9A8" w14:textId="77777777" w:rsidR="00B605FA" w:rsidRPr="00B605FA" w:rsidRDefault="00B605FA" w:rsidP="00B605FA">
      <w:pPr>
        <w:numPr>
          <w:ilvl w:val="0"/>
          <w:numId w:val="3"/>
        </w:numPr>
        <w:bidi/>
        <w:rPr>
          <w:sz w:val="22"/>
          <w:szCs w:val="22"/>
        </w:rPr>
      </w:pPr>
      <w:r w:rsidRPr="00B605FA">
        <w:rPr>
          <w:sz w:val="22"/>
          <w:szCs w:val="22"/>
          <w:rtl/>
        </w:rPr>
        <w:t>الإسهام في إثراء الأدبيات العربية المتعلقة بالتحول الرقمي وريادة الأعمال</w:t>
      </w:r>
      <w:r w:rsidRPr="00B605FA">
        <w:rPr>
          <w:sz w:val="22"/>
          <w:szCs w:val="22"/>
        </w:rPr>
        <w:t xml:space="preserve">. </w:t>
      </w:r>
    </w:p>
    <w:p w14:paraId="216665E1" w14:textId="77777777" w:rsidR="00B605FA" w:rsidRPr="00B605FA" w:rsidRDefault="00B605FA" w:rsidP="00B605FA">
      <w:pPr>
        <w:numPr>
          <w:ilvl w:val="0"/>
          <w:numId w:val="3"/>
        </w:numPr>
        <w:bidi/>
        <w:rPr>
          <w:sz w:val="22"/>
          <w:szCs w:val="22"/>
        </w:rPr>
      </w:pPr>
      <w:r w:rsidRPr="00B605FA">
        <w:rPr>
          <w:sz w:val="22"/>
          <w:szCs w:val="22"/>
          <w:rtl/>
        </w:rPr>
        <w:t>الربط بين مجالين بحثيين معاصرين هما التحول الرقمي والتوجه الريادي للمشروعات الصغيرة والمتوسطة</w:t>
      </w:r>
      <w:r w:rsidRPr="00B605FA">
        <w:rPr>
          <w:sz w:val="22"/>
          <w:szCs w:val="22"/>
        </w:rPr>
        <w:t xml:space="preserve">. </w:t>
      </w:r>
    </w:p>
    <w:p w14:paraId="705F2607" w14:textId="77777777" w:rsidR="00B605FA" w:rsidRPr="00B605FA" w:rsidRDefault="00B605FA" w:rsidP="00B605FA">
      <w:pPr>
        <w:numPr>
          <w:ilvl w:val="0"/>
          <w:numId w:val="3"/>
        </w:numPr>
        <w:bidi/>
        <w:rPr>
          <w:sz w:val="22"/>
          <w:szCs w:val="22"/>
        </w:rPr>
      </w:pPr>
      <w:r w:rsidRPr="00B605FA">
        <w:rPr>
          <w:sz w:val="22"/>
          <w:szCs w:val="22"/>
          <w:rtl/>
        </w:rPr>
        <w:t>تقديم إطار نظري يوضح الأبعاد التي يتكون منها التحول الرقمي، ومؤشرات ريادة المشروعات</w:t>
      </w:r>
      <w:r w:rsidRPr="00B605FA">
        <w:rPr>
          <w:sz w:val="22"/>
          <w:szCs w:val="22"/>
        </w:rPr>
        <w:t xml:space="preserve">. </w:t>
      </w:r>
    </w:p>
    <w:p w14:paraId="0D42CAB7" w14:textId="77777777" w:rsidR="00B605FA" w:rsidRPr="00B605FA" w:rsidRDefault="00B605FA" w:rsidP="00B605FA">
      <w:pPr>
        <w:numPr>
          <w:ilvl w:val="0"/>
          <w:numId w:val="3"/>
        </w:numPr>
        <w:bidi/>
        <w:rPr>
          <w:sz w:val="22"/>
          <w:szCs w:val="22"/>
        </w:rPr>
      </w:pPr>
      <w:r w:rsidRPr="00B605FA">
        <w:rPr>
          <w:sz w:val="22"/>
          <w:szCs w:val="22"/>
          <w:rtl/>
        </w:rPr>
        <w:t>اختبار العلاقة بين التحول الرقمي وريادة المشروعات في البيئة السعودية</w:t>
      </w:r>
      <w:r w:rsidRPr="00B605FA">
        <w:rPr>
          <w:sz w:val="22"/>
          <w:szCs w:val="22"/>
        </w:rPr>
        <w:t xml:space="preserve">. </w:t>
      </w:r>
    </w:p>
    <w:p w14:paraId="56677ECF" w14:textId="77777777" w:rsidR="00B605FA" w:rsidRPr="00B605FA" w:rsidRDefault="00B605FA" w:rsidP="00B605FA">
      <w:pPr>
        <w:numPr>
          <w:ilvl w:val="0"/>
          <w:numId w:val="3"/>
        </w:numPr>
        <w:bidi/>
        <w:rPr>
          <w:sz w:val="22"/>
          <w:szCs w:val="22"/>
        </w:rPr>
      </w:pPr>
      <w:r w:rsidRPr="00B605FA">
        <w:rPr>
          <w:sz w:val="22"/>
          <w:szCs w:val="22"/>
          <w:rtl/>
        </w:rPr>
        <w:t>توفير أساس علمي يمكن أن تستند إليه دراسات لاحقة تتناول متغيرات وسيطة، مثل الابتكار التنظيمي، والقدرات الديناميكية، والمرونة التنظيمية</w:t>
      </w:r>
      <w:r w:rsidRPr="00B605FA">
        <w:rPr>
          <w:sz w:val="22"/>
          <w:szCs w:val="22"/>
        </w:rPr>
        <w:t xml:space="preserve">. </w:t>
      </w:r>
    </w:p>
    <w:p w14:paraId="5B78AB1B" w14:textId="4AEBD5A6" w:rsidR="00B605FA" w:rsidRPr="00784C4E" w:rsidRDefault="00B605FA" w:rsidP="00784C4E">
      <w:pPr>
        <w:pStyle w:val="ListParagraph"/>
        <w:numPr>
          <w:ilvl w:val="0"/>
          <w:numId w:val="19"/>
        </w:numPr>
        <w:bidi/>
        <w:rPr>
          <w:b/>
          <w:bCs/>
          <w:sz w:val="22"/>
          <w:szCs w:val="22"/>
        </w:rPr>
      </w:pPr>
      <w:r w:rsidRPr="00784C4E">
        <w:rPr>
          <w:b/>
          <w:bCs/>
          <w:sz w:val="22"/>
          <w:szCs w:val="22"/>
          <w:rtl/>
        </w:rPr>
        <w:t>الأهمية العملية</w:t>
      </w:r>
    </w:p>
    <w:p w14:paraId="3F4917D4" w14:textId="77777777" w:rsidR="00B605FA" w:rsidRPr="00B605FA" w:rsidRDefault="00B605FA" w:rsidP="00B605FA">
      <w:pPr>
        <w:bidi/>
        <w:rPr>
          <w:sz w:val="22"/>
          <w:szCs w:val="22"/>
        </w:rPr>
      </w:pPr>
      <w:r w:rsidRPr="00B605FA">
        <w:rPr>
          <w:sz w:val="22"/>
          <w:szCs w:val="22"/>
          <w:rtl/>
        </w:rPr>
        <w:t>تتمثل الأهمية العملية فيما يأتي</w:t>
      </w:r>
      <w:r w:rsidRPr="00B605FA">
        <w:rPr>
          <w:sz w:val="22"/>
          <w:szCs w:val="22"/>
        </w:rPr>
        <w:t>:</w:t>
      </w:r>
    </w:p>
    <w:p w14:paraId="722404DE" w14:textId="77777777" w:rsidR="00B605FA" w:rsidRPr="00B605FA" w:rsidRDefault="00B605FA" w:rsidP="00B605FA">
      <w:pPr>
        <w:numPr>
          <w:ilvl w:val="0"/>
          <w:numId w:val="4"/>
        </w:numPr>
        <w:bidi/>
        <w:rPr>
          <w:sz w:val="22"/>
          <w:szCs w:val="22"/>
        </w:rPr>
      </w:pPr>
      <w:r w:rsidRPr="00B605FA">
        <w:rPr>
          <w:sz w:val="22"/>
          <w:szCs w:val="22"/>
          <w:rtl/>
        </w:rPr>
        <w:t>مساعدة أصحاب المشروعات على تحديد مجالات الاستثمار الرقمي ذات الأثر الأكبر في الأداء الريادي</w:t>
      </w:r>
      <w:r w:rsidRPr="00B605FA">
        <w:rPr>
          <w:sz w:val="22"/>
          <w:szCs w:val="22"/>
        </w:rPr>
        <w:t xml:space="preserve">. </w:t>
      </w:r>
    </w:p>
    <w:p w14:paraId="6ADBA538" w14:textId="77777777" w:rsidR="00B605FA" w:rsidRPr="00B605FA" w:rsidRDefault="00B605FA" w:rsidP="00B605FA">
      <w:pPr>
        <w:numPr>
          <w:ilvl w:val="0"/>
          <w:numId w:val="4"/>
        </w:numPr>
        <w:bidi/>
        <w:rPr>
          <w:sz w:val="22"/>
          <w:szCs w:val="22"/>
        </w:rPr>
      </w:pPr>
      <w:r w:rsidRPr="00B605FA">
        <w:rPr>
          <w:sz w:val="22"/>
          <w:szCs w:val="22"/>
          <w:rtl/>
        </w:rPr>
        <w:t>توجيه المشروعات نحو الانتقال من الاستخدام الجزئي للتقنية إلى التحول المؤسسي المتكامل</w:t>
      </w:r>
      <w:r w:rsidRPr="00B605FA">
        <w:rPr>
          <w:sz w:val="22"/>
          <w:szCs w:val="22"/>
        </w:rPr>
        <w:t xml:space="preserve">. </w:t>
      </w:r>
    </w:p>
    <w:p w14:paraId="075E36D4" w14:textId="77777777" w:rsidR="00B605FA" w:rsidRPr="00B605FA" w:rsidRDefault="00B605FA" w:rsidP="00B605FA">
      <w:pPr>
        <w:numPr>
          <w:ilvl w:val="0"/>
          <w:numId w:val="4"/>
        </w:numPr>
        <w:bidi/>
        <w:rPr>
          <w:sz w:val="22"/>
          <w:szCs w:val="22"/>
        </w:rPr>
      </w:pPr>
      <w:r w:rsidRPr="00B605FA">
        <w:rPr>
          <w:sz w:val="22"/>
          <w:szCs w:val="22"/>
          <w:rtl/>
        </w:rPr>
        <w:t>مساعدة الجهات الحكومية والتمويلية وحاضنات الأعمال في تصميم برامج أكثر ملاءمة للاحتياجات الرقمية للمشروعات</w:t>
      </w:r>
      <w:r w:rsidRPr="00B605FA">
        <w:rPr>
          <w:sz w:val="22"/>
          <w:szCs w:val="22"/>
        </w:rPr>
        <w:t xml:space="preserve">. </w:t>
      </w:r>
    </w:p>
    <w:p w14:paraId="446A22A1" w14:textId="77777777" w:rsidR="00B605FA" w:rsidRPr="00B605FA" w:rsidRDefault="00B605FA" w:rsidP="00B605FA">
      <w:pPr>
        <w:numPr>
          <w:ilvl w:val="0"/>
          <w:numId w:val="4"/>
        </w:numPr>
        <w:bidi/>
        <w:rPr>
          <w:sz w:val="22"/>
          <w:szCs w:val="22"/>
        </w:rPr>
      </w:pPr>
      <w:r w:rsidRPr="00B605FA">
        <w:rPr>
          <w:sz w:val="22"/>
          <w:szCs w:val="22"/>
          <w:rtl/>
        </w:rPr>
        <w:t>دعم تطوير المهارات الرقمية والقيادية لدى أصحاب المشروعات والعاملين فيها</w:t>
      </w:r>
      <w:r w:rsidRPr="00B605FA">
        <w:rPr>
          <w:sz w:val="22"/>
          <w:szCs w:val="22"/>
        </w:rPr>
        <w:t xml:space="preserve">. </w:t>
      </w:r>
    </w:p>
    <w:p w14:paraId="36BF5C7F" w14:textId="77777777" w:rsidR="00B605FA" w:rsidRPr="00B605FA" w:rsidRDefault="00B605FA" w:rsidP="00B605FA">
      <w:pPr>
        <w:numPr>
          <w:ilvl w:val="0"/>
          <w:numId w:val="4"/>
        </w:numPr>
        <w:bidi/>
        <w:rPr>
          <w:sz w:val="22"/>
          <w:szCs w:val="22"/>
        </w:rPr>
      </w:pPr>
      <w:r w:rsidRPr="00B605FA">
        <w:rPr>
          <w:sz w:val="22"/>
          <w:szCs w:val="22"/>
          <w:rtl/>
        </w:rPr>
        <w:t>المساهمة في تعزيز استدامة المشروعات وقدرتها على المنافسة والنمو والوصول إلى أسواق جديدة</w:t>
      </w:r>
      <w:r w:rsidRPr="00B605FA">
        <w:rPr>
          <w:sz w:val="22"/>
          <w:szCs w:val="22"/>
        </w:rPr>
        <w:t xml:space="preserve">. </w:t>
      </w:r>
    </w:p>
    <w:p w14:paraId="15F6DCEA" w14:textId="12C5FAE8" w:rsidR="00B605FA" w:rsidRDefault="00B605FA" w:rsidP="00784C4E">
      <w:pPr>
        <w:numPr>
          <w:ilvl w:val="0"/>
          <w:numId w:val="4"/>
        </w:numPr>
        <w:bidi/>
        <w:rPr>
          <w:sz w:val="22"/>
          <w:szCs w:val="22"/>
        </w:rPr>
      </w:pPr>
      <w:r w:rsidRPr="00B605FA">
        <w:rPr>
          <w:sz w:val="22"/>
          <w:szCs w:val="22"/>
          <w:rtl/>
        </w:rPr>
        <w:t>تقديم مؤشرات يمكن الاستفادة منها في تقييم مستوى النضج الرقمي للمشروعات الصغيرة والمتوسطة</w:t>
      </w:r>
      <w:r w:rsidRPr="00B605FA">
        <w:rPr>
          <w:sz w:val="22"/>
          <w:szCs w:val="22"/>
        </w:rPr>
        <w:t xml:space="preserve">. </w:t>
      </w:r>
    </w:p>
    <w:p w14:paraId="75B076A7" w14:textId="77777777" w:rsidR="00784C4E" w:rsidRPr="00784C4E" w:rsidRDefault="00784C4E" w:rsidP="00784C4E">
      <w:pPr>
        <w:numPr>
          <w:ilvl w:val="0"/>
          <w:numId w:val="4"/>
        </w:numPr>
        <w:bidi/>
        <w:rPr>
          <w:sz w:val="22"/>
          <w:szCs w:val="22"/>
        </w:rPr>
      </w:pPr>
    </w:p>
    <w:p w14:paraId="3A85A758" w14:textId="77777777" w:rsidR="00B605FA" w:rsidRPr="00B605FA" w:rsidRDefault="00B605FA" w:rsidP="00B605FA">
      <w:pPr>
        <w:bidi/>
        <w:rPr>
          <w:b/>
          <w:bCs/>
          <w:sz w:val="22"/>
          <w:szCs w:val="22"/>
        </w:rPr>
      </w:pPr>
      <w:r w:rsidRPr="00B605FA">
        <w:rPr>
          <w:b/>
          <w:bCs/>
          <w:sz w:val="22"/>
          <w:szCs w:val="22"/>
          <w:rtl/>
        </w:rPr>
        <w:t>سابعًا: المنطلقات النظرية للدراسة</w:t>
      </w:r>
    </w:p>
    <w:p w14:paraId="3471A67F" w14:textId="37A4096C" w:rsidR="00B605FA" w:rsidRPr="00784C4E" w:rsidRDefault="00B605FA" w:rsidP="00784C4E">
      <w:pPr>
        <w:pStyle w:val="ListParagraph"/>
        <w:numPr>
          <w:ilvl w:val="0"/>
          <w:numId w:val="20"/>
        </w:numPr>
        <w:bidi/>
        <w:rPr>
          <w:b/>
          <w:bCs/>
          <w:sz w:val="22"/>
          <w:szCs w:val="22"/>
        </w:rPr>
      </w:pPr>
      <w:r w:rsidRPr="00784C4E">
        <w:rPr>
          <w:b/>
          <w:bCs/>
          <w:sz w:val="22"/>
          <w:szCs w:val="22"/>
          <w:rtl/>
        </w:rPr>
        <w:t>مفهوم التحول الرقمي</w:t>
      </w:r>
    </w:p>
    <w:p w14:paraId="070D3393" w14:textId="77777777" w:rsidR="00B605FA" w:rsidRPr="00B605FA" w:rsidRDefault="00B605FA" w:rsidP="00B605FA">
      <w:pPr>
        <w:bidi/>
        <w:rPr>
          <w:sz w:val="22"/>
          <w:szCs w:val="22"/>
        </w:rPr>
      </w:pPr>
      <w:r w:rsidRPr="00B605FA">
        <w:rPr>
          <w:sz w:val="22"/>
          <w:szCs w:val="22"/>
          <w:rtl/>
        </w:rPr>
        <w:t>يقصد بالتحول الرقمي عملية استراتيجية متكاملة تقوم من خلالها المؤسسة بتوظيف التقنيات الرقمية لإعادة تصميم عملياتها ومنتجاتها وخدماتها ونموذج أعمالها وعلاقاتها مع العملاء، بما يحقق قيمة جديدة ويحسن الكفاءة والابتكار والقدرة التنافسية</w:t>
      </w:r>
      <w:r w:rsidRPr="00B605FA">
        <w:rPr>
          <w:sz w:val="22"/>
          <w:szCs w:val="22"/>
        </w:rPr>
        <w:t>.</w:t>
      </w:r>
    </w:p>
    <w:p w14:paraId="20805549" w14:textId="77777777" w:rsidR="00B605FA" w:rsidRPr="00B605FA" w:rsidRDefault="00B605FA" w:rsidP="00B605FA">
      <w:pPr>
        <w:bidi/>
        <w:rPr>
          <w:sz w:val="22"/>
          <w:szCs w:val="22"/>
        </w:rPr>
      </w:pPr>
      <w:r w:rsidRPr="00B605FA">
        <w:rPr>
          <w:sz w:val="22"/>
          <w:szCs w:val="22"/>
          <w:rtl/>
        </w:rPr>
        <w:t>ولا يعني التحول الرقمي مجرد استخدام أجهزة الحاسب أو إنشاء موقع إلكتروني، وإنما يتضمن تحولًا في طريقة التفكير والعمل واتخاذ القرار والثقافة التنظيمية</w:t>
      </w:r>
      <w:r w:rsidRPr="00B605FA">
        <w:rPr>
          <w:sz w:val="22"/>
          <w:szCs w:val="22"/>
        </w:rPr>
        <w:t>.</w:t>
      </w:r>
    </w:p>
    <w:p w14:paraId="7654A4E9" w14:textId="7F077939" w:rsidR="00B605FA" w:rsidRPr="00784C4E" w:rsidRDefault="00B605FA" w:rsidP="00784C4E">
      <w:pPr>
        <w:pStyle w:val="ListParagraph"/>
        <w:numPr>
          <w:ilvl w:val="0"/>
          <w:numId w:val="20"/>
        </w:numPr>
        <w:bidi/>
        <w:rPr>
          <w:b/>
          <w:bCs/>
          <w:sz w:val="22"/>
          <w:szCs w:val="22"/>
        </w:rPr>
      </w:pPr>
      <w:r w:rsidRPr="00784C4E">
        <w:rPr>
          <w:b/>
          <w:bCs/>
          <w:sz w:val="22"/>
          <w:szCs w:val="22"/>
          <w:rtl/>
        </w:rPr>
        <w:t>أبعاد التحول الرقمي</w:t>
      </w:r>
    </w:p>
    <w:p w14:paraId="28478538" w14:textId="77777777" w:rsidR="00B605FA" w:rsidRPr="00B605FA" w:rsidRDefault="00B605FA" w:rsidP="00B605FA">
      <w:pPr>
        <w:bidi/>
        <w:rPr>
          <w:sz w:val="22"/>
          <w:szCs w:val="22"/>
        </w:rPr>
      </w:pPr>
      <w:r w:rsidRPr="00B605FA">
        <w:rPr>
          <w:sz w:val="22"/>
          <w:szCs w:val="22"/>
          <w:rtl/>
        </w:rPr>
        <w:t>تقترح الدراسة قياس التحول الرقمي من خلال الأبعاد الآتية</w:t>
      </w:r>
      <w:r w:rsidRPr="00B605FA">
        <w:rPr>
          <w:sz w:val="22"/>
          <w:szCs w:val="22"/>
        </w:rPr>
        <w:t>:</w:t>
      </w:r>
    </w:p>
    <w:p w14:paraId="5ACE7183" w14:textId="06221A5F" w:rsidR="00B605FA" w:rsidRPr="00784C4E" w:rsidRDefault="00B605FA" w:rsidP="00784C4E">
      <w:pPr>
        <w:pStyle w:val="ListParagraph"/>
        <w:numPr>
          <w:ilvl w:val="0"/>
          <w:numId w:val="21"/>
        </w:numPr>
        <w:bidi/>
        <w:rPr>
          <w:b/>
          <w:bCs/>
          <w:sz w:val="22"/>
          <w:szCs w:val="22"/>
        </w:rPr>
      </w:pPr>
      <w:r w:rsidRPr="00784C4E">
        <w:rPr>
          <w:b/>
          <w:bCs/>
          <w:sz w:val="22"/>
          <w:szCs w:val="22"/>
          <w:rtl/>
        </w:rPr>
        <w:t>الاستراتيجية والقيادة الرقمية</w:t>
      </w:r>
    </w:p>
    <w:p w14:paraId="3CE582F6" w14:textId="77777777" w:rsidR="00B605FA" w:rsidRPr="00B605FA" w:rsidRDefault="00B605FA" w:rsidP="00B605FA">
      <w:pPr>
        <w:bidi/>
        <w:rPr>
          <w:sz w:val="22"/>
          <w:szCs w:val="22"/>
        </w:rPr>
      </w:pPr>
      <w:r w:rsidRPr="00B605FA">
        <w:rPr>
          <w:sz w:val="22"/>
          <w:szCs w:val="22"/>
          <w:rtl/>
        </w:rPr>
        <w:t>وتعني وجود رؤية واضحة للتحول الرقمي، ودعم الإدارة العليا، وتخصيص الموارد، وربط المبادرات الرقمية بالأهداف الاستراتيجية للمشروع</w:t>
      </w:r>
      <w:r w:rsidRPr="00B605FA">
        <w:rPr>
          <w:sz w:val="22"/>
          <w:szCs w:val="22"/>
        </w:rPr>
        <w:t>.</w:t>
      </w:r>
    </w:p>
    <w:p w14:paraId="4BDDDF13" w14:textId="58D3AB37" w:rsidR="00B605FA" w:rsidRPr="00784C4E" w:rsidRDefault="00B605FA" w:rsidP="00784C4E">
      <w:pPr>
        <w:pStyle w:val="ListParagraph"/>
        <w:numPr>
          <w:ilvl w:val="0"/>
          <w:numId w:val="21"/>
        </w:numPr>
        <w:bidi/>
        <w:rPr>
          <w:b/>
          <w:bCs/>
          <w:sz w:val="22"/>
          <w:szCs w:val="22"/>
        </w:rPr>
      </w:pPr>
      <w:r w:rsidRPr="00784C4E">
        <w:rPr>
          <w:b/>
          <w:bCs/>
          <w:sz w:val="22"/>
          <w:szCs w:val="22"/>
          <w:rtl/>
        </w:rPr>
        <w:lastRenderedPageBreak/>
        <w:t>البنية التحتية والتقنيات الرقمية</w:t>
      </w:r>
    </w:p>
    <w:p w14:paraId="19C3AF3A" w14:textId="77777777" w:rsidR="00B605FA" w:rsidRPr="00B605FA" w:rsidRDefault="00B605FA" w:rsidP="00B605FA">
      <w:pPr>
        <w:bidi/>
        <w:rPr>
          <w:sz w:val="22"/>
          <w:szCs w:val="22"/>
        </w:rPr>
      </w:pPr>
      <w:r w:rsidRPr="00B605FA">
        <w:rPr>
          <w:sz w:val="22"/>
          <w:szCs w:val="22"/>
          <w:rtl/>
        </w:rPr>
        <w:t>وتشمل توافر الأجهزة والأنظمة والتطبيقات، والحوسبة السحابية، ومنصات التجارة الإلكترونية، وأنظمة الدفع، وتحليلات البيانات، وأدوات الأمن السيبراني</w:t>
      </w:r>
      <w:r w:rsidRPr="00B605FA">
        <w:rPr>
          <w:sz w:val="22"/>
          <w:szCs w:val="22"/>
        </w:rPr>
        <w:t>.</w:t>
      </w:r>
    </w:p>
    <w:p w14:paraId="0325F6F3" w14:textId="7E76CB76" w:rsidR="00B605FA" w:rsidRPr="00784C4E" w:rsidRDefault="00B605FA" w:rsidP="00784C4E">
      <w:pPr>
        <w:pStyle w:val="ListParagraph"/>
        <w:numPr>
          <w:ilvl w:val="0"/>
          <w:numId w:val="21"/>
        </w:numPr>
        <w:bidi/>
        <w:rPr>
          <w:b/>
          <w:bCs/>
          <w:sz w:val="22"/>
          <w:szCs w:val="22"/>
        </w:rPr>
      </w:pPr>
      <w:r w:rsidRPr="00784C4E">
        <w:rPr>
          <w:b/>
          <w:bCs/>
          <w:sz w:val="22"/>
          <w:szCs w:val="22"/>
          <w:rtl/>
        </w:rPr>
        <w:t>رقمنة العمليات</w:t>
      </w:r>
    </w:p>
    <w:p w14:paraId="627F8890" w14:textId="77777777" w:rsidR="00B605FA" w:rsidRPr="00B605FA" w:rsidRDefault="00B605FA" w:rsidP="00B605FA">
      <w:pPr>
        <w:bidi/>
        <w:rPr>
          <w:sz w:val="22"/>
          <w:szCs w:val="22"/>
        </w:rPr>
      </w:pPr>
      <w:r w:rsidRPr="00B605FA">
        <w:rPr>
          <w:sz w:val="22"/>
          <w:szCs w:val="22"/>
          <w:rtl/>
        </w:rPr>
        <w:t>وتعني تحويل الإجراءات والعمليات اليدوية إلى عمليات إلكترونية مترابطة، مثل إدارة المبيعات والمخزون والمحاسبة وخدمة العملاء وسلاسل الإمداد</w:t>
      </w:r>
      <w:r w:rsidRPr="00B605FA">
        <w:rPr>
          <w:sz w:val="22"/>
          <w:szCs w:val="22"/>
        </w:rPr>
        <w:t>.</w:t>
      </w:r>
    </w:p>
    <w:p w14:paraId="51A6F6AC" w14:textId="7B74AFD8" w:rsidR="00B605FA" w:rsidRPr="00784C4E" w:rsidRDefault="00B605FA" w:rsidP="00784C4E">
      <w:pPr>
        <w:pStyle w:val="ListParagraph"/>
        <w:numPr>
          <w:ilvl w:val="0"/>
          <w:numId w:val="21"/>
        </w:numPr>
        <w:bidi/>
        <w:rPr>
          <w:b/>
          <w:bCs/>
          <w:sz w:val="22"/>
          <w:szCs w:val="22"/>
        </w:rPr>
      </w:pPr>
      <w:r w:rsidRPr="00784C4E">
        <w:rPr>
          <w:b/>
          <w:bCs/>
          <w:sz w:val="22"/>
          <w:szCs w:val="22"/>
          <w:rtl/>
        </w:rPr>
        <w:t>القدرات والمهارات الرقمية</w:t>
      </w:r>
    </w:p>
    <w:p w14:paraId="0D5206B8" w14:textId="77777777" w:rsidR="00B605FA" w:rsidRPr="00B605FA" w:rsidRDefault="00B605FA" w:rsidP="00B605FA">
      <w:pPr>
        <w:bidi/>
        <w:rPr>
          <w:sz w:val="22"/>
          <w:szCs w:val="22"/>
        </w:rPr>
      </w:pPr>
      <w:r w:rsidRPr="00B605FA">
        <w:rPr>
          <w:sz w:val="22"/>
          <w:szCs w:val="22"/>
          <w:rtl/>
        </w:rPr>
        <w:t>وتشمل امتلاك أصحاب المشروع والعاملين فيه للمعارف والمهارات اللازمة لاستخدام التقنيات، وتحليل البيانات، وإدارة المنصات الرقمية والتكيف مع التغيير</w:t>
      </w:r>
      <w:r w:rsidRPr="00B605FA">
        <w:rPr>
          <w:sz w:val="22"/>
          <w:szCs w:val="22"/>
        </w:rPr>
        <w:t>.</w:t>
      </w:r>
    </w:p>
    <w:p w14:paraId="1ED87958" w14:textId="15C6FB0C" w:rsidR="00B605FA" w:rsidRPr="00784C4E" w:rsidRDefault="00B605FA" w:rsidP="00784C4E">
      <w:pPr>
        <w:pStyle w:val="ListParagraph"/>
        <w:numPr>
          <w:ilvl w:val="0"/>
          <w:numId w:val="21"/>
        </w:numPr>
        <w:bidi/>
        <w:rPr>
          <w:b/>
          <w:bCs/>
          <w:sz w:val="22"/>
          <w:szCs w:val="22"/>
        </w:rPr>
      </w:pPr>
      <w:r w:rsidRPr="00784C4E">
        <w:rPr>
          <w:b/>
          <w:bCs/>
          <w:sz w:val="22"/>
          <w:szCs w:val="22"/>
          <w:rtl/>
        </w:rPr>
        <w:t>التفاعل الرقمي مع العملاء والأسواق</w:t>
      </w:r>
    </w:p>
    <w:p w14:paraId="71B3D6CB" w14:textId="77777777" w:rsidR="00B605FA" w:rsidRPr="00B605FA" w:rsidRDefault="00B605FA" w:rsidP="00B605FA">
      <w:pPr>
        <w:bidi/>
        <w:rPr>
          <w:sz w:val="22"/>
          <w:szCs w:val="22"/>
        </w:rPr>
      </w:pPr>
      <w:r w:rsidRPr="00B605FA">
        <w:rPr>
          <w:sz w:val="22"/>
          <w:szCs w:val="22"/>
          <w:rtl/>
        </w:rPr>
        <w:t>ويشمل استخدام المنصات الرقمية في التسويق والبيع والتواصل مع العملاء، وجمع آرائهم، وتخصيص الخدمات، والوصول إلى أسواق وشرائح جديدة</w:t>
      </w:r>
      <w:r w:rsidRPr="00B605FA">
        <w:rPr>
          <w:sz w:val="22"/>
          <w:szCs w:val="22"/>
        </w:rPr>
        <w:t>.</w:t>
      </w:r>
    </w:p>
    <w:p w14:paraId="1B4421EF" w14:textId="7757E527" w:rsidR="00B605FA" w:rsidRPr="00B605FA" w:rsidRDefault="00B605FA" w:rsidP="00B605FA">
      <w:pPr>
        <w:bidi/>
        <w:rPr>
          <w:sz w:val="22"/>
          <w:szCs w:val="22"/>
        </w:rPr>
      </w:pPr>
    </w:p>
    <w:p w14:paraId="1FD68ECA" w14:textId="62C24EF5" w:rsidR="00B605FA" w:rsidRPr="00784C4E" w:rsidRDefault="00B605FA" w:rsidP="00784C4E">
      <w:pPr>
        <w:pStyle w:val="ListParagraph"/>
        <w:numPr>
          <w:ilvl w:val="0"/>
          <w:numId w:val="20"/>
        </w:numPr>
        <w:bidi/>
        <w:rPr>
          <w:b/>
          <w:bCs/>
          <w:sz w:val="22"/>
          <w:szCs w:val="22"/>
        </w:rPr>
      </w:pPr>
      <w:r w:rsidRPr="00784C4E">
        <w:rPr>
          <w:b/>
          <w:bCs/>
          <w:sz w:val="22"/>
          <w:szCs w:val="22"/>
          <w:rtl/>
        </w:rPr>
        <w:t>مفهوم ريادة المشروعات الصغيرة والمتوسطة</w:t>
      </w:r>
    </w:p>
    <w:p w14:paraId="0530A15F" w14:textId="77777777" w:rsidR="00B605FA" w:rsidRPr="00B605FA" w:rsidRDefault="00B605FA" w:rsidP="00B605FA">
      <w:pPr>
        <w:bidi/>
        <w:rPr>
          <w:sz w:val="22"/>
          <w:szCs w:val="22"/>
        </w:rPr>
      </w:pPr>
      <w:r w:rsidRPr="00B605FA">
        <w:rPr>
          <w:sz w:val="22"/>
          <w:szCs w:val="22"/>
          <w:rtl/>
        </w:rPr>
        <w:t>يقصد بريادة المشروعات قدرة المشروع على اكتشاف الفرص واستثمارها، وتطوير منتجات أو خدمات أو أساليب عمل مبتكرة، والتحرك بصورة استباقية تجاه تغيرات السوق، وتحمل مستويات محسوبة من المخاطر، وتحقيق النمو والاستدامة</w:t>
      </w:r>
      <w:r w:rsidRPr="00B605FA">
        <w:rPr>
          <w:sz w:val="22"/>
          <w:szCs w:val="22"/>
        </w:rPr>
        <w:t>.</w:t>
      </w:r>
    </w:p>
    <w:p w14:paraId="35AB5FA7" w14:textId="33307F6C" w:rsidR="00B605FA" w:rsidRPr="00784C4E" w:rsidRDefault="00B605FA" w:rsidP="00784C4E">
      <w:pPr>
        <w:pStyle w:val="ListParagraph"/>
        <w:numPr>
          <w:ilvl w:val="0"/>
          <w:numId w:val="20"/>
        </w:numPr>
        <w:bidi/>
        <w:rPr>
          <w:b/>
          <w:bCs/>
          <w:sz w:val="22"/>
          <w:szCs w:val="22"/>
        </w:rPr>
      </w:pPr>
      <w:r w:rsidRPr="00784C4E">
        <w:rPr>
          <w:b/>
          <w:bCs/>
          <w:sz w:val="22"/>
          <w:szCs w:val="22"/>
          <w:rtl/>
        </w:rPr>
        <w:t>أبعاد ريادة المشروعات</w:t>
      </w:r>
    </w:p>
    <w:p w14:paraId="0A814E9B" w14:textId="77777777" w:rsidR="00B605FA" w:rsidRPr="00B605FA" w:rsidRDefault="00B605FA" w:rsidP="00B605FA">
      <w:pPr>
        <w:bidi/>
        <w:rPr>
          <w:sz w:val="22"/>
          <w:szCs w:val="22"/>
        </w:rPr>
      </w:pPr>
      <w:r w:rsidRPr="00B605FA">
        <w:rPr>
          <w:sz w:val="22"/>
          <w:szCs w:val="22"/>
          <w:rtl/>
        </w:rPr>
        <w:t>يمكن قياس ريادة المشروعات من خلال</w:t>
      </w:r>
      <w:r w:rsidRPr="00B605FA">
        <w:rPr>
          <w:sz w:val="22"/>
          <w:szCs w:val="22"/>
        </w:rPr>
        <w:t>:</w:t>
      </w:r>
    </w:p>
    <w:p w14:paraId="1DB147FC" w14:textId="77777777" w:rsidR="00B605FA" w:rsidRPr="00B605FA" w:rsidRDefault="00B605FA" w:rsidP="00B605FA">
      <w:pPr>
        <w:numPr>
          <w:ilvl w:val="0"/>
          <w:numId w:val="5"/>
        </w:numPr>
        <w:bidi/>
        <w:rPr>
          <w:sz w:val="22"/>
          <w:szCs w:val="22"/>
        </w:rPr>
      </w:pPr>
      <w:r w:rsidRPr="00B605FA">
        <w:rPr>
          <w:sz w:val="22"/>
          <w:szCs w:val="22"/>
          <w:rtl/>
        </w:rPr>
        <w:t>الابتكار</w:t>
      </w:r>
      <w:r w:rsidRPr="00B605FA">
        <w:rPr>
          <w:sz w:val="22"/>
          <w:szCs w:val="22"/>
        </w:rPr>
        <w:t xml:space="preserve">: </w:t>
      </w:r>
      <w:r w:rsidRPr="00B605FA">
        <w:rPr>
          <w:sz w:val="22"/>
          <w:szCs w:val="22"/>
          <w:rtl/>
        </w:rPr>
        <w:t>قدرة المشروع على تطوير منتجات وخدمات وعمليات جديدة</w:t>
      </w:r>
      <w:r w:rsidRPr="00B605FA">
        <w:rPr>
          <w:sz w:val="22"/>
          <w:szCs w:val="22"/>
        </w:rPr>
        <w:t xml:space="preserve">. </w:t>
      </w:r>
    </w:p>
    <w:p w14:paraId="35234073" w14:textId="77777777" w:rsidR="00B605FA" w:rsidRPr="00B605FA" w:rsidRDefault="00B605FA" w:rsidP="00B605FA">
      <w:pPr>
        <w:numPr>
          <w:ilvl w:val="0"/>
          <w:numId w:val="5"/>
        </w:numPr>
        <w:bidi/>
        <w:rPr>
          <w:sz w:val="22"/>
          <w:szCs w:val="22"/>
        </w:rPr>
      </w:pPr>
      <w:r w:rsidRPr="00B605FA">
        <w:rPr>
          <w:sz w:val="22"/>
          <w:szCs w:val="22"/>
          <w:rtl/>
        </w:rPr>
        <w:t>الاستباقية</w:t>
      </w:r>
      <w:r w:rsidRPr="00B605FA">
        <w:rPr>
          <w:sz w:val="22"/>
          <w:szCs w:val="22"/>
        </w:rPr>
        <w:t xml:space="preserve">: </w:t>
      </w:r>
      <w:r w:rsidRPr="00B605FA">
        <w:rPr>
          <w:sz w:val="22"/>
          <w:szCs w:val="22"/>
          <w:rtl/>
        </w:rPr>
        <w:t>المبادرة إلى اكتشاف الفرص والاستجابة للتغيرات قبل المنافسين</w:t>
      </w:r>
      <w:r w:rsidRPr="00B605FA">
        <w:rPr>
          <w:sz w:val="22"/>
          <w:szCs w:val="22"/>
        </w:rPr>
        <w:t xml:space="preserve">. </w:t>
      </w:r>
    </w:p>
    <w:p w14:paraId="246C5492" w14:textId="77777777" w:rsidR="00B605FA" w:rsidRPr="00B605FA" w:rsidRDefault="00B605FA" w:rsidP="00B605FA">
      <w:pPr>
        <w:numPr>
          <w:ilvl w:val="0"/>
          <w:numId w:val="5"/>
        </w:numPr>
        <w:bidi/>
        <w:rPr>
          <w:sz w:val="22"/>
          <w:szCs w:val="22"/>
        </w:rPr>
      </w:pPr>
      <w:r w:rsidRPr="00B605FA">
        <w:rPr>
          <w:sz w:val="22"/>
          <w:szCs w:val="22"/>
          <w:rtl/>
        </w:rPr>
        <w:t>تحمل المخاطر المحسوبة</w:t>
      </w:r>
      <w:r w:rsidRPr="00B605FA">
        <w:rPr>
          <w:sz w:val="22"/>
          <w:szCs w:val="22"/>
        </w:rPr>
        <w:t xml:space="preserve">: </w:t>
      </w:r>
      <w:r w:rsidRPr="00B605FA">
        <w:rPr>
          <w:sz w:val="22"/>
          <w:szCs w:val="22"/>
          <w:rtl/>
        </w:rPr>
        <w:t>الاستعداد لتخصيص الموارد لمشروعات أو فرص جديدة في ظل قدر من عدم التأكد</w:t>
      </w:r>
      <w:r w:rsidRPr="00B605FA">
        <w:rPr>
          <w:sz w:val="22"/>
          <w:szCs w:val="22"/>
        </w:rPr>
        <w:t xml:space="preserve">. </w:t>
      </w:r>
    </w:p>
    <w:p w14:paraId="6AF521E1" w14:textId="77777777" w:rsidR="00B605FA" w:rsidRPr="00B605FA" w:rsidRDefault="00B605FA" w:rsidP="00B605FA">
      <w:pPr>
        <w:numPr>
          <w:ilvl w:val="0"/>
          <w:numId w:val="5"/>
        </w:numPr>
        <w:bidi/>
        <w:rPr>
          <w:sz w:val="22"/>
          <w:szCs w:val="22"/>
        </w:rPr>
      </w:pPr>
      <w:r w:rsidRPr="00B605FA">
        <w:rPr>
          <w:sz w:val="22"/>
          <w:szCs w:val="22"/>
          <w:rtl/>
        </w:rPr>
        <w:t>استثمار الفرص</w:t>
      </w:r>
      <w:r w:rsidRPr="00B605FA">
        <w:rPr>
          <w:sz w:val="22"/>
          <w:szCs w:val="22"/>
        </w:rPr>
        <w:t xml:space="preserve">: </w:t>
      </w:r>
      <w:r w:rsidRPr="00B605FA">
        <w:rPr>
          <w:sz w:val="22"/>
          <w:szCs w:val="22"/>
          <w:rtl/>
        </w:rPr>
        <w:t>تحويل الاحتياجات والمشكلات السوقية إلى منتجات أو خدمات قابلة للتسويق</w:t>
      </w:r>
      <w:r w:rsidRPr="00B605FA">
        <w:rPr>
          <w:sz w:val="22"/>
          <w:szCs w:val="22"/>
        </w:rPr>
        <w:t xml:space="preserve">. </w:t>
      </w:r>
    </w:p>
    <w:p w14:paraId="53680962" w14:textId="561F9158" w:rsidR="00B605FA" w:rsidRPr="00B605FA" w:rsidRDefault="00B605FA" w:rsidP="00784C4E">
      <w:pPr>
        <w:numPr>
          <w:ilvl w:val="0"/>
          <w:numId w:val="5"/>
        </w:numPr>
        <w:bidi/>
        <w:rPr>
          <w:sz w:val="22"/>
          <w:szCs w:val="22"/>
        </w:rPr>
      </w:pPr>
      <w:r w:rsidRPr="00B605FA">
        <w:rPr>
          <w:sz w:val="22"/>
          <w:szCs w:val="22"/>
          <w:rtl/>
        </w:rPr>
        <w:t>النمو والتوسع</w:t>
      </w:r>
      <w:r w:rsidRPr="00B605FA">
        <w:rPr>
          <w:sz w:val="22"/>
          <w:szCs w:val="22"/>
        </w:rPr>
        <w:t xml:space="preserve">: </w:t>
      </w:r>
      <w:r w:rsidRPr="00B605FA">
        <w:rPr>
          <w:sz w:val="22"/>
          <w:szCs w:val="22"/>
          <w:rtl/>
        </w:rPr>
        <w:t>زيادة المبيعات والعملاء والأسواق والقدرة التشغيلية</w:t>
      </w:r>
      <w:r w:rsidRPr="00B605FA">
        <w:rPr>
          <w:sz w:val="22"/>
          <w:szCs w:val="22"/>
        </w:rPr>
        <w:t xml:space="preserve">. </w:t>
      </w:r>
    </w:p>
    <w:p w14:paraId="692FDF64" w14:textId="3BFF9799" w:rsidR="00B605FA" w:rsidRPr="00784C4E" w:rsidRDefault="00B605FA" w:rsidP="00784C4E">
      <w:pPr>
        <w:pStyle w:val="ListParagraph"/>
        <w:numPr>
          <w:ilvl w:val="0"/>
          <w:numId w:val="20"/>
        </w:numPr>
        <w:bidi/>
        <w:rPr>
          <w:b/>
          <w:bCs/>
          <w:sz w:val="22"/>
          <w:szCs w:val="22"/>
        </w:rPr>
      </w:pPr>
      <w:r w:rsidRPr="00784C4E">
        <w:rPr>
          <w:b/>
          <w:bCs/>
          <w:sz w:val="22"/>
          <w:szCs w:val="22"/>
          <w:rtl/>
        </w:rPr>
        <w:t>النظريات المفسرة للعلاقة بين المتغيرات</w:t>
      </w:r>
    </w:p>
    <w:p w14:paraId="6C9A01A0" w14:textId="77777777" w:rsidR="00B605FA" w:rsidRPr="00B605FA" w:rsidRDefault="00B605FA" w:rsidP="00B605FA">
      <w:pPr>
        <w:bidi/>
        <w:rPr>
          <w:b/>
          <w:bCs/>
          <w:sz w:val="22"/>
          <w:szCs w:val="22"/>
        </w:rPr>
      </w:pPr>
      <w:r w:rsidRPr="00B605FA">
        <w:rPr>
          <w:b/>
          <w:bCs/>
          <w:sz w:val="22"/>
          <w:szCs w:val="22"/>
          <w:rtl/>
        </w:rPr>
        <w:t>نظرية الموارد والقدرات</w:t>
      </w:r>
    </w:p>
    <w:p w14:paraId="6B3D5274" w14:textId="77777777" w:rsidR="00B605FA" w:rsidRPr="00B605FA" w:rsidRDefault="00B605FA" w:rsidP="00B605FA">
      <w:pPr>
        <w:bidi/>
        <w:rPr>
          <w:sz w:val="22"/>
          <w:szCs w:val="22"/>
        </w:rPr>
      </w:pPr>
      <w:r w:rsidRPr="00B605FA">
        <w:rPr>
          <w:sz w:val="22"/>
          <w:szCs w:val="22"/>
          <w:rtl/>
        </w:rPr>
        <w:t>تنطلق هذه النظرية من أن امتلاك المشروع لموارد متميزة ونادرة يصعب تقليدها يمكن أن يحقق له ميزة تنافسية. وتمثل البيانات والمهارات والمنصات والأنظمة الرقمية موارد استراتيجية يمكن توظيفها في الابتكار والنمو</w:t>
      </w:r>
      <w:r w:rsidRPr="00B605FA">
        <w:rPr>
          <w:sz w:val="22"/>
          <w:szCs w:val="22"/>
        </w:rPr>
        <w:t>.</w:t>
      </w:r>
    </w:p>
    <w:p w14:paraId="2A912BBF" w14:textId="77777777" w:rsidR="00B605FA" w:rsidRPr="00B605FA" w:rsidRDefault="00B605FA" w:rsidP="00B605FA">
      <w:pPr>
        <w:bidi/>
        <w:rPr>
          <w:b/>
          <w:bCs/>
          <w:sz w:val="22"/>
          <w:szCs w:val="22"/>
        </w:rPr>
      </w:pPr>
      <w:r w:rsidRPr="00B605FA">
        <w:rPr>
          <w:b/>
          <w:bCs/>
          <w:sz w:val="22"/>
          <w:szCs w:val="22"/>
          <w:rtl/>
        </w:rPr>
        <w:t>نظرية القدرات الديناميكية</w:t>
      </w:r>
    </w:p>
    <w:p w14:paraId="1E47FEC1" w14:textId="77777777" w:rsidR="00B605FA" w:rsidRPr="00B605FA" w:rsidRDefault="00B605FA" w:rsidP="00B605FA">
      <w:pPr>
        <w:bidi/>
        <w:rPr>
          <w:sz w:val="22"/>
          <w:szCs w:val="22"/>
        </w:rPr>
      </w:pPr>
      <w:r w:rsidRPr="00B605FA">
        <w:rPr>
          <w:sz w:val="22"/>
          <w:szCs w:val="22"/>
          <w:rtl/>
        </w:rPr>
        <w:t>تفسر هذه النظرية قدرة المشروع على استشعار الفرص، واقتناصها، وإعادة تشكيل موارده وعملياته بما يتناسب مع تغيرات البيئة. ويساعد التحول الرقمي المشروع على اكتشاف التغيرات السوقية والاستجابة لها بسرعة</w:t>
      </w:r>
      <w:r w:rsidRPr="00B605FA">
        <w:rPr>
          <w:sz w:val="22"/>
          <w:szCs w:val="22"/>
        </w:rPr>
        <w:t>.</w:t>
      </w:r>
    </w:p>
    <w:p w14:paraId="4B04E6B6" w14:textId="77777777" w:rsidR="00B605FA" w:rsidRPr="00B605FA" w:rsidRDefault="00B605FA" w:rsidP="00B605FA">
      <w:pPr>
        <w:bidi/>
        <w:rPr>
          <w:b/>
          <w:bCs/>
          <w:sz w:val="22"/>
          <w:szCs w:val="22"/>
        </w:rPr>
      </w:pPr>
      <w:r w:rsidRPr="00B605FA">
        <w:rPr>
          <w:b/>
          <w:bCs/>
          <w:sz w:val="22"/>
          <w:szCs w:val="22"/>
          <w:rtl/>
        </w:rPr>
        <w:lastRenderedPageBreak/>
        <w:t>إطار التكنولوجيا–المنظمة–البيئة</w:t>
      </w:r>
    </w:p>
    <w:p w14:paraId="1613C197" w14:textId="77777777" w:rsidR="00B605FA" w:rsidRPr="00B605FA" w:rsidRDefault="00B605FA" w:rsidP="00B605FA">
      <w:pPr>
        <w:bidi/>
        <w:rPr>
          <w:sz w:val="22"/>
          <w:szCs w:val="22"/>
        </w:rPr>
      </w:pPr>
      <w:r w:rsidRPr="00B605FA">
        <w:rPr>
          <w:sz w:val="22"/>
          <w:szCs w:val="22"/>
          <w:rtl/>
        </w:rPr>
        <w:t>يفترض هذا الإطار أن تبني التقنيات يتأثر بعوامل تقنية، مثل سهولة الاستخدام والتوافق، وعوامل تنظيمية، مثل الموارد ودعم الإدارة، وعوامل بيئية، مثل المنافسة والعملاء والأنظمة الحكومية</w:t>
      </w:r>
      <w:r w:rsidRPr="00B605FA">
        <w:rPr>
          <w:sz w:val="22"/>
          <w:szCs w:val="22"/>
        </w:rPr>
        <w:t>.</w:t>
      </w:r>
    </w:p>
    <w:p w14:paraId="0EF67FCC" w14:textId="77777777" w:rsidR="00B605FA" w:rsidRPr="00B605FA" w:rsidRDefault="00B605FA" w:rsidP="00B605FA">
      <w:pPr>
        <w:bidi/>
        <w:rPr>
          <w:b/>
          <w:bCs/>
          <w:sz w:val="22"/>
          <w:szCs w:val="22"/>
        </w:rPr>
      </w:pPr>
      <w:r w:rsidRPr="00B605FA">
        <w:rPr>
          <w:b/>
          <w:bCs/>
          <w:sz w:val="22"/>
          <w:szCs w:val="22"/>
          <w:rtl/>
        </w:rPr>
        <w:t>نظرية التوجه الريادي</w:t>
      </w:r>
    </w:p>
    <w:p w14:paraId="21916298" w14:textId="77777777" w:rsidR="00B605FA" w:rsidRPr="00B605FA" w:rsidRDefault="00B605FA" w:rsidP="00B605FA">
      <w:pPr>
        <w:bidi/>
        <w:rPr>
          <w:sz w:val="22"/>
          <w:szCs w:val="22"/>
        </w:rPr>
      </w:pPr>
      <w:r w:rsidRPr="00B605FA">
        <w:rPr>
          <w:sz w:val="22"/>
          <w:szCs w:val="22"/>
          <w:rtl/>
        </w:rPr>
        <w:t>توضح هذه النظرية أن المشروعات الريادية تتميز بالابتكار والاستباقية وتحمل المخاطر، وأن هذه الخصائص تسهم في تحسين القدرة على استغلال الفرص وتحقيق النمو</w:t>
      </w:r>
      <w:r w:rsidRPr="00B605FA">
        <w:rPr>
          <w:sz w:val="22"/>
          <w:szCs w:val="22"/>
        </w:rPr>
        <w:t>.</w:t>
      </w:r>
    </w:p>
    <w:p w14:paraId="61801E82" w14:textId="69D188FB" w:rsidR="00B605FA" w:rsidRPr="00B605FA" w:rsidRDefault="00B605FA" w:rsidP="00B605FA">
      <w:pPr>
        <w:bidi/>
        <w:rPr>
          <w:sz w:val="22"/>
          <w:szCs w:val="22"/>
        </w:rPr>
      </w:pPr>
    </w:p>
    <w:p w14:paraId="0B1F5166" w14:textId="77777777" w:rsidR="00B605FA" w:rsidRPr="00B605FA" w:rsidRDefault="00B605FA" w:rsidP="00B605FA">
      <w:pPr>
        <w:bidi/>
        <w:rPr>
          <w:b/>
          <w:bCs/>
          <w:sz w:val="22"/>
          <w:szCs w:val="22"/>
        </w:rPr>
      </w:pPr>
      <w:r w:rsidRPr="00B605FA">
        <w:rPr>
          <w:b/>
          <w:bCs/>
          <w:sz w:val="22"/>
          <w:szCs w:val="22"/>
          <w:rtl/>
        </w:rPr>
        <w:t>ثامنًا: نموذج الدراسة المقترح</w:t>
      </w:r>
    </w:p>
    <w:p w14:paraId="4B82664F" w14:textId="77777777" w:rsidR="00B605FA" w:rsidRPr="00B605FA" w:rsidRDefault="00B605FA" w:rsidP="00B605FA">
      <w:pPr>
        <w:bidi/>
        <w:rPr>
          <w:b/>
          <w:bCs/>
          <w:sz w:val="22"/>
          <w:szCs w:val="22"/>
        </w:rPr>
      </w:pPr>
      <w:r w:rsidRPr="00B605FA">
        <w:rPr>
          <w:b/>
          <w:bCs/>
          <w:sz w:val="22"/>
          <w:szCs w:val="22"/>
          <w:rtl/>
        </w:rPr>
        <w:t>المتغير المستقل: التحول الرقمي</w:t>
      </w:r>
    </w:p>
    <w:p w14:paraId="649BBDA3" w14:textId="77777777" w:rsidR="00B605FA" w:rsidRPr="00B605FA" w:rsidRDefault="00B605FA" w:rsidP="00B605FA">
      <w:pPr>
        <w:numPr>
          <w:ilvl w:val="0"/>
          <w:numId w:val="6"/>
        </w:numPr>
        <w:bidi/>
        <w:rPr>
          <w:sz w:val="22"/>
          <w:szCs w:val="22"/>
        </w:rPr>
      </w:pPr>
      <w:r w:rsidRPr="00B605FA">
        <w:rPr>
          <w:sz w:val="22"/>
          <w:szCs w:val="22"/>
          <w:rtl/>
        </w:rPr>
        <w:t>الاستراتيجية والقيادة الرقمية</w:t>
      </w:r>
      <w:r w:rsidRPr="00B605FA">
        <w:rPr>
          <w:sz w:val="22"/>
          <w:szCs w:val="22"/>
        </w:rPr>
        <w:t xml:space="preserve">. </w:t>
      </w:r>
    </w:p>
    <w:p w14:paraId="45C7075B" w14:textId="77777777" w:rsidR="00B605FA" w:rsidRPr="00B605FA" w:rsidRDefault="00B605FA" w:rsidP="00B605FA">
      <w:pPr>
        <w:numPr>
          <w:ilvl w:val="0"/>
          <w:numId w:val="6"/>
        </w:numPr>
        <w:bidi/>
        <w:rPr>
          <w:sz w:val="22"/>
          <w:szCs w:val="22"/>
        </w:rPr>
      </w:pPr>
      <w:r w:rsidRPr="00B605FA">
        <w:rPr>
          <w:sz w:val="22"/>
          <w:szCs w:val="22"/>
          <w:rtl/>
        </w:rPr>
        <w:t>البنية التحتية والتقنيات الرقمية</w:t>
      </w:r>
      <w:r w:rsidRPr="00B605FA">
        <w:rPr>
          <w:sz w:val="22"/>
          <w:szCs w:val="22"/>
        </w:rPr>
        <w:t xml:space="preserve">. </w:t>
      </w:r>
    </w:p>
    <w:p w14:paraId="7F721289" w14:textId="77777777" w:rsidR="00B605FA" w:rsidRPr="00B605FA" w:rsidRDefault="00B605FA" w:rsidP="00B605FA">
      <w:pPr>
        <w:numPr>
          <w:ilvl w:val="0"/>
          <w:numId w:val="6"/>
        </w:numPr>
        <w:bidi/>
        <w:rPr>
          <w:sz w:val="22"/>
          <w:szCs w:val="22"/>
        </w:rPr>
      </w:pPr>
      <w:r w:rsidRPr="00B605FA">
        <w:rPr>
          <w:sz w:val="22"/>
          <w:szCs w:val="22"/>
          <w:rtl/>
        </w:rPr>
        <w:t>رقمنة العمليات</w:t>
      </w:r>
      <w:r w:rsidRPr="00B605FA">
        <w:rPr>
          <w:sz w:val="22"/>
          <w:szCs w:val="22"/>
        </w:rPr>
        <w:t xml:space="preserve">. </w:t>
      </w:r>
    </w:p>
    <w:p w14:paraId="563E01DC" w14:textId="77777777" w:rsidR="00B605FA" w:rsidRPr="00B605FA" w:rsidRDefault="00B605FA" w:rsidP="00B605FA">
      <w:pPr>
        <w:numPr>
          <w:ilvl w:val="0"/>
          <w:numId w:val="6"/>
        </w:numPr>
        <w:bidi/>
        <w:rPr>
          <w:sz w:val="22"/>
          <w:szCs w:val="22"/>
        </w:rPr>
      </w:pPr>
      <w:r w:rsidRPr="00B605FA">
        <w:rPr>
          <w:sz w:val="22"/>
          <w:szCs w:val="22"/>
          <w:rtl/>
        </w:rPr>
        <w:t>القدرات والمهارات الرقمية</w:t>
      </w:r>
      <w:r w:rsidRPr="00B605FA">
        <w:rPr>
          <w:sz w:val="22"/>
          <w:szCs w:val="22"/>
        </w:rPr>
        <w:t xml:space="preserve">. </w:t>
      </w:r>
    </w:p>
    <w:p w14:paraId="23DA4AF0" w14:textId="77777777" w:rsidR="00B605FA" w:rsidRPr="00B605FA" w:rsidRDefault="00B605FA" w:rsidP="00B605FA">
      <w:pPr>
        <w:numPr>
          <w:ilvl w:val="0"/>
          <w:numId w:val="6"/>
        </w:numPr>
        <w:bidi/>
        <w:rPr>
          <w:sz w:val="22"/>
          <w:szCs w:val="22"/>
        </w:rPr>
      </w:pPr>
      <w:r w:rsidRPr="00B605FA">
        <w:rPr>
          <w:sz w:val="22"/>
          <w:szCs w:val="22"/>
          <w:rtl/>
        </w:rPr>
        <w:t>التفاعل الرقمي مع العملاء والأسواق</w:t>
      </w:r>
      <w:r w:rsidRPr="00B605FA">
        <w:rPr>
          <w:sz w:val="22"/>
          <w:szCs w:val="22"/>
        </w:rPr>
        <w:t xml:space="preserve">. </w:t>
      </w:r>
    </w:p>
    <w:p w14:paraId="04C749A7" w14:textId="77777777" w:rsidR="00B605FA" w:rsidRPr="00B605FA" w:rsidRDefault="00B605FA" w:rsidP="00B605FA">
      <w:pPr>
        <w:numPr>
          <w:ilvl w:val="0"/>
          <w:numId w:val="7"/>
        </w:numPr>
        <w:bidi/>
        <w:rPr>
          <w:sz w:val="22"/>
          <w:szCs w:val="22"/>
        </w:rPr>
      </w:pPr>
      <w:r w:rsidRPr="00B605FA">
        <w:rPr>
          <w:sz w:val="22"/>
          <w:szCs w:val="22"/>
          <w:rtl/>
        </w:rPr>
        <w:t>الابتكار</w:t>
      </w:r>
      <w:r w:rsidRPr="00B605FA">
        <w:rPr>
          <w:sz w:val="22"/>
          <w:szCs w:val="22"/>
        </w:rPr>
        <w:t xml:space="preserve">. </w:t>
      </w:r>
    </w:p>
    <w:p w14:paraId="6C6143A3" w14:textId="77777777" w:rsidR="00B605FA" w:rsidRPr="00B605FA" w:rsidRDefault="00B605FA" w:rsidP="00B605FA">
      <w:pPr>
        <w:numPr>
          <w:ilvl w:val="0"/>
          <w:numId w:val="7"/>
        </w:numPr>
        <w:bidi/>
        <w:rPr>
          <w:sz w:val="22"/>
          <w:szCs w:val="22"/>
        </w:rPr>
      </w:pPr>
      <w:r w:rsidRPr="00B605FA">
        <w:rPr>
          <w:sz w:val="22"/>
          <w:szCs w:val="22"/>
          <w:rtl/>
        </w:rPr>
        <w:t>الاستباقية</w:t>
      </w:r>
      <w:r w:rsidRPr="00B605FA">
        <w:rPr>
          <w:sz w:val="22"/>
          <w:szCs w:val="22"/>
        </w:rPr>
        <w:t xml:space="preserve">. </w:t>
      </w:r>
    </w:p>
    <w:p w14:paraId="6A6CB85A" w14:textId="77777777" w:rsidR="00B605FA" w:rsidRPr="00B605FA" w:rsidRDefault="00B605FA" w:rsidP="00B605FA">
      <w:pPr>
        <w:numPr>
          <w:ilvl w:val="0"/>
          <w:numId w:val="7"/>
        </w:numPr>
        <w:bidi/>
        <w:rPr>
          <w:sz w:val="22"/>
          <w:szCs w:val="22"/>
        </w:rPr>
      </w:pPr>
      <w:r w:rsidRPr="00B605FA">
        <w:rPr>
          <w:sz w:val="22"/>
          <w:szCs w:val="22"/>
          <w:rtl/>
        </w:rPr>
        <w:t>تحمل المخاطر المحسوبة</w:t>
      </w:r>
      <w:r w:rsidRPr="00B605FA">
        <w:rPr>
          <w:sz w:val="22"/>
          <w:szCs w:val="22"/>
        </w:rPr>
        <w:t xml:space="preserve">. </w:t>
      </w:r>
    </w:p>
    <w:p w14:paraId="67E94383" w14:textId="77777777" w:rsidR="00B605FA" w:rsidRPr="00B605FA" w:rsidRDefault="00B605FA" w:rsidP="00B605FA">
      <w:pPr>
        <w:numPr>
          <w:ilvl w:val="0"/>
          <w:numId w:val="7"/>
        </w:numPr>
        <w:bidi/>
        <w:rPr>
          <w:sz w:val="22"/>
          <w:szCs w:val="22"/>
        </w:rPr>
      </w:pPr>
      <w:r w:rsidRPr="00B605FA">
        <w:rPr>
          <w:sz w:val="22"/>
          <w:szCs w:val="22"/>
          <w:rtl/>
        </w:rPr>
        <w:t>استثمار الفرص</w:t>
      </w:r>
      <w:r w:rsidRPr="00B605FA">
        <w:rPr>
          <w:sz w:val="22"/>
          <w:szCs w:val="22"/>
        </w:rPr>
        <w:t xml:space="preserve">. </w:t>
      </w:r>
    </w:p>
    <w:p w14:paraId="7ACFEB3A" w14:textId="77777777" w:rsidR="00B605FA" w:rsidRPr="00B605FA" w:rsidRDefault="00B605FA" w:rsidP="00B605FA">
      <w:pPr>
        <w:numPr>
          <w:ilvl w:val="0"/>
          <w:numId w:val="7"/>
        </w:numPr>
        <w:bidi/>
        <w:rPr>
          <w:sz w:val="22"/>
          <w:szCs w:val="22"/>
        </w:rPr>
      </w:pPr>
      <w:r w:rsidRPr="00B605FA">
        <w:rPr>
          <w:sz w:val="22"/>
          <w:szCs w:val="22"/>
          <w:rtl/>
        </w:rPr>
        <w:t>النمو والتوسع</w:t>
      </w:r>
      <w:r w:rsidRPr="00B605FA">
        <w:rPr>
          <w:sz w:val="22"/>
          <w:szCs w:val="22"/>
        </w:rPr>
        <w:t xml:space="preserve">. </w:t>
      </w:r>
    </w:p>
    <w:p w14:paraId="15800CD4" w14:textId="77777777" w:rsidR="00B605FA" w:rsidRPr="00B605FA" w:rsidRDefault="00B605FA" w:rsidP="00B605FA">
      <w:pPr>
        <w:bidi/>
        <w:rPr>
          <w:sz w:val="22"/>
          <w:szCs w:val="22"/>
        </w:rPr>
      </w:pPr>
      <w:r w:rsidRPr="00B605FA">
        <w:rPr>
          <w:sz w:val="22"/>
          <w:szCs w:val="22"/>
          <w:rtl/>
        </w:rPr>
        <w:t>ويمكن تمثيل النموذج بالصيغة الآتية</w:t>
      </w:r>
      <w:r w:rsidRPr="00B605FA">
        <w:rPr>
          <w:sz w:val="22"/>
          <w:szCs w:val="22"/>
        </w:rPr>
        <w:t>:</w:t>
      </w:r>
    </w:p>
    <w:p w14:paraId="6C78E520" w14:textId="77777777" w:rsidR="00B605FA" w:rsidRPr="00B605FA" w:rsidRDefault="00B605FA" w:rsidP="00B605FA">
      <w:pPr>
        <w:bidi/>
        <w:rPr>
          <w:sz w:val="22"/>
          <w:szCs w:val="22"/>
        </w:rPr>
      </w:pPr>
      <w:r w:rsidRPr="00B605FA">
        <w:rPr>
          <w:sz w:val="22"/>
          <w:szCs w:val="22"/>
          <w:rtl/>
        </w:rPr>
        <w:t>التحول الرقمي بأبعاده → ريادة المشروعات الصغيرة والمتوسطة</w:t>
      </w:r>
    </w:p>
    <w:p w14:paraId="74FADABB" w14:textId="22504612" w:rsidR="00B605FA" w:rsidRPr="00B605FA" w:rsidRDefault="00B605FA" w:rsidP="00B605FA">
      <w:pPr>
        <w:bidi/>
        <w:rPr>
          <w:sz w:val="22"/>
          <w:szCs w:val="22"/>
        </w:rPr>
      </w:pPr>
    </w:p>
    <w:p w14:paraId="56A63D88" w14:textId="77777777" w:rsidR="00B605FA" w:rsidRPr="00B605FA" w:rsidRDefault="00B605FA" w:rsidP="00B605FA">
      <w:pPr>
        <w:bidi/>
        <w:rPr>
          <w:b/>
          <w:bCs/>
          <w:sz w:val="22"/>
          <w:szCs w:val="22"/>
        </w:rPr>
      </w:pPr>
      <w:r w:rsidRPr="00B605FA">
        <w:rPr>
          <w:b/>
          <w:bCs/>
          <w:sz w:val="22"/>
          <w:szCs w:val="22"/>
          <w:rtl/>
        </w:rPr>
        <w:t>تاسعًا: فرضيات الدراسة</w:t>
      </w:r>
    </w:p>
    <w:p w14:paraId="42935F26" w14:textId="77777777" w:rsidR="00B605FA" w:rsidRPr="00B605FA" w:rsidRDefault="00B605FA" w:rsidP="00B605FA">
      <w:pPr>
        <w:bidi/>
        <w:rPr>
          <w:b/>
          <w:bCs/>
          <w:sz w:val="22"/>
          <w:szCs w:val="22"/>
        </w:rPr>
      </w:pPr>
      <w:r w:rsidRPr="00B605FA">
        <w:rPr>
          <w:b/>
          <w:bCs/>
          <w:sz w:val="22"/>
          <w:szCs w:val="22"/>
          <w:rtl/>
        </w:rPr>
        <w:t>الفرضية الرئيسة</w:t>
      </w:r>
    </w:p>
    <w:p w14:paraId="2AB61F5B" w14:textId="77777777" w:rsidR="00B605FA" w:rsidRPr="00B605FA" w:rsidRDefault="00B605FA" w:rsidP="00B605FA">
      <w:pPr>
        <w:bidi/>
        <w:rPr>
          <w:sz w:val="22"/>
          <w:szCs w:val="22"/>
        </w:rPr>
      </w:pPr>
      <w:r w:rsidRPr="00B605FA">
        <w:rPr>
          <w:sz w:val="22"/>
          <w:szCs w:val="22"/>
          <w:rtl/>
        </w:rPr>
        <w:t>توجد علاقة تأثير إيجابية ذات دلالة إحصائية عند مستوى الدلالة</w:t>
      </w:r>
      <w:r w:rsidRPr="00B605FA">
        <w:rPr>
          <w:sz w:val="22"/>
          <w:szCs w:val="22"/>
        </w:rPr>
        <w:t xml:space="preserve"> (α ≤ 0.05) </w:t>
      </w:r>
      <w:r w:rsidRPr="00B605FA">
        <w:rPr>
          <w:sz w:val="22"/>
          <w:szCs w:val="22"/>
          <w:rtl/>
        </w:rPr>
        <w:t>للتحول الرقمي في تعزيز ريادة المشروعات الصغيرة والمتوسطة في المملكة العربية السعودية</w:t>
      </w:r>
      <w:r w:rsidRPr="00B605FA">
        <w:rPr>
          <w:sz w:val="22"/>
          <w:szCs w:val="22"/>
        </w:rPr>
        <w:t>.</w:t>
      </w:r>
    </w:p>
    <w:p w14:paraId="27DDA4C6" w14:textId="77777777" w:rsidR="00B605FA" w:rsidRPr="00B605FA" w:rsidRDefault="00B605FA" w:rsidP="00B605FA">
      <w:pPr>
        <w:bidi/>
        <w:rPr>
          <w:sz w:val="22"/>
          <w:szCs w:val="22"/>
        </w:rPr>
      </w:pPr>
      <w:r w:rsidRPr="00B605FA">
        <w:rPr>
          <w:sz w:val="22"/>
          <w:szCs w:val="22"/>
          <w:rtl/>
        </w:rPr>
        <w:t>وتنبثق عنها الفرضيات الفرعية الآتية</w:t>
      </w:r>
      <w:r w:rsidRPr="00B605FA">
        <w:rPr>
          <w:sz w:val="22"/>
          <w:szCs w:val="22"/>
        </w:rPr>
        <w:t>:</w:t>
      </w:r>
    </w:p>
    <w:p w14:paraId="7D071B0A" w14:textId="77777777" w:rsidR="00B605FA" w:rsidRPr="00B605FA" w:rsidRDefault="00B605FA" w:rsidP="00B605FA">
      <w:pPr>
        <w:numPr>
          <w:ilvl w:val="0"/>
          <w:numId w:val="8"/>
        </w:numPr>
        <w:bidi/>
        <w:rPr>
          <w:sz w:val="22"/>
          <w:szCs w:val="22"/>
        </w:rPr>
      </w:pPr>
      <w:r w:rsidRPr="00B605FA">
        <w:rPr>
          <w:sz w:val="22"/>
          <w:szCs w:val="22"/>
          <w:rtl/>
        </w:rPr>
        <w:t>يوجد أثر إيجابي ذو دلالة إحصائية للاستراتيجية والقيادة الرقمية في تعزيز ريادة المشروعات</w:t>
      </w:r>
      <w:r w:rsidRPr="00B605FA">
        <w:rPr>
          <w:sz w:val="22"/>
          <w:szCs w:val="22"/>
        </w:rPr>
        <w:t xml:space="preserve">. </w:t>
      </w:r>
    </w:p>
    <w:p w14:paraId="14A54A0B" w14:textId="77777777" w:rsidR="00B605FA" w:rsidRPr="00B605FA" w:rsidRDefault="00B605FA" w:rsidP="00B605FA">
      <w:pPr>
        <w:numPr>
          <w:ilvl w:val="0"/>
          <w:numId w:val="8"/>
        </w:numPr>
        <w:bidi/>
        <w:rPr>
          <w:sz w:val="22"/>
          <w:szCs w:val="22"/>
        </w:rPr>
      </w:pPr>
      <w:r w:rsidRPr="00B605FA">
        <w:rPr>
          <w:sz w:val="22"/>
          <w:szCs w:val="22"/>
          <w:rtl/>
        </w:rPr>
        <w:t>يوجد أثر إيجابي ذو دلالة إحصائية للبنية التحتية والتقنيات الرقمية في تعزيز ريادة المشروعات</w:t>
      </w:r>
      <w:r w:rsidRPr="00B605FA">
        <w:rPr>
          <w:sz w:val="22"/>
          <w:szCs w:val="22"/>
        </w:rPr>
        <w:t xml:space="preserve">. </w:t>
      </w:r>
    </w:p>
    <w:p w14:paraId="241641C5" w14:textId="77777777" w:rsidR="00B605FA" w:rsidRPr="00B605FA" w:rsidRDefault="00B605FA" w:rsidP="00B605FA">
      <w:pPr>
        <w:numPr>
          <w:ilvl w:val="0"/>
          <w:numId w:val="8"/>
        </w:numPr>
        <w:bidi/>
        <w:rPr>
          <w:sz w:val="22"/>
          <w:szCs w:val="22"/>
        </w:rPr>
      </w:pPr>
      <w:r w:rsidRPr="00B605FA">
        <w:rPr>
          <w:sz w:val="22"/>
          <w:szCs w:val="22"/>
          <w:rtl/>
        </w:rPr>
        <w:lastRenderedPageBreak/>
        <w:t>يوجد أثر إيجابي ذو دلالة إحصائية لرقمنة العمليات في تعزيز ريادة المشروعات</w:t>
      </w:r>
      <w:r w:rsidRPr="00B605FA">
        <w:rPr>
          <w:sz w:val="22"/>
          <w:szCs w:val="22"/>
        </w:rPr>
        <w:t xml:space="preserve">. </w:t>
      </w:r>
    </w:p>
    <w:p w14:paraId="04E5D7C5" w14:textId="77777777" w:rsidR="00B605FA" w:rsidRPr="00B605FA" w:rsidRDefault="00B605FA" w:rsidP="00B605FA">
      <w:pPr>
        <w:numPr>
          <w:ilvl w:val="0"/>
          <w:numId w:val="8"/>
        </w:numPr>
        <w:bidi/>
        <w:rPr>
          <w:sz w:val="22"/>
          <w:szCs w:val="22"/>
        </w:rPr>
      </w:pPr>
      <w:r w:rsidRPr="00B605FA">
        <w:rPr>
          <w:sz w:val="22"/>
          <w:szCs w:val="22"/>
          <w:rtl/>
        </w:rPr>
        <w:t>يوجد أثر إيجابي ذو دلالة إحصائية للقدرات والمهارات الرقمية في تعزيز ريادة المشروعات</w:t>
      </w:r>
      <w:r w:rsidRPr="00B605FA">
        <w:rPr>
          <w:sz w:val="22"/>
          <w:szCs w:val="22"/>
        </w:rPr>
        <w:t xml:space="preserve">. </w:t>
      </w:r>
    </w:p>
    <w:p w14:paraId="009352B3" w14:textId="77777777" w:rsidR="00B605FA" w:rsidRPr="00B605FA" w:rsidRDefault="00B605FA" w:rsidP="00B605FA">
      <w:pPr>
        <w:numPr>
          <w:ilvl w:val="0"/>
          <w:numId w:val="8"/>
        </w:numPr>
        <w:bidi/>
        <w:rPr>
          <w:sz w:val="22"/>
          <w:szCs w:val="22"/>
        </w:rPr>
      </w:pPr>
      <w:r w:rsidRPr="00B605FA">
        <w:rPr>
          <w:sz w:val="22"/>
          <w:szCs w:val="22"/>
          <w:rtl/>
        </w:rPr>
        <w:t>يوجد أثر إيجابي ذو دلالة إحصائية للتفاعل الرقمي مع العملاء والأسواق في تعزيز ريادة المشروعات</w:t>
      </w:r>
      <w:r w:rsidRPr="00B605FA">
        <w:rPr>
          <w:sz w:val="22"/>
          <w:szCs w:val="22"/>
        </w:rPr>
        <w:t xml:space="preserve">. </w:t>
      </w:r>
    </w:p>
    <w:p w14:paraId="2ED83DFF" w14:textId="77777777" w:rsidR="00B605FA" w:rsidRPr="00B605FA" w:rsidRDefault="00B605FA" w:rsidP="00B605FA">
      <w:pPr>
        <w:numPr>
          <w:ilvl w:val="0"/>
          <w:numId w:val="8"/>
        </w:numPr>
        <w:bidi/>
        <w:rPr>
          <w:sz w:val="22"/>
          <w:szCs w:val="22"/>
        </w:rPr>
      </w:pPr>
      <w:r w:rsidRPr="00B605FA">
        <w:rPr>
          <w:sz w:val="22"/>
          <w:szCs w:val="22"/>
          <w:rtl/>
        </w:rPr>
        <w:t>توجد فروق ذات دلالة إحصائية في مستوى التحول الرقمي وريادة المشروعات تعزى إلى حجم المشروع وعمره وقطاع نشاطه</w:t>
      </w:r>
      <w:r w:rsidRPr="00B605FA">
        <w:rPr>
          <w:sz w:val="22"/>
          <w:szCs w:val="22"/>
        </w:rPr>
        <w:t xml:space="preserve">. </w:t>
      </w:r>
    </w:p>
    <w:p w14:paraId="38CF367B" w14:textId="7C9CF08F" w:rsidR="00B605FA" w:rsidRPr="00B605FA" w:rsidRDefault="00B605FA" w:rsidP="00B605FA">
      <w:pPr>
        <w:bidi/>
        <w:rPr>
          <w:sz w:val="22"/>
          <w:szCs w:val="22"/>
        </w:rPr>
      </w:pPr>
    </w:p>
    <w:p w14:paraId="0069DFAC" w14:textId="77777777" w:rsidR="00B605FA" w:rsidRPr="00B605FA" w:rsidRDefault="00B605FA" w:rsidP="00B605FA">
      <w:pPr>
        <w:bidi/>
        <w:rPr>
          <w:b/>
          <w:bCs/>
          <w:sz w:val="22"/>
          <w:szCs w:val="22"/>
        </w:rPr>
      </w:pPr>
      <w:r w:rsidRPr="00B605FA">
        <w:rPr>
          <w:b/>
          <w:bCs/>
          <w:sz w:val="22"/>
          <w:szCs w:val="22"/>
          <w:rtl/>
        </w:rPr>
        <w:t>عاشرًا: منهجية الدراسة</w:t>
      </w:r>
    </w:p>
    <w:p w14:paraId="78B67025" w14:textId="70F22EF6" w:rsidR="00B605FA" w:rsidRPr="00784C4E" w:rsidRDefault="00B605FA" w:rsidP="00784C4E">
      <w:pPr>
        <w:pStyle w:val="ListParagraph"/>
        <w:numPr>
          <w:ilvl w:val="0"/>
          <w:numId w:val="23"/>
        </w:numPr>
        <w:bidi/>
        <w:rPr>
          <w:b/>
          <w:bCs/>
          <w:sz w:val="22"/>
          <w:szCs w:val="22"/>
        </w:rPr>
      </w:pPr>
      <w:r w:rsidRPr="00784C4E">
        <w:rPr>
          <w:b/>
          <w:bCs/>
          <w:sz w:val="22"/>
          <w:szCs w:val="22"/>
          <w:rtl/>
        </w:rPr>
        <w:t>منهج الدراسة</w:t>
      </w:r>
    </w:p>
    <w:p w14:paraId="09F93129" w14:textId="77777777" w:rsidR="00B605FA" w:rsidRPr="00B605FA" w:rsidRDefault="00B605FA" w:rsidP="00B605FA">
      <w:pPr>
        <w:bidi/>
        <w:rPr>
          <w:sz w:val="22"/>
          <w:szCs w:val="22"/>
        </w:rPr>
      </w:pPr>
      <w:r w:rsidRPr="00B605FA">
        <w:rPr>
          <w:sz w:val="22"/>
          <w:szCs w:val="22"/>
          <w:rtl/>
        </w:rPr>
        <w:t>تعتمد الدراسة المنهج الوصفي التحليلي؛ لملاءمته لطبيعة الدراسة وأهدافها. ويستخدم المنهج الوصفي في التعرف على مستوى التحول الرقمي وريادة المشروعات، بينما يستخدم الجانب التحليلي لاختبار العلاقات والتأثيرات بين متغيرات الدراسة</w:t>
      </w:r>
      <w:r w:rsidRPr="00B605FA">
        <w:rPr>
          <w:sz w:val="22"/>
          <w:szCs w:val="22"/>
        </w:rPr>
        <w:t>.</w:t>
      </w:r>
    </w:p>
    <w:p w14:paraId="37DF9B2E" w14:textId="77777777" w:rsidR="00B605FA" w:rsidRPr="00B605FA" w:rsidRDefault="00B605FA" w:rsidP="00B605FA">
      <w:pPr>
        <w:bidi/>
        <w:rPr>
          <w:sz w:val="22"/>
          <w:szCs w:val="22"/>
        </w:rPr>
      </w:pPr>
      <w:r w:rsidRPr="00B605FA">
        <w:rPr>
          <w:sz w:val="22"/>
          <w:szCs w:val="22"/>
          <w:rtl/>
        </w:rPr>
        <w:t>وتتخذ الدراسة تصميمًا كميًا مقطعيًا، حيث يتم جمع البيانات من أفراد العينة خلال فترة زمنية محددة بواسطة الاستبانة</w:t>
      </w:r>
      <w:r w:rsidRPr="00B605FA">
        <w:rPr>
          <w:sz w:val="22"/>
          <w:szCs w:val="22"/>
        </w:rPr>
        <w:t>.</w:t>
      </w:r>
    </w:p>
    <w:p w14:paraId="185110C6" w14:textId="48AF8DEC" w:rsidR="00B605FA" w:rsidRPr="00784C4E" w:rsidRDefault="00B605FA" w:rsidP="00784C4E">
      <w:pPr>
        <w:pStyle w:val="ListParagraph"/>
        <w:numPr>
          <w:ilvl w:val="0"/>
          <w:numId w:val="23"/>
        </w:numPr>
        <w:bidi/>
        <w:rPr>
          <w:b/>
          <w:bCs/>
          <w:sz w:val="22"/>
          <w:szCs w:val="22"/>
        </w:rPr>
      </w:pPr>
      <w:r w:rsidRPr="00784C4E">
        <w:rPr>
          <w:b/>
          <w:bCs/>
          <w:sz w:val="22"/>
          <w:szCs w:val="22"/>
          <w:rtl/>
        </w:rPr>
        <w:t>مجتمع الدراسة</w:t>
      </w:r>
    </w:p>
    <w:p w14:paraId="78FD4655" w14:textId="77777777" w:rsidR="00B605FA" w:rsidRPr="00B605FA" w:rsidRDefault="00B605FA" w:rsidP="00B605FA">
      <w:pPr>
        <w:bidi/>
        <w:rPr>
          <w:sz w:val="22"/>
          <w:szCs w:val="22"/>
        </w:rPr>
      </w:pPr>
      <w:r w:rsidRPr="00B605FA">
        <w:rPr>
          <w:sz w:val="22"/>
          <w:szCs w:val="22"/>
          <w:rtl/>
        </w:rPr>
        <w:t>يتكون مجتمع الدراسة من</w:t>
      </w:r>
      <w:r w:rsidRPr="00B605FA">
        <w:rPr>
          <w:sz w:val="22"/>
          <w:szCs w:val="22"/>
        </w:rPr>
        <w:t>:</w:t>
      </w:r>
    </w:p>
    <w:p w14:paraId="278012E2" w14:textId="77777777" w:rsidR="00B605FA" w:rsidRPr="00B605FA" w:rsidRDefault="00B605FA" w:rsidP="00B605FA">
      <w:pPr>
        <w:bidi/>
        <w:rPr>
          <w:sz w:val="22"/>
          <w:szCs w:val="22"/>
        </w:rPr>
      </w:pPr>
      <w:r w:rsidRPr="00B605FA">
        <w:rPr>
          <w:sz w:val="22"/>
          <w:szCs w:val="22"/>
          <w:rtl/>
        </w:rPr>
        <w:t>أصحاب ومديري والعاملين في الوظائف الإدارية والتقنية والتسويقية في المشروعات الصغيرة والمتوسطة المسجلة في المملكة العربية السعودية</w:t>
      </w:r>
      <w:r w:rsidRPr="00B605FA">
        <w:rPr>
          <w:sz w:val="22"/>
          <w:szCs w:val="22"/>
        </w:rPr>
        <w:t>.</w:t>
      </w:r>
    </w:p>
    <w:p w14:paraId="77612012" w14:textId="77777777" w:rsidR="00B605FA" w:rsidRPr="00B605FA" w:rsidRDefault="00B605FA" w:rsidP="00B605FA">
      <w:pPr>
        <w:bidi/>
        <w:rPr>
          <w:sz w:val="22"/>
          <w:szCs w:val="22"/>
        </w:rPr>
      </w:pPr>
      <w:r w:rsidRPr="00B605FA">
        <w:rPr>
          <w:sz w:val="22"/>
          <w:szCs w:val="22"/>
          <w:rtl/>
        </w:rPr>
        <w:t>ويمكن تضييق المجتمع ليشمل منطقة محددة، مثل الرياض أو مكة المكرمة أو المنطقة الشرقية، بحسب إمكانات الباحث والوقت المتاح لجمع البيانات</w:t>
      </w:r>
      <w:r w:rsidRPr="00B605FA">
        <w:rPr>
          <w:sz w:val="22"/>
          <w:szCs w:val="22"/>
        </w:rPr>
        <w:t>.</w:t>
      </w:r>
    </w:p>
    <w:p w14:paraId="641846AD" w14:textId="585FC212" w:rsidR="00B605FA" w:rsidRPr="00784C4E" w:rsidRDefault="00B605FA" w:rsidP="00784C4E">
      <w:pPr>
        <w:pStyle w:val="ListParagraph"/>
        <w:numPr>
          <w:ilvl w:val="0"/>
          <w:numId w:val="23"/>
        </w:numPr>
        <w:bidi/>
        <w:rPr>
          <w:b/>
          <w:bCs/>
          <w:sz w:val="22"/>
          <w:szCs w:val="22"/>
        </w:rPr>
      </w:pPr>
      <w:r w:rsidRPr="00784C4E">
        <w:rPr>
          <w:b/>
          <w:bCs/>
          <w:sz w:val="22"/>
          <w:szCs w:val="22"/>
          <w:rtl/>
        </w:rPr>
        <w:t>عينة الدراسة</w:t>
      </w:r>
    </w:p>
    <w:p w14:paraId="125C49AB" w14:textId="77777777" w:rsidR="00B605FA" w:rsidRPr="00B605FA" w:rsidRDefault="00B605FA" w:rsidP="00B605FA">
      <w:pPr>
        <w:bidi/>
        <w:rPr>
          <w:sz w:val="22"/>
          <w:szCs w:val="22"/>
        </w:rPr>
      </w:pPr>
      <w:r w:rsidRPr="00B605FA">
        <w:rPr>
          <w:sz w:val="22"/>
          <w:szCs w:val="22"/>
          <w:rtl/>
        </w:rPr>
        <w:t>يقترح استخدام العينة العشوائية الطبقية، بحيث تصنف المشروعات وفقًا إلى</w:t>
      </w:r>
      <w:r w:rsidRPr="00B605FA">
        <w:rPr>
          <w:sz w:val="22"/>
          <w:szCs w:val="22"/>
        </w:rPr>
        <w:t>:</w:t>
      </w:r>
    </w:p>
    <w:p w14:paraId="7982F165" w14:textId="77777777" w:rsidR="00B605FA" w:rsidRPr="00B605FA" w:rsidRDefault="00B605FA" w:rsidP="00B605FA">
      <w:pPr>
        <w:numPr>
          <w:ilvl w:val="0"/>
          <w:numId w:val="9"/>
        </w:numPr>
        <w:bidi/>
        <w:rPr>
          <w:sz w:val="22"/>
          <w:szCs w:val="22"/>
        </w:rPr>
      </w:pPr>
      <w:r w:rsidRPr="00B605FA">
        <w:rPr>
          <w:sz w:val="22"/>
          <w:szCs w:val="22"/>
          <w:rtl/>
        </w:rPr>
        <w:t>حجم المشروع: صغير أو متوسط</w:t>
      </w:r>
      <w:r w:rsidRPr="00B605FA">
        <w:rPr>
          <w:sz w:val="22"/>
          <w:szCs w:val="22"/>
        </w:rPr>
        <w:t xml:space="preserve">. </w:t>
      </w:r>
    </w:p>
    <w:p w14:paraId="2F73AC73" w14:textId="77777777" w:rsidR="00B605FA" w:rsidRPr="00B605FA" w:rsidRDefault="00B605FA" w:rsidP="00B605FA">
      <w:pPr>
        <w:numPr>
          <w:ilvl w:val="0"/>
          <w:numId w:val="9"/>
        </w:numPr>
        <w:bidi/>
        <w:rPr>
          <w:sz w:val="22"/>
          <w:szCs w:val="22"/>
        </w:rPr>
      </w:pPr>
      <w:r w:rsidRPr="00B605FA">
        <w:rPr>
          <w:sz w:val="22"/>
          <w:szCs w:val="22"/>
          <w:rtl/>
        </w:rPr>
        <w:t>قطاع النشاط: تجاري، خدمي، صناعي، تقني أو غيره</w:t>
      </w:r>
      <w:r w:rsidRPr="00B605FA">
        <w:rPr>
          <w:sz w:val="22"/>
          <w:szCs w:val="22"/>
        </w:rPr>
        <w:t xml:space="preserve">. </w:t>
      </w:r>
    </w:p>
    <w:p w14:paraId="03AB7BE4" w14:textId="77777777" w:rsidR="00B605FA" w:rsidRPr="00B605FA" w:rsidRDefault="00B605FA" w:rsidP="00B605FA">
      <w:pPr>
        <w:numPr>
          <w:ilvl w:val="0"/>
          <w:numId w:val="9"/>
        </w:numPr>
        <w:bidi/>
        <w:rPr>
          <w:sz w:val="22"/>
          <w:szCs w:val="22"/>
        </w:rPr>
      </w:pPr>
      <w:r w:rsidRPr="00B605FA">
        <w:rPr>
          <w:sz w:val="22"/>
          <w:szCs w:val="22"/>
          <w:rtl/>
        </w:rPr>
        <w:t>المنطقة الجغرافية</w:t>
      </w:r>
      <w:r w:rsidRPr="00B605FA">
        <w:rPr>
          <w:sz w:val="22"/>
          <w:szCs w:val="22"/>
        </w:rPr>
        <w:t xml:space="preserve">. </w:t>
      </w:r>
    </w:p>
    <w:p w14:paraId="64BC9193" w14:textId="77777777" w:rsidR="00B605FA" w:rsidRPr="00B605FA" w:rsidRDefault="00B605FA" w:rsidP="00B605FA">
      <w:pPr>
        <w:bidi/>
        <w:rPr>
          <w:sz w:val="22"/>
          <w:szCs w:val="22"/>
        </w:rPr>
      </w:pPr>
      <w:r w:rsidRPr="00B605FA">
        <w:rPr>
          <w:sz w:val="22"/>
          <w:szCs w:val="22"/>
          <w:rtl/>
        </w:rPr>
        <w:t xml:space="preserve">ويحدد الحجم النهائي للعينة بعد معرفة حجم مجتمع الدراسة باستخدام معادلة كوجران أو جدول كريجسي ومورغان. ويمكن استهداف عينة أولية تتراوح بين </w:t>
      </w:r>
      <w:r w:rsidRPr="00B605FA">
        <w:rPr>
          <w:sz w:val="22"/>
          <w:szCs w:val="22"/>
        </w:rPr>
        <w:t xml:space="preserve">300 </w:t>
      </w:r>
      <w:r w:rsidRPr="00B605FA">
        <w:rPr>
          <w:sz w:val="22"/>
          <w:szCs w:val="22"/>
          <w:rtl/>
        </w:rPr>
        <w:t>و400 استبانة صالحة للتحليل لضمان تمثيل ملائم وإجراء التحليلات الإحصائية المطلوبة</w:t>
      </w:r>
      <w:r w:rsidRPr="00B605FA">
        <w:rPr>
          <w:sz w:val="22"/>
          <w:szCs w:val="22"/>
        </w:rPr>
        <w:t>.</w:t>
      </w:r>
    </w:p>
    <w:p w14:paraId="312993A3" w14:textId="08432E0F" w:rsidR="00B605FA" w:rsidRPr="00784C4E" w:rsidRDefault="00B605FA" w:rsidP="00784C4E">
      <w:pPr>
        <w:pStyle w:val="ListParagraph"/>
        <w:numPr>
          <w:ilvl w:val="0"/>
          <w:numId w:val="23"/>
        </w:numPr>
        <w:bidi/>
        <w:rPr>
          <w:b/>
          <w:bCs/>
          <w:sz w:val="22"/>
          <w:szCs w:val="22"/>
        </w:rPr>
      </w:pPr>
      <w:r w:rsidRPr="00784C4E">
        <w:rPr>
          <w:b/>
          <w:bCs/>
          <w:sz w:val="22"/>
          <w:szCs w:val="22"/>
          <w:rtl/>
        </w:rPr>
        <w:t>أداة جمع البيانات</w:t>
      </w:r>
    </w:p>
    <w:p w14:paraId="2311A8E3" w14:textId="77777777" w:rsidR="00B605FA" w:rsidRPr="00B605FA" w:rsidRDefault="00B605FA" w:rsidP="00B605FA">
      <w:pPr>
        <w:bidi/>
        <w:rPr>
          <w:sz w:val="22"/>
          <w:szCs w:val="22"/>
        </w:rPr>
      </w:pPr>
      <w:r w:rsidRPr="00B605FA">
        <w:rPr>
          <w:sz w:val="22"/>
          <w:szCs w:val="22"/>
          <w:rtl/>
        </w:rPr>
        <w:t>تعتمد الدراسة على الاستبانة أداةً رئيسة لجمع البيانات، وتقسم إلى ثلاثة أقسام</w:t>
      </w:r>
      <w:r w:rsidRPr="00B605FA">
        <w:rPr>
          <w:sz w:val="22"/>
          <w:szCs w:val="22"/>
        </w:rPr>
        <w:t>:</w:t>
      </w:r>
    </w:p>
    <w:p w14:paraId="7788C9AE" w14:textId="77777777" w:rsidR="00B605FA" w:rsidRPr="00B605FA" w:rsidRDefault="00B605FA" w:rsidP="00B605FA">
      <w:pPr>
        <w:bidi/>
        <w:rPr>
          <w:b/>
          <w:bCs/>
          <w:sz w:val="22"/>
          <w:szCs w:val="22"/>
        </w:rPr>
      </w:pPr>
      <w:r w:rsidRPr="00B605FA">
        <w:rPr>
          <w:b/>
          <w:bCs/>
          <w:sz w:val="22"/>
          <w:szCs w:val="22"/>
          <w:rtl/>
        </w:rPr>
        <w:t>القسم الأول: البيانات العامة</w:t>
      </w:r>
    </w:p>
    <w:p w14:paraId="55AE0169" w14:textId="77777777" w:rsidR="00B605FA" w:rsidRPr="00B605FA" w:rsidRDefault="00B605FA" w:rsidP="00B605FA">
      <w:pPr>
        <w:numPr>
          <w:ilvl w:val="0"/>
          <w:numId w:val="10"/>
        </w:numPr>
        <w:bidi/>
        <w:rPr>
          <w:sz w:val="22"/>
          <w:szCs w:val="22"/>
        </w:rPr>
      </w:pPr>
      <w:r w:rsidRPr="00B605FA">
        <w:rPr>
          <w:sz w:val="22"/>
          <w:szCs w:val="22"/>
          <w:rtl/>
        </w:rPr>
        <w:t>الجنس</w:t>
      </w:r>
      <w:r w:rsidRPr="00B605FA">
        <w:rPr>
          <w:sz w:val="22"/>
          <w:szCs w:val="22"/>
        </w:rPr>
        <w:t xml:space="preserve">. </w:t>
      </w:r>
    </w:p>
    <w:p w14:paraId="0F78F3E3" w14:textId="77777777" w:rsidR="00B605FA" w:rsidRPr="00B605FA" w:rsidRDefault="00B605FA" w:rsidP="00B605FA">
      <w:pPr>
        <w:numPr>
          <w:ilvl w:val="0"/>
          <w:numId w:val="10"/>
        </w:numPr>
        <w:bidi/>
        <w:rPr>
          <w:sz w:val="22"/>
          <w:szCs w:val="22"/>
        </w:rPr>
      </w:pPr>
      <w:r w:rsidRPr="00B605FA">
        <w:rPr>
          <w:sz w:val="22"/>
          <w:szCs w:val="22"/>
          <w:rtl/>
        </w:rPr>
        <w:t>العمر</w:t>
      </w:r>
      <w:r w:rsidRPr="00B605FA">
        <w:rPr>
          <w:sz w:val="22"/>
          <w:szCs w:val="22"/>
        </w:rPr>
        <w:t xml:space="preserve">. </w:t>
      </w:r>
    </w:p>
    <w:p w14:paraId="2E30FDAB" w14:textId="77777777" w:rsidR="00B605FA" w:rsidRPr="00B605FA" w:rsidRDefault="00B605FA" w:rsidP="00B605FA">
      <w:pPr>
        <w:numPr>
          <w:ilvl w:val="0"/>
          <w:numId w:val="10"/>
        </w:numPr>
        <w:bidi/>
        <w:rPr>
          <w:sz w:val="22"/>
          <w:szCs w:val="22"/>
        </w:rPr>
      </w:pPr>
      <w:r w:rsidRPr="00B605FA">
        <w:rPr>
          <w:sz w:val="22"/>
          <w:szCs w:val="22"/>
          <w:rtl/>
        </w:rPr>
        <w:t>المستوى التعليمي</w:t>
      </w:r>
      <w:r w:rsidRPr="00B605FA">
        <w:rPr>
          <w:sz w:val="22"/>
          <w:szCs w:val="22"/>
        </w:rPr>
        <w:t xml:space="preserve">. </w:t>
      </w:r>
    </w:p>
    <w:p w14:paraId="2880576C" w14:textId="77777777" w:rsidR="00B605FA" w:rsidRPr="00B605FA" w:rsidRDefault="00B605FA" w:rsidP="00B605FA">
      <w:pPr>
        <w:numPr>
          <w:ilvl w:val="0"/>
          <w:numId w:val="10"/>
        </w:numPr>
        <w:bidi/>
        <w:rPr>
          <w:sz w:val="22"/>
          <w:szCs w:val="22"/>
        </w:rPr>
      </w:pPr>
      <w:r w:rsidRPr="00B605FA">
        <w:rPr>
          <w:sz w:val="22"/>
          <w:szCs w:val="22"/>
          <w:rtl/>
        </w:rPr>
        <w:lastRenderedPageBreak/>
        <w:t>المسمى الوظيفي</w:t>
      </w:r>
      <w:r w:rsidRPr="00B605FA">
        <w:rPr>
          <w:sz w:val="22"/>
          <w:szCs w:val="22"/>
        </w:rPr>
        <w:t xml:space="preserve">. </w:t>
      </w:r>
    </w:p>
    <w:p w14:paraId="5EA69CF4" w14:textId="77777777" w:rsidR="00B605FA" w:rsidRPr="00B605FA" w:rsidRDefault="00B605FA" w:rsidP="00B605FA">
      <w:pPr>
        <w:numPr>
          <w:ilvl w:val="0"/>
          <w:numId w:val="10"/>
        </w:numPr>
        <w:bidi/>
        <w:rPr>
          <w:sz w:val="22"/>
          <w:szCs w:val="22"/>
        </w:rPr>
      </w:pPr>
      <w:r w:rsidRPr="00B605FA">
        <w:rPr>
          <w:sz w:val="22"/>
          <w:szCs w:val="22"/>
          <w:rtl/>
        </w:rPr>
        <w:t>سنوات الخبرة</w:t>
      </w:r>
      <w:r w:rsidRPr="00B605FA">
        <w:rPr>
          <w:sz w:val="22"/>
          <w:szCs w:val="22"/>
        </w:rPr>
        <w:t xml:space="preserve">. </w:t>
      </w:r>
    </w:p>
    <w:p w14:paraId="38E02ADC" w14:textId="77777777" w:rsidR="00B605FA" w:rsidRPr="00B605FA" w:rsidRDefault="00B605FA" w:rsidP="00B605FA">
      <w:pPr>
        <w:numPr>
          <w:ilvl w:val="0"/>
          <w:numId w:val="10"/>
        </w:numPr>
        <w:bidi/>
        <w:rPr>
          <w:sz w:val="22"/>
          <w:szCs w:val="22"/>
        </w:rPr>
      </w:pPr>
      <w:r w:rsidRPr="00B605FA">
        <w:rPr>
          <w:sz w:val="22"/>
          <w:szCs w:val="22"/>
          <w:rtl/>
        </w:rPr>
        <w:t>حجم المشروع</w:t>
      </w:r>
      <w:r w:rsidRPr="00B605FA">
        <w:rPr>
          <w:sz w:val="22"/>
          <w:szCs w:val="22"/>
        </w:rPr>
        <w:t xml:space="preserve">. </w:t>
      </w:r>
    </w:p>
    <w:p w14:paraId="0AD91B2F" w14:textId="77777777" w:rsidR="00B605FA" w:rsidRPr="00B605FA" w:rsidRDefault="00B605FA" w:rsidP="00B605FA">
      <w:pPr>
        <w:numPr>
          <w:ilvl w:val="0"/>
          <w:numId w:val="10"/>
        </w:numPr>
        <w:bidi/>
        <w:rPr>
          <w:sz w:val="22"/>
          <w:szCs w:val="22"/>
        </w:rPr>
      </w:pPr>
      <w:r w:rsidRPr="00B605FA">
        <w:rPr>
          <w:sz w:val="22"/>
          <w:szCs w:val="22"/>
          <w:rtl/>
        </w:rPr>
        <w:t>عمر المشروع</w:t>
      </w:r>
      <w:r w:rsidRPr="00B605FA">
        <w:rPr>
          <w:sz w:val="22"/>
          <w:szCs w:val="22"/>
        </w:rPr>
        <w:t xml:space="preserve">. </w:t>
      </w:r>
    </w:p>
    <w:p w14:paraId="45F484B5" w14:textId="77777777" w:rsidR="00B605FA" w:rsidRPr="00B605FA" w:rsidRDefault="00B605FA" w:rsidP="00B605FA">
      <w:pPr>
        <w:numPr>
          <w:ilvl w:val="0"/>
          <w:numId w:val="10"/>
        </w:numPr>
        <w:bidi/>
        <w:rPr>
          <w:sz w:val="22"/>
          <w:szCs w:val="22"/>
        </w:rPr>
      </w:pPr>
      <w:r w:rsidRPr="00B605FA">
        <w:rPr>
          <w:sz w:val="22"/>
          <w:szCs w:val="22"/>
          <w:rtl/>
        </w:rPr>
        <w:t>قطاع النشاط</w:t>
      </w:r>
      <w:r w:rsidRPr="00B605FA">
        <w:rPr>
          <w:sz w:val="22"/>
          <w:szCs w:val="22"/>
        </w:rPr>
        <w:t xml:space="preserve">. </w:t>
      </w:r>
    </w:p>
    <w:p w14:paraId="5093FB27" w14:textId="77777777" w:rsidR="00B605FA" w:rsidRPr="00B605FA" w:rsidRDefault="00B605FA" w:rsidP="00B605FA">
      <w:pPr>
        <w:numPr>
          <w:ilvl w:val="0"/>
          <w:numId w:val="10"/>
        </w:numPr>
        <w:bidi/>
        <w:rPr>
          <w:sz w:val="22"/>
          <w:szCs w:val="22"/>
        </w:rPr>
      </w:pPr>
      <w:r w:rsidRPr="00B605FA">
        <w:rPr>
          <w:sz w:val="22"/>
          <w:szCs w:val="22"/>
          <w:rtl/>
        </w:rPr>
        <w:t>المنطقة الجغرافية</w:t>
      </w:r>
      <w:r w:rsidRPr="00B605FA">
        <w:rPr>
          <w:sz w:val="22"/>
          <w:szCs w:val="22"/>
        </w:rPr>
        <w:t xml:space="preserve">. </w:t>
      </w:r>
    </w:p>
    <w:p w14:paraId="5816FA7B" w14:textId="77777777" w:rsidR="00B605FA" w:rsidRPr="00B605FA" w:rsidRDefault="00B605FA" w:rsidP="00B605FA">
      <w:pPr>
        <w:bidi/>
        <w:rPr>
          <w:b/>
          <w:bCs/>
          <w:sz w:val="22"/>
          <w:szCs w:val="22"/>
        </w:rPr>
      </w:pPr>
      <w:r w:rsidRPr="00B605FA">
        <w:rPr>
          <w:b/>
          <w:bCs/>
          <w:sz w:val="22"/>
          <w:szCs w:val="22"/>
          <w:rtl/>
        </w:rPr>
        <w:t>القسم الثاني: التحول الرقمي</w:t>
      </w:r>
    </w:p>
    <w:p w14:paraId="04942F6E" w14:textId="77777777" w:rsidR="00B605FA" w:rsidRPr="00B605FA" w:rsidRDefault="00B605FA" w:rsidP="00B605FA">
      <w:pPr>
        <w:bidi/>
        <w:rPr>
          <w:sz w:val="22"/>
          <w:szCs w:val="22"/>
        </w:rPr>
      </w:pPr>
      <w:r w:rsidRPr="00B605FA">
        <w:rPr>
          <w:sz w:val="22"/>
          <w:szCs w:val="22"/>
          <w:rtl/>
        </w:rPr>
        <w:t>يتضمن عبارات تقيس</w:t>
      </w:r>
      <w:r w:rsidRPr="00B605FA">
        <w:rPr>
          <w:sz w:val="22"/>
          <w:szCs w:val="22"/>
        </w:rPr>
        <w:t>:</w:t>
      </w:r>
    </w:p>
    <w:p w14:paraId="43EC5445" w14:textId="77777777" w:rsidR="00B605FA" w:rsidRPr="00B605FA" w:rsidRDefault="00B605FA" w:rsidP="00B605FA">
      <w:pPr>
        <w:numPr>
          <w:ilvl w:val="0"/>
          <w:numId w:val="11"/>
        </w:numPr>
        <w:bidi/>
        <w:rPr>
          <w:sz w:val="22"/>
          <w:szCs w:val="22"/>
        </w:rPr>
      </w:pPr>
      <w:r w:rsidRPr="00B605FA">
        <w:rPr>
          <w:sz w:val="22"/>
          <w:szCs w:val="22"/>
          <w:rtl/>
        </w:rPr>
        <w:t>الاستراتيجية والقيادة الرقمية</w:t>
      </w:r>
      <w:r w:rsidRPr="00B605FA">
        <w:rPr>
          <w:sz w:val="22"/>
          <w:szCs w:val="22"/>
        </w:rPr>
        <w:t xml:space="preserve">. </w:t>
      </w:r>
    </w:p>
    <w:p w14:paraId="5C69B594" w14:textId="77777777" w:rsidR="00B605FA" w:rsidRPr="00B605FA" w:rsidRDefault="00B605FA" w:rsidP="00B605FA">
      <w:pPr>
        <w:numPr>
          <w:ilvl w:val="0"/>
          <w:numId w:val="11"/>
        </w:numPr>
        <w:bidi/>
        <w:rPr>
          <w:sz w:val="22"/>
          <w:szCs w:val="22"/>
        </w:rPr>
      </w:pPr>
      <w:r w:rsidRPr="00B605FA">
        <w:rPr>
          <w:sz w:val="22"/>
          <w:szCs w:val="22"/>
          <w:rtl/>
        </w:rPr>
        <w:t>البنية التحتية والتقنيات</w:t>
      </w:r>
      <w:r w:rsidRPr="00B605FA">
        <w:rPr>
          <w:sz w:val="22"/>
          <w:szCs w:val="22"/>
        </w:rPr>
        <w:t xml:space="preserve">. </w:t>
      </w:r>
    </w:p>
    <w:p w14:paraId="5E67D8CA" w14:textId="77777777" w:rsidR="00B605FA" w:rsidRPr="00B605FA" w:rsidRDefault="00B605FA" w:rsidP="00B605FA">
      <w:pPr>
        <w:numPr>
          <w:ilvl w:val="0"/>
          <w:numId w:val="11"/>
        </w:numPr>
        <w:bidi/>
        <w:rPr>
          <w:sz w:val="22"/>
          <w:szCs w:val="22"/>
        </w:rPr>
      </w:pPr>
      <w:r w:rsidRPr="00B605FA">
        <w:rPr>
          <w:sz w:val="22"/>
          <w:szCs w:val="22"/>
          <w:rtl/>
        </w:rPr>
        <w:t>رقمنة العمليات</w:t>
      </w:r>
      <w:r w:rsidRPr="00B605FA">
        <w:rPr>
          <w:sz w:val="22"/>
          <w:szCs w:val="22"/>
        </w:rPr>
        <w:t xml:space="preserve">. </w:t>
      </w:r>
    </w:p>
    <w:p w14:paraId="50F4980C" w14:textId="77777777" w:rsidR="00B605FA" w:rsidRPr="00B605FA" w:rsidRDefault="00B605FA" w:rsidP="00B605FA">
      <w:pPr>
        <w:numPr>
          <w:ilvl w:val="0"/>
          <w:numId w:val="11"/>
        </w:numPr>
        <w:bidi/>
        <w:rPr>
          <w:sz w:val="22"/>
          <w:szCs w:val="22"/>
        </w:rPr>
      </w:pPr>
      <w:r w:rsidRPr="00B605FA">
        <w:rPr>
          <w:sz w:val="22"/>
          <w:szCs w:val="22"/>
          <w:rtl/>
        </w:rPr>
        <w:t>المهارات والقدرات الرقمية</w:t>
      </w:r>
      <w:r w:rsidRPr="00B605FA">
        <w:rPr>
          <w:sz w:val="22"/>
          <w:szCs w:val="22"/>
        </w:rPr>
        <w:t xml:space="preserve">. </w:t>
      </w:r>
    </w:p>
    <w:p w14:paraId="5279D5F5" w14:textId="77777777" w:rsidR="00B605FA" w:rsidRPr="00B605FA" w:rsidRDefault="00B605FA" w:rsidP="00B605FA">
      <w:pPr>
        <w:numPr>
          <w:ilvl w:val="0"/>
          <w:numId w:val="11"/>
        </w:numPr>
        <w:bidi/>
        <w:rPr>
          <w:sz w:val="22"/>
          <w:szCs w:val="22"/>
        </w:rPr>
      </w:pPr>
      <w:r w:rsidRPr="00B605FA">
        <w:rPr>
          <w:sz w:val="22"/>
          <w:szCs w:val="22"/>
          <w:rtl/>
        </w:rPr>
        <w:t>التفاعل الرقمي مع العملاء</w:t>
      </w:r>
      <w:r w:rsidRPr="00B605FA">
        <w:rPr>
          <w:sz w:val="22"/>
          <w:szCs w:val="22"/>
        </w:rPr>
        <w:t xml:space="preserve">. </w:t>
      </w:r>
    </w:p>
    <w:p w14:paraId="2711EA6D" w14:textId="77777777" w:rsidR="00B605FA" w:rsidRPr="00B605FA" w:rsidRDefault="00B605FA" w:rsidP="00B605FA">
      <w:pPr>
        <w:bidi/>
        <w:rPr>
          <w:b/>
          <w:bCs/>
          <w:sz w:val="22"/>
          <w:szCs w:val="22"/>
        </w:rPr>
      </w:pPr>
      <w:r w:rsidRPr="00B605FA">
        <w:rPr>
          <w:b/>
          <w:bCs/>
          <w:sz w:val="22"/>
          <w:szCs w:val="22"/>
          <w:rtl/>
        </w:rPr>
        <w:t>القسم الثالث: ريادة المشروعات</w:t>
      </w:r>
    </w:p>
    <w:p w14:paraId="755B29F1" w14:textId="77777777" w:rsidR="00B605FA" w:rsidRPr="00B605FA" w:rsidRDefault="00B605FA" w:rsidP="00B605FA">
      <w:pPr>
        <w:bidi/>
        <w:rPr>
          <w:sz w:val="22"/>
          <w:szCs w:val="22"/>
        </w:rPr>
      </w:pPr>
      <w:r w:rsidRPr="00B605FA">
        <w:rPr>
          <w:sz w:val="22"/>
          <w:szCs w:val="22"/>
          <w:rtl/>
        </w:rPr>
        <w:t>يتضمن عبارات تقيس</w:t>
      </w:r>
      <w:r w:rsidRPr="00B605FA">
        <w:rPr>
          <w:sz w:val="22"/>
          <w:szCs w:val="22"/>
        </w:rPr>
        <w:t>:</w:t>
      </w:r>
    </w:p>
    <w:p w14:paraId="4564F44B" w14:textId="77777777" w:rsidR="00B605FA" w:rsidRPr="00B605FA" w:rsidRDefault="00B605FA" w:rsidP="00B605FA">
      <w:pPr>
        <w:numPr>
          <w:ilvl w:val="0"/>
          <w:numId w:val="12"/>
        </w:numPr>
        <w:bidi/>
        <w:rPr>
          <w:sz w:val="22"/>
          <w:szCs w:val="22"/>
        </w:rPr>
      </w:pPr>
      <w:r w:rsidRPr="00B605FA">
        <w:rPr>
          <w:sz w:val="22"/>
          <w:szCs w:val="22"/>
          <w:rtl/>
        </w:rPr>
        <w:t>الابتكار</w:t>
      </w:r>
      <w:r w:rsidRPr="00B605FA">
        <w:rPr>
          <w:sz w:val="22"/>
          <w:szCs w:val="22"/>
        </w:rPr>
        <w:t xml:space="preserve">. </w:t>
      </w:r>
    </w:p>
    <w:p w14:paraId="4CFCB0E5" w14:textId="77777777" w:rsidR="00B605FA" w:rsidRPr="00B605FA" w:rsidRDefault="00B605FA" w:rsidP="00B605FA">
      <w:pPr>
        <w:numPr>
          <w:ilvl w:val="0"/>
          <w:numId w:val="12"/>
        </w:numPr>
        <w:bidi/>
        <w:rPr>
          <w:sz w:val="22"/>
          <w:szCs w:val="22"/>
        </w:rPr>
      </w:pPr>
      <w:r w:rsidRPr="00B605FA">
        <w:rPr>
          <w:sz w:val="22"/>
          <w:szCs w:val="22"/>
          <w:rtl/>
        </w:rPr>
        <w:t>الاستباقية</w:t>
      </w:r>
      <w:r w:rsidRPr="00B605FA">
        <w:rPr>
          <w:sz w:val="22"/>
          <w:szCs w:val="22"/>
        </w:rPr>
        <w:t xml:space="preserve">. </w:t>
      </w:r>
    </w:p>
    <w:p w14:paraId="151B1E41" w14:textId="77777777" w:rsidR="00B605FA" w:rsidRPr="00B605FA" w:rsidRDefault="00B605FA" w:rsidP="00B605FA">
      <w:pPr>
        <w:numPr>
          <w:ilvl w:val="0"/>
          <w:numId w:val="12"/>
        </w:numPr>
        <w:bidi/>
        <w:rPr>
          <w:sz w:val="22"/>
          <w:szCs w:val="22"/>
        </w:rPr>
      </w:pPr>
      <w:r w:rsidRPr="00B605FA">
        <w:rPr>
          <w:sz w:val="22"/>
          <w:szCs w:val="22"/>
          <w:rtl/>
        </w:rPr>
        <w:t>تحمل المخاطر</w:t>
      </w:r>
      <w:r w:rsidRPr="00B605FA">
        <w:rPr>
          <w:sz w:val="22"/>
          <w:szCs w:val="22"/>
        </w:rPr>
        <w:t xml:space="preserve">. </w:t>
      </w:r>
    </w:p>
    <w:p w14:paraId="4C646E04" w14:textId="77777777" w:rsidR="00B605FA" w:rsidRPr="00B605FA" w:rsidRDefault="00B605FA" w:rsidP="00B605FA">
      <w:pPr>
        <w:numPr>
          <w:ilvl w:val="0"/>
          <w:numId w:val="12"/>
        </w:numPr>
        <w:bidi/>
        <w:rPr>
          <w:sz w:val="22"/>
          <w:szCs w:val="22"/>
        </w:rPr>
      </w:pPr>
      <w:r w:rsidRPr="00B605FA">
        <w:rPr>
          <w:sz w:val="22"/>
          <w:szCs w:val="22"/>
          <w:rtl/>
        </w:rPr>
        <w:t>استثمار الفرص</w:t>
      </w:r>
      <w:r w:rsidRPr="00B605FA">
        <w:rPr>
          <w:sz w:val="22"/>
          <w:szCs w:val="22"/>
        </w:rPr>
        <w:t xml:space="preserve">. </w:t>
      </w:r>
    </w:p>
    <w:p w14:paraId="43DD7774" w14:textId="77777777" w:rsidR="00B605FA" w:rsidRPr="00B605FA" w:rsidRDefault="00B605FA" w:rsidP="00B605FA">
      <w:pPr>
        <w:numPr>
          <w:ilvl w:val="0"/>
          <w:numId w:val="12"/>
        </w:numPr>
        <w:bidi/>
        <w:rPr>
          <w:sz w:val="22"/>
          <w:szCs w:val="22"/>
        </w:rPr>
      </w:pPr>
      <w:r w:rsidRPr="00B605FA">
        <w:rPr>
          <w:sz w:val="22"/>
          <w:szCs w:val="22"/>
          <w:rtl/>
        </w:rPr>
        <w:t>النمو والتوسع</w:t>
      </w:r>
      <w:r w:rsidRPr="00B605FA">
        <w:rPr>
          <w:sz w:val="22"/>
          <w:szCs w:val="22"/>
        </w:rPr>
        <w:t xml:space="preserve">. </w:t>
      </w:r>
    </w:p>
    <w:p w14:paraId="223C7B7A" w14:textId="77777777" w:rsidR="00B605FA" w:rsidRPr="00B605FA" w:rsidRDefault="00B605FA" w:rsidP="00B605FA">
      <w:pPr>
        <w:bidi/>
        <w:rPr>
          <w:b/>
          <w:bCs/>
          <w:sz w:val="22"/>
          <w:szCs w:val="22"/>
        </w:rPr>
      </w:pPr>
      <w:r w:rsidRPr="00B605FA">
        <w:rPr>
          <w:b/>
          <w:bCs/>
          <w:sz w:val="22"/>
          <w:szCs w:val="22"/>
          <w:rtl/>
        </w:rPr>
        <w:t>وتقاس إجابات المشاركين باستخدام مقياس ليكرت الخماسي</w:t>
      </w:r>
      <w:r w:rsidRPr="00B605FA">
        <w:rPr>
          <w:b/>
          <w:bCs/>
          <w:sz w:val="22"/>
          <w:szCs w:val="22"/>
        </w:rPr>
        <w:t>:</w:t>
      </w:r>
    </w:p>
    <w:p w14:paraId="0559C51A" w14:textId="77777777" w:rsidR="00B605FA" w:rsidRPr="00B605FA" w:rsidRDefault="00B605FA" w:rsidP="00B605FA">
      <w:pPr>
        <w:numPr>
          <w:ilvl w:val="0"/>
          <w:numId w:val="13"/>
        </w:numPr>
        <w:bidi/>
        <w:rPr>
          <w:sz w:val="22"/>
          <w:szCs w:val="22"/>
        </w:rPr>
      </w:pPr>
      <w:r w:rsidRPr="00B605FA">
        <w:rPr>
          <w:sz w:val="22"/>
          <w:szCs w:val="22"/>
          <w:rtl/>
        </w:rPr>
        <w:t>غير موافق بشدة</w:t>
      </w:r>
      <w:r w:rsidRPr="00B605FA">
        <w:rPr>
          <w:sz w:val="22"/>
          <w:szCs w:val="22"/>
        </w:rPr>
        <w:t xml:space="preserve">. </w:t>
      </w:r>
    </w:p>
    <w:p w14:paraId="5FEB1863" w14:textId="77777777" w:rsidR="00B605FA" w:rsidRPr="00B605FA" w:rsidRDefault="00B605FA" w:rsidP="00B605FA">
      <w:pPr>
        <w:numPr>
          <w:ilvl w:val="0"/>
          <w:numId w:val="13"/>
        </w:numPr>
        <w:bidi/>
        <w:rPr>
          <w:sz w:val="22"/>
          <w:szCs w:val="22"/>
        </w:rPr>
      </w:pPr>
      <w:r w:rsidRPr="00B605FA">
        <w:rPr>
          <w:sz w:val="22"/>
          <w:szCs w:val="22"/>
          <w:rtl/>
        </w:rPr>
        <w:t>غير موافق</w:t>
      </w:r>
      <w:r w:rsidRPr="00B605FA">
        <w:rPr>
          <w:sz w:val="22"/>
          <w:szCs w:val="22"/>
        </w:rPr>
        <w:t xml:space="preserve">. </w:t>
      </w:r>
    </w:p>
    <w:p w14:paraId="591372AB" w14:textId="77777777" w:rsidR="00B605FA" w:rsidRPr="00B605FA" w:rsidRDefault="00B605FA" w:rsidP="00B605FA">
      <w:pPr>
        <w:numPr>
          <w:ilvl w:val="0"/>
          <w:numId w:val="13"/>
        </w:numPr>
        <w:bidi/>
        <w:rPr>
          <w:sz w:val="22"/>
          <w:szCs w:val="22"/>
        </w:rPr>
      </w:pPr>
      <w:r w:rsidRPr="00B605FA">
        <w:rPr>
          <w:sz w:val="22"/>
          <w:szCs w:val="22"/>
          <w:rtl/>
        </w:rPr>
        <w:t>محايد</w:t>
      </w:r>
      <w:r w:rsidRPr="00B605FA">
        <w:rPr>
          <w:sz w:val="22"/>
          <w:szCs w:val="22"/>
        </w:rPr>
        <w:t xml:space="preserve">. </w:t>
      </w:r>
    </w:p>
    <w:p w14:paraId="5A22E8C1" w14:textId="77777777" w:rsidR="00B605FA" w:rsidRPr="00B605FA" w:rsidRDefault="00B605FA" w:rsidP="00B605FA">
      <w:pPr>
        <w:numPr>
          <w:ilvl w:val="0"/>
          <w:numId w:val="13"/>
        </w:numPr>
        <w:bidi/>
        <w:rPr>
          <w:sz w:val="22"/>
          <w:szCs w:val="22"/>
        </w:rPr>
      </w:pPr>
      <w:r w:rsidRPr="00B605FA">
        <w:rPr>
          <w:sz w:val="22"/>
          <w:szCs w:val="22"/>
          <w:rtl/>
        </w:rPr>
        <w:t>موافق</w:t>
      </w:r>
      <w:r w:rsidRPr="00B605FA">
        <w:rPr>
          <w:sz w:val="22"/>
          <w:szCs w:val="22"/>
        </w:rPr>
        <w:t xml:space="preserve">. </w:t>
      </w:r>
    </w:p>
    <w:p w14:paraId="08481DC4" w14:textId="533171E4" w:rsidR="00784C4E" w:rsidRDefault="00B605FA" w:rsidP="00B605FA">
      <w:pPr>
        <w:numPr>
          <w:ilvl w:val="0"/>
          <w:numId w:val="13"/>
        </w:numPr>
        <w:bidi/>
        <w:rPr>
          <w:sz w:val="22"/>
          <w:szCs w:val="22"/>
        </w:rPr>
      </w:pPr>
      <w:r w:rsidRPr="00B605FA">
        <w:rPr>
          <w:sz w:val="22"/>
          <w:szCs w:val="22"/>
          <w:rtl/>
        </w:rPr>
        <w:t>موافق بشدة</w:t>
      </w:r>
      <w:r w:rsidRPr="00B605FA">
        <w:rPr>
          <w:sz w:val="22"/>
          <w:szCs w:val="22"/>
        </w:rPr>
        <w:t xml:space="preserve">. </w:t>
      </w:r>
    </w:p>
    <w:p w14:paraId="2AEB223B" w14:textId="77777777" w:rsidR="00784C4E" w:rsidRDefault="00784C4E">
      <w:pPr>
        <w:rPr>
          <w:sz w:val="22"/>
          <w:szCs w:val="22"/>
        </w:rPr>
      </w:pPr>
      <w:r>
        <w:rPr>
          <w:sz w:val="22"/>
          <w:szCs w:val="22"/>
        </w:rPr>
        <w:br w:type="page"/>
      </w:r>
    </w:p>
    <w:p w14:paraId="51AAA006" w14:textId="136D65C6" w:rsidR="00B605FA" w:rsidRPr="00784C4E" w:rsidRDefault="00B605FA" w:rsidP="00784C4E">
      <w:pPr>
        <w:pStyle w:val="ListParagraph"/>
        <w:numPr>
          <w:ilvl w:val="0"/>
          <w:numId w:val="13"/>
        </w:numPr>
        <w:bidi/>
        <w:rPr>
          <w:b/>
          <w:bCs/>
          <w:sz w:val="22"/>
          <w:szCs w:val="22"/>
        </w:rPr>
      </w:pPr>
      <w:r w:rsidRPr="00784C4E">
        <w:rPr>
          <w:b/>
          <w:bCs/>
          <w:sz w:val="22"/>
          <w:szCs w:val="22"/>
          <w:rtl/>
        </w:rPr>
        <w:lastRenderedPageBreak/>
        <w:t>صدق الأداة</w:t>
      </w:r>
    </w:p>
    <w:p w14:paraId="19C9EC62" w14:textId="77777777" w:rsidR="00B605FA" w:rsidRPr="00B605FA" w:rsidRDefault="00B605FA" w:rsidP="00B605FA">
      <w:pPr>
        <w:bidi/>
        <w:rPr>
          <w:sz w:val="22"/>
          <w:szCs w:val="22"/>
        </w:rPr>
      </w:pPr>
      <w:r w:rsidRPr="00B605FA">
        <w:rPr>
          <w:sz w:val="22"/>
          <w:szCs w:val="22"/>
          <w:rtl/>
        </w:rPr>
        <w:t>يتم التحقق من صدق الاستبانة من خلال</w:t>
      </w:r>
      <w:r w:rsidRPr="00B605FA">
        <w:rPr>
          <w:sz w:val="22"/>
          <w:szCs w:val="22"/>
        </w:rPr>
        <w:t>:</w:t>
      </w:r>
    </w:p>
    <w:p w14:paraId="727E3C26" w14:textId="77777777" w:rsidR="00B605FA" w:rsidRPr="00B605FA" w:rsidRDefault="00B605FA" w:rsidP="00B605FA">
      <w:pPr>
        <w:numPr>
          <w:ilvl w:val="0"/>
          <w:numId w:val="14"/>
        </w:numPr>
        <w:bidi/>
        <w:rPr>
          <w:sz w:val="22"/>
          <w:szCs w:val="22"/>
        </w:rPr>
      </w:pPr>
      <w:r w:rsidRPr="00B605FA">
        <w:rPr>
          <w:sz w:val="22"/>
          <w:szCs w:val="22"/>
          <w:rtl/>
        </w:rPr>
        <w:t>عرضها على مجموعة من المحكمين المتخصصين في الإدارة وريادة الأعمال والتحول الرقمي</w:t>
      </w:r>
      <w:r w:rsidRPr="00B605FA">
        <w:rPr>
          <w:sz w:val="22"/>
          <w:szCs w:val="22"/>
        </w:rPr>
        <w:t xml:space="preserve">. </w:t>
      </w:r>
    </w:p>
    <w:p w14:paraId="6FD661C2" w14:textId="77777777" w:rsidR="00B605FA" w:rsidRPr="00B605FA" w:rsidRDefault="00B605FA" w:rsidP="00B605FA">
      <w:pPr>
        <w:numPr>
          <w:ilvl w:val="0"/>
          <w:numId w:val="14"/>
        </w:numPr>
        <w:bidi/>
        <w:rPr>
          <w:sz w:val="22"/>
          <w:szCs w:val="22"/>
        </w:rPr>
      </w:pPr>
      <w:r w:rsidRPr="00B605FA">
        <w:rPr>
          <w:sz w:val="22"/>
          <w:szCs w:val="22"/>
          <w:rtl/>
        </w:rPr>
        <w:t>إجراء دراسة استطلاعية على عينة محدودة</w:t>
      </w:r>
      <w:r w:rsidRPr="00B605FA">
        <w:rPr>
          <w:sz w:val="22"/>
          <w:szCs w:val="22"/>
        </w:rPr>
        <w:t xml:space="preserve">. </w:t>
      </w:r>
    </w:p>
    <w:p w14:paraId="0E71354F" w14:textId="77777777" w:rsidR="00B605FA" w:rsidRPr="00B605FA" w:rsidRDefault="00B605FA" w:rsidP="00B605FA">
      <w:pPr>
        <w:numPr>
          <w:ilvl w:val="0"/>
          <w:numId w:val="14"/>
        </w:numPr>
        <w:bidi/>
        <w:rPr>
          <w:sz w:val="22"/>
          <w:szCs w:val="22"/>
        </w:rPr>
      </w:pPr>
      <w:r w:rsidRPr="00B605FA">
        <w:rPr>
          <w:sz w:val="22"/>
          <w:szCs w:val="22"/>
          <w:rtl/>
        </w:rPr>
        <w:t>حساب معاملات ارتباط الفقرات بالمحاور والدرجة الكلية</w:t>
      </w:r>
      <w:r w:rsidRPr="00B605FA">
        <w:rPr>
          <w:sz w:val="22"/>
          <w:szCs w:val="22"/>
        </w:rPr>
        <w:t xml:space="preserve">. </w:t>
      </w:r>
    </w:p>
    <w:p w14:paraId="2816C57B" w14:textId="77777777" w:rsidR="00B605FA" w:rsidRPr="00B605FA" w:rsidRDefault="00B605FA" w:rsidP="00B605FA">
      <w:pPr>
        <w:numPr>
          <w:ilvl w:val="0"/>
          <w:numId w:val="14"/>
        </w:numPr>
        <w:bidi/>
        <w:rPr>
          <w:sz w:val="22"/>
          <w:szCs w:val="22"/>
        </w:rPr>
      </w:pPr>
      <w:r w:rsidRPr="00B605FA">
        <w:rPr>
          <w:sz w:val="22"/>
          <w:szCs w:val="22"/>
          <w:rtl/>
        </w:rPr>
        <w:t>استخدام التحليل العاملي الاستكشافي أو التوكيدي عند ملاءمة حجم العينة</w:t>
      </w:r>
      <w:r w:rsidRPr="00B605FA">
        <w:rPr>
          <w:sz w:val="22"/>
          <w:szCs w:val="22"/>
        </w:rPr>
        <w:t xml:space="preserve">. </w:t>
      </w:r>
    </w:p>
    <w:p w14:paraId="0CA2D8DA" w14:textId="71A4C4BA" w:rsidR="00B605FA" w:rsidRPr="00784C4E" w:rsidRDefault="00B605FA" w:rsidP="00784C4E">
      <w:pPr>
        <w:pStyle w:val="ListParagraph"/>
        <w:numPr>
          <w:ilvl w:val="0"/>
          <w:numId w:val="13"/>
        </w:numPr>
        <w:bidi/>
        <w:rPr>
          <w:b/>
          <w:bCs/>
          <w:sz w:val="22"/>
          <w:szCs w:val="22"/>
        </w:rPr>
      </w:pPr>
      <w:r w:rsidRPr="00784C4E">
        <w:rPr>
          <w:b/>
          <w:bCs/>
          <w:sz w:val="22"/>
          <w:szCs w:val="22"/>
          <w:rtl/>
        </w:rPr>
        <w:t>ثبات الأداة</w:t>
      </w:r>
    </w:p>
    <w:p w14:paraId="5E65DC84" w14:textId="77777777" w:rsidR="00B605FA" w:rsidRPr="00B605FA" w:rsidRDefault="00B605FA" w:rsidP="00B605FA">
      <w:pPr>
        <w:bidi/>
        <w:rPr>
          <w:sz w:val="22"/>
          <w:szCs w:val="22"/>
        </w:rPr>
      </w:pPr>
      <w:r w:rsidRPr="00B605FA">
        <w:rPr>
          <w:sz w:val="22"/>
          <w:szCs w:val="22"/>
          <w:rtl/>
        </w:rPr>
        <w:t>يتم قياس الثبات باستخدام معامل ألفا كرونباخ، ويعد المحور مقبولًا عندما يحقق معامل ثبات مناسبًا، ويفضل ألا يقل عن 0.70</w:t>
      </w:r>
      <w:r w:rsidRPr="00B605FA">
        <w:rPr>
          <w:sz w:val="22"/>
          <w:szCs w:val="22"/>
        </w:rPr>
        <w:t>.</w:t>
      </w:r>
    </w:p>
    <w:p w14:paraId="04C98C13" w14:textId="203D065D" w:rsidR="00B605FA" w:rsidRPr="00784C4E" w:rsidRDefault="00B605FA" w:rsidP="00784C4E">
      <w:pPr>
        <w:pStyle w:val="ListParagraph"/>
        <w:numPr>
          <w:ilvl w:val="0"/>
          <w:numId w:val="13"/>
        </w:numPr>
        <w:bidi/>
        <w:rPr>
          <w:b/>
          <w:bCs/>
          <w:sz w:val="22"/>
          <w:szCs w:val="22"/>
        </w:rPr>
      </w:pPr>
      <w:r w:rsidRPr="00784C4E">
        <w:rPr>
          <w:b/>
          <w:bCs/>
          <w:sz w:val="22"/>
          <w:szCs w:val="22"/>
          <w:rtl/>
        </w:rPr>
        <w:t>أساليب المعالجة الإحصائية</w:t>
      </w:r>
    </w:p>
    <w:p w14:paraId="430F5964" w14:textId="77777777" w:rsidR="00B605FA" w:rsidRPr="00B605FA" w:rsidRDefault="00B605FA" w:rsidP="00B605FA">
      <w:pPr>
        <w:bidi/>
        <w:rPr>
          <w:sz w:val="22"/>
          <w:szCs w:val="22"/>
        </w:rPr>
      </w:pPr>
      <w:r w:rsidRPr="00B605FA">
        <w:rPr>
          <w:sz w:val="22"/>
          <w:szCs w:val="22"/>
          <w:rtl/>
        </w:rPr>
        <w:t>يمكن استخدام برنامج</w:t>
      </w:r>
      <w:r w:rsidRPr="00B605FA">
        <w:rPr>
          <w:sz w:val="22"/>
          <w:szCs w:val="22"/>
        </w:rPr>
        <w:t xml:space="preserve"> SPSS </w:t>
      </w:r>
      <w:r w:rsidRPr="00B605FA">
        <w:rPr>
          <w:sz w:val="22"/>
          <w:szCs w:val="22"/>
          <w:rtl/>
        </w:rPr>
        <w:t>أو برنامج إحصائي مماثل لإجراء التحليلات الآتية</w:t>
      </w:r>
      <w:r w:rsidRPr="00B605FA">
        <w:rPr>
          <w:sz w:val="22"/>
          <w:szCs w:val="22"/>
        </w:rPr>
        <w:t>:</w:t>
      </w:r>
    </w:p>
    <w:p w14:paraId="3EE53CC7" w14:textId="77777777" w:rsidR="00B605FA" w:rsidRPr="00B605FA" w:rsidRDefault="00B605FA" w:rsidP="00B605FA">
      <w:pPr>
        <w:numPr>
          <w:ilvl w:val="0"/>
          <w:numId w:val="15"/>
        </w:numPr>
        <w:bidi/>
        <w:rPr>
          <w:sz w:val="22"/>
          <w:szCs w:val="22"/>
        </w:rPr>
      </w:pPr>
      <w:r w:rsidRPr="00B605FA">
        <w:rPr>
          <w:sz w:val="22"/>
          <w:szCs w:val="22"/>
          <w:rtl/>
        </w:rPr>
        <w:t>التكرارات والنسب المئوية</w:t>
      </w:r>
      <w:r w:rsidRPr="00B605FA">
        <w:rPr>
          <w:sz w:val="22"/>
          <w:szCs w:val="22"/>
        </w:rPr>
        <w:t xml:space="preserve">. </w:t>
      </w:r>
    </w:p>
    <w:p w14:paraId="7B5963E6" w14:textId="77777777" w:rsidR="00B605FA" w:rsidRPr="00B605FA" w:rsidRDefault="00B605FA" w:rsidP="00B605FA">
      <w:pPr>
        <w:numPr>
          <w:ilvl w:val="0"/>
          <w:numId w:val="15"/>
        </w:numPr>
        <w:bidi/>
        <w:rPr>
          <w:sz w:val="22"/>
          <w:szCs w:val="22"/>
        </w:rPr>
      </w:pPr>
      <w:r w:rsidRPr="00B605FA">
        <w:rPr>
          <w:sz w:val="22"/>
          <w:szCs w:val="22"/>
          <w:rtl/>
        </w:rPr>
        <w:t>المتوسطات الحسابية والانحرافات المعيارية</w:t>
      </w:r>
      <w:r w:rsidRPr="00B605FA">
        <w:rPr>
          <w:sz w:val="22"/>
          <w:szCs w:val="22"/>
        </w:rPr>
        <w:t xml:space="preserve">. </w:t>
      </w:r>
    </w:p>
    <w:p w14:paraId="2F5A64F1" w14:textId="77777777" w:rsidR="00B605FA" w:rsidRPr="00B605FA" w:rsidRDefault="00B605FA" w:rsidP="00B605FA">
      <w:pPr>
        <w:numPr>
          <w:ilvl w:val="0"/>
          <w:numId w:val="15"/>
        </w:numPr>
        <w:bidi/>
        <w:rPr>
          <w:sz w:val="22"/>
          <w:szCs w:val="22"/>
        </w:rPr>
      </w:pPr>
      <w:r w:rsidRPr="00B605FA">
        <w:rPr>
          <w:sz w:val="22"/>
          <w:szCs w:val="22"/>
          <w:rtl/>
        </w:rPr>
        <w:t>معامل ألفا كرونباخ</w:t>
      </w:r>
      <w:r w:rsidRPr="00B605FA">
        <w:rPr>
          <w:sz w:val="22"/>
          <w:szCs w:val="22"/>
        </w:rPr>
        <w:t xml:space="preserve">. </w:t>
      </w:r>
    </w:p>
    <w:p w14:paraId="39DF4B17" w14:textId="77777777" w:rsidR="00B605FA" w:rsidRPr="00B605FA" w:rsidRDefault="00B605FA" w:rsidP="00B605FA">
      <w:pPr>
        <w:numPr>
          <w:ilvl w:val="0"/>
          <w:numId w:val="15"/>
        </w:numPr>
        <w:bidi/>
        <w:rPr>
          <w:sz w:val="22"/>
          <w:szCs w:val="22"/>
        </w:rPr>
      </w:pPr>
      <w:r w:rsidRPr="00B605FA">
        <w:rPr>
          <w:sz w:val="22"/>
          <w:szCs w:val="22"/>
          <w:rtl/>
        </w:rPr>
        <w:t>معامل ارتباط بيرسون</w:t>
      </w:r>
      <w:r w:rsidRPr="00B605FA">
        <w:rPr>
          <w:sz w:val="22"/>
          <w:szCs w:val="22"/>
        </w:rPr>
        <w:t xml:space="preserve">. </w:t>
      </w:r>
    </w:p>
    <w:p w14:paraId="46508D84" w14:textId="77777777" w:rsidR="00B605FA" w:rsidRPr="00B605FA" w:rsidRDefault="00B605FA" w:rsidP="00B605FA">
      <w:pPr>
        <w:numPr>
          <w:ilvl w:val="0"/>
          <w:numId w:val="15"/>
        </w:numPr>
        <w:bidi/>
        <w:rPr>
          <w:sz w:val="22"/>
          <w:szCs w:val="22"/>
        </w:rPr>
      </w:pPr>
      <w:r w:rsidRPr="00B605FA">
        <w:rPr>
          <w:sz w:val="22"/>
          <w:szCs w:val="22"/>
          <w:rtl/>
        </w:rPr>
        <w:t>تحليل الانحدار الخطي المتعدد</w:t>
      </w:r>
      <w:r w:rsidRPr="00B605FA">
        <w:rPr>
          <w:sz w:val="22"/>
          <w:szCs w:val="22"/>
        </w:rPr>
        <w:t xml:space="preserve">. </w:t>
      </w:r>
    </w:p>
    <w:p w14:paraId="1B51EAD4" w14:textId="77777777" w:rsidR="00B605FA" w:rsidRPr="00B605FA" w:rsidRDefault="00B605FA" w:rsidP="00B605FA">
      <w:pPr>
        <w:numPr>
          <w:ilvl w:val="0"/>
          <w:numId w:val="15"/>
        </w:numPr>
        <w:bidi/>
        <w:rPr>
          <w:sz w:val="22"/>
          <w:szCs w:val="22"/>
        </w:rPr>
      </w:pPr>
      <w:r w:rsidRPr="00B605FA">
        <w:rPr>
          <w:sz w:val="22"/>
          <w:szCs w:val="22"/>
          <w:rtl/>
        </w:rPr>
        <w:t>اختبار</w:t>
      </w:r>
      <w:r w:rsidRPr="00B605FA">
        <w:rPr>
          <w:sz w:val="22"/>
          <w:szCs w:val="22"/>
        </w:rPr>
        <w:t xml:space="preserve"> (T) </w:t>
      </w:r>
      <w:r w:rsidRPr="00B605FA">
        <w:rPr>
          <w:sz w:val="22"/>
          <w:szCs w:val="22"/>
          <w:rtl/>
        </w:rPr>
        <w:t>للفروق بين مجموعتين</w:t>
      </w:r>
      <w:r w:rsidRPr="00B605FA">
        <w:rPr>
          <w:sz w:val="22"/>
          <w:szCs w:val="22"/>
        </w:rPr>
        <w:t xml:space="preserve">. </w:t>
      </w:r>
    </w:p>
    <w:p w14:paraId="30AA93BE" w14:textId="77777777" w:rsidR="00B605FA" w:rsidRPr="00B605FA" w:rsidRDefault="00B605FA" w:rsidP="00B605FA">
      <w:pPr>
        <w:numPr>
          <w:ilvl w:val="0"/>
          <w:numId w:val="15"/>
        </w:numPr>
        <w:bidi/>
        <w:rPr>
          <w:sz w:val="22"/>
          <w:szCs w:val="22"/>
        </w:rPr>
      </w:pPr>
      <w:r w:rsidRPr="00B605FA">
        <w:rPr>
          <w:sz w:val="22"/>
          <w:szCs w:val="22"/>
          <w:rtl/>
        </w:rPr>
        <w:t>تحليل التباين الأحادي</w:t>
      </w:r>
      <w:r w:rsidRPr="00B605FA">
        <w:rPr>
          <w:sz w:val="22"/>
          <w:szCs w:val="22"/>
        </w:rPr>
        <w:t xml:space="preserve"> ANOVA. </w:t>
      </w:r>
    </w:p>
    <w:p w14:paraId="1AF2B9DD" w14:textId="77777777" w:rsidR="00B605FA" w:rsidRPr="00B605FA" w:rsidRDefault="00B605FA" w:rsidP="00B605FA">
      <w:pPr>
        <w:numPr>
          <w:ilvl w:val="0"/>
          <w:numId w:val="15"/>
        </w:numPr>
        <w:bidi/>
        <w:rPr>
          <w:sz w:val="22"/>
          <w:szCs w:val="22"/>
        </w:rPr>
      </w:pPr>
      <w:r w:rsidRPr="00B605FA">
        <w:rPr>
          <w:sz w:val="22"/>
          <w:szCs w:val="22"/>
          <w:rtl/>
        </w:rPr>
        <w:t>اختبار المقارنات البعدية عند وجود فروق</w:t>
      </w:r>
      <w:r w:rsidRPr="00B605FA">
        <w:rPr>
          <w:sz w:val="22"/>
          <w:szCs w:val="22"/>
        </w:rPr>
        <w:t xml:space="preserve">. </w:t>
      </w:r>
    </w:p>
    <w:p w14:paraId="6CD124F4" w14:textId="77777777" w:rsidR="00B605FA" w:rsidRPr="00B605FA" w:rsidRDefault="00B605FA" w:rsidP="00B605FA">
      <w:pPr>
        <w:numPr>
          <w:ilvl w:val="0"/>
          <w:numId w:val="15"/>
        </w:numPr>
        <w:bidi/>
        <w:rPr>
          <w:sz w:val="22"/>
          <w:szCs w:val="22"/>
        </w:rPr>
      </w:pPr>
      <w:r w:rsidRPr="00B605FA">
        <w:rPr>
          <w:sz w:val="22"/>
          <w:szCs w:val="22"/>
          <w:rtl/>
        </w:rPr>
        <w:t>نمذجة المعادلات الهيكلية عند الرغبة في اختبار النموذج بصورة أكثر شمولًا</w:t>
      </w:r>
      <w:r w:rsidRPr="00B605FA">
        <w:rPr>
          <w:sz w:val="22"/>
          <w:szCs w:val="22"/>
        </w:rPr>
        <w:t xml:space="preserve">. </w:t>
      </w:r>
    </w:p>
    <w:p w14:paraId="2E83A465" w14:textId="25CDD724" w:rsidR="00B605FA" w:rsidRPr="00B605FA" w:rsidRDefault="00B605FA" w:rsidP="00B605FA">
      <w:pPr>
        <w:bidi/>
        <w:rPr>
          <w:sz w:val="22"/>
          <w:szCs w:val="22"/>
        </w:rPr>
      </w:pPr>
    </w:p>
    <w:p w14:paraId="0B4684FF" w14:textId="77777777" w:rsidR="00B605FA" w:rsidRPr="00B605FA" w:rsidRDefault="00B605FA" w:rsidP="00B605FA">
      <w:pPr>
        <w:bidi/>
        <w:rPr>
          <w:b/>
          <w:bCs/>
          <w:sz w:val="22"/>
          <w:szCs w:val="22"/>
        </w:rPr>
      </w:pPr>
      <w:r w:rsidRPr="00B605FA">
        <w:rPr>
          <w:b/>
          <w:bCs/>
          <w:sz w:val="22"/>
          <w:szCs w:val="22"/>
          <w:rtl/>
        </w:rPr>
        <w:t>الحادي عشر: حدود الدراسة</w:t>
      </w:r>
    </w:p>
    <w:p w14:paraId="2B68D6FF" w14:textId="77777777" w:rsidR="00B605FA" w:rsidRPr="00B605FA" w:rsidRDefault="00B605FA" w:rsidP="00B605FA">
      <w:pPr>
        <w:bidi/>
        <w:rPr>
          <w:b/>
          <w:bCs/>
          <w:sz w:val="22"/>
          <w:szCs w:val="22"/>
        </w:rPr>
      </w:pPr>
      <w:r w:rsidRPr="00B605FA">
        <w:rPr>
          <w:b/>
          <w:bCs/>
          <w:sz w:val="22"/>
          <w:szCs w:val="22"/>
          <w:rtl/>
        </w:rPr>
        <w:t>الحدود الموضوعية</w:t>
      </w:r>
    </w:p>
    <w:p w14:paraId="700CBC7E" w14:textId="77777777" w:rsidR="00B605FA" w:rsidRPr="00B605FA" w:rsidRDefault="00B605FA" w:rsidP="00B605FA">
      <w:pPr>
        <w:bidi/>
        <w:rPr>
          <w:sz w:val="22"/>
          <w:szCs w:val="22"/>
        </w:rPr>
      </w:pPr>
      <w:r w:rsidRPr="00B605FA">
        <w:rPr>
          <w:sz w:val="22"/>
          <w:szCs w:val="22"/>
          <w:rtl/>
        </w:rPr>
        <w:t>تتناول الدراسة أثر التحول الرقمي بأبعاده في ريادة المشروعات الصغيرة والمتوسطة، ولا تتناول جميع المتغيرات التنظيمية أو الاقتصادية المؤثرة في ريادة المشروعات</w:t>
      </w:r>
      <w:r w:rsidRPr="00B605FA">
        <w:rPr>
          <w:sz w:val="22"/>
          <w:szCs w:val="22"/>
        </w:rPr>
        <w:t>.</w:t>
      </w:r>
    </w:p>
    <w:p w14:paraId="33A80F08" w14:textId="77777777" w:rsidR="00B605FA" w:rsidRPr="00B605FA" w:rsidRDefault="00B605FA" w:rsidP="00B605FA">
      <w:pPr>
        <w:bidi/>
        <w:rPr>
          <w:b/>
          <w:bCs/>
          <w:sz w:val="22"/>
          <w:szCs w:val="22"/>
        </w:rPr>
      </w:pPr>
      <w:r w:rsidRPr="00B605FA">
        <w:rPr>
          <w:b/>
          <w:bCs/>
          <w:sz w:val="22"/>
          <w:szCs w:val="22"/>
          <w:rtl/>
        </w:rPr>
        <w:t>الحدود المكانية</w:t>
      </w:r>
    </w:p>
    <w:p w14:paraId="5155770E" w14:textId="77777777" w:rsidR="00B605FA" w:rsidRPr="00B605FA" w:rsidRDefault="00B605FA" w:rsidP="00B605FA">
      <w:pPr>
        <w:bidi/>
        <w:rPr>
          <w:sz w:val="22"/>
          <w:szCs w:val="22"/>
        </w:rPr>
      </w:pPr>
      <w:r w:rsidRPr="00B605FA">
        <w:rPr>
          <w:sz w:val="22"/>
          <w:szCs w:val="22"/>
          <w:rtl/>
        </w:rPr>
        <w:t>المشروعات الصغيرة والمتوسطة في المملكة العربية السعودية، أو في المنطقة التي يحددها الباحث</w:t>
      </w:r>
      <w:r w:rsidRPr="00B605FA">
        <w:rPr>
          <w:sz w:val="22"/>
          <w:szCs w:val="22"/>
        </w:rPr>
        <w:t>.</w:t>
      </w:r>
    </w:p>
    <w:p w14:paraId="56C5230F" w14:textId="77777777" w:rsidR="00B605FA" w:rsidRPr="00B605FA" w:rsidRDefault="00B605FA" w:rsidP="00B605FA">
      <w:pPr>
        <w:bidi/>
        <w:rPr>
          <w:b/>
          <w:bCs/>
          <w:sz w:val="22"/>
          <w:szCs w:val="22"/>
        </w:rPr>
      </w:pPr>
      <w:r w:rsidRPr="00B605FA">
        <w:rPr>
          <w:b/>
          <w:bCs/>
          <w:sz w:val="22"/>
          <w:szCs w:val="22"/>
          <w:rtl/>
        </w:rPr>
        <w:t>الحدود البشرية</w:t>
      </w:r>
    </w:p>
    <w:p w14:paraId="63DEE185" w14:textId="77777777" w:rsidR="00B605FA" w:rsidRPr="00B605FA" w:rsidRDefault="00B605FA" w:rsidP="00B605FA">
      <w:pPr>
        <w:bidi/>
        <w:rPr>
          <w:sz w:val="22"/>
          <w:szCs w:val="22"/>
        </w:rPr>
      </w:pPr>
      <w:r w:rsidRPr="00B605FA">
        <w:rPr>
          <w:sz w:val="22"/>
          <w:szCs w:val="22"/>
          <w:rtl/>
        </w:rPr>
        <w:t>أصحاب المشروعات والمديرون والعاملون في الوظائف الإدارية والتقنية والتسويقية</w:t>
      </w:r>
      <w:r w:rsidRPr="00B605FA">
        <w:rPr>
          <w:sz w:val="22"/>
          <w:szCs w:val="22"/>
        </w:rPr>
        <w:t>.</w:t>
      </w:r>
    </w:p>
    <w:p w14:paraId="787E9ACE" w14:textId="77777777" w:rsidR="00B605FA" w:rsidRPr="00B605FA" w:rsidRDefault="00B605FA" w:rsidP="00B605FA">
      <w:pPr>
        <w:bidi/>
        <w:rPr>
          <w:b/>
          <w:bCs/>
          <w:sz w:val="22"/>
          <w:szCs w:val="22"/>
        </w:rPr>
      </w:pPr>
      <w:r w:rsidRPr="00B605FA">
        <w:rPr>
          <w:b/>
          <w:bCs/>
          <w:sz w:val="22"/>
          <w:szCs w:val="22"/>
          <w:rtl/>
        </w:rPr>
        <w:lastRenderedPageBreak/>
        <w:t>الحدود الزمنية</w:t>
      </w:r>
    </w:p>
    <w:p w14:paraId="77CF2BC1" w14:textId="19101EEC" w:rsidR="00B605FA" w:rsidRPr="00B605FA" w:rsidRDefault="00B605FA" w:rsidP="00784C4E">
      <w:pPr>
        <w:bidi/>
        <w:rPr>
          <w:sz w:val="22"/>
          <w:szCs w:val="22"/>
        </w:rPr>
      </w:pPr>
      <w:r w:rsidRPr="00B605FA">
        <w:rPr>
          <w:sz w:val="22"/>
          <w:szCs w:val="22"/>
          <w:rtl/>
        </w:rPr>
        <w:t>الفترة التي يتم خلالها تطبيق الدراسة الميدانية خلال العام الدراسي [يحدد العام]</w:t>
      </w:r>
      <w:r w:rsidRPr="00B605FA">
        <w:rPr>
          <w:sz w:val="22"/>
          <w:szCs w:val="22"/>
        </w:rPr>
        <w:t>.</w:t>
      </w:r>
    </w:p>
    <w:p w14:paraId="61CE7FDA" w14:textId="77777777" w:rsidR="00B605FA" w:rsidRPr="00B605FA" w:rsidRDefault="00B605FA" w:rsidP="00B605FA">
      <w:pPr>
        <w:bidi/>
        <w:rPr>
          <w:b/>
          <w:bCs/>
          <w:sz w:val="22"/>
          <w:szCs w:val="22"/>
        </w:rPr>
      </w:pPr>
      <w:r w:rsidRPr="00B605FA">
        <w:rPr>
          <w:b/>
          <w:bCs/>
          <w:sz w:val="22"/>
          <w:szCs w:val="22"/>
          <w:rtl/>
        </w:rPr>
        <w:t>الثاني عشر: التعريفات الإجرائية</w:t>
      </w:r>
    </w:p>
    <w:p w14:paraId="4A0BA809" w14:textId="77777777" w:rsidR="00B605FA" w:rsidRPr="00B605FA" w:rsidRDefault="00B605FA" w:rsidP="00B605FA">
      <w:pPr>
        <w:bidi/>
        <w:rPr>
          <w:b/>
          <w:bCs/>
          <w:sz w:val="22"/>
          <w:szCs w:val="22"/>
        </w:rPr>
      </w:pPr>
      <w:r w:rsidRPr="00B605FA">
        <w:rPr>
          <w:b/>
          <w:bCs/>
          <w:sz w:val="22"/>
          <w:szCs w:val="22"/>
          <w:rtl/>
        </w:rPr>
        <w:t>التحول الرقمي</w:t>
      </w:r>
    </w:p>
    <w:p w14:paraId="3C3A32F1" w14:textId="77777777" w:rsidR="00B605FA" w:rsidRPr="00B605FA" w:rsidRDefault="00B605FA" w:rsidP="00B605FA">
      <w:pPr>
        <w:bidi/>
        <w:rPr>
          <w:sz w:val="22"/>
          <w:szCs w:val="22"/>
        </w:rPr>
      </w:pPr>
      <w:r w:rsidRPr="00B605FA">
        <w:rPr>
          <w:sz w:val="22"/>
          <w:szCs w:val="22"/>
          <w:rtl/>
        </w:rPr>
        <w:t>الدرجة الكلية التي يحصل عليها المشارك في فقرات الاستبانة المتعلقة بالاستراتيجية الرقمية، والتقنيات، ورقمنة العمليات، والمهارات الرقمية، والتفاعل الرقمي مع العملاء</w:t>
      </w:r>
      <w:r w:rsidRPr="00B605FA">
        <w:rPr>
          <w:sz w:val="22"/>
          <w:szCs w:val="22"/>
        </w:rPr>
        <w:t>.</w:t>
      </w:r>
    </w:p>
    <w:p w14:paraId="1FC120F1" w14:textId="77777777" w:rsidR="00B605FA" w:rsidRPr="00B605FA" w:rsidRDefault="00B605FA" w:rsidP="00B605FA">
      <w:pPr>
        <w:bidi/>
        <w:rPr>
          <w:b/>
          <w:bCs/>
          <w:sz w:val="22"/>
          <w:szCs w:val="22"/>
        </w:rPr>
      </w:pPr>
      <w:r w:rsidRPr="00B605FA">
        <w:rPr>
          <w:b/>
          <w:bCs/>
          <w:sz w:val="22"/>
          <w:szCs w:val="22"/>
          <w:rtl/>
        </w:rPr>
        <w:t>ريادة المشروعات الصغيرة والمتوسطة</w:t>
      </w:r>
    </w:p>
    <w:p w14:paraId="4F198BC6" w14:textId="77777777" w:rsidR="00B605FA" w:rsidRPr="00B605FA" w:rsidRDefault="00B605FA" w:rsidP="00B605FA">
      <w:pPr>
        <w:bidi/>
        <w:rPr>
          <w:sz w:val="22"/>
          <w:szCs w:val="22"/>
        </w:rPr>
      </w:pPr>
      <w:r w:rsidRPr="00B605FA">
        <w:rPr>
          <w:sz w:val="22"/>
          <w:szCs w:val="22"/>
          <w:rtl/>
        </w:rPr>
        <w:t>الدرجة الكلية التي يحصل عليها المشارك في فقرات الابتكار والاستباقية وتحمل المخاطر واستثمار الفرص والنمو</w:t>
      </w:r>
      <w:r w:rsidRPr="00B605FA">
        <w:rPr>
          <w:sz w:val="22"/>
          <w:szCs w:val="22"/>
        </w:rPr>
        <w:t>.</w:t>
      </w:r>
    </w:p>
    <w:p w14:paraId="22141D0C" w14:textId="77777777" w:rsidR="00B605FA" w:rsidRPr="00B605FA" w:rsidRDefault="00B605FA" w:rsidP="00B605FA">
      <w:pPr>
        <w:bidi/>
        <w:rPr>
          <w:b/>
          <w:bCs/>
          <w:sz w:val="22"/>
          <w:szCs w:val="22"/>
        </w:rPr>
      </w:pPr>
      <w:r w:rsidRPr="00B605FA">
        <w:rPr>
          <w:b/>
          <w:bCs/>
          <w:sz w:val="22"/>
          <w:szCs w:val="22"/>
          <w:rtl/>
        </w:rPr>
        <w:t>المشروعات الصغيرة والمتوسطة</w:t>
      </w:r>
    </w:p>
    <w:p w14:paraId="582AC120" w14:textId="139107C9" w:rsidR="00784C4E" w:rsidRDefault="00B605FA" w:rsidP="00784C4E">
      <w:pPr>
        <w:bidi/>
        <w:rPr>
          <w:sz w:val="22"/>
          <w:szCs w:val="22"/>
          <w:rtl/>
        </w:rPr>
      </w:pPr>
      <w:r w:rsidRPr="00B605FA">
        <w:rPr>
          <w:sz w:val="22"/>
          <w:szCs w:val="22"/>
          <w:rtl/>
        </w:rPr>
        <w:t>المشروعات التي تندرج ضمن التصنيف الرسمي المعتمد لدى الجهة المختصة وفق عدد العاملين وحجم الإيرادات السنوية</w:t>
      </w:r>
      <w:r w:rsidRPr="00B605FA">
        <w:rPr>
          <w:sz w:val="22"/>
          <w:szCs w:val="22"/>
        </w:rPr>
        <w:t>.</w:t>
      </w:r>
    </w:p>
    <w:p w14:paraId="7C3FCA2D" w14:textId="77777777" w:rsidR="00784C4E" w:rsidRDefault="00784C4E" w:rsidP="00784C4E">
      <w:pPr>
        <w:bidi/>
        <w:rPr>
          <w:sz w:val="22"/>
          <w:szCs w:val="22"/>
        </w:rPr>
      </w:pPr>
    </w:p>
    <w:p w14:paraId="7B3FBD37" w14:textId="77777777" w:rsidR="00B605FA" w:rsidRPr="00B605FA" w:rsidRDefault="00B605FA" w:rsidP="00B605FA">
      <w:pPr>
        <w:bidi/>
        <w:rPr>
          <w:b/>
          <w:bCs/>
          <w:sz w:val="22"/>
          <w:szCs w:val="22"/>
        </w:rPr>
      </w:pPr>
      <w:r w:rsidRPr="00B605FA">
        <w:rPr>
          <w:b/>
          <w:bCs/>
          <w:sz w:val="22"/>
          <w:szCs w:val="22"/>
          <w:rtl/>
        </w:rPr>
        <w:t>الثالث عشر: النتائج المتوقعة</w:t>
      </w:r>
    </w:p>
    <w:p w14:paraId="574AE9F4" w14:textId="77777777" w:rsidR="00B605FA" w:rsidRPr="00B605FA" w:rsidRDefault="00B605FA" w:rsidP="00B605FA">
      <w:pPr>
        <w:bidi/>
        <w:rPr>
          <w:sz w:val="22"/>
          <w:szCs w:val="22"/>
        </w:rPr>
      </w:pPr>
      <w:r w:rsidRPr="00B605FA">
        <w:rPr>
          <w:sz w:val="22"/>
          <w:szCs w:val="22"/>
          <w:rtl/>
        </w:rPr>
        <w:t>يتوقع أن تكشف الدراسة عن وجود علاقة إيجابية بين مستوى التحول الرقمي ومستوى ريادة المشروعات الصغيرة والمتوسطة، وأن تكون المشروعات التي تمتلك قيادة رقمية واضحة، وموارد بشرية مؤهلة، وعمليات رقمية متكاملة أكثر قدرة على الابتكار والوصول إلى الأسواق واستثمار الفرص</w:t>
      </w:r>
      <w:r w:rsidRPr="00B605FA">
        <w:rPr>
          <w:sz w:val="22"/>
          <w:szCs w:val="22"/>
        </w:rPr>
        <w:t>.</w:t>
      </w:r>
    </w:p>
    <w:p w14:paraId="6FFE22F5" w14:textId="77777777" w:rsidR="00B605FA" w:rsidRPr="00B605FA" w:rsidRDefault="00B605FA" w:rsidP="00B605FA">
      <w:pPr>
        <w:bidi/>
        <w:rPr>
          <w:sz w:val="22"/>
          <w:szCs w:val="22"/>
        </w:rPr>
      </w:pPr>
      <w:r w:rsidRPr="00B605FA">
        <w:rPr>
          <w:sz w:val="22"/>
          <w:szCs w:val="22"/>
          <w:rtl/>
        </w:rPr>
        <w:t>كما يتوقع أن تظهر بعض المعوقات، مثل ارتفاع تكاليف التحول، ونقص الخبرات الرقمية، وضعف التكامل بين الأنظمة، والمخاوف المرتبطة بأمن المعلومات، ومقاومة التغيير. وتظل هذه نتائج متوقعة لا يجوز اعتمادها بوصفها نتائج نهائية قبل إجراء الدراسة الميدانية وتحليل البيانات</w:t>
      </w:r>
      <w:r w:rsidRPr="00B605FA">
        <w:rPr>
          <w:sz w:val="22"/>
          <w:szCs w:val="22"/>
        </w:rPr>
        <w:t>.</w:t>
      </w:r>
    </w:p>
    <w:p w14:paraId="039011BC" w14:textId="347BDE5C" w:rsidR="00B605FA" w:rsidRPr="00B605FA" w:rsidRDefault="00B605FA" w:rsidP="00B605FA">
      <w:pPr>
        <w:bidi/>
        <w:rPr>
          <w:sz w:val="22"/>
          <w:szCs w:val="22"/>
        </w:rPr>
      </w:pPr>
    </w:p>
    <w:p w14:paraId="49050F2C" w14:textId="77777777" w:rsidR="00B605FA" w:rsidRPr="00B605FA" w:rsidRDefault="00B605FA" w:rsidP="00B605FA">
      <w:pPr>
        <w:bidi/>
        <w:rPr>
          <w:b/>
          <w:bCs/>
          <w:sz w:val="22"/>
          <w:szCs w:val="22"/>
        </w:rPr>
      </w:pPr>
      <w:r w:rsidRPr="00B605FA">
        <w:rPr>
          <w:b/>
          <w:bCs/>
          <w:sz w:val="22"/>
          <w:szCs w:val="22"/>
          <w:rtl/>
        </w:rPr>
        <w:t>الرابع عشر: الخاتمة</w:t>
      </w:r>
    </w:p>
    <w:p w14:paraId="6223D576" w14:textId="77777777" w:rsidR="00B605FA" w:rsidRPr="00B605FA" w:rsidRDefault="00B605FA" w:rsidP="00B605FA">
      <w:pPr>
        <w:bidi/>
        <w:rPr>
          <w:sz w:val="22"/>
          <w:szCs w:val="22"/>
        </w:rPr>
      </w:pPr>
      <w:r w:rsidRPr="00B605FA">
        <w:rPr>
          <w:sz w:val="22"/>
          <w:szCs w:val="22"/>
          <w:rtl/>
        </w:rPr>
        <w:t>يعد التحول الرقمي من أهم الاتجاهات المؤثرة في مستقبل المشروعات الصغيرة والمتوسطة، نظرًا لما يوفره من إمكانات لتحسين الكفاءة، وخفض التكاليف، وتطوير المنتجات والخدمات، والوصول إلى العملاء والأسواق بوسائل أكثر مرونة وسرعة. إلا أن تحقيق هذه المنافع يتطلب تجاوز النظرة التي تحصر التحول الرقمي في اقتناء الأنظمة والتقنيات، والانتقال إلى منظور استراتيجي يشمل القيادة والثقافة والمهارات والعمليات ونماذج الأعمال</w:t>
      </w:r>
      <w:r w:rsidRPr="00B605FA">
        <w:rPr>
          <w:sz w:val="22"/>
          <w:szCs w:val="22"/>
        </w:rPr>
        <w:t>.</w:t>
      </w:r>
    </w:p>
    <w:p w14:paraId="13C0FED7" w14:textId="77777777" w:rsidR="00B605FA" w:rsidRPr="00B605FA" w:rsidRDefault="00B605FA" w:rsidP="00B605FA">
      <w:pPr>
        <w:bidi/>
        <w:rPr>
          <w:sz w:val="22"/>
          <w:szCs w:val="22"/>
        </w:rPr>
      </w:pPr>
      <w:r w:rsidRPr="00B605FA">
        <w:rPr>
          <w:sz w:val="22"/>
          <w:szCs w:val="22"/>
          <w:rtl/>
        </w:rPr>
        <w:t>وتسعى الدراسة المقترحة إلى تقديم تحليل علمي للعلاقة بين التحول الرقمي وريادة المشروعات الصغيرة والمتوسطة، وتحديد الأبعاد الأكثر إسهامًا في تعزيز الابتكار والاستباقية واستثمار الفرص والنمو. ومن المتوقع أن تقدم نتائجها أساسًا يمكن أن تستفيد منه المشروعات والجهات التنظيمية والتمويلية وحاضنات ومسرعات الأعمال في تطوير مبادرات التحول الرقمي وتمكين المشروعات من تحقيق النمو والاستدامة والقدرة التنافسية</w:t>
      </w:r>
      <w:r w:rsidRPr="00B605FA">
        <w:rPr>
          <w:sz w:val="22"/>
          <w:szCs w:val="22"/>
        </w:rPr>
        <w:t>.</w:t>
      </w:r>
    </w:p>
    <w:p w14:paraId="6DFD31F4" w14:textId="363C24D2" w:rsidR="00784C4E" w:rsidRDefault="00784C4E">
      <w:pPr>
        <w:rPr>
          <w:sz w:val="22"/>
          <w:szCs w:val="22"/>
          <w:rtl/>
        </w:rPr>
      </w:pPr>
      <w:r>
        <w:rPr>
          <w:sz w:val="22"/>
          <w:szCs w:val="22"/>
          <w:rtl/>
        </w:rPr>
        <w:br w:type="page"/>
      </w:r>
    </w:p>
    <w:p w14:paraId="25725228" w14:textId="77777777" w:rsidR="00B605FA" w:rsidRPr="00B605FA" w:rsidRDefault="00B605FA" w:rsidP="00B605FA">
      <w:pPr>
        <w:bidi/>
        <w:rPr>
          <w:b/>
          <w:bCs/>
          <w:sz w:val="22"/>
          <w:szCs w:val="22"/>
        </w:rPr>
      </w:pPr>
      <w:r w:rsidRPr="00B605FA">
        <w:rPr>
          <w:b/>
          <w:bCs/>
          <w:sz w:val="22"/>
          <w:szCs w:val="22"/>
          <w:rtl/>
        </w:rPr>
        <w:lastRenderedPageBreak/>
        <w:t>الخامس عشر: المراجع والمصادر المقترحة</w:t>
      </w:r>
    </w:p>
    <w:p w14:paraId="2DC68D64" w14:textId="77777777" w:rsidR="00B605FA" w:rsidRPr="00B605FA" w:rsidRDefault="00B605FA" w:rsidP="00B605FA">
      <w:pPr>
        <w:bidi/>
        <w:rPr>
          <w:b/>
          <w:bCs/>
          <w:sz w:val="22"/>
          <w:szCs w:val="22"/>
        </w:rPr>
      </w:pPr>
      <w:r w:rsidRPr="00B605FA">
        <w:rPr>
          <w:b/>
          <w:bCs/>
          <w:sz w:val="22"/>
          <w:szCs w:val="22"/>
          <w:rtl/>
        </w:rPr>
        <w:t>المراجع والمصادر العربية والمؤسسية</w:t>
      </w:r>
    </w:p>
    <w:p w14:paraId="352B0C65" w14:textId="77777777" w:rsidR="00B605FA" w:rsidRPr="00B605FA" w:rsidRDefault="00B605FA" w:rsidP="00B605FA">
      <w:pPr>
        <w:numPr>
          <w:ilvl w:val="0"/>
          <w:numId w:val="16"/>
        </w:numPr>
        <w:bidi/>
        <w:rPr>
          <w:sz w:val="22"/>
          <w:szCs w:val="22"/>
        </w:rPr>
      </w:pPr>
      <w:r w:rsidRPr="00B605FA">
        <w:rPr>
          <w:sz w:val="22"/>
          <w:szCs w:val="22"/>
          <w:rtl/>
        </w:rPr>
        <w:t>الهيئة العامة للمنشآت الصغيرة والمتوسطة «منشآت</w:t>
      </w:r>
      <w:r w:rsidRPr="00B605FA">
        <w:rPr>
          <w:sz w:val="22"/>
          <w:szCs w:val="22"/>
        </w:rPr>
        <w:t xml:space="preserve">». </w:t>
      </w:r>
      <w:r w:rsidRPr="00B605FA">
        <w:rPr>
          <w:sz w:val="22"/>
          <w:szCs w:val="22"/>
          <w:rtl/>
        </w:rPr>
        <w:t>تقارير مرصد المنشآت الصغيرة والمتوسطة، الإصدارات الحديثة</w:t>
      </w:r>
      <w:r w:rsidRPr="00B605FA">
        <w:rPr>
          <w:sz w:val="22"/>
          <w:szCs w:val="22"/>
        </w:rPr>
        <w:t xml:space="preserve">. </w:t>
      </w:r>
    </w:p>
    <w:p w14:paraId="4F875B14" w14:textId="77777777" w:rsidR="00B605FA" w:rsidRPr="00B605FA" w:rsidRDefault="00B605FA" w:rsidP="00B605FA">
      <w:pPr>
        <w:numPr>
          <w:ilvl w:val="0"/>
          <w:numId w:val="16"/>
        </w:numPr>
        <w:bidi/>
        <w:rPr>
          <w:sz w:val="22"/>
          <w:szCs w:val="22"/>
        </w:rPr>
      </w:pPr>
      <w:r w:rsidRPr="00B605FA">
        <w:rPr>
          <w:sz w:val="22"/>
          <w:szCs w:val="22"/>
          <w:rtl/>
        </w:rPr>
        <w:t>الهيئة العامة للمنشآت الصغيرة والمتوسطة «منشآت</w:t>
      </w:r>
      <w:r w:rsidRPr="00B605FA">
        <w:rPr>
          <w:sz w:val="22"/>
          <w:szCs w:val="22"/>
        </w:rPr>
        <w:t xml:space="preserve">». </w:t>
      </w:r>
      <w:r w:rsidRPr="00B605FA">
        <w:rPr>
          <w:sz w:val="22"/>
          <w:szCs w:val="22"/>
          <w:rtl/>
        </w:rPr>
        <w:t>التعريف الرسمي للمنشآت متناهية الصغر والصغيرة والمتوسطة</w:t>
      </w:r>
      <w:r w:rsidRPr="00B605FA">
        <w:rPr>
          <w:sz w:val="22"/>
          <w:szCs w:val="22"/>
        </w:rPr>
        <w:t xml:space="preserve">. </w:t>
      </w:r>
    </w:p>
    <w:p w14:paraId="16BDE6AF" w14:textId="77777777" w:rsidR="00B605FA" w:rsidRPr="00B605FA" w:rsidRDefault="00B605FA" w:rsidP="00B605FA">
      <w:pPr>
        <w:numPr>
          <w:ilvl w:val="0"/>
          <w:numId w:val="16"/>
        </w:numPr>
        <w:bidi/>
        <w:rPr>
          <w:sz w:val="22"/>
          <w:szCs w:val="22"/>
        </w:rPr>
      </w:pPr>
      <w:r w:rsidRPr="00B605FA">
        <w:rPr>
          <w:sz w:val="22"/>
          <w:szCs w:val="22"/>
          <w:rtl/>
        </w:rPr>
        <w:t>الهيئة العامة للإحصاء</w:t>
      </w:r>
      <w:r w:rsidRPr="00B605FA">
        <w:rPr>
          <w:sz w:val="22"/>
          <w:szCs w:val="22"/>
        </w:rPr>
        <w:t xml:space="preserve">. </w:t>
      </w:r>
      <w:r w:rsidRPr="00B605FA">
        <w:rPr>
          <w:sz w:val="22"/>
          <w:szCs w:val="22"/>
          <w:rtl/>
        </w:rPr>
        <w:t>إحصاءات المنشآت الصغيرة والمتوسطة في المملكة العربية السعودية</w:t>
      </w:r>
      <w:r w:rsidRPr="00B605FA">
        <w:rPr>
          <w:sz w:val="22"/>
          <w:szCs w:val="22"/>
        </w:rPr>
        <w:t xml:space="preserve">. </w:t>
      </w:r>
    </w:p>
    <w:p w14:paraId="0E4787F1" w14:textId="77777777" w:rsidR="00B605FA" w:rsidRPr="00B605FA" w:rsidRDefault="00B605FA" w:rsidP="00B605FA">
      <w:pPr>
        <w:numPr>
          <w:ilvl w:val="0"/>
          <w:numId w:val="16"/>
        </w:numPr>
        <w:bidi/>
        <w:rPr>
          <w:sz w:val="22"/>
          <w:szCs w:val="22"/>
        </w:rPr>
      </w:pPr>
      <w:r w:rsidRPr="00B605FA">
        <w:rPr>
          <w:sz w:val="22"/>
          <w:szCs w:val="22"/>
          <w:rtl/>
        </w:rPr>
        <w:t>هيئة الحكومة الرقمية</w:t>
      </w:r>
      <w:r w:rsidRPr="00B605FA">
        <w:rPr>
          <w:sz w:val="22"/>
          <w:szCs w:val="22"/>
        </w:rPr>
        <w:t xml:space="preserve">. </w:t>
      </w:r>
      <w:r w:rsidRPr="00B605FA">
        <w:rPr>
          <w:sz w:val="22"/>
          <w:szCs w:val="22"/>
          <w:rtl/>
        </w:rPr>
        <w:t>تقارير قياس التحول الرقمي في المملكة العربية السعودية</w:t>
      </w:r>
      <w:r w:rsidRPr="00B605FA">
        <w:rPr>
          <w:sz w:val="22"/>
          <w:szCs w:val="22"/>
        </w:rPr>
        <w:t xml:space="preserve">. </w:t>
      </w:r>
    </w:p>
    <w:p w14:paraId="6936DD26" w14:textId="77777777" w:rsidR="00B605FA" w:rsidRPr="00B605FA" w:rsidRDefault="00B605FA" w:rsidP="00B605FA">
      <w:pPr>
        <w:numPr>
          <w:ilvl w:val="0"/>
          <w:numId w:val="16"/>
        </w:numPr>
        <w:bidi/>
        <w:rPr>
          <w:sz w:val="22"/>
          <w:szCs w:val="22"/>
        </w:rPr>
      </w:pPr>
      <w:r w:rsidRPr="00B605FA">
        <w:rPr>
          <w:sz w:val="22"/>
          <w:szCs w:val="22"/>
          <w:rtl/>
        </w:rPr>
        <w:t>برنامج التحول الوطني</w:t>
      </w:r>
      <w:r w:rsidRPr="00B605FA">
        <w:rPr>
          <w:sz w:val="22"/>
          <w:szCs w:val="22"/>
        </w:rPr>
        <w:t xml:space="preserve">. </w:t>
      </w:r>
      <w:r w:rsidRPr="00B605FA">
        <w:rPr>
          <w:sz w:val="22"/>
          <w:szCs w:val="22"/>
          <w:rtl/>
        </w:rPr>
        <w:t>التقارير السنوية ومؤشرات الاقتصاد الرقمي وتمكين القطاع الخاص</w:t>
      </w:r>
      <w:r w:rsidRPr="00B605FA">
        <w:rPr>
          <w:sz w:val="22"/>
          <w:szCs w:val="22"/>
        </w:rPr>
        <w:t xml:space="preserve">. </w:t>
      </w:r>
    </w:p>
    <w:p w14:paraId="78CEE846" w14:textId="77777777" w:rsidR="00B605FA" w:rsidRPr="00B605FA" w:rsidRDefault="00B605FA" w:rsidP="00B605FA">
      <w:pPr>
        <w:numPr>
          <w:ilvl w:val="0"/>
          <w:numId w:val="16"/>
        </w:numPr>
        <w:bidi/>
        <w:rPr>
          <w:sz w:val="22"/>
          <w:szCs w:val="22"/>
        </w:rPr>
      </w:pPr>
      <w:r w:rsidRPr="00B605FA">
        <w:rPr>
          <w:sz w:val="22"/>
          <w:szCs w:val="22"/>
          <w:rtl/>
        </w:rPr>
        <w:t>رؤية المملكة العربية السعودية 2030</w:t>
      </w:r>
      <w:r w:rsidRPr="00B605FA">
        <w:rPr>
          <w:sz w:val="22"/>
          <w:szCs w:val="22"/>
        </w:rPr>
        <w:t xml:space="preserve">. </w:t>
      </w:r>
      <w:r w:rsidRPr="00B605FA">
        <w:rPr>
          <w:sz w:val="22"/>
          <w:szCs w:val="22"/>
          <w:rtl/>
        </w:rPr>
        <w:t>وثيقة الرؤية وبرامج تحقيق الرؤية ذات العلاقة بالاقتصاد الرقمي والمنشآت الصغيرة والمتوسطة</w:t>
      </w:r>
      <w:r w:rsidRPr="00B605FA">
        <w:rPr>
          <w:sz w:val="22"/>
          <w:szCs w:val="22"/>
        </w:rPr>
        <w:t xml:space="preserve">. </w:t>
      </w:r>
    </w:p>
    <w:p w14:paraId="34B1ADBB" w14:textId="77777777" w:rsidR="00B605FA" w:rsidRPr="00B605FA" w:rsidRDefault="00B605FA" w:rsidP="00B605FA">
      <w:pPr>
        <w:numPr>
          <w:ilvl w:val="0"/>
          <w:numId w:val="16"/>
        </w:numPr>
        <w:bidi/>
        <w:rPr>
          <w:sz w:val="22"/>
          <w:szCs w:val="22"/>
        </w:rPr>
      </w:pPr>
      <w:r w:rsidRPr="00B605FA">
        <w:rPr>
          <w:sz w:val="22"/>
          <w:szCs w:val="22"/>
          <w:rtl/>
        </w:rPr>
        <w:t>وزارة الاتصالات وتقنية المعلومات</w:t>
      </w:r>
      <w:r w:rsidRPr="00B605FA">
        <w:rPr>
          <w:sz w:val="22"/>
          <w:szCs w:val="22"/>
        </w:rPr>
        <w:t xml:space="preserve">. </w:t>
      </w:r>
      <w:r w:rsidRPr="00B605FA">
        <w:rPr>
          <w:sz w:val="22"/>
          <w:szCs w:val="22"/>
          <w:rtl/>
        </w:rPr>
        <w:t>تقارير الاقتصاد الرقمي والمهارات الرقمية</w:t>
      </w:r>
      <w:r w:rsidRPr="00B605FA">
        <w:rPr>
          <w:sz w:val="22"/>
          <w:szCs w:val="22"/>
        </w:rPr>
        <w:t xml:space="preserve">. </w:t>
      </w:r>
    </w:p>
    <w:p w14:paraId="1F62B2C8" w14:textId="77777777" w:rsidR="00B605FA" w:rsidRPr="00B605FA" w:rsidRDefault="00B605FA" w:rsidP="00B605FA">
      <w:pPr>
        <w:numPr>
          <w:ilvl w:val="0"/>
          <w:numId w:val="16"/>
        </w:numPr>
        <w:bidi/>
        <w:rPr>
          <w:sz w:val="22"/>
          <w:szCs w:val="22"/>
        </w:rPr>
      </w:pPr>
      <w:r w:rsidRPr="00B605FA">
        <w:rPr>
          <w:sz w:val="22"/>
          <w:szCs w:val="22"/>
          <w:rtl/>
        </w:rPr>
        <w:t>البنك المركزي السعودي</w:t>
      </w:r>
      <w:r w:rsidRPr="00B605FA">
        <w:rPr>
          <w:sz w:val="22"/>
          <w:szCs w:val="22"/>
        </w:rPr>
        <w:t xml:space="preserve">. </w:t>
      </w:r>
      <w:r w:rsidRPr="00B605FA">
        <w:rPr>
          <w:sz w:val="22"/>
          <w:szCs w:val="22"/>
          <w:rtl/>
        </w:rPr>
        <w:t>تقارير التقنية المالية والمدفوعات الرقمية</w:t>
      </w:r>
      <w:r w:rsidRPr="00B605FA">
        <w:rPr>
          <w:sz w:val="22"/>
          <w:szCs w:val="22"/>
        </w:rPr>
        <w:t xml:space="preserve">. </w:t>
      </w:r>
    </w:p>
    <w:p w14:paraId="28715FF3" w14:textId="1838768E" w:rsidR="00784C4E" w:rsidRDefault="00B605FA" w:rsidP="00B605FA">
      <w:pPr>
        <w:numPr>
          <w:ilvl w:val="0"/>
          <w:numId w:val="16"/>
        </w:numPr>
        <w:bidi/>
        <w:rPr>
          <w:sz w:val="22"/>
          <w:szCs w:val="22"/>
        </w:rPr>
      </w:pPr>
      <w:r w:rsidRPr="00B605FA">
        <w:rPr>
          <w:sz w:val="22"/>
          <w:szCs w:val="22"/>
          <w:rtl/>
        </w:rPr>
        <w:t>الدراسات والرسائل الجامعية العربية المتعلقة بالتحول الرقمي وريادة الأعمال والمشروعات الصغيرة والمتوسطة</w:t>
      </w:r>
      <w:r w:rsidRPr="00B605FA">
        <w:rPr>
          <w:sz w:val="22"/>
          <w:szCs w:val="22"/>
        </w:rPr>
        <w:t xml:space="preserve">. </w:t>
      </w:r>
    </w:p>
    <w:p w14:paraId="227390D9" w14:textId="77777777" w:rsidR="00784C4E" w:rsidRDefault="00784C4E" w:rsidP="00B605FA">
      <w:pPr>
        <w:bidi/>
        <w:rPr>
          <w:b/>
          <w:bCs/>
          <w:sz w:val="22"/>
          <w:szCs w:val="22"/>
          <w:rtl/>
        </w:rPr>
      </w:pPr>
    </w:p>
    <w:p w14:paraId="207AB715" w14:textId="0AFCE1EA" w:rsidR="00B605FA" w:rsidRPr="00B605FA" w:rsidRDefault="00B605FA" w:rsidP="00784C4E">
      <w:pPr>
        <w:bidi/>
        <w:rPr>
          <w:b/>
          <w:bCs/>
          <w:sz w:val="22"/>
          <w:szCs w:val="22"/>
        </w:rPr>
      </w:pPr>
      <w:r w:rsidRPr="00B605FA">
        <w:rPr>
          <w:b/>
          <w:bCs/>
          <w:sz w:val="22"/>
          <w:szCs w:val="22"/>
          <w:rtl/>
        </w:rPr>
        <w:t>المراجع الأجنبية</w:t>
      </w:r>
    </w:p>
    <w:p w14:paraId="1ECE7740" w14:textId="77777777" w:rsidR="00B605FA" w:rsidRPr="00B605FA" w:rsidRDefault="00B605FA" w:rsidP="00B605FA">
      <w:pPr>
        <w:numPr>
          <w:ilvl w:val="0"/>
          <w:numId w:val="17"/>
        </w:numPr>
        <w:bidi/>
        <w:rPr>
          <w:sz w:val="22"/>
          <w:szCs w:val="22"/>
        </w:rPr>
      </w:pPr>
      <w:r w:rsidRPr="00B605FA">
        <w:rPr>
          <w:sz w:val="22"/>
          <w:szCs w:val="22"/>
        </w:rPr>
        <w:t xml:space="preserve">Barney, J. (1991). Firm resources and sustained competitive advantage. </w:t>
      </w:r>
      <w:r w:rsidRPr="00B605FA">
        <w:rPr>
          <w:i/>
          <w:iCs/>
          <w:sz w:val="22"/>
          <w:szCs w:val="22"/>
        </w:rPr>
        <w:t>Journal of Management, 17</w:t>
      </w:r>
      <w:r w:rsidRPr="00B605FA">
        <w:rPr>
          <w:sz w:val="22"/>
          <w:szCs w:val="22"/>
        </w:rPr>
        <w:t xml:space="preserve">(1), 99–120. </w:t>
      </w:r>
    </w:p>
    <w:p w14:paraId="71C184D3" w14:textId="77777777" w:rsidR="00B605FA" w:rsidRPr="00B605FA" w:rsidRDefault="00B605FA" w:rsidP="00B605FA">
      <w:pPr>
        <w:numPr>
          <w:ilvl w:val="0"/>
          <w:numId w:val="17"/>
        </w:numPr>
        <w:bidi/>
        <w:rPr>
          <w:sz w:val="22"/>
          <w:szCs w:val="22"/>
        </w:rPr>
      </w:pPr>
      <w:r w:rsidRPr="00B605FA">
        <w:rPr>
          <w:sz w:val="22"/>
          <w:szCs w:val="22"/>
        </w:rPr>
        <w:t xml:space="preserve">Bharadwaj, A., El </w:t>
      </w:r>
      <w:proofErr w:type="spellStart"/>
      <w:r w:rsidRPr="00B605FA">
        <w:rPr>
          <w:sz w:val="22"/>
          <w:szCs w:val="22"/>
        </w:rPr>
        <w:t>Sawy</w:t>
      </w:r>
      <w:proofErr w:type="spellEnd"/>
      <w:r w:rsidRPr="00B605FA">
        <w:rPr>
          <w:sz w:val="22"/>
          <w:szCs w:val="22"/>
        </w:rPr>
        <w:t xml:space="preserve">, O. A., Pavlou, P. A., &amp; Venkatraman, N. (2013). Digital business strategy: Toward a next generation of insights. </w:t>
      </w:r>
      <w:r w:rsidRPr="00B605FA">
        <w:rPr>
          <w:i/>
          <w:iCs/>
          <w:sz w:val="22"/>
          <w:szCs w:val="22"/>
        </w:rPr>
        <w:t>MIS Quarterly, 37</w:t>
      </w:r>
      <w:r w:rsidRPr="00B605FA">
        <w:rPr>
          <w:sz w:val="22"/>
          <w:szCs w:val="22"/>
        </w:rPr>
        <w:t xml:space="preserve">(2), 471–482. </w:t>
      </w:r>
    </w:p>
    <w:p w14:paraId="281183CC" w14:textId="77777777" w:rsidR="00B605FA" w:rsidRPr="00B605FA" w:rsidRDefault="00B605FA" w:rsidP="00B605FA">
      <w:pPr>
        <w:numPr>
          <w:ilvl w:val="0"/>
          <w:numId w:val="17"/>
        </w:numPr>
        <w:bidi/>
        <w:rPr>
          <w:sz w:val="22"/>
          <w:szCs w:val="22"/>
        </w:rPr>
      </w:pPr>
      <w:r w:rsidRPr="00B605FA">
        <w:rPr>
          <w:sz w:val="22"/>
          <w:szCs w:val="22"/>
        </w:rPr>
        <w:t xml:space="preserve">Kraus, S., Palmer, C., Kailer, N., Kallinger, F. L., &amp; Spitzer, J. (2019). Digital entrepreneurship: A research agenda on new business models for the twenty-first century. </w:t>
      </w:r>
      <w:r w:rsidRPr="00B605FA">
        <w:rPr>
          <w:i/>
          <w:iCs/>
          <w:sz w:val="22"/>
          <w:szCs w:val="22"/>
        </w:rPr>
        <w:t>International Journal of Entrepreneurial Behavior &amp; Research, 25</w:t>
      </w:r>
      <w:r w:rsidRPr="00B605FA">
        <w:rPr>
          <w:sz w:val="22"/>
          <w:szCs w:val="22"/>
        </w:rPr>
        <w:t xml:space="preserve">(2), 353–375. </w:t>
      </w:r>
    </w:p>
    <w:p w14:paraId="42F9E760" w14:textId="77777777" w:rsidR="00B605FA" w:rsidRPr="00B605FA" w:rsidRDefault="00B605FA" w:rsidP="00B605FA">
      <w:pPr>
        <w:numPr>
          <w:ilvl w:val="0"/>
          <w:numId w:val="17"/>
        </w:numPr>
        <w:bidi/>
        <w:rPr>
          <w:sz w:val="22"/>
          <w:szCs w:val="22"/>
        </w:rPr>
      </w:pPr>
      <w:r w:rsidRPr="00B605FA">
        <w:rPr>
          <w:sz w:val="22"/>
          <w:szCs w:val="22"/>
        </w:rPr>
        <w:t xml:space="preserve">Lumpkin, G. T., &amp; Dess, G. G. (1996). Clarifying the entrepreneurial orientation construct and linking it to performance. </w:t>
      </w:r>
      <w:r w:rsidRPr="00B605FA">
        <w:rPr>
          <w:i/>
          <w:iCs/>
          <w:sz w:val="22"/>
          <w:szCs w:val="22"/>
        </w:rPr>
        <w:t>Academy of Management Review, 21</w:t>
      </w:r>
      <w:r w:rsidRPr="00B605FA">
        <w:rPr>
          <w:sz w:val="22"/>
          <w:szCs w:val="22"/>
        </w:rPr>
        <w:t xml:space="preserve">(1), 135–172. </w:t>
      </w:r>
    </w:p>
    <w:p w14:paraId="082E258B" w14:textId="77777777" w:rsidR="00B605FA" w:rsidRPr="00B605FA" w:rsidRDefault="00B605FA" w:rsidP="00B605FA">
      <w:pPr>
        <w:numPr>
          <w:ilvl w:val="0"/>
          <w:numId w:val="17"/>
        </w:numPr>
        <w:bidi/>
        <w:rPr>
          <w:sz w:val="22"/>
          <w:szCs w:val="22"/>
        </w:rPr>
      </w:pPr>
      <w:r w:rsidRPr="00B605FA">
        <w:rPr>
          <w:sz w:val="22"/>
          <w:szCs w:val="22"/>
        </w:rPr>
        <w:t xml:space="preserve">Miller, D. (1983). The correlates of entrepreneurship in three types of firms. </w:t>
      </w:r>
      <w:r w:rsidRPr="00B605FA">
        <w:rPr>
          <w:i/>
          <w:iCs/>
          <w:sz w:val="22"/>
          <w:szCs w:val="22"/>
        </w:rPr>
        <w:t>Management Science, 29</w:t>
      </w:r>
      <w:r w:rsidRPr="00B605FA">
        <w:rPr>
          <w:sz w:val="22"/>
          <w:szCs w:val="22"/>
        </w:rPr>
        <w:t xml:space="preserve">(7), 770–791. </w:t>
      </w:r>
    </w:p>
    <w:p w14:paraId="6D630CE6" w14:textId="77777777" w:rsidR="00B605FA" w:rsidRPr="00B605FA" w:rsidRDefault="00B605FA" w:rsidP="00B605FA">
      <w:pPr>
        <w:numPr>
          <w:ilvl w:val="0"/>
          <w:numId w:val="17"/>
        </w:numPr>
        <w:bidi/>
        <w:rPr>
          <w:sz w:val="22"/>
          <w:szCs w:val="22"/>
        </w:rPr>
      </w:pPr>
      <w:r w:rsidRPr="00B605FA">
        <w:rPr>
          <w:sz w:val="22"/>
          <w:szCs w:val="22"/>
        </w:rPr>
        <w:t xml:space="preserve">Nambisan, S. (2017). Digital entrepreneurship: Toward a digital technology perspective of entrepreneurship. </w:t>
      </w:r>
      <w:r w:rsidRPr="00B605FA">
        <w:rPr>
          <w:i/>
          <w:iCs/>
          <w:sz w:val="22"/>
          <w:szCs w:val="22"/>
        </w:rPr>
        <w:t>Entrepreneurship Theory and Practice, 41</w:t>
      </w:r>
      <w:r w:rsidRPr="00B605FA">
        <w:rPr>
          <w:sz w:val="22"/>
          <w:szCs w:val="22"/>
        </w:rPr>
        <w:t xml:space="preserve">(6), 1029–1055. </w:t>
      </w:r>
    </w:p>
    <w:p w14:paraId="0BF2D7BB" w14:textId="77777777" w:rsidR="00B605FA" w:rsidRPr="00B605FA" w:rsidRDefault="00B605FA" w:rsidP="00B605FA">
      <w:pPr>
        <w:numPr>
          <w:ilvl w:val="0"/>
          <w:numId w:val="17"/>
        </w:numPr>
        <w:bidi/>
        <w:rPr>
          <w:sz w:val="22"/>
          <w:szCs w:val="22"/>
        </w:rPr>
      </w:pPr>
      <w:r w:rsidRPr="00B605FA">
        <w:rPr>
          <w:sz w:val="22"/>
          <w:szCs w:val="22"/>
        </w:rPr>
        <w:t xml:space="preserve">OECD. (2021). </w:t>
      </w:r>
      <w:r w:rsidRPr="00B605FA">
        <w:rPr>
          <w:i/>
          <w:iCs/>
          <w:sz w:val="22"/>
          <w:szCs w:val="22"/>
        </w:rPr>
        <w:t>The Digital Transformation of SMEs</w:t>
      </w:r>
      <w:r w:rsidRPr="00B605FA">
        <w:rPr>
          <w:sz w:val="22"/>
          <w:szCs w:val="22"/>
        </w:rPr>
        <w:t xml:space="preserve">. OECD Publishing, Paris. </w:t>
      </w:r>
    </w:p>
    <w:p w14:paraId="7E4AE44A" w14:textId="77777777" w:rsidR="00B605FA" w:rsidRPr="00B605FA" w:rsidRDefault="00B605FA" w:rsidP="00B605FA">
      <w:pPr>
        <w:numPr>
          <w:ilvl w:val="0"/>
          <w:numId w:val="17"/>
        </w:numPr>
        <w:bidi/>
        <w:rPr>
          <w:sz w:val="22"/>
          <w:szCs w:val="22"/>
        </w:rPr>
      </w:pPr>
      <w:r w:rsidRPr="00B605FA">
        <w:rPr>
          <w:sz w:val="22"/>
          <w:szCs w:val="22"/>
        </w:rPr>
        <w:t xml:space="preserve">Rogers, D. L. (2016). </w:t>
      </w:r>
      <w:r w:rsidRPr="00B605FA">
        <w:rPr>
          <w:i/>
          <w:iCs/>
          <w:sz w:val="22"/>
          <w:szCs w:val="22"/>
        </w:rPr>
        <w:t>The Digital Transformation Playbook: Rethink Your Business for the Digital Age</w:t>
      </w:r>
      <w:r w:rsidRPr="00B605FA">
        <w:rPr>
          <w:sz w:val="22"/>
          <w:szCs w:val="22"/>
        </w:rPr>
        <w:t xml:space="preserve">. Columbia Business School Publishing. </w:t>
      </w:r>
    </w:p>
    <w:p w14:paraId="1A24F667" w14:textId="77777777" w:rsidR="00B605FA" w:rsidRPr="00B605FA" w:rsidRDefault="00B605FA" w:rsidP="00B605FA">
      <w:pPr>
        <w:numPr>
          <w:ilvl w:val="0"/>
          <w:numId w:val="17"/>
        </w:numPr>
        <w:bidi/>
        <w:rPr>
          <w:sz w:val="22"/>
          <w:szCs w:val="22"/>
        </w:rPr>
      </w:pPr>
      <w:r w:rsidRPr="00B605FA">
        <w:rPr>
          <w:sz w:val="22"/>
          <w:szCs w:val="22"/>
        </w:rPr>
        <w:lastRenderedPageBreak/>
        <w:t xml:space="preserve">Teece, D. J., Pisano, G., &amp; </w:t>
      </w:r>
      <w:proofErr w:type="spellStart"/>
      <w:r w:rsidRPr="00B605FA">
        <w:rPr>
          <w:sz w:val="22"/>
          <w:szCs w:val="22"/>
        </w:rPr>
        <w:t>Shuen</w:t>
      </w:r>
      <w:proofErr w:type="spellEnd"/>
      <w:r w:rsidRPr="00B605FA">
        <w:rPr>
          <w:sz w:val="22"/>
          <w:szCs w:val="22"/>
        </w:rPr>
        <w:t xml:space="preserve">, A. (1997). Dynamic capabilities and strategic management. </w:t>
      </w:r>
      <w:r w:rsidRPr="00B605FA">
        <w:rPr>
          <w:i/>
          <w:iCs/>
          <w:sz w:val="22"/>
          <w:szCs w:val="22"/>
        </w:rPr>
        <w:t>Strategic Management Journal, 18</w:t>
      </w:r>
      <w:r w:rsidRPr="00B605FA">
        <w:rPr>
          <w:sz w:val="22"/>
          <w:szCs w:val="22"/>
        </w:rPr>
        <w:t xml:space="preserve">(7), 509–533. </w:t>
      </w:r>
    </w:p>
    <w:p w14:paraId="170D894A" w14:textId="77777777" w:rsidR="00B605FA" w:rsidRPr="00B605FA" w:rsidRDefault="00B605FA" w:rsidP="00B605FA">
      <w:pPr>
        <w:numPr>
          <w:ilvl w:val="0"/>
          <w:numId w:val="17"/>
        </w:numPr>
        <w:bidi/>
        <w:rPr>
          <w:sz w:val="22"/>
          <w:szCs w:val="22"/>
        </w:rPr>
      </w:pPr>
      <w:r w:rsidRPr="00B605FA">
        <w:rPr>
          <w:sz w:val="22"/>
          <w:szCs w:val="22"/>
        </w:rPr>
        <w:t xml:space="preserve">Tornatzky, L. G., &amp; Fleischer, M. (1990). </w:t>
      </w:r>
      <w:r w:rsidRPr="00B605FA">
        <w:rPr>
          <w:i/>
          <w:iCs/>
          <w:sz w:val="22"/>
          <w:szCs w:val="22"/>
        </w:rPr>
        <w:t>The Processes of Technological Innovation</w:t>
      </w:r>
      <w:r w:rsidRPr="00B605FA">
        <w:rPr>
          <w:sz w:val="22"/>
          <w:szCs w:val="22"/>
        </w:rPr>
        <w:t xml:space="preserve">. Lexington Books. </w:t>
      </w:r>
    </w:p>
    <w:p w14:paraId="7D589460" w14:textId="77777777" w:rsidR="00B605FA" w:rsidRPr="00B605FA" w:rsidRDefault="00B605FA" w:rsidP="00B605FA">
      <w:pPr>
        <w:numPr>
          <w:ilvl w:val="0"/>
          <w:numId w:val="17"/>
        </w:numPr>
        <w:bidi/>
        <w:rPr>
          <w:sz w:val="22"/>
          <w:szCs w:val="22"/>
        </w:rPr>
      </w:pPr>
      <w:r w:rsidRPr="00B605FA">
        <w:rPr>
          <w:sz w:val="22"/>
          <w:szCs w:val="22"/>
        </w:rPr>
        <w:t xml:space="preserve">Verhoef, P. C., Broekhuizen, T., Bart, Y., Bhattacharya, A., Dong, J. Q., Fabian, N., &amp; Haenlein, M. (2021). Digital transformation: A multidisciplinary reflection and research agenda. </w:t>
      </w:r>
      <w:r w:rsidRPr="00B605FA">
        <w:rPr>
          <w:i/>
          <w:iCs/>
          <w:sz w:val="22"/>
          <w:szCs w:val="22"/>
        </w:rPr>
        <w:t>Journal of Business Research, 122</w:t>
      </w:r>
      <w:r w:rsidRPr="00B605FA">
        <w:rPr>
          <w:sz w:val="22"/>
          <w:szCs w:val="22"/>
        </w:rPr>
        <w:t xml:space="preserve">, 889–901. </w:t>
      </w:r>
    </w:p>
    <w:p w14:paraId="4A41256E" w14:textId="77777777" w:rsidR="00B605FA" w:rsidRPr="00B605FA" w:rsidRDefault="00B605FA" w:rsidP="00B605FA">
      <w:pPr>
        <w:numPr>
          <w:ilvl w:val="0"/>
          <w:numId w:val="17"/>
        </w:numPr>
        <w:bidi/>
        <w:rPr>
          <w:sz w:val="22"/>
          <w:szCs w:val="22"/>
        </w:rPr>
      </w:pPr>
      <w:r w:rsidRPr="00B605FA">
        <w:rPr>
          <w:sz w:val="22"/>
          <w:szCs w:val="22"/>
        </w:rPr>
        <w:t xml:space="preserve">Vial, G. (2019). Understanding digital transformation: A review and a research agenda. </w:t>
      </w:r>
      <w:r w:rsidRPr="00B605FA">
        <w:rPr>
          <w:i/>
          <w:iCs/>
          <w:sz w:val="22"/>
          <w:szCs w:val="22"/>
        </w:rPr>
        <w:t>The Journal of Strategic Information Systems, 28</w:t>
      </w:r>
      <w:r w:rsidRPr="00B605FA">
        <w:rPr>
          <w:sz w:val="22"/>
          <w:szCs w:val="22"/>
        </w:rPr>
        <w:t>(2), 118–144.</w:t>
      </w:r>
    </w:p>
    <w:p w14:paraId="5205A1ED" w14:textId="087F0F66" w:rsidR="00B605FA" w:rsidRPr="00B605FA" w:rsidRDefault="00B605FA" w:rsidP="00B605FA">
      <w:pPr>
        <w:bidi/>
        <w:rPr>
          <w:b/>
          <w:bCs/>
          <w:sz w:val="44"/>
          <w:szCs w:val="44"/>
        </w:rPr>
      </w:pPr>
    </w:p>
    <w:sectPr w:rsidR="00B605FA" w:rsidRPr="00B605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00230" w14:textId="77777777" w:rsidR="003A7683" w:rsidRDefault="003A7683" w:rsidP="00B605FA">
      <w:pPr>
        <w:spacing w:after="0" w:line="240" w:lineRule="auto"/>
      </w:pPr>
      <w:r>
        <w:separator/>
      </w:r>
    </w:p>
  </w:endnote>
  <w:endnote w:type="continuationSeparator" w:id="0">
    <w:p w14:paraId="7683999A" w14:textId="77777777" w:rsidR="003A7683" w:rsidRDefault="003A7683" w:rsidP="00B60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A54A" w14:textId="77777777" w:rsidR="003A7683" w:rsidRDefault="003A7683" w:rsidP="00B605FA">
      <w:pPr>
        <w:spacing w:after="0" w:line="240" w:lineRule="auto"/>
      </w:pPr>
      <w:r>
        <w:separator/>
      </w:r>
    </w:p>
  </w:footnote>
  <w:footnote w:type="continuationSeparator" w:id="0">
    <w:p w14:paraId="1239110C" w14:textId="77777777" w:rsidR="003A7683" w:rsidRDefault="003A7683" w:rsidP="00B60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198F"/>
    <w:multiLevelType w:val="multilevel"/>
    <w:tmpl w:val="7A5E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D4217"/>
    <w:multiLevelType w:val="multilevel"/>
    <w:tmpl w:val="4A809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A30C9"/>
    <w:multiLevelType w:val="multilevel"/>
    <w:tmpl w:val="A09C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2000D8"/>
    <w:multiLevelType w:val="multilevel"/>
    <w:tmpl w:val="493CD9A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10B33"/>
    <w:multiLevelType w:val="multilevel"/>
    <w:tmpl w:val="493CD9A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F6076"/>
    <w:multiLevelType w:val="multilevel"/>
    <w:tmpl w:val="A8C4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5F08EB"/>
    <w:multiLevelType w:val="multilevel"/>
    <w:tmpl w:val="A2EA6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E51A76"/>
    <w:multiLevelType w:val="multilevel"/>
    <w:tmpl w:val="B2DC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472E60"/>
    <w:multiLevelType w:val="hybridMultilevel"/>
    <w:tmpl w:val="660E8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294F1B"/>
    <w:multiLevelType w:val="multilevel"/>
    <w:tmpl w:val="20EA2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402B9D"/>
    <w:multiLevelType w:val="multilevel"/>
    <w:tmpl w:val="DEC8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BC50F9"/>
    <w:multiLevelType w:val="hybridMultilevel"/>
    <w:tmpl w:val="3E0EF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C017EC"/>
    <w:multiLevelType w:val="multilevel"/>
    <w:tmpl w:val="C01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FF49D1"/>
    <w:multiLevelType w:val="multilevel"/>
    <w:tmpl w:val="502C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1253DB"/>
    <w:multiLevelType w:val="multilevel"/>
    <w:tmpl w:val="493CD9A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6E4998"/>
    <w:multiLevelType w:val="multilevel"/>
    <w:tmpl w:val="6DFCC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1953AB"/>
    <w:multiLevelType w:val="hybridMultilevel"/>
    <w:tmpl w:val="F8C2B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4E39FA"/>
    <w:multiLevelType w:val="multilevel"/>
    <w:tmpl w:val="CF7EA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DB6848"/>
    <w:multiLevelType w:val="multilevel"/>
    <w:tmpl w:val="E226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AE09C3"/>
    <w:multiLevelType w:val="multilevel"/>
    <w:tmpl w:val="6DFCC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C70409"/>
    <w:multiLevelType w:val="multilevel"/>
    <w:tmpl w:val="11A66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923791"/>
    <w:multiLevelType w:val="multilevel"/>
    <w:tmpl w:val="C818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6D255D"/>
    <w:multiLevelType w:val="hybridMultilevel"/>
    <w:tmpl w:val="DDF482F8"/>
    <w:lvl w:ilvl="0" w:tplc="D33A19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A96531"/>
    <w:multiLevelType w:val="multilevel"/>
    <w:tmpl w:val="CDFC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884201">
    <w:abstractNumId w:val="9"/>
  </w:num>
  <w:num w:numId="2" w16cid:durableId="1874923982">
    <w:abstractNumId w:val="6"/>
  </w:num>
  <w:num w:numId="3" w16cid:durableId="1357584344">
    <w:abstractNumId w:val="12"/>
  </w:num>
  <w:num w:numId="4" w16cid:durableId="900359718">
    <w:abstractNumId w:val="21"/>
  </w:num>
  <w:num w:numId="5" w16cid:durableId="1039402336">
    <w:abstractNumId w:val="2"/>
  </w:num>
  <w:num w:numId="6" w16cid:durableId="467477862">
    <w:abstractNumId w:val="14"/>
  </w:num>
  <w:num w:numId="7" w16cid:durableId="217018714">
    <w:abstractNumId w:val="18"/>
  </w:num>
  <w:num w:numId="8" w16cid:durableId="153880949">
    <w:abstractNumId w:val="20"/>
  </w:num>
  <w:num w:numId="9" w16cid:durableId="1245071506">
    <w:abstractNumId w:val="0"/>
  </w:num>
  <w:num w:numId="10" w16cid:durableId="945188251">
    <w:abstractNumId w:val="13"/>
  </w:num>
  <w:num w:numId="11" w16cid:durableId="1968392364">
    <w:abstractNumId w:val="7"/>
  </w:num>
  <w:num w:numId="12" w16cid:durableId="1571235747">
    <w:abstractNumId w:val="5"/>
  </w:num>
  <w:num w:numId="13" w16cid:durableId="1732075003">
    <w:abstractNumId w:val="19"/>
  </w:num>
  <w:num w:numId="14" w16cid:durableId="1016736843">
    <w:abstractNumId w:val="10"/>
  </w:num>
  <w:num w:numId="15" w16cid:durableId="1874533723">
    <w:abstractNumId w:val="23"/>
  </w:num>
  <w:num w:numId="16" w16cid:durableId="677467405">
    <w:abstractNumId w:val="17"/>
  </w:num>
  <w:num w:numId="17" w16cid:durableId="1562866345">
    <w:abstractNumId w:val="1"/>
  </w:num>
  <w:num w:numId="18" w16cid:durableId="56904624">
    <w:abstractNumId w:val="16"/>
  </w:num>
  <w:num w:numId="19" w16cid:durableId="888537576">
    <w:abstractNumId w:val="8"/>
  </w:num>
  <w:num w:numId="20" w16cid:durableId="1481966636">
    <w:abstractNumId w:val="11"/>
  </w:num>
  <w:num w:numId="21" w16cid:durableId="1400059739">
    <w:abstractNumId w:val="22"/>
  </w:num>
  <w:num w:numId="22" w16cid:durableId="464547100">
    <w:abstractNumId w:val="3"/>
  </w:num>
  <w:num w:numId="23" w16cid:durableId="1649163725">
    <w:abstractNumId w:val="4"/>
  </w:num>
  <w:num w:numId="24" w16cid:durableId="14154733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5FA"/>
    <w:rsid w:val="000B4D20"/>
    <w:rsid w:val="003A7683"/>
    <w:rsid w:val="00686B87"/>
    <w:rsid w:val="00730FB5"/>
    <w:rsid w:val="00784C4E"/>
    <w:rsid w:val="00B605FA"/>
    <w:rsid w:val="00D53F1F"/>
    <w:rsid w:val="00D658B8"/>
    <w:rsid w:val="00DE7D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EAB0"/>
  <w15:chartTrackingRefBased/>
  <w15:docId w15:val="{B6E6A50A-984D-4976-A9E3-016D44C57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5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05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05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05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05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05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5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5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5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5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05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05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05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05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05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5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5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5FA"/>
    <w:rPr>
      <w:rFonts w:eastAsiaTheme="majorEastAsia" w:cstheme="majorBidi"/>
      <w:color w:val="272727" w:themeColor="text1" w:themeTint="D8"/>
    </w:rPr>
  </w:style>
  <w:style w:type="paragraph" w:styleId="Title">
    <w:name w:val="Title"/>
    <w:basedOn w:val="Normal"/>
    <w:next w:val="Normal"/>
    <w:link w:val="TitleChar"/>
    <w:uiPriority w:val="10"/>
    <w:qFormat/>
    <w:rsid w:val="00B6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5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5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5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5FA"/>
    <w:pPr>
      <w:spacing w:before="160"/>
      <w:jc w:val="center"/>
    </w:pPr>
    <w:rPr>
      <w:i/>
      <w:iCs/>
      <w:color w:val="404040" w:themeColor="text1" w:themeTint="BF"/>
    </w:rPr>
  </w:style>
  <w:style w:type="character" w:customStyle="1" w:styleId="QuoteChar">
    <w:name w:val="Quote Char"/>
    <w:basedOn w:val="DefaultParagraphFont"/>
    <w:link w:val="Quote"/>
    <w:uiPriority w:val="29"/>
    <w:rsid w:val="00B605FA"/>
    <w:rPr>
      <w:i/>
      <w:iCs/>
      <w:color w:val="404040" w:themeColor="text1" w:themeTint="BF"/>
    </w:rPr>
  </w:style>
  <w:style w:type="paragraph" w:styleId="ListParagraph">
    <w:name w:val="List Paragraph"/>
    <w:basedOn w:val="Normal"/>
    <w:uiPriority w:val="34"/>
    <w:qFormat/>
    <w:rsid w:val="00B605FA"/>
    <w:pPr>
      <w:ind w:left="720"/>
      <w:contextualSpacing/>
    </w:pPr>
  </w:style>
  <w:style w:type="character" w:styleId="IntenseEmphasis">
    <w:name w:val="Intense Emphasis"/>
    <w:basedOn w:val="DefaultParagraphFont"/>
    <w:uiPriority w:val="21"/>
    <w:qFormat/>
    <w:rsid w:val="00B605FA"/>
    <w:rPr>
      <w:i/>
      <w:iCs/>
      <w:color w:val="2F5496" w:themeColor="accent1" w:themeShade="BF"/>
    </w:rPr>
  </w:style>
  <w:style w:type="paragraph" w:styleId="IntenseQuote">
    <w:name w:val="Intense Quote"/>
    <w:basedOn w:val="Normal"/>
    <w:next w:val="Normal"/>
    <w:link w:val="IntenseQuoteChar"/>
    <w:uiPriority w:val="30"/>
    <w:qFormat/>
    <w:rsid w:val="00B605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05FA"/>
    <w:rPr>
      <w:i/>
      <w:iCs/>
      <w:color w:val="2F5496" w:themeColor="accent1" w:themeShade="BF"/>
    </w:rPr>
  </w:style>
  <w:style w:type="character" w:styleId="IntenseReference">
    <w:name w:val="Intense Reference"/>
    <w:basedOn w:val="DefaultParagraphFont"/>
    <w:uiPriority w:val="32"/>
    <w:qFormat/>
    <w:rsid w:val="00B605FA"/>
    <w:rPr>
      <w:b/>
      <w:bCs/>
      <w:smallCaps/>
      <w:color w:val="2F5496" w:themeColor="accent1" w:themeShade="BF"/>
      <w:spacing w:val="5"/>
    </w:rPr>
  </w:style>
  <w:style w:type="paragraph" w:styleId="Header">
    <w:name w:val="header"/>
    <w:basedOn w:val="Normal"/>
    <w:link w:val="HeaderChar"/>
    <w:uiPriority w:val="99"/>
    <w:unhideWhenUsed/>
    <w:rsid w:val="00B605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5FA"/>
  </w:style>
  <w:style w:type="paragraph" w:styleId="Footer">
    <w:name w:val="footer"/>
    <w:basedOn w:val="Normal"/>
    <w:link w:val="FooterChar"/>
    <w:uiPriority w:val="99"/>
    <w:unhideWhenUsed/>
    <w:rsid w:val="00B605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2722</Words>
  <Characters>15520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Nazeer M. Tinawi</dc:creator>
  <cp:keywords/>
  <dc:description/>
  <cp:lastModifiedBy>Nazeer M. Tinawi</cp:lastModifiedBy>
  <cp:revision>2</cp:revision>
  <dcterms:created xsi:type="dcterms:W3CDTF">2026-07-11T06:41:00Z</dcterms:created>
  <dcterms:modified xsi:type="dcterms:W3CDTF">2026-07-11T06:41:00Z</dcterms:modified>
</cp:coreProperties>
</file>