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502225"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502225">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0AC80DE5" w14:textId="77777777" w:rsidR="0061019A" w:rsidRPr="00502225" w:rsidRDefault="0061019A" w:rsidP="0061019A">
      <w:pPr>
        <w:bidi/>
        <w:spacing w:line="240" w:lineRule="auto"/>
        <w:jc w:val="both"/>
        <w:rPr>
          <w:rFonts w:ascii="Calibri" w:hAnsi="Calibri" w:cs="Calibri"/>
          <w:b/>
          <w:bCs/>
          <w:color w:val="548DD4" w:themeColor="text2" w:themeTint="99"/>
          <w:sz w:val="40"/>
          <w:szCs w:val="40"/>
          <w:rtl/>
        </w:rPr>
      </w:pPr>
    </w:p>
    <w:p w14:paraId="741BE16F" w14:textId="1DE0EBDA" w:rsidR="001C7DB2" w:rsidRPr="00502225"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200159FA" w:rsidR="007A31DC" w:rsidRPr="00502225" w:rsidRDefault="00C11026" w:rsidP="00427389">
      <w:pPr>
        <w:bidi/>
        <w:jc w:val="center"/>
        <w:rPr>
          <w:rFonts w:asciiTheme="majorBidi" w:hAnsiTheme="majorBidi" w:cstheme="majorBidi"/>
          <w:b/>
          <w:bCs/>
          <w:sz w:val="36"/>
          <w:szCs w:val="36"/>
          <w:rtl/>
        </w:rPr>
      </w:pPr>
      <w:r w:rsidRPr="00502225">
        <w:rPr>
          <w:rFonts w:asciiTheme="majorBidi" w:hAnsiTheme="majorBidi" w:cstheme="majorBidi"/>
          <w:b/>
          <w:bCs/>
          <w:sz w:val="36"/>
          <w:szCs w:val="36"/>
          <w:rtl/>
        </w:rPr>
        <w:t xml:space="preserve">مشروع </w:t>
      </w:r>
      <w:r w:rsidR="007A31DC" w:rsidRPr="00502225">
        <w:rPr>
          <w:rFonts w:asciiTheme="majorBidi" w:hAnsiTheme="majorBidi" w:cstheme="majorBidi"/>
          <w:b/>
          <w:bCs/>
          <w:sz w:val="36"/>
          <w:szCs w:val="36"/>
          <w:rtl/>
        </w:rPr>
        <w:t xml:space="preserve">خطة </w:t>
      </w:r>
      <w:r w:rsidR="00BE609B" w:rsidRPr="00502225">
        <w:rPr>
          <w:rFonts w:asciiTheme="majorBidi" w:hAnsiTheme="majorBidi" w:cstheme="majorBidi"/>
          <w:b/>
          <w:bCs/>
          <w:sz w:val="36"/>
          <w:szCs w:val="36"/>
          <w:rtl/>
        </w:rPr>
        <w:t xml:space="preserve">أطروحة </w:t>
      </w:r>
      <w:r w:rsidR="002D3349"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 xml:space="preserve">لتسجيل </w:t>
      </w:r>
      <w:r w:rsidR="00395E1F"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درجة الدكتوراه</w:t>
      </w:r>
    </w:p>
    <w:p w14:paraId="461389A8" w14:textId="77777777" w:rsidR="00427389" w:rsidRPr="00502225" w:rsidRDefault="00427389" w:rsidP="00427389">
      <w:pPr>
        <w:bidi/>
        <w:jc w:val="center"/>
        <w:rPr>
          <w:rFonts w:asciiTheme="majorBidi" w:hAnsiTheme="majorBidi" w:cstheme="majorBidi"/>
          <w:b/>
          <w:bCs/>
          <w:sz w:val="36"/>
          <w:szCs w:val="36"/>
          <w:rtl/>
        </w:rPr>
      </w:pPr>
    </w:p>
    <w:p w14:paraId="2CA46BFA" w14:textId="77777777" w:rsidR="007A31DC" w:rsidRPr="00502225" w:rsidRDefault="007A31DC" w:rsidP="00427389">
      <w:pPr>
        <w:pStyle w:val="a8"/>
        <w:bidi/>
        <w:spacing w:before="0" w:beforeAutospacing="0" w:after="0" w:afterAutospacing="0"/>
        <w:ind w:right="-270"/>
        <w:jc w:val="center"/>
        <w:rPr>
          <w:rFonts w:ascii="Arial" w:hAnsi="Arial" w:cs="Arial"/>
          <w:b/>
          <w:bCs/>
          <w:color w:val="0000FF"/>
          <w:sz w:val="32"/>
          <w:szCs w:val="32"/>
          <w:rtl/>
          <w:lang w:bidi="ar-JO"/>
        </w:rPr>
      </w:pPr>
    </w:p>
    <w:p w14:paraId="35744ED5" w14:textId="4A011CB7" w:rsidR="00427389" w:rsidRPr="00502225" w:rsidRDefault="00BE609B" w:rsidP="00427389">
      <w:pPr>
        <w:spacing w:line="360" w:lineRule="auto"/>
        <w:jc w:val="right"/>
        <w:rPr>
          <w:rFonts w:ascii="Arial" w:hAnsi="Arial" w:cs="Arial"/>
          <w:b/>
          <w:bCs/>
          <w:noProof/>
          <w:sz w:val="28"/>
          <w:szCs w:val="28"/>
        </w:rPr>
      </w:pPr>
      <w:r w:rsidRPr="00502225">
        <w:rPr>
          <w:rFonts w:ascii="Arial" w:hAnsi="Arial" w:cs="Arial" w:hint="cs"/>
          <w:b/>
          <w:bCs/>
          <w:noProof/>
          <w:sz w:val="28"/>
          <w:szCs w:val="28"/>
          <w:rtl/>
        </w:rPr>
        <w:t>العنوان</w:t>
      </w:r>
      <w:r w:rsidRPr="00502225">
        <w:rPr>
          <w:rFonts w:ascii="Arial" w:hAnsi="Arial" w:cs="Arial"/>
          <w:b/>
          <w:bCs/>
          <w:noProof/>
          <w:sz w:val="28"/>
          <w:szCs w:val="28"/>
          <w:rtl/>
        </w:rPr>
        <w:t xml:space="preserve"> باللغة </w:t>
      </w:r>
      <w:r w:rsidRPr="00502225">
        <w:rPr>
          <w:rFonts w:ascii="Arial" w:hAnsi="Arial" w:cs="Arial" w:hint="cs"/>
          <w:b/>
          <w:bCs/>
          <w:noProof/>
          <w:sz w:val="28"/>
          <w:szCs w:val="28"/>
          <w:rtl/>
        </w:rPr>
        <w:t>العربية</w:t>
      </w:r>
      <w:r w:rsidRPr="00502225">
        <w:rPr>
          <w:rFonts w:ascii="Arial" w:hAnsi="Arial" w:cs="Arial"/>
          <w:b/>
          <w:bCs/>
          <w:noProof/>
          <w:sz w:val="28"/>
          <w:szCs w:val="28"/>
          <w:rtl/>
        </w:rPr>
        <w:t>:</w:t>
      </w:r>
    </w:p>
    <w:p w14:paraId="388FED87" w14:textId="6D4B5393" w:rsidR="00BE609B" w:rsidRPr="00502225" w:rsidRDefault="009B6F67" w:rsidP="00427389">
      <w:pPr>
        <w:pStyle w:val="a8"/>
        <w:bidi/>
        <w:spacing w:before="0" w:beforeAutospacing="0" w:after="0" w:afterAutospacing="0"/>
        <w:ind w:right="-270"/>
        <w:jc w:val="center"/>
        <w:rPr>
          <w:rFonts w:asciiTheme="majorBidi" w:hAnsiTheme="majorBidi" w:cstheme="majorBidi"/>
          <w:b/>
          <w:bCs/>
          <w:sz w:val="32"/>
          <w:szCs w:val="32"/>
          <w:rtl/>
        </w:rPr>
      </w:pPr>
      <w:r w:rsidRPr="00502225">
        <w:rPr>
          <w:rFonts w:asciiTheme="majorBidi" w:hAnsiTheme="majorBidi" w:cstheme="majorBidi"/>
          <w:b/>
          <w:bCs/>
          <w:sz w:val="32"/>
          <w:szCs w:val="32"/>
          <w:rtl/>
        </w:rPr>
        <w:t xml:space="preserve">أثر التمكين النفسي على السلوك </w:t>
      </w:r>
      <w:r w:rsidR="00E469E8" w:rsidRPr="00502225">
        <w:rPr>
          <w:rFonts w:asciiTheme="majorBidi" w:hAnsiTheme="majorBidi" w:cstheme="majorBidi"/>
          <w:b/>
          <w:bCs/>
          <w:sz w:val="32"/>
          <w:szCs w:val="32"/>
          <w:rtl/>
        </w:rPr>
        <w:t>الإبداعي</w:t>
      </w:r>
      <w:r w:rsidR="00F255DB" w:rsidRPr="00502225">
        <w:rPr>
          <w:rFonts w:asciiTheme="majorBidi" w:hAnsiTheme="majorBidi" w:cstheme="majorBidi" w:hint="cs"/>
          <w:b/>
          <w:bCs/>
          <w:sz w:val="32"/>
          <w:szCs w:val="32"/>
          <w:rtl/>
        </w:rPr>
        <w:t xml:space="preserve"> من خلال</w:t>
      </w:r>
      <w:r w:rsidRPr="00502225">
        <w:rPr>
          <w:rFonts w:asciiTheme="majorBidi" w:hAnsiTheme="majorBidi" w:cstheme="majorBidi"/>
          <w:b/>
          <w:bCs/>
          <w:sz w:val="32"/>
          <w:szCs w:val="32"/>
          <w:rtl/>
        </w:rPr>
        <w:t xml:space="preserve"> </w:t>
      </w:r>
      <w:r w:rsidR="00F255DB" w:rsidRPr="00502225">
        <w:rPr>
          <w:rFonts w:asciiTheme="majorBidi" w:hAnsiTheme="majorBidi" w:cstheme="majorBidi" w:hint="cs"/>
          <w:b/>
          <w:bCs/>
          <w:sz w:val="32"/>
          <w:szCs w:val="32"/>
          <w:rtl/>
        </w:rPr>
        <w:t>ا</w:t>
      </w:r>
      <w:r w:rsidRPr="00502225">
        <w:rPr>
          <w:rFonts w:asciiTheme="majorBidi" w:hAnsiTheme="majorBidi" w:cstheme="majorBidi"/>
          <w:b/>
          <w:bCs/>
          <w:sz w:val="32"/>
          <w:szCs w:val="32"/>
          <w:rtl/>
        </w:rPr>
        <w:t>لالتزام ال</w:t>
      </w:r>
      <w:r w:rsidR="00E469E8" w:rsidRPr="00502225">
        <w:rPr>
          <w:rFonts w:asciiTheme="majorBidi" w:hAnsiTheme="majorBidi" w:cstheme="majorBidi"/>
          <w:b/>
          <w:bCs/>
          <w:sz w:val="32"/>
          <w:szCs w:val="32"/>
          <w:rtl/>
        </w:rPr>
        <w:t>تنظيمي</w:t>
      </w:r>
      <w:r w:rsidR="00F255DB" w:rsidRPr="00502225">
        <w:rPr>
          <w:rFonts w:asciiTheme="majorBidi" w:hAnsiTheme="majorBidi" w:cstheme="majorBidi" w:hint="cs"/>
          <w:b/>
          <w:bCs/>
          <w:sz w:val="32"/>
          <w:szCs w:val="32"/>
          <w:rtl/>
        </w:rPr>
        <w:t>:</w:t>
      </w:r>
      <w:r w:rsidR="00427389"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 xml:space="preserve">دراسة </w:t>
      </w:r>
      <w:r w:rsidR="00427389" w:rsidRPr="00502225">
        <w:rPr>
          <w:rFonts w:asciiTheme="majorBidi" w:hAnsiTheme="majorBidi" w:cstheme="majorBidi"/>
          <w:b/>
          <w:bCs/>
          <w:sz w:val="32"/>
          <w:szCs w:val="32"/>
          <w:rtl/>
        </w:rPr>
        <w:t xml:space="preserve">وصفية </w:t>
      </w:r>
      <w:r w:rsidR="00F255DB" w:rsidRPr="00502225">
        <w:rPr>
          <w:rFonts w:asciiTheme="majorBidi" w:hAnsiTheme="majorBidi" w:cstheme="majorBidi" w:hint="cs"/>
          <w:b/>
          <w:bCs/>
          <w:sz w:val="32"/>
          <w:szCs w:val="32"/>
          <w:rtl/>
        </w:rPr>
        <w:t>تحليلية على</w:t>
      </w:r>
      <w:r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ا</w:t>
      </w:r>
      <w:r w:rsidRPr="00502225">
        <w:rPr>
          <w:rFonts w:asciiTheme="majorBidi" w:hAnsiTheme="majorBidi" w:cstheme="majorBidi"/>
          <w:b/>
          <w:bCs/>
          <w:sz w:val="32"/>
          <w:szCs w:val="32"/>
          <w:rtl/>
        </w:rPr>
        <w:t xml:space="preserve">لعاملين بشركة الاتصالات السعودية </w:t>
      </w:r>
      <w:r w:rsidR="00A87C68" w:rsidRPr="00502225">
        <w:rPr>
          <w:rFonts w:asciiTheme="majorBidi" w:hAnsiTheme="majorBidi" w:cstheme="majorBidi"/>
          <w:b/>
          <w:bCs/>
          <w:sz w:val="32"/>
          <w:szCs w:val="32"/>
        </w:rPr>
        <w:t>STC</w:t>
      </w:r>
    </w:p>
    <w:p w14:paraId="7472D696" w14:textId="77777777" w:rsidR="005A54DF" w:rsidRPr="00502225" w:rsidRDefault="005A54DF" w:rsidP="005A54DF">
      <w:pPr>
        <w:pStyle w:val="a8"/>
        <w:bidi/>
        <w:spacing w:before="0" w:beforeAutospacing="0" w:after="0" w:afterAutospacing="0"/>
        <w:ind w:right="-270"/>
        <w:jc w:val="center"/>
        <w:rPr>
          <w:rFonts w:asciiTheme="majorBidi" w:hAnsiTheme="majorBidi" w:cstheme="majorBidi"/>
          <w:b/>
          <w:bCs/>
          <w:sz w:val="32"/>
          <w:szCs w:val="32"/>
        </w:rPr>
      </w:pPr>
    </w:p>
    <w:p w14:paraId="17CAA6F6" w14:textId="77777777" w:rsidR="00BE609B" w:rsidRPr="00502225" w:rsidRDefault="00BE609B" w:rsidP="00427389">
      <w:pPr>
        <w:spacing w:line="360" w:lineRule="auto"/>
        <w:jc w:val="center"/>
        <w:rPr>
          <w:rFonts w:ascii="Arial" w:hAnsi="Arial" w:cs="Arial"/>
          <w:noProof/>
          <w:sz w:val="20"/>
          <w:szCs w:val="20"/>
          <w:rtl/>
        </w:rPr>
      </w:pPr>
    </w:p>
    <w:p w14:paraId="5473F8B1" w14:textId="4AE9A62B" w:rsidR="00BE609B" w:rsidRPr="00502225" w:rsidRDefault="00BE609B" w:rsidP="00427389">
      <w:pPr>
        <w:spacing w:line="360" w:lineRule="auto"/>
        <w:ind w:left="534" w:hanging="340"/>
        <w:jc w:val="right"/>
        <w:rPr>
          <w:rFonts w:ascii="Arial" w:hAnsi="Arial" w:cs="Arial"/>
          <w:b/>
          <w:bCs/>
          <w:noProof/>
          <w:sz w:val="28"/>
          <w:szCs w:val="28"/>
          <w:rtl/>
        </w:rPr>
      </w:pPr>
      <w:r w:rsidRPr="00502225">
        <w:rPr>
          <w:rFonts w:ascii="Arial" w:hAnsi="Arial" w:cs="Arial"/>
          <w:b/>
          <w:bCs/>
          <w:noProof/>
          <w:sz w:val="20"/>
          <w:szCs w:val="28"/>
          <w:rtl/>
        </w:rPr>
        <w:t xml:space="preserve">ب. </w:t>
      </w:r>
      <w:r w:rsidRPr="00502225">
        <w:rPr>
          <w:rFonts w:ascii="Arial" w:hAnsi="Arial" w:cs="Arial" w:hint="cs"/>
          <w:b/>
          <w:bCs/>
          <w:noProof/>
          <w:sz w:val="20"/>
          <w:szCs w:val="28"/>
          <w:rtl/>
        </w:rPr>
        <w:t>العنوان</w:t>
      </w:r>
      <w:r w:rsidRPr="00502225">
        <w:rPr>
          <w:rFonts w:ascii="Arial" w:hAnsi="Arial" w:cs="Arial"/>
          <w:b/>
          <w:bCs/>
          <w:noProof/>
          <w:sz w:val="20"/>
          <w:szCs w:val="28"/>
          <w:rtl/>
        </w:rPr>
        <w:t xml:space="preserve"> </w:t>
      </w:r>
      <w:r w:rsidRPr="00502225">
        <w:rPr>
          <w:rFonts w:ascii="Arial" w:hAnsi="Arial" w:cs="Arial"/>
          <w:b/>
          <w:bCs/>
          <w:noProof/>
          <w:sz w:val="28"/>
          <w:szCs w:val="28"/>
          <w:rtl/>
        </w:rPr>
        <w:t xml:space="preserve">باللغة </w:t>
      </w:r>
      <w:r w:rsidRPr="00502225">
        <w:rPr>
          <w:rFonts w:ascii="Arial" w:hAnsi="Arial" w:cs="Arial" w:hint="cs"/>
          <w:b/>
          <w:bCs/>
          <w:noProof/>
          <w:sz w:val="28"/>
          <w:szCs w:val="28"/>
          <w:rtl/>
        </w:rPr>
        <w:t>الإنجليزية</w:t>
      </w:r>
      <w:r w:rsidRPr="00502225">
        <w:rPr>
          <w:rFonts w:ascii="Arial" w:hAnsi="Arial" w:cs="Arial"/>
          <w:b/>
          <w:bCs/>
          <w:noProof/>
          <w:sz w:val="28"/>
          <w:szCs w:val="28"/>
          <w:rtl/>
        </w:rPr>
        <w:t>:</w:t>
      </w:r>
    </w:p>
    <w:p w14:paraId="1CE80DCE" w14:textId="4ECB6E17" w:rsidR="00F255DB" w:rsidRPr="00502225" w:rsidRDefault="00F255DB" w:rsidP="00F255DB">
      <w:pPr>
        <w:spacing w:line="360" w:lineRule="auto"/>
        <w:ind w:left="534" w:hanging="340"/>
        <w:jc w:val="center"/>
        <w:rPr>
          <w:rFonts w:asciiTheme="majorBidi" w:hAnsiTheme="majorBidi" w:cstheme="majorBidi"/>
          <w:b/>
          <w:bCs/>
          <w:noProof/>
          <w:sz w:val="28"/>
          <w:szCs w:val="28"/>
        </w:rPr>
      </w:pPr>
      <w:r w:rsidRPr="00502225">
        <w:rPr>
          <w:rFonts w:asciiTheme="majorBidi" w:hAnsiTheme="majorBidi" w:cstheme="majorBidi"/>
          <w:b/>
          <w:bCs/>
          <w:noProof/>
          <w:sz w:val="28"/>
          <w:szCs w:val="28"/>
        </w:rPr>
        <w:t>The Impact of Psychological Empowerment on Creative Behavior through Organizational Commitment: A Descriptive and Analytical Study on Employees of Saudi Telecom Company (STC)</w:t>
      </w:r>
    </w:p>
    <w:p w14:paraId="5D5B02DE" w14:textId="77777777" w:rsidR="00F92EA4" w:rsidRPr="00502225" w:rsidRDefault="00F92EA4" w:rsidP="00427389">
      <w:pPr>
        <w:pStyle w:val="a8"/>
        <w:bidi/>
        <w:spacing w:before="0" w:beforeAutospacing="0" w:after="0" w:afterAutospacing="0"/>
        <w:ind w:right="-270"/>
        <w:jc w:val="center"/>
        <w:rPr>
          <w:rFonts w:ascii="Sakkal Majalla" w:hAnsi="Sakkal Majalla" w:cs="Sakkal Majalla"/>
          <w:b/>
          <w:bCs/>
          <w:color w:val="0070C0"/>
          <w:sz w:val="36"/>
          <w:szCs w:val="36"/>
          <w:rtl/>
        </w:rPr>
      </w:pPr>
    </w:p>
    <w:p w14:paraId="1B35E9D7" w14:textId="77777777" w:rsidR="00427389" w:rsidRPr="00502225" w:rsidRDefault="00427389" w:rsidP="00427389">
      <w:pPr>
        <w:pStyle w:val="a8"/>
        <w:bidi/>
        <w:spacing w:before="0" w:beforeAutospacing="0" w:after="0" w:afterAutospacing="0"/>
        <w:ind w:right="-270"/>
        <w:jc w:val="center"/>
        <w:rPr>
          <w:rFonts w:ascii="Sakkal Majalla" w:hAnsi="Sakkal Majalla" w:cs="Sakkal Majalla"/>
          <w:b/>
          <w:bCs/>
          <w:color w:val="0070C0"/>
          <w:sz w:val="36"/>
          <w:szCs w:val="36"/>
          <w:rtl/>
        </w:rPr>
      </w:pPr>
    </w:p>
    <w:p w14:paraId="25EBFE99" w14:textId="77777777" w:rsidR="00427389" w:rsidRPr="00502225" w:rsidRDefault="00427389" w:rsidP="00427389">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10"/>
        <w:gridCol w:w="5778"/>
      </w:tblGrid>
      <w:tr w:rsidR="004B484B" w:rsidRPr="00502225" w14:paraId="42F9CBE0" w14:textId="4104E405" w:rsidTr="004840FC">
        <w:tc>
          <w:tcPr>
            <w:tcW w:w="1763" w:type="dxa"/>
          </w:tcPr>
          <w:p w14:paraId="4059763A" w14:textId="6A53FEA7"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اسم الباحث</w:t>
            </w:r>
          </w:p>
        </w:tc>
        <w:tc>
          <w:tcPr>
            <w:tcW w:w="252" w:type="dxa"/>
          </w:tcPr>
          <w:p w14:paraId="43197712" w14:textId="0CFEB903"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73AC6230" w14:textId="7F603341" w:rsidR="004B484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 xml:space="preserve">خليفة ضيف الله فهد </w:t>
            </w:r>
            <w:r w:rsidR="0000191B">
              <w:rPr>
                <w:rFonts w:asciiTheme="majorBidi" w:hAnsiTheme="majorBidi" w:cstheme="majorBidi" w:hint="cs"/>
                <w:b/>
                <w:bCs/>
                <w:sz w:val="28"/>
                <w:szCs w:val="28"/>
                <w:rtl/>
              </w:rPr>
              <w:t>الترجمي الحربي</w:t>
            </w:r>
          </w:p>
        </w:tc>
      </w:tr>
      <w:tr w:rsidR="004B484B" w:rsidRPr="00502225" w14:paraId="6FA7B4A8" w14:textId="02E32D0F" w:rsidTr="004840FC">
        <w:tc>
          <w:tcPr>
            <w:tcW w:w="1763" w:type="dxa"/>
          </w:tcPr>
          <w:p w14:paraId="040F1E28" w14:textId="47CDA179" w:rsidR="004B484B" w:rsidRPr="00502225" w:rsidRDefault="00395E1F"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 xml:space="preserve">الرقم </w:t>
            </w:r>
            <w:r w:rsidR="00427389" w:rsidRPr="00502225">
              <w:rPr>
                <w:rFonts w:asciiTheme="majorBidi" w:hAnsiTheme="majorBidi" w:cstheme="majorBidi"/>
                <w:b/>
                <w:bCs/>
                <w:color w:val="000000" w:themeColor="text1"/>
                <w:sz w:val="28"/>
                <w:szCs w:val="28"/>
                <w:rtl/>
              </w:rPr>
              <w:t>الأكاديمي</w:t>
            </w:r>
          </w:p>
        </w:tc>
        <w:tc>
          <w:tcPr>
            <w:tcW w:w="252" w:type="dxa"/>
          </w:tcPr>
          <w:p w14:paraId="53048679" w14:textId="235E86A8"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60443D63" w14:textId="4149DED3" w:rsidR="00BE609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242001178</w:t>
            </w:r>
          </w:p>
        </w:tc>
      </w:tr>
      <w:tr w:rsidR="004B484B" w:rsidRPr="00502225" w14:paraId="627B39DB" w14:textId="0373C5D2" w:rsidTr="004840FC">
        <w:tc>
          <w:tcPr>
            <w:tcW w:w="1763" w:type="dxa"/>
          </w:tcPr>
          <w:p w14:paraId="0FCA9608" w14:textId="79A8B102" w:rsidR="004B484B" w:rsidRPr="00502225" w:rsidRDefault="00BE609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الكلية</w:t>
            </w:r>
          </w:p>
        </w:tc>
        <w:tc>
          <w:tcPr>
            <w:tcW w:w="252" w:type="dxa"/>
          </w:tcPr>
          <w:p w14:paraId="69EA7444" w14:textId="2B4C85B0" w:rsidR="004B484B" w:rsidRPr="00502225" w:rsidRDefault="00BE609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0B78AAB6" w14:textId="591670A3" w:rsidR="004B484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الإدارة العامة</w:t>
            </w:r>
          </w:p>
        </w:tc>
      </w:tr>
      <w:tr w:rsidR="004B484B" w:rsidRPr="00502225" w14:paraId="51860AEF" w14:textId="0FB5AA02" w:rsidTr="004840FC">
        <w:tc>
          <w:tcPr>
            <w:tcW w:w="1763" w:type="dxa"/>
          </w:tcPr>
          <w:p w14:paraId="2C6768A4" w14:textId="49EB9922"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252" w:type="dxa"/>
          </w:tcPr>
          <w:p w14:paraId="16262C81" w14:textId="42441BCF"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5778" w:type="dxa"/>
          </w:tcPr>
          <w:p w14:paraId="4747D229" w14:textId="77777777"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FF"/>
                <w:sz w:val="36"/>
                <w:szCs w:val="36"/>
                <w:rtl/>
              </w:rPr>
            </w:pPr>
          </w:p>
        </w:tc>
      </w:tr>
    </w:tbl>
    <w:p w14:paraId="7097FBB9" w14:textId="77777777" w:rsidR="00395E1F" w:rsidRPr="00502225" w:rsidRDefault="00395E1F" w:rsidP="00427389">
      <w:pPr>
        <w:pStyle w:val="a8"/>
        <w:bidi/>
        <w:spacing w:before="0" w:beforeAutospacing="0" w:after="0" w:afterAutospacing="0"/>
        <w:ind w:right="-270"/>
        <w:jc w:val="center"/>
        <w:rPr>
          <w:rFonts w:ascii="Sakkal Majalla" w:hAnsi="Sakkal Majalla" w:cs="Sakkal Majalla"/>
          <w:b/>
          <w:bCs/>
          <w:color w:val="0000FF"/>
          <w:sz w:val="36"/>
          <w:szCs w:val="36"/>
          <w:rtl/>
        </w:rPr>
      </w:pPr>
    </w:p>
    <w:p w14:paraId="796D8FB3" w14:textId="67F77596" w:rsidR="004B484B" w:rsidRPr="00502225" w:rsidRDefault="004B484B" w:rsidP="00427389">
      <w:pPr>
        <w:spacing w:line="240" w:lineRule="auto"/>
        <w:jc w:val="center"/>
        <w:rPr>
          <w:rFonts w:ascii="Arial" w:hAnsi="Arial" w:cs="Arial"/>
          <w:noProof/>
          <w:rtl/>
          <w:lang w:bidi="ar-JO"/>
        </w:rPr>
      </w:pPr>
    </w:p>
    <w:p w14:paraId="567EE102" w14:textId="58DAA8EE" w:rsidR="00395E1F" w:rsidRPr="00502225" w:rsidRDefault="004840FC" w:rsidP="00427389">
      <w:pPr>
        <w:jc w:val="center"/>
        <w:rPr>
          <w:rFonts w:asciiTheme="majorBidi" w:hAnsiTheme="majorBidi" w:cstheme="majorBidi"/>
          <w:b/>
          <w:bCs/>
          <w:sz w:val="28"/>
          <w:szCs w:val="28"/>
        </w:rPr>
      </w:pPr>
      <w:r w:rsidRPr="00502225">
        <w:rPr>
          <w:rFonts w:asciiTheme="majorBidi" w:hAnsiTheme="majorBidi" w:cstheme="majorBidi"/>
          <w:b/>
          <w:bCs/>
          <w:sz w:val="28"/>
          <w:szCs w:val="28"/>
          <w:rtl/>
        </w:rPr>
        <w:t>1447</w:t>
      </w:r>
      <w:r w:rsidR="00883E09" w:rsidRPr="00502225">
        <w:rPr>
          <w:rFonts w:asciiTheme="majorBidi" w:hAnsiTheme="majorBidi" w:cstheme="majorBidi"/>
          <w:b/>
          <w:bCs/>
          <w:sz w:val="28"/>
          <w:szCs w:val="28"/>
          <w:rtl/>
        </w:rPr>
        <w:t>ه</w:t>
      </w:r>
      <w:r w:rsidR="00427389" w:rsidRPr="00502225">
        <w:rPr>
          <w:rFonts w:asciiTheme="majorBidi" w:hAnsiTheme="majorBidi" w:cstheme="majorBidi" w:hint="cs"/>
          <w:b/>
          <w:bCs/>
          <w:sz w:val="28"/>
          <w:szCs w:val="28"/>
          <w:rtl/>
        </w:rPr>
        <w:t>ـ</w:t>
      </w:r>
      <w:r w:rsidR="00883E09" w:rsidRPr="00502225">
        <w:rPr>
          <w:rFonts w:asciiTheme="majorBidi" w:hAnsiTheme="majorBidi" w:cstheme="majorBidi"/>
          <w:b/>
          <w:bCs/>
          <w:sz w:val="28"/>
          <w:szCs w:val="28"/>
          <w:rtl/>
        </w:rPr>
        <w:t xml:space="preserve"> - </w:t>
      </w:r>
      <w:r w:rsidRPr="00502225">
        <w:rPr>
          <w:rFonts w:asciiTheme="majorBidi" w:hAnsiTheme="majorBidi" w:cstheme="majorBidi"/>
          <w:b/>
          <w:bCs/>
          <w:sz w:val="28"/>
          <w:szCs w:val="28"/>
          <w:rtl/>
        </w:rPr>
        <w:t>202</w:t>
      </w:r>
      <w:r w:rsidR="006E3CBC">
        <w:rPr>
          <w:rFonts w:asciiTheme="majorBidi" w:hAnsiTheme="majorBidi" w:cstheme="majorBidi" w:hint="cs"/>
          <w:b/>
          <w:bCs/>
          <w:sz w:val="28"/>
          <w:szCs w:val="28"/>
          <w:rtl/>
        </w:rPr>
        <w:t>6</w:t>
      </w:r>
      <w:r w:rsidR="00C472D8" w:rsidRPr="00502225">
        <w:rPr>
          <w:rFonts w:asciiTheme="majorBidi" w:hAnsiTheme="majorBidi" w:cstheme="majorBidi"/>
          <w:b/>
          <w:bCs/>
          <w:sz w:val="28"/>
          <w:szCs w:val="28"/>
          <w:rtl/>
        </w:rPr>
        <w:t>م</w:t>
      </w:r>
      <w:r w:rsidR="00C472D8" w:rsidRPr="00502225">
        <w:rPr>
          <w:rFonts w:asciiTheme="majorBidi" w:hAnsiTheme="majorBidi" w:cstheme="majorBidi"/>
          <w:b/>
          <w:bCs/>
          <w:sz w:val="28"/>
          <w:szCs w:val="28"/>
          <w:rtl/>
        </w:rPr>
        <w:br/>
      </w:r>
    </w:p>
    <w:p w14:paraId="453C15B7" w14:textId="77777777" w:rsidR="00427389" w:rsidRPr="00502225" w:rsidRDefault="00427389" w:rsidP="00883E09">
      <w:pPr>
        <w:jc w:val="center"/>
        <w:rPr>
          <w:rFonts w:ascii="Calibri" w:hAnsi="Calibri" w:cs="Calibri"/>
          <w:b/>
          <w:bCs/>
          <w:color w:val="FF0000"/>
          <w:sz w:val="28"/>
          <w:szCs w:val="28"/>
        </w:rPr>
      </w:pPr>
    </w:p>
    <w:p w14:paraId="019B1790" w14:textId="77777777" w:rsidR="00CD2D7F" w:rsidRDefault="00CD2D7F" w:rsidP="00CD2D7F">
      <w:pPr>
        <w:pStyle w:val="a3"/>
        <w:spacing w:line="276" w:lineRule="auto"/>
        <w:ind w:left="360"/>
        <w:jc w:val="both"/>
        <w:rPr>
          <w:rFonts w:asciiTheme="majorBidi" w:hAnsiTheme="majorBidi" w:cstheme="majorBidi"/>
          <w:sz w:val="28"/>
          <w:szCs w:val="28"/>
        </w:rPr>
      </w:pPr>
    </w:p>
    <w:p w14:paraId="03E80BE7" w14:textId="77777777" w:rsidR="00900901" w:rsidRPr="004A196B" w:rsidRDefault="00900901" w:rsidP="00900901">
      <w:pPr>
        <w:bidi/>
        <w:spacing w:line="276" w:lineRule="auto"/>
        <w:jc w:val="center"/>
        <w:rPr>
          <w:rFonts w:ascii="Sakkal Majalla" w:eastAsia="Calibri" w:hAnsi="Sakkal Majalla" w:cs="Sakkal Majalla"/>
          <w:b/>
          <w:bCs/>
          <w:sz w:val="32"/>
          <w:szCs w:val="32"/>
          <w:rtl/>
        </w:rPr>
      </w:pPr>
      <w:r w:rsidRPr="004A196B">
        <w:rPr>
          <w:rFonts w:ascii="Sakkal Majalla" w:eastAsia="Calibri" w:hAnsi="Sakkal Majalla" w:cs="Sakkal Majalla" w:hint="cs"/>
          <w:b/>
          <w:bCs/>
          <w:sz w:val="32"/>
          <w:szCs w:val="32"/>
          <w:rtl/>
        </w:rPr>
        <w:lastRenderedPageBreak/>
        <w:t>الفصل الثاني</w:t>
      </w:r>
    </w:p>
    <w:p w14:paraId="781D5D94" w14:textId="77777777" w:rsidR="00900901" w:rsidRPr="00585506" w:rsidRDefault="00900901" w:rsidP="00900901">
      <w:pPr>
        <w:bidi/>
        <w:spacing w:line="276" w:lineRule="auto"/>
        <w:jc w:val="center"/>
        <w:rPr>
          <w:rFonts w:ascii="Sakkal Majalla" w:eastAsia="Calibri" w:hAnsi="Sakkal Majalla" w:cs="Sakkal Majalla"/>
          <w:b/>
          <w:bCs/>
          <w:sz w:val="32"/>
          <w:szCs w:val="32"/>
          <w:rtl/>
        </w:rPr>
      </w:pPr>
      <w:commentRangeStart w:id="0"/>
      <w:commentRangeStart w:id="1"/>
      <w:r w:rsidRPr="00585506">
        <w:rPr>
          <w:rFonts w:ascii="Sakkal Majalla" w:eastAsia="Calibri" w:hAnsi="Sakkal Majalla" w:cs="Sakkal Majalla" w:hint="cs"/>
          <w:b/>
          <w:bCs/>
          <w:sz w:val="32"/>
          <w:szCs w:val="32"/>
          <w:rtl/>
        </w:rPr>
        <w:t xml:space="preserve">الإطار النظري </w:t>
      </w:r>
      <w:commentRangeEnd w:id="0"/>
      <w:r w:rsidR="00F77FCF" w:rsidRPr="00585506">
        <w:rPr>
          <w:rStyle w:val="af2"/>
          <w:rFonts w:ascii="Sakkal Majalla" w:eastAsia="Calibri" w:hAnsi="Sakkal Majalla" w:cs="Sakkal Majalla" w:hint="cs"/>
          <w:b/>
          <w:bCs/>
          <w:sz w:val="32"/>
          <w:szCs w:val="32"/>
          <w:rtl/>
        </w:rPr>
        <w:commentReference w:id="0"/>
      </w:r>
      <w:commentRangeEnd w:id="1"/>
      <w:r w:rsidR="0061019A" w:rsidRPr="00585506">
        <w:rPr>
          <w:rStyle w:val="af2"/>
          <w:rFonts w:ascii="Sakkal Majalla" w:eastAsia="Calibri" w:hAnsi="Sakkal Majalla" w:cs="Sakkal Majalla" w:hint="cs"/>
          <w:b/>
          <w:bCs/>
          <w:sz w:val="32"/>
          <w:szCs w:val="32"/>
          <w:rtl/>
        </w:rPr>
        <w:commentReference w:id="1"/>
      </w:r>
      <w:r w:rsidRPr="00585506">
        <w:rPr>
          <w:rFonts w:ascii="Sakkal Majalla" w:eastAsia="Calibri" w:hAnsi="Sakkal Majalla" w:cs="Sakkal Majalla" w:hint="cs"/>
          <w:b/>
          <w:bCs/>
          <w:sz w:val="32"/>
          <w:szCs w:val="32"/>
          <w:rtl/>
        </w:rPr>
        <w:t>والدراسات السابقة</w:t>
      </w:r>
    </w:p>
    <w:p w14:paraId="199BED9B" w14:textId="77777777" w:rsidR="00900901" w:rsidRPr="00585506" w:rsidRDefault="00900901" w:rsidP="00900901">
      <w:pPr>
        <w:bidi/>
        <w:spacing w:line="360" w:lineRule="auto"/>
        <w:jc w:val="both"/>
        <w:rPr>
          <w:rFonts w:ascii="Sakkal Majalla" w:eastAsia="Calibri" w:hAnsi="Sakkal Majalla" w:cs="Sakkal Majalla"/>
          <w:b/>
          <w:bCs/>
          <w:sz w:val="28"/>
          <w:szCs w:val="28"/>
          <w:rtl/>
        </w:rPr>
      </w:pPr>
      <w:commentRangeStart w:id="2"/>
      <w:commentRangeStart w:id="3"/>
      <w:r w:rsidRPr="00585506">
        <w:rPr>
          <w:rFonts w:ascii="Sakkal Majalla" w:eastAsia="Calibri" w:hAnsi="Sakkal Majalla" w:cs="Sakkal Majalla" w:hint="cs"/>
          <w:b/>
          <w:bCs/>
          <w:sz w:val="28"/>
          <w:szCs w:val="28"/>
          <w:rtl/>
        </w:rPr>
        <w:t>مقدمه:</w:t>
      </w:r>
      <w:commentRangeEnd w:id="2"/>
      <w:r w:rsidR="00B070A8" w:rsidRPr="00585506">
        <w:rPr>
          <w:rStyle w:val="af2"/>
          <w:rFonts w:ascii="Sakkal Majalla" w:eastAsia="Calibri" w:hAnsi="Sakkal Majalla" w:cs="Sakkal Majalla"/>
          <w:b/>
          <w:bCs/>
          <w:sz w:val="28"/>
          <w:szCs w:val="28"/>
          <w:rtl/>
        </w:rPr>
        <w:commentReference w:id="2"/>
      </w:r>
      <w:commentRangeEnd w:id="3"/>
      <w:r w:rsidR="0061019A" w:rsidRPr="00585506">
        <w:rPr>
          <w:rStyle w:val="af2"/>
          <w:rFonts w:ascii="Sakkal Majalla" w:eastAsia="Calibri" w:hAnsi="Sakkal Majalla" w:cs="Sakkal Majalla"/>
          <w:b/>
          <w:bCs/>
          <w:sz w:val="28"/>
          <w:szCs w:val="28"/>
          <w:rtl/>
        </w:rPr>
        <w:commentReference w:id="3"/>
      </w:r>
    </w:p>
    <w:p w14:paraId="0DF70A1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 يعزز الشعور بالقدرة والحرية، مما ينعكس إيجابًا على الإبداع الفردي والجماعي داخل بيئات العمل والتعليم.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عملية تهدف إلى تعزيز إدراك الفرد لقيمته وقدرته على التأثير في محيطه، من خلال منحه الثقة والاستقلالية والمعنى في أداء مهامه. يُعد هذا المفهوم من الركائز الأساسية في علم الإدارة والتنمية البشرية، حيث يسهم في رفع مستوى الرضا الوظيفي والانتماء، ويحفّز الأفراد على التفكير الإبداعي وتقديم أفكار جديدة.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في عصر تتسارع فيه وتيرة الابتكار والتحول الرقمي، أصبحت المؤسسات مطالبة بتبني استراتيجيات تُمكّن موظفيها نفسيًا ومهنيًا، بما يضمن استدامة الأداء وتحقيق التميز التنافسي. </w:t>
      </w:r>
    </w:p>
    <w:p w14:paraId="594A9900" w14:textId="3E92FF58"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00585506">
        <w:rPr>
          <w:rFonts w:ascii="Sakkal Majalla" w:eastAsia="Calibri" w:hAnsi="Sakkal Majalla" w:cs="Sakkal Majalla" w:hint="cs"/>
          <w:sz w:val="28"/>
          <w:szCs w:val="28"/>
          <w:rtl/>
        </w:rPr>
        <w:t xml:space="preserve">  </w:t>
      </w:r>
      <w:r w:rsidRPr="00EB2CFD">
        <w:rPr>
          <w:rFonts w:ascii="Sakkal Majalla" w:eastAsia="Calibri" w:hAnsi="Sakkal Majalla" w:cs="Sakkal Majalla"/>
          <w:sz w:val="28"/>
          <w:szCs w:val="28"/>
          <w:highlight w:val="lightGray"/>
          <w:rtl/>
        </w:rPr>
        <w:t>تُعد</w:t>
      </w:r>
      <w:r w:rsidRPr="004A196B">
        <w:rPr>
          <w:rFonts w:ascii="Sakkal Majalla" w:eastAsia="Calibri" w:hAnsi="Sakkal Majalla" w:cs="Sakkal Majalla"/>
          <w:sz w:val="28"/>
          <w:szCs w:val="28"/>
          <w:rtl/>
        </w:rPr>
        <w:t xml:space="preserve"> شركة الاتصالات السعودية</w:t>
      </w:r>
      <w:r w:rsidRPr="004A196B">
        <w:rPr>
          <w:rFonts w:ascii="Sakkal Majalla" w:eastAsia="Calibri" w:hAnsi="Sakkal Majalla" w:cs="Sakkal Majalla"/>
          <w:sz w:val="28"/>
          <w:szCs w:val="28"/>
        </w:rPr>
        <w:t xml:space="preserve"> (STC) </w:t>
      </w:r>
      <w:r w:rsidRPr="004A196B">
        <w:rPr>
          <w:rFonts w:ascii="Sakkal Majalla" w:eastAsia="Calibri" w:hAnsi="Sakkal Majalla" w:cs="Sakkal Majalla"/>
          <w:sz w:val="28"/>
          <w:szCs w:val="28"/>
          <w:rtl/>
        </w:rPr>
        <w:t>نموذجًا رائدًا في تبني الممارسات الحديثة التي تعزز من فاعلية رأس المال البشري، وتدفع نحو الابتكار في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يُعد التمكين النفسي أحد أبرز المفاهيم الإدارية التي تهدف إلى تعزيز شعور الموظف بالقدرة، والاستقلالية، والمعنى في أداء مهامه، مما ينعكس إيجابًا على سلوكه الإبداعي. فالموظف المُمكّن نفسيًا يشعر بأنه عنصر مؤثر في المؤسسة، وقادر على اتخاذ قرارات تساهم في تطوير العمل، مما يحفزه على تقديم أفكار جديدة وحلول غير تقليدية</w:t>
      </w:r>
      <w:r w:rsidRPr="004A196B">
        <w:rPr>
          <w:rFonts w:ascii="Sakkal Majalla" w:eastAsia="Calibri" w:hAnsi="Sakkal Majalla" w:cs="Sakkal Majalla"/>
          <w:sz w:val="28"/>
          <w:szCs w:val="28"/>
        </w:rPr>
        <w:t>.</w:t>
      </w:r>
    </w:p>
    <w:p w14:paraId="1DDC78E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جهة أخرى، فإن الالتزام التنظيمي يمثل الرابط العاطفي والسلوكي بين الموظف والمؤسسة، ويعكس مدى ولائه واستعداده لبذل الجهد لتحقيق أهدافها. وعندما يتكامل التمكين النفسي مع الالتزام التنظيمي، تتولد بيئة عمل محفزة للإبداع، حيث يشعر الموظف بالانتماء والثقة، مما يدفعه لتجاوز التوقعات وتقديم أداء متميز</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هذا السياق، تسعى هذه الدراسة إلى استكشاف أثر التمكين النفسي على السلوك الإبداعي لدى موظفي شركة الاتصالات السعودية، من خلال الالتزام التنظيمي كعامل وسيط</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وتنبع أهمية هذه الدراسة من كونها تسلط الضوء على أحد أهم محركات الإبداع في المؤسسات الرائدة، وتقدم رؤى عملية يمكن أن تسهم في تطوير السياسات الإدارية وتحسين بيئة العمل داخل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شركة الاتصالات السعودية </w:t>
      </w:r>
      <w:r w:rsidRPr="004A196B">
        <w:rPr>
          <w:rFonts w:ascii="Sakkal Majalla" w:eastAsia="Calibri" w:hAnsi="Sakkal Majalla" w:cs="Sakkal Majalla"/>
          <w:sz w:val="28"/>
          <w:szCs w:val="28"/>
        </w:rPr>
        <w:t xml:space="preserve">(STC) </w:t>
      </w:r>
      <w:r w:rsidRPr="004A196B">
        <w:rPr>
          <w:rFonts w:ascii="Sakkal Majalla" w:eastAsia="Calibri" w:hAnsi="Sakkal Majalla" w:cs="Sakkal Majalla"/>
          <w:sz w:val="28"/>
          <w:szCs w:val="28"/>
          <w:rtl/>
        </w:rPr>
        <w:t>وغيرها من المؤسسات الوطنية</w:t>
      </w:r>
      <w:r w:rsidRPr="004A196B">
        <w:rPr>
          <w:rFonts w:ascii="Sakkal Majalla" w:eastAsia="Calibri" w:hAnsi="Sakkal Majalla" w:cs="Sakkal Majalla"/>
          <w:sz w:val="28"/>
          <w:szCs w:val="28"/>
        </w:rPr>
        <w:t>.</w:t>
      </w:r>
    </w:p>
    <w:p w14:paraId="2E162E73" w14:textId="77777777" w:rsidR="00900901" w:rsidRPr="004A196B" w:rsidRDefault="00900901" w:rsidP="00900901">
      <w:pPr>
        <w:bidi/>
        <w:spacing w:line="360" w:lineRule="auto"/>
        <w:jc w:val="both"/>
        <w:rPr>
          <w:rFonts w:ascii="Sakkal Majalla" w:eastAsia="Calibri" w:hAnsi="Sakkal Majalla" w:cs="Sakkal Majalla"/>
          <w:sz w:val="28"/>
          <w:szCs w:val="28"/>
          <w:rtl/>
        </w:rPr>
      </w:pPr>
    </w:p>
    <w:p w14:paraId="2400BC09" w14:textId="77777777" w:rsidR="00900901" w:rsidRPr="00585506" w:rsidRDefault="00900901" w:rsidP="00900901">
      <w:pPr>
        <w:bidi/>
        <w:spacing w:line="360" w:lineRule="auto"/>
        <w:jc w:val="both"/>
        <w:rPr>
          <w:rFonts w:ascii="Sakkal Majalla" w:eastAsia="Calibri" w:hAnsi="Sakkal Majalla" w:cs="Sakkal Majalla"/>
          <w:sz w:val="28"/>
          <w:szCs w:val="28"/>
          <w:rtl/>
        </w:rPr>
      </w:pPr>
      <w:commentRangeStart w:id="4"/>
      <w:commentRangeStart w:id="5"/>
      <w:r w:rsidRPr="00585506">
        <w:rPr>
          <w:rFonts w:ascii="Sakkal Majalla" w:eastAsia="Calibri" w:hAnsi="Sakkal Majalla" w:cs="Sakkal Majalla" w:hint="cs"/>
          <w:b/>
          <w:bCs/>
          <w:sz w:val="28"/>
          <w:szCs w:val="28"/>
          <w:rtl/>
        </w:rPr>
        <w:lastRenderedPageBreak/>
        <w:t>أولا/ الإطار النظري للدراسة:</w:t>
      </w:r>
      <w:commentRangeEnd w:id="4"/>
      <w:r w:rsidR="00B070A8" w:rsidRPr="00585506">
        <w:rPr>
          <w:rStyle w:val="af2"/>
          <w:rFonts w:ascii="Sakkal Majalla" w:eastAsia="Calibri" w:hAnsi="Sakkal Majalla" w:cs="Sakkal Majalla"/>
          <w:sz w:val="28"/>
          <w:szCs w:val="28"/>
          <w:rtl/>
        </w:rPr>
        <w:commentReference w:id="4"/>
      </w:r>
      <w:commentRangeEnd w:id="5"/>
      <w:r w:rsidR="0061019A" w:rsidRPr="00585506">
        <w:rPr>
          <w:rStyle w:val="af2"/>
          <w:rFonts w:ascii="Sakkal Majalla" w:eastAsia="Calibri" w:hAnsi="Sakkal Majalla" w:cs="Sakkal Majalla"/>
          <w:sz w:val="28"/>
          <w:szCs w:val="28"/>
          <w:rtl/>
        </w:rPr>
        <w:commentReference w:id="5"/>
      </w:r>
    </w:p>
    <w:p w14:paraId="4B3A58F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يمثل الإطار النظري الركيزة الأساسية لفهم العلاقات المفاهيمية بين المتغيرات المدروسة، ويُعد بمثابة الخريطة الفكرية التي توجه الباحث نحو تفسير الظواهر وتحليلها بشكل علمي. وفي سياق دراسة أثر التمكين النفسي على السلوك الإبداعي، يبرز هذا الإطار كأداة لفهم كيف تؤثر العوامل النفسية الداخلية في تحفيز الإبداع داخل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يرتكز التمكين النفسي على أربعة أبعاد رئيسية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المعنى، الكفاءة الذاتية، الاستقلالية، والشعور بالتأثير</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هذه الأبعاد تُعزز من إدراك الفرد لقيمته داخل المنظمة، وتدفعه نحو المبادرة والابتكار. فالموظف الذي يشعر بأنه قادر ومؤثر، يميل إلى التفكير الإبداعي وتقديم حلول غير تقليدية</w:t>
      </w:r>
      <w:r w:rsidRPr="004A196B">
        <w:rPr>
          <w:rFonts w:ascii="Sakkal Majalla" w:eastAsia="Calibri" w:hAnsi="Sakkal Majalla" w:cs="Sakkal Majalla"/>
          <w:sz w:val="28"/>
          <w:szCs w:val="28"/>
        </w:rPr>
        <w:t>.</w:t>
      </w:r>
      <w:r w:rsidRPr="004A196B">
        <w:rPr>
          <w:rtl/>
        </w:rPr>
        <w:t xml:space="preserve"> </w:t>
      </w:r>
    </w:p>
    <w:p w14:paraId="187408AC"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هذا الإطار، يتم تناول النظريات والنماذج التي تفسر العلاقة بين التمكين النفسي والسلوك الإبداعي، مثل نظرية التحفيز الذاتي ونظرية الاحتياجات الإنسانية، بالإضافة إلى استعراض الدراسات السابقة التي تناولت هذه العلاقة في سياقات مختلفة.</w:t>
      </w:r>
      <w:r w:rsidRPr="004A196B">
        <w:rPr>
          <w:rtl/>
        </w:rPr>
        <w:t xml:space="preserve"> </w:t>
      </w:r>
      <w:r w:rsidRPr="004A196B">
        <w:rPr>
          <w:rFonts w:ascii="Sakkal Majalla" w:eastAsia="Calibri" w:hAnsi="Sakkal Majalla" w:cs="Sakkal Majalla"/>
          <w:sz w:val="28"/>
          <w:szCs w:val="28"/>
          <w:rtl/>
        </w:rPr>
        <w:t>كما يتضمن الإطار النظري توضيحًا لدور الالتزام التنظيمي كعامل وسيط أو معزز، حيث يُسهم في تحويل التمكين النفسي إلى سلوك فعلي، من خلال تعزيز الولاء والانتماء، مما يدفع الموظف إلى توظيف قدراته الإبداعية لخدمة أهداف المؤسسة.</w:t>
      </w:r>
    </w:p>
    <w:p w14:paraId="367D7B8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نشأة التمكين النفسي:</w:t>
      </w:r>
    </w:p>
    <w:p w14:paraId="32717793" w14:textId="77777777" w:rsidR="00C354D2"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EB2CFD">
        <w:rPr>
          <w:rFonts w:ascii="Sakkal Majalla" w:eastAsia="Calibri" w:hAnsi="Sakkal Majalla" w:cs="Sakkal Majalla"/>
          <w:sz w:val="28"/>
          <w:szCs w:val="28"/>
          <w:highlight w:val="lightGray"/>
          <w:rtl/>
        </w:rPr>
        <w:t xml:space="preserve">ظهر مفهوم التمكين في الربع الأخير من القرن الماضي كأحد المفاهيم الإدارية المعاصرة الذي يعطي اهتماما أكبر إلى دور الموارد البشرية في المنظمات، وتقوم فكرة التمكين </w:t>
      </w:r>
      <w:r w:rsidR="00585506" w:rsidRPr="00EB2CFD">
        <w:rPr>
          <w:rFonts w:ascii="Sakkal Majalla" w:eastAsia="Calibri" w:hAnsi="Sakkal Majalla" w:cs="Sakkal Majalla" w:hint="cs"/>
          <w:sz w:val="28"/>
          <w:szCs w:val="28"/>
          <w:highlight w:val="lightGray"/>
          <w:rtl/>
        </w:rPr>
        <w:t xml:space="preserve">على "تعزيز </w:t>
      </w:r>
      <w:r w:rsidR="00EB2CFD" w:rsidRPr="00EB2CFD">
        <w:rPr>
          <w:rFonts w:ascii="Sakkal Majalla" w:eastAsia="Calibri" w:hAnsi="Sakkal Majalla" w:cs="Sakkal Majalla" w:hint="cs"/>
          <w:sz w:val="28"/>
          <w:szCs w:val="28"/>
          <w:highlight w:val="lightGray"/>
          <w:rtl/>
        </w:rPr>
        <w:t>واحساس العاملين بالكفاية الذاتية من خلال التعرف على الظروف التي تعزز الإحساس بالضعف والتخلص منها عن طريق الممارسات التنظيمية الرسمية وغير الرسمية التي تعتمد على تقديم معلومات عن الكفاية الذاتية وضمن ادب التمكين، وان هنالك اتفاق حول حاجه العاملين للتمكين النفسي حيث ثبت فائدته التنافسية</w:t>
      </w:r>
      <w:r w:rsidRPr="00EB2CFD">
        <w:rPr>
          <w:rFonts w:ascii="Sakkal Majalla" w:eastAsia="Calibri" w:hAnsi="Sakkal Majalla" w:cs="Sakkal Majalla" w:hint="cs"/>
          <w:sz w:val="28"/>
          <w:szCs w:val="28"/>
          <w:highlight w:val="lightGray"/>
          <w:rtl/>
        </w:rPr>
        <w:t xml:space="preserve"> (</w:t>
      </w:r>
      <w:r w:rsidR="00EB2CFD" w:rsidRPr="00EB2CFD">
        <w:rPr>
          <w:rFonts w:ascii="Sakkal Majalla" w:eastAsia="Calibri" w:hAnsi="Sakkal Majalla" w:cs="Sakkal Majalla" w:hint="cs"/>
          <w:sz w:val="28"/>
          <w:szCs w:val="28"/>
          <w:highlight w:val="lightGray"/>
          <w:rtl/>
        </w:rPr>
        <w:t>خلف، 2024: 347)</w:t>
      </w:r>
      <w:r w:rsidR="00C354D2">
        <w:rPr>
          <w:rFonts w:ascii="Sakkal Majalla" w:eastAsia="Calibri" w:hAnsi="Sakkal Majalla" w:cs="Sakkal Majalla" w:hint="cs"/>
          <w:sz w:val="28"/>
          <w:szCs w:val="28"/>
          <w:rtl/>
        </w:rPr>
        <w:t>.</w:t>
      </w:r>
    </w:p>
    <w:p w14:paraId="06F81FF1" w14:textId="4A8AFBAC" w:rsidR="00900901" w:rsidRPr="004A196B" w:rsidRDefault="00C354D2" w:rsidP="00C354D2">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Pr>
        <w:t xml:space="preserve"> </w:t>
      </w:r>
      <w:r w:rsidR="00EB2CFD" w:rsidRPr="00EB2CFD">
        <w:rPr>
          <w:rFonts w:ascii="Sakkal Majalla" w:eastAsia="Calibri" w:hAnsi="Sakkal Majalla" w:cs="Sakkal Majalla" w:hint="cs"/>
          <w:sz w:val="28"/>
          <w:szCs w:val="28"/>
          <w:highlight w:val="lightGray"/>
          <w:rtl/>
        </w:rPr>
        <w:t>في السياق فانه و</w:t>
      </w:r>
      <w:r w:rsidR="00900901" w:rsidRPr="00EB2CFD">
        <w:rPr>
          <w:rFonts w:ascii="Sakkal Majalla" w:eastAsia="Calibri" w:hAnsi="Sakkal Majalla" w:cs="Sakkal Majalla"/>
          <w:sz w:val="28"/>
          <w:szCs w:val="28"/>
          <w:highlight w:val="lightGray"/>
          <w:rtl/>
        </w:rPr>
        <w:t>في</w:t>
      </w:r>
      <w:r w:rsidR="00900901" w:rsidRPr="004A196B">
        <w:rPr>
          <w:rFonts w:ascii="Sakkal Majalla" w:eastAsia="Calibri" w:hAnsi="Sakkal Majalla" w:cs="Sakkal Majalla"/>
          <w:sz w:val="28"/>
          <w:szCs w:val="28"/>
          <w:rtl/>
        </w:rPr>
        <w:t xml:space="preserve"> الثمانينيات ظهر مصطلح التمكين النفسي في إطار انتشار المفاهيم النفسية الإيجابية، </w:t>
      </w:r>
      <w:r w:rsidR="00900901" w:rsidRPr="004A196B">
        <w:rPr>
          <w:rFonts w:ascii="Sakkal Majalla" w:eastAsia="Calibri" w:hAnsi="Sakkal Majalla" w:cs="Sakkal Majalla" w:hint="cs"/>
          <w:sz w:val="28"/>
          <w:szCs w:val="28"/>
          <w:rtl/>
        </w:rPr>
        <w:t>وأشار (محمد،2019: 387)</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بان</w:t>
      </w:r>
      <w:r w:rsidR="00900901" w:rsidRPr="004A196B">
        <w:rPr>
          <w:rFonts w:ascii="Sakkal Majalla" w:eastAsia="Calibri" w:hAnsi="Sakkal Majalla" w:cs="Sakkal Majalla"/>
          <w:sz w:val="28"/>
          <w:szCs w:val="28"/>
          <w:rtl/>
        </w:rPr>
        <w:t xml:space="preserve"> سارة لينفود </w:t>
      </w:r>
      <w:r w:rsidR="00900901" w:rsidRPr="004A196B">
        <w:rPr>
          <w:rFonts w:ascii="Sakkal Majalla" w:eastAsia="Calibri" w:hAnsi="Sakkal Majalla" w:cs="Sakkal Majalla"/>
          <w:sz w:val="28"/>
          <w:szCs w:val="28"/>
        </w:rPr>
        <w:t xml:space="preserve"> (1982)</w:t>
      </w:r>
      <w:r w:rsidR="00900901" w:rsidRPr="004A196B">
        <w:rPr>
          <w:rFonts w:ascii="Sakkal Majalla" w:eastAsia="Calibri" w:hAnsi="Sakkal Majalla" w:cs="Sakkal Majalla" w:hint="cs"/>
          <w:sz w:val="28"/>
          <w:szCs w:val="28"/>
          <w:rtl/>
        </w:rPr>
        <w:t xml:space="preserve">قامت </w:t>
      </w:r>
      <w:r w:rsidR="00900901" w:rsidRPr="004A196B">
        <w:rPr>
          <w:rFonts w:ascii="Sakkal Majalla" w:eastAsia="Calibri" w:hAnsi="Sakkal Majalla" w:cs="Sakkal Majalla"/>
          <w:sz w:val="28"/>
          <w:szCs w:val="28"/>
          <w:rtl/>
        </w:rPr>
        <w:t>بدراسة هدفت إلى تحديد مفهوم التمكين النفسي في المدارس ومعرفة الفعالية الذاتية للطلبة أو ما أسمته الجودة في الأداء، وربطت ذلك بفعالية الذات، وقد توصلت بأن التمكين النفسي يجعل الأفراد يشعرون أ</w:t>
      </w:r>
      <w:r w:rsidR="00900901" w:rsidRPr="004A196B">
        <w:rPr>
          <w:rFonts w:ascii="Sakkal Majalla" w:eastAsia="Calibri" w:hAnsi="Sakkal Majalla" w:cs="Sakkal Majalla" w:hint="cs"/>
          <w:sz w:val="28"/>
          <w:szCs w:val="28"/>
          <w:rtl/>
        </w:rPr>
        <w:t>نه</w:t>
      </w:r>
      <w:r w:rsidR="00900901" w:rsidRPr="004A196B">
        <w:rPr>
          <w:rFonts w:ascii="Sakkal Majalla" w:eastAsia="Calibri" w:hAnsi="Sakkal Majalla" w:cs="Sakkal Majalla"/>
          <w:sz w:val="28"/>
          <w:szCs w:val="28"/>
          <w:rtl/>
        </w:rPr>
        <w:t>م أقوياء ومسؤولون</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ومؤثرون وصناع قرار</w:t>
      </w:r>
      <w:r w:rsidR="00900901" w:rsidRPr="004A196B">
        <w:rPr>
          <w:rFonts w:ascii="Sakkal Majalla" w:eastAsia="Calibri" w:hAnsi="Sakkal Majalla" w:cs="Sakkal Majalla" w:hint="cs"/>
          <w:sz w:val="28"/>
          <w:szCs w:val="28"/>
          <w:rtl/>
        </w:rPr>
        <w:t>.</w:t>
      </w:r>
    </w:p>
    <w:p w14:paraId="77EE21BC" w14:textId="02F6CC50" w:rsidR="00900901"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 xml:space="preserve">  </w:t>
      </w:r>
      <w:r w:rsidR="00C354D2">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أوضح خضير </w:t>
      </w:r>
      <w:r w:rsidRPr="004A196B">
        <w:rPr>
          <w:rFonts w:ascii="Sakkal Majalla" w:eastAsia="Calibri" w:hAnsi="Sakkal Majalla" w:cs="Sakkal Majalla" w:hint="cs"/>
          <w:sz w:val="28"/>
          <w:szCs w:val="28"/>
          <w:rtl/>
        </w:rPr>
        <w:t xml:space="preserve">(2020) </w:t>
      </w:r>
      <w:r w:rsidRPr="004A196B">
        <w:rPr>
          <w:rFonts w:ascii="Sakkal Majalla" w:eastAsia="Calibri" w:hAnsi="Sakkal Majalla" w:cs="Sakkal Majalla"/>
          <w:sz w:val="28"/>
          <w:szCs w:val="28"/>
          <w:rtl/>
        </w:rPr>
        <w:t xml:space="preserve">بان بدايات ظهور مفهوم التمكين كانت مع ظهور مفهوم القوة في علم النفس، وبعد ذلك، كان للتمكين </w:t>
      </w:r>
      <w:r w:rsidRPr="004A196B">
        <w:rPr>
          <w:rFonts w:ascii="Sakkal Majalla" w:eastAsia="Calibri" w:hAnsi="Sakkal Majalla" w:cs="Sakkal Majalla" w:hint="cs"/>
          <w:sz w:val="28"/>
          <w:szCs w:val="28"/>
          <w:rtl/>
        </w:rPr>
        <w:t>الاجتماعي</w:t>
      </w:r>
      <w:r w:rsidRPr="004A196B">
        <w:rPr>
          <w:rFonts w:ascii="Sakkal Majalla" w:eastAsia="Calibri" w:hAnsi="Sakkal Majalla" w:cs="Sakkal Majalla"/>
          <w:sz w:val="28"/>
          <w:szCs w:val="28"/>
          <w:rtl/>
        </w:rPr>
        <w:t xml:space="preserve"> ظهور واضح في الستينات، وقام الباحثون بد</w:t>
      </w:r>
      <w:r w:rsidRPr="004A196B">
        <w:rPr>
          <w:rFonts w:ascii="Sakkal Majalla" w:eastAsia="Calibri" w:hAnsi="Sakkal Majalla" w:cs="Sakkal Majalla" w:hint="cs"/>
          <w:sz w:val="28"/>
          <w:szCs w:val="28"/>
          <w:rtl/>
        </w:rPr>
        <w:t>راسته</w:t>
      </w:r>
      <w:r w:rsidRPr="004A196B">
        <w:rPr>
          <w:rFonts w:ascii="Sakkal Majalla" w:eastAsia="Calibri" w:hAnsi="Sakkal Majalla" w:cs="Sakkal Majalla"/>
          <w:sz w:val="28"/>
          <w:szCs w:val="28"/>
          <w:rtl/>
        </w:rPr>
        <w:t xml:space="preserve"> عن طريق بناء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الوظائف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وحتى القيادية منها في كافة المنظمات والمؤسسات،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حقا، جاء مفهوم التمكين ليطبق على أرض الواقع، اذ كانت حاضنته </w:t>
      </w:r>
      <w:r w:rsidRPr="004A196B">
        <w:rPr>
          <w:rFonts w:ascii="Sakkal Majalla" w:eastAsia="Calibri" w:hAnsi="Sakkal Majalla" w:cs="Sakkal Majalla" w:hint="cs"/>
          <w:sz w:val="28"/>
          <w:szCs w:val="28"/>
          <w:rtl/>
        </w:rPr>
        <w:t>الأولى</w:t>
      </w:r>
      <w:r w:rsidRPr="004A196B">
        <w:rPr>
          <w:rFonts w:ascii="Sakkal Majalla" w:eastAsia="Calibri" w:hAnsi="Sakkal Majalla" w:cs="Sakkal Majalla"/>
          <w:sz w:val="28"/>
          <w:szCs w:val="28"/>
          <w:rtl/>
        </w:rPr>
        <w:t xml:space="preserve"> في الو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يات المتحدة </w:t>
      </w:r>
      <w:r w:rsidRPr="004A196B">
        <w:rPr>
          <w:rFonts w:ascii="Sakkal Majalla" w:eastAsia="Calibri" w:hAnsi="Sakkal Majalla" w:cs="Sakkal Majalla" w:hint="cs"/>
          <w:sz w:val="28"/>
          <w:szCs w:val="28"/>
          <w:rtl/>
        </w:rPr>
        <w:t>الأمريكية</w:t>
      </w:r>
      <w:r w:rsidRPr="004A196B">
        <w:rPr>
          <w:rFonts w:ascii="Sakkal Majalla" w:eastAsia="Calibri" w:hAnsi="Sakkal Majalla" w:cs="Sakkal Majalla"/>
          <w:sz w:val="28"/>
          <w:szCs w:val="28"/>
          <w:rtl/>
        </w:rPr>
        <w:t xml:space="preserve">، وذلك بهدف تحقيق الرضى الوظيفي للوصول الى زيادة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وتحسين اتخاذ الق</w:t>
      </w:r>
      <w:r w:rsidRPr="004A196B">
        <w:rPr>
          <w:rFonts w:ascii="Sakkal Majalla" w:eastAsia="Calibri" w:hAnsi="Sakkal Majalla" w:cs="Sakkal Majalla" w:hint="cs"/>
          <w:sz w:val="28"/>
          <w:szCs w:val="28"/>
          <w:rtl/>
        </w:rPr>
        <w:t>رارات</w:t>
      </w:r>
      <w:r w:rsidRPr="004A196B">
        <w:rPr>
          <w:rFonts w:ascii="Sakkal Majalla" w:eastAsia="Calibri" w:hAnsi="Sakkal Majalla" w:cs="Sakkal Majalla"/>
          <w:sz w:val="28"/>
          <w:szCs w:val="28"/>
          <w:rtl/>
        </w:rPr>
        <w:t xml:space="preserve">، ومن جهة أخرى العمل على تحسين المخرجات في أي عملية إدارية بهدف 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خضير، 2020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وعلى الرغم من أن فكرة التمكين تأتي من الجهود التجارية والصناعية لتحسين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فإن تمكين موظفي الخدمة العامة يمكن أن يفيد المؤسسات </w:t>
      </w:r>
      <w:r w:rsidRPr="004A196B">
        <w:rPr>
          <w:rFonts w:ascii="Sakkal Majalla" w:eastAsia="Calibri" w:hAnsi="Sakkal Majalla" w:cs="Sakkal Majalla" w:hint="cs"/>
          <w:sz w:val="28"/>
          <w:szCs w:val="28"/>
          <w:rtl/>
        </w:rPr>
        <w:t>اي</w:t>
      </w:r>
      <w:r w:rsidRPr="004A196B">
        <w:rPr>
          <w:rFonts w:ascii="Sakkal Majalla" w:eastAsia="Calibri" w:hAnsi="Sakkal Majalla" w:cs="Sakkal Majalla"/>
          <w:sz w:val="28"/>
          <w:szCs w:val="28"/>
          <w:rtl/>
        </w:rPr>
        <w:t>ضا،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وة على ذلك، تتعرض المؤسسات العامة لضغوط العامة وعامة الناس أي متعددة لتقديم خدمات أفضل لعامة الناس، و كذلك لتتماشى مع منافسة القطاع الخاص في بعض </w:t>
      </w:r>
      <w:r w:rsidRPr="004A196B">
        <w:rPr>
          <w:rFonts w:ascii="Sakkal Majalla" w:eastAsia="Calibri" w:hAnsi="Sakkal Majalla" w:cs="Sakkal Majalla" w:hint="cs"/>
          <w:sz w:val="28"/>
          <w:szCs w:val="28"/>
          <w:rtl/>
        </w:rPr>
        <w:t>الأحيان</w:t>
      </w:r>
      <w:r w:rsidRPr="004A196B">
        <w:rPr>
          <w:rFonts w:ascii="Sakkal Majalla" w:eastAsia="Calibri" w:hAnsi="Sakkal Majalla" w:cs="Sakkal Majalla"/>
          <w:sz w:val="28"/>
          <w:szCs w:val="28"/>
          <w:rtl/>
        </w:rPr>
        <w:t>، وهذا ممكن فقط مع توفر القوة العاملة الملتزمة</w:t>
      </w:r>
      <w:r w:rsidRPr="004A196B">
        <w:rPr>
          <w:rFonts w:ascii="Sakkal Majalla" w:eastAsia="Calibri" w:hAnsi="Sakkal Majalla" w:cs="Sakkal Majalla"/>
          <w:sz w:val="28"/>
          <w:szCs w:val="28"/>
        </w:rPr>
        <w:t xml:space="preserve">.  (Wanjiku, 2016)  </w:t>
      </w:r>
    </w:p>
    <w:p w14:paraId="05912A8D" w14:textId="77777777" w:rsidR="00900901" w:rsidRPr="00EB2CFD" w:rsidRDefault="00900901" w:rsidP="00900901">
      <w:pPr>
        <w:bidi/>
        <w:spacing w:line="360" w:lineRule="auto"/>
        <w:jc w:val="both"/>
        <w:rPr>
          <w:rFonts w:ascii="Sakkal Majalla" w:eastAsia="Calibri" w:hAnsi="Sakkal Majalla" w:cs="Sakkal Majalla"/>
          <w:b/>
          <w:bCs/>
          <w:sz w:val="28"/>
          <w:szCs w:val="28"/>
          <w:rtl/>
        </w:rPr>
      </w:pPr>
      <w:commentRangeStart w:id="6"/>
      <w:commentRangeStart w:id="7"/>
      <w:r w:rsidRPr="00EB2CFD">
        <w:rPr>
          <w:rFonts w:ascii="Sakkal Majalla" w:eastAsia="Calibri" w:hAnsi="Sakkal Majalla" w:cs="Sakkal Majalla" w:hint="cs"/>
          <w:b/>
          <w:bCs/>
          <w:sz w:val="28"/>
          <w:szCs w:val="28"/>
          <w:rtl/>
        </w:rPr>
        <w:t>مفهوم التمكين:</w:t>
      </w:r>
      <w:commentRangeEnd w:id="6"/>
      <w:r w:rsidR="00C33A5F" w:rsidRPr="00EB2CFD">
        <w:rPr>
          <w:rStyle w:val="af2"/>
          <w:rFonts w:ascii="Sakkal Majalla" w:eastAsia="Calibri" w:hAnsi="Sakkal Majalla" w:cs="Sakkal Majalla"/>
          <w:b/>
          <w:bCs/>
          <w:sz w:val="28"/>
          <w:szCs w:val="28"/>
          <w:rtl/>
        </w:rPr>
        <w:commentReference w:id="6"/>
      </w:r>
      <w:commentRangeEnd w:id="7"/>
      <w:r w:rsidR="0061019A" w:rsidRPr="00EB2CFD">
        <w:rPr>
          <w:rStyle w:val="af2"/>
          <w:rFonts w:ascii="Sakkal Majalla" w:eastAsia="Calibri" w:hAnsi="Sakkal Majalla" w:cs="Sakkal Majalla"/>
          <w:b/>
          <w:bCs/>
          <w:sz w:val="28"/>
          <w:szCs w:val="28"/>
          <w:rtl/>
        </w:rPr>
        <w:commentReference w:id="7"/>
      </w:r>
    </w:p>
    <w:p w14:paraId="2D1A2370" w14:textId="07A2C933"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EB2CFD">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سياق التطوير المؤسسي وتعزيز الأداء الفردي والجماعي، يُعد مفهوم التمكين من الركائز الأساسية التي تسعى إليها المنظمات الحديثة. فالتمكين لا يقتصر على منح الموظفين صلاحيات تنفيذية، بل يتجاوز ذلك ليشمل بناء بيئة عمل تُحفّز على المبادرة، وتُعزز الثقة، وتُشجع على الابتكار والمشاركة الفاعلة في اتخاذ القرار.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ومن هذا المنطلق، برز مفهوم التمكين النفسي كامتداد داخلي للتمكين الإداري، يُركّز على إدراك الفرد لذاته داخل المنظمة، وشعوره بالقدرة والتأثير والمعنى في عمله. فالتمكين النفسي لا يُمنح من الإدارة بشكل مباشر، بل يتكوّن من خلال تفاعل الفرد مع بيئة العمل، ومدى توفر الدعم، والاعتراف بجهوده، وتوافق المهام مع قيمه الشخصية.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التمييز بين التمكين والتمكين النفسي يُعد ضروريًا لفهم ديناميكيات التحفيز والرضا الوظيفي، حيث أن التمكين الإداري يُعنى بالبُنية التنظيمية والسياسات، بينما يُعنى التمكين النفسي بالتحفيز الداخلي والشعور بالانتماء والجدارة. وتكامل المفهومين يُسهم في بناء ثقافة تنظيمية مرنة، تُعزز من جاهزية التغيير، وتُرفع من مستوى الأداء المؤسسي</w:t>
      </w:r>
      <w:r w:rsidR="00C354D2">
        <w:rPr>
          <w:rFonts w:ascii="Sakkal Majalla" w:eastAsia="Calibri" w:hAnsi="Sakkal Majalla" w:cs="Sakkal Majalla" w:hint="cs"/>
          <w:sz w:val="28"/>
          <w:szCs w:val="28"/>
          <w:rtl/>
        </w:rPr>
        <w:t xml:space="preserve">، </w:t>
      </w:r>
      <w:r w:rsidR="00C354D2" w:rsidRPr="00C354D2">
        <w:rPr>
          <w:rFonts w:ascii="Sakkal Majalla" w:eastAsia="Calibri" w:hAnsi="Sakkal Majalla" w:cs="Sakkal Majalla" w:hint="cs"/>
          <w:sz w:val="28"/>
          <w:szCs w:val="28"/>
          <w:highlight w:val="lightGray"/>
          <w:rtl/>
        </w:rPr>
        <w:t>(القرني،2018).</w:t>
      </w:r>
    </w:p>
    <w:p w14:paraId="75AD097C" w14:textId="5143AFBB" w:rsidR="00466096" w:rsidRPr="00466096"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لقد تعددت التعاريف الخاصة بالتمكين بتعدد الباحثين والكتاب </w:t>
      </w:r>
      <w:r w:rsidRPr="004A196B">
        <w:rPr>
          <w:rFonts w:ascii="Sakkal Majalla" w:eastAsia="Calibri" w:hAnsi="Sakkal Majalla" w:cs="Sakkal Majalla" w:hint="cs"/>
          <w:sz w:val="28"/>
          <w:szCs w:val="28"/>
          <w:rtl/>
        </w:rPr>
        <w:t>والممارسين،</w:t>
      </w:r>
      <w:r w:rsidRPr="004A196B">
        <w:rPr>
          <w:rFonts w:ascii="Sakkal Majalla" w:eastAsia="Calibri" w:hAnsi="Sakkal Majalla" w:cs="Sakkal Majalla"/>
          <w:sz w:val="28"/>
          <w:szCs w:val="28"/>
          <w:rtl/>
        </w:rPr>
        <w:t xml:space="preserve"> الذين من خلال دراسا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وممارسا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 xml:space="preserve">م حاولوا اعطاء التعريف المناسب لهذا </w:t>
      </w:r>
      <w:r w:rsidRPr="004A196B">
        <w:rPr>
          <w:rFonts w:ascii="Sakkal Majalla" w:eastAsia="Calibri" w:hAnsi="Sakkal Majalla" w:cs="Sakkal Majalla" w:hint="cs"/>
          <w:sz w:val="28"/>
          <w:szCs w:val="28"/>
          <w:rtl/>
        </w:rPr>
        <w:t>المفهوم،</w:t>
      </w:r>
      <w:r w:rsidRPr="004A196B">
        <w:rPr>
          <w:rFonts w:ascii="Sakkal Majalla" w:eastAsia="Calibri" w:hAnsi="Sakkal Majalla" w:cs="Sakkal Majalla"/>
          <w:sz w:val="28"/>
          <w:szCs w:val="28"/>
          <w:rtl/>
        </w:rPr>
        <w:t xml:space="preserve"> وكغيره من المفاهيم الجديدة فلم يجمع الباحثين على تعريف واحد لمفهوم التمكين واختلفت وجهات نظرهم كل حسب الزاوية التي ينظر منها</w:t>
      </w:r>
      <w:r w:rsidRPr="004A196B">
        <w:rPr>
          <w:rFonts w:ascii="Sakkal Majalla" w:eastAsia="Calibri" w:hAnsi="Sakkal Majalla" w:cs="Sakkal Majalla"/>
          <w:sz w:val="28"/>
          <w:szCs w:val="28"/>
        </w:rPr>
        <w:t xml:space="preserve">. </w:t>
      </w:r>
      <w:r w:rsidR="00B47F0A">
        <w:rPr>
          <w:rFonts w:ascii="Sakkal Majalla" w:eastAsia="Calibri" w:hAnsi="Sakkal Majalla" w:cs="Sakkal Majalla" w:hint="cs"/>
          <w:sz w:val="28"/>
          <w:szCs w:val="28"/>
          <w:highlight w:val="lightGray"/>
          <w:rtl/>
        </w:rPr>
        <w:t xml:space="preserve"> في السياق فقد</w:t>
      </w:r>
      <w:r w:rsidR="00466096" w:rsidRPr="00466096">
        <w:rPr>
          <w:rFonts w:ascii="Sakkal Majalla" w:eastAsia="Calibri" w:hAnsi="Sakkal Majalla" w:cs="Sakkal Majalla" w:hint="cs"/>
          <w:sz w:val="28"/>
          <w:szCs w:val="28"/>
          <w:highlight w:val="lightGray"/>
          <w:rtl/>
        </w:rPr>
        <w:t xml:space="preserve"> عرف </w:t>
      </w:r>
      <w:r w:rsidR="00466096" w:rsidRPr="00466096">
        <w:rPr>
          <w:rFonts w:ascii="Sakkal Majalla" w:eastAsia="Calibri" w:hAnsi="Sakkal Majalla" w:cs="Sakkal Majalla"/>
          <w:sz w:val="28"/>
          <w:szCs w:val="28"/>
          <w:highlight w:val="lightGray"/>
          <w:rtl/>
        </w:rPr>
        <w:t xml:space="preserve">التمكيــن </w:t>
      </w:r>
      <w:r w:rsidR="00466096" w:rsidRPr="00466096">
        <w:rPr>
          <w:rFonts w:ascii="Sakkal Majalla" w:eastAsia="Calibri" w:hAnsi="Sakkal Majalla" w:cs="Sakkal Majalla" w:hint="cs"/>
          <w:sz w:val="28"/>
          <w:szCs w:val="28"/>
          <w:highlight w:val="lightGray"/>
          <w:rtl/>
        </w:rPr>
        <w:t>بانه "</w:t>
      </w:r>
      <w:r w:rsidR="00466096" w:rsidRPr="00466096">
        <w:rPr>
          <w:rFonts w:ascii="Sakkal Majalla" w:eastAsia="Calibri" w:hAnsi="Sakkal Majalla" w:cs="Sakkal Majalla"/>
          <w:sz w:val="28"/>
          <w:szCs w:val="28"/>
          <w:highlight w:val="lightGray"/>
          <w:rtl/>
        </w:rPr>
        <w:t xml:space="preserve">يُعنــي الســماح </w:t>
      </w:r>
      <w:r w:rsidR="00466096" w:rsidRPr="00466096">
        <w:rPr>
          <w:rFonts w:ascii="Sakkal Majalla" w:eastAsia="Calibri" w:hAnsi="Sakkal Majalla" w:cs="Sakkal Majalla" w:hint="cs"/>
          <w:sz w:val="28"/>
          <w:szCs w:val="28"/>
          <w:highlight w:val="lightGray"/>
          <w:rtl/>
        </w:rPr>
        <w:lastRenderedPageBreak/>
        <w:t xml:space="preserve">للعامليــن بدرجة من الحرية والاستقلالية والرقابة الذاتية على اعمالهم فضلا عن مسئوليتهم حول القرارات التي يتخذونها" </w:t>
      </w:r>
      <w:r w:rsidR="00466096" w:rsidRPr="00466096">
        <w:rPr>
          <w:rFonts w:ascii="Sakkal Majalla" w:eastAsia="Calibri" w:hAnsi="Sakkal Majalla" w:cs="Sakkal Majalla"/>
          <w:sz w:val="28"/>
          <w:szCs w:val="28"/>
          <w:highlight w:val="lightGray"/>
        </w:rPr>
        <w:t>. (Mullins , 2016)</w:t>
      </w:r>
      <w:r w:rsidR="00466096" w:rsidRPr="00466096">
        <w:rPr>
          <w:rFonts w:ascii="Sakkal Majalla" w:eastAsia="Calibri" w:hAnsi="Sakkal Majalla" w:cs="Sakkal Majalla"/>
          <w:sz w:val="28"/>
          <w:szCs w:val="28"/>
        </w:rPr>
        <w:t xml:space="preserve"> </w:t>
      </w:r>
    </w:p>
    <w:p w14:paraId="132B3F57" w14:textId="56A2144D" w:rsidR="00B47F0A" w:rsidRPr="00B47F0A"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466096">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يعرف التمكين بشكل مطلق بانه "</w:t>
      </w:r>
      <w:r w:rsidRPr="004A196B">
        <w:rPr>
          <w:rFonts w:ascii="Sakkal Majalla" w:eastAsia="Calibri" w:hAnsi="Sakkal Majalla" w:cs="Sakkal Majalla"/>
          <w:sz w:val="28"/>
          <w:szCs w:val="28"/>
          <w:rtl/>
        </w:rPr>
        <w:t xml:space="preserve">عملية منح شخص ما الحق في القيام بشيء ما، </w:t>
      </w:r>
      <w:r w:rsidRPr="004A196B">
        <w:rPr>
          <w:rFonts w:ascii="Sakkal Majalla" w:eastAsia="Calibri" w:hAnsi="Sakkal Majalla" w:cs="Sakkal Majalla" w:hint="cs"/>
          <w:sz w:val="28"/>
          <w:szCs w:val="28"/>
          <w:rtl/>
        </w:rPr>
        <w:t>ودعم</w:t>
      </w:r>
      <w:r w:rsidRPr="004A196B">
        <w:rPr>
          <w:rFonts w:ascii="Sakkal Majalla" w:eastAsia="Calibri" w:hAnsi="Sakkal Majalla" w:cs="Sakkal Majalla"/>
          <w:sz w:val="28"/>
          <w:szCs w:val="28"/>
          <w:rtl/>
        </w:rPr>
        <w:t xml:space="preserve"> الموظفين في الحصول على القوة من معرفتهم وخبراتهم ودوافعهم الداخلية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خلق المناخ التنظيمي المناسب</w:t>
      </w:r>
      <w:r w:rsidRPr="004A196B">
        <w:rPr>
          <w:rFonts w:ascii="Sakkal Majalla" w:eastAsia="Calibri" w:hAnsi="Sakkal Majalla" w:cs="Sakkal Majalla"/>
          <w:sz w:val="28"/>
          <w:szCs w:val="28"/>
        </w:rPr>
        <w:t xml:space="preserve"> (Pytel , Kopczyńska, 2021)" </w:t>
      </w:r>
      <w:r w:rsidRPr="004A196B">
        <w:rPr>
          <w:rFonts w:ascii="Sakkal Majalla" w:eastAsia="Calibri" w:hAnsi="Sakkal Majalla" w:cs="Sakkal Majalla" w:hint="cs"/>
          <w:sz w:val="28"/>
          <w:szCs w:val="28"/>
          <w:rtl/>
        </w:rPr>
        <w:t>، أيضا يعرف التمكين بانه "</w:t>
      </w:r>
      <w:r w:rsidRPr="004A196B">
        <w:rPr>
          <w:rFonts w:ascii="Sakkal Majalla" w:eastAsia="Calibri" w:hAnsi="Sakkal Majalla" w:cs="Sakkal Majalla"/>
          <w:sz w:val="28"/>
          <w:szCs w:val="28"/>
          <w:rtl/>
        </w:rPr>
        <w:t xml:space="preserve">إعطاء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فرصة لتحديد أهداف عملهم والمسؤولية اتجاهه، </w:t>
      </w:r>
      <w:r w:rsidRPr="004A196B">
        <w:rPr>
          <w:rFonts w:ascii="Sakkal Majalla" w:eastAsia="Calibri" w:hAnsi="Sakkal Majalla" w:cs="Sakkal Majalla" w:hint="cs"/>
          <w:sz w:val="28"/>
          <w:szCs w:val="28"/>
          <w:rtl/>
        </w:rPr>
        <w:t>بالإضافة</w:t>
      </w:r>
      <w:r w:rsidRPr="004A196B">
        <w:rPr>
          <w:rFonts w:ascii="Sakkal Majalla" w:eastAsia="Calibri" w:hAnsi="Sakkal Majalla" w:cs="Sakkal Majalla"/>
          <w:sz w:val="28"/>
          <w:szCs w:val="28"/>
          <w:rtl/>
        </w:rPr>
        <w:t xml:space="preserve"> الى سلطة اتخاذ القرار وحل </w:t>
      </w:r>
      <w:r w:rsidRPr="004A196B">
        <w:rPr>
          <w:rFonts w:ascii="Sakkal Majalla" w:eastAsia="Calibri" w:hAnsi="Sakkal Majalla" w:cs="Sakkal Majalla" w:hint="cs"/>
          <w:sz w:val="28"/>
          <w:szCs w:val="28"/>
          <w:rtl/>
        </w:rPr>
        <w:t>المشكلات</w:t>
      </w:r>
      <w:r w:rsidRPr="004A196B">
        <w:rPr>
          <w:rFonts w:ascii="Sakkal Majalla" w:eastAsia="Calibri" w:hAnsi="Sakkal Majalla" w:cs="Sakkal Majalla"/>
          <w:sz w:val="28"/>
          <w:szCs w:val="28"/>
          <w:rtl/>
        </w:rPr>
        <w:t xml:space="preserve"> لما يرونه مناسبا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مصطفى</w:t>
      </w:r>
      <w:r w:rsidRPr="004A196B">
        <w:rPr>
          <w:rFonts w:ascii="Sakkal Majalla" w:eastAsia="Calibri" w:hAnsi="Sakkal Majalla" w:cs="Sakkal Majalla" w:hint="cs"/>
          <w:sz w:val="28"/>
          <w:szCs w:val="28"/>
          <w:rtl/>
        </w:rPr>
        <w:t>، 2019</w:t>
      </w:r>
      <w:r w:rsidRPr="00466096">
        <w:rPr>
          <w:rFonts w:ascii="Sakkal Majalla" w:eastAsia="Calibri" w:hAnsi="Sakkal Majalla" w:cs="Sakkal Majalla" w:hint="cs"/>
          <w:sz w:val="28"/>
          <w:szCs w:val="28"/>
          <w:highlight w:val="lightGray"/>
          <w:rtl/>
        </w:rPr>
        <w:t>)</w:t>
      </w:r>
      <w:commentRangeStart w:id="8"/>
      <w:commentRangeStart w:id="9"/>
      <w:r w:rsidRPr="00466096">
        <w:rPr>
          <w:rFonts w:ascii="Sakkal Majalla" w:eastAsia="Calibri" w:hAnsi="Sakkal Majalla" w:cs="Sakkal Majalla" w:hint="cs"/>
          <w:sz w:val="28"/>
          <w:szCs w:val="28"/>
          <w:highlight w:val="lightGray"/>
          <w:rtl/>
        </w:rPr>
        <w:t>.</w:t>
      </w:r>
      <w:commentRangeEnd w:id="8"/>
      <w:r w:rsidR="00C33A5F" w:rsidRPr="00466096">
        <w:rPr>
          <w:rStyle w:val="af2"/>
          <w:rFonts w:ascii="Sakkal Majalla" w:eastAsia="Calibri" w:hAnsi="Sakkal Majalla" w:cs="Sakkal Majalla" w:hint="cs"/>
          <w:sz w:val="28"/>
          <w:szCs w:val="28"/>
          <w:highlight w:val="lightGray"/>
          <w:rtl/>
        </w:rPr>
        <w:commentReference w:id="8"/>
      </w:r>
      <w:commentRangeEnd w:id="9"/>
      <w:r w:rsidR="0061019A" w:rsidRPr="00466096">
        <w:rPr>
          <w:rStyle w:val="af2"/>
          <w:rFonts w:ascii="Sakkal Majalla" w:eastAsia="Calibri" w:hAnsi="Sakkal Majalla" w:cs="Sakkal Majalla" w:hint="cs"/>
          <w:sz w:val="28"/>
          <w:szCs w:val="28"/>
          <w:highlight w:val="lightGray"/>
          <w:rtl/>
        </w:rPr>
        <w:commentReference w:id="9"/>
      </w:r>
      <w:r w:rsidR="0038421B" w:rsidRPr="00466096">
        <w:rPr>
          <w:rFonts w:ascii="Sakkal Majalla" w:eastAsia="Calibri" w:hAnsi="Sakkal Majalla" w:cs="Sakkal Majalla" w:hint="cs"/>
          <w:sz w:val="28"/>
          <w:szCs w:val="28"/>
          <w:highlight w:val="lightGray"/>
          <w:rtl/>
        </w:rPr>
        <w:t xml:space="preserve"> </w:t>
      </w:r>
      <w:r w:rsidR="0038421B" w:rsidRPr="0038421B">
        <w:rPr>
          <w:rFonts w:ascii="Sakkal Majalla" w:eastAsia="Calibri" w:hAnsi="Sakkal Majalla" w:cs="Sakkal Majalla" w:hint="cs"/>
          <w:sz w:val="28"/>
          <w:szCs w:val="28"/>
          <w:highlight w:val="lightGray"/>
          <w:rtl/>
        </w:rPr>
        <w:t xml:space="preserve">اجرائيا يعرف الباحث التمكين بانه </w:t>
      </w:r>
      <w:r w:rsidR="0038421B" w:rsidRPr="0038421B">
        <w:rPr>
          <w:rFonts w:ascii="Sakkal Majalla" w:eastAsia="Calibri" w:hAnsi="Sakkal Majalla" w:cs="Sakkal Majalla"/>
          <w:sz w:val="28"/>
          <w:szCs w:val="28"/>
          <w:highlight w:val="lightGray"/>
          <w:rtl/>
        </w:rPr>
        <w:t xml:space="preserve">هو </w:t>
      </w:r>
      <w:r w:rsidR="0038421B" w:rsidRPr="0038421B">
        <w:rPr>
          <w:rFonts w:ascii="Sakkal Majalla" w:eastAsia="Calibri" w:hAnsi="Sakkal Majalla" w:cs="Sakkal Majalla" w:hint="cs"/>
          <w:sz w:val="28"/>
          <w:szCs w:val="28"/>
          <w:highlight w:val="lightGray"/>
          <w:rtl/>
        </w:rPr>
        <w:t xml:space="preserve">مجموعة محدده </w:t>
      </w:r>
      <w:r w:rsidR="0038421B" w:rsidRPr="0038421B">
        <w:rPr>
          <w:rFonts w:ascii="Sakkal Majalla" w:eastAsia="Calibri" w:hAnsi="Sakkal Majalla" w:cs="Sakkal Majalla"/>
          <w:sz w:val="28"/>
          <w:szCs w:val="28"/>
          <w:highlight w:val="lightGray"/>
          <w:rtl/>
        </w:rPr>
        <w:t>من الخطوات</w:t>
      </w:r>
      <w:r w:rsidR="0038421B" w:rsidRPr="0038421B">
        <w:rPr>
          <w:rFonts w:ascii="Sakkal Majalla" w:eastAsia="Calibri" w:hAnsi="Sakkal Majalla" w:cs="Sakkal Majalla" w:hint="cs"/>
          <w:sz w:val="28"/>
          <w:szCs w:val="28"/>
          <w:highlight w:val="lightGray"/>
          <w:rtl/>
        </w:rPr>
        <w:t xml:space="preserve"> والإجراءات والأنشطة</w:t>
      </w:r>
      <w:r w:rsidR="0038421B" w:rsidRPr="0038421B">
        <w:rPr>
          <w:rFonts w:ascii="Sakkal Majalla" w:eastAsia="Calibri" w:hAnsi="Sakkal Majalla" w:cs="Sakkal Majalla"/>
          <w:sz w:val="28"/>
          <w:szCs w:val="28"/>
          <w:highlight w:val="lightGray"/>
          <w:rtl/>
        </w:rPr>
        <w:t xml:space="preserve"> القابلة للقياس</w:t>
      </w:r>
      <w:r w:rsidR="0038421B" w:rsidRPr="0038421B">
        <w:rPr>
          <w:rFonts w:ascii="Sakkal Majalla" w:eastAsia="Calibri" w:hAnsi="Sakkal Majalla" w:cs="Sakkal Majalla" w:hint="cs"/>
          <w:sz w:val="28"/>
          <w:szCs w:val="28"/>
          <w:highlight w:val="lightGray"/>
          <w:rtl/>
        </w:rPr>
        <w:t xml:space="preserve"> والاختبار</w:t>
      </w:r>
      <w:r w:rsidR="0038421B" w:rsidRPr="0038421B">
        <w:rPr>
          <w:rFonts w:ascii="Sakkal Majalla" w:eastAsia="Calibri" w:hAnsi="Sakkal Majalla" w:cs="Sakkal Majalla"/>
          <w:sz w:val="28"/>
          <w:szCs w:val="28"/>
          <w:highlight w:val="lightGray"/>
          <w:rtl/>
        </w:rPr>
        <w:t xml:space="preserve"> </w:t>
      </w:r>
      <w:r w:rsidR="0038421B" w:rsidRPr="0038421B">
        <w:rPr>
          <w:rFonts w:ascii="Sakkal Majalla" w:eastAsia="Calibri" w:hAnsi="Sakkal Majalla" w:cs="Sakkal Majalla" w:hint="cs"/>
          <w:sz w:val="28"/>
          <w:szCs w:val="28"/>
          <w:highlight w:val="lightGray"/>
          <w:rtl/>
        </w:rPr>
        <w:t xml:space="preserve">والتي قد تهدف </w:t>
      </w:r>
      <w:r w:rsidR="0038421B" w:rsidRPr="0038421B">
        <w:rPr>
          <w:rFonts w:ascii="Sakkal Majalla" w:eastAsia="Calibri" w:hAnsi="Sakkal Majalla" w:cs="Sakkal Majalla"/>
          <w:sz w:val="28"/>
          <w:szCs w:val="28"/>
          <w:highlight w:val="lightGray"/>
          <w:rtl/>
        </w:rPr>
        <w:t xml:space="preserve">إلى زيادة </w:t>
      </w:r>
      <w:r w:rsidR="0038421B" w:rsidRPr="0038421B">
        <w:rPr>
          <w:rFonts w:ascii="Sakkal Majalla" w:eastAsia="Calibri" w:hAnsi="Sakkal Majalla" w:cs="Sakkal Majalla" w:hint="cs"/>
          <w:sz w:val="28"/>
          <w:szCs w:val="28"/>
          <w:highlight w:val="lightGray"/>
          <w:rtl/>
        </w:rPr>
        <w:t>مقدرات وخبرات</w:t>
      </w:r>
      <w:r w:rsidR="0038421B" w:rsidRPr="0038421B">
        <w:rPr>
          <w:rFonts w:ascii="Sakkal Majalla" w:eastAsia="Calibri" w:hAnsi="Sakkal Majalla" w:cs="Sakkal Majalla"/>
          <w:sz w:val="28"/>
          <w:szCs w:val="28"/>
          <w:highlight w:val="lightGray"/>
          <w:rtl/>
        </w:rPr>
        <w:t xml:space="preserve"> الأفراد أو الفئات المستهدفة على التحكم في</w:t>
      </w:r>
      <w:r w:rsidR="0038421B" w:rsidRPr="0038421B">
        <w:rPr>
          <w:rFonts w:ascii="Sakkal Majalla" w:eastAsia="Calibri" w:hAnsi="Sakkal Majalla" w:cs="Sakkal Majalla" w:hint="cs"/>
          <w:sz w:val="28"/>
          <w:szCs w:val="28"/>
          <w:highlight w:val="lightGray"/>
          <w:rtl/>
        </w:rPr>
        <w:t xml:space="preserve"> اتخاذ قراراتهم وبيان سياساتهم</w:t>
      </w:r>
      <w:r w:rsidR="0038421B" w:rsidRPr="0038421B">
        <w:rPr>
          <w:rFonts w:ascii="Sakkal Majalla" w:eastAsia="Calibri" w:hAnsi="Sakkal Majalla" w:cs="Sakkal Majalla"/>
          <w:sz w:val="28"/>
          <w:szCs w:val="28"/>
          <w:highlight w:val="lightGray"/>
          <w:rtl/>
        </w:rPr>
        <w:t>، واكتساب المهارات والموارد التي تمكنهم من أداء أدوارهم</w:t>
      </w:r>
      <w:r w:rsidR="0038421B" w:rsidRPr="0038421B">
        <w:rPr>
          <w:rFonts w:ascii="Sakkal Majalla" w:eastAsia="Calibri" w:hAnsi="Sakkal Majalla" w:cs="Sakkal Majalla" w:hint="cs"/>
          <w:sz w:val="28"/>
          <w:szCs w:val="28"/>
          <w:highlight w:val="lightGray"/>
          <w:rtl/>
        </w:rPr>
        <w:t xml:space="preserve"> داخل المنظمة الإدارية بفاعلية</w:t>
      </w:r>
      <w:r w:rsidR="0038421B" w:rsidRPr="0038421B">
        <w:rPr>
          <w:rFonts w:ascii="Sakkal Majalla" w:eastAsia="Calibri" w:hAnsi="Sakkal Majalla" w:cs="Sakkal Majalla"/>
          <w:sz w:val="28"/>
          <w:szCs w:val="28"/>
          <w:highlight w:val="lightGray"/>
          <w:rtl/>
        </w:rPr>
        <w:t xml:space="preserve"> أكبر</w:t>
      </w:r>
      <w:r w:rsidR="0038421B" w:rsidRPr="0038421B">
        <w:rPr>
          <w:rFonts w:ascii="Sakkal Majalla" w:eastAsia="Calibri" w:hAnsi="Sakkal Majalla" w:cs="Sakkal Majalla" w:hint="cs"/>
          <w:sz w:val="28"/>
          <w:szCs w:val="28"/>
          <w:highlight w:val="lightGray"/>
          <w:rtl/>
        </w:rPr>
        <w:t xml:space="preserve"> سعيا لتحقيق أهدافهم وخططهم</w:t>
      </w:r>
      <w:r w:rsidR="0038421B" w:rsidRPr="0038421B">
        <w:rPr>
          <w:rFonts w:ascii="Sakkal Majalla" w:eastAsia="Calibri" w:hAnsi="Sakkal Majalla" w:cs="Sakkal Majalla"/>
          <w:sz w:val="28"/>
          <w:szCs w:val="28"/>
          <w:highlight w:val="lightGray"/>
        </w:rPr>
        <w:t>.</w:t>
      </w:r>
      <w:r w:rsidR="0038421B" w:rsidRPr="0038421B">
        <w:rPr>
          <w:rFonts w:ascii="Sakkal Majalla" w:eastAsia="Calibri" w:hAnsi="Sakkal Majalla" w:cs="Sakkal Majalla" w:hint="cs"/>
          <w:sz w:val="28"/>
          <w:szCs w:val="28"/>
          <w:highlight w:val="lightGray"/>
          <w:rtl/>
        </w:rPr>
        <w:t xml:space="preserve"> أيضا التمكين </w:t>
      </w:r>
      <w:r w:rsidR="0038421B" w:rsidRPr="0038421B">
        <w:rPr>
          <w:rFonts w:ascii="Sakkal Majalla" w:eastAsia="Calibri" w:hAnsi="Sakkal Majalla" w:cs="Sakkal Majalla"/>
          <w:sz w:val="28"/>
          <w:szCs w:val="28"/>
          <w:highlight w:val="lightGray"/>
          <w:rtl/>
        </w:rPr>
        <w:t>هو توفير التدريب</w:t>
      </w:r>
      <w:r w:rsidR="0038421B" w:rsidRPr="0038421B">
        <w:rPr>
          <w:rFonts w:ascii="Sakkal Majalla" w:eastAsia="Calibri" w:hAnsi="Sakkal Majalla" w:cs="Sakkal Majalla" w:hint="cs"/>
          <w:sz w:val="28"/>
          <w:szCs w:val="28"/>
          <w:highlight w:val="lightGray"/>
          <w:rtl/>
        </w:rPr>
        <w:t xml:space="preserve"> والتأهيل للعاملين</w:t>
      </w:r>
      <w:r w:rsidR="0038421B" w:rsidRPr="0038421B">
        <w:rPr>
          <w:rFonts w:ascii="Sakkal Majalla" w:eastAsia="Calibri" w:hAnsi="Sakkal Majalla" w:cs="Sakkal Majalla"/>
          <w:sz w:val="28"/>
          <w:szCs w:val="28"/>
          <w:highlight w:val="lightGray"/>
          <w:rtl/>
        </w:rPr>
        <w:t>، والمعلومات</w:t>
      </w:r>
      <w:r w:rsidR="0038421B" w:rsidRPr="0038421B">
        <w:rPr>
          <w:rFonts w:ascii="Sakkal Majalla" w:eastAsia="Calibri" w:hAnsi="Sakkal Majalla" w:cs="Sakkal Majalla" w:hint="cs"/>
          <w:sz w:val="28"/>
          <w:szCs w:val="28"/>
          <w:highlight w:val="lightGray"/>
          <w:rtl/>
        </w:rPr>
        <w:t xml:space="preserve"> والخطط</w:t>
      </w:r>
      <w:r w:rsidR="0038421B" w:rsidRPr="0038421B">
        <w:rPr>
          <w:rFonts w:ascii="Sakkal Majalla" w:eastAsia="Calibri" w:hAnsi="Sakkal Majalla" w:cs="Sakkal Majalla"/>
          <w:sz w:val="28"/>
          <w:szCs w:val="28"/>
          <w:highlight w:val="lightGray"/>
          <w:rtl/>
        </w:rPr>
        <w:t>، والفرص، والموارد</w:t>
      </w:r>
      <w:r w:rsidR="0038421B" w:rsidRPr="0038421B">
        <w:rPr>
          <w:rFonts w:ascii="Sakkal Majalla" w:eastAsia="Calibri" w:hAnsi="Sakkal Majalla" w:cs="Sakkal Majalla" w:hint="cs"/>
          <w:sz w:val="28"/>
          <w:szCs w:val="28"/>
          <w:highlight w:val="lightGray"/>
          <w:rtl/>
        </w:rPr>
        <w:t xml:space="preserve"> المادية والمعنوية</w:t>
      </w:r>
      <w:r w:rsidR="0038421B" w:rsidRPr="0038421B">
        <w:rPr>
          <w:rFonts w:ascii="Sakkal Majalla" w:eastAsia="Calibri" w:hAnsi="Sakkal Majalla" w:cs="Sakkal Majalla"/>
          <w:sz w:val="28"/>
          <w:szCs w:val="28"/>
          <w:highlight w:val="lightGray"/>
          <w:rtl/>
        </w:rPr>
        <w:t>، وإشراك الأفراد</w:t>
      </w:r>
      <w:r w:rsidR="0038421B" w:rsidRPr="0038421B">
        <w:rPr>
          <w:rFonts w:ascii="Sakkal Majalla" w:eastAsia="Calibri" w:hAnsi="Sakkal Majalla" w:cs="Sakkal Majalla" w:hint="cs"/>
          <w:sz w:val="28"/>
          <w:szCs w:val="28"/>
          <w:highlight w:val="lightGray"/>
          <w:rtl/>
        </w:rPr>
        <w:t xml:space="preserve"> العاملين</w:t>
      </w:r>
      <w:r w:rsidR="0038421B" w:rsidRPr="0038421B">
        <w:rPr>
          <w:rFonts w:ascii="Sakkal Majalla" w:eastAsia="Calibri" w:hAnsi="Sakkal Majalla" w:cs="Sakkal Majalla"/>
          <w:sz w:val="28"/>
          <w:szCs w:val="28"/>
          <w:highlight w:val="lightGray"/>
          <w:rtl/>
        </w:rPr>
        <w:t xml:space="preserve"> في اتخاذ القرار</w:t>
      </w:r>
      <w:r w:rsidR="0038421B" w:rsidRPr="0038421B">
        <w:rPr>
          <w:rFonts w:ascii="Sakkal Majalla" w:eastAsia="Calibri" w:hAnsi="Sakkal Majalla" w:cs="Sakkal Majalla" w:hint="cs"/>
          <w:sz w:val="28"/>
          <w:szCs w:val="28"/>
          <w:highlight w:val="lightGray"/>
          <w:rtl/>
        </w:rPr>
        <w:t xml:space="preserve"> في إطار الإدارة بالمشاركة</w:t>
      </w:r>
      <w:r w:rsidR="0038421B" w:rsidRPr="0038421B">
        <w:rPr>
          <w:rFonts w:ascii="Sakkal Majalla" w:eastAsia="Calibri" w:hAnsi="Sakkal Majalla" w:cs="Sakkal Majalla"/>
          <w:sz w:val="28"/>
          <w:szCs w:val="28"/>
          <w:highlight w:val="lightGray"/>
          <w:rtl/>
        </w:rPr>
        <w:t>،</w:t>
      </w:r>
      <w:r w:rsidR="0038421B" w:rsidRPr="0038421B">
        <w:rPr>
          <w:rFonts w:ascii="Sakkal Majalla" w:eastAsia="Calibri" w:hAnsi="Sakkal Majalla" w:cs="Sakkal Majalla" w:hint="cs"/>
          <w:sz w:val="28"/>
          <w:szCs w:val="28"/>
          <w:highlight w:val="lightGray"/>
          <w:rtl/>
        </w:rPr>
        <w:t xml:space="preserve"> وذلك</w:t>
      </w:r>
      <w:r w:rsidR="0038421B" w:rsidRPr="0038421B">
        <w:rPr>
          <w:rFonts w:ascii="Sakkal Majalla" w:eastAsia="Calibri" w:hAnsi="Sakkal Majalla" w:cs="Sakkal Majalla"/>
          <w:sz w:val="28"/>
          <w:szCs w:val="28"/>
          <w:highlight w:val="lightGray"/>
          <w:rtl/>
        </w:rPr>
        <w:t xml:space="preserve"> بطريقة يمكن ملاحظتها وقياس أثرها على مستوى الاستقلالية والفاعلية</w:t>
      </w:r>
      <w:r w:rsidR="0038421B" w:rsidRPr="0038421B">
        <w:rPr>
          <w:rFonts w:ascii="Sakkal Majalla" w:eastAsia="Calibri" w:hAnsi="Sakkal Majalla" w:cs="Sakkal Majalla" w:hint="cs"/>
          <w:sz w:val="28"/>
          <w:szCs w:val="28"/>
          <w:highlight w:val="lightGray"/>
          <w:rtl/>
        </w:rPr>
        <w:t xml:space="preserve"> للعاملين</w:t>
      </w:r>
      <w:r w:rsidR="0038421B" w:rsidRPr="0038421B">
        <w:rPr>
          <w:rFonts w:ascii="Sakkal Majalla" w:eastAsia="Calibri" w:hAnsi="Sakkal Majalla" w:cs="Sakkal Majalla"/>
          <w:sz w:val="28"/>
          <w:szCs w:val="28"/>
          <w:highlight w:val="lightGray"/>
          <w:rtl/>
        </w:rPr>
        <w:t>.</w:t>
      </w:r>
    </w:p>
    <w:p w14:paraId="76FE1C04" w14:textId="4C8E8904" w:rsidR="00900901" w:rsidRPr="0038421B" w:rsidRDefault="00900901" w:rsidP="00B47F0A">
      <w:pPr>
        <w:bidi/>
        <w:spacing w:line="360" w:lineRule="auto"/>
        <w:jc w:val="both"/>
        <w:rPr>
          <w:rFonts w:ascii="Sakkal Majalla" w:eastAsia="Calibri" w:hAnsi="Sakkal Majalla" w:cs="Sakkal Majalla"/>
          <w:b/>
          <w:bCs/>
          <w:sz w:val="28"/>
          <w:szCs w:val="28"/>
          <w:rtl/>
        </w:rPr>
      </w:pPr>
      <w:commentRangeStart w:id="10"/>
      <w:commentRangeStart w:id="11"/>
      <w:r w:rsidRPr="0038421B">
        <w:rPr>
          <w:rFonts w:ascii="Sakkal Majalla" w:eastAsia="Calibri" w:hAnsi="Sakkal Majalla" w:cs="Sakkal Majalla" w:hint="cs"/>
          <w:b/>
          <w:bCs/>
          <w:sz w:val="28"/>
          <w:szCs w:val="28"/>
          <w:rtl/>
        </w:rPr>
        <w:t xml:space="preserve">مفهوم </w:t>
      </w:r>
      <w:r w:rsidRPr="0038421B">
        <w:rPr>
          <w:rFonts w:ascii="Sakkal Majalla" w:eastAsia="Calibri" w:hAnsi="Sakkal Majalla" w:cs="Sakkal Majalla"/>
          <w:b/>
          <w:bCs/>
          <w:sz w:val="28"/>
          <w:szCs w:val="28"/>
          <w:rtl/>
        </w:rPr>
        <w:t>التمكين النفسي</w:t>
      </w:r>
      <w:r w:rsidRPr="0038421B">
        <w:rPr>
          <w:rFonts w:ascii="Sakkal Majalla" w:eastAsia="Calibri" w:hAnsi="Sakkal Majalla" w:cs="Sakkal Majalla" w:hint="cs"/>
          <w:b/>
          <w:bCs/>
          <w:sz w:val="28"/>
          <w:szCs w:val="28"/>
          <w:rtl/>
        </w:rPr>
        <w:t>:</w:t>
      </w:r>
      <w:r w:rsidRPr="0038421B">
        <w:rPr>
          <w:rFonts w:ascii="Sakkal Majalla" w:eastAsia="Calibri" w:hAnsi="Sakkal Majalla" w:cs="Sakkal Majalla"/>
          <w:b/>
          <w:bCs/>
          <w:sz w:val="28"/>
          <w:szCs w:val="28"/>
          <w:rtl/>
        </w:rPr>
        <w:t xml:space="preserve"> </w:t>
      </w:r>
      <w:commentRangeEnd w:id="10"/>
      <w:r w:rsidR="004965A1" w:rsidRPr="0038421B">
        <w:rPr>
          <w:rStyle w:val="af2"/>
          <w:rFonts w:ascii="Sakkal Majalla" w:eastAsia="Calibri" w:hAnsi="Sakkal Majalla" w:cs="Sakkal Majalla"/>
          <w:b/>
          <w:bCs/>
          <w:sz w:val="28"/>
          <w:szCs w:val="28"/>
          <w:rtl/>
        </w:rPr>
        <w:commentReference w:id="10"/>
      </w:r>
      <w:commentRangeEnd w:id="11"/>
      <w:r w:rsidR="0061019A" w:rsidRPr="0038421B">
        <w:rPr>
          <w:rStyle w:val="af2"/>
          <w:rFonts w:ascii="Sakkal Majalla" w:eastAsia="Calibri" w:hAnsi="Sakkal Majalla" w:cs="Sakkal Majalla"/>
          <w:b/>
          <w:bCs/>
          <w:sz w:val="28"/>
          <w:szCs w:val="28"/>
          <w:rtl/>
        </w:rPr>
        <w:commentReference w:id="11"/>
      </w:r>
    </w:p>
    <w:p w14:paraId="0D85ACC8" w14:textId="25A5F0A4" w:rsidR="00900901" w:rsidRDefault="00900901" w:rsidP="00EC062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EC0625">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ظل التحولات المتسارعة التي تشهدها بيئات العمل الحديثة، برز مفهوم التمكين النفسي كأحد الركائز الأساسية لتعزيز الأداء الفردي والجماعي داخل المؤسسات.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لم يعد التمكين يقتصر على منح الصلاحيات الإدارية أو تفويض المهام، بل أصبح يشمل البُعد النفسي الذي يُعنى بإدراك الموظف لقيمته.</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حالة داخلية يشعر فيها الفرد بالثقة، والكفاءة، والاستقلالية، والانتماء، مما يدفعه إلى المبادرة، وتحمل المسؤولية، والمساهمة الفاعلة في تحقيق أهداف المنظمة. ويُعد هذا المفهوم جزءًا من التوجهات الحديثة في إدارة الموارد البشرية، التي تركز على الإنسان كعنصر محوري في عملية التطوير والابتكار</w:t>
      </w:r>
      <w:r w:rsidR="00EC0625">
        <w:rPr>
          <w:rFonts w:ascii="Sakkal Majalla" w:eastAsia="Calibri" w:hAnsi="Sakkal Majalla" w:cs="Sakkal Majalla" w:hint="cs"/>
          <w:sz w:val="28"/>
          <w:szCs w:val="28"/>
          <w:rtl/>
        </w:rPr>
        <w:t xml:space="preserve"> </w:t>
      </w:r>
      <w:r w:rsidR="00EC0625" w:rsidRPr="006E583B">
        <w:rPr>
          <w:rFonts w:ascii="Sakkal Majalla" w:eastAsia="Calibri" w:hAnsi="Sakkal Majalla" w:cs="Sakkal Majalla"/>
          <w:sz w:val="28"/>
          <w:szCs w:val="28"/>
          <w:highlight w:val="lightGray"/>
        </w:rPr>
        <w:t>(Muneer.&amp;  Singh &amp; Choudhary &amp;  Alshammari. 2025).</w:t>
      </w:r>
      <w:r w:rsidRPr="006E583B">
        <w:rPr>
          <w:rFonts w:ascii="Sakkal Majalla" w:eastAsia="Calibri" w:hAnsi="Sakkal Majalla" w:cs="Sakkal Majalla"/>
          <w:sz w:val="28"/>
          <w:szCs w:val="28"/>
          <w:highlight w:val="lightGray"/>
          <w:rtl/>
        </w:rPr>
        <w:t>.</w:t>
      </w:r>
    </w:p>
    <w:p w14:paraId="5716C4C6" w14:textId="67401A65" w:rsidR="002342AE" w:rsidRPr="002342AE" w:rsidRDefault="00900901" w:rsidP="002342AE">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ي</w:t>
      </w:r>
      <w:r w:rsidRPr="004A196B">
        <w:rPr>
          <w:rFonts w:ascii="Sakkal Majalla" w:eastAsia="Calibri" w:hAnsi="Sakkal Majalla" w:cs="Sakkal Majalla"/>
          <w:sz w:val="28"/>
          <w:szCs w:val="28"/>
          <w:rtl/>
        </w:rPr>
        <w:t xml:space="preserve">ستند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فكرة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يرتبط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والعمليات الداخلية أو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تحدث</w:t>
      </w:r>
      <w:r w:rsidRPr="004A196B">
        <w:rPr>
          <w:rFonts w:ascii="Sakkal Majalla" w:eastAsia="Calibri" w:hAnsi="Sakkal Majalla" w:cs="Sakkal Majalla"/>
          <w:sz w:val="28"/>
          <w:szCs w:val="28"/>
          <w:rtl/>
        </w:rPr>
        <w:t xml:space="preserve"> لديهم بعد التطبيق الفعال والناجح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الهيكلي</w:t>
      </w:r>
      <w:r w:rsidRPr="004A196B">
        <w:rPr>
          <w:rFonts w:ascii="Sakkal Majalla" w:eastAsia="Calibri" w:hAnsi="Sakkal Majalla" w:cs="Sakkal Majalla"/>
          <w:sz w:val="28"/>
          <w:szCs w:val="28"/>
          <w:rtl/>
        </w:rPr>
        <w:t xml:space="preserve"> أو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القيادي ، و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هذا الرأي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إمكانية اعتبار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حالة تنبع من داخل الفرد وهي تشبه كث</w:t>
      </w:r>
      <w:r w:rsidRPr="004A196B">
        <w:rPr>
          <w:rFonts w:ascii="Sakkal Majalla" w:eastAsia="Calibri" w:hAnsi="Sakkal Majalla" w:cs="Sakkal Majalla" w:hint="cs"/>
          <w:sz w:val="28"/>
          <w:szCs w:val="28"/>
          <w:rtl/>
        </w:rPr>
        <w:t>يرا</w:t>
      </w:r>
      <w:r w:rsidRPr="004A196B">
        <w:rPr>
          <w:rFonts w:ascii="Sakkal Majalla" w:eastAsia="Calibri" w:hAnsi="Sakkal Majalla" w:cs="Sakkal Majalla"/>
          <w:sz w:val="28"/>
          <w:szCs w:val="28"/>
          <w:rtl/>
        </w:rPr>
        <w:t xml:space="preserve"> مفهوم الدافع الذا</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كما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يؤدي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اكتساب إدراكات </w:t>
      </w:r>
      <w:r w:rsidRPr="004A196B">
        <w:rPr>
          <w:rFonts w:ascii="Sakkal Majalla" w:eastAsia="Calibri" w:hAnsi="Sakkal Majalla" w:cs="Sakkal Majalla" w:hint="cs"/>
          <w:sz w:val="28"/>
          <w:szCs w:val="28"/>
          <w:rtl/>
        </w:rPr>
        <w:t>إيجابية</w:t>
      </w:r>
      <w:r w:rsidRPr="004A196B">
        <w:rPr>
          <w:rFonts w:ascii="Sakkal Majalla" w:eastAsia="Calibri" w:hAnsi="Sakkal Majalla" w:cs="Sakkal Majalla"/>
          <w:sz w:val="28"/>
          <w:szCs w:val="28"/>
          <w:rtl/>
        </w:rPr>
        <w:t xml:space="preserve"> متعلقة </w:t>
      </w:r>
      <w:r w:rsidRPr="004A196B">
        <w:rPr>
          <w:rFonts w:ascii="Sakkal Majalla" w:eastAsia="Calibri" w:hAnsi="Sakkal Majalla" w:cs="Sakkal Majalla" w:hint="cs"/>
          <w:sz w:val="28"/>
          <w:szCs w:val="28"/>
          <w:rtl/>
        </w:rPr>
        <w:t>بالعمل</w:t>
      </w:r>
      <w:r w:rsidRPr="004A196B">
        <w:rPr>
          <w:rFonts w:ascii="Sakkal Majalla" w:eastAsia="Calibri" w:hAnsi="Sakkal Majalla" w:cs="Sakkal Majalla"/>
          <w:sz w:val="28"/>
          <w:szCs w:val="28"/>
          <w:rtl/>
        </w:rPr>
        <w:t xml:space="preserve"> 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أدائهم، وعليه فإن القيادة وبشكل أكثر </w:t>
      </w:r>
      <w:r w:rsidRPr="004A196B">
        <w:rPr>
          <w:rFonts w:ascii="Sakkal Majalla" w:eastAsia="Calibri" w:hAnsi="Sakkal Majalla" w:cs="Sakkal Majalla" w:hint="cs"/>
          <w:sz w:val="28"/>
          <w:szCs w:val="28"/>
          <w:rtl/>
        </w:rPr>
        <w:t>تحديدا</w:t>
      </w:r>
      <w:r w:rsidRPr="004A196B">
        <w:rPr>
          <w:rFonts w:ascii="Sakkal Majalla" w:eastAsia="Calibri" w:hAnsi="Sakkal Majalla" w:cs="Sakkal Majalla"/>
          <w:sz w:val="28"/>
          <w:szCs w:val="28"/>
          <w:rtl/>
        </w:rPr>
        <w:t xml:space="preserve"> شعور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قياداتهم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كنهم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هي جوهر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002342AE">
        <w:rPr>
          <w:rFonts w:ascii="Sakkal Majalla" w:eastAsia="Calibri" w:hAnsi="Sakkal Majalla" w:cs="Sakkal Majalla" w:hint="cs"/>
          <w:sz w:val="28"/>
          <w:szCs w:val="28"/>
          <w:rtl/>
        </w:rPr>
        <w:t xml:space="preserve"> </w:t>
      </w:r>
      <w:r w:rsidR="002342AE" w:rsidRPr="002342AE">
        <w:rPr>
          <w:rFonts w:ascii="Sakkal Majalla" w:eastAsia="Calibri" w:hAnsi="Sakkal Majalla" w:cs="Sakkal Majalla" w:hint="cs"/>
          <w:sz w:val="28"/>
          <w:szCs w:val="28"/>
          <w:highlight w:val="lightGray"/>
          <w:rtl/>
        </w:rPr>
        <w:t xml:space="preserve">في الإطار </w:t>
      </w:r>
      <w:r w:rsidR="002342AE" w:rsidRPr="002342AE">
        <w:rPr>
          <w:rFonts w:ascii="Sakkal Majalla" w:eastAsia="Calibri" w:hAnsi="Sakkal Majalla" w:cs="Sakkal Majalla"/>
          <w:sz w:val="28"/>
          <w:szCs w:val="28"/>
          <w:highlight w:val="lightGray"/>
          <w:rtl/>
        </w:rPr>
        <w:t>يعد التمكين من أهم ضمانات استم</w:t>
      </w:r>
      <w:r w:rsidR="002342AE" w:rsidRPr="002342AE">
        <w:rPr>
          <w:rFonts w:ascii="Sakkal Majalla" w:eastAsia="Calibri" w:hAnsi="Sakkal Majalla" w:cs="Sakkal Majalla" w:hint="cs"/>
          <w:sz w:val="28"/>
          <w:szCs w:val="28"/>
          <w:highlight w:val="lightGray"/>
          <w:rtl/>
        </w:rPr>
        <w:t>رار</w:t>
      </w:r>
      <w:r w:rsidR="002342AE" w:rsidRPr="002342AE">
        <w:rPr>
          <w:rFonts w:ascii="Sakkal Majalla" w:eastAsia="Calibri" w:hAnsi="Sakkal Majalla" w:cs="Sakkal Majalla"/>
          <w:sz w:val="28"/>
          <w:szCs w:val="28"/>
          <w:highlight w:val="lightGray"/>
          <w:rtl/>
        </w:rPr>
        <w:t xml:space="preserve"> </w:t>
      </w:r>
      <w:r w:rsidR="002342AE" w:rsidRPr="002342AE">
        <w:rPr>
          <w:rFonts w:ascii="Sakkal Majalla" w:eastAsia="Calibri" w:hAnsi="Sakkal Majalla" w:cs="Sakkal Majalla"/>
          <w:sz w:val="28"/>
          <w:szCs w:val="28"/>
          <w:highlight w:val="lightGray"/>
          <w:rtl/>
        </w:rPr>
        <w:lastRenderedPageBreak/>
        <w:t xml:space="preserve">منظمات </w:t>
      </w:r>
      <w:r w:rsidR="002342AE" w:rsidRPr="002342AE">
        <w:rPr>
          <w:rFonts w:ascii="Sakkal Majalla" w:eastAsia="Calibri" w:hAnsi="Sakkal Majalla" w:cs="Sakkal Majalla" w:hint="cs"/>
          <w:sz w:val="28"/>
          <w:szCs w:val="28"/>
          <w:highlight w:val="lightGray"/>
          <w:rtl/>
        </w:rPr>
        <w:t>الأعمال</w:t>
      </w:r>
      <w:r w:rsidR="002342AE" w:rsidRPr="002342AE">
        <w:rPr>
          <w:rFonts w:ascii="Sakkal Majalla" w:eastAsia="Calibri" w:hAnsi="Sakkal Majalla" w:cs="Sakkal Majalla"/>
          <w:sz w:val="28"/>
          <w:szCs w:val="28"/>
          <w:highlight w:val="lightGray"/>
          <w:rtl/>
        </w:rPr>
        <w:t xml:space="preserve">، فهو يسهم في رفع معنويات ورضا العاملين، إذ يشعرون بإتاحة الفرصة </w:t>
      </w:r>
      <w:r w:rsidR="002342AE" w:rsidRPr="002342AE">
        <w:rPr>
          <w:rFonts w:ascii="Sakkal Majalla" w:eastAsia="Calibri" w:hAnsi="Sakkal Majalla" w:cs="Sakkal Majalla" w:hint="cs"/>
          <w:sz w:val="28"/>
          <w:szCs w:val="28"/>
          <w:highlight w:val="lightGray"/>
          <w:rtl/>
        </w:rPr>
        <w:t>لإظهار</w:t>
      </w:r>
      <w:r w:rsidR="002342AE" w:rsidRPr="002342AE">
        <w:rPr>
          <w:rFonts w:ascii="Sakkal Majalla" w:eastAsia="Calibri" w:hAnsi="Sakkal Majalla" w:cs="Sakkal Majalla"/>
          <w:sz w:val="28"/>
          <w:szCs w:val="28"/>
          <w:highlight w:val="lightGray"/>
          <w:rtl/>
        </w:rPr>
        <w:t xml:space="preserve"> قد</w:t>
      </w:r>
      <w:r w:rsidR="002342AE" w:rsidRPr="002342AE">
        <w:rPr>
          <w:rFonts w:ascii="Sakkal Majalla" w:eastAsia="Calibri" w:hAnsi="Sakkal Majalla" w:cs="Sakkal Majalla" w:hint="cs"/>
          <w:sz w:val="28"/>
          <w:szCs w:val="28"/>
          <w:highlight w:val="lightGray"/>
          <w:rtl/>
        </w:rPr>
        <w:t>راتهم</w:t>
      </w:r>
      <w:r w:rsidR="002342AE" w:rsidRPr="002342AE">
        <w:rPr>
          <w:rFonts w:ascii="Sakkal Majalla" w:eastAsia="Calibri" w:hAnsi="Sakkal Majalla" w:cs="Sakkal Majalla"/>
          <w:sz w:val="28"/>
          <w:szCs w:val="28"/>
          <w:highlight w:val="lightGray"/>
          <w:rtl/>
        </w:rPr>
        <w:t>، كما يستمتعون بتقدير ا</w:t>
      </w:r>
      <w:r w:rsidR="002342AE" w:rsidRPr="002342AE">
        <w:rPr>
          <w:rFonts w:ascii="Sakkal Majalla" w:eastAsia="Calibri" w:hAnsi="Sakkal Majalla" w:cs="Sakkal Majalla" w:hint="cs"/>
          <w:sz w:val="28"/>
          <w:szCs w:val="28"/>
          <w:highlight w:val="lightGray"/>
          <w:rtl/>
        </w:rPr>
        <w:t>لا</w:t>
      </w:r>
      <w:r w:rsidR="002342AE" w:rsidRPr="002342AE">
        <w:rPr>
          <w:rFonts w:ascii="Sakkal Majalla" w:eastAsia="Calibri" w:hAnsi="Sakkal Majalla" w:cs="Sakkal Majalla"/>
          <w:sz w:val="28"/>
          <w:szCs w:val="28"/>
          <w:highlight w:val="lightGray"/>
          <w:rtl/>
        </w:rPr>
        <w:t xml:space="preserve">دارة العليا وثقتها بهم، هذا الرضا الذي يسهم مع حرية التصرف المكفولة في إثراء التفكير </w:t>
      </w:r>
      <w:r w:rsidR="002342AE" w:rsidRPr="002342AE">
        <w:rPr>
          <w:rFonts w:ascii="Sakkal Majalla" w:eastAsia="Calibri" w:hAnsi="Sakkal Majalla" w:cs="Sakkal Majalla" w:hint="cs"/>
          <w:sz w:val="28"/>
          <w:szCs w:val="28"/>
          <w:highlight w:val="lightGray"/>
          <w:rtl/>
        </w:rPr>
        <w:t>الإبداعي</w:t>
      </w:r>
      <w:r w:rsidR="002342AE" w:rsidRPr="002342AE">
        <w:rPr>
          <w:rFonts w:ascii="Sakkal Majalla" w:eastAsia="Calibri" w:hAnsi="Sakkal Majalla" w:cs="Sakkal Majalla"/>
          <w:sz w:val="28"/>
          <w:szCs w:val="28"/>
          <w:highlight w:val="lightGray"/>
          <w:rtl/>
        </w:rPr>
        <w:t xml:space="preserve"> والسعي لتحسين </w:t>
      </w:r>
      <w:r w:rsidR="002342AE" w:rsidRPr="002342AE">
        <w:rPr>
          <w:rFonts w:ascii="Sakkal Majalla" w:eastAsia="Calibri" w:hAnsi="Sakkal Majalla" w:cs="Sakkal Majalla" w:hint="cs"/>
          <w:sz w:val="28"/>
          <w:szCs w:val="28"/>
          <w:highlight w:val="lightGray"/>
          <w:rtl/>
        </w:rPr>
        <w:t>الأداء</w:t>
      </w:r>
      <w:r w:rsidR="002342AE" w:rsidRPr="002342AE">
        <w:rPr>
          <w:rFonts w:ascii="Sakkal Majalla" w:eastAsia="Calibri" w:hAnsi="Sakkal Majalla" w:cs="Sakkal Majalla"/>
          <w:sz w:val="28"/>
          <w:szCs w:val="28"/>
          <w:highlight w:val="lightGray"/>
          <w:rtl/>
        </w:rPr>
        <w:t xml:space="preserve">، كما أن التمكين يؤدي لسرعة معالجة الشكاوى </w:t>
      </w:r>
      <w:r w:rsidR="002342AE" w:rsidRPr="002342AE">
        <w:rPr>
          <w:rFonts w:ascii="Sakkal Majalla" w:eastAsia="Calibri" w:hAnsi="Sakkal Majalla" w:cs="Sakkal Majalla" w:hint="cs"/>
          <w:sz w:val="28"/>
          <w:szCs w:val="28"/>
          <w:highlight w:val="lightGray"/>
          <w:rtl/>
        </w:rPr>
        <w:t>والاقتراحات</w:t>
      </w:r>
      <w:r w:rsidR="002342AE" w:rsidRPr="002342AE">
        <w:rPr>
          <w:rFonts w:ascii="Sakkal Majalla" w:eastAsia="Calibri" w:hAnsi="Sakkal Majalla" w:cs="Sakkal Majalla"/>
          <w:sz w:val="28"/>
          <w:szCs w:val="28"/>
          <w:highlight w:val="lightGray"/>
          <w:rtl/>
        </w:rPr>
        <w:t xml:space="preserve"> </w:t>
      </w:r>
      <w:r w:rsidR="002342AE" w:rsidRPr="002342AE">
        <w:rPr>
          <w:rFonts w:ascii="Sakkal Majalla" w:eastAsia="Calibri" w:hAnsi="Sakkal Majalla" w:cs="Sakkal Majalla" w:hint="cs"/>
          <w:sz w:val="28"/>
          <w:szCs w:val="28"/>
          <w:highlight w:val="lightGray"/>
          <w:rtl/>
        </w:rPr>
        <w:t>والمشكلات</w:t>
      </w:r>
      <w:r w:rsidR="002342AE" w:rsidRPr="002342AE">
        <w:rPr>
          <w:rFonts w:ascii="Sakkal Majalla" w:eastAsia="Calibri" w:hAnsi="Sakkal Majalla" w:cs="Sakkal Majalla"/>
          <w:sz w:val="28"/>
          <w:szCs w:val="28"/>
          <w:highlight w:val="lightGray"/>
          <w:rtl/>
        </w:rPr>
        <w:t xml:space="preserve">، وهو عامل أساسي لنجاح منظمات </w:t>
      </w:r>
      <w:r w:rsidR="002342AE" w:rsidRPr="002342AE">
        <w:rPr>
          <w:rFonts w:ascii="Sakkal Majalla" w:eastAsia="Calibri" w:hAnsi="Sakkal Majalla" w:cs="Sakkal Majalla" w:hint="cs"/>
          <w:sz w:val="28"/>
          <w:szCs w:val="28"/>
          <w:highlight w:val="lightGray"/>
          <w:rtl/>
        </w:rPr>
        <w:t>الأعمال</w:t>
      </w:r>
      <w:r w:rsidR="002342AE" w:rsidRPr="002342AE">
        <w:rPr>
          <w:rFonts w:ascii="Sakkal Majalla" w:eastAsia="Calibri" w:hAnsi="Sakkal Majalla" w:cs="Sakkal Majalla"/>
          <w:sz w:val="28"/>
          <w:szCs w:val="28"/>
          <w:highlight w:val="lightGray"/>
          <w:rtl/>
        </w:rPr>
        <w:t xml:space="preserve"> وتحقيق أهدافها </w:t>
      </w:r>
      <w:r w:rsidR="002342AE" w:rsidRPr="002342AE">
        <w:rPr>
          <w:rFonts w:ascii="Sakkal Majalla" w:eastAsia="Calibri" w:hAnsi="Sakkal Majalla" w:cs="Sakkal Majalla" w:hint="cs"/>
          <w:sz w:val="28"/>
          <w:szCs w:val="28"/>
          <w:highlight w:val="lightGray"/>
          <w:rtl/>
        </w:rPr>
        <w:t>(</w:t>
      </w:r>
      <w:r w:rsidR="002342AE" w:rsidRPr="002342AE">
        <w:rPr>
          <w:rFonts w:ascii="Sakkal Majalla" w:eastAsia="Calibri" w:hAnsi="Sakkal Majalla" w:cs="Sakkal Majalla"/>
          <w:sz w:val="28"/>
          <w:szCs w:val="28"/>
          <w:highlight w:val="lightGray"/>
          <w:rtl/>
        </w:rPr>
        <w:t>المراشدة، 2020</w:t>
      </w:r>
      <w:r w:rsidR="002342AE" w:rsidRPr="002342AE">
        <w:rPr>
          <w:rFonts w:ascii="Sakkal Majalla" w:eastAsia="Calibri" w:hAnsi="Sakkal Majalla" w:cs="Sakkal Majalla"/>
          <w:sz w:val="28"/>
          <w:szCs w:val="28"/>
          <w:highlight w:val="lightGray"/>
        </w:rPr>
        <w:t>(</w:t>
      </w:r>
      <w:r w:rsidR="002342AE" w:rsidRPr="002342AE">
        <w:rPr>
          <w:rFonts w:ascii="Sakkal Majalla" w:eastAsia="Calibri" w:hAnsi="Sakkal Majalla" w:cs="Sakkal Majalla" w:hint="cs"/>
          <w:sz w:val="28"/>
          <w:szCs w:val="28"/>
          <w:highlight w:val="lightGray"/>
          <w:rtl/>
        </w:rPr>
        <w:t>.</w:t>
      </w:r>
    </w:p>
    <w:p w14:paraId="58EDCD7E" w14:textId="77777777" w:rsidR="0078390D" w:rsidRDefault="00900901" w:rsidP="0038421B">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هيكل ديناميكي يعكس معتقدات الفرد حول </w:t>
      </w:r>
      <w:r w:rsidRPr="004A196B">
        <w:rPr>
          <w:rFonts w:ascii="Sakkal Majalla" w:eastAsia="Calibri" w:hAnsi="Sakkal Majalla" w:cs="Sakkal Majalla" w:hint="cs"/>
          <w:sz w:val="28"/>
          <w:szCs w:val="28"/>
          <w:rtl/>
        </w:rPr>
        <w:t>علاقة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البيئة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المحيطة</w:t>
      </w:r>
      <w:r w:rsidRPr="004A196B">
        <w:rPr>
          <w:rFonts w:ascii="Sakkal Majalla" w:eastAsia="Calibri" w:hAnsi="Sakkal Majalla" w:cs="Sakkal Majalla"/>
          <w:sz w:val="28"/>
          <w:szCs w:val="28"/>
          <w:rtl/>
        </w:rPr>
        <w:t xml:space="preserve"> به. وعلى هذا </w:t>
      </w:r>
      <w:r w:rsidRPr="004A196B">
        <w:rPr>
          <w:rFonts w:ascii="Sakkal Majalla" w:eastAsia="Calibri" w:hAnsi="Sakkal Majalla" w:cs="Sakkal Majalla" w:hint="cs"/>
          <w:sz w:val="28"/>
          <w:szCs w:val="28"/>
          <w:rtl/>
        </w:rPr>
        <w:t>فالتمكي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sz w:val="28"/>
          <w:szCs w:val="28"/>
          <w:rtl/>
        </w:rPr>
        <w:t xml:space="preserve"> النفسي هو عملية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لدى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تحديد</w:t>
      </w:r>
      <w:r w:rsidRPr="004A196B">
        <w:rPr>
          <w:rFonts w:ascii="Sakkal Majalla" w:eastAsia="Calibri" w:hAnsi="Sakkal Majalla" w:cs="Sakkal Majalla"/>
          <w:sz w:val="28"/>
          <w:szCs w:val="28"/>
          <w:rtl/>
        </w:rPr>
        <w:t xml:space="preserve"> العوامل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بيئة العمل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تعزز الشعور </w:t>
      </w:r>
      <w:r w:rsidRPr="004A196B">
        <w:rPr>
          <w:rFonts w:ascii="Sakkal Majalla" w:eastAsia="Calibri" w:hAnsi="Sakkal Majalla" w:cs="Sakkal Majalla" w:hint="cs"/>
          <w:sz w:val="28"/>
          <w:szCs w:val="28"/>
          <w:rtl/>
        </w:rPr>
        <w:t>بالعجز</w:t>
      </w:r>
      <w:r w:rsidRPr="004A196B">
        <w:rPr>
          <w:rFonts w:ascii="Sakkal Majalla" w:eastAsia="Calibri" w:hAnsi="Sakkal Majalla" w:cs="Sakkal Majalla"/>
          <w:sz w:val="28"/>
          <w:szCs w:val="28"/>
          <w:rtl/>
        </w:rPr>
        <w:t xml:space="preserve"> وإزالتها </w:t>
      </w:r>
      <w:r w:rsidRPr="004A196B">
        <w:rPr>
          <w:rFonts w:ascii="Sakkal Majalla" w:eastAsia="Calibri" w:hAnsi="Sakkal Majalla" w:cs="Sakkal Majalla" w:hint="cs"/>
          <w:sz w:val="28"/>
          <w:szCs w:val="28"/>
          <w:rtl/>
        </w:rPr>
        <w:t>باستخدام</w:t>
      </w:r>
      <w:r w:rsidRPr="004A196B">
        <w:rPr>
          <w:rFonts w:ascii="Sakkal Majalla" w:eastAsia="Calibri" w:hAnsi="Sakkal Majalla" w:cs="Sakkal Majalla"/>
          <w:sz w:val="28"/>
          <w:szCs w:val="28"/>
          <w:rtl/>
        </w:rPr>
        <w:t xml:space="preserve"> كل من </w:t>
      </w:r>
      <w:r w:rsidRPr="004A196B">
        <w:rPr>
          <w:rFonts w:ascii="Sakkal Majalla" w:eastAsia="Calibri" w:hAnsi="Sakkal Majalla" w:cs="Sakkal Majalla" w:hint="cs"/>
          <w:sz w:val="28"/>
          <w:szCs w:val="28"/>
          <w:rtl/>
        </w:rPr>
        <w:t>الممارسات</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الأنظمة</w:t>
      </w:r>
      <w:r w:rsidRPr="004A196B">
        <w:rPr>
          <w:rFonts w:ascii="Sakkal Majalla" w:eastAsia="Calibri" w:hAnsi="Sakkal Majalla" w:cs="Sakkal Majalla"/>
          <w:sz w:val="28"/>
          <w:szCs w:val="28"/>
          <w:rtl/>
        </w:rPr>
        <w:t xml:space="preserve"> غ</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تتيح معلومات عن الكفاءة،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يقتصر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على </w:t>
      </w:r>
      <w:r w:rsidRPr="004A196B">
        <w:rPr>
          <w:rFonts w:ascii="Sakkal Majalla" w:eastAsia="Calibri" w:hAnsi="Sakkal Majalla" w:cs="Sakkal Majalla" w:hint="cs"/>
          <w:sz w:val="28"/>
          <w:szCs w:val="28"/>
          <w:rtl/>
        </w:rPr>
        <w:t>مجرد</w:t>
      </w:r>
      <w:r w:rsidRPr="004A196B">
        <w:rPr>
          <w:rFonts w:ascii="Sakkal Majalla" w:eastAsia="Calibri" w:hAnsi="Sakkal Majalla" w:cs="Sakkal Majalla"/>
          <w:sz w:val="28"/>
          <w:szCs w:val="28"/>
          <w:rtl/>
        </w:rPr>
        <w:t xml:space="preserve">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ولكن </w:t>
      </w:r>
      <w:r w:rsidRPr="004A196B">
        <w:rPr>
          <w:rFonts w:ascii="Sakkal Majalla" w:eastAsia="Calibri" w:hAnsi="Sakkal Majalla" w:cs="Sakkal Majalla" w:hint="cs"/>
          <w:sz w:val="28"/>
          <w:szCs w:val="28"/>
          <w:rtl/>
        </w:rPr>
        <w:t>الأهم</w:t>
      </w:r>
      <w:r w:rsidRPr="004A196B">
        <w:rPr>
          <w:rFonts w:ascii="Sakkal Majalla" w:eastAsia="Calibri" w:hAnsi="Sakkal Majalla" w:cs="Sakkal Majalla"/>
          <w:sz w:val="28"/>
          <w:szCs w:val="28"/>
          <w:rtl/>
        </w:rPr>
        <w:t xml:space="preserve"> من ذلك أنه يلهم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دافع داخلي متزايد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Pr>
        <w:t xml:space="preserve"> (Bester and Zyl, 2015)</w:t>
      </w:r>
      <w:r w:rsidRPr="004A196B">
        <w:rPr>
          <w:rFonts w:ascii="Sakkal Majalla" w:eastAsia="Calibri" w:hAnsi="Sakkal Majalla" w:cs="Sakkal Majalla" w:hint="cs"/>
          <w:sz w:val="28"/>
          <w:szCs w:val="28"/>
          <w:rtl/>
        </w:rPr>
        <w:t>.</w:t>
      </w:r>
    </w:p>
    <w:p w14:paraId="09E7CE5B" w14:textId="77777777" w:rsidR="0078390D" w:rsidRDefault="0078390D" w:rsidP="0078390D">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hint="cs"/>
          <w:sz w:val="28"/>
          <w:szCs w:val="28"/>
          <w:rtl/>
        </w:rPr>
        <w:t xml:space="preserve"> </w:t>
      </w:r>
      <w:r w:rsidR="00900901" w:rsidRPr="00CE7AB9">
        <w:rPr>
          <w:rFonts w:ascii="Sakkal Majalla" w:eastAsia="Calibri" w:hAnsi="Sakkal Majalla" w:cs="Sakkal Majalla" w:hint="cs"/>
          <w:sz w:val="28"/>
          <w:szCs w:val="28"/>
          <w:highlight w:val="lightGray"/>
          <w:rtl/>
        </w:rPr>
        <w:t xml:space="preserve">وقد </w:t>
      </w:r>
      <w:r w:rsidR="00900901" w:rsidRPr="00CE7AB9">
        <w:rPr>
          <w:rFonts w:ascii="Sakkal Majalla" w:eastAsia="Calibri" w:hAnsi="Sakkal Majalla" w:cs="Sakkal Majalla"/>
          <w:sz w:val="28"/>
          <w:szCs w:val="28"/>
          <w:highlight w:val="lightGray"/>
          <w:rtl/>
        </w:rPr>
        <w:t>أشار</w:t>
      </w:r>
      <w:r w:rsidR="0038421B" w:rsidRPr="00CE7AB9">
        <w:rPr>
          <w:rFonts w:ascii="Sakkal Majalla" w:eastAsia="Calibri" w:hAnsi="Sakkal Majalla" w:cs="Sakkal Majalla" w:hint="cs"/>
          <w:sz w:val="28"/>
          <w:szCs w:val="28"/>
          <w:highlight w:val="lightGray"/>
          <w:rtl/>
        </w:rPr>
        <w:t xml:space="preserve"> (رويدا وكائنكان،2018) بان التمكين هو </w:t>
      </w:r>
      <w:r w:rsidR="00CE7AB9" w:rsidRPr="00CE7AB9">
        <w:rPr>
          <w:rFonts w:ascii="Sakkal Majalla" w:eastAsia="Calibri" w:hAnsi="Sakkal Majalla" w:cs="Sakkal Majalla" w:hint="cs"/>
          <w:sz w:val="28"/>
          <w:szCs w:val="28"/>
          <w:highlight w:val="lightGray"/>
          <w:rtl/>
        </w:rPr>
        <w:t>"</w:t>
      </w:r>
      <w:r w:rsidR="0038421B" w:rsidRPr="00CE7AB9">
        <w:rPr>
          <w:rFonts w:ascii="Sakkal Majalla" w:eastAsia="Calibri" w:hAnsi="Sakkal Majalla" w:cs="Sakkal Majalla"/>
          <w:sz w:val="28"/>
          <w:szCs w:val="28"/>
          <w:highlight w:val="lightGray"/>
          <w:rtl/>
        </w:rPr>
        <w:t>است</w:t>
      </w:r>
      <w:r w:rsidR="00CE7AB9" w:rsidRPr="00CE7AB9">
        <w:rPr>
          <w:rFonts w:ascii="Sakkal Majalla" w:eastAsia="Calibri" w:hAnsi="Sakkal Majalla" w:cs="Sakkal Majalla" w:hint="cs"/>
          <w:sz w:val="28"/>
          <w:szCs w:val="28"/>
          <w:highlight w:val="lightGray"/>
          <w:rtl/>
        </w:rPr>
        <w:t>راتيجية</w:t>
      </w:r>
      <w:r w:rsidR="0038421B" w:rsidRPr="00CE7AB9">
        <w:rPr>
          <w:rFonts w:ascii="Sakkal Majalla" w:eastAsia="Calibri" w:hAnsi="Sakkal Majalla" w:cs="Sakkal Majalla"/>
          <w:sz w:val="28"/>
          <w:szCs w:val="28"/>
          <w:highlight w:val="lightGray"/>
          <w:rtl/>
        </w:rPr>
        <w:t xml:space="preserve"> تنظيمية هادفه لتعزيز </w:t>
      </w:r>
      <w:r w:rsidR="00CE7AB9" w:rsidRPr="00CE7AB9">
        <w:rPr>
          <w:rFonts w:ascii="Sakkal Majalla" w:eastAsia="Calibri" w:hAnsi="Sakkal Majalla" w:cs="Sakkal Majalla" w:hint="cs"/>
          <w:sz w:val="28"/>
          <w:szCs w:val="28"/>
          <w:highlight w:val="lightGray"/>
          <w:rtl/>
        </w:rPr>
        <w:t>اللامركزية</w:t>
      </w:r>
      <w:r w:rsidR="0038421B" w:rsidRPr="00CE7AB9">
        <w:rPr>
          <w:rFonts w:ascii="Sakkal Majalla" w:eastAsia="Calibri" w:hAnsi="Sakkal Majalla" w:cs="Sakkal Majalla"/>
          <w:sz w:val="28"/>
          <w:szCs w:val="28"/>
          <w:highlight w:val="lightGray"/>
          <w:rtl/>
        </w:rPr>
        <w:t xml:space="preserve"> وتوسيع نطاق ا</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 xml:space="preserve">شراف وهذا </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 xml:space="preserve"> يقتصر على منح العاملين القدرة على اتخاذ القرارات وتحمل المسؤولية فحسب بل بزرع بذور ثقة ومشاركة فعلية بين القائد ومرؤوسيه والعمل بروح الفريق للتمكن من انجاز ا</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هداف المنشودة</w:t>
      </w:r>
      <w:r w:rsidR="00CE7AB9" w:rsidRPr="00CE7AB9">
        <w:rPr>
          <w:rFonts w:ascii="Sakkal Majalla" w:eastAsia="Calibri" w:hAnsi="Sakkal Majalla" w:cs="Sakkal Majalla" w:hint="cs"/>
          <w:sz w:val="28"/>
          <w:szCs w:val="28"/>
          <w:highlight w:val="lightGray"/>
          <w:rtl/>
        </w:rPr>
        <w:t>".</w:t>
      </w:r>
      <w:r w:rsidR="0005388B">
        <w:rPr>
          <w:rFonts w:ascii="Sakkal Majalla" w:eastAsia="Calibri" w:hAnsi="Sakkal Majalla" w:cs="Sakkal Majalla" w:hint="cs"/>
          <w:sz w:val="28"/>
          <w:szCs w:val="28"/>
          <w:rtl/>
        </w:rPr>
        <w:t xml:space="preserve"> </w:t>
      </w:r>
      <w:r w:rsidR="00CE7AB9" w:rsidRPr="00CE7AB9">
        <w:rPr>
          <w:rFonts w:ascii="Sakkal Majalla" w:eastAsia="Calibri" w:hAnsi="Sakkal Majalla" w:cs="Sakkal Majalla" w:hint="cs"/>
          <w:sz w:val="28"/>
          <w:szCs w:val="28"/>
          <w:rtl/>
        </w:rPr>
        <w:t xml:space="preserve">كما أشار </w:t>
      </w:r>
      <w:r w:rsidR="00900901" w:rsidRPr="00CE7AB9">
        <w:rPr>
          <w:rFonts w:ascii="Sakkal Majalla" w:eastAsia="Calibri" w:hAnsi="Sakkal Majalla" w:cs="Sakkal Majalla" w:hint="cs"/>
          <w:sz w:val="28"/>
          <w:szCs w:val="28"/>
          <w:rtl/>
        </w:rPr>
        <w:t>(</w:t>
      </w:r>
      <w:r w:rsidR="00900901" w:rsidRPr="00CE7AB9">
        <w:rPr>
          <w:rFonts w:ascii="Sakkal Majalla" w:eastAsia="Calibri" w:hAnsi="Sakkal Majalla" w:cs="Sakkal Majalla"/>
          <w:sz w:val="28"/>
          <w:szCs w:val="28"/>
          <w:rtl/>
        </w:rPr>
        <w:t>رضوان</w:t>
      </w:r>
      <w:r w:rsidR="00900901" w:rsidRPr="00CE7AB9">
        <w:rPr>
          <w:rFonts w:ascii="Sakkal Majalla" w:eastAsia="Calibri" w:hAnsi="Sakkal Majalla" w:cs="Sakkal Majalla" w:hint="cs"/>
          <w:sz w:val="28"/>
          <w:szCs w:val="28"/>
          <w:rtl/>
        </w:rPr>
        <w:t xml:space="preserve">، 2015: 141) </w:t>
      </w:r>
      <w:r w:rsidR="00900901" w:rsidRPr="00CE7AB9">
        <w:rPr>
          <w:rFonts w:ascii="Sakkal Majalla" w:eastAsia="Calibri" w:hAnsi="Sakkal Majalla" w:cs="Sakkal Majalla"/>
          <w:sz w:val="28"/>
          <w:szCs w:val="28"/>
          <w:rtl/>
        </w:rPr>
        <w:t xml:space="preserve">أن التمكين النفسي أحد محددات دافعية العاملين التي تبرز دورهم في نجاح </w:t>
      </w:r>
      <w:r w:rsidR="00900901" w:rsidRPr="00CE7AB9">
        <w:rPr>
          <w:rFonts w:ascii="Sakkal Majalla" w:eastAsia="Calibri" w:hAnsi="Sakkal Majalla" w:cs="Sakkal Majalla" w:hint="cs"/>
          <w:sz w:val="28"/>
          <w:szCs w:val="28"/>
          <w:rtl/>
        </w:rPr>
        <w:t>المنظمة</w:t>
      </w:r>
      <w:r w:rsidR="00900901" w:rsidRPr="00CE7AB9">
        <w:rPr>
          <w:rFonts w:ascii="Sakkal Majalla" w:eastAsia="Calibri" w:hAnsi="Sakkal Majalla" w:cs="Sakkal Majalla"/>
          <w:sz w:val="28"/>
          <w:szCs w:val="28"/>
          <w:rtl/>
        </w:rPr>
        <w:t xml:space="preserve">، حيث يساهم التمكين النفسي في إكساب العاملين اتجاهات إيجابية نحو وظائفهم، وذلك من </w:t>
      </w:r>
      <w:r w:rsidR="00900901" w:rsidRPr="00CE7AB9">
        <w:rPr>
          <w:rFonts w:ascii="Sakkal Majalla" w:eastAsia="Calibri" w:hAnsi="Sakkal Majalla" w:cs="Sakkal Majalla" w:hint="cs"/>
          <w:sz w:val="28"/>
          <w:szCs w:val="28"/>
          <w:rtl/>
        </w:rPr>
        <w:t>خلال</w:t>
      </w:r>
      <w:r w:rsidR="00900901" w:rsidRPr="00CE7AB9">
        <w:rPr>
          <w:rFonts w:ascii="Sakkal Majalla" w:eastAsia="Calibri" w:hAnsi="Sakkal Majalla" w:cs="Sakkal Majalla"/>
          <w:sz w:val="28"/>
          <w:szCs w:val="28"/>
          <w:rtl/>
        </w:rPr>
        <w:t xml:space="preserve"> شعورهم بأهمية ما يقومون به، وأدائهم </w:t>
      </w:r>
      <w:r w:rsidR="00900901" w:rsidRPr="00CE7AB9">
        <w:rPr>
          <w:rFonts w:ascii="Sakkal Majalla" w:eastAsia="Calibri" w:hAnsi="Sakkal Majalla" w:cs="Sakkal Majalla" w:hint="cs"/>
          <w:sz w:val="28"/>
          <w:szCs w:val="28"/>
          <w:rtl/>
        </w:rPr>
        <w:t>لأعمالهم</w:t>
      </w:r>
      <w:r w:rsidR="00900901" w:rsidRPr="00CE7AB9">
        <w:rPr>
          <w:rFonts w:ascii="Sakkal Majalla" w:eastAsia="Calibri" w:hAnsi="Sakkal Majalla" w:cs="Sakkal Majalla"/>
          <w:sz w:val="28"/>
          <w:szCs w:val="28"/>
          <w:rtl/>
        </w:rPr>
        <w:t xml:space="preserve"> بحرية، والثقة في إمكانياتهم، وشعور العاملين بمساهمتهم في نجاح </w:t>
      </w:r>
      <w:r w:rsidR="00900901" w:rsidRPr="00CE7AB9">
        <w:rPr>
          <w:rFonts w:ascii="Sakkal Majalla" w:eastAsia="Calibri" w:hAnsi="Sakkal Majalla" w:cs="Sakkal Majalla" w:hint="cs"/>
          <w:sz w:val="28"/>
          <w:szCs w:val="28"/>
          <w:rtl/>
        </w:rPr>
        <w:t>المنظمة.</w:t>
      </w:r>
      <w:r w:rsidR="00CE7AB9">
        <w:rPr>
          <w:rFonts w:ascii="Sakkal Majalla" w:eastAsia="Calibri" w:hAnsi="Sakkal Majalla" w:cs="Sakkal Majalla" w:hint="cs"/>
          <w:sz w:val="28"/>
          <w:szCs w:val="28"/>
          <w:rtl/>
        </w:rPr>
        <w:t xml:space="preserve"> </w:t>
      </w:r>
    </w:p>
    <w:p w14:paraId="0CFBBE75" w14:textId="64B374D9" w:rsidR="00900901" w:rsidRPr="004A196B" w:rsidRDefault="0078390D" w:rsidP="0078390D">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CE7AB9">
        <w:rPr>
          <w:rFonts w:ascii="Sakkal Majalla" w:eastAsia="Calibri" w:hAnsi="Sakkal Majalla" w:cs="Sakkal Majalla" w:hint="cs"/>
          <w:sz w:val="28"/>
          <w:szCs w:val="28"/>
          <w:rtl/>
        </w:rPr>
        <w:t>و</w:t>
      </w:r>
      <w:r w:rsidR="00900901" w:rsidRPr="004A196B">
        <w:rPr>
          <w:rFonts w:ascii="Sakkal Majalla" w:eastAsia="Calibri" w:hAnsi="Sakkal Majalla" w:cs="Sakkal Majalla"/>
          <w:sz w:val="28"/>
          <w:szCs w:val="28"/>
          <w:rtl/>
        </w:rPr>
        <w:t>يعرف</w:t>
      </w:r>
      <w:r w:rsidR="00900901" w:rsidRPr="004A196B">
        <w:rPr>
          <w:rFonts w:ascii="Sakkal Majalla" w:eastAsia="Calibri" w:hAnsi="Sakkal Majalla" w:cs="Sakkal Majalla"/>
          <w:sz w:val="28"/>
          <w:szCs w:val="28"/>
        </w:rPr>
        <w:t xml:space="preserve"> (Zhu)</w:t>
      </w:r>
      <w:r w:rsidR="00900901" w:rsidRPr="004A196B">
        <w:rPr>
          <w:rFonts w:ascii="Sakkal Majalla" w:eastAsia="Calibri" w:hAnsi="Sakkal Majalla" w:cs="Sakkal Majalla"/>
          <w:sz w:val="28"/>
          <w:szCs w:val="28"/>
          <w:rtl/>
        </w:rPr>
        <w:t xml:space="preserve">التمكين النفسي على انه </w:t>
      </w:r>
      <w:r w:rsidR="00900901" w:rsidRPr="004A196B">
        <w:rPr>
          <w:rFonts w:ascii="Sakkal Majalla" w:eastAsia="Calibri" w:hAnsi="Sakkal Majalla" w:cs="Sakkal Majalla" w:hint="cs"/>
          <w:sz w:val="28"/>
          <w:szCs w:val="28"/>
          <w:rtl/>
        </w:rPr>
        <w:t>"</w:t>
      </w:r>
      <w:r w:rsidR="00900901" w:rsidRPr="004A196B">
        <w:rPr>
          <w:rFonts w:ascii="Sakkal Majalla" w:eastAsia="Calibri" w:hAnsi="Sakkal Majalla" w:cs="Sakkal Majalla"/>
          <w:sz w:val="28"/>
          <w:szCs w:val="28"/>
          <w:rtl/>
        </w:rPr>
        <w:t>ذلك النشاط الذي يساهم في تحسين المشاعر الذاتية ويعزز الاستقلالية في العمل وزيادة الحوافز اللازمة لتنفيذ المهام الجوهرية من خلال تحفيز الإدراك الذي يعكس التوجه الإيجابي للعاملين</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لتطوير القابليات والقدرات والمهارات الضرورية لأداء المسؤوليات بصورة صحيحة</w:t>
      </w:r>
      <w:r w:rsidR="00900901" w:rsidRPr="004A196B">
        <w:rPr>
          <w:rFonts w:ascii="Sakkal Majalla" w:eastAsia="Calibri" w:hAnsi="Sakkal Majalla" w:cs="Sakkal Majalla" w:hint="cs"/>
          <w:sz w:val="28"/>
          <w:szCs w:val="28"/>
          <w:rtl/>
        </w:rPr>
        <w:t>" (أبوطبيخ وآخرون،2015: 187)،</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ويعرف</w:t>
      </w:r>
      <w:r w:rsidR="00900901" w:rsidRPr="004A196B">
        <w:rPr>
          <w:rFonts w:ascii="Sakkal Majalla" w:eastAsia="Calibri" w:hAnsi="Sakkal Majalla" w:cs="Sakkal Majalla"/>
          <w:sz w:val="28"/>
          <w:szCs w:val="28"/>
        </w:rPr>
        <w:t xml:space="preserve"> (Perry)</w:t>
      </w:r>
      <w:r w:rsidR="00900901" w:rsidRPr="004A196B">
        <w:rPr>
          <w:rFonts w:ascii="Sakkal Majalla" w:eastAsia="Calibri" w:hAnsi="Sakkal Majalla" w:cs="Sakkal Majalla"/>
          <w:sz w:val="28"/>
          <w:szCs w:val="28"/>
          <w:rtl/>
        </w:rPr>
        <w:t>التمكين النفس</w:t>
      </w:r>
      <w:r w:rsidR="00900901" w:rsidRPr="00CE7AB9">
        <w:rPr>
          <w:rFonts w:ascii="Sakkal Majalla" w:eastAsia="Calibri" w:hAnsi="Sakkal Majalla" w:cs="Sakkal Majalla"/>
          <w:sz w:val="28"/>
          <w:szCs w:val="28"/>
          <w:rtl/>
        </w:rPr>
        <w:t xml:space="preserve">ي " بأنه إدراك الفرد أنه يمتلك المعرفة والقدرة والكفاءة ليكون عضوا فعالا في </w:t>
      </w:r>
      <w:r w:rsidR="00900901" w:rsidRPr="00CE7AB9">
        <w:rPr>
          <w:rFonts w:ascii="Sakkal Majalla" w:eastAsia="Calibri" w:hAnsi="Sakkal Majalla" w:cs="Sakkal Majalla" w:hint="cs"/>
          <w:sz w:val="28"/>
          <w:szCs w:val="28"/>
          <w:rtl/>
        </w:rPr>
        <w:t>حياته وفي المجتمع" (حسن،2018: 20).</w:t>
      </w:r>
      <w:r w:rsidR="00900901" w:rsidRPr="00CE7AB9">
        <w:rPr>
          <w:rtl/>
        </w:rPr>
        <w:t xml:space="preserve"> </w:t>
      </w:r>
    </w:p>
    <w:p w14:paraId="332200C3" w14:textId="71823B38" w:rsidR="002342AE" w:rsidRPr="004A196B" w:rsidRDefault="00900901" w:rsidP="002342AE">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2342AE">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أشار </w:t>
      </w:r>
      <w:r w:rsidRPr="004A196B">
        <w:rPr>
          <w:rFonts w:ascii="Sakkal Majalla" w:eastAsia="Calibri" w:hAnsi="Sakkal Majalla" w:cs="Sakkal Majalla"/>
          <w:sz w:val="28"/>
          <w:szCs w:val="28"/>
        </w:rPr>
        <w:t xml:space="preserve">(Dust et.al. 2018) </w:t>
      </w:r>
      <w:r w:rsidRPr="004A196B">
        <w:rPr>
          <w:rFonts w:ascii="Sakkal Majalla" w:eastAsia="Calibri" w:hAnsi="Sakkal Majalla" w:cs="Sakkal Majalla"/>
          <w:sz w:val="28"/>
          <w:szCs w:val="28"/>
          <w:rtl/>
        </w:rPr>
        <w:t xml:space="preserve">إلى أن التمكين النفسي 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شعور ودافع داخلي إيجابي، يتولد لدى الفرد نحو العمل الخاص به، ويتمثل في أربعة أبعاد هي: إدراك الفرد </w:t>
      </w:r>
      <w:r w:rsidRPr="004A196B">
        <w:rPr>
          <w:rFonts w:ascii="Sakkal Majalla" w:eastAsia="Calibri" w:hAnsi="Sakkal Majalla" w:cs="Sakkal Majalla" w:hint="cs"/>
          <w:sz w:val="28"/>
          <w:szCs w:val="28"/>
          <w:rtl/>
        </w:rPr>
        <w:t>لأهمية</w:t>
      </w:r>
      <w:r w:rsidRPr="004A196B">
        <w:rPr>
          <w:rFonts w:ascii="Sakkal Majalla" w:eastAsia="Calibri" w:hAnsi="Sakkal Majalla" w:cs="Sakkal Majalla"/>
          <w:sz w:val="28"/>
          <w:szCs w:val="28"/>
          <w:rtl/>
        </w:rPr>
        <w:t xml:space="preserve"> عمله، وبأن ً لديهم دافعية مرتفعة لديه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أدائه، وكذلك التأثير فيه، وأخي</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ًالجدارة في أدائه، وأشار أن </w:t>
      </w:r>
      <w:r w:rsidRPr="004A196B">
        <w:rPr>
          <w:rFonts w:ascii="Sakkal Majalla" w:eastAsia="Calibri" w:hAnsi="Sakkal Majalla" w:cs="Sakkal Majalla" w:hint="cs"/>
          <w:sz w:val="28"/>
          <w:szCs w:val="28"/>
          <w:rtl/>
        </w:rPr>
        <w:t>الافراد</w:t>
      </w:r>
      <w:r w:rsidRPr="004A196B">
        <w:rPr>
          <w:rFonts w:ascii="Sakkal Majalla" w:eastAsia="Calibri" w:hAnsi="Sakkal Majalla" w:cs="Sakkal Majalla"/>
          <w:sz w:val="28"/>
          <w:szCs w:val="28"/>
          <w:rtl/>
        </w:rPr>
        <w:t xml:space="preserve"> المتمكنين نفسيا المهام الموكلة إليهم، و كذلك مشاعر معززة </w:t>
      </w:r>
      <w:r w:rsidRPr="004A196B">
        <w:rPr>
          <w:rFonts w:ascii="Sakkal Majalla" w:eastAsia="Calibri" w:hAnsi="Sakkal Majalla" w:cs="Sakkal Majalla"/>
          <w:sz w:val="28"/>
          <w:szCs w:val="28"/>
          <w:rtl/>
        </w:rPr>
        <w:lastRenderedPageBreak/>
        <w:t>للمعنى والهدف من العمل</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ويمكن تعريف التمكين النفسي على إن</w:t>
      </w:r>
      <w:r w:rsidRPr="00CE7AB9">
        <w:rPr>
          <w:rFonts w:ascii="Sakkal Majalla" w:eastAsia="Calibri" w:hAnsi="Sakkal Majalla" w:cs="Sakkal Majalla"/>
          <w:sz w:val="28"/>
          <w:szCs w:val="28"/>
          <w:rtl/>
        </w:rPr>
        <w:t xml:space="preserve">ه" </w:t>
      </w:r>
      <w:r w:rsidRPr="00CE7AB9">
        <w:rPr>
          <w:rFonts w:ascii="Sakkal Majalla" w:eastAsia="Calibri" w:hAnsi="Sakkal Majalla" w:cs="Sakkal Majalla" w:hint="cs"/>
          <w:sz w:val="28"/>
          <w:szCs w:val="28"/>
          <w:rtl/>
        </w:rPr>
        <w:t>الإحساس</w:t>
      </w:r>
      <w:r w:rsidRPr="00CE7AB9">
        <w:rPr>
          <w:rFonts w:ascii="Sakkal Majalla" w:eastAsia="Calibri" w:hAnsi="Sakkal Majalla" w:cs="Sakkal Majalla"/>
          <w:sz w:val="28"/>
          <w:szCs w:val="28"/>
          <w:rtl/>
        </w:rPr>
        <w:t xml:space="preserve"> الشخصي بالقدرة والكفاءة </w:t>
      </w:r>
      <w:r w:rsidRPr="00CE7AB9">
        <w:rPr>
          <w:rFonts w:ascii="Sakkal Majalla" w:eastAsia="Calibri" w:hAnsi="Sakkal Majalla" w:cs="Sakkal Majalla" w:hint="cs"/>
          <w:sz w:val="28"/>
          <w:szCs w:val="28"/>
          <w:rtl/>
        </w:rPr>
        <w:t>لا</w:t>
      </w:r>
      <w:r w:rsidRPr="00CE7AB9">
        <w:rPr>
          <w:rFonts w:ascii="Sakkal Majalla" w:eastAsia="Calibri" w:hAnsi="Sakkal Majalla" w:cs="Sakkal Majalla"/>
          <w:sz w:val="28"/>
          <w:szCs w:val="28"/>
          <w:rtl/>
        </w:rPr>
        <w:t>تخاذ القرارات بشأن الخيارات المتاحة والتصرف بمقتضاها فيما يتعلق بحياة الفرد الخ</w:t>
      </w:r>
      <w:r w:rsidRPr="00CE7AB9">
        <w:rPr>
          <w:rFonts w:ascii="Sakkal Majalla" w:eastAsia="Calibri" w:hAnsi="Sakkal Majalla" w:cs="Sakkal Majalla" w:hint="cs"/>
          <w:sz w:val="28"/>
          <w:szCs w:val="28"/>
          <w:rtl/>
        </w:rPr>
        <w:t>ا</w:t>
      </w:r>
      <w:r w:rsidRPr="00CE7AB9">
        <w:rPr>
          <w:rFonts w:ascii="Sakkal Majalla" w:eastAsia="Calibri" w:hAnsi="Sakkal Majalla" w:cs="Sakkal Majalla"/>
          <w:sz w:val="28"/>
          <w:szCs w:val="28"/>
          <w:rtl/>
        </w:rPr>
        <w:t>صة"</w:t>
      </w:r>
      <w:r w:rsidRPr="00CE7AB9">
        <w:rPr>
          <w:rFonts w:ascii="Sakkal Majalla" w:eastAsia="Calibri" w:hAnsi="Sakkal Majalla" w:cs="Sakkal Majalla" w:hint="cs"/>
          <w:sz w:val="28"/>
          <w:szCs w:val="28"/>
          <w:rtl/>
        </w:rPr>
        <w:t>(</w:t>
      </w:r>
      <w:r w:rsidRPr="00CE7AB9">
        <w:rPr>
          <w:rFonts w:ascii="Sakkal Majalla" w:eastAsia="Calibri" w:hAnsi="Sakkal Majalla" w:cs="Sakkal Majalla"/>
          <w:sz w:val="28"/>
          <w:szCs w:val="28"/>
          <w:rtl/>
        </w:rPr>
        <w:t>شاهين، ،2015 10</w:t>
      </w:r>
      <w:r w:rsidRPr="00CE7AB9">
        <w:rPr>
          <w:rFonts w:ascii="Sakkal Majalla" w:eastAsia="Calibri" w:hAnsi="Sakkal Majalla" w:cs="Sakkal Majalla"/>
          <w:sz w:val="28"/>
          <w:szCs w:val="28"/>
        </w:rPr>
        <w:t>(</w:t>
      </w:r>
      <w:r w:rsidRPr="00CE7AB9">
        <w:rPr>
          <w:rFonts w:ascii="Sakkal Majalla" w:eastAsia="Calibri" w:hAnsi="Sakkal Majalla" w:cs="Sakkal Majalla" w:hint="cs"/>
          <w:sz w:val="28"/>
          <w:szCs w:val="28"/>
          <w:rtl/>
        </w:rPr>
        <w:t>.</w:t>
      </w:r>
      <w:r w:rsidR="002342AE">
        <w:rPr>
          <w:rFonts w:ascii="Sakkal Majalla" w:eastAsia="Calibri" w:hAnsi="Sakkal Majalla" w:cs="Sakkal Majalla" w:hint="cs"/>
          <w:sz w:val="28"/>
          <w:szCs w:val="28"/>
          <w:rtl/>
        </w:rPr>
        <w:t xml:space="preserve"> </w:t>
      </w:r>
    </w:p>
    <w:p w14:paraId="419043D6" w14:textId="32353322" w:rsidR="00900901" w:rsidRPr="00CE7AB9" w:rsidRDefault="00900901" w:rsidP="0012664D">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عرفت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سربايتزر</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بانه</w:t>
      </w:r>
      <w:r w:rsidRPr="004A196B">
        <w:rPr>
          <w:rFonts w:ascii="Sakkal Majalla" w:eastAsia="Calibri" w:hAnsi="Sakkal Majalla" w:cs="Sakkal Majalla"/>
          <w:sz w:val="28"/>
          <w:szCs w:val="28"/>
          <w:rtl/>
        </w:rPr>
        <w:t xml:space="preserve"> بناء </w:t>
      </w:r>
      <w:r w:rsidRPr="004A196B">
        <w:rPr>
          <w:rFonts w:ascii="Sakkal Majalla" w:eastAsia="Calibri" w:hAnsi="Sakkal Majalla" w:cs="Sakkal Majalla" w:hint="cs"/>
          <w:sz w:val="28"/>
          <w:szCs w:val="28"/>
          <w:rtl/>
        </w:rPr>
        <w:t>تحفيزي</w:t>
      </w:r>
      <w:r w:rsidRPr="004A196B">
        <w:rPr>
          <w:rFonts w:ascii="Sakkal Majalla" w:eastAsia="Calibri" w:hAnsi="Sakkal Majalla" w:cs="Sakkal Majalla"/>
          <w:sz w:val="28"/>
          <w:szCs w:val="28"/>
          <w:rtl/>
        </w:rPr>
        <w:t xml:space="preserve">، من منظور وصفها له </w:t>
      </w:r>
      <w:r w:rsidRPr="004A196B">
        <w:rPr>
          <w:rFonts w:ascii="Sakkal Majalla" w:eastAsia="Calibri" w:hAnsi="Sakkal Majalla" w:cs="Sakkal Majalla" w:hint="cs"/>
          <w:sz w:val="28"/>
          <w:szCs w:val="28"/>
          <w:rtl/>
        </w:rPr>
        <w:t>با</w:t>
      </w:r>
      <w:r w:rsidRPr="004A196B">
        <w:rPr>
          <w:rFonts w:ascii="Sakkal Majalla" w:eastAsia="Calibri" w:hAnsi="Sakkal Majalla" w:cs="Sakkal Majalla"/>
          <w:sz w:val="28"/>
          <w:szCs w:val="28"/>
          <w:rtl/>
        </w:rPr>
        <w:t xml:space="preserve">نه شكل من أشكال الدافع </w:t>
      </w:r>
      <w:r w:rsidRPr="004A196B">
        <w:rPr>
          <w:rFonts w:ascii="Sakkal Majalla" w:eastAsia="Calibri" w:hAnsi="Sakkal Majalla" w:cs="Sakkal Majalla" w:hint="cs"/>
          <w:sz w:val="28"/>
          <w:szCs w:val="28"/>
          <w:rtl/>
        </w:rPr>
        <w:t>الذاتي</w:t>
      </w:r>
      <w:r w:rsidRPr="004A196B">
        <w:rPr>
          <w:rFonts w:ascii="Sakkal Majalla" w:eastAsia="Calibri" w:hAnsi="Sakkal Majalla" w:cs="Sakkal Majalla"/>
          <w:sz w:val="28"/>
          <w:szCs w:val="28"/>
          <w:rtl/>
        </w:rPr>
        <w:t xml:space="preserve"> الذي يعكس توجها استباقيا وشعورا </w:t>
      </w:r>
      <w:r w:rsidRPr="004A196B">
        <w:rPr>
          <w:rFonts w:ascii="Sakkal Majalla" w:eastAsia="Calibri" w:hAnsi="Sakkal Majalla" w:cs="Sakkal Majalla" w:hint="cs"/>
          <w:sz w:val="28"/>
          <w:szCs w:val="28"/>
          <w:rtl/>
        </w:rPr>
        <w:t>بالسيطرة</w:t>
      </w:r>
      <w:r w:rsidRPr="004A196B">
        <w:rPr>
          <w:rFonts w:ascii="Sakkal Majalla" w:eastAsia="Calibri" w:hAnsi="Sakkal Majalla" w:cs="Sakkal Majalla"/>
          <w:sz w:val="28"/>
          <w:szCs w:val="28"/>
          <w:rtl/>
        </w:rPr>
        <w:t xml:space="preserve"> على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et.al.2023)</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Supriyanto</w:t>
      </w:r>
      <w:r w:rsidRPr="004A196B">
        <w:rPr>
          <w:rFonts w:ascii="Sakkal Majalla" w:eastAsia="Calibri" w:hAnsi="Sakkal Majalla" w:cs="Sakkal Majalla" w:hint="cs"/>
          <w:sz w:val="28"/>
          <w:szCs w:val="28"/>
          <w:rtl/>
        </w:rPr>
        <w:t>) ، وعليه فالتمكين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يعنى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لقدرتهم</w:t>
      </w:r>
      <w:r w:rsidRPr="004A196B">
        <w:rPr>
          <w:rFonts w:ascii="Sakkal Majalla" w:eastAsia="Calibri" w:hAnsi="Sakkal Majalla" w:cs="Sakkal Majalla"/>
          <w:sz w:val="28"/>
          <w:szCs w:val="28"/>
          <w:rtl/>
        </w:rPr>
        <w:t xml:space="preserve"> على التعامل مع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والمواقف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والمشكلات</w:t>
      </w:r>
      <w:r w:rsidRPr="00CE7AB9">
        <w:rPr>
          <w:rFonts w:ascii="Sakkal Majalla" w:eastAsia="Calibri" w:hAnsi="Sakkal Majalla" w:cs="Sakkal Majalla"/>
          <w:sz w:val="28"/>
          <w:szCs w:val="28"/>
          <w:rtl/>
        </w:rPr>
        <w:t xml:space="preserve">، وهو شعور </w:t>
      </w:r>
      <w:r w:rsidRPr="00CE7AB9">
        <w:rPr>
          <w:rFonts w:ascii="Sakkal Majalla" w:eastAsia="Calibri" w:hAnsi="Sakkal Majalla" w:cs="Sakkal Majalla" w:hint="cs"/>
          <w:sz w:val="28"/>
          <w:szCs w:val="28"/>
          <w:rtl/>
        </w:rPr>
        <w:t>الأفراد</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بالدافع</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الذاتي</w:t>
      </w:r>
      <w:r w:rsidRPr="00CE7AB9">
        <w:rPr>
          <w:rFonts w:ascii="Sakkal Majalla" w:eastAsia="Calibri" w:hAnsi="Sakkal Majalla" w:cs="Sakkal Majalla"/>
          <w:sz w:val="28"/>
          <w:szCs w:val="28"/>
          <w:rtl/>
        </w:rPr>
        <w:t xml:space="preserve"> </w:t>
      </w:r>
      <w:r w:rsidRPr="0012664D">
        <w:rPr>
          <w:rFonts w:ascii="Sakkal Majalla" w:eastAsia="Calibri" w:hAnsi="Sakkal Majalla" w:cs="Sakkal Majalla"/>
          <w:sz w:val="28"/>
          <w:szCs w:val="28"/>
          <w:highlight w:val="lightGray"/>
          <w:rtl/>
        </w:rPr>
        <w:t>بناء</w:t>
      </w:r>
      <w:r w:rsidRPr="00CE7AB9">
        <w:rPr>
          <w:rFonts w:ascii="Sakkal Majalla" w:eastAsia="Calibri" w:hAnsi="Sakkal Majalla" w:cs="Sakkal Majalla"/>
          <w:sz w:val="28"/>
          <w:szCs w:val="28"/>
          <w:rtl/>
        </w:rPr>
        <w:t xml:space="preserve"> على </w:t>
      </w:r>
      <w:r w:rsidRPr="00CE7AB9">
        <w:rPr>
          <w:rFonts w:ascii="Sakkal Majalla" w:eastAsia="Calibri" w:hAnsi="Sakkal Majalla" w:cs="Sakkal Majalla" w:hint="cs"/>
          <w:sz w:val="28"/>
          <w:szCs w:val="28"/>
          <w:rtl/>
        </w:rPr>
        <w:t>إدراكاتهم</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لأنفسهم</w:t>
      </w:r>
      <w:r w:rsidRPr="00CE7AB9">
        <w:rPr>
          <w:rFonts w:ascii="Sakkal Majalla" w:eastAsia="Calibri" w:hAnsi="Sakkal Majalla" w:cs="Sakkal Majalla"/>
          <w:sz w:val="28"/>
          <w:szCs w:val="28"/>
          <w:rtl/>
        </w:rPr>
        <w:t xml:space="preserve"> فيما يتعلق </w:t>
      </w:r>
      <w:r w:rsidRPr="00CE7AB9">
        <w:rPr>
          <w:rFonts w:ascii="Sakkal Majalla" w:eastAsia="Calibri" w:hAnsi="Sakkal Majalla" w:cs="Sakkal Majalla" w:hint="cs"/>
          <w:sz w:val="28"/>
          <w:szCs w:val="28"/>
          <w:rtl/>
        </w:rPr>
        <w:t>بأدوارهم</w:t>
      </w:r>
      <w:r w:rsidRPr="00CE7AB9">
        <w:rPr>
          <w:rFonts w:ascii="Sakkal Majalla" w:eastAsia="Calibri" w:hAnsi="Sakkal Majalla" w:cs="Sakkal Majalla"/>
          <w:sz w:val="28"/>
          <w:szCs w:val="28"/>
          <w:rtl/>
        </w:rPr>
        <w:t xml:space="preserve"> الوظيفية</w:t>
      </w:r>
      <w:r w:rsidRPr="00CE7AB9">
        <w:rPr>
          <w:rFonts w:ascii="Sakkal Majalla" w:eastAsia="Calibri" w:hAnsi="Sakkal Majalla" w:cs="Sakkal Majalla" w:hint="cs"/>
          <w:sz w:val="28"/>
          <w:szCs w:val="28"/>
          <w:rtl/>
        </w:rPr>
        <w:t xml:space="preserve">، </w:t>
      </w:r>
      <w:r w:rsidRPr="00CE7AB9">
        <w:rPr>
          <w:rFonts w:ascii="Sakkal Majalla" w:eastAsia="Calibri" w:hAnsi="Sakkal Majalla" w:cs="Sakkal Majalla"/>
          <w:sz w:val="28"/>
          <w:szCs w:val="28"/>
        </w:rPr>
        <w:t xml:space="preserve">(Fong and Snape, 2015) </w:t>
      </w:r>
      <w:r w:rsidRPr="00CE7AB9">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كما</w:t>
      </w:r>
      <w:r w:rsidRPr="004A196B">
        <w:rPr>
          <w:rFonts w:ascii="Sakkal Majalla" w:eastAsia="Calibri" w:hAnsi="Sakkal Majalla" w:cs="Sakkal Majalla"/>
          <w:sz w:val="28"/>
          <w:szCs w:val="28"/>
          <w:rtl/>
        </w:rPr>
        <w:t xml:space="preserve"> عرف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البدوي </w:t>
      </w:r>
      <w:r w:rsidR="0005388B">
        <w:rPr>
          <w:rFonts w:ascii="Sakkal Majalla" w:eastAsia="Calibri" w:hAnsi="Sakkal Majalla" w:cs="Sakkal Majalla" w:hint="cs"/>
          <w:sz w:val="28"/>
          <w:szCs w:val="28"/>
          <w:rtl/>
        </w:rPr>
        <w:t>،</w:t>
      </w:r>
      <w:r w:rsidRPr="004A196B">
        <w:rPr>
          <w:rFonts w:ascii="Sakkal Majalla" w:eastAsia="Calibri" w:hAnsi="Sakkal Majalla" w:cs="Sakkal Majalla" w:hint="cs"/>
          <w:sz w:val="28"/>
          <w:szCs w:val="28"/>
          <w:rtl/>
        </w:rPr>
        <w:t>2017: 209)</w:t>
      </w:r>
      <w:r w:rsidRPr="004A196B">
        <w:rPr>
          <w:rFonts w:ascii="Sakkal Majalla" w:eastAsia="Calibri" w:hAnsi="Sakkal Majalla" w:cs="Sakkal Majalla"/>
          <w:sz w:val="28"/>
          <w:szCs w:val="28"/>
          <w:rtl/>
        </w:rPr>
        <w:t xml:space="preserve"> التمكين النفسي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الحافز الداخلي الجوهري الذي يظهر عن طريق بعض السلوكيات التي تبرز اتجاهات العاملين نحو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المكلفين</w:t>
      </w:r>
      <w:r w:rsidRPr="004A196B">
        <w:rPr>
          <w:rFonts w:ascii="Sakkal Majalla" w:eastAsia="Calibri" w:hAnsi="Sakkal Majalla" w:cs="Sakkal Majalla"/>
          <w:sz w:val="28"/>
          <w:szCs w:val="28"/>
          <w:rtl/>
        </w:rPr>
        <w:t xml:space="preserve"> بها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w:t>
      </w:r>
      <w:r w:rsidR="0012664D">
        <w:rPr>
          <w:rFonts w:ascii="Sakkal Majalla" w:eastAsia="Calibri" w:hAnsi="Sakkal Majalla" w:cs="Sakkal Majalla" w:hint="cs"/>
          <w:sz w:val="28"/>
          <w:szCs w:val="28"/>
          <w:rtl/>
        </w:rPr>
        <w:t xml:space="preserve"> </w:t>
      </w:r>
      <w:r w:rsidR="0012664D" w:rsidRPr="0012664D">
        <w:rPr>
          <w:rFonts w:ascii="Sakkal Majalla" w:eastAsia="Calibri" w:hAnsi="Sakkal Majalla" w:cs="Sakkal Majalla" w:hint="cs"/>
          <w:sz w:val="28"/>
          <w:szCs w:val="28"/>
          <w:highlight w:val="lightGray"/>
          <w:rtl/>
        </w:rPr>
        <w:t xml:space="preserve">واجرائيا يعرف الباحث التمكين النفسي بانه </w:t>
      </w:r>
      <w:r w:rsidR="0012664D" w:rsidRPr="0012664D">
        <w:rPr>
          <w:rFonts w:ascii="Sakkal Majalla" w:eastAsia="Calibri" w:hAnsi="Sakkal Majalla" w:cs="Sakkal Majalla"/>
          <w:sz w:val="28"/>
          <w:szCs w:val="28"/>
          <w:highlight w:val="lightGray"/>
          <w:rtl/>
        </w:rPr>
        <w:t>مجموعة من العمليات والآليات</w:t>
      </w:r>
      <w:r w:rsidR="0012664D" w:rsidRPr="0012664D">
        <w:rPr>
          <w:rFonts w:ascii="Sakkal Majalla" w:eastAsia="Calibri" w:hAnsi="Sakkal Majalla" w:cs="Sakkal Majalla" w:hint="cs"/>
          <w:sz w:val="28"/>
          <w:szCs w:val="28"/>
          <w:highlight w:val="lightGray"/>
          <w:rtl/>
        </w:rPr>
        <w:t xml:space="preserve"> والخطط الموضوعة مسبقا والتي</w:t>
      </w:r>
      <w:r w:rsidR="0012664D" w:rsidRPr="0012664D">
        <w:rPr>
          <w:rFonts w:ascii="Sakkal Majalla" w:eastAsia="Calibri" w:hAnsi="Sakkal Majalla" w:cs="Sakkal Majalla"/>
          <w:sz w:val="28"/>
          <w:szCs w:val="28"/>
          <w:highlight w:val="lightGray"/>
          <w:rtl/>
        </w:rPr>
        <w:t xml:space="preserve"> </w:t>
      </w:r>
      <w:r w:rsidR="0012664D" w:rsidRPr="0012664D">
        <w:rPr>
          <w:rFonts w:ascii="Sakkal Majalla" w:eastAsia="Calibri" w:hAnsi="Sakkal Majalla" w:cs="Sakkal Majalla" w:hint="cs"/>
          <w:sz w:val="28"/>
          <w:szCs w:val="28"/>
          <w:highlight w:val="lightGray"/>
          <w:rtl/>
        </w:rPr>
        <w:t xml:space="preserve">يقصد بها وتهدف </w:t>
      </w:r>
      <w:r w:rsidR="0012664D" w:rsidRPr="0012664D">
        <w:rPr>
          <w:rFonts w:ascii="Sakkal Majalla" w:eastAsia="Calibri" w:hAnsi="Sakkal Majalla" w:cs="Sakkal Majalla"/>
          <w:sz w:val="28"/>
          <w:szCs w:val="28"/>
          <w:highlight w:val="lightGray"/>
          <w:rtl/>
        </w:rPr>
        <w:t>إلى تعزيز شعور الفرد</w:t>
      </w:r>
      <w:r w:rsidR="0012664D" w:rsidRPr="0012664D">
        <w:rPr>
          <w:rFonts w:ascii="Sakkal Majalla" w:eastAsia="Calibri" w:hAnsi="Sakkal Majalla" w:cs="Sakkal Majalla" w:hint="cs"/>
          <w:sz w:val="28"/>
          <w:szCs w:val="28"/>
          <w:highlight w:val="lightGray"/>
          <w:rtl/>
        </w:rPr>
        <w:t xml:space="preserve"> العامل بالمنظمة الادارية</w:t>
      </w:r>
      <w:r w:rsidR="0012664D" w:rsidRPr="0012664D">
        <w:rPr>
          <w:rFonts w:ascii="Sakkal Majalla" w:eastAsia="Calibri" w:hAnsi="Sakkal Majalla" w:cs="Sakkal Majalla"/>
          <w:sz w:val="28"/>
          <w:szCs w:val="28"/>
          <w:highlight w:val="lightGray"/>
          <w:rtl/>
        </w:rPr>
        <w:t xml:space="preserve"> بالقدرة على التحكم في حياته</w:t>
      </w:r>
      <w:r w:rsidR="0012664D" w:rsidRPr="0012664D">
        <w:rPr>
          <w:rFonts w:ascii="Sakkal Majalla" w:eastAsia="Calibri" w:hAnsi="Sakkal Majalla" w:cs="Sakkal Majalla" w:hint="cs"/>
          <w:sz w:val="28"/>
          <w:szCs w:val="28"/>
          <w:highlight w:val="lightGray"/>
          <w:rtl/>
        </w:rPr>
        <w:t xml:space="preserve"> العملية</w:t>
      </w:r>
      <w:r w:rsidR="0012664D" w:rsidRPr="0012664D">
        <w:rPr>
          <w:rFonts w:ascii="Sakkal Majalla" w:eastAsia="Calibri" w:hAnsi="Sakkal Majalla" w:cs="Sakkal Majalla"/>
          <w:sz w:val="28"/>
          <w:szCs w:val="28"/>
          <w:highlight w:val="lightGray"/>
          <w:rtl/>
        </w:rPr>
        <w:t>، وزيادة كفاءته الذاتية</w:t>
      </w:r>
      <w:r w:rsidR="0012664D" w:rsidRPr="0012664D">
        <w:rPr>
          <w:rFonts w:ascii="Sakkal Majalla" w:eastAsia="Calibri" w:hAnsi="Sakkal Majalla" w:cs="Sakkal Majalla" w:hint="cs"/>
          <w:sz w:val="28"/>
          <w:szCs w:val="28"/>
          <w:highlight w:val="lightGray"/>
          <w:rtl/>
        </w:rPr>
        <w:t xml:space="preserve"> بالتأهيل والتدريب</w:t>
      </w:r>
      <w:r w:rsidR="0012664D" w:rsidRPr="0012664D">
        <w:rPr>
          <w:rFonts w:ascii="Sakkal Majalla" w:eastAsia="Calibri" w:hAnsi="Sakkal Majalla" w:cs="Sakkal Majalla"/>
          <w:sz w:val="28"/>
          <w:szCs w:val="28"/>
          <w:highlight w:val="lightGray"/>
          <w:rtl/>
        </w:rPr>
        <w:t>، وتنمية إحساسه بالم</w:t>
      </w:r>
      <w:r w:rsidR="0012664D" w:rsidRPr="0012664D">
        <w:rPr>
          <w:rFonts w:ascii="Sakkal Majalla" w:eastAsia="Calibri" w:hAnsi="Sakkal Majalla" w:cs="Sakkal Majalla" w:hint="cs"/>
          <w:sz w:val="28"/>
          <w:szCs w:val="28"/>
          <w:highlight w:val="lightGray"/>
          <w:rtl/>
        </w:rPr>
        <w:t>سئولية داخل المنظمة</w:t>
      </w:r>
      <w:r w:rsidR="0012664D" w:rsidRPr="0012664D">
        <w:rPr>
          <w:rFonts w:ascii="Sakkal Majalla" w:eastAsia="Calibri" w:hAnsi="Sakkal Majalla" w:cs="Sakkal Majalla"/>
          <w:sz w:val="28"/>
          <w:szCs w:val="28"/>
          <w:highlight w:val="lightGray"/>
          <w:rtl/>
        </w:rPr>
        <w:t>، و</w:t>
      </w:r>
      <w:r w:rsidR="0012664D" w:rsidRPr="0012664D">
        <w:rPr>
          <w:rFonts w:ascii="Sakkal Majalla" w:eastAsia="Calibri" w:hAnsi="Sakkal Majalla" w:cs="Sakkal Majalla" w:hint="cs"/>
          <w:sz w:val="28"/>
          <w:szCs w:val="28"/>
          <w:highlight w:val="lightGray"/>
          <w:rtl/>
        </w:rPr>
        <w:t>قدرته</w:t>
      </w:r>
      <w:r w:rsidR="0012664D" w:rsidRPr="0012664D">
        <w:rPr>
          <w:rFonts w:ascii="Sakkal Majalla" w:eastAsia="Calibri" w:hAnsi="Sakkal Majalla" w:cs="Sakkal Majalla"/>
          <w:sz w:val="28"/>
          <w:szCs w:val="28"/>
          <w:highlight w:val="lightGray"/>
          <w:rtl/>
        </w:rPr>
        <w:t xml:space="preserve"> على اتخاذ القرارات</w:t>
      </w:r>
      <w:r w:rsidR="0012664D" w:rsidRPr="0012664D">
        <w:rPr>
          <w:rFonts w:ascii="Sakkal Majalla" w:eastAsia="Calibri" w:hAnsi="Sakkal Majalla" w:cs="Sakkal Majalla" w:hint="cs"/>
          <w:sz w:val="28"/>
          <w:szCs w:val="28"/>
          <w:highlight w:val="lightGray"/>
          <w:rtl/>
        </w:rPr>
        <w:t xml:space="preserve"> في المكان والزمان المناسبين</w:t>
      </w:r>
      <w:r w:rsidR="0012664D" w:rsidRPr="0012664D">
        <w:rPr>
          <w:rFonts w:ascii="Sakkal Majalla" w:eastAsia="Calibri" w:hAnsi="Sakkal Majalla" w:cs="Sakkal Majalla"/>
          <w:sz w:val="28"/>
          <w:szCs w:val="28"/>
          <w:highlight w:val="lightGray"/>
          <w:rtl/>
        </w:rPr>
        <w:t>، من خلال قياس أربعة أبعاد أساسية هي: الكفاءة، التأثير، الاستقلالية، والمعنى</w:t>
      </w:r>
      <w:commentRangeStart w:id="12"/>
      <w:commentRangeStart w:id="13"/>
      <w:r w:rsidRPr="0012664D">
        <w:rPr>
          <w:rFonts w:ascii="Sakkal Majalla" w:eastAsia="Calibri" w:hAnsi="Sakkal Majalla" w:cs="Sakkal Majalla" w:hint="cs"/>
          <w:sz w:val="28"/>
          <w:szCs w:val="28"/>
          <w:highlight w:val="lightGray"/>
          <w:rtl/>
        </w:rPr>
        <w:t>.</w:t>
      </w:r>
      <w:commentRangeEnd w:id="12"/>
      <w:r w:rsidR="004965A1" w:rsidRPr="00CE7AB9">
        <w:rPr>
          <w:rStyle w:val="af2"/>
          <w:rFonts w:ascii="Sakkal Majalla" w:eastAsia="Calibri" w:hAnsi="Sakkal Majalla" w:cs="Sakkal Majalla"/>
          <w:sz w:val="28"/>
          <w:szCs w:val="28"/>
          <w:rtl/>
        </w:rPr>
        <w:commentReference w:id="12"/>
      </w:r>
      <w:commentRangeEnd w:id="13"/>
      <w:r w:rsidR="0061019A" w:rsidRPr="00CE7AB9">
        <w:rPr>
          <w:rStyle w:val="af2"/>
          <w:rFonts w:ascii="Sakkal Majalla" w:eastAsia="Calibri" w:hAnsi="Sakkal Majalla" w:cs="Sakkal Majalla"/>
          <w:sz w:val="28"/>
          <w:szCs w:val="28"/>
          <w:rtl/>
        </w:rPr>
        <w:commentReference w:id="13"/>
      </w:r>
    </w:p>
    <w:p w14:paraId="56874F2B" w14:textId="79258382" w:rsidR="00900901" w:rsidRPr="004A196B" w:rsidRDefault="00900901" w:rsidP="0012664D">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أهمية التمكين النفسي:</w:t>
      </w:r>
    </w:p>
    <w:p w14:paraId="1FF50A14" w14:textId="3D942C1A"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تتجلى أهمية التمكين النفسي في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أن الأفراد الممكنين هم الأكثر نشاطا وإنتاجا في المنظمة، فهم يتميزون بمعرفتهم الكاملة لجميع تفاصيل عملهم ومقدر</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على التخطيط الدقيق للعمل وتحديد نقاط الضعف لديهم والعمل على تجاوزها، عندما يمكن الفرد في منظمته التي يعمل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فيها </w:t>
      </w:r>
      <w:r w:rsidRPr="004A196B">
        <w:rPr>
          <w:rFonts w:ascii="Sakkal Majalla" w:eastAsia="Calibri" w:hAnsi="Sakkal Majalla" w:cs="Sakkal Majalla"/>
          <w:sz w:val="28"/>
          <w:szCs w:val="28"/>
          <w:rtl/>
        </w:rPr>
        <w:t xml:space="preserve">فإن مكاسب إيجابية كثيرة من الممكن التوصل إليها: كالمستويات العالية من الرضا والالتزام الوظيفي،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انخفاض معدل دوران العمل، </w:t>
      </w:r>
      <w:r w:rsidRPr="004A196B">
        <w:rPr>
          <w:rFonts w:ascii="Sakkal Majalla" w:eastAsia="Calibri" w:hAnsi="Sakkal Majalla" w:cs="Sakkal Majalla" w:hint="cs"/>
          <w:sz w:val="28"/>
          <w:szCs w:val="28"/>
          <w:rtl/>
        </w:rPr>
        <w:t>وال</w:t>
      </w:r>
      <w:r w:rsidRPr="004A196B">
        <w:rPr>
          <w:rFonts w:ascii="Sakkal Majalla" w:eastAsia="Calibri" w:hAnsi="Sakkal Majalla" w:cs="Sakkal Majalla"/>
          <w:sz w:val="28"/>
          <w:szCs w:val="28"/>
          <w:rtl/>
        </w:rPr>
        <w:t xml:space="preserve">انخفاض في ضغوط العمل، الأمر الذي ينعكس بصورة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إيجابية في أداء المنظمة كله، ومن ثم في مركزها التنافسي</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(جبلاق وأبو ودان،2017: 219)، و</w:t>
      </w:r>
      <w:r w:rsidRPr="004A196B">
        <w:rPr>
          <w:rFonts w:ascii="Sakkal Majalla" w:eastAsia="Calibri" w:hAnsi="Sakkal Majalla" w:cs="Sakkal Majalla"/>
          <w:sz w:val="28"/>
          <w:szCs w:val="28"/>
          <w:rtl/>
        </w:rPr>
        <w:t xml:space="preserve">تلخص أهمية التمكين النفسي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تتمحور في كونه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بناء تحفيزي يؤدي إلى شعور العاملين بالملكية والسيطرة على عملهم، والشعور بالملكية والسيطرة على الأعمال يؤدي إلى تعزيز الإنتاجية والإبداع والابتكار وفي النهاية تعزيز الأداء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التنظيمي</w:t>
      </w:r>
      <w:r w:rsidR="0005388B">
        <w:rPr>
          <w:rFonts w:ascii="Sakkal Majalla" w:eastAsia="Calibri" w:hAnsi="Sakkal Majalla" w:cs="Sakkal Majalla" w:hint="cs"/>
          <w:sz w:val="28"/>
          <w:szCs w:val="28"/>
          <w:rtl/>
        </w:rPr>
        <w:t>"</w:t>
      </w:r>
      <w:r w:rsidRPr="004A196B">
        <w:rPr>
          <w:rFonts w:ascii="Sakkal Majalla" w:eastAsia="Calibri" w:hAnsi="Sakkal Majalla" w:cs="Sakkal Majalla" w:hint="cs"/>
          <w:sz w:val="28"/>
          <w:szCs w:val="28"/>
          <w:rtl/>
        </w:rPr>
        <w:t xml:space="preserve"> (الابرو والنور، 2017: 206)</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w:t>
      </w:r>
    </w:p>
    <w:p w14:paraId="1690527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تلخيص أهمية تمكين الموظفين </w:t>
      </w:r>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(Ganjawala, 2018) </w:t>
      </w:r>
      <w:r w:rsidRPr="004A196B">
        <w:rPr>
          <w:rFonts w:ascii="Sakkal Majalla" w:eastAsia="Calibri" w:hAnsi="Sakkal Majalla" w:cs="Sakkal Majalla"/>
          <w:sz w:val="28"/>
          <w:szCs w:val="28"/>
          <w:rtl/>
        </w:rPr>
        <w:t xml:space="preserve">جودة العمل المنتج، اذ تؤدي عملية منح العاملين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التي تسمح لهم بإحداث فرق في نتائج المنتج أو الخدمة، الى قيامهم بالعمل بجودة أعلى، ويصبح المنتج النهائي مسألة فخر شخصي، وستصبح الفوائد لكل من العميل والموظف بديهية</w:t>
      </w:r>
      <w:r w:rsidRPr="004A196B">
        <w:rPr>
          <w:rFonts w:ascii="Sakkal Majalla" w:eastAsia="Calibri" w:hAnsi="Sakkal Majalla" w:cs="Sakkal Majalla" w:hint="cs"/>
          <w:sz w:val="28"/>
          <w:szCs w:val="28"/>
          <w:rtl/>
        </w:rPr>
        <w:t xml:space="preserve"> لا</w:t>
      </w:r>
      <w:r w:rsidRPr="004A196B">
        <w:rPr>
          <w:rFonts w:ascii="Sakkal Majalla" w:eastAsia="Calibri" w:hAnsi="Sakkal Majalla" w:cs="Sakkal Majalla"/>
          <w:sz w:val="28"/>
          <w:szCs w:val="28"/>
          <w:rtl/>
        </w:rPr>
        <w:t xml:space="preserve"> للبحث عن عمل </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رضا الموظفين، فالموظفين المتمكنين سيكونون أكثر رضا في عملهم، وأقل احتما في مكان آخر، هذا يقلل من تكاليف العمالة والحاجة إلى تدريب </w:t>
      </w:r>
      <w:r w:rsidRPr="004A196B">
        <w:rPr>
          <w:rFonts w:ascii="Sakkal Majalla" w:eastAsia="Calibri" w:hAnsi="Sakkal Majalla" w:cs="Sakkal Majalla"/>
          <w:sz w:val="28"/>
          <w:szCs w:val="28"/>
          <w:rtl/>
        </w:rPr>
        <w:lastRenderedPageBreak/>
        <w:t>الموظفين الجدد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ومن الأهمية أيضا </w:t>
      </w:r>
      <w:r w:rsidRPr="004A196B">
        <w:rPr>
          <w:rFonts w:ascii="Sakkal Majalla" w:eastAsia="Calibri" w:hAnsi="Sakkal Majalla" w:cs="Sakkal Majalla"/>
          <w:sz w:val="28"/>
          <w:szCs w:val="28"/>
          <w:rtl/>
        </w:rPr>
        <w:t xml:space="preserve">تعزيز ا لمشاركة المعلومات وأفضل الممارسات التعاون، فمع زيادة الثقة، يصبح الموظفون أكثر استعداد مع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 يزداد الصدق </w:t>
      </w:r>
      <w:r w:rsidRPr="004A196B">
        <w:rPr>
          <w:rFonts w:ascii="Sakkal Majalla" w:eastAsia="Calibri" w:hAnsi="Sakkal Majalla" w:cs="Sakkal Majalla" w:hint="cs"/>
          <w:sz w:val="28"/>
          <w:szCs w:val="28"/>
          <w:rtl/>
        </w:rPr>
        <w:t>والانفتاح</w:t>
      </w:r>
      <w:r w:rsidRPr="004A196B">
        <w:rPr>
          <w:rFonts w:ascii="Sakkal Majalla" w:eastAsia="Calibri" w:hAnsi="Sakkal Majalla" w:cs="Sakkal Majalla"/>
          <w:sz w:val="28"/>
          <w:szCs w:val="28"/>
          <w:rtl/>
        </w:rPr>
        <w:t xml:space="preserve">، وهذا يؤثر بشكل مباشر على قدرة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على العمل كجزء من فريق، وتصبح المشاركة أكثر نشاطا واستباقية، وهذا التعاون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في حد ذاته سيغذي القدرة التنظيمية لتحقيق </w:t>
      </w:r>
      <w:r w:rsidRPr="004A196B">
        <w:rPr>
          <w:rFonts w:ascii="Sakkal Majalla" w:eastAsia="Calibri" w:hAnsi="Sakkal Majalla" w:cs="Sakkal Majalla" w:hint="cs"/>
          <w:sz w:val="28"/>
          <w:szCs w:val="28"/>
          <w:rtl/>
        </w:rPr>
        <w:t>الأهداف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الاستراتيجية.</w:t>
      </w:r>
    </w:p>
    <w:p w14:paraId="39B99293" w14:textId="316F3244"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كذلك تكمن الأهمية في</w:t>
      </w:r>
      <w:r w:rsidRPr="004A196B">
        <w:rPr>
          <w:rFonts w:ascii="Sakkal Majalla" w:eastAsia="Calibri" w:hAnsi="Sakkal Majalla" w:cs="Sakkal Majalla"/>
          <w:sz w:val="28"/>
          <w:szCs w:val="28"/>
          <w:rtl/>
        </w:rPr>
        <w:t xml:space="preserve"> زيادة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اذ انه ومع نمو الثقة على الجودة، وتعاون ً واحت</w:t>
      </w:r>
      <w:r w:rsidRPr="004A196B">
        <w:rPr>
          <w:rFonts w:ascii="Sakkal Majalla" w:eastAsia="Calibri" w:hAnsi="Sakkal Majalla" w:cs="Sakkal Majalla" w:hint="cs"/>
          <w:sz w:val="28"/>
          <w:szCs w:val="28"/>
          <w:rtl/>
        </w:rPr>
        <w:t>رام</w:t>
      </w:r>
      <w:r w:rsidRPr="004A196B">
        <w:rPr>
          <w:rFonts w:ascii="Sakkal Majalla" w:eastAsia="Calibri" w:hAnsi="Sakkal Majalla" w:cs="Sakkal Majalla"/>
          <w:sz w:val="28"/>
          <w:szCs w:val="28"/>
          <w:rtl/>
        </w:rPr>
        <w:t xml:space="preserve"> الذات، وترسيخ نهج أكثر تركيز ستزداد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يصبح </w:t>
      </w:r>
      <w:r w:rsidRPr="004A196B">
        <w:rPr>
          <w:rFonts w:ascii="Sakkal Majalla" w:eastAsia="Calibri" w:hAnsi="Sakkal Majalla" w:cs="Sakkal Majalla" w:hint="cs"/>
          <w:sz w:val="28"/>
          <w:szCs w:val="28"/>
          <w:rtl/>
        </w:rPr>
        <w:t>الأشخاص</w:t>
      </w:r>
      <w:r w:rsidRPr="004A196B">
        <w:rPr>
          <w:rFonts w:ascii="Sakkal Majalla" w:eastAsia="Calibri" w:hAnsi="Sakkal Majalla" w:cs="Sakkal Majalla"/>
          <w:sz w:val="28"/>
          <w:szCs w:val="28"/>
          <w:rtl/>
        </w:rPr>
        <w:t xml:space="preserve"> المسؤولون عن عملهم مالكين للعملية والمنتج، ويتبع ذلك الطاقة للقيام بالعمل بشكل أفضل، فالمنظمات التي اكتشفت أهمية تمكين الموظفين تجد أنه يتم التخلص من الهدر، وتقليل البيروقراطية، ويقضي الوقت بشكل أكثر كفاءة وفي النهاية يزيد </w:t>
      </w:r>
      <w:r w:rsidRPr="004A196B">
        <w:rPr>
          <w:rFonts w:ascii="Sakkal Majalla" w:eastAsia="Calibri" w:hAnsi="Sakkal Majalla" w:cs="Sakkal Majalla" w:hint="cs"/>
          <w:sz w:val="28"/>
          <w:szCs w:val="28"/>
          <w:rtl/>
        </w:rPr>
        <w:t xml:space="preserve">الإنتاجية. ومن الأهمية أيضا </w:t>
      </w:r>
      <w:r w:rsidRPr="004A196B">
        <w:rPr>
          <w:rFonts w:ascii="Sakkal Majalla" w:eastAsia="Calibri" w:hAnsi="Sakkal Majalla" w:cs="Sakkal Majalla"/>
          <w:sz w:val="28"/>
          <w:szCs w:val="28"/>
          <w:rtl/>
        </w:rPr>
        <w:t>تقليل التكاليف، حيث سيتم تخفيض التكاليف في جميع أنحاء المنظمة، بحيث تصبح القوى العاملة ترتفع ً عن وظيفتها ومسارها الوظيفي، ويقل معدل دو</w:t>
      </w:r>
      <w:r w:rsidRPr="004A196B">
        <w:rPr>
          <w:rFonts w:ascii="Sakkal Majalla" w:eastAsia="Calibri" w:hAnsi="Sakkal Majalla" w:cs="Sakkal Majalla" w:hint="cs"/>
          <w:sz w:val="28"/>
          <w:szCs w:val="28"/>
          <w:rtl/>
        </w:rPr>
        <w:t>ران</w:t>
      </w:r>
      <w:r w:rsidRPr="004A196B">
        <w:rPr>
          <w:rFonts w:ascii="Sakkal Majalla" w:eastAsia="Calibri" w:hAnsi="Sakkal Majalla" w:cs="Sakkal Majalla"/>
          <w:sz w:val="28"/>
          <w:szCs w:val="28"/>
          <w:rtl/>
        </w:rPr>
        <w:t xml:space="preserve"> الموظفين </w:t>
      </w:r>
      <w:r w:rsidRPr="004A196B">
        <w:rPr>
          <w:rFonts w:ascii="Sakkal Majalla" w:eastAsia="Calibri" w:hAnsi="Sakkal Majalla" w:cs="Sakkal Majalla" w:hint="cs"/>
          <w:sz w:val="28"/>
          <w:szCs w:val="28"/>
          <w:rtl/>
        </w:rPr>
        <w:t>وتصبح</w:t>
      </w:r>
      <w:r w:rsidRPr="004A196B">
        <w:rPr>
          <w:rFonts w:ascii="Sakkal Majalla" w:eastAsia="Calibri" w:hAnsi="Sakkal Majalla" w:cs="Sakkal Majalla"/>
          <w:sz w:val="28"/>
          <w:szCs w:val="28"/>
          <w:rtl/>
        </w:rPr>
        <w:t xml:space="preserve"> العمليات أكثر كفاءة وتنخفض تكاليف التدريب</w:t>
      </w:r>
      <w:r w:rsidRPr="004A196B">
        <w:rPr>
          <w:rFonts w:ascii="Sakkal Majalla" w:eastAsia="Calibri" w:hAnsi="Sakkal Majalla" w:cs="Sakkal Majalla" w:hint="cs"/>
          <w:sz w:val="28"/>
          <w:szCs w:val="28"/>
          <w:rtl/>
        </w:rPr>
        <w:t>.</w:t>
      </w:r>
    </w:p>
    <w:p w14:paraId="1F38F35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اهمية التمكين للفرد والمنظمة</w:t>
      </w:r>
      <w:r w:rsidRPr="004A196B">
        <w:rPr>
          <w:rFonts w:ascii="Sakkal Majalla" w:eastAsia="Calibri" w:hAnsi="Sakkal Majalla" w:cs="Sakkal Majalla" w:hint="cs"/>
          <w:b/>
          <w:bCs/>
          <w:sz w:val="28"/>
          <w:szCs w:val="28"/>
          <w:rtl/>
        </w:rPr>
        <w:t>:</w:t>
      </w:r>
    </w:p>
    <w:p w14:paraId="66DBED3A" w14:textId="2A042430"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يعتبر التمكين الاداري في السنوات الاخيرة ضرورة دعت الحاجة الى تبنيها من طرف المنظمات،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وذلك لما لهذا من اهمية بالغة تعود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بالأثر الاثر الايجابي للمنظمة والافراد العاملين فيها</w:t>
      </w:r>
      <w:r w:rsidR="00B47F0A">
        <w:rPr>
          <w:rFonts w:ascii="Sakkal Majalla" w:eastAsia="Calibri" w:hAnsi="Sakkal Majalla" w:cs="Sakkal Majalla" w:hint="cs"/>
          <w:sz w:val="28"/>
          <w:szCs w:val="28"/>
          <w:rtl/>
        </w:rPr>
        <w:t>، وتمت الإشارة الى</w:t>
      </w:r>
      <w:r w:rsidRPr="004A196B">
        <w:rPr>
          <w:rFonts w:ascii="Sakkal Majalla" w:eastAsia="Calibri" w:hAnsi="Sakkal Majalla" w:cs="Sakkal Majalla" w:hint="cs"/>
          <w:sz w:val="28"/>
          <w:szCs w:val="28"/>
          <w:rtl/>
        </w:rPr>
        <w:t xml:space="preserve"> أهمية التمكين للمنظمة والافراد وفق ما يلي:</w:t>
      </w:r>
    </w:p>
    <w:p w14:paraId="1E28B2BF" w14:textId="58E44CE4" w:rsidR="00900901" w:rsidRPr="004A196B"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أولا/</w:t>
      </w:r>
      <w:r w:rsidRPr="004A196B">
        <w:rPr>
          <w:rFonts w:ascii="Sakkal Majalla" w:eastAsia="Calibri" w:hAnsi="Sakkal Majalla" w:cs="Sakkal Majalla"/>
          <w:sz w:val="28"/>
          <w:szCs w:val="28"/>
          <w:rtl/>
        </w:rPr>
        <w:t xml:space="preserve"> اهمية التمكين بالنسبة للفرد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w:t>
      </w:r>
      <w:r w:rsidRPr="004A196B">
        <w:rPr>
          <w:rFonts w:ascii="Sakkal Majalla" w:eastAsia="Calibri" w:hAnsi="Sakkal Majalla" w:cs="Sakkal Majalla" w:hint="cs"/>
          <w:sz w:val="28"/>
          <w:szCs w:val="28"/>
          <w:rtl/>
        </w:rPr>
        <w:t>ايجازها</w:t>
      </w:r>
      <w:r w:rsidR="00B47F0A">
        <w:rPr>
          <w:rFonts w:ascii="Sakkal Majalla" w:eastAsia="Calibri" w:hAnsi="Sakkal Majalla" w:cs="Sakkal Majalla" w:hint="cs"/>
          <w:sz w:val="28"/>
          <w:szCs w:val="28"/>
          <w:rtl/>
        </w:rPr>
        <w:t xml:space="preserve"> بحسب </w:t>
      </w:r>
      <w:r w:rsidR="00B47F0A" w:rsidRPr="00B47F0A">
        <w:rPr>
          <w:rFonts w:ascii="Sakkal Majalla" w:eastAsia="Calibri" w:hAnsi="Sakkal Majalla" w:cs="Sakkal Majalla" w:hint="cs"/>
          <w:sz w:val="28"/>
          <w:szCs w:val="28"/>
          <w:highlight w:val="lightGray"/>
          <w:rtl/>
        </w:rPr>
        <w:t>(المبيضين والطراونه،2011: 483-484)</w:t>
      </w:r>
      <w:r w:rsidR="00B47F0A" w:rsidRPr="00B47F0A">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فيما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1A5E19B6"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زيادة ولاء الفرد </w:t>
      </w:r>
      <w:r w:rsidRPr="004A196B">
        <w:rPr>
          <w:rFonts w:ascii="Sakkal Majalla" w:eastAsia="Calibri" w:hAnsi="Sakkal Majalla" w:cs="Sakkal Majalla" w:hint="cs"/>
          <w:sz w:val="28"/>
          <w:szCs w:val="28"/>
          <w:rtl/>
        </w:rPr>
        <w:t xml:space="preserve">للمنظمة: حيث </w:t>
      </w:r>
      <w:r w:rsidRPr="004A196B">
        <w:rPr>
          <w:rFonts w:ascii="Sakkal Majalla" w:eastAsia="Calibri" w:hAnsi="Sakkal Majalla" w:cs="Sakkal Majalla"/>
          <w:sz w:val="28"/>
          <w:szCs w:val="28"/>
          <w:rtl/>
        </w:rPr>
        <w:t xml:space="preserve">ان التمكين الاداري يعمل على زيادة الاهتمام بالعاملين وكذلك منحهم الثقة ويخلق لديهم التزاما تجاه المنظمات التي يعملون </w:t>
      </w:r>
      <w:r w:rsidRPr="004A196B">
        <w:rPr>
          <w:rFonts w:ascii="Sakkal Majalla" w:eastAsia="Calibri" w:hAnsi="Sakkal Majalla" w:cs="Sakkal Majalla" w:hint="cs"/>
          <w:sz w:val="28"/>
          <w:szCs w:val="28"/>
          <w:rtl/>
        </w:rPr>
        <w:t xml:space="preserve">فيها، </w:t>
      </w:r>
      <w:r w:rsidRPr="004A196B">
        <w:rPr>
          <w:rFonts w:ascii="Sakkal Majalla" w:eastAsia="Calibri" w:hAnsi="Sakkal Majalla" w:cs="Sakkal Majalla"/>
          <w:sz w:val="28"/>
          <w:szCs w:val="28"/>
          <w:rtl/>
        </w:rPr>
        <w:t>وهذا يؤدي الى زيادة الولاء و</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لإخلاص من قبل العاملين </w:t>
      </w:r>
      <w:r w:rsidRPr="004A196B">
        <w:rPr>
          <w:rFonts w:ascii="Sakkal Majalla" w:eastAsia="Calibri" w:hAnsi="Sakkal Majalla" w:cs="Sakkal Majalla" w:hint="cs"/>
          <w:sz w:val="28"/>
          <w:szCs w:val="28"/>
          <w:rtl/>
        </w:rPr>
        <w:t>لمنظماتهم.</w:t>
      </w:r>
    </w:p>
    <w:p w14:paraId="270D2A2B"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ينمي لدى العاملين الشعور بالمسؤولية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sz w:val="28"/>
          <w:szCs w:val="28"/>
          <w:rtl/>
        </w:rPr>
        <w:t xml:space="preserve">ان نقل جزء من الصلاحيات وكذلك المسؤوليات للعاملين في المستويات الادارية الدنيا يولد لدى العاملين شعورا </w:t>
      </w:r>
      <w:r w:rsidRPr="004A196B">
        <w:rPr>
          <w:rFonts w:ascii="Sakkal Majalla" w:eastAsia="Calibri" w:hAnsi="Sakkal Majalla" w:cs="Sakkal Majalla" w:hint="cs"/>
          <w:sz w:val="28"/>
          <w:szCs w:val="28"/>
          <w:rtl/>
        </w:rPr>
        <w:t>بأنهم</w:t>
      </w:r>
      <w:r w:rsidRPr="004A196B">
        <w:rPr>
          <w:rFonts w:ascii="Sakkal Majalla" w:eastAsia="Calibri" w:hAnsi="Sakkal Majalla" w:cs="Sakkal Majalla"/>
          <w:sz w:val="28"/>
          <w:szCs w:val="28"/>
          <w:rtl/>
        </w:rPr>
        <w:t xml:space="preserve"> على قدر كبير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المسؤولية مما</w:t>
      </w:r>
      <w:r w:rsidRPr="004A196B">
        <w:rPr>
          <w:rFonts w:ascii="Sakkal Majalla" w:eastAsia="Calibri" w:hAnsi="Sakkal Majalla" w:cs="Sakkal Majalla"/>
          <w:sz w:val="28"/>
          <w:szCs w:val="28"/>
          <w:rtl/>
        </w:rPr>
        <w:t xml:space="preserve"> يساعد في تنمية هذا الشعور </w:t>
      </w:r>
      <w:r w:rsidRPr="004A196B">
        <w:rPr>
          <w:rFonts w:ascii="Sakkal Majalla" w:eastAsia="Calibri" w:hAnsi="Sakkal Majalla" w:cs="Sakkal Majalla" w:hint="cs"/>
          <w:sz w:val="28"/>
          <w:szCs w:val="28"/>
          <w:rtl/>
        </w:rPr>
        <w:t>واستمراره.</w:t>
      </w:r>
    </w:p>
    <w:p w14:paraId="3F177F4D"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زيادة الشعور بالرضا </w:t>
      </w:r>
      <w:r w:rsidRPr="004A196B">
        <w:rPr>
          <w:rFonts w:ascii="Sakkal Majalla" w:eastAsia="Calibri" w:hAnsi="Sakkal Majalla" w:cs="Sakkal Majalla" w:hint="cs"/>
          <w:sz w:val="28"/>
          <w:szCs w:val="28"/>
          <w:rtl/>
        </w:rPr>
        <w:t xml:space="preserve">الوظيفي: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الوضع النفسي للعاملين ويحسن نظر</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م الذاتية الى </w:t>
      </w:r>
      <w:r w:rsidRPr="004A196B">
        <w:rPr>
          <w:rFonts w:ascii="Sakkal Majalla" w:eastAsia="Calibri" w:hAnsi="Sakkal Majalla" w:cs="Sakkal Majalla" w:hint="cs"/>
          <w:sz w:val="28"/>
          <w:szCs w:val="28"/>
          <w:rtl/>
        </w:rPr>
        <w:t>أنفسهم</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زيادة تقدير ما يقومون به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عمل.</w:t>
      </w:r>
    </w:p>
    <w:p w14:paraId="037B71FC"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lastRenderedPageBreak/>
        <w:t xml:space="preserve">زيادة الدافعية </w:t>
      </w:r>
      <w:r w:rsidRPr="004A196B">
        <w:rPr>
          <w:rFonts w:ascii="Sakkal Majalla" w:eastAsia="Calibri" w:hAnsi="Sakkal Majalla" w:cs="Sakkal Majalla" w:hint="cs"/>
          <w:sz w:val="28"/>
          <w:szCs w:val="28"/>
          <w:rtl/>
        </w:rPr>
        <w:t xml:space="preserve">للعاملين: </w:t>
      </w:r>
      <w:r w:rsidRPr="004A196B">
        <w:rPr>
          <w:rFonts w:ascii="Sakkal Majalla" w:eastAsia="Calibri" w:hAnsi="Sakkal Majalla" w:cs="Sakkal Majalla" w:hint="eastAsia"/>
          <w:sz w:val="28"/>
          <w:szCs w:val="28"/>
          <w:rtl/>
        </w:rPr>
        <w:t>فقد</w:t>
      </w:r>
      <w:r w:rsidRPr="004A196B">
        <w:rPr>
          <w:rFonts w:ascii="Sakkal Majalla" w:eastAsia="Calibri" w:hAnsi="Sakkal Majalla" w:cs="Sakkal Majalla"/>
          <w:sz w:val="28"/>
          <w:szCs w:val="28"/>
          <w:rtl/>
        </w:rPr>
        <w:t xml:space="preserve"> اكدت دراسات عديدة ان هناك علاقة طردية قوية بين التمكين الاداري وزيادة الدافعية </w:t>
      </w:r>
      <w:r w:rsidRPr="004A196B">
        <w:rPr>
          <w:rFonts w:ascii="Sakkal Majalla" w:eastAsia="Calibri" w:hAnsi="Sakkal Majalla" w:cs="Sakkal Majalla" w:hint="cs"/>
          <w:sz w:val="28"/>
          <w:szCs w:val="28"/>
          <w:rtl/>
        </w:rPr>
        <w:t>للعاملين.</w:t>
      </w:r>
    </w:p>
    <w:p w14:paraId="31D08F30" w14:textId="7342AB6F" w:rsidR="00900901" w:rsidRPr="00B47F0A" w:rsidRDefault="00900901" w:rsidP="00B47F0A">
      <w:pPr>
        <w:bidi/>
        <w:spacing w:line="360" w:lineRule="auto"/>
        <w:jc w:val="both"/>
        <w:rPr>
          <w:rFonts w:ascii="Sakkal Majalla" w:eastAsia="Calibri" w:hAnsi="Sakkal Majalla" w:cs="Sakkal Majalla"/>
          <w:sz w:val="28"/>
          <w:szCs w:val="28"/>
          <w:rtl/>
        </w:rPr>
      </w:pPr>
      <w:commentRangeStart w:id="14"/>
      <w:commentRangeStart w:id="15"/>
      <w:r w:rsidRPr="00B47F0A">
        <w:rPr>
          <w:rFonts w:ascii="Sakkal Majalla" w:eastAsia="Calibri" w:hAnsi="Sakkal Majalla" w:cs="Sakkal Majalla" w:hint="cs"/>
          <w:sz w:val="28"/>
          <w:szCs w:val="28"/>
          <w:rtl/>
        </w:rPr>
        <w:t>ثانيا/</w:t>
      </w:r>
      <w:r w:rsidRPr="00B47F0A">
        <w:rPr>
          <w:rFonts w:ascii="Sakkal Majalla" w:eastAsia="Calibri" w:hAnsi="Sakkal Majalla" w:cs="Sakkal Majalla"/>
          <w:sz w:val="28"/>
          <w:szCs w:val="28"/>
          <w:rtl/>
        </w:rPr>
        <w:t xml:space="preserve"> اهمية التمكين بالنسبة </w:t>
      </w:r>
      <w:r w:rsidRPr="00B47F0A">
        <w:rPr>
          <w:rFonts w:ascii="Sakkal Majalla" w:eastAsia="Calibri" w:hAnsi="Sakkal Majalla" w:cs="Sakkal Majalla" w:hint="cs"/>
          <w:sz w:val="28"/>
          <w:szCs w:val="28"/>
          <w:rtl/>
        </w:rPr>
        <w:t xml:space="preserve">للمنظمة </w:t>
      </w:r>
      <w:r w:rsidR="00B47F0A">
        <w:rPr>
          <w:rFonts w:ascii="Sakkal Majalla" w:eastAsia="Calibri" w:hAnsi="Sakkal Majalla" w:cs="Sakkal Majalla" w:hint="cs"/>
          <w:sz w:val="28"/>
          <w:szCs w:val="28"/>
          <w:rtl/>
        </w:rPr>
        <w:t xml:space="preserve">أشار اليها </w:t>
      </w:r>
      <w:r w:rsidR="00B47F0A" w:rsidRPr="00B47F0A">
        <w:rPr>
          <w:rFonts w:ascii="Sakkal Majalla" w:eastAsia="Calibri" w:hAnsi="Sakkal Majalla" w:cs="Sakkal Majalla" w:hint="cs"/>
          <w:sz w:val="28"/>
          <w:szCs w:val="28"/>
          <w:highlight w:val="lightGray"/>
          <w:rtl/>
        </w:rPr>
        <w:t>(المبيضين والطراونه،2011: 483-484)</w:t>
      </w:r>
      <w:r w:rsidR="00B47F0A" w:rsidRPr="00B47F0A">
        <w:rPr>
          <w:rFonts w:ascii="Sakkal Majalla" w:eastAsia="Calibri" w:hAnsi="Sakkal Majalla" w:cs="Sakkal Majalla" w:hint="cs"/>
          <w:sz w:val="28"/>
          <w:szCs w:val="28"/>
          <w:rtl/>
        </w:rPr>
        <w:t xml:space="preserve"> </w:t>
      </w:r>
      <w:r w:rsidR="00B47F0A" w:rsidRPr="00B47F0A">
        <w:rPr>
          <w:rFonts w:ascii="Sakkal Majalla" w:eastAsia="Calibri" w:hAnsi="Sakkal Majalla" w:cs="Sakkal Majalla"/>
          <w:sz w:val="28"/>
          <w:szCs w:val="28"/>
          <w:rtl/>
        </w:rPr>
        <w:t xml:space="preserve"> </w:t>
      </w:r>
      <w:r w:rsidRPr="00B47F0A">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كم</w:t>
      </w:r>
      <w:r w:rsidRPr="00B47F0A">
        <w:rPr>
          <w:rFonts w:ascii="Sakkal Majalla" w:eastAsia="Calibri" w:hAnsi="Sakkal Majalla" w:cs="Sakkal Majalla"/>
          <w:sz w:val="28"/>
          <w:szCs w:val="28"/>
          <w:rtl/>
        </w:rPr>
        <w:t>ا يلي</w:t>
      </w:r>
      <w:r w:rsidRPr="00B47F0A">
        <w:rPr>
          <w:rFonts w:ascii="Sakkal Majalla" w:eastAsia="Calibri" w:hAnsi="Sakkal Majalla" w:cs="Sakkal Majalla" w:hint="cs"/>
          <w:sz w:val="28"/>
          <w:szCs w:val="28"/>
          <w:rtl/>
        </w:rPr>
        <w:t>:</w:t>
      </w:r>
      <w:commentRangeEnd w:id="14"/>
      <w:r w:rsidR="00FC4262" w:rsidRPr="00B47F0A">
        <w:rPr>
          <w:rStyle w:val="af2"/>
          <w:rFonts w:ascii="Sakkal Majalla" w:eastAsia="Calibri" w:hAnsi="Sakkal Majalla" w:cs="Sakkal Majalla"/>
          <w:sz w:val="28"/>
          <w:szCs w:val="28"/>
          <w:rtl/>
        </w:rPr>
        <w:commentReference w:id="14"/>
      </w:r>
      <w:commentRangeEnd w:id="15"/>
      <w:r w:rsidR="0061019A" w:rsidRPr="00B47F0A">
        <w:rPr>
          <w:rStyle w:val="af2"/>
          <w:rFonts w:ascii="Sakkal Majalla" w:eastAsia="Calibri" w:hAnsi="Sakkal Majalla" w:cs="Sakkal Majalla"/>
          <w:sz w:val="28"/>
          <w:szCs w:val="28"/>
          <w:rtl/>
        </w:rPr>
        <w:commentReference w:id="15"/>
      </w:r>
    </w:p>
    <w:p w14:paraId="2911F895"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رفع مستوى </w:t>
      </w:r>
      <w:r w:rsidRPr="004A196B">
        <w:rPr>
          <w:rFonts w:ascii="Sakkal Majalla" w:eastAsia="Calibri" w:hAnsi="Sakkal Majalla" w:cs="Sakkal Majalla" w:hint="cs"/>
          <w:sz w:val="28"/>
          <w:szCs w:val="28"/>
          <w:rtl/>
        </w:rPr>
        <w:t xml:space="preserve">الإنتاجية: </w:t>
      </w:r>
      <w:r w:rsidRPr="004A196B">
        <w:rPr>
          <w:rFonts w:ascii="Sakkal Majalla" w:eastAsia="Calibri" w:hAnsi="Sakkal Majalla" w:cs="Sakkal Majalla"/>
          <w:sz w:val="28"/>
          <w:szCs w:val="28"/>
          <w:rtl/>
        </w:rPr>
        <w:t xml:space="preserve">اشارت اليه الدراسات العديدة من ان تمكين العاملين في المستويات الدنيا يزيد من انتاجيتهم في </w:t>
      </w:r>
      <w:r w:rsidRPr="004A196B">
        <w:rPr>
          <w:rFonts w:ascii="Sakkal Majalla" w:eastAsia="Calibri" w:hAnsi="Sakkal Majalla" w:cs="Sakkal Majalla" w:hint="cs"/>
          <w:sz w:val="28"/>
          <w:szCs w:val="28"/>
          <w:rtl/>
        </w:rPr>
        <w:t>العمل.</w:t>
      </w:r>
    </w:p>
    <w:p w14:paraId="317A454B"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انخفاض نسبة الغياب ودوران العمل</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 للعاملين وكذلك زيادة مشاركتهم في صنع واتخاذ القرار يرفع من الروح المعنوية للعاملين ويكون لديهم شعورا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بالرغبة</w:t>
      </w:r>
      <w:r w:rsidRPr="004A196B">
        <w:rPr>
          <w:rFonts w:ascii="Sakkal Majalla" w:eastAsia="Calibri" w:hAnsi="Sakkal Majalla" w:cs="Sakkal Majalla"/>
          <w:sz w:val="28"/>
          <w:szCs w:val="28"/>
          <w:rtl/>
        </w:rPr>
        <w:t xml:space="preserve"> في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مما يؤدي الى التقليل من معدلات الغياب وكذا الدوران </w:t>
      </w:r>
      <w:r w:rsidRPr="004A196B">
        <w:rPr>
          <w:rFonts w:ascii="Sakkal Majalla" w:eastAsia="Calibri" w:hAnsi="Sakkal Majalla" w:cs="Sakkal Majalla" w:hint="cs"/>
          <w:sz w:val="28"/>
          <w:szCs w:val="28"/>
          <w:rtl/>
        </w:rPr>
        <w:t>الوظيفي.</w:t>
      </w:r>
    </w:p>
    <w:p w14:paraId="3AC12DEE"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تحسين جودة السلع والخدمات</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للعاملين وتزويد العاملين بالمهارات والمعارف الضرورية والتكوين اللازم،</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يؤدي الى فهم العاملين للعمل وطبيعته،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ومن</w:t>
      </w:r>
      <w:r w:rsidRPr="004A196B">
        <w:rPr>
          <w:rFonts w:ascii="Sakkal Majalla" w:eastAsia="Calibri" w:hAnsi="Sakkal Majalla" w:cs="Sakkal Majalla"/>
          <w:sz w:val="28"/>
          <w:szCs w:val="28"/>
          <w:rtl/>
        </w:rPr>
        <w:t xml:space="preserve"> ثم تقديم سلع تتصف بدرجة عالية من الجودة.</w:t>
      </w:r>
    </w:p>
    <w:p w14:paraId="200BDB94"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تحقيق ميزة تنافسية للمنظمة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وضع المنظمة مع غيرها،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وبالتالي تحقق تنافسية عالية.</w:t>
      </w:r>
    </w:p>
    <w:p w14:paraId="01F387A0"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أبعاد التمكين النفسي: </w:t>
      </w:r>
    </w:p>
    <w:p w14:paraId="76A6A3D8" w14:textId="4A3A5CF4" w:rsidR="00900901" w:rsidRPr="004A196B" w:rsidRDefault="003312B8"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3312B8">
        <w:rPr>
          <w:rFonts w:ascii="Sakkal Majalla" w:eastAsia="Calibri" w:hAnsi="Sakkal Majalla" w:cs="Sakkal Majalla" w:hint="cs"/>
          <w:sz w:val="28"/>
          <w:szCs w:val="28"/>
          <w:highlight w:val="lightGray"/>
          <w:rtl/>
        </w:rPr>
        <w:t>ي</w:t>
      </w:r>
      <w:r w:rsidRPr="003312B8">
        <w:rPr>
          <w:rFonts w:ascii="Sakkal Majalla" w:eastAsia="Calibri" w:hAnsi="Sakkal Majalla" w:cs="Sakkal Majalla"/>
          <w:sz w:val="28"/>
          <w:szCs w:val="28"/>
          <w:highlight w:val="lightGray"/>
          <w:rtl/>
        </w:rPr>
        <w:t>عدّ التمكين النفسي أحد المفاهيم الحديثة في علم النفس التنظيمي والتنمية البشرية، ويعكس حالة داخلية يشعر فيها الفرد بامتلاك القدرة على التأثير في بيئته واتخاذ القرارات التي تخصه بثقة وفاعلية. لا يقتصر التمكين النفسي على منح الصلاحيات أو توفير الموارد، بل يتجاوز ذلك ليصل إلى بناء شعور داخلي بالقدرة والكفاءة والمعنى، مما يجعل الفرد أكثر التزامًا وإبداعًا وقدرة على مواجهة التحديات</w:t>
      </w:r>
      <w:r w:rsidRPr="003312B8">
        <w:rPr>
          <w:rFonts w:ascii="Sakkal Majalla" w:eastAsia="Calibri" w:hAnsi="Sakkal Majalla" w:cs="Sakkal Majalla" w:hint="cs"/>
          <w:sz w:val="28"/>
          <w:szCs w:val="28"/>
          <w:highlight w:val="lightGray"/>
          <w:rtl/>
        </w:rPr>
        <w:t xml:space="preserve">، بالتالي </w:t>
      </w:r>
      <w:r w:rsidR="00900901" w:rsidRPr="003312B8">
        <w:rPr>
          <w:rFonts w:ascii="Sakkal Majalla" w:eastAsia="Calibri" w:hAnsi="Sakkal Majalla" w:cs="Sakkal Majalla" w:hint="cs"/>
          <w:sz w:val="28"/>
          <w:szCs w:val="28"/>
          <w:highlight w:val="lightGray"/>
          <w:rtl/>
        </w:rPr>
        <w:t>تتلخص ابعاد التمكين النفسي فيما يلي:</w:t>
      </w:r>
    </w:p>
    <w:p w14:paraId="71E88171" w14:textId="4F4C10AA" w:rsidR="00900901" w:rsidRPr="004A196B" w:rsidRDefault="00900901" w:rsidP="0078390D">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المعنى</w:t>
      </w:r>
      <w:r w:rsidRPr="004A196B">
        <w:rPr>
          <w:rFonts w:ascii="Sakkal Majalla" w:eastAsia="Calibri" w:hAnsi="Sakkal Majalla" w:cs="Sakkal Majalla"/>
          <w:sz w:val="28"/>
          <w:szCs w:val="28"/>
          <w:rtl/>
        </w:rPr>
        <w:t xml:space="preserve"> أو أهمية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ويعني الإحساس بجدوى وقيمة العمل أو الإحساس بمغزى العمل وأهميته خلال توافق أهداف وقيم ومعتقدات الفرد من جهة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متطلبات وأدوار العمل من جهة أخرى، فإذا كانت النظرة منسجمة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وإيجابية فإن الوظيفة ذات قيمة، تؤدي إلى خلق معنى، وبالتالي يصبح عمل الفرد محركا يكن له </w:t>
      </w:r>
      <w:r w:rsidRPr="004A196B">
        <w:rPr>
          <w:rFonts w:ascii="Sakkal Majalla" w:eastAsia="Calibri" w:hAnsi="Sakkal Majalla" w:cs="Sakkal Majalla" w:hint="cs"/>
          <w:sz w:val="28"/>
          <w:szCs w:val="28"/>
          <w:rtl/>
        </w:rPr>
        <w:t xml:space="preserve">الولاء </w:t>
      </w:r>
      <w:r w:rsidRPr="004A196B">
        <w:rPr>
          <w:rFonts w:ascii="Sakkal Majalla" w:eastAsia="Calibri" w:hAnsi="Sakkal Majalla" w:cs="Sakkal Majalla"/>
          <w:sz w:val="28"/>
          <w:szCs w:val="28"/>
          <w:rtl/>
        </w:rPr>
        <w:t>والالتزام</w:t>
      </w:r>
      <w:r w:rsidR="0078390D">
        <w:rPr>
          <w:rFonts w:ascii="Sakkal Majalla" w:eastAsia="Calibri" w:hAnsi="Sakkal Majalla" w:cs="Sakkal Majalla" w:hint="cs"/>
          <w:sz w:val="28"/>
          <w:szCs w:val="28"/>
          <w:rtl/>
        </w:rPr>
        <w:t xml:space="preserve"> </w:t>
      </w:r>
      <w:r w:rsidR="0078390D" w:rsidRPr="0078390D">
        <w:rPr>
          <w:rFonts w:ascii="Sakkal Majalla" w:eastAsia="Calibri" w:hAnsi="Sakkal Majalla" w:cs="Sakkal Majalla" w:hint="cs"/>
          <w:sz w:val="28"/>
          <w:szCs w:val="28"/>
          <w:highlight w:val="lightGray"/>
          <w:rtl/>
        </w:rPr>
        <w:t>(حمدي، 2019: 56)</w:t>
      </w:r>
      <w:r w:rsidRPr="0078390D">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w:t>
      </w:r>
    </w:p>
    <w:p w14:paraId="6365E309" w14:textId="08D41004" w:rsidR="0078390D" w:rsidRPr="0078390D" w:rsidRDefault="00900901" w:rsidP="0078390D">
      <w:pPr>
        <w:pStyle w:val="a3"/>
        <w:numPr>
          <w:ilvl w:val="0"/>
          <w:numId w:val="5"/>
        </w:numPr>
        <w:bidi/>
        <w:spacing w:line="360" w:lineRule="auto"/>
        <w:jc w:val="both"/>
        <w:rPr>
          <w:rFonts w:ascii="Sakkal Majalla" w:eastAsia="Calibri" w:hAnsi="Sakkal Majalla" w:cs="Sakkal Majalla"/>
          <w:sz w:val="28"/>
          <w:szCs w:val="28"/>
          <w:highlight w:val="lightGray"/>
        </w:rPr>
      </w:pPr>
      <w:r w:rsidRPr="004A196B">
        <w:rPr>
          <w:rFonts w:ascii="Sakkal Majalla" w:eastAsia="Calibri" w:hAnsi="Sakkal Majalla" w:cs="Sakkal Majalla"/>
          <w:sz w:val="28"/>
          <w:szCs w:val="28"/>
          <w:rtl/>
        </w:rPr>
        <w:lastRenderedPageBreak/>
        <w:t>الكفاءة: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والتي تعبر عن مدى شعور الفرد العامل بالاقتدار والمهارة ذلك الشعور الذي يدعم اعتقاد الفرد العامل بقدرته وكفاءته </w:t>
      </w:r>
      <w:r w:rsidRPr="004A196B">
        <w:rPr>
          <w:rFonts w:ascii="Sakkal Majalla" w:eastAsia="Calibri" w:hAnsi="Sakkal Majalla" w:cs="Sakkal Majalla" w:hint="cs"/>
          <w:sz w:val="28"/>
          <w:szCs w:val="28"/>
          <w:rtl/>
        </w:rPr>
        <w:t>وثقته بهذه</w:t>
      </w:r>
      <w:r w:rsidRPr="004A196B">
        <w:rPr>
          <w:rFonts w:ascii="Sakkal Majalla" w:eastAsia="Calibri" w:hAnsi="Sakkal Majalla" w:cs="Sakkal Majalla"/>
          <w:sz w:val="28"/>
          <w:szCs w:val="28"/>
          <w:rtl/>
        </w:rPr>
        <w:t xml:space="preserve"> القدرة والكفاءة، الأمر الذي يرتبط بمستويات عالية من الاتجاهات والمخرجات السلوكية المرغوبة والتي تجعله يقوم بمهام عمله بمهارة عالية</w:t>
      </w:r>
      <w:r w:rsidR="0078390D">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r w:rsidR="0078390D">
        <w:rPr>
          <w:rFonts w:ascii="Sakkal Majalla" w:eastAsia="Calibri" w:hAnsi="Sakkal Majalla" w:cs="Sakkal Majalla" w:hint="cs"/>
          <w:sz w:val="28"/>
          <w:szCs w:val="28"/>
          <w:rtl/>
        </w:rPr>
        <w:t xml:space="preserve"> </w:t>
      </w:r>
      <w:r w:rsidR="0078390D" w:rsidRPr="0078390D">
        <w:rPr>
          <w:rFonts w:ascii="Sakkal Majalla" w:eastAsia="Calibri" w:hAnsi="Sakkal Majalla" w:cs="Sakkal Majalla"/>
          <w:sz w:val="28"/>
          <w:szCs w:val="28"/>
          <w:highlight w:val="lightGray"/>
          <w:rtl/>
        </w:rPr>
        <w:t xml:space="preserve">ویقصد بها </w:t>
      </w:r>
      <w:r w:rsidR="0078390D" w:rsidRPr="0078390D">
        <w:rPr>
          <w:rFonts w:ascii="Sakkal Majalla" w:eastAsia="Calibri" w:hAnsi="Sakkal Majalla" w:cs="Sakkal Majalla" w:hint="cs"/>
          <w:sz w:val="28"/>
          <w:szCs w:val="28"/>
          <w:highlight w:val="lightGray"/>
          <w:rtl/>
        </w:rPr>
        <w:t>أيضا "</w:t>
      </w:r>
      <w:r w:rsidR="0078390D" w:rsidRPr="0078390D">
        <w:rPr>
          <w:rFonts w:ascii="Sakkal Majalla" w:eastAsia="Calibri" w:hAnsi="Sakkal Majalla" w:cs="Sakkal Majalla"/>
          <w:sz w:val="28"/>
          <w:szCs w:val="28"/>
          <w:highlight w:val="lightGray"/>
          <w:rtl/>
        </w:rPr>
        <w:t xml:space="preserve">الدرجة التي یمكن للفرد أداء تلك الأنشطة بمهارة </w:t>
      </w:r>
      <w:r w:rsidR="0078390D" w:rsidRPr="0078390D">
        <w:rPr>
          <w:rFonts w:ascii="Sakkal Majalla" w:eastAsia="Calibri" w:hAnsi="Sakkal Majalla" w:cs="Sakkal Majalla" w:hint="cs"/>
          <w:sz w:val="28"/>
          <w:szCs w:val="28"/>
          <w:highlight w:val="lightGray"/>
          <w:rtl/>
        </w:rPr>
        <w:t>عالية</w:t>
      </w:r>
      <w:r w:rsidR="0078390D" w:rsidRPr="0078390D">
        <w:rPr>
          <w:rFonts w:ascii="Sakkal Majalla" w:eastAsia="Calibri" w:hAnsi="Sakkal Majalla" w:cs="Sakkal Majalla"/>
          <w:sz w:val="28"/>
          <w:szCs w:val="28"/>
          <w:highlight w:val="lightGray"/>
          <w:rtl/>
        </w:rPr>
        <w:t xml:space="preserve"> عندما یقوم بالمحاولة، فالأفراد </w:t>
      </w:r>
      <w:r w:rsidR="0078390D" w:rsidRPr="0078390D">
        <w:rPr>
          <w:rFonts w:ascii="Sakkal Majalla" w:eastAsia="Calibri" w:hAnsi="Sakkal Majalla" w:cs="Sakkal Majalla" w:hint="cs"/>
          <w:sz w:val="28"/>
          <w:szCs w:val="28"/>
          <w:highlight w:val="lightGray"/>
          <w:rtl/>
        </w:rPr>
        <w:t>الذين</w:t>
      </w:r>
      <w:r w:rsidR="0078390D" w:rsidRPr="0078390D">
        <w:rPr>
          <w:rFonts w:ascii="Sakkal Majalla" w:eastAsia="Calibri" w:hAnsi="Sakkal Majalla" w:cs="Sakkal Majalla"/>
          <w:sz w:val="28"/>
          <w:szCs w:val="28"/>
          <w:highlight w:val="lightGray"/>
          <w:rtl/>
        </w:rPr>
        <w:t xml:space="preserve"> </w:t>
      </w:r>
      <w:r w:rsidR="0078390D" w:rsidRPr="0078390D">
        <w:rPr>
          <w:rFonts w:ascii="Sakkal Majalla" w:eastAsia="Calibri" w:hAnsi="Sakkal Majalla" w:cs="Sakkal Majalla" w:hint="cs"/>
          <w:sz w:val="28"/>
          <w:szCs w:val="28"/>
          <w:highlight w:val="lightGray"/>
          <w:rtl/>
        </w:rPr>
        <w:t>يتمتعون</w:t>
      </w:r>
      <w:r w:rsidR="0078390D" w:rsidRPr="0078390D">
        <w:rPr>
          <w:rFonts w:ascii="Sakkal Majalla" w:eastAsia="Calibri" w:hAnsi="Sakkal Majalla" w:cs="Sakkal Majalla"/>
          <w:sz w:val="28"/>
          <w:szCs w:val="28"/>
          <w:highlight w:val="lightGray"/>
          <w:rtl/>
        </w:rPr>
        <w:t xml:space="preserve"> بالكفاءة </w:t>
      </w:r>
      <w:r w:rsidR="0078390D" w:rsidRPr="0078390D">
        <w:rPr>
          <w:rFonts w:ascii="Sakkal Majalla" w:eastAsia="Calibri" w:hAnsi="Sakkal Majalla" w:cs="Sakkal Majalla" w:hint="cs"/>
          <w:sz w:val="28"/>
          <w:szCs w:val="28"/>
          <w:highlight w:val="lightGray"/>
          <w:rtl/>
        </w:rPr>
        <w:t>يشعرون</w:t>
      </w:r>
      <w:r w:rsidR="0078390D" w:rsidRPr="0078390D">
        <w:rPr>
          <w:rFonts w:ascii="Sakkal Majalla" w:eastAsia="Calibri" w:hAnsi="Sakkal Majalla" w:cs="Sakkal Majalla"/>
          <w:sz w:val="28"/>
          <w:szCs w:val="28"/>
          <w:highlight w:val="lightGray"/>
          <w:rtl/>
        </w:rPr>
        <w:t xml:space="preserve"> بأنهم یجیدون المهمات التي </w:t>
      </w:r>
      <w:r w:rsidR="0078390D" w:rsidRPr="0078390D">
        <w:rPr>
          <w:rFonts w:ascii="Sakkal Majalla" w:eastAsia="Calibri" w:hAnsi="Sakkal Majalla" w:cs="Sakkal Majalla" w:hint="cs"/>
          <w:sz w:val="28"/>
          <w:szCs w:val="28"/>
          <w:highlight w:val="lightGray"/>
          <w:rtl/>
        </w:rPr>
        <w:t>يقومون</w:t>
      </w:r>
      <w:r w:rsidR="0078390D" w:rsidRPr="0078390D">
        <w:rPr>
          <w:rFonts w:ascii="Sakkal Majalla" w:eastAsia="Calibri" w:hAnsi="Sakkal Majalla" w:cs="Sakkal Majalla"/>
          <w:sz w:val="28"/>
          <w:szCs w:val="28"/>
          <w:highlight w:val="lightGray"/>
          <w:rtl/>
        </w:rPr>
        <w:t xml:space="preserve"> بها </w:t>
      </w:r>
      <w:r w:rsidR="0078390D" w:rsidRPr="0078390D">
        <w:rPr>
          <w:rFonts w:ascii="Sakkal Majalla" w:eastAsia="Calibri" w:hAnsi="Sakkal Majalla" w:cs="Sakkal Majalla" w:hint="cs"/>
          <w:sz w:val="28"/>
          <w:szCs w:val="28"/>
          <w:highlight w:val="lightGray"/>
          <w:rtl/>
        </w:rPr>
        <w:t>ويعرفون</w:t>
      </w:r>
      <w:r w:rsidR="0078390D" w:rsidRPr="0078390D">
        <w:rPr>
          <w:rFonts w:ascii="Sakkal Majalla" w:eastAsia="Calibri" w:hAnsi="Sakkal Majalla" w:cs="Sakkal Majalla"/>
          <w:sz w:val="28"/>
          <w:szCs w:val="28"/>
          <w:highlight w:val="lightGray"/>
          <w:rtl/>
        </w:rPr>
        <w:t xml:space="preserve"> جیدا بأنهم یمكن أن </w:t>
      </w:r>
      <w:r w:rsidR="0078390D" w:rsidRPr="0078390D">
        <w:rPr>
          <w:rFonts w:ascii="Sakkal Majalla" w:eastAsia="Calibri" w:hAnsi="Sakkal Majalla" w:cs="Sakkal Majalla" w:hint="cs"/>
          <w:sz w:val="28"/>
          <w:szCs w:val="28"/>
          <w:highlight w:val="lightGray"/>
          <w:rtl/>
        </w:rPr>
        <w:t>يؤدوا</w:t>
      </w:r>
      <w:r w:rsidR="0078390D" w:rsidRPr="0078390D">
        <w:rPr>
          <w:rFonts w:ascii="Sakkal Majalla" w:eastAsia="Calibri" w:hAnsi="Sakkal Majalla" w:cs="Sakkal Majalla"/>
          <w:sz w:val="28"/>
          <w:szCs w:val="28"/>
          <w:highlight w:val="lightGray"/>
          <w:rtl/>
        </w:rPr>
        <w:t xml:space="preserve"> تلك المهمات بإتقان وأنهم بذلوا جهد (النواجحة،2016: 187)</w:t>
      </w:r>
      <w:r w:rsidR="0078390D">
        <w:rPr>
          <w:rFonts w:ascii="Sakkal Majalla" w:eastAsia="Calibri" w:hAnsi="Sakkal Majalla" w:cs="Sakkal Majalla" w:hint="cs"/>
          <w:sz w:val="28"/>
          <w:szCs w:val="28"/>
          <w:highlight w:val="lightGray"/>
          <w:rtl/>
        </w:rPr>
        <w:t>.</w:t>
      </w:r>
    </w:p>
    <w:p w14:paraId="3874D6D0" w14:textId="56D11B47" w:rsidR="00900901" w:rsidRPr="004A196B" w:rsidRDefault="00900901" w:rsidP="0078390D">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الاستقلالية (الاختيارات):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وتعني شعور العامل بالحرية والاستقلالية في اختيار كيفية أداء أعماله، ولكن يجب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التنويه إلى أن هذه الاستقلالية والحرية في العمل لا تعني تجاوز الحدود التي تندرج ضمنها وظيفته وعمله ، بحيث تتوافر لديه الحرية لصنع القرارات وطرق أداء العمل وإجراءاته، وتؤدي حرية الاختيار المدركة لدى العاملين إلى زيادة المرونة والابتكار والمبادأة ومقاومة ضغوط العمل وضبط النفس، كما أن تقييدها يؤدي إلى تأثيرات سلبية في العمل وخفض احترام الفرد لذاته، وبالتالي يجب عليه بالدرجة الأولى أن يبرز قيمته لدى مؤسسته فيمتلك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بذلك حريته الذاتية ويتميز في محيط عمله</w:t>
      </w:r>
      <w:r w:rsidR="0078390D" w:rsidRPr="0078390D">
        <w:rPr>
          <w:rFonts w:ascii="Sakkal Majalla" w:eastAsia="Calibri" w:hAnsi="Sakkal Majalla" w:cs="Sakkal Majalla" w:hint="cs"/>
          <w:sz w:val="28"/>
          <w:szCs w:val="28"/>
          <w:highlight w:val="lightGray"/>
          <w:rtl/>
        </w:rPr>
        <w:t>(حمدي، 2019: 56)</w:t>
      </w:r>
      <w:r w:rsidRPr="0078390D">
        <w:rPr>
          <w:rFonts w:ascii="Sakkal Majalla" w:eastAsia="Calibri" w:hAnsi="Sakkal Majalla" w:cs="Sakkal Majalla" w:hint="cs"/>
          <w:sz w:val="28"/>
          <w:szCs w:val="28"/>
          <w:highlight w:val="lightGray"/>
          <w:rtl/>
        </w:rPr>
        <w:t>.</w:t>
      </w:r>
    </w:p>
    <w:p w14:paraId="7561CD97" w14:textId="77777777" w:rsidR="00900901" w:rsidRPr="004A196B" w:rsidRDefault="00900901" w:rsidP="00014B9F">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التأثير: </w:t>
      </w:r>
      <w:r w:rsidRPr="004A196B">
        <w:rPr>
          <w:rFonts w:ascii="Sakkal Majalla" w:eastAsia="Calibri" w:hAnsi="Sakkal Majalla" w:cs="Sakkal Majalla"/>
          <w:sz w:val="28"/>
          <w:szCs w:val="28"/>
          <w:rtl/>
        </w:rPr>
        <w:t>هو قدرة الفرد للتأثير على بعض النتائج في بيئة العمل، فعندما يكون التأثير موجودا هذا</w:t>
      </w:r>
      <w:r w:rsidRPr="004A196B">
        <w:rPr>
          <w:rFonts w:ascii="Sakkal Majalla" w:eastAsia="Calibri" w:hAnsi="Sakkal Majalla" w:cs="Sakkal Majalla" w:hint="cs"/>
          <w:sz w:val="28"/>
          <w:szCs w:val="28"/>
          <w:rtl/>
        </w:rPr>
        <w:t xml:space="preserve"> من</w:t>
      </w:r>
      <w:r w:rsidRPr="004A196B">
        <w:rPr>
          <w:rFonts w:ascii="Sakkal Majalla" w:eastAsia="Calibri" w:hAnsi="Sakkal Majalla" w:cs="Sakkal Majalla"/>
          <w:sz w:val="28"/>
          <w:szCs w:val="28"/>
          <w:rtl/>
        </w:rPr>
        <w:t xml:space="preserve"> شأنه </w:t>
      </w:r>
      <w:r w:rsidRPr="004A196B">
        <w:rPr>
          <w:rFonts w:ascii="Sakkal Majalla" w:eastAsia="Calibri" w:hAnsi="Sakkal Majalla" w:cs="Sakkal Majalla" w:hint="cs"/>
          <w:sz w:val="28"/>
          <w:szCs w:val="28"/>
          <w:rtl/>
        </w:rPr>
        <w:t>من ان</w:t>
      </w:r>
      <w:r w:rsidRPr="004A196B">
        <w:rPr>
          <w:rFonts w:ascii="Sakkal Majalla" w:eastAsia="Calibri" w:hAnsi="Sakkal Majalla" w:cs="Sakkal Majalla"/>
          <w:sz w:val="28"/>
          <w:szCs w:val="28"/>
          <w:rtl/>
        </w:rPr>
        <w:t xml:space="preserve"> يجعل العاملين يشعرون أن بإمكا</w:t>
      </w:r>
      <w:r w:rsidRPr="004A196B">
        <w:rPr>
          <w:rFonts w:ascii="Sakkal Majalla" w:eastAsia="Calibri" w:hAnsi="Sakkal Majalla" w:cs="Sakkal Majalla" w:hint="cs"/>
          <w:sz w:val="28"/>
          <w:szCs w:val="28"/>
          <w:rtl/>
        </w:rPr>
        <w:t>نهم</w:t>
      </w:r>
      <w:r w:rsidRPr="004A196B">
        <w:rPr>
          <w:rFonts w:ascii="Sakkal Majalla" w:eastAsia="Calibri" w:hAnsi="Sakkal Majalla" w:cs="Sakkal Majalla"/>
          <w:sz w:val="28"/>
          <w:szCs w:val="28"/>
          <w:rtl/>
        </w:rPr>
        <w:t xml:space="preserve"> الأداء أفضل وبالتالي انعكاس ذلك إيجابيا</w:t>
      </w:r>
      <w:r w:rsidRPr="004A196B">
        <w:rPr>
          <w:rFonts w:ascii="Sakkal Majalla" w:eastAsia="Calibri" w:hAnsi="Sakkal Majalla" w:cs="Sakkal Majalla" w:hint="cs"/>
          <w:sz w:val="28"/>
          <w:szCs w:val="28"/>
          <w:rtl/>
        </w:rPr>
        <w:t xml:space="preserve"> على المنظمة، لذلك ينبغي على</w:t>
      </w:r>
      <w:r w:rsidRPr="004A196B">
        <w:rPr>
          <w:rFonts w:ascii="Sakkal Majalla" w:eastAsia="Calibri" w:hAnsi="Sakkal Majalla" w:cs="Sakkal Majalla"/>
          <w:sz w:val="28"/>
          <w:szCs w:val="28"/>
          <w:rtl/>
        </w:rPr>
        <w:t xml:space="preserve"> المدراء التأكيد لعامليهم أ</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م يمكن أن يؤثروا على نتائج المنظمة عن طريق استكمال المهام المسندة إليهم، ويجب على المدراء توفير فرص كبيرة لمرؤوسيهم لتقديم الآراء </w:t>
      </w:r>
      <w:r w:rsidRPr="004A196B">
        <w:rPr>
          <w:rFonts w:ascii="Sakkal Majalla" w:eastAsia="Calibri" w:hAnsi="Sakkal Majalla" w:cs="Sakkal Majalla" w:hint="cs"/>
          <w:sz w:val="28"/>
          <w:szCs w:val="28"/>
          <w:rtl/>
        </w:rPr>
        <w:t>والمقترحات</w:t>
      </w:r>
      <w:r w:rsidRPr="004A196B">
        <w:rPr>
          <w:rFonts w:ascii="Sakkal Majalla" w:eastAsia="Calibri" w:hAnsi="Sakkal Majalla" w:cs="Sakkal Majalla"/>
          <w:sz w:val="28"/>
          <w:szCs w:val="28"/>
          <w:rtl/>
        </w:rPr>
        <w:t xml:space="preserve"> حول التغييرات التشغيلية في بيئة عملهم،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فسيكون لذلك تأثير إيجابي ع</w:t>
      </w:r>
      <w:r w:rsidRPr="004A196B">
        <w:rPr>
          <w:rFonts w:ascii="Sakkal Majalla" w:eastAsia="Calibri" w:hAnsi="Sakkal Majalla" w:cs="Sakkal Majalla" w:hint="cs"/>
          <w:sz w:val="28"/>
          <w:szCs w:val="28"/>
          <w:rtl/>
        </w:rPr>
        <w:t xml:space="preserve">لى </w:t>
      </w:r>
      <w:r w:rsidRPr="004A196B">
        <w:rPr>
          <w:rFonts w:ascii="Sakkal Majalla" w:eastAsia="Calibri" w:hAnsi="Sakkal Majalla" w:cs="Sakkal Majalla"/>
          <w:sz w:val="28"/>
          <w:szCs w:val="28"/>
          <w:rtl/>
        </w:rPr>
        <w:t>نتائج عملهم</w:t>
      </w:r>
      <w:r w:rsidRPr="004A196B">
        <w:rPr>
          <w:rFonts w:ascii="Sakkal Majalla" w:eastAsia="Calibri" w:hAnsi="Sakkal Majalla" w:cs="Sakkal Majalla" w:hint="cs"/>
          <w:sz w:val="28"/>
          <w:szCs w:val="28"/>
          <w:rtl/>
        </w:rPr>
        <w:t xml:space="preserve"> </w:t>
      </w:r>
      <w:r w:rsidRPr="0078390D">
        <w:rPr>
          <w:rFonts w:ascii="Sakkal Majalla" w:eastAsia="Calibri" w:hAnsi="Sakkal Majalla" w:cs="Sakkal Majalla" w:hint="cs"/>
          <w:sz w:val="28"/>
          <w:szCs w:val="28"/>
          <w:highlight w:val="lightGray"/>
          <w:rtl/>
        </w:rPr>
        <w:t>(الخالدي، 2018: 75).</w:t>
      </w:r>
    </w:p>
    <w:p w14:paraId="44190680" w14:textId="1F37E8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كما تمت الإشارة لبعض الابعاد الأخرى للتمكين النفسي وتتمثل بحسب </w:t>
      </w:r>
      <w:r w:rsidRPr="004A196B">
        <w:rPr>
          <w:rFonts w:ascii="Sakkal Majalla" w:eastAsia="Calibri" w:hAnsi="Sakkal Majalla" w:cs="Sakkal Majalla"/>
          <w:sz w:val="28"/>
          <w:szCs w:val="28"/>
          <w:rtl/>
        </w:rPr>
        <w:t xml:space="preserve">أبو طبيخ وآخرون </w:t>
      </w:r>
      <w:r w:rsidRPr="004A196B">
        <w:rPr>
          <w:rFonts w:ascii="Sakkal Majalla" w:eastAsia="Calibri" w:hAnsi="Sakkal Majalla" w:cs="Sakkal Majalla" w:hint="cs"/>
          <w:sz w:val="28"/>
          <w:szCs w:val="28"/>
          <w:rtl/>
        </w:rPr>
        <w:t>2018: 190</w:t>
      </w:r>
      <w:r w:rsidRPr="004A196B">
        <w:rPr>
          <w:rFonts w:ascii="Sakkal Majalla" w:eastAsia="Calibri" w:hAnsi="Sakkal Majalla" w:cs="Sakkal Majalla"/>
          <w:sz w:val="28"/>
          <w:szCs w:val="28"/>
          <w:rtl/>
        </w:rPr>
        <w:t xml:space="preserve">؛ الشريدة وعبد اللطيف </w:t>
      </w:r>
      <w:r w:rsidRPr="004A196B">
        <w:rPr>
          <w:rFonts w:ascii="Sakkal Majalla" w:eastAsia="Calibri" w:hAnsi="Sakkal Majalla" w:cs="Sakkal Majalla" w:hint="cs"/>
          <w:sz w:val="28"/>
          <w:szCs w:val="28"/>
          <w:rtl/>
        </w:rPr>
        <w:t>2018: 303-304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المحاميد</w:t>
      </w:r>
      <w:r w:rsidRPr="004A196B">
        <w:rPr>
          <w:rFonts w:ascii="Sakkal Majalla" w:eastAsia="Calibri" w:hAnsi="Sakkal Majalla" w:cs="Sakkal Majalla"/>
          <w:sz w:val="28"/>
          <w:szCs w:val="28"/>
          <w:rtl/>
        </w:rPr>
        <w:t xml:space="preserve"> وكساسبة ،</w:t>
      </w:r>
      <w:r w:rsidRPr="004A196B">
        <w:rPr>
          <w:rFonts w:ascii="Sakkal Majalla" w:eastAsia="Calibri" w:hAnsi="Sakkal Majalla" w:cs="Sakkal Majalla" w:hint="cs"/>
          <w:sz w:val="28"/>
          <w:szCs w:val="28"/>
          <w:rtl/>
        </w:rPr>
        <w:t>2018: 117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أمان، 2017: 30-31</w:t>
      </w:r>
      <w:r w:rsidRPr="004A196B">
        <w:rPr>
          <w:rFonts w:ascii="Sakkal Majalla" w:eastAsia="Calibri" w:hAnsi="Sakkal Majalla" w:cs="Sakkal Majalla"/>
          <w:sz w:val="28"/>
          <w:szCs w:val="28"/>
          <w:rtl/>
        </w:rPr>
        <w:t>؛ جب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 وأبودان </w:t>
      </w:r>
      <w:r w:rsidRPr="004A196B">
        <w:rPr>
          <w:rFonts w:ascii="Sakkal Majalla" w:eastAsia="Calibri" w:hAnsi="Sakkal Majalla" w:cs="Sakkal Majalla" w:hint="cs"/>
          <w:sz w:val="28"/>
          <w:szCs w:val="28"/>
          <w:rtl/>
        </w:rPr>
        <w:t>،2017</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موس، 2017: 12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أبو </w:t>
      </w:r>
      <w:r w:rsidRPr="004A196B">
        <w:rPr>
          <w:rFonts w:ascii="Sakkal Majalla" w:eastAsia="Calibri" w:hAnsi="Sakkal Majalla" w:cs="Sakkal Majalla" w:hint="cs"/>
          <w:sz w:val="28"/>
          <w:szCs w:val="28"/>
          <w:rtl/>
        </w:rPr>
        <w:t xml:space="preserve">زيد، 2016: 209 </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على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وبلقرع، 2016: 97</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النواجحة، </w:t>
      </w:r>
      <w:r w:rsidRPr="004A196B">
        <w:rPr>
          <w:rFonts w:ascii="Sakkal Majalla" w:eastAsia="Calibri" w:hAnsi="Sakkal Majalla" w:cs="Sakkal Majalla" w:hint="cs"/>
          <w:sz w:val="28"/>
          <w:szCs w:val="28"/>
          <w:rtl/>
        </w:rPr>
        <w:t>2016</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السعيد، 2015</w:t>
      </w:r>
      <w:r w:rsidRPr="004A196B">
        <w:rPr>
          <w:rFonts w:ascii="Sakkal Majalla" w:eastAsia="Calibri" w:hAnsi="Sakkal Majalla" w:cs="Sakkal Majalla" w:hint="cs"/>
          <w:sz w:val="28"/>
          <w:szCs w:val="28"/>
          <w:rtl/>
        </w:rPr>
        <w:t>) فيما يلي:</w:t>
      </w:r>
    </w:p>
    <w:p w14:paraId="0F1B4507"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أهمية العمل: الشعور بقيمة وجدارة واهمية العمل والوظيفة التي يمارسها العامل احدى العوامل المساعدة في تعزيز التمكين النفسي، وهذا الشعور يتحقق في حالة كان هناك </w:t>
      </w:r>
      <w:r w:rsidRPr="004A196B">
        <w:rPr>
          <w:rFonts w:ascii="Sakkal Majalla" w:eastAsia="Calibri" w:hAnsi="Sakkal Majalla" w:cs="Sakkal Majalla" w:hint="cs"/>
          <w:sz w:val="28"/>
          <w:szCs w:val="28"/>
          <w:rtl/>
        </w:rPr>
        <w:t>انسجام</w:t>
      </w:r>
      <w:r w:rsidRPr="004A196B">
        <w:rPr>
          <w:rFonts w:ascii="Sakkal Majalla" w:eastAsia="Calibri" w:hAnsi="Sakkal Majalla" w:cs="Sakkal Majalla"/>
          <w:sz w:val="28"/>
          <w:szCs w:val="28"/>
          <w:rtl/>
        </w:rPr>
        <w:t xml:space="preserve"> وتوافق بين متطلبات الوظيفة وبين القيم والمعتقدات والسلوكيات الفردية للعامل من جهة اخرى بحيث يكون هناك احساس وارتباط شخصي </w:t>
      </w:r>
      <w:r w:rsidRPr="004A196B">
        <w:rPr>
          <w:rFonts w:ascii="Sakkal Majalla" w:eastAsia="Calibri" w:hAnsi="Sakkal Majalla" w:cs="Sakkal Majalla"/>
          <w:sz w:val="28"/>
          <w:szCs w:val="28"/>
          <w:rtl/>
        </w:rPr>
        <w:lastRenderedPageBreak/>
        <w:t>بالعمل، وفي حالة عدم التوافق بين متطلبات الوظيفة وقيم وقدرات ومبادئ العامل سيشعر العامل بأن عملة ليس له قيمة أو معنى</w:t>
      </w:r>
      <w:r w:rsidRPr="004A196B">
        <w:rPr>
          <w:rFonts w:ascii="Sakkal Majalla" w:eastAsia="Calibri" w:hAnsi="Sakkal Majalla" w:cs="Sakkal Majalla" w:hint="cs"/>
          <w:sz w:val="28"/>
          <w:szCs w:val="28"/>
          <w:rtl/>
        </w:rPr>
        <w:t>.</w:t>
      </w:r>
    </w:p>
    <w:p w14:paraId="2433DFEE"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العمل: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حالة شعورية تتكون لدى العامل والتي تتمثل بإحساسه بالمسؤولية الشخصية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وحرية التصرف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تأديته لمهمة الوظيفية، دون أن يعني ذلك تجاوز حدود مسؤولياته، فشعور وإحساس العامل </w:t>
      </w:r>
      <w:r w:rsidRPr="004A196B">
        <w:rPr>
          <w:rFonts w:ascii="Sakkal Majalla" w:eastAsia="Calibri" w:hAnsi="Sakkal Majalla" w:cs="Sakkal Majalla" w:hint="cs"/>
          <w:sz w:val="28"/>
          <w:szCs w:val="28"/>
          <w:rtl/>
        </w:rPr>
        <w:t>بالاستقلالية</w:t>
      </w:r>
      <w:r w:rsidRPr="004A196B">
        <w:rPr>
          <w:rFonts w:ascii="Sakkal Majalla" w:eastAsia="Calibri" w:hAnsi="Sakkal Majalla" w:cs="Sakkal Majalla"/>
          <w:sz w:val="28"/>
          <w:szCs w:val="28"/>
          <w:rtl/>
        </w:rPr>
        <w:t xml:space="preserve"> والحرية في اختيار كيفية اداء عمله، يشكل حجر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في تعزيز التمكين النفسي لديه</w:t>
      </w:r>
      <w:r w:rsidRPr="004A196B">
        <w:rPr>
          <w:rFonts w:ascii="Sakkal Majalla" w:eastAsia="Calibri" w:hAnsi="Sakkal Majalla" w:cs="Sakkal Majalla" w:hint="cs"/>
          <w:sz w:val="28"/>
          <w:szCs w:val="28"/>
          <w:rtl/>
        </w:rPr>
        <w:t>.</w:t>
      </w:r>
    </w:p>
    <w:p w14:paraId="752284C0"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لجدارة: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هي الدرجة التي يمكن للفرد اداء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نشطة والمهام المكلف بها بمهارة عالية فشعور العامل بأنه يؤدي تلك المهمات بإتقان ويبذل جهد بأدائها بكفاءة وفاعلية يعزز لدية التمكين النفسي</w:t>
      </w:r>
      <w:r w:rsidRPr="004A196B">
        <w:rPr>
          <w:rFonts w:ascii="Sakkal Majalla" w:eastAsia="Calibri" w:hAnsi="Sakkal Majalla" w:cs="Sakkal Majalla" w:hint="cs"/>
          <w:sz w:val="28"/>
          <w:szCs w:val="28"/>
          <w:rtl/>
        </w:rPr>
        <w:t>.</w:t>
      </w:r>
    </w:p>
    <w:p w14:paraId="484BAB0B"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التأثير:</w:t>
      </w:r>
      <w:r w:rsidRPr="004A196B">
        <w:rPr>
          <w:rFonts w:ascii="Sakkal Majalla" w:eastAsia="Calibri" w:hAnsi="Sakkal Majalla" w:cs="Sakkal Majalla" w:hint="cs"/>
          <w:sz w:val="28"/>
          <w:szCs w:val="28"/>
          <w:rtl/>
        </w:rPr>
        <w:t xml:space="preserve"> وهو إدراك</w:t>
      </w:r>
      <w:r w:rsidRPr="004A196B">
        <w:rPr>
          <w:rFonts w:ascii="Sakkal Majalla" w:eastAsia="Calibri" w:hAnsi="Sakkal Majalla" w:cs="Sakkal Majalla"/>
          <w:sz w:val="28"/>
          <w:szCs w:val="28"/>
          <w:rtl/>
        </w:rPr>
        <w:t xml:space="preserve"> العامل بقدرته على التأثير في نتائج ومخرجات العمل، واستجابة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لأفكاره</w:t>
      </w:r>
      <w:r w:rsidRPr="004A196B">
        <w:rPr>
          <w:rFonts w:ascii="Sakkal Majalla" w:eastAsia="Calibri" w:hAnsi="Sakkal Majalla" w:cs="Sakkal Majalla"/>
          <w:sz w:val="28"/>
          <w:szCs w:val="28"/>
          <w:rtl/>
        </w:rPr>
        <w:t xml:space="preserve"> نتيجة ما يمتلكه من معلومات وقدرات، وإحساسه بالقدرة على التأثير والتحكم في استراتيجيات وسياسيات العمل داخل المنظمة،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بعد من ابعاد تعزيز التمكين </w:t>
      </w:r>
      <w:r w:rsidRPr="004A196B">
        <w:rPr>
          <w:rFonts w:ascii="Sakkal Majalla" w:eastAsia="Calibri" w:hAnsi="Sakkal Majalla" w:cs="Sakkal Majalla" w:hint="cs"/>
          <w:sz w:val="28"/>
          <w:szCs w:val="28"/>
          <w:rtl/>
        </w:rPr>
        <w:t>النفسي.</w:t>
      </w:r>
    </w:p>
    <w:p w14:paraId="19ED910D" w14:textId="77777777" w:rsidR="00900901"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المناخ الملائم</w:t>
      </w:r>
      <w:r w:rsidRPr="004A196B">
        <w:rPr>
          <w:rFonts w:ascii="Sakkal Majalla" w:eastAsia="Calibri" w:hAnsi="Sakkal Majalla" w:cs="Sakkal Majalla"/>
          <w:b/>
          <w:bCs/>
          <w:sz w:val="28"/>
          <w:szCs w:val="28"/>
          <w:rtl/>
        </w:rPr>
        <w:t xml:space="preserve"> للتمكين النفسي</w:t>
      </w:r>
      <w:r w:rsidRPr="004A196B">
        <w:rPr>
          <w:rFonts w:ascii="Sakkal Majalla" w:eastAsia="Calibri" w:hAnsi="Sakkal Majalla" w:cs="Sakkal Majalla" w:hint="cs"/>
          <w:b/>
          <w:bCs/>
          <w:sz w:val="28"/>
          <w:szCs w:val="28"/>
          <w:rtl/>
        </w:rPr>
        <w:t xml:space="preserve">: </w:t>
      </w:r>
    </w:p>
    <w:p w14:paraId="49E26136" w14:textId="7BDE28AD" w:rsidR="00900901" w:rsidRPr="00513C2C" w:rsidRDefault="00513C2C" w:rsidP="00513C2C">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 xml:space="preserve">      </w:t>
      </w:r>
      <w:r w:rsidRPr="00513C2C">
        <w:rPr>
          <w:rFonts w:ascii="Sakkal Majalla" w:eastAsia="Calibri" w:hAnsi="Sakkal Majalla" w:cs="Sakkal Majalla"/>
          <w:sz w:val="28"/>
          <w:szCs w:val="28"/>
          <w:highlight w:val="lightGray"/>
          <w:rtl/>
        </w:rPr>
        <w:t>يُعدّ التمكين النفسي أحد المفاهيم المحورية في أدبيات الإدارة الحديثة، حيث يشير إلى الحالة الإدراكية التي يشعر فيها الموظف بالمعنى والكفاءة والاستقلالية والتأثير في بيئة العمل. وقد أكدت الدراسات الحديثة أن التمكين النفسي أصبح أكثر أهمية في ظل التحولات التنظيمية المتسارعة، مثل التحول الرقمي والعمل الهجين. وتشير</w:t>
      </w:r>
      <w:r w:rsidRPr="00252F94">
        <w:rPr>
          <w:rFonts w:ascii="Sakkal Majalla" w:eastAsia="Calibri" w:hAnsi="Sakkal Majalla" w:cs="Sakkal Majalla" w:hint="cs"/>
          <w:sz w:val="28"/>
          <w:szCs w:val="28"/>
          <w:highlight w:val="lightGray"/>
          <w:rtl/>
        </w:rPr>
        <w:t xml:space="preserve"> آراء بعض الباحثين مثل</w:t>
      </w:r>
      <w:r w:rsidRPr="00513C2C">
        <w:rPr>
          <w:rFonts w:ascii="Sakkal Majalla" w:eastAsia="Calibri" w:hAnsi="Sakkal Majalla" w:cs="Sakkal Majalla"/>
          <w:sz w:val="28"/>
          <w:szCs w:val="28"/>
          <w:highlight w:val="lightGray"/>
          <w:rtl/>
        </w:rPr>
        <w:t xml:space="preserve"> </w:t>
      </w:r>
      <w:r w:rsidRPr="00252F94">
        <w:rPr>
          <w:rFonts w:ascii="Sakkal Majalla" w:eastAsia="Calibri" w:hAnsi="Sakkal Majalla" w:cs="Sakkal Majalla"/>
          <w:sz w:val="28"/>
          <w:szCs w:val="28"/>
          <w:highlight w:val="lightGray"/>
        </w:rPr>
        <w:t xml:space="preserve">  (</w:t>
      </w:r>
      <w:r w:rsidRPr="00513C2C">
        <w:rPr>
          <w:rFonts w:ascii="Sakkal Majalla" w:eastAsia="Calibri" w:hAnsi="Sakkal Majalla" w:cs="Sakkal Majalla"/>
          <w:sz w:val="28"/>
          <w:szCs w:val="28"/>
          <w:highlight w:val="lightGray"/>
        </w:rPr>
        <w:t>Zhang &amp; Bartol</w:t>
      </w:r>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 2023</w:t>
      </w:r>
      <w:r w:rsidRPr="00252F94">
        <w:rPr>
          <w:rFonts w:ascii="Sakkal Majalla" w:eastAsia="Calibri" w:hAnsi="Sakkal Majalla" w:cs="Sakkal Majalla"/>
          <w:sz w:val="28"/>
          <w:szCs w:val="28"/>
          <w:highlight w:val="lightGray"/>
        </w:rPr>
        <w:t>)</w:t>
      </w:r>
      <w:r w:rsidRPr="00252F94">
        <w:rPr>
          <w:rFonts w:ascii="Sakkal Majalla" w:eastAsia="Calibri" w:hAnsi="Sakkal Majalla" w:cs="Sakkal Majalla" w:hint="cs"/>
          <w:sz w:val="28"/>
          <w:szCs w:val="28"/>
          <w:highlight w:val="lightGray"/>
          <w:rtl/>
        </w:rPr>
        <w:t xml:space="preserve"> </w:t>
      </w:r>
      <w:r w:rsidRPr="00513C2C">
        <w:rPr>
          <w:rFonts w:ascii="Sakkal Majalla" w:eastAsia="Calibri" w:hAnsi="Sakkal Majalla" w:cs="Sakkal Majalla"/>
          <w:sz w:val="28"/>
          <w:szCs w:val="28"/>
          <w:highlight w:val="lightGray"/>
          <w:rtl/>
        </w:rPr>
        <w:t>إلى أن التمكين النفسي يمثل عاملاً أساسياً في تعزيز التكيف الوظيفي والرفاه المهني في بيئات العمل المعاصرة، بينما يؤكد</w:t>
      </w:r>
      <w:r w:rsidRPr="00513C2C">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Kim &amp; Beehr </w:t>
      </w:r>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2021) </w:t>
      </w:r>
      <w:r w:rsidRPr="00513C2C">
        <w:rPr>
          <w:rFonts w:ascii="Sakkal Majalla" w:eastAsia="Calibri" w:hAnsi="Sakkal Majalla" w:cs="Sakkal Majalla"/>
          <w:sz w:val="28"/>
          <w:szCs w:val="28"/>
          <w:highlight w:val="lightGray"/>
          <w:rtl/>
        </w:rPr>
        <w:t>أن التمكين النفسي يسهم في تقليل الاحتراق الوظيفي وزيادة الرضا الوظيفي</w:t>
      </w:r>
      <w:r w:rsidRPr="00513C2C">
        <w:rPr>
          <w:rFonts w:ascii="Sakkal Majalla" w:eastAsia="Calibri" w:hAnsi="Sakkal Majalla" w:cs="Sakkal Majalla"/>
          <w:sz w:val="28"/>
          <w:szCs w:val="28"/>
          <w:highlight w:val="lightGray"/>
        </w:rPr>
        <w:t>.</w:t>
      </w:r>
      <w:r w:rsidRPr="00513C2C">
        <w:rPr>
          <w:rFonts w:ascii="Sakkal Majalla" w:eastAsia="Calibri" w:hAnsi="Sakkal Majalla" w:cs="Sakkal Majalla" w:hint="cs"/>
          <w:sz w:val="28"/>
          <w:szCs w:val="28"/>
          <w:highlight w:val="lightGray"/>
          <w:rtl/>
        </w:rPr>
        <w:t xml:space="preserve"> في السياق فان</w:t>
      </w:r>
      <w:r>
        <w:rPr>
          <w:rFonts w:ascii="Sakkal Majalla" w:eastAsia="Calibri" w:hAnsi="Sakkal Majalla" w:cs="Sakkal Majalla" w:hint="cs"/>
          <w:sz w:val="28"/>
          <w:szCs w:val="28"/>
          <w:rtl/>
        </w:rPr>
        <w:t xml:space="preserve"> </w:t>
      </w:r>
      <w:r w:rsidR="00900901" w:rsidRPr="00276560">
        <w:rPr>
          <w:rFonts w:ascii="Sakkal Majalla" w:eastAsia="Calibri" w:hAnsi="Sakkal Majalla" w:cs="Sakkal Majalla"/>
          <w:sz w:val="28"/>
          <w:szCs w:val="28"/>
          <w:rtl/>
        </w:rPr>
        <w:t>هناك مجموعة من الممارسات التي تساعد على خلق مناخ تنظيمي للتمكين</w:t>
      </w:r>
      <w:r w:rsidR="00900901" w:rsidRPr="00276560">
        <w:rPr>
          <w:rFonts w:ascii="Sakkal Majalla" w:eastAsia="Calibri" w:hAnsi="Sakkal Majalla" w:cs="Sakkal Majalla" w:hint="cs"/>
          <w:sz w:val="28"/>
          <w:szCs w:val="28"/>
          <w:rtl/>
        </w:rPr>
        <w:t xml:space="preserve"> النفسي</w:t>
      </w:r>
      <w:r w:rsidR="00900901" w:rsidRPr="00276560">
        <w:rPr>
          <w:rFonts w:ascii="Sakkal Majalla" w:eastAsia="Calibri" w:hAnsi="Sakkal Majalla" w:cs="Sakkal Majalla"/>
          <w:sz w:val="28"/>
          <w:szCs w:val="28"/>
          <w:rtl/>
        </w:rPr>
        <w:t>، ف</w:t>
      </w:r>
      <w:r w:rsidR="00900901" w:rsidRPr="00276560">
        <w:rPr>
          <w:rFonts w:ascii="Sakkal Majalla" w:eastAsia="Calibri" w:hAnsi="Sakkal Majalla" w:cs="Sakkal Majalla" w:hint="cs"/>
          <w:sz w:val="28"/>
          <w:szCs w:val="28"/>
          <w:rtl/>
        </w:rPr>
        <w:t>لا</w:t>
      </w:r>
      <w:r w:rsidR="00900901" w:rsidRPr="00276560">
        <w:rPr>
          <w:rFonts w:ascii="Sakkal Majalla" w:eastAsia="Calibri" w:hAnsi="Sakkal Majalla" w:cs="Sakkal Majalla"/>
          <w:sz w:val="28"/>
          <w:szCs w:val="28"/>
          <w:rtl/>
        </w:rPr>
        <w:t xml:space="preserve"> يمكن تحقيق التفوق بواسطة التدريب دون ان يكون هناك امان وظيفي و</w:t>
      </w:r>
      <w:r w:rsidR="00900901" w:rsidRPr="00276560">
        <w:rPr>
          <w:rFonts w:ascii="Sakkal Majalla" w:eastAsia="Calibri" w:hAnsi="Sakkal Majalla" w:cs="Sakkal Majalla" w:hint="cs"/>
          <w:sz w:val="28"/>
          <w:szCs w:val="28"/>
          <w:rtl/>
        </w:rPr>
        <w:t>لا</w:t>
      </w:r>
      <w:r w:rsidR="00900901" w:rsidRPr="00276560">
        <w:rPr>
          <w:rFonts w:ascii="Sakkal Majalla" w:eastAsia="Calibri" w:hAnsi="Sakkal Majalla" w:cs="Sakkal Majalla"/>
          <w:sz w:val="28"/>
          <w:szCs w:val="28"/>
          <w:rtl/>
        </w:rPr>
        <w:t xml:space="preserve"> يمكن تحقيقه دون تدريب وكفاءة مناسبة أما هذه الممارسات </w:t>
      </w:r>
      <w:r w:rsidR="00900901" w:rsidRPr="00276560">
        <w:rPr>
          <w:rFonts w:ascii="Sakkal Majalla" w:eastAsia="Calibri" w:hAnsi="Sakkal Majalla" w:cs="Sakkal Majalla" w:hint="cs"/>
          <w:sz w:val="28"/>
          <w:szCs w:val="28"/>
          <w:rtl/>
        </w:rPr>
        <w:t>فقد</w:t>
      </w:r>
      <w:r w:rsidR="00276560">
        <w:rPr>
          <w:rFonts w:ascii="Sakkal Majalla" w:eastAsia="Calibri" w:hAnsi="Sakkal Majalla" w:cs="Sakkal Majalla" w:hint="cs"/>
          <w:sz w:val="28"/>
          <w:szCs w:val="28"/>
          <w:rtl/>
        </w:rPr>
        <w:t xml:space="preserve"> تم </w:t>
      </w:r>
      <w:r w:rsidR="00900901" w:rsidRPr="00276560">
        <w:rPr>
          <w:rFonts w:ascii="Sakkal Majalla" w:eastAsia="Calibri" w:hAnsi="Sakkal Majalla" w:cs="Sakkal Majalla" w:hint="cs"/>
          <w:sz w:val="28"/>
          <w:szCs w:val="28"/>
          <w:rtl/>
        </w:rPr>
        <w:t>استعر</w:t>
      </w:r>
      <w:r w:rsidR="00276560">
        <w:rPr>
          <w:rFonts w:ascii="Sakkal Majalla" w:eastAsia="Calibri" w:hAnsi="Sakkal Majalla" w:cs="Sakkal Majalla" w:hint="cs"/>
          <w:sz w:val="28"/>
          <w:szCs w:val="28"/>
          <w:rtl/>
        </w:rPr>
        <w:t>ا</w:t>
      </w:r>
      <w:r w:rsidR="00900901" w:rsidRPr="00276560">
        <w:rPr>
          <w:rFonts w:ascii="Sakkal Majalla" w:eastAsia="Calibri" w:hAnsi="Sakkal Majalla" w:cs="Sakkal Majalla" w:hint="cs"/>
          <w:sz w:val="28"/>
          <w:szCs w:val="28"/>
          <w:rtl/>
        </w:rPr>
        <w:t>ضها</w:t>
      </w:r>
      <w:r w:rsidR="00276560">
        <w:rPr>
          <w:rFonts w:ascii="Sakkal Majalla" w:eastAsia="Calibri" w:hAnsi="Sakkal Majalla" w:cs="Sakkal Majalla" w:hint="cs"/>
          <w:sz w:val="28"/>
          <w:szCs w:val="28"/>
          <w:rtl/>
        </w:rPr>
        <w:t xml:space="preserve"> على النحو التالي:  </w:t>
      </w:r>
      <w:r w:rsidR="00900901" w:rsidRPr="00276560">
        <w:rPr>
          <w:rFonts w:ascii="Sakkal Majalla" w:eastAsia="Calibri" w:hAnsi="Sakkal Majalla" w:cs="Sakkal Majalla" w:hint="cs"/>
          <w:sz w:val="28"/>
          <w:szCs w:val="28"/>
          <w:rtl/>
        </w:rPr>
        <w:t xml:space="preserve"> </w:t>
      </w:r>
    </w:p>
    <w:p w14:paraId="78604983" w14:textId="520AA498"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أولا/ الأمان</w:t>
      </w:r>
      <w:r w:rsidRPr="004A196B">
        <w:rPr>
          <w:rFonts w:ascii="Sakkal Majalla" w:eastAsia="Calibri" w:hAnsi="Sakkal Majalla" w:cs="Sakkal Majalla"/>
          <w:b/>
          <w:bCs/>
          <w:sz w:val="28"/>
          <w:szCs w:val="28"/>
          <w:rtl/>
        </w:rPr>
        <w:t xml:space="preserve"> الوظيفي</w:t>
      </w:r>
      <w:r w:rsidRPr="004A196B">
        <w:rPr>
          <w:rFonts w:ascii="Sakkal Majalla" w:eastAsia="Calibri" w:hAnsi="Sakkal Majalla" w:cs="Sakkal Majalla" w:hint="cs"/>
          <w:b/>
          <w:bCs/>
          <w:sz w:val="28"/>
          <w:szCs w:val="28"/>
          <w:rtl/>
        </w:rPr>
        <w:t>:</w:t>
      </w:r>
      <w:r w:rsidR="00DA56EF">
        <w:rPr>
          <w:rFonts w:ascii="Sakkal Majalla" w:eastAsia="Calibri" w:hAnsi="Sakkal Majalla" w:cs="Sakkal Majalla" w:hint="cs"/>
          <w:b/>
          <w:bCs/>
          <w:sz w:val="28"/>
          <w:szCs w:val="28"/>
          <w:rtl/>
        </w:rPr>
        <w:t xml:space="preserve"> </w:t>
      </w:r>
      <w:r w:rsidR="00276560" w:rsidRPr="00276560">
        <w:rPr>
          <w:rFonts w:ascii="Sakkal Majalla" w:eastAsia="Calibri" w:hAnsi="Sakkal Majalla" w:cs="Sakkal Majalla" w:hint="cs"/>
          <w:sz w:val="28"/>
          <w:szCs w:val="28"/>
          <w:highlight w:val="lightGray"/>
          <w:rtl/>
        </w:rPr>
        <w:t>فيما يخص المناخ الملائم للتمكين النفسي فقد أشار  (احمد واسحق، 2023</w:t>
      </w:r>
      <w:r w:rsidR="00276560">
        <w:rPr>
          <w:rFonts w:ascii="Sakkal Majalla" w:eastAsia="Calibri" w:hAnsi="Sakkal Majalla" w:cs="Sakkal Majalla" w:hint="cs"/>
          <w:sz w:val="28"/>
          <w:szCs w:val="28"/>
          <w:highlight w:val="lightGray"/>
          <w:rtl/>
        </w:rPr>
        <w:t>: 18-23</w:t>
      </w:r>
      <w:r w:rsidR="00276560" w:rsidRPr="00276560">
        <w:rPr>
          <w:rFonts w:ascii="Sakkal Majalla" w:eastAsia="Calibri" w:hAnsi="Sakkal Majalla" w:cs="Sakkal Majalla" w:hint="cs"/>
          <w:sz w:val="28"/>
          <w:szCs w:val="28"/>
          <w:highlight w:val="lightGray"/>
          <w:rtl/>
        </w:rPr>
        <w:t>) الى انه</w:t>
      </w:r>
      <w:r w:rsidR="00276560">
        <w:rPr>
          <w:rFonts w:ascii="Sakkal Majalla" w:eastAsia="Calibri" w:hAnsi="Sakkal Majalla" w:cs="Sakkal Majalla" w:hint="cs"/>
          <w:sz w:val="28"/>
          <w:szCs w:val="28"/>
          <w:rtl/>
        </w:rPr>
        <w:t xml:space="preserve"> </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تلجأ المؤسسة إلى عملية تسريح العمال وذلك من أجل خفض النفقات العمل وزيادة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الناجمة عن ترك عمال مؤقتين آخرين او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التكنولوجيا أو غيرها ومنه فإن عدم </w:t>
      </w:r>
      <w:r w:rsidRPr="004A196B">
        <w:rPr>
          <w:rFonts w:ascii="Sakkal Majalla" w:eastAsia="Calibri" w:hAnsi="Sakkal Majalla" w:cs="Sakkal Majalla" w:hint="cs"/>
          <w:sz w:val="28"/>
          <w:szCs w:val="28"/>
          <w:rtl/>
        </w:rPr>
        <w:t>الاطمئنان</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الأمان</w:t>
      </w:r>
      <w:r w:rsidRPr="004A196B">
        <w:rPr>
          <w:rFonts w:ascii="Sakkal Majalla" w:eastAsia="Calibri" w:hAnsi="Sakkal Majalla" w:cs="Sakkal Majalla"/>
          <w:sz w:val="28"/>
          <w:szCs w:val="28"/>
          <w:rtl/>
        </w:rPr>
        <w:t xml:space="preserve"> الوظيفي يخلق خوفا وتوترا يؤدي إلى </w:t>
      </w:r>
      <w:r w:rsidRPr="004A196B">
        <w:rPr>
          <w:rFonts w:ascii="Sakkal Majalla" w:eastAsia="Calibri" w:hAnsi="Sakkal Majalla" w:cs="Sakkal Majalla"/>
          <w:sz w:val="28"/>
          <w:szCs w:val="28"/>
          <w:rtl/>
        </w:rPr>
        <w:lastRenderedPageBreak/>
        <w:t>القيام بالمهام بروح معنوية هابطة ومن غير تفكير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 ومستقبل في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فإن الخوف يؤدي إلى فشل روح المبادرة،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والتمكين،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ينتظر من إنسان يتوقع </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حالته على التقاعد والتسريح أن يفكر بهدوء أو أن يخطط ويحمل رؤية المستقبل وانما يسيطر على تفكيره الخوف والترقب الذي يرتبط بقرار فصله من العمل، </w:t>
      </w:r>
      <w:r w:rsidRPr="004A196B">
        <w:rPr>
          <w:rFonts w:ascii="Sakkal Majalla" w:eastAsia="Calibri" w:hAnsi="Sakkal Majalla" w:cs="Sakkal Majalla" w:hint="cs"/>
          <w:sz w:val="28"/>
          <w:szCs w:val="28"/>
          <w:rtl/>
        </w:rPr>
        <w:t>والأمان</w:t>
      </w:r>
      <w:r w:rsidRPr="004A196B">
        <w:rPr>
          <w:rFonts w:ascii="Sakkal Majalla" w:eastAsia="Calibri" w:hAnsi="Sakkal Majalla" w:cs="Sakkal Majalla"/>
          <w:sz w:val="28"/>
          <w:szCs w:val="28"/>
          <w:rtl/>
        </w:rPr>
        <w:t xml:space="preserve"> الوظيفي في المؤسسة يعطي رسالة للمرؤوسين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مفادها اهتمام المؤسسة وانتماءها لعمالها وهذا يساهم في خلق انتماء متبادل بين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والعمال</w:t>
      </w:r>
      <w:r w:rsidRPr="004A196B">
        <w:rPr>
          <w:rFonts w:ascii="Sakkal Majalla" w:eastAsia="Calibri" w:hAnsi="Sakkal Majalla" w:cs="Sakkal Majalla"/>
          <w:sz w:val="28"/>
          <w:szCs w:val="28"/>
        </w:rPr>
        <w:t xml:space="preserve">. </w:t>
      </w:r>
    </w:p>
    <w:p w14:paraId="0C33B4DB" w14:textId="09E775EC"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ثانيا/ الانتقائية</w:t>
      </w:r>
      <w:r w:rsidRPr="004A196B">
        <w:rPr>
          <w:rFonts w:ascii="Sakkal Majalla" w:eastAsia="Calibri" w:hAnsi="Sakkal Majalla" w:cs="Sakkal Majalla"/>
          <w:b/>
          <w:bCs/>
          <w:sz w:val="28"/>
          <w:szCs w:val="28"/>
          <w:rtl/>
        </w:rPr>
        <w:t xml:space="preserve"> في التوظيف</w:t>
      </w:r>
      <w:r w:rsidRPr="004A196B">
        <w:rPr>
          <w:rFonts w:ascii="Sakkal Majalla" w:eastAsia="Calibri" w:hAnsi="Sakkal Majalla" w:cs="Sakkal Majalla" w:hint="cs"/>
          <w:b/>
          <w:bCs/>
          <w:sz w:val="28"/>
          <w:szCs w:val="28"/>
          <w:rtl/>
        </w:rPr>
        <w:t>:</w:t>
      </w:r>
      <w:r w:rsidR="00DA56EF">
        <w:rPr>
          <w:rFonts w:ascii="Sakkal Majalla" w:eastAsia="Calibri" w:hAnsi="Sakkal Majalla" w:cs="Sakkal Majalla" w:hint="cs"/>
          <w:b/>
          <w:bCs/>
          <w:sz w:val="28"/>
          <w:szCs w:val="28"/>
          <w:rtl/>
        </w:rPr>
        <w:t xml:space="preserve"> </w:t>
      </w:r>
      <w:r w:rsidRPr="004A196B">
        <w:rPr>
          <w:rFonts w:ascii="Sakkal Majalla" w:eastAsia="Calibri" w:hAnsi="Sakkal Majalla" w:cs="Sakkal Majalla" w:hint="cs"/>
          <w:sz w:val="28"/>
          <w:szCs w:val="28"/>
          <w:rtl/>
        </w:rPr>
        <w:t>الأمن</w:t>
      </w:r>
      <w:r w:rsidRPr="004A196B">
        <w:rPr>
          <w:rFonts w:ascii="Sakkal Majalla" w:eastAsia="Calibri" w:hAnsi="Sakkal Majalla" w:cs="Sakkal Majalla"/>
          <w:sz w:val="28"/>
          <w:szCs w:val="28"/>
          <w:rtl/>
        </w:rPr>
        <w:t xml:space="preserve"> الوظيفي الذي تم الحديث عنه في البند السابق يترتب عليه أن تكون المنظمة حريصة غاية الحرص في انتقاء العمال ووضع الشخص المناسب في المكان المناسب وتعني </w:t>
      </w:r>
      <w:r w:rsidRPr="004A196B">
        <w:rPr>
          <w:rFonts w:ascii="Sakkal Majalla" w:eastAsia="Calibri" w:hAnsi="Sakkal Majalla" w:cs="Sakkal Majalla" w:hint="cs"/>
          <w:sz w:val="28"/>
          <w:szCs w:val="28"/>
          <w:rtl/>
        </w:rPr>
        <w:t>الانتقائية</w:t>
      </w:r>
      <w:r w:rsidRPr="004A196B">
        <w:rPr>
          <w:rFonts w:ascii="Sakkal Majalla" w:eastAsia="Calibri" w:hAnsi="Sakkal Majalla" w:cs="Sakkal Majalla"/>
          <w:sz w:val="28"/>
          <w:szCs w:val="28"/>
          <w:rtl/>
        </w:rPr>
        <w:t xml:space="preserve"> في التوظيف أن تبذل المؤسسة جهدا خاصا في عملية التوظيف والتشغيل </w:t>
      </w:r>
      <w:r w:rsidRPr="004A196B">
        <w:rPr>
          <w:rFonts w:ascii="Sakkal Majalla" w:eastAsia="Calibri" w:hAnsi="Sakkal Majalla" w:cs="Sakkal Majalla" w:hint="cs"/>
          <w:sz w:val="28"/>
          <w:szCs w:val="28"/>
          <w:rtl/>
        </w:rPr>
        <w:t>والانتقاء</w:t>
      </w:r>
      <w:r w:rsidRPr="004A196B">
        <w:rPr>
          <w:rFonts w:ascii="Sakkal Majalla" w:eastAsia="Calibri" w:hAnsi="Sakkal Majalla" w:cs="Sakkal Majalla"/>
          <w:sz w:val="28"/>
          <w:szCs w:val="28"/>
          <w:rtl/>
        </w:rPr>
        <w:t xml:space="preserve"> والتعيين والجدير بالذكر هنا أن ممارسات الكثير من المؤسسات في العالم العربي في التوظيف والتعيين تخضع لتأثيرات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تؤدي إلى الجنوح</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بعيدا عن ممارسات المؤسسات الناجحة وتشتكي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 أن يفتقدون لروح المبادرة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والانتماء</w:t>
      </w:r>
      <w:r w:rsidRPr="004A196B">
        <w:rPr>
          <w:rFonts w:ascii="Sakkal Majalla" w:eastAsia="Calibri" w:hAnsi="Sakkal Majalla" w:cs="Sakkal Majalla"/>
          <w:sz w:val="28"/>
          <w:szCs w:val="28"/>
          <w:rtl/>
        </w:rPr>
        <w:t xml:space="preserve"> وحب العمل والروح المعنوية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حب المشاركة والتمكين</w:t>
      </w:r>
      <w:r w:rsidR="00276560" w:rsidRPr="00276560">
        <w:rPr>
          <w:rFonts w:ascii="Sakkal Majalla" w:eastAsia="Calibri" w:hAnsi="Sakkal Majalla" w:cs="Sakkal Majalla" w:hint="cs"/>
          <w:sz w:val="28"/>
          <w:szCs w:val="28"/>
          <w:highlight w:val="lightGray"/>
          <w:rtl/>
        </w:rPr>
        <w:t>،</w:t>
      </w:r>
      <w:r w:rsidR="00276560">
        <w:rPr>
          <w:rFonts w:ascii="Sakkal Majalla" w:eastAsia="Calibri" w:hAnsi="Sakkal Majalla" w:cs="Sakkal Majalla" w:hint="cs"/>
          <w:sz w:val="28"/>
          <w:szCs w:val="28"/>
          <w:highlight w:val="lightGray"/>
          <w:rtl/>
        </w:rPr>
        <w:t xml:space="preserve"> </w:t>
      </w:r>
      <w:r w:rsidR="00276560" w:rsidRPr="00276560">
        <w:rPr>
          <w:rFonts w:ascii="Sakkal Majalla" w:eastAsia="Calibri" w:hAnsi="Sakkal Majalla" w:cs="Sakkal Majalla" w:hint="cs"/>
          <w:sz w:val="28"/>
          <w:szCs w:val="28"/>
          <w:highlight w:val="lightGray"/>
          <w:rtl/>
        </w:rPr>
        <w:t>(احمد واسحق، 2023: 18-23).</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وهذا في واقع الحال قد يعود للممارسات المؤسسة في سوء </w:t>
      </w:r>
      <w:r w:rsidRPr="004A196B">
        <w:rPr>
          <w:rFonts w:ascii="Sakkal Majalla" w:eastAsia="Calibri" w:hAnsi="Sakkal Majalla" w:cs="Sakkal Majalla" w:hint="cs"/>
          <w:sz w:val="28"/>
          <w:szCs w:val="28"/>
          <w:rtl/>
        </w:rPr>
        <w:t>الانتقاء</w:t>
      </w:r>
      <w:r w:rsidRPr="004A196B">
        <w:rPr>
          <w:rFonts w:ascii="Sakkal Majalla" w:eastAsia="Calibri" w:hAnsi="Sakkal Majalla" w:cs="Sakkal Majalla"/>
          <w:sz w:val="28"/>
          <w:szCs w:val="28"/>
          <w:rtl/>
        </w:rPr>
        <w:t xml:space="preserve"> والتعيين لذلك فإن أهم مدخل من مداخل إدارة الموارد البشرية هو المدخل المتعلق </w:t>
      </w:r>
      <w:r w:rsidRPr="004A196B">
        <w:rPr>
          <w:rFonts w:ascii="Sakkal Majalla" w:eastAsia="Calibri" w:hAnsi="Sakkal Majalla" w:cs="Sakkal Majalla" w:hint="cs"/>
          <w:sz w:val="28"/>
          <w:szCs w:val="28"/>
          <w:rtl/>
        </w:rPr>
        <w:t>بالانتقاء</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صة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توافر عمال ممكنين يعتمد إلى حد كبير على قرارات التعيين التي ينجم عنها دخول من تتوافر لديهم مواصفات مناسبة ومقدمات مشجعة للتمكين، هذه المواصفات من الممكن التعرف عليها بشكل مباشر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المقاب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وبناء معايير خاصة ل</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نتقاء يتم اعتمادها في تلك </w:t>
      </w:r>
      <w:r w:rsidRPr="004A196B">
        <w:rPr>
          <w:rFonts w:ascii="Sakkal Majalla" w:eastAsia="Calibri" w:hAnsi="Sakkal Majalla" w:cs="Sakkal Majalla" w:hint="cs"/>
          <w:sz w:val="28"/>
          <w:szCs w:val="28"/>
          <w:rtl/>
        </w:rPr>
        <w:t>المقابلات.</w:t>
      </w:r>
    </w:p>
    <w:p w14:paraId="5D41FADD" w14:textId="4BEFC782" w:rsid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ثالثا/ الأجور</w:t>
      </w:r>
      <w:r w:rsidRPr="004A196B">
        <w:rPr>
          <w:rFonts w:ascii="Sakkal Majalla" w:eastAsia="Calibri" w:hAnsi="Sakkal Majalla" w:cs="Sakkal Majalla"/>
          <w:b/>
          <w:bCs/>
          <w:sz w:val="28"/>
          <w:szCs w:val="28"/>
          <w:rtl/>
        </w:rPr>
        <w:t xml:space="preserve"> </w:t>
      </w:r>
      <w:r w:rsidR="00DA56EF" w:rsidRPr="004A196B">
        <w:rPr>
          <w:rFonts w:ascii="Sakkal Majalla" w:eastAsia="Calibri" w:hAnsi="Sakkal Majalla" w:cs="Sakkal Majalla" w:hint="cs"/>
          <w:b/>
          <w:bCs/>
          <w:sz w:val="28"/>
          <w:szCs w:val="28"/>
          <w:rtl/>
        </w:rPr>
        <w:t>العالية:</w:t>
      </w:r>
      <w:r w:rsidR="00DA56EF" w:rsidRPr="004A196B">
        <w:rPr>
          <w:rFonts w:ascii="Sakkal Majalla" w:eastAsia="Calibri" w:hAnsi="Sakkal Majalla" w:cs="Sakkal Majalla" w:hint="cs"/>
          <w:sz w:val="28"/>
          <w:szCs w:val="28"/>
          <w:rtl/>
        </w:rPr>
        <w:t xml:space="preserve"> أشار</w:t>
      </w:r>
      <w:r w:rsidR="00276560" w:rsidRPr="00276560">
        <w:rPr>
          <w:rFonts w:ascii="Sakkal Majalla" w:eastAsia="Calibri" w:hAnsi="Sakkal Majalla" w:cs="Sakkal Majalla" w:hint="cs"/>
          <w:sz w:val="28"/>
          <w:szCs w:val="28"/>
          <w:highlight w:val="lightGray"/>
          <w:rtl/>
        </w:rPr>
        <w:t xml:space="preserve"> (احمد واسحق، 2023: 18-23) الى انه</w:t>
      </w:r>
      <w:r w:rsidR="00276560" w:rsidRPr="00276560">
        <w:rPr>
          <w:rFonts w:ascii="Sakkal Majalla" w:eastAsia="Calibri" w:hAnsi="Sakkal Majalla" w:cs="Sakkal Majalla" w:hint="cs"/>
          <w:sz w:val="28"/>
          <w:szCs w:val="28"/>
          <w:rtl/>
        </w:rPr>
        <w:t xml:space="preserve"> </w:t>
      </w:r>
      <w:r w:rsidR="00276560">
        <w:rPr>
          <w:rFonts w:ascii="Sakkal Majalla" w:eastAsia="Calibri" w:hAnsi="Sakkal Majalla" w:cs="Sakkal Majalla" w:hint="cs"/>
          <w:sz w:val="28"/>
          <w:szCs w:val="28"/>
          <w:rtl/>
        </w:rPr>
        <w:t>ت</w:t>
      </w:r>
      <w:r w:rsidRPr="004A196B">
        <w:rPr>
          <w:rFonts w:ascii="Sakkal Majalla" w:eastAsia="Calibri" w:hAnsi="Sakkal Majalla" w:cs="Sakkal Majalla"/>
          <w:sz w:val="28"/>
          <w:szCs w:val="28"/>
          <w:rtl/>
        </w:rPr>
        <w:t>نص قوانين سوق العمل عل أن ما يتقاضاه الفرد هو مقابل الجهد الذي يبذله،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يجوز حسب أسس سوق العمل مثال أن يتقاضى العامل أكثر من الجهد الذي يقدمه، هذا صحيح حسب سوق العمل، لكن إذا ما أرادت المؤسسة أن تنتقي أفراد بنوعيات مميزة وتريد من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أن يستمروا في العمل معها ليصبحوا رأس مال حقيقي في المؤسسة. فعلى هذه </w:t>
      </w:r>
      <w:r w:rsidRPr="004A196B">
        <w:rPr>
          <w:rFonts w:ascii="Sakkal Majalla" w:eastAsia="Calibri" w:hAnsi="Sakkal Majalla" w:cs="Sakkal Majalla" w:hint="cs"/>
          <w:sz w:val="28"/>
          <w:szCs w:val="28"/>
          <w:rtl/>
        </w:rPr>
        <w:t>الأخيرة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ألا</w:t>
      </w:r>
      <w:r w:rsidRPr="004A196B">
        <w:rPr>
          <w:rFonts w:ascii="Sakkal Majalla" w:eastAsia="Calibri" w:hAnsi="Sakkal Majalla" w:cs="Sakkal Majalla"/>
          <w:sz w:val="28"/>
          <w:szCs w:val="28"/>
          <w:rtl/>
        </w:rPr>
        <w:t xml:space="preserve"> تتقيد كثي ار بسوق العمل، وأن تمنح عمالها أجو</w:t>
      </w:r>
      <w:r w:rsidRPr="004A196B">
        <w:rPr>
          <w:rFonts w:ascii="Sakkal Majalla" w:eastAsia="Calibri" w:hAnsi="Sakkal Majalla" w:cs="Sakkal Majalla" w:hint="cs"/>
          <w:sz w:val="28"/>
          <w:szCs w:val="28"/>
          <w:rtl/>
        </w:rPr>
        <w:t xml:space="preserve">ر </w:t>
      </w:r>
      <w:r w:rsidRPr="004A196B">
        <w:rPr>
          <w:rFonts w:ascii="Sakkal Majalla" w:eastAsia="Calibri" w:hAnsi="Sakkal Majalla" w:cs="Sakkal Majalla"/>
          <w:sz w:val="28"/>
          <w:szCs w:val="28"/>
          <w:rtl/>
        </w:rPr>
        <w:t xml:space="preserve">أعلى من المنافسين،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 الرواتب العالية تجذب عددا أكبر من المتقدمين للوظيفة كما ونوعا</w:t>
      </w:r>
      <w:r w:rsidRPr="004A196B">
        <w:rPr>
          <w:rFonts w:ascii="Sakkal Majalla" w:eastAsia="Calibri" w:hAnsi="Sakkal Majalla" w:cs="Sakkal Majalla" w:hint="cs"/>
          <w:sz w:val="28"/>
          <w:szCs w:val="28"/>
          <w:rtl/>
        </w:rPr>
        <w:t>.</w:t>
      </w:r>
      <w:r w:rsid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وهذا يساعد إدارة الموارد البشرية في المؤسسة بأن يكونوا أكثر </w:t>
      </w:r>
      <w:r w:rsidRPr="004A196B">
        <w:rPr>
          <w:rFonts w:ascii="Sakkal Majalla" w:eastAsia="Calibri" w:hAnsi="Sakkal Majalla" w:cs="Sakkal Majalla" w:hint="cs"/>
          <w:sz w:val="28"/>
          <w:szCs w:val="28"/>
          <w:rtl/>
        </w:rPr>
        <w:t>انتقائية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والانتقائية</w:t>
      </w:r>
      <w:r w:rsidRPr="004A196B">
        <w:rPr>
          <w:rFonts w:ascii="Sakkal Majalla" w:eastAsia="Calibri" w:hAnsi="Sakkal Majalla" w:cs="Sakkal Majalla"/>
          <w:sz w:val="28"/>
          <w:szCs w:val="28"/>
          <w:rtl/>
        </w:rPr>
        <w:t xml:space="preserve"> مهمة جدا في الوصول إلى العمال المرشحين لتحمل مسؤولية أكبر وقدرة على العمل النوعي بكفاءة واقتدار وروح المبادرة والتمكن من انتقاء </w:t>
      </w:r>
      <w:r w:rsidRPr="004A196B">
        <w:rPr>
          <w:rFonts w:ascii="Sakkal Majalla" w:eastAsia="Calibri" w:hAnsi="Sakkal Majalla" w:cs="Sakkal Majalla" w:hint="cs"/>
          <w:sz w:val="28"/>
          <w:szCs w:val="28"/>
          <w:rtl/>
        </w:rPr>
        <w:t>م</w:t>
      </w:r>
      <w:r w:rsidRPr="004A196B">
        <w:rPr>
          <w:rFonts w:ascii="Sakkal Majalla" w:eastAsia="Calibri" w:hAnsi="Sakkal Majalla" w:cs="Sakkal Majalla"/>
          <w:sz w:val="28"/>
          <w:szCs w:val="28"/>
          <w:rtl/>
        </w:rPr>
        <w:t xml:space="preserve">ن لديهم </w:t>
      </w:r>
      <w:r w:rsidRPr="004A196B">
        <w:rPr>
          <w:rFonts w:ascii="Sakkal Majalla" w:eastAsia="Calibri" w:hAnsi="Sakkal Majalla" w:cs="Sakkal Majalla" w:hint="cs"/>
          <w:sz w:val="28"/>
          <w:szCs w:val="28"/>
          <w:rtl/>
        </w:rPr>
        <w:t>الاستعداد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للتدريب والتعلم والتطور ودفع رواتب أعلى تساهم في المحافظة على العمال من ترك العمل والتسرب للمنافسين، وربما </w:t>
      </w:r>
      <w:r w:rsidRPr="004A196B">
        <w:rPr>
          <w:rFonts w:ascii="Sakkal Majalla" w:eastAsia="Calibri" w:hAnsi="Sakkal Majalla" w:cs="Sakkal Majalla"/>
          <w:sz w:val="28"/>
          <w:szCs w:val="28"/>
          <w:rtl/>
        </w:rPr>
        <w:lastRenderedPageBreak/>
        <w:t xml:space="preserve">تستغل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منح رواتب أعلى برسالة ضمنية مصاحبة ترتبط بقيمة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العامل، أي أن المؤسسة تثمن عاليا أفرادها، فتعطيهم رواتب أعلى من المنافسين،</w:t>
      </w:r>
    </w:p>
    <w:p w14:paraId="4B10BD22" w14:textId="550CA56D"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رابعا/ </w:t>
      </w:r>
      <w:r w:rsidRPr="004A196B">
        <w:rPr>
          <w:rFonts w:ascii="Sakkal Majalla" w:eastAsia="Calibri" w:hAnsi="Sakkal Majalla" w:cs="Sakkal Majalla"/>
          <w:b/>
          <w:bCs/>
          <w:sz w:val="28"/>
          <w:szCs w:val="28"/>
          <w:rtl/>
        </w:rPr>
        <w:t>الحوافز</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hint="cs"/>
          <w:sz w:val="28"/>
          <w:szCs w:val="28"/>
          <w:rtl/>
        </w:rPr>
        <w:t xml:space="preserve"> </w:t>
      </w:r>
      <w:r w:rsidR="00276560" w:rsidRPr="00276560">
        <w:rPr>
          <w:rFonts w:ascii="Sakkal Majalla" w:eastAsia="Calibri" w:hAnsi="Sakkal Majalla" w:cs="Sakkal Majalla" w:hint="cs"/>
          <w:sz w:val="28"/>
          <w:szCs w:val="28"/>
          <w:highlight w:val="lightGray"/>
          <w:rtl/>
        </w:rPr>
        <w:t>أشار (احمد واسحق، 2023: 18-23) الى انه</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يمكن اعتبار الحوافز المادية هي كل شيء هناك ايضا حوافز معنوية مثل المساواة، والعدالة والتقدير الشخصي، هذه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قد يهتم بها العامة وخاصة في الدول الغربية أكثر منها في الدول العربية،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 العربي عنده ثقافة وتربية ترتبط بالتقدير </w:t>
      </w:r>
      <w:r w:rsidRPr="004A196B">
        <w:rPr>
          <w:rFonts w:ascii="Sakkal Majalla" w:eastAsia="Calibri" w:hAnsi="Sakkal Majalla" w:cs="Sakkal Majalla" w:hint="cs"/>
          <w:sz w:val="28"/>
          <w:szCs w:val="28"/>
          <w:rtl/>
        </w:rPr>
        <w:t>والاحترام</w:t>
      </w:r>
      <w:r w:rsidRPr="004A196B">
        <w:rPr>
          <w:rFonts w:ascii="Sakkal Majalla" w:eastAsia="Calibri" w:hAnsi="Sakkal Majalla" w:cs="Sakkal Majalla"/>
          <w:sz w:val="28"/>
          <w:szCs w:val="28"/>
          <w:rtl/>
        </w:rPr>
        <w:t xml:space="preserve"> والمشاعر أكثر من الغربي الذي يهتم بشكل أكبر في </w:t>
      </w:r>
      <w:r w:rsidRPr="004A196B">
        <w:rPr>
          <w:rFonts w:ascii="Sakkal Majalla" w:eastAsia="Calibri" w:hAnsi="Sakkal Majalla" w:cs="Sakkal Majalla" w:hint="cs"/>
          <w:sz w:val="28"/>
          <w:szCs w:val="28"/>
          <w:rtl/>
        </w:rPr>
        <w:t>الأموال</w:t>
      </w:r>
      <w:r w:rsidRPr="004A196B">
        <w:rPr>
          <w:rFonts w:ascii="Sakkal Majalla" w:eastAsia="Calibri" w:hAnsi="Sakkal Majalla" w:cs="Sakkal Majalla"/>
          <w:sz w:val="28"/>
          <w:szCs w:val="28"/>
          <w:rtl/>
        </w:rPr>
        <w:t xml:space="preserve"> المادية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وعندما نتحدث عن العدالة والمساواة في العمل، فإنه من العدالة أيضا أن الناس الذين يحملون مسؤولية أكبر في تحقيق أداء وربحية أعلى أن يحصل على نصيب من المكاسب والمنافع</w:t>
      </w:r>
      <w:r w:rsidRPr="004A196B">
        <w:rPr>
          <w:rFonts w:ascii="Sakkal Majalla" w:eastAsia="Calibri" w:hAnsi="Sakkal Majalla" w:cs="Sakkal Majalla" w:hint="cs"/>
          <w:sz w:val="28"/>
          <w:szCs w:val="28"/>
          <w:rtl/>
        </w:rPr>
        <w:t>.</w:t>
      </w:r>
    </w:p>
    <w:p w14:paraId="5C348B9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عندما تذهب المكاسب الناجمة عن أداء العمال وانتاجهم وانتمائهم وجهدهم </w:t>
      </w:r>
      <w:r w:rsidRPr="004A196B">
        <w:rPr>
          <w:rFonts w:ascii="Sakkal Majalla" w:eastAsia="Calibri" w:hAnsi="Sakkal Majalla" w:cs="Sakkal Majalla" w:hint="cs"/>
          <w:sz w:val="28"/>
          <w:szCs w:val="28"/>
          <w:rtl/>
        </w:rPr>
        <w:t>الإضافي</w:t>
      </w:r>
      <w:r w:rsidRPr="004A196B">
        <w:rPr>
          <w:rFonts w:ascii="Sakkal Majalla" w:eastAsia="Calibri" w:hAnsi="Sakkal Majalla" w:cs="Sakkal Majalla"/>
          <w:sz w:val="28"/>
          <w:szCs w:val="28"/>
          <w:rtl/>
        </w:rPr>
        <w:t xml:space="preserve"> للمساهمين أو </w:t>
      </w:r>
      <w:r w:rsidRPr="004A196B">
        <w:rPr>
          <w:rFonts w:ascii="Sakkal Majalla" w:eastAsia="Calibri" w:hAnsi="Sakkal Majalla" w:cs="Sakkal Majalla" w:hint="cs"/>
          <w:sz w:val="28"/>
          <w:szCs w:val="28"/>
          <w:rtl/>
        </w:rPr>
        <w:t>للإدارة</w:t>
      </w:r>
      <w:r w:rsidRPr="004A196B">
        <w:rPr>
          <w:rFonts w:ascii="Sakkal Majalla" w:eastAsia="Calibri" w:hAnsi="Sakkal Majalla" w:cs="Sakkal Majalla"/>
          <w:sz w:val="28"/>
          <w:szCs w:val="28"/>
          <w:rtl/>
        </w:rPr>
        <w:t xml:space="preserve"> العليا فإن العمال سينظرون إلى هذه الممارسات بنظرة الريبة والشك ويعتقدون بأنها ممارسات غير عادلة، مما يؤدي حتما إلى تقليل ذلك الجهد الذي يبذلونه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ومن أهم الحوافز التي يمكن أن تساهم في تعزيز أداء العمال يعرف ببرامج المشاركة في الربح، وبرامج المشاركة في المكاسب وهي التي تكون عندما يساهم العمال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جهد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ضافي لتحقيق النفقات و زيادة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رباح عن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جر المتوقع، وهذا له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بتمكين العامل ومنحه شعورا بأنه شريك وليس مجرد مستخدم، وهذا الشعور يساهم في تعزيز تحمل المسؤولية لدى العمال ويولد لديهم إحساس بأن المؤسسة هي مؤسستهم وأنهم يمتلكون زمام المبادرة عندما تولد هذه المشاعر التي ستساهم حتما في زيادة إنتاجيتهم وتحسين أدائهم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وخاصة من ناحية الكيف وليس الكم</w:t>
      </w:r>
      <w:r w:rsidRPr="004A196B">
        <w:rPr>
          <w:rFonts w:ascii="Sakkal Majalla" w:eastAsia="Calibri" w:hAnsi="Sakkal Majalla" w:cs="Sakkal Majalla" w:hint="cs"/>
          <w:sz w:val="28"/>
          <w:szCs w:val="28"/>
          <w:rtl/>
        </w:rPr>
        <w:t>.</w:t>
      </w:r>
    </w:p>
    <w:p w14:paraId="370E8A17" w14:textId="609A7DD9"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خامسا/ العامل المالك:</w:t>
      </w:r>
      <w:r w:rsidR="00DA56EF">
        <w:rPr>
          <w:rFonts w:ascii="Sakkal Majalla" w:eastAsia="Calibri" w:hAnsi="Sakkal Majalla" w:cs="Sakkal Majalla" w:hint="cs"/>
          <w:b/>
          <w:bCs/>
          <w:sz w:val="28"/>
          <w:szCs w:val="28"/>
          <w:rtl/>
        </w:rPr>
        <w:t xml:space="preserve"> </w:t>
      </w:r>
      <w:r w:rsidR="00276560" w:rsidRPr="00276560">
        <w:rPr>
          <w:rFonts w:ascii="Sakkal Majalla" w:eastAsia="Calibri" w:hAnsi="Sakkal Majalla" w:cs="Sakkal Majalla" w:hint="cs"/>
          <w:sz w:val="28"/>
          <w:szCs w:val="28"/>
          <w:highlight w:val="lightGray"/>
          <w:rtl/>
        </w:rPr>
        <w:t>أشار (احمد واسحق، 2023</w:t>
      </w:r>
      <w:r w:rsidR="00276560">
        <w:rPr>
          <w:rFonts w:ascii="Sakkal Majalla" w:eastAsia="Calibri" w:hAnsi="Sakkal Majalla" w:cs="Sakkal Majalla" w:hint="cs"/>
          <w:sz w:val="28"/>
          <w:szCs w:val="28"/>
          <w:highlight w:val="lightGray"/>
          <w:rtl/>
        </w:rPr>
        <w:t>: 18-23</w:t>
      </w:r>
      <w:r w:rsidR="00276560" w:rsidRPr="00276560">
        <w:rPr>
          <w:rFonts w:ascii="Sakkal Majalla" w:eastAsia="Calibri" w:hAnsi="Sakkal Majalla" w:cs="Sakkal Majalla" w:hint="cs"/>
          <w:sz w:val="28"/>
          <w:szCs w:val="28"/>
          <w:highlight w:val="lightGray"/>
          <w:rtl/>
        </w:rPr>
        <w:t>) الى انه</w:t>
      </w:r>
      <w:r w:rsidR="00276560">
        <w:rPr>
          <w:rFonts w:ascii="Sakkal Majalla" w:eastAsia="Calibri" w:hAnsi="Sakkal Majalla" w:cs="Sakkal Majalla" w:hint="cs"/>
          <w:sz w:val="28"/>
          <w:szCs w:val="28"/>
          <w:rtl/>
        </w:rPr>
        <w:t xml:space="preserve"> </w:t>
      </w:r>
      <w:r w:rsidR="00276560">
        <w:rPr>
          <w:rFonts w:ascii="Sakkal Majalla" w:hAnsi="Sakkal Majalla" w:cs="Sakkal Majalla" w:hint="cs"/>
          <w:sz w:val="28"/>
          <w:szCs w:val="28"/>
          <w:rtl/>
        </w:rPr>
        <w:t xml:space="preserve">بان </w:t>
      </w:r>
      <w:r w:rsidRPr="004A196B">
        <w:rPr>
          <w:rFonts w:ascii="Sakkal Majalla" w:hAnsi="Sakkal Majalla" w:cs="Sakkal Majalla"/>
          <w:sz w:val="28"/>
          <w:szCs w:val="28"/>
          <w:rtl/>
        </w:rPr>
        <w:t>هناك فوائد وايجابيات عندما يكون العامل مساهما ومالكا في المؤسسة التي يعمل بها، ومن أهم هذه الإيجابيات سد الفجوة بين العمال من جهة والمساهمين من جهة أخرى وفي الظروف التقليدية فإن إدارة المؤسسة عادة ما تشغل العمال لصالح المساهمين، ولكن عندما يتحول العمال إلى مساهمين أيضا فهنا تصبح مسالكهم مشتركة مع المساهمين وليست متناقضة معهم، مما يؤدي إلى وحدة في الرؤية والهدف وضبط الصراعات التي قد تنجم عن التناقض في المصالح</w:t>
      </w:r>
      <w:r w:rsidRPr="004A196B">
        <w:rPr>
          <w:rFonts w:ascii="Sakkal Majalla" w:hAnsi="Sakkal Majalla" w:cs="Sakkal Majalla"/>
          <w:sz w:val="28"/>
          <w:szCs w:val="28"/>
        </w:rPr>
        <w:t xml:space="preserve">. </w:t>
      </w:r>
      <w:r w:rsidRPr="004A196B">
        <w:rPr>
          <w:rFonts w:ascii="Sakkal Majalla" w:hAnsi="Sakkal Majalla" w:cs="Sakkal Majalla"/>
          <w:sz w:val="28"/>
          <w:szCs w:val="28"/>
          <w:rtl/>
        </w:rPr>
        <w:t>من ناحية أخرى فإن تحويل العمال إلى مالكين بشكل أو بآخر يشكل لديهم تحولا في التفكير وفي السلوك وفي الممارسة، وتتحول بشكل خاص رؤيتهم للمؤسسة على أساس الرؤية طويلة المدى يتبين استراتيجيتها</w:t>
      </w:r>
      <w:r w:rsidRPr="004A196B">
        <w:rPr>
          <w:rFonts w:ascii="Sakkal Majalla" w:eastAsia="Calibri" w:hAnsi="Sakkal Majalla" w:cs="Sakkal Majalla"/>
          <w:sz w:val="28"/>
          <w:szCs w:val="28"/>
          <w:rtl/>
        </w:rPr>
        <w:t xml:space="preserve"> وأهدافها الحقيقية وسياستها المالية</w:t>
      </w:r>
      <w:r w:rsidRPr="004A196B">
        <w:rPr>
          <w:rFonts w:ascii="Sakkal Majalla" w:eastAsia="Calibri" w:hAnsi="Sakkal Majalla" w:cs="Sakkal Majalla" w:hint="cs"/>
          <w:sz w:val="28"/>
          <w:szCs w:val="28"/>
          <w:rtl/>
        </w:rPr>
        <w:t>.</w:t>
      </w:r>
    </w:p>
    <w:p w14:paraId="43D46162" w14:textId="2FB2D394"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00DA56EF">
        <w:rPr>
          <w:rFonts w:ascii="Sakkal Majalla" w:eastAsia="Calibri" w:hAnsi="Sakkal Majalla" w:cs="Sakkal Majalla" w:hint="cs"/>
          <w:sz w:val="28"/>
          <w:szCs w:val="28"/>
          <w:rtl/>
        </w:rPr>
        <w:t xml:space="preserve">  </w:t>
      </w:r>
      <w:r w:rsidRPr="00DA56EF">
        <w:rPr>
          <w:rFonts w:ascii="Sakkal Majalla" w:eastAsia="Calibri" w:hAnsi="Sakkal Majalla" w:cs="Sakkal Majalla"/>
          <w:sz w:val="28"/>
          <w:szCs w:val="28"/>
          <w:highlight w:val="lightGray"/>
          <w:rtl/>
        </w:rPr>
        <w:t>يتكون</w:t>
      </w:r>
      <w:r w:rsidRPr="004A196B">
        <w:rPr>
          <w:rFonts w:ascii="Sakkal Majalla" w:eastAsia="Calibri" w:hAnsi="Sakkal Majalla" w:cs="Sakkal Majalla"/>
          <w:sz w:val="28"/>
          <w:szCs w:val="28"/>
          <w:rtl/>
        </w:rPr>
        <w:t xml:space="preserve"> لديهم مشاعر غير مفهومة عن مؤسستهم، ورفع مستويات الانتماء اليها ضد عمليات هجومية من الخارج ضد أي محاولات غير مفهومة للاستيلاء والسيطرة أو الشراء من قبل جهات الخارجية. ومن المزايا التي تتحقق على أرض الواقع </w:t>
      </w:r>
      <w:r w:rsidRPr="004A196B">
        <w:rPr>
          <w:rFonts w:ascii="Sakkal Majalla" w:eastAsia="Calibri" w:hAnsi="Sakkal Majalla" w:cs="Sakkal Majalla"/>
          <w:sz w:val="28"/>
          <w:szCs w:val="28"/>
          <w:rtl/>
        </w:rPr>
        <w:lastRenderedPageBreak/>
        <w:t>في العديد من المؤسسات اليابانية التي تستخدم هذا الأسلوب، تتمثل في تحسين العالقات بين العمال والمديرين والشعور بمناخ أسري بين العمال وتحسين مستويات المشاركة والتمكين وتحمل المسؤولية التي تقترن بالتمكين والتعويض، حيث يشعر الجميع بأنهم في مركب واحد يساهمون جميعا في المشاركة نحو أهداف مشتركة وغايات محددة وهذا يساهم أيضا في المحافظة على الأيدي العاملة في العمل على المبدأ الياباني في العمل مدى الحياة.</w:t>
      </w:r>
    </w:p>
    <w:p w14:paraId="0A0BA143" w14:textId="3E3C1BC4"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سادسا/ القيادة التمكينية</w:t>
      </w:r>
      <w:r w:rsidRPr="00DA56EF">
        <w:rPr>
          <w:rFonts w:ascii="Sakkal Majalla" w:eastAsia="Calibri" w:hAnsi="Sakkal Majalla" w:cs="Sakkal Majalla" w:hint="cs"/>
          <w:sz w:val="28"/>
          <w:szCs w:val="28"/>
          <w:highlight w:val="lightGray"/>
          <w:rtl/>
        </w:rPr>
        <w:t xml:space="preserve">: </w:t>
      </w:r>
      <w:r w:rsidR="001C3EA1" w:rsidRPr="001C3EA1">
        <w:rPr>
          <w:rFonts w:ascii="Sakkal Majalla" w:eastAsia="Calibri" w:hAnsi="Sakkal Majalla" w:cs="Sakkal Majalla"/>
          <w:sz w:val="28"/>
          <w:szCs w:val="28"/>
          <w:highlight w:val="lightGray"/>
          <w:rtl/>
        </w:rPr>
        <w:t>تُعد القيادة التمكينية من أبرز الممارسات التي تسهم في خلق مناخ تنظيمي داعم للتمكين النفسي. فالقيادة التي تمنح الموظفين الثقة والصلاحيات وتدعم مشاركتهم في اتخاذ القرار تعزز شعورهم بالاستقلالية والتأثير. وقد بينت دراس</w:t>
      </w:r>
      <w:r w:rsidR="00252F94">
        <w:rPr>
          <w:rFonts w:ascii="Sakkal Majalla" w:eastAsia="Calibri" w:hAnsi="Sakkal Majalla" w:cs="Sakkal Majalla" w:hint="cs"/>
          <w:sz w:val="28"/>
          <w:szCs w:val="28"/>
          <w:highlight w:val="lightGray"/>
          <w:rtl/>
        </w:rPr>
        <w:t>ة</w:t>
      </w:r>
      <w:r w:rsidR="001C3EA1" w:rsidRPr="001C3EA1">
        <w:rPr>
          <w:rFonts w:ascii="Sakkal Majalla" w:eastAsia="Calibri" w:hAnsi="Sakkal Majalla" w:cs="Sakkal Majalla"/>
          <w:sz w:val="28"/>
          <w:szCs w:val="28"/>
          <w:highlight w:val="lightGray"/>
          <w:rtl/>
        </w:rPr>
        <w:t xml:space="preserve"> </w:t>
      </w:r>
      <w:r w:rsid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Lee &amp; Tian </w:t>
      </w:r>
      <w:r w:rsid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 xml:space="preserve">أن هذا النمط القيادي يسهم في تعزيز الإبداع الوظيفي من خلال رفع مستويات التمكين النفسي. وفي السياق العربي، توصلت دراسة </w:t>
      </w:r>
      <w:r w:rsidR="00252F94">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الحوامدة</w:t>
      </w:r>
      <w:r w:rsidR="00252F94">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2022) إلى أن القيادة التمكينية تُعد من أهم محددات التمكين النفسي في المؤسسات الحكومية</w:t>
      </w:r>
      <w:r w:rsidR="001C3EA1" w:rsidRPr="001C3EA1">
        <w:rPr>
          <w:rFonts w:ascii="Sakkal Majalla" w:eastAsia="Calibri" w:hAnsi="Sakkal Majalla" w:cs="Sakkal Majalla"/>
          <w:sz w:val="28"/>
          <w:szCs w:val="28"/>
          <w:highlight w:val="lightGray"/>
        </w:rPr>
        <w:t>.</w:t>
      </w:r>
    </w:p>
    <w:p w14:paraId="7B3636FE" w14:textId="209D256F"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سابعا/ الاتصال التنظيمي</w:t>
      </w:r>
      <w:r w:rsidRPr="00DA56EF">
        <w:rPr>
          <w:rFonts w:ascii="Sakkal Majalla" w:eastAsia="Calibri" w:hAnsi="Sakkal Majalla" w:cs="Sakkal Majalla" w:hint="cs"/>
          <w:sz w:val="28"/>
          <w:szCs w:val="28"/>
          <w:highlight w:val="lightGray"/>
          <w:rtl/>
        </w:rPr>
        <w:t xml:space="preserve">: </w:t>
      </w:r>
      <w:r>
        <w:rPr>
          <w:rFonts w:ascii="Sakkal Majalla" w:eastAsia="Calibri" w:hAnsi="Sakkal Majalla" w:cs="Sakkal Majalla" w:hint="cs"/>
          <w:sz w:val="28"/>
          <w:szCs w:val="28"/>
          <w:highlight w:val="lightGray"/>
          <w:rtl/>
        </w:rPr>
        <w:t>من جانب اخر</w:t>
      </w:r>
      <w:r w:rsidR="001C3EA1" w:rsidRPr="001C3EA1">
        <w:rPr>
          <w:rFonts w:ascii="Sakkal Majalla" w:eastAsia="Calibri" w:hAnsi="Sakkal Majalla" w:cs="Sakkal Majalla"/>
          <w:sz w:val="28"/>
          <w:szCs w:val="28"/>
          <w:highlight w:val="lightGray"/>
          <w:rtl/>
        </w:rPr>
        <w:t xml:space="preserve"> يلعب الاتصال التنظيمي الفعّال دوراً محورياً في تعزيز مناخ التمكين النفسي، إذ يساعد الاتصال الشفاف والمفتوح على تقليل الغموض الوظيفي وتعزيز فهم الموظفين لأهداف المنظمة. وتشير دراسة</w:t>
      </w:r>
      <w:r w:rsidR="001C3EA1" w:rsidRPr="001C3EA1">
        <w:rPr>
          <w:rFonts w:ascii="Sakkal Majalla" w:eastAsia="Calibri" w:hAnsi="Sakkal Majalla" w:cs="Sakkal Majalla"/>
          <w:sz w:val="28"/>
          <w:szCs w:val="28"/>
          <w:highlight w:val="lightGray"/>
        </w:rPr>
        <w:t xml:space="preserve"> </w:t>
      </w:r>
      <w:r>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Men &amp; Yue 2019) </w:t>
      </w:r>
      <w:r w:rsidRPr="00252F94">
        <w:rPr>
          <w:rFonts w:ascii="Sakkal Majalla" w:eastAsia="Calibri" w:hAnsi="Sakkal Majalla" w:cs="Sakkal Majalla" w:hint="cs"/>
          <w:sz w:val="28"/>
          <w:szCs w:val="28"/>
          <w:highlight w:val="lightGray"/>
          <w:rtl/>
        </w:rPr>
        <w:t xml:space="preserve">  </w:t>
      </w:r>
      <w:r w:rsidR="001C3EA1" w:rsidRPr="001C3EA1">
        <w:rPr>
          <w:rFonts w:ascii="Sakkal Majalla" w:eastAsia="Calibri" w:hAnsi="Sakkal Majalla" w:cs="Sakkal Majalla"/>
          <w:sz w:val="28"/>
          <w:szCs w:val="28"/>
          <w:highlight w:val="lightGray"/>
          <w:rtl/>
        </w:rPr>
        <w:t>إلى أن الاتصال الداخلي الفعّال يسهم في تعزيز الثقة التنظيمية، مما ينعكس إيجاباً على مستويات التمكين النفسي. وأكدت دراسة</w:t>
      </w:r>
      <w:r w:rsidR="001C3EA1" w:rsidRPr="001C3EA1">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Mazzei et al. 2022) </w:t>
      </w:r>
      <w:r w:rsidR="001C3EA1" w:rsidRPr="001C3EA1">
        <w:rPr>
          <w:rFonts w:ascii="Sakkal Majalla" w:eastAsia="Calibri" w:hAnsi="Sakkal Majalla" w:cs="Sakkal Majalla"/>
          <w:sz w:val="28"/>
          <w:szCs w:val="28"/>
          <w:highlight w:val="lightGray"/>
          <w:rtl/>
        </w:rPr>
        <w:t>أن الاتصال ثنائي الاتجاه يرفع من شعور الموظفين بالسيطرة على عملهم ويزيد من إدراكهم للمعنى الوظيفي</w:t>
      </w:r>
      <w:r w:rsidR="001C3EA1" w:rsidRPr="001C3EA1">
        <w:rPr>
          <w:rFonts w:ascii="Sakkal Majalla" w:eastAsia="Calibri" w:hAnsi="Sakkal Majalla" w:cs="Sakkal Majalla"/>
          <w:sz w:val="28"/>
          <w:szCs w:val="28"/>
          <w:highlight w:val="lightGray"/>
        </w:rPr>
        <w:t>.</w:t>
      </w:r>
    </w:p>
    <w:p w14:paraId="69E89C31" w14:textId="73664F01"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 xml:space="preserve">ثامنا/ </w:t>
      </w:r>
      <w:r w:rsidR="001C3EA1" w:rsidRPr="001C3EA1">
        <w:rPr>
          <w:rFonts w:ascii="Sakkal Majalla" w:eastAsia="Calibri" w:hAnsi="Sakkal Majalla" w:cs="Sakkal Majalla"/>
          <w:b/>
          <w:bCs/>
          <w:sz w:val="28"/>
          <w:szCs w:val="28"/>
          <w:highlight w:val="lightGray"/>
          <w:rtl/>
        </w:rPr>
        <w:t>ممارسات الموارد البشرية الحديثة</w:t>
      </w:r>
      <w:r>
        <w:rPr>
          <w:rFonts w:ascii="Sakkal Majalla" w:eastAsia="Calibri" w:hAnsi="Sakkal Majalla" w:cs="Sakkal Majalla" w:hint="cs"/>
          <w:sz w:val="28"/>
          <w:szCs w:val="28"/>
          <w:highlight w:val="lightGray"/>
          <w:rtl/>
        </w:rPr>
        <w:t>: تعد</w:t>
      </w:r>
      <w:r w:rsidR="001C3EA1" w:rsidRPr="001C3EA1">
        <w:rPr>
          <w:rFonts w:ascii="Sakkal Majalla" w:eastAsia="Calibri" w:hAnsi="Sakkal Majalla" w:cs="Sakkal Majalla"/>
          <w:sz w:val="28"/>
          <w:szCs w:val="28"/>
          <w:highlight w:val="lightGray"/>
          <w:rtl/>
        </w:rPr>
        <w:t xml:space="preserve"> من العوامل الأساسية في بناء مناخ تنظيمي داعم للتمكين النفسي، حيث تسهم برامج التدريب المستمر، وتطوير المهارات، وتصميم الوظائف المرنة في تعزيز شعور الموظفين بالكفاءة والقدرة على الإنجاز. وقد أوضحت دراسة</w:t>
      </w:r>
      <w:r w:rsidR="001C3EA1" w:rsidRPr="001C3EA1">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Johnson &amp; Chaudhuri</w:t>
      </w:r>
      <w:r w:rsidRPr="00252F94">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Pr>
        <w:t xml:space="preserve">2019) </w:t>
      </w:r>
      <w:r w:rsidR="001C3EA1" w:rsidRPr="001C3EA1">
        <w:rPr>
          <w:rFonts w:ascii="Sakkal Majalla" w:eastAsia="Calibri" w:hAnsi="Sakkal Majalla" w:cs="Sakkal Majalla"/>
          <w:sz w:val="28"/>
          <w:szCs w:val="28"/>
          <w:highlight w:val="lightGray"/>
          <w:rtl/>
        </w:rPr>
        <w:t>أن التدريب المهني يسهم في رفع مستوى الكفاءة النفسية، بينما بينت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Afsar &amp; Umrani</w:t>
      </w:r>
      <w:r w:rsidRPr="00166A5A">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أن ممارسات الموارد البشرية عالية الأداء ترتبط بشكل مباشر بارتفاع مستويات التمكين النفسي</w:t>
      </w:r>
      <w:r w:rsidR="001C3EA1" w:rsidRPr="001C3EA1">
        <w:rPr>
          <w:rFonts w:ascii="Sakkal Majalla" w:eastAsia="Calibri" w:hAnsi="Sakkal Majalla" w:cs="Sakkal Majalla"/>
          <w:sz w:val="28"/>
          <w:szCs w:val="28"/>
          <w:highlight w:val="lightGray"/>
        </w:rPr>
        <w:t>.</w:t>
      </w:r>
    </w:p>
    <w:p w14:paraId="1BBCEFA0" w14:textId="5DE8D066"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166A5A">
        <w:rPr>
          <w:rFonts w:ascii="Sakkal Majalla" w:eastAsia="Calibri" w:hAnsi="Sakkal Majalla" w:cs="Sakkal Majalla" w:hint="cs"/>
          <w:b/>
          <w:bCs/>
          <w:sz w:val="28"/>
          <w:szCs w:val="28"/>
          <w:highlight w:val="lightGray"/>
          <w:rtl/>
        </w:rPr>
        <w:t>تاسعا/</w:t>
      </w:r>
      <w:r w:rsidR="001C3EA1" w:rsidRPr="001C3EA1">
        <w:rPr>
          <w:rFonts w:ascii="Sakkal Majalla" w:eastAsia="Calibri" w:hAnsi="Sakkal Majalla" w:cs="Sakkal Majalla"/>
          <w:b/>
          <w:bCs/>
          <w:sz w:val="28"/>
          <w:szCs w:val="28"/>
          <w:highlight w:val="lightGray"/>
          <w:rtl/>
        </w:rPr>
        <w:t xml:space="preserve"> العدالة التنظيمية</w:t>
      </w:r>
      <w:r w:rsidRPr="00166A5A">
        <w:rPr>
          <w:rFonts w:ascii="Sakkal Majalla" w:eastAsia="Calibri" w:hAnsi="Sakkal Majalla" w:cs="Sakkal Majalla" w:hint="cs"/>
          <w:b/>
          <w:bCs/>
          <w:sz w:val="28"/>
          <w:szCs w:val="28"/>
          <w:highlight w:val="lightGray"/>
          <w:rtl/>
        </w:rPr>
        <w:t>:</w:t>
      </w:r>
      <w:r w:rsidRPr="00DA56EF">
        <w:rPr>
          <w:rFonts w:ascii="Sakkal Majalla" w:eastAsia="Calibri" w:hAnsi="Sakkal Majalla" w:cs="Sakkal Majalla" w:hint="cs"/>
          <w:sz w:val="28"/>
          <w:szCs w:val="28"/>
          <w:highlight w:val="lightGray"/>
          <w:rtl/>
        </w:rPr>
        <w:t xml:space="preserve"> تعتبر</w:t>
      </w:r>
      <w:r w:rsidR="001C3EA1" w:rsidRPr="001C3EA1">
        <w:rPr>
          <w:rFonts w:ascii="Sakkal Majalla" w:eastAsia="Calibri" w:hAnsi="Sakkal Majalla" w:cs="Sakkal Majalla"/>
          <w:sz w:val="28"/>
          <w:szCs w:val="28"/>
          <w:highlight w:val="lightGray"/>
          <w:rtl/>
        </w:rPr>
        <w:t xml:space="preserve"> </w:t>
      </w:r>
      <w:r w:rsidRPr="00DA56EF">
        <w:rPr>
          <w:rFonts w:ascii="Sakkal Majalla" w:eastAsia="Calibri" w:hAnsi="Sakkal Majalla" w:cs="Sakkal Majalla" w:hint="cs"/>
          <w:sz w:val="28"/>
          <w:szCs w:val="28"/>
          <w:highlight w:val="lightGray"/>
          <w:rtl/>
        </w:rPr>
        <w:t>أحد</w:t>
      </w:r>
      <w:r w:rsidR="001C3EA1" w:rsidRPr="001C3EA1">
        <w:rPr>
          <w:rFonts w:ascii="Sakkal Majalla" w:eastAsia="Calibri" w:hAnsi="Sakkal Majalla" w:cs="Sakkal Majalla"/>
          <w:sz w:val="28"/>
          <w:szCs w:val="28"/>
          <w:highlight w:val="lightGray"/>
          <w:rtl/>
        </w:rPr>
        <w:t xml:space="preserve"> المحددات المهمة للتمكين النفسي، إذ إن شعور الموظفين بالعدالة في التوزيع والإجراءات والتعاملات يعزز ثقتهم بالمنظمة ويزيد من شعورهم بالمعنى والتأثير. وقد أكدت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Colquitt et al. 2021) </w:t>
      </w:r>
      <w:r w:rsidR="001C3EA1" w:rsidRPr="001C3EA1">
        <w:rPr>
          <w:rFonts w:ascii="Sakkal Majalla" w:eastAsia="Calibri" w:hAnsi="Sakkal Majalla" w:cs="Sakkal Majalla"/>
          <w:sz w:val="28"/>
          <w:szCs w:val="28"/>
          <w:highlight w:val="lightGray"/>
          <w:rtl/>
        </w:rPr>
        <w:t xml:space="preserve">أن العدالة التنظيمية تُعد عاملاً رئيسياً في تعزيز التمكين النفسي، بينما أظهرت دراسة </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الزهراني</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2023) أن العدالة التفاعلية على وجه الخصوص تسهم في رفع مستويات التمكين النفسي لدى العاملين في القطاع الحكومي</w:t>
      </w:r>
      <w:r w:rsidR="001C3EA1" w:rsidRPr="001C3EA1">
        <w:rPr>
          <w:rFonts w:ascii="Sakkal Majalla" w:eastAsia="Calibri" w:hAnsi="Sakkal Majalla" w:cs="Sakkal Majalla"/>
          <w:sz w:val="28"/>
          <w:szCs w:val="28"/>
          <w:highlight w:val="lightGray"/>
        </w:rPr>
        <w:t>.</w:t>
      </w:r>
    </w:p>
    <w:p w14:paraId="3A418F36" w14:textId="22E611DE" w:rsidR="001C3EA1" w:rsidRPr="001C3EA1" w:rsidRDefault="00166A5A" w:rsidP="001C3EA1">
      <w:pPr>
        <w:bidi/>
        <w:spacing w:line="360" w:lineRule="auto"/>
        <w:jc w:val="both"/>
        <w:rPr>
          <w:rFonts w:ascii="Sakkal Majalla" w:eastAsia="Calibri" w:hAnsi="Sakkal Majalla" w:cs="Sakkal Majalla"/>
          <w:sz w:val="28"/>
          <w:szCs w:val="28"/>
          <w:highlight w:val="lightGray"/>
        </w:rPr>
      </w:pPr>
      <w:r w:rsidRPr="00252F94">
        <w:rPr>
          <w:rFonts w:ascii="Sakkal Majalla" w:eastAsia="Calibri" w:hAnsi="Sakkal Majalla" w:cs="Sakkal Majalla" w:hint="cs"/>
          <w:b/>
          <w:bCs/>
          <w:sz w:val="28"/>
          <w:szCs w:val="28"/>
          <w:highlight w:val="lightGray"/>
          <w:rtl/>
        </w:rPr>
        <w:lastRenderedPageBreak/>
        <w:t>عاشرا/</w:t>
      </w:r>
      <w:r w:rsidR="001C3EA1" w:rsidRPr="001C3EA1">
        <w:rPr>
          <w:rFonts w:ascii="Sakkal Majalla" w:eastAsia="Calibri" w:hAnsi="Sakkal Majalla" w:cs="Sakkal Majalla"/>
          <w:b/>
          <w:bCs/>
          <w:sz w:val="28"/>
          <w:szCs w:val="28"/>
          <w:highlight w:val="lightGray"/>
          <w:rtl/>
        </w:rPr>
        <w:t xml:space="preserve"> الثقة التنظيمية</w:t>
      </w:r>
      <w:r w:rsidRPr="00252F94">
        <w:rPr>
          <w:rFonts w:ascii="Sakkal Majalla" w:eastAsia="Calibri" w:hAnsi="Sakkal Majalla" w:cs="Sakkal Majalla" w:hint="cs"/>
          <w:b/>
          <w:bCs/>
          <w:sz w:val="28"/>
          <w:szCs w:val="28"/>
          <w:highlight w:val="lightGray"/>
          <w:rtl/>
        </w:rPr>
        <w:t>:</w:t>
      </w:r>
      <w:r w:rsidRPr="00166A5A">
        <w:rPr>
          <w:rFonts w:ascii="Sakkal Majalla" w:eastAsia="Calibri" w:hAnsi="Sakkal Majalla" w:cs="Sakkal Majalla" w:hint="cs"/>
          <w:sz w:val="28"/>
          <w:szCs w:val="28"/>
          <w:highlight w:val="lightGray"/>
          <w:rtl/>
        </w:rPr>
        <w:t xml:space="preserve"> هي</w:t>
      </w:r>
      <w:r w:rsidR="001C3EA1" w:rsidRPr="001C3EA1">
        <w:rPr>
          <w:rFonts w:ascii="Sakkal Majalla" w:eastAsia="Calibri" w:hAnsi="Sakkal Majalla" w:cs="Sakkal Majalla"/>
          <w:sz w:val="28"/>
          <w:szCs w:val="28"/>
          <w:highlight w:val="lightGray"/>
          <w:rtl/>
        </w:rPr>
        <w:t xml:space="preserve"> من العوامل الجوهرية في خلق مناخ تمكيني، حيث إن وجود مستوى عالٍ من الثقة بين الموظفين والإدارة يعزز الأمان النفسي ويشجع على المبادرة وتحمل المسؤولية. وقد بينت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Eva et al. 2019) </w:t>
      </w:r>
      <w:r w:rsidR="001C3EA1" w:rsidRPr="001C3EA1">
        <w:rPr>
          <w:rFonts w:ascii="Sakkal Majalla" w:eastAsia="Calibri" w:hAnsi="Sakkal Majalla" w:cs="Sakkal Majalla"/>
          <w:sz w:val="28"/>
          <w:szCs w:val="28"/>
          <w:highlight w:val="lightGray"/>
          <w:rtl/>
        </w:rPr>
        <w:t>أن الثقة التنظيمية تُعد وسيطاً مهماً بين القيادة التمكينية والتمكين النفسي، فيما أكدت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Dirks &amp; Ferrin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أن الثقة تسهم في تعزيز الاستقلالية والمبادرة الفردية</w:t>
      </w:r>
      <w:r w:rsidR="001C3EA1" w:rsidRPr="001C3EA1">
        <w:rPr>
          <w:rFonts w:ascii="Sakkal Majalla" w:eastAsia="Calibri" w:hAnsi="Sakkal Majalla" w:cs="Sakkal Majalla"/>
          <w:sz w:val="28"/>
          <w:szCs w:val="28"/>
          <w:highlight w:val="lightGray"/>
        </w:rPr>
        <w:t>.</w:t>
      </w:r>
    </w:p>
    <w:p w14:paraId="001FEC67" w14:textId="230202F3" w:rsidR="001C3EA1" w:rsidRPr="001C3EA1" w:rsidRDefault="00166A5A" w:rsidP="001C3EA1">
      <w:pPr>
        <w:bidi/>
        <w:spacing w:line="360" w:lineRule="auto"/>
        <w:jc w:val="both"/>
        <w:rPr>
          <w:rFonts w:ascii="Sakkal Majalla" w:eastAsia="Calibri" w:hAnsi="Sakkal Majalla" w:cs="Sakkal Majalla"/>
          <w:sz w:val="28"/>
          <w:szCs w:val="28"/>
        </w:rPr>
      </w:pPr>
      <w:r w:rsidRPr="00A87946">
        <w:rPr>
          <w:rFonts w:ascii="Sakkal Majalla" w:eastAsia="Calibri" w:hAnsi="Sakkal Majalla" w:cs="Sakkal Majalla" w:hint="cs"/>
          <w:b/>
          <w:bCs/>
          <w:sz w:val="28"/>
          <w:szCs w:val="28"/>
          <w:highlight w:val="lightGray"/>
          <w:rtl/>
        </w:rPr>
        <w:t>إحدى عشر/</w:t>
      </w:r>
      <w:r w:rsidR="001C3EA1" w:rsidRPr="001C3EA1">
        <w:rPr>
          <w:rFonts w:ascii="Sakkal Majalla" w:eastAsia="Calibri" w:hAnsi="Sakkal Majalla" w:cs="Sakkal Majalla"/>
          <w:b/>
          <w:bCs/>
          <w:sz w:val="28"/>
          <w:szCs w:val="28"/>
          <w:highlight w:val="lightGray"/>
          <w:rtl/>
        </w:rPr>
        <w:t xml:space="preserve"> ممارسات تمكين العمل</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 xml:space="preserve"> مثل منح الصلاحيات وتقليل المركزية وإشراك الموظفين في صياغة الأهداف، في تعزيز شعورهم بالاستقلالية والتأثير. وقد أوضحت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b/>
          <w:bCs/>
          <w:sz w:val="28"/>
          <w:szCs w:val="28"/>
          <w:highlight w:val="lightGray"/>
        </w:rPr>
        <w:t>(</w:t>
      </w:r>
      <w:r w:rsidR="001C3EA1" w:rsidRPr="001C3EA1">
        <w:rPr>
          <w:rFonts w:ascii="Sakkal Majalla" w:eastAsia="Calibri" w:hAnsi="Sakkal Majalla" w:cs="Sakkal Majalla"/>
          <w:b/>
          <w:bCs/>
          <w:sz w:val="28"/>
          <w:szCs w:val="28"/>
          <w:highlight w:val="lightGray"/>
        </w:rPr>
        <w:t xml:space="preserve">Humborstad &amp; Perry </w:t>
      </w:r>
      <w:r w:rsidRPr="00166A5A">
        <w:rPr>
          <w:rFonts w:ascii="Sakkal Majalla" w:eastAsia="Calibri" w:hAnsi="Sakkal Majalla" w:cs="Sakkal Majalla"/>
          <w:b/>
          <w:bCs/>
          <w:sz w:val="28"/>
          <w:szCs w:val="28"/>
          <w:highlight w:val="lightGray"/>
        </w:rPr>
        <w:t>,</w:t>
      </w:r>
      <w:r w:rsidR="001C3EA1" w:rsidRPr="001C3EA1">
        <w:rPr>
          <w:rFonts w:ascii="Sakkal Majalla" w:eastAsia="Calibri" w:hAnsi="Sakkal Majalla" w:cs="Sakkal Majalla"/>
          <w:b/>
          <w:bCs/>
          <w:sz w:val="28"/>
          <w:szCs w:val="28"/>
          <w:highlight w:val="lightGray"/>
        </w:rPr>
        <w:t>2020</w:t>
      </w:r>
      <w:r w:rsidR="001C3EA1" w:rsidRPr="001C3EA1">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tl/>
        </w:rPr>
        <w:t>أن منح الصلاحيات يسهم في تعزيز الكفاءة النفسية والقدرة على اتخاذ القرار</w:t>
      </w:r>
      <w:r w:rsidR="001C3EA1" w:rsidRPr="001C3EA1">
        <w:rPr>
          <w:rFonts w:ascii="Sakkal Majalla" w:eastAsia="Calibri" w:hAnsi="Sakkal Majalla" w:cs="Sakkal Majalla"/>
          <w:sz w:val="28"/>
          <w:szCs w:val="28"/>
          <w:highlight w:val="lightGray"/>
        </w:rPr>
        <w:t>.</w:t>
      </w:r>
    </w:p>
    <w:p w14:paraId="32065A63" w14:textId="77777777" w:rsidR="00900901" w:rsidRPr="00B47F0A" w:rsidRDefault="00900901" w:rsidP="00900901">
      <w:pPr>
        <w:bidi/>
        <w:spacing w:line="360" w:lineRule="auto"/>
        <w:jc w:val="both"/>
        <w:rPr>
          <w:rFonts w:ascii="Sakkal Majalla" w:eastAsia="Calibri" w:hAnsi="Sakkal Majalla" w:cs="Sakkal Majalla"/>
          <w:b/>
          <w:bCs/>
          <w:sz w:val="28"/>
          <w:szCs w:val="28"/>
          <w:rtl/>
        </w:rPr>
      </w:pPr>
      <w:commentRangeStart w:id="16"/>
      <w:commentRangeStart w:id="17"/>
      <w:r w:rsidRPr="00B47F0A">
        <w:rPr>
          <w:rFonts w:ascii="Sakkal Majalla" w:eastAsia="Calibri" w:hAnsi="Sakkal Majalla" w:cs="Sakkal Majalla" w:hint="cs"/>
          <w:b/>
          <w:bCs/>
          <w:sz w:val="28"/>
          <w:szCs w:val="28"/>
          <w:rtl/>
        </w:rPr>
        <w:t>معوقات التمكين النفسي:</w:t>
      </w:r>
      <w:commentRangeEnd w:id="16"/>
      <w:r w:rsidR="002614F7" w:rsidRPr="00B47F0A">
        <w:rPr>
          <w:rStyle w:val="af2"/>
          <w:rFonts w:ascii="Sakkal Majalla" w:eastAsia="Calibri" w:hAnsi="Sakkal Majalla" w:cs="Sakkal Majalla"/>
          <w:b/>
          <w:bCs/>
          <w:sz w:val="28"/>
          <w:szCs w:val="28"/>
          <w:rtl/>
        </w:rPr>
        <w:commentReference w:id="16"/>
      </w:r>
      <w:commentRangeEnd w:id="17"/>
      <w:r w:rsidR="0061019A" w:rsidRPr="00B47F0A">
        <w:rPr>
          <w:rStyle w:val="af2"/>
          <w:rFonts w:ascii="Sakkal Majalla" w:eastAsia="Calibri" w:hAnsi="Sakkal Majalla" w:cs="Sakkal Majalla"/>
          <w:b/>
          <w:bCs/>
          <w:sz w:val="28"/>
          <w:szCs w:val="28"/>
          <w:rtl/>
        </w:rPr>
        <w:commentReference w:id="17"/>
      </w:r>
    </w:p>
    <w:p w14:paraId="38C65D4F" w14:textId="7FD498D9" w:rsidR="00900901" w:rsidRPr="004A196B" w:rsidRDefault="00900901" w:rsidP="0098568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98568A">
        <w:rPr>
          <w:rFonts w:ascii="Sakkal Majalla" w:eastAsia="Calibri" w:hAnsi="Sakkal Majalla" w:cs="Sakkal Majalla" w:hint="cs"/>
          <w:sz w:val="28"/>
          <w:szCs w:val="28"/>
          <w:rtl/>
        </w:rPr>
        <w:t xml:space="preserve">   </w:t>
      </w:r>
      <w:r w:rsidR="0098568A" w:rsidRPr="00EF7651">
        <w:rPr>
          <w:rFonts w:ascii="Sakkal Majalla" w:eastAsia="Calibri" w:hAnsi="Sakkal Majalla" w:cs="Sakkal Majalla" w:hint="cs"/>
          <w:sz w:val="28"/>
          <w:szCs w:val="28"/>
          <w:highlight w:val="lightGray"/>
          <w:rtl/>
        </w:rPr>
        <w:t xml:space="preserve">أشار </w:t>
      </w:r>
      <w:r w:rsidR="0098568A" w:rsidRPr="00EF7651">
        <w:rPr>
          <w:rFonts w:ascii="Sakkal Majalla" w:eastAsia="Calibri" w:hAnsi="Sakkal Majalla" w:cs="Sakkal Majalla"/>
          <w:sz w:val="28"/>
          <w:szCs w:val="28"/>
          <w:highlight w:val="lightGray"/>
        </w:rPr>
        <w:t>(Zimmerman, 2020)</w:t>
      </w:r>
      <w:r w:rsidR="0098568A">
        <w:rPr>
          <w:rFonts w:ascii="Sakkal Majalla" w:eastAsia="Calibri" w:hAnsi="Sakkal Majalla" w:cs="Sakkal Majalla" w:hint="cs"/>
          <w:sz w:val="28"/>
          <w:szCs w:val="28"/>
          <w:rtl/>
        </w:rPr>
        <w:t xml:space="preserve"> الى انه </w:t>
      </w:r>
      <w:r w:rsidRPr="004A196B">
        <w:rPr>
          <w:rFonts w:ascii="Sakkal Majalla" w:eastAsia="Calibri" w:hAnsi="Sakkal Majalla" w:cs="Sakkal Majalla"/>
          <w:sz w:val="28"/>
          <w:szCs w:val="28"/>
          <w:rtl/>
        </w:rPr>
        <w:t>يُعد التمكين النفسي أحد الركائز الأساسية لتحقيق النمو الشخصي والمهني، إذ يمنح الفرد الشعور بالقدرة على التحكم في حياته واتخاذ قراراته بثقة واستقلالية. ومع ذلك، فإن الوصول إلى هذا المستوى من التمكين لا يتم بسهولة، بل تعترضه مجموعة من المعوقات التي قد تكون داخلية أو خارجية، وتؤثر بشكل مباشر على قدرة الفرد على تطوير ذاته وتحقيق أهدافه.</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تشمل هذه المعوقات عوامل نفسية مثل ضعف الثقة بالنفس، والخوف من الفشل، والتفكير السلبي، إلى جانب مؤثرات اجتماعية وثقافية مثل التنشئة المقيدة، والبيئة المحبطة، والقيود المجتمعية التي تحد من حرية التعبير. </w:t>
      </w:r>
    </w:p>
    <w:p w14:paraId="2CF67545" w14:textId="4A14A142" w:rsidR="00900901" w:rsidRPr="004A196B" w:rsidRDefault="00900901" w:rsidP="0098568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تلعب المؤسسات التعليمية والعملية دورًا مهمًا في تعزيز أو إعاقة التمكين النفسي من خلال أساليبها في التوجيه والدعم.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فهم هذه المعوقات وتحليلها يُعد خطوة جوهرية نحو بناء بيئة داعمة تساعد الأفراد على تجاوز التحديات، وتعزيز شعورهم بالكفاءة والقدرة على التغيير. ومن هنا تنبع أهمية دراسة معوقات التمكين النفسي كمدخل لفهم آليات الدعم النفسي والاجتماعي الفعّال</w:t>
      </w:r>
      <w:r w:rsidR="0098568A">
        <w:rPr>
          <w:rFonts w:ascii="Sakkal Majalla" w:eastAsia="Calibri" w:hAnsi="Sakkal Majalla" w:cs="Sakkal Majalla" w:hint="cs"/>
          <w:sz w:val="28"/>
          <w:szCs w:val="28"/>
          <w:rtl/>
        </w:rPr>
        <w:t xml:space="preserve"> </w:t>
      </w:r>
      <w:r w:rsidR="0098568A" w:rsidRPr="00EF7651">
        <w:rPr>
          <w:rFonts w:ascii="Sakkal Majalla" w:eastAsia="Calibri" w:hAnsi="Sakkal Majalla" w:cs="Sakkal Majalla"/>
          <w:sz w:val="28"/>
          <w:szCs w:val="28"/>
          <w:highlight w:val="lightGray"/>
        </w:rPr>
        <w:t>Jose, P. E., &amp; Bellamy, 2018)</w:t>
      </w:r>
      <w:r w:rsidR="0098568A" w:rsidRPr="00EF7651">
        <w:rPr>
          <w:rFonts w:ascii="Sakkal Majalla" w:eastAsia="Calibri" w:hAnsi="Sakkal Majalla" w:cs="Sakkal Majalla" w:hint="cs"/>
          <w:sz w:val="28"/>
          <w:szCs w:val="28"/>
          <w:highlight w:val="lightGray"/>
          <w:rtl/>
        </w:rPr>
        <w:t>).</w:t>
      </w:r>
    </w:p>
    <w:p w14:paraId="7F0FAA85" w14:textId="4056D6C0" w:rsidR="00ED039B" w:rsidRPr="00ED039B" w:rsidRDefault="00900901" w:rsidP="00EF765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عملية التمكين ليست عملية سهلة خاصة، إذا ما أتضح إن هناك عددا من المحددات الرئيسية التي تقف عائقا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أمام تحقيق فاعلية هذه العملية، فقد أشار العديد من الكتاب والباحثين إلى عدة معوقات للتمكين، التي قد تحد من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تطبيق تمكين العمال</w:t>
      </w:r>
      <w:commentRangeStart w:id="18"/>
      <w:commentRangeStart w:id="19"/>
      <w:r w:rsidRPr="00EF7651">
        <w:rPr>
          <w:rFonts w:ascii="Sakkal Majalla" w:eastAsia="Calibri" w:hAnsi="Sakkal Majalla" w:cs="Sakkal Majalla"/>
          <w:sz w:val="28"/>
          <w:szCs w:val="28"/>
          <w:rtl/>
        </w:rPr>
        <w:t>.</w:t>
      </w:r>
      <w:commentRangeEnd w:id="18"/>
      <w:r w:rsidR="008E26E2">
        <w:rPr>
          <w:rStyle w:val="af2"/>
          <w:rFonts w:ascii="Sakkal Majalla" w:eastAsia="Calibri" w:hAnsi="Sakkal Majalla" w:cs="Sakkal Majalla" w:hint="cs"/>
          <w:sz w:val="28"/>
          <w:szCs w:val="28"/>
          <w:rtl/>
        </w:rPr>
        <w:commentReference w:id="18"/>
      </w:r>
      <w:commentRangeEnd w:id="19"/>
      <w:r w:rsidR="0061019A">
        <w:rPr>
          <w:rStyle w:val="af2"/>
          <w:rFonts w:ascii="Sakkal Majalla" w:eastAsia="Calibri" w:hAnsi="Sakkal Majalla" w:cs="Sakkal Majalla" w:hint="cs"/>
          <w:sz w:val="28"/>
          <w:szCs w:val="28"/>
          <w:rtl/>
        </w:rPr>
        <w:commentReference w:id="19"/>
      </w:r>
      <w:r w:rsidR="00EF7651">
        <w:rPr>
          <w:rFonts w:ascii="Sakkal Majalla" w:eastAsia="Calibri" w:hAnsi="Sakkal Majalla" w:cs="Sakkal Majalla" w:hint="cs"/>
          <w:sz w:val="28"/>
          <w:szCs w:val="28"/>
          <w:rtl/>
        </w:rPr>
        <w:t xml:space="preserve"> </w:t>
      </w:r>
      <w:r w:rsidR="00ED039B">
        <w:rPr>
          <w:rFonts w:ascii="Sakkal Majalla" w:eastAsia="Calibri" w:hAnsi="Sakkal Majalla" w:cs="Sakkal Majalla" w:hint="cs"/>
          <w:sz w:val="28"/>
          <w:szCs w:val="28"/>
          <w:highlight w:val="lightGray"/>
          <w:rtl/>
        </w:rPr>
        <w:t xml:space="preserve"> </w:t>
      </w:r>
      <w:r w:rsidR="00EF7651">
        <w:rPr>
          <w:rFonts w:ascii="Sakkal Majalla" w:eastAsia="Calibri" w:hAnsi="Sakkal Majalla" w:cs="Sakkal Majalla" w:hint="cs"/>
          <w:sz w:val="28"/>
          <w:szCs w:val="28"/>
          <w:highlight w:val="lightGray"/>
          <w:rtl/>
        </w:rPr>
        <w:t>و</w:t>
      </w:r>
      <w:r w:rsidR="00ED039B" w:rsidRPr="00ED039B">
        <w:rPr>
          <w:rFonts w:ascii="Sakkal Majalla" w:eastAsia="Calibri" w:hAnsi="Sakkal Majalla" w:cs="Sakkal Majalla" w:hint="cs"/>
          <w:sz w:val="28"/>
          <w:szCs w:val="28"/>
          <w:highlight w:val="lightGray"/>
          <w:rtl/>
        </w:rPr>
        <w:t>ي</w:t>
      </w:r>
      <w:r w:rsidR="00ED039B" w:rsidRPr="00ED039B">
        <w:rPr>
          <w:rFonts w:ascii="Sakkal Majalla" w:eastAsia="Calibri" w:hAnsi="Sakkal Majalla" w:cs="Sakkal Majalla"/>
          <w:sz w:val="28"/>
          <w:szCs w:val="28"/>
          <w:highlight w:val="lightGray"/>
          <w:rtl/>
        </w:rPr>
        <w:t xml:space="preserve">رى الباحث أن معوقات التمكين النفسي تمثل تحديًا جوهريًا أمام قدرة الأفراد والمؤسسات على تحقيق مستويات فعّالة من النمو والتطوير، إذ يتضح أن هذه المعوقات لا تقتصر على الجوانب النفسية الداخلية فحسب، بل </w:t>
      </w:r>
      <w:r w:rsidR="00ED039B" w:rsidRPr="00ED039B">
        <w:rPr>
          <w:rFonts w:ascii="Sakkal Majalla" w:eastAsia="Calibri" w:hAnsi="Sakkal Majalla" w:cs="Sakkal Majalla"/>
          <w:sz w:val="28"/>
          <w:szCs w:val="28"/>
          <w:highlight w:val="lightGray"/>
          <w:rtl/>
        </w:rPr>
        <w:lastRenderedPageBreak/>
        <w:t xml:space="preserve">تمتد لتشمل عوامل اجتماعية وثقافية وتنظيمية تؤثر بصورة مباشرة في فاعلية عملية التمكين. </w:t>
      </w:r>
      <w:r w:rsidR="00ED039B" w:rsidRPr="00ED039B">
        <w:rPr>
          <w:rFonts w:ascii="Sakkal Majalla" w:eastAsia="Calibri" w:hAnsi="Sakkal Majalla" w:cs="Sakkal Majalla" w:hint="cs"/>
          <w:sz w:val="28"/>
          <w:szCs w:val="28"/>
          <w:highlight w:val="lightGray"/>
          <w:rtl/>
        </w:rPr>
        <w:t>اذ</w:t>
      </w:r>
      <w:r w:rsidR="00ED039B" w:rsidRPr="00ED039B">
        <w:rPr>
          <w:rFonts w:ascii="Sakkal Majalla" w:eastAsia="Calibri" w:hAnsi="Sakkal Majalla" w:cs="Sakkal Majalla"/>
          <w:sz w:val="28"/>
          <w:szCs w:val="28"/>
          <w:highlight w:val="lightGray"/>
          <w:rtl/>
        </w:rPr>
        <w:t xml:space="preserve"> يؤدي سوء استخدام السلطة، وضعف القدرات، وغياب الموضوعية في اتخاذ القرار إلى إضعاف أثر التمكين وتحويله من أداة تطوير إلى عبء إضافي على الأفراد. ومن وجهة نظر الباحث، فإن معالجة هذه المعوقات تتطلب تبني استراتيجيات شمولية تركز على بناء الثقة، وتطوير المهارات، وتعزيز ثقافة العمل الجماعي، إلى جانب توفير بيئة تنظيمية داعمة تضمن الاستخدام الأمثل للتمكين النفسي بوصفه مدخلًا لتعزيز الكفاءة والفاعلية داخل المؤسسات.</w:t>
      </w:r>
    </w:p>
    <w:p w14:paraId="159A7A5B" w14:textId="433FBBAD" w:rsidR="00900901" w:rsidRPr="004A196B" w:rsidRDefault="00900901" w:rsidP="00ED039B">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مفهوم الابداع:</w:t>
      </w:r>
    </w:p>
    <w:p w14:paraId="6254B8B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الإبداع هو القدرة على تجاوز المألوف، وابتكار أفكار أو حلول جديدة تضيف قيمة وتحدث فرقًا في الحياة الشخصية أو المهنية.</w:t>
      </w:r>
      <w:r w:rsidRPr="004A196B">
        <w:rPr>
          <w:rFonts w:ascii="Sakkal Majalla" w:eastAsia="Calibri" w:hAnsi="Sakkal Majalla" w:cs="Sakkal Majalla" w:hint="cs"/>
          <w:sz w:val="28"/>
          <w:szCs w:val="28"/>
          <w:rtl/>
        </w:rPr>
        <w:t xml:space="preserve"> اذن </w:t>
      </w:r>
      <w:r w:rsidRPr="004A196B">
        <w:rPr>
          <w:rFonts w:ascii="Sakkal Majalla" w:eastAsia="Calibri" w:hAnsi="Sakkal Majalla" w:cs="Sakkal Majalla"/>
          <w:sz w:val="28"/>
          <w:szCs w:val="28"/>
          <w:rtl/>
        </w:rPr>
        <w:t>الإبداع هو عملية عقلية وفكرية يتمكن من خلالها الإنسان من إنتاج أفكار أو أعمال جديدة، غير تقليدية، ومفيدة. لا يقتصر الإبداع على الفنون فقط، بل يشمل جميع مجالات الحياة: من التعليم والإدارة إلى التكنولوجيا والعلوم وحتى الحياة اليومية. فالمبدع هو من يرى ما لا يراه الآخرون، ويحوّل الأفكار إلى واقع ملموس.</w:t>
      </w:r>
      <w:r w:rsidRPr="004A196B">
        <w:rPr>
          <w:rFonts w:ascii="Sakkal Majalla" w:eastAsia="Calibri" w:hAnsi="Sakkal Majalla" w:cs="Sakkal Majalla" w:hint="cs"/>
          <w:sz w:val="28"/>
          <w:szCs w:val="28"/>
          <w:rtl/>
        </w:rPr>
        <w:t xml:space="preserve"> </w:t>
      </w:r>
    </w:p>
    <w:p w14:paraId="491085C9" w14:textId="1C45FE1B" w:rsidR="00DB23E5" w:rsidRDefault="00900901" w:rsidP="00DB23E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اصطلاحا </w:t>
      </w:r>
      <w:r w:rsidRPr="004A196B">
        <w:rPr>
          <w:rFonts w:ascii="Sakkal Majalla" w:eastAsia="Calibri" w:hAnsi="Sakkal Majalla" w:cs="Sakkal Majalla"/>
          <w:sz w:val="28"/>
          <w:szCs w:val="28"/>
          <w:rtl/>
        </w:rPr>
        <w:t xml:space="preserve">يقصد </w:t>
      </w:r>
      <w:r w:rsidRPr="004A196B">
        <w:rPr>
          <w:rFonts w:ascii="Sakkal Majalla" w:eastAsia="Calibri" w:hAnsi="Sakkal Majalla" w:cs="Sakkal Majalla" w:hint="cs"/>
          <w:sz w:val="28"/>
          <w:szCs w:val="28"/>
          <w:rtl/>
        </w:rPr>
        <w:t>به</w:t>
      </w:r>
      <w:r w:rsidRPr="004A196B">
        <w:rPr>
          <w:rFonts w:ascii="Sakkal Majalla" w:eastAsia="Calibri" w:hAnsi="Sakkal Majalla" w:cs="Sakkal Majalla"/>
          <w:sz w:val="28"/>
          <w:szCs w:val="28"/>
          <w:rtl/>
        </w:rPr>
        <w:t xml:space="preserve"> على أنه فكرة جديدة يتم تنفيذها بقصد تطوير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أو العملية أو الخدمة ويمكن أن يتراوح أثر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المؤسسات من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وتحسينات طفيفة على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إلى أحداث تطوير جوهري وهائل ويمكن أن تتضمن هذه التحسينات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والطرق الجديدة في التكنولوجيا والهياكل التنظيمية </w:t>
      </w:r>
      <w:r w:rsidRPr="004A196B">
        <w:rPr>
          <w:rFonts w:ascii="Sakkal Majalla" w:eastAsia="Calibri" w:hAnsi="Sakkal Majalla" w:cs="Sakkal Majalla" w:hint="cs"/>
          <w:sz w:val="28"/>
          <w:szCs w:val="28"/>
          <w:rtl/>
        </w:rPr>
        <w:t>والأنظمة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والخطط والبرامج الجديدة المتعلقة </w:t>
      </w:r>
      <w:r w:rsidRPr="004A196B">
        <w:rPr>
          <w:rFonts w:ascii="Sakkal Majalla" w:eastAsia="Calibri" w:hAnsi="Sakkal Majalla" w:cs="Sakkal Majalla" w:hint="cs"/>
          <w:sz w:val="28"/>
          <w:szCs w:val="28"/>
          <w:rtl/>
        </w:rPr>
        <w:t>بالأفراد</w:t>
      </w:r>
      <w:r w:rsidRPr="004A196B">
        <w:rPr>
          <w:rFonts w:ascii="Sakkal Majalla" w:eastAsia="Calibri" w:hAnsi="Sakkal Majalla" w:cs="Sakkal Majalla"/>
          <w:sz w:val="28"/>
          <w:szCs w:val="28"/>
          <w:rtl/>
        </w:rPr>
        <w:t xml:space="preserve"> العاملين وفي نفس </w:t>
      </w:r>
      <w:r w:rsidRPr="00DB23E5">
        <w:rPr>
          <w:rFonts w:ascii="Sakkal Majalla" w:eastAsia="Calibri" w:hAnsi="Sakkal Majalla" w:cs="Sakkal Majalla"/>
          <w:sz w:val="28"/>
          <w:szCs w:val="28"/>
          <w:highlight w:val="lightGray"/>
          <w:rtl/>
        </w:rPr>
        <w:t xml:space="preserve">السياق عرف </w:t>
      </w:r>
      <w:r w:rsidRPr="00DB23E5">
        <w:rPr>
          <w:rFonts w:ascii="Sakkal Majalla" w:eastAsia="Calibri" w:hAnsi="Sakkal Majalla" w:cs="Sakkal Majalla" w:hint="cs"/>
          <w:sz w:val="28"/>
          <w:szCs w:val="28"/>
          <w:highlight w:val="lightGray"/>
          <w:rtl/>
        </w:rPr>
        <w:t>الإبداع</w:t>
      </w:r>
      <w:r w:rsidRPr="00DB23E5">
        <w:rPr>
          <w:rFonts w:ascii="Sakkal Majalla" w:eastAsia="Calibri" w:hAnsi="Sakkal Majalla" w:cs="Sakkal Majalla"/>
          <w:sz w:val="28"/>
          <w:szCs w:val="28"/>
          <w:highlight w:val="lightGray"/>
          <w:rtl/>
        </w:rPr>
        <w:t xml:space="preserve"> على أنه </w:t>
      </w:r>
      <w:r w:rsidR="00DB23E5" w:rsidRPr="00DB23E5">
        <w:rPr>
          <w:rFonts w:ascii="Sakkal Majalla" w:eastAsia="Calibri" w:hAnsi="Sakkal Majalla" w:cs="Sakkal Majalla" w:hint="cs"/>
          <w:sz w:val="28"/>
          <w:szCs w:val="28"/>
          <w:highlight w:val="lightGray"/>
          <w:rtl/>
        </w:rPr>
        <w:t>"هو</w:t>
      </w:r>
      <w:r w:rsidR="00DB23E5" w:rsidRPr="00DB23E5">
        <w:rPr>
          <w:rFonts w:ascii="Sakkal Majalla" w:eastAsia="Calibri" w:hAnsi="Sakkal Majalla" w:cs="Sakkal Majalla"/>
          <w:sz w:val="28"/>
          <w:szCs w:val="28"/>
          <w:highlight w:val="lightGray"/>
          <w:rtl/>
        </w:rPr>
        <w:t xml:space="preserve"> العملية التي من خلالها يمكن للعامل ان يوجد اساليب ادارية وفنية ، ومن خلالها يتوصل الى حلول لمشكلة</w:t>
      </w:r>
      <w:r w:rsidR="00DB23E5" w:rsidRPr="00DB23E5">
        <w:rPr>
          <w:rFonts w:ascii="Sakkal Majalla" w:eastAsia="Calibri" w:hAnsi="Sakkal Majalla" w:cs="Sakkal Majalla" w:hint="cs"/>
          <w:sz w:val="28"/>
          <w:szCs w:val="28"/>
          <w:highlight w:val="lightGray"/>
          <w:rtl/>
        </w:rPr>
        <w:t xml:space="preserve"> </w:t>
      </w:r>
      <w:r w:rsidR="00DB23E5" w:rsidRPr="00DB23E5">
        <w:rPr>
          <w:rFonts w:ascii="Sakkal Majalla" w:eastAsia="Calibri" w:hAnsi="Sakkal Majalla" w:cs="Sakkal Majalla"/>
          <w:sz w:val="28"/>
          <w:szCs w:val="28"/>
          <w:highlight w:val="lightGray"/>
          <w:rtl/>
        </w:rPr>
        <w:t xml:space="preserve">قائمة سواء كانت تقنية او ادارية ، او تقديم ابتكار </w:t>
      </w:r>
      <w:r w:rsidR="00DB23E5" w:rsidRPr="00FE388D">
        <w:rPr>
          <w:rFonts w:ascii="Sakkal Majalla" w:eastAsia="Calibri" w:hAnsi="Sakkal Majalla" w:cs="Sakkal Majalla"/>
          <w:sz w:val="28"/>
          <w:szCs w:val="28"/>
          <w:highlight w:val="lightGray"/>
          <w:rtl/>
        </w:rPr>
        <w:t>جديد يوصل الى منتج او خدمة جديدة ، او لتطوير اسلوب عمل</w:t>
      </w:r>
      <w:r w:rsidR="00DB23E5" w:rsidRPr="00FE388D">
        <w:rPr>
          <w:rFonts w:ascii="Sakkal Majalla" w:eastAsia="Calibri" w:hAnsi="Sakkal Majalla" w:cs="Sakkal Majalla" w:hint="cs"/>
          <w:sz w:val="28"/>
          <w:szCs w:val="28"/>
          <w:highlight w:val="lightGray"/>
          <w:rtl/>
        </w:rPr>
        <w:t>" (دن وبلحاج،2016).</w:t>
      </w:r>
    </w:p>
    <w:p w14:paraId="02CE3A14" w14:textId="74C8D2D4" w:rsidR="00900901" w:rsidRPr="004A196B" w:rsidRDefault="00900901" w:rsidP="00FE388D">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يضم عمليتين أساسيتين هما التقليد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ويؤكد العلماء على 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مرتبط بالمعرفة </w:t>
      </w:r>
      <w:r w:rsidRPr="004A196B">
        <w:rPr>
          <w:rFonts w:ascii="Sakkal Majalla" w:eastAsia="Calibri" w:hAnsi="Sakkal Majalla" w:cs="Sakkal Majalla" w:hint="cs"/>
          <w:sz w:val="28"/>
          <w:szCs w:val="28"/>
          <w:rtl/>
        </w:rPr>
        <w:t>فالإبداع</w:t>
      </w:r>
      <w:r w:rsidRPr="004A196B">
        <w:rPr>
          <w:rFonts w:ascii="Sakkal Majalla" w:eastAsia="Calibri" w:hAnsi="Sakkal Majalla" w:cs="Sakkal Majalla"/>
          <w:sz w:val="28"/>
          <w:szCs w:val="28"/>
          <w:rtl/>
        </w:rPr>
        <w:t xml:space="preserve"> يحتاج إلى قدر كافي ومعقول من المعرفة في الموضوع أو الفكرة التي يقع عليها التفكير وبدون المعرفة لن يكون هناك ما يمكن إبداعه أو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تأسيسا</w:t>
      </w:r>
      <w:r w:rsidRPr="004A196B">
        <w:rPr>
          <w:rFonts w:ascii="Sakkal Majalla" w:eastAsia="Calibri" w:hAnsi="Sakkal Majalla" w:cs="Sakkal Majalla"/>
          <w:sz w:val="28"/>
          <w:szCs w:val="28"/>
          <w:rtl/>
        </w:rPr>
        <w:t xml:space="preserve"> على ما سبق يمكننا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هو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تيان بالتقديم ما فيه صورة جديدة أو أفكار جديدة والتعامل نشاء شيء جديد واستعمال الخيال وتطويره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مع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المألوفة بطريقة غير مألوفة والقدرة على التكوين </w:t>
      </w:r>
      <w:r w:rsidRPr="004A196B">
        <w:rPr>
          <w:rFonts w:ascii="Sakkal Majalla" w:eastAsia="Calibri" w:hAnsi="Sakkal Majalla" w:cs="Sakkal Majalla" w:hint="cs"/>
          <w:sz w:val="28"/>
          <w:szCs w:val="28"/>
          <w:rtl/>
        </w:rPr>
        <w:t>" (مسلم، 2015: 18).</w:t>
      </w:r>
      <w:r w:rsidR="00FE388D">
        <w:rPr>
          <w:rFonts w:ascii="Sakkal Majalla" w:eastAsia="Calibri" w:hAnsi="Sakkal Majalla" w:cs="Sakkal Majalla" w:hint="cs"/>
          <w:sz w:val="28"/>
          <w:szCs w:val="28"/>
          <w:rtl/>
        </w:rPr>
        <w:t xml:space="preserve"> </w:t>
      </w:r>
      <w:r w:rsidR="00FE388D" w:rsidRPr="00FE388D">
        <w:rPr>
          <w:rFonts w:ascii="Sakkal Majalla" w:eastAsia="Calibri" w:hAnsi="Sakkal Majalla" w:cs="Sakkal Majalla" w:hint="cs"/>
          <w:sz w:val="28"/>
          <w:szCs w:val="28"/>
          <w:highlight w:val="lightGray"/>
          <w:rtl/>
        </w:rPr>
        <w:t>كما عرف الابداع بانه "</w:t>
      </w:r>
      <w:r w:rsidR="00FE388D" w:rsidRPr="00FE388D">
        <w:rPr>
          <w:rFonts w:ascii="Sakkal Majalla" w:eastAsia="Calibri" w:hAnsi="Sakkal Majalla" w:cs="Sakkal Majalla"/>
          <w:sz w:val="28"/>
          <w:szCs w:val="28"/>
          <w:highlight w:val="lightGray"/>
          <w:rtl/>
        </w:rPr>
        <w:t>هو المقدرة على توليد أفكار أو أساليب جديدة وفريدة لم يتم التوصل لها بع</w:t>
      </w:r>
      <w:r w:rsidR="00FE388D" w:rsidRPr="00FE388D">
        <w:rPr>
          <w:rFonts w:ascii="Sakkal Majalla" w:eastAsia="Calibri" w:hAnsi="Sakkal Majalla" w:cs="Sakkal Majalla" w:hint="cs"/>
          <w:sz w:val="28"/>
          <w:szCs w:val="28"/>
          <w:highlight w:val="lightGray"/>
          <w:rtl/>
        </w:rPr>
        <w:t>د"</w:t>
      </w:r>
      <w:r w:rsidR="00FE388D" w:rsidRPr="00FE388D">
        <w:rPr>
          <w:rFonts w:ascii="Sakkal Majalla" w:eastAsia="Calibri" w:hAnsi="Sakkal Majalla" w:cs="Sakkal Majalla"/>
          <w:sz w:val="28"/>
          <w:szCs w:val="28"/>
          <w:highlight w:val="lightGray"/>
          <w:rtl/>
        </w:rPr>
        <w:t xml:space="preserve"> </w:t>
      </w:r>
      <w:r w:rsidR="00FE388D" w:rsidRPr="008C7656">
        <w:rPr>
          <w:rFonts w:ascii="Sakkal Majalla" w:eastAsia="Calibri" w:hAnsi="Sakkal Majalla" w:cs="Sakkal Majalla" w:hint="cs"/>
          <w:sz w:val="28"/>
          <w:szCs w:val="28"/>
          <w:highlight w:val="lightGray"/>
          <w:rtl/>
        </w:rPr>
        <w:t>(</w:t>
      </w:r>
      <w:r w:rsidR="008135F8" w:rsidRPr="008C7656">
        <w:rPr>
          <w:rFonts w:ascii="Sakkal Majalla" w:eastAsia="Calibri" w:hAnsi="Sakkal Majalla" w:cs="Sakkal Majalla" w:hint="cs"/>
          <w:sz w:val="28"/>
          <w:szCs w:val="28"/>
          <w:highlight w:val="lightGray"/>
          <w:rtl/>
        </w:rPr>
        <w:t>الصباغ، 2019).</w:t>
      </w:r>
    </w:p>
    <w:p w14:paraId="3C96BD40" w14:textId="77777777" w:rsidR="00900901" w:rsidRPr="00ED039B" w:rsidRDefault="00900901" w:rsidP="00900901">
      <w:pPr>
        <w:bidi/>
        <w:spacing w:line="360" w:lineRule="auto"/>
        <w:jc w:val="both"/>
        <w:rPr>
          <w:rFonts w:ascii="Sakkal Majalla" w:eastAsia="Calibri" w:hAnsi="Sakkal Majalla" w:cs="Sakkal Majalla"/>
          <w:b/>
          <w:bCs/>
          <w:sz w:val="28"/>
          <w:szCs w:val="28"/>
          <w:rtl/>
        </w:rPr>
      </w:pPr>
      <w:commentRangeStart w:id="20"/>
      <w:commentRangeStart w:id="21"/>
      <w:r w:rsidRPr="00ED039B">
        <w:rPr>
          <w:rFonts w:ascii="Sakkal Majalla" w:eastAsia="Calibri" w:hAnsi="Sakkal Majalla" w:cs="Sakkal Majalla" w:hint="cs"/>
          <w:b/>
          <w:bCs/>
          <w:sz w:val="28"/>
          <w:szCs w:val="28"/>
          <w:rtl/>
        </w:rPr>
        <w:lastRenderedPageBreak/>
        <w:t xml:space="preserve">مفهوم </w:t>
      </w:r>
      <w:r w:rsidRPr="00ED039B">
        <w:rPr>
          <w:rFonts w:ascii="Sakkal Majalla" w:eastAsia="Calibri" w:hAnsi="Sakkal Majalla" w:cs="Sakkal Majalla"/>
          <w:b/>
          <w:bCs/>
          <w:sz w:val="28"/>
          <w:szCs w:val="28"/>
          <w:rtl/>
        </w:rPr>
        <w:t>السلوك الإبداعي</w:t>
      </w:r>
      <w:r w:rsidRPr="00ED039B">
        <w:rPr>
          <w:rFonts w:ascii="Sakkal Majalla" w:eastAsia="Calibri" w:hAnsi="Sakkal Majalla" w:cs="Sakkal Majalla" w:hint="cs"/>
          <w:b/>
          <w:bCs/>
          <w:sz w:val="28"/>
          <w:szCs w:val="28"/>
          <w:rtl/>
        </w:rPr>
        <w:t xml:space="preserve">: </w:t>
      </w:r>
      <w:commentRangeEnd w:id="20"/>
      <w:r w:rsidR="00E23F37" w:rsidRPr="00ED039B">
        <w:rPr>
          <w:rStyle w:val="af2"/>
          <w:rFonts w:ascii="Sakkal Majalla" w:eastAsia="Calibri" w:hAnsi="Sakkal Majalla" w:cs="Sakkal Majalla"/>
          <w:b/>
          <w:bCs/>
          <w:sz w:val="28"/>
          <w:szCs w:val="28"/>
          <w:rtl/>
        </w:rPr>
        <w:commentReference w:id="20"/>
      </w:r>
      <w:commentRangeEnd w:id="21"/>
      <w:r w:rsidR="0061019A" w:rsidRPr="00ED039B">
        <w:rPr>
          <w:rStyle w:val="af2"/>
          <w:rFonts w:ascii="Sakkal Majalla" w:eastAsia="Calibri" w:hAnsi="Sakkal Majalla" w:cs="Sakkal Majalla"/>
          <w:b/>
          <w:bCs/>
          <w:sz w:val="28"/>
          <w:szCs w:val="28"/>
          <w:rtl/>
        </w:rPr>
        <w:commentReference w:id="21"/>
      </w:r>
    </w:p>
    <w:p w14:paraId="7DE7172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ظل بيئات العمل الديناميكية والتنافسية، أصبح السلوك الإبداعي أحد أهم المؤشرات على فاعلية الموظف وقدرته على التكيف والتطوير.</w:t>
      </w:r>
      <w:r w:rsidRPr="004A196B">
        <w:rPr>
          <w:rFonts w:ascii="Sakkal Majalla" w:eastAsia="Calibri" w:hAnsi="Sakkal Majalla" w:cs="Sakkal Majalla" w:hint="cs"/>
          <w:sz w:val="28"/>
          <w:szCs w:val="28"/>
          <w:rtl/>
        </w:rPr>
        <w:t xml:space="preserve"> حيث</w:t>
      </w:r>
      <w:r w:rsidRPr="004A196B">
        <w:rPr>
          <w:rFonts w:ascii="Sakkal Majalla" w:eastAsia="Calibri" w:hAnsi="Sakkal Majalla" w:cs="Sakkal Majalla"/>
          <w:sz w:val="28"/>
          <w:szCs w:val="28"/>
          <w:rtl/>
        </w:rPr>
        <w:t xml:space="preserve"> لا يُنظر إلى الإبداع اليوم كمجرد موهبة فردية، بل كسلوك يمكن تعزيزه وتنميته من خلال البيئة التنظيمية، والدعم الإداري، والتحفيز النفسي.</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السلوك الإبداعي يُعبّر عن قدرة الفرد على توليد أفكار جديدة ومبتكرة، وتطبيقها بشكل عملي لحل المشكلات، وتحسين العمليات، وتطوير المنتجات أو الخدمات. وهو يتجاوز التفكير التقليدي، ويعكس استعداد الموظف للمخاطرة المحسوبة، والتجريب، والتعلم المستمر.</w:t>
      </w:r>
    </w:p>
    <w:p w14:paraId="3165A50A"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تعريف السلوك الإبداعي:    </w:t>
      </w:r>
    </w:p>
    <w:p w14:paraId="23794E4C" w14:textId="39B27E3E" w:rsidR="00900901" w:rsidRPr="004A196B" w:rsidRDefault="00900901" w:rsidP="00DB23E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بهـدف إثــارة الســلوك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تعمــل المنظمــات علــى إيجــاد المحفــزات، وإزالــة أو تقليــل المعوقــات التــي تكبــح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ناهيــك عــن تبنــي السياســات الداعمــة، وإعطــاء العامليــن قــدر أكبــر مــن الحريـة فـي العمـل لفتـح المجـال أمامهـم </w:t>
      </w:r>
      <w:r w:rsidRPr="004A196B">
        <w:rPr>
          <w:rFonts w:ascii="Sakkal Majalla" w:eastAsia="Calibri" w:hAnsi="Sakkal Majalla" w:cs="Sakkal Majalla" w:hint="cs"/>
          <w:sz w:val="28"/>
          <w:szCs w:val="28"/>
          <w:rtl/>
        </w:rPr>
        <w:t>لإظهار</w:t>
      </w:r>
      <w:r w:rsidRPr="004A196B">
        <w:rPr>
          <w:rFonts w:ascii="Sakkal Majalla" w:eastAsia="Calibri" w:hAnsi="Sakkal Majalla" w:cs="Sakkal Majalla"/>
          <w:sz w:val="28"/>
          <w:szCs w:val="28"/>
          <w:rtl/>
        </w:rPr>
        <w:t xml:space="preserve"> قدراتهـم الكامنـة للباحثيـن والمختصيـن، </w:t>
      </w:r>
      <w:r w:rsidR="00DB23E5" w:rsidRPr="00DB23E5">
        <w:rPr>
          <w:rFonts w:ascii="Sakkal Majalla" w:eastAsia="Calibri" w:hAnsi="Sakkal Majalla" w:cs="Sakkal Majalla" w:hint="cs"/>
          <w:sz w:val="28"/>
          <w:szCs w:val="28"/>
          <w:highlight w:val="lightGray"/>
          <w:rtl/>
        </w:rPr>
        <w:t xml:space="preserve">والسلوك الإبداعي عرف بانه </w:t>
      </w:r>
      <w:r w:rsidR="00DB23E5" w:rsidRPr="00DB23E5">
        <w:rPr>
          <w:rFonts w:ascii="Sakkal Majalla" w:eastAsia="Calibri" w:hAnsi="Sakkal Majalla" w:cs="Sakkal Majalla"/>
          <w:sz w:val="28"/>
          <w:szCs w:val="28"/>
          <w:highlight w:val="lightGray"/>
          <w:rtl/>
        </w:rPr>
        <w:t xml:space="preserve">هو </w:t>
      </w:r>
      <w:r w:rsidR="00DB23E5" w:rsidRPr="00DB23E5">
        <w:rPr>
          <w:rFonts w:ascii="Sakkal Majalla" w:eastAsia="Calibri" w:hAnsi="Sakkal Majalla" w:cs="Sakkal Majalla" w:hint="cs"/>
          <w:sz w:val="28"/>
          <w:szCs w:val="28"/>
          <w:highlight w:val="lightGray"/>
          <w:rtl/>
        </w:rPr>
        <w:t>"</w:t>
      </w:r>
      <w:r w:rsidR="00DB23E5" w:rsidRPr="00DB23E5">
        <w:rPr>
          <w:rFonts w:ascii="Sakkal Majalla" w:eastAsia="Calibri" w:hAnsi="Sakkal Majalla" w:cs="Sakkal Majalla"/>
          <w:sz w:val="28"/>
          <w:szCs w:val="28"/>
          <w:highlight w:val="lightGray"/>
          <w:rtl/>
        </w:rPr>
        <w:t xml:space="preserve">السلوك او التصرف المميز الذي يمارس من طرف الافراد  في موقع العمل وليس من الضروري ان ينجر عنه نتائج او خدمة او سلعة جديدة ، اذ انه سلوك يسبق </w:t>
      </w:r>
      <w:r w:rsidR="00DB23E5" w:rsidRPr="00FE388D">
        <w:rPr>
          <w:rFonts w:ascii="Sakkal Majalla" w:eastAsia="Calibri" w:hAnsi="Sakkal Majalla" w:cs="Sakkal Majalla"/>
          <w:sz w:val="28"/>
          <w:szCs w:val="28"/>
          <w:highlight w:val="lightGray"/>
          <w:rtl/>
        </w:rPr>
        <w:t>الابداع في صيغته النهائية</w:t>
      </w:r>
      <w:r w:rsidR="00DB23E5" w:rsidRPr="00FE388D">
        <w:rPr>
          <w:rFonts w:ascii="Sakkal Majalla" w:eastAsia="Calibri" w:hAnsi="Sakkal Majalla" w:cs="Sakkal Majalla" w:hint="cs"/>
          <w:sz w:val="28"/>
          <w:szCs w:val="28"/>
          <w:highlight w:val="lightGray"/>
          <w:rtl/>
        </w:rPr>
        <w:t>" (دن وبلحاج، 2016).</w:t>
      </w:r>
    </w:p>
    <w:p w14:paraId="7FBD6F0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يعرف مفهوم </w:t>
      </w:r>
      <w:r w:rsidRPr="004A196B">
        <w:rPr>
          <w:rFonts w:ascii="Sakkal Majalla" w:eastAsia="Calibri" w:hAnsi="Sakkal Majalla" w:cs="Sakkal Majalla" w:hint="cs"/>
          <w:sz w:val="28"/>
          <w:szCs w:val="28"/>
          <w:rtl/>
        </w:rPr>
        <w:t>السلوك الإبداعي</w:t>
      </w:r>
      <w:r w:rsidRPr="004A196B">
        <w:rPr>
          <w:rFonts w:ascii="Sakkal Majalla" w:eastAsia="Calibri" w:hAnsi="Sakkal Majalla" w:cs="Sakkal Majalla"/>
          <w:sz w:val="28"/>
          <w:szCs w:val="28"/>
          <w:rtl/>
        </w:rPr>
        <w:t xml:space="preserve"> بأنه: "قدرة عقلية تنتج أفكا</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جديدة مبتكرة مناقضة للتقليد وتكون قابلة للتقليد وتعمل على حل 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ت البيئة أو المجتمع"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sz w:val="28"/>
          <w:szCs w:val="28"/>
        </w:rPr>
        <w:t xml:space="preserve"> (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بأنه "عملية ذات م</w:t>
      </w:r>
      <w:r w:rsidRPr="004A196B">
        <w:rPr>
          <w:rFonts w:ascii="Sakkal Majalla" w:eastAsia="Calibri" w:hAnsi="Sakkal Majalla" w:cs="Sakkal Majalla" w:hint="cs"/>
          <w:sz w:val="28"/>
          <w:szCs w:val="28"/>
          <w:rtl/>
        </w:rPr>
        <w:t>راحل</w:t>
      </w:r>
      <w:r w:rsidRPr="004A196B">
        <w:rPr>
          <w:rFonts w:ascii="Sakkal Majalla" w:eastAsia="Calibri" w:hAnsi="Sakkal Majalla" w:cs="Sakkal Majalla"/>
          <w:sz w:val="28"/>
          <w:szCs w:val="28"/>
          <w:rtl/>
        </w:rPr>
        <w:t xml:space="preserve"> متعددة لتحسس المشك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واكتشاف مواطن الضعف والثغ</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الانسجام</w:t>
      </w:r>
      <w:r w:rsidRPr="004A196B">
        <w:rPr>
          <w:rFonts w:ascii="Sakkal Majalla" w:eastAsia="Calibri" w:hAnsi="Sakkal Majalla" w:cs="Sakkal Majalla"/>
          <w:sz w:val="28"/>
          <w:szCs w:val="28"/>
          <w:rtl/>
        </w:rPr>
        <w:t xml:space="preserve"> والنقص ُ كما </w:t>
      </w:r>
      <w:r w:rsidRPr="004A196B">
        <w:rPr>
          <w:rFonts w:ascii="Sakkal Majalla" w:eastAsia="Calibri" w:hAnsi="Sakkal Majalla" w:cs="Sakkal Majalla" w:hint="cs"/>
          <w:sz w:val="28"/>
          <w:szCs w:val="28"/>
          <w:rtl/>
        </w:rPr>
        <w:t>ه</w:t>
      </w:r>
      <w:r w:rsidRPr="004A196B">
        <w:rPr>
          <w:rFonts w:ascii="Sakkal Majalla" w:eastAsia="Calibri" w:hAnsi="Sakkal Majalla" w:cs="Sakkal Majalla"/>
          <w:sz w:val="28"/>
          <w:szCs w:val="28"/>
          <w:rtl/>
        </w:rPr>
        <w:t xml:space="preserve">ي في المعلومات ثم البحث عن حلول ينتج عنها فكرة أو عمل جديد، داخل وحدة متكاملة من العوامل الذاتية والقدرات </w:t>
      </w:r>
      <w:r w:rsidRPr="004A196B">
        <w:rPr>
          <w:rFonts w:ascii="Sakkal Majalla" w:eastAsia="Calibri" w:hAnsi="Sakkal Majalla" w:cs="Sakkal Majalla" w:hint="cs"/>
          <w:sz w:val="28"/>
          <w:szCs w:val="28"/>
          <w:rtl/>
        </w:rPr>
        <w:t>والاستعدادات</w:t>
      </w:r>
      <w:r w:rsidRPr="004A196B">
        <w:rPr>
          <w:rFonts w:ascii="Sakkal Majalla" w:eastAsia="Calibri" w:hAnsi="Sakkal Majalla" w:cs="Sakkal Majalla"/>
          <w:sz w:val="28"/>
          <w:szCs w:val="28"/>
          <w:rtl/>
        </w:rPr>
        <w:t xml:space="preserve"> والخصائص الشخصية والموضوعية التي يتميز بها الفرد عندما يواجه مواقف، فتجيء استجابته مختلفة عن استجابات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وتكون منفردة، ويمكن تنميتها حسب قدرات وإمكانات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والجمــاعــات والمنظـــمات"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علي والحاكم، 2015</w:t>
      </w:r>
      <w:r w:rsidRPr="004A196B">
        <w:rPr>
          <w:rFonts w:ascii="Sakkal Majalla" w:eastAsia="Calibri" w:hAnsi="Sakkal Majalla" w:cs="Sakkal Majalla" w:hint="cs"/>
          <w:sz w:val="28"/>
          <w:szCs w:val="28"/>
          <w:rtl/>
        </w:rPr>
        <w:t xml:space="preserve">). </w:t>
      </w:r>
    </w:p>
    <w:p w14:paraId="2159734E" w14:textId="4C848DBA"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الحشاش</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2014</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بأنه: "تقديم أفكار أو أساليب عمل جديدة ومتميزة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التعامل الجيد مع متغيرات بيئة العمل، بهدف التوصل إلى حلول مبتكرة </w:t>
      </w:r>
      <w:r w:rsidRPr="004A196B">
        <w:rPr>
          <w:rFonts w:ascii="Sakkal Majalla" w:eastAsia="Calibri" w:hAnsi="Sakkal Majalla" w:cs="Sakkal Majalla" w:hint="cs"/>
          <w:sz w:val="28"/>
          <w:szCs w:val="28"/>
          <w:rtl/>
        </w:rPr>
        <w:t>لمشكلات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 (بدر،2013)</w:t>
      </w:r>
      <w:r w:rsidRPr="004A196B">
        <w:rPr>
          <w:rFonts w:ascii="Sakkal Majalla" w:eastAsia="Calibri" w:hAnsi="Sakkal Majalla" w:cs="Sakkal Majalla"/>
          <w:sz w:val="28"/>
          <w:szCs w:val="28"/>
          <w:rtl/>
        </w:rPr>
        <w:t xml:space="preserve"> بأنه "مجموعة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w:t>
      </w:r>
      <w:r w:rsidRPr="004A196B">
        <w:rPr>
          <w:rFonts w:ascii="Sakkal Majalla" w:eastAsia="Calibri" w:hAnsi="Sakkal Majalla" w:cs="Sakkal Majalla" w:hint="cs"/>
          <w:sz w:val="28"/>
          <w:szCs w:val="28"/>
          <w:rtl/>
        </w:rPr>
        <w:t>الأصيلة</w:t>
      </w:r>
      <w:r w:rsidRPr="004A196B">
        <w:rPr>
          <w:rFonts w:ascii="Sakkal Majalla" w:eastAsia="Calibri" w:hAnsi="Sakkal Majalla" w:cs="Sakkal Majalla"/>
          <w:sz w:val="28"/>
          <w:szCs w:val="28"/>
          <w:rtl/>
        </w:rPr>
        <w:t xml:space="preserve"> التي يقدمها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سواء كانوا مديرين، أو عاملين في ً على الخدمة، السلعة، </w:t>
      </w:r>
      <w:r w:rsidRPr="004A196B">
        <w:rPr>
          <w:rFonts w:ascii="Sakkal Majalla" w:eastAsia="Calibri" w:hAnsi="Sakkal Majalla" w:cs="Sakkal Majalla" w:hint="cs"/>
          <w:sz w:val="28"/>
          <w:szCs w:val="28"/>
          <w:rtl/>
        </w:rPr>
        <w:t>والأسلوب</w:t>
      </w:r>
      <w:r w:rsidRPr="004A196B">
        <w:rPr>
          <w:rFonts w:ascii="Sakkal Majalla" w:eastAsia="Calibri" w:hAnsi="Sakkal Majalla" w:cs="Sakkal Majalla"/>
          <w:sz w:val="28"/>
          <w:szCs w:val="28"/>
          <w:rtl/>
        </w:rPr>
        <w:t xml:space="preserve">، وبالتالي يزيد </w:t>
      </w:r>
      <w:r w:rsidRPr="004A196B">
        <w:rPr>
          <w:rFonts w:ascii="Sakkal Majalla" w:eastAsia="Calibri" w:hAnsi="Sakkal Majalla" w:cs="Sakkal Majalla"/>
          <w:sz w:val="28"/>
          <w:szCs w:val="28"/>
          <w:rtl/>
        </w:rPr>
        <w:lastRenderedPageBreak/>
        <w:t xml:space="preserve">من جودة عمل المنظومة سبيل تطوير أداء المؤسسة أو المنظومة، والذي ينعكس إيجابيا أو المؤسسة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التعاطي مع متطلبات التغيير والتقدم، والتي تحقق المنفعة للمجتمع</w:t>
      </w:r>
      <w:r w:rsidRPr="004A196B">
        <w:rPr>
          <w:rFonts w:ascii="Sakkal Majalla" w:eastAsia="Calibri" w:hAnsi="Sakkal Majalla" w:cs="Sakkal Majalla" w:hint="cs"/>
          <w:sz w:val="28"/>
          <w:szCs w:val="28"/>
          <w:rtl/>
        </w:rPr>
        <w:t>".</w:t>
      </w:r>
    </w:p>
    <w:p w14:paraId="36D47058" w14:textId="36312374" w:rsidR="008C7656" w:rsidRDefault="00900901" w:rsidP="008C7656">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عرف السلوك الإبداعي أيضا بانه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هو الرغبة الدائمة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توليد أفكار أو أساليب جديدة </w:t>
      </w:r>
      <w:r w:rsidRPr="004A196B">
        <w:rPr>
          <w:rFonts w:ascii="Sakkal Majalla" w:eastAsia="Calibri" w:hAnsi="Sakkal Majalla" w:cs="Sakkal Majalla" w:hint="cs"/>
          <w:sz w:val="28"/>
          <w:szCs w:val="28"/>
          <w:rtl/>
        </w:rPr>
        <w:t xml:space="preserve">لإنجاز </w:t>
      </w:r>
      <w:r w:rsidRPr="004A196B">
        <w:rPr>
          <w:rFonts w:ascii="Sakkal Majalla" w:eastAsia="Calibri" w:hAnsi="Sakkal Majalla" w:cs="Sakkal Majalla"/>
          <w:sz w:val="28"/>
          <w:szCs w:val="28"/>
          <w:rtl/>
        </w:rPr>
        <w:t xml:space="preserve">العمل وهو يتطلب من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تج</w:t>
      </w:r>
      <w:r w:rsidRPr="004A196B">
        <w:rPr>
          <w:rFonts w:ascii="Sakkal Majalla" w:eastAsia="Calibri" w:hAnsi="Sakkal Majalla" w:cs="Sakkal Majalla"/>
          <w:sz w:val="28"/>
          <w:szCs w:val="28"/>
          <w:rtl/>
        </w:rPr>
        <w:t xml:space="preserve">اوز الوضع القائم وكسر العادات </w:t>
      </w:r>
      <w:r w:rsidRPr="004A196B">
        <w:rPr>
          <w:rFonts w:ascii="Sakkal Majalla" w:eastAsia="Calibri" w:hAnsi="Sakkal Majalla" w:cs="Sakkal Majalla" w:hint="cs"/>
          <w:sz w:val="28"/>
          <w:szCs w:val="28"/>
          <w:rtl/>
        </w:rPr>
        <w:t>الراسخة 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النظام.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فالأفراد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المبدعين</w:t>
      </w:r>
      <w:r w:rsidRPr="004A196B">
        <w:rPr>
          <w:rFonts w:ascii="Sakkal Majalla" w:eastAsia="Calibri" w:hAnsi="Sakkal Majalla" w:cs="Sakkal Majalla"/>
          <w:sz w:val="28"/>
          <w:szCs w:val="28"/>
          <w:rtl/>
        </w:rPr>
        <w:t xml:space="preserve"> يهتمون أكثر </w:t>
      </w:r>
      <w:r w:rsidRPr="004A196B">
        <w:rPr>
          <w:rFonts w:ascii="Sakkal Majalla" w:eastAsia="Calibri" w:hAnsi="Sakkal Majalla" w:cs="Sakkal Majalla" w:hint="cs"/>
          <w:sz w:val="28"/>
          <w:szCs w:val="28"/>
          <w:rtl/>
        </w:rPr>
        <w:t>باكتشاف</w:t>
      </w:r>
      <w:r w:rsidRPr="004A196B">
        <w:rPr>
          <w:rFonts w:ascii="Sakkal Majalla" w:eastAsia="Calibri" w:hAnsi="Sakkal Majalla" w:cs="Sakkal Majalla"/>
          <w:sz w:val="28"/>
          <w:szCs w:val="28"/>
          <w:rtl/>
        </w:rPr>
        <w:t xml:space="preserve"> طرق جديدة بد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من استخدام </w:t>
      </w:r>
      <w:r w:rsidRPr="004A196B">
        <w:rPr>
          <w:rFonts w:ascii="Sakkal Majalla" w:eastAsia="Calibri" w:hAnsi="Sakkal Majalla" w:cs="Sakkal Majalla" w:hint="cs"/>
          <w:sz w:val="28"/>
          <w:szCs w:val="28"/>
          <w:rtl/>
        </w:rPr>
        <w:t xml:space="preserve">الأساليب </w:t>
      </w:r>
      <w:r w:rsidRPr="004A196B">
        <w:rPr>
          <w:rFonts w:ascii="Sakkal Majalla" w:eastAsia="Calibri" w:hAnsi="Sakkal Majalla" w:cs="Sakkal Majalla"/>
          <w:sz w:val="28"/>
          <w:szCs w:val="28"/>
          <w:rtl/>
        </w:rPr>
        <w:t xml:space="preserve">أو </w:t>
      </w:r>
      <w:r w:rsidRPr="004A196B">
        <w:rPr>
          <w:rFonts w:ascii="Sakkal Majalla" w:eastAsia="Calibri" w:hAnsi="Sakkal Majalla" w:cs="Sakkal Majalla" w:hint="cs"/>
          <w:sz w:val="28"/>
          <w:szCs w:val="28"/>
          <w:rtl/>
        </w:rPr>
        <w:t>الإجراءات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الحالية</w:t>
      </w:r>
      <w:r w:rsidRPr="004A196B">
        <w:rPr>
          <w:rFonts w:ascii="Sakkal Majalla" w:eastAsia="Calibri" w:hAnsi="Sakkal Majalla" w:cs="Sakkal Majalla"/>
          <w:sz w:val="28"/>
          <w:szCs w:val="28"/>
          <w:rtl/>
        </w:rPr>
        <w:t>،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يكتفون فقط بتوليد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بل يقومون أيضا </w:t>
      </w:r>
      <w:r w:rsidRPr="004A196B">
        <w:rPr>
          <w:rFonts w:ascii="Sakkal Majalla" w:eastAsia="Calibri" w:hAnsi="Sakkal Majalla" w:cs="Sakkal Majalla" w:hint="cs"/>
          <w:sz w:val="28"/>
          <w:szCs w:val="28"/>
          <w:rtl/>
        </w:rPr>
        <w:t>بالتخطيط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اللازم لتنفيذها"</w:t>
      </w:r>
      <w:r w:rsidRPr="004A196B">
        <w:rPr>
          <w:rFonts w:ascii="Sakkal Majalla" w:eastAsia="Calibri" w:hAnsi="Sakkal Majalla" w:cs="Sakkal Majalla"/>
          <w:sz w:val="28"/>
          <w:szCs w:val="28"/>
        </w:rPr>
        <w:t xml:space="preserve"> (Supriyanto, et al., 2023) </w:t>
      </w:r>
      <w:r w:rsidRPr="004A196B">
        <w:rPr>
          <w:rFonts w:ascii="Sakkal Majalla" w:eastAsia="Calibri" w:hAnsi="Sakkal Majalla" w:cs="Sakkal Majalla" w:hint="cs"/>
          <w:sz w:val="28"/>
          <w:szCs w:val="28"/>
          <w:rtl/>
        </w:rPr>
        <w:t>.</w:t>
      </w:r>
      <w:r w:rsidRPr="004A196B">
        <w:rPr>
          <w:rtl/>
        </w:rPr>
        <w:t xml:space="preserve"> </w:t>
      </w:r>
      <w:r w:rsidRPr="004A196B">
        <w:rPr>
          <w:rFonts w:ascii="Sakkal Majalla" w:eastAsia="Calibri" w:hAnsi="Sakkal Majalla" w:cs="Sakkal Majalla" w:hint="cs"/>
          <w:sz w:val="28"/>
          <w:szCs w:val="28"/>
          <w:rtl/>
        </w:rPr>
        <w:t>كما عرف السلوك</w:t>
      </w:r>
      <w:r w:rsidRPr="004A196B">
        <w:rPr>
          <w:rFonts w:ascii="Sakkal Majalla" w:eastAsia="Calibri" w:hAnsi="Sakkal Majalla" w:cs="Sakkal Majalla"/>
          <w:sz w:val="28"/>
          <w:szCs w:val="28"/>
          <w:rtl/>
        </w:rPr>
        <w:t xml:space="preserve"> الإبداع</w:t>
      </w:r>
      <w:r w:rsidRPr="004A196B">
        <w:rPr>
          <w:rFonts w:ascii="Sakkal Majalla" w:eastAsia="Calibri" w:hAnsi="Sakkal Majalla" w:cs="Sakkal Majalla" w:hint="cs"/>
          <w:sz w:val="28"/>
          <w:szCs w:val="28"/>
          <w:rtl/>
        </w:rPr>
        <w:t xml:space="preserve">ي بانه </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إيجاد</w:t>
      </w:r>
      <w:r w:rsidRPr="004A196B">
        <w:rPr>
          <w:rFonts w:ascii="Sakkal Majalla" w:eastAsia="Calibri" w:hAnsi="Sakkal Majalla" w:cs="Sakkal Majalla"/>
          <w:sz w:val="28"/>
          <w:szCs w:val="28"/>
          <w:rtl/>
        </w:rPr>
        <w:t xml:space="preserve"> منتج </w:t>
      </w:r>
      <w:r w:rsidRPr="004A196B">
        <w:rPr>
          <w:rFonts w:ascii="Sakkal Majalla" w:eastAsia="Calibri" w:hAnsi="Sakkal Majalla" w:cs="Sakkal Majalla" w:hint="cs"/>
          <w:sz w:val="28"/>
          <w:szCs w:val="28"/>
          <w:rtl/>
        </w:rPr>
        <w:t>جديد غير</w:t>
      </w:r>
      <w:r w:rsidRPr="004A196B">
        <w:rPr>
          <w:rFonts w:ascii="Sakkal Majalla" w:eastAsia="Calibri" w:hAnsi="Sakkal Majalla" w:cs="Sakkal Majalla"/>
          <w:sz w:val="28"/>
          <w:szCs w:val="28"/>
          <w:rtl/>
        </w:rPr>
        <w:t xml:space="preserve"> مألوف أو خصائص </w:t>
      </w:r>
      <w:r w:rsidRPr="004A196B">
        <w:rPr>
          <w:rFonts w:ascii="Sakkal Majalla" w:eastAsia="Calibri" w:hAnsi="Sakkal Majalla" w:cs="Sakkal Majalla" w:hint="cs"/>
          <w:sz w:val="28"/>
          <w:szCs w:val="28"/>
          <w:rtl/>
        </w:rPr>
        <w:t>جديدة</w:t>
      </w:r>
      <w:r w:rsidRPr="004A196B">
        <w:rPr>
          <w:rFonts w:ascii="Sakkal Majalla" w:eastAsia="Calibri" w:hAnsi="Sakkal Majalla" w:cs="Sakkal Majalla"/>
          <w:sz w:val="28"/>
          <w:szCs w:val="28"/>
          <w:rtl/>
        </w:rPr>
        <w:t xml:space="preserve"> لمنتج موجود، وهو </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تقديم </w:t>
      </w:r>
      <w:r w:rsidRPr="004A196B">
        <w:rPr>
          <w:rFonts w:ascii="Sakkal Majalla" w:eastAsia="Calibri" w:hAnsi="Sakkal Majalla" w:cs="Sakkal Majalla"/>
          <w:sz w:val="28"/>
          <w:szCs w:val="28"/>
          <w:rtl/>
        </w:rPr>
        <w:t xml:space="preserve">منتج </w:t>
      </w:r>
      <w:r w:rsidRPr="004A196B">
        <w:rPr>
          <w:rFonts w:ascii="Sakkal Majalla" w:eastAsia="Calibri" w:hAnsi="Sakkal Majalla" w:cs="Sakkal Majalla" w:hint="cs"/>
          <w:sz w:val="28"/>
          <w:szCs w:val="28"/>
          <w:rtl/>
        </w:rPr>
        <w:t>جديد يحل</w:t>
      </w:r>
      <w:r w:rsidRPr="004A196B">
        <w:rPr>
          <w:rFonts w:ascii="Sakkal Majalla" w:eastAsia="Calibri" w:hAnsi="Sakkal Majalla" w:cs="Sakkal Majalla"/>
          <w:sz w:val="28"/>
          <w:szCs w:val="28"/>
          <w:rtl/>
        </w:rPr>
        <w:t xml:space="preserve"> محل منتج موجود فعلا بهدف إشباع الحاجات ذاتها بمختلف الطرائق أو </w:t>
      </w:r>
      <w:r w:rsidRPr="004A196B">
        <w:rPr>
          <w:rFonts w:ascii="Sakkal Majalla" w:eastAsia="Calibri" w:hAnsi="Sakkal Majalla" w:cs="Sakkal Majalla" w:hint="cs"/>
          <w:sz w:val="28"/>
          <w:szCs w:val="28"/>
          <w:rtl/>
        </w:rPr>
        <w:t>تقديم</w:t>
      </w:r>
      <w:r w:rsidRPr="004A196B">
        <w:rPr>
          <w:rFonts w:ascii="Sakkal Majalla" w:eastAsia="Calibri" w:hAnsi="Sakkal Majalla" w:cs="Sakkal Majalla"/>
          <w:sz w:val="28"/>
          <w:szCs w:val="28"/>
          <w:rtl/>
        </w:rPr>
        <w:t xml:space="preserve"> شيء </w:t>
      </w:r>
      <w:r w:rsidRPr="004A196B">
        <w:rPr>
          <w:rFonts w:ascii="Sakkal Majalla" w:eastAsia="Calibri" w:hAnsi="Sakkal Majalla" w:cs="Sakkal Majalla" w:hint="cs"/>
          <w:sz w:val="28"/>
          <w:szCs w:val="28"/>
          <w:rtl/>
        </w:rPr>
        <w:t>جديد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للإيفاء</w:t>
      </w:r>
      <w:r w:rsidRPr="004A196B">
        <w:rPr>
          <w:rFonts w:ascii="Sakkal Majalla" w:eastAsia="Calibri" w:hAnsi="Sakkal Majalla" w:cs="Sakkal Majalla"/>
          <w:sz w:val="28"/>
          <w:szCs w:val="28"/>
          <w:rtl/>
        </w:rPr>
        <w:t xml:space="preserve"> بحاجات قائمة أو حاجات </w:t>
      </w:r>
      <w:r w:rsidRPr="004A196B">
        <w:rPr>
          <w:rFonts w:ascii="Sakkal Majalla" w:eastAsia="Calibri" w:hAnsi="Sakkal Majalla" w:cs="Sakkal Majalla" w:hint="cs"/>
          <w:sz w:val="28"/>
          <w:szCs w:val="28"/>
          <w:rtl/>
        </w:rPr>
        <w:t xml:space="preserve">كافية" (عبد الرحيم،2014: 53). </w:t>
      </w:r>
      <w:r w:rsidR="008C7656" w:rsidRPr="008C7656">
        <w:rPr>
          <w:rFonts w:ascii="Sakkal Majalla" w:eastAsia="Calibri" w:hAnsi="Sakkal Majalla" w:cs="Sakkal Majalla" w:hint="cs"/>
          <w:sz w:val="28"/>
          <w:szCs w:val="28"/>
          <w:highlight w:val="lightGray"/>
          <w:rtl/>
        </w:rPr>
        <w:t>كما عرف السلوك الإبداعي بانه "</w:t>
      </w:r>
      <w:r w:rsidR="008C7656" w:rsidRPr="008C7656">
        <w:rPr>
          <w:rFonts w:ascii="Sakkal Majalla" w:eastAsia="Calibri" w:hAnsi="Sakkal Majalla" w:cs="Sakkal Majalla"/>
          <w:sz w:val="28"/>
          <w:szCs w:val="28"/>
          <w:highlight w:val="lightGray"/>
          <w:rtl/>
        </w:rPr>
        <w:t xml:space="preserve">الســـلوك الذي يشـــمل توليد </w:t>
      </w:r>
      <w:r w:rsidR="008C7656" w:rsidRPr="008C7656">
        <w:rPr>
          <w:rFonts w:ascii="Sakkal Majalla" w:eastAsia="Calibri" w:hAnsi="Sakkal Majalla" w:cs="Sakkal Majalla" w:hint="cs"/>
          <w:sz w:val="28"/>
          <w:szCs w:val="28"/>
          <w:highlight w:val="lightGray"/>
          <w:rtl/>
        </w:rPr>
        <w:t>الأفكار</w:t>
      </w:r>
      <w:r w:rsidR="008C7656" w:rsidRPr="008C7656">
        <w:rPr>
          <w:rFonts w:ascii="Sakkal Majalla" w:eastAsia="Calibri" w:hAnsi="Sakkal Majalla" w:cs="Sakkal Majalla"/>
          <w:sz w:val="28"/>
          <w:szCs w:val="28"/>
          <w:highlight w:val="lightGray"/>
          <w:rtl/>
        </w:rPr>
        <w:t xml:space="preserve"> وتروجيها لتنفيذها</w:t>
      </w:r>
      <w:r w:rsidR="008C7656" w:rsidRPr="008C7656">
        <w:rPr>
          <w:rFonts w:ascii="Sakkal Majalla" w:eastAsia="Calibri" w:hAnsi="Sakkal Majalla" w:cs="Sakkal Majalla" w:hint="cs"/>
          <w:sz w:val="28"/>
          <w:szCs w:val="28"/>
          <w:highlight w:val="lightGray"/>
          <w:rtl/>
        </w:rPr>
        <w:t xml:space="preserve"> ويقاس</w:t>
      </w:r>
      <w:r w:rsidR="008C7656" w:rsidRPr="008C7656">
        <w:rPr>
          <w:rFonts w:ascii="Sakkal Majalla" w:eastAsia="Calibri" w:hAnsi="Sakkal Majalla" w:cs="Sakkal Majalla"/>
          <w:sz w:val="28"/>
          <w:szCs w:val="28"/>
          <w:highlight w:val="lightGray"/>
          <w:rtl/>
        </w:rPr>
        <w:t xml:space="preserve"> </w:t>
      </w:r>
      <w:r w:rsidR="008C7656" w:rsidRPr="008C7656">
        <w:rPr>
          <w:rFonts w:ascii="Sakkal Majalla" w:eastAsia="Calibri" w:hAnsi="Sakkal Majalla" w:cs="Sakkal Majalla" w:hint="cs"/>
          <w:sz w:val="28"/>
          <w:szCs w:val="28"/>
          <w:highlight w:val="lightGray"/>
          <w:rtl/>
        </w:rPr>
        <w:t>بالدرجة</w:t>
      </w:r>
      <w:r w:rsidR="008C7656" w:rsidRPr="008C7656">
        <w:rPr>
          <w:rFonts w:ascii="Sakkal Majalla" w:eastAsia="Calibri" w:hAnsi="Sakkal Majalla" w:cs="Sakkal Majalla"/>
          <w:sz w:val="28"/>
          <w:szCs w:val="28"/>
          <w:highlight w:val="lightGray"/>
          <w:rtl/>
        </w:rPr>
        <w:t xml:space="preserve"> ال</w:t>
      </w:r>
      <w:r w:rsidR="008C7656" w:rsidRPr="008C7656">
        <w:rPr>
          <w:rFonts w:ascii="Sakkal Majalla" w:eastAsia="Calibri" w:hAnsi="Sakkal Majalla" w:cs="Sakkal Majalla" w:hint="cs"/>
          <w:sz w:val="28"/>
          <w:szCs w:val="28"/>
          <w:highlight w:val="lightGray"/>
          <w:rtl/>
        </w:rPr>
        <w:t>تي</w:t>
      </w:r>
      <w:r w:rsidR="008C7656" w:rsidRPr="008C7656">
        <w:rPr>
          <w:rFonts w:ascii="Sakkal Majalla" w:eastAsia="Calibri" w:hAnsi="Sakkal Majalla" w:cs="Sakkal Majalla"/>
          <w:sz w:val="28"/>
          <w:szCs w:val="28"/>
          <w:highlight w:val="lightGray"/>
          <w:rtl/>
        </w:rPr>
        <w:t xml:space="preserve"> </w:t>
      </w:r>
      <w:r w:rsidR="008C7656" w:rsidRPr="008C7656">
        <w:rPr>
          <w:rFonts w:ascii="Sakkal Majalla" w:eastAsia="Calibri" w:hAnsi="Sakkal Majalla" w:cs="Sakkal Majalla" w:hint="cs"/>
          <w:sz w:val="28"/>
          <w:szCs w:val="28"/>
          <w:highlight w:val="lightGray"/>
          <w:rtl/>
        </w:rPr>
        <w:t>يح</w:t>
      </w:r>
      <w:r w:rsidR="008C7656" w:rsidRPr="008C7656">
        <w:rPr>
          <w:rFonts w:ascii="Sakkal Majalla" w:eastAsia="Calibri" w:hAnsi="Sakkal Majalla" w:cs="Sakkal Majalla"/>
          <w:sz w:val="28"/>
          <w:szCs w:val="28"/>
          <w:highlight w:val="lightGray"/>
          <w:rtl/>
        </w:rPr>
        <w:t xml:space="preserve">صــــل عليها </w:t>
      </w:r>
      <w:r w:rsidR="008C7656" w:rsidRPr="008C7656">
        <w:rPr>
          <w:rFonts w:ascii="Sakkal Majalla" w:eastAsia="Calibri" w:hAnsi="Sakkal Majalla" w:cs="Sakkal Majalla" w:hint="cs"/>
          <w:sz w:val="28"/>
          <w:szCs w:val="28"/>
          <w:highlight w:val="lightGray"/>
          <w:rtl/>
        </w:rPr>
        <w:t>المشارك</w:t>
      </w:r>
      <w:r w:rsidR="008C7656" w:rsidRPr="008C7656">
        <w:rPr>
          <w:rFonts w:ascii="Sakkal Majalla" w:eastAsia="Calibri" w:hAnsi="Sakkal Majalla" w:cs="Sakkal Majalla"/>
          <w:sz w:val="28"/>
          <w:szCs w:val="28"/>
          <w:highlight w:val="lightGray"/>
          <w:rtl/>
        </w:rPr>
        <w:t xml:space="preserve"> على م</w:t>
      </w:r>
      <w:r w:rsidR="008C7656" w:rsidRPr="008C7656">
        <w:rPr>
          <w:rFonts w:ascii="Sakkal Majalla" w:eastAsia="Calibri" w:hAnsi="Sakkal Majalla" w:cs="Sakkal Majalla" w:hint="cs"/>
          <w:sz w:val="28"/>
          <w:szCs w:val="28"/>
          <w:highlight w:val="lightGray"/>
          <w:rtl/>
        </w:rPr>
        <w:t>قياس</w:t>
      </w:r>
      <w:r w:rsidR="008C7656" w:rsidRPr="008C7656">
        <w:rPr>
          <w:rFonts w:ascii="Sakkal Majalla" w:eastAsia="Calibri" w:hAnsi="Sakkal Majalla" w:cs="Sakkal Majalla"/>
          <w:sz w:val="28"/>
          <w:szCs w:val="28"/>
          <w:highlight w:val="lightGray"/>
          <w:rtl/>
        </w:rPr>
        <w:t xml:space="preserve"> السلوك </w:t>
      </w:r>
      <w:r w:rsidR="008C7656" w:rsidRPr="008C7656">
        <w:rPr>
          <w:rFonts w:ascii="Sakkal Majalla" w:eastAsia="Calibri" w:hAnsi="Sakkal Majalla" w:cs="Sakkal Majalla" w:hint="cs"/>
          <w:sz w:val="28"/>
          <w:szCs w:val="28"/>
          <w:highlight w:val="lightGray"/>
          <w:rtl/>
        </w:rPr>
        <w:t>الإبداعي"، (الضيدان،1441: 425)</w:t>
      </w:r>
    </w:p>
    <w:p w14:paraId="4AB5B356" w14:textId="1AC947CE" w:rsidR="00ED039B" w:rsidRPr="004A196B" w:rsidRDefault="00900901" w:rsidP="008C7656">
      <w:pPr>
        <w:bidi/>
        <w:spacing w:line="360" w:lineRule="auto"/>
        <w:jc w:val="both"/>
        <w:rPr>
          <w:rFonts w:ascii="Sakkal Majalla" w:eastAsia="Calibri" w:hAnsi="Sakkal Majalla" w:cs="Sakkal Majalla"/>
          <w:sz w:val="28"/>
          <w:szCs w:val="28"/>
          <w:rtl/>
        </w:rPr>
      </w:pPr>
      <w:r w:rsidRPr="004A196B">
        <w:rPr>
          <w:rtl/>
        </w:rPr>
        <w:t xml:space="preserve">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تعبير عن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التي يقدمها المديرون والعاملون والتي تقتضي إيجاد عمليات إدارية وأساليب أكثر كفاءة وفعالية في إنجاز </w:t>
      </w:r>
      <w:r w:rsidRPr="004A196B">
        <w:rPr>
          <w:rFonts w:ascii="Sakkal Majalla" w:eastAsia="Calibri" w:hAnsi="Sakkal Majalla" w:cs="Sakkal Majalla" w:hint="cs"/>
          <w:sz w:val="28"/>
          <w:szCs w:val="28"/>
          <w:rtl/>
        </w:rPr>
        <w:t xml:space="preserve">الأهداف، </w:t>
      </w:r>
      <w:r w:rsidRPr="004A196B">
        <w:rPr>
          <w:rFonts w:ascii="Sakkal Majalla" w:eastAsia="Calibri" w:hAnsi="Sakkal Majalla" w:cs="Sakkal Majalla"/>
          <w:sz w:val="28"/>
          <w:szCs w:val="28"/>
          <w:rtl/>
        </w:rPr>
        <w:t xml:space="preserve">فهو يمثل جميع </w:t>
      </w:r>
      <w:r w:rsidRPr="004A196B">
        <w:rPr>
          <w:rFonts w:ascii="Sakkal Majalla" w:eastAsia="Calibri" w:hAnsi="Sakkal Majalla" w:cs="Sakkal Majalla" w:hint="cs"/>
          <w:sz w:val="28"/>
          <w:szCs w:val="28"/>
          <w:rtl/>
        </w:rPr>
        <w:t>الأفعال</w:t>
      </w:r>
      <w:r w:rsidRPr="004A196B">
        <w:rPr>
          <w:rFonts w:ascii="Sakkal Majalla" w:eastAsia="Calibri" w:hAnsi="Sakkal Majalla" w:cs="Sakkal Majalla"/>
          <w:sz w:val="28"/>
          <w:szCs w:val="28"/>
          <w:rtl/>
        </w:rPr>
        <w:t xml:space="preserve"> الفردية والجماعية الموجهة نحو استنباط وتبني وتطبيق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المميزة والفريدة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على جميع مستويات التنظيم</w:t>
      </w:r>
      <w:r w:rsidRPr="004A196B">
        <w:rPr>
          <w:rFonts w:ascii="Sakkal Majalla" w:eastAsia="Calibri" w:hAnsi="Sakkal Majalla" w:cs="Sakkal Majalla" w:hint="cs"/>
          <w:sz w:val="28"/>
          <w:szCs w:val="28"/>
          <w:rtl/>
        </w:rPr>
        <w:t xml:space="preserve">" </w:t>
      </w:r>
      <w:commentRangeStart w:id="22"/>
      <w:commentRangeStart w:id="23"/>
      <w:r w:rsidRPr="00ED039B">
        <w:rPr>
          <w:rFonts w:ascii="Sakkal Majalla" w:eastAsia="Calibri" w:hAnsi="Sakkal Majalla" w:cs="Sakkal Majalla" w:hint="cs"/>
          <w:sz w:val="28"/>
          <w:szCs w:val="28"/>
          <w:rtl/>
        </w:rPr>
        <w:t>(جوال،2015).</w:t>
      </w:r>
      <w:commentRangeEnd w:id="22"/>
      <w:r w:rsidR="006269EC" w:rsidRPr="00ED039B">
        <w:rPr>
          <w:rStyle w:val="af2"/>
          <w:rFonts w:ascii="Sakkal Majalla" w:eastAsia="Calibri" w:hAnsi="Sakkal Majalla" w:cs="Sakkal Majalla" w:hint="cs"/>
          <w:sz w:val="28"/>
          <w:szCs w:val="28"/>
          <w:rtl/>
        </w:rPr>
        <w:commentReference w:id="22"/>
      </w:r>
      <w:commentRangeEnd w:id="23"/>
      <w:r w:rsidR="0061019A" w:rsidRPr="00ED039B">
        <w:rPr>
          <w:rStyle w:val="af2"/>
          <w:rFonts w:ascii="Sakkal Majalla" w:eastAsia="Calibri" w:hAnsi="Sakkal Majalla" w:cs="Sakkal Majalla" w:hint="cs"/>
          <w:sz w:val="28"/>
          <w:szCs w:val="28"/>
          <w:rtl/>
        </w:rPr>
        <w:commentReference w:id="23"/>
      </w:r>
      <w:r w:rsidR="00A87946" w:rsidRPr="00ED039B">
        <w:rPr>
          <w:rFonts w:ascii="Sakkal Majalla" w:eastAsia="Calibri" w:hAnsi="Sakkal Majalla" w:cs="Sakkal Majalla" w:hint="cs"/>
          <w:sz w:val="28"/>
          <w:szCs w:val="28"/>
          <w:rtl/>
        </w:rPr>
        <w:t xml:space="preserve"> </w:t>
      </w:r>
      <w:r w:rsidR="00A87946" w:rsidRPr="00A87946">
        <w:rPr>
          <w:rFonts w:ascii="Sakkal Majalla" w:eastAsia="Calibri" w:hAnsi="Sakkal Majalla" w:cs="Sakkal Majalla" w:hint="cs"/>
          <w:sz w:val="28"/>
          <w:szCs w:val="28"/>
          <w:highlight w:val="lightGray"/>
          <w:rtl/>
        </w:rPr>
        <w:t xml:space="preserve">ويعرف الباحث السلوك الإبداعي اجرائيا في هذه الدراسة بانه </w:t>
      </w:r>
      <w:r w:rsidR="00ED039B">
        <w:rPr>
          <w:rFonts w:ascii="Sakkal Majalla" w:eastAsia="Calibri" w:hAnsi="Sakkal Majalla" w:cs="Sakkal Majalla" w:hint="cs"/>
          <w:sz w:val="28"/>
          <w:szCs w:val="28"/>
          <w:highlight w:val="lightGray"/>
          <w:rtl/>
        </w:rPr>
        <w:t xml:space="preserve"> </w:t>
      </w:r>
      <w:r w:rsidR="00A87946" w:rsidRPr="00A87946">
        <w:rPr>
          <w:rFonts w:ascii="Sakkal Majalla" w:eastAsia="Calibri" w:hAnsi="Sakkal Majalla" w:cs="Sakkal Majalla"/>
          <w:sz w:val="28"/>
          <w:szCs w:val="28"/>
          <w:highlight w:val="lightGray"/>
          <w:rtl/>
        </w:rPr>
        <w:t>أحد المكونات الجوهرية في تنمية القدرات العقلية والابتكارية لدى الأفراد</w:t>
      </w:r>
      <w:r w:rsidR="00ED039B">
        <w:rPr>
          <w:rFonts w:ascii="Sakkal Majalla" w:eastAsia="Calibri" w:hAnsi="Sakkal Majalla" w:cs="Sakkal Majalla" w:hint="cs"/>
          <w:sz w:val="28"/>
          <w:szCs w:val="28"/>
          <w:highlight w:val="lightGray"/>
          <w:rtl/>
        </w:rPr>
        <w:t xml:space="preserve"> العاملين بالمنظمة الادارية</w:t>
      </w:r>
      <w:r w:rsidR="00A87946" w:rsidRPr="00A87946">
        <w:rPr>
          <w:rFonts w:ascii="Sakkal Majalla" w:eastAsia="Calibri" w:hAnsi="Sakkal Majalla" w:cs="Sakkal Majalla"/>
          <w:sz w:val="28"/>
          <w:szCs w:val="28"/>
          <w:highlight w:val="lightGray"/>
          <w:rtl/>
        </w:rPr>
        <w:t xml:space="preserve">، </w:t>
      </w:r>
      <w:r w:rsidR="00ED039B">
        <w:rPr>
          <w:rFonts w:ascii="Sakkal Majalla" w:eastAsia="Calibri" w:hAnsi="Sakkal Majalla" w:cs="Sakkal Majalla" w:hint="cs"/>
          <w:sz w:val="28"/>
          <w:szCs w:val="28"/>
          <w:highlight w:val="lightGray"/>
          <w:rtl/>
        </w:rPr>
        <w:t xml:space="preserve">والسلوك الإبداعي </w:t>
      </w:r>
      <w:r w:rsidR="00A87946" w:rsidRPr="00A87946">
        <w:rPr>
          <w:rFonts w:ascii="Sakkal Majalla" w:eastAsia="Calibri" w:hAnsi="Sakkal Majalla" w:cs="Sakkal Majalla"/>
          <w:sz w:val="28"/>
          <w:szCs w:val="28"/>
          <w:highlight w:val="lightGray"/>
          <w:rtl/>
        </w:rPr>
        <w:t xml:space="preserve"> يمثل مجموعة من الأفعال والاستجابات</w:t>
      </w:r>
      <w:r w:rsidR="00ED039B">
        <w:rPr>
          <w:rFonts w:ascii="Sakkal Majalla" w:eastAsia="Calibri" w:hAnsi="Sakkal Majalla" w:cs="Sakkal Majalla" w:hint="cs"/>
          <w:sz w:val="28"/>
          <w:szCs w:val="28"/>
          <w:highlight w:val="lightGray"/>
          <w:rtl/>
        </w:rPr>
        <w:t xml:space="preserve"> لدي العاملين</w:t>
      </w:r>
      <w:r w:rsidR="00A87946" w:rsidRPr="00A87946">
        <w:rPr>
          <w:rFonts w:ascii="Sakkal Majalla" w:eastAsia="Calibri" w:hAnsi="Sakkal Majalla" w:cs="Sakkal Majalla"/>
          <w:sz w:val="28"/>
          <w:szCs w:val="28"/>
          <w:highlight w:val="lightGray"/>
          <w:rtl/>
        </w:rPr>
        <w:t xml:space="preserve"> </w:t>
      </w:r>
      <w:r w:rsidR="00ED039B">
        <w:rPr>
          <w:rFonts w:ascii="Sakkal Majalla" w:eastAsia="Calibri" w:hAnsi="Sakkal Majalla" w:cs="Sakkal Majalla" w:hint="cs"/>
          <w:sz w:val="28"/>
          <w:szCs w:val="28"/>
          <w:highlight w:val="lightGray"/>
          <w:rtl/>
        </w:rPr>
        <w:t>و</w:t>
      </w:r>
      <w:r w:rsidR="00A87946" w:rsidRPr="00A87946">
        <w:rPr>
          <w:rFonts w:ascii="Sakkal Majalla" w:eastAsia="Calibri" w:hAnsi="Sakkal Majalla" w:cs="Sakkal Majalla"/>
          <w:sz w:val="28"/>
          <w:szCs w:val="28"/>
          <w:highlight w:val="lightGray"/>
          <w:rtl/>
        </w:rPr>
        <w:t>التي يمكن ملاحظتها وقياسها عند مواجهة مواقف جديدة أو مشكلات تتطلب حلولًا غير تقليدية. ويُعرَّف السلوك الإبداعي إجرائيًا</w:t>
      </w:r>
      <w:r w:rsidR="00ED039B">
        <w:rPr>
          <w:rFonts w:ascii="Sakkal Majalla" w:eastAsia="Calibri" w:hAnsi="Sakkal Majalla" w:cs="Sakkal Majalla" w:hint="cs"/>
          <w:sz w:val="28"/>
          <w:szCs w:val="28"/>
          <w:highlight w:val="lightGray"/>
          <w:rtl/>
        </w:rPr>
        <w:t xml:space="preserve"> كذلك </w:t>
      </w:r>
      <w:r w:rsidR="00A87946" w:rsidRPr="00A87946">
        <w:rPr>
          <w:rFonts w:ascii="Sakkal Majalla" w:eastAsia="Calibri" w:hAnsi="Sakkal Majalla" w:cs="Sakkal Majalla"/>
          <w:sz w:val="28"/>
          <w:szCs w:val="28"/>
          <w:highlight w:val="lightGray"/>
          <w:rtl/>
        </w:rPr>
        <w:t xml:space="preserve">بأنه الأداء الذي يظهره الفرد </w:t>
      </w:r>
      <w:r w:rsidR="00ED039B">
        <w:rPr>
          <w:rFonts w:ascii="Sakkal Majalla" w:eastAsia="Calibri" w:hAnsi="Sakkal Majalla" w:cs="Sakkal Majalla" w:hint="cs"/>
          <w:sz w:val="28"/>
          <w:szCs w:val="28"/>
          <w:highlight w:val="lightGray"/>
          <w:rtl/>
        </w:rPr>
        <w:t xml:space="preserve">العامل في المنظمة الإدارية </w:t>
      </w:r>
      <w:r w:rsidR="00A87946" w:rsidRPr="00A87946">
        <w:rPr>
          <w:rFonts w:ascii="Sakkal Majalla" w:eastAsia="Calibri" w:hAnsi="Sakkal Majalla" w:cs="Sakkal Majalla"/>
          <w:sz w:val="28"/>
          <w:szCs w:val="28"/>
          <w:highlight w:val="lightGray"/>
          <w:rtl/>
        </w:rPr>
        <w:t xml:space="preserve">من خلال إنتاج أفكار متعددة ومتنوعة عند تكليفه بمهمة محددة، بحيث يُقاس هذا السلوك بعدد الأفكار </w:t>
      </w:r>
      <w:r w:rsidR="00ED039B">
        <w:rPr>
          <w:rFonts w:ascii="Sakkal Majalla" w:eastAsia="Calibri" w:hAnsi="Sakkal Majalla" w:cs="Sakkal Majalla" w:hint="cs"/>
          <w:sz w:val="28"/>
          <w:szCs w:val="28"/>
          <w:highlight w:val="lightGray"/>
          <w:rtl/>
        </w:rPr>
        <w:t xml:space="preserve">الحديدة المبتكرة </w:t>
      </w:r>
      <w:r w:rsidR="00A87946" w:rsidRPr="00A87946">
        <w:rPr>
          <w:rFonts w:ascii="Sakkal Majalla" w:eastAsia="Calibri" w:hAnsi="Sakkal Majalla" w:cs="Sakkal Majalla"/>
          <w:sz w:val="28"/>
          <w:szCs w:val="28"/>
          <w:highlight w:val="lightGray"/>
          <w:rtl/>
        </w:rPr>
        <w:t xml:space="preserve">المطروحة، وتنوعها، ودرجة أصالتها، إضافة إلى قدرة الفرد على تطوير الأفكار وتحسينها. </w:t>
      </w:r>
    </w:p>
    <w:p w14:paraId="0AF41768"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24"/>
      <w:commentRangeStart w:id="25"/>
      <w:r w:rsidRPr="00643331">
        <w:rPr>
          <w:rFonts w:ascii="Sakkal Majalla" w:eastAsia="Calibri" w:hAnsi="Sakkal Majalla" w:cs="Sakkal Majalla" w:hint="cs"/>
          <w:b/>
          <w:bCs/>
          <w:sz w:val="28"/>
          <w:szCs w:val="28"/>
          <w:rtl/>
        </w:rPr>
        <w:t>العوامل المؤثرة على الابداع:</w:t>
      </w:r>
      <w:commentRangeEnd w:id="24"/>
      <w:r w:rsidR="00102AFC" w:rsidRPr="00A87946">
        <w:rPr>
          <w:rStyle w:val="af2"/>
          <w:rFonts w:ascii="Sakkal Majalla" w:eastAsia="Calibri" w:hAnsi="Sakkal Majalla" w:cs="Sakkal Majalla"/>
          <w:b/>
          <w:bCs/>
          <w:sz w:val="28"/>
          <w:szCs w:val="28"/>
          <w:rtl/>
        </w:rPr>
        <w:commentReference w:id="24"/>
      </w:r>
      <w:commentRangeEnd w:id="25"/>
      <w:r w:rsidR="0061019A" w:rsidRPr="00A87946">
        <w:rPr>
          <w:rStyle w:val="af2"/>
          <w:rFonts w:ascii="Sakkal Majalla" w:eastAsia="Calibri" w:hAnsi="Sakkal Majalla" w:cs="Sakkal Majalla"/>
          <w:b/>
          <w:bCs/>
          <w:sz w:val="28"/>
          <w:szCs w:val="28"/>
          <w:rtl/>
        </w:rPr>
        <w:commentReference w:id="25"/>
      </w:r>
    </w:p>
    <w:p w14:paraId="5132A5A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هناك العديد من العوامل اليت تؤثر بشكل مباشر أو غري مباشر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وقد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تقسيمها </w:t>
      </w:r>
      <w:r w:rsidRPr="004A196B">
        <w:rPr>
          <w:rFonts w:ascii="Sakkal Majalla" w:eastAsia="Calibri" w:hAnsi="Sakkal Majalla" w:cs="Sakkal Majalla" w:hint="cs"/>
          <w:sz w:val="28"/>
          <w:szCs w:val="28"/>
          <w:rtl/>
        </w:rPr>
        <w:t>الى</w:t>
      </w:r>
      <w:r w:rsidRPr="004A196B">
        <w:rPr>
          <w:rFonts w:ascii="Sakkal Majalla" w:eastAsia="Calibri" w:hAnsi="Sakkal Majalla" w:cs="Sakkal Majalla"/>
          <w:sz w:val="28"/>
          <w:szCs w:val="28"/>
          <w:rtl/>
        </w:rPr>
        <w:t xml:space="preserve"> خصائص فردية وخصائص </w:t>
      </w:r>
      <w:r w:rsidRPr="004A196B">
        <w:rPr>
          <w:rFonts w:ascii="Sakkal Majalla" w:eastAsia="Calibri" w:hAnsi="Sakkal Majalla" w:cs="Sakkal Majalla" w:hint="cs"/>
          <w:sz w:val="28"/>
          <w:szCs w:val="28"/>
          <w:rtl/>
        </w:rPr>
        <w:t>المناخ</w:t>
      </w:r>
      <w:r w:rsidRPr="004A196B">
        <w:rPr>
          <w:rFonts w:ascii="Sakkal Majalla" w:eastAsia="Calibri" w:hAnsi="Sakkal Majalla" w:cs="Sakkal Majalla"/>
          <w:sz w:val="28"/>
          <w:szCs w:val="28"/>
          <w:rtl/>
        </w:rPr>
        <w:t xml:space="preserve"> التنظيمي، وتتمثل </w:t>
      </w: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الفردية </w:t>
      </w:r>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 (Jain &amp; Jain, 2017) </w:t>
      </w:r>
      <w:r w:rsidRPr="004A196B">
        <w:rPr>
          <w:rFonts w:ascii="Sakkal Majalla" w:eastAsia="Calibri" w:hAnsi="Sakkal Majalla" w:cs="Sakkal Majalla" w:hint="cs"/>
          <w:sz w:val="28"/>
          <w:szCs w:val="28"/>
          <w:rtl/>
        </w:rPr>
        <w:t>فيما يلي:</w:t>
      </w:r>
    </w:p>
    <w:p w14:paraId="1F0AE732"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سم</w:t>
      </w:r>
      <w:r w:rsidRPr="004A196B">
        <w:rPr>
          <w:rFonts w:ascii="Sakkal Majalla" w:eastAsia="Calibri" w:hAnsi="Sakkal Majalla" w:cs="Sakkal Majalla"/>
          <w:sz w:val="28"/>
          <w:szCs w:val="28"/>
          <w:rtl/>
        </w:rPr>
        <w:t xml:space="preserve">ات الشخصية والثقة الذاتية وهي تشمل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والرغبة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والحدس</w:t>
      </w:r>
      <w:r w:rsidRPr="004A196B">
        <w:rPr>
          <w:rFonts w:ascii="Sakkal Majalla" w:eastAsia="Calibri" w:hAnsi="Sakkal Majalla" w:cs="Sakkal Majalla"/>
          <w:sz w:val="28"/>
          <w:szCs w:val="28"/>
          <w:rtl/>
        </w:rPr>
        <w:t xml:space="preserve"> القوي والثقة الذاتية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القوي </w:t>
      </w:r>
      <w:r w:rsidRPr="004A196B">
        <w:rPr>
          <w:rFonts w:ascii="Sakkal Majalla" w:eastAsia="Calibri" w:hAnsi="Sakkal Majalla" w:cs="Sakkal Majalla" w:hint="cs"/>
          <w:sz w:val="28"/>
          <w:szCs w:val="28"/>
          <w:rtl/>
        </w:rPr>
        <w:t>بالذات</w:t>
      </w:r>
      <w:r w:rsidRPr="004A196B">
        <w:rPr>
          <w:rFonts w:ascii="Sakkal Majalla" w:eastAsia="Calibri" w:hAnsi="Sakkal Majalla" w:cs="Sakkal Majalla"/>
          <w:sz w:val="28"/>
          <w:szCs w:val="28"/>
          <w:rtl/>
        </w:rPr>
        <w:t xml:space="preserve"> كمبدع</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وهي كلها تعكس الشخصية </w:t>
      </w:r>
      <w:r w:rsidRPr="004A196B">
        <w:rPr>
          <w:rFonts w:ascii="Sakkal Majalla" w:eastAsia="Calibri" w:hAnsi="Sakkal Majalla" w:cs="Sakkal Majalla" w:hint="cs"/>
          <w:sz w:val="28"/>
          <w:szCs w:val="28"/>
          <w:rtl/>
        </w:rPr>
        <w:t>الاستباقية</w:t>
      </w:r>
      <w:r w:rsidRPr="004A196B">
        <w:rPr>
          <w:rFonts w:ascii="Sakkal Majalla" w:eastAsia="Calibri" w:hAnsi="Sakkal Majalla" w:cs="Sakkal Majalla"/>
          <w:sz w:val="28"/>
          <w:szCs w:val="28"/>
          <w:rtl/>
        </w:rPr>
        <w:t xml:space="preserve"> أي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المبادرين.</w:t>
      </w:r>
    </w:p>
    <w:p w14:paraId="00541A9F"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وهي تشمل القدرة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والابتكار</w:t>
      </w:r>
      <w:r w:rsidRPr="004A196B">
        <w:rPr>
          <w:rFonts w:ascii="Sakkal Majalla" w:eastAsia="Calibri" w:hAnsi="Sakkal Majalla" w:cs="Sakkal Majalla"/>
          <w:sz w:val="28"/>
          <w:szCs w:val="28"/>
          <w:rtl/>
        </w:rPr>
        <w:t xml:space="preserve"> والقدرة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التحليلي والنقدي والقدرة على حل </w:t>
      </w:r>
      <w:r w:rsidRPr="004A196B">
        <w:rPr>
          <w:rFonts w:ascii="Sakkal Majalla" w:eastAsia="Calibri" w:hAnsi="Sakkal Majalla" w:cs="Sakkal Majalla" w:hint="cs"/>
          <w:sz w:val="28"/>
          <w:szCs w:val="28"/>
          <w:rtl/>
        </w:rPr>
        <w:t>المشكلات.</w:t>
      </w:r>
    </w:p>
    <w:p w14:paraId="358DF4BE"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الجوانب</w:t>
      </w:r>
      <w:r w:rsidRPr="004A196B">
        <w:rPr>
          <w:rFonts w:ascii="Sakkal Majalla" w:eastAsia="Calibri" w:hAnsi="Sakkal Majalla" w:cs="Sakkal Majalla"/>
          <w:sz w:val="28"/>
          <w:szCs w:val="28"/>
          <w:rtl/>
        </w:rPr>
        <w:t xml:space="preserve"> التحفيزية وهي تتضمن الدوافع الداخلية </w:t>
      </w:r>
      <w:r w:rsidRPr="004A196B">
        <w:rPr>
          <w:rFonts w:ascii="Sakkal Majalla" w:eastAsia="Calibri" w:hAnsi="Sakkal Majalla" w:cs="Sakkal Majalla" w:hint="cs"/>
          <w:sz w:val="28"/>
          <w:szCs w:val="28"/>
          <w:rtl/>
        </w:rPr>
        <w:t>والخارجية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تحفز</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الإبداع.</w:t>
      </w:r>
    </w:p>
    <w:p w14:paraId="21F2F298" w14:textId="06AC66E8" w:rsidR="00900901" w:rsidRPr="004A196B" w:rsidRDefault="00643331"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ومن العوامل المؤثرة ايضا</w:t>
      </w:r>
      <w:r w:rsidR="00846322" w:rsidRPr="00846322">
        <w:rPr>
          <w:rFonts w:ascii="Sakkal Majalla" w:eastAsia="Calibri" w:hAnsi="Sakkal Majalla" w:cs="Sakkal Majalla" w:hint="cs"/>
          <w:sz w:val="28"/>
          <w:szCs w:val="28"/>
          <w:highlight w:val="lightGray"/>
          <w:rtl/>
        </w:rPr>
        <w:t xml:space="preserve"> بحسب</w:t>
      </w:r>
      <w:r w:rsidR="00846322" w:rsidRPr="00846322">
        <w:rPr>
          <w:highlight w:val="lightGray"/>
        </w:rPr>
        <w:t xml:space="preserve"> </w:t>
      </w:r>
      <w:r w:rsidR="00846322" w:rsidRPr="00846322">
        <w:rPr>
          <w:rFonts w:ascii="Sakkal Majalla" w:eastAsia="Calibri" w:hAnsi="Sakkal Majalla" w:cs="Sakkal Majalla"/>
          <w:sz w:val="28"/>
          <w:szCs w:val="28"/>
          <w:highlight w:val="lightGray"/>
        </w:rPr>
        <w:t xml:space="preserve">(Su, &amp; Zheng, 2022). </w:t>
      </w:r>
      <w:r w:rsidR="00900901" w:rsidRPr="00846322">
        <w:rPr>
          <w:rFonts w:ascii="Sakkal Majalla" w:eastAsia="Calibri" w:hAnsi="Sakkal Majalla" w:cs="Sakkal Majalla" w:hint="cs"/>
          <w:sz w:val="28"/>
          <w:szCs w:val="28"/>
          <w:highlight w:val="lightGray"/>
          <w:rtl/>
        </w:rPr>
        <w:t>ما يلي:</w:t>
      </w:r>
    </w:p>
    <w:p w14:paraId="005183B8"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المشرفين</w:t>
      </w:r>
      <w:r w:rsidRPr="004A196B">
        <w:rPr>
          <w:rFonts w:ascii="Sakkal Majalla" w:eastAsia="Calibri" w:hAnsi="Sakkal Majalla" w:cs="Sakkal Majalla"/>
          <w:sz w:val="28"/>
          <w:szCs w:val="28"/>
          <w:rtl/>
        </w:rPr>
        <w:t xml:space="preserve"> والقيادة حيث يتضمن هذا السلوك توف</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الدعم والتشجيع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w:t>
      </w:r>
    </w:p>
    <w:p w14:paraId="5236DCCB" w14:textId="77777777" w:rsidR="00900901" w:rsidRPr="004A196B" w:rsidRDefault="00900901" w:rsidP="00900901">
      <w:pPr>
        <w:pStyle w:val="a3"/>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والمخاطرة بالمحاولات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أي خلق بيئة داعمة </w:t>
      </w:r>
      <w:r w:rsidRPr="004A196B">
        <w:rPr>
          <w:rFonts w:ascii="Sakkal Majalla" w:eastAsia="Calibri" w:hAnsi="Sakkal Majalla" w:cs="Sakkal Majalla" w:hint="cs"/>
          <w:sz w:val="28"/>
          <w:szCs w:val="28"/>
          <w:rtl/>
        </w:rPr>
        <w:t>للإبداع.</w:t>
      </w:r>
    </w:p>
    <w:p w14:paraId="1DC1455F"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سلوك الزم</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ء الذي يشمل وجود بيئة عمل داعمة و</w:t>
      </w:r>
      <w:r w:rsidRPr="004A196B">
        <w:rPr>
          <w:rFonts w:ascii="Sakkal Majalla" w:eastAsia="Calibri" w:hAnsi="Sakkal Majalla" w:cs="Sakkal Majalla" w:hint="cs"/>
          <w:sz w:val="28"/>
          <w:szCs w:val="28"/>
          <w:rtl/>
        </w:rPr>
        <w:t>مح</w:t>
      </w:r>
      <w:r w:rsidRPr="004A196B">
        <w:rPr>
          <w:rFonts w:ascii="Sakkal Majalla" w:eastAsia="Calibri" w:hAnsi="Sakkal Majalla" w:cs="Sakkal Majalla"/>
          <w:sz w:val="28"/>
          <w:szCs w:val="28"/>
          <w:rtl/>
        </w:rPr>
        <w:t>فزة قائمة على التفاعل وع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المساعدة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المتبادلة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دعم</w:t>
      </w:r>
      <w:r w:rsidRPr="004A196B">
        <w:rPr>
          <w:rFonts w:ascii="Sakkal Majalla" w:eastAsia="Calibri" w:hAnsi="Sakkal Majalla" w:cs="Sakkal Majalla" w:hint="cs"/>
          <w:sz w:val="28"/>
          <w:szCs w:val="28"/>
          <w:rtl/>
        </w:rPr>
        <w:t xml:space="preserve"> الزملاء)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والمعرفة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تبادل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p>
    <w:p w14:paraId="1A8F0569"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سياق العمل الذي و</w:t>
      </w:r>
      <w:r w:rsidRPr="004A196B">
        <w:rPr>
          <w:rFonts w:ascii="Sakkal Majalla" w:eastAsia="Calibri" w:hAnsi="Sakkal Majalla" w:cs="Sakkal Majalla" w:hint="cs"/>
          <w:sz w:val="28"/>
          <w:szCs w:val="28"/>
          <w:rtl/>
        </w:rPr>
        <w:t>يقصد</w:t>
      </w:r>
      <w:r w:rsidRPr="004A196B">
        <w:rPr>
          <w:rFonts w:ascii="Sakkal Majalla" w:eastAsia="Calibri" w:hAnsi="Sakkal Majalla" w:cs="Sakkal Majalla"/>
          <w:sz w:val="28"/>
          <w:szCs w:val="28"/>
          <w:rtl/>
        </w:rPr>
        <w:t xml:space="preserve"> به أن تتضمن الوظيفة متطلبات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حيت</w:t>
      </w:r>
      <w:r w:rsidRPr="004A196B">
        <w:rPr>
          <w:rFonts w:ascii="Sakkal Majalla" w:eastAsia="Calibri" w:hAnsi="Sakkal Majalla" w:cs="Sakkal Majalla"/>
          <w:sz w:val="28"/>
          <w:szCs w:val="28"/>
          <w:rtl/>
        </w:rPr>
        <w:t xml:space="preserve"> يتم تشجيع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 xml:space="preserve">الإبداع          </w:t>
      </w:r>
      <w:r w:rsidRPr="004A196B">
        <w:rPr>
          <w:rFonts w:ascii="Sakkal Majalla" w:eastAsia="Calibri" w:hAnsi="Sakkal Majalla" w:cs="Sakkal Majalla"/>
          <w:sz w:val="28"/>
          <w:szCs w:val="28"/>
          <w:rtl/>
        </w:rPr>
        <w:t xml:space="preserve"> ومنحهم الفرص </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 xml:space="preserve">مارسة </w:t>
      </w:r>
      <w:r w:rsidRPr="004A196B">
        <w:rPr>
          <w:rFonts w:ascii="Sakkal Majalla" w:eastAsia="Calibri" w:hAnsi="Sakkal Majalla" w:cs="Sakkal Majalla" w:hint="cs"/>
          <w:sz w:val="28"/>
          <w:szCs w:val="28"/>
          <w:rtl/>
        </w:rPr>
        <w:t>مهاراتهم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وتطبيق أفكارهم </w:t>
      </w:r>
      <w:r w:rsidRPr="004A196B">
        <w:rPr>
          <w:rFonts w:ascii="Sakkal Majalla" w:eastAsia="Calibri" w:hAnsi="Sakkal Majalla" w:cs="Sakkal Majalla" w:hint="cs"/>
          <w:sz w:val="28"/>
          <w:szCs w:val="28"/>
          <w:rtl/>
        </w:rPr>
        <w:t>الجديدة.</w:t>
      </w:r>
    </w:p>
    <w:p w14:paraId="7BCF53F3"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شبكة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وهي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التفاعلات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والاتصالات</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يم</w:t>
      </w:r>
      <w:r w:rsidRPr="004A196B">
        <w:rPr>
          <w:rFonts w:ascii="Sakkal Majalla" w:eastAsia="Calibri" w:hAnsi="Sakkal Majalla" w:cs="Sakkal Majalla"/>
          <w:sz w:val="28"/>
          <w:szCs w:val="28"/>
          <w:rtl/>
        </w:rPr>
        <w:t xml:space="preserve">كن أن تساعد على تبادل وتوليد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المبتكرة</w:t>
      </w:r>
      <w:r w:rsidRPr="004A196B">
        <w:rPr>
          <w:rFonts w:ascii="Sakkal Majalla" w:eastAsia="Calibri" w:hAnsi="Sakkal Majalla" w:cs="Sakkal Majalla"/>
          <w:sz w:val="28"/>
          <w:szCs w:val="28"/>
          <w:rtl/>
        </w:rPr>
        <w:t xml:space="preserve"> والتعلم من بعضهم البعض</w:t>
      </w:r>
      <w:r w:rsidRPr="004A196B">
        <w:rPr>
          <w:rFonts w:ascii="Sakkal Majalla" w:eastAsia="Calibri" w:hAnsi="Sakkal Majalla" w:cs="Sakkal Majalla" w:hint="cs"/>
          <w:sz w:val="28"/>
          <w:szCs w:val="28"/>
          <w:rtl/>
        </w:rPr>
        <w:t>.</w:t>
      </w:r>
    </w:p>
    <w:p w14:paraId="5BD48411" w14:textId="3EFF1964" w:rsidR="00900901" w:rsidRPr="00A87946" w:rsidRDefault="007B6489" w:rsidP="00900901">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خصائص و</w:t>
      </w:r>
      <w:commentRangeStart w:id="26"/>
      <w:commentRangeStart w:id="27"/>
      <w:commentRangeStart w:id="28"/>
      <w:r w:rsidR="00900901" w:rsidRPr="00A87946">
        <w:rPr>
          <w:rFonts w:ascii="Sakkal Majalla" w:eastAsia="Calibri" w:hAnsi="Sakkal Majalla" w:cs="Sakkal Majalla" w:hint="cs"/>
          <w:b/>
          <w:bCs/>
          <w:sz w:val="28"/>
          <w:szCs w:val="28"/>
          <w:rtl/>
        </w:rPr>
        <w:t>سمات الابداع:</w:t>
      </w:r>
      <w:commentRangeEnd w:id="26"/>
      <w:r w:rsidR="00CA60F7" w:rsidRPr="00A87946">
        <w:rPr>
          <w:rStyle w:val="af2"/>
          <w:rFonts w:ascii="Sakkal Majalla" w:eastAsia="Calibri" w:hAnsi="Sakkal Majalla" w:cs="Sakkal Majalla"/>
          <w:b/>
          <w:bCs/>
          <w:sz w:val="28"/>
          <w:szCs w:val="28"/>
          <w:rtl/>
        </w:rPr>
        <w:commentReference w:id="26"/>
      </w:r>
      <w:commentRangeEnd w:id="27"/>
      <w:r w:rsidR="00CA60F7" w:rsidRPr="00A87946">
        <w:rPr>
          <w:rStyle w:val="af2"/>
          <w:rFonts w:ascii="Sakkal Majalla" w:eastAsia="Calibri" w:hAnsi="Sakkal Majalla" w:cs="Sakkal Majalla"/>
          <w:b/>
          <w:bCs/>
          <w:sz w:val="28"/>
          <w:szCs w:val="28"/>
          <w:rtl/>
        </w:rPr>
        <w:commentReference w:id="27"/>
      </w:r>
      <w:commentRangeEnd w:id="28"/>
      <w:r w:rsidR="0061019A" w:rsidRPr="00A87946">
        <w:rPr>
          <w:rStyle w:val="af2"/>
          <w:rFonts w:ascii="Sakkal Majalla" w:eastAsia="Calibri" w:hAnsi="Sakkal Majalla" w:cs="Sakkal Majalla"/>
          <w:b/>
          <w:bCs/>
          <w:sz w:val="28"/>
          <w:szCs w:val="28"/>
          <w:rtl/>
        </w:rPr>
        <w:commentReference w:id="28"/>
      </w:r>
    </w:p>
    <w:p w14:paraId="48BA56E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أشار العديد من الباحثين لعدة خصائص للإبداع تمثلت هذه الخصائص فيما يلي:</w:t>
      </w:r>
    </w:p>
    <w:p w14:paraId="5C7BE98B"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الط</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من حيث كمية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يقترحها حول موضوع وهي القدرة على إنتاج أكبر عدد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فالمبدع يكون متفوقا معين في وحدة زمنية ثابتة مقارنة بغيره، أي أنه على درجة عالية من سيولة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وسهولة توليدها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الزاملي، 2013</w:t>
      </w:r>
      <w:r w:rsidRPr="007B6489">
        <w:rPr>
          <w:rFonts w:ascii="Sakkal Majalla" w:eastAsia="Calibri" w:hAnsi="Sakkal Majalla" w:cs="Sakkal Majalla" w:hint="cs"/>
          <w:sz w:val="28"/>
          <w:szCs w:val="28"/>
          <w:highlight w:val="lightGray"/>
          <w:rtl/>
        </w:rPr>
        <w:t>).</w:t>
      </w:r>
    </w:p>
    <w:p w14:paraId="18BB6BEA"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المرونة: تعني قدرة الفرد على تغيير الحالة الذهنية بتغيير الموقف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ربيع</w:t>
      </w:r>
      <w:r w:rsidRPr="007B6489">
        <w:rPr>
          <w:rFonts w:ascii="Sakkal Majalla" w:eastAsia="Calibri" w:hAnsi="Sakkal Majalla" w:cs="Sakkal Majalla" w:hint="cs"/>
          <w:sz w:val="28"/>
          <w:szCs w:val="28"/>
          <w:highlight w:val="lightGray"/>
          <w:rtl/>
        </w:rPr>
        <w:t xml:space="preserve"> والاسود</w:t>
      </w:r>
      <w:r w:rsidRPr="007B6489">
        <w:rPr>
          <w:rFonts w:ascii="Sakkal Majalla" w:eastAsia="Calibri" w:hAnsi="Sakkal Majalla" w:cs="Sakkal Majalla"/>
          <w:sz w:val="28"/>
          <w:szCs w:val="28"/>
          <w:highlight w:val="lightGray"/>
          <w:rtl/>
        </w:rPr>
        <w:t>، 2017</w:t>
      </w:r>
      <w:r w:rsidRPr="007B6489">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وهذا يعني قدرة الفرد على النظر إلى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بمنظور جديد غير ما اعتاد عليه الناس</w:t>
      </w:r>
      <w:r w:rsidRPr="004A196B">
        <w:rPr>
          <w:rFonts w:ascii="Sakkal Majalla" w:eastAsia="Calibri" w:hAnsi="Sakkal Majalla" w:cs="Sakkal Majalla"/>
          <w:sz w:val="28"/>
          <w:szCs w:val="28"/>
        </w:rPr>
        <w:t xml:space="preserve">. </w:t>
      </w:r>
    </w:p>
    <w:p w14:paraId="32D12589"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 xml:space="preserve">المخاطرة: وهي أخذ زمام المبادرة في تبني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والأساليب</w:t>
      </w:r>
      <w:r w:rsidRPr="004A196B">
        <w:rPr>
          <w:rFonts w:ascii="Sakkal Majalla" w:eastAsia="Calibri" w:hAnsi="Sakkal Majalla" w:cs="Sakkal Majalla"/>
          <w:sz w:val="28"/>
          <w:szCs w:val="28"/>
          <w:rtl/>
        </w:rPr>
        <w:t xml:space="preserve"> الجديدة، والبحث عن حلول وفي الوقت نفسه يكون الفرد على استعداد لتحمل المخاطرة الناتجة عن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ولديه استعداد لتحمل المسئوليات المترتبة على ذلك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ربيع</w:t>
      </w:r>
      <w:r w:rsidRPr="007B6489">
        <w:rPr>
          <w:rFonts w:ascii="Sakkal Majalla" w:eastAsia="Calibri" w:hAnsi="Sakkal Majalla" w:cs="Sakkal Majalla" w:hint="cs"/>
          <w:sz w:val="28"/>
          <w:szCs w:val="28"/>
          <w:highlight w:val="lightGray"/>
          <w:rtl/>
        </w:rPr>
        <w:t xml:space="preserve"> والاسود</w:t>
      </w:r>
      <w:r w:rsidRPr="007B6489">
        <w:rPr>
          <w:rFonts w:ascii="Sakkal Majalla" w:eastAsia="Calibri" w:hAnsi="Sakkal Majalla" w:cs="Sakkal Majalla"/>
          <w:sz w:val="28"/>
          <w:szCs w:val="28"/>
          <w:highlight w:val="lightGray"/>
          <w:rtl/>
        </w:rPr>
        <w:t>، 2017</w:t>
      </w:r>
      <w:r w:rsidRPr="007B6489">
        <w:rPr>
          <w:rFonts w:ascii="Sakkal Majalla" w:eastAsia="Calibri" w:hAnsi="Sakkal Majalla" w:cs="Sakkal Majalla" w:hint="cs"/>
          <w:sz w:val="28"/>
          <w:szCs w:val="28"/>
          <w:highlight w:val="lightGray"/>
          <w:rtl/>
        </w:rPr>
        <w:t>).</w:t>
      </w:r>
    </w:p>
    <w:p w14:paraId="1C99CECA"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الاحتفاظ</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بالاتجاه</w:t>
      </w:r>
      <w:r w:rsidRPr="004A196B">
        <w:rPr>
          <w:rFonts w:ascii="Sakkal Majalla" w:eastAsia="Calibri" w:hAnsi="Sakkal Majalla" w:cs="Sakkal Majalla"/>
          <w:sz w:val="28"/>
          <w:szCs w:val="28"/>
          <w:rtl/>
        </w:rPr>
        <w:t xml:space="preserve">: ويعني عدم التنازل عن الهدف </w:t>
      </w:r>
      <w:r w:rsidRPr="004A196B">
        <w:rPr>
          <w:rFonts w:ascii="Sakkal Majalla" w:eastAsia="Calibri" w:hAnsi="Sakkal Majalla" w:cs="Sakkal Majalla" w:hint="cs"/>
          <w:sz w:val="28"/>
          <w:szCs w:val="28"/>
          <w:rtl/>
        </w:rPr>
        <w:t>والإصرار</w:t>
      </w:r>
      <w:r w:rsidRPr="004A196B">
        <w:rPr>
          <w:rFonts w:ascii="Sakkal Majalla" w:eastAsia="Calibri" w:hAnsi="Sakkal Majalla" w:cs="Sakkal Majalla"/>
          <w:sz w:val="28"/>
          <w:szCs w:val="28"/>
          <w:rtl/>
        </w:rPr>
        <w:t xml:space="preserve"> على تتبعه والسير في اتجاهه ومحاولة تحقيقه بطريقة مباشرة أو غير مباشرة </w:t>
      </w:r>
      <w:r w:rsidRPr="004A196B">
        <w:rPr>
          <w:rFonts w:ascii="Sakkal Majalla" w:eastAsia="Calibri" w:hAnsi="Sakkal Majalla" w:cs="Sakkal Majalla" w:hint="cs"/>
          <w:sz w:val="28"/>
          <w:szCs w:val="28"/>
          <w:rtl/>
        </w:rPr>
        <w:t xml:space="preserve"> </w:t>
      </w:r>
      <w:r w:rsidRPr="007B6489">
        <w:rPr>
          <w:rFonts w:ascii="Sakkal Majalla" w:eastAsia="Calibri" w:hAnsi="Sakkal Majalla" w:cs="Sakkal Majalla"/>
          <w:sz w:val="28"/>
          <w:szCs w:val="28"/>
          <w:highlight w:val="lightGray"/>
        </w:rPr>
        <w:t>)</w:t>
      </w:r>
      <w:r w:rsidRPr="007B6489">
        <w:rPr>
          <w:rFonts w:ascii="Sakkal Majalla" w:eastAsia="Calibri" w:hAnsi="Sakkal Majalla" w:cs="Sakkal Majalla" w:hint="cs"/>
          <w:sz w:val="28"/>
          <w:szCs w:val="28"/>
          <w:highlight w:val="lightGray"/>
          <w:rtl/>
        </w:rPr>
        <w:t>على</w:t>
      </w:r>
      <w:r w:rsidRPr="007B6489">
        <w:rPr>
          <w:rFonts w:ascii="Sakkal Majalla" w:eastAsia="Calibri" w:hAnsi="Sakkal Majalla" w:cs="Sakkal Majalla"/>
          <w:sz w:val="28"/>
          <w:szCs w:val="28"/>
          <w:highlight w:val="lightGray"/>
          <w:rtl/>
        </w:rPr>
        <w:t xml:space="preserve"> والحاكم، 2015</w:t>
      </w:r>
      <w:r w:rsidRPr="007B6489">
        <w:rPr>
          <w:rFonts w:ascii="Sakkal Majalla" w:eastAsia="Calibri" w:hAnsi="Sakkal Majalla" w:cs="Sakkal Majalla"/>
          <w:sz w:val="28"/>
          <w:szCs w:val="28"/>
          <w:highlight w:val="lightGray"/>
        </w:rPr>
        <w:t>.(</w:t>
      </w:r>
    </w:p>
    <w:p w14:paraId="539EE2F0"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التحليل والربط: التحليل هو القدرة على تفتيت المركبات إلى عناصرها </w:t>
      </w:r>
      <w:r w:rsidRPr="004A196B">
        <w:rPr>
          <w:rFonts w:ascii="Sakkal Majalla" w:eastAsia="Calibri" w:hAnsi="Sakkal Majalla" w:cs="Sakkal Majalla" w:hint="cs"/>
          <w:sz w:val="28"/>
          <w:szCs w:val="28"/>
          <w:rtl/>
        </w:rPr>
        <w:t>الأولية</w:t>
      </w:r>
      <w:r w:rsidRPr="004A196B">
        <w:rPr>
          <w:rFonts w:ascii="Sakkal Majalla" w:eastAsia="Calibri" w:hAnsi="Sakkal Majalla" w:cs="Sakkal Majalla"/>
          <w:sz w:val="28"/>
          <w:szCs w:val="28"/>
          <w:rtl/>
        </w:rPr>
        <w:t xml:space="preserve">، وعزل هذه العناصر عن بعضها البعض، أما الربط فهو القدرة على تكوين عناصر الخبرة وتشكيلها في بناء وترابط جديد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أبو الخير</w:t>
      </w:r>
      <w:r w:rsidRPr="007B6489">
        <w:rPr>
          <w:rFonts w:ascii="Sakkal Majalla" w:eastAsia="Calibri" w:hAnsi="Sakkal Majalla" w:cs="Sakkal Majalla" w:hint="cs"/>
          <w:sz w:val="28"/>
          <w:szCs w:val="28"/>
          <w:highlight w:val="lightGray"/>
          <w:rtl/>
        </w:rPr>
        <w:t xml:space="preserve"> والدجني</w:t>
      </w:r>
      <w:r w:rsidRPr="007B6489">
        <w:rPr>
          <w:rFonts w:ascii="Sakkal Majalla" w:eastAsia="Calibri" w:hAnsi="Sakkal Majalla" w:cs="Sakkal Majalla"/>
          <w:sz w:val="28"/>
          <w:szCs w:val="28"/>
          <w:highlight w:val="lightGray"/>
          <w:rtl/>
        </w:rPr>
        <w:t>، 2013</w:t>
      </w:r>
      <w:r w:rsidRPr="007B6489">
        <w:rPr>
          <w:rFonts w:ascii="Sakkal Majalla" w:eastAsia="Calibri" w:hAnsi="Sakkal Majalla" w:cs="Sakkal Majalla" w:hint="cs"/>
          <w:sz w:val="28"/>
          <w:szCs w:val="28"/>
          <w:highlight w:val="lightGray"/>
          <w:rtl/>
        </w:rPr>
        <w:t>).</w:t>
      </w:r>
    </w:p>
    <w:p w14:paraId="50183E4E" w14:textId="77777777" w:rsidR="00900901" w:rsidRPr="004A196B" w:rsidRDefault="00900901" w:rsidP="00900901">
      <w:pPr>
        <w:bidi/>
        <w:spacing w:line="360" w:lineRule="auto"/>
        <w:ind w:left="360"/>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في ضوء ما سبق يرى الباحث أن هذه السمات والخصائص التي تم تناولها تساعد على المساهمة في الجهود </w:t>
      </w:r>
      <w:r w:rsidRPr="004A196B">
        <w:rPr>
          <w:rFonts w:ascii="Sakkal Majalla" w:eastAsia="Calibri" w:hAnsi="Sakkal Majalla" w:cs="Sakkal Majalla" w:hint="cs"/>
          <w:sz w:val="28"/>
          <w:szCs w:val="28"/>
          <w:rtl/>
        </w:rPr>
        <w:t>الإبداعية للأفراد</w:t>
      </w:r>
      <w:r w:rsidRPr="004A196B">
        <w:rPr>
          <w:rFonts w:ascii="Sakkal Majalla" w:eastAsia="Calibri" w:hAnsi="Sakkal Majalla" w:cs="Sakkal Majalla"/>
          <w:sz w:val="28"/>
          <w:szCs w:val="28"/>
          <w:rtl/>
        </w:rPr>
        <w:t>، ويجب على القائد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داري أن يمتلك مثل هذه السمات وأن يعمل على تطويرها من أجل تلبية احتياجات المؤسسة، ومواكبة متطلباتها ومعطيات البيئة المحلية بأفضل </w:t>
      </w:r>
      <w:r w:rsidRPr="004A196B">
        <w:rPr>
          <w:rFonts w:ascii="Sakkal Majalla" w:eastAsia="Calibri" w:hAnsi="Sakkal Majalla" w:cs="Sakkal Majalla" w:hint="cs"/>
          <w:sz w:val="28"/>
          <w:szCs w:val="28"/>
          <w:rtl/>
        </w:rPr>
        <w:t>الأساليب</w:t>
      </w:r>
      <w:r w:rsidRPr="004A196B">
        <w:rPr>
          <w:rFonts w:ascii="Sakkal Majalla" w:eastAsia="Calibri" w:hAnsi="Sakkal Majalla" w:cs="Sakkal Majalla"/>
          <w:sz w:val="28"/>
          <w:szCs w:val="28"/>
          <w:rtl/>
        </w:rPr>
        <w:t xml:space="preserve"> وأحدث الطرق، كما أن توفر هذه الخصائص تساعد القائد على تنفيذ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بكل إتقان وفي جميع مراحلها</w:t>
      </w:r>
      <w:r w:rsidRPr="004A196B">
        <w:rPr>
          <w:rFonts w:ascii="Sakkal Majalla" w:eastAsia="Calibri" w:hAnsi="Sakkal Majalla" w:cs="Sakkal Majalla"/>
          <w:sz w:val="28"/>
          <w:szCs w:val="28"/>
        </w:rPr>
        <w:t>.</w:t>
      </w:r>
    </w:p>
    <w:p w14:paraId="4D1B1C3D" w14:textId="77777777" w:rsidR="00900901" w:rsidRPr="00A87946" w:rsidRDefault="00900901" w:rsidP="00900901">
      <w:pPr>
        <w:bidi/>
        <w:spacing w:line="360" w:lineRule="auto"/>
        <w:jc w:val="both"/>
        <w:rPr>
          <w:rFonts w:ascii="Sakkal Majalla" w:eastAsia="Calibri" w:hAnsi="Sakkal Majalla" w:cs="Sakkal Majalla"/>
          <w:sz w:val="28"/>
          <w:szCs w:val="28"/>
          <w:rtl/>
        </w:rPr>
      </w:pPr>
      <w:commentRangeStart w:id="29"/>
      <w:commentRangeStart w:id="30"/>
      <w:r w:rsidRPr="00A87946">
        <w:rPr>
          <w:rFonts w:ascii="Sakkal Majalla" w:eastAsia="Calibri" w:hAnsi="Sakkal Majalla" w:cs="Sakkal Majalla"/>
          <w:b/>
          <w:bCs/>
          <w:sz w:val="28"/>
          <w:szCs w:val="28"/>
          <w:rtl/>
        </w:rPr>
        <w:t xml:space="preserve">معوقات </w:t>
      </w:r>
      <w:r w:rsidRPr="00A87946">
        <w:rPr>
          <w:rFonts w:ascii="Sakkal Majalla" w:eastAsia="Calibri" w:hAnsi="Sakkal Majalla" w:cs="Sakkal Majalla" w:hint="cs"/>
          <w:b/>
          <w:bCs/>
          <w:sz w:val="28"/>
          <w:szCs w:val="28"/>
          <w:rtl/>
        </w:rPr>
        <w:t>الإبداع</w:t>
      </w:r>
      <w:r w:rsidRPr="00A87946">
        <w:rPr>
          <w:rFonts w:ascii="Sakkal Majalla" w:eastAsia="Calibri" w:hAnsi="Sakkal Majalla" w:cs="Sakkal Majalla"/>
          <w:b/>
          <w:bCs/>
          <w:sz w:val="28"/>
          <w:szCs w:val="28"/>
        </w:rPr>
        <w:t xml:space="preserve">: </w:t>
      </w:r>
      <w:commentRangeEnd w:id="29"/>
      <w:r w:rsidR="00CB7B5C" w:rsidRPr="00A87946">
        <w:rPr>
          <w:rStyle w:val="af2"/>
          <w:rFonts w:ascii="Sakkal Majalla" w:eastAsia="Calibri" w:hAnsi="Sakkal Majalla" w:cs="Sakkal Majalla"/>
          <w:sz w:val="28"/>
          <w:szCs w:val="28"/>
          <w:rtl/>
        </w:rPr>
        <w:commentReference w:id="29"/>
      </w:r>
      <w:commentRangeEnd w:id="30"/>
      <w:r w:rsidR="0061019A" w:rsidRPr="00A87946">
        <w:rPr>
          <w:rStyle w:val="af2"/>
          <w:rFonts w:ascii="Sakkal Majalla" w:eastAsia="Calibri" w:hAnsi="Sakkal Majalla" w:cs="Sakkal Majalla"/>
          <w:sz w:val="28"/>
          <w:szCs w:val="28"/>
          <w:rtl/>
        </w:rPr>
        <w:commentReference w:id="30"/>
      </w:r>
    </w:p>
    <w:p w14:paraId="24172B33" w14:textId="4E59BF0B" w:rsidR="00900901" w:rsidRPr="00230CA7" w:rsidRDefault="00900901" w:rsidP="00900901">
      <w:pPr>
        <w:bidi/>
        <w:spacing w:line="360" w:lineRule="auto"/>
        <w:jc w:val="both"/>
        <w:rPr>
          <w:rFonts w:ascii="Sakkal Majalla" w:eastAsia="Calibri" w:hAnsi="Sakkal Majalla" w:cs="Sakkal Majalla"/>
          <w:sz w:val="28"/>
          <w:szCs w:val="28"/>
          <w:highlight w:val="lightGray"/>
          <w:rtl/>
        </w:rPr>
      </w:pPr>
      <w:r w:rsidRPr="00230CA7">
        <w:rPr>
          <w:rFonts w:ascii="Sakkal Majalla" w:eastAsia="Calibri" w:hAnsi="Sakkal Majalla" w:cs="Sakkal Majalla"/>
          <w:sz w:val="28"/>
          <w:szCs w:val="28"/>
          <w:highlight w:val="lightGray"/>
          <w:rtl/>
        </w:rPr>
        <w:t>يشير</w:t>
      </w:r>
      <w:r w:rsidR="00230CA7" w:rsidRPr="00230CA7">
        <w:rPr>
          <w:rFonts w:ascii="Sakkal Majalla" w:eastAsia="Calibri" w:hAnsi="Sakkal Majalla" w:cs="Sakkal Majalla" w:hint="cs"/>
          <w:sz w:val="28"/>
          <w:szCs w:val="28"/>
          <w:highlight w:val="lightGray"/>
          <w:rtl/>
        </w:rPr>
        <w:t xml:space="preserve"> (حداد ومهدي، 2023: 323)</w:t>
      </w:r>
      <w:r w:rsidRPr="00230CA7">
        <w:rPr>
          <w:rFonts w:ascii="Sakkal Majalla" w:eastAsia="Calibri" w:hAnsi="Sakkal Majalla" w:cs="Sakkal Majalla"/>
          <w:sz w:val="28"/>
          <w:szCs w:val="28"/>
          <w:highlight w:val="lightGray"/>
          <w:rtl/>
        </w:rPr>
        <w:t xml:space="preserve"> إلى أنه توجد أربع معوقات أساسية </w:t>
      </w:r>
      <w:r w:rsidRPr="00230CA7">
        <w:rPr>
          <w:rFonts w:ascii="Sakkal Majalla" w:eastAsia="Calibri" w:hAnsi="Sakkal Majalla" w:cs="Sakkal Majalla" w:hint="cs"/>
          <w:sz w:val="28"/>
          <w:szCs w:val="28"/>
          <w:highlight w:val="lightGray"/>
          <w:rtl/>
        </w:rPr>
        <w:t>للإبداع</w:t>
      </w:r>
      <w:r w:rsidRPr="00230CA7">
        <w:rPr>
          <w:rFonts w:ascii="Sakkal Majalla" w:eastAsia="Calibri" w:hAnsi="Sakkal Majalla" w:cs="Sakkal Majalla"/>
          <w:sz w:val="28"/>
          <w:szCs w:val="28"/>
          <w:highlight w:val="lightGray"/>
          <w:rtl/>
        </w:rPr>
        <w:t xml:space="preserve"> وهي</w:t>
      </w:r>
      <w:r w:rsidRPr="00230CA7">
        <w:rPr>
          <w:rFonts w:ascii="Sakkal Majalla" w:eastAsia="Calibri" w:hAnsi="Sakkal Majalla" w:cs="Sakkal Majalla"/>
          <w:sz w:val="28"/>
          <w:szCs w:val="28"/>
          <w:highlight w:val="lightGray"/>
        </w:rPr>
        <w:t xml:space="preserve">: </w:t>
      </w:r>
    </w:p>
    <w:p w14:paraId="27E1119B" w14:textId="77777777" w:rsidR="00900901" w:rsidRPr="00230CA7" w:rsidRDefault="00900901" w:rsidP="00014B9F">
      <w:pPr>
        <w:pStyle w:val="a3"/>
        <w:numPr>
          <w:ilvl w:val="0"/>
          <w:numId w:val="8"/>
        </w:numPr>
        <w:bidi/>
        <w:spacing w:line="360" w:lineRule="auto"/>
        <w:jc w:val="both"/>
        <w:rPr>
          <w:rFonts w:ascii="Sakkal Majalla" w:eastAsia="Calibri" w:hAnsi="Sakkal Majalla" w:cs="Sakkal Majalla"/>
          <w:b/>
          <w:bCs/>
          <w:sz w:val="28"/>
          <w:szCs w:val="28"/>
          <w:highlight w:val="lightGray"/>
        </w:rPr>
      </w:pPr>
      <w:r w:rsidRPr="00230CA7">
        <w:rPr>
          <w:rFonts w:ascii="Sakkal Majalla" w:eastAsia="Calibri" w:hAnsi="Sakkal Majalla" w:cs="Sakkal Majalla"/>
          <w:sz w:val="28"/>
          <w:szCs w:val="28"/>
          <w:highlight w:val="lightGray"/>
          <w:rtl/>
        </w:rPr>
        <w:t xml:space="preserve">معوقات نفسية: الخضوع للطرق المألوفة في الحل، ومقاومة التغير، </w:t>
      </w:r>
      <w:r w:rsidRPr="00230CA7">
        <w:rPr>
          <w:rFonts w:ascii="Sakkal Majalla" w:eastAsia="Calibri" w:hAnsi="Sakkal Majalla" w:cs="Sakkal Majalla" w:hint="cs"/>
          <w:sz w:val="28"/>
          <w:szCs w:val="28"/>
          <w:highlight w:val="lightGray"/>
          <w:rtl/>
        </w:rPr>
        <w:t>الإيمان</w:t>
      </w:r>
      <w:r w:rsidRPr="00230CA7">
        <w:rPr>
          <w:rFonts w:ascii="Sakkal Majalla" w:eastAsia="Calibri" w:hAnsi="Sakkal Majalla" w:cs="Sakkal Majalla"/>
          <w:sz w:val="28"/>
          <w:szCs w:val="28"/>
          <w:highlight w:val="lightGray"/>
          <w:rtl/>
        </w:rPr>
        <w:t xml:space="preserve"> بان قوى خارجية تتحكم بنا مثل القوانين أو الرئيس، ونقص الثقة بالنفس وبأفكارنا وتصوراتنا، الخوف من الظهور بمظهر </w:t>
      </w:r>
      <w:r w:rsidRPr="00230CA7">
        <w:rPr>
          <w:rFonts w:ascii="Sakkal Majalla" w:eastAsia="Calibri" w:hAnsi="Sakkal Majalla" w:cs="Sakkal Majalla" w:hint="cs"/>
          <w:sz w:val="28"/>
          <w:szCs w:val="28"/>
          <w:highlight w:val="lightGray"/>
          <w:rtl/>
        </w:rPr>
        <w:t>الأغبياء</w:t>
      </w:r>
      <w:r w:rsidRPr="00230CA7">
        <w:rPr>
          <w:rFonts w:ascii="Sakkal Majalla" w:eastAsia="Calibri" w:hAnsi="Sakkal Majalla" w:cs="Sakkal Majalla"/>
          <w:sz w:val="28"/>
          <w:szCs w:val="28"/>
          <w:highlight w:val="lightGray"/>
          <w:rtl/>
        </w:rPr>
        <w:t xml:space="preserve">، الخوف من الخطأ والتقريع واللوم والسخرية، عدم الجرأة </w:t>
      </w:r>
      <w:r w:rsidRPr="00230CA7">
        <w:rPr>
          <w:rFonts w:ascii="Sakkal Majalla" w:eastAsia="Calibri" w:hAnsi="Sakkal Majalla" w:cs="Sakkal Majalla" w:hint="cs"/>
          <w:sz w:val="28"/>
          <w:szCs w:val="28"/>
          <w:highlight w:val="lightGray"/>
          <w:rtl/>
        </w:rPr>
        <w:t>وإعلان</w:t>
      </w:r>
      <w:r w:rsidRPr="00230CA7">
        <w:rPr>
          <w:rFonts w:ascii="Sakkal Majalla" w:eastAsia="Calibri" w:hAnsi="Sakkal Majalla" w:cs="Sakkal Majalla"/>
          <w:sz w:val="28"/>
          <w:szCs w:val="28"/>
          <w:highlight w:val="lightGray"/>
          <w:rtl/>
        </w:rPr>
        <w:t xml:space="preserve"> الرأي المخالف ما دام الجميع مثقفين على غيره، </w:t>
      </w:r>
      <w:r w:rsidRPr="00230CA7">
        <w:rPr>
          <w:rFonts w:ascii="Sakkal Majalla" w:eastAsia="Calibri" w:hAnsi="Sakkal Majalla" w:cs="Sakkal Majalla" w:hint="cs"/>
          <w:sz w:val="28"/>
          <w:szCs w:val="28"/>
          <w:highlight w:val="lightGray"/>
          <w:rtl/>
        </w:rPr>
        <w:t>الإحساس</w:t>
      </w:r>
      <w:r w:rsidRPr="00230CA7">
        <w:rPr>
          <w:rFonts w:ascii="Sakkal Majalla" w:eastAsia="Calibri" w:hAnsi="Sakkal Majalla" w:cs="Sakkal Majalla"/>
          <w:sz w:val="28"/>
          <w:szCs w:val="28"/>
          <w:highlight w:val="lightGray"/>
          <w:rtl/>
        </w:rPr>
        <w:t xml:space="preserve"> بالعجز عن تغيير الواقع، التكرار </w:t>
      </w:r>
      <w:r w:rsidRPr="00230CA7">
        <w:rPr>
          <w:rFonts w:ascii="Sakkal Majalla" w:eastAsia="Calibri" w:hAnsi="Sakkal Majalla" w:cs="Sakkal Majalla" w:hint="cs"/>
          <w:sz w:val="28"/>
          <w:szCs w:val="28"/>
          <w:highlight w:val="lightGray"/>
          <w:rtl/>
        </w:rPr>
        <w:t>والاعتياد</w:t>
      </w:r>
      <w:r w:rsidRPr="00230CA7">
        <w:rPr>
          <w:rFonts w:ascii="Sakkal Majalla" w:eastAsia="Calibri" w:hAnsi="Sakkal Majalla" w:cs="Sakkal Majalla"/>
          <w:sz w:val="28"/>
          <w:szCs w:val="28"/>
          <w:highlight w:val="lightGray"/>
          <w:rtl/>
        </w:rPr>
        <w:t xml:space="preserve"> والخوف من الجديد، العزلة وعدم </w:t>
      </w:r>
      <w:r w:rsidRPr="00230CA7">
        <w:rPr>
          <w:rFonts w:ascii="Sakkal Majalla" w:eastAsia="Calibri" w:hAnsi="Sakkal Majalla" w:cs="Sakkal Majalla" w:hint="cs"/>
          <w:sz w:val="28"/>
          <w:szCs w:val="28"/>
          <w:highlight w:val="lightGray"/>
          <w:rtl/>
        </w:rPr>
        <w:t>الانفتاح</w:t>
      </w:r>
      <w:r w:rsidRPr="00230CA7">
        <w:rPr>
          <w:rFonts w:ascii="Sakkal Majalla" w:eastAsia="Calibri" w:hAnsi="Sakkal Majalla" w:cs="Sakkal Majalla"/>
          <w:sz w:val="28"/>
          <w:szCs w:val="28"/>
          <w:highlight w:val="lightGray"/>
          <w:rtl/>
        </w:rPr>
        <w:t xml:space="preserve"> على </w:t>
      </w:r>
      <w:r w:rsidRPr="00230CA7">
        <w:rPr>
          <w:rFonts w:ascii="Sakkal Majalla" w:eastAsia="Calibri" w:hAnsi="Sakkal Majalla" w:cs="Sakkal Majalla" w:hint="cs"/>
          <w:sz w:val="28"/>
          <w:szCs w:val="28"/>
          <w:highlight w:val="lightGray"/>
          <w:rtl/>
        </w:rPr>
        <w:t>الآخرين</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الالتزام</w:t>
      </w:r>
      <w:r w:rsidRPr="00230CA7">
        <w:rPr>
          <w:rFonts w:ascii="Sakkal Majalla" w:eastAsia="Calibri" w:hAnsi="Sakkal Majalla" w:cs="Sakkal Majalla"/>
          <w:sz w:val="28"/>
          <w:szCs w:val="28"/>
          <w:highlight w:val="lightGray"/>
          <w:rtl/>
        </w:rPr>
        <w:t xml:space="preserve"> بالمألوف</w:t>
      </w:r>
      <w:r w:rsidRPr="00230CA7">
        <w:rPr>
          <w:rFonts w:ascii="Sakkal Majalla" w:eastAsia="Calibri" w:hAnsi="Sakkal Majalla" w:cs="Sakkal Majalla" w:hint="cs"/>
          <w:sz w:val="28"/>
          <w:szCs w:val="28"/>
          <w:highlight w:val="lightGray"/>
          <w:rtl/>
        </w:rPr>
        <w:t>.</w:t>
      </w:r>
      <w:r w:rsidRPr="00230CA7">
        <w:rPr>
          <w:rFonts w:ascii="Sakkal Majalla" w:eastAsia="Calibri" w:hAnsi="Sakkal Majalla" w:cs="Sakkal Majalla"/>
          <w:sz w:val="28"/>
          <w:szCs w:val="28"/>
          <w:highlight w:val="lightGray"/>
        </w:rPr>
        <w:t xml:space="preserve"> </w:t>
      </w:r>
    </w:p>
    <w:p w14:paraId="006D2521" w14:textId="77777777" w:rsidR="00900901" w:rsidRPr="00230CA7" w:rsidRDefault="00900901" w:rsidP="00014B9F">
      <w:pPr>
        <w:pStyle w:val="a3"/>
        <w:numPr>
          <w:ilvl w:val="0"/>
          <w:numId w:val="8"/>
        </w:numPr>
        <w:bidi/>
        <w:spacing w:line="360" w:lineRule="auto"/>
        <w:jc w:val="both"/>
        <w:rPr>
          <w:rFonts w:ascii="Sakkal Majalla" w:eastAsia="Calibri" w:hAnsi="Sakkal Majalla" w:cs="Sakkal Majalla"/>
          <w:b/>
          <w:bCs/>
          <w:sz w:val="28"/>
          <w:szCs w:val="28"/>
          <w:highlight w:val="lightGray"/>
        </w:rPr>
      </w:pPr>
      <w:r w:rsidRPr="00230CA7">
        <w:rPr>
          <w:rFonts w:ascii="Sakkal Majalla" w:eastAsia="Calibri" w:hAnsi="Sakkal Majalla" w:cs="Sakkal Majalla"/>
          <w:sz w:val="28"/>
          <w:szCs w:val="28"/>
          <w:highlight w:val="lightGray"/>
          <w:rtl/>
        </w:rPr>
        <w:t xml:space="preserve">معوقات ذهنية: مثل التصاق فكر وجود إجابة واحدة صحيحة للمشكلة فقط، والسماح </w:t>
      </w:r>
      <w:r w:rsidRPr="00230CA7">
        <w:rPr>
          <w:rFonts w:ascii="Sakkal Majalla" w:eastAsia="Calibri" w:hAnsi="Sakkal Majalla" w:cs="Sakkal Majalla" w:hint="cs"/>
          <w:sz w:val="28"/>
          <w:szCs w:val="28"/>
          <w:highlight w:val="lightGray"/>
          <w:rtl/>
        </w:rPr>
        <w:t>للأخرين</w:t>
      </w:r>
      <w:r w:rsidRPr="00230CA7">
        <w:rPr>
          <w:rFonts w:ascii="Sakkal Majalla" w:eastAsia="Calibri" w:hAnsi="Sakkal Majalla" w:cs="Sakkal Majalla"/>
          <w:sz w:val="28"/>
          <w:szCs w:val="28"/>
          <w:highlight w:val="lightGray"/>
          <w:rtl/>
        </w:rPr>
        <w:t xml:space="preserve"> أن يقرروا لنا ما هو الصواب وما هو الخطأ، وإصدار </w:t>
      </w:r>
      <w:r w:rsidRPr="00230CA7">
        <w:rPr>
          <w:rFonts w:ascii="Sakkal Majalla" w:eastAsia="Calibri" w:hAnsi="Sakkal Majalla" w:cs="Sakkal Majalla" w:hint="cs"/>
          <w:sz w:val="28"/>
          <w:szCs w:val="28"/>
          <w:highlight w:val="lightGray"/>
          <w:rtl/>
        </w:rPr>
        <w:t>الأحكام</w:t>
      </w:r>
      <w:r w:rsidRPr="00230CA7">
        <w:rPr>
          <w:rFonts w:ascii="Sakkal Majalla" w:eastAsia="Calibri" w:hAnsi="Sakkal Majalla" w:cs="Sakkal Majalla"/>
          <w:sz w:val="28"/>
          <w:szCs w:val="28"/>
          <w:highlight w:val="lightGray"/>
          <w:rtl/>
        </w:rPr>
        <w:t xml:space="preserve"> المسبقة وغير مدروسة وغير المتأنية، وضعف </w:t>
      </w:r>
      <w:r w:rsidRPr="00230CA7">
        <w:rPr>
          <w:rFonts w:ascii="Sakkal Majalla" w:eastAsia="Calibri" w:hAnsi="Sakkal Majalla" w:cs="Sakkal Majalla" w:hint="cs"/>
          <w:sz w:val="28"/>
          <w:szCs w:val="28"/>
          <w:highlight w:val="lightGray"/>
          <w:rtl/>
        </w:rPr>
        <w:t>الملاحظة</w:t>
      </w:r>
      <w:r w:rsidRPr="00230CA7">
        <w:rPr>
          <w:rFonts w:ascii="Sakkal Majalla" w:eastAsia="Calibri" w:hAnsi="Sakkal Majalla" w:cs="Sakkal Majalla"/>
          <w:sz w:val="28"/>
          <w:szCs w:val="28"/>
          <w:highlight w:val="lightGray"/>
          <w:rtl/>
        </w:rPr>
        <w:t xml:space="preserve"> والنظر </w:t>
      </w:r>
      <w:r w:rsidRPr="00230CA7">
        <w:rPr>
          <w:rFonts w:ascii="Sakkal Majalla" w:eastAsia="Calibri" w:hAnsi="Sakkal Majalla" w:cs="Sakkal Majalla" w:hint="cs"/>
          <w:sz w:val="28"/>
          <w:szCs w:val="28"/>
          <w:highlight w:val="lightGray"/>
          <w:rtl/>
        </w:rPr>
        <w:t>للأمور</w:t>
      </w:r>
      <w:r w:rsidRPr="00230CA7">
        <w:rPr>
          <w:rFonts w:ascii="Sakkal Majalla" w:eastAsia="Calibri" w:hAnsi="Sakkal Majalla" w:cs="Sakkal Majalla"/>
          <w:sz w:val="28"/>
          <w:szCs w:val="28"/>
          <w:highlight w:val="lightGray"/>
          <w:rtl/>
        </w:rPr>
        <w:t xml:space="preserve"> نظرة سطحية، وعادات التفكير والنمطية، والنظرة الجزئية غير الشمولية </w:t>
      </w:r>
      <w:r w:rsidRPr="00230CA7">
        <w:rPr>
          <w:rFonts w:ascii="Sakkal Majalla" w:eastAsia="Calibri" w:hAnsi="Sakkal Majalla" w:cs="Sakkal Majalla" w:hint="cs"/>
          <w:sz w:val="28"/>
          <w:szCs w:val="28"/>
          <w:highlight w:val="lightGray"/>
          <w:rtl/>
        </w:rPr>
        <w:t>للأمور</w:t>
      </w:r>
      <w:r w:rsidRPr="00230CA7">
        <w:rPr>
          <w:rFonts w:ascii="Sakkal Majalla" w:eastAsia="Calibri" w:hAnsi="Sakkal Majalla" w:cs="Sakkal Majalla"/>
          <w:sz w:val="28"/>
          <w:szCs w:val="28"/>
          <w:highlight w:val="lightGray"/>
          <w:rtl/>
        </w:rPr>
        <w:t>، والقيود وقلة الحرية للتفكير</w:t>
      </w:r>
      <w:r w:rsidRPr="00230CA7">
        <w:rPr>
          <w:rFonts w:ascii="Sakkal Majalla" w:eastAsia="Calibri" w:hAnsi="Sakkal Majalla" w:cs="Sakkal Majalla"/>
          <w:sz w:val="28"/>
          <w:szCs w:val="28"/>
          <w:highlight w:val="lightGray"/>
        </w:rPr>
        <w:t xml:space="preserve">. </w:t>
      </w:r>
    </w:p>
    <w:p w14:paraId="763610D7" w14:textId="77777777" w:rsidR="00900901" w:rsidRPr="004A196B" w:rsidRDefault="00900901" w:rsidP="00014B9F">
      <w:pPr>
        <w:pStyle w:val="a3"/>
        <w:numPr>
          <w:ilvl w:val="0"/>
          <w:numId w:val="8"/>
        </w:numPr>
        <w:bidi/>
        <w:spacing w:line="360" w:lineRule="auto"/>
        <w:jc w:val="both"/>
        <w:rPr>
          <w:rFonts w:ascii="Sakkal Majalla" w:eastAsia="Calibri" w:hAnsi="Sakkal Majalla" w:cs="Sakkal Majalla"/>
          <w:b/>
          <w:bCs/>
          <w:sz w:val="28"/>
          <w:szCs w:val="28"/>
        </w:rPr>
      </w:pPr>
      <w:r w:rsidRPr="00230CA7">
        <w:rPr>
          <w:rFonts w:ascii="Sakkal Majalla" w:eastAsia="Calibri" w:hAnsi="Sakkal Majalla" w:cs="Sakkal Majalla"/>
          <w:sz w:val="28"/>
          <w:szCs w:val="28"/>
          <w:highlight w:val="lightGray"/>
          <w:rtl/>
        </w:rPr>
        <w:t xml:space="preserve">معوقات بيئية : مثل جو </w:t>
      </w:r>
      <w:r w:rsidRPr="00230CA7">
        <w:rPr>
          <w:rFonts w:ascii="Sakkal Majalla" w:eastAsia="Calibri" w:hAnsi="Sakkal Majalla" w:cs="Sakkal Majalla" w:hint="cs"/>
          <w:sz w:val="28"/>
          <w:szCs w:val="28"/>
          <w:highlight w:val="lightGray"/>
          <w:rtl/>
        </w:rPr>
        <w:t>الإدارة</w:t>
      </w:r>
      <w:r w:rsidRPr="00230CA7">
        <w:rPr>
          <w:rFonts w:ascii="Sakkal Majalla" w:eastAsia="Calibri" w:hAnsi="Sakkal Majalla" w:cs="Sakkal Majalla"/>
          <w:sz w:val="28"/>
          <w:szCs w:val="28"/>
          <w:highlight w:val="lightGray"/>
          <w:rtl/>
        </w:rPr>
        <w:t xml:space="preserve"> الرديء، والتضييق </w:t>
      </w:r>
      <w:r w:rsidRPr="00230CA7">
        <w:rPr>
          <w:rFonts w:ascii="Sakkal Majalla" w:eastAsia="Calibri" w:hAnsi="Sakkal Majalla" w:cs="Sakkal Majalla" w:hint="cs"/>
          <w:sz w:val="28"/>
          <w:szCs w:val="28"/>
          <w:highlight w:val="lightGray"/>
          <w:rtl/>
        </w:rPr>
        <w:t>الإداري</w:t>
      </w:r>
      <w:r w:rsidRPr="00230CA7">
        <w:rPr>
          <w:rFonts w:ascii="Sakkal Majalla" w:eastAsia="Calibri" w:hAnsi="Sakkal Majalla" w:cs="Sakkal Majalla"/>
          <w:sz w:val="28"/>
          <w:szCs w:val="28"/>
          <w:highlight w:val="lightGray"/>
          <w:rtl/>
        </w:rPr>
        <w:t>، وإدارة المشروع السيئ، والتقويم والضغط النفسي، وعدم كفاية المصدر والموارد، والضغط الزمني وقيود الوقت، والتركيز على المحافظة على الوضع القائم، والمنافسة التي تضر</w:t>
      </w:r>
      <w:r w:rsidRPr="004A196B">
        <w:rPr>
          <w:rFonts w:ascii="Sakkal Majalla" w:eastAsia="Calibri" w:hAnsi="Sakkal Majalla" w:cs="Sakkal Majalla"/>
          <w:sz w:val="28"/>
          <w:szCs w:val="28"/>
          <w:rtl/>
        </w:rPr>
        <w:t xml:space="preserve"> </w:t>
      </w:r>
      <w:r w:rsidRPr="00230CA7">
        <w:rPr>
          <w:rFonts w:ascii="Sakkal Majalla" w:eastAsia="Calibri" w:hAnsi="Sakkal Majalla" w:cs="Sakkal Majalla"/>
          <w:sz w:val="28"/>
          <w:szCs w:val="28"/>
          <w:highlight w:val="lightGray"/>
          <w:rtl/>
        </w:rPr>
        <w:lastRenderedPageBreak/>
        <w:t xml:space="preserve">بالمصلحة العامة، وقيام البعض بالنقد والتجريح والمعارضة </w:t>
      </w:r>
      <w:r w:rsidRPr="00230CA7">
        <w:rPr>
          <w:rFonts w:ascii="Sakkal Majalla" w:eastAsia="Calibri" w:hAnsi="Sakkal Majalla" w:cs="Sakkal Majalla" w:hint="cs"/>
          <w:sz w:val="28"/>
          <w:szCs w:val="28"/>
          <w:highlight w:val="lightGray"/>
          <w:rtl/>
        </w:rPr>
        <w:t>والأفكار</w:t>
      </w:r>
      <w:r w:rsidRPr="00230CA7">
        <w:rPr>
          <w:rFonts w:ascii="Sakkal Majalla" w:eastAsia="Calibri" w:hAnsi="Sakkal Majalla" w:cs="Sakkal Majalla"/>
          <w:sz w:val="28"/>
          <w:szCs w:val="28"/>
          <w:highlight w:val="lightGray"/>
          <w:rtl/>
        </w:rPr>
        <w:t xml:space="preserve"> الجديدة، وعدم وجود أنظمة جيدة </w:t>
      </w:r>
      <w:r w:rsidRPr="00230CA7">
        <w:rPr>
          <w:rFonts w:ascii="Sakkal Majalla" w:eastAsia="Calibri" w:hAnsi="Sakkal Majalla" w:cs="Sakkal Majalla" w:hint="cs"/>
          <w:sz w:val="28"/>
          <w:szCs w:val="28"/>
          <w:highlight w:val="lightGray"/>
          <w:rtl/>
        </w:rPr>
        <w:t>لا</w:t>
      </w:r>
      <w:r w:rsidRPr="00230CA7">
        <w:rPr>
          <w:rFonts w:ascii="Sakkal Majalla" w:eastAsia="Calibri" w:hAnsi="Sakkal Majalla" w:cs="Sakkal Majalla"/>
          <w:sz w:val="28"/>
          <w:szCs w:val="28"/>
          <w:highlight w:val="lightGray"/>
          <w:rtl/>
        </w:rPr>
        <w:t>كتشاف المبدعين، وت</w:t>
      </w:r>
      <w:r w:rsidRPr="00230CA7">
        <w:rPr>
          <w:rFonts w:ascii="Sakkal Majalla" w:eastAsia="Calibri" w:hAnsi="Sakkal Majalla" w:cs="Sakkal Majalla" w:hint="cs"/>
          <w:sz w:val="28"/>
          <w:szCs w:val="28"/>
          <w:highlight w:val="lightGray"/>
          <w:rtl/>
        </w:rPr>
        <w:t>راكم</w:t>
      </w:r>
      <w:r w:rsidRPr="00230CA7">
        <w:rPr>
          <w:rFonts w:ascii="Sakkal Majalla" w:eastAsia="Calibri" w:hAnsi="Sakkal Majalla" w:cs="Sakkal Majalla"/>
          <w:sz w:val="28"/>
          <w:szCs w:val="28"/>
          <w:highlight w:val="lightGray"/>
          <w:rtl/>
        </w:rPr>
        <w:t xml:space="preserve"> التخلف الحضاري ل</w:t>
      </w:r>
      <w:r w:rsidRPr="00230CA7">
        <w:rPr>
          <w:rFonts w:ascii="Sakkal Majalla" w:eastAsia="Calibri" w:hAnsi="Sakkal Majalla" w:cs="Sakkal Majalla" w:hint="cs"/>
          <w:sz w:val="28"/>
          <w:szCs w:val="28"/>
          <w:highlight w:val="lightGray"/>
          <w:rtl/>
        </w:rPr>
        <w:t>لام</w:t>
      </w:r>
      <w:r w:rsidRPr="00230CA7">
        <w:rPr>
          <w:rFonts w:ascii="Sakkal Majalla" w:eastAsia="Calibri" w:hAnsi="Sakkal Majalla" w:cs="Sakkal Majalla"/>
          <w:sz w:val="28"/>
          <w:szCs w:val="28"/>
          <w:highlight w:val="lightGray"/>
          <w:rtl/>
        </w:rPr>
        <w:t xml:space="preserve">ة على مدار السنوات السابقة، والجو السياسي العام الذي يحد من </w:t>
      </w:r>
      <w:r w:rsidRPr="00230CA7">
        <w:rPr>
          <w:rFonts w:ascii="Sakkal Majalla" w:eastAsia="Calibri" w:hAnsi="Sakkal Majalla" w:cs="Sakkal Majalla" w:hint="cs"/>
          <w:sz w:val="28"/>
          <w:szCs w:val="28"/>
          <w:highlight w:val="lightGray"/>
          <w:rtl/>
        </w:rPr>
        <w:t>الإبداع</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w:t>
      </w:r>
      <w:r w:rsidRPr="00230CA7">
        <w:rPr>
          <w:rFonts w:ascii="Sakkal Majalla" w:eastAsia="Calibri" w:hAnsi="Sakkal Majalla" w:cs="Sakkal Majalla"/>
          <w:sz w:val="28"/>
          <w:szCs w:val="28"/>
          <w:highlight w:val="lightGray"/>
          <w:rtl/>
        </w:rPr>
        <w:t xml:space="preserve">الدكتاتورية تقتل </w:t>
      </w:r>
      <w:r w:rsidRPr="00230CA7">
        <w:rPr>
          <w:rFonts w:ascii="Sakkal Majalla" w:eastAsia="Calibri" w:hAnsi="Sakkal Majalla" w:cs="Sakkal Majalla" w:hint="cs"/>
          <w:sz w:val="28"/>
          <w:szCs w:val="28"/>
          <w:highlight w:val="lightGray"/>
          <w:rtl/>
        </w:rPr>
        <w:t>الإبداع)</w:t>
      </w:r>
      <w:r w:rsidRPr="00230CA7">
        <w:rPr>
          <w:rFonts w:ascii="Sakkal Majalla" w:eastAsia="Calibri" w:hAnsi="Sakkal Majalla" w:cs="Sakkal Majalla"/>
          <w:sz w:val="28"/>
          <w:szCs w:val="28"/>
          <w:highlight w:val="lightGray"/>
          <w:rtl/>
        </w:rPr>
        <w:t xml:space="preserve">، وعدم وجود المكافآت </w:t>
      </w:r>
      <w:r w:rsidRPr="00230CA7">
        <w:rPr>
          <w:rFonts w:ascii="Sakkal Majalla" w:eastAsia="Calibri" w:hAnsi="Sakkal Majalla" w:cs="Sakkal Majalla" w:hint="cs"/>
          <w:sz w:val="28"/>
          <w:szCs w:val="28"/>
          <w:highlight w:val="lightGray"/>
          <w:rtl/>
        </w:rPr>
        <w:t>الملائمة</w:t>
      </w:r>
      <w:r w:rsidRPr="00230CA7">
        <w:rPr>
          <w:rFonts w:ascii="Sakkal Majalla" w:eastAsia="Calibri" w:hAnsi="Sakkal Majalla" w:cs="Sakkal Majalla"/>
          <w:sz w:val="28"/>
          <w:szCs w:val="28"/>
          <w:highlight w:val="lightGray"/>
          <w:rtl/>
        </w:rPr>
        <w:t xml:space="preserve">، وطريقة تقسيم العمل الجامدة، السياسات والخطوات النمطية، والرقابة الدقيقة والتنظيم الرسمي، </w:t>
      </w:r>
      <w:r w:rsidRPr="00230CA7">
        <w:rPr>
          <w:rFonts w:ascii="Sakkal Majalla" w:eastAsia="Calibri" w:hAnsi="Sakkal Majalla" w:cs="Sakkal Majalla" w:hint="cs"/>
          <w:sz w:val="28"/>
          <w:szCs w:val="28"/>
          <w:highlight w:val="lightGray"/>
          <w:rtl/>
        </w:rPr>
        <w:t>والاهتمام</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بالأجل</w:t>
      </w:r>
      <w:r w:rsidRPr="00230CA7">
        <w:rPr>
          <w:rFonts w:ascii="Sakkal Majalla" w:eastAsia="Calibri" w:hAnsi="Sakkal Majalla" w:cs="Sakkal Majalla"/>
          <w:sz w:val="28"/>
          <w:szCs w:val="28"/>
          <w:highlight w:val="lightGray"/>
          <w:rtl/>
        </w:rPr>
        <w:t xml:space="preserve"> القصير وليس الطويل، وعدم وجود </w:t>
      </w:r>
      <w:r w:rsidRPr="00230CA7">
        <w:rPr>
          <w:rFonts w:ascii="Sakkal Majalla" w:eastAsia="Calibri" w:hAnsi="Sakkal Majalla" w:cs="Sakkal Majalla" w:hint="cs"/>
          <w:sz w:val="28"/>
          <w:szCs w:val="28"/>
          <w:highlight w:val="lightGray"/>
          <w:rtl/>
        </w:rPr>
        <w:t>تسهيلات</w:t>
      </w:r>
      <w:r w:rsidRPr="00230CA7">
        <w:rPr>
          <w:rFonts w:ascii="Sakkal Majalla" w:eastAsia="Calibri" w:hAnsi="Sakkal Majalla" w:cs="Sakkal Majalla"/>
          <w:sz w:val="28"/>
          <w:szCs w:val="28"/>
          <w:highlight w:val="lightGray"/>
          <w:rtl/>
        </w:rPr>
        <w:t xml:space="preserve"> وعدم وجود حوافز، وطريقة اتخاذ قرارات لمنظمات بشكل بيروقراطي، وأهداف المنظمة غير طموحة</w:t>
      </w:r>
      <w:r w:rsidRPr="00230CA7">
        <w:rPr>
          <w:rFonts w:ascii="Sakkal Majalla" w:eastAsia="Calibri" w:hAnsi="Sakkal Majalla" w:cs="Sakkal Majalla"/>
          <w:sz w:val="28"/>
          <w:szCs w:val="28"/>
          <w:highlight w:val="lightGray"/>
        </w:rPr>
        <w:t>.</w:t>
      </w:r>
    </w:p>
    <w:p w14:paraId="13310E9B" w14:textId="278B2CCA" w:rsidR="00900901" w:rsidRDefault="00643331"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 xml:space="preserve">في حين يرى </w:t>
      </w:r>
      <w:r w:rsidR="00900901" w:rsidRPr="004A196B">
        <w:rPr>
          <w:rFonts w:ascii="Sakkal Majalla" w:eastAsia="Calibri" w:hAnsi="Sakkal Majalla" w:cs="Sakkal Majalla" w:hint="cs"/>
          <w:sz w:val="28"/>
          <w:szCs w:val="28"/>
          <w:rtl/>
        </w:rPr>
        <w:t>(على</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 xml:space="preserve">والحاكم، </w:t>
      </w:r>
      <w:r w:rsidR="00900901" w:rsidRPr="004A196B">
        <w:rPr>
          <w:rFonts w:ascii="Sakkal Majalla" w:eastAsia="Calibri" w:hAnsi="Sakkal Majalla" w:cs="Sakkal Majalla"/>
          <w:sz w:val="28"/>
          <w:szCs w:val="28"/>
          <w:rtl/>
        </w:rPr>
        <w:t>2015</w:t>
      </w:r>
      <w:r w:rsidR="00900901" w:rsidRPr="004A196B">
        <w:rPr>
          <w:rFonts w:ascii="Sakkal Majalla" w:eastAsia="Calibri" w:hAnsi="Sakkal Majalla" w:cs="Sakkal Majalla" w:hint="cs"/>
          <w:sz w:val="28"/>
          <w:szCs w:val="28"/>
          <w:rtl/>
        </w:rPr>
        <w:t>)</w:t>
      </w:r>
      <w:r w:rsidR="00900901" w:rsidRPr="004A196B">
        <w:rPr>
          <w:rFonts w:ascii="Sakkal Majalla" w:eastAsia="Calibri" w:hAnsi="Sakkal Majalla" w:cs="Sakkal Majalla"/>
          <w:sz w:val="28"/>
          <w:szCs w:val="28"/>
          <w:rtl/>
        </w:rPr>
        <w:t xml:space="preserve"> أن الدافعية إحدى معوقات </w:t>
      </w:r>
      <w:r w:rsidR="00900901" w:rsidRPr="004A196B">
        <w:rPr>
          <w:rFonts w:ascii="Sakkal Majalla" w:eastAsia="Calibri" w:hAnsi="Sakkal Majalla" w:cs="Sakkal Majalla" w:hint="cs"/>
          <w:sz w:val="28"/>
          <w:szCs w:val="28"/>
          <w:rtl/>
        </w:rPr>
        <w:t>الإبداع</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الإداري</w:t>
      </w:r>
      <w:r w:rsidR="00900901" w:rsidRPr="004A196B">
        <w:rPr>
          <w:rFonts w:ascii="Sakkal Majalla" w:eastAsia="Calibri" w:hAnsi="Sakkal Majalla" w:cs="Sakkal Majalla"/>
          <w:sz w:val="28"/>
          <w:szCs w:val="28"/>
          <w:rtl/>
        </w:rPr>
        <w:t xml:space="preserve">، حيث أثبتت </w:t>
      </w:r>
      <w:r w:rsidR="00900901" w:rsidRPr="004A196B">
        <w:rPr>
          <w:rFonts w:ascii="Sakkal Majalla" w:eastAsia="Calibri" w:hAnsi="Sakkal Majalla" w:cs="Sakkal Majalla" w:hint="cs"/>
          <w:sz w:val="28"/>
          <w:szCs w:val="28"/>
          <w:rtl/>
        </w:rPr>
        <w:t>الأبحاث</w:t>
      </w:r>
      <w:r w:rsidR="00900901" w:rsidRPr="004A196B">
        <w:rPr>
          <w:rFonts w:ascii="Sakkal Majalla" w:eastAsia="Calibri" w:hAnsi="Sakkal Majalla" w:cs="Sakkal Majalla"/>
          <w:sz w:val="28"/>
          <w:szCs w:val="28"/>
          <w:rtl/>
        </w:rPr>
        <w:t xml:space="preserve"> أن توصل الفرد للجديد يتطلب رغبة حقيقية من جانبه تدفعه للتوصل إليه، و</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بد أن يكون الفرد </w:t>
      </w:r>
      <w:r w:rsidR="00900901" w:rsidRPr="004A196B">
        <w:rPr>
          <w:rFonts w:ascii="Sakkal Majalla" w:eastAsia="Calibri" w:hAnsi="Sakkal Majalla" w:cs="Sakkal Majalla" w:hint="cs"/>
          <w:sz w:val="28"/>
          <w:szCs w:val="28"/>
          <w:rtl/>
        </w:rPr>
        <w:t>مدفوعا،</w:t>
      </w:r>
      <w:r w:rsidR="00900901" w:rsidRPr="004A196B">
        <w:rPr>
          <w:rFonts w:ascii="Sakkal Majalla" w:eastAsia="Calibri" w:hAnsi="Sakkal Majalla" w:cs="Sakkal Majalla"/>
          <w:sz w:val="28"/>
          <w:szCs w:val="28"/>
          <w:rtl/>
        </w:rPr>
        <w:t xml:space="preserve"> للدرجة التي تجعله يبذل الجهد </w:t>
      </w:r>
      <w:r w:rsidR="00900901" w:rsidRPr="004A196B">
        <w:rPr>
          <w:rFonts w:ascii="Sakkal Majalla" w:eastAsia="Calibri" w:hAnsi="Sakkal Majalla" w:cs="Sakkal Majalla" w:hint="cs"/>
          <w:sz w:val="28"/>
          <w:szCs w:val="28"/>
          <w:rtl/>
        </w:rPr>
        <w:t>الإيجابي</w:t>
      </w:r>
      <w:r w:rsidR="00900901" w:rsidRPr="004A196B">
        <w:rPr>
          <w:rFonts w:ascii="Sakkal Majalla" w:eastAsia="Calibri" w:hAnsi="Sakkal Majalla" w:cs="Sakkal Majalla"/>
          <w:sz w:val="28"/>
          <w:szCs w:val="28"/>
          <w:rtl/>
        </w:rPr>
        <w:t xml:space="preserve"> المحقق </w:t>
      </w:r>
      <w:r w:rsidR="00900901" w:rsidRPr="004A196B">
        <w:rPr>
          <w:rFonts w:ascii="Sakkal Majalla" w:eastAsia="Calibri" w:hAnsi="Sakkal Majalla" w:cs="Sakkal Majalla" w:hint="cs"/>
          <w:sz w:val="28"/>
          <w:szCs w:val="28"/>
          <w:rtl/>
        </w:rPr>
        <w:t>للإبد</w:t>
      </w:r>
      <w:r w:rsidR="00900901" w:rsidRPr="004A196B">
        <w:rPr>
          <w:rFonts w:ascii="Sakkal Majalla" w:eastAsia="Calibri" w:hAnsi="Sakkal Majalla" w:cs="Sakkal Majalla"/>
          <w:sz w:val="28"/>
          <w:szCs w:val="28"/>
          <w:rtl/>
        </w:rPr>
        <w:t xml:space="preserve"> ويؤدي عدم تشجيع الفرد وتحفيزه بالطريقة </w:t>
      </w:r>
      <w:r w:rsidR="00900901" w:rsidRPr="004A196B">
        <w:rPr>
          <w:rFonts w:ascii="Sakkal Majalla" w:eastAsia="Calibri" w:hAnsi="Sakkal Majalla" w:cs="Sakkal Majalla" w:hint="cs"/>
          <w:sz w:val="28"/>
          <w:szCs w:val="28"/>
          <w:rtl/>
        </w:rPr>
        <w:t>الملائمة</w:t>
      </w:r>
      <w:r w:rsidR="00900901" w:rsidRPr="004A196B">
        <w:rPr>
          <w:rFonts w:ascii="Sakkal Majalla" w:eastAsia="Calibri" w:hAnsi="Sakkal Majalla" w:cs="Sakkal Majalla"/>
          <w:sz w:val="28"/>
          <w:szCs w:val="28"/>
          <w:rtl/>
        </w:rPr>
        <w:t xml:space="preserve"> وعدم حصوله على احترام </w:t>
      </w:r>
      <w:r w:rsidR="00900901" w:rsidRPr="004A196B">
        <w:rPr>
          <w:rFonts w:ascii="Sakkal Majalla" w:eastAsia="Calibri" w:hAnsi="Sakkal Majalla" w:cs="Sakkal Majalla" w:hint="cs"/>
          <w:sz w:val="28"/>
          <w:szCs w:val="28"/>
          <w:rtl/>
        </w:rPr>
        <w:t>الآخرين</w:t>
      </w:r>
      <w:r w:rsidR="00900901" w:rsidRPr="004A196B">
        <w:rPr>
          <w:rFonts w:ascii="Sakkal Majalla" w:eastAsia="Calibri" w:hAnsi="Sakkal Majalla" w:cs="Sakkal Majalla"/>
          <w:sz w:val="28"/>
          <w:szCs w:val="28"/>
          <w:rtl/>
        </w:rPr>
        <w:t xml:space="preserve"> وتقديرهم ومساندتهم له إلى إعاقة </w:t>
      </w:r>
      <w:r w:rsidR="00900901" w:rsidRPr="004A196B">
        <w:rPr>
          <w:rFonts w:ascii="Sakkal Majalla" w:eastAsia="Calibri" w:hAnsi="Sakkal Majalla" w:cs="Sakkal Majalla" w:hint="cs"/>
          <w:sz w:val="28"/>
          <w:szCs w:val="28"/>
          <w:rtl/>
        </w:rPr>
        <w:t>الإبداع</w:t>
      </w:r>
      <w:r w:rsidR="00900901" w:rsidRPr="004A196B">
        <w:rPr>
          <w:rFonts w:ascii="Sakkal Majalla" w:eastAsia="Calibri" w:hAnsi="Sakkal Majalla" w:cs="Sakkal Majalla"/>
          <w:sz w:val="28"/>
          <w:szCs w:val="28"/>
          <w:rtl/>
        </w:rPr>
        <w:t xml:space="preserve"> ووضع حاجز ضد </w:t>
      </w:r>
      <w:r w:rsidR="00900901" w:rsidRPr="004A196B">
        <w:rPr>
          <w:rFonts w:ascii="Sakkal Majalla" w:eastAsia="Calibri" w:hAnsi="Sakkal Majalla" w:cs="Sakkal Majalla" w:hint="cs"/>
          <w:sz w:val="28"/>
          <w:szCs w:val="28"/>
          <w:rtl/>
        </w:rPr>
        <w:t>الأفكار</w:t>
      </w:r>
      <w:r w:rsidR="00900901" w:rsidRPr="004A196B">
        <w:rPr>
          <w:rFonts w:ascii="Sakkal Majalla" w:eastAsia="Calibri" w:hAnsi="Sakkal Majalla" w:cs="Sakkal Majalla"/>
          <w:sz w:val="28"/>
          <w:szCs w:val="28"/>
          <w:rtl/>
        </w:rPr>
        <w:t xml:space="preserve"> الجديدة</w:t>
      </w:r>
      <w:r w:rsidR="00900901" w:rsidRPr="004A196B">
        <w:rPr>
          <w:rFonts w:ascii="Sakkal Majalla" w:eastAsia="Calibri" w:hAnsi="Sakkal Majalla" w:cs="Sakkal Majalla" w:hint="cs"/>
          <w:sz w:val="28"/>
          <w:szCs w:val="28"/>
          <w:rtl/>
        </w:rPr>
        <w:t>.</w:t>
      </w:r>
    </w:p>
    <w:p w14:paraId="529B63E0" w14:textId="3BD6A3FE" w:rsidR="00643331" w:rsidRPr="004A196B" w:rsidRDefault="00643331" w:rsidP="00643331">
      <w:p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highlight w:val="lightGray"/>
          <w:rtl/>
        </w:rPr>
        <w:t xml:space="preserve">    </w:t>
      </w:r>
      <w:r w:rsidRPr="00643331">
        <w:rPr>
          <w:rFonts w:ascii="Sakkal Majalla" w:eastAsia="Calibri" w:hAnsi="Sakkal Majalla" w:cs="Sakkal Majalla" w:hint="cs"/>
          <w:sz w:val="28"/>
          <w:szCs w:val="28"/>
          <w:highlight w:val="lightGray"/>
          <w:rtl/>
        </w:rPr>
        <w:t>في السياق فقد أشار (الحضرمي والشوامين، 2017: 80) الى مجموعه من المعوقات المتمثلة في ا</w:t>
      </w:r>
      <w:r w:rsidRPr="00643331">
        <w:rPr>
          <w:rFonts w:ascii="Sakkal Majalla" w:eastAsia="Calibri" w:hAnsi="Sakkal Majalla" w:cs="Sakkal Majalla"/>
          <w:sz w:val="28"/>
          <w:szCs w:val="28"/>
          <w:highlight w:val="lightGray"/>
          <w:rtl/>
        </w:rPr>
        <w:t>لمعوقات التنظيمية وتمثل هذه المعوقات كافة العوائق التنظيمية السائدة في إطار العمل الذي يعمل به الفرد كالأنظمة، والقوانين والتعليمات</w:t>
      </w:r>
      <w:r w:rsidRPr="00643331">
        <w:rPr>
          <w:rFonts w:ascii="Sakkal Majalla" w:eastAsia="Calibri" w:hAnsi="Sakkal Majalla" w:cs="Sakkal Majalla" w:hint="cs"/>
          <w:sz w:val="28"/>
          <w:szCs w:val="28"/>
          <w:highlight w:val="lightGray"/>
          <w:rtl/>
        </w:rPr>
        <w:t>، ثم</w:t>
      </w:r>
      <w:r w:rsidRPr="00643331">
        <w:rPr>
          <w:rFonts w:ascii="Sakkal Majalla" w:eastAsia="Calibri" w:hAnsi="Sakkal Majalla" w:cs="Sakkal Majalla"/>
          <w:sz w:val="28"/>
          <w:szCs w:val="28"/>
          <w:highlight w:val="lightGray"/>
          <w:rtl/>
        </w:rPr>
        <w:t xml:space="preserve"> المعوقات الشخصية وتسمى أحيانًا الذاتية للإبداع</w:t>
      </w:r>
      <w:r w:rsidRPr="00643331">
        <w:rPr>
          <w:rFonts w:ascii="Sakkal Majalla" w:eastAsia="Calibri" w:hAnsi="Sakkal Majalla" w:cs="Sakkal Majalla" w:hint="cs"/>
          <w:sz w:val="28"/>
          <w:szCs w:val="28"/>
          <w:highlight w:val="lightGray"/>
          <w:rtl/>
        </w:rPr>
        <w:t xml:space="preserve">  و</w:t>
      </w:r>
      <w:r w:rsidRPr="00643331">
        <w:rPr>
          <w:rFonts w:ascii="Sakkal Majalla" w:eastAsia="Calibri" w:hAnsi="Sakkal Majalla" w:cs="Sakkal Majalla"/>
          <w:sz w:val="28"/>
          <w:szCs w:val="28"/>
          <w:highlight w:val="lightGray"/>
          <w:rtl/>
        </w:rPr>
        <w:t>تتكون من العوامل التي تتعلق بالفرد ذاته، والتي تؤثر بدورها في تكوين شخصيته منذ الطفولة</w:t>
      </w:r>
      <w:r w:rsidRPr="00643331">
        <w:rPr>
          <w:rFonts w:ascii="Sakkal Majalla" w:eastAsia="Calibri" w:hAnsi="Sakkal Majalla" w:cs="Sakkal Majalla" w:hint="cs"/>
          <w:sz w:val="28"/>
          <w:szCs w:val="28"/>
          <w:highlight w:val="lightGray"/>
          <w:rtl/>
        </w:rPr>
        <w:t>، ثم</w:t>
      </w:r>
      <w:r w:rsidRPr="00643331">
        <w:rPr>
          <w:rFonts w:ascii="Sakkal Majalla" w:eastAsia="Calibri" w:hAnsi="Sakkal Majalla" w:cs="Sakkal Majalla"/>
          <w:sz w:val="28"/>
          <w:szCs w:val="28"/>
          <w:highlight w:val="lightGray"/>
          <w:rtl/>
        </w:rPr>
        <w:t xml:space="preserve"> المعوقات الاجتماعية والثقافية وتشمل كافة العقائد والعادات والأعراف والتقاليد والاتجاهات السائدة في المجتمع، والتي غالبا ما تقف عائقا ملحوظا إمام الإبداع الفردي أو الجماعي كما أنها تحول دون تنمية وتعزيز القدرات والمهارات الإبداعية</w:t>
      </w:r>
      <w:r w:rsidRPr="00643331">
        <w:rPr>
          <w:rFonts w:ascii="Sakkal Majalla" w:eastAsia="Calibri" w:hAnsi="Sakkal Majalla" w:cs="Sakkal Majalla"/>
          <w:sz w:val="28"/>
          <w:szCs w:val="28"/>
          <w:highlight w:val="lightGray"/>
        </w:rPr>
        <w:t xml:space="preserve">. </w:t>
      </w:r>
      <w:r w:rsidRPr="00643331">
        <w:rPr>
          <w:rFonts w:ascii="Sakkal Majalla" w:eastAsia="Calibri" w:hAnsi="Sakkal Majalla" w:cs="Sakkal Majalla"/>
          <w:sz w:val="28"/>
          <w:szCs w:val="28"/>
          <w:highlight w:val="lightGray"/>
          <w:rtl/>
        </w:rPr>
        <w:t>ومما سبق يتضح أن الناس تميل إلى التصرف بالطريقة التي يتوقعها منهم الآخرين وذلك حتى يحصلوا على رضاهم أو يتقوا غضهم ويصبحوا أعضاء منسجمين في الجماعات التي ينتمون إليها، وبالتالي يتجنب الفرد الأفكار التي تخرج عن نطاق توقعات الآخرين لأنه يعلم أن الآخرين سيرفضون هذه الأفكار، أو يسخرون منها، أو يستنكرونها، أو يثيرون الصعوبات في طريقها</w:t>
      </w:r>
      <w:r w:rsidRPr="00643331">
        <w:rPr>
          <w:rFonts w:ascii="Sakkal Majalla" w:eastAsia="Calibri" w:hAnsi="Sakkal Majalla" w:cs="Sakkal Majalla" w:hint="cs"/>
          <w:sz w:val="28"/>
          <w:szCs w:val="28"/>
          <w:highlight w:val="lightGray"/>
          <w:rtl/>
        </w:rPr>
        <w:t>.</w:t>
      </w:r>
    </w:p>
    <w:p w14:paraId="4B756BDE" w14:textId="49D9D975" w:rsidR="00F72A4A" w:rsidRPr="004A196B" w:rsidRDefault="00900901" w:rsidP="00567DE7">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241D4">
        <w:rPr>
          <w:rFonts w:ascii="Sakkal Majalla" w:eastAsia="Calibri" w:hAnsi="Sakkal Majalla" w:cs="Sakkal Majalla"/>
          <w:sz w:val="28"/>
          <w:szCs w:val="28"/>
          <w:highlight w:val="lightGray"/>
          <w:rtl/>
        </w:rPr>
        <w:t xml:space="preserve">يتفق الباحث مع ما سبق في أن من أبرز معوقات </w:t>
      </w:r>
      <w:r w:rsidRPr="004241D4">
        <w:rPr>
          <w:rFonts w:ascii="Sakkal Majalla" w:eastAsia="Calibri" w:hAnsi="Sakkal Majalla" w:cs="Sakkal Majalla" w:hint="cs"/>
          <w:sz w:val="28"/>
          <w:szCs w:val="28"/>
          <w:highlight w:val="lightGray"/>
          <w:rtl/>
        </w:rPr>
        <w:t>الإبداع</w:t>
      </w:r>
      <w:r w:rsidRPr="004241D4">
        <w:rPr>
          <w:rFonts w:ascii="Sakkal Majalla" w:eastAsia="Calibri" w:hAnsi="Sakkal Majalla" w:cs="Sakkal Majalla"/>
          <w:sz w:val="28"/>
          <w:szCs w:val="28"/>
          <w:highlight w:val="lightGray"/>
          <w:rtl/>
        </w:rPr>
        <w:t xml:space="preserve"> هي المعوقات النفسية أو الشخصية والتي تتمثل في ضعف الثقة بالنفس لدى القائد والعزلة وعدم </w:t>
      </w:r>
      <w:r w:rsidRPr="004241D4">
        <w:rPr>
          <w:rFonts w:ascii="Sakkal Majalla" w:eastAsia="Calibri" w:hAnsi="Sakkal Majalla" w:cs="Sakkal Majalla" w:hint="cs"/>
          <w:sz w:val="28"/>
          <w:szCs w:val="28"/>
          <w:highlight w:val="lightGray"/>
          <w:rtl/>
        </w:rPr>
        <w:t>الانفتاح</w:t>
      </w:r>
      <w:r w:rsidRPr="004241D4">
        <w:rPr>
          <w:rFonts w:ascii="Sakkal Majalla" w:eastAsia="Calibri" w:hAnsi="Sakkal Majalla" w:cs="Sakkal Majalla"/>
          <w:sz w:val="28"/>
          <w:szCs w:val="28"/>
          <w:highlight w:val="lightGray"/>
          <w:rtl/>
        </w:rPr>
        <w:t xml:space="preserve"> على </w:t>
      </w:r>
      <w:r w:rsidRPr="004241D4">
        <w:rPr>
          <w:rFonts w:ascii="Sakkal Majalla" w:eastAsia="Calibri" w:hAnsi="Sakkal Majalla" w:cs="Sakkal Majalla" w:hint="cs"/>
          <w:sz w:val="28"/>
          <w:szCs w:val="28"/>
          <w:highlight w:val="lightGray"/>
          <w:rtl/>
        </w:rPr>
        <w:t>الآخرين</w:t>
      </w:r>
      <w:r w:rsidRPr="004241D4">
        <w:rPr>
          <w:rFonts w:ascii="Sakkal Majalla" w:eastAsia="Calibri" w:hAnsi="Sakkal Majalla" w:cs="Sakkal Majalla"/>
          <w:sz w:val="28"/>
          <w:szCs w:val="28"/>
          <w:highlight w:val="lightGray"/>
          <w:rtl/>
        </w:rPr>
        <w:t xml:space="preserve">، وكذلك الخوف من الجديد، وضعف الدافعية لدى الفرد، </w:t>
      </w:r>
      <w:r w:rsidRPr="004241D4">
        <w:rPr>
          <w:rFonts w:ascii="Sakkal Majalla" w:eastAsia="Calibri" w:hAnsi="Sakkal Majalla" w:cs="Sakkal Majalla" w:hint="cs"/>
          <w:sz w:val="28"/>
          <w:szCs w:val="28"/>
          <w:highlight w:val="lightGray"/>
          <w:rtl/>
        </w:rPr>
        <w:t>بالإضافة</w:t>
      </w:r>
      <w:r w:rsidRPr="004241D4">
        <w:rPr>
          <w:rFonts w:ascii="Sakkal Majalla" w:eastAsia="Calibri" w:hAnsi="Sakkal Majalla" w:cs="Sakkal Majalla"/>
          <w:sz w:val="28"/>
          <w:szCs w:val="28"/>
          <w:highlight w:val="lightGray"/>
          <w:rtl/>
        </w:rPr>
        <w:t xml:space="preserve"> إلى المعوقات الذهنية مثل عدم وجود فرصة كافية للتفكير، وعدم النظر إلى </w:t>
      </w:r>
      <w:r w:rsidRPr="004241D4">
        <w:rPr>
          <w:rFonts w:ascii="Sakkal Majalla" w:eastAsia="Calibri" w:hAnsi="Sakkal Majalla" w:cs="Sakkal Majalla" w:hint="cs"/>
          <w:sz w:val="28"/>
          <w:szCs w:val="28"/>
          <w:highlight w:val="lightGray"/>
          <w:rtl/>
        </w:rPr>
        <w:t>الأمور</w:t>
      </w:r>
      <w:r w:rsidRPr="004241D4">
        <w:rPr>
          <w:rFonts w:ascii="Sakkal Majalla" w:eastAsia="Calibri" w:hAnsi="Sakkal Majalla" w:cs="Sakkal Majalla"/>
          <w:sz w:val="28"/>
          <w:szCs w:val="28"/>
          <w:highlight w:val="lightGray"/>
          <w:rtl/>
        </w:rPr>
        <w:t xml:space="preserve"> بنظرة متعمقة، وكذلك المعوقات البيئية سواء كانت داخلية مثل عدم وجود التشجيع المناسب والتوبيخ </w:t>
      </w:r>
      <w:r w:rsidRPr="004241D4">
        <w:rPr>
          <w:rFonts w:ascii="Sakkal Majalla" w:eastAsia="Calibri" w:hAnsi="Sakkal Majalla" w:cs="Sakkal Majalla" w:hint="cs"/>
          <w:sz w:val="28"/>
          <w:szCs w:val="28"/>
          <w:highlight w:val="lightGray"/>
          <w:rtl/>
        </w:rPr>
        <w:t>والاستهزاء</w:t>
      </w:r>
      <w:r w:rsidRPr="004241D4">
        <w:rPr>
          <w:rFonts w:ascii="Sakkal Majalla" w:eastAsia="Calibri" w:hAnsi="Sakkal Majalla" w:cs="Sakkal Majalla"/>
          <w:sz w:val="28"/>
          <w:szCs w:val="28"/>
          <w:highlight w:val="lightGray"/>
          <w:rtl/>
        </w:rPr>
        <w:t xml:space="preserve"> بكل من يحاول أن يبدع في </w:t>
      </w:r>
      <w:r w:rsidRPr="004241D4">
        <w:rPr>
          <w:rFonts w:ascii="Sakkal Majalla" w:eastAsia="Calibri" w:hAnsi="Sakkal Majalla" w:cs="Sakkal Majalla"/>
          <w:sz w:val="28"/>
          <w:szCs w:val="28"/>
          <w:highlight w:val="lightGray"/>
          <w:rtl/>
        </w:rPr>
        <w:lastRenderedPageBreak/>
        <w:t xml:space="preserve">عمله، أو خارجية من العمل والمجتمع مثل جو </w:t>
      </w:r>
      <w:r w:rsidRPr="004241D4">
        <w:rPr>
          <w:rFonts w:ascii="Sakkal Majalla" w:eastAsia="Calibri" w:hAnsi="Sakkal Majalla" w:cs="Sakkal Majalla" w:hint="cs"/>
          <w:sz w:val="28"/>
          <w:szCs w:val="28"/>
          <w:highlight w:val="lightGray"/>
          <w:rtl/>
        </w:rPr>
        <w:t>الإدارة</w:t>
      </w:r>
      <w:r w:rsidRPr="004241D4">
        <w:rPr>
          <w:rFonts w:ascii="Sakkal Majalla" w:eastAsia="Calibri" w:hAnsi="Sakkal Majalla" w:cs="Sakkal Majalla"/>
          <w:sz w:val="28"/>
          <w:szCs w:val="28"/>
          <w:highlight w:val="lightGray"/>
          <w:rtl/>
        </w:rPr>
        <w:t xml:space="preserve"> السيء، والدكتاتورية التي تقتل </w:t>
      </w:r>
      <w:r w:rsidRPr="004241D4">
        <w:rPr>
          <w:rFonts w:ascii="Sakkal Majalla" w:eastAsia="Calibri" w:hAnsi="Sakkal Majalla" w:cs="Sakkal Majalla" w:hint="cs"/>
          <w:sz w:val="28"/>
          <w:szCs w:val="28"/>
          <w:highlight w:val="lightGray"/>
          <w:rtl/>
        </w:rPr>
        <w:t>الإبداع</w:t>
      </w:r>
      <w:r w:rsidRPr="004241D4">
        <w:rPr>
          <w:rFonts w:ascii="Sakkal Majalla" w:eastAsia="Calibri" w:hAnsi="Sakkal Majalla" w:cs="Sakkal Majalla"/>
          <w:sz w:val="28"/>
          <w:szCs w:val="28"/>
          <w:highlight w:val="lightGray"/>
          <w:rtl/>
        </w:rPr>
        <w:t xml:space="preserve">، وعدم وجود الحوافز والمكافآت </w:t>
      </w:r>
      <w:r w:rsidRPr="004241D4">
        <w:rPr>
          <w:rFonts w:ascii="Sakkal Majalla" w:eastAsia="Calibri" w:hAnsi="Sakkal Majalla" w:cs="Sakkal Majalla" w:hint="cs"/>
          <w:sz w:val="28"/>
          <w:szCs w:val="28"/>
          <w:highlight w:val="lightGray"/>
          <w:rtl/>
        </w:rPr>
        <w:t>الملائمة</w:t>
      </w:r>
      <w:r w:rsidRPr="004241D4">
        <w:rPr>
          <w:rFonts w:ascii="Sakkal Majalla" w:eastAsia="Calibri" w:hAnsi="Sakkal Majalla" w:cs="Sakkal Majalla"/>
          <w:sz w:val="28"/>
          <w:szCs w:val="28"/>
          <w:highlight w:val="lightGray"/>
          <w:rtl/>
        </w:rPr>
        <w:t xml:space="preserve"> وغيرها</w:t>
      </w:r>
      <w:r w:rsidRPr="004241D4">
        <w:rPr>
          <w:rFonts w:ascii="Sakkal Majalla" w:eastAsia="Calibri" w:hAnsi="Sakkal Majalla" w:cs="Sakkal Majalla"/>
          <w:sz w:val="28"/>
          <w:szCs w:val="28"/>
          <w:highlight w:val="lightGray"/>
        </w:rPr>
        <w:t>.</w:t>
      </w:r>
    </w:p>
    <w:p w14:paraId="093FB0AD"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1"/>
      <w:commentRangeStart w:id="32"/>
      <w:r w:rsidRPr="0022787E">
        <w:rPr>
          <w:rFonts w:ascii="Sakkal Majalla" w:eastAsia="Calibri" w:hAnsi="Sakkal Majalla" w:cs="Sakkal Majalla" w:hint="cs"/>
          <w:b/>
          <w:bCs/>
          <w:sz w:val="28"/>
          <w:szCs w:val="28"/>
          <w:rtl/>
        </w:rPr>
        <w:t>أنواع الابداع:</w:t>
      </w:r>
      <w:commentRangeEnd w:id="31"/>
      <w:r w:rsidR="00352844" w:rsidRPr="00A87946">
        <w:rPr>
          <w:rStyle w:val="af2"/>
          <w:rFonts w:ascii="Sakkal Majalla" w:eastAsia="Calibri" w:hAnsi="Sakkal Majalla" w:cs="Sakkal Majalla"/>
          <w:b/>
          <w:bCs/>
          <w:sz w:val="28"/>
          <w:szCs w:val="28"/>
          <w:rtl/>
        </w:rPr>
        <w:commentReference w:id="31"/>
      </w:r>
      <w:commentRangeEnd w:id="32"/>
      <w:r w:rsidR="0061019A" w:rsidRPr="00A87946">
        <w:rPr>
          <w:rStyle w:val="af2"/>
          <w:rFonts w:ascii="Sakkal Majalla" w:eastAsia="Calibri" w:hAnsi="Sakkal Majalla" w:cs="Sakkal Majalla"/>
          <w:b/>
          <w:bCs/>
          <w:sz w:val="28"/>
          <w:szCs w:val="28"/>
          <w:rtl/>
        </w:rPr>
        <w:commentReference w:id="32"/>
      </w:r>
    </w:p>
    <w:p w14:paraId="6B698B3A" w14:textId="5B7ECC19"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تتلخص أنواع الابداع بحسب </w:t>
      </w:r>
      <w:r w:rsidRPr="007B6489">
        <w:rPr>
          <w:rFonts w:ascii="Sakkal Majalla" w:eastAsia="Calibri" w:hAnsi="Sakkal Majalla" w:cs="Sakkal Majalla" w:hint="cs"/>
          <w:sz w:val="28"/>
          <w:szCs w:val="28"/>
          <w:highlight w:val="lightGray"/>
          <w:rtl/>
        </w:rPr>
        <w:t>(</w:t>
      </w:r>
      <w:r w:rsidR="007B6489" w:rsidRPr="007B6489">
        <w:rPr>
          <w:rFonts w:ascii="Sakkal Majalla" w:eastAsia="Calibri" w:hAnsi="Sakkal Majalla" w:cs="Sakkal Majalla" w:hint="cs"/>
          <w:sz w:val="28"/>
          <w:szCs w:val="28"/>
          <w:highlight w:val="lightGray"/>
          <w:rtl/>
        </w:rPr>
        <w:t>احمد واسحق،2023: 35)</w:t>
      </w:r>
      <w:r w:rsidRPr="004A196B">
        <w:rPr>
          <w:rFonts w:ascii="Sakkal Majalla" w:eastAsia="Calibri" w:hAnsi="Sakkal Majalla" w:cs="Sakkal Majalla" w:hint="cs"/>
          <w:sz w:val="28"/>
          <w:szCs w:val="28"/>
          <w:rtl/>
        </w:rPr>
        <w:t xml:space="preserve"> فيما يلي:</w:t>
      </w:r>
    </w:p>
    <w:p w14:paraId="4B0F1A9E"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بداع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الذي يقصد به أحداث تغيير في الهيكل التنظيمي وتصميم الوظائف وعمل المنظمة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وسياساتها واستراتيجيتها ونظامها الرقابي.</w:t>
      </w:r>
    </w:p>
    <w:p w14:paraId="1D7D04A1"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التعبيري: يقصد به التلقائية والحرية ويعبر عن ممارسة فن من الفنون فترى هذا ال</w:t>
      </w:r>
      <w:r w:rsidRPr="004A196B">
        <w:rPr>
          <w:rFonts w:ascii="Sakkal Majalla" w:eastAsia="Calibri" w:hAnsi="Sakkal Majalla" w:cs="Sakkal Majalla" w:hint="cs"/>
          <w:sz w:val="28"/>
          <w:szCs w:val="28"/>
          <w:rtl/>
        </w:rPr>
        <w:t>ر</w:t>
      </w:r>
      <w:r w:rsidRPr="004A196B">
        <w:rPr>
          <w:rFonts w:ascii="Sakkal Majalla" w:eastAsia="Calibri" w:hAnsi="Sakkal Majalla" w:cs="Sakkal Majalla"/>
          <w:sz w:val="28"/>
          <w:szCs w:val="28"/>
          <w:rtl/>
        </w:rPr>
        <w:t>سام ينتج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لوحته الفنية بطريقة معينة، وذلك </w:t>
      </w:r>
      <w:r w:rsidRPr="004A196B">
        <w:rPr>
          <w:rFonts w:ascii="Sakkal Majalla" w:eastAsia="Calibri" w:hAnsi="Sakkal Majalla" w:cs="Sakkal Majalla" w:hint="cs"/>
          <w:sz w:val="28"/>
          <w:szCs w:val="28"/>
          <w:rtl/>
        </w:rPr>
        <w:t>اللا</w:t>
      </w:r>
      <w:r w:rsidRPr="004A196B">
        <w:rPr>
          <w:rFonts w:ascii="Sakkal Majalla" w:eastAsia="Calibri" w:hAnsi="Sakkal Majalla" w:cs="Sakkal Majalla"/>
          <w:sz w:val="28"/>
          <w:szCs w:val="28"/>
          <w:rtl/>
        </w:rPr>
        <w:t>عب يمارس الكرة بطريقة متميزة.</w:t>
      </w:r>
    </w:p>
    <w:p w14:paraId="6027572C"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الفني: يتمثل في إنتاج سلعة معينة والخصائص التي توجد فيها والمزايا التي توجد فيها،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وتتضمنها الوظائف التي تؤديها الحاجات التي نشبعها</w:t>
      </w:r>
      <w:r w:rsidRPr="004A196B">
        <w:rPr>
          <w:rFonts w:ascii="Sakkal Majalla" w:eastAsia="Calibri" w:hAnsi="Sakkal Majalla" w:cs="Sakkal Majalla" w:hint="cs"/>
          <w:sz w:val="28"/>
          <w:szCs w:val="28"/>
          <w:rtl/>
        </w:rPr>
        <w:t>.</w:t>
      </w:r>
    </w:p>
    <w:p w14:paraId="60482626" w14:textId="5C5F21EB" w:rsidR="00900901" w:rsidRPr="004A196B" w:rsidRDefault="0082243C" w:rsidP="00014B9F">
      <w:pPr>
        <w:pStyle w:val="a3"/>
        <w:numPr>
          <w:ilvl w:val="0"/>
          <w:numId w:val="13"/>
        </w:num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ابداع </w:t>
      </w:r>
      <w:r w:rsidR="00900901" w:rsidRPr="004A196B">
        <w:rPr>
          <w:rFonts w:ascii="Sakkal Majalla" w:eastAsia="Calibri" w:hAnsi="Sakkal Majalla" w:cs="Sakkal Majalla"/>
          <w:sz w:val="28"/>
          <w:szCs w:val="28"/>
          <w:rtl/>
        </w:rPr>
        <w:t>ا</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ختراع: </w:t>
      </w:r>
      <w:r w:rsidR="00900901" w:rsidRPr="004A196B">
        <w:rPr>
          <w:rFonts w:ascii="Sakkal Majalla" w:eastAsia="Calibri" w:hAnsi="Sakkal Majalla" w:cs="Sakkal Majalla" w:hint="cs"/>
          <w:sz w:val="28"/>
          <w:szCs w:val="28"/>
          <w:rtl/>
        </w:rPr>
        <w:t>والاختراع</w:t>
      </w:r>
      <w:r w:rsidR="00900901" w:rsidRPr="004A196B">
        <w:rPr>
          <w:rFonts w:ascii="Sakkal Majalla" w:eastAsia="Calibri" w:hAnsi="Sakkal Majalla" w:cs="Sakkal Majalla"/>
          <w:sz w:val="28"/>
          <w:szCs w:val="28"/>
          <w:rtl/>
        </w:rPr>
        <w:t xml:space="preserve"> ويقصد به إنشاء شيء أصيل جديد لم يكن موجودا من قبل ورغم أن عناصره وأجزاؤه</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التي يتكون منها موجودة إ</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 أن هناك اخت</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ف يضم هذا ا</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جراء فيجعلها تأخذ شكال جديدا وتؤدي مهمة</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متميزة، والمثال الروبوت ومن قبله الكمبيوتر، ومن قبلها اختراع العجلة القاطرة، والكهرباء والطائرة.</w:t>
      </w:r>
    </w:p>
    <w:p w14:paraId="4AEC609D" w14:textId="3BC80B16" w:rsidR="00900901" w:rsidRPr="004A196B" w:rsidRDefault="0082243C" w:rsidP="00014B9F">
      <w:pPr>
        <w:pStyle w:val="a3"/>
        <w:numPr>
          <w:ilvl w:val="0"/>
          <w:numId w:val="13"/>
        </w:num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ابداع </w:t>
      </w:r>
      <w:r w:rsidR="00900901" w:rsidRPr="004A196B">
        <w:rPr>
          <w:rFonts w:ascii="Sakkal Majalla" w:eastAsia="Calibri" w:hAnsi="Sakkal Majalla" w:cs="Sakkal Majalla" w:hint="cs"/>
          <w:sz w:val="28"/>
          <w:szCs w:val="28"/>
          <w:rtl/>
        </w:rPr>
        <w:t>الاستحداث</w:t>
      </w:r>
      <w:r w:rsidR="00900901" w:rsidRPr="004A196B">
        <w:rPr>
          <w:rFonts w:ascii="Sakkal Majalla" w:eastAsia="Calibri" w:hAnsi="Sakkal Majalla" w:cs="Sakkal Majalla"/>
          <w:sz w:val="28"/>
          <w:szCs w:val="28"/>
          <w:rtl/>
        </w:rPr>
        <w:t>: ويقصد به استخدام شيء موجود فعال ولكنه يطبق في مجال جديد أو ينظر إليه بضوء</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عادة</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 xml:space="preserve">وزوايا جديدة واستحداث، هنا يتمثل في القدرة على فهم المبادئ </w:t>
      </w:r>
      <w:r w:rsidR="00900901" w:rsidRPr="004A196B">
        <w:rPr>
          <w:rFonts w:ascii="Sakkal Majalla" w:eastAsia="Calibri" w:hAnsi="Sakkal Majalla" w:cs="Sakkal Majalla" w:hint="cs"/>
          <w:sz w:val="28"/>
          <w:szCs w:val="28"/>
          <w:rtl/>
        </w:rPr>
        <w:t>والأسس</w:t>
      </w:r>
      <w:r w:rsidR="00900901" w:rsidRPr="004A196B">
        <w:rPr>
          <w:rFonts w:ascii="Sakkal Majalla" w:eastAsia="Calibri" w:hAnsi="Sakkal Majalla" w:cs="Sakkal Majalla"/>
          <w:sz w:val="28"/>
          <w:szCs w:val="28"/>
          <w:rtl/>
        </w:rPr>
        <w:t xml:space="preserve"> التي وضعها </w:t>
      </w:r>
      <w:r w:rsidR="00900901" w:rsidRPr="004A196B">
        <w:rPr>
          <w:rFonts w:ascii="Sakkal Majalla" w:eastAsia="Calibri" w:hAnsi="Sakkal Majalla" w:cs="Sakkal Majalla" w:hint="cs"/>
          <w:sz w:val="28"/>
          <w:szCs w:val="28"/>
          <w:rtl/>
        </w:rPr>
        <w:t>السابقون.</w:t>
      </w:r>
    </w:p>
    <w:p w14:paraId="69433495" w14:textId="3A116EF1"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تمت الإشارة لأنواع أخرى للأبداع بحسب </w:t>
      </w:r>
      <w:r w:rsidR="00567DE7">
        <w:rPr>
          <w:rFonts w:ascii="Sakkal Majalla" w:eastAsia="Calibri" w:hAnsi="Sakkal Majalla" w:cs="Sakkal Majalla"/>
          <w:sz w:val="28"/>
          <w:szCs w:val="28"/>
        </w:rPr>
        <w:t xml:space="preserve"> </w:t>
      </w:r>
      <w:r w:rsidR="00567DE7" w:rsidRPr="006E583B">
        <w:rPr>
          <w:rFonts w:ascii="Sakkal Majalla" w:eastAsia="Calibri" w:hAnsi="Sakkal Majalla" w:cs="Sakkal Majalla"/>
          <w:sz w:val="28"/>
          <w:szCs w:val="28"/>
          <w:highlight w:val="lightGray"/>
        </w:rPr>
        <w:t>(</w:t>
      </w:r>
      <w:r w:rsidRPr="006E583B">
        <w:rPr>
          <w:rFonts w:ascii="Sakkal Majalla" w:eastAsia="Calibri" w:hAnsi="Sakkal Majalla" w:cs="Sakkal Majalla"/>
          <w:sz w:val="28"/>
          <w:szCs w:val="28"/>
          <w:highlight w:val="lightGray"/>
        </w:rPr>
        <w:t>Saviolo, 2016</w:t>
      </w:r>
      <w:r w:rsidR="00567DE7" w:rsidRPr="006E583B">
        <w:rPr>
          <w:rFonts w:ascii="Sakkal Majalla" w:eastAsia="Calibri" w:hAnsi="Sakkal Majalla" w:cs="Sakkal Majalla"/>
          <w:sz w:val="28"/>
          <w:szCs w:val="28"/>
          <w:highlight w:val="lightGray"/>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كما يلي:</w:t>
      </w:r>
    </w:p>
    <w:p w14:paraId="52453841" w14:textId="77777777" w:rsidR="00900901" w:rsidRPr="004A196B" w:rsidRDefault="00900901" w:rsidP="00014B9F">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أساس الغرض </w:t>
      </w:r>
      <w:r w:rsidRPr="004A196B">
        <w:rPr>
          <w:rFonts w:ascii="Sakkal Majalla" w:eastAsia="Calibri" w:hAnsi="Sakkal Majalla" w:cs="Sakkal Majalla" w:hint="cs"/>
          <w:sz w:val="28"/>
          <w:szCs w:val="28"/>
          <w:rtl/>
        </w:rPr>
        <w:t>والاستعمال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أساس هذا المعيار يمكن أن نميز بين نوعين 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هما إبداع المنتج وابداع العملية. إبداع المنتج يكون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تقديم منتجات جديدة أو بإضفاء تحسينات </w:t>
      </w:r>
      <w:r w:rsidRPr="004A196B">
        <w:rPr>
          <w:rFonts w:ascii="Sakkal Majalla" w:eastAsia="Calibri" w:hAnsi="Sakkal Majalla" w:cs="Sakkal Majalla" w:hint="cs"/>
          <w:sz w:val="28"/>
          <w:szCs w:val="28"/>
          <w:rtl/>
        </w:rPr>
        <w:t>وتعديلات</w:t>
      </w:r>
      <w:r w:rsidRPr="004A196B">
        <w:rPr>
          <w:rFonts w:ascii="Sakkal Majalla" w:eastAsia="Calibri" w:hAnsi="Sakkal Majalla" w:cs="Sakkal Majalla"/>
          <w:sz w:val="28"/>
          <w:szCs w:val="28"/>
          <w:rtl/>
        </w:rPr>
        <w:t xml:space="preserve"> على تلك التي كانت تنتج سابقا مع تجسيد حاجات السوق والزبون عليها بطريقة مميزة. أما فيما يخص إبداع العملية فهو يتعلق بكل التغيرات التي يمكن أن تطرأ على العملية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كمطلب من متطلبات تحقيق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المنتج. وبخصوص إبداع العملية يمكن القول بأنه إعادة تركيب العناصر المعرفية ضمن فكرة </w:t>
      </w:r>
      <w:r w:rsidRPr="004A196B">
        <w:rPr>
          <w:rFonts w:ascii="Sakkal Majalla" w:eastAsia="Calibri" w:hAnsi="Sakkal Majalla" w:cs="Sakkal Majalla" w:hint="cs"/>
          <w:sz w:val="28"/>
          <w:szCs w:val="28"/>
          <w:rtl/>
        </w:rPr>
        <w:t>جديدة وهادفه.</w:t>
      </w:r>
    </w:p>
    <w:p w14:paraId="448C06AE" w14:textId="77777777" w:rsidR="00900901" w:rsidRPr="004A196B" w:rsidRDefault="00900901" w:rsidP="00014B9F">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الإبداع</w:t>
      </w:r>
      <w:r w:rsidRPr="004A196B">
        <w:rPr>
          <w:rFonts w:ascii="Sakkal Majalla" w:eastAsia="Calibri" w:hAnsi="Sakkal Majalla" w:cs="Sakkal Majalla"/>
          <w:sz w:val="28"/>
          <w:szCs w:val="28"/>
          <w:rtl/>
        </w:rPr>
        <w:t xml:space="preserve"> وفقا لمجاله: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أساس هذا المعيار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إبداع إداري وا</w:t>
      </w:r>
      <w:r w:rsidRPr="004A196B">
        <w:rPr>
          <w:rFonts w:ascii="Sakkal Majalla" w:eastAsia="Calibri" w:hAnsi="Sakkal Majalla" w:cs="Sakkal Majalla" w:hint="cs"/>
          <w:sz w:val="28"/>
          <w:szCs w:val="28"/>
          <w:rtl/>
        </w:rPr>
        <w:t>بداع فني،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يتمثل في</w:t>
      </w:r>
      <w:r w:rsidRPr="004A196B">
        <w:rPr>
          <w:rFonts w:ascii="Sakkal Majalla" w:eastAsia="Calibri" w:hAnsi="Sakkal Majalla" w:cs="Sakkal Majalla" w:hint="cs"/>
          <w:sz w:val="28"/>
          <w:szCs w:val="28"/>
          <w:rtl/>
        </w:rPr>
        <w:t xml:space="preserve"> الأفكار</w:t>
      </w:r>
      <w:r w:rsidRPr="004A196B">
        <w:rPr>
          <w:rFonts w:ascii="Sakkal Majalla" w:eastAsia="Calibri" w:hAnsi="Sakkal Majalla" w:cs="Sakkal Majalla"/>
          <w:sz w:val="28"/>
          <w:szCs w:val="28"/>
          <w:rtl/>
        </w:rPr>
        <w:t xml:space="preserve"> والممارسات التي يقدمها المديرون والتي تساعد على إنجاز عمليات إدارية جديدة أو برامج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تطويرية للعاملين جديدة في مضمونها وشكلها أو نظام إداري جديد، كل هذه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تؤثر بشكل 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مباشر في تحقيق أهداف المؤسسة وتساعد على تقديم أفضل خدمة للمجتمع. ويشير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نتاج المنتجات وتقديم الخدمات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كذلك إلى البحث عن الجديد </w:t>
      </w:r>
      <w:r w:rsidRPr="004A196B">
        <w:rPr>
          <w:rFonts w:ascii="Sakkal Majalla" w:eastAsia="Calibri" w:hAnsi="Sakkal Majalla" w:cs="Sakkal Majalla" w:hint="cs"/>
          <w:sz w:val="28"/>
          <w:szCs w:val="28"/>
          <w:rtl/>
        </w:rPr>
        <w:t>والأحسن</w:t>
      </w:r>
      <w:r w:rsidRPr="004A196B">
        <w:rPr>
          <w:rFonts w:ascii="Sakkal Majalla" w:eastAsia="Calibri" w:hAnsi="Sakkal Majalla" w:cs="Sakkal Majalla"/>
          <w:sz w:val="28"/>
          <w:szCs w:val="28"/>
          <w:rtl/>
        </w:rPr>
        <w:t xml:space="preserve"> في طرق العمل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أما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بخصوص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الفني فهو كما سبق ذكره في تصنيفات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حسب </w:t>
      </w:r>
      <w:r w:rsidRPr="004A196B">
        <w:rPr>
          <w:rFonts w:ascii="Sakkal Majalla" w:eastAsia="Calibri" w:hAnsi="Sakkal Majalla" w:cs="Sakkal Majalla" w:hint="cs"/>
          <w:sz w:val="28"/>
          <w:szCs w:val="28"/>
          <w:rtl/>
        </w:rPr>
        <w:t>ما جا</w:t>
      </w:r>
      <w:r w:rsidRPr="004A196B">
        <w:rPr>
          <w:rFonts w:ascii="Sakkal Majalla" w:eastAsia="Calibri" w:hAnsi="Sakkal Majalla" w:cs="Sakkal Majalla" w:hint="eastAsia"/>
          <w:sz w:val="28"/>
          <w:szCs w:val="28"/>
          <w:rtl/>
        </w:rPr>
        <w:t>ء</w:t>
      </w:r>
      <w:r w:rsidRPr="004A196B">
        <w:rPr>
          <w:rFonts w:ascii="Sakkal Majalla" w:eastAsia="Calibri" w:hAnsi="Sakkal Majalla" w:cs="Sakkal Majalla"/>
          <w:sz w:val="28"/>
          <w:szCs w:val="28"/>
          <w:rtl/>
        </w:rPr>
        <w:t xml:space="preserve"> به </w:t>
      </w:r>
      <w:r w:rsidRPr="004A196B">
        <w:rPr>
          <w:rFonts w:ascii="Sakkal Majalla" w:eastAsia="Calibri" w:hAnsi="Sakkal Majalla" w:cs="Sakkal Majalla"/>
          <w:sz w:val="28"/>
          <w:szCs w:val="28"/>
        </w:rPr>
        <w:t xml:space="preserve">(Taylor) </w:t>
      </w:r>
      <w:r w:rsidRPr="004A196B">
        <w:rPr>
          <w:rFonts w:ascii="Sakkal Majalla" w:eastAsia="Calibri" w:hAnsi="Sakkal Majalla" w:cs="Sakkal Majalla"/>
          <w:sz w:val="28"/>
          <w:szCs w:val="28"/>
          <w:rtl/>
        </w:rPr>
        <w:t>، فهو تلك</w:t>
      </w:r>
      <w:r w:rsidRPr="004A196B">
        <w:rPr>
          <w:rFonts w:ascii="Sakkal Majalla" w:eastAsia="Calibri" w:hAnsi="Sakkal Majalla" w:cs="Sakkal Majalla" w:hint="cs"/>
          <w:sz w:val="28"/>
          <w:szCs w:val="28"/>
          <w:rtl/>
        </w:rPr>
        <w:t xml:space="preserve"> الإضافة</w:t>
      </w:r>
      <w:r w:rsidRPr="004A196B">
        <w:rPr>
          <w:rFonts w:ascii="Sakkal Majalla" w:eastAsia="Calibri" w:hAnsi="Sakkal Majalla" w:cs="Sakkal Majalla"/>
          <w:sz w:val="28"/>
          <w:szCs w:val="28"/>
          <w:rtl/>
        </w:rPr>
        <w:t xml:space="preserve"> التي يمكن للعامل أو فريق عمل أن يضفيها على المنتج أو الخدمة المقدمة من طرف المؤسسة.</w:t>
      </w:r>
    </w:p>
    <w:p w14:paraId="6C4C6D0E" w14:textId="41C02F2E" w:rsidR="00900901" w:rsidRPr="00A87946" w:rsidRDefault="00900901" w:rsidP="00A87946">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وفقا لمستوى التغيير: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هذا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نوعين أساسين هما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الجذري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التدريجي،</w:t>
      </w: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الجذري هو التقدم والقفزة </w:t>
      </w:r>
      <w:r w:rsidRPr="004A196B">
        <w:rPr>
          <w:rFonts w:ascii="Sakkal Majalla" w:eastAsia="Calibri" w:hAnsi="Sakkal Majalla" w:cs="Sakkal Majalla" w:hint="cs"/>
          <w:sz w:val="28"/>
          <w:szCs w:val="28"/>
          <w:rtl/>
        </w:rPr>
        <w:t>الإستراتيجية</w:t>
      </w:r>
      <w:r w:rsidRPr="004A196B">
        <w:rPr>
          <w:rFonts w:ascii="Sakkal Majalla" w:eastAsia="Calibri" w:hAnsi="Sakkal Majalla" w:cs="Sakkal Majalla"/>
          <w:sz w:val="28"/>
          <w:szCs w:val="28"/>
          <w:rtl/>
        </w:rPr>
        <w:t xml:space="preserve"> التي تغير كل </w:t>
      </w:r>
      <w:r w:rsidRPr="004A196B">
        <w:rPr>
          <w:rFonts w:ascii="Sakkal Majalla" w:eastAsia="Calibri" w:hAnsi="Sakkal Majalla" w:cs="Sakkal Majalla" w:hint="cs"/>
          <w:sz w:val="28"/>
          <w:szCs w:val="28"/>
          <w:rtl/>
        </w:rPr>
        <w:t>ما سب</w:t>
      </w:r>
      <w:r w:rsidRPr="004A196B">
        <w:rPr>
          <w:rFonts w:ascii="Sakkal Majalla" w:eastAsia="Calibri" w:hAnsi="Sakkal Majalla" w:cs="Sakkal Majalla" w:hint="eastAsia"/>
          <w:sz w:val="28"/>
          <w:szCs w:val="28"/>
          <w:rtl/>
        </w:rPr>
        <w:t>ق</w:t>
      </w:r>
      <w:r w:rsidRPr="004A196B">
        <w:rPr>
          <w:rFonts w:ascii="Sakkal Majalla" w:eastAsia="Calibri" w:hAnsi="Sakkal Majalla" w:cs="Sakkal Majalla"/>
          <w:sz w:val="28"/>
          <w:szCs w:val="28"/>
          <w:rtl/>
        </w:rPr>
        <w:t xml:space="preserve">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مجالها، وتساهم بشكل واضح في تغيير نمط الحياة العامة </w:t>
      </w:r>
      <w:r w:rsidRPr="004A196B">
        <w:rPr>
          <w:rFonts w:ascii="Sakkal Majalla" w:eastAsia="Calibri" w:hAnsi="Sakkal Majalla" w:cs="Sakkal Majalla" w:hint="cs"/>
          <w:sz w:val="28"/>
          <w:szCs w:val="28"/>
          <w:rtl/>
        </w:rPr>
        <w:t>أيضا،</w:t>
      </w:r>
      <w:r w:rsidRPr="004A196B">
        <w:rPr>
          <w:rFonts w:ascii="Sakkal Majalla" w:eastAsia="Calibri" w:hAnsi="Sakkal Majalla" w:cs="Sakkal Majalla"/>
          <w:sz w:val="28"/>
          <w:szCs w:val="28"/>
          <w:rtl/>
        </w:rPr>
        <w:t xml:space="preserve"> ويحتاج لفترة طويلة في إدخاله وانتشاره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لحين تطوير إبداع جذري الحق، أما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التدريجي يكون نتيجة التغيرات والتحسينات المستمرة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المنتجات، أو التصرفات، ويكون في غالب </w:t>
      </w:r>
      <w:r w:rsidRPr="004A196B">
        <w:rPr>
          <w:rFonts w:ascii="Sakkal Majalla" w:eastAsia="Calibri" w:hAnsi="Sakkal Majalla" w:cs="Sakkal Majalla" w:hint="cs"/>
          <w:sz w:val="28"/>
          <w:szCs w:val="28"/>
          <w:rtl/>
        </w:rPr>
        <w:t>الأوقات</w:t>
      </w:r>
      <w:r w:rsidRPr="004A196B">
        <w:rPr>
          <w:rFonts w:ascii="Sakkal Majalla" w:eastAsia="Calibri" w:hAnsi="Sakkal Majalla" w:cs="Sakkal Majalla"/>
          <w:sz w:val="28"/>
          <w:szCs w:val="28"/>
          <w:rtl/>
        </w:rPr>
        <w:t xml:space="preserve"> تطورا ضمن الحالة المعاشة </w:t>
      </w:r>
      <w:r w:rsidRPr="004A196B">
        <w:rPr>
          <w:rFonts w:ascii="Sakkal Majalla" w:eastAsia="Calibri" w:hAnsi="Sakkal Majalla" w:cs="Sakkal Majalla" w:hint="cs"/>
          <w:sz w:val="28"/>
          <w:szCs w:val="28"/>
          <w:rtl/>
        </w:rPr>
        <w:t>وليس</w:t>
      </w:r>
      <w:r w:rsidRPr="004A196B">
        <w:rPr>
          <w:rFonts w:ascii="Sakkal Majalla" w:eastAsia="Calibri" w:hAnsi="Sakkal Majalla" w:cs="Sakkal Majalla"/>
          <w:sz w:val="28"/>
          <w:szCs w:val="28"/>
          <w:rtl/>
        </w:rPr>
        <w:t xml:space="preserve"> خارجها</w:t>
      </w:r>
      <w:r w:rsidRPr="004A196B">
        <w:rPr>
          <w:rFonts w:ascii="Sakkal Majalla" w:eastAsia="Calibri" w:hAnsi="Sakkal Majalla" w:cs="Sakkal Majalla" w:hint="cs"/>
          <w:sz w:val="28"/>
          <w:szCs w:val="28"/>
          <w:rtl/>
        </w:rPr>
        <w:t>.</w:t>
      </w:r>
    </w:p>
    <w:p w14:paraId="4B00A7B9"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3"/>
      <w:commentRangeStart w:id="34"/>
      <w:r w:rsidRPr="0022787E">
        <w:rPr>
          <w:rFonts w:ascii="Sakkal Majalla" w:eastAsia="Calibri" w:hAnsi="Sakkal Majalla" w:cs="Sakkal Majalla" w:hint="cs"/>
          <w:b/>
          <w:bCs/>
          <w:sz w:val="28"/>
          <w:szCs w:val="28"/>
          <w:rtl/>
        </w:rPr>
        <w:t>مستويات الابداع:</w:t>
      </w:r>
      <w:commentRangeEnd w:id="33"/>
      <w:r w:rsidR="00C23E50" w:rsidRPr="00A87946">
        <w:rPr>
          <w:rStyle w:val="af2"/>
          <w:rFonts w:ascii="Sakkal Majalla" w:eastAsia="Calibri" w:hAnsi="Sakkal Majalla" w:cs="Sakkal Majalla"/>
          <w:b/>
          <w:bCs/>
          <w:sz w:val="28"/>
          <w:szCs w:val="28"/>
          <w:rtl/>
        </w:rPr>
        <w:commentReference w:id="33"/>
      </w:r>
      <w:commentRangeEnd w:id="34"/>
      <w:r w:rsidR="0061019A" w:rsidRPr="00A87946">
        <w:rPr>
          <w:rStyle w:val="af2"/>
          <w:rFonts w:ascii="Sakkal Majalla" w:eastAsia="Calibri" w:hAnsi="Sakkal Majalla" w:cs="Sakkal Majalla"/>
          <w:b/>
          <w:bCs/>
          <w:sz w:val="28"/>
          <w:szCs w:val="28"/>
          <w:rtl/>
        </w:rPr>
        <w:commentReference w:id="34"/>
      </w:r>
    </w:p>
    <w:p w14:paraId="732F44F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جزاء مهما وضروريا في مختلف أوجه حياة الفرد اليومية فهو جزء من أعماله اليومية ويمكن تدريب العمال مباشرة على زيادة قدراتهم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ففهم العمال </w:t>
      </w:r>
      <w:r w:rsidRPr="004A196B">
        <w:rPr>
          <w:rFonts w:ascii="Sakkal Majalla" w:eastAsia="Calibri" w:hAnsi="Sakkal Majalla" w:cs="Sakkal Majalla" w:hint="cs"/>
          <w:sz w:val="28"/>
          <w:szCs w:val="28"/>
          <w:rtl/>
        </w:rPr>
        <w:t>للأسس</w:t>
      </w:r>
      <w:r w:rsidRPr="004A196B">
        <w:rPr>
          <w:rFonts w:ascii="Sakkal Majalla" w:eastAsia="Calibri" w:hAnsi="Sakkal Majalla" w:cs="Sakkal Majalla"/>
          <w:sz w:val="28"/>
          <w:szCs w:val="28"/>
          <w:rtl/>
        </w:rPr>
        <w:t xml:space="preserve">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يمكنهم من تعلم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والشخص المبدع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 أن يكون لديه تدفق في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تتصف بالتنوع والندرة والغرابة ويمكن تحديد مستويات </w:t>
      </w:r>
      <w:r w:rsidRPr="004A196B">
        <w:rPr>
          <w:rFonts w:ascii="Sakkal Majalla" w:eastAsia="Calibri" w:hAnsi="Sakkal Majalla" w:cs="Sakkal Majalla" w:hint="cs"/>
          <w:sz w:val="28"/>
          <w:szCs w:val="28"/>
          <w:rtl/>
        </w:rPr>
        <w:t xml:space="preserve">الإبداع بحسب </w:t>
      </w:r>
      <w:r w:rsidRPr="006E583B">
        <w:rPr>
          <w:rFonts w:ascii="Sakkal Majalla" w:eastAsia="Calibri" w:hAnsi="Sakkal Majalla" w:cs="Sakkal Majalla" w:hint="cs"/>
          <w:sz w:val="28"/>
          <w:szCs w:val="28"/>
          <w:highlight w:val="lightGray"/>
          <w:rtl/>
        </w:rPr>
        <w:t>(الجبري، 2018: 30)</w:t>
      </w:r>
      <w:r w:rsidRPr="004A196B">
        <w:rPr>
          <w:rFonts w:ascii="Sakkal Majalla" w:eastAsia="Calibri" w:hAnsi="Sakkal Majalla" w:cs="Sakkal Majalla" w:hint="cs"/>
          <w:sz w:val="28"/>
          <w:szCs w:val="28"/>
          <w:rtl/>
        </w:rPr>
        <w:t xml:space="preserve"> كما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77749821" w14:textId="77777777" w:rsidR="00900901" w:rsidRPr="004A196B"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المستوى </w:t>
      </w:r>
      <w:r w:rsidRPr="00A560E4">
        <w:rPr>
          <w:rFonts w:ascii="Sakkal Majalla" w:eastAsia="Calibri" w:hAnsi="Sakkal Majalla" w:cs="Sakkal Majalla" w:hint="cs"/>
          <w:sz w:val="28"/>
          <w:szCs w:val="28"/>
          <w:rtl/>
        </w:rPr>
        <w:t xml:space="preserve">الفردي: </w:t>
      </w:r>
      <w:r w:rsidRPr="00A560E4">
        <w:rPr>
          <w:rFonts w:ascii="Sakkal Majalla" w:eastAsia="Calibri" w:hAnsi="Sakkal Majalla" w:cs="Sakkal Majalla"/>
          <w:sz w:val="28"/>
          <w:szCs w:val="28"/>
          <w:rtl/>
        </w:rPr>
        <w:t xml:space="preserve">يشكل علماء النفس وعلماء النفس </w:t>
      </w:r>
      <w:r w:rsidRPr="00A560E4">
        <w:rPr>
          <w:rFonts w:ascii="Sakkal Majalla" w:eastAsia="Calibri" w:hAnsi="Sakkal Majalla" w:cs="Sakkal Majalla" w:hint="cs"/>
          <w:sz w:val="28"/>
          <w:szCs w:val="28"/>
          <w:rtl/>
        </w:rPr>
        <w:t>الاجتماعي</w:t>
      </w:r>
      <w:r w:rsidRPr="00A560E4">
        <w:rPr>
          <w:rFonts w:ascii="Sakkal Majalla" w:eastAsia="Calibri" w:hAnsi="Sakkal Majalla" w:cs="Sakkal Majalla"/>
          <w:sz w:val="28"/>
          <w:szCs w:val="28"/>
          <w:rtl/>
        </w:rPr>
        <w:t xml:space="preserve"> وعلماء السلوك التنظيمي الغالبية</w:t>
      </w:r>
      <w:r w:rsidRPr="004A196B">
        <w:rPr>
          <w:rFonts w:ascii="Sakkal Majalla" w:eastAsia="Calibri" w:hAnsi="Sakkal Majalla" w:cs="Sakkal Majalla"/>
          <w:sz w:val="28"/>
          <w:szCs w:val="28"/>
          <w:rtl/>
        </w:rPr>
        <w:t xml:space="preserve"> العظمى ممن بحثوا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الفرد</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وقد تم التركيز على خصائص الفرد الفطرية والخصائص المكتسبة وقد قسم الدارسون خصائص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الفردية إلى نوعين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الخصائص الفطرية كالذكاء والموهبة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الخصائص المكتسبة كحل مشكلة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قات بين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شياء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والظروف المؤسسة ونشأة العامل وحياته وأسلوب حياة </w:t>
      </w:r>
      <w:r w:rsidRPr="004A196B">
        <w:rPr>
          <w:rFonts w:ascii="Sakkal Majalla" w:eastAsia="Calibri" w:hAnsi="Sakkal Majalla" w:cs="Sakkal Majalla" w:hint="cs"/>
          <w:sz w:val="28"/>
          <w:szCs w:val="28"/>
          <w:rtl/>
        </w:rPr>
        <w:t>الأسرة</w:t>
      </w:r>
      <w:r w:rsidRPr="004A196B">
        <w:rPr>
          <w:rFonts w:ascii="Sakkal Majalla" w:eastAsia="Calibri" w:hAnsi="Sakkal Majalla" w:cs="Sakkal Majalla"/>
          <w:sz w:val="28"/>
          <w:szCs w:val="28"/>
          <w:rtl/>
        </w:rPr>
        <w:t xml:space="preserve"> والحفز الذاتي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وهذه الخصائص يمكن التدرب عليها وتنميتها ويساعد في ذكاء الفرد وموهبته</w:t>
      </w:r>
      <w:r w:rsidRPr="004A196B">
        <w:rPr>
          <w:rFonts w:ascii="Sakkal Majalla" w:eastAsia="Calibri" w:hAnsi="Sakkal Majalla" w:cs="Sakkal Majalla" w:hint="cs"/>
          <w:sz w:val="28"/>
          <w:szCs w:val="28"/>
          <w:rtl/>
        </w:rPr>
        <w:t>.</w:t>
      </w:r>
    </w:p>
    <w:p w14:paraId="4EFD2E63" w14:textId="77777777" w:rsidR="00900901" w:rsidRPr="004A196B"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lastRenderedPageBreak/>
        <w:t xml:space="preserve"> </w:t>
      </w: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مستوى الجماعة: يفوق إبداع الجماعة كثي</w:t>
      </w:r>
      <w:r w:rsidRPr="00A560E4">
        <w:rPr>
          <w:rFonts w:ascii="Sakkal Majalla" w:eastAsia="Calibri" w:hAnsi="Sakkal Majalla" w:cs="Sakkal Majalla" w:hint="cs"/>
          <w:sz w:val="28"/>
          <w:szCs w:val="28"/>
          <w:rtl/>
        </w:rPr>
        <w:t>را</w:t>
      </w:r>
      <w:r w:rsidRPr="00A560E4">
        <w:rPr>
          <w:rFonts w:ascii="Sakkal Majalla" w:eastAsia="Calibri" w:hAnsi="Sakkal Majalla" w:cs="Sakkal Majalla"/>
          <w:sz w:val="28"/>
          <w:szCs w:val="28"/>
          <w:rtl/>
        </w:rPr>
        <w:t xml:space="preserve"> مجموع </w:t>
      </w:r>
      <w:r w:rsidRPr="00A560E4">
        <w:rPr>
          <w:rFonts w:ascii="Sakkal Majalla" w:eastAsia="Calibri" w:hAnsi="Sakkal Majalla" w:cs="Sakkal Majalla" w:hint="cs"/>
          <w:sz w:val="28"/>
          <w:szCs w:val="28"/>
          <w:rtl/>
        </w:rPr>
        <w:t>الإبداعات</w:t>
      </w:r>
      <w:r w:rsidRPr="00A560E4">
        <w:rPr>
          <w:rFonts w:ascii="Sakkal Majalla" w:eastAsia="Calibri" w:hAnsi="Sakkal Majalla" w:cs="Sakkal Majalla"/>
          <w:sz w:val="28"/>
          <w:szCs w:val="28"/>
          <w:rtl/>
        </w:rPr>
        <w:t xml:space="preserve"> الفرضية </w:t>
      </w:r>
      <w:r w:rsidRPr="00A560E4">
        <w:rPr>
          <w:rFonts w:ascii="Sakkal Majalla" w:eastAsia="Calibri" w:hAnsi="Sakkal Majalla" w:cs="Sakkal Majalla" w:hint="cs"/>
          <w:sz w:val="28"/>
          <w:szCs w:val="28"/>
          <w:rtl/>
        </w:rPr>
        <w:t>للأعضاء</w:t>
      </w:r>
      <w:r w:rsidRPr="00A560E4">
        <w:rPr>
          <w:rFonts w:ascii="Sakkal Majalla" w:eastAsia="Calibri" w:hAnsi="Sakkal Majalla" w:cs="Sakkal Majalla"/>
          <w:sz w:val="28"/>
          <w:szCs w:val="28"/>
          <w:rtl/>
        </w:rPr>
        <w:t>، وذلك نتيجة</w:t>
      </w:r>
      <w:r w:rsidRPr="004A196B">
        <w:rPr>
          <w:rFonts w:ascii="Sakkal Majalla" w:eastAsia="Calibri" w:hAnsi="Sakkal Majalla" w:cs="Sakkal Majalla"/>
          <w:sz w:val="28"/>
          <w:szCs w:val="28"/>
          <w:rtl/>
        </w:rPr>
        <w:t xml:space="preserve"> للتفاعل فيما بينهم وتبادل الرأي والخبرة ومساعدة بعضهم البعض فإبداع الجماعة يتأثر كما ونوعا بالعوامل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الرؤية، المشاركة،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بالتميز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ودعم ومساندة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وتنوع الجماعة وتماسكها وانسجامها وعمرها حيث أن الجماعة حديثة التكوين تميل إلى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أكثر من الجماعة القديمة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حجم الجماعة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على المستوى الجماعي يحكمه </w:t>
      </w:r>
      <w:r w:rsidRPr="004A196B">
        <w:rPr>
          <w:rFonts w:ascii="Sakkal Majalla" w:eastAsia="Calibri" w:hAnsi="Sakkal Majalla" w:cs="Sakkal Majalla" w:hint="cs"/>
          <w:sz w:val="28"/>
          <w:szCs w:val="28"/>
          <w:rtl/>
        </w:rPr>
        <w:t>عنص</w:t>
      </w:r>
      <w:r w:rsidRPr="004A196B">
        <w:rPr>
          <w:rFonts w:ascii="Sakkal Majalla" w:eastAsia="Calibri" w:hAnsi="Sakkal Majalla" w:cs="Sakkal Majalla" w:hint="eastAsia"/>
          <w:sz w:val="28"/>
          <w:szCs w:val="28"/>
          <w:rtl/>
        </w:rPr>
        <w:t>ر</w:t>
      </w:r>
      <w:r w:rsidRPr="004A196B">
        <w:rPr>
          <w:rFonts w:ascii="Sakkal Majalla" w:eastAsia="Calibri" w:hAnsi="Sakkal Majalla" w:cs="Sakkal Majalla" w:hint="cs"/>
          <w:sz w:val="28"/>
          <w:szCs w:val="28"/>
          <w:rtl/>
        </w:rPr>
        <w:t>ان</w:t>
      </w:r>
      <w:r w:rsidRPr="004A196B">
        <w:rPr>
          <w:rFonts w:ascii="Sakkal Majalla" w:eastAsia="Calibri" w:hAnsi="Sakkal Majalla" w:cs="Sakkal Majalla"/>
          <w:sz w:val="28"/>
          <w:szCs w:val="28"/>
          <w:rtl/>
        </w:rPr>
        <w:t xml:space="preserve">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المشاركة</w:t>
      </w:r>
      <w:r w:rsidRPr="004A196B">
        <w:rPr>
          <w:rFonts w:ascii="Sakkal Majalla" w:eastAsia="Calibri" w:hAnsi="Sakkal Majalla" w:cs="Sakkal Majalla" w:hint="cs"/>
          <w:sz w:val="28"/>
          <w:szCs w:val="28"/>
          <w:rtl/>
        </w:rPr>
        <w:t xml:space="preserve"> حيث ان عنصر</w:t>
      </w:r>
      <w:r w:rsidRPr="004A196B">
        <w:rPr>
          <w:rFonts w:ascii="Sakkal Majalla" w:eastAsia="Calibri" w:hAnsi="Sakkal Majalla" w:cs="Sakkal Majalla"/>
          <w:sz w:val="28"/>
          <w:szCs w:val="28"/>
          <w:rtl/>
        </w:rPr>
        <w:t xml:space="preserve"> المشاركة يشجع العاملين على التعبير بحريه عن أفكارهم بحيث يعزز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لديهم</w:t>
      </w:r>
      <w:r w:rsidRPr="004A196B">
        <w:rPr>
          <w:rFonts w:ascii="Sakkal Majalla" w:eastAsia="Calibri" w:hAnsi="Sakkal Majalla" w:cs="Sakkal Majalla" w:hint="cs"/>
          <w:sz w:val="28"/>
          <w:szCs w:val="28"/>
          <w:rtl/>
        </w:rPr>
        <w:t xml:space="preserve">، أيضا الالتزام  حيث </w:t>
      </w:r>
      <w:r w:rsidRPr="004A196B">
        <w:rPr>
          <w:rFonts w:ascii="Sakkal Majalla" w:eastAsia="Calibri" w:hAnsi="Sakkal Majalla" w:cs="Sakkal Majalla"/>
          <w:sz w:val="28"/>
          <w:szCs w:val="28"/>
          <w:rtl/>
        </w:rPr>
        <w:t xml:space="preserve">إن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يشجع على إيجاد مناخ يسمح للعاملين بتقييم إجراءات العمل والعمل على تحديدها بشكل مستمر</w:t>
      </w:r>
      <w:r w:rsidRPr="004A196B">
        <w:rPr>
          <w:rFonts w:ascii="Sakkal Majalla" w:eastAsia="Calibri" w:hAnsi="Sakkal Majalla" w:cs="Sakkal Majalla" w:hint="cs"/>
          <w:sz w:val="28"/>
          <w:szCs w:val="28"/>
          <w:rtl/>
        </w:rPr>
        <w:t>.</w:t>
      </w:r>
    </w:p>
    <w:p w14:paraId="61E9644E" w14:textId="77777777" w:rsidR="00900901"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مستوى المؤسسة: يتضمن </w:t>
      </w: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المؤسسي تقديم منتج جديد على شكل سلعة أو </w:t>
      </w:r>
      <w:r w:rsidRPr="00A560E4">
        <w:rPr>
          <w:rFonts w:ascii="Sakkal Majalla" w:eastAsia="Calibri" w:hAnsi="Sakkal Majalla" w:cs="Sakkal Majalla" w:hint="cs"/>
          <w:sz w:val="28"/>
          <w:szCs w:val="28"/>
          <w:rtl/>
        </w:rPr>
        <w:t xml:space="preserve">خدمة </w:t>
      </w:r>
      <w:r w:rsidRPr="00A560E4">
        <w:rPr>
          <w:rFonts w:ascii="Sakkal Majalla" w:eastAsia="Calibri" w:hAnsi="Sakkal Majalla" w:cs="Sakkal Majalla"/>
          <w:sz w:val="28"/>
          <w:szCs w:val="28"/>
          <w:rtl/>
        </w:rPr>
        <w:t>وهذا</w:t>
      </w:r>
      <w:r w:rsidRPr="004A196B">
        <w:rPr>
          <w:rFonts w:ascii="Sakkal Majalla" w:eastAsia="Calibri" w:hAnsi="Sakkal Majalla" w:cs="Sakkal Majalla"/>
          <w:sz w:val="28"/>
          <w:szCs w:val="28"/>
          <w:rtl/>
        </w:rPr>
        <w:t xml:space="preserve"> التعريف يشمل مختلف نشاطات المؤسسة ويشترط بذلك تقديم منتج جديد</w:t>
      </w:r>
      <w:r w:rsidRPr="004A196B">
        <w:rPr>
          <w:rFonts w:ascii="Sakkal Majalla" w:eastAsia="Calibri" w:hAnsi="Sakkal Majalla" w:cs="Sakkal Majalla" w:hint="cs"/>
          <w:sz w:val="28"/>
          <w:szCs w:val="28"/>
          <w:rtl/>
        </w:rPr>
        <w:t>.</w:t>
      </w:r>
    </w:p>
    <w:p w14:paraId="48BD902D" w14:textId="439F2CC0" w:rsidR="0022787E" w:rsidRPr="0022787E" w:rsidRDefault="00A560E4" w:rsidP="00A560E4">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 xml:space="preserve">     </w:t>
      </w:r>
      <w:r w:rsidR="0022787E" w:rsidRPr="00A560E4">
        <w:rPr>
          <w:rFonts w:ascii="Sakkal Majalla" w:eastAsia="Calibri" w:hAnsi="Sakkal Majalla" w:cs="Sakkal Majalla" w:hint="cs"/>
          <w:sz w:val="28"/>
          <w:szCs w:val="28"/>
          <w:highlight w:val="lightGray"/>
          <w:rtl/>
        </w:rPr>
        <w:t xml:space="preserve">فيما اشارت (سهام ومروه،2024: 11) الى خمسة مستويات للإبداع تتمثل </w:t>
      </w:r>
      <w:r w:rsidRPr="00A560E4">
        <w:rPr>
          <w:rFonts w:ascii="Sakkal Majalla" w:eastAsia="Calibri" w:hAnsi="Sakkal Majalla" w:cs="Sakkal Majalla" w:hint="cs"/>
          <w:sz w:val="28"/>
          <w:szCs w:val="28"/>
          <w:highlight w:val="lightGray"/>
          <w:rtl/>
        </w:rPr>
        <w:t xml:space="preserve">في </w:t>
      </w:r>
      <w:r w:rsidR="0022787E" w:rsidRPr="00A560E4">
        <w:rPr>
          <w:rFonts w:ascii="Sakkal Majalla" w:eastAsia="Calibri" w:hAnsi="Sakkal Majalla" w:cs="Sakkal Majalla"/>
          <w:sz w:val="28"/>
          <w:szCs w:val="28"/>
          <w:highlight w:val="lightGray"/>
          <w:rtl/>
        </w:rPr>
        <w:t>المستوى الأول يتضمن حلول لمشكلات روتينية تم التوصل إليها باستخدام أساليب معروفة جيدا في مجال التخصص الذي تقع فيه المشكلة</w:t>
      </w:r>
      <w:r w:rsidRPr="00A560E4">
        <w:rPr>
          <w:rFonts w:ascii="Sakkal Majalla" w:eastAsia="Calibri" w:hAnsi="Sakkal Majalla" w:cs="Sakkal Majalla" w:hint="cs"/>
          <w:sz w:val="28"/>
          <w:szCs w:val="28"/>
          <w:highlight w:val="lightGray"/>
          <w:rtl/>
        </w:rPr>
        <w:t>، اما</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الثاني</w:t>
      </w:r>
      <w:r w:rsidRPr="00A560E4">
        <w:rPr>
          <w:rFonts w:ascii="Sakkal Majalla" w:eastAsia="Calibri" w:hAnsi="Sakkal Majalla" w:cs="Sakkal Majalla" w:hint="cs"/>
          <w:sz w:val="28"/>
          <w:szCs w:val="28"/>
          <w:highlight w:val="lightGray"/>
          <w:rtl/>
        </w:rPr>
        <w:t xml:space="preserve">  ف</w:t>
      </w:r>
      <w:r w:rsidR="0022787E" w:rsidRPr="00A560E4">
        <w:rPr>
          <w:rFonts w:ascii="Sakkal Majalla" w:eastAsia="Calibri" w:hAnsi="Sakkal Majalla" w:cs="Sakkal Majalla"/>
          <w:sz w:val="28"/>
          <w:szCs w:val="28"/>
          <w:highlight w:val="lightGray"/>
          <w:rtl/>
        </w:rPr>
        <w:t>يتضمن إدخال تحسينات طفيفة لنظام موجود عن طريق استخدام أساليب معروفة في مجال الصناعة التي تقع فيها المشكلة، وعادة ما تكون التحسينات من نوع الحلول الوسطى</w:t>
      </w:r>
      <w:r w:rsidRPr="00A560E4">
        <w:rPr>
          <w:rFonts w:ascii="Sakkal Majalla" w:eastAsia="Calibri" w:hAnsi="Sakkal Majalla" w:cs="Sakkal Majalla" w:hint="cs"/>
          <w:sz w:val="28"/>
          <w:szCs w:val="28"/>
          <w:highlight w:val="lightGray"/>
          <w:rtl/>
        </w:rPr>
        <w:t>،</w:t>
      </w:r>
      <w:r w:rsidR="0022787E" w:rsidRPr="00A560E4">
        <w:rPr>
          <w:rFonts w:ascii="Sakkal Majalla" w:eastAsia="Calibri" w:hAnsi="Sakkal Majalla" w:cs="Sakkal Majalla"/>
          <w:sz w:val="28"/>
          <w:szCs w:val="28"/>
          <w:highlight w:val="lightGray"/>
          <w:rtl/>
        </w:rPr>
        <w:t xml:space="preserve"> </w:t>
      </w:r>
      <w:r w:rsidRPr="00A560E4">
        <w:rPr>
          <w:rFonts w:ascii="Sakkal Majalla" w:eastAsia="Calibri" w:hAnsi="Sakkal Majalla" w:cs="Sakkal Majalla" w:hint="cs"/>
          <w:sz w:val="28"/>
          <w:szCs w:val="28"/>
          <w:highlight w:val="lightGray"/>
          <w:rtl/>
        </w:rPr>
        <w:t>و</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الثالث</w:t>
      </w:r>
      <w:r w:rsidRPr="00A560E4">
        <w:rPr>
          <w:rFonts w:ascii="Sakkal Majalla" w:eastAsia="Calibri" w:hAnsi="Sakkal Majalla" w:cs="Sakkal Majalla" w:hint="cs"/>
          <w:sz w:val="28"/>
          <w:szCs w:val="28"/>
          <w:highlight w:val="lightGray"/>
          <w:rtl/>
        </w:rPr>
        <w:t xml:space="preserve"> </w:t>
      </w:r>
      <w:r w:rsidR="0022787E" w:rsidRPr="00A560E4">
        <w:rPr>
          <w:rFonts w:ascii="Sakkal Majalla" w:eastAsia="Calibri" w:hAnsi="Sakkal Majalla" w:cs="Sakkal Majalla"/>
          <w:sz w:val="28"/>
          <w:szCs w:val="28"/>
          <w:highlight w:val="lightGray"/>
          <w:rtl/>
        </w:rPr>
        <w:t xml:space="preserve">يتضمن تحسينات جوهرية لنظام موجود عن طريق استخدام أساليب معروفة خارج إطار الصناعة تقع فيها المشكلة، ويتطلب التحسين الجوهري حل بعض التناقضات؛ </w:t>
      </w:r>
      <w:r w:rsidRPr="00A560E4">
        <w:rPr>
          <w:rFonts w:ascii="Sakkal Majalla" w:eastAsia="Calibri" w:hAnsi="Sakkal Majalla" w:cs="Sakkal Majalla" w:hint="cs"/>
          <w:sz w:val="28"/>
          <w:szCs w:val="28"/>
          <w:highlight w:val="lightGray"/>
          <w:rtl/>
        </w:rPr>
        <w:t>اما</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الرابع</w:t>
      </w:r>
      <w:r w:rsidRPr="00A560E4">
        <w:rPr>
          <w:rFonts w:ascii="Sakkal Majalla" w:eastAsia="Calibri" w:hAnsi="Sakkal Majalla" w:cs="Sakkal Majalla" w:hint="cs"/>
          <w:sz w:val="28"/>
          <w:szCs w:val="28"/>
          <w:highlight w:val="lightGray"/>
          <w:rtl/>
        </w:rPr>
        <w:t xml:space="preserve"> ويتمثل في</w:t>
      </w:r>
      <w:r w:rsidR="0022787E" w:rsidRPr="00A560E4">
        <w:rPr>
          <w:rFonts w:ascii="Sakkal Majalla" w:eastAsia="Calibri" w:hAnsi="Sakkal Majalla" w:cs="Sakkal Majalla"/>
          <w:sz w:val="28"/>
          <w:szCs w:val="28"/>
          <w:highlight w:val="lightGray"/>
          <w:rtl/>
        </w:rPr>
        <w:t xml:space="preserve"> إنتاج شيء جديد باستخدام قاعدة أو قانون جديد للقيام بالوظائف الأساسية للنظام؛ </w:t>
      </w:r>
      <w:r w:rsidRPr="00A560E4">
        <w:rPr>
          <w:rFonts w:ascii="Sakkal Majalla" w:eastAsia="Calibri" w:hAnsi="Sakkal Majalla" w:cs="Sakkal Majalla" w:hint="cs"/>
          <w:sz w:val="28"/>
          <w:szCs w:val="28"/>
          <w:highlight w:val="lightGray"/>
          <w:rtl/>
        </w:rPr>
        <w:t xml:space="preserve">فيما </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الخامس</w:t>
      </w:r>
      <w:r w:rsidRPr="00A560E4">
        <w:rPr>
          <w:rFonts w:ascii="Sakkal Majalla" w:eastAsia="Calibri" w:hAnsi="Sakkal Majalla" w:cs="Sakkal Majalla" w:hint="cs"/>
          <w:sz w:val="28"/>
          <w:szCs w:val="28"/>
          <w:highlight w:val="lightGray"/>
          <w:rtl/>
        </w:rPr>
        <w:t xml:space="preserve"> وهو </w:t>
      </w:r>
      <w:r w:rsidR="0022787E" w:rsidRPr="00A560E4">
        <w:rPr>
          <w:rFonts w:ascii="Sakkal Majalla" w:eastAsia="Calibri" w:hAnsi="Sakkal Majalla" w:cs="Sakkal Majalla"/>
          <w:sz w:val="28"/>
          <w:szCs w:val="28"/>
          <w:highlight w:val="lightGray"/>
          <w:rtl/>
        </w:rPr>
        <w:t>اكتشاف علمي نادر أو ابتكار ريادي لنظام جديد بصورة جذرية، و هو ما يقابل مستوى الاختراق الإبداعي</w:t>
      </w:r>
      <w:r w:rsidRPr="00A560E4">
        <w:rPr>
          <w:rFonts w:ascii="Sakkal Majalla" w:eastAsia="Calibri" w:hAnsi="Sakkal Majalla" w:cs="Sakkal Majalla" w:hint="cs"/>
          <w:sz w:val="28"/>
          <w:szCs w:val="28"/>
          <w:highlight w:val="lightGray"/>
          <w:rtl/>
        </w:rPr>
        <w:t>.</w:t>
      </w:r>
    </w:p>
    <w:p w14:paraId="51B9E418"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5"/>
      <w:commentRangeStart w:id="36"/>
      <w:r w:rsidRPr="00230CA7">
        <w:rPr>
          <w:rFonts w:ascii="Sakkal Majalla" w:eastAsia="Calibri" w:hAnsi="Sakkal Majalla" w:cs="Sakkal Majalla" w:hint="cs"/>
          <w:b/>
          <w:bCs/>
          <w:sz w:val="28"/>
          <w:szCs w:val="28"/>
          <w:rtl/>
        </w:rPr>
        <w:t>أبعاد السلوك الإبداعي:</w:t>
      </w:r>
      <w:commentRangeEnd w:id="35"/>
      <w:r w:rsidR="00CB78B7" w:rsidRPr="00A87946">
        <w:rPr>
          <w:rStyle w:val="af2"/>
          <w:rFonts w:ascii="Sakkal Majalla" w:eastAsia="Calibri" w:hAnsi="Sakkal Majalla" w:cs="Sakkal Majalla"/>
          <w:b/>
          <w:bCs/>
          <w:sz w:val="28"/>
          <w:szCs w:val="28"/>
          <w:rtl/>
        </w:rPr>
        <w:commentReference w:id="35"/>
      </w:r>
      <w:commentRangeEnd w:id="36"/>
      <w:r w:rsidR="0061019A" w:rsidRPr="00A87946">
        <w:rPr>
          <w:rStyle w:val="af2"/>
          <w:rFonts w:ascii="Sakkal Majalla" w:eastAsia="Calibri" w:hAnsi="Sakkal Majalla" w:cs="Sakkal Majalla"/>
          <w:b/>
          <w:bCs/>
          <w:sz w:val="28"/>
          <w:szCs w:val="28"/>
          <w:rtl/>
        </w:rPr>
        <w:commentReference w:id="36"/>
      </w:r>
    </w:p>
    <w:p w14:paraId="3F316AEC" w14:textId="6FEC6F22" w:rsidR="0082243C" w:rsidRPr="0082243C" w:rsidRDefault="0082243C" w:rsidP="00900901">
      <w:pPr>
        <w:bidi/>
        <w:spacing w:line="360" w:lineRule="auto"/>
        <w:jc w:val="both"/>
        <w:rPr>
          <w:rFonts w:ascii="Sakkal Majalla" w:eastAsia="Calibri" w:hAnsi="Sakkal Majalla" w:cs="Sakkal Majalla"/>
          <w:sz w:val="28"/>
          <w:szCs w:val="28"/>
          <w:highlight w:val="lightGray"/>
          <w:rtl/>
        </w:rPr>
      </w:pPr>
      <w:r w:rsidRPr="0082243C">
        <w:rPr>
          <w:rFonts w:ascii="Sakkal Majalla" w:eastAsia="Calibri" w:hAnsi="Sakkal Majalla" w:cs="Sakkal Majalla" w:hint="cs"/>
          <w:sz w:val="28"/>
          <w:szCs w:val="28"/>
          <w:highlight w:val="lightGray"/>
          <w:rtl/>
        </w:rPr>
        <w:t>أشار</w:t>
      </w:r>
      <w:r>
        <w:rPr>
          <w:rFonts w:ascii="Sakkal Majalla" w:eastAsia="Calibri" w:hAnsi="Sakkal Majalla" w:cs="Sakkal Majalla" w:hint="cs"/>
          <w:sz w:val="28"/>
          <w:szCs w:val="28"/>
          <w:highlight w:val="lightGray"/>
          <w:rtl/>
        </w:rPr>
        <w:t xml:space="preserve"> (خليفي وآخرون،2018: 72)</w:t>
      </w:r>
      <w:r w:rsidRPr="0082243C">
        <w:rPr>
          <w:rFonts w:ascii="Sakkal Majalla" w:eastAsia="Calibri" w:hAnsi="Sakkal Majalla" w:cs="Sakkal Majalla" w:hint="cs"/>
          <w:sz w:val="28"/>
          <w:szCs w:val="28"/>
          <w:highlight w:val="lightGray"/>
          <w:rtl/>
        </w:rPr>
        <w:t xml:space="preserve"> الى ابعاد السلوك الإبداعي على النحو التالي:</w:t>
      </w:r>
    </w:p>
    <w:p w14:paraId="4D07C80B" w14:textId="2FC458D8"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hint="cs"/>
          <w:sz w:val="28"/>
          <w:szCs w:val="28"/>
          <w:highlight w:val="lightGray"/>
          <w:rtl/>
        </w:rPr>
        <w:t xml:space="preserve">المرونة: </w:t>
      </w:r>
      <w:r w:rsidRPr="0082243C">
        <w:rPr>
          <w:rFonts w:ascii="Sakkal Majalla" w:eastAsia="Calibri" w:hAnsi="Sakkal Majalla" w:cs="Sakkal Majalla"/>
          <w:sz w:val="28"/>
          <w:szCs w:val="28"/>
          <w:highlight w:val="lightGray"/>
          <w:rtl/>
        </w:rPr>
        <w:t xml:space="preserve">وهي القدرة على تحويل مسار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حسب ما يقتضيه الموقف والتخلي عن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القديمة </w:t>
      </w:r>
      <w:r w:rsidRPr="0082243C">
        <w:rPr>
          <w:rFonts w:ascii="Sakkal Majalla" w:eastAsia="Calibri" w:hAnsi="Sakkal Majalla" w:cs="Sakkal Majalla" w:hint="cs"/>
          <w:sz w:val="28"/>
          <w:szCs w:val="28"/>
          <w:highlight w:val="lightGray"/>
          <w:rtl/>
        </w:rPr>
        <w:t>إذا</w:t>
      </w:r>
      <w:r w:rsidRPr="0082243C">
        <w:rPr>
          <w:rFonts w:ascii="Sakkal Majalla" w:eastAsia="Calibri" w:hAnsi="Sakkal Majalla" w:cs="Sakkal Majalla"/>
          <w:sz w:val="28"/>
          <w:szCs w:val="28"/>
          <w:highlight w:val="lightGray"/>
          <w:rtl/>
        </w:rPr>
        <w:t xml:space="preserve"> ثبت بطلب </w:t>
      </w:r>
      <w:r w:rsidRPr="0082243C">
        <w:rPr>
          <w:rFonts w:ascii="Sakkal Majalla" w:eastAsia="Calibri" w:hAnsi="Sakkal Majalla" w:cs="Sakkal Majalla" w:hint="cs"/>
          <w:sz w:val="28"/>
          <w:szCs w:val="28"/>
          <w:highlight w:val="lightGray"/>
          <w:rtl/>
        </w:rPr>
        <w:t>بطلانها</w:t>
      </w:r>
      <w:r w:rsidRPr="0082243C">
        <w:rPr>
          <w:rFonts w:ascii="Sakkal Majalla" w:eastAsia="Calibri" w:hAnsi="Sakkal Majalla" w:cs="Sakkal Majalla"/>
          <w:sz w:val="28"/>
          <w:szCs w:val="28"/>
          <w:highlight w:val="lightGray"/>
          <w:rtl/>
        </w:rPr>
        <w:t xml:space="preserve"> وقبول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الجديدة البناءة </w:t>
      </w:r>
      <w:r w:rsidRPr="0082243C">
        <w:rPr>
          <w:rFonts w:ascii="Sakkal Majalla" w:eastAsia="Calibri" w:hAnsi="Sakkal Majalla" w:cs="Sakkal Majalla" w:hint="cs"/>
          <w:sz w:val="28"/>
          <w:szCs w:val="28"/>
          <w:highlight w:val="lightGray"/>
          <w:rtl/>
        </w:rPr>
        <w:t>إذا</w:t>
      </w:r>
      <w:r w:rsidRPr="0082243C">
        <w:rPr>
          <w:rFonts w:ascii="Sakkal Majalla" w:eastAsia="Calibri" w:hAnsi="Sakkal Majalla" w:cs="Sakkal Majalla"/>
          <w:sz w:val="28"/>
          <w:szCs w:val="28"/>
          <w:highlight w:val="lightGray"/>
          <w:rtl/>
        </w:rPr>
        <w:t xml:space="preserve"> ثبت صحتها</w:t>
      </w:r>
      <w:r w:rsidRPr="0082243C">
        <w:rPr>
          <w:rFonts w:ascii="Sakkal Majalla" w:eastAsia="Calibri" w:hAnsi="Sakkal Majalla" w:cs="Sakkal Majalla" w:hint="cs"/>
          <w:sz w:val="28"/>
          <w:szCs w:val="28"/>
          <w:highlight w:val="lightGray"/>
          <w:rtl/>
        </w:rPr>
        <w:t>.</w:t>
      </w:r>
    </w:p>
    <w:p w14:paraId="028F0873" w14:textId="4866F6B2"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Pr>
        <w:t xml:space="preserve"> </w:t>
      </w:r>
      <w:r w:rsidRPr="0082243C">
        <w:rPr>
          <w:rFonts w:ascii="Sakkal Majalla" w:eastAsia="Calibri" w:hAnsi="Sakkal Majalla" w:cs="Sakkal Majalla" w:hint="cs"/>
          <w:sz w:val="28"/>
          <w:szCs w:val="28"/>
          <w:highlight w:val="lightGray"/>
          <w:rtl/>
        </w:rPr>
        <w:t>الأصالة</w:t>
      </w:r>
      <w:r w:rsidRPr="0082243C">
        <w:rPr>
          <w:rFonts w:ascii="Sakkal Majalla" w:eastAsia="Calibri" w:hAnsi="Sakkal Majalla" w:cs="Sakkal Majalla"/>
          <w:sz w:val="28"/>
          <w:szCs w:val="28"/>
          <w:highlight w:val="lightGray"/>
          <w:rtl/>
        </w:rPr>
        <w:t xml:space="preserve">: تعد عنصر أساسية في التفكير </w:t>
      </w:r>
      <w:r w:rsidRPr="0082243C">
        <w:rPr>
          <w:rFonts w:ascii="Sakkal Majalla" w:eastAsia="Calibri" w:hAnsi="Sakkal Majalla" w:cs="Sakkal Majalla" w:hint="cs"/>
          <w:sz w:val="28"/>
          <w:szCs w:val="28"/>
          <w:highlight w:val="lightGray"/>
          <w:rtl/>
        </w:rPr>
        <w:t>الإبداعي</w:t>
      </w:r>
      <w:r w:rsidRPr="0082243C">
        <w:rPr>
          <w:rFonts w:ascii="Sakkal Majalla" w:eastAsia="Calibri" w:hAnsi="Sakkal Majalla" w:cs="Sakkal Majalla"/>
          <w:sz w:val="28"/>
          <w:szCs w:val="28"/>
          <w:highlight w:val="lightGray"/>
          <w:rtl/>
        </w:rPr>
        <w:t xml:space="preserve"> وتقوم على إنتاج أفكار جديدة أو طريقة جديدة أي هي التميز في التفكير والندرة والقدرة على </w:t>
      </w:r>
      <w:r w:rsidRPr="0082243C">
        <w:rPr>
          <w:rFonts w:ascii="Sakkal Majalla" w:eastAsia="Calibri" w:hAnsi="Sakkal Majalla" w:cs="Sakkal Majalla" w:hint="cs"/>
          <w:sz w:val="28"/>
          <w:szCs w:val="28"/>
          <w:highlight w:val="lightGray"/>
          <w:rtl/>
        </w:rPr>
        <w:t>الانتقال</w:t>
      </w:r>
      <w:r w:rsidRPr="0082243C">
        <w:rPr>
          <w:rFonts w:ascii="Sakkal Majalla" w:eastAsia="Calibri" w:hAnsi="Sakkal Majalla" w:cs="Sakkal Majalla"/>
          <w:sz w:val="28"/>
          <w:szCs w:val="28"/>
          <w:highlight w:val="lightGray"/>
          <w:rtl/>
        </w:rPr>
        <w:t xml:space="preserve"> ما وراء المباشر والمألوف من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Pr>
        <w:t xml:space="preserve"> </w:t>
      </w:r>
    </w:p>
    <w:p w14:paraId="0B07C023" w14:textId="475F1033"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tl/>
        </w:rPr>
        <w:lastRenderedPageBreak/>
        <w:t xml:space="preserve">التحليل والربط: هو القدرة على تفتيت المركبات إلى عناصر وعزل هذه العناصر عن بعضها البعض وتفسير ذلك إلى موضوع </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 xml:space="preserve">سيما مشكلة </w:t>
      </w:r>
      <w:r w:rsidRPr="0082243C">
        <w:rPr>
          <w:rFonts w:ascii="Sakkal Majalla" w:eastAsia="Calibri" w:hAnsi="Sakkal Majalla" w:cs="Sakkal Majalla" w:hint="cs"/>
          <w:sz w:val="28"/>
          <w:szCs w:val="28"/>
          <w:highlight w:val="lightGray"/>
          <w:rtl/>
        </w:rPr>
        <w:t>إلا</w:t>
      </w:r>
      <w:r w:rsidRPr="0082243C">
        <w:rPr>
          <w:rFonts w:ascii="Sakkal Majalla" w:eastAsia="Calibri" w:hAnsi="Sakkal Majalla" w:cs="Sakkal Majalla"/>
          <w:sz w:val="28"/>
          <w:szCs w:val="28"/>
          <w:highlight w:val="lightGray"/>
          <w:rtl/>
        </w:rPr>
        <w:t xml:space="preserve"> إذا كان معقدا وأول ما ينبغي عمله هو تحليل المادة المجمعة ومن ثم تتفرغ المشكلة إلى مجموعة قضايا تساعد إدراك ذلك العنصر المعقد أما الربط فهو القدرة على</w:t>
      </w:r>
      <w:r w:rsidRPr="0082243C">
        <w:rPr>
          <w:rFonts w:ascii="Sakkal Majalla" w:eastAsia="Calibri" w:hAnsi="Sakkal Majalla" w:cs="Sakkal Majalla"/>
          <w:sz w:val="28"/>
          <w:szCs w:val="28"/>
          <w:highlight w:val="lightGray"/>
        </w:rPr>
        <w:t xml:space="preserve"> </w:t>
      </w:r>
      <w:r w:rsidRPr="0082243C">
        <w:rPr>
          <w:rFonts w:ascii="Sakkal Majalla" w:eastAsia="Calibri" w:hAnsi="Sakkal Majalla" w:cs="Sakkal Majalla"/>
          <w:sz w:val="28"/>
          <w:szCs w:val="28"/>
          <w:highlight w:val="lightGray"/>
          <w:rtl/>
        </w:rPr>
        <w:t>إدراك الع</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 xml:space="preserve">قات بين </w:t>
      </w:r>
      <w:r w:rsidRPr="0082243C">
        <w:rPr>
          <w:rFonts w:ascii="Sakkal Majalla" w:eastAsia="Calibri" w:hAnsi="Sakkal Majalla" w:cs="Sakkal Majalla" w:hint="cs"/>
          <w:sz w:val="28"/>
          <w:szCs w:val="28"/>
          <w:highlight w:val="lightGray"/>
          <w:rtl/>
        </w:rPr>
        <w:t>الأثر</w:t>
      </w:r>
      <w:r w:rsidRPr="0082243C">
        <w:rPr>
          <w:rFonts w:ascii="Sakkal Majalla" w:eastAsia="Calibri" w:hAnsi="Sakkal Majalla" w:cs="Sakkal Majalla"/>
          <w:sz w:val="28"/>
          <w:szCs w:val="28"/>
          <w:highlight w:val="lightGray"/>
          <w:rtl/>
        </w:rPr>
        <w:t xml:space="preserve"> والسبب المعقد وتفسيرها ثم استنتاج أو توليفها ع</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قة جديدة</w:t>
      </w:r>
      <w:r w:rsidRPr="0082243C">
        <w:rPr>
          <w:rFonts w:ascii="Sakkal Majalla" w:eastAsia="Calibri" w:hAnsi="Sakkal Majalla" w:cs="Sakkal Majalla" w:hint="cs"/>
          <w:sz w:val="28"/>
          <w:szCs w:val="28"/>
          <w:highlight w:val="lightGray"/>
          <w:rtl/>
        </w:rPr>
        <w:t>.</w:t>
      </w:r>
    </w:p>
    <w:p w14:paraId="4B3F6A26" w14:textId="77777777"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tl/>
        </w:rPr>
        <w:t xml:space="preserve">الحساسية </w:t>
      </w:r>
      <w:r w:rsidRPr="0082243C">
        <w:rPr>
          <w:rFonts w:ascii="Sakkal Majalla" w:eastAsia="Calibri" w:hAnsi="Sakkal Majalla" w:cs="Sakkal Majalla" w:hint="cs"/>
          <w:sz w:val="28"/>
          <w:szCs w:val="28"/>
          <w:highlight w:val="lightGray"/>
          <w:rtl/>
        </w:rPr>
        <w:t>للمشكلات</w:t>
      </w:r>
      <w:r w:rsidRPr="0082243C">
        <w:rPr>
          <w:rFonts w:ascii="Sakkal Majalla" w:eastAsia="Calibri" w:hAnsi="Sakkal Majalla" w:cs="Sakkal Majalla"/>
          <w:sz w:val="28"/>
          <w:szCs w:val="28"/>
          <w:highlight w:val="lightGray"/>
          <w:rtl/>
        </w:rPr>
        <w:t xml:space="preserve"> وصنع القرار: يختلف </w:t>
      </w:r>
      <w:r w:rsidRPr="0082243C">
        <w:rPr>
          <w:rFonts w:ascii="Sakkal Majalla" w:eastAsia="Calibri" w:hAnsi="Sakkal Majalla" w:cs="Sakkal Majalla" w:hint="cs"/>
          <w:sz w:val="28"/>
          <w:szCs w:val="28"/>
          <w:highlight w:val="lightGray"/>
          <w:rtl/>
        </w:rPr>
        <w:t>الأفراد</w:t>
      </w:r>
      <w:r w:rsidRPr="0082243C">
        <w:rPr>
          <w:rFonts w:ascii="Sakkal Majalla" w:eastAsia="Calibri" w:hAnsi="Sakkal Majalla" w:cs="Sakkal Majalla"/>
          <w:sz w:val="28"/>
          <w:szCs w:val="28"/>
          <w:highlight w:val="lightGray"/>
          <w:rtl/>
        </w:rPr>
        <w:t xml:space="preserve"> في قدراتهم وتفكيرهم في سد الفجوة التي تظهر عند المقارنة بين النتائج المتوقعة والمحققة فعال والتي تتطلب تحديدها ووضع البدائل المناسبة لها ثم تقييمها من </w:t>
      </w:r>
      <w:r w:rsidRPr="0082243C">
        <w:rPr>
          <w:rFonts w:ascii="Sakkal Majalla" w:eastAsia="Calibri" w:hAnsi="Sakkal Majalla" w:cs="Sakkal Majalla" w:hint="cs"/>
          <w:sz w:val="28"/>
          <w:szCs w:val="28"/>
          <w:highlight w:val="lightGray"/>
          <w:rtl/>
        </w:rPr>
        <w:t>خلال</w:t>
      </w:r>
      <w:r w:rsidRPr="0082243C">
        <w:rPr>
          <w:rFonts w:ascii="Sakkal Majalla" w:eastAsia="Calibri" w:hAnsi="Sakkal Majalla" w:cs="Sakkal Majalla"/>
          <w:sz w:val="28"/>
          <w:szCs w:val="28"/>
          <w:highlight w:val="lightGray"/>
          <w:rtl/>
        </w:rPr>
        <w:t xml:space="preserve"> القدرة على التواصل إلى اتخاذ القرارات </w:t>
      </w:r>
      <w:r w:rsidRPr="0082243C">
        <w:rPr>
          <w:rFonts w:ascii="Sakkal Majalla" w:eastAsia="Calibri" w:hAnsi="Sakkal Majalla" w:cs="Sakkal Majalla" w:hint="cs"/>
          <w:sz w:val="28"/>
          <w:szCs w:val="28"/>
          <w:highlight w:val="lightGray"/>
          <w:rtl/>
        </w:rPr>
        <w:t>الملائمة</w:t>
      </w:r>
      <w:r w:rsidRPr="0082243C">
        <w:rPr>
          <w:rFonts w:ascii="Sakkal Majalla" w:eastAsia="Calibri" w:hAnsi="Sakkal Majalla" w:cs="Sakkal Majalla"/>
          <w:sz w:val="28"/>
          <w:szCs w:val="28"/>
          <w:highlight w:val="lightGray"/>
          <w:rtl/>
        </w:rPr>
        <w:t xml:space="preserve"> لظروفها</w:t>
      </w:r>
      <w:r w:rsidRPr="0082243C">
        <w:rPr>
          <w:rFonts w:ascii="Sakkal Majalla" w:eastAsia="Calibri" w:hAnsi="Sakkal Majalla" w:cs="Sakkal Majalla"/>
          <w:sz w:val="28"/>
          <w:szCs w:val="28"/>
          <w:highlight w:val="lightGray"/>
        </w:rPr>
        <w:t>.</w:t>
      </w:r>
    </w:p>
    <w:p w14:paraId="0D1FE3C7" w14:textId="0148C68A"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tl/>
        </w:rPr>
      </w:pPr>
      <w:r w:rsidRPr="0082243C">
        <w:rPr>
          <w:rFonts w:ascii="Sakkal Majalla" w:eastAsia="Calibri" w:hAnsi="Sakkal Majalla" w:cs="Sakkal Majalla"/>
          <w:sz w:val="28"/>
          <w:szCs w:val="28"/>
          <w:highlight w:val="lightGray"/>
          <w:rtl/>
        </w:rPr>
        <w:t xml:space="preserve">القابلية للتغيير: كل فرد يمتلك مجموعة من القدرات الفكرية والذهنية القادرة على تغيير الوضع الحالي نحو </w:t>
      </w:r>
      <w:r w:rsidRPr="0082243C">
        <w:rPr>
          <w:rFonts w:ascii="Sakkal Majalla" w:eastAsia="Calibri" w:hAnsi="Sakkal Majalla" w:cs="Sakkal Majalla" w:hint="cs"/>
          <w:sz w:val="28"/>
          <w:szCs w:val="28"/>
          <w:highlight w:val="lightGray"/>
          <w:rtl/>
        </w:rPr>
        <w:t>الأحسن</w:t>
      </w:r>
      <w:r w:rsidRPr="0082243C">
        <w:rPr>
          <w:rFonts w:ascii="Sakkal Majalla" w:eastAsia="Calibri" w:hAnsi="Sakkal Majalla" w:cs="Sakkal Majalla"/>
          <w:sz w:val="28"/>
          <w:szCs w:val="28"/>
          <w:highlight w:val="lightGray"/>
          <w:rtl/>
        </w:rPr>
        <w:t xml:space="preserve"> وتنمو هذه القدرة عندما يتحرر الفرد من القيود الذاتية والخارجية المفروضة على هذه القدرات وبالتالي سيشجع حاجته النفسية والفكرية ويحقق ذاته </w:t>
      </w:r>
      <w:r w:rsidRPr="0082243C">
        <w:rPr>
          <w:rFonts w:ascii="Sakkal Majalla" w:eastAsia="Calibri" w:hAnsi="Sakkal Majalla" w:cs="Sakkal Majalla" w:hint="cs"/>
          <w:sz w:val="28"/>
          <w:szCs w:val="28"/>
          <w:highlight w:val="lightGray"/>
          <w:rtl/>
        </w:rPr>
        <w:t>الإبداعية</w:t>
      </w:r>
      <w:r w:rsidRPr="0082243C">
        <w:rPr>
          <w:rFonts w:ascii="Sakkal Majalla" w:eastAsia="Calibri" w:hAnsi="Sakkal Majalla" w:cs="Sakkal Majalla"/>
          <w:sz w:val="28"/>
          <w:szCs w:val="28"/>
          <w:highlight w:val="lightGray"/>
          <w:rtl/>
        </w:rPr>
        <w:t xml:space="preserve"> في </w:t>
      </w:r>
      <w:r w:rsidRPr="0082243C">
        <w:rPr>
          <w:rFonts w:ascii="Sakkal Majalla" w:eastAsia="Calibri" w:hAnsi="Sakkal Majalla" w:cs="Sakkal Majalla" w:hint="cs"/>
          <w:sz w:val="28"/>
          <w:szCs w:val="28"/>
          <w:highlight w:val="lightGray"/>
          <w:rtl/>
        </w:rPr>
        <w:t>الإفصاح</w:t>
      </w:r>
      <w:r w:rsidRPr="0082243C">
        <w:rPr>
          <w:rFonts w:ascii="Sakkal Majalla" w:eastAsia="Calibri" w:hAnsi="Sakkal Majalla" w:cs="Sakkal Majalla"/>
          <w:sz w:val="28"/>
          <w:szCs w:val="28"/>
          <w:highlight w:val="lightGray"/>
          <w:rtl/>
        </w:rPr>
        <w:t xml:space="preserve"> عن آرائه والتميز عن </w:t>
      </w:r>
      <w:r w:rsidRPr="0082243C">
        <w:rPr>
          <w:rFonts w:ascii="Sakkal Majalla" w:eastAsia="Calibri" w:hAnsi="Sakkal Majalla" w:cs="Sakkal Majalla" w:hint="cs"/>
          <w:sz w:val="28"/>
          <w:szCs w:val="28"/>
          <w:highlight w:val="lightGray"/>
          <w:rtl/>
        </w:rPr>
        <w:t>الآخرين</w:t>
      </w:r>
      <w:r w:rsidRPr="0082243C">
        <w:rPr>
          <w:rFonts w:ascii="Sakkal Majalla" w:eastAsia="Calibri" w:hAnsi="Sakkal Majalla" w:cs="Sakkal Majalla"/>
          <w:sz w:val="28"/>
          <w:szCs w:val="28"/>
          <w:highlight w:val="lightGray"/>
        </w:rPr>
        <w:t>.</w:t>
      </w:r>
    </w:p>
    <w:p w14:paraId="63704BCD" w14:textId="0A10BD0E" w:rsidR="00900901" w:rsidRPr="00A560E4" w:rsidRDefault="00900901" w:rsidP="0082243C">
      <w:pPr>
        <w:bidi/>
        <w:spacing w:line="360" w:lineRule="auto"/>
        <w:jc w:val="both"/>
        <w:rPr>
          <w:rFonts w:ascii="Sakkal Majalla" w:eastAsia="Calibri" w:hAnsi="Sakkal Majalla" w:cs="Sakkal Majalla"/>
          <w:sz w:val="28"/>
          <w:szCs w:val="28"/>
          <w:rtl/>
        </w:rPr>
      </w:pPr>
      <w:r w:rsidRPr="00A560E4">
        <w:rPr>
          <w:rFonts w:ascii="Sakkal Majalla" w:eastAsia="Calibri" w:hAnsi="Sakkal Majalla" w:cs="Sakkal Majalla" w:hint="cs"/>
          <w:sz w:val="28"/>
          <w:szCs w:val="28"/>
          <w:rtl/>
        </w:rPr>
        <w:t>بحسب العزاوي (2013: 322) فقد تمت الإشارة الى ابعاد السلوك الإبداعي حسب النقاط التأليه:</w:t>
      </w:r>
    </w:p>
    <w:p w14:paraId="6618E491"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 xml:space="preserve">القـدرة علـى حـل المشـكلات وصـنع القـرار: </w:t>
      </w:r>
      <w:r w:rsidRPr="00A560E4">
        <w:rPr>
          <w:rFonts w:ascii="Sakkal Majalla" w:eastAsia="Calibri" w:hAnsi="Sakkal Majalla" w:cs="Sakkal Majalla" w:hint="cs"/>
          <w:sz w:val="28"/>
          <w:szCs w:val="28"/>
          <w:rtl/>
        </w:rPr>
        <w:t>يختلف</w:t>
      </w:r>
      <w:r w:rsidRPr="00A560E4">
        <w:rPr>
          <w:rFonts w:ascii="Sakkal Majalla" w:eastAsia="Calibri" w:hAnsi="Sakkal Majalla" w:cs="Sakkal Majalla"/>
          <w:sz w:val="28"/>
          <w:szCs w:val="28"/>
          <w:rtl/>
        </w:rPr>
        <w:t xml:space="preserve"> الأفـراد فـي قـدراتهم </w:t>
      </w:r>
      <w:r w:rsidRPr="00A560E4">
        <w:rPr>
          <w:rFonts w:ascii="Sakkal Majalla" w:eastAsia="Calibri" w:hAnsi="Sakkal Majalla" w:cs="Sakkal Majalla" w:hint="cs"/>
          <w:sz w:val="28"/>
          <w:szCs w:val="28"/>
          <w:rtl/>
        </w:rPr>
        <w:t>وتفكيرهم</w:t>
      </w:r>
      <w:r w:rsidRPr="00A560E4">
        <w:rPr>
          <w:rFonts w:ascii="Sakkal Majalla" w:eastAsia="Calibri" w:hAnsi="Sakkal Majalla" w:cs="Sakkal Majalla"/>
          <w:sz w:val="28"/>
          <w:szCs w:val="28"/>
          <w:rtl/>
        </w:rPr>
        <w:t xml:space="preserve"> فـي سـد الفجـوة التـي تظهـر عنـد المقارنـة </w:t>
      </w:r>
      <w:r w:rsidRPr="00A560E4">
        <w:rPr>
          <w:rFonts w:ascii="Sakkal Majalla" w:eastAsia="Calibri" w:hAnsi="Sakkal Majalla" w:cs="Sakkal Majalla" w:hint="cs"/>
          <w:sz w:val="28"/>
          <w:szCs w:val="28"/>
          <w:rtl/>
        </w:rPr>
        <w:t>بي</w:t>
      </w:r>
      <w:r w:rsidRPr="00A560E4">
        <w:rPr>
          <w:rFonts w:ascii="Sakkal Majalla" w:eastAsia="Calibri" w:hAnsi="Sakkal Majalla" w:cs="Sakkal Majalla"/>
          <w:sz w:val="28"/>
          <w:szCs w:val="28"/>
          <w:rtl/>
        </w:rPr>
        <w:t xml:space="preserve">ن النتـائج المتوقعـة والمحققـة فعـلا، والتـي تتطلـب </w:t>
      </w:r>
      <w:r w:rsidRPr="00A560E4">
        <w:rPr>
          <w:rFonts w:ascii="Sakkal Majalla" w:eastAsia="Calibri" w:hAnsi="Sakkal Majalla" w:cs="Sakkal Majalla" w:hint="cs"/>
          <w:sz w:val="28"/>
          <w:szCs w:val="28"/>
          <w:rtl/>
        </w:rPr>
        <w:t>تحديدها</w:t>
      </w:r>
      <w:r w:rsidRPr="00A560E4">
        <w:rPr>
          <w:rFonts w:ascii="Sakkal Majalla" w:eastAsia="Calibri" w:hAnsi="Sakkal Majalla" w:cs="Sakkal Majalla"/>
          <w:sz w:val="28"/>
          <w:szCs w:val="28"/>
          <w:rtl/>
        </w:rPr>
        <w:t xml:space="preserve"> ووضـع البـدائل المناسـبة كلهـا ثـم </w:t>
      </w:r>
      <w:r w:rsidRPr="00A560E4">
        <w:rPr>
          <w:rFonts w:ascii="Sakkal Majalla" w:eastAsia="Calibri" w:hAnsi="Sakkal Majalla" w:cs="Sakkal Majalla" w:hint="cs"/>
          <w:sz w:val="28"/>
          <w:szCs w:val="28"/>
          <w:rtl/>
        </w:rPr>
        <w:t>تقييمها</w:t>
      </w:r>
      <w:r w:rsidRPr="00A560E4">
        <w:rPr>
          <w:rFonts w:ascii="Sakkal Majalla" w:eastAsia="Calibri" w:hAnsi="Sakkal Majalla" w:cs="Sakkal Majalla"/>
          <w:sz w:val="28"/>
          <w:szCs w:val="28"/>
          <w:rtl/>
        </w:rPr>
        <w:t xml:space="preserve"> مـن خلال القدرة على التوصل إلى اتخاذ القرارات الملائمة لظروفها</w:t>
      </w:r>
      <w:r w:rsidRPr="00A560E4">
        <w:rPr>
          <w:rFonts w:ascii="Sakkal Majalla" w:eastAsia="Calibri" w:hAnsi="Sakkal Majalla" w:cs="Sakkal Majalla" w:hint="cs"/>
          <w:sz w:val="28"/>
          <w:szCs w:val="28"/>
          <w:rtl/>
        </w:rPr>
        <w:t>.</w:t>
      </w:r>
    </w:p>
    <w:p w14:paraId="64057A7F"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القدرة على التغییر: كل فرد ی</w:t>
      </w:r>
      <w:r w:rsidRPr="00A560E4">
        <w:rPr>
          <w:rFonts w:ascii="Sakkal Majalla" w:eastAsia="Calibri" w:hAnsi="Sakkal Majalla" w:cs="Sakkal Majalla" w:hint="cs"/>
          <w:sz w:val="28"/>
          <w:szCs w:val="28"/>
          <w:rtl/>
        </w:rPr>
        <w:t xml:space="preserve">متلك </w:t>
      </w:r>
      <w:r w:rsidRPr="00A560E4">
        <w:rPr>
          <w:rFonts w:ascii="Sakkal Majalla" w:eastAsia="Calibri" w:hAnsi="Sakkal Majalla" w:cs="Sakkal Majalla"/>
          <w:sz w:val="28"/>
          <w:szCs w:val="28"/>
          <w:rtl/>
        </w:rPr>
        <w:t xml:space="preserve">مجموعـة مـن القـدرات </w:t>
      </w:r>
      <w:r w:rsidRPr="00A560E4">
        <w:rPr>
          <w:rFonts w:ascii="Sakkal Majalla" w:eastAsia="Calibri" w:hAnsi="Sakkal Majalla" w:cs="Sakkal Majalla" w:hint="cs"/>
          <w:sz w:val="28"/>
          <w:szCs w:val="28"/>
          <w:rtl/>
        </w:rPr>
        <w:t>الفكرية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والذهنية</w:t>
      </w:r>
      <w:r w:rsidRPr="00A560E4">
        <w:rPr>
          <w:rFonts w:ascii="Sakkal Majalla" w:eastAsia="Calibri" w:hAnsi="Sakkal Majalla" w:cs="Sakkal Majalla"/>
          <w:sz w:val="28"/>
          <w:szCs w:val="28"/>
          <w:rtl/>
        </w:rPr>
        <w:t xml:space="preserve"> القـادرة علـى </w:t>
      </w:r>
      <w:r w:rsidRPr="00A560E4">
        <w:rPr>
          <w:rFonts w:ascii="Sakkal Majalla" w:eastAsia="Calibri" w:hAnsi="Sakkal Majalla" w:cs="Sakkal Majalla" w:hint="cs"/>
          <w:sz w:val="28"/>
          <w:szCs w:val="28"/>
          <w:rtl/>
        </w:rPr>
        <w:t>تغيير</w:t>
      </w:r>
      <w:r w:rsidRPr="00A560E4">
        <w:rPr>
          <w:rFonts w:ascii="Sakkal Majalla" w:eastAsia="Calibri" w:hAnsi="Sakkal Majalla" w:cs="Sakkal Majalla"/>
          <w:sz w:val="28"/>
          <w:szCs w:val="28"/>
          <w:rtl/>
        </w:rPr>
        <w:t xml:space="preserve"> الوضـع الحـالي نحـو الأحسـن، وتنمـو هـذه القـدرة عنـدما </w:t>
      </w:r>
      <w:r w:rsidRPr="00A560E4">
        <w:rPr>
          <w:rFonts w:ascii="Sakkal Majalla" w:eastAsia="Calibri" w:hAnsi="Sakkal Majalla" w:cs="Sakkal Majalla" w:hint="cs"/>
          <w:sz w:val="28"/>
          <w:szCs w:val="28"/>
          <w:rtl/>
        </w:rPr>
        <w:t>يتحرر</w:t>
      </w:r>
      <w:r w:rsidRPr="00A560E4">
        <w:rPr>
          <w:rFonts w:ascii="Sakkal Majalla" w:eastAsia="Calibri" w:hAnsi="Sakkal Majalla" w:cs="Sakkal Majalla"/>
          <w:sz w:val="28"/>
          <w:szCs w:val="28"/>
          <w:rtl/>
        </w:rPr>
        <w:t xml:space="preserve"> الفـرد مـن </w:t>
      </w:r>
      <w:r w:rsidRPr="00A560E4">
        <w:rPr>
          <w:rFonts w:ascii="Sakkal Majalla" w:eastAsia="Calibri" w:hAnsi="Sakkal Majalla" w:cs="Sakkal Majalla" w:hint="cs"/>
          <w:sz w:val="28"/>
          <w:szCs w:val="28"/>
          <w:rtl/>
        </w:rPr>
        <w:t>القيود الذاتية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والخارجية</w:t>
      </w:r>
      <w:r w:rsidRPr="00A560E4">
        <w:rPr>
          <w:rFonts w:ascii="Sakkal Majalla" w:eastAsia="Calibri" w:hAnsi="Sakkal Majalla" w:cs="Sakkal Majalla"/>
          <w:sz w:val="28"/>
          <w:szCs w:val="28"/>
          <w:rtl/>
        </w:rPr>
        <w:t xml:space="preserve"> المفروضـة علـى هـذه القـدرات وبالتـالي </w:t>
      </w:r>
      <w:r w:rsidRPr="00A560E4">
        <w:rPr>
          <w:rFonts w:ascii="Sakkal Majalla" w:eastAsia="Calibri" w:hAnsi="Sakkal Majalla" w:cs="Sakkal Majalla" w:hint="cs"/>
          <w:sz w:val="28"/>
          <w:szCs w:val="28"/>
          <w:rtl/>
        </w:rPr>
        <w:t>سيشبع</w:t>
      </w:r>
      <w:r w:rsidRPr="00A560E4">
        <w:rPr>
          <w:rFonts w:ascii="Sakkal Majalla" w:eastAsia="Calibri" w:hAnsi="Sakkal Majalla" w:cs="Sakkal Majalla"/>
          <w:sz w:val="28"/>
          <w:szCs w:val="28"/>
          <w:rtl/>
        </w:rPr>
        <w:t xml:space="preserve"> حاجاته </w:t>
      </w:r>
      <w:r w:rsidRPr="00A560E4">
        <w:rPr>
          <w:rFonts w:ascii="Sakkal Majalla" w:eastAsia="Calibri" w:hAnsi="Sakkal Majalla" w:cs="Sakkal Majalla" w:hint="cs"/>
          <w:sz w:val="28"/>
          <w:szCs w:val="28"/>
          <w:rtl/>
        </w:rPr>
        <w:t>النفسية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والفكرية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ويحقق</w:t>
      </w:r>
      <w:r w:rsidRPr="00A560E4">
        <w:rPr>
          <w:rFonts w:ascii="Sakkal Majalla" w:eastAsia="Calibri" w:hAnsi="Sakkal Majalla" w:cs="Sakkal Majalla"/>
          <w:sz w:val="28"/>
          <w:szCs w:val="28"/>
          <w:rtl/>
        </w:rPr>
        <w:t xml:space="preserve"> ذاته </w:t>
      </w:r>
      <w:r w:rsidRPr="00A560E4">
        <w:rPr>
          <w:rFonts w:ascii="Sakkal Majalla" w:eastAsia="Calibri" w:hAnsi="Sakkal Majalla" w:cs="Sakkal Majalla" w:hint="cs"/>
          <w:sz w:val="28"/>
          <w:szCs w:val="28"/>
          <w:rtl/>
        </w:rPr>
        <w:t>الإبداعية</w:t>
      </w:r>
      <w:r w:rsidRPr="00A560E4">
        <w:rPr>
          <w:rFonts w:ascii="Sakkal Majalla" w:eastAsia="Calibri" w:hAnsi="Sakkal Majalla" w:cs="Sakkal Majalla"/>
          <w:sz w:val="28"/>
          <w:szCs w:val="28"/>
          <w:rtl/>
        </w:rPr>
        <w:t xml:space="preserve"> في الإفصاح عن آرائه </w:t>
      </w:r>
      <w:r w:rsidRPr="00A560E4">
        <w:rPr>
          <w:rFonts w:ascii="Sakkal Majalla" w:eastAsia="Calibri" w:hAnsi="Sakkal Majalla" w:cs="Sakkal Majalla" w:hint="cs"/>
          <w:sz w:val="28"/>
          <w:szCs w:val="28"/>
          <w:rtl/>
        </w:rPr>
        <w:t>والتميز</w:t>
      </w:r>
      <w:r w:rsidRPr="00A560E4">
        <w:rPr>
          <w:rFonts w:ascii="Sakkal Majalla" w:eastAsia="Calibri" w:hAnsi="Sakkal Majalla" w:cs="Sakkal Majalla"/>
          <w:sz w:val="28"/>
          <w:szCs w:val="28"/>
          <w:rtl/>
        </w:rPr>
        <w:t xml:space="preserve"> على </w:t>
      </w:r>
      <w:r w:rsidRPr="00A560E4">
        <w:rPr>
          <w:rFonts w:ascii="Sakkal Majalla" w:eastAsia="Calibri" w:hAnsi="Sakkal Majalla" w:cs="Sakkal Majalla" w:hint="cs"/>
          <w:sz w:val="28"/>
          <w:szCs w:val="28"/>
          <w:rtl/>
        </w:rPr>
        <w:t>الآخرين.</w:t>
      </w:r>
    </w:p>
    <w:p w14:paraId="41394296"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 xml:space="preserve">روح المجازفـة: هـي القـدرة علـى اقتحـام المجهـول والغـامض اعتمـاداً علـى </w:t>
      </w:r>
      <w:r w:rsidRPr="00A560E4">
        <w:rPr>
          <w:rFonts w:ascii="Sakkal Majalla" w:eastAsia="Calibri" w:hAnsi="Sakkal Majalla" w:cs="Sakkal Majalla" w:hint="cs"/>
          <w:sz w:val="28"/>
          <w:szCs w:val="28"/>
          <w:rtl/>
        </w:rPr>
        <w:t>الاستقلالية</w:t>
      </w:r>
      <w:r w:rsidRPr="00A560E4">
        <w:rPr>
          <w:rFonts w:ascii="Sakkal Majalla" w:eastAsia="Calibri" w:hAnsi="Sakkal Majalla" w:cs="Sakkal Majalla"/>
          <w:sz w:val="28"/>
          <w:szCs w:val="28"/>
          <w:rtl/>
        </w:rPr>
        <w:t xml:space="preserve"> فـي </w:t>
      </w:r>
      <w:r w:rsidRPr="00A560E4">
        <w:rPr>
          <w:rFonts w:ascii="Sakkal Majalla" w:eastAsia="Calibri" w:hAnsi="Sakkal Majalla" w:cs="Sakkal Majalla" w:hint="cs"/>
          <w:sz w:val="28"/>
          <w:szCs w:val="28"/>
          <w:rtl/>
        </w:rPr>
        <w:t>التفكير</w:t>
      </w:r>
      <w:r w:rsidRPr="00A560E4">
        <w:rPr>
          <w:rFonts w:ascii="Sakkal Majalla" w:eastAsia="Calibri" w:hAnsi="Sakkal Majalla" w:cs="Sakkal Majalla"/>
          <w:sz w:val="28"/>
          <w:szCs w:val="28"/>
          <w:rtl/>
        </w:rPr>
        <w:t xml:space="preserve"> والممارسـة، وتعني إثارة الفكرة من أجل الخوض فـي المسـائل الصـعبة والغامضـة بهـدف اكتشـافها </w:t>
      </w:r>
      <w:r w:rsidRPr="00A560E4">
        <w:rPr>
          <w:rFonts w:ascii="Sakkal Majalla" w:eastAsia="Calibri" w:hAnsi="Sakkal Majalla" w:cs="Sakkal Majalla" w:hint="cs"/>
          <w:sz w:val="28"/>
          <w:szCs w:val="28"/>
          <w:rtl/>
        </w:rPr>
        <w:t>وتنظيمها</w:t>
      </w:r>
      <w:r w:rsidRPr="00A560E4">
        <w:rPr>
          <w:rFonts w:ascii="Sakkal Majalla" w:eastAsia="Calibri" w:hAnsi="Sakkal Majalla" w:cs="Sakkal Majalla"/>
          <w:sz w:val="28"/>
          <w:szCs w:val="28"/>
          <w:rtl/>
        </w:rPr>
        <w:t>، والمجازفـة تـؤدي إلـى سلوك إبداع فعلي</w:t>
      </w:r>
      <w:r w:rsidRPr="00A560E4">
        <w:rPr>
          <w:rFonts w:ascii="Sakkal Majalla" w:eastAsia="Calibri" w:hAnsi="Sakkal Majalla" w:cs="Sakkal Majalla"/>
          <w:sz w:val="28"/>
          <w:szCs w:val="28"/>
        </w:rPr>
        <w:t>.</w:t>
      </w:r>
    </w:p>
    <w:p w14:paraId="4CBC5646"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tl/>
        </w:rPr>
        <w:t xml:space="preserve">سـعة الاتصـالات: إن </w:t>
      </w:r>
      <w:r w:rsidRPr="00A560E4">
        <w:rPr>
          <w:rFonts w:ascii="Sakkal Majalla" w:eastAsia="Calibri" w:hAnsi="Sakkal Majalla" w:cs="Sakkal Majalla" w:hint="cs"/>
          <w:sz w:val="28"/>
          <w:szCs w:val="28"/>
          <w:rtl/>
        </w:rPr>
        <w:t>تنمية</w:t>
      </w:r>
      <w:r w:rsidRPr="00A560E4">
        <w:rPr>
          <w:rFonts w:ascii="Sakkal Majalla" w:eastAsia="Calibri" w:hAnsi="Sakkal Majalla" w:cs="Sakkal Majalla"/>
          <w:sz w:val="28"/>
          <w:szCs w:val="28"/>
          <w:rtl/>
        </w:rPr>
        <w:t xml:space="preserve"> القـدرات </w:t>
      </w:r>
      <w:r w:rsidRPr="00A560E4">
        <w:rPr>
          <w:rFonts w:ascii="Sakkal Majalla" w:eastAsia="Calibri" w:hAnsi="Sakkal Majalla" w:cs="Sakkal Majalla" w:hint="cs"/>
          <w:sz w:val="28"/>
          <w:szCs w:val="28"/>
          <w:rtl/>
        </w:rPr>
        <w:t>الإبداعية</w:t>
      </w:r>
      <w:r w:rsidRPr="00A560E4">
        <w:rPr>
          <w:rFonts w:ascii="Sakkal Majalla" w:eastAsia="Calibri" w:hAnsi="Sakkal Majalla" w:cs="Sakkal Majalla"/>
          <w:sz w:val="28"/>
          <w:szCs w:val="28"/>
          <w:rtl/>
        </w:rPr>
        <w:t xml:space="preserve"> للأفـراد تعتمـد علـى قـدرتهم فـي الحصـول علـى المعلومـات مـن مصادرها المختلفة </w:t>
      </w:r>
      <w:r w:rsidRPr="00A560E4">
        <w:rPr>
          <w:rFonts w:ascii="Sakkal Majalla" w:eastAsia="Calibri" w:hAnsi="Sakkal Majalla" w:cs="Sakkal Majalla" w:hint="cs"/>
          <w:sz w:val="28"/>
          <w:szCs w:val="28"/>
          <w:rtl/>
        </w:rPr>
        <w:t>وإمكانية</w:t>
      </w:r>
      <w:r w:rsidRPr="00A560E4">
        <w:rPr>
          <w:rFonts w:ascii="Sakkal Majalla" w:eastAsia="Calibri" w:hAnsi="Sakkal Majalla" w:cs="Sakkal Majalla"/>
          <w:sz w:val="28"/>
          <w:szCs w:val="28"/>
          <w:rtl/>
        </w:rPr>
        <w:t xml:space="preserve"> التفاعل والاستجابة </w:t>
      </w:r>
      <w:r w:rsidRPr="00A560E4">
        <w:rPr>
          <w:rFonts w:ascii="Sakkal Majalla" w:eastAsia="Calibri" w:hAnsi="Sakkal Majalla" w:cs="Sakkal Majalla" w:hint="cs"/>
          <w:sz w:val="28"/>
          <w:szCs w:val="28"/>
          <w:rtl/>
        </w:rPr>
        <w:t>لتأثيراتها</w:t>
      </w:r>
      <w:r w:rsidRPr="00A560E4">
        <w:rPr>
          <w:rFonts w:ascii="Sakkal Majalla" w:eastAsia="Calibri" w:hAnsi="Sakkal Majalla" w:cs="Sakkal Majalla"/>
          <w:sz w:val="28"/>
          <w:szCs w:val="28"/>
          <w:rtl/>
        </w:rPr>
        <w:t xml:space="preserve"> مما </w:t>
      </w:r>
      <w:r w:rsidRPr="00A560E4">
        <w:rPr>
          <w:rFonts w:ascii="Sakkal Majalla" w:eastAsia="Calibri" w:hAnsi="Sakkal Majalla" w:cs="Sakkal Majalla" w:hint="cs"/>
          <w:sz w:val="28"/>
          <w:szCs w:val="28"/>
          <w:rtl/>
        </w:rPr>
        <w:t>يمك</w:t>
      </w:r>
      <w:r w:rsidRPr="00A560E4">
        <w:rPr>
          <w:rFonts w:ascii="Sakkal Majalla" w:eastAsia="Calibri" w:hAnsi="Sakkal Majalla" w:cs="Sakkal Majalla"/>
          <w:sz w:val="28"/>
          <w:szCs w:val="28"/>
          <w:rtl/>
        </w:rPr>
        <w:t xml:space="preserve">نهم من إدراك الأحداث </w:t>
      </w:r>
      <w:r w:rsidRPr="00A560E4">
        <w:rPr>
          <w:rFonts w:ascii="Sakkal Majalla" w:eastAsia="Calibri" w:hAnsi="Sakkal Majalla" w:cs="Sakkal Majalla" w:hint="cs"/>
          <w:sz w:val="28"/>
          <w:szCs w:val="28"/>
          <w:rtl/>
        </w:rPr>
        <w:t>وتحليلها</w:t>
      </w:r>
      <w:r w:rsidRPr="00A560E4">
        <w:rPr>
          <w:rFonts w:ascii="Sakkal Majalla" w:eastAsia="Calibri" w:hAnsi="Sakkal Majalla" w:cs="Sakkal Majalla"/>
          <w:sz w:val="28"/>
          <w:szCs w:val="28"/>
          <w:rtl/>
        </w:rPr>
        <w:t xml:space="preserve"> للوصـول إلـى حلـول لمعالجة مشاكلها</w:t>
      </w:r>
      <w:r w:rsidRPr="00A560E4">
        <w:rPr>
          <w:rFonts w:ascii="Sakkal Majalla" w:eastAsia="Calibri" w:hAnsi="Sakkal Majalla" w:cs="Sakkal Majalla" w:hint="cs"/>
          <w:sz w:val="28"/>
          <w:szCs w:val="28"/>
          <w:rtl/>
        </w:rPr>
        <w:t>.</w:t>
      </w:r>
    </w:p>
    <w:p w14:paraId="704696D7" w14:textId="77777777" w:rsidR="00900901"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lastRenderedPageBreak/>
        <w:t>تشجيع</w:t>
      </w:r>
      <w:r w:rsidRPr="00A560E4">
        <w:rPr>
          <w:rFonts w:ascii="Sakkal Majalla" w:eastAsia="Calibri" w:hAnsi="Sakkal Majalla" w:cs="Sakkal Majalla"/>
          <w:sz w:val="28"/>
          <w:szCs w:val="28"/>
          <w:rtl/>
        </w:rPr>
        <w:t xml:space="preserve"> الإبـداع: </w:t>
      </w:r>
      <w:r w:rsidRPr="00A560E4">
        <w:rPr>
          <w:rFonts w:ascii="Sakkal Majalla" w:eastAsia="Calibri" w:hAnsi="Sakkal Majalla" w:cs="Sakkal Majalla" w:hint="cs"/>
          <w:sz w:val="28"/>
          <w:szCs w:val="28"/>
          <w:rtl/>
        </w:rPr>
        <w:t>تنمية</w:t>
      </w:r>
      <w:r w:rsidRPr="00A560E4">
        <w:rPr>
          <w:rFonts w:ascii="Sakkal Majalla" w:eastAsia="Calibri" w:hAnsi="Sakkal Majalla" w:cs="Sakkal Majalla"/>
          <w:sz w:val="28"/>
          <w:szCs w:val="28"/>
          <w:rtl/>
        </w:rPr>
        <w:t xml:space="preserve"> السـلوك الإبـداعي لـدى الأفـراد ویحتـاج إلـى منـاخ </w:t>
      </w:r>
      <w:r w:rsidRPr="00A560E4">
        <w:rPr>
          <w:rFonts w:ascii="Sakkal Majalla" w:eastAsia="Calibri" w:hAnsi="Sakkal Majalla" w:cs="Sakkal Majalla" w:hint="cs"/>
          <w:sz w:val="28"/>
          <w:szCs w:val="28"/>
          <w:rtl/>
        </w:rPr>
        <w:t>تنظيمي</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يش</w:t>
      </w:r>
      <w:r w:rsidRPr="00A560E4">
        <w:rPr>
          <w:rFonts w:ascii="Sakkal Majalla" w:eastAsia="Calibri" w:hAnsi="Sakkal Majalla" w:cs="Sakkal Majalla"/>
          <w:sz w:val="28"/>
          <w:szCs w:val="28"/>
          <w:rtl/>
        </w:rPr>
        <w:t xml:space="preserve">ـكل التسـامح حـده الأول </w:t>
      </w:r>
      <w:r w:rsidRPr="00A560E4">
        <w:rPr>
          <w:rFonts w:ascii="Sakkal Majalla" w:eastAsia="Calibri" w:hAnsi="Sakkal Majalla" w:cs="Sakkal Majalla" w:hint="cs"/>
          <w:sz w:val="28"/>
          <w:szCs w:val="28"/>
          <w:rtl/>
        </w:rPr>
        <w:t>والتشجيع</w:t>
      </w:r>
      <w:r w:rsidRPr="00A560E4">
        <w:rPr>
          <w:rFonts w:ascii="Sakkal Majalla" w:eastAsia="Calibri" w:hAnsi="Sakkal Majalla" w:cs="Sakkal Majalla"/>
          <w:sz w:val="28"/>
          <w:szCs w:val="28"/>
          <w:rtl/>
        </w:rPr>
        <w:t xml:space="preserve"> حـده الأوسـط </w:t>
      </w:r>
      <w:r w:rsidRPr="00A560E4">
        <w:rPr>
          <w:rFonts w:ascii="Sakkal Majalla" w:eastAsia="Calibri" w:hAnsi="Sakkal Majalla" w:cs="Sakkal Majalla" w:hint="cs"/>
          <w:sz w:val="28"/>
          <w:szCs w:val="28"/>
          <w:rtl/>
        </w:rPr>
        <w:t>والتعزيز</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والتقدير</w:t>
      </w:r>
      <w:r w:rsidRPr="00A560E4">
        <w:rPr>
          <w:rFonts w:ascii="Sakkal Majalla" w:eastAsia="Calibri" w:hAnsi="Sakkal Majalla" w:cs="Sakkal Majalla"/>
          <w:sz w:val="28"/>
          <w:szCs w:val="28"/>
          <w:rtl/>
        </w:rPr>
        <w:t xml:space="preserve"> حـده الأعلـى، </w:t>
      </w:r>
      <w:r w:rsidRPr="00A560E4">
        <w:rPr>
          <w:rFonts w:ascii="Sakkal Majalla" w:eastAsia="Calibri" w:hAnsi="Sakkal Majalla" w:cs="Sakkal Majalla" w:hint="cs"/>
          <w:sz w:val="28"/>
          <w:szCs w:val="28"/>
          <w:rtl/>
        </w:rPr>
        <w:t>وتشجيع</w:t>
      </w:r>
      <w:r w:rsidRPr="00A560E4">
        <w:rPr>
          <w:rFonts w:ascii="Sakkal Majalla" w:eastAsia="Calibri" w:hAnsi="Sakkal Majalla" w:cs="Sakkal Majalla"/>
          <w:sz w:val="28"/>
          <w:szCs w:val="28"/>
          <w:rtl/>
        </w:rPr>
        <w:t xml:space="preserve"> الإبـداع </w:t>
      </w:r>
      <w:r w:rsidRPr="00A560E4">
        <w:rPr>
          <w:rFonts w:ascii="Sakkal Majalla" w:eastAsia="Calibri" w:hAnsi="Sakkal Majalla" w:cs="Sakkal Majalla" w:hint="cs"/>
          <w:sz w:val="28"/>
          <w:szCs w:val="28"/>
          <w:rtl/>
        </w:rPr>
        <w:t>يعتبر</w:t>
      </w:r>
      <w:r w:rsidRPr="00A560E4">
        <w:rPr>
          <w:rFonts w:ascii="Sakkal Majalla" w:eastAsia="Calibri" w:hAnsi="Sakkal Majalla" w:cs="Sakkal Majalla"/>
          <w:sz w:val="28"/>
          <w:szCs w:val="28"/>
          <w:rtl/>
        </w:rPr>
        <w:t xml:space="preserve"> أحـد أهـم عناصـر </w:t>
      </w:r>
      <w:r w:rsidRPr="00A560E4">
        <w:rPr>
          <w:rFonts w:ascii="Sakkal Majalla" w:eastAsia="Calibri" w:hAnsi="Sakkal Majalla" w:cs="Sakkal Majalla" w:hint="cs"/>
          <w:sz w:val="28"/>
          <w:szCs w:val="28"/>
          <w:rtl/>
        </w:rPr>
        <w:t>الدافعية</w:t>
      </w:r>
      <w:r w:rsidRPr="00A560E4">
        <w:rPr>
          <w:rFonts w:ascii="Sakkal Majalla" w:eastAsia="Calibri" w:hAnsi="Sakkal Majalla" w:cs="Sakkal Majalla"/>
          <w:sz w:val="28"/>
          <w:szCs w:val="28"/>
          <w:rtl/>
        </w:rPr>
        <w:t xml:space="preserve"> للأفـراد ویتوقف علیه نجاح التغییر في تقد</w:t>
      </w:r>
      <w:r w:rsidRPr="00A560E4">
        <w:rPr>
          <w:rFonts w:ascii="Sakkal Majalla" w:eastAsia="Calibri" w:hAnsi="Sakkal Majalla" w:cs="Sakkal Majalla" w:hint="cs"/>
          <w:sz w:val="28"/>
          <w:szCs w:val="28"/>
          <w:rtl/>
        </w:rPr>
        <w:t xml:space="preserve">يم </w:t>
      </w:r>
      <w:r w:rsidRPr="00A560E4">
        <w:rPr>
          <w:rFonts w:ascii="Sakkal Majalla" w:eastAsia="Calibri" w:hAnsi="Sakkal Majalla" w:cs="Sakkal Majalla"/>
          <w:sz w:val="28"/>
          <w:szCs w:val="28"/>
          <w:rtl/>
        </w:rPr>
        <w:t xml:space="preserve">الخدمات من خلال </w:t>
      </w:r>
      <w:r w:rsidRPr="00A560E4">
        <w:rPr>
          <w:rFonts w:ascii="Sakkal Majalla" w:eastAsia="Calibri" w:hAnsi="Sakkal Majalla" w:cs="Sakkal Majalla" w:hint="cs"/>
          <w:sz w:val="28"/>
          <w:szCs w:val="28"/>
          <w:rtl/>
        </w:rPr>
        <w:t>التكيف</w:t>
      </w:r>
      <w:r w:rsidRPr="00A560E4">
        <w:rPr>
          <w:rFonts w:ascii="Sakkal Majalla" w:eastAsia="Calibri" w:hAnsi="Sakkal Majalla" w:cs="Sakkal Majalla"/>
          <w:sz w:val="28"/>
          <w:szCs w:val="28"/>
          <w:rtl/>
        </w:rPr>
        <w:t xml:space="preserve"> معه دون مقاومته</w:t>
      </w:r>
      <w:r w:rsidRPr="00A560E4">
        <w:rPr>
          <w:rFonts w:ascii="Sakkal Majalla" w:eastAsia="Calibri" w:hAnsi="Sakkal Majalla" w:cs="Sakkal Majalla"/>
          <w:sz w:val="28"/>
          <w:szCs w:val="28"/>
        </w:rPr>
        <w:t>.</w:t>
      </w:r>
    </w:p>
    <w:p w14:paraId="624B9812" w14:textId="49425016" w:rsidR="00EC6CFE" w:rsidRDefault="00EC6CFE" w:rsidP="00EC6CFE">
      <w:pPr>
        <w:bidi/>
        <w:spacing w:line="360" w:lineRule="auto"/>
        <w:jc w:val="both"/>
        <w:rPr>
          <w:rFonts w:ascii="Sakkal Majalla" w:eastAsia="Calibri" w:hAnsi="Sakkal Majalla" w:cs="Sakkal Majalla"/>
          <w:b/>
          <w:bCs/>
          <w:sz w:val="28"/>
          <w:szCs w:val="28"/>
          <w:highlight w:val="lightGray"/>
          <w:rtl/>
        </w:rPr>
      </w:pPr>
      <w:r w:rsidRPr="006F3F39">
        <w:rPr>
          <w:rFonts w:ascii="Sakkal Majalla" w:eastAsia="Calibri" w:hAnsi="Sakkal Majalla" w:cs="Sakkal Majalla" w:hint="cs"/>
          <w:b/>
          <w:bCs/>
          <w:sz w:val="28"/>
          <w:szCs w:val="28"/>
          <w:highlight w:val="lightGray"/>
          <w:rtl/>
        </w:rPr>
        <w:t>النظريات</w:t>
      </w:r>
      <w:r w:rsidRPr="006F3F39">
        <w:rPr>
          <w:rFonts w:ascii="Sakkal Majalla" w:eastAsia="Calibri" w:hAnsi="Sakkal Majalla" w:cs="Sakkal Majalla"/>
          <w:b/>
          <w:bCs/>
          <w:sz w:val="28"/>
          <w:szCs w:val="28"/>
          <w:highlight w:val="lightGray"/>
          <w:rtl/>
        </w:rPr>
        <w:t xml:space="preserve"> </w:t>
      </w:r>
      <w:r w:rsidRPr="006F3F39">
        <w:rPr>
          <w:rFonts w:ascii="Sakkal Majalla" w:eastAsia="Calibri" w:hAnsi="Sakkal Majalla" w:cs="Sakkal Majalla" w:hint="cs"/>
          <w:b/>
          <w:bCs/>
          <w:sz w:val="28"/>
          <w:szCs w:val="28"/>
          <w:highlight w:val="lightGray"/>
          <w:rtl/>
        </w:rPr>
        <w:t>المفسره ل</w:t>
      </w:r>
      <w:r w:rsidRPr="006F3F39">
        <w:rPr>
          <w:rFonts w:ascii="Sakkal Majalla" w:eastAsia="Calibri" w:hAnsi="Sakkal Majalla" w:cs="Sakkal Majalla"/>
          <w:b/>
          <w:bCs/>
          <w:sz w:val="28"/>
          <w:szCs w:val="28"/>
          <w:highlight w:val="lightGray"/>
          <w:rtl/>
        </w:rPr>
        <w:t>لإبداع</w:t>
      </w:r>
      <w:r w:rsidRPr="006F3F39">
        <w:rPr>
          <w:rFonts w:ascii="Sakkal Majalla" w:eastAsia="Calibri" w:hAnsi="Sakkal Majalla" w:cs="Sakkal Majalla"/>
          <w:b/>
          <w:bCs/>
          <w:sz w:val="28"/>
          <w:szCs w:val="28"/>
          <w:highlight w:val="lightGray"/>
        </w:rPr>
        <w:t>:</w:t>
      </w:r>
    </w:p>
    <w:p w14:paraId="38CA4C95" w14:textId="39425FAE"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sz w:val="28"/>
          <w:szCs w:val="28"/>
          <w:highlight w:val="lightGray"/>
          <w:rtl/>
        </w:rPr>
        <w:t>اشارت (الهيميلة، 2017) الى بعض النظريات التي فسرت الابداع على النحو التالي:</w:t>
      </w:r>
    </w:p>
    <w:p w14:paraId="662BFF07" w14:textId="77777777" w:rsidR="00EC6CFE"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 xml:space="preserve">أولا/ </w:t>
      </w:r>
      <w:r w:rsidRPr="006F3F39">
        <w:rPr>
          <w:rFonts w:ascii="Sakkal Majalla" w:eastAsia="Calibri" w:hAnsi="Sakkal Majalla" w:cs="Sakkal Majalla"/>
          <w:b/>
          <w:bCs/>
          <w:sz w:val="28"/>
          <w:szCs w:val="28"/>
          <w:highlight w:val="lightGray"/>
          <w:rtl/>
        </w:rPr>
        <w:t>نظریـة تـورانس فـي الابـداع</w:t>
      </w:r>
      <w:r w:rsidRPr="006F3F39">
        <w:rPr>
          <w:rFonts w:ascii="Sakkal Majalla" w:eastAsia="Calibri" w:hAnsi="Sakkal Majalla" w:cs="Sakkal Majalla"/>
          <w:sz w:val="28"/>
          <w:szCs w:val="28"/>
          <w:highlight w:val="lightGray"/>
          <w:rtl/>
        </w:rPr>
        <w:t xml:space="preserve">: وضـع تـورانس مجموعـة مـن المحـددات </w:t>
      </w:r>
      <w:r w:rsidRPr="006F3F39">
        <w:rPr>
          <w:rFonts w:ascii="Sakkal Majalla" w:eastAsia="Calibri" w:hAnsi="Sakkal Majalla" w:cs="Sakkal Majalla" w:hint="cs"/>
          <w:sz w:val="28"/>
          <w:szCs w:val="28"/>
          <w:highlight w:val="lightGray"/>
          <w:rtl/>
        </w:rPr>
        <w:t>لعملية</w:t>
      </w:r>
      <w:r w:rsidRPr="006F3F39">
        <w:rPr>
          <w:rFonts w:ascii="Sakkal Majalla" w:eastAsia="Calibri" w:hAnsi="Sakkal Majalla" w:cs="Sakkal Majalla"/>
          <w:sz w:val="28"/>
          <w:szCs w:val="28"/>
          <w:highlight w:val="lightGray"/>
          <w:rtl/>
        </w:rPr>
        <w:t xml:space="preserve"> الإبـداع وحـددها فـي الطلاقـة والمرونـة والأصـالة والاهتمـام </w:t>
      </w:r>
      <w:r w:rsidRPr="006F3F39">
        <w:rPr>
          <w:rFonts w:ascii="Sakkal Majalla" w:eastAsia="Calibri" w:hAnsi="Sakkal Majalla" w:cs="Sakkal Majalla" w:hint="cs"/>
          <w:sz w:val="28"/>
          <w:szCs w:val="28"/>
          <w:highlight w:val="lightGray"/>
          <w:rtl/>
        </w:rPr>
        <w:t>بالتفاصيل</w:t>
      </w:r>
      <w:r w:rsidRPr="006F3F39">
        <w:rPr>
          <w:rFonts w:ascii="Sakkal Majalla" w:eastAsia="Calibri" w:hAnsi="Sakkal Majalla" w:cs="Sakkal Majalla"/>
          <w:sz w:val="28"/>
          <w:szCs w:val="28"/>
          <w:highlight w:val="lightGray"/>
          <w:rtl/>
        </w:rPr>
        <w:t xml:space="preserve">، كمـا وضـع </w:t>
      </w:r>
      <w:r w:rsidRPr="006F3F39">
        <w:rPr>
          <w:rFonts w:ascii="Sakkal Majalla" w:eastAsia="Calibri" w:hAnsi="Sakkal Majalla" w:cs="Sakkal Majalla" w:hint="cs"/>
          <w:sz w:val="28"/>
          <w:szCs w:val="28"/>
          <w:highlight w:val="lightGray"/>
          <w:rtl/>
        </w:rPr>
        <w:t>نظريته</w:t>
      </w:r>
      <w:r w:rsidRPr="006F3F39">
        <w:rPr>
          <w:rFonts w:ascii="Sakkal Majalla" w:eastAsia="Calibri" w:hAnsi="Sakkal Majalla" w:cs="Sakkal Majalla"/>
          <w:sz w:val="28"/>
          <w:szCs w:val="28"/>
          <w:highlight w:val="lightGray"/>
          <w:rtl/>
        </w:rPr>
        <w:t xml:space="preserve"> فـي الاختبـارات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فـي دراســـــة </w:t>
      </w:r>
      <w:r w:rsidRPr="006F3F39">
        <w:rPr>
          <w:rFonts w:ascii="Sakkal Majalla" w:eastAsia="Calibri" w:hAnsi="Sakkal Majalla" w:cs="Sakkal Majalla" w:hint="cs"/>
          <w:sz w:val="28"/>
          <w:szCs w:val="28"/>
          <w:highlight w:val="lightGray"/>
          <w:rtl/>
        </w:rPr>
        <w:t>القياس</w:t>
      </w:r>
      <w:r w:rsidRPr="006F3F39">
        <w:rPr>
          <w:rFonts w:ascii="Sakkal Majalla" w:eastAsia="Calibri" w:hAnsi="Sakkal Majalla" w:cs="Sakkal Majalla"/>
          <w:sz w:val="28"/>
          <w:szCs w:val="28"/>
          <w:highlight w:val="lightGray"/>
          <w:rtl/>
        </w:rPr>
        <w:t xml:space="preserve"> النفســـــي للإبـــــداع. وتضـــــمنت </w:t>
      </w:r>
      <w:r w:rsidRPr="006F3F39">
        <w:rPr>
          <w:rFonts w:ascii="Sakkal Majalla" w:eastAsia="Calibri" w:hAnsi="Sakkal Majalla" w:cs="Sakkal Majalla" w:hint="cs"/>
          <w:sz w:val="28"/>
          <w:szCs w:val="28"/>
          <w:highlight w:val="lightGray"/>
          <w:rtl/>
        </w:rPr>
        <w:t>نظريته</w:t>
      </w:r>
      <w:r w:rsidRPr="006F3F39">
        <w:rPr>
          <w:rFonts w:ascii="Sakkal Majalla" w:eastAsia="Calibri" w:hAnsi="Sakkal Majalla" w:cs="Sakkal Majalla"/>
          <w:sz w:val="28"/>
          <w:szCs w:val="28"/>
          <w:highlight w:val="lightGray"/>
          <w:rtl/>
        </w:rPr>
        <w:t xml:space="preserve"> طـــــرح التســـــاؤلات، طــــــرح </w:t>
      </w:r>
      <w:r w:rsidRPr="006F3F39">
        <w:rPr>
          <w:rFonts w:ascii="Sakkal Majalla" w:eastAsia="Calibri" w:hAnsi="Sakkal Majalla" w:cs="Sakkal Majalla" w:hint="cs"/>
          <w:sz w:val="28"/>
          <w:szCs w:val="28"/>
          <w:highlight w:val="lightGray"/>
          <w:rtl/>
        </w:rPr>
        <w:t>التحسينات</w:t>
      </w:r>
      <w:r w:rsidRPr="006F3F39">
        <w:rPr>
          <w:rFonts w:ascii="Sakkal Majalla" w:eastAsia="Calibri" w:hAnsi="Sakkal Majalla" w:cs="Sakkal Majalla"/>
          <w:sz w:val="28"/>
          <w:szCs w:val="28"/>
          <w:highlight w:val="lightGray"/>
          <w:rtl/>
        </w:rPr>
        <w:t xml:space="preserve">، والاستعمالات الغیر معتادة </w:t>
      </w:r>
      <w:r w:rsidRPr="006F3F39">
        <w:rPr>
          <w:rFonts w:ascii="Sakkal Majalla" w:eastAsia="Calibri" w:hAnsi="Sakkal Majalla" w:cs="Sakkal Majalla" w:hint="cs"/>
          <w:sz w:val="28"/>
          <w:szCs w:val="28"/>
          <w:highlight w:val="lightGray"/>
          <w:rtl/>
        </w:rPr>
        <w:t>.</w:t>
      </w:r>
    </w:p>
    <w:p w14:paraId="3C5B7F6A" w14:textId="77777777" w:rsidR="00EC6CFE"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hint="cs"/>
          <w:b/>
          <w:bCs/>
          <w:sz w:val="28"/>
          <w:szCs w:val="28"/>
          <w:highlight w:val="lightGray"/>
          <w:rtl/>
        </w:rPr>
        <w:t xml:space="preserve">ثانيا/ </w:t>
      </w:r>
      <w:r w:rsidRPr="006F3F39">
        <w:rPr>
          <w:rFonts w:ascii="Sakkal Majalla" w:eastAsia="Calibri" w:hAnsi="Sakkal Majalla" w:cs="Sakkal Majalla"/>
          <w:b/>
          <w:bCs/>
          <w:sz w:val="28"/>
          <w:szCs w:val="28"/>
          <w:highlight w:val="lightGray"/>
          <w:rtl/>
        </w:rPr>
        <w:t>النظریـة الإنسـانیة للإبـداع</w:t>
      </w:r>
      <w:r w:rsidRPr="006F3F39">
        <w:rPr>
          <w:rFonts w:ascii="Sakkal Majalla" w:eastAsia="Calibri" w:hAnsi="Sakkal Majalla" w:cs="Sakkal Majalla"/>
          <w:b/>
          <w:bCs/>
          <w:sz w:val="28"/>
          <w:szCs w:val="28"/>
          <w:highlight w:val="lightGray"/>
        </w:rPr>
        <w:t xml:space="preserve"> : Theories</w:t>
      </w: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b/>
          <w:bCs/>
          <w:sz w:val="28"/>
          <w:szCs w:val="28"/>
          <w:highlight w:val="lightGray"/>
        </w:rPr>
        <w:t>Humanistic</w:t>
      </w: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sz w:val="28"/>
          <w:szCs w:val="28"/>
          <w:highlight w:val="lightGray"/>
          <w:rtl/>
        </w:rPr>
        <w:t xml:space="preserve">والتـي تـرى أن الموازنـة بـین الحاجـات </w:t>
      </w:r>
      <w:r w:rsidRPr="006F3F39">
        <w:rPr>
          <w:rFonts w:ascii="Sakkal Majalla" w:eastAsia="Calibri" w:hAnsi="Sakkal Majalla" w:cs="Sakkal Majalla" w:hint="cs"/>
          <w:sz w:val="28"/>
          <w:szCs w:val="28"/>
          <w:highlight w:val="lightGray"/>
          <w:rtl/>
        </w:rPr>
        <w:t>الإبداعية</w:t>
      </w:r>
      <w:r w:rsidRPr="006F3F39">
        <w:rPr>
          <w:rFonts w:ascii="Sakkal Majalla" w:eastAsia="Calibri" w:hAnsi="Sakkal Majalla" w:cs="Sakkal Majalla"/>
          <w:sz w:val="28"/>
          <w:szCs w:val="28"/>
          <w:highlight w:val="lightGray"/>
          <w:rtl/>
        </w:rPr>
        <w:t xml:space="preserve"> والـدوافع مـن جهـة وبـین التطـور السـوي </w:t>
      </w:r>
      <w:r w:rsidRPr="006F3F39">
        <w:rPr>
          <w:rFonts w:ascii="Sakkal Majalla" w:eastAsia="Calibri" w:hAnsi="Sakkal Majalla" w:cs="Sakkal Majalla" w:hint="cs"/>
          <w:sz w:val="28"/>
          <w:szCs w:val="28"/>
          <w:highlight w:val="lightGray"/>
          <w:rtl/>
        </w:rPr>
        <w:t>لوظيفة</w:t>
      </w:r>
      <w:r w:rsidRPr="006F3F39">
        <w:rPr>
          <w:rFonts w:ascii="Sakkal Majalla" w:eastAsia="Calibri" w:hAnsi="Sakkal Majalla" w:cs="Sakkal Majalla"/>
          <w:sz w:val="28"/>
          <w:szCs w:val="28"/>
          <w:highlight w:val="lightGray"/>
          <w:rtl/>
        </w:rPr>
        <w:t xml:space="preserve"> الأنـا، تعتبـر </w:t>
      </w:r>
      <w:r w:rsidRPr="006F3F39">
        <w:rPr>
          <w:rFonts w:ascii="Sakkal Majalla" w:eastAsia="Calibri" w:hAnsi="Sakkal Majalla" w:cs="Sakkal Majalla" w:hint="cs"/>
          <w:sz w:val="28"/>
          <w:szCs w:val="28"/>
          <w:highlight w:val="lightGray"/>
          <w:rtl/>
        </w:rPr>
        <w:t>ضرورية</w:t>
      </w:r>
      <w:r w:rsidRPr="006F3F39">
        <w:rPr>
          <w:rFonts w:ascii="Sakkal Majalla" w:eastAsia="Calibri" w:hAnsi="Sakkal Majalla" w:cs="Sakkal Majalla"/>
          <w:sz w:val="28"/>
          <w:szCs w:val="28"/>
          <w:highlight w:val="lightGray"/>
          <w:rtl/>
        </w:rPr>
        <w:t xml:space="preserve"> فـي النمـو والتطور. فالفرد یمیل </w:t>
      </w:r>
      <w:r w:rsidRPr="006F3F39">
        <w:rPr>
          <w:rFonts w:ascii="Sakkal Majalla" w:eastAsia="Calibri" w:hAnsi="Sakkal Majalla" w:cs="Sakkal Majalla" w:hint="cs"/>
          <w:sz w:val="28"/>
          <w:szCs w:val="28"/>
          <w:highlight w:val="lightGray"/>
          <w:rtl/>
        </w:rPr>
        <w:t>لتحقيق</w:t>
      </w:r>
      <w:r w:rsidRPr="006F3F39">
        <w:rPr>
          <w:rFonts w:ascii="Sakkal Majalla" w:eastAsia="Calibri" w:hAnsi="Sakkal Majalla" w:cs="Sakkal Majalla"/>
          <w:sz w:val="28"/>
          <w:szCs w:val="28"/>
          <w:highlight w:val="lightGray"/>
          <w:rtl/>
        </w:rPr>
        <w:t xml:space="preserve"> ذاته واسـتثمار امكاناتـه </w:t>
      </w:r>
      <w:r w:rsidRPr="006F3F39">
        <w:rPr>
          <w:rFonts w:ascii="Sakkal Majalla" w:eastAsia="Calibri" w:hAnsi="Sakkal Majalla" w:cs="Sakkal Majalla" w:hint="cs"/>
          <w:sz w:val="28"/>
          <w:szCs w:val="28"/>
          <w:highlight w:val="lightGray"/>
          <w:rtl/>
        </w:rPr>
        <w:t>خاصية</w:t>
      </w:r>
      <w:r w:rsidRPr="006F3F39">
        <w:rPr>
          <w:rFonts w:ascii="Sakkal Majalla" w:eastAsia="Calibri" w:hAnsi="Sakkal Majalla" w:cs="Sakkal Majalla"/>
          <w:sz w:val="28"/>
          <w:szCs w:val="28"/>
          <w:highlight w:val="lightGray"/>
          <w:rtl/>
        </w:rPr>
        <w:t xml:space="preserve"> مـن خصـائص الإنسـان ولـیس نتـاج </w:t>
      </w:r>
      <w:r w:rsidRPr="006F3F39">
        <w:rPr>
          <w:rFonts w:ascii="Sakkal Majalla" w:eastAsia="Calibri" w:hAnsi="Sakkal Majalla" w:cs="Sakkal Majalla" w:hint="cs"/>
          <w:sz w:val="28"/>
          <w:szCs w:val="28"/>
          <w:highlight w:val="lightGray"/>
          <w:rtl/>
        </w:rPr>
        <w:t>لحياة</w:t>
      </w:r>
      <w:r w:rsidRPr="006F3F39">
        <w:rPr>
          <w:rFonts w:ascii="Sakkal Majalla" w:eastAsia="Calibri" w:hAnsi="Sakkal Majalla" w:cs="Sakkal Majalla"/>
          <w:sz w:val="28"/>
          <w:szCs w:val="28"/>
          <w:highlight w:val="lightGray"/>
          <w:rtl/>
        </w:rPr>
        <w:t xml:space="preserve"> الإنسان، ویـرون أن </w:t>
      </w:r>
      <w:r w:rsidRPr="006F3F39">
        <w:rPr>
          <w:rFonts w:ascii="Sakkal Majalla" w:eastAsia="Calibri" w:hAnsi="Sakkal Majalla" w:cs="Sakkal Majalla" w:hint="cs"/>
          <w:sz w:val="28"/>
          <w:szCs w:val="28"/>
          <w:highlight w:val="lightGray"/>
          <w:rtl/>
        </w:rPr>
        <w:t>تحقيق</w:t>
      </w:r>
      <w:r w:rsidRPr="006F3F39">
        <w:rPr>
          <w:rFonts w:ascii="Sakkal Majalla" w:eastAsia="Calibri" w:hAnsi="Sakkal Majalla" w:cs="Sakkal Majalla"/>
          <w:sz w:val="28"/>
          <w:szCs w:val="28"/>
          <w:highlight w:val="lightGray"/>
          <w:rtl/>
        </w:rPr>
        <w:t xml:space="preserve"> الـذات هـو الـدافع نحـو الابـداع. فیـرى روجـرز أن </w:t>
      </w:r>
      <w:r w:rsidRPr="006F3F39">
        <w:rPr>
          <w:rFonts w:ascii="Sakkal Majalla" w:eastAsia="Calibri" w:hAnsi="Sakkal Majalla" w:cs="Sakkal Majalla" w:hint="cs"/>
          <w:sz w:val="28"/>
          <w:szCs w:val="28"/>
          <w:highlight w:val="lightGray"/>
          <w:rtl/>
        </w:rPr>
        <w:t>تنمية</w:t>
      </w:r>
      <w:r w:rsidRPr="006F3F39">
        <w:rPr>
          <w:rFonts w:ascii="Sakkal Majalla" w:eastAsia="Calibri" w:hAnsi="Sakkal Majalla" w:cs="Sakkal Majalla"/>
          <w:sz w:val="28"/>
          <w:szCs w:val="28"/>
          <w:highlight w:val="lightGray"/>
          <w:rtl/>
        </w:rPr>
        <w:t xml:space="preserve"> الإبـداع منوطـــة بتــوافر </w:t>
      </w:r>
      <w:r w:rsidRPr="006F3F39">
        <w:rPr>
          <w:rFonts w:ascii="Sakkal Majalla" w:eastAsia="Calibri" w:hAnsi="Sakkal Majalla" w:cs="Sakkal Majalla" w:hint="cs"/>
          <w:sz w:val="28"/>
          <w:szCs w:val="28"/>
          <w:highlight w:val="lightGray"/>
          <w:rtl/>
        </w:rPr>
        <w:t>شرطين هما</w:t>
      </w:r>
      <w:r w:rsidRPr="006F3F39">
        <w:rPr>
          <w:rFonts w:ascii="Sakkal Majalla" w:eastAsia="Calibri" w:hAnsi="Sakkal Majalla" w:cs="Sakkal Majalla"/>
          <w:sz w:val="28"/>
          <w:szCs w:val="28"/>
          <w:highlight w:val="lightGray"/>
          <w:rtl/>
        </w:rPr>
        <w:t xml:space="preserve"> الســـلامة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والحریـــة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وهـــذا یتحقـــق بـــاحترام آراء الفـــرد </w:t>
      </w:r>
      <w:r w:rsidRPr="006F3F39">
        <w:rPr>
          <w:rFonts w:ascii="Sakkal Majalla" w:eastAsia="Calibri" w:hAnsi="Sakkal Majalla" w:cs="Sakkal Majalla" w:hint="cs"/>
          <w:sz w:val="28"/>
          <w:szCs w:val="28"/>
          <w:highlight w:val="lightGray"/>
          <w:rtl/>
        </w:rPr>
        <w:t>وشخصيته</w:t>
      </w:r>
      <w:r w:rsidRPr="006F3F39">
        <w:rPr>
          <w:rFonts w:ascii="Sakkal Majalla" w:eastAsia="Calibri" w:hAnsi="Sakkal Majalla" w:cs="Sakkal Majalla"/>
          <w:sz w:val="28"/>
          <w:szCs w:val="28"/>
          <w:highlight w:val="lightGray"/>
          <w:rtl/>
        </w:rPr>
        <w:t xml:space="preserve">، واتاحة الفرص المختلفة للاستطلاع والاستكشاف </w:t>
      </w:r>
      <w:r w:rsidRPr="006F3F39">
        <w:rPr>
          <w:rFonts w:ascii="Sakkal Majalla" w:eastAsia="Calibri" w:hAnsi="Sakkal Majalla" w:cs="Sakkal Majalla" w:hint="cs"/>
          <w:sz w:val="28"/>
          <w:szCs w:val="28"/>
          <w:highlight w:val="lightGray"/>
          <w:rtl/>
        </w:rPr>
        <w:t>.</w:t>
      </w:r>
    </w:p>
    <w:p w14:paraId="1DE6EC48" w14:textId="77777777" w:rsidR="006F3F39"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ثالثا/</w:t>
      </w:r>
      <w:r w:rsidRPr="006F3F39">
        <w:rPr>
          <w:rFonts w:ascii="Sakkal Majalla" w:eastAsia="Calibri" w:hAnsi="Sakkal Majalla" w:cs="Sakkal Majalla"/>
          <w:b/>
          <w:bCs/>
          <w:sz w:val="28"/>
          <w:szCs w:val="28"/>
          <w:highlight w:val="lightGray"/>
        </w:rPr>
        <w:t xml:space="preserve"> </w:t>
      </w:r>
      <w:r w:rsidRPr="006F3F39">
        <w:rPr>
          <w:rFonts w:ascii="Sakkal Majalla" w:eastAsia="Calibri" w:hAnsi="Sakkal Majalla" w:cs="Sakkal Majalla"/>
          <w:b/>
          <w:bCs/>
          <w:sz w:val="28"/>
          <w:szCs w:val="28"/>
          <w:highlight w:val="lightGray"/>
          <w:rtl/>
        </w:rPr>
        <w:t>النظریــة المعرفیــة للإبــداع</w:t>
      </w:r>
      <w:r w:rsidRPr="006F3F39">
        <w:rPr>
          <w:rFonts w:ascii="Sakkal Majalla" w:eastAsia="Calibri" w:hAnsi="Sakkal Majalla" w:cs="Sakkal Majalla"/>
          <w:b/>
          <w:bCs/>
          <w:sz w:val="28"/>
          <w:szCs w:val="28"/>
          <w:highlight w:val="lightGray"/>
        </w:rPr>
        <w:t>: Theories</w:t>
      </w: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b/>
          <w:bCs/>
          <w:sz w:val="28"/>
          <w:szCs w:val="28"/>
          <w:highlight w:val="lightGray"/>
        </w:rPr>
        <w:t>Cognitive</w:t>
      </w:r>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hint="cs"/>
          <w:sz w:val="28"/>
          <w:szCs w:val="28"/>
          <w:highlight w:val="lightGray"/>
          <w:rtl/>
        </w:rPr>
        <w:t xml:space="preserve"> </w:t>
      </w:r>
      <w:r w:rsidRPr="006F3F39">
        <w:rPr>
          <w:rFonts w:ascii="Sakkal Majalla" w:eastAsia="Calibri" w:hAnsi="Sakkal Majalla" w:cs="Sakkal Majalla"/>
          <w:sz w:val="28"/>
          <w:szCs w:val="28"/>
          <w:highlight w:val="lightGray"/>
          <w:rtl/>
        </w:rPr>
        <w:t xml:space="preserve">والتــي </w:t>
      </w:r>
      <w:r w:rsidR="006F3F39" w:rsidRPr="006F3F39">
        <w:rPr>
          <w:rFonts w:ascii="Sakkal Majalla" w:eastAsia="Calibri" w:hAnsi="Sakkal Majalla" w:cs="Sakkal Majalla" w:hint="cs"/>
          <w:sz w:val="28"/>
          <w:szCs w:val="28"/>
          <w:highlight w:val="lightGray"/>
          <w:rtl/>
        </w:rPr>
        <w:t>عنيت</w:t>
      </w:r>
      <w:r w:rsidRPr="006F3F39">
        <w:rPr>
          <w:rFonts w:ascii="Sakkal Majalla" w:eastAsia="Calibri" w:hAnsi="Sakkal Majalla" w:cs="Sakkal Majalla"/>
          <w:sz w:val="28"/>
          <w:szCs w:val="28"/>
          <w:highlight w:val="lightGray"/>
          <w:rtl/>
        </w:rPr>
        <w:t xml:space="preserve"> بفهــم </w:t>
      </w:r>
      <w:r w:rsidR="006F3F39" w:rsidRPr="006F3F39">
        <w:rPr>
          <w:rFonts w:ascii="Sakkal Majalla" w:eastAsia="Calibri" w:hAnsi="Sakkal Majalla" w:cs="Sakkal Majalla" w:hint="cs"/>
          <w:sz w:val="28"/>
          <w:szCs w:val="28"/>
          <w:highlight w:val="lightGray"/>
          <w:rtl/>
        </w:rPr>
        <w:t>التمثيلات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العقلية</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والعمليات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العقلية</w:t>
      </w:r>
      <w:r w:rsidRPr="006F3F39">
        <w:rPr>
          <w:rFonts w:ascii="Sakkal Majalla" w:eastAsia="Calibri" w:hAnsi="Sakkal Majalla" w:cs="Sakkal Majalla"/>
          <w:sz w:val="28"/>
          <w:szCs w:val="28"/>
          <w:highlight w:val="lightGray"/>
          <w:rtl/>
        </w:rPr>
        <w:t xml:space="preserve"> التي تقف خلف </w:t>
      </w:r>
      <w:r w:rsidR="006F3F39" w:rsidRPr="006F3F39">
        <w:rPr>
          <w:rFonts w:ascii="Sakkal Majalla" w:eastAsia="Calibri" w:hAnsi="Sakkal Majalla" w:cs="Sakkal Majalla" w:hint="cs"/>
          <w:sz w:val="28"/>
          <w:szCs w:val="28"/>
          <w:highlight w:val="lightGray"/>
          <w:rtl/>
        </w:rPr>
        <w:t>التفكير</w:t>
      </w:r>
      <w:r w:rsidRPr="006F3F39">
        <w:rPr>
          <w:rFonts w:ascii="Sakkal Majalla" w:eastAsia="Calibri" w:hAnsi="Sakkal Majalla" w:cs="Sakkal Majalla"/>
          <w:sz w:val="28"/>
          <w:szCs w:val="28"/>
          <w:highlight w:val="lightGray"/>
          <w:rtl/>
        </w:rPr>
        <w:t xml:space="preserve"> الابـداعي. فأوضـح نمـوذج جنبلـور</w:t>
      </w:r>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sz w:val="28"/>
          <w:szCs w:val="28"/>
          <w:highlight w:val="lightGray"/>
        </w:rPr>
        <w:t>(</w:t>
      </w:r>
      <w:r w:rsidRPr="006F3F39">
        <w:rPr>
          <w:rFonts w:ascii="Sakkal Majalla" w:eastAsia="Calibri" w:hAnsi="Sakkal Majalla" w:cs="Sakkal Majalla"/>
          <w:sz w:val="28"/>
          <w:szCs w:val="28"/>
          <w:highlight w:val="lightGray"/>
        </w:rPr>
        <w:t>Geneplore</w:t>
      </w:r>
      <w:r w:rsidR="006F3F39"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hint="cs"/>
          <w:sz w:val="28"/>
          <w:szCs w:val="28"/>
          <w:highlight w:val="lightGray"/>
          <w:rtl/>
        </w:rPr>
        <w:t>مرحلتين</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أساسيتين</w:t>
      </w:r>
      <w:r w:rsidRPr="006F3F39">
        <w:rPr>
          <w:rFonts w:ascii="Sakkal Majalla" w:eastAsia="Calibri" w:hAnsi="Sakkal Majalla" w:cs="Sakkal Majalla"/>
          <w:sz w:val="28"/>
          <w:szCs w:val="28"/>
          <w:highlight w:val="lightGray"/>
          <w:rtl/>
        </w:rPr>
        <w:t xml:space="preserve"> فـي </w:t>
      </w:r>
      <w:r w:rsidR="006F3F39" w:rsidRPr="006F3F39">
        <w:rPr>
          <w:rFonts w:ascii="Sakkal Majalla" w:eastAsia="Calibri" w:hAnsi="Sakkal Majalla" w:cs="Sakkal Majalla" w:hint="cs"/>
          <w:sz w:val="28"/>
          <w:szCs w:val="28"/>
          <w:highlight w:val="lightGray"/>
          <w:rtl/>
        </w:rPr>
        <w:t>التفكير</w:t>
      </w:r>
      <w:r w:rsidRPr="006F3F39">
        <w:rPr>
          <w:rFonts w:ascii="Sakkal Majalla" w:eastAsia="Calibri" w:hAnsi="Sakkal Majalla" w:cs="Sakkal Majalla"/>
          <w:sz w:val="28"/>
          <w:szCs w:val="28"/>
          <w:highlight w:val="lightGray"/>
          <w:rtl/>
        </w:rPr>
        <w:t xml:space="preserve"> الابـداعي همـا: مرحلـة </w:t>
      </w:r>
      <w:r w:rsidR="006F3F39" w:rsidRPr="006F3F39">
        <w:rPr>
          <w:rFonts w:ascii="Sakkal Majalla" w:eastAsia="Calibri" w:hAnsi="Sakkal Majalla" w:cs="Sakkal Majalla" w:hint="cs"/>
          <w:sz w:val="28"/>
          <w:szCs w:val="28"/>
          <w:highlight w:val="lightGray"/>
          <w:rtl/>
        </w:rPr>
        <w:t>توليد</w:t>
      </w:r>
      <w:r w:rsidRPr="006F3F39">
        <w:rPr>
          <w:rFonts w:ascii="Sakkal Majalla" w:eastAsia="Calibri" w:hAnsi="Sakkal Majalla" w:cs="Sakkal Majalla"/>
          <w:sz w:val="28"/>
          <w:szCs w:val="28"/>
          <w:highlight w:val="lightGray"/>
          <w:rtl/>
        </w:rPr>
        <w:t xml:space="preserve"> الأفكـار</w:t>
      </w:r>
      <w:r w:rsidRPr="006F3F39">
        <w:rPr>
          <w:rFonts w:ascii="Sakkal Majalla" w:eastAsia="Calibri" w:hAnsi="Sakkal Majalla" w:cs="Sakkal Majalla"/>
          <w:sz w:val="28"/>
          <w:szCs w:val="28"/>
          <w:highlight w:val="lightGray"/>
        </w:rPr>
        <w:t xml:space="preserve"> Phase Generative</w:t>
      </w:r>
      <w:r w:rsidRPr="006F3F39">
        <w:rPr>
          <w:rFonts w:ascii="Sakkal Majalla" w:eastAsia="Calibri" w:hAnsi="Sakkal Majalla" w:cs="Sakkal Majalla"/>
          <w:sz w:val="28"/>
          <w:szCs w:val="28"/>
          <w:highlight w:val="lightGray"/>
          <w:rtl/>
        </w:rPr>
        <w:t xml:space="preserve">، والمرحلة </w:t>
      </w:r>
      <w:r w:rsidR="006F3F39" w:rsidRPr="006F3F39">
        <w:rPr>
          <w:rFonts w:ascii="Sakkal Majalla" w:eastAsia="Calibri" w:hAnsi="Sakkal Majalla" w:cs="Sakkal Majalla" w:hint="cs"/>
          <w:sz w:val="28"/>
          <w:szCs w:val="28"/>
          <w:highlight w:val="lightGray"/>
          <w:rtl/>
        </w:rPr>
        <w:t>الاستكشافية</w:t>
      </w:r>
      <w:r w:rsidRPr="006F3F39">
        <w:rPr>
          <w:rFonts w:ascii="Sakkal Majalla" w:eastAsia="Calibri" w:hAnsi="Sakkal Majalla" w:cs="Sakkal Majalla"/>
          <w:sz w:val="28"/>
          <w:szCs w:val="28"/>
          <w:highlight w:val="lightGray"/>
        </w:rPr>
        <w:t xml:space="preserve"> Phase Exploratory</w:t>
      </w:r>
      <w:r w:rsidRPr="006F3F39">
        <w:rPr>
          <w:rFonts w:ascii="Sakkal Majalla" w:eastAsia="Calibri" w:hAnsi="Sakkal Majalla" w:cs="Sakkal Majalla"/>
          <w:sz w:val="28"/>
          <w:szCs w:val="28"/>
          <w:highlight w:val="lightGray"/>
          <w:rtl/>
        </w:rPr>
        <w:t xml:space="preserve">، فالإبـداع فـي هـذه النظریـة یتضـمن </w:t>
      </w:r>
      <w:r w:rsidR="006F3F39" w:rsidRPr="006F3F39">
        <w:rPr>
          <w:rFonts w:ascii="Sakkal Majalla" w:eastAsia="Calibri" w:hAnsi="Sakkal Majalla" w:cs="Sakkal Majalla" w:hint="cs"/>
          <w:sz w:val="28"/>
          <w:szCs w:val="28"/>
          <w:highlight w:val="lightGray"/>
          <w:rtl/>
        </w:rPr>
        <w:t>عمليات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معرفية</w:t>
      </w:r>
      <w:r w:rsidRPr="006F3F39">
        <w:rPr>
          <w:rFonts w:ascii="Sakkal Majalla" w:eastAsia="Calibri" w:hAnsi="Sakkal Majalla" w:cs="Sakkal Majalla"/>
          <w:sz w:val="28"/>
          <w:szCs w:val="28"/>
          <w:highlight w:val="lightGray"/>
          <w:rtl/>
        </w:rPr>
        <w:t xml:space="preserve"> عادیة، تتضافر جهودها معا، وینشأ عنها نتاج إبداعي غیر مألوف</w:t>
      </w:r>
      <w:r w:rsidR="006F3F39" w:rsidRPr="006F3F39">
        <w:rPr>
          <w:rFonts w:ascii="Sakkal Majalla" w:eastAsia="Calibri" w:hAnsi="Sakkal Majalla" w:cs="Sakkal Majalla" w:hint="cs"/>
          <w:sz w:val="28"/>
          <w:szCs w:val="28"/>
          <w:highlight w:val="lightGray"/>
          <w:rtl/>
        </w:rPr>
        <w:t>.</w:t>
      </w:r>
    </w:p>
    <w:p w14:paraId="43269232" w14:textId="77777777"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رابعا/</w:t>
      </w:r>
      <w:r w:rsidR="00EC6CFE" w:rsidRPr="006F3F39">
        <w:rPr>
          <w:rFonts w:ascii="Sakkal Majalla" w:eastAsia="Calibri" w:hAnsi="Sakkal Majalla" w:cs="Sakkal Majalla"/>
          <w:b/>
          <w:bCs/>
          <w:sz w:val="28"/>
          <w:szCs w:val="28"/>
          <w:highlight w:val="lightGray"/>
        </w:rPr>
        <w:t xml:space="preserve"> </w:t>
      </w:r>
      <w:r w:rsidR="00EC6CFE" w:rsidRPr="006F3F39">
        <w:rPr>
          <w:rFonts w:ascii="Sakkal Majalla" w:eastAsia="Calibri" w:hAnsi="Sakkal Majalla" w:cs="Sakkal Majalla"/>
          <w:b/>
          <w:bCs/>
          <w:sz w:val="28"/>
          <w:szCs w:val="28"/>
          <w:highlight w:val="lightGray"/>
          <w:rtl/>
        </w:rPr>
        <w:t>النظریة العاملیة في الابداع</w:t>
      </w:r>
      <w:r w:rsidR="00EC6CFE" w:rsidRPr="006F3F39">
        <w:rPr>
          <w:rFonts w:ascii="Sakkal Majalla" w:eastAsia="Calibri" w:hAnsi="Sakkal Majalla" w:cs="Sakkal Majalla"/>
          <w:sz w:val="28"/>
          <w:szCs w:val="28"/>
          <w:highlight w:val="lightGray"/>
          <w:rtl/>
        </w:rPr>
        <w:t xml:space="preserve">: أوضح سیبرمان أن الإبداع نشاط عقلـي ویهـدف إلـى التعـرف علـى الأشـــیاء والخبـــرات التـــي یواجههـــا مـــن خــــلال إدراك الفـــرد للعلاقـــة بــین المـــدركات ثـــم اســـتنباط العلاقـــات. بینمـــا جیلفـــورد، </w:t>
      </w:r>
      <w:r w:rsidRPr="006F3F39">
        <w:rPr>
          <w:rFonts w:ascii="Sakkal Majalla" w:eastAsia="Calibri" w:hAnsi="Sakkal Majalla" w:cs="Sakkal Majalla" w:hint="cs"/>
          <w:sz w:val="28"/>
          <w:szCs w:val="28"/>
          <w:highlight w:val="lightGray"/>
          <w:rtl/>
        </w:rPr>
        <w:t xml:space="preserve">قد </w:t>
      </w:r>
      <w:r w:rsidR="00EC6CFE" w:rsidRPr="006F3F39">
        <w:rPr>
          <w:rFonts w:ascii="Sakkal Majalla" w:eastAsia="Calibri" w:hAnsi="Sakkal Majalla" w:cs="Sakkal Majalla"/>
          <w:sz w:val="28"/>
          <w:szCs w:val="28"/>
          <w:highlight w:val="lightGray"/>
          <w:rtl/>
        </w:rPr>
        <w:t xml:space="preserve">أوضـــح عـــدة عوامـــل تســـهم فـــي الإبـــداع منهـــا الطلاقـــة والأصـــالة </w:t>
      </w:r>
      <w:r w:rsidRPr="006F3F39">
        <w:rPr>
          <w:rFonts w:ascii="Sakkal Majalla" w:eastAsia="Calibri" w:hAnsi="Sakkal Majalla" w:cs="Sakkal Majalla" w:hint="cs"/>
          <w:sz w:val="28"/>
          <w:szCs w:val="28"/>
          <w:highlight w:val="lightGray"/>
          <w:rtl/>
        </w:rPr>
        <w:t>والحساسية</w:t>
      </w:r>
      <w:r w:rsidR="00EC6CFE" w:rsidRPr="006F3F39">
        <w:rPr>
          <w:rFonts w:ascii="Sakkal Majalla" w:eastAsia="Calibri" w:hAnsi="Sakkal Majalla" w:cs="Sakkal Majalla"/>
          <w:sz w:val="28"/>
          <w:szCs w:val="28"/>
          <w:highlight w:val="lightGray"/>
          <w:rtl/>
        </w:rPr>
        <w:t xml:space="preserve"> للمشكلات</w:t>
      </w:r>
      <w:r w:rsidRPr="006F3F39">
        <w:rPr>
          <w:rFonts w:ascii="Sakkal Majalla" w:eastAsia="Calibri" w:hAnsi="Sakkal Majalla" w:cs="Sakkal Majalla" w:hint="cs"/>
          <w:sz w:val="28"/>
          <w:szCs w:val="28"/>
          <w:highlight w:val="lightGray"/>
          <w:rtl/>
        </w:rPr>
        <w:t>.</w:t>
      </w:r>
    </w:p>
    <w:p w14:paraId="5106C11B" w14:textId="7A54CEF3"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خامسا/</w:t>
      </w:r>
      <w:r w:rsidR="00EC6CFE" w:rsidRPr="006F3F39">
        <w:rPr>
          <w:rFonts w:ascii="Sakkal Majalla" w:eastAsia="Calibri" w:hAnsi="Sakkal Majalla" w:cs="Sakkal Majalla"/>
          <w:b/>
          <w:bCs/>
          <w:sz w:val="28"/>
          <w:szCs w:val="28"/>
          <w:highlight w:val="lightGray"/>
        </w:rPr>
        <w:t xml:space="preserve"> </w:t>
      </w:r>
      <w:r w:rsidR="00EC6CFE" w:rsidRPr="006F3F39">
        <w:rPr>
          <w:rFonts w:ascii="Sakkal Majalla" w:eastAsia="Calibri" w:hAnsi="Sakkal Majalla" w:cs="Sakkal Majalla"/>
          <w:b/>
          <w:bCs/>
          <w:sz w:val="28"/>
          <w:szCs w:val="28"/>
          <w:highlight w:val="lightGray"/>
          <w:rtl/>
        </w:rPr>
        <w:t xml:space="preserve">النظریة </w:t>
      </w:r>
      <w:r w:rsidRPr="006F3F39">
        <w:rPr>
          <w:rFonts w:ascii="Sakkal Majalla" w:eastAsia="Calibri" w:hAnsi="Sakkal Majalla" w:cs="Sakkal Majalla" w:hint="cs"/>
          <w:b/>
          <w:bCs/>
          <w:sz w:val="28"/>
          <w:szCs w:val="28"/>
          <w:highlight w:val="lightGray"/>
          <w:rtl/>
        </w:rPr>
        <w:t>الطبيعية</w:t>
      </w:r>
      <w:r w:rsidR="00EC6CFE" w:rsidRPr="006F3F39">
        <w:rPr>
          <w:rFonts w:ascii="Sakkal Majalla" w:eastAsia="Calibri" w:hAnsi="Sakkal Majalla" w:cs="Sakkal Majalla"/>
          <w:b/>
          <w:bCs/>
          <w:sz w:val="28"/>
          <w:szCs w:val="28"/>
          <w:highlight w:val="lightGray"/>
          <w:rtl/>
        </w:rPr>
        <w:t>:</w:t>
      </w:r>
      <w:r w:rsidR="00EC6CFE" w:rsidRPr="006F3F39">
        <w:rPr>
          <w:rFonts w:ascii="Sakkal Majalla" w:eastAsia="Calibri" w:hAnsi="Sakkal Majalla" w:cs="Sakkal Majalla"/>
          <w:sz w:val="28"/>
          <w:szCs w:val="28"/>
          <w:highlight w:val="lightGray"/>
          <w:rtl/>
        </w:rPr>
        <w:t xml:space="preserve"> یرى أفلاطـون أن القـوى </w:t>
      </w:r>
      <w:r w:rsidRPr="006F3F39">
        <w:rPr>
          <w:rFonts w:ascii="Sakkal Majalla" w:eastAsia="Calibri" w:hAnsi="Sakkal Majalla" w:cs="Sakkal Majalla" w:hint="cs"/>
          <w:sz w:val="28"/>
          <w:szCs w:val="28"/>
          <w:highlight w:val="lightGray"/>
          <w:rtl/>
        </w:rPr>
        <w:t>الإلهية</w:t>
      </w:r>
      <w:r w:rsidR="00EC6CFE" w:rsidRPr="006F3F39">
        <w:rPr>
          <w:rFonts w:ascii="Sakkal Majalla" w:eastAsia="Calibri" w:hAnsi="Sakkal Majalla" w:cs="Sakkal Majalla"/>
          <w:sz w:val="28"/>
          <w:szCs w:val="28"/>
          <w:highlight w:val="lightGray"/>
          <w:rtl/>
        </w:rPr>
        <w:t xml:space="preserve"> هـي التـي </w:t>
      </w:r>
      <w:r w:rsidRPr="006F3F39">
        <w:rPr>
          <w:rFonts w:ascii="Sakkal Majalla" w:eastAsia="Calibri" w:hAnsi="Sakkal Majalla" w:cs="Sakkal Majalla" w:hint="cs"/>
          <w:sz w:val="28"/>
          <w:szCs w:val="28"/>
          <w:highlight w:val="lightGray"/>
          <w:rtl/>
        </w:rPr>
        <w:t>تسيطر</w:t>
      </w:r>
      <w:r w:rsidR="00EC6CFE" w:rsidRPr="006F3F39">
        <w:rPr>
          <w:rFonts w:ascii="Sakkal Majalla" w:eastAsia="Calibri" w:hAnsi="Sakkal Majalla" w:cs="Sakkal Majalla"/>
          <w:sz w:val="28"/>
          <w:szCs w:val="28"/>
          <w:highlight w:val="lightGray"/>
          <w:rtl/>
        </w:rPr>
        <w:t xml:space="preserve"> علـى الفـرد وتدفعـه للإبـداع، بینمـــا أرســطو أوضــــح أن الإبـــداع یخضــــع للقــوانین </w:t>
      </w:r>
      <w:r w:rsidRPr="006F3F39">
        <w:rPr>
          <w:rFonts w:ascii="Sakkal Majalla" w:eastAsia="Calibri" w:hAnsi="Sakkal Majalla" w:cs="Sakkal Majalla" w:hint="cs"/>
          <w:sz w:val="28"/>
          <w:szCs w:val="28"/>
          <w:highlight w:val="lightGray"/>
          <w:rtl/>
        </w:rPr>
        <w:t>الطبيعية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فالطبيعة</w:t>
      </w:r>
      <w:r w:rsidR="00EC6CFE" w:rsidRPr="006F3F39">
        <w:rPr>
          <w:rFonts w:ascii="Sakkal Majalla" w:eastAsia="Calibri" w:hAnsi="Sakkal Majalla" w:cs="Sakkal Majalla"/>
          <w:sz w:val="28"/>
          <w:szCs w:val="28"/>
          <w:highlight w:val="lightGray"/>
          <w:rtl/>
        </w:rPr>
        <w:t xml:space="preserve"> تنـــتج منتجـــات، وهــــذه المنتجــــــات تظهــــــر بشــــــكل تلقــــــائي، أو عــــــن </w:t>
      </w:r>
      <w:r w:rsidRPr="006F3F39">
        <w:rPr>
          <w:rFonts w:ascii="Sakkal Majalla" w:eastAsia="Calibri" w:hAnsi="Sakkal Majalla" w:cs="Sakkal Majalla" w:hint="cs"/>
          <w:sz w:val="28"/>
          <w:szCs w:val="28"/>
          <w:highlight w:val="lightGray"/>
          <w:rtl/>
        </w:rPr>
        <w:lastRenderedPageBreak/>
        <w:t>طريق</w:t>
      </w:r>
      <w:r w:rsidR="00EC6CFE" w:rsidRPr="006F3F39">
        <w:rPr>
          <w:rFonts w:ascii="Sakkal Majalla" w:eastAsia="Calibri" w:hAnsi="Sakkal Majalla" w:cs="Sakkal Majalla"/>
          <w:sz w:val="28"/>
          <w:szCs w:val="28"/>
          <w:highlight w:val="lightGray"/>
          <w:rtl/>
        </w:rPr>
        <w:t xml:space="preserve"> الحــــــظ والصــــــدفة. أمــــــا كانــــــت فأوضــــــح أن الشــخص المبــدع هــو الــذي </w:t>
      </w:r>
      <w:r w:rsidRPr="006F3F39">
        <w:rPr>
          <w:rFonts w:ascii="Sakkal Majalla" w:eastAsia="Calibri" w:hAnsi="Sakkal Majalla" w:cs="Sakkal Majalla" w:hint="cs"/>
          <w:sz w:val="28"/>
          <w:szCs w:val="28"/>
          <w:highlight w:val="lightGray"/>
          <w:rtl/>
        </w:rPr>
        <w:t>يعي</w:t>
      </w:r>
      <w:r w:rsidR="00EC6CFE" w:rsidRPr="006F3F39">
        <w:rPr>
          <w:rFonts w:ascii="Sakkal Majalla" w:eastAsia="Calibri" w:hAnsi="Sakkal Majalla" w:cs="Sakkal Majalla"/>
          <w:sz w:val="28"/>
          <w:szCs w:val="28"/>
          <w:highlight w:val="lightGray"/>
          <w:rtl/>
        </w:rPr>
        <w:t xml:space="preserve"> القـوا</w:t>
      </w:r>
      <w:r w:rsidRPr="006F3F39">
        <w:rPr>
          <w:rFonts w:ascii="Sakkal Majalla" w:eastAsia="Calibri" w:hAnsi="Sakkal Majalla" w:cs="Sakkal Majalla" w:hint="cs"/>
          <w:sz w:val="28"/>
          <w:szCs w:val="28"/>
          <w:highlight w:val="lightGray"/>
          <w:rtl/>
        </w:rPr>
        <w:t>نين</w:t>
      </w:r>
      <w:r w:rsidR="00EC6CFE" w:rsidRPr="006F3F39">
        <w:rPr>
          <w:rFonts w:ascii="Sakkal Majalla" w:eastAsia="Calibri" w:hAnsi="Sakkal Majalla" w:cs="Sakkal Majalla"/>
          <w:sz w:val="28"/>
          <w:szCs w:val="28"/>
          <w:highlight w:val="lightGray"/>
          <w:rtl/>
        </w:rPr>
        <w:t xml:space="preserve"> الخاصــة بالعمــل، فالإبــداع إنتــاج فطــري، ولا توجـد </w:t>
      </w:r>
      <w:r w:rsidRPr="006F3F39">
        <w:rPr>
          <w:rFonts w:ascii="Sakkal Majalla" w:eastAsia="Calibri" w:hAnsi="Sakkal Majalla" w:cs="Sakkal Majalla" w:hint="cs"/>
          <w:sz w:val="28"/>
          <w:szCs w:val="28"/>
          <w:highlight w:val="lightGray"/>
          <w:rtl/>
        </w:rPr>
        <w:t>تعليمات</w:t>
      </w:r>
      <w:r w:rsidR="00EC6CFE" w:rsidRPr="006F3F39">
        <w:rPr>
          <w:rFonts w:ascii="Sakkal Majalla" w:eastAsia="Calibri" w:hAnsi="Sakkal Majalla" w:cs="Sakkal Majalla"/>
          <w:sz w:val="28"/>
          <w:szCs w:val="28"/>
          <w:highlight w:val="lightGray"/>
          <w:rtl/>
        </w:rPr>
        <w:t xml:space="preserve"> محــــــدده ومقنعــــــه لــــــذلك الإبــــــداع. </w:t>
      </w:r>
      <w:r w:rsidR="00351E0C">
        <w:rPr>
          <w:rFonts w:ascii="Sakkal Majalla" w:eastAsia="Calibri" w:hAnsi="Sakkal Majalla" w:cs="Sakkal Majalla" w:hint="cs"/>
          <w:sz w:val="28"/>
          <w:szCs w:val="28"/>
          <w:highlight w:val="lightGray"/>
          <w:rtl/>
        </w:rPr>
        <w:t xml:space="preserve">وحيث ان </w:t>
      </w:r>
      <w:r w:rsidR="00EC6CFE" w:rsidRPr="006F3F39">
        <w:rPr>
          <w:rFonts w:ascii="Sakkal Majalla" w:eastAsia="Calibri" w:hAnsi="Sakkal Majalla" w:cs="Sakkal Majalla"/>
          <w:sz w:val="28"/>
          <w:szCs w:val="28"/>
          <w:highlight w:val="lightGray"/>
          <w:rtl/>
        </w:rPr>
        <w:t>فرویــــــد</w:t>
      </w:r>
      <w:r w:rsidRPr="006F3F39">
        <w:rPr>
          <w:rFonts w:ascii="Sakkal Majalla" w:eastAsia="Calibri" w:hAnsi="Sakkal Majalla" w:cs="Sakkal Majalla" w:hint="cs"/>
          <w:sz w:val="28"/>
          <w:szCs w:val="28"/>
          <w:highlight w:val="lightGray"/>
          <w:rtl/>
        </w:rPr>
        <w:t xml:space="preserve"> </w:t>
      </w:r>
      <w:r w:rsidR="00EC6CFE" w:rsidRPr="006F3F39">
        <w:rPr>
          <w:rFonts w:ascii="Sakkal Majalla" w:eastAsia="Calibri" w:hAnsi="Sakkal Majalla" w:cs="Sakkal Majalla"/>
          <w:sz w:val="28"/>
          <w:szCs w:val="28"/>
          <w:highlight w:val="lightGray"/>
          <w:rtl/>
        </w:rPr>
        <w:t xml:space="preserve">یــــــربط بــــــین الإبــــــداع </w:t>
      </w:r>
      <w:r w:rsidRPr="006F3F39">
        <w:rPr>
          <w:rFonts w:ascii="Sakkal Majalla" w:eastAsia="Calibri" w:hAnsi="Sakkal Majalla" w:cs="Sakkal Majalla" w:hint="cs"/>
          <w:sz w:val="28"/>
          <w:szCs w:val="28"/>
          <w:highlight w:val="lightGray"/>
          <w:rtl/>
        </w:rPr>
        <w:t>والتنمية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الوراثية.</w:t>
      </w:r>
      <w:r w:rsidR="00EC6CFE" w:rsidRPr="006F3F39">
        <w:rPr>
          <w:rFonts w:ascii="Sakkal Majalla" w:eastAsia="Calibri" w:hAnsi="Sakkal Majalla" w:cs="Sakkal Majalla"/>
          <w:sz w:val="28"/>
          <w:szCs w:val="28"/>
          <w:highlight w:val="lightGray"/>
          <w:rtl/>
        </w:rPr>
        <w:t xml:space="preserve"> </w:t>
      </w:r>
    </w:p>
    <w:p w14:paraId="7E3F417C" w14:textId="00DD4CE7" w:rsidR="00EC6CFE"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sz w:val="28"/>
          <w:szCs w:val="28"/>
          <w:highlight w:val="lightGray"/>
          <w:rtl/>
        </w:rPr>
        <w:t xml:space="preserve">     </w:t>
      </w:r>
      <w:r w:rsidR="00EC6CFE" w:rsidRPr="006F3F39">
        <w:rPr>
          <w:rFonts w:ascii="Sakkal Majalla" w:eastAsia="Calibri" w:hAnsi="Sakkal Majalla" w:cs="Sakkal Majalla"/>
          <w:sz w:val="28"/>
          <w:szCs w:val="28"/>
          <w:highlight w:val="lightGray"/>
          <w:rtl/>
        </w:rPr>
        <w:t xml:space="preserve">یتضــح مــن </w:t>
      </w:r>
      <w:r w:rsidRPr="006F3F39">
        <w:rPr>
          <w:rFonts w:ascii="Sakkal Majalla" w:eastAsia="Calibri" w:hAnsi="Sakkal Majalla" w:cs="Sakkal Majalla" w:hint="cs"/>
          <w:sz w:val="28"/>
          <w:szCs w:val="28"/>
          <w:highlight w:val="lightGray"/>
          <w:rtl/>
        </w:rPr>
        <w:t>النظريات</w:t>
      </w:r>
      <w:r w:rsidR="00EC6CFE" w:rsidRPr="006F3F39">
        <w:rPr>
          <w:rFonts w:ascii="Sakkal Majalla" w:eastAsia="Calibri" w:hAnsi="Sakkal Majalla" w:cs="Sakkal Majalla"/>
          <w:sz w:val="28"/>
          <w:szCs w:val="28"/>
          <w:highlight w:val="lightGray"/>
          <w:rtl/>
        </w:rPr>
        <w:t xml:space="preserve"> أعــلاه، أن </w:t>
      </w:r>
      <w:r w:rsidRPr="006F3F39">
        <w:rPr>
          <w:rFonts w:ascii="Sakkal Majalla" w:eastAsia="Calibri" w:hAnsi="Sakkal Majalla" w:cs="Sakkal Majalla" w:hint="cs"/>
          <w:sz w:val="28"/>
          <w:szCs w:val="28"/>
          <w:highlight w:val="lightGray"/>
          <w:rtl/>
        </w:rPr>
        <w:t>النظريات</w:t>
      </w:r>
      <w:r w:rsidR="00EC6CFE" w:rsidRPr="006F3F39">
        <w:rPr>
          <w:rFonts w:ascii="Sakkal Majalla" w:eastAsia="Calibri" w:hAnsi="Sakkal Majalla" w:cs="Sakkal Majalla"/>
          <w:sz w:val="28"/>
          <w:szCs w:val="28"/>
          <w:highlight w:val="lightGray"/>
          <w:rtl/>
        </w:rPr>
        <w:t xml:space="preserve"> جــاءت </w:t>
      </w:r>
      <w:r w:rsidRPr="006F3F39">
        <w:rPr>
          <w:rFonts w:ascii="Sakkal Majalla" w:eastAsia="Calibri" w:hAnsi="Sakkal Majalla" w:cs="Sakkal Majalla" w:hint="cs"/>
          <w:sz w:val="28"/>
          <w:szCs w:val="28"/>
          <w:highlight w:val="lightGray"/>
          <w:rtl/>
        </w:rPr>
        <w:t>واضحة</w:t>
      </w:r>
      <w:r w:rsidR="00EC6CFE" w:rsidRPr="006F3F39">
        <w:rPr>
          <w:rFonts w:ascii="Sakkal Majalla" w:eastAsia="Calibri" w:hAnsi="Sakkal Majalla" w:cs="Sakkal Majalla"/>
          <w:sz w:val="28"/>
          <w:szCs w:val="28"/>
          <w:highlight w:val="lightGray"/>
          <w:rtl/>
        </w:rPr>
        <w:t xml:space="preserve"> ومناســبة </w:t>
      </w:r>
      <w:r w:rsidRPr="006F3F39">
        <w:rPr>
          <w:rFonts w:ascii="Sakkal Majalla" w:eastAsia="Calibri" w:hAnsi="Sakkal Majalla" w:cs="Sakkal Majalla" w:hint="cs"/>
          <w:sz w:val="28"/>
          <w:szCs w:val="28"/>
          <w:highlight w:val="lightGray"/>
          <w:rtl/>
        </w:rPr>
        <w:t>لتفسير</w:t>
      </w:r>
      <w:r w:rsidR="00EC6CFE" w:rsidRPr="006F3F39">
        <w:rPr>
          <w:rFonts w:ascii="Sakkal Majalla" w:eastAsia="Calibri" w:hAnsi="Sakkal Majalla" w:cs="Sakkal Majalla"/>
          <w:sz w:val="28"/>
          <w:szCs w:val="28"/>
          <w:highlight w:val="lightGray"/>
          <w:rtl/>
        </w:rPr>
        <w:t xml:space="preserve"> الابــداع، </w:t>
      </w:r>
      <w:r w:rsidRPr="006F3F39">
        <w:rPr>
          <w:rFonts w:ascii="Sakkal Majalla" w:eastAsia="Calibri" w:hAnsi="Sakkal Majalla" w:cs="Sakkal Majalla" w:hint="cs"/>
          <w:sz w:val="28"/>
          <w:szCs w:val="28"/>
          <w:highlight w:val="lightGray"/>
          <w:rtl/>
        </w:rPr>
        <w:t>والنظرية</w:t>
      </w:r>
      <w:r w:rsidR="00EC6CFE" w:rsidRPr="006F3F39">
        <w:rPr>
          <w:rFonts w:ascii="Sakkal Majalla" w:eastAsia="Calibri" w:hAnsi="Sakkal Majalla" w:cs="Sakkal Majalla"/>
          <w:sz w:val="28"/>
          <w:szCs w:val="28"/>
          <w:highlight w:val="lightGray"/>
          <w:rtl/>
        </w:rPr>
        <w:t xml:space="preserve"> العاملیـة فـي </w:t>
      </w:r>
      <w:r w:rsidRPr="006F3F39">
        <w:rPr>
          <w:rFonts w:ascii="Sakkal Majalla" w:eastAsia="Calibri" w:hAnsi="Sakkal Majalla" w:cs="Sakkal Majalla" w:hint="cs"/>
          <w:sz w:val="28"/>
          <w:szCs w:val="28"/>
          <w:highlight w:val="lightGray"/>
          <w:rtl/>
        </w:rPr>
        <w:t>الحديث</w:t>
      </w:r>
      <w:r w:rsidR="00EC6CFE" w:rsidRPr="006F3F39">
        <w:rPr>
          <w:rFonts w:ascii="Sakkal Majalla" w:eastAsia="Calibri" w:hAnsi="Sakkal Majalla" w:cs="Sakkal Majalla"/>
          <w:sz w:val="28"/>
          <w:szCs w:val="28"/>
          <w:highlight w:val="lightGray"/>
          <w:rtl/>
        </w:rPr>
        <w:t xml:space="preserve"> عـن العوامـل التــي تسـهم فـي الإبـداع كالأصـالة والطلاقـة والمرونـة. وكـذلك النظریـة المعرفیـة والتـي أهتمـت بـإطلاق العنـــان </w:t>
      </w:r>
      <w:r w:rsidRPr="006F3F39">
        <w:rPr>
          <w:rFonts w:ascii="Sakkal Majalla" w:eastAsia="Calibri" w:hAnsi="Sakkal Majalla" w:cs="Sakkal Majalla" w:hint="cs"/>
          <w:sz w:val="28"/>
          <w:szCs w:val="28"/>
          <w:highlight w:val="lightGray"/>
          <w:rtl/>
        </w:rPr>
        <w:t>للتفكير</w:t>
      </w:r>
      <w:r w:rsidR="00EC6CFE" w:rsidRPr="006F3F39">
        <w:rPr>
          <w:rFonts w:ascii="Sakkal Majalla" w:eastAsia="Calibri" w:hAnsi="Sakkal Majalla" w:cs="Sakkal Majalla"/>
          <w:sz w:val="28"/>
          <w:szCs w:val="28"/>
          <w:highlight w:val="lightGray"/>
          <w:rtl/>
        </w:rPr>
        <w:t xml:space="preserve"> وكـــذلك </w:t>
      </w:r>
      <w:r w:rsidRPr="006F3F39">
        <w:rPr>
          <w:rFonts w:ascii="Sakkal Majalla" w:eastAsia="Calibri" w:hAnsi="Sakkal Majalla" w:cs="Sakkal Majalla" w:hint="cs"/>
          <w:sz w:val="28"/>
          <w:szCs w:val="28"/>
          <w:highlight w:val="lightGray"/>
          <w:rtl/>
        </w:rPr>
        <w:t>توليد</w:t>
      </w:r>
      <w:r w:rsidR="00EC6CFE" w:rsidRPr="006F3F39">
        <w:rPr>
          <w:rFonts w:ascii="Sakkal Majalla" w:eastAsia="Calibri" w:hAnsi="Sakkal Majalla" w:cs="Sakkal Majalla"/>
          <w:sz w:val="28"/>
          <w:szCs w:val="28"/>
          <w:highlight w:val="lightGray"/>
          <w:rtl/>
        </w:rPr>
        <w:t xml:space="preserve"> الافكـــار </w:t>
      </w:r>
      <w:r w:rsidRPr="006F3F39">
        <w:rPr>
          <w:rFonts w:ascii="Sakkal Majalla" w:eastAsia="Calibri" w:hAnsi="Sakkal Majalla" w:cs="Sakkal Majalla" w:hint="cs"/>
          <w:sz w:val="28"/>
          <w:szCs w:val="28"/>
          <w:highlight w:val="lightGray"/>
          <w:rtl/>
        </w:rPr>
        <w:t>الجديدة</w:t>
      </w:r>
      <w:r w:rsidR="00EC6CFE" w:rsidRPr="006F3F39">
        <w:rPr>
          <w:rFonts w:ascii="Sakkal Majalla" w:eastAsia="Calibri" w:hAnsi="Sakkal Majalla" w:cs="Sakkal Majalla"/>
          <w:sz w:val="28"/>
          <w:szCs w:val="28"/>
          <w:highlight w:val="lightGray"/>
          <w:rtl/>
        </w:rPr>
        <w:t xml:space="preserve">، كمـــا أهتمــت النظریـــة </w:t>
      </w:r>
      <w:r w:rsidRPr="006F3F39">
        <w:rPr>
          <w:rFonts w:ascii="Sakkal Majalla" w:eastAsia="Calibri" w:hAnsi="Sakkal Majalla" w:cs="Sakkal Majalla" w:hint="cs"/>
          <w:sz w:val="28"/>
          <w:szCs w:val="28"/>
          <w:highlight w:val="lightGray"/>
          <w:rtl/>
        </w:rPr>
        <w:t>الإنسانية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بتحقيق</w:t>
      </w:r>
      <w:r w:rsidR="00EC6CFE" w:rsidRPr="006F3F39">
        <w:rPr>
          <w:rFonts w:ascii="Sakkal Majalla" w:eastAsia="Calibri" w:hAnsi="Sakkal Majalla" w:cs="Sakkal Majalla"/>
          <w:sz w:val="28"/>
          <w:szCs w:val="28"/>
          <w:highlight w:val="lightGray"/>
          <w:rtl/>
        </w:rPr>
        <w:t xml:space="preserve"> الــذات والسلامة </w:t>
      </w:r>
      <w:r w:rsidRPr="006F3F39">
        <w:rPr>
          <w:rFonts w:ascii="Sakkal Majalla" w:eastAsia="Calibri" w:hAnsi="Sakkal Majalla" w:cs="Sakkal Majalla" w:hint="cs"/>
          <w:sz w:val="28"/>
          <w:szCs w:val="28"/>
          <w:highlight w:val="lightGray"/>
          <w:rtl/>
        </w:rPr>
        <w:t>النفسية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مطلبين</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يساعدان</w:t>
      </w:r>
      <w:r w:rsidR="00EC6CFE" w:rsidRPr="006F3F39">
        <w:rPr>
          <w:rFonts w:ascii="Sakkal Majalla" w:eastAsia="Calibri" w:hAnsi="Sakkal Majalla" w:cs="Sakkal Majalla"/>
          <w:sz w:val="28"/>
          <w:szCs w:val="28"/>
          <w:highlight w:val="lightGray"/>
          <w:rtl/>
        </w:rPr>
        <w:t xml:space="preserve"> على الابداع</w:t>
      </w:r>
      <w:r w:rsidRPr="006F3F39">
        <w:rPr>
          <w:rFonts w:ascii="Sakkal Majalla" w:eastAsia="Calibri" w:hAnsi="Sakkal Majalla" w:cs="Sakkal Majalla" w:hint="cs"/>
          <w:sz w:val="28"/>
          <w:szCs w:val="28"/>
          <w:highlight w:val="lightGray"/>
          <w:rtl/>
        </w:rPr>
        <w:t>.</w:t>
      </w:r>
    </w:p>
    <w:p w14:paraId="5F15A705"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7"/>
      <w:commentRangeStart w:id="38"/>
      <w:r w:rsidRPr="00A87946">
        <w:rPr>
          <w:rFonts w:ascii="Sakkal Majalla" w:eastAsia="Calibri" w:hAnsi="Sakkal Majalla" w:cs="Sakkal Majalla" w:hint="cs"/>
          <w:b/>
          <w:bCs/>
          <w:sz w:val="28"/>
          <w:szCs w:val="28"/>
          <w:rtl/>
        </w:rPr>
        <w:t>مفهوم ا</w:t>
      </w:r>
      <w:r w:rsidRPr="00A87946">
        <w:rPr>
          <w:rFonts w:ascii="Sakkal Majalla" w:eastAsia="Calibri" w:hAnsi="Sakkal Majalla" w:cs="Sakkal Majalla"/>
          <w:b/>
          <w:bCs/>
          <w:sz w:val="28"/>
          <w:szCs w:val="28"/>
          <w:rtl/>
        </w:rPr>
        <w:t>لالتزام التنظيمي</w:t>
      </w:r>
      <w:r w:rsidRPr="00A87946">
        <w:rPr>
          <w:rFonts w:ascii="Sakkal Majalla" w:eastAsia="Calibri" w:hAnsi="Sakkal Majalla" w:cs="Sakkal Majalla" w:hint="cs"/>
          <w:b/>
          <w:bCs/>
          <w:sz w:val="28"/>
          <w:szCs w:val="28"/>
          <w:rtl/>
        </w:rPr>
        <w:t>:</w:t>
      </w:r>
      <w:commentRangeEnd w:id="37"/>
      <w:r w:rsidR="0083547E" w:rsidRPr="00A87946">
        <w:rPr>
          <w:rStyle w:val="af2"/>
          <w:rFonts w:ascii="Sakkal Majalla" w:eastAsia="Calibri" w:hAnsi="Sakkal Majalla" w:cs="Sakkal Majalla"/>
          <w:b/>
          <w:bCs/>
          <w:sz w:val="28"/>
          <w:szCs w:val="28"/>
          <w:rtl/>
        </w:rPr>
        <w:commentReference w:id="37"/>
      </w:r>
      <w:commentRangeEnd w:id="38"/>
      <w:r w:rsidR="0061019A" w:rsidRPr="00A87946">
        <w:rPr>
          <w:rStyle w:val="af2"/>
          <w:rFonts w:ascii="Sakkal Majalla" w:eastAsia="Calibri" w:hAnsi="Sakkal Majalla" w:cs="Sakkal Majalla"/>
          <w:b/>
          <w:bCs/>
          <w:sz w:val="28"/>
          <w:szCs w:val="28"/>
          <w:rtl/>
        </w:rPr>
        <w:commentReference w:id="38"/>
      </w:r>
    </w:p>
    <w:p w14:paraId="5CB560D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يُعد الالتزام التنظيمي من المفاهيم الجوهرية في علم الإدارة والسلوك التنظيمي، لما له من تأثير مباشر على أداء الموظفين واستقرار المؤسسات. فهو يعكس درجة ارتباط الفرد بالمنظمة التي يعمل بها، ومدى استعداده لبذل الجهد لتحقيق أهدافها، والبقاء فيها على المدى الطويل.</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الالتزام التنظيمي لا يُقاس فقط بالانضباط أو الالتزام باللوائح، بل يتجاوز ذلك ليشمل الولاء العاطفي، والانتماء المعنوي، والاقتناع برسالة المنظمة وقيمها. الموظف الملتزم تنظيميًا لا يعمل فقط من أجل الراتب أو الترقية، بل يشعر بأنه جزء من كيان أكبر، ويسعى للمساهمة في نجاحه وتطوره.</w:t>
      </w:r>
    </w:p>
    <w:p w14:paraId="355082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المواضيع الهامة التي تناولتها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والدراسات وذلك لدوره البارز في زيادة الكفاءة والفاعلية، حيث يعتبر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المصطلحات الحديثة </w:t>
      </w:r>
      <w:r w:rsidRPr="004A196B">
        <w:rPr>
          <w:rFonts w:ascii="Sakkal Majalla" w:eastAsia="Calibri" w:hAnsi="Sakkal Majalla" w:cs="Sakkal Majalla" w:hint="cs"/>
          <w:sz w:val="28"/>
          <w:szCs w:val="28"/>
          <w:rtl/>
        </w:rPr>
        <w:t>الاستخدام</w:t>
      </w:r>
      <w:r w:rsidRPr="004A196B">
        <w:rPr>
          <w:rFonts w:ascii="Sakkal Majalla" w:eastAsia="Calibri" w:hAnsi="Sakkal Majalla" w:cs="Sakkal Majalla"/>
          <w:sz w:val="28"/>
          <w:szCs w:val="28"/>
          <w:rtl/>
        </w:rPr>
        <w:t xml:space="preserve"> في مجال العلوم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ويصفه البعض على أنه نوع من </w:t>
      </w:r>
      <w:r w:rsidRPr="004A196B">
        <w:rPr>
          <w:rFonts w:ascii="Sakkal Majalla" w:eastAsia="Calibri" w:hAnsi="Sakkal Majalla" w:cs="Sakkal Majalla" w:hint="cs"/>
          <w:sz w:val="28"/>
          <w:szCs w:val="28"/>
          <w:rtl/>
        </w:rPr>
        <w:t>الارتباط</w:t>
      </w:r>
      <w:r w:rsidRPr="004A196B">
        <w:rPr>
          <w:rFonts w:ascii="Sakkal Majalla" w:eastAsia="Calibri" w:hAnsi="Sakkal Majalla" w:cs="Sakkal Majalla"/>
          <w:sz w:val="28"/>
          <w:szCs w:val="28"/>
          <w:rtl/>
        </w:rPr>
        <w:t xml:space="preserve"> ً النفسي الذي يشعر به الفرد تجاه ، وتطابقا منظمته أو هو العملية التي تصبح فيها أهداف المنظمة وقيمها </w:t>
      </w:r>
      <w:r w:rsidRPr="004A196B">
        <w:rPr>
          <w:rFonts w:ascii="Sakkal Majalla" w:eastAsia="Calibri" w:hAnsi="Sakkal Majalla" w:cs="Sakkal Majalla" w:hint="cs"/>
          <w:sz w:val="28"/>
          <w:szCs w:val="28"/>
          <w:rtl/>
        </w:rPr>
        <w:t>والافراد</w:t>
      </w:r>
      <w:r w:rsidRPr="004A196B">
        <w:rPr>
          <w:rFonts w:ascii="Sakkal Majalla" w:eastAsia="Calibri" w:hAnsi="Sakkal Majalla" w:cs="Sakkal Majalla"/>
          <w:sz w:val="28"/>
          <w:szCs w:val="28"/>
          <w:rtl/>
        </w:rPr>
        <w:t xml:space="preserve"> أكثر اندماجا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فالالتزام</w:t>
      </w:r>
      <w:r w:rsidRPr="004A196B">
        <w:rPr>
          <w:rFonts w:ascii="Sakkal Majalla" w:eastAsia="Calibri" w:hAnsi="Sakkal Majalla" w:cs="Sakkal Majalla"/>
          <w:sz w:val="28"/>
          <w:szCs w:val="28"/>
          <w:rtl/>
        </w:rPr>
        <w:t xml:space="preserve"> التنظيمي يزيد من ارتباط الفرد بعمله ويقلل من السلوك السلبي </w:t>
      </w:r>
      <w:r w:rsidRPr="004A196B">
        <w:rPr>
          <w:rFonts w:ascii="Sakkal Majalla" w:eastAsia="Calibri" w:hAnsi="Sakkal Majalla" w:cs="Sakkal Majalla" w:hint="cs"/>
          <w:sz w:val="28"/>
          <w:szCs w:val="28"/>
          <w:rtl/>
        </w:rPr>
        <w:t>كالإهمال</w:t>
      </w:r>
      <w:r w:rsidRPr="004A196B">
        <w:rPr>
          <w:rFonts w:ascii="Sakkal Majalla" w:eastAsia="Calibri" w:hAnsi="Sakkal Majalla" w:cs="Sakkal Majalla"/>
          <w:sz w:val="28"/>
          <w:szCs w:val="28"/>
          <w:rtl/>
        </w:rPr>
        <w:t>، والتقصير في العمل، أو الغياب وترك العمل</w:t>
      </w:r>
      <w:r w:rsidRPr="004A196B">
        <w:rPr>
          <w:rFonts w:ascii="Sakkal Majalla" w:eastAsia="Calibri" w:hAnsi="Sakkal Majalla" w:cs="Sakkal Majalla" w:hint="cs"/>
          <w:sz w:val="28"/>
          <w:szCs w:val="28"/>
          <w:rtl/>
        </w:rPr>
        <w:t>(</w:t>
      </w:r>
      <w:r w:rsidRPr="006E583B">
        <w:rPr>
          <w:rFonts w:ascii="Sakkal Majalla" w:eastAsia="Calibri" w:hAnsi="Sakkal Majalla" w:cs="Sakkal Majalla"/>
          <w:sz w:val="28"/>
          <w:szCs w:val="28"/>
          <w:highlight w:val="lightGray"/>
          <w:rtl/>
        </w:rPr>
        <w:t xml:space="preserve">عاشور وبن حرز </w:t>
      </w:r>
      <w:r w:rsidRPr="006E583B">
        <w:rPr>
          <w:rFonts w:ascii="Sakkal Majalla" w:eastAsia="Calibri" w:hAnsi="Sakkal Majalla" w:cs="Sakkal Majalla" w:hint="cs"/>
          <w:sz w:val="28"/>
          <w:szCs w:val="28"/>
          <w:highlight w:val="lightGray"/>
          <w:rtl/>
        </w:rPr>
        <w:t>الله</w:t>
      </w:r>
      <w:r w:rsidRPr="006E583B">
        <w:rPr>
          <w:rFonts w:ascii="Sakkal Majalla" w:eastAsia="Calibri" w:hAnsi="Sakkal Majalla" w:cs="Sakkal Majalla"/>
          <w:sz w:val="28"/>
          <w:szCs w:val="28"/>
          <w:highlight w:val="lightGray"/>
          <w:rtl/>
        </w:rPr>
        <w:t xml:space="preserve"> ورعاش، </w:t>
      </w:r>
      <w:r w:rsidRPr="006E583B">
        <w:rPr>
          <w:rFonts w:ascii="Sakkal Majalla" w:eastAsia="Calibri" w:hAnsi="Sakkal Majalla" w:cs="Sakkal Majalla" w:hint="cs"/>
          <w:sz w:val="28"/>
          <w:szCs w:val="28"/>
          <w:highlight w:val="lightGray"/>
          <w:rtl/>
        </w:rPr>
        <w:t>2021)</w:t>
      </w:r>
      <w:r w:rsidRPr="006E583B">
        <w:rPr>
          <w:rFonts w:ascii="Sakkal Majalla" w:eastAsia="Calibri" w:hAnsi="Sakkal Majalla" w:cs="Sakkal Majalla"/>
          <w:sz w:val="28"/>
          <w:szCs w:val="28"/>
          <w:highlight w:val="lightGray"/>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بينما ضعف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لدى الفرد وعدم إحساسه بالم على سلوكه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بزملائه</w:t>
      </w:r>
      <w:r w:rsidRPr="004A196B">
        <w:rPr>
          <w:rFonts w:ascii="Sakkal Majalla" w:eastAsia="Calibri" w:hAnsi="Sakkal Majalla" w:cs="Sakkal Majalla"/>
          <w:sz w:val="28"/>
          <w:szCs w:val="28"/>
          <w:rtl/>
        </w:rPr>
        <w:t xml:space="preserve"> ورؤسائه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كما يعد التدوير الوظيفي أحد أهم </w:t>
      </w:r>
      <w:r w:rsidRPr="004A196B">
        <w:rPr>
          <w:rFonts w:ascii="Sakkal Majalla" w:eastAsia="Calibri" w:hAnsi="Sakkal Majalla" w:cs="Sakkal Majalla" w:hint="cs"/>
          <w:sz w:val="28"/>
          <w:szCs w:val="28"/>
          <w:rtl/>
        </w:rPr>
        <w:t>الاستراتيجيات</w:t>
      </w:r>
      <w:r w:rsidRPr="004A196B">
        <w:rPr>
          <w:rFonts w:ascii="Sakkal Majalla" w:eastAsia="Calibri" w:hAnsi="Sakkal Majalla" w:cs="Sakkal Majalla"/>
          <w:sz w:val="28"/>
          <w:szCs w:val="28"/>
          <w:rtl/>
        </w:rPr>
        <w:t xml:space="preserve"> المستخدمة لزيادة الكفاءة والفاعلية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في منظمات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حيث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يشغل العاملون في تلك المنظمات وظيفة أو مهمة واحدة محددة طوال الوقت، بل تتغير مهامهم بصفة دورية أكثر من مرة، </w:t>
      </w:r>
      <w:r w:rsidRPr="004A196B">
        <w:rPr>
          <w:rFonts w:ascii="Sakkal Majalla" w:eastAsia="Calibri" w:hAnsi="Sakkal Majalla" w:cs="Sakkal Majalla" w:hint="cs"/>
          <w:sz w:val="28"/>
          <w:szCs w:val="28"/>
          <w:rtl/>
        </w:rPr>
        <w:t>الأمر</w:t>
      </w:r>
      <w:r w:rsidRPr="004A196B">
        <w:rPr>
          <w:rFonts w:ascii="Sakkal Majalla" w:eastAsia="Calibri" w:hAnsi="Sakkal Majalla" w:cs="Sakkal Majalla"/>
          <w:sz w:val="28"/>
          <w:szCs w:val="28"/>
          <w:rtl/>
        </w:rPr>
        <w:t xml:space="preserve"> الذي قد ينتج عنه بعض الفوائد بالنسبة للعاملين أنفسهم أو بالنسبة للمنظمات التي يعملون بها </w:t>
      </w:r>
      <w:r w:rsidRPr="006E583B">
        <w:rPr>
          <w:rFonts w:ascii="Sakkal Majalla" w:eastAsia="Calibri" w:hAnsi="Sakkal Majalla" w:cs="Sakkal Majalla" w:hint="cs"/>
          <w:sz w:val="28"/>
          <w:szCs w:val="28"/>
          <w:highlight w:val="lightGray"/>
          <w:rtl/>
        </w:rPr>
        <w:t>(</w:t>
      </w:r>
      <w:r w:rsidRPr="006E583B">
        <w:rPr>
          <w:rFonts w:ascii="Sakkal Majalla" w:eastAsia="Calibri" w:hAnsi="Sakkal Majalla" w:cs="Sakkal Majalla"/>
          <w:sz w:val="28"/>
          <w:szCs w:val="28"/>
          <w:highlight w:val="lightGray"/>
          <w:rtl/>
        </w:rPr>
        <w:t xml:space="preserve">عاشور وبن حرز </w:t>
      </w:r>
      <w:r w:rsidRPr="006E583B">
        <w:rPr>
          <w:rFonts w:ascii="Sakkal Majalla" w:eastAsia="Calibri" w:hAnsi="Sakkal Majalla" w:cs="Sakkal Majalla" w:hint="cs"/>
          <w:sz w:val="28"/>
          <w:szCs w:val="28"/>
          <w:highlight w:val="lightGray"/>
          <w:rtl/>
        </w:rPr>
        <w:t>الله</w:t>
      </w:r>
      <w:r w:rsidRPr="006E583B">
        <w:rPr>
          <w:rFonts w:ascii="Sakkal Majalla" w:eastAsia="Calibri" w:hAnsi="Sakkal Majalla" w:cs="Sakkal Majalla"/>
          <w:sz w:val="28"/>
          <w:szCs w:val="28"/>
          <w:highlight w:val="lightGray"/>
          <w:rtl/>
        </w:rPr>
        <w:t xml:space="preserve"> ورعاش، </w:t>
      </w:r>
      <w:r w:rsidRPr="006E583B">
        <w:rPr>
          <w:rFonts w:ascii="Sakkal Majalla" w:eastAsia="Calibri" w:hAnsi="Sakkal Majalla" w:cs="Sakkal Majalla" w:hint="cs"/>
          <w:sz w:val="28"/>
          <w:szCs w:val="28"/>
          <w:highlight w:val="lightGray"/>
          <w:rtl/>
        </w:rPr>
        <w:t>2021).</w:t>
      </w:r>
    </w:p>
    <w:p w14:paraId="11E89F20" w14:textId="451259CE" w:rsidR="00900901" w:rsidRDefault="00900901" w:rsidP="00F532DF">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lastRenderedPageBreak/>
        <w:t xml:space="preserve"> </w:t>
      </w:r>
      <w:r w:rsidR="00F532DF">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ترى </w:t>
      </w:r>
      <w:r w:rsidRPr="006E583B">
        <w:rPr>
          <w:rFonts w:ascii="Sakkal Majalla" w:eastAsia="Calibri" w:hAnsi="Sakkal Majalla" w:cs="Sakkal Majalla"/>
          <w:sz w:val="28"/>
          <w:szCs w:val="28"/>
          <w:highlight w:val="lightGray"/>
          <w:rtl/>
        </w:rPr>
        <w:t xml:space="preserve">حديدان </w:t>
      </w:r>
      <w:r w:rsidRPr="006E583B">
        <w:rPr>
          <w:rFonts w:ascii="Sakkal Majalla" w:eastAsia="Calibri" w:hAnsi="Sakkal Majalla" w:cs="Sakkal Majalla" w:hint="cs"/>
          <w:sz w:val="28"/>
          <w:szCs w:val="28"/>
          <w:highlight w:val="lightGray"/>
          <w:rtl/>
        </w:rPr>
        <w:t>(</w:t>
      </w:r>
      <w:r w:rsidRPr="006E583B">
        <w:rPr>
          <w:rFonts w:ascii="Sakkal Majalla" w:eastAsia="Calibri" w:hAnsi="Sakkal Majalla" w:cs="Sakkal Majalla"/>
          <w:sz w:val="28"/>
          <w:szCs w:val="28"/>
          <w:highlight w:val="lightGray"/>
          <w:rtl/>
        </w:rPr>
        <w:t>2020</w:t>
      </w:r>
      <w:r w:rsidRPr="006E583B">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يشير إلى: "درجة تطابق الفرد مع منظمته وارتباطه بها وقبوله </w:t>
      </w:r>
      <w:r w:rsidRPr="004A196B">
        <w:rPr>
          <w:rFonts w:ascii="Sakkal Majalla" w:eastAsia="Calibri" w:hAnsi="Sakkal Majalla" w:cs="Sakkal Majalla" w:hint="cs"/>
          <w:sz w:val="28"/>
          <w:szCs w:val="28"/>
          <w:rtl/>
        </w:rPr>
        <w:t>لأهدافها</w:t>
      </w:r>
      <w:r w:rsidRPr="004A196B">
        <w:rPr>
          <w:rFonts w:ascii="Sakkal Majalla" w:eastAsia="Calibri" w:hAnsi="Sakkal Majalla" w:cs="Sakkal Majalla"/>
          <w:sz w:val="28"/>
          <w:szCs w:val="28"/>
          <w:rtl/>
        </w:rPr>
        <w:t xml:space="preserve"> وقيمها ورغبته في بذل أكر عطاء ممكن لصالحها، مع الرغبة القوية في </w:t>
      </w:r>
      <w:r w:rsidRPr="004A196B">
        <w:rPr>
          <w:rFonts w:ascii="Sakkal Majalla" w:eastAsia="Calibri" w:hAnsi="Sakkal Majalla" w:cs="Sakkal Majalla" w:hint="cs"/>
          <w:sz w:val="28"/>
          <w:szCs w:val="28"/>
          <w:rtl/>
        </w:rPr>
        <w:t>الاستمرار</w:t>
      </w:r>
      <w:r w:rsidRPr="004A196B">
        <w:rPr>
          <w:rFonts w:ascii="Sakkal Majalla" w:eastAsia="Calibri" w:hAnsi="Sakkal Majalla" w:cs="Sakkal Majalla"/>
          <w:sz w:val="28"/>
          <w:szCs w:val="28"/>
          <w:rtl/>
        </w:rPr>
        <w:t xml:space="preserve"> بعضويتها، وهو كذلك تعهد شفوي أو مكتوب للقيام بشيء معين، ويكون هذا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بين طرفين تجمع بينهما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معينة تجارية أو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جية أو غيرها، وقد يكون بين أكثر من طرفين". </w:t>
      </w:r>
      <w:r w:rsidR="00F532DF">
        <w:rPr>
          <w:rFonts w:ascii="Sakkal Majalla" w:eastAsia="Calibri" w:hAnsi="Sakkal Majalla" w:cs="Sakkal Majalla" w:hint="cs"/>
          <w:sz w:val="28"/>
          <w:szCs w:val="28"/>
          <w:rtl/>
        </w:rPr>
        <w:t xml:space="preserve"> وحيث </w:t>
      </w:r>
      <w:r w:rsidRPr="004A196B">
        <w:rPr>
          <w:rFonts w:ascii="Sakkal Majalla" w:eastAsia="Calibri" w:hAnsi="Sakkal Majalla" w:cs="Sakkal Majalla"/>
          <w:sz w:val="28"/>
          <w:szCs w:val="28"/>
          <w:rtl/>
        </w:rPr>
        <w:t xml:space="preserve">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يقسم إلى ث</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ثة أنواع رئيسة النوع </w:t>
      </w:r>
      <w:r w:rsidRPr="004A196B">
        <w:rPr>
          <w:rFonts w:ascii="Sakkal Majalla" w:eastAsia="Calibri" w:hAnsi="Sakkal Majalla" w:cs="Sakkal Majalla" w:hint="cs"/>
          <w:sz w:val="28"/>
          <w:szCs w:val="28"/>
          <w:rtl/>
        </w:rPr>
        <w:t>الأول</w:t>
      </w:r>
      <w:r w:rsidRPr="004A196B">
        <w:rPr>
          <w:rFonts w:ascii="Sakkal Majalla" w:eastAsia="Calibri" w:hAnsi="Sakkal Majalla" w:cs="Sakkal Majalla"/>
          <w:sz w:val="28"/>
          <w:szCs w:val="28"/>
          <w:rtl/>
        </w:rPr>
        <w:t xml:space="preserve">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الاستمراري </w:t>
      </w:r>
      <w:r w:rsidRPr="004A196B">
        <w:rPr>
          <w:rFonts w:ascii="Sakkal Majalla" w:eastAsia="Calibri" w:hAnsi="Sakkal Majalla" w:cs="Sakkal Majalla"/>
          <w:sz w:val="28"/>
          <w:szCs w:val="28"/>
          <w:rtl/>
        </w:rPr>
        <w:t xml:space="preserve"> ويوصف بأنه رغبة الموظف القوية </w:t>
      </w:r>
      <w:r w:rsidRPr="004A196B">
        <w:rPr>
          <w:rFonts w:ascii="Sakkal Majalla" w:eastAsia="Calibri" w:hAnsi="Sakkal Majalla" w:cs="Sakkal Majalla" w:hint="cs"/>
          <w:sz w:val="28"/>
          <w:szCs w:val="28"/>
          <w:rtl/>
        </w:rPr>
        <w:t>بالاستمرار</w:t>
      </w:r>
      <w:r w:rsidRPr="004A196B">
        <w:rPr>
          <w:rFonts w:ascii="Sakkal Majalla" w:eastAsia="Calibri" w:hAnsi="Sakkal Majalla" w:cs="Sakkal Majalla"/>
          <w:sz w:val="28"/>
          <w:szCs w:val="28"/>
          <w:rtl/>
        </w:rPr>
        <w:t xml:space="preserve"> في الوظيفة التي يشغلها وذلك </w:t>
      </w:r>
      <w:r w:rsidR="00351E0C" w:rsidRPr="004A196B">
        <w:rPr>
          <w:rFonts w:ascii="Sakkal Majalla" w:eastAsia="Calibri" w:hAnsi="Sakkal Majalla" w:cs="Sakkal Majalla" w:hint="cs"/>
          <w:sz w:val="28"/>
          <w:szCs w:val="28"/>
          <w:rtl/>
        </w:rPr>
        <w:t>لأنه</w:t>
      </w:r>
      <w:r w:rsidRPr="004A196B">
        <w:rPr>
          <w:rFonts w:ascii="Sakkal Majalla" w:eastAsia="Calibri" w:hAnsi="Sakkal Majalla" w:cs="Sakkal Majalla"/>
          <w:sz w:val="28"/>
          <w:szCs w:val="28"/>
          <w:rtl/>
        </w:rPr>
        <w:t xml:space="preserve"> يحسب ان التخلي عن الوظيفة الحالية سيكون له سلبيات كثيرة عليه وأنه سيخسر الكثير في حال انتقل إلى وظيفة أخرى أو مؤسسة أخرى ومن هذه الخسائر في نظره هي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التي كونها داخل بيئة العمل، وكذلك العائد المادي والتقاعد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القيسي2019</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والنوع الثاني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العاطفي وهو </w:t>
      </w:r>
      <w:r w:rsidRPr="004A196B">
        <w:rPr>
          <w:rFonts w:ascii="Sakkal Majalla" w:eastAsia="Calibri" w:hAnsi="Sakkal Majalla" w:cs="Sakkal Majalla" w:hint="cs"/>
          <w:sz w:val="28"/>
          <w:szCs w:val="28"/>
          <w:rtl/>
        </w:rPr>
        <w:t>الاندماج</w:t>
      </w:r>
      <w:r w:rsidRPr="004A196B">
        <w:rPr>
          <w:rFonts w:ascii="Sakkal Majalla" w:eastAsia="Calibri" w:hAnsi="Sakkal Majalla" w:cs="Sakkal Majalla"/>
          <w:sz w:val="28"/>
          <w:szCs w:val="28"/>
          <w:rtl/>
        </w:rPr>
        <w:t xml:space="preserve"> والتعلق العاطفي للعاملين بالمنظمة، فالعاملون الذين يظهرون الت</w:t>
      </w:r>
      <w:r w:rsidRPr="004A196B">
        <w:rPr>
          <w:rFonts w:ascii="Sakkal Majalla" w:eastAsia="Calibri" w:hAnsi="Sakkal Majalla" w:cs="Sakkal Majalla" w:hint="cs"/>
          <w:sz w:val="28"/>
          <w:szCs w:val="28"/>
          <w:rtl/>
        </w:rPr>
        <w:t>زاما</w:t>
      </w:r>
      <w:r w:rsidRPr="004A196B">
        <w:rPr>
          <w:rFonts w:ascii="Sakkal Majalla" w:eastAsia="Calibri" w:hAnsi="Sakkal Majalla" w:cs="Sakkal Majalla"/>
          <w:sz w:val="28"/>
          <w:szCs w:val="28"/>
          <w:rtl/>
        </w:rPr>
        <w:t xml:space="preserve"> عاطفيا </w:t>
      </w:r>
      <w:r w:rsidRPr="004A196B">
        <w:rPr>
          <w:rFonts w:ascii="Sakkal Majalla" w:eastAsia="Calibri" w:hAnsi="Sakkal Majalla" w:cs="Sakkal Majalla" w:hint="cs"/>
          <w:sz w:val="28"/>
          <w:szCs w:val="28"/>
          <w:rtl/>
        </w:rPr>
        <w:t>وا</w:t>
      </w:r>
      <w:r w:rsidRPr="004A196B">
        <w:rPr>
          <w:rFonts w:ascii="Sakkal Majalla" w:eastAsia="Calibri" w:hAnsi="Sakkal Majalla" w:cs="Sakkal Majalla"/>
          <w:sz w:val="28"/>
          <w:szCs w:val="28"/>
          <w:rtl/>
        </w:rPr>
        <w:t>ستمرار في العمل مع التنظيم الحالي، وهذا ما يساهم في خلق ً يشعرون بحاجتهم إلى الو</w:t>
      </w:r>
      <w:r w:rsidRPr="004A196B">
        <w:rPr>
          <w:rFonts w:ascii="Sakkal Majalla" w:eastAsia="Calibri" w:hAnsi="Sakkal Majalla" w:cs="Sakkal Majalla" w:hint="cs"/>
          <w:sz w:val="28"/>
          <w:szCs w:val="28"/>
          <w:rtl/>
        </w:rPr>
        <w:t>لاء</w:t>
      </w:r>
      <w:r w:rsidRPr="004A196B">
        <w:rPr>
          <w:rFonts w:ascii="Sakkal Majalla" w:eastAsia="Calibri" w:hAnsi="Sakkal Majalla" w:cs="Sakkal Majalla"/>
          <w:sz w:val="28"/>
          <w:szCs w:val="28"/>
          <w:rtl/>
        </w:rPr>
        <w:t xml:space="preserve"> للتنظيم </w:t>
      </w:r>
      <w:r w:rsidRPr="006E583B">
        <w:rPr>
          <w:rFonts w:ascii="Sakkal Majalla" w:eastAsia="Calibri" w:hAnsi="Sakkal Majalla" w:cs="Sakkal Majalla"/>
          <w:sz w:val="28"/>
          <w:szCs w:val="28"/>
          <w:highlight w:val="lightGray"/>
        </w:rPr>
        <w:t>)</w:t>
      </w:r>
      <w:r w:rsidRPr="006E583B">
        <w:rPr>
          <w:rFonts w:ascii="Sakkal Majalla" w:eastAsia="Calibri" w:hAnsi="Sakkal Majalla" w:cs="Sakkal Majalla"/>
          <w:sz w:val="28"/>
          <w:szCs w:val="28"/>
          <w:highlight w:val="lightGray"/>
          <w:rtl/>
        </w:rPr>
        <w:t>جمعة وأمبارك، 2021</w:t>
      </w:r>
      <w:r w:rsidRPr="006E583B">
        <w:rPr>
          <w:rFonts w:ascii="Sakkal Majalla" w:eastAsia="Calibri" w:hAnsi="Sakkal Majalla" w:cs="Sakkal Majalla"/>
          <w:sz w:val="28"/>
          <w:szCs w:val="28"/>
          <w:highlight w:val="lightGray"/>
        </w:rPr>
        <w:t>.(</w:t>
      </w:r>
      <w:r w:rsidRPr="004A196B">
        <w:rPr>
          <w:rFonts w:ascii="Sakkal Majalla" w:eastAsia="Calibri" w:hAnsi="Sakkal Majalla" w:cs="Sakkal Majalla"/>
          <w:sz w:val="28"/>
          <w:szCs w:val="28"/>
          <w:rtl/>
        </w:rPr>
        <w:t xml:space="preserve"> </w:t>
      </w:r>
    </w:p>
    <w:p w14:paraId="2E3CDE0C" w14:textId="04BC2E87" w:rsidR="00846322" w:rsidRPr="00F532DF" w:rsidRDefault="00F532DF" w:rsidP="00F532DF">
      <w:pPr>
        <w:bidi/>
        <w:spacing w:line="360" w:lineRule="auto"/>
        <w:jc w:val="both"/>
        <w:rPr>
          <w:rFonts w:ascii="Sakkal Majalla" w:eastAsia="Calibri" w:hAnsi="Sakkal Majalla" w:cs="Sakkal Majalla"/>
          <w:sz w:val="28"/>
          <w:szCs w:val="28"/>
          <w:highlight w:val="lightGray"/>
          <w:rtl/>
        </w:rPr>
      </w:pPr>
      <w:r>
        <w:rPr>
          <w:rFonts w:ascii="Sakkal Majalla" w:eastAsia="Calibri" w:hAnsi="Sakkal Majalla" w:cs="Sakkal Majalla" w:hint="cs"/>
          <w:sz w:val="28"/>
          <w:szCs w:val="28"/>
          <w:highlight w:val="lightGray"/>
          <w:rtl/>
        </w:rPr>
        <w:t xml:space="preserve">     </w:t>
      </w:r>
      <w:r w:rsidR="00846322">
        <w:rPr>
          <w:rFonts w:ascii="Sakkal Majalla" w:eastAsia="Calibri" w:hAnsi="Sakkal Majalla" w:cs="Sakkal Majalla" w:hint="cs"/>
          <w:sz w:val="28"/>
          <w:szCs w:val="28"/>
          <w:highlight w:val="lightGray"/>
          <w:rtl/>
        </w:rPr>
        <w:t>من وجهة نظر الباحث فيما يخص الالتزام التنظيمي فان ما ورد أعلاه يعد</w:t>
      </w:r>
      <w:r w:rsidR="00846322" w:rsidRPr="00846322">
        <w:rPr>
          <w:rFonts w:ascii="Sakkal Majalla" w:eastAsia="Calibri" w:hAnsi="Sakkal Majalla" w:cs="Sakkal Majalla"/>
          <w:sz w:val="28"/>
          <w:szCs w:val="28"/>
          <w:highlight w:val="lightGray"/>
          <w:rtl/>
        </w:rPr>
        <w:t xml:space="preserve"> تعريفًا شاملًا للالتزام التنظيمي، ونجح في إبراز أنه ليس مجرد التزام باللوائح، بل هو ارتباط نفسي وعاطفي وقيمي بالمنظمة</w:t>
      </w:r>
      <w:r w:rsidR="00846322" w:rsidRPr="00846322">
        <w:rPr>
          <w:rFonts w:ascii="Sakkal Majalla" w:eastAsia="Calibri" w:hAnsi="Sakkal Majalla" w:cs="Sakkal Majalla"/>
          <w:sz w:val="28"/>
          <w:szCs w:val="28"/>
          <w:highlight w:val="lightGray"/>
        </w:rPr>
        <w:t>.</w:t>
      </w:r>
      <w:r w:rsidR="00846322">
        <w:rPr>
          <w:rFonts w:ascii="Sakkal Majalla" w:eastAsia="Calibri" w:hAnsi="Sakkal Majalla" w:cs="Sakkal Majalla" w:hint="cs"/>
          <w:sz w:val="28"/>
          <w:szCs w:val="28"/>
          <w:highlight w:val="lightGray"/>
          <w:rtl/>
        </w:rPr>
        <w:t xml:space="preserve"> و</w:t>
      </w:r>
      <w:r>
        <w:rPr>
          <w:rFonts w:ascii="Sakkal Majalla" w:eastAsia="Calibri" w:hAnsi="Sakkal Majalla" w:cs="Sakkal Majalla" w:hint="cs"/>
          <w:sz w:val="28"/>
          <w:szCs w:val="28"/>
          <w:highlight w:val="lightGray"/>
          <w:rtl/>
        </w:rPr>
        <w:t xml:space="preserve">قد تم </w:t>
      </w:r>
      <w:r w:rsidR="00846322" w:rsidRPr="00846322">
        <w:rPr>
          <w:rFonts w:ascii="Sakkal Majalla" w:eastAsia="Calibri" w:hAnsi="Sakkal Majalla" w:cs="Sakkal Majalla"/>
          <w:sz w:val="28"/>
          <w:szCs w:val="28"/>
          <w:highlight w:val="lightGray"/>
          <w:rtl/>
        </w:rPr>
        <w:t>الإشارة إلى الأبعاد الثلاثة للالتزام التنظيمي: خاصة الالتزام الاستمراري والعاطفي، مع توضيح دوافع كل منهما</w:t>
      </w:r>
      <w:r w:rsidR="00846322" w:rsidRPr="00846322">
        <w:rPr>
          <w:rFonts w:ascii="Sakkal Majalla" w:eastAsia="Calibri" w:hAnsi="Sakkal Majalla" w:cs="Sakkal Majalla"/>
          <w:sz w:val="28"/>
          <w:szCs w:val="28"/>
          <w:highlight w:val="lightGray"/>
        </w:rPr>
        <w:t>.</w:t>
      </w:r>
      <w:r>
        <w:rPr>
          <w:rFonts w:ascii="Sakkal Majalla" w:eastAsia="Calibri" w:hAnsi="Sakkal Majalla" w:cs="Sakkal Majalla" w:hint="cs"/>
          <w:sz w:val="28"/>
          <w:szCs w:val="28"/>
          <w:highlight w:val="lightGray"/>
          <w:rtl/>
        </w:rPr>
        <w:t xml:space="preserve"> كما تم </w:t>
      </w:r>
      <w:r w:rsidR="00846322" w:rsidRPr="00846322">
        <w:rPr>
          <w:rFonts w:ascii="Sakkal Majalla" w:eastAsia="Calibri" w:hAnsi="Sakkal Majalla" w:cs="Sakkal Majalla"/>
          <w:sz w:val="28"/>
          <w:szCs w:val="28"/>
          <w:highlight w:val="lightGray"/>
          <w:rtl/>
        </w:rPr>
        <w:t>الربط بين الالتزام التنظيمي والسلوك الوظيفي: مثل تأثيره على الغياب، الإهمال، والولاء، وهو ربط مهم في الدراسات السلوكية</w:t>
      </w:r>
      <w:r w:rsidR="00846322" w:rsidRPr="00846322">
        <w:rPr>
          <w:rFonts w:ascii="Sakkal Majalla" w:eastAsia="Calibri" w:hAnsi="Sakkal Majalla" w:cs="Sakkal Majalla"/>
          <w:sz w:val="28"/>
          <w:szCs w:val="28"/>
          <w:highlight w:val="lightGray"/>
        </w:rPr>
        <w:t>.</w:t>
      </w:r>
      <w:r>
        <w:rPr>
          <w:rFonts w:ascii="Sakkal Majalla" w:eastAsia="Calibri" w:hAnsi="Sakkal Majalla" w:cs="Sakkal Majalla" w:hint="cs"/>
          <w:sz w:val="28"/>
          <w:szCs w:val="28"/>
          <w:highlight w:val="lightGray"/>
          <w:rtl/>
        </w:rPr>
        <w:t xml:space="preserve"> وتمت </w:t>
      </w:r>
      <w:r w:rsidR="00846322" w:rsidRPr="00846322">
        <w:rPr>
          <w:rFonts w:ascii="Sakkal Majalla" w:eastAsia="Calibri" w:hAnsi="Sakkal Majalla" w:cs="Sakkal Majalla"/>
          <w:sz w:val="28"/>
          <w:szCs w:val="28"/>
          <w:highlight w:val="lightGray"/>
          <w:rtl/>
        </w:rPr>
        <w:t>إضافة سياق تنظيمي حديث: مثل التدوير الوظيفي ودوره في تعزيز الكفاءة، مما يعطي النص بعدًا تطبيقيًا.</w:t>
      </w:r>
    </w:p>
    <w:p w14:paraId="242D4699" w14:textId="7BC6157B" w:rsidR="00900901" w:rsidRDefault="00F532DF" w:rsidP="00F532DF">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846322" w:rsidRPr="00F532DF">
        <w:rPr>
          <w:rFonts w:ascii="Sakkal Majalla" w:eastAsia="Calibri" w:hAnsi="Sakkal Majalla" w:cs="Sakkal Majalla" w:hint="cs"/>
          <w:sz w:val="28"/>
          <w:szCs w:val="28"/>
          <w:highlight w:val="lightGray"/>
          <w:rtl/>
        </w:rPr>
        <w:t>ي</w:t>
      </w:r>
      <w:r w:rsidR="00846322" w:rsidRPr="00F532DF">
        <w:rPr>
          <w:rFonts w:ascii="Sakkal Majalla" w:eastAsia="Calibri" w:hAnsi="Sakkal Majalla" w:cs="Sakkal Majalla"/>
          <w:sz w:val="28"/>
          <w:szCs w:val="28"/>
          <w:highlight w:val="lightGray"/>
          <w:rtl/>
        </w:rPr>
        <w:t>عد الالتزام التنظيمي أحد المفاهيم المحورية في ميدان السلوك التنظيمي، لما له من دور أساسي في تعزيز استقرار القوى العاملة ورفع مستوى الأداء داخل المؤسسات. ويعكس هذا المفهوم درجة ارتباط الموظف بالمنظمة من حيث القيم والأهداف والانتماء، إضافة إلى استعداده لبذل الجهد والاستمرار في العمل ضمنها. وقد تناولت الأدبيات الإدارية الالتزام التنظيمي بوصفه علاقة نفسية وسلوكية تتجاوز الالتزام بالأنظمة لتشمل الولاء العاطفي والاندماج</w:t>
      </w: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اما النوع الثالث والمتمثل</w:t>
      </w:r>
      <w:r w:rsidR="00900901" w:rsidRPr="004A196B">
        <w:rPr>
          <w:rFonts w:ascii="Sakkal Majalla" w:eastAsia="Calibri" w:hAnsi="Sakkal Majalla" w:cs="Sakkal Majalla" w:hint="cs"/>
          <w:sz w:val="28"/>
          <w:szCs w:val="28"/>
          <w:rtl/>
        </w:rPr>
        <w:t xml:space="preserve"> بالالتزام</w:t>
      </w:r>
      <w:r w:rsidR="00900901" w:rsidRPr="004A196B">
        <w:rPr>
          <w:rFonts w:ascii="Sakkal Majalla" w:eastAsia="Calibri" w:hAnsi="Sakkal Majalla" w:cs="Sakkal Majalla"/>
          <w:sz w:val="28"/>
          <w:szCs w:val="28"/>
          <w:rtl/>
        </w:rPr>
        <w:t xml:space="preserve"> المعياري ومن هذا النوع من </w:t>
      </w:r>
      <w:r w:rsidR="00900901" w:rsidRPr="004A196B">
        <w:rPr>
          <w:rFonts w:ascii="Sakkal Majalla" w:eastAsia="Calibri" w:hAnsi="Sakkal Majalla" w:cs="Sakkal Majalla" w:hint="cs"/>
          <w:sz w:val="28"/>
          <w:szCs w:val="28"/>
          <w:rtl/>
        </w:rPr>
        <w:t>الالتزام</w:t>
      </w:r>
      <w:r w:rsidR="00900901" w:rsidRPr="004A196B">
        <w:rPr>
          <w:rFonts w:ascii="Sakkal Majalla" w:eastAsia="Calibri" w:hAnsi="Sakkal Majalla" w:cs="Sakkal Majalla"/>
          <w:sz w:val="28"/>
          <w:szCs w:val="28"/>
          <w:rtl/>
        </w:rPr>
        <w:t xml:space="preserve"> يوصف بأنه </w:t>
      </w:r>
      <w:r w:rsidR="00900901" w:rsidRPr="004A196B">
        <w:rPr>
          <w:rFonts w:ascii="Sakkal Majalla" w:eastAsia="Calibri" w:hAnsi="Sakkal Majalla" w:cs="Sakkal Majalla" w:hint="cs"/>
          <w:sz w:val="28"/>
          <w:szCs w:val="28"/>
          <w:rtl/>
        </w:rPr>
        <w:t>التزام</w:t>
      </w:r>
      <w:r w:rsidR="00900901" w:rsidRPr="004A196B">
        <w:rPr>
          <w:rFonts w:ascii="Sakkal Majalla" w:eastAsia="Calibri" w:hAnsi="Sakkal Majalla" w:cs="Sakkal Majalla"/>
          <w:sz w:val="28"/>
          <w:szCs w:val="28"/>
          <w:rtl/>
        </w:rPr>
        <w:t xml:space="preserve"> الناحية </w:t>
      </w:r>
      <w:r w:rsidR="00900901" w:rsidRPr="004A196B">
        <w:rPr>
          <w:rFonts w:ascii="Sakkal Majalla" w:eastAsia="Calibri" w:hAnsi="Sakkal Majalla" w:cs="Sakkal Majalla" w:hint="cs"/>
          <w:sz w:val="28"/>
          <w:szCs w:val="28"/>
          <w:rtl/>
        </w:rPr>
        <w:t>الأدبية</w:t>
      </w:r>
      <w:r w:rsidR="00900901" w:rsidRPr="004A196B">
        <w:rPr>
          <w:rFonts w:ascii="Sakkal Majalla" w:eastAsia="Calibri" w:hAnsi="Sakkal Majalla" w:cs="Sakkal Majalla"/>
          <w:sz w:val="28"/>
          <w:szCs w:val="28"/>
          <w:rtl/>
        </w:rPr>
        <w:t xml:space="preserve"> للموظف، فهذا النوع من الموظفين يهابون النظرة السلبية من </w:t>
      </w:r>
      <w:r w:rsidR="00900901" w:rsidRPr="004A196B">
        <w:rPr>
          <w:rFonts w:ascii="Sakkal Majalla" w:eastAsia="Calibri" w:hAnsi="Sakkal Majalla" w:cs="Sakkal Majalla" w:hint="cs"/>
          <w:sz w:val="28"/>
          <w:szCs w:val="28"/>
          <w:rtl/>
        </w:rPr>
        <w:t>زملائهم</w:t>
      </w:r>
      <w:r w:rsidR="00900901" w:rsidRPr="004A196B">
        <w:rPr>
          <w:rFonts w:ascii="Sakkal Majalla" w:eastAsia="Calibri" w:hAnsi="Sakkal Majalla" w:cs="Sakkal Majalla"/>
          <w:sz w:val="28"/>
          <w:szCs w:val="28"/>
          <w:rtl/>
        </w:rPr>
        <w:t xml:space="preserve"> تجاههم في حال قاموا بترك الوظيفة، لذلك فهم يلتزمون بالبقاء في المؤسسة بسبب ضغوط من </w:t>
      </w:r>
      <w:r w:rsidR="00900901" w:rsidRPr="004A196B">
        <w:rPr>
          <w:rFonts w:ascii="Sakkal Majalla" w:eastAsia="Calibri" w:hAnsi="Sakkal Majalla" w:cs="Sakkal Majalla" w:hint="cs"/>
          <w:sz w:val="28"/>
          <w:szCs w:val="28"/>
          <w:rtl/>
        </w:rPr>
        <w:t>الآخرين</w:t>
      </w:r>
      <w:r w:rsidR="00900901" w:rsidRPr="004A196B">
        <w:rPr>
          <w:rFonts w:ascii="Sakkal Majalla" w:eastAsia="Calibri" w:hAnsi="Sakkal Majalla" w:cs="Sakkal Majalla"/>
          <w:sz w:val="28"/>
          <w:szCs w:val="28"/>
          <w:rtl/>
        </w:rPr>
        <w:t xml:space="preserve"> وبسبب خوفهم من ترك ف</w:t>
      </w:r>
      <w:r w:rsidR="00900901" w:rsidRPr="004A196B">
        <w:rPr>
          <w:rFonts w:ascii="Sakkal Majalla" w:eastAsia="Calibri" w:hAnsi="Sakkal Majalla" w:cs="Sakkal Majalla" w:hint="cs"/>
          <w:sz w:val="28"/>
          <w:szCs w:val="28"/>
          <w:rtl/>
        </w:rPr>
        <w:t>راغ</w:t>
      </w:r>
      <w:r w:rsidR="00900901" w:rsidRPr="004A196B">
        <w:rPr>
          <w:rFonts w:ascii="Sakkal Majalla" w:eastAsia="Calibri" w:hAnsi="Sakkal Majalla" w:cs="Sakkal Majalla"/>
          <w:sz w:val="28"/>
          <w:szCs w:val="28"/>
          <w:rtl/>
        </w:rPr>
        <w:t xml:space="preserve"> وظيفي في حال تركوا وظيفتهم الحالية، حتى لو كان ذلك ضد مصالحهم </w:t>
      </w:r>
      <w:r w:rsidR="00900901" w:rsidRPr="00567DE7">
        <w:rPr>
          <w:rFonts w:ascii="Sakkal Majalla" w:eastAsia="Calibri" w:hAnsi="Sakkal Majalla" w:cs="Sakkal Majalla"/>
          <w:sz w:val="28"/>
          <w:szCs w:val="28"/>
          <w:rtl/>
        </w:rPr>
        <w:t xml:space="preserve">الشخصية </w:t>
      </w:r>
      <w:r w:rsidR="00900901" w:rsidRPr="006E583B">
        <w:rPr>
          <w:rFonts w:ascii="Sakkal Majalla" w:eastAsia="Calibri" w:hAnsi="Sakkal Majalla" w:cs="Sakkal Majalla" w:hint="cs"/>
          <w:sz w:val="28"/>
          <w:szCs w:val="28"/>
          <w:highlight w:val="lightGray"/>
          <w:rtl/>
        </w:rPr>
        <w:t>(</w:t>
      </w:r>
      <w:commentRangeStart w:id="39"/>
      <w:commentRangeStart w:id="40"/>
      <w:r w:rsidR="00900901" w:rsidRPr="006E583B">
        <w:rPr>
          <w:rFonts w:ascii="Sakkal Majalla" w:eastAsia="Calibri" w:hAnsi="Sakkal Majalla" w:cs="Sakkal Majalla"/>
          <w:sz w:val="28"/>
          <w:szCs w:val="28"/>
          <w:highlight w:val="lightGray"/>
          <w:rtl/>
        </w:rPr>
        <w:t>القيسي2019</w:t>
      </w:r>
      <w:r w:rsidR="00900901" w:rsidRPr="006E583B">
        <w:rPr>
          <w:rFonts w:ascii="Sakkal Majalla" w:eastAsia="Calibri" w:hAnsi="Sakkal Majalla" w:cs="Sakkal Majalla" w:hint="cs"/>
          <w:sz w:val="28"/>
          <w:szCs w:val="28"/>
          <w:highlight w:val="lightGray"/>
          <w:rtl/>
        </w:rPr>
        <w:t>).</w:t>
      </w:r>
      <w:commentRangeEnd w:id="39"/>
      <w:r w:rsidR="0083547E">
        <w:rPr>
          <w:rStyle w:val="af2"/>
          <w:rFonts w:ascii="Sakkal Majalla" w:eastAsia="Calibri" w:hAnsi="Sakkal Majalla" w:cs="Sakkal Majalla"/>
          <w:sz w:val="28"/>
          <w:szCs w:val="28"/>
          <w:rtl/>
        </w:rPr>
        <w:commentReference w:id="39"/>
      </w:r>
      <w:commentRangeEnd w:id="40"/>
      <w:r w:rsidR="0061019A">
        <w:rPr>
          <w:rStyle w:val="af2"/>
          <w:rFonts w:ascii="Sakkal Majalla" w:eastAsia="Calibri" w:hAnsi="Sakkal Majalla" w:cs="Sakkal Majalla"/>
          <w:sz w:val="28"/>
          <w:szCs w:val="28"/>
          <w:rtl/>
        </w:rPr>
        <w:commentReference w:id="40"/>
      </w:r>
    </w:p>
    <w:p w14:paraId="2BE2735B" w14:textId="5D65928F" w:rsidR="00CB1AB7" w:rsidRDefault="00CB1AB7" w:rsidP="00CB1AB7">
      <w:pPr>
        <w:bidi/>
        <w:spacing w:line="360" w:lineRule="auto"/>
        <w:jc w:val="both"/>
        <w:rPr>
          <w:rFonts w:ascii="Sakkal Majalla" w:eastAsia="Calibri" w:hAnsi="Sakkal Majalla" w:cs="Sakkal Majalla"/>
          <w:b/>
          <w:bCs/>
          <w:sz w:val="28"/>
          <w:szCs w:val="28"/>
          <w:rtl/>
        </w:rPr>
      </w:pPr>
      <w:commentRangeStart w:id="41"/>
      <w:commentRangeStart w:id="42"/>
      <w:r w:rsidRPr="00CB1AB7">
        <w:rPr>
          <w:rFonts w:ascii="Sakkal Majalla" w:eastAsia="Calibri" w:hAnsi="Sakkal Majalla" w:cs="Sakkal Majalla" w:hint="cs"/>
          <w:b/>
          <w:bCs/>
          <w:sz w:val="28"/>
          <w:szCs w:val="28"/>
          <w:rtl/>
        </w:rPr>
        <w:lastRenderedPageBreak/>
        <w:t>متغيرات</w:t>
      </w:r>
      <w:commentRangeEnd w:id="41"/>
      <w:r w:rsidR="007D2160" w:rsidRPr="00CB1AB7">
        <w:rPr>
          <w:rStyle w:val="af2"/>
          <w:rFonts w:ascii="Sakkal Majalla" w:eastAsia="Calibri" w:hAnsi="Sakkal Majalla" w:cs="Sakkal Majalla" w:hint="cs"/>
          <w:b/>
          <w:bCs/>
          <w:sz w:val="28"/>
          <w:szCs w:val="28"/>
          <w:rtl/>
        </w:rPr>
        <w:commentReference w:id="41"/>
      </w:r>
      <w:commentRangeEnd w:id="42"/>
      <w:r w:rsidR="009479DE" w:rsidRPr="00CB1AB7">
        <w:rPr>
          <w:rStyle w:val="af2"/>
          <w:rFonts w:ascii="Sakkal Majalla" w:eastAsia="Calibri" w:hAnsi="Sakkal Majalla" w:cs="Sakkal Majalla" w:hint="cs"/>
          <w:b/>
          <w:bCs/>
          <w:sz w:val="28"/>
          <w:szCs w:val="28"/>
          <w:rtl/>
        </w:rPr>
        <w:commentReference w:id="42"/>
      </w:r>
      <w:r w:rsidRPr="00CB1AB7">
        <w:rPr>
          <w:rFonts w:ascii="Sakkal Majalla" w:eastAsia="Calibri" w:hAnsi="Sakkal Majalla" w:cs="Sakkal Majalla" w:hint="cs"/>
          <w:b/>
          <w:bCs/>
          <w:sz w:val="28"/>
          <w:szCs w:val="28"/>
          <w:rtl/>
        </w:rPr>
        <w:t xml:space="preserve"> الدراسة: </w:t>
      </w:r>
    </w:p>
    <w:p w14:paraId="398C3C69" w14:textId="3DEE4519" w:rsidR="00CB1AB7" w:rsidRPr="00282C57" w:rsidRDefault="00BE7827" w:rsidP="00351E0C">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CB1AB7" w:rsidRPr="00BE7827">
        <w:rPr>
          <w:rFonts w:ascii="Sakkal Majalla" w:eastAsia="Calibri" w:hAnsi="Sakkal Majalla" w:cs="Sakkal Majalla" w:hint="cs"/>
          <w:sz w:val="28"/>
          <w:szCs w:val="28"/>
          <w:highlight w:val="lightGray"/>
          <w:rtl/>
        </w:rPr>
        <w:t>يتم في هذا الجزء مناقشة العلاقة بين متغيرات الدراسة الرئيسية</w:t>
      </w:r>
      <w:r w:rsidR="00351E0C" w:rsidRPr="00BE7827">
        <w:rPr>
          <w:rFonts w:ascii="Sakkal Majalla" w:eastAsia="Calibri" w:hAnsi="Sakkal Majalla" w:cs="Sakkal Majalla" w:hint="cs"/>
          <w:sz w:val="28"/>
          <w:szCs w:val="28"/>
          <w:highlight w:val="lightGray"/>
          <w:rtl/>
        </w:rPr>
        <w:t xml:space="preserve">، وحيث ان الدراسة تناولت من خلال عنوانها الرئيس </w:t>
      </w:r>
      <w:r w:rsidR="00351E0C" w:rsidRPr="00BE7827">
        <w:rPr>
          <w:rFonts w:ascii="Sakkal Majalla" w:eastAsia="Calibri" w:hAnsi="Sakkal Majalla" w:cs="Sakkal Majalla"/>
          <w:sz w:val="28"/>
          <w:szCs w:val="28"/>
          <w:highlight w:val="lightGray"/>
          <w:rtl/>
        </w:rPr>
        <w:t>أثر التمكين النفسي على السلوك الإبداعي من خلال الالتزام التنظيمي</w:t>
      </w:r>
      <w:r w:rsidR="00351E0C" w:rsidRPr="00BE7827">
        <w:rPr>
          <w:rFonts w:ascii="Sakkal Majalla" w:eastAsia="Calibri" w:hAnsi="Sakkal Majalla" w:cs="Sakkal Majalla" w:hint="cs"/>
          <w:sz w:val="28"/>
          <w:szCs w:val="28"/>
          <w:highlight w:val="lightGray"/>
          <w:rtl/>
        </w:rPr>
        <w:t xml:space="preserve"> من خلال</w:t>
      </w:r>
      <w:r w:rsidR="00351E0C" w:rsidRPr="00BE7827">
        <w:rPr>
          <w:rFonts w:ascii="Sakkal Majalla" w:eastAsia="Calibri" w:hAnsi="Sakkal Majalla" w:cs="Sakkal Majalla"/>
          <w:sz w:val="28"/>
          <w:szCs w:val="28"/>
          <w:highlight w:val="lightGray"/>
          <w:rtl/>
        </w:rPr>
        <w:t xml:space="preserve"> دراسة وصفية تحليلية على العاملين بشركة الاتصالات السعودية </w:t>
      </w:r>
      <w:r w:rsidR="00351E0C" w:rsidRPr="00BE7827">
        <w:rPr>
          <w:rFonts w:ascii="Sakkal Majalla" w:eastAsia="Calibri" w:hAnsi="Sakkal Majalla" w:cs="Sakkal Majalla"/>
          <w:sz w:val="28"/>
          <w:szCs w:val="28"/>
          <w:highlight w:val="lightGray"/>
        </w:rPr>
        <w:t>STC</w:t>
      </w:r>
      <w:r w:rsidR="00351E0C" w:rsidRPr="00BE7827">
        <w:rPr>
          <w:rFonts w:ascii="Sakkal Majalla" w:eastAsia="Calibri" w:hAnsi="Sakkal Majalla" w:cs="Sakkal Majalla" w:hint="cs"/>
          <w:sz w:val="28"/>
          <w:szCs w:val="28"/>
          <w:highlight w:val="lightGray"/>
          <w:rtl/>
        </w:rPr>
        <w:t xml:space="preserve"> وفيما يلي يتم تناول العلاقة بين المتغيرات الثلاثة الرئيسية في الدراسة وهي السلوك الإبداعي والتمكين النفسي بالإضافة الى الالتزام التنظيمي كمتغير وسيط وفيما يلي العلاقة بين هذه المتغيرات </w:t>
      </w:r>
      <w:r w:rsidR="00CB1AB7" w:rsidRPr="00BE7827">
        <w:rPr>
          <w:rFonts w:ascii="Sakkal Majalla" w:eastAsia="Calibri" w:hAnsi="Sakkal Majalla" w:cs="Sakkal Majalla" w:hint="cs"/>
          <w:sz w:val="28"/>
          <w:szCs w:val="28"/>
          <w:highlight w:val="lightGray"/>
          <w:rtl/>
        </w:rPr>
        <w:t>وهي على النحو التالي:</w:t>
      </w:r>
    </w:p>
    <w:p w14:paraId="6CE34D53" w14:textId="6C1836E7" w:rsidR="00CB1AB7" w:rsidRPr="003156B0" w:rsidRDefault="00CB1AB7" w:rsidP="00CB1AB7">
      <w:pPr>
        <w:bidi/>
        <w:spacing w:line="360" w:lineRule="auto"/>
        <w:jc w:val="both"/>
        <w:rPr>
          <w:rFonts w:ascii="Sakkal Majalla" w:eastAsia="Calibri" w:hAnsi="Sakkal Majalla" w:cs="Sakkal Majalla"/>
          <w:sz w:val="28"/>
          <w:szCs w:val="28"/>
          <w:highlight w:val="lightGray"/>
          <w:rtl/>
        </w:rPr>
      </w:pPr>
      <w:r w:rsidRPr="003156B0">
        <w:rPr>
          <w:rFonts w:ascii="Sakkal Majalla" w:eastAsia="Calibri" w:hAnsi="Sakkal Majalla" w:cs="Sakkal Majalla"/>
          <w:sz w:val="28"/>
          <w:szCs w:val="28"/>
          <w:highlight w:val="lightGray"/>
          <w:rtl/>
        </w:rPr>
        <w:t>أولا/ العلاقة بين التمكين النفسي والسلوك الإبداعي:</w:t>
      </w:r>
    </w:p>
    <w:p w14:paraId="6B0277FD" w14:textId="2C30D5C1" w:rsidR="00D07AA6" w:rsidRPr="003156B0" w:rsidRDefault="00CB1AB7" w:rsidP="0038034D">
      <w:pPr>
        <w:bidi/>
        <w:spacing w:line="360" w:lineRule="auto"/>
        <w:jc w:val="both"/>
        <w:rPr>
          <w:rFonts w:ascii="Sakkal Majalla" w:eastAsia="Calibri" w:hAnsi="Sakkal Majalla" w:cs="Sakkal Majalla"/>
          <w:sz w:val="28"/>
          <w:szCs w:val="28"/>
          <w:highlight w:val="lightGray"/>
          <w:rtl/>
        </w:rPr>
      </w:pPr>
      <w:r w:rsidRPr="003156B0">
        <w:rPr>
          <w:rFonts w:ascii="Sakkal Majalla" w:eastAsia="Calibri" w:hAnsi="Sakkal Majalla" w:cs="Sakkal Majalla" w:hint="cs"/>
          <w:sz w:val="28"/>
          <w:szCs w:val="28"/>
          <w:highlight w:val="lightGray"/>
          <w:rtl/>
        </w:rPr>
        <w:t xml:space="preserve">    </w:t>
      </w:r>
      <w:r w:rsidR="00BE7827" w:rsidRPr="003156B0">
        <w:rPr>
          <w:rFonts w:ascii="Sakkal Majalla" w:eastAsia="Calibri" w:hAnsi="Sakkal Majalla" w:cs="Sakkal Majalla" w:hint="cs"/>
          <w:sz w:val="28"/>
          <w:szCs w:val="28"/>
          <w:highlight w:val="lightGray"/>
          <w:rtl/>
        </w:rPr>
        <w:t xml:space="preserve"> </w:t>
      </w:r>
      <w:r w:rsidRPr="003156B0">
        <w:rPr>
          <w:rFonts w:ascii="Sakkal Majalla" w:eastAsia="Calibri" w:hAnsi="Sakkal Majalla" w:cs="Sakkal Majalla" w:hint="cs"/>
          <w:sz w:val="28"/>
          <w:szCs w:val="28"/>
          <w:highlight w:val="lightGray"/>
          <w:rtl/>
        </w:rPr>
        <w:t xml:space="preserve"> </w:t>
      </w:r>
      <w:r w:rsidRPr="003156B0">
        <w:rPr>
          <w:rFonts w:ascii="Sakkal Majalla" w:eastAsia="Calibri" w:hAnsi="Sakkal Majalla" w:cs="Sakkal Majalla"/>
          <w:sz w:val="28"/>
          <w:szCs w:val="28"/>
          <w:highlight w:val="lightGray"/>
          <w:rtl/>
        </w:rPr>
        <w:t xml:space="preserve">يُعد التمكين النفسي أحد أهم الممارسات الإدارية التي تسهم في تعزيز قدرات العاملين ودعم مشاركتهم الفاعلة في بيئة العمل. فعندما يشعر الموظفون بأن لديهم القدرة على التأثير في القرارات، وأن أعمالهم ذات معنى، وأنهم يمتلكون الكفاءة اللازمة لإنجاز مهامهم، فإن ذلك ينعكس إيجابًا على مستوى انخراطهم في العمل واستعدادهم لتقديم أفكار جديدة. </w:t>
      </w:r>
      <w:r w:rsidR="0038034D" w:rsidRPr="003156B0">
        <w:rPr>
          <w:rFonts w:ascii="Sakkal Majalla" w:eastAsia="Calibri" w:hAnsi="Sakkal Majalla" w:cs="Sakkal Majalla" w:hint="cs"/>
          <w:sz w:val="28"/>
          <w:szCs w:val="28"/>
          <w:highlight w:val="lightGray"/>
          <w:rtl/>
        </w:rPr>
        <w:t xml:space="preserve"> في السياق فان دراسة (جوال،2015) أشار الى </w:t>
      </w:r>
      <w:r w:rsidR="0038034D" w:rsidRPr="003156B0">
        <w:rPr>
          <w:rFonts w:ascii="Sakkal Majalla" w:eastAsia="Calibri" w:hAnsi="Sakkal Majalla" w:cs="Sakkal Majalla"/>
          <w:sz w:val="28"/>
          <w:szCs w:val="28"/>
          <w:highlight w:val="lightGray"/>
          <w:rtl/>
        </w:rPr>
        <w:t>وج</w:t>
      </w:r>
      <w:r w:rsidR="0038034D" w:rsidRPr="003156B0">
        <w:rPr>
          <w:rFonts w:ascii="Sakkal Majalla" w:eastAsia="Calibri" w:hAnsi="Sakkal Majalla" w:cs="Sakkal Majalla" w:hint="cs"/>
          <w:sz w:val="28"/>
          <w:szCs w:val="28"/>
          <w:highlight w:val="lightGray"/>
          <w:rtl/>
        </w:rPr>
        <w:t>و</w:t>
      </w:r>
      <w:r w:rsidR="0038034D" w:rsidRPr="003156B0">
        <w:rPr>
          <w:rFonts w:ascii="Sakkal Majalla" w:eastAsia="Calibri" w:hAnsi="Sakkal Majalla" w:cs="Sakkal Majalla"/>
          <w:sz w:val="28"/>
          <w:szCs w:val="28"/>
          <w:highlight w:val="lightGray"/>
          <w:rtl/>
        </w:rPr>
        <w:t>د أثر ذو دلالة إحصائية عند مستوى معنوية (0.05</w:t>
      </w:r>
      <w:r w:rsidR="0038034D" w:rsidRPr="003156B0">
        <w:rPr>
          <w:rFonts w:ascii="Sakkal Majalla" w:eastAsia="Calibri" w:hAnsi="Sakkal Majalla" w:cs="Sakkal Majalla"/>
          <w:sz w:val="28"/>
          <w:szCs w:val="28"/>
          <w:highlight w:val="lightGray"/>
        </w:rPr>
        <w:t xml:space="preserve"> ≥ </w:t>
      </w:r>
      <w:r w:rsidR="0038034D" w:rsidRPr="003156B0">
        <w:rPr>
          <w:rFonts w:ascii="Cambria" w:eastAsia="Calibri" w:hAnsi="Cambria" w:cs="Cambria"/>
          <w:sz w:val="28"/>
          <w:szCs w:val="28"/>
          <w:highlight w:val="lightGray"/>
        </w:rPr>
        <w:t>α</w:t>
      </w:r>
      <w:r w:rsidR="0038034D" w:rsidRPr="003156B0">
        <w:rPr>
          <w:rFonts w:ascii="Sakkal Majalla" w:eastAsia="Calibri" w:hAnsi="Sakkal Majalla" w:cs="Sakkal Majalla"/>
          <w:sz w:val="28"/>
          <w:szCs w:val="28"/>
          <w:highlight w:val="lightGray"/>
        </w:rPr>
        <w:t xml:space="preserve"> (</w:t>
      </w:r>
      <w:r w:rsidR="0038034D" w:rsidRPr="003156B0">
        <w:rPr>
          <w:rFonts w:ascii="Sakkal Majalla" w:eastAsia="Calibri" w:hAnsi="Sakkal Majalla" w:cs="Sakkal Majalla"/>
          <w:sz w:val="28"/>
          <w:szCs w:val="28"/>
          <w:highlight w:val="lightGray"/>
          <w:rtl/>
        </w:rPr>
        <w:t>لأبعاد التمكين النفسي بصفة مستقلة (المعنى، المقدرة، الحرية، التأثير) على السلوك الإبداعي</w:t>
      </w:r>
      <w:r w:rsidR="0038034D" w:rsidRPr="003156B0">
        <w:rPr>
          <w:rFonts w:ascii="Sakkal Majalla" w:eastAsia="Calibri" w:hAnsi="Sakkal Majalla" w:cs="Sakkal Majalla" w:hint="cs"/>
          <w:sz w:val="28"/>
          <w:szCs w:val="28"/>
          <w:highlight w:val="lightGray"/>
          <w:rtl/>
        </w:rPr>
        <w:t>،</w:t>
      </w:r>
      <w:r w:rsidR="00D07AA6" w:rsidRPr="003156B0">
        <w:rPr>
          <w:rFonts w:ascii="Sakkal Majalla" w:eastAsia="Calibri" w:hAnsi="Sakkal Majalla" w:cs="Sakkal Majalla" w:hint="cs"/>
          <w:sz w:val="28"/>
          <w:szCs w:val="28"/>
          <w:highlight w:val="lightGray"/>
          <w:rtl/>
        </w:rPr>
        <w:t xml:space="preserve"> </w:t>
      </w:r>
      <w:r w:rsidR="0038034D" w:rsidRPr="003156B0">
        <w:rPr>
          <w:rFonts w:ascii="Sakkal Majalla" w:eastAsia="Calibri" w:hAnsi="Sakkal Majalla" w:cs="Sakkal Majalla" w:hint="cs"/>
          <w:sz w:val="28"/>
          <w:szCs w:val="28"/>
          <w:highlight w:val="lightGray"/>
          <w:rtl/>
        </w:rPr>
        <w:t xml:space="preserve">أيضا </w:t>
      </w:r>
      <w:r w:rsidR="00D07AA6" w:rsidRPr="003156B0">
        <w:rPr>
          <w:rFonts w:ascii="Sakkal Majalla" w:eastAsia="Calibri" w:hAnsi="Sakkal Majalla" w:cs="Sakkal Majalla" w:hint="cs"/>
          <w:sz w:val="28"/>
          <w:szCs w:val="28"/>
          <w:highlight w:val="lightGray"/>
          <w:rtl/>
        </w:rPr>
        <w:t xml:space="preserve">أظهرت بعض الدراسات تلك العلاقة، كما في دراسة (الشمري،2022) حيث أظهرت </w:t>
      </w:r>
      <w:r w:rsidR="00D07AA6" w:rsidRPr="003156B0">
        <w:rPr>
          <w:rFonts w:ascii="Sakkal Majalla" w:eastAsia="Calibri" w:hAnsi="Sakkal Majalla" w:cs="Sakkal Majalla"/>
          <w:sz w:val="28"/>
          <w:szCs w:val="28"/>
          <w:highlight w:val="lightGray"/>
          <w:rtl/>
        </w:rPr>
        <w:t>أن تمكين العاملين نفسياً بأبعاده</w:t>
      </w:r>
      <w:r w:rsidR="00D07AA6" w:rsidRPr="003156B0">
        <w:rPr>
          <w:rFonts w:ascii="Sakkal Majalla" w:eastAsia="Calibri" w:hAnsi="Sakkal Majalla" w:cs="Sakkal Majalla" w:hint="cs"/>
          <w:sz w:val="28"/>
          <w:szCs w:val="28"/>
          <w:highlight w:val="lightGray"/>
          <w:rtl/>
        </w:rPr>
        <w:t xml:space="preserve"> (</w:t>
      </w:r>
      <w:r w:rsidR="00D07AA6" w:rsidRPr="003156B0">
        <w:rPr>
          <w:rFonts w:ascii="Sakkal Majalla" w:eastAsia="Calibri" w:hAnsi="Sakkal Majalla" w:cs="Sakkal Majalla"/>
          <w:sz w:val="28"/>
          <w:szCs w:val="28"/>
          <w:highlight w:val="lightGray"/>
          <w:rtl/>
        </w:rPr>
        <w:t xml:space="preserve">المعنى، الكفاءة، الاستقلالية، والتأثير) يعزز بشكل إيجابي سلوكياتهم الإبداعية، مثل توليد الأفكار الجديدة وترويجها. </w:t>
      </w:r>
      <w:r w:rsidR="00D07AA6" w:rsidRPr="003156B0">
        <w:rPr>
          <w:rFonts w:ascii="Sakkal Majalla" w:eastAsia="Calibri" w:hAnsi="Sakkal Majalla" w:cs="Sakkal Majalla" w:hint="cs"/>
          <w:sz w:val="28"/>
          <w:szCs w:val="28"/>
          <w:highlight w:val="lightGray"/>
          <w:rtl/>
        </w:rPr>
        <w:t>و</w:t>
      </w:r>
      <w:r w:rsidR="00D07AA6" w:rsidRPr="003156B0">
        <w:rPr>
          <w:rFonts w:ascii="Sakkal Majalla" w:eastAsia="Calibri" w:hAnsi="Sakkal Majalla" w:cs="Sakkal Majalla"/>
          <w:sz w:val="28"/>
          <w:szCs w:val="28"/>
          <w:highlight w:val="lightGray"/>
          <w:rtl/>
        </w:rPr>
        <w:t>يساهم هذا التمكين في خلق مناخ تنظيمي داعم للإبداع والابتكار، مما يزيد من التزام الموظفين وفعاليتهم الإبداعية</w:t>
      </w:r>
      <w:r w:rsidR="00D07AA6" w:rsidRPr="003156B0">
        <w:rPr>
          <w:rFonts w:ascii="Sakkal Majalla" w:eastAsia="Calibri" w:hAnsi="Sakkal Majalla" w:cs="Sakkal Majalla" w:hint="cs"/>
          <w:sz w:val="28"/>
          <w:szCs w:val="28"/>
          <w:highlight w:val="lightGray"/>
          <w:rtl/>
        </w:rPr>
        <w:t>.</w:t>
      </w:r>
      <w:r w:rsidR="00D07AA6" w:rsidRPr="003156B0">
        <w:rPr>
          <w:rFonts w:ascii="Sakkal Majalla" w:eastAsia="Calibri" w:hAnsi="Sakkal Majalla" w:cs="Sakkal Majalla"/>
          <w:sz w:val="28"/>
          <w:szCs w:val="28"/>
          <w:highlight w:val="lightGray"/>
        </w:rPr>
        <w:t> </w:t>
      </w:r>
      <w:r w:rsidR="00D07AA6" w:rsidRPr="003156B0">
        <w:rPr>
          <w:rFonts w:ascii="Sakkal Majalla" w:eastAsia="Calibri" w:hAnsi="Sakkal Majalla" w:cs="Sakkal Majalla" w:hint="cs"/>
          <w:sz w:val="28"/>
          <w:szCs w:val="28"/>
          <w:highlight w:val="lightGray"/>
          <w:rtl/>
        </w:rPr>
        <w:t xml:space="preserve"> واظهرت ان </w:t>
      </w:r>
      <w:r w:rsidR="00D07AA6" w:rsidRPr="003156B0">
        <w:rPr>
          <w:rFonts w:ascii="Sakkal Majalla" w:eastAsia="Calibri" w:hAnsi="Sakkal Majalla" w:cs="Sakkal Majalla"/>
          <w:sz w:val="28"/>
          <w:szCs w:val="28"/>
          <w:highlight w:val="lightGray"/>
          <w:rtl/>
        </w:rPr>
        <w:t>التمكين</w:t>
      </w:r>
      <w:r w:rsidR="00D07AA6" w:rsidRPr="003156B0">
        <w:rPr>
          <w:rFonts w:ascii="Sakkal Majalla" w:eastAsia="Calibri" w:hAnsi="Sakkal Majalla" w:cs="Sakkal Majalla" w:hint="cs"/>
          <w:sz w:val="28"/>
          <w:szCs w:val="28"/>
          <w:highlight w:val="lightGray"/>
          <w:rtl/>
        </w:rPr>
        <w:t xml:space="preserve"> النفسي يؤدي</w:t>
      </w:r>
      <w:r w:rsidR="00D07AA6" w:rsidRPr="003156B0">
        <w:rPr>
          <w:rFonts w:ascii="Sakkal Majalla" w:eastAsia="Calibri" w:hAnsi="Sakkal Majalla" w:cs="Sakkal Majalla"/>
          <w:sz w:val="28"/>
          <w:szCs w:val="28"/>
          <w:highlight w:val="lightGray"/>
          <w:rtl/>
        </w:rPr>
        <w:t xml:space="preserve"> إلى زيادة ثقة العاملين بأنفسهم وروح المبادرة لديهم، مما يرفع من مستوى أداؤهم الإبداعي</w:t>
      </w:r>
      <w:r w:rsidR="00D07AA6" w:rsidRPr="003156B0">
        <w:rPr>
          <w:rFonts w:ascii="Sakkal Majalla" w:eastAsia="Calibri" w:hAnsi="Sakkal Majalla" w:cs="Sakkal Majalla"/>
          <w:sz w:val="28"/>
          <w:szCs w:val="28"/>
          <w:highlight w:val="lightGray"/>
        </w:rPr>
        <w:t>.</w:t>
      </w:r>
      <w:r w:rsidR="00D07AA6" w:rsidRPr="003156B0">
        <w:rPr>
          <w:rFonts w:ascii="Sakkal Majalla" w:eastAsia="Calibri" w:hAnsi="Sakkal Majalla" w:cs="Sakkal Majalla" w:hint="cs"/>
          <w:sz w:val="28"/>
          <w:szCs w:val="28"/>
          <w:highlight w:val="lightGray"/>
          <w:rtl/>
        </w:rPr>
        <w:t xml:space="preserve"> فيما أظهرت دراسة (دروم وآخرون،2019) ان</w:t>
      </w:r>
      <w:r w:rsidR="00D07AA6" w:rsidRPr="003156B0">
        <w:rPr>
          <w:rFonts w:ascii="Sakkal Majalla" w:eastAsia="Calibri" w:hAnsi="Sakkal Majalla" w:cs="Sakkal Majalla"/>
          <w:sz w:val="28"/>
          <w:szCs w:val="28"/>
          <w:highlight w:val="lightGray"/>
          <w:rtl/>
        </w:rPr>
        <w:t xml:space="preserve"> مستوى توفر التمكين النفسي بأبعاده والسلوك الإبداعي بالمؤسسة </w:t>
      </w:r>
      <w:r w:rsidR="00D07AA6" w:rsidRPr="003156B0">
        <w:rPr>
          <w:rFonts w:ascii="Sakkal Majalla" w:eastAsia="Calibri" w:hAnsi="Sakkal Majalla" w:cs="Sakkal Majalla" w:hint="cs"/>
          <w:sz w:val="28"/>
          <w:szCs w:val="28"/>
          <w:highlight w:val="lightGray"/>
          <w:rtl/>
        </w:rPr>
        <w:t>(محل الدراسة) كان</w:t>
      </w:r>
      <w:r w:rsidR="00D07AA6" w:rsidRPr="003156B0">
        <w:rPr>
          <w:rFonts w:ascii="Sakkal Majalla" w:eastAsia="Calibri" w:hAnsi="Sakkal Majalla" w:cs="Sakkal Majalla"/>
          <w:sz w:val="28"/>
          <w:szCs w:val="28"/>
          <w:highlight w:val="lightGray"/>
          <w:rtl/>
        </w:rPr>
        <w:t xml:space="preserve"> بدرجة متوسطة، ووجود أثر إيجابي لأبعاد التمكين النفسي (المعنى، المقدرة، التأثير، الحرية) على السلوك الإبداعي، ووجود أثر للتمكين النفسي على السلوك الإبداعي</w:t>
      </w:r>
      <w:r w:rsidR="00D07AA6" w:rsidRPr="003156B0">
        <w:rPr>
          <w:rFonts w:ascii="Sakkal Majalla" w:eastAsia="Calibri" w:hAnsi="Sakkal Majalla" w:cs="Sakkal Majalla" w:hint="cs"/>
          <w:sz w:val="28"/>
          <w:szCs w:val="28"/>
          <w:highlight w:val="lightGray"/>
          <w:rtl/>
        </w:rPr>
        <w:t>.</w:t>
      </w:r>
    </w:p>
    <w:p w14:paraId="7E23412A" w14:textId="676F1977" w:rsidR="0038034D" w:rsidRPr="003156B0" w:rsidRDefault="0038034D" w:rsidP="0038034D">
      <w:pPr>
        <w:bidi/>
        <w:spacing w:line="360" w:lineRule="auto"/>
        <w:jc w:val="both"/>
        <w:rPr>
          <w:rFonts w:ascii="Sakkal Majalla" w:eastAsia="Calibri" w:hAnsi="Sakkal Majalla" w:cs="Sakkal Majalla"/>
          <w:sz w:val="28"/>
          <w:szCs w:val="28"/>
          <w:highlight w:val="lightGray"/>
          <w:rtl/>
        </w:rPr>
      </w:pPr>
      <w:r w:rsidRPr="003156B0">
        <w:rPr>
          <w:rFonts w:ascii="Sakkal Majalla" w:eastAsia="Calibri" w:hAnsi="Sakkal Majalla" w:cs="Sakkal Majalla" w:hint="cs"/>
          <w:sz w:val="28"/>
          <w:szCs w:val="28"/>
          <w:highlight w:val="lightGray"/>
          <w:rtl/>
        </w:rPr>
        <w:t xml:space="preserve">       </w:t>
      </w:r>
      <w:r w:rsidRPr="003156B0">
        <w:rPr>
          <w:rFonts w:ascii="Sakkal Majalla" w:eastAsia="Calibri" w:hAnsi="Sakkal Majalla" w:cs="Sakkal Majalla"/>
          <w:sz w:val="28"/>
          <w:szCs w:val="28"/>
          <w:highlight w:val="lightGray"/>
          <w:rtl/>
        </w:rPr>
        <w:t xml:space="preserve">في </w:t>
      </w:r>
      <w:r w:rsidRPr="003156B0">
        <w:rPr>
          <w:rFonts w:ascii="Sakkal Majalla" w:eastAsia="Calibri" w:hAnsi="Sakkal Majalla" w:cs="Sakkal Majalla" w:hint="cs"/>
          <w:sz w:val="28"/>
          <w:szCs w:val="28"/>
          <w:highlight w:val="lightGray"/>
          <w:rtl/>
        </w:rPr>
        <w:t>ال</w:t>
      </w:r>
      <w:r w:rsidRPr="003156B0">
        <w:rPr>
          <w:rFonts w:ascii="Sakkal Majalla" w:eastAsia="Calibri" w:hAnsi="Sakkal Majalla" w:cs="Sakkal Majalla"/>
          <w:sz w:val="28"/>
          <w:szCs w:val="28"/>
          <w:highlight w:val="lightGray"/>
          <w:rtl/>
        </w:rPr>
        <w:t xml:space="preserve">سياق </w:t>
      </w:r>
      <w:r w:rsidRPr="003156B0">
        <w:rPr>
          <w:rFonts w:ascii="Sakkal Majalla" w:eastAsia="Calibri" w:hAnsi="Sakkal Majalla" w:cs="Sakkal Majalla" w:hint="cs"/>
          <w:sz w:val="28"/>
          <w:szCs w:val="28"/>
          <w:highlight w:val="lightGray"/>
          <w:rtl/>
        </w:rPr>
        <w:t xml:space="preserve">وفي </w:t>
      </w:r>
      <w:r w:rsidRPr="003156B0">
        <w:rPr>
          <w:rFonts w:ascii="Sakkal Majalla" w:eastAsia="Calibri" w:hAnsi="Sakkal Majalla" w:cs="Sakkal Majalla"/>
          <w:sz w:val="28"/>
          <w:szCs w:val="28"/>
          <w:highlight w:val="lightGray"/>
          <w:rtl/>
        </w:rPr>
        <w:t>شركة الاتصالات السعودية</w:t>
      </w:r>
      <w:r w:rsidRPr="003156B0">
        <w:rPr>
          <w:rFonts w:ascii="Sakkal Majalla" w:eastAsia="Calibri" w:hAnsi="Sakkal Majalla" w:cs="Sakkal Majalla"/>
          <w:sz w:val="28"/>
          <w:szCs w:val="28"/>
          <w:highlight w:val="lightGray"/>
        </w:rPr>
        <w:t xml:space="preserve"> STC</w:t>
      </w:r>
      <w:r w:rsidRPr="003156B0">
        <w:rPr>
          <w:rFonts w:ascii="Sakkal Majalla" w:eastAsia="Calibri" w:hAnsi="Sakkal Majalla" w:cs="Sakkal Majalla"/>
          <w:sz w:val="28"/>
          <w:szCs w:val="28"/>
          <w:highlight w:val="lightGray"/>
          <w:rtl/>
        </w:rPr>
        <w:t xml:space="preserve">، </w:t>
      </w:r>
      <w:r w:rsidRPr="003156B0">
        <w:rPr>
          <w:rFonts w:ascii="Sakkal Majalla" w:eastAsia="Calibri" w:hAnsi="Sakkal Majalla" w:cs="Sakkal Majalla" w:hint="cs"/>
          <w:sz w:val="28"/>
          <w:szCs w:val="28"/>
          <w:highlight w:val="lightGray"/>
          <w:rtl/>
        </w:rPr>
        <w:t xml:space="preserve">والمتمثلة في مجتمع الدراسة الحالية، </w:t>
      </w:r>
      <w:r w:rsidRPr="003156B0">
        <w:rPr>
          <w:rFonts w:ascii="Sakkal Majalla" w:eastAsia="Calibri" w:hAnsi="Sakkal Majalla" w:cs="Sakkal Majalla"/>
          <w:sz w:val="28"/>
          <w:szCs w:val="28"/>
          <w:highlight w:val="lightGray"/>
          <w:rtl/>
        </w:rPr>
        <w:t>يُتوقع أن يؤدي ارتفاع مستوى التمكين النفسي إلى تعزيز السلوك الإبداعي لدى العاملين</w:t>
      </w:r>
      <w:r w:rsidRPr="003156B0">
        <w:rPr>
          <w:rFonts w:ascii="Sakkal Majalla" w:eastAsia="Calibri" w:hAnsi="Sakkal Majalla" w:cs="Sakkal Majalla" w:hint="cs"/>
          <w:sz w:val="28"/>
          <w:szCs w:val="28"/>
          <w:highlight w:val="lightGray"/>
          <w:rtl/>
        </w:rPr>
        <w:t xml:space="preserve"> بالشركة مما ينعكس إيجابا على الأداء والخدمات المقدمة لعملاء الشركة</w:t>
      </w:r>
      <w:r w:rsidRPr="003156B0">
        <w:rPr>
          <w:rFonts w:ascii="Sakkal Majalla" w:eastAsia="Calibri" w:hAnsi="Sakkal Majalla" w:cs="Sakkal Majalla"/>
          <w:sz w:val="28"/>
          <w:szCs w:val="28"/>
          <w:highlight w:val="lightGray"/>
          <w:rtl/>
        </w:rPr>
        <w:t xml:space="preserve">، </w:t>
      </w:r>
      <w:r w:rsidRPr="003156B0">
        <w:rPr>
          <w:rFonts w:ascii="Sakkal Majalla" w:eastAsia="Calibri" w:hAnsi="Sakkal Majalla" w:cs="Sakkal Majalla" w:hint="cs"/>
          <w:sz w:val="28"/>
          <w:szCs w:val="28"/>
          <w:highlight w:val="lightGray"/>
          <w:rtl/>
        </w:rPr>
        <w:t>كما</w:t>
      </w:r>
      <w:r w:rsidRPr="003156B0">
        <w:rPr>
          <w:rFonts w:ascii="Sakkal Majalla" w:eastAsia="Calibri" w:hAnsi="Sakkal Majalla" w:cs="Sakkal Majalla"/>
          <w:sz w:val="28"/>
          <w:szCs w:val="28"/>
          <w:highlight w:val="lightGray"/>
          <w:rtl/>
        </w:rPr>
        <w:t xml:space="preserve"> إن الشعور بالثقة والاستقلالية يفتح المجال أمام الموظف لتجريب أساليب جديدة</w:t>
      </w:r>
      <w:r w:rsidRPr="003156B0">
        <w:rPr>
          <w:rFonts w:ascii="Sakkal Majalla" w:eastAsia="Calibri" w:hAnsi="Sakkal Majalla" w:cs="Sakkal Majalla" w:hint="cs"/>
          <w:sz w:val="28"/>
          <w:szCs w:val="28"/>
          <w:highlight w:val="lightGray"/>
          <w:rtl/>
        </w:rPr>
        <w:t xml:space="preserve"> في العمل سعيا لتقديم خدمات مميزه</w:t>
      </w:r>
      <w:r w:rsidRPr="003156B0">
        <w:rPr>
          <w:rFonts w:ascii="Sakkal Majalla" w:eastAsia="Calibri" w:hAnsi="Sakkal Majalla" w:cs="Sakkal Majalla"/>
          <w:sz w:val="28"/>
          <w:szCs w:val="28"/>
          <w:highlight w:val="lightGray"/>
          <w:rtl/>
        </w:rPr>
        <w:t xml:space="preserve">، وتقديم حلول مبتكرة، والتعامل مع التحديات التنظيمية بطرق غير تقليدية. ومن ثم، فإن العلاقة بين </w:t>
      </w:r>
      <w:r w:rsidRPr="003156B0">
        <w:rPr>
          <w:rFonts w:ascii="Sakkal Majalla" w:eastAsia="Calibri" w:hAnsi="Sakkal Majalla" w:cs="Sakkal Majalla"/>
          <w:sz w:val="28"/>
          <w:szCs w:val="28"/>
          <w:highlight w:val="lightGray"/>
          <w:rtl/>
        </w:rPr>
        <w:lastRenderedPageBreak/>
        <w:t>التمكين النفسي والسلوك الإبداعي تُعد علاقة تأثير مباشرة، حيث</w:t>
      </w:r>
      <w:r w:rsidRPr="003156B0">
        <w:rPr>
          <w:rFonts w:ascii="Sakkal Majalla" w:eastAsia="Calibri" w:hAnsi="Sakkal Majalla" w:cs="Sakkal Majalla" w:hint="cs"/>
          <w:sz w:val="28"/>
          <w:szCs w:val="28"/>
          <w:highlight w:val="lightGray"/>
          <w:rtl/>
        </w:rPr>
        <w:t xml:space="preserve"> من المتوقع ان</w:t>
      </w:r>
      <w:r w:rsidRPr="003156B0">
        <w:rPr>
          <w:rFonts w:ascii="Sakkal Majalla" w:eastAsia="Calibri" w:hAnsi="Sakkal Majalla" w:cs="Sakkal Majalla"/>
          <w:sz w:val="28"/>
          <w:szCs w:val="28"/>
          <w:highlight w:val="lightGray"/>
          <w:rtl/>
        </w:rPr>
        <w:t xml:space="preserve"> يسهم التمكين في رفع مستوى الإبداع التنظيمي</w:t>
      </w:r>
      <w:r w:rsidRPr="003156B0">
        <w:rPr>
          <w:rFonts w:ascii="Sakkal Majalla" w:eastAsia="Calibri" w:hAnsi="Sakkal Majalla" w:cs="Sakkal Majalla"/>
          <w:sz w:val="28"/>
          <w:szCs w:val="28"/>
          <w:highlight w:val="lightGray"/>
        </w:rPr>
        <w:t>.</w:t>
      </w:r>
    </w:p>
    <w:p w14:paraId="30C3DFFA" w14:textId="6A173812" w:rsidR="00101680" w:rsidRPr="003156B0" w:rsidRDefault="00D07AA6" w:rsidP="0038034D">
      <w:pPr>
        <w:bidi/>
        <w:spacing w:line="360" w:lineRule="auto"/>
        <w:jc w:val="both"/>
        <w:rPr>
          <w:rFonts w:ascii="Sakkal Majalla" w:eastAsia="Calibri" w:hAnsi="Sakkal Majalla" w:cs="Sakkal Majalla"/>
          <w:sz w:val="28"/>
          <w:szCs w:val="28"/>
          <w:highlight w:val="lightGray"/>
          <w:rtl/>
        </w:rPr>
      </w:pPr>
      <w:r w:rsidRPr="003156B0">
        <w:rPr>
          <w:rFonts w:ascii="Sakkal Majalla" w:eastAsia="Calibri" w:hAnsi="Sakkal Majalla" w:cs="Sakkal Majalla" w:hint="cs"/>
          <w:sz w:val="28"/>
          <w:szCs w:val="28"/>
          <w:highlight w:val="lightGray"/>
          <w:rtl/>
        </w:rPr>
        <w:t>لذلك وبنا على تلك المعطيات</w:t>
      </w:r>
      <w:r w:rsidR="0038034D" w:rsidRPr="003156B0">
        <w:rPr>
          <w:rFonts w:ascii="Sakkal Majalla" w:eastAsia="Calibri" w:hAnsi="Sakkal Majalla" w:cs="Sakkal Majalla" w:hint="cs"/>
          <w:sz w:val="28"/>
          <w:szCs w:val="28"/>
          <w:highlight w:val="lightGray"/>
          <w:rtl/>
        </w:rPr>
        <w:t xml:space="preserve"> </w:t>
      </w:r>
      <w:r w:rsidR="00101680" w:rsidRPr="003156B0">
        <w:rPr>
          <w:rFonts w:ascii="Sakkal Majalla" w:eastAsia="Calibri" w:hAnsi="Sakkal Majalla" w:cs="Sakkal Majalla" w:hint="cs"/>
          <w:sz w:val="28"/>
          <w:szCs w:val="28"/>
          <w:highlight w:val="lightGray"/>
          <w:rtl/>
        </w:rPr>
        <w:t>تفترض الدراسة الحالية الفرضية التالية:</w:t>
      </w:r>
    </w:p>
    <w:p w14:paraId="3C195CA5" w14:textId="6ED494E2" w:rsidR="00101680" w:rsidRPr="003156B0" w:rsidRDefault="00101680" w:rsidP="00101680">
      <w:pPr>
        <w:pStyle w:val="a3"/>
        <w:numPr>
          <w:ilvl w:val="0"/>
          <w:numId w:val="23"/>
        </w:numPr>
        <w:bidi/>
        <w:spacing w:line="360" w:lineRule="auto"/>
        <w:jc w:val="both"/>
        <w:rPr>
          <w:rFonts w:ascii="Sakkal Majalla" w:eastAsia="Calibri" w:hAnsi="Sakkal Majalla" w:cs="Sakkal Majalla"/>
          <w:sz w:val="28"/>
          <w:szCs w:val="28"/>
          <w:highlight w:val="lightGray"/>
        </w:rPr>
      </w:pPr>
      <w:r w:rsidRPr="003156B0">
        <w:rPr>
          <w:rFonts w:ascii="Sakkal Majalla" w:eastAsia="Calibri" w:hAnsi="Sakkal Majalla" w:cs="Sakkal Majalla"/>
          <w:sz w:val="28"/>
          <w:szCs w:val="28"/>
          <w:highlight w:val="lightGray"/>
          <w:rtl/>
        </w:rPr>
        <w:t>يوجد تأثير احصائي معنوي</w:t>
      </w:r>
      <w:r w:rsidRPr="003156B0">
        <w:rPr>
          <w:rFonts w:ascii="Sakkal Majalla" w:eastAsia="Calibri" w:hAnsi="Sakkal Majalla" w:cs="Sakkal Majalla" w:hint="cs"/>
          <w:sz w:val="28"/>
          <w:szCs w:val="28"/>
          <w:highlight w:val="lightGray"/>
          <w:rtl/>
        </w:rPr>
        <w:t xml:space="preserve"> عند مستوى دلالة (0.05)</w:t>
      </w:r>
      <w:r w:rsidRPr="003156B0">
        <w:rPr>
          <w:rFonts w:ascii="Sakkal Majalla" w:eastAsia="Calibri" w:hAnsi="Sakkal Majalla" w:cs="Sakkal Majalla" w:hint="cs"/>
          <w:sz w:val="28"/>
          <w:szCs w:val="28"/>
          <w:highlight w:val="lightGray"/>
          <w:vertAlign w:val="subscript"/>
          <w:rtl/>
        </w:rPr>
        <w:t xml:space="preserve"> </w:t>
      </w:r>
      <w:r w:rsidRPr="003156B0">
        <w:rPr>
          <w:rFonts w:ascii="Sakkal Majalla" w:eastAsia="Calibri" w:hAnsi="Sakkal Majalla" w:cs="Sakkal Majalla" w:hint="cs"/>
          <w:sz w:val="28"/>
          <w:szCs w:val="28"/>
          <w:highlight w:val="lightGray"/>
          <w:rtl/>
        </w:rPr>
        <w:t>للتمكين النفسي من خلال بعد (الجدارة - التأثير) عل</w:t>
      </w:r>
      <w:r w:rsidRPr="003156B0">
        <w:rPr>
          <w:rFonts w:ascii="Sakkal Majalla" w:eastAsia="Calibri" w:hAnsi="Sakkal Majalla" w:cs="Sakkal Majalla" w:hint="eastAsia"/>
          <w:sz w:val="28"/>
          <w:szCs w:val="28"/>
          <w:highlight w:val="lightGray"/>
          <w:rtl/>
        </w:rPr>
        <w:t>ى</w:t>
      </w:r>
      <w:r w:rsidRPr="003156B0">
        <w:rPr>
          <w:rFonts w:ascii="Sakkal Majalla" w:eastAsia="Calibri" w:hAnsi="Sakkal Majalla" w:cs="Sakkal Majalla" w:hint="cs"/>
          <w:sz w:val="28"/>
          <w:szCs w:val="28"/>
          <w:highlight w:val="lightGray"/>
          <w:rtl/>
        </w:rPr>
        <w:t xml:space="preserve"> السلوك الابداعي من خلال بعد (توليد الأفكار-القدرة) لدى العاملين في شركة الاتصالات السعودية.</w:t>
      </w:r>
    </w:p>
    <w:p w14:paraId="24003B64" w14:textId="0A282F5F" w:rsidR="00CB1AB7" w:rsidRPr="003156B0" w:rsidRDefault="00CB1AB7" w:rsidP="00CB1AB7">
      <w:pPr>
        <w:bidi/>
        <w:spacing w:line="360" w:lineRule="auto"/>
        <w:jc w:val="both"/>
        <w:rPr>
          <w:rFonts w:ascii="Sakkal Majalla" w:eastAsia="Calibri" w:hAnsi="Sakkal Majalla" w:cs="Sakkal Majalla"/>
          <w:sz w:val="28"/>
          <w:szCs w:val="28"/>
          <w:highlight w:val="lightGray"/>
        </w:rPr>
      </w:pPr>
      <w:r w:rsidRPr="003156B0">
        <w:rPr>
          <w:rFonts w:ascii="Sakkal Majalla" w:eastAsia="Calibri" w:hAnsi="Sakkal Majalla" w:cs="Sakkal Majalla"/>
          <w:sz w:val="28"/>
          <w:szCs w:val="28"/>
          <w:highlight w:val="lightGray"/>
          <w:rtl/>
        </w:rPr>
        <w:t>ثانيا/ العلاقة بين التمكين النفسي والالتزام التنظيمي:</w:t>
      </w:r>
    </w:p>
    <w:p w14:paraId="45E7FCCA" w14:textId="2E49E876" w:rsidR="00C64088" w:rsidRPr="003156B0" w:rsidRDefault="00CA7B7C" w:rsidP="00CA7B7C">
      <w:pPr>
        <w:bidi/>
        <w:spacing w:line="360" w:lineRule="auto"/>
        <w:jc w:val="both"/>
        <w:rPr>
          <w:rFonts w:ascii="Sakkal Majalla" w:eastAsia="Calibri" w:hAnsi="Sakkal Majalla" w:cs="Sakkal Majalla"/>
          <w:sz w:val="28"/>
          <w:szCs w:val="28"/>
          <w:highlight w:val="lightGray"/>
        </w:rPr>
      </w:pPr>
      <w:r w:rsidRPr="003156B0">
        <w:rPr>
          <w:rFonts w:ascii="Sakkal Majalla" w:eastAsia="Calibri" w:hAnsi="Sakkal Majalla" w:cs="Sakkal Majalla" w:hint="cs"/>
          <w:sz w:val="28"/>
          <w:szCs w:val="28"/>
          <w:highlight w:val="lightGray"/>
          <w:rtl/>
        </w:rPr>
        <w:t xml:space="preserve">     بحسب (العنزي، 2022) فان هناك </w:t>
      </w:r>
      <w:r w:rsidR="00C64088" w:rsidRPr="00C64088">
        <w:rPr>
          <w:rFonts w:ascii="Sakkal Majalla" w:eastAsia="Calibri" w:hAnsi="Sakkal Majalla" w:cs="Sakkal Majalla"/>
          <w:sz w:val="28"/>
          <w:szCs w:val="28"/>
          <w:highlight w:val="lightGray"/>
          <w:rtl/>
        </w:rPr>
        <w:t>علاقة إيجابية قوية بين التمكين النفسي والالتزام التنظيمي</w:t>
      </w:r>
      <w:r w:rsidR="00C64088" w:rsidRPr="00C64088">
        <w:rPr>
          <w:rFonts w:ascii="Sakkal Majalla" w:eastAsia="Calibri" w:hAnsi="Sakkal Majalla" w:cs="Sakkal Majalla"/>
          <w:sz w:val="28"/>
          <w:szCs w:val="28"/>
          <w:highlight w:val="lightGray"/>
        </w:rPr>
        <w:t>.</w:t>
      </w:r>
      <w:r w:rsidR="00C64088" w:rsidRPr="003156B0">
        <w:rPr>
          <w:rFonts w:ascii="Sakkal Majalla" w:eastAsia="Calibri" w:hAnsi="Sakkal Majalla" w:cs="Sakkal Majalla" w:hint="cs"/>
          <w:sz w:val="28"/>
          <w:szCs w:val="28"/>
          <w:highlight w:val="lightGray"/>
          <w:rtl/>
        </w:rPr>
        <w:t xml:space="preserve"> وان </w:t>
      </w:r>
      <w:r w:rsidR="00C64088" w:rsidRPr="00C64088">
        <w:rPr>
          <w:rFonts w:ascii="Sakkal Majalla" w:eastAsia="Calibri" w:hAnsi="Sakkal Majalla" w:cs="Sakkal Majalla"/>
          <w:sz w:val="28"/>
          <w:szCs w:val="28"/>
          <w:highlight w:val="lightGray"/>
          <w:rtl/>
        </w:rPr>
        <w:t>أكثر أبعاد التمكين تأثير</w:t>
      </w:r>
      <w:r w:rsidRPr="003156B0">
        <w:rPr>
          <w:rFonts w:ascii="Sakkal Majalla" w:eastAsia="Calibri" w:hAnsi="Sakkal Majalla" w:cs="Sakkal Majalla" w:hint="cs"/>
          <w:sz w:val="28"/>
          <w:szCs w:val="28"/>
          <w:highlight w:val="lightGray"/>
          <w:rtl/>
        </w:rPr>
        <w:t xml:space="preserve">ا هو </w:t>
      </w:r>
      <w:r w:rsidR="00C64088" w:rsidRPr="00C64088">
        <w:rPr>
          <w:rFonts w:ascii="Sakkal Majalla" w:eastAsia="Calibri" w:hAnsi="Sakkal Majalla" w:cs="Sakkal Majalla"/>
          <w:sz w:val="28"/>
          <w:szCs w:val="28"/>
          <w:highlight w:val="lightGray"/>
          <w:rtl/>
        </w:rPr>
        <w:t>الشعور بالمعنى والاستقلالية</w:t>
      </w:r>
      <w:r w:rsidR="00C64088" w:rsidRPr="00C64088">
        <w:rPr>
          <w:rFonts w:ascii="Sakkal Majalla" w:eastAsia="Calibri" w:hAnsi="Sakkal Majalla" w:cs="Sakkal Majalla"/>
          <w:sz w:val="28"/>
          <w:szCs w:val="28"/>
          <w:highlight w:val="lightGray"/>
        </w:rPr>
        <w:t>.</w:t>
      </w:r>
      <w:r w:rsidR="00C64088" w:rsidRPr="003156B0">
        <w:rPr>
          <w:rFonts w:ascii="Sakkal Majalla" w:eastAsia="Calibri" w:hAnsi="Sakkal Majalla" w:cs="Sakkal Majalla" w:hint="cs"/>
          <w:sz w:val="28"/>
          <w:szCs w:val="28"/>
          <w:highlight w:val="lightGray"/>
          <w:rtl/>
        </w:rPr>
        <w:t xml:space="preserve"> كما ان </w:t>
      </w:r>
      <w:r w:rsidR="00C64088" w:rsidRPr="00C64088">
        <w:rPr>
          <w:rFonts w:ascii="Sakkal Majalla" w:eastAsia="Calibri" w:hAnsi="Sakkal Majalla" w:cs="Sakkal Majalla"/>
          <w:sz w:val="28"/>
          <w:szCs w:val="28"/>
          <w:highlight w:val="lightGray"/>
          <w:rtl/>
        </w:rPr>
        <w:t>التمكين النفسي يفسر نسبة مهمة من التباين في الالتزام التنظيمي، مما يعني أنه عامل مؤثر في بقاء الموظفين وولائهم</w:t>
      </w:r>
      <w:r w:rsidR="00C64088" w:rsidRPr="00C64088">
        <w:rPr>
          <w:rFonts w:ascii="Sakkal Majalla" w:eastAsia="Calibri" w:hAnsi="Sakkal Majalla" w:cs="Sakkal Majalla"/>
          <w:sz w:val="28"/>
          <w:szCs w:val="28"/>
          <w:highlight w:val="lightGray"/>
        </w:rPr>
        <w:t>.</w:t>
      </w:r>
      <w:r w:rsidRPr="003156B0">
        <w:rPr>
          <w:rFonts w:ascii="Sakkal Majalla" w:eastAsia="Calibri" w:hAnsi="Sakkal Majalla" w:cs="Sakkal Majalla" w:hint="cs"/>
          <w:sz w:val="28"/>
          <w:szCs w:val="28"/>
          <w:highlight w:val="lightGray"/>
          <w:rtl/>
        </w:rPr>
        <w:t xml:space="preserve"> و</w:t>
      </w:r>
      <w:r w:rsidR="00CB1AB7" w:rsidRPr="003156B0">
        <w:rPr>
          <w:rFonts w:ascii="Sakkal Majalla" w:eastAsia="Calibri" w:hAnsi="Sakkal Majalla" w:cs="Sakkal Majalla"/>
          <w:sz w:val="28"/>
          <w:szCs w:val="28"/>
          <w:highlight w:val="lightGray"/>
          <w:rtl/>
        </w:rPr>
        <w:t>يمثل الالتزام التنظيمي أحد المؤشرات الجوهرية على قوة العلاقة بين ا</w:t>
      </w:r>
      <w:r w:rsidR="00CB1AB7" w:rsidRPr="003156B0">
        <w:rPr>
          <w:rFonts w:ascii="Sakkal Majalla" w:eastAsia="Calibri" w:hAnsi="Sakkal Majalla" w:cs="Sakkal Majalla" w:hint="cs"/>
          <w:sz w:val="28"/>
          <w:szCs w:val="28"/>
          <w:highlight w:val="lightGray"/>
          <w:rtl/>
        </w:rPr>
        <w:t>لعاملين بشركة الاتصالات السعودية</w:t>
      </w:r>
      <w:r w:rsidR="00CB1AB7" w:rsidRPr="003156B0">
        <w:rPr>
          <w:rFonts w:ascii="Sakkal Majalla" w:eastAsia="Calibri" w:hAnsi="Sakkal Majalla" w:cs="Sakkal Majalla"/>
          <w:sz w:val="28"/>
          <w:szCs w:val="28"/>
          <w:highlight w:val="lightGray"/>
          <w:rtl/>
        </w:rPr>
        <w:t xml:space="preserve"> </w:t>
      </w:r>
      <w:r w:rsidR="00CB1AB7" w:rsidRPr="003156B0">
        <w:rPr>
          <w:rFonts w:ascii="Sakkal Majalla" w:eastAsia="Calibri" w:hAnsi="Sakkal Majalla" w:cs="Sakkal Majalla" w:hint="cs"/>
          <w:sz w:val="28"/>
          <w:szCs w:val="28"/>
          <w:highlight w:val="lightGray"/>
          <w:rtl/>
        </w:rPr>
        <w:t>وبين الشركة ذاتها</w:t>
      </w:r>
      <w:r w:rsidR="00CB1AB7" w:rsidRPr="003156B0">
        <w:rPr>
          <w:rFonts w:ascii="Sakkal Majalla" w:eastAsia="Calibri" w:hAnsi="Sakkal Majalla" w:cs="Sakkal Majalla"/>
          <w:sz w:val="28"/>
          <w:szCs w:val="28"/>
          <w:highlight w:val="lightGray"/>
          <w:rtl/>
        </w:rPr>
        <w:t>، ويتأثر هذا الالتزام بدرجة كبيرة بممارسات الإدارة، وعلى رأسها التمكين النفسي. فحين يشعر العاملون بأن ا</w:t>
      </w:r>
      <w:r w:rsidR="00CB1AB7" w:rsidRPr="003156B0">
        <w:rPr>
          <w:rFonts w:ascii="Sakkal Majalla" w:eastAsia="Calibri" w:hAnsi="Sakkal Majalla" w:cs="Sakkal Majalla" w:hint="cs"/>
          <w:sz w:val="28"/>
          <w:szCs w:val="28"/>
          <w:highlight w:val="lightGray"/>
          <w:rtl/>
        </w:rPr>
        <w:t>لشركة</w:t>
      </w:r>
      <w:r w:rsidR="00CB1AB7" w:rsidRPr="003156B0">
        <w:rPr>
          <w:rFonts w:ascii="Sakkal Majalla" w:eastAsia="Calibri" w:hAnsi="Sakkal Majalla" w:cs="Sakkal Majalla"/>
          <w:sz w:val="28"/>
          <w:szCs w:val="28"/>
          <w:highlight w:val="lightGray"/>
          <w:rtl/>
        </w:rPr>
        <w:t xml:space="preserve"> تمنحهم الثقة، وتتيح لهم حرية اتخاذ القرار، وتوفر لهم بيئة عمل داعمة، فإن ذلك يعزز ارتباطهم العاطفي با</w:t>
      </w:r>
      <w:r w:rsidR="00CB1AB7" w:rsidRPr="003156B0">
        <w:rPr>
          <w:rFonts w:ascii="Sakkal Majalla" w:eastAsia="Calibri" w:hAnsi="Sakkal Majalla" w:cs="Sakkal Majalla" w:hint="cs"/>
          <w:sz w:val="28"/>
          <w:szCs w:val="28"/>
          <w:highlight w:val="lightGray"/>
          <w:rtl/>
        </w:rPr>
        <w:t>لشركة مما ينعكس ذلك إيجابا على الخدمات المقدمة للجمهور الواسع للشركة،</w:t>
      </w:r>
      <w:r w:rsidR="00CB1AB7" w:rsidRPr="003156B0">
        <w:rPr>
          <w:rFonts w:ascii="Sakkal Majalla" w:eastAsia="Calibri" w:hAnsi="Sakkal Majalla" w:cs="Sakkal Majalla"/>
          <w:sz w:val="28"/>
          <w:szCs w:val="28"/>
          <w:highlight w:val="lightGray"/>
          <w:rtl/>
        </w:rPr>
        <w:t xml:space="preserve"> ويزيد رغبتهم في الاستمرار فيها. وفي بيئة عمل تنافسية </w:t>
      </w:r>
      <w:r w:rsidR="00CB1AB7" w:rsidRPr="003156B0">
        <w:rPr>
          <w:rFonts w:ascii="Sakkal Majalla" w:eastAsia="Calibri" w:hAnsi="Sakkal Majalla" w:cs="Sakkal Majalla" w:hint="cs"/>
          <w:sz w:val="28"/>
          <w:szCs w:val="28"/>
          <w:highlight w:val="lightGray"/>
          <w:rtl/>
        </w:rPr>
        <w:t>حيث</w:t>
      </w:r>
      <w:r w:rsidR="00CB1AB7" w:rsidRPr="003156B0">
        <w:rPr>
          <w:rFonts w:ascii="Sakkal Majalla" w:eastAsia="Calibri" w:hAnsi="Sakkal Majalla" w:cs="Sakkal Majalla"/>
          <w:sz w:val="28"/>
          <w:szCs w:val="28"/>
          <w:highlight w:val="lightGray"/>
          <w:rtl/>
        </w:rPr>
        <w:t xml:space="preserve"> يُتوقع أن يسهم التمكين النفسي في رفع مستويات الالتزام التنظيمي، سواء كان التزامًا عاطفيًا نابعًا من الانتماء</w:t>
      </w:r>
      <w:r w:rsidR="00CB1AB7" w:rsidRPr="003156B0">
        <w:rPr>
          <w:rFonts w:ascii="Sakkal Majalla" w:eastAsia="Calibri" w:hAnsi="Sakkal Majalla" w:cs="Sakkal Majalla" w:hint="cs"/>
          <w:sz w:val="28"/>
          <w:szCs w:val="28"/>
          <w:highlight w:val="lightGray"/>
          <w:rtl/>
        </w:rPr>
        <w:t xml:space="preserve"> للشركة</w:t>
      </w:r>
      <w:r w:rsidR="00CB1AB7" w:rsidRPr="003156B0">
        <w:rPr>
          <w:rFonts w:ascii="Sakkal Majalla" w:eastAsia="Calibri" w:hAnsi="Sakkal Majalla" w:cs="Sakkal Majalla"/>
          <w:sz w:val="28"/>
          <w:szCs w:val="28"/>
          <w:highlight w:val="lightGray"/>
          <w:rtl/>
        </w:rPr>
        <w:t>، أو التزامًا معياريًا قائمًا على الشعور بالمسؤولية</w:t>
      </w:r>
      <w:r w:rsidR="00CB1AB7" w:rsidRPr="003156B0">
        <w:rPr>
          <w:rFonts w:ascii="Sakkal Majalla" w:eastAsia="Calibri" w:hAnsi="Sakkal Majalla" w:cs="Sakkal Majalla" w:hint="cs"/>
          <w:sz w:val="28"/>
          <w:szCs w:val="28"/>
          <w:highlight w:val="lightGray"/>
          <w:rtl/>
        </w:rPr>
        <w:t xml:space="preserve"> تجاه عملاء الشركة</w:t>
      </w:r>
      <w:r w:rsidR="00CB1AB7" w:rsidRPr="003156B0">
        <w:rPr>
          <w:rFonts w:ascii="Sakkal Majalla" w:eastAsia="Calibri" w:hAnsi="Sakkal Majalla" w:cs="Sakkal Majalla"/>
          <w:sz w:val="28"/>
          <w:szCs w:val="28"/>
          <w:highlight w:val="lightGray"/>
          <w:rtl/>
        </w:rPr>
        <w:t>، أو التزامًا مستمرًا مرتبطًا بالمكاسب المتحققة من البقاء في ال</w:t>
      </w:r>
      <w:r w:rsidR="00CB1AB7" w:rsidRPr="003156B0">
        <w:rPr>
          <w:rFonts w:ascii="Sakkal Majalla" w:eastAsia="Calibri" w:hAnsi="Sakkal Majalla" w:cs="Sakkal Majalla" w:hint="cs"/>
          <w:sz w:val="28"/>
          <w:szCs w:val="28"/>
          <w:highlight w:val="lightGray"/>
          <w:rtl/>
        </w:rPr>
        <w:t>شركة</w:t>
      </w:r>
      <w:r w:rsidR="00CB1AB7" w:rsidRPr="003156B0">
        <w:rPr>
          <w:rFonts w:ascii="Sakkal Majalla" w:eastAsia="Calibri" w:hAnsi="Sakkal Majalla" w:cs="Sakkal Majalla"/>
          <w:sz w:val="28"/>
          <w:szCs w:val="28"/>
          <w:highlight w:val="lightGray"/>
          <w:rtl/>
        </w:rPr>
        <w:t xml:space="preserve">. وبالتالي، فإن التمكين النفسي يشكل أحد العوامل الأساسية التي تدعم بناء علاقة قوية ومستدامة بين الموظف </w:t>
      </w:r>
      <w:r w:rsidR="00CB1AB7" w:rsidRPr="003156B0">
        <w:rPr>
          <w:rFonts w:ascii="Sakkal Majalla" w:eastAsia="Calibri" w:hAnsi="Sakkal Majalla" w:cs="Sakkal Majalla" w:hint="cs"/>
          <w:sz w:val="28"/>
          <w:szCs w:val="28"/>
          <w:highlight w:val="lightGray"/>
          <w:rtl/>
        </w:rPr>
        <w:t>وشركة الاتصالات السعودية</w:t>
      </w:r>
      <w:r w:rsidRPr="003156B0">
        <w:rPr>
          <w:rFonts w:ascii="Sakkal Majalla" w:eastAsia="Calibri" w:hAnsi="Sakkal Majalla" w:cs="Sakkal Majalla" w:hint="cs"/>
          <w:sz w:val="28"/>
          <w:szCs w:val="28"/>
          <w:highlight w:val="lightGray"/>
          <w:rtl/>
        </w:rPr>
        <w:t xml:space="preserve"> (الشهري،2021)</w:t>
      </w:r>
      <w:r w:rsidR="00CB1AB7" w:rsidRPr="003156B0">
        <w:rPr>
          <w:rFonts w:ascii="Sakkal Majalla" w:eastAsia="Calibri" w:hAnsi="Sakkal Majalla" w:cs="Sakkal Majalla" w:hint="cs"/>
          <w:sz w:val="28"/>
          <w:szCs w:val="28"/>
          <w:highlight w:val="lightGray"/>
          <w:rtl/>
        </w:rPr>
        <w:t>.</w:t>
      </w:r>
      <w:r w:rsidR="00FA10F7" w:rsidRPr="003156B0">
        <w:rPr>
          <w:rFonts w:ascii="Sakkal Majalla" w:eastAsia="Calibri" w:hAnsi="Sakkal Majalla" w:cs="Sakkal Majalla" w:hint="cs"/>
          <w:sz w:val="28"/>
          <w:szCs w:val="28"/>
          <w:highlight w:val="lightGray"/>
          <w:rtl/>
        </w:rPr>
        <w:t xml:space="preserve"> </w:t>
      </w:r>
    </w:p>
    <w:p w14:paraId="7426794C" w14:textId="1E7FA785" w:rsidR="00101680" w:rsidRPr="003156B0" w:rsidRDefault="00CA7B7C" w:rsidP="00FA10F7">
      <w:pPr>
        <w:bidi/>
        <w:spacing w:line="360" w:lineRule="auto"/>
        <w:jc w:val="both"/>
        <w:rPr>
          <w:rFonts w:ascii="Sakkal Majalla" w:eastAsia="Calibri" w:hAnsi="Sakkal Majalla" w:cs="Sakkal Majalla"/>
          <w:sz w:val="28"/>
          <w:szCs w:val="28"/>
          <w:highlight w:val="lightGray"/>
          <w:rtl/>
        </w:rPr>
      </w:pPr>
      <w:r w:rsidRPr="003156B0">
        <w:rPr>
          <w:rFonts w:ascii="Sakkal Majalla" w:eastAsia="Calibri" w:hAnsi="Sakkal Majalla" w:cs="Sakkal Majalla" w:hint="cs"/>
          <w:sz w:val="28"/>
          <w:szCs w:val="28"/>
          <w:highlight w:val="lightGray"/>
          <w:rtl/>
        </w:rPr>
        <w:t xml:space="preserve">بنا عليه </w:t>
      </w:r>
      <w:r w:rsidR="00101680" w:rsidRPr="003156B0">
        <w:rPr>
          <w:rFonts w:ascii="Sakkal Majalla" w:eastAsia="Calibri" w:hAnsi="Sakkal Majalla" w:cs="Sakkal Majalla" w:hint="cs"/>
          <w:sz w:val="28"/>
          <w:szCs w:val="28"/>
          <w:highlight w:val="lightGray"/>
          <w:rtl/>
        </w:rPr>
        <w:t>تفترض الدراسة</w:t>
      </w:r>
      <w:r w:rsidR="00FA10F7" w:rsidRPr="003156B0">
        <w:rPr>
          <w:rFonts w:ascii="Sakkal Majalla" w:eastAsia="Calibri" w:hAnsi="Sakkal Majalla" w:cs="Sakkal Majalla" w:hint="cs"/>
          <w:sz w:val="28"/>
          <w:szCs w:val="28"/>
          <w:highlight w:val="lightGray"/>
          <w:rtl/>
        </w:rPr>
        <w:t xml:space="preserve"> الحالية</w:t>
      </w:r>
      <w:r w:rsidR="00101680" w:rsidRPr="003156B0">
        <w:rPr>
          <w:rFonts w:ascii="Sakkal Majalla" w:eastAsia="Calibri" w:hAnsi="Sakkal Majalla" w:cs="Sakkal Majalla" w:hint="cs"/>
          <w:sz w:val="28"/>
          <w:szCs w:val="28"/>
          <w:highlight w:val="lightGray"/>
          <w:rtl/>
        </w:rPr>
        <w:t xml:space="preserve"> الفرضية التالية:</w:t>
      </w:r>
    </w:p>
    <w:p w14:paraId="0E8A5DB9" w14:textId="66F4C8DF" w:rsidR="00101680" w:rsidRPr="003156B0" w:rsidRDefault="00101680" w:rsidP="00101680">
      <w:pPr>
        <w:pStyle w:val="a3"/>
        <w:numPr>
          <w:ilvl w:val="0"/>
          <w:numId w:val="23"/>
        </w:numPr>
        <w:bidi/>
        <w:spacing w:line="360" w:lineRule="auto"/>
        <w:jc w:val="both"/>
        <w:rPr>
          <w:rFonts w:ascii="Sakkal Majalla" w:eastAsia="Calibri" w:hAnsi="Sakkal Majalla" w:cs="Sakkal Majalla"/>
          <w:sz w:val="28"/>
          <w:szCs w:val="28"/>
          <w:highlight w:val="lightGray"/>
        </w:rPr>
      </w:pPr>
      <w:r w:rsidRPr="003156B0">
        <w:rPr>
          <w:rFonts w:ascii="Sakkal Majalla" w:eastAsia="Calibri" w:hAnsi="Sakkal Majalla" w:cs="Sakkal Majalla"/>
          <w:sz w:val="28"/>
          <w:szCs w:val="28"/>
          <w:highlight w:val="lightGray"/>
          <w:rtl/>
        </w:rPr>
        <w:t>يوجد تأثير احصائي معنوي عند مستوى دلالة (0.05) للتمكين النفسي من خلال بعد (الجدارة</w:t>
      </w:r>
      <w:r w:rsidRPr="003156B0">
        <w:rPr>
          <w:rFonts w:ascii="Sakkal Majalla" w:eastAsia="Calibri" w:hAnsi="Sakkal Majalla" w:cs="Sakkal Majalla" w:hint="cs"/>
          <w:sz w:val="28"/>
          <w:szCs w:val="28"/>
          <w:highlight w:val="lightGray"/>
          <w:rtl/>
        </w:rPr>
        <w:t>- التأثير</w:t>
      </w:r>
      <w:r w:rsidRPr="003156B0">
        <w:rPr>
          <w:rFonts w:ascii="Sakkal Majalla" w:eastAsia="Calibri" w:hAnsi="Sakkal Majalla" w:cs="Sakkal Majalla"/>
          <w:sz w:val="28"/>
          <w:szCs w:val="28"/>
          <w:highlight w:val="lightGray"/>
          <w:rtl/>
        </w:rPr>
        <w:t>) على مستوى الالتزام التنظيمي من خلال بعد (التزام عاطفي</w:t>
      </w:r>
      <w:r w:rsidR="00F13DA9" w:rsidRPr="003156B0">
        <w:rPr>
          <w:rFonts w:ascii="Sakkal Majalla" w:eastAsia="Calibri" w:hAnsi="Sakkal Majalla" w:cs="Sakkal Majalla" w:hint="cs"/>
          <w:sz w:val="28"/>
          <w:szCs w:val="28"/>
          <w:highlight w:val="lightGray"/>
          <w:rtl/>
        </w:rPr>
        <w:t>-</w:t>
      </w:r>
      <w:r w:rsidR="00F13DA9" w:rsidRPr="003156B0">
        <w:rPr>
          <w:highlight w:val="lightGray"/>
          <w:rtl/>
        </w:rPr>
        <w:t xml:space="preserve"> </w:t>
      </w:r>
      <w:r w:rsidR="00F13DA9" w:rsidRPr="003156B0">
        <w:rPr>
          <w:rFonts w:ascii="Sakkal Majalla" w:eastAsia="Calibri" w:hAnsi="Sakkal Majalla" w:cs="Sakkal Majalla"/>
          <w:sz w:val="28"/>
          <w:szCs w:val="28"/>
          <w:highlight w:val="lightGray"/>
          <w:rtl/>
        </w:rPr>
        <w:t>التزام استمراري</w:t>
      </w:r>
      <w:r w:rsidRPr="003156B0">
        <w:rPr>
          <w:rFonts w:ascii="Sakkal Majalla" w:eastAsia="Calibri" w:hAnsi="Sakkal Majalla" w:cs="Sakkal Majalla"/>
          <w:sz w:val="28"/>
          <w:szCs w:val="28"/>
          <w:highlight w:val="lightGray"/>
          <w:rtl/>
        </w:rPr>
        <w:t>) لدى العاملين بشركة الاتصالات السعودية.</w:t>
      </w:r>
    </w:p>
    <w:p w14:paraId="6A2A8CBF" w14:textId="53C70075" w:rsidR="00CB1AB7" w:rsidRPr="003156B0" w:rsidRDefault="00CB1AB7" w:rsidP="00CB1AB7">
      <w:pPr>
        <w:bidi/>
        <w:spacing w:line="360" w:lineRule="auto"/>
        <w:jc w:val="both"/>
        <w:rPr>
          <w:rFonts w:ascii="Sakkal Majalla" w:eastAsia="Calibri" w:hAnsi="Sakkal Majalla" w:cs="Sakkal Majalla"/>
          <w:sz w:val="28"/>
          <w:szCs w:val="28"/>
          <w:highlight w:val="lightGray"/>
        </w:rPr>
      </w:pPr>
      <w:r w:rsidRPr="003156B0">
        <w:rPr>
          <w:rFonts w:ascii="Sakkal Majalla" w:eastAsia="Calibri" w:hAnsi="Sakkal Majalla" w:cs="Sakkal Majalla"/>
          <w:sz w:val="28"/>
          <w:szCs w:val="28"/>
          <w:highlight w:val="lightGray"/>
          <w:rtl/>
        </w:rPr>
        <w:t>ثالثا/ العلاقة بين الالتزام التنظيمي والسلوك الإبداعي:</w:t>
      </w:r>
    </w:p>
    <w:p w14:paraId="7D666E2C" w14:textId="68F50C84" w:rsidR="00CB1AB7" w:rsidRPr="003156B0" w:rsidRDefault="00FA6FFC" w:rsidP="006C5ED0">
      <w:pPr>
        <w:bidi/>
        <w:spacing w:line="360" w:lineRule="auto"/>
        <w:jc w:val="both"/>
        <w:rPr>
          <w:rFonts w:ascii="Sakkal Majalla" w:eastAsia="Calibri" w:hAnsi="Sakkal Majalla" w:cs="Sakkal Majalla"/>
          <w:sz w:val="28"/>
          <w:szCs w:val="28"/>
          <w:highlight w:val="lightGray"/>
          <w:rtl/>
        </w:rPr>
      </w:pPr>
      <w:r w:rsidRPr="003156B0">
        <w:rPr>
          <w:rFonts w:ascii="Sakkal Majalla" w:eastAsia="Calibri" w:hAnsi="Sakkal Majalla" w:cs="Sakkal Majalla" w:hint="cs"/>
          <w:sz w:val="28"/>
          <w:szCs w:val="28"/>
          <w:highlight w:val="lightGray"/>
          <w:rtl/>
        </w:rPr>
        <w:t xml:space="preserve">     حول مدى</w:t>
      </w:r>
      <w:r w:rsidRPr="003156B0">
        <w:rPr>
          <w:rFonts w:ascii="Sakkal Majalla" w:eastAsia="Calibri" w:hAnsi="Sakkal Majalla" w:cs="Sakkal Majalla"/>
          <w:sz w:val="28"/>
          <w:szCs w:val="28"/>
          <w:highlight w:val="lightGray"/>
          <w:rtl/>
        </w:rPr>
        <w:t xml:space="preserve"> الالتزام التنظيمي لدى العاملين في القطاع الخدمي السعودي في تعزيز السلوك الإبداعي داخل بيئة العمل</w:t>
      </w:r>
      <w:r w:rsidRPr="003156B0">
        <w:rPr>
          <w:rFonts w:ascii="Sakkal Majalla" w:eastAsia="Calibri" w:hAnsi="Sakkal Majalla" w:cs="Sakkal Majalla" w:hint="cs"/>
          <w:sz w:val="28"/>
          <w:szCs w:val="28"/>
          <w:highlight w:val="lightGray"/>
          <w:rtl/>
        </w:rPr>
        <w:t xml:space="preserve"> اظهر (المالكي،2022)، بان هنالك</w:t>
      </w:r>
      <w:r w:rsidRPr="003156B0">
        <w:rPr>
          <w:rFonts w:ascii="Sakkal Majalla" w:eastAsia="Calibri" w:hAnsi="Sakkal Majalla" w:cs="Sakkal Majalla"/>
          <w:sz w:val="28"/>
          <w:szCs w:val="28"/>
          <w:highlight w:val="lightGray"/>
          <w:rtl/>
        </w:rPr>
        <w:t xml:space="preserve"> علاقة إيجابية بين الالتزام التنظيمي والسلوك الإبداعي</w:t>
      </w:r>
      <w:r w:rsidRPr="003156B0">
        <w:rPr>
          <w:rFonts w:ascii="Sakkal Majalla" w:eastAsia="Calibri" w:hAnsi="Sakkal Majalla" w:cs="Sakkal Majalla"/>
          <w:sz w:val="28"/>
          <w:szCs w:val="28"/>
          <w:highlight w:val="lightGray"/>
        </w:rPr>
        <w:t>.</w:t>
      </w:r>
      <w:r w:rsidRPr="003156B0">
        <w:rPr>
          <w:rFonts w:ascii="Sakkal Majalla" w:eastAsia="Calibri" w:hAnsi="Sakkal Majalla" w:cs="Sakkal Majalla" w:hint="cs"/>
          <w:sz w:val="28"/>
          <w:szCs w:val="28"/>
          <w:highlight w:val="lightGray"/>
          <w:rtl/>
        </w:rPr>
        <w:t xml:space="preserve"> وان </w:t>
      </w:r>
      <w:r w:rsidRPr="003156B0">
        <w:rPr>
          <w:rFonts w:ascii="Sakkal Majalla" w:eastAsia="Calibri" w:hAnsi="Sakkal Majalla" w:cs="Sakkal Majalla"/>
          <w:sz w:val="28"/>
          <w:szCs w:val="28"/>
          <w:highlight w:val="lightGray"/>
          <w:rtl/>
        </w:rPr>
        <w:t xml:space="preserve">أكثر أبعاد الالتزام تأثيرًا في </w:t>
      </w:r>
      <w:r w:rsidRPr="003156B0">
        <w:rPr>
          <w:rFonts w:ascii="Sakkal Majalla" w:eastAsia="Calibri" w:hAnsi="Sakkal Majalla" w:cs="Sakkal Majalla"/>
          <w:sz w:val="28"/>
          <w:szCs w:val="28"/>
          <w:highlight w:val="lightGray"/>
          <w:rtl/>
        </w:rPr>
        <w:lastRenderedPageBreak/>
        <w:t>السلوك الإبداعي كان الالتزام العاطفي، يليه الالتزام المعياري</w:t>
      </w:r>
      <w:r w:rsidRPr="003156B0">
        <w:rPr>
          <w:rFonts w:ascii="Sakkal Majalla" w:eastAsia="Calibri" w:hAnsi="Sakkal Majalla" w:cs="Sakkal Majalla"/>
          <w:sz w:val="28"/>
          <w:szCs w:val="28"/>
          <w:highlight w:val="lightGray"/>
        </w:rPr>
        <w:t>.</w:t>
      </w:r>
      <w:r w:rsidRPr="003156B0">
        <w:rPr>
          <w:rFonts w:ascii="Sakkal Majalla" w:eastAsia="Calibri" w:hAnsi="Sakkal Majalla" w:cs="Sakkal Majalla" w:hint="cs"/>
          <w:sz w:val="28"/>
          <w:szCs w:val="28"/>
          <w:highlight w:val="lightGray"/>
          <w:rtl/>
        </w:rPr>
        <w:t xml:space="preserve"> وان </w:t>
      </w:r>
      <w:r w:rsidRPr="003156B0">
        <w:rPr>
          <w:rFonts w:ascii="Sakkal Majalla" w:eastAsia="Calibri" w:hAnsi="Sakkal Majalla" w:cs="Sakkal Majalla"/>
          <w:sz w:val="28"/>
          <w:szCs w:val="28"/>
          <w:highlight w:val="lightGray"/>
          <w:rtl/>
        </w:rPr>
        <w:t>الالتزام التنظيمي يساهم في تعزيز المبادرات الإبداعية، ويزيد من استعداد الموظفين لتقديم أفكار جديدة.</w:t>
      </w:r>
      <w:r w:rsidRPr="003156B0">
        <w:rPr>
          <w:rFonts w:ascii="Sakkal Majalla" w:eastAsia="Calibri" w:hAnsi="Sakkal Majalla" w:cs="Sakkal Majalla" w:hint="cs"/>
          <w:sz w:val="28"/>
          <w:szCs w:val="28"/>
          <w:highlight w:val="lightGray"/>
          <w:rtl/>
        </w:rPr>
        <w:t xml:space="preserve"> في السياق </w:t>
      </w:r>
      <w:r w:rsidR="00CB1AB7" w:rsidRPr="003156B0">
        <w:rPr>
          <w:rFonts w:ascii="Sakkal Majalla" w:eastAsia="Calibri" w:hAnsi="Sakkal Majalla" w:cs="Sakkal Majalla"/>
          <w:sz w:val="28"/>
          <w:szCs w:val="28"/>
          <w:highlight w:val="lightGray"/>
          <w:rtl/>
        </w:rPr>
        <w:t>يُعد الالتزام التنظيمي</w:t>
      </w:r>
      <w:r w:rsidR="00CB1AB7" w:rsidRPr="003156B0">
        <w:rPr>
          <w:rFonts w:ascii="Sakkal Majalla" w:eastAsia="Calibri" w:hAnsi="Sakkal Majalla" w:cs="Sakkal Majalla" w:hint="cs"/>
          <w:sz w:val="28"/>
          <w:szCs w:val="28"/>
          <w:highlight w:val="lightGray"/>
          <w:rtl/>
        </w:rPr>
        <w:t xml:space="preserve"> بشركة الاتصالات السعودية</w:t>
      </w:r>
      <w:r w:rsidR="00CB1AB7" w:rsidRPr="003156B0">
        <w:rPr>
          <w:rFonts w:ascii="Sakkal Majalla" w:eastAsia="Calibri" w:hAnsi="Sakkal Majalla" w:cs="Sakkal Majalla"/>
          <w:sz w:val="28"/>
          <w:szCs w:val="28"/>
          <w:highlight w:val="lightGray"/>
          <w:rtl/>
        </w:rPr>
        <w:t xml:space="preserve"> من العوامل التي تؤثر بعمق في سلوكيات العاملين، إذ يميل الموظفون الملتزمون إلى بذل جهود إضافية تتجاوز المتطلبات الأساسية للوظيفة</w:t>
      </w:r>
      <w:r w:rsidR="00101680" w:rsidRPr="003156B0">
        <w:rPr>
          <w:rFonts w:ascii="Sakkal Majalla" w:eastAsia="Calibri" w:hAnsi="Sakkal Majalla" w:cs="Sakkal Majalla" w:hint="cs"/>
          <w:sz w:val="28"/>
          <w:szCs w:val="28"/>
          <w:highlight w:val="lightGray"/>
          <w:rtl/>
        </w:rPr>
        <w:t xml:space="preserve"> بالشركة تجاه عملائها</w:t>
      </w:r>
      <w:r w:rsidR="00CB1AB7" w:rsidRPr="003156B0">
        <w:rPr>
          <w:rFonts w:ascii="Sakkal Majalla" w:eastAsia="Calibri" w:hAnsi="Sakkal Majalla" w:cs="Sakkal Majalla"/>
          <w:sz w:val="28"/>
          <w:szCs w:val="28"/>
          <w:highlight w:val="lightGray"/>
          <w:rtl/>
        </w:rPr>
        <w:t>. هذا الالتزام يعزز لديهم الرغبة في الإسهام في تحسين الأداء التنظيمي</w:t>
      </w:r>
      <w:r w:rsidR="00101680" w:rsidRPr="003156B0">
        <w:rPr>
          <w:rFonts w:ascii="Sakkal Majalla" w:eastAsia="Calibri" w:hAnsi="Sakkal Majalla" w:cs="Sakkal Majalla" w:hint="cs"/>
          <w:sz w:val="28"/>
          <w:szCs w:val="28"/>
          <w:highlight w:val="lightGray"/>
          <w:rtl/>
        </w:rPr>
        <w:t xml:space="preserve"> بالشركة</w:t>
      </w:r>
      <w:r w:rsidR="00CB1AB7" w:rsidRPr="003156B0">
        <w:rPr>
          <w:rFonts w:ascii="Sakkal Majalla" w:eastAsia="Calibri" w:hAnsi="Sakkal Majalla" w:cs="Sakkal Majalla"/>
          <w:sz w:val="28"/>
          <w:szCs w:val="28"/>
          <w:highlight w:val="lightGray"/>
          <w:rtl/>
        </w:rPr>
        <w:t>، مما يدفعهم إلى تبني سلوكيات إبداعية، سواء من خلال اقتراح أفكار جديدة أو تحسين العمليات القائمة أو تقديم حلول مبتكرة للمشكلات. وفي شركة</w:t>
      </w:r>
      <w:r w:rsidR="00101680" w:rsidRPr="003156B0">
        <w:rPr>
          <w:rFonts w:ascii="Sakkal Majalla" w:eastAsia="Calibri" w:hAnsi="Sakkal Majalla" w:cs="Sakkal Majalla" w:hint="cs"/>
          <w:sz w:val="28"/>
          <w:szCs w:val="28"/>
          <w:highlight w:val="lightGray"/>
          <w:rtl/>
        </w:rPr>
        <w:t xml:space="preserve"> الاتصالات السعودية</w:t>
      </w:r>
      <w:r w:rsidR="00CB1AB7" w:rsidRPr="003156B0">
        <w:rPr>
          <w:rFonts w:ascii="Sakkal Majalla" w:eastAsia="Calibri" w:hAnsi="Sakkal Majalla" w:cs="Sakkal Majalla"/>
          <w:sz w:val="28"/>
          <w:szCs w:val="28"/>
          <w:highlight w:val="lightGray"/>
          <w:rtl/>
        </w:rPr>
        <w:t xml:space="preserve"> حيث تتطلب طبيعة العمل مواكبة التطورات التقنية المتسارعة</w:t>
      </w:r>
      <w:r w:rsidR="00101680" w:rsidRPr="003156B0">
        <w:rPr>
          <w:rFonts w:ascii="Sakkal Majalla" w:eastAsia="Calibri" w:hAnsi="Sakkal Majalla" w:cs="Sakkal Majalla" w:hint="cs"/>
          <w:sz w:val="28"/>
          <w:szCs w:val="28"/>
          <w:highlight w:val="lightGray"/>
          <w:rtl/>
        </w:rPr>
        <w:t xml:space="preserve"> حولها</w:t>
      </w:r>
      <w:r w:rsidR="00CB1AB7" w:rsidRPr="003156B0">
        <w:rPr>
          <w:rFonts w:ascii="Sakkal Majalla" w:eastAsia="Calibri" w:hAnsi="Sakkal Majalla" w:cs="Sakkal Majalla"/>
          <w:sz w:val="28"/>
          <w:szCs w:val="28"/>
          <w:highlight w:val="lightGray"/>
          <w:rtl/>
        </w:rPr>
        <w:t>، يصبح الالتزام التنظيمي عنصرًا محوريًا في تعزيز الإبداع</w:t>
      </w:r>
      <w:r w:rsidR="00101680" w:rsidRPr="003156B0">
        <w:rPr>
          <w:rFonts w:ascii="Sakkal Majalla" w:eastAsia="Calibri" w:hAnsi="Sakkal Majalla" w:cs="Sakkal Majalla" w:hint="cs"/>
          <w:sz w:val="28"/>
          <w:szCs w:val="28"/>
          <w:highlight w:val="lightGray"/>
          <w:rtl/>
        </w:rPr>
        <w:t xml:space="preserve"> الوظيفي لدى العاملين بالشركة</w:t>
      </w:r>
      <w:r w:rsidR="00CB1AB7" w:rsidRPr="003156B0">
        <w:rPr>
          <w:rFonts w:ascii="Sakkal Majalla" w:eastAsia="Calibri" w:hAnsi="Sakkal Majalla" w:cs="Sakkal Majalla"/>
          <w:sz w:val="28"/>
          <w:szCs w:val="28"/>
          <w:highlight w:val="lightGray"/>
          <w:rtl/>
        </w:rPr>
        <w:t>، إذ إن الموظف الملتزم يشعر بأن نجاح ا</w:t>
      </w:r>
      <w:r w:rsidR="00101680" w:rsidRPr="003156B0">
        <w:rPr>
          <w:rFonts w:ascii="Sakkal Majalla" w:eastAsia="Calibri" w:hAnsi="Sakkal Majalla" w:cs="Sakkal Majalla" w:hint="cs"/>
          <w:sz w:val="28"/>
          <w:szCs w:val="28"/>
          <w:highlight w:val="lightGray"/>
          <w:rtl/>
        </w:rPr>
        <w:t>لشركة</w:t>
      </w:r>
      <w:r w:rsidR="00CB1AB7" w:rsidRPr="003156B0">
        <w:rPr>
          <w:rFonts w:ascii="Sakkal Majalla" w:eastAsia="Calibri" w:hAnsi="Sakkal Majalla" w:cs="Sakkal Majalla"/>
          <w:sz w:val="28"/>
          <w:szCs w:val="28"/>
          <w:highlight w:val="lightGray"/>
          <w:rtl/>
        </w:rPr>
        <w:t xml:space="preserve"> هو جزء من نجاحه الشخصي، مما يجعله أكثر استعدادًا للمبادرة والابتكار</w:t>
      </w:r>
      <w:r w:rsidR="00CB1AB7" w:rsidRPr="003156B0">
        <w:rPr>
          <w:rFonts w:ascii="Sakkal Majalla" w:eastAsia="Calibri" w:hAnsi="Sakkal Majalla" w:cs="Sakkal Majalla"/>
          <w:sz w:val="28"/>
          <w:szCs w:val="28"/>
          <w:highlight w:val="lightGray"/>
        </w:rPr>
        <w:t>.</w:t>
      </w:r>
      <w:r w:rsidRPr="003156B0">
        <w:rPr>
          <w:highlight w:val="lightGray"/>
          <w:rtl/>
        </w:rPr>
        <w:t xml:space="preserve"> </w:t>
      </w:r>
      <w:r w:rsidRPr="003156B0">
        <w:rPr>
          <w:rFonts w:hint="cs"/>
          <w:highlight w:val="lightGray"/>
          <w:rtl/>
        </w:rPr>
        <w:t xml:space="preserve">وحول </w:t>
      </w:r>
      <w:r w:rsidRPr="003156B0">
        <w:rPr>
          <w:rFonts w:ascii="Sakkal Majalla" w:eastAsia="Calibri" w:hAnsi="Sakkal Majalla" w:cs="Sakkal Majalla"/>
          <w:sz w:val="28"/>
          <w:szCs w:val="28"/>
          <w:highlight w:val="lightGray"/>
          <w:rtl/>
        </w:rPr>
        <w:t xml:space="preserve">مدى </w:t>
      </w:r>
      <w:r w:rsidR="006C5ED0" w:rsidRPr="003156B0">
        <w:rPr>
          <w:rFonts w:ascii="Sakkal Majalla" w:eastAsia="Calibri" w:hAnsi="Sakkal Majalla" w:cs="Sakkal Majalla" w:hint="cs"/>
          <w:sz w:val="28"/>
          <w:szCs w:val="28"/>
          <w:highlight w:val="lightGray"/>
          <w:rtl/>
        </w:rPr>
        <w:t xml:space="preserve">اسهام </w:t>
      </w:r>
      <w:r w:rsidRPr="003156B0">
        <w:rPr>
          <w:rFonts w:ascii="Sakkal Majalla" w:eastAsia="Calibri" w:hAnsi="Sakkal Majalla" w:cs="Sakkal Majalla"/>
          <w:sz w:val="28"/>
          <w:szCs w:val="28"/>
          <w:highlight w:val="lightGray"/>
          <w:rtl/>
        </w:rPr>
        <w:t>الالتزام التنظيمي لدى العاملين في تحسين الأداء وتعزيز الإبداع داخل بيئة العمل</w:t>
      </w:r>
      <w:r w:rsidRPr="003156B0">
        <w:rPr>
          <w:rFonts w:ascii="Sakkal Majalla" w:eastAsia="Calibri" w:hAnsi="Sakkal Majalla" w:cs="Sakkal Majalla" w:hint="cs"/>
          <w:sz w:val="28"/>
          <w:szCs w:val="28"/>
          <w:highlight w:val="lightGray"/>
          <w:rtl/>
        </w:rPr>
        <w:t xml:space="preserve"> أشار (الغامدي،2023)</w:t>
      </w:r>
      <w:r w:rsidR="006C5ED0" w:rsidRPr="003156B0">
        <w:rPr>
          <w:rFonts w:ascii="Sakkal Majalla" w:eastAsia="Calibri" w:hAnsi="Sakkal Majalla" w:cs="Sakkal Majalla" w:hint="cs"/>
          <w:sz w:val="28"/>
          <w:szCs w:val="28"/>
          <w:highlight w:val="lightGray"/>
          <w:rtl/>
        </w:rPr>
        <w:t xml:space="preserve"> بان ا</w:t>
      </w:r>
      <w:r w:rsidR="006C5ED0" w:rsidRPr="003156B0">
        <w:rPr>
          <w:rFonts w:ascii="Sakkal Majalla" w:eastAsia="Calibri" w:hAnsi="Sakkal Majalla" w:cs="Sakkal Majalla"/>
          <w:sz w:val="28"/>
          <w:szCs w:val="28"/>
          <w:highlight w:val="lightGray"/>
          <w:rtl/>
        </w:rPr>
        <w:t>لالتزام التنظيمي له أثر إيجابي مباشر على الأداء الوظيفي</w:t>
      </w:r>
      <w:r w:rsidR="006C5ED0" w:rsidRPr="003156B0">
        <w:rPr>
          <w:rFonts w:ascii="Sakkal Majalla" w:eastAsia="Calibri" w:hAnsi="Sakkal Majalla" w:cs="Sakkal Majalla" w:hint="cs"/>
          <w:sz w:val="28"/>
          <w:szCs w:val="28"/>
          <w:highlight w:val="lightGray"/>
          <w:rtl/>
        </w:rPr>
        <w:t xml:space="preserve">، وان </w:t>
      </w:r>
      <w:r w:rsidR="006C5ED0" w:rsidRPr="003156B0">
        <w:rPr>
          <w:rFonts w:ascii="Sakkal Majalla" w:eastAsia="Calibri" w:hAnsi="Sakkal Majalla" w:cs="Sakkal Majalla"/>
          <w:sz w:val="28"/>
          <w:szCs w:val="28"/>
          <w:highlight w:val="lightGray"/>
          <w:rtl/>
        </w:rPr>
        <w:t>الالتزام التنظيمي يسهم بشكل واضح في تعزيز السلوك الإبداعي</w:t>
      </w:r>
      <w:r w:rsidR="006C5ED0" w:rsidRPr="003156B0">
        <w:rPr>
          <w:rFonts w:ascii="Sakkal Majalla" w:eastAsia="Calibri" w:hAnsi="Sakkal Majalla" w:cs="Sakkal Majalla" w:hint="cs"/>
          <w:sz w:val="28"/>
          <w:szCs w:val="28"/>
          <w:highlight w:val="lightGray"/>
          <w:rtl/>
        </w:rPr>
        <w:t>.</w:t>
      </w:r>
    </w:p>
    <w:p w14:paraId="21E9D678" w14:textId="04CD2BCE" w:rsidR="00F13DA9" w:rsidRPr="003156B0" w:rsidRDefault="00F13DA9" w:rsidP="00F13DA9">
      <w:pPr>
        <w:bidi/>
        <w:spacing w:line="360" w:lineRule="auto"/>
        <w:jc w:val="both"/>
        <w:rPr>
          <w:rFonts w:ascii="Sakkal Majalla" w:eastAsia="Calibri" w:hAnsi="Sakkal Majalla" w:cs="Sakkal Majalla"/>
          <w:sz w:val="28"/>
          <w:szCs w:val="28"/>
          <w:highlight w:val="lightGray"/>
          <w:rtl/>
        </w:rPr>
      </w:pPr>
      <w:r w:rsidRPr="003156B0">
        <w:rPr>
          <w:rFonts w:ascii="Sakkal Majalla" w:eastAsia="Calibri" w:hAnsi="Sakkal Majalla" w:cs="Sakkal Majalla" w:hint="cs"/>
          <w:sz w:val="28"/>
          <w:szCs w:val="28"/>
          <w:highlight w:val="lightGray"/>
          <w:rtl/>
        </w:rPr>
        <w:t>لذلك تفترض الدراسة الفرضية التالية:</w:t>
      </w:r>
    </w:p>
    <w:p w14:paraId="494D6C9C" w14:textId="3341B1CA" w:rsidR="00F13DA9" w:rsidRPr="003156B0" w:rsidRDefault="00F13DA9" w:rsidP="00643331">
      <w:pPr>
        <w:pStyle w:val="a3"/>
        <w:numPr>
          <w:ilvl w:val="0"/>
          <w:numId w:val="24"/>
        </w:numPr>
        <w:bidi/>
        <w:spacing w:line="360" w:lineRule="auto"/>
        <w:jc w:val="both"/>
        <w:rPr>
          <w:rFonts w:ascii="Sakkal Majalla" w:eastAsia="Calibri" w:hAnsi="Sakkal Majalla" w:cs="Sakkal Majalla"/>
          <w:sz w:val="28"/>
          <w:szCs w:val="28"/>
          <w:highlight w:val="lightGray"/>
          <w:rtl/>
        </w:rPr>
      </w:pPr>
      <w:r w:rsidRPr="003156B0">
        <w:rPr>
          <w:rFonts w:ascii="Sakkal Majalla" w:eastAsia="Calibri" w:hAnsi="Sakkal Majalla" w:cs="Sakkal Majalla"/>
          <w:sz w:val="28"/>
          <w:szCs w:val="28"/>
          <w:highlight w:val="lightGray"/>
          <w:rtl/>
        </w:rPr>
        <w:t>يوجد تأثير احصائي معنوي عند مستوى دلالة (0.05) للالتزام التنظيمي من خلال بعد (التزام عاطفي</w:t>
      </w:r>
      <w:r w:rsidRPr="003156B0">
        <w:rPr>
          <w:rFonts w:ascii="Sakkal Majalla" w:eastAsia="Calibri" w:hAnsi="Sakkal Majalla" w:cs="Sakkal Majalla" w:hint="cs"/>
          <w:sz w:val="28"/>
          <w:szCs w:val="28"/>
          <w:highlight w:val="lightGray"/>
          <w:rtl/>
        </w:rPr>
        <w:t xml:space="preserve"> -التزام استمراري</w:t>
      </w:r>
      <w:r w:rsidRPr="003156B0">
        <w:rPr>
          <w:rFonts w:ascii="Sakkal Majalla" w:eastAsia="Calibri" w:hAnsi="Sakkal Majalla" w:cs="Sakkal Majalla"/>
          <w:sz w:val="28"/>
          <w:szCs w:val="28"/>
          <w:highlight w:val="lightGray"/>
          <w:rtl/>
        </w:rPr>
        <w:t>) على السلوك الابداعي من خلال بعد (توليد الأفكار</w:t>
      </w:r>
      <w:r w:rsidRPr="003156B0">
        <w:rPr>
          <w:rFonts w:ascii="Sakkal Majalla" w:eastAsia="Calibri" w:hAnsi="Sakkal Majalla" w:cs="Sakkal Majalla" w:hint="cs"/>
          <w:sz w:val="28"/>
          <w:szCs w:val="28"/>
          <w:highlight w:val="lightGray"/>
          <w:rtl/>
        </w:rPr>
        <w:t>- القدرة</w:t>
      </w:r>
      <w:r w:rsidRPr="003156B0">
        <w:rPr>
          <w:rFonts w:ascii="Sakkal Majalla" w:eastAsia="Calibri" w:hAnsi="Sakkal Majalla" w:cs="Sakkal Majalla"/>
          <w:sz w:val="28"/>
          <w:szCs w:val="28"/>
          <w:highlight w:val="lightGray"/>
          <w:rtl/>
        </w:rPr>
        <w:t>) في شركة الاتصالات السعودية.</w:t>
      </w:r>
    </w:p>
    <w:p w14:paraId="01F70715" w14:textId="3C9D0D64" w:rsidR="00CB1AB7" w:rsidRPr="003156B0" w:rsidRDefault="00101680" w:rsidP="00F13DA9">
      <w:pPr>
        <w:bidi/>
        <w:spacing w:line="360" w:lineRule="auto"/>
        <w:jc w:val="both"/>
        <w:rPr>
          <w:rFonts w:ascii="Sakkal Majalla" w:eastAsia="Calibri" w:hAnsi="Sakkal Majalla" w:cs="Sakkal Majalla"/>
          <w:sz w:val="28"/>
          <w:szCs w:val="28"/>
          <w:highlight w:val="lightGray"/>
        </w:rPr>
      </w:pPr>
      <w:r w:rsidRPr="003156B0">
        <w:rPr>
          <w:rFonts w:ascii="Sakkal Majalla" w:eastAsia="Calibri" w:hAnsi="Sakkal Majalla" w:cs="Sakkal Majalla"/>
          <w:sz w:val="28"/>
          <w:szCs w:val="28"/>
          <w:highlight w:val="lightGray"/>
          <w:rtl/>
        </w:rPr>
        <w:t>رابع</w:t>
      </w:r>
      <w:r w:rsidR="00282C57" w:rsidRPr="003156B0">
        <w:rPr>
          <w:rFonts w:ascii="Sakkal Majalla" w:eastAsia="Calibri" w:hAnsi="Sakkal Majalla" w:cs="Sakkal Majalla" w:hint="cs"/>
          <w:sz w:val="28"/>
          <w:szCs w:val="28"/>
          <w:highlight w:val="lightGray"/>
          <w:rtl/>
        </w:rPr>
        <w:t>ا</w:t>
      </w:r>
      <w:r w:rsidRPr="003156B0">
        <w:rPr>
          <w:rFonts w:ascii="Sakkal Majalla" w:eastAsia="Calibri" w:hAnsi="Sakkal Majalla" w:cs="Sakkal Majalla"/>
          <w:sz w:val="28"/>
          <w:szCs w:val="28"/>
          <w:highlight w:val="lightGray"/>
          <w:rtl/>
        </w:rPr>
        <w:t>/</w:t>
      </w:r>
      <w:r w:rsidR="00CB1AB7" w:rsidRPr="003156B0">
        <w:rPr>
          <w:rFonts w:ascii="Sakkal Majalla" w:eastAsia="Calibri" w:hAnsi="Sakkal Majalla" w:cs="Sakkal Majalla"/>
          <w:sz w:val="28"/>
          <w:szCs w:val="28"/>
          <w:highlight w:val="lightGray"/>
          <w:rtl/>
        </w:rPr>
        <w:t xml:space="preserve"> الدور الوسيط للالتزام التنظيمي بين التمكين النفسي والسلوك الإبداعي</w:t>
      </w:r>
      <w:r w:rsidRPr="003156B0">
        <w:rPr>
          <w:rFonts w:ascii="Sakkal Majalla" w:eastAsia="Calibri" w:hAnsi="Sakkal Majalla" w:cs="Sakkal Majalla"/>
          <w:sz w:val="28"/>
          <w:szCs w:val="28"/>
          <w:highlight w:val="lightGray"/>
          <w:rtl/>
        </w:rPr>
        <w:t>:</w:t>
      </w:r>
    </w:p>
    <w:p w14:paraId="7CD7691F" w14:textId="0C78B92C" w:rsidR="00CB1AB7" w:rsidRPr="003156B0" w:rsidRDefault="00CB1AB7" w:rsidP="003156B0">
      <w:pPr>
        <w:bidi/>
        <w:spacing w:line="360" w:lineRule="auto"/>
        <w:jc w:val="both"/>
        <w:rPr>
          <w:rFonts w:ascii="Sakkal Majalla" w:eastAsia="Calibri" w:hAnsi="Sakkal Majalla" w:cs="Sakkal Majalla"/>
          <w:sz w:val="28"/>
          <w:szCs w:val="28"/>
          <w:highlight w:val="lightGray"/>
        </w:rPr>
      </w:pPr>
      <w:r w:rsidRPr="003156B0">
        <w:rPr>
          <w:rFonts w:ascii="Sakkal Majalla" w:eastAsia="Calibri" w:hAnsi="Sakkal Majalla" w:cs="Sakkal Majalla"/>
          <w:sz w:val="28"/>
          <w:szCs w:val="28"/>
          <w:highlight w:val="lightGray"/>
          <w:rtl/>
        </w:rPr>
        <w:t>لا يقتصر أثر التمكين النفسي على السلوك الإبداعي على العلاقة المباشرة بينهما، بل يمتد ليؤثر بشكل غير مباشر عبر الالتزام التنظيمي</w:t>
      </w:r>
      <w:r w:rsidR="00101680" w:rsidRPr="003156B0">
        <w:rPr>
          <w:rFonts w:ascii="Sakkal Majalla" w:eastAsia="Calibri" w:hAnsi="Sakkal Majalla" w:cs="Sakkal Majalla" w:hint="cs"/>
          <w:sz w:val="28"/>
          <w:szCs w:val="28"/>
          <w:highlight w:val="lightGray"/>
          <w:rtl/>
        </w:rPr>
        <w:t xml:space="preserve"> كمتغير وسيط بين العلاقة بينهما</w:t>
      </w:r>
      <w:r w:rsidRPr="003156B0">
        <w:rPr>
          <w:rFonts w:ascii="Sakkal Majalla" w:eastAsia="Calibri" w:hAnsi="Sakkal Majalla" w:cs="Sakkal Majalla"/>
          <w:sz w:val="28"/>
          <w:szCs w:val="28"/>
          <w:highlight w:val="lightGray"/>
          <w:rtl/>
        </w:rPr>
        <w:t xml:space="preserve">. </w:t>
      </w:r>
      <w:r w:rsidR="00523A66" w:rsidRPr="003156B0">
        <w:rPr>
          <w:rFonts w:ascii="Sakkal Majalla" w:eastAsia="Calibri" w:hAnsi="Sakkal Majalla" w:cs="Sakkal Majalla" w:hint="cs"/>
          <w:sz w:val="28"/>
          <w:szCs w:val="28"/>
          <w:highlight w:val="lightGray"/>
          <w:rtl/>
        </w:rPr>
        <w:t>في ذلك فقد أشار (العنزي،2023) الى</w:t>
      </w:r>
      <w:r w:rsidR="00523A66" w:rsidRPr="003156B0">
        <w:rPr>
          <w:rFonts w:ascii="Sakkal Majalla" w:eastAsia="Calibri" w:hAnsi="Sakkal Majalla" w:cs="Sakkal Majalla"/>
          <w:sz w:val="28"/>
          <w:szCs w:val="28"/>
          <w:highlight w:val="lightGray"/>
        </w:rPr>
        <w:t xml:space="preserve"> </w:t>
      </w:r>
      <w:r w:rsidR="00523A66" w:rsidRPr="003156B0">
        <w:rPr>
          <w:rFonts w:ascii="Sakkal Majalla" w:eastAsia="Calibri" w:hAnsi="Sakkal Majalla" w:cs="Sakkal Majalla"/>
          <w:sz w:val="28"/>
          <w:szCs w:val="28"/>
          <w:highlight w:val="lightGray"/>
          <w:rtl/>
        </w:rPr>
        <w:t>أن الالتزام التنظيمي يلعب دوراً حيوياً كمتغير وسيط</w:t>
      </w:r>
      <w:r w:rsidR="00523A66" w:rsidRPr="003156B0">
        <w:rPr>
          <w:rFonts w:ascii="Sakkal Majalla" w:eastAsia="Calibri" w:hAnsi="Sakkal Majalla" w:cs="Sakkal Majalla" w:hint="cs"/>
          <w:sz w:val="28"/>
          <w:szCs w:val="28"/>
          <w:highlight w:val="lightGray"/>
          <w:rtl/>
        </w:rPr>
        <w:t xml:space="preserve"> بين التمكين النفسي والسلوك الإبداعي،</w:t>
      </w:r>
      <w:r w:rsidR="00523A66" w:rsidRPr="00523A66">
        <w:rPr>
          <w:rFonts w:ascii="Sakkal Majalla" w:eastAsia="Calibri" w:hAnsi="Sakkal Majalla" w:cs="Sakkal Majalla"/>
          <w:sz w:val="28"/>
          <w:szCs w:val="28"/>
          <w:highlight w:val="lightGray"/>
        </w:rPr>
        <w:t xml:space="preserve"> </w:t>
      </w:r>
      <w:r w:rsidR="00523A66" w:rsidRPr="00523A66">
        <w:rPr>
          <w:rFonts w:ascii="Sakkal Majalla" w:eastAsia="Calibri" w:hAnsi="Sakkal Majalla" w:cs="Sakkal Majalla"/>
          <w:sz w:val="28"/>
          <w:szCs w:val="28"/>
          <w:highlight w:val="lightGray"/>
          <w:rtl/>
        </w:rPr>
        <w:t>بمعنى</w:t>
      </w:r>
      <w:r w:rsidR="00523A66" w:rsidRPr="003156B0">
        <w:rPr>
          <w:rFonts w:ascii="Sakkal Majalla" w:eastAsia="Calibri" w:hAnsi="Sakkal Majalla" w:cs="Sakkal Majalla" w:hint="cs"/>
          <w:sz w:val="28"/>
          <w:szCs w:val="28"/>
          <w:highlight w:val="lightGray"/>
          <w:rtl/>
        </w:rPr>
        <w:t xml:space="preserve"> ان</w:t>
      </w:r>
      <w:r w:rsidR="00523A66" w:rsidRPr="00523A66">
        <w:rPr>
          <w:rFonts w:ascii="Sakkal Majalla" w:eastAsia="Calibri" w:hAnsi="Sakkal Majalla" w:cs="Sakkal Majalla"/>
          <w:sz w:val="28"/>
          <w:szCs w:val="28"/>
          <w:highlight w:val="lightGray"/>
        </w:rPr>
        <w:t xml:space="preserve"> </w:t>
      </w:r>
      <w:r w:rsidR="00523A66" w:rsidRPr="00523A66">
        <w:rPr>
          <w:rFonts w:ascii="Sakkal Majalla" w:eastAsia="Calibri" w:hAnsi="Sakkal Majalla" w:cs="Sakkal Majalla"/>
          <w:sz w:val="28"/>
          <w:szCs w:val="28"/>
          <w:highlight w:val="lightGray"/>
          <w:rtl/>
        </w:rPr>
        <w:t>التمكين النفسي لا يؤدي للإبداع مباشرة فحسب، بل إنه يزيد من ولاء الموظف (الالتزام)، وهذا الولاء هو الذي يدفع الموظف لاحقاً لبذل جهد إضافي يتجلى في الإبداع الوظيفي</w:t>
      </w:r>
      <w:r w:rsidR="003156B0" w:rsidRPr="003156B0">
        <w:rPr>
          <w:rFonts w:ascii="Sakkal Majalla" w:eastAsia="Calibri" w:hAnsi="Sakkal Majalla" w:cs="Sakkal Majalla" w:hint="cs"/>
          <w:sz w:val="28"/>
          <w:szCs w:val="28"/>
          <w:highlight w:val="lightGray"/>
          <w:rtl/>
        </w:rPr>
        <w:t xml:space="preserve">. كما ان العلاقة قوية </w:t>
      </w:r>
      <w:r w:rsidR="003156B0" w:rsidRPr="003156B0">
        <w:rPr>
          <w:rFonts w:ascii="Sakkal Majalla" w:eastAsia="Calibri" w:hAnsi="Sakkal Majalla" w:cs="Sakkal Majalla"/>
          <w:sz w:val="28"/>
          <w:szCs w:val="28"/>
          <w:highlight w:val="lightGray"/>
          <w:rtl/>
        </w:rPr>
        <w:t>بين التمكين النفسي والإبداع الوظيفي. بمعنى أنه كلما زاد شعور الموظف باستقلاليته وكفاءته وقيمة عمله، زاد ميله لتقديم أفكار إبداعية وحلول مبتكرة</w:t>
      </w:r>
      <w:r w:rsidR="003156B0" w:rsidRPr="003156B0">
        <w:rPr>
          <w:rFonts w:ascii="Sakkal Majalla" w:eastAsia="Calibri" w:hAnsi="Sakkal Majalla" w:cs="Sakkal Majalla" w:hint="cs"/>
          <w:sz w:val="28"/>
          <w:szCs w:val="28"/>
          <w:highlight w:val="lightGray"/>
          <w:rtl/>
        </w:rPr>
        <w:t xml:space="preserve">، (الشمري،2022).  </w:t>
      </w:r>
      <w:r w:rsidRPr="003156B0">
        <w:rPr>
          <w:rFonts w:ascii="Sakkal Majalla" w:eastAsia="Calibri" w:hAnsi="Sakkal Majalla" w:cs="Sakkal Majalla"/>
          <w:sz w:val="28"/>
          <w:szCs w:val="28"/>
          <w:highlight w:val="lightGray"/>
          <w:rtl/>
        </w:rPr>
        <w:t>فحين يشعر الموظف</w:t>
      </w:r>
      <w:r w:rsidR="00101680" w:rsidRPr="003156B0">
        <w:rPr>
          <w:rFonts w:ascii="Sakkal Majalla" w:eastAsia="Calibri" w:hAnsi="Sakkal Majalla" w:cs="Sakkal Majalla" w:hint="cs"/>
          <w:sz w:val="28"/>
          <w:szCs w:val="28"/>
          <w:highlight w:val="lightGray"/>
          <w:rtl/>
        </w:rPr>
        <w:t xml:space="preserve"> بشركة الاتصالات السعودية</w:t>
      </w:r>
      <w:r w:rsidRPr="003156B0">
        <w:rPr>
          <w:rFonts w:ascii="Sakkal Majalla" w:eastAsia="Calibri" w:hAnsi="Sakkal Majalla" w:cs="Sakkal Majalla"/>
          <w:sz w:val="28"/>
          <w:szCs w:val="28"/>
          <w:highlight w:val="lightGray"/>
          <w:rtl/>
        </w:rPr>
        <w:t xml:space="preserve"> بالتمكين، يزداد ارتباطه با</w:t>
      </w:r>
      <w:r w:rsidR="00101680" w:rsidRPr="003156B0">
        <w:rPr>
          <w:rFonts w:ascii="Sakkal Majalla" w:eastAsia="Calibri" w:hAnsi="Sakkal Majalla" w:cs="Sakkal Majalla" w:hint="cs"/>
          <w:sz w:val="28"/>
          <w:szCs w:val="28"/>
          <w:highlight w:val="lightGray"/>
          <w:rtl/>
        </w:rPr>
        <w:t>لشركة</w:t>
      </w:r>
      <w:r w:rsidRPr="003156B0">
        <w:rPr>
          <w:rFonts w:ascii="Sakkal Majalla" w:eastAsia="Calibri" w:hAnsi="Sakkal Majalla" w:cs="Sakkal Majalla"/>
          <w:sz w:val="28"/>
          <w:szCs w:val="28"/>
          <w:highlight w:val="lightGray"/>
          <w:rtl/>
        </w:rPr>
        <w:t>، ويصبح أكثر التزامًا بأهدافها وقيمها. هذا الالتزام المتولد عن التمكين يشكل دافعًا قويًا نحو تبني السلوك الإبداعي</w:t>
      </w:r>
      <w:r w:rsidR="00101680" w:rsidRPr="003156B0">
        <w:rPr>
          <w:rFonts w:ascii="Sakkal Majalla" w:eastAsia="Calibri" w:hAnsi="Sakkal Majalla" w:cs="Sakkal Majalla" w:hint="cs"/>
          <w:sz w:val="28"/>
          <w:szCs w:val="28"/>
          <w:highlight w:val="lightGray"/>
          <w:rtl/>
        </w:rPr>
        <w:t xml:space="preserve"> في عمله نحو تحقيق اهداف وخطط العمل بالشركة</w:t>
      </w:r>
      <w:r w:rsidRPr="003156B0">
        <w:rPr>
          <w:rFonts w:ascii="Sakkal Majalla" w:eastAsia="Calibri" w:hAnsi="Sakkal Majalla" w:cs="Sakkal Majalla"/>
          <w:sz w:val="28"/>
          <w:szCs w:val="28"/>
          <w:highlight w:val="lightGray"/>
          <w:rtl/>
        </w:rPr>
        <w:t>، إذ يسعى الموظف الملتزم إلى الإسهام في تطوير ا</w:t>
      </w:r>
      <w:r w:rsidR="00101680" w:rsidRPr="003156B0">
        <w:rPr>
          <w:rFonts w:ascii="Sakkal Majalla" w:eastAsia="Calibri" w:hAnsi="Sakkal Majalla" w:cs="Sakkal Majalla" w:hint="cs"/>
          <w:sz w:val="28"/>
          <w:szCs w:val="28"/>
          <w:highlight w:val="lightGray"/>
          <w:rtl/>
        </w:rPr>
        <w:t>لشركة</w:t>
      </w:r>
      <w:r w:rsidRPr="003156B0">
        <w:rPr>
          <w:rFonts w:ascii="Sakkal Majalla" w:eastAsia="Calibri" w:hAnsi="Sakkal Majalla" w:cs="Sakkal Majalla"/>
          <w:sz w:val="28"/>
          <w:szCs w:val="28"/>
          <w:highlight w:val="lightGray"/>
          <w:rtl/>
        </w:rPr>
        <w:t xml:space="preserve"> وتحسين أدائها. ومن ثم، فإن الالتزام التنظيمي</w:t>
      </w:r>
      <w:r w:rsidR="00101680" w:rsidRPr="003156B0">
        <w:rPr>
          <w:rFonts w:ascii="Sakkal Majalla" w:eastAsia="Calibri" w:hAnsi="Sakkal Majalla" w:cs="Sakkal Majalla" w:hint="cs"/>
          <w:sz w:val="28"/>
          <w:szCs w:val="28"/>
          <w:highlight w:val="lightGray"/>
          <w:rtl/>
        </w:rPr>
        <w:t xml:space="preserve"> بالشركة</w:t>
      </w:r>
      <w:r w:rsidRPr="003156B0">
        <w:rPr>
          <w:rFonts w:ascii="Sakkal Majalla" w:eastAsia="Calibri" w:hAnsi="Sakkal Majalla" w:cs="Sakkal Majalla"/>
          <w:sz w:val="28"/>
          <w:szCs w:val="28"/>
          <w:highlight w:val="lightGray"/>
          <w:rtl/>
        </w:rPr>
        <w:t xml:space="preserve"> يعمل كمتغير وسيط </w:t>
      </w:r>
      <w:r w:rsidRPr="003156B0">
        <w:rPr>
          <w:rFonts w:ascii="Sakkal Majalla" w:eastAsia="Calibri" w:hAnsi="Sakkal Majalla" w:cs="Sakkal Majalla"/>
          <w:sz w:val="28"/>
          <w:szCs w:val="28"/>
          <w:highlight w:val="lightGray"/>
          <w:rtl/>
        </w:rPr>
        <w:lastRenderedPageBreak/>
        <w:t>يفسر جزءًا من تأثير التمكين النفسي على السلوك الإبداعي. وفي سياق</w:t>
      </w:r>
      <w:r w:rsidR="00101680" w:rsidRPr="003156B0">
        <w:rPr>
          <w:rFonts w:ascii="Sakkal Majalla" w:eastAsia="Calibri" w:hAnsi="Sakkal Majalla" w:cs="Sakkal Majalla" w:hint="cs"/>
          <w:sz w:val="28"/>
          <w:szCs w:val="28"/>
          <w:highlight w:val="lightGray"/>
          <w:rtl/>
        </w:rPr>
        <w:t xml:space="preserve"> شركة الاتصالات السعودية</w:t>
      </w:r>
      <w:r w:rsidRPr="003156B0">
        <w:rPr>
          <w:rFonts w:ascii="Sakkal Majalla" w:eastAsia="Calibri" w:hAnsi="Sakkal Majalla" w:cs="Sakkal Majalla"/>
          <w:sz w:val="28"/>
          <w:szCs w:val="28"/>
          <w:highlight w:val="lightGray"/>
          <w:rtl/>
        </w:rPr>
        <w:t>، يُتوقع أن يعزز التمكين النفسي الالتزام التنظيمي، والذي بدوره يسهم في رفع مستوى الإبداع لدى العاملين</w:t>
      </w:r>
      <w:r w:rsidR="00101680" w:rsidRPr="003156B0">
        <w:rPr>
          <w:rFonts w:ascii="Sakkal Majalla" w:eastAsia="Calibri" w:hAnsi="Sakkal Majalla" w:cs="Sakkal Majalla" w:hint="cs"/>
          <w:sz w:val="28"/>
          <w:szCs w:val="28"/>
          <w:highlight w:val="lightGray"/>
          <w:rtl/>
        </w:rPr>
        <w:t xml:space="preserve"> بالشركة مما ينعكس إيجابا على خطط واهداف الشركة</w:t>
      </w:r>
      <w:r w:rsidRPr="003156B0">
        <w:rPr>
          <w:rFonts w:ascii="Sakkal Majalla" w:eastAsia="Calibri" w:hAnsi="Sakkal Majalla" w:cs="Sakkal Majalla"/>
          <w:sz w:val="28"/>
          <w:szCs w:val="28"/>
          <w:highlight w:val="lightGray"/>
          <w:rtl/>
        </w:rPr>
        <w:t>، مما يجعل هذا الدور الوسيط عنصرًا أساسيًا في فهم ديناميكية العلاقة بين المتغيرات الثلاثة</w:t>
      </w:r>
      <w:r w:rsidR="003156B0" w:rsidRPr="003156B0">
        <w:rPr>
          <w:rFonts w:ascii="Sakkal Majalla" w:eastAsia="Calibri" w:hAnsi="Sakkal Majalla" w:cs="Sakkal Majalla" w:hint="cs"/>
          <w:sz w:val="28"/>
          <w:szCs w:val="28"/>
          <w:highlight w:val="lightGray"/>
          <w:rtl/>
        </w:rPr>
        <w:t xml:space="preserve"> (محمد، 2022)</w:t>
      </w:r>
      <w:r w:rsidRPr="003156B0">
        <w:rPr>
          <w:rFonts w:ascii="Sakkal Majalla" w:eastAsia="Calibri" w:hAnsi="Sakkal Majalla" w:cs="Sakkal Majalla"/>
          <w:sz w:val="28"/>
          <w:szCs w:val="28"/>
          <w:highlight w:val="lightGray"/>
        </w:rPr>
        <w:t>.</w:t>
      </w:r>
    </w:p>
    <w:p w14:paraId="4EE30AD6" w14:textId="61382D27" w:rsidR="00CB1AB7" w:rsidRDefault="00F13DA9" w:rsidP="00CB1AB7">
      <w:pPr>
        <w:bidi/>
        <w:spacing w:line="360" w:lineRule="auto"/>
        <w:jc w:val="both"/>
        <w:rPr>
          <w:rFonts w:ascii="Sakkal Majalla" w:eastAsia="Calibri" w:hAnsi="Sakkal Majalla" w:cs="Sakkal Majalla"/>
          <w:sz w:val="28"/>
          <w:szCs w:val="28"/>
          <w:rtl/>
        </w:rPr>
      </w:pPr>
      <w:r w:rsidRPr="00282C57">
        <w:rPr>
          <w:rFonts w:ascii="Sakkal Majalla" w:eastAsia="Calibri" w:hAnsi="Sakkal Majalla" w:cs="Sakkal Majalla" w:hint="cs"/>
          <w:sz w:val="28"/>
          <w:szCs w:val="28"/>
          <w:highlight w:val="lightGray"/>
          <w:rtl/>
        </w:rPr>
        <w:t>لذلك تفترض الدراسة الفرضية التالية:</w:t>
      </w:r>
    </w:p>
    <w:p w14:paraId="18B4DC1C" w14:textId="1B558A88" w:rsidR="00F13DA9" w:rsidRPr="00282C57" w:rsidRDefault="00282C57" w:rsidP="00282C57">
      <w:pPr>
        <w:pStyle w:val="a3"/>
        <w:numPr>
          <w:ilvl w:val="0"/>
          <w:numId w:val="24"/>
        </w:numPr>
        <w:bidi/>
        <w:spacing w:line="360" w:lineRule="auto"/>
        <w:jc w:val="both"/>
        <w:rPr>
          <w:rFonts w:ascii="Sakkal Majalla" w:eastAsia="Calibri" w:hAnsi="Sakkal Majalla" w:cs="Sakkal Majalla"/>
          <w:sz w:val="28"/>
          <w:szCs w:val="28"/>
          <w:highlight w:val="lightGray"/>
          <w:rtl/>
        </w:rPr>
      </w:pPr>
      <w:r w:rsidRPr="00282C57">
        <w:rPr>
          <w:rFonts w:ascii="Sakkal Majalla" w:eastAsia="Calibri" w:hAnsi="Sakkal Majalla" w:cs="Sakkal Majalla"/>
          <w:sz w:val="28"/>
          <w:szCs w:val="28"/>
          <w:highlight w:val="lightGray"/>
          <w:rtl/>
        </w:rPr>
        <w:t>توجد فروق معنوية في إدراك العاملين بشركة الاتصالات السعودية حول أثر التمكين النفسي على السلوك الابداعي من خلال الدور الوسيط للالتزام التنظيمي وفق المتغيرات: النوع، المستوى التعليمي، المستوى الوظيفي، سنوات الخبرة.</w:t>
      </w:r>
    </w:p>
    <w:p w14:paraId="531176BA" w14:textId="77777777" w:rsidR="00900901" w:rsidRPr="00E563D6" w:rsidRDefault="00900901" w:rsidP="00900901">
      <w:pPr>
        <w:bidi/>
        <w:spacing w:line="360" w:lineRule="auto"/>
        <w:jc w:val="both"/>
        <w:rPr>
          <w:rFonts w:ascii="Sakkal Majalla" w:eastAsia="Calibri" w:hAnsi="Sakkal Majalla" w:cs="Sakkal Majalla"/>
          <w:b/>
          <w:bCs/>
          <w:sz w:val="28"/>
          <w:szCs w:val="28"/>
          <w:rtl/>
        </w:rPr>
      </w:pPr>
      <w:commentRangeStart w:id="43"/>
      <w:commentRangeStart w:id="44"/>
      <w:r w:rsidRPr="00E563D6">
        <w:rPr>
          <w:rFonts w:ascii="Sakkal Majalla" w:eastAsia="Calibri" w:hAnsi="Sakkal Majalla" w:cs="Sakkal Majalla" w:hint="cs"/>
          <w:b/>
          <w:bCs/>
          <w:sz w:val="28"/>
          <w:szCs w:val="28"/>
          <w:rtl/>
        </w:rPr>
        <w:t xml:space="preserve">ثانيا/ </w:t>
      </w:r>
      <w:r w:rsidRPr="00E563D6">
        <w:rPr>
          <w:rFonts w:ascii="Sakkal Majalla" w:eastAsia="Calibri" w:hAnsi="Sakkal Majalla" w:cs="Sakkal Majalla"/>
          <w:b/>
          <w:bCs/>
          <w:sz w:val="28"/>
          <w:szCs w:val="28"/>
          <w:rtl/>
        </w:rPr>
        <w:t>الدراسات السابقة:</w:t>
      </w:r>
      <w:commentRangeEnd w:id="43"/>
      <w:r w:rsidR="0024749B" w:rsidRPr="00E563D6">
        <w:rPr>
          <w:rStyle w:val="af2"/>
          <w:rFonts w:ascii="Sakkal Majalla" w:eastAsia="Calibri" w:hAnsi="Sakkal Majalla" w:cs="Sakkal Majalla"/>
          <w:b/>
          <w:bCs/>
          <w:sz w:val="28"/>
          <w:szCs w:val="28"/>
          <w:rtl/>
        </w:rPr>
        <w:commentReference w:id="43"/>
      </w:r>
      <w:commentRangeEnd w:id="44"/>
      <w:r w:rsidR="0061019A" w:rsidRPr="00E563D6">
        <w:rPr>
          <w:rStyle w:val="af2"/>
          <w:rFonts w:ascii="Sakkal Majalla" w:eastAsia="Calibri" w:hAnsi="Sakkal Majalla" w:cs="Sakkal Majalla"/>
          <w:b/>
          <w:bCs/>
          <w:sz w:val="28"/>
          <w:szCs w:val="28"/>
          <w:rtl/>
        </w:rPr>
        <w:commentReference w:id="44"/>
      </w:r>
    </w:p>
    <w:p w14:paraId="6004A25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في هذا الجزء من الدراسة يتم تناول الدراسات السابقة ذات العلاقة بصورة أو بأخرى بأحد متغيرات الدراسة الحالية والتي تتمثل في التمكين النفسي وعلاقته بالسلوك الابتكاري في وجود الالتزام التنظيمي كمتغير وسيط بينهما، ومن خلال استعراض الدراسات السابقة تحاول الدراسة الحالية إيجاد بعض المقارنات والمقاربات بينها والدراسة الحالية، وبيان مدى الاستفادة منها لأغراض الدراسة الحالية، واستخلاص الفجوة الدراسية التي سوف تنطلق منها الدراسة الحالية وهي على النحو التالي: </w:t>
      </w:r>
    </w:p>
    <w:p w14:paraId="2CD515F0" w14:textId="5183B798" w:rsidR="00900901" w:rsidRPr="00B851DD" w:rsidRDefault="00900901" w:rsidP="00900901">
      <w:pPr>
        <w:bidi/>
        <w:spacing w:line="360" w:lineRule="auto"/>
        <w:jc w:val="both"/>
        <w:rPr>
          <w:rFonts w:ascii="Sakkal Majalla" w:eastAsia="Calibri" w:hAnsi="Sakkal Majalla" w:cs="Sakkal Majalla"/>
          <w:b/>
          <w:bCs/>
          <w:sz w:val="28"/>
          <w:szCs w:val="28"/>
          <w:rtl/>
        </w:rPr>
      </w:pPr>
      <w:r w:rsidRPr="00B851DD">
        <w:rPr>
          <w:rFonts w:ascii="Sakkal Majalla" w:eastAsia="Calibri" w:hAnsi="Sakkal Majalla" w:cs="Sakkal Majalla" w:hint="cs"/>
          <w:b/>
          <w:bCs/>
          <w:sz w:val="28"/>
          <w:szCs w:val="28"/>
          <w:rtl/>
        </w:rPr>
        <w:t xml:space="preserve">أولا/ </w:t>
      </w:r>
      <w:r w:rsidRPr="00B851DD">
        <w:rPr>
          <w:rFonts w:ascii="Sakkal Majalla" w:eastAsia="Calibri" w:hAnsi="Sakkal Majalla" w:cs="Sakkal Majalla"/>
          <w:b/>
          <w:bCs/>
          <w:sz w:val="28"/>
          <w:szCs w:val="28"/>
          <w:rtl/>
        </w:rPr>
        <w:t xml:space="preserve">دراسات </w:t>
      </w:r>
      <w:r w:rsidR="00B851DD" w:rsidRPr="00B851DD">
        <w:rPr>
          <w:rFonts w:ascii="Sakkal Majalla" w:eastAsia="Calibri" w:hAnsi="Sakkal Majalla" w:cs="Sakkal Majalla" w:hint="cs"/>
          <w:b/>
          <w:bCs/>
          <w:sz w:val="28"/>
          <w:szCs w:val="28"/>
          <w:rtl/>
        </w:rPr>
        <w:t xml:space="preserve">(عربيه) </w:t>
      </w:r>
      <w:r w:rsidRPr="00B851DD">
        <w:rPr>
          <w:rFonts w:ascii="Sakkal Majalla" w:eastAsia="Calibri" w:hAnsi="Sakkal Majalla" w:cs="Sakkal Majalla"/>
          <w:b/>
          <w:bCs/>
          <w:sz w:val="28"/>
          <w:szCs w:val="28"/>
          <w:rtl/>
        </w:rPr>
        <w:t>تناولت التمكين النفسي والسلوك الإبداعي للعاملين:</w:t>
      </w:r>
    </w:p>
    <w:p w14:paraId="659EF641"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(سهام ومروه،2024)</w:t>
      </w:r>
      <w:r w:rsidRPr="00B851DD">
        <w:rPr>
          <w:rFonts w:ascii="Sakkal Majalla" w:eastAsia="Calibri" w:hAnsi="Sakkal Majalla" w:cs="Sakkal Majalla"/>
          <w:sz w:val="28"/>
          <w:szCs w:val="28"/>
          <w:rtl/>
        </w:rPr>
        <w:t>،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 xml:space="preserve">أثر التمكين النفسي على السلوك الإبداعي دراسة ميدانية وتطبيقية حالة المؤسسة الوطنية للأشغال البترولية الكبرى. تهدف هذه الدراسة لمعرفة مدى أثر التمكين النفسي على السلوك الإبداعي دراسة ميدانية وتطبيقية حالة المؤسسة الوطنية للأشغال البترولية الكبرى ولتحقيق أهداف الدراسة تم جمع البيانات من خلال المقابلة وبالاعتماد على أداة الاستبيان كأداة رئيسية بحيث تم توزيعها على عينة عشوائية حجمها 30موظف، وتم تحليل البيانات واختبار الفرضيات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وأظهرت نتائج الدراسة وجود التمكين النفسي والسلوك الإبداعي بشكل مرتفع في المؤسسة محل الدراسة،</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 xml:space="preserve">كما يتميز العاملين بالمؤسسة محل الدراسة بسلوك إبداعي جيد في معاملاتهم </w:t>
      </w:r>
      <w:r w:rsidRPr="00B851DD">
        <w:rPr>
          <w:rFonts w:ascii="Sakkal Majalla" w:eastAsia="Calibri" w:hAnsi="Sakkal Majalla" w:cs="Sakkal Majalla"/>
          <w:sz w:val="28"/>
          <w:szCs w:val="28"/>
          <w:rtl/>
        </w:rPr>
        <w:lastRenderedPageBreak/>
        <w:t>الوظيفية، كما أظهرت ان للتمكين النفسي دور في تعزيز ابعاد السلوك الإبداعي كما يوجد أثر ذو دلالة إحصائية للتمكين النفسي وأبعاده في تحسين السلوك الإبداعي للعاملين .</w:t>
      </w:r>
    </w:p>
    <w:p w14:paraId="1E59FE4C"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(نانو، 2024)</w:t>
      </w:r>
      <w:r w:rsidRPr="00B851DD">
        <w:rPr>
          <w:rFonts w:ascii="Sakkal Majalla" w:eastAsia="Calibri" w:hAnsi="Sakkal Majalla" w:cs="Sakkal Majalla" w:hint="cs"/>
          <w:sz w:val="28"/>
          <w:szCs w:val="28"/>
          <w:rtl/>
        </w:rPr>
        <w:t xml:space="preserve">، هدفت الى </w:t>
      </w:r>
      <w:r w:rsidRPr="00B851DD">
        <w:rPr>
          <w:rFonts w:ascii="Sakkal Majalla" w:eastAsia="Calibri" w:hAnsi="Sakkal Majalla" w:cs="Sakkal Majalla"/>
          <w:sz w:val="28"/>
          <w:szCs w:val="28"/>
          <w:rtl/>
        </w:rPr>
        <w:t xml:space="preserve">قياس أثر القيادة </w:t>
      </w:r>
      <w:r w:rsidRPr="00B851DD">
        <w:rPr>
          <w:rFonts w:ascii="Sakkal Majalla" w:eastAsia="Calibri" w:hAnsi="Sakkal Majalla" w:cs="Sakkal Majalla" w:hint="cs"/>
          <w:sz w:val="28"/>
          <w:szCs w:val="28"/>
          <w:rtl/>
        </w:rPr>
        <w:t>التمكيني</w:t>
      </w:r>
      <w:r w:rsidRPr="00B851DD">
        <w:rPr>
          <w:rFonts w:ascii="Sakkal Majalla" w:eastAsia="Calibri" w:hAnsi="Sakkal Majalla" w:cs="Sakkal Majalla" w:hint="eastAsia"/>
          <w:sz w:val="28"/>
          <w:szCs w:val="28"/>
          <w:rtl/>
        </w:rPr>
        <w:t>ة</w:t>
      </w:r>
      <w:r w:rsidRPr="00B851DD">
        <w:rPr>
          <w:rFonts w:ascii="Sakkal Majalla" w:eastAsia="Calibri" w:hAnsi="Sakkal Majalla" w:cs="Sakkal Majalla"/>
          <w:sz w:val="28"/>
          <w:szCs w:val="28"/>
          <w:rtl/>
        </w:rPr>
        <w:t xml:space="preserve"> على إبداع </w:t>
      </w:r>
      <w:r w:rsidRPr="00B851DD">
        <w:rPr>
          <w:rFonts w:ascii="Sakkal Majalla" w:eastAsia="Calibri" w:hAnsi="Sakkal Majalla" w:cs="Sakkal Majalla" w:hint="cs"/>
          <w:sz w:val="28"/>
          <w:szCs w:val="28"/>
          <w:rtl/>
        </w:rPr>
        <w:t>الموظفين</w:t>
      </w:r>
      <w:r w:rsidRPr="00B851DD">
        <w:rPr>
          <w:rFonts w:ascii="Sakkal Majalla" w:eastAsia="Calibri" w:hAnsi="Sakkal Majalla" w:cs="Sakkal Majalla"/>
          <w:sz w:val="28"/>
          <w:szCs w:val="28"/>
          <w:rtl/>
        </w:rPr>
        <w:t xml:space="preserve"> بوجود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كمتغير</w:t>
      </w:r>
      <w:r w:rsidRPr="00B851DD">
        <w:rPr>
          <w:rFonts w:ascii="Sakkal Majalla" w:eastAsia="Calibri" w:hAnsi="Sakkal Majalla" w:cs="Sakkal Majalla"/>
          <w:sz w:val="28"/>
          <w:szCs w:val="28"/>
          <w:rtl/>
        </w:rPr>
        <w:t xml:space="preserve"> وسيط </w:t>
      </w:r>
      <w:r w:rsidRPr="00B851DD">
        <w:rPr>
          <w:rFonts w:ascii="Sakkal Majalla" w:eastAsia="Calibri" w:hAnsi="Sakkal Majalla" w:cs="Sakkal Majalla" w:hint="cs"/>
          <w:sz w:val="28"/>
          <w:szCs w:val="28"/>
          <w:rtl/>
        </w:rPr>
        <w:t>بمؤسسة</w:t>
      </w:r>
      <w:r w:rsidRPr="00B851DD">
        <w:rPr>
          <w:rFonts w:ascii="Sakkal Majalla" w:eastAsia="Calibri" w:hAnsi="Sakkal Majalla" w:cs="Sakkal Majalla"/>
          <w:sz w:val="28"/>
          <w:szCs w:val="28"/>
        </w:rPr>
        <w:t xml:space="preserve"> Brandt </w:t>
      </w:r>
      <w:r w:rsidRPr="00B851DD">
        <w:rPr>
          <w:rFonts w:ascii="Sakkal Majalla" w:eastAsia="Calibri" w:hAnsi="Sakkal Majalla" w:cs="Sakkal Majalla"/>
          <w:sz w:val="28"/>
          <w:szCs w:val="28"/>
          <w:rtl/>
        </w:rPr>
        <w:t xml:space="preserve">بسطيف، ولتحقيق هذا </w:t>
      </w:r>
      <w:r w:rsidRPr="00B851DD">
        <w:rPr>
          <w:rFonts w:ascii="Sakkal Majalla" w:eastAsia="Calibri" w:hAnsi="Sakkal Majalla" w:cs="Sakkal Majalla" w:hint="cs"/>
          <w:sz w:val="28"/>
          <w:szCs w:val="28"/>
          <w:rtl/>
        </w:rPr>
        <w:t>الهدف</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جم</w:t>
      </w:r>
      <w:r w:rsidRPr="00B851DD">
        <w:rPr>
          <w:rFonts w:ascii="Sakkal Majalla" w:eastAsia="Calibri" w:hAnsi="Sakkal Majalla" w:cs="Sakkal Majalla"/>
          <w:sz w:val="28"/>
          <w:szCs w:val="28"/>
          <w:rtl/>
        </w:rPr>
        <w:t xml:space="preserve">ع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من عينة من موظفي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وقد بلغ حجمها 100موظف، وقد اعتمد</w:t>
      </w:r>
      <w:r w:rsidRPr="00B851DD">
        <w:rPr>
          <w:rFonts w:ascii="Sakkal Majalla" w:eastAsia="Calibri" w:hAnsi="Sakkal Majalla" w:cs="Sakkal Majalla" w:hint="cs"/>
          <w:sz w:val="28"/>
          <w:szCs w:val="28"/>
          <w:rtl/>
        </w:rPr>
        <w:t xml:space="preserve"> المنهج</w:t>
      </w:r>
      <w:r w:rsidRPr="00B851DD">
        <w:rPr>
          <w:rFonts w:ascii="Sakkal Majalla" w:eastAsia="Calibri" w:hAnsi="Sakkal Majalla" w:cs="Sakkal Majalla"/>
          <w:sz w:val="28"/>
          <w:szCs w:val="28"/>
          <w:rtl/>
        </w:rPr>
        <w:t xml:space="preserve"> الوصفي التحليلي، وبعد </w:t>
      </w:r>
      <w:r w:rsidRPr="00B851DD">
        <w:rPr>
          <w:rFonts w:ascii="Sakkal Majalla" w:eastAsia="Calibri" w:hAnsi="Sakkal Majalla" w:cs="Sakkal Majalla" w:hint="cs"/>
          <w:sz w:val="28"/>
          <w:szCs w:val="28"/>
          <w:rtl/>
        </w:rPr>
        <w:t>تحليل</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واختبار الفرضيات </w:t>
      </w:r>
      <w:r w:rsidRPr="00B851DD">
        <w:rPr>
          <w:rFonts w:ascii="Sakkal Majalla" w:eastAsia="Calibri" w:hAnsi="Sakkal Majalla" w:cs="Sakkal Majalla" w:hint="cs"/>
          <w:sz w:val="28"/>
          <w:szCs w:val="28"/>
          <w:rtl/>
        </w:rPr>
        <w:t>بالاعتماد</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نموذج</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المعادلات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الهيكلية</w:t>
      </w:r>
      <w:r w:rsidRPr="00B851DD">
        <w:rPr>
          <w:rFonts w:ascii="Sakkal Majalla" w:eastAsia="Calibri" w:hAnsi="Sakkal Majalla" w:cs="Sakkal Majalla"/>
          <w:sz w:val="28"/>
          <w:szCs w:val="28"/>
        </w:rPr>
        <w:t xml:space="preserve"> (SEM) </w:t>
      </w:r>
      <w:r w:rsidRPr="00B851DD">
        <w:rPr>
          <w:rFonts w:ascii="Sakkal Majalla" w:eastAsia="Calibri" w:hAnsi="Sakkal Majalla" w:cs="Sakkal Majalla" w:hint="cs"/>
          <w:sz w:val="28"/>
          <w:szCs w:val="28"/>
          <w:rtl/>
        </w:rPr>
        <w:t>باستخدام</w:t>
      </w:r>
      <w:r w:rsidRPr="00B851DD">
        <w:rPr>
          <w:rFonts w:ascii="Sakkal Majalla" w:eastAsia="Calibri" w:hAnsi="Sakkal Majalla" w:cs="Sakkal Majalla"/>
          <w:sz w:val="28"/>
          <w:szCs w:val="28"/>
          <w:rtl/>
        </w:rPr>
        <w:t xml:space="preserve"> طريقة </w:t>
      </w:r>
      <w:r w:rsidRPr="00B851DD">
        <w:rPr>
          <w:rFonts w:ascii="Sakkal Majalla" w:eastAsia="Calibri" w:hAnsi="Sakkal Majalla" w:cs="Sakkal Majalla" w:hint="cs"/>
          <w:sz w:val="28"/>
          <w:szCs w:val="28"/>
          <w:rtl/>
        </w:rPr>
        <w:t>تحليل</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المربعات</w:t>
      </w:r>
      <w:r w:rsidRPr="00B851DD">
        <w:rPr>
          <w:rFonts w:ascii="Sakkal Majalla" w:eastAsia="Calibri" w:hAnsi="Sakkal Majalla" w:cs="Sakkal Majalla"/>
          <w:sz w:val="28"/>
          <w:szCs w:val="28"/>
          <w:rtl/>
        </w:rPr>
        <w:t xml:space="preserve"> الصغرى </w:t>
      </w:r>
      <w:r w:rsidRPr="00B851DD">
        <w:rPr>
          <w:rFonts w:ascii="Sakkal Majalla" w:eastAsia="Calibri" w:hAnsi="Sakkal Majalla" w:cs="Sakkal Majalla" w:hint="cs"/>
          <w:sz w:val="28"/>
          <w:szCs w:val="28"/>
          <w:rtl/>
        </w:rPr>
        <w:t>الجزئية</w:t>
      </w:r>
      <w:r w:rsidRPr="00B851DD">
        <w:rPr>
          <w:rFonts w:ascii="Sakkal Majalla" w:eastAsia="Calibri" w:hAnsi="Sakkal Majalla" w:cs="Sakkal Majalla"/>
          <w:sz w:val="28"/>
          <w:szCs w:val="28"/>
        </w:rPr>
        <w:t xml:space="preserve"> (PLS) </w:t>
      </w:r>
      <w:r w:rsidRPr="00B851DD">
        <w:rPr>
          <w:rFonts w:ascii="Sakkal Majalla" w:eastAsia="Calibri" w:hAnsi="Sakkal Majalla" w:cs="Sakkal Majalla" w:hint="cs"/>
          <w:sz w:val="28"/>
          <w:szCs w:val="28"/>
          <w:rtl/>
        </w:rPr>
        <w:t>تمثلت</w:t>
      </w:r>
      <w:r w:rsidRPr="00B851DD">
        <w:rPr>
          <w:rFonts w:ascii="Sakkal Majalla" w:eastAsia="Calibri" w:hAnsi="Sakkal Majalla" w:cs="Sakkal Majalla"/>
          <w:sz w:val="28"/>
          <w:szCs w:val="28"/>
          <w:rtl/>
        </w:rPr>
        <w:t xml:space="preserve"> أهم النتائج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أن القيادة التمكينية </w:t>
      </w:r>
      <w:r w:rsidRPr="00B851DD">
        <w:rPr>
          <w:rFonts w:ascii="Sakkal Majalla" w:eastAsia="Calibri" w:hAnsi="Sakkal Majalla" w:cs="Sakkal Majalla" w:hint="cs"/>
          <w:sz w:val="28"/>
          <w:szCs w:val="28"/>
          <w:rtl/>
        </w:rPr>
        <w:t>بمؤسسة</w:t>
      </w:r>
      <w:r w:rsidRPr="00B851DD">
        <w:rPr>
          <w:rFonts w:ascii="Sakkal Majalla" w:eastAsia="Calibri" w:hAnsi="Sakkal Majalla" w:cs="Sakkal Majalla"/>
          <w:sz w:val="28"/>
          <w:szCs w:val="28"/>
        </w:rPr>
        <w:t xml:space="preserve"> Brandt </w:t>
      </w:r>
      <w:r w:rsidRPr="00B851DD">
        <w:rPr>
          <w:rFonts w:ascii="Sakkal Majalla" w:eastAsia="Calibri" w:hAnsi="Sakkal Majalla" w:cs="Sakkal Majalla"/>
          <w:sz w:val="28"/>
          <w:szCs w:val="28"/>
          <w:rtl/>
        </w:rPr>
        <w:t xml:space="preserve">تؤثر </w:t>
      </w:r>
      <w:r w:rsidRPr="00B851DD">
        <w:rPr>
          <w:rFonts w:ascii="Sakkal Majalla" w:eastAsia="Calibri" w:hAnsi="Sakkal Majalla" w:cs="Sakkal Majalla" w:hint="cs"/>
          <w:sz w:val="28"/>
          <w:szCs w:val="28"/>
          <w:rtl/>
        </w:rPr>
        <w:t>إيجابا</w:t>
      </w:r>
      <w:r w:rsidRPr="00B851DD">
        <w:rPr>
          <w:rFonts w:ascii="Sakkal Majalla" w:eastAsia="Calibri" w:hAnsi="Sakkal Majalla" w:cs="Sakkal Majalla"/>
          <w:sz w:val="28"/>
          <w:szCs w:val="28"/>
          <w:rtl/>
        </w:rPr>
        <w:t xml:space="preserve"> على إبداع موظفيها بوساطة </w:t>
      </w:r>
      <w:r w:rsidRPr="00B851DD">
        <w:rPr>
          <w:rFonts w:ascii="Sakkal Majalla" w:eastAsia="Calibri" w:hAnsi="Sakkal Majalla" w:cs="Sakkal Majalla" w:hint="cs"/>
          <w:sz w:val="28"/>
          <w:szCs w:val="28"/>
          <w:rtl/>
        </w:rPr>
        <w:t>متغير</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 xml:space="preserve">كما أظهرت النتائج </w:t>
      </w:r>
      <w:r w:rsidRPr="00B851DD">
        <w:rPr>
          <w:rFonts w:ascii="Sakkal Majalla" w:eastAsia="Calibri" w:hAnsi="Sakkal Majalla" w:cs="Sakkal Majalla"/>
          <w:sz w:val="28"/>
          <w:szCs w:val="28"/>
          <w:rtl/>
        </w:rPr>
        <w:t xml:space="preserve">أن القيادة التمكينية تؤثر </w:t>
      </w:r>
      <w:r w:rsidRPr="00B851DD">
        <w:rPr>
          <w:rFonts w:ascii="Sakkal Majalla" w:eastAsia="Calibri" w:hAnsi="Sakkal Majalla" w:cs="Sakkal Majalla" w:hint="cs"/>
          <w:sz w:val="28"/>
          <w:szCs w:val="28"/>
          <w:rtl/>
        </w:rPr>
        <w:t>إيجابا</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للموظفين، وان لل</w:t>
      </w:r>
      <w:r w:rsidRPr="00B851DD">
        <w:rPr>
          <w:rFonts w:ascii="Sakkal Majalla" w:eastAsia="Calibri" w:hAnsi="Sakkal Majalla" w:cs="Sakkal Majalla"/>
          <w:sz w:val="28"/>
          <w:szCs w:val="28"/>
          <w:rtl/>
        </w:rPr>
        <w:t>تمك</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النفسي أثر </w:t>
      </w:r>
      <w:r w:rsidRPr="00B851DD">
        <w:rPr>
          <w:rFonts w:ascii="Sakkal Majalla" w:eastAsia="Calibri" w:hAnsi="Sakkal Majalla" w:cs="Sakkal Majalla" w:hint="cs"/>
          <w:sz w:val="28"/>
          <w:szCs w:val="28"/>
          <w:rtl/>
        </w:rPr>
        <w:t>إيجابي</w:t>
      </w:r>
      <w:r w:rsidRPr="00B851DD">
        <w:rPr>
          <w:rFonts w:ascii="Sakkal Majalla" w:eastAsia="Calibri" w:hAnsi="Sakkal Majalla" w:cs="Sakkal Majalla"/>
          <w:sz w:val="28"/>
          <w:szCs w:val="28"/>
          <w:rtl/>
        </w:rPr>
        <w:t xml:space="preserve"> على إبداع </w:t>
      </w:r>
      <w:r w:rsidRPr="00B851DD">
        <w:rPr>
          <w:rFonts w:ascii="Sakkal Majalla" w:eastAsia="Calibri" w:hAnsi="Sakkal Majalla" w:cs="Sakkal Majalla" w:hint="cs"/>
          <w:sz w:val="28"/>
          <w:szCs w:val="28"/>
          <w:rtl/>
        </w:rPr>
        <w:t>الموظفي</w:t>
      </w:r>
      <w:r w:rsidRPr="00B851DD">
        <w:rPr>
          <w:rFonts w:ascii="Sakkal Majalla" w:eastAsia="Calibri" w:hAnsi="Sakkal Majalla" w:cs="Sakkal Majalla" w:hint="eastAsia"/>
          <w:sz w:val="28"/>
          <w:szCs w:val="28"/>
          <w:rtl/>
        </w:rPr>
        <w:t>ن</w:t>
      </w:r>
      <w:r w:rsidRPr="00B851DD">
        <w:rPr>
          <w:rFonts w:ascii="Sakkal Majalla" w:eastAsia="Calibri" w:hAnsi="Sakkal Majalla" w:cs="Sakkal Majalla" w:hint="cs"/>
          <w:sz w:val="28"/>
          <w:szCs w:val="28"/>
          <w:rtl/>
        </w:rPr>
        <w:t xml:space="preserve">، واظهرت النتائج أيضا </w:t>
      </w:r>
      <w:r w:rsidRPr="00B851DD">
        <w:rPr>
          <w:rFonts w:ascii="Sakkal Majalla" w:eastAsia="Calibri" w:hAnsi="Sakkal Majalla" w:cs="Sakkal Majalla"/>
          <w:sz w:val="28"/>
          <w:szCs w:val="28"/>
          <w:rtl/>
        </w:rPr>
        <w:t xml:space="preserve">أن </w:t>
      </w:r>
      <w:r w:rsidRPr="00B851DD">
        <w:rPr>
          <w:rFonts w:ascii="Sakkal Majalla" w:eastAsia="Calibri" w:hAnsi="Sakkal Majalla" w:cs="Sakkal Majalla" w:hint="cs"/>
          <w:sz w:val="28"/>
          <w:szCs w:val="28"/>
          <w:rtl/>
        </w:rPr>
        <w:t>للتمكين</w:t>
      </w:r>
      <w:r w:rsidRPr="00B851DD">
        <w:rPr>
          <w:rFonts w:ascii="Sakkal Majalla" w:eastAsia="Calibri" w:hAnsi="Sakkal Majalla" w:cs="Sakkal Majalla"/>
          <w:sz w:val="28"/>
          <w:szCs w:val="28"/>
          <w:rtl/>
        </w:rPr>
        <w:t xml:space="preserve"> النفسي أثر وسيط على الع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ب</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القيادة التمكينية وابداع </w:t>
      </w:r>
      <w:r w:rsidRPr="00B851DD">
        <w:rPr>
          <w:rFonts w:ascii="Sakkal Majalla" w:eastAsia="Calibri" w:hAnsi="Sakkal Majalla" w:cs="Sakkal Majalla" w:hint="cs"/>
          <w:sz w:val="28"/>
          <w:szCs w:val="28"/>
          <w:rtl/>
        </w:rPr>
        <w:t>الموظفي</w:t>
      </w:r>
      <w:r w:rsidRPr="00B851DD">
        <w:rPr>
          <w:rFonts w:ascii="Sakkal Majalla" w:eastAsia="Calibri" w:hAnsi="Sakkal Majalla" w:cs="Sakkal Majalla" w:hint="eastAsia"/>
          <w:sz w:val="28"/>
          <w:szCs w:val="28"/>
          <w:rtl/>
        </w:rPr>
        <w:t>ن</w:t>
      </w:r>
      <w:r w:rsidRPr="00B851DD">
        <w:rPr>
          <w:rFonts w:ascii="Sakkal Majalla" w:eastAsia="Calibri" w:hAnsi="Sakkal Majalla" w:cs="Sakkal Majalla" w:hint="cs"/>
          <w:sz w:val="28"/>
          <w:szCs w:val="28"/>
          <w:rtl/>
        </w:rPr>
        <w:t>.</w:t>
      </w:r>
    </w:p>
    <w:p w14:paraId="7D7D658C" w14:textId="64FAB8EA" w:rsidR="00900901" w:rsidRPr="00B851DD" w:rsidRDefault="00900901" w:rsidP="00567DE7">
      <w:pPr>
        <w:bidi/>
        <w:spacing w:line="360" w:lineRule="auto"/>
        <w:jc w:val="both"/>
        <w:rPr>
          <w:rFonts w:ascii="Sakkal Majalla" w:eastAsia="Calibri" w:hAnsi="Sakkal Majalla" w:cs="Sakkal Majalla"/>
          <w:sz w:val="28"/>
          <w:szCs w:val="28"/>
          <w:rtl/>
        </w:rPr>
      </w:pPr>
      <w:commentRangeStart w:id="45"/>
      <w:commentRangeStart w:id="46"/>
      <w:r w:rsidRPr="00567DE7">
        <w:rPr>
          <w:rFonts w:ascii="Sakkal Majalla" w:eastAsia="Calibri" w:hAnsi="Sakkal Majalla" w:cs="Sakkal Majalla"/>
          <w:sz w:val="28"/>
          <w:szCs w:val="28"/>
          <w:rtl/>
        </w:rPr>
        <w:t xml:space="preserve">دراسة </w:t>
      </w:r>
      <w:r w:rsidRPr="00567DE7">
        <w:rPr>
          <w:rFonts w:ascii="Sakkal Majalla" w:eastAsia="Calibri" w:hAnsi="Sakkal Majalla" w:cs="Sakkal Majalla"/>
          <w:b/>
          <w:bCs/>
          <w:sz w:val="28"/>
          <w:szCs w:val="28"/>
          <w:rtl/>
        </w:rPr>
        <w:t>(</w:t>
      </w:r>
      <w:bookmarkStart w:id="47" w:name="_Hlk203327678"/>
      <w:r w:rsidRPr="00567DE7">
        <w:rPr>
          <w:rFonts w:ascii="Sakkal Majalla" w:eastAsia="Calibri" w:hAnsi="Sakkal Majalla" w:cs="Sakkal Majalla"/>
          <w:b/>
          <w:bCs/>
          <w:sz w:val="28"/>
          <w:szCs w:val="28"/>
          <w:rtl/>
        </w:rPr>
        <w:t>نبيل،2023)</w:t>
      </w:r>
      <w:commentRangeEnd w:id="45"/>
      <w:r w:rsidR="001535C0" w:rsidRPr="00567DE7">
        <w:rPr>
          <w:rStyle w:val="af2"/>
          <w:rFonts w:ascii="Sakkal Majalla" w:eastAsia="Calibri" w:hAnsi="Sakkal Majalla" w:cs="Sakkal Majalla"/>
          <w:b/>
          <w:bCs/>
          <w:sz w:val="28"/>
          <w:szCs w:val="28"/>
          <w:rtl/>
        </w:rPr>
        <w:commentReference w:id="45"/>
      </w:r>
      <w:commentRangeEnd w:id="46"/>
      <w:r w:rsidR="0061019A" w:rsidRPr="00567DE7">
        <w:rPr>
          <w:rStyle w:val="af2"/>
          <w:rFonts w:ascii="Sakkal Majalla" w:eastAsia="Calibri" w:hAnsi="Sakkal Majalla" w:cs="Sakkal Majalla"/>
          <w:b/>
          <w:bCs/>
          <w:sz w:val="28"/>
          <w:szCs w:val="28"/>
          <w:rtl/>
        </w:rPr>
        <w:commentReference w:id="46"/>
      </w:r>
      <w:r w:rsidRPr="00567DE7">
        <w:rPr>
          <w:rFonts w:ascii="Sakkal Majalla" w:eastAsia="Calibri" w:hAnsi="Sakkal Majalla" w:cs="Sakkal Majalla"/>
          <w:b/>
          <w:bCs/>
          <w:sz w:val="28"/>
          <w:szCs w:val="28"/>
          <w:rtl/>
        </w:rPr>
        <w:t>،</w:t>
      </w:r>
      <w:r w:rsidRPr="00567DE7">
        <w:rPr>
          <w:rFonts w:ascii="Sakkal Majalla" w:eastAsia="Calibri" w:hAnsi="Sakkal Majalla" w:cs="Sakkal Majalla"/>
          <w:sz w:val="28"/>
          <w:szCs w:val="28"/>
          <w:rtl/>
        </w:rPr>
        <w:t xml:space="preserve"> </w:t>
      </w:r>
      <w:r w:rsidRPr="00B851DD">
        <w:rPr>
          <w:rFonts w:ascii="Sakkal Majalla" w:eastAsia="Calibri" w:hAnsi="Sakkal Majalla" w:cs="Sakkal Majalla"/>
          <w:sz w:val="28"/>
          <w:szCs w:val="28"/>
          <w:rtl/>
        </w:rPr>
        <w:t>بعنوان: أسلوب التمكين ودوره في تنمية السلوك الإبداعي للعاملي</w:t>
      </w:r>
      <w:r w:rsidRPr="00B851DD">
        <w:rPr>
          <w:rFonts w:ascii="Sakkal Majalla" w:eastAsia="Calibri" w:hAnsi="Sakkal Majalla" w:cs="Sakkal Majalla" w:hint="cs"/>
          <w:sz w:val="28"/>
          <w:szCs w:val="28"/>
          <w:rtl/>
        </w:rPr>
        <w:t>ن</w:t>
      </w:r>
      <w:r w:rsidRPr="00B851DD">
        <w:rPr>
          <w:rFonts w:ascii="Sakkal Majalla" w:eastAsia="Calibri" w:hAnsi="Sakkal Majalla" w:cs="Sakkal Majalla"/>
          <w:sz w:val="28"/>
          <w:szCs w:val="28"/>
          <w:rtl/>
        </w:rPr>
        <w:t>،</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دراسة ميدانية على عينة عشوائية من موظفي مؤسسة</w:t>
      </w:r>
      <w:r w:rsidRPr="00B851DD">
        <w:rPr>
          <w:rFonts w:ascii="Sakkal Majalla" w:eastAsia="Calibri" w:hAnsi="Sakkal Majalla" w:cs="Sakkal Majalla"/>
          <w:sz w:val="28"/>
          <w:szCs w:val="28"/>
        </w:rPr>
        <w:t xml:space="preserve"> Condor - </w:t>
      </w:r>
      <w:r w:rsidRPr="00B851DD">
        <w:rPr>
          <w:rFonts w:ascii="Sakkal Majalla" w:eastAsia="Calibri" w:hAnsi="Sakkal Majalla" w:cs="Sakkal Majalla"/>
          <w:sz w:val="28"/>
          <w:szCs w:val="28"/>
          <w:rtl/>
        </w:rPr>
        <w:t>برج بوعريريج.</w:t>
      </w:r>
      <w:r w:rsidRPr="00B851DD">
        <w:rPr>
          <w:rFonts w:ascii="Sakkal Majalla" w:eastAsia="Calibri" w:hAnsi="Sakkal Majalla" w:cs="Sakkal Majalla"/>
          <w:sz w:val="28"/>
          <w:szCs w:val="28"/>
        </w:rPr>
        <w:t xml:space="preserve"> </w:t>
      </w:r>
      <w:bookmarkEnd w:id="47"/>
      <w:r w:rsidRPr="00B851DD">
        <w:rPr>
          <w:rFonts w:ascii="Sakkal Majalla" w:eastAsia="Calibri" w:hAnsi="Sakkal Majalla" w:cs="Sakkal Majalla"/>
          <w:sz w:val="28"/>
          <w:szCs w:val="28"/>
          <w:rtl/>
        </w:rPr>
        <w:t>هدفت هذه الدراسة إلى استطلاع اتجاهات عينة من موظفي مؤسسة</w:t>
      </w:r>
      <w:r w:rsidRPr="00B851DD">
        <w:rPr>
          <w:rFonts w:ascii="Sakkal Majalla" w:eastAsia="Calibri" w:hAnsi="Sakkal Majalla" w:cs="Sakkal Majalla"/>
          <w:sz w:val="28"/>
          <w:szCs w:val="28"/>
        </w:rPr>
        <w:t xml:space="preserve"> Condor </w:t>
      </w:r>
      <w:r w:rsidRPr="00B851DD">
        <w:rPr>
          <w:rFonts w:ascii="Sakkal Majalla" w:eastAsia="Calibri" w:hAnsi="Sakkal Majalla" w:cs="Sakkal Majalla"/>
          <w:sz w:val="28"/>
          <w:szCs w:val="28"/>
          <w:rtl/>
        </w:rPr>
        <w:t>- رج بوعريريج - حول مساهمة التمكين في تنمية السلوك الإبداعي للعاملين بأبعاده الأربعة (القدرة على التحليل، المخاطرة، الأصالة، الحساسية)</w:t>
      </w:r>
      <w:r w:rsidR="00567DE7">
        <w:rPr>
          <w:rFonts w:ascii="Sakkal Majalla" w:eastAsia="Calibri" w:hAnsi="Sakkal Majalla" w:cs="Sakkal Majalla" w:hint="cs"/>
          <w:sz w:val="28"/>
          <w:szCs w:val="28"/>
          <w:rtl/>
        </w:rPr>
        <w:t xml:space="preserve">، </w:t>
      </w:r>
      <w:r w:rsidR="00567DE7" w:rsidRPr="00567DE7">
        <w:rPr>
          <w:rFonts w:ascii="Sakkal Majalla" w:eastAsia="Calibri" w:hAnsi="Sakkal Majalla" w:cs="Sakkal Majalla" w:hint="cs"/>
          <w:sz w:val="28"/>
          <w:szCs w:val="28"/>
          <w:highlight w:val="lightGray"/>
          <w:rtl/>
        </w:rPr>
        <w:t xml:space="preserve">تم استخدام </w:t>
      </w:r>
      <w:r w:rsidR="00567DE7" w:rsidRPr="00567DE7">
        <w:rPr>
          <w:rFonts w:ascii="Sakkal Majalla" w:eastAsia="Calibri" w:hAnsi="Sakkal Majalla" w:cs="Sakkal Majalla"/>
          <w:sz w:val="28"/>
          <w:szCs w:val="28"/>
          <w:highlight w:val="lightGray"/>
          <w:rtl/>
        </w:rPr>
        <w:t>المنهج الوصفي التحليلي، وهو المنهج الأكثر استخدامًا في الدراسات الإدارية التي تهدف إلى</w:t>
      </w:r>
      <w:r w:rsidR="00567DE7"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sz w:val="28"/>
          <w:szCs w:val="28"/>
          <w:highlight w:val="lightGray"/>
          <w:rtl/>
        </w:rPr>
        <w:t>وصف واقع التمكين داخل المؤسسة</w:t>
      </w:r>
      <w:r w:rsidR="00567DE7" w:rsidRPr="00567DE7">
        <w:rPr>
          <w:rFonts w:ascii="Sakkal Majalla" w:eastAsia="Calibri" w:hAnsi="Sakkal Majalla" w:cs="Sakkal Majalla" w:hint="cs"/>
          <w:sz w:val="28"/>
          <w:szCs w:val="28"/>
          <w:highlight w:val="lightGray"/>
          <w:rtl/>
        </w:rPr>
        <w:t xml:space="preserve"> و</w:t>
      </w:r>
      <w:r w:rsidR="00567DE7" w:rsidRPr="00567DE7">
        <w:rPr>
          <w:rFonts w:ascii="Sakkal Majalla" w:eastAsia="Calibri" w:hAnsi="Sakkal Majalla" w:cs="Sakkal Majalla"/>
          <w:sz w:val="28"/>
          <w:szCs w:val="28"/>
          <w:highlight w:val="lightGray"/>
          <w:rtl/>
        </w:rPr>
        <w:t>قياس أثره على السلوك الإبداعي للعاملين</w:t>
      </w:r>
      <w:r w:rsidR="00567DE7">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ولتحقيق هدف الدراسة تم توزيع استمارة تضمنت 42 عبارة على عينة ميسرة ل 60 موظف بالمؤسسة محل الدراسة، وبعد تحليل البيانات </w:t>
      </w:r>
      <w:r w:rsidRPr="00B851DD">
        <w:rPr>
          <w:rFonts w:ascii="Sakkal Majalla" w:eastAsia="Calibri" w:hAnsi="Sakkal Majalla" w:cs="Sakkal Majalla" w:hint="cs"/>
          <w:sz w:val="28"/>
          <w:szCs w:val="28"/>
          <w:rtl/>
        </w:rPr>
        <w:t xml:space="preserve">باستخدام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توصل الباحث إلى جملة من الاستنتاجات من أبرزها وجود أثر ذو دلالة إحصائية للتمكين على السلوك الإبداعي لموظفي مؤسسة</w:t>
      </w:r>
      <w:r w:rsidRPr="00B851DD">
        <w:rPr>
          <w:rFonts w:ascii="Sakkal Majalla" w:eastAsia="Calibri" w:hAnsi="Sakkal Majalla" w:cs="Sakkal Majalla"/>
          <w:sz w:val="28"/>
          <w:szCs w:val="28"/>
        </w:rPr>
        <w:t xml:space="preserve"> Condor </w:t>
      </w:r>
      <w:r w:rsidRPr="00B851DD">
        <w:rPr>
          <w:rFonts w:ascii="Sakkal Majalla" w:eastAsia="Calibri" w:hAnsi="Sakkal Majalla" w:cs="Sakkal Majalla" w:hint="cs"/>
          <w:sz w:val="28"/>
          <w:szCs w:val="28"/>
          <w:rtl/>
        </w:rPr>
        <w:t>برج</w:t>
      </w:r>
      <w:r w:rsidRPr="00B851DD">
        <w:rPr>
          <w:rFonts w:ascii="Sakkal Majalla" w:eastAsia="Calibri" w:hAnsi="Sakkal Majalla" w:cs="Sakkal Majalla"/>
          <w:sz w:val="28"/>
          <w:szCs w:val="28"/>
          <w:rtl/>
        </w:rPr>
        <w:t xml:space="preserve"> بوعريريج</w:t>
      </w:r>
      <w:r w:rsidRPr="00B851DD">
        <w:rPr>
          <w:rFonts w:ascii="Sakkal Majalla" w:eastAsia="Calibri" w:hAnsi="Sakkal Majalla" w:cs="Sakkal Majalla"/>
          <w:sz w:val="28"/>
          <w:szCs w:val="28"/>
        </w:rPr>
        <w:t>.</w:t>
      </w:r>
    </w:p>
    <w:p w14:paraId="4EADB80D" w14:textId="57DB7F4C" w:rsidR="00900901" w:rsidRPr="00B851DD" w:rsidRDefault="00900901" w:rsidP="00567DE7">
      <w:pPr>
        <w:bidi/>
        <w:spacing w:line="360" w:lineRule="auto"/>
        <w:jc w:val="both"/>
        <w:rPr>
          <w:rFonts w:ascii="Sakkal Majalla" w:eastAsia="Calibri" w:hAnsi="Sakkal Majalla" w:cs="Sakkal Majalla"/>
          <w:sz w:val="28"/>
          <w:szCs w:val="28"/>
          <w:rtl/>
        </w:rPr>
      </w:pPr>
      <w:commentRangeStart w:id="48"/>
      <w:commentRangeStart w:id="49"/>
      <w:r w:rsidRPr="00A97573">
        <w:rPr>
          <w:rFonts w:ascii="Sakkal Majalla" w:eastAsia="Calibri" w:hAnsi="Sakkal Majalla" w:cs="Sakkal Majalla" w:hint="cs"/>
          <w:sz w:val="28"/>
          <w:szCs w:val="28"/>
          <w:rtl/>
        </w:rPr>
        <w:t>دراسة (</w:t>
      </w:r>
      <w:r w:rsidRPr="00A97573">
        <w:rPr>
          <w:rFonts w:ascii="Sakkal Majalla" w:eastAsia="Calibri" w:hAnsi="Sakkal Majalla" w:cs="Sakkal Majalla" w:hint="cs"/>
          <w:b/>
          <w:bCs/>
          <w:sz w:val="28"/>
          <w:szCs w:val="28"/>
          <w:rtl/>
        </w:rPr>
        <w:t>احمد واسحق،2023)،</w:t>
      </w:r>
      <w:r w:rsidR="00A97573" w:rsidRPr="00A97573">
        <w:rPr>
          <w:rFonts w:ascii="Sakkal Majalla" w:eastAsia="Calibri" w:hAnsi="Sakkal Majalla" w:cs="Sakkal Majalla" w:hint="cs"/>
          <w:b/>
          <w:bCs/>
          <w:sz w:val="28"/>
          <w:szCs w:val="28"/>
          <w:rtl/>
        </w:rPr>
        <w:t xml:space="preserve"> </w:t>
      </w:r>
      <w:r w:rsidR="00A97573" w:rsidRPr="00A97573">
        <w:rPr>
          <w:rFonts w:ascii="Sakkal Majalla" w:eastAsia="Calibri" w:hAnsi="Sakkal Majalla" w:cs="Sakkal Majalla" w:hint="cs"/>
          <w:sz w:val="28"/>
          <w:szCs w:val="28"/>
          <w:highlight w:val="lightGray"/>
          <w:rtl/>
        </w:rPr>
        <w:t xml:space="preserve">بعنوان: </w:t>
      </w:r>
      <w:r w:rsidR="00A97573" w:rsidRPr="00A97573">
        <w:rPr>
          <w:rFonts w:ascii="Sakkal Majalla" w:eastAsia="Calibri" w:hAnsi="Sakkal Majalla" w:cs="Sakkal Majalla"/>
          <w:sz w:val="28"/>
          <w:szCs w:val="28"/>
          <w:highlight w:val="lightGray"/>
          <w:rtl/>
        </w:rPr>
        <w:t xml:space="preserve">أثر التمكين النفسي على السلوك </w:t>
      </w:r>
      <w:r w:rsidR="00A97573" w:rsidRPr="00A97573">
        <w:rPr>
          <w:rFonts w:ascii="Sakkal Majalla" w:eastAsia="Calibri" w:hAnsi="Sakkal Majalla" w:cs="Sakkal Majalla" w:hint="cs"/>
          <w:sz w:val="28"/>
          <w:szCs w:val="28"/>
          <w:highlight w:val="lightGray"/>
          <w:rtl/>
        </w:rPr>
        <w:t>الإبداعي</w:t>
      </w:r>
      <w:r w:rsidR="00A97573" w:rsidRPr="00A97573">
        <w:rPr>
          <w:rFonts w:ascii="Sakkal Majalla" w:eastAsia="Calibri" w:hAnsi="Sakkal Majalla" w:cs="Sakkal Majalla"/>
          <w:sz w:val="28"/>
          <w:szCs w:val="28"/>
          <w:highlight w:val="lightGray"/>
          <w:rtl/>
        </w:rPr>
        <w:t xml:space="preserve"> للعاملين دراسة حالة </w:t>
      </w:r>
      <w:r w:rsidR="00A97573" w:rsidRPr="00A97573">
        <w:rPr>
          <w:rFonts w:ascii="Sakkal Majalla" w:eastAsia="Calibri" w:hAnsi="Sakkal Majalla" w:cs="Sakkal Majalla" w:hint="cs"/>
          <w:sz w:val="28"/>
          <w:szCs w:val="28"/>
          <w:highlight w:val="lightGray"/>
          <w:rtl/>
        </w:rPr>
        <w:t>المؤسسة</w:t>
      </w:r>
      <w:r w:rsidR="00A97573" w:rsidRPr="00A97573">
        <w:rPr>
          <w:rFonts w:ascii="Sakkal Majalla" w:eastAsia="Calibri" w:hAnsi="Sakkal Majalla" w:cs="Sakkal Majalla"/>
          <w:sz w:val="28"/>
          <w:szCs w:val="28"/>
          <w:highlight w:val="lightGray"/>
          <w:rtl/>
        </w:rPr>
        <w:t xml:space="preserve"> العمومية </w:t>
      </w:r>
      <w:r w:rsidR="00A97573" w:rsidRPr="00A97573">
        <w:rPr>
          <w:rFonts w:ascii="Sakkal Majalla" w:eastAsia="Calibri" w:hAnsi="Sakkal Majalla" w:cs="Sakkal Majalla" w:hint="cs"/>
          <w:sz w:val="28"/>
          <w:szCs w:val="28"/>
          <w:highlight w:val="lightGray"/>
          <w:rtl/>
        </w:rPr>
        <w:t>الاستشفائية</w:t>
      </w:r>
      <w:r w:rsidR="00A97573" w:rsidRPr="00A97573">
        <w:rPr>
          <w:rFonts w:ascii="Sakkal Majalla" w:eastAsia="Calibri" w:hAnsi="Sakkal Majalla" w:cs="Sakkal Majalla"/>
          <w:sz w:val="28"/>
          <w:szCs w:val="28"/>
          <w:highlight w:val="lightGray"/>
          <w:rtl/>
        </w:rPr>
        <w:t xml:space="preserve"> ببين سليمان</w:t>
      </w:r>
      <w:r w:rsidR="00A97573" w:rsidRPr="00A97573">
        <w:rPr>
          <w:rFonts w:ascii="Sakkal Majalla" w:eastAsia="Calibri" w:hAnsi="Sakkal Majalla" w:cs="Sakkal Majalla" w:hint="cs"/>
          <w:sz w:val="28"/>
          <w:szCs w:val="28"/>
          <w:highlight w:val="lightGray"/>
          <w:rtl/>
        </w:rPr>
        <w:t>.</w:t>
      </w:r>
      <w:r w:rsidRPr="00A97573">
        <w:rPr>
          <w:rFonts w:ascii="Sakkal Majalla" w:eastAsia="Calibri" w:hAnsi="Sakkal Majalla" w:cs="Sakkal Majalla" w:hint="cs"/>
          <w:sz w:val="28"/>
          <w:szCs w:val="28"/>
          <w:highlight w:val="lightGray"/>
          <w:rtl/>
        </w:rPr>
        <w:t xml:space="preserve"> </w:t>
      </w:r>
      <w:commentRangeEnd w:id="48"/>
      <w:r w:rsidR="00D4423F" w:rsidRPr="00B851DD">
        <w:rPr>
          <w:rStyle w:val="af2"/>
          <w:rFonts w:ascii="Sakkal Majalla" w:eastAsia="Calibri" w:hAnsi="Sakkal Majalla" w:cs="Sakkal Majalla" w:hint="cs"/>
          <w:sz w:val="28"/>
          <w:szCs w:val="28"/>
          <w:rtl/>
        </w:rPr>
        <w:commentReference w:id="48"/>
      </w:r>
      <w:commentRangeEnd w:id="49"/>
      <w:r w:rsidR="0061019A" w:rsidRPr="00B851DD">
        <w:rPr>
          <w:rStyle w:val="af2"/>
          <w:rFonts w:ascii="Sakkal Majalla" w:eastAsia="Calibri" w:hAnsi="Sakkal Majalla" w:cs="Sakkal Majalla" w:hint="cs"/>
          <w:sz w:val="28"/>
          <w:szCs w:val="28"/>
          <w:rtl/>
        </w:rPr>
        <w:commentReference w:id="49"/>
      </w:r>
      <w:r w:rsidRPr="00B851DD">
        <w:rPr>
          <w:rFonts w:ascii="Sakkal Majalla" w:eastAsia="Calibri" w:hAnsi="Sakkal Majalla" w:cs="Sakkal Majalla" w:hint="cs"/>
          <w:sz w:val="28"/>
          <w:szCs w:val="28"/>
          <w:rtl/>
        </w:rPr>
        <w:t xml:space="preserve">هدفت </w:t>
      </w:r>
      <w:r w:rsidR="00567DE7" w:rsidRPr="00B851DD">
        <w:rPr>
          <w:rFonts w:ascii="Sakkal Majalla" w:eastAsia="Calibri" w:hAnsi="Sakkal Majalla" w:cs="Sakkal Majalla" w:hint="cs"/>
          <w:sz w:val="28"/>
          <w:szCs w:val="28"/>
          <w:rtl/>
        </w:rPr>
        <w:t>الى التعرف</w:t>
      </w:r>
      <w:r w:rsidRPr="00B851DD">
        <w:rPr>
          <w:rFonts w:ascii="Sakkal Majalla" w:eastAsia="Calibri" w:hAnsi="Sakkal Majalla" w:cs="Sakkal Majalla"/>
          <w:sz w:val="28"/>
          <w:szCs w:val="28"/>
          <w:rtl/>
        </w:rPr>
        <w:t xml:space="preserve"> على </w:t>
      </w:r>
      <w:r w:rsidR="00567DE7"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التمكين النفسي في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للعاملين في المؤسسة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العمومية ببني سليمان،</w:t>
      </w:r>
      <w:r w:rsidR="00A97573">
        <w:rPr>
          <w:rFonts w:ascii="Sakkal Majalla" w:eastAsia="Calibri" w:hAnsi="Sakkal Majalla" w:cs="Sakkal Majalla" w:hint="cs"/>
          <w:sz w:val="28"/>
          <w:szCs w:val="28"/>
          <w:rtl/>
        </w:rPr>
        <w:t xml:space="preserve"> </w:t>
      </w:r>
      <w:r w:rsidR="00A97573" w:rsidRPr="00A97573">
        <w:rPr>
          <w:rFonts w:ascii="Sakkal Majalla" w:eastAsia="Calibri" w:hAnsi="Sakkal Majalla" w:cs="Sakkal Majalla" w:hint="cs"/>
          <w:sz w:val="28"/>
          <w:szCs w:val="28"/>
          <w:highlight w:val="lightGray"/>
          <w:rtl/>
        </w:rPr>
        <w:t>وتم استخدام المنهج الوصفي التحليلي في هذه الدراسة،</w:t>
      </w:r>
      <w:r w:rsidRPr="00B851DD">
        <w:rPr>
          <w:rFonts w:ascii="Sakkal Majalla" w:eastAsia="Calibri" w:hAnsi="Sakkal Majalla" w:cs="Sakkal Majalla"/>
          <w:sz w:val="28"/>
          <w:szCs w:val="28"/>
          <w:rtl/>
        </w:rPr>
        <w:t xml:space="preserve"> تم اعداد استبانة من أجل تحقيق اهداف الدراسة،</w:t>
      </w:r>
      <w:r w:rsidR="00A97573">
        <w:rPr>
          <w:rFonts w:ascii="Sakkal Majalla" w:eastAsia="Calibri" w:hAnsi="Sakkal Majalla" w:cs="Sakkal Majalla" w:hint="cs"/>
          <w:sz w:val="28"/>
          <w:szCs w:val="28"/>
          <w:rtl/>
        </w:rPr>
        <w:t xml:space="preserve"> </w:t>
      </w:r>
      <w:r w:rsidR="00A97573" w:rsidRPr="00567DE7">
        <w:rPr>
          <w:rFonts w:ascii="Sakkal Majalla" w:eastAsia="Calibri" w:hAnsi="Sakkal Majalla" w:cs="Sakkal Majalla" w:hint="cs"/>
          <w:sz w:val="28"/>
          <w:szCs w:val="28"/>
          <w:highlight w:val="lightGray"/>
          <w:rtl/>
        </w:rPr>
        <w:t>مجتمع الدراسة</w:t>
      </w:r>
      <w:r w:rsidR="00A97573" w:rsidRPr="00567DE7">
        <w:rPr>
          <w:highlight w:val="lightGray"/>
          <w:rtl/>
        </w:rPr>
        <w:t xml:space="preserve"> </w:t>
      </w:r>
      <w:r w:rsidR="00A97573" w:rsidRPr="00567DE7">
        <w:rPr>
          <w:rFonts w:ascii="Sakkal Majalla" w:eastAsia="Calibri" w:hAnsi="Sakkal Majalla" w:cs="Sakkal Majalla"/>
          <w:sz w:val="28"/>
          <w:szCs w:val="28"/>
          <w:highlight w:val="lightGray"/>
          <w:rtl/>
        </w:rPr>
        <w:t>جميع العاملين في المؤسسة العمومية الاستشفائية ببني سليمان</w:t>
      </w:r>
      <w:r w:rsidR="00567DE7" w:rsidRPr="00567DE7">
        <w:rPr>
          <w:rFonts w:ascii="Sakkal Majalla" w:eastAsia="Calibri" w:hAnsi="Sakkal Majalla" w:cs="Sakkal Majalla" w:hint="cs"/>
          <w:sz w:val="28"/>
          <w:szCs w:val="28"/>
          <w:highlight w:val="lightGray"/>
          <w:rtl/>
        </w:rPr>
        <w:t xml:space="preserve"> </w:t>
      </w:r>
      <w:r w:rsidR="00A97573" w:rsidRPr="00567DE7">
        <w:rPr>
          <w:rFonts w:ascii="Sakkal Majalla" w:eastAsia="Calibri" w:hAnsi="Sakkal Majalla" w:cs="Sakkal Majalla"/>
          <w:sz w:val="28"/>
          <w:szCs w:val="28"/>
          <w:highlight w:val="lightGray"/>
          <w:rtl/>
        </w:rPr>
        <w:t>بمختلف فئاتهم الوظيفية (أطباء، ممرضون، إداريون، تقنيون).</w:t>
      </w:r>
      <w:r w:rsidR="00A97573"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hint="cs"/>
          <w:sz w:val="28"/>
          <w:szCs w:val="28"/>
          <w:highlight w:val="lightGray"/>
          <w:rtl/>
        </w:rPr>
        <w:t>وتم اختيار عينه عشوائية بسيطة من المجتمع</w:t>
      </w:r>
      <w:r w:rsidR="00567DE7">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وقد توصلت الدراسة الى</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اتفاق العاملون بالمؤسسة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بأن لديهم رغبة كبيرة في خدمة المجتمع وفي خدمة المستفيدين من خدمات </w:t>
      </w:r>
      <w:r w:rsidRPr="00B851DD">
        <w:rPr>
          <w:rFonts w:ascii="Sakkal Majalla" w:eastAsia="Calibri" w:hAnsi="Sakkal Majalla" w:cs="Sakkal Majalla"/>
          <w:sz w:val="28"/>
          <w:szCs w:val="28"/>
          <w:rtl/>
        </w:rPr>
        <w:lastRenderedPageBreak/>
        <w:t>المؤسسة</w:t>
      </w:r>
      <w:r w:rsidRPr="00B851DD">
        <w:rPr>
          <w:rFonts w:ascii="Sakkal Majalla" w:eastAsia="Calibri" w:hAnsi="Sakkal Majalla" w:cs="Sakkal Majalla" w:hint="cs"/>
          <w:sz w:val="28"/>
          <w:szCs w:val="28"/>
          <w:rtl/>
        </w:rPr>
        <w:t>، و</w:t>
      </w:r>
      <w:r w:rsidRPr="00B851DD">
        <w:rPr>
          <w:rFonts w:ascii="Sakkal Majalla" w:eastAsia="Calibri" w:hAnsi="Sakkal Majalla" w:cs="Sakkal Majalla"/>
          <w:sz w:val="28"/>
          <w:szCs w:val="28"/>
          <w:rtl/>
        </w:rPr>
        <w:t xml:space="preserve">ان هنالك مستوى ملحوظ للسلوك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العاملين</w:t>
      </w:r>
      <w:r w:rsidRPr="00B851DD">
        <w:rPr>
          <w:rFonts w:ascii="Sakkal Majalla" w:eastAsia="Calibri" w:hAnsi="Sakkal Majalla" w:cs="Sakkal Majalla" w:hint="cs"/>
          <w:sz w:val="28"/>
          <w:szCs w:val="28"/>
          <w:rtl/>
        </w:rPr>
        <w:t xml:space="preserve">، كما </w:t>
      </w:r>
      <w:r w:rsidRPr="00B851DD">
        <w:rPr>
          <w:rFonts w:ascii="Sakkal Majalla" w:eastAsia="Calibri" w:hAnsi="Sakkal Majalla" w:cs="Sakkal Majalla"/>
          <w:sz w:val="28"/>
          <w:szCs w:val="28"/>
          <w:rtl/>
        </w:rPr>
        <w:t>ابدى العاملون بالمؤسسة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بأنهم يتمتعون بالمعارف والمها</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والخب</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الكافية التي تجعلهم يقدمون خدمة صحية تستجيب لمتطلبات المستفيد، وبالتالي تحقيق جودة الخدمات الصحية المقدمة</w:t>
      </w:r>
      <w:r w:rsidRPr="00B851DD">
        <w:rPr>
          <w:rFonts w:ascii="Sakkal Majalla" w:eastAsia="Calibri" w:hAnsi="Sakkal Majalla" w:cs="Sakkal Majalla"/>
          <w:sz w:val="28"/>
          <w:szCs w:val="28"/>
        </w:rPr>
        <w:t>.</w:t>
      </w:r>
    </w:p>
    <w:p w14:paraId="797A9EDD" w14:textId="18B72170" w:rsidR="00900901" w:rsidRPr="00B851DD" w:rsidRDefault="00900901" w:rsidP="00567DE7">
      <w:pPr>
        <w:bidi/>
        <w:spacing w:line="360" w:lineRule="auto"/>
        <w:jc w:val="both"/>
        <w:rPr>
          <w:rFonts w:ascii="Sakkal Majalla" w:eastAsia="Calibri" w:hAnsi="Sakkal Majalla" w:cs="Sakkal Majalla"/>
          <w:sz w:val="28"/>
          <w:szCs w:val="28"/>
          <w:rtl/>
        </w:rPr>
      </w:pPr>
      <w:commentRangeStart w:id="50"/>
      <w:commentRangeStart w:id="51"/>
      <w:r w:rsidRPr="00567DE7">
        <w:rPr>
          <w:rFonts w:ascii="Sakkal Majalla" w:eastAsia="Calibri" w:hAnsi="Sakkal Majalla" w:cs="Sakkal Majalla"/>
          <w:sz w:val="28"/>
          <w:szCs w:val="28"/>
          <w:rtl/>
        </w:rPr>
        <w:t>دراسة (</w:t>
      </w:r>
      <w:r w:rsidRPr="00567DE7">
        <w:rPr>
          <w:rFonts w:ascii="Sakkal Majalla" w:eastAsia="Calibri" w:hAnsi="Sakkal Majalla" w:cs="Sakkal Majalla"/>
          <w:b/>
          <w:bCs/>
          <w:sz w:val="28"/>
          <w:szCs w:val="28"/>
          <w:rtl/>
        </w:rPr>
        <w:t>محمد وآخرون،2022</w:t>
      </w:r>
      <w:r w:rsidRPr="00567DE7">
        <w:rPr>
          <w:rFonts w:ascii="Sakkal Majalla" w:eastAsia="Calibri" w:hAnsi="Sakkal Majalla" w:cs="Sakkal Majalla"/>
          <w:sz w:val="28"/>
          <w:szCs w:val="28"/>
          <w:rtl/>
        </w:rPr>
        <w:t xml:space="preserve">)، </w:t>
      </w:r>
      <w:commentRangeEnd w:id="50"/>
      <w:r w:rsidR="000F08AE" w:rsidRPr="00B851DD">
        <w:rPr>
          <w:rStyle w:val="af2"/>
          <w:rFonts w:ascii="Sakkal Majalla" w:eastAsia="Calibri" w:hAnsi="Sakkal Majalla" w:cs="Sakkal Majalla"/>
          <w:sz w:val="28"/>
          <w:szCs w:val="28"/>
          <w:rtl/>
        </w:rPr>
        <w:commentReference w:id="50"/>
      </w:r>
      <w:commentRangeEnd w:id="51"/>
      <w:r w:rsidR="0061019A" w:rsidRPr="00B851DD">
        <w:rPr>
          <w:rStyle w:val="af2"/>
          <w:rFonts w:ascii="Sakkal Majalla" w:eastAsia="Calibri" w:hAnsi="Sakkal Majalla" w:cs="Sakkal Majalla"/>
          <w:sz w:val="28"/>
          <w:szCs w:val="28"/>
          <w:rtl/>
        </w:rPr>
        <w:commentReference w:id="51"/>
      </w:r>
      <w:r w:rsidRPr="00B851DD">
        <w:rPr>
          <w:rFonts w:ascii="Sakkal Majalla" w:eastAsia="Calibri" w:hAnsi="Sakkal Majalla" w:cs="Sakkal Majalla"/>
          <w:sz w:val="28"/>
          <w:szCs w:val="28"/>
          <w:rtl/>
        </w:rPr>
        <w:t>بعنوان:</w:t>
      </w:r>
      <w:r w:rsidRPr="00B851DD">
        <w:rPr>
          <w:rFonts w:ascii="Sakkal Majalla" w:eastAsia="Times New Roman" w:hAnsi="Sakkal Majalla" w:cs="Sakkal Majalla"/>
          <w:i/>
          <w:iCs/>
          <w:color w:val="111111"/>
          <w:sz w:val="29"/>
          <w:szCs w:val="29"/>
          <w:rtl/>
        </w:rPr>
        <w:t xml:space="preserve"> </w:t>
      </w:r>
      <w:r w:rsidRPr="00B851DD">
        <w:rPr>
          <w:rFonts w:ascii="Sakkal Majalla" w:eastAsia="Calibri" w:hAnsi="Sakkal Majalla" w:cs="Sakkal Majalla"/>
          <w:sz w:val="28"/>
          <w:szCs w:val="28"/>
          <w:rtl/>
        </w:rPr>
        <w:t>أثر التمكين النفسي على السلوك الإبداعي للعاملين: دراسة ميدانية على الإدارة المحلية بمحافظة سوهاج. تهدف الدراسة الحالية لقياس أثر التمكين النفسي للعاملين على سلوكهم الإبداعي بالإدارة المحلية بمحافظة سوهاج وذلك من خلال وضع إطار علمي وعملي عن مفهوم التمكين النفسي للعاملين بالنسبة لمجال التطبيق من حيث ماهيته وفلسفته ومجالاته وأهمية تبنيه واستراتيجيات تطبيقه وأشكاله والمعايير المتعلقة به وأثره على تعزيز السلوك الإبداعي للعاملين.</w:t>
      </w:r>
      <w:r w:rsidR="00567DE7" w:rsidRPr="00567DE7">
        <w:rPr>
          <w:rtl/>
        </w:rPr>
        <w:t xml:space="preserve"> </w:t>
      </w:r>
      <w:r w:rsidR="00567DE7" w:rsidRPr="00567DE7">
        <w:rPr>
          <w:rFonts w:ascii="Sakkal Majalla" w:eastAsia="Calibri" w:hAnsi="Sakkal Majalla" w:cs="Sakkal Majalla"/>
          <w:sz w:val="28"/>
          <w:szCs w:val="28"/>
          <w:highlight w:val="lightGray"/>
          <w:rtl/>
        </w:rPr>
        <w:t>اعتمد الباحثون على المنهج الوصفي التحليلي، وهو الأنسب للدراسات التي تهدف إلى</w:t>
      </w:r>
      <w:r w:rsidR="00567DE7"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sz w:val="28"/>
          <w:szCs w:val="28"/>
          <w:highlight w:val="lightGray"/>
          <w:rtl/>
        </w:rPr>
        <w:t>وصف مستوى التمكين النفسي لدى العاملين</w:t>
      </w:r>
      <w:r w:rsidR="00567DE7" w:rsidRPr="00567DE7">
        <w:rPr>
          <w:rFonts w:ascii="Sakkal Majalla" w:eastAsia="Calibri" w:hAnsi="Sakkal Majalla" w:cs="Sakkal Majalla" w:hint="cs"/>
          <w:sz w:val="28"/>
          <w:szCs w:val="28"/>
          <w:highlight w:val="lightGray"/>
          <w:rtl/>
        </w:rPr>
        <w:t xml:space="preserve"> و</w:t>
      </w:r>
      <w:r w:rsidR="00567DE7" w:rsidRPr="00567DE7">
        <w:rPr>
          <w:rFonts w:ascii="Sakkal Majalla" w:eastAsia="Calibri" w:hAnsi="Sakkal Majalla" w:cs="Sakkal Majalla"/>
          <w:sz w:val="28"/>
          <w:szCs w:val="28"/>
          <w:highlight w:val="lightGray"/>
          <w:rtl/>
        </w:rPr>
        <w:t>تحليل أثره على السلوك الإبداعي</w:t>
      </w:r>
      <w:r w:rsidR="00567DE7">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وهنا استخدم الباحث أسلوب الحصر الشامل لمجتمع الدراسة من خلال وظائف الإدارة العليا بالإدارة المحلية بمحافظة سوهاج، وذلك يعني أن مجتمع الدراسة يساوي عينة الدراسة ويساوي جميع وظائف الإدارة العليا بالإدارة المحلية بمحافظة سوهاج وعددهم (110) فرد، توصل البحث إلى أن أهم أبعاد التمكين النفسي هي (المعني ويليها الكفاءة ثم الإدارة الذاتية ثم التأثير)، وأن أهم أبعاد السلوك الإبداعي هي (استكشاف الفرص ويليها توليد الأفكار ثم الاختبار العلمي ثم التطبيق ثم القدرة) كما توصل أيضا إلى وجود علاقة ارتباط وأثر إيجابي بين التمكين النفسي وتحقيق السلوك الإبداعي لدى الإدارة المحلية بمحافظة سوهاج</w:t>
      </w:r>
      <w:r w:rsidRPr="00B851DD">
        <w:rPr>
          <w:rFonts w:ascii="Sakkal Majalla" w:eastAsia="Calibri" w:hAnsi="Sakkal Majalla" w:cs="Sakkal Majalla"/>
          <w:sz w:val="28"/>
          <w:szCs w:val="28"/>
        </w:rPr>
        <w:t>.</w:t>
      </w:r>
    </w:p>
    <w:p w14:paraId="702D83CF"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(عزوز واحمد،2022)،</w:t>
      </w:r>
      <w:r w:rsidRPr="00B851DD">
        <w:rPr>
          <w:rFonts w:ascii="Sakkal Majalla" w:eastAsia="Calibri" w:hAnsi="Sakkal Majalla" w:cs="Sakkal Majalla"/>
          <w:sz w:val="28"/>
          <w:szCs w:val="28"/>
          <w:rtl/>
        </w:rPr>
        <w:t xml:space="preserve"> بعنوان: أثر التمكين النفسي في تحفيز السلوك الإبداعي لدي العاملين بالمؤسسة الاقتصادية، دراسة حاله مؤسسة السويدي كابل بولاية عين الدفلى. هدفت هذه الدراسة إلى معرفة أثر التمكين النفسي في تحفيز السلوك الإبداعي لدى موظفي شركة كابلات السويدي، وبالتالي دوره في تحسين أداء الشركة، وذلك بالاعتماد على المنهج الوصفي في جانبه النظري، وبتصميم استبانة كأداة لجمع البيانات في الجانب التطبيقي، وزعت على عينة مكونة من 180 عاملاً، وتم تحليلها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وتوصلت الدراسة إلى مجموعة من النتائج التي حددت الارتباط والتأثير بين متغيراتها، بما يعزز من صحة وجود علاقة تأثير إحصائية للتمكين النفسي في تحفيز السلوك الإبداعي لدى الموظفين، وبما ينعكس إيجاباً على أداء الشركة.</w:t>
      </w:r>
    </w:p>
    <w:p w14:paraId="1D26A26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(موسى ونذير،2022)،</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أثر التمكين النفسي في تحفيز السلوك الإبداعي</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هدفت هذه الدراسة إلى معرفة أثر التمكين النفسي </w:t>
      </w:r>
      <w:r w:rsidRPr="00B851DD">
        <w:rPr>
          <w:rFonts w:ascii="Sakkal Majalla" w:eastAsia="Calibri" w:hAnsi="Sakkal Majalla" w:cs="Sakkal Majalla"/>
          <w:sz w:val="28"/>
          <w:szCs w:val="28"/>
          <w:rtl/>
        </w:rPr>
        <w:lastRenderedPageBreak/>
        <w:t>بأبعاده في تحفيز السلو ك الإبداعي للعاملين بمؤسسة "السويدي كابل "، وبالتالي دوره في تحسين أداء المؤسسة</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وتم ذلك اعتمادا على المنهج الوصفي في جانبها النظري، </w:t>
      </w:r>
      <w:r w:rsidRPr="00B851DD">
        <w:rPr>
          <w:rFonts w:ascii="Sakkal Majalla" w:eastAsia="Calibri" w:hAnsi="Sakkal Majalla" w:cs="Sakkal Majalla" w:hint="cs"/>
          <w:sz w:val="28"/>
          <w:szCs w:val="28"/>
          <w:rtl/>
        </w:rPr>
        <w:t>وتصميم</w:t>
      </w:r>
      <w:r w:rsidRPr="00B851DD">
        <w:rPr>
          <w:rFonts w:ascii="Sakkal Majalla" w:eastAsia="Calibri" w:hAnsi="Sakkal Majalla" w:cs="Sakkal Majalla"/>
          <w:sz w:val="28"/>
          <w:szCs w:val="28"/>
          <w:rtl/>
        </w:rPr>
        <w:t xml:space="preserve"> استبيان كأداة لجمع البيانات من اجل الدراسة الميدانية، وتم توزيعه على عينة تعدادها 180 عاملا، وتحليلها ومعالجتها باستخدام برنامج </w:t>
      </w:r>
      <w:r w:rsidRPr="00B851DD">
        <w:rPr>
          <w:rFonts w:ascii="Sakkal Majalla" w:eastAsia="Calibri" w:hAnsi="Sakkal Majalla" w:cs="Sakkal Majalla"/>
          <w:sz w:val="28"/>
          <w:szCs w:val="28"/>
        </w:rPr>
        <w:t xml:space="preserve">(SPSS) </w:t>
      </w:r>
      <w:r w:rsidRPr="00B851DD">
        <w:rPr>
          <w:rFonts w:ascii="Sakkal Majalla" w:eastAsia="Calibri" w:hAnsi="Sakkal Majalla" w:cs="Sakkal Majalla" w:hint="cs"/>
          <w:sz w:val="28"/>
          <w:szCs w:val="28"/>
          <w:rtl/>
        </w:rPr>
        <w:t>وصلت</w:t>
      </w:r>
      <w:r w:rsidRPr="00B851DD">
        <w:rPr>
          <w:rFonts w:ascii="Sakkal Majalla" w:eastAsia="Calibri" w:hAnsi="Sakkal Majalla" w:cs="Sakkal Majalla"/>
          <w:sz w:val="28"/>
          <w:szCs w:val="28"/>
          <w:rtl/>
        </w:rPr>
        <w:t xml:space="preserve"> الدراسة إلى مجموعة من الاستنتاجات حددت طبيعة العلاقة، والتأثير بين متغير</w:t>
      </w:r>
      <w:r w:rsidRPr="00B851DD">
        <w:rPr>
          <w:rFonts w:ascii="Sakkal Majalla" w:eastAsia="Calibri" w:hAnsi="Sakkal Majalla" w:cs="Sakkal Majalla" w:hint="cs"/>
          <w:sz w:val="28"/>
          <w:szCs w:val="28"/>
          <w:rtl/>
        </w:rPr>
        <w:t xml:space="preserve">اتها </w:t>
      </w:r>
      <w:r w:rsidRPr="00B851DD">
        <w:rPr>
          <w:rFonts w:ascii="Sakkal Majalla" w:eastAsia="Calibri" w:hAnsi="Sakkal Majalla" w:cs="Sakkal Majalla"/>
          <w:sz w:val="28"/>
          <w:szCs w:val="28"/>
          <w:rtl/>
        </w:rPr>
        <w:t>الرئيسي</w:t>
      </w:r>
      <w:r w:rsidRPr="00B851DD">
        <w:rPr>
          <w:rFonts w:ascii="Sakkal Majalla" w:eastAsia="Calibri" w:hAnsi="Sakkal Majalla" w:cs="Sakkal Majalla" w:hint="cs"/>
          <w:sz w:val="28"/>
          <w:szCs w:val="28"/>
          <w:rtl/>
        </w:rPr>
        <w:t>ة</w:t>
      </w:r>
      <w:r w:rsidRPr="00B851DD">
        <w:rPr>
          <w:rFonts w:ascii="Sakkal Majalla" w:eastAsia="Calibri" w:hAnsi="Sakkal Majalla" w:cs="Sakkal Majalla"/>
          <w:sz w:val="28"/>
          <w:szCs w:val="28"/>
          <w:rtl/>
        </w:rPr>
        <w:t xml:space="preserve"> وبما يعزز صحة وجود علاقة تأثير ذات دلالة إحصائية للتمكين النفسي في تحفيز السلوك الإبداعي للعاملين بالمؤسسة، وهذا ما يعود بالفائدة على أداء المؤسسة</w:t>
      </w:r>
      <w:r w:rsidRPr="00B851DD">
        <w:rPr>
          <w:rFonts w:ascii="Sakkal Majalla" w:eastAsia="Calibri" w:hAnsi="Sakkal Majalla" w:cs="Sakkal Majalla"/>
          <w:sz w:val="28"/>
          <w:szCs w:val="28"/>
        </w:rPr>
        <w:t>.</w:t>
      </w:r>
    </w:p>
    <w:p w14:paraId="45233BE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hint="cs"/>
          <w:sz w:val="28"/>
          <w:szCs w:val="28"/>
          <w:rtl/>
        </w:rPr>
        <w:t>(</w:t>
      </w:r>
      <w:r w:rsidRPr="00B851DD">
        <w:rPr>
          <w:rFonts w:ascii="Sakkal Majalla" w:eastAsia="Calibri" w:hAnsi="Sakkal Majalla" w:cs="Sakkal Majalla"/>
          <w:b/>
          <w:bCs/>
          <w:sz w:val="28"/>
          <w:szCs w:val="28"/>
          <w:rtl/>
        </w:rPr>
        <w:t>الشريف وشبش وكاديك والتهامي، 2021</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sz w:val="28"/>
          <w:szCs w:val="28"/>
          <w:rtl/>
        </w:rPr>
        <w:t xml:space="preserve"> هدفت هذه الدراسة إلى استكشاف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قة التمكين </w:t>
      </w:r>
      <w:r w:rsidRPr="00B851DD">
        <w:rPr>
          <w:rFonts w:ascii="Sakkal Majalla" w:eastAsia="Calibri" w:hAnsi="Sakkal Majalla" w:cs="Sakkal Majalla" w:hint="cs"/>
          <w:sz w:val="28"/>
          <w:szCs w:val="28"/>
          <w:rtl/>
        </w:rPr>
        <w:t>بالإبداع</w:t>
      </w:r>
      <w:r w:rsidRPr="00B851DD">
        <w:rPr>
          <w:rFonts w:ascii="Sakkal Majalla" w:eastAsia="Calibri" w:hAnsi="Sakkal Majalla" w:cs="Sakkal Majalla"/>
          <w:sz w:val="28"/>
          <w:szCs w:val="28"/>
          <w:rtl/>
        </w:rPr>
        <w:t xml:space="preserve"> الوظيفي لدى أعضاء هيئة التدريس بكلية </w:t>
      </w:r>
      <w:r w:rsidRPr="00B851DD">
        <w:rPr>
          <w:rFonts w:ascii="Sakkal Majalla" w:eastAsia="Calibri" w:hAnsi="Sakkal Majalla" w:cs="Sakkal Majalla" w:hint="cs"/>
          <w:sz w:val="28"/>
          <w:szCs w:val="28"/>
          <w:rtl/>
        </w:rPr>
        <w:t>الاقتصاد</w:t>
      </w:r>
      <w:r w:rsidRPr="00B851DD">
        <w:rPr>
          <w:rFonts w:ascii="Sakkal Majalla" w:eastAsia="Calibri" w:hAnsi="Sakkal Majalla" w:cs="Sakkal Majalla"/>
          <w:sz w:val="28"/>
          <w:szCs w:val="28"/>
          <w:rtl/>
        </w:rPr>
        <w:t xml:space="preserve"> بجامعة مصراته في ليبيا، تم </w:t>
      </w:r>
      <w:r w:rsidRPr="00B851DD">
        <w:rPr>
          <w:rFonts w:ascii="Sakkal Majalla" w:eastAsia="Calibri" w:hAnsi="Sakkal Majalla" w:cs="Sakkal Majalla" w:hint="cs"/>
          <w:sz w:val="28"/>
          <w:szCs w:val="28"/>
          <w:rtl/>
        </w:rPr>
        <w:t>الاعتماد</w:t>
      </w:r>
      <w:r w:rsidRPr="00B851DD">
        <w:rPr>
          <w:rFonts w:ascii="Sakkal Majalla" w:eastAsia="Calibri" w:hAnsi="Sakkal Majalla" w:cs="Sakkal Majalla"/>
          <w:sz w:val="28"/>
          <w:szCs w:val="28"/>
          <w:rtl/>
        </w:rPr>
        <w:t xml:space="preserve"> على المنهج الوصفي وتمثل مجتمع الدراسة في جميع أعضاء هيئة التدريس في كلية </w:t>
      </w:r>
      <w:r w:rsidRPr="00B851DD">
        <w:rPr>
          <w:rFonts w:ascii="Sakkal Majalla" w:eastAsia="Calibri" w:hAnsi="Sakkal Majalla" w:cs="Sakkal Majalla" w:hint="cs"/>
          <w:sz w:val="28"/>
          <w:szCs w:val="28"/>
          <w:rtl/>
        </w:rPr>
        <w:t>الاقتصاد</w:t>
      </w:r>
      <w:r w:rsidRPr="00B851DD">
        <w:rPr>
          <w:rFonts w:ascii="Sakkal Majalla" w:eastAsia="Calibri" w:hAnsi="Sakkal Majalla" w:cs="Sakkal Majalla"/>
          <w:sz w:val="28"/>
          <w:szCs w:val="28"/>
          <w:rtl/>
        </w:rPr>
        <w:t xml:space="preserve"> جامعة مصراته والبالغ عددهم </w:t>
      </w:r>
      <w:r w:rsidRPr="00B851DD">
        <w:rPr>
          <w:rFonts w:ascii="Sakkal Majalla" w:eastAsia="Calibri" w:hAnsi="Sakkal Majalla" w:cs="Sakkal Majalla" w:hint="cs"/>
          <w:sz w:val="28"/>
          <w:szCs w:val="28"/>
          <w:rtl/>
        </w:rPr>
        <w:t xml:space="preserve">(80) </w:t>
      </w:r>
      <w:r w:rsidRPr="00B851DD">
        <w:rPr>
          <w:rFonts w:ascii="Sakkal Majalla" w:eastAsia="Calibri" w:hAnsi="Sakkal Majalla" w:cs="Sakkal Majalla"/>
          <w:sz w:val="28"/>
          <w:szCs w:val="28"/>
          <w:rtl/>
        </w:rPr>
        <w:t xml:space="preserve">وتم اختيار عينة عشوائية بسيطة بلغت </w:t>
      </w:r>
      <w:r w:rsidRPr="00B851DD">
        <w:rPr>
          <w:rFonts w:ascii="Sakkal Majalla" w:eastAsia="Calibri" w:hAnsi="Sakkal Majalla" w:cs="Sakkal Majalla" w:hint="cs"/>
          <w:sz w:val="28"/>
          <w:szCs w:val="28"/>
          <w:rtl/>
        </w:rPr>
        <w:t>(66)</w:t>
      </w:r>
      <w:r w:rsidRPr="00B851DD">
        <w:rPr>
          <w:rFonts w:ascii="Sakkal Majalla" w:eastAsia="Calibri" w:hAnsi="Sakkal Majalla" w:cs="Sakkal Majalla"/>
          <w:sz w:val="28"/>
          <w:szCs w:val="28"/>
          <w:rtl/>
        </w:rPr>
        <w:t xml:space="preserve"> مفردة وتم اختيارها وفق لجدول مورجان 1977م للعينات </w:t>
      </w:r>
      <w:r w:rsidRPr="00B851DD">
        <w:rPr>
          <w:rFonts w:ascii="Sakkal Majalla" w:eastAsia="Calibri" w:hAnsi="Sakkal Majalla" w:cs="Sakkal Majalla" w:hint="cs"/>
          <w:sz w:val="28"/>
          <w:szCs w:val="28"/>
          <w:rtl/>
        </w:rPr>
        <w:t>الإحصائية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توصلت إلى 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طردية متوسطة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لة إحصائية بين التمكين </w:t>
      </w:r>
      <w:r w:rsidRPr="00B851DD">
        <w:rPr>
          <w:rFonts w:ascii="Sakkal Majalla" w:eastAsia="Calibri" w:hAnsi="Sakkal Majalla" w:cs="Sakkal Majalla" w:hint="cs"/>
          <w:sz w:val="28"/>
          <w:szCs w:val="28"/>
          <w:rtl/>
        </w:rPr>
        <w:t>والإبداع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وأوصت بتطبيق المفاهيم </w:t>
      </w:r>
      <w:r w:rsidRPr="00B851DD">
        <w:rPr>
          <w:rFonts w:ascii="Sakkal Majalla" w:eastAsia="Calibri" w:hAnsi="Sakkal Majalla" w:cs="Sakkal Majalla" w:hint="cs"/>
          <w:sz w:val="28"/>
          <w:szCs w:val="28"/>
          <w:rtl/>
        </w:rPr>
        <w:t>الإدارية</w:t>
      </w:r>
      <w:r w:rsidRPr="00B851DD">
        <w:rPr>
          <w:rFonts w:ascii="Sakkal Majalla" w:eastAsia="Calibri" w:hAnsi="Sakkal Majalla" w:cs="Sakkal Majalla"/>
          <w:sz w:val="28"/>
          <w:szCs w:val="28"/>
          <w:rtl/>
        </w:rPr>
        <w:t xml:space="preserve"> الحديثة لتطوير واستخدام أساليب مختلفة لتشجيع التمكين </w:t>
      </w:r>
      <w:r w:rsidRPr="00B851DD">
        <w:rPr>
          <w:rFonts w:ascii="Sakkal Majalla" w:eastAsia="Calibri" w:hAnsi="Sakkal Majalla" w:cs="Sakkal Majalla" w:hint="cs"/>
          <w:sz w:val="28"/>
          <w:szCs w:val="28"/>
          <w:rtl/>
        </w:rPr>
        <w:t>والإبداع</w:t>
      </w:r>
      <w:r w:rsidRPr="00B851DD">
        <w:rPr>
          <w:rFonts w:ascii="Sakkal Majalla" w:eastAsia="Calibri" w:hAnsi="Sakkal Majalla" w:cs="Sakkal Majalla"/>
          <w:sz w:val="28"/>
          <w:szCs w:val="28"/>
          <w:rtl/>
        </w:rPr>
        <w:t xml:space="preserve"> بين أعضاء هيئة التدريس بالجامعات</w:t>
      </w:r>
      <w:r w:rsidRPr="00B851DD">
        <w:rPr>
          <w:rFonts w:ascii="Sakkal Majalla" w:eastAsia="Calibri" w:hAnsi="Sakkal Majalla" w:cs="Sakkal Majalla"/>
          <w:sz w:val="28"/>
          <w:szCs w:val="28"/>
        </w:rPr>
        <w:t>.</w:t>
      </w:r>
    </w:p>
    <w:p w14:paraId="73BCCD4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(نور الدين وآخرون،2021)،</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أثر التمكين الإداري على السلوك</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الإبداعي للعاملين في المؤسسة: دراسة حالة مؤسسة الإسمنت </w:t>
      </w:r>
      <w:r w:rsidRPr="00B851DD">
        <w:rPr>
          <w:rFonts w:ascii="Sakkal Majalla" w:eastAsia="Calibri" w:hAnsi="Sakkal Majalla" w:cs="Sakkal Majalla" w:hint="cs"/>
          <w:sz w:val="28"/>
          <w:szCs w:val="28"/>
          <w:rtl/>
        </w:rPr>
        <w:t>بالشلف</w:t>
      </w:r>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 هدفت هذه الدراسة إلى الكشف عن أثر التمكين الإداري في المؤسسة على تحفيز السلوك الإبداعي للعاملين</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الأداة والعينة: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لقد تمت الدراسة الاستقصائية على فرق العمل بمؤسسة الاسمنت بالشلف</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من خلال تصميم استبانة والتي تم توزيعها على عينة عشوائية قدرها 203 مفردة من مجتمع البحث الكلي المتمثل في 820 عامل بالمؤسسة محل </w:t>
      </w:r>
      <w:r w:rsidRPr="00B851DD">
        <w:rPr>
          <w:rFonts w:ascii="Sakkal Majalla" w:eastAsia="Calibri" w:hAnsi="Sakkal Majalla" w:cs="Sakkal Majalla" w:hint="cs"/>
          <w:sz w:val="28"/>
          <w:szCs w:val="28"/>
          <w:rtl/>
        </w:rPr>
        <w:t>الدراسة توصلت</w:t>
      </w:r>
      <w:r w:rsidRPr="00B851DD">
        <w:rPr>
          <w:rFonts w:ascii="Sakkal Majalla" w:eastAsia="Calibri" w:hAnsi="Sakkal Majalla" w:cs="Sakkal Majalla"/>
          <w:sz w:val="28"/>
          <w:szCs w:val="28"/>
          <w:rtl/>
        </w:rPr>
        <w:t xml:space="preserve"> نتائج الدراسة إلى وجود تأثير ايجابي لمستوى تطبيق التمكين الإداري (التفويض، تدريب، اتصال، فرق العمل، تحفيز) على السلوك الإبداعي لدى العاملين في الم</w:t>
      </w:r>
      <w:r w:rsidRPr="00B851DD">
        <w:rPr>
          <w:rFonts w:ascii="Sakkal Majalla" w:eastAsia="Calibri" w:hAnsi="Sakkal Majalla" w:cs="Sakkal Majalla" w:hint="cs"/>
          <w:sz w:val="28"/>
          <w:szCs w:val="28"/>
          <w:rtl/>
        </w:rPr>
        <w:t>ؤسسة.</w:t>
      </w:r>
    </w:p>
    <w:p w14:paraId="2D1AF807"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دراسة (</w:t>
      </w:r>
      <w:r w:rsidRPr="00B851DD">
        <w:rPr>
          <w:rFonts w:ascii="Sakkal Majalla" w:eastAsia="Calibri" w:hAnsi="Sakkal Majalla" w:cs="Sakkal Majalla" w:hint="cs"/>
          <w:b/>
          <w:bCs/>
          <w:sz w:val="28"/>
          <w:szCs w:val="28"/>
          <w:rtl/>
        </w:rPr>
        <w:t>عفانه والدوغان،2021</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هدفـت الدراسـة التعـرف إلـى واقـع التمكيـن للعامليـن السـائد فـي البنـوك التجاريـة العاملـة فـي المنطقـة الشـرقية بالمملكـة العربيـة السـعودية، وقيـاس أثـر التمكيـن علـى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السـائد لـدى العامليـن فـي تلـك البنوك.</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ولتحقيـق هـذا الهـدف تـم تصميـم اسـتبانة ًـا علـى مسـتوى ا</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دارة الوسـطى والدنيـا وزعـت علـى عينـة عشـوائية مكونـة مـن </w:t>
      </w:r>
      <w:r w:rsidRPr="00B851DD">
        <w:rPr>
          <w:rFonts w:ascii="Sakkal Majalla" w:eastAsia="Calibri" w:hAnsi="Sakkal Majalla" w:cs="Sakkal Majalla" w:hint="cs"/>
          <w:sz w:val="28"/>
          <w:szCs w:val="28"/>
          <w:rtl/>
        </w:rPr>
        <w:t>(140)</w:t>
      </w:r>
      <w:r w:rsidRPr="00B851DD">
        <w:rPr>
          <w:rFonts w:ascii="Sakkal Majalla" w:eastAsia="Calibri" w:hAnsi="Sakkal Majalla" w:cs="Sakkal Majalla"/>
          <w:sz w:val="28"/>
          <w:szCs w:val="28"/>
          <w:rtl/>
        </w:rPr>
        <w:t xml:space="preserve"> موظف</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مــن أصــل المجتمــع الــذي يتكــون مــن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13</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فــي البنــوك المبحوثــة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وبعـد إجـراء التحليـل </w:t>
      </w:r>
      <w:r w:rsidRPr="00B851DD">
        <w:rPr>
          <w:rFonts w:ascii="Sakkal Majalla" w:eastAsia="Calibri" w:hAnsi="Sakkal Majalla" w:cs="Sakkal Majalla" w:hint="cs"/>
          <w:sz w:val="28"/>
          <w:szCs w:val="28"/>
          <w:rtl/>
        </w:rPr>
        <w:t>الإحصائي</w:t>
      </w:r>
      <w:r w:rsidRPr="00B851DD">
        <w:rPr>
          <w:rFonts w:ascii="Sakkal Majalla" w:eastAsia="Calibri" w:hAnsi="Sakkal Majalla" w:cs="Sakkal Majalla"/>
          <w:sz w:val="28"/>
          <w:szCs w:val="28"/>
          <w:rtl/>
        </w:rPr>
        <w:t xml:space="preserve"> واختبـار الفرضيـات توصلـت الدراسـة إلـى وجـود أثـر ذي </w:t>
      </w:r>
      <w:r w:rsidRPr="00B851DD">
        <w:rPr>
          <w:rFonts w:ascii="Sakkal Majalla" w:eastAsia="Calibri" w:hAnsi="Sakkal Majalla" w:cs="Sakkal Majalla" w:hint="cs"/>
          <w:sz w:val="28"/>
          <w:szCs w:val="28"/>
          <w:rtl/>
        </w:rPr>
        <w:t>دلالة</w:t>
      </w:r>
      <w:r w:rsidRPr="00B851DD">
        <w:rPr>
          <w:rFonts w:ascii="Sakkal Majalla" w:eastAsia="Calibri" w:hAnsi="Sakkal Majalla" w:cs="Sakkal Majalla"/>
          <w:sz w:val="28"/>
          <w:szCs w:val="28"/>
          <w:rtl/>
        </w:rPr>
        <w:t xml:space="preserve"> إحصائيـة عنـد مسـتوى </w:t>
      </w:r>
      <w:r w:rsidRPr="00B851DD">
        <w:rPr>
          <w:rFonts w:ascii="Sakkal Majalla" w:eastAsia="Calibri" w:hAnsi="Sakkal Majalla" w:cs="Sakkal Majalla" w:hint="cs"/>
          <w:sz w:val="28"/>
          <w:szCs w:val="28"/>
          <w:rtl/>
        </w:rPr>
        <w:t>دلالة</w:t>
      </w:r>
      <w:r w:rsidRPr="00B851DD">
        <w:rPr>
          <w:rFonts w:ascii="Sakkal Majalla" w:eastAsia="Calibri" w:hAnsi="Sakkal Majalla" w:cs="Sakkal Majalla"/>
          <w:sz w:val="28"/>
          <w:szCs w:val="28"/>
          <w:rtl/>
        </w:rPr>
        <w:t xml:space="preserve"> 0.05</w:t>
      </w:r>
      <w:r w:rsidRPr="00B851DD">
        <w:rPr>
          <w:rFonts w:ascii="Sakkal Majalla" w:eastAsia="Calibri" w:hAnsi="Sakkal Majalla" w:cs="Sakkal Majalla"/>
          <w:sz w:val="28"/>
          <w:szCs w:val="28"/>
        </w:rPr>
        <w:t xml:space="preserve"> ≥ </w:t>
      </w:r>
      <w:r w:rsidRPr="00B851DD">
        <w:rPr>
          <w:rFonts w:ascii="Cambria" w:eastAsia="Calibri" w:hAnsi="Cambria" w:cs="Cambria"/>
          <w:sz w:val="28"/>
          <w:szCs w:val="28"/>
        </w:rPr>
        <w:t>α</w:t>
      </w:r>
      <w:r w:rsidRPr="00B851DD">
        <w:rPr>
          <w:rFonts w:ascii="Sakkal Majalla" w:eastAsia="Calibri" w:hAnsi="Sakkal Majalla" w:cs="Sakkal Majalla" w:hint="cs"/>
          <w:sz w:val="28"/>
          <w:szCs w:val="28"/>
          <w:rtl/>
        </w:rPr>
        <w:t xml:space="preserve"> لأبعاد</w:t>
      </w:r>
      <w:r w:rsidRPr="00B851DD">
        <w:rPr>
          <w:rFonts w:ascii="Sakkal Majalla" w:eastAsia="Calibri" w:hAnsi="Sakkal Majalla" w:cs="Sakkal Majalla"/>
          <w:sz w:val="28"/>
          <w:szCs w:val="28"/>
          <w:rtl/>
        </w:rPr>
        <w:t xml:space="preserve"> التمكيـن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للعاميـن منفـردة </w:t>
      </w:r>
      <w:r w:rsidRPr="00B851DD">
        <w:rPr>
          <w:rFonts w:ascii="Sakkal Majalla" w:eastAsia="Calibri" w:hAnsi="Sakkal Majalla" w:cs="Sakkal Majalla" w:hint="cs"/>
          <w:sz w:val="28"/>
          <w:szCs w:val="28"/>
          <w:rtl/>
        </w:rPr>
        <w:t>ومجتمعـة) الثقافـة</w:t>
      </w:r>
      <w:r w:rsidRPr="00B851DD">
        <w:rPr>
          <w:rFonts w:ascii="Sakkal Majalla" w:eastAsia="Calibri" w:hAnsi="Sakkal Majalla" w:cs="Sakkal Majalla"/>
          <w:sz w:val="28"/>
          <w:szCs w:val="28"/>
          <w:rtl/>
        </w:rPr>
        <w:t xml:space="preserve"> الداعمـة، المشـاركة فـي اتخـاذ القـرارات، تفويض الصالحيـات، </w:t>
      </w:r>
      <w:r w:rsidRPr="00B851DD">
        <w:rPr>
          <w:rFonts w:ascii="Sakkal Majalla" w:eastAsia="Calibri" w:hAnsi="Sakkal Majalla" w:cs="Sakkal Majalla"/>
          <w:sz w:val="28"/>
          <w:szCs w:val="28"/>
          <w:rtl/>
        </w:rPr>
        <w:lastRenderedPageBreak/>
        <w:t xml:space="preserve">تطبيق إدارة عمـل الفريـق، تعليـم وتدريـب العامليـن، مواكبـة </w:t>
      </w:r>
      <w:r w:rsidRPr="00B851DD">
        <w:rPr>
          <w:rFonts w:ascii="Sakkal Majalla" w:eastAsia="Calibri" w:hAnsi="Sakkal Majalla" w:cs="Sakkal Majalla" w:hint="cs"/>
          <w:sz w:val="28"/>
          <w:szCs w:val="28"/>
          <w:rtl/>
        </w:rPr>
        <w:t>التكنولوجيـا (علـى</w:t>
      </w:r>
      <w:r w:rsidRPr="00B851DD">
        <w:rPr>
          <w:rFonts w:ascii="Sakkal Majalla" w:eastAsia="Calibri" w:hAnsi="Sakkal Majalla" w:cs="Sakkal Majalla"/>
          <w:sz w:val="28"/>
          <w:szCs w:val="28"/>
          <w:rtl/>
        </w:rPr>
        <w:t xml:space="preserve">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لـدى البنــوك </w:t>
      </w:r>
      <w:r w:rsidRPr="00B851DD">
        <w:rPr>
          <w:rFonts w:ascii="Sakkal Majalla" w:eastAsia="Calibri" w:hAnsi="Sakkal Majalla" w:cs="Sakkal Majalla" w:hint="cs"/>
          <w:sz w:val="28"/>
          <w:szCs w:val="28"/>
          <w:rtl/>
        </w:rPr>
        <w:t>التجارية. كمــ</w:t>
      </w:r>
      <w:r w:rsidRPr="00B851DD">
        <w:rPr>
          <w:rFonts w:ascii="Sakkal Majalla" w:eastAsia="Calibri" w:hAnsi="Sakkal Majalla" w:cs="Sakkal Majalla" w:hint="eastAsia"/>
          <w:sz w:val="28"/>
          <w:szCs w:val="28"/>
          <w:rtl/>
        </w:rPr>
        <w:t>ا</w:t>
      </w:r>
      <w:r w:rsidRPr="00B851DD">
        <w:rPr>
          <w:rFonts w:ascii="Sakkal Majalla" w:eastAsia="Calibri" w:hAnsi="Sakkal Majalla" w:cs="Sakkal Majalla"/>
          <w:sz w:val="28"/>
          <w:szCs w:val="28"/>
          <w:rtl/>
        </w:rPr>
        <w:t xml:space="preserve"> أظهــرت الدراســة وجــود مســتوى مقبــول مــن </w:t>
      </w:r>
      <w:r w:rsidRPr="00B851DD">
        <w:rPr>
          <w:rFonts w:ascii="Sakkal Majalla" w:eastAsia="Calibri" w:hAnsi="Sakkal Majalla" w:cs="Sakkal Majalla" w:hint="cs"/>
          <w:sz w:val="28"/>
          <w:szCs w:val="28"/>
          <w:rtl/>
        </w:rPr>
        <w:t>الاهتمام</w:t>
      </w:r>
      <w:r w:rsidRPr="00B851DD">
        <w:rPr>
          <w:rFonts w:ascii="Sakkal Majalla" w:eastAsia="Calibri" w:hAnsi="Sakkal Majalla" w:cs="Sakkal Majalla"/>
          <w:sz w:val="28"/>
          <w:szCs w:val="28"/>
          <w:rtl/>
        </w:rPr>
        <w:t xml:space="preserve"> بأبعــاد التمكيــن للعامليـن، وكـذا مسـتوى مقبـول مـن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ممثـل </w:t>
      </w:r>
      <w:r w:rsidRPr="00B851DD">
        <w:rPr>
          <w:rFonts w:ascii="Sakkal Majalla" w:eastAsia="Calibri" w:hAnsi="Sakkal Majalla" w:cs="Sakkal Majalla" w:hint="cs"/>
          <w:sz w:val="28"/>
          <w:szCs w:val="28"/>
          <w:rtl/>
        </w:rPr>
        <w:t xml:space="preserve">بعناصـره) </w:t>
      </w:r>
      <w:r w:rsidRPr="00B851DD">
        <w:rPr>
          <w:rFonts w:ascii="Sakkal Majalla" w:eastAsia="Calibri" w:hAnsi="Sakkal Majalla" w:cs="Sakkal Majalla"/>
          <w:sz w:val="28"/>
          <w:szCs w:val="28"/>
          <w:rtl/>
        </w:rPr>
        <w:t xml:space="preserve">القـدرة علـى تقديــم أفــكار ومقترحــات جديــدة، القــدرة علــى تقديــم حلــول إبداعيــة </w:t>
      </w:r>
      <w:r w:rsidRPr="00B851DD">
        <w:rPr>
          <w:rFonts w:ascii="Sakkal Majalla" w:eastAsia="Calibri" w:hAnsi="Sakkal Majalla" w:cs="Sakkal Majalla" w:hint="cs"/>
          <w:sz w:val="28"/>
          <w:szCs w:val="28"/>
          <w:rtl/>
        </w:rPr>
        <w:t>للمشكلات</w:t>
      </w:r>
      <w:r w:rsidRPr="00B851DD">
        <w:rPr>
          <w:rFonts w:ascii="Sakkal Majalla" w:eastAsia="Calibri" w:hAnsi="Sakkal Majalla" w:cs="Sakkal Majalla"/>
          <w:sz w:val="28"/>
          <w:szCs w:val="28"/>
          <w:rtl/>
        </w:rPr>
        <w:t xml:space="preserve">، القــدرة علــى التغييـر، المبـادأة وروح </w:t>
      </w:r>
      <w:r w:rsidRPr="00B851DD">
        <w:rPr>
          <w:rFonts w:ascii="Sakkal Majalla" w:eastAsia="Calibri" w:hAnsi="Sakkal Majalla" w:cs="Sakkal Majalla" w:hint="cs"/>
          <w:sz w:val="28"/>
          <w:szCs w:val="28"/>
          <w:rtl/>
        </w:rPr>
        <w:t>الفريـق</w:t>
      </w:r>
      <w:r w:rsidRPr="00B851DD">
        <w:rPr>
          <w:rFonts w:ascii="Sakkal Majalla" w:eastAsia="Calibri" w:hAnsi="Sakkal Majalla" w:cs="Sakkal Majalla"/>
          <w:sz w:val="28"/>
          <w:szCs w:val="28"/>
        </w:rPr>
        <w:t xml:space="preserve">. </w:t>
      </w:r>
    </w:p>
    <w:p w14:paraId="581E2377"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(الضيدان،2020)،</w:t>
      </w:r>
      <w:r w:rsidRPr="00B851DD">
        <w:rPr>
          <w:rFonts w:ascii="Sakkal Majalla" w:eastAsia="Calibri" w:hAnsi="Sakkal Majalla" w:cs="Sakkal Majalla"/>
          <w:sz w:val="28"/>
          <w:szCs w:val="28"/>
          <w:rtl/>
        </w:rPr>
        <w:t xml:space="preserve">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التمكين النفسي وعلاقته بالسلوك الإبداعي لدى عينة من أعضاء هيئة التدريس بالجامعات السعودية. هدفت الدراســــة إلى التحقق من مســتوى كل من التمكين النفســي والســلوك الإبداعي، وكشـــــــف العلاقة بينهما لدي عينة من أعضاء هيئة التدريس بالجامعات الســــعودية، وتم اســــتخدام المنهج الوصــــفي التحليلي، وقد اشــــتملت الدراســــة على المقياسين: مقياس التمكين النفسـي، ومقياس السـلوك الإبداعي، وتم بناء هذين المقياسين على حسب مقياس ليكرت الخماسـي. وقد تم تطبيق الدراسـة على عينة عشـوائية قدرها 106 من اعضاء هيئة تدريس ثلاث جامعات وهي جامعه الملك سعود، وجــامعــة المجمعــة، وجــامعــة الإمام محمد بن ســـــــعود، وفي التحليــل الإحصائي للبيانات اعتمد الباحث على معامل ارتباس بيرســون، التكرارات، والنسـبـ المئوية، والمتوســطات الحســابية، والانحرافات المعيارية. وقد أســفرت نتائج الدراســة انه تبين أن ترتيب مســـــتوى أبعاد التمكين النفســـــي لدي أعــضــاء هيئة التدريس بالجامعات الســـــــعوديـة كـان كـالتـالي (الكفـاءة، المعني، التأثير، الاختيار) بينمـا كـان ترتيـب الســـــــلوك الإبداعي كـالتالي (ترويج الافكـار، تنفيـذ الأفكار، توليـد الأفكار) كما تبين انه توجد علاقة ارتباط بين التمكين النفسي وابعاد السلوك الإبداعي لأعضاء هيئة التدريس باختلاف الجامعة التيس يعمل بها، عدد سنوات الخبرة، الرتبة الاكاديمية.</w:t>
      </w:r>
    </w:p>
    <w:p w14:paraId="174375A8"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(خالد ومراد، 2020)،</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 xml:space="preserve">أثر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على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للعاملين</w:t>
      </w:r>
      <w:r w:rsidRPr="00B851DD">
        <w:rPr>
          <w:rFonts w:ascii="Sakkal Majalla" w:eastAsia="Calibri" w:hAnsi="Sakkal Majalla" w:cs="Sakkal Majalla"/>
          <w:sz w:val="28"/>
          <w:szCs w:val="28"/>
          <w:rtl/>
        </w:rPr>
        <w:t xml:space="preserve"> دراسة حالة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w:t>
      </w:r>
      <w:r w:rsidRPr="00B851DD">
        <w:rPr>
          <w:rFonts w:ascii="Sakkal Majalla" w:eastAsia="Calibri" w:hAnsi="Sakkal Majalla" w:cs="Sakkal Majalla" w:hint="cs"/>
          <w:sz w:val="28"/>
          <w:szCs w:val="28"/>
          <w:rtl/>
        </w:rPr>
        <w:t xml:space="preserve">. هدفت الدراسة الى </w:t>
      </w:r>
      <w:r w:rsidRPr="00B851DD">
        <w:rPr>
          <w:rFonts w:ascii="Sakkal Majalla" w:eastAsia="Calibri" w:hAnsi="Sakkal Majalla" w:cs="Sakkal Majalla"/>
          <w:sz w:val="28"/>
          <w:szCs w:val="28"/>
          <w:rtl/>
        </w:rPr>
        <w:t xml:space="preserve">التعرف على أثر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للعاملين</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 </w:t>
      </w:r>
      <w:r w:rsidRPr="00B851DD">
        <w:rPr>
          <w:rFonts w:ascii="Sakkal Majalla" w:eastAsia="Calibri" w:hAnsi="Sakkal Majalla" w:cs="Sakkal Majalla" w:hint="cs"/>
          <w:sz w:val="28"/>
          <w:szCs w:val="28"/>
          <w:rtl/>
        </w:rPr>
        <w:t>ولمعاجلة</w:t>
      </w:r>
      <w:r w:rsidRPr="00B851DD">
        <w:rPr>
          <w:rFonts w:ascii="Sakkal Majalla" w:eastAsia="Calibri" w:hAnsi="Sakkal Majalla" w:cs="Sakkal Majalla"/>
          <w:sz w:val="28"/>
          <w:szCs w:val="28"/>
          <w:rtl/>
        </w:rPr>
        <w:t xml:space="preserve"> إشكالية الدراسة ومن أجل </w:t>
      </w:r>
      <w:r w:rsidRPr="00B851DD">
        <w:rPr>
          <w:rFonts w:ascii="Sakkal Majalla" w:eastAsia="Calibri" w:hAnsi="Sakkal Majalla" w:cs="Sakkal Majalla" w:hint="cs"/>
          <w:sz w:val="28"/>
          <w:szCs w:val="28"/>
          <w:rtl/>
        </w:rPr>
        <w:t>تحقيق</w:t>
      </w:r>
      <w:r w:rsidRPr="00B851DD">
        <w:rPr>
          <w:rFonts w:ascii="Sakkal Majalla" w:eastAsia="Calibri" w:hAnsi="Sakkal Majalla" w:cs="Sakkal Majalla"/>
          <w:sz w:val="28"/>
          <w:szCs w:val="28"/>
          <w:rtl/>
        </w:rPr>
        <w:t xml:space="preserve"> أهداف الدراسة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إعداد </w:t>
      </w:r>
      <w:r w:rsidRPr="00B851DD">
        <w:rPr>
          <w:rFonts w:ascii="Sakkal Majalla" w:eastAsia="Calibri" w:hAnsi="Sakkal Majalla" w:cs="Sakkal Majalla" w:hint="cs"/>
          <w:sz w:val="28"/>
          <w:szCs w:val="28"/>
          <w:rtl/>
        </w:rPr>
        <w:t>استبانة</w:t>
      </w:r>
      <w:r w:rsidRPr="00B851DD">
        <w:rPr>
          <w:rFonts w:ascii="Sakkal Majalla" w:eastAsia="Calibri" w:hAnsi="Sakkal Majalla" w:cs="Sakkal Majalla"/>
          <w:sz w:val="28"/>
          <w:szCs w:val="28"/>
          <w:rtl/>
        </w:rPr>
        <w:t xml:space="preserve"> مكونة من ث</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ثة أقسام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توزيع استبانة على عينة دراسة </w:t>
      </w:r>
      <w:r w:rsidRPr="00B851DD">
        <w:rPr>
          <w:rFonts w:ascii="Sakkal Majalla" w:eastAsia="Calibri" w:hAnsi="Sakkal Majalla" w:cs="Sakkal Majalla" w:hint="cs"/>
          <w:sz w:val="28"/>
          <w:szCs w:val="28"/>
          <w:rtl/>
        </w:rPr>
        <w:t xml:space="preserve">حيث تم </w:t>
      </w:r>
      <w:r w:rsidRPr="00B851DD">
        <w:rPr>
          <w:rFonts w:ascii="Sakkal Majalla" w:eastAsia="Calibri" w:hAnsi="Sakkal Majalla" w:cs="Sakkal Majalla"/>
          <w:sz w:val="28"/>
          <w:szCs w:val="28"/>
          <w:rtl/>
        </w:rPr>
        <w:t xml:space="preserve">حصر عدد أفراد هذه العينة 50 فرد ، </w:t>
      </w:r>
      <w:r w:rsidRPr="00B851DD">
        <w:rPr>
          <w:rFonts w:ascii="Sakkal Majalla" w:eastAsia="Calibri" w:hAnsi="Sakkal Majalla" w:cs="Sakkal Majalla" w:hint="cs"/>
          <w:sz w:val="28"/>
          <w:szCs w:val="28"/>
          <w:rtl/>
        </w:rPr>
        <w:t xml:space="preserve">تم </w:t>
      </w:r>
      <w:r w:rsidRPr="00B851DD">
        <w:rPr>
          <w:rFonts w:ascii="Sakkal Majalla" w:eastAsia="Calibri" w:hAnsi="Sakkal Majalla" w:cs="Sakkal Majalla"/>
          <w:sz w:val="28"/>
          <w:szCs w:val="28"/>
          <w:rtl/>
        </w:rPr>
        <w:t xml:space="preserve"> م</w:t>
      </w:r>
      <w:r w:rsidRPr="00B851DD">
        <w:rPr>
          <w:rFonts w:ascii="Sakkal Majalla" w:eastAsia="Calibri" w:hAnsi="Sakkal Majalla" w:cs="Sakkal Majalla" w:hint="cs"/>
          <w:sz w:val="28"/>
          <w:szCs w:val="28"/>
          <w:rtl/>
        </w:rPr>
        <w:t>ع</w:t>
      </w:r>
      <w:r w:rsidRPr="00B851DD">
        <w:rPr>
          <w:rFonts w:ascii="Sakkal Majalla" w:eastAsia="Calibri" w:hAnsi="Sakkal Majalla" w:cs="Sakkal Majalla"/>
          <w:sz w:val="28"/>
          <w:szCs w:val="28"/>
          <w:rtl/>
        </w:rPr>
        <w:t>ا</w:t>
      </w:r>
      <w:r w:rsidRPr="00B851DD">
        <w:rPr>
          <w:rFonts w:ascii="Sakkal Majalla" w:eastAsia="Calibri" w:hAnsi="Sakkal Majalla" w:cs="Sakkal Majalla" w:hint="cs"/>
          <w:sz w:val="28"/>
          <w:szCs w:val="28"/>
          <w:rtl/>
        </w:rPr>
        <w:t>لج</w:t>
      </w:r>
      <w:r w:rsidRPr="00B851DD">
        <w:rPr>
          <w:rFonts w:ascii="Sakkal Majalla" w:eastAsia="Calibri" w:hAnsi="Sakkal Majalla" w:cs="Sakkal Majalla"/>
          <w:sz w:val="28"/>
          <w:szCs w:val="28"/>
          <w:rtl/>
        </w:rPr>
        <w:t xml:space="preserve">ة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بالاعتماد</w:t>
      </w:r>
      <w:r w:rsidRPr="00B851DD">
        <w:rPr>
          <w:rFonts w:ascii="Sakkal Majalla" w:eastAsia="Calibri" w:hAnsi="Sakkal Majalla" w:cs="Sakkal Majalla"/>
          <w:sz w:val="28"/>
          <w:szCs w:val="28"/>
          <w:rtl/>
        </w:rPr>
        <w:t xml:space="preserve"> على برنامج </w:t>
      </w:r>
      <w:r w:rsidRPr="00B851DD">
        <w:rPr>
          <w:rFonts w:ascii="Sakkal Majalla" w:eastAsia="Calibri" w:hAnsi="Sakkal Majalla" w:cs="Sakkal Majalla" w:hint="cs"/>
          <w:sz w:val="28"/>
          <w:szCs w:val="28"/>
          <w:rtl/>
        </w:rPr>
        <w:t>الحزم</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الإحصائية</w:t>
      </w:r>
      <w:r w:rsidRPr="00B851DD">
        <w:rPr>
          <w:rFonts w:ascii="Sakkal Majalla" w:eastAsia="Calibri" w:hAnsi="Sakkal Majalla" w:cs="Sakkal Majalla"/>
          <w:sz w:val="28"/>
          <w:szCs w:val="28"/>
          <w:rtl/>
        </w:rPr>
        <w:t xml:space="preserve"> للعلوم </w:t>
      </w:r>
      <w:r w:rsidRPr="00B851DD">
        <w:rPr>
          <w:rFonts w:ascii="Sakkal Majalla" w:eastAsia="Calibri" w:hAnsi="Sakkal Majalla" w:cs="Sakkal Majalla" w:hint="cs"/>
          <w:sz w:val="28"/>
          <w:szCs w:val="28"/>
          <w:rtl/>
        </w:rPr>
        <w:t>الاجتماعية</w:t>
      </w:r>
      <w:r w:rsidRPr="00B851DD">
        <w:rPr>
          <w:rFonts w:ascii="Sakkal Majalla" w:eastAsia="Calibri" w:hAnsi="Sakkal Majalla" w:cs="Sakkal Majalla"/>
          <w:sz w:val="28"/>
          <w:szCs w:val="28"/>
        </w:rPr>
        <w:t xml:space="preserve"> (SPSS) </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 xml:space="preserve">توصلت الدراسة الى عدد من </w:t>
      </w:r>
      <w:r w:rsidRPr="00B851DD">
        <w:rPr>
          <w:rFonts w:ascii="Sakkal Majalla" w:eastAsia="Calibri" w:hAnsi="Sakkal Majalla" w:cs="Sakkal Majalla"/>
          <w:sz w:val="28"/>
          <w:szCs w:val="28"/>
          <w:rtl/>
        </w:rPr>
        <w:t>النتائج أ</w:t>
      </w:r>
      <w:r w:rsidRPr="00B851DD">
        <w:rPr>
          <w:rFonts w:ascii="Sakkal Majalla" w:eastAsia="Calibri" w:hAnsi="Sakkal Majalla" w:cs="Sakkal Majalla" w:hint="cs"/>
          <w:sz w:val="28"/>
          <w:szCs w:val="28"/>
          <w:rtl/>
        </w:rPr>
        <w:t>هم</w:t>
      </w:r>
      <w:r w:rsidRPr="00B851DD">
        <w:rPr>
          <w:rFonts w:ascii="Sakkal Majalla" w:eastAsia="Calibri" w:hAnsi="Sakkal Majalla" w:cs="Sakkal Majalla"/>
          <w:sz w:val="28"/>
          <w:szCs w:val="28"/>
          <w:rtl/>
        </w:rPr>
        <w:t>ها</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اتفاق</w:t>
      </w:r>
      <w:r w:rsidRPr="00B851DD">
        <w:rPr>
          <w:rFonts w:ascii="Sakkal Majalla" w:eastAsia="Calibri" w:hAnsi="Sakkal Majalla" w:cs="Sakkal Majalla"/>
          <w:sz w:val="28"/>
          <w:szCs w:val="28"/>
          <w:rtl/>
        </w:rPr>
        <w:t xml:space="preserve"> أفراد عينة الدراسة أن مستوى </w:t>
      </w:r>
      <w:r w:rsidRPr="00B851DD">
        <w:rPr>
          <w:rFonts w:ascii="Sakkal Majalla" w:eastAsia="Calibri" w:hAnsi="Sakkal Majalla" w:cs="Sakkal Majalla" w:hint="cs"/>
          <w:sz w:val="28"/>
          <w:szCs w:val="28"/>
          <w:rtl/>
        </w:rPr>
        <w:t>ال</w:t>
      </w:r>
      <w:r w:rsidRPr="00B851DD">
        <w:rPr>
          <w:rFonts w:ascii="Sakkal Majalla" w:eastAsia="Calibri" w:hAnsi="Sakkal Majalla" w:cs="Sakkal Majalla"/>
          <w:sz w:val="28"/>
          <w:szCs w:val="28"/>
          <w:rtl/>
        </w:rPr>
        <w:t xml:space="preserve">شعور بتطبيق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كان مرتفع</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،و</w:t>
      </w:r>
      <w:r w:rsidRPr="00B851DD">
        <w:rPr>
          <w:rFonts w:ascii="Sakkal Majalla" w:eastAsia="Calibri" w:hAnsi="Sakkal Majalla" w:cs="Sakkal Majalla"/>
          <w:sz w:val="28"/>
          <w:szCs w:val="28"/>
          <w:rtl/>
        </w:rPr>
        <w:t xml:space="preserve">أن هناك مستوى </w:t>
      </w:r>
      <w:r w:rsidRPr="00B851DD">
        <w:rPr>
          <w:rFonts w:ascii="Sakkal Majalla" w:eastAsia="Calibri" w:hAnsi="Sakkal Majalla" w:cs="Sakkal Majalla" w:hint="cs"/>
          <w:sz w:val="28"/>
          <w:szCs w:val="28"/>
          <w:rtl/>
        </w:rPr>
        <w:t>عالي</w:t>
      </w:r>
      <w:r w:rsidRPr="00B851DD">
        <w:rPr>
          <w:rFonts w:ascii="Sakkal Majalla" w:eastAsia="Calibri" w:hAnsi="Sakkal Majalla" w:cs="Sakkal Majalla"/>
          <w:sz w:val="28"/>
          <w:szCs w:val="28"/>
          <w:rtl/>
        </w:rPr>
        <w:t xml:space="preserve"> للسلوك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أفراد العينة</w:t>
      </w:r>
      <w:r w:rsidRPr="00B851DD">
        <w:rPr>
          <w:rFonts w:ascii="Sakkal Majalla" w:eastAsia="Calibri" w:hAnsi="Sakkal Majalla" w:cs="Sakkal Majalla" w:hint="cs"/>
          <w:sz w:val="28"/>
          <w:szCs w:val="28"/>
          <w:rtl/>
        </w:rPr>
        <w:t>، كما</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تب</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أنه </w:t>
      </w:r>
      <w:r w:rsidRPr="00B851DD">
        <w:rPr>
          <w:rFonts w:ascii="Sakkal Majalla" w:eastAsia="Calibri" w:hAnsi="Sakkal Majalla" w:cs="Sakkal Majalla" w:hint="cs"/>
          <w:sz w:val="28"/>
          <w:szCs w:val="28"/>
          <w:rtl/>
        </w:rPr>
        <w:t>لا توج</w:t>
      </w:r>
      <w:r w:rsidRPr="00B851DD">
        <w:rPr>
          <w:rFonts w:ascii="Sakkal Majalla" w:eastAsia="Calibri" w:hAnsi="Sakkal Majalla" w:cs="Sakkal Majalla" w:hint="eastAsia"/>
          <w:sz w:val="28"/>
          <w:szCs w:val="28"/>
          <w:rtl/>
        </w:rPr>
        <w:t>د</w:t>
      </w:r>
      <w:r w:rsidRPr="00B851DD">
        <w:rPr>
          <w:rFonts w:ascii="Sakkal Majalla" w:eastAsia="Calibri" w:hAnsi="Sakkal Majalla" w:cs="Sakkal Majalla"/>
          <w:sz w:val="28"/>
          <w:szCs w:val="28"/>
          <w:rtl/>
        </w:rPr>
        <w:t xml:space="preserve"> فروق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لة إحصائية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مستوى الشعور </w:t>
      </w:r>
      <w:r w:rsidRPr="00B851DD">
        <w:rPr>
          <w:rFonts w:ascii="Sakkal Majalla" w:eastAsia="Calibri" w:hAnsi="Sakkal Majalla" w:cs="Sakkal Majalla" w:hint="cs"/>
          <w:sz w:val="28"/>
          <w:szCs w:val="28"/>
          <w:rtl/>
        </w:rPr>
        <w:t>بالتمكين</w:t>
      </w:r>
      <w:r w:rsidRPr="00B851DD">
        <w:rPr>
          <w:rFonts w:ascii="Sakkal Majalla" w:eastAsia="Calibri" w:hAnsi="Sakkal Majalla" w:cs="Sakkal Majalla"/>
          <w:sz w:val="28"/>
          <w:szCs w:val="28"/>
          <w:rtl/>
        </w:rPr>
        <w:t xml:space="preserve"> النفسي و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عينة الدراسة تعزى </w:t>
      </w:r>
      <w:r w:rsidRPr="00B851DD">
        <w:rPr>
          <w:rFonts w:ascii="Sakkal Majalla" w:eastAsia="Calibri" w:hAnsi="Sakkal Majalla" w:cs="Sakkal Majalla" w:hint="cs"/>
          <w:sz w:val="28"/>
          <w:szCs w:val="28"/>
          <w:rtl/>
        </w:rPr>
        <w:t>للمتغيرات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الديموغرافية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(الجنس</w:t>
      </w:r>
      <w:r w:rsidRPr="00B851DD">
        <w:rPr>
          <w:rFonts w:ascii="Sakkal Majalla" w:eastAsia="Calibri" w:hAnsi="Sakkal Majalla" w:cs="Sakkal Majalla"/>
          <w:sz w:val="28"/>
          <w:szCs w:val="28"/>
          <w:rtl/>
        </w:rPr>
        <w:t xml:space="preserve"> ، </w:t>
      </w:r>
      <w:r w:rsidRPr="00B851DD">
        <w:rPr>
          <w:rFonts w:ascii="Sakkal Majalla" w:eastAsia="Calibri" w:hAnsi="Sakkal Majalla" w:cs="Sakkal Majalla"/>
          <w:sz w:val="28"/>
          <w:szCs w:val="28"/>
          <w:rtl/>
        </w:rPr>
        <w:lastRenderedPageBreak/>
        <w:t xml:space="preserve">السن ، </w:t>
      </w:r>
      <w:r w:rsidRPr="00B851DD">
        <w:rPr>
          <w:rFonts w:ascii="Sakkal Majalla" w:eastAsia="Calibri" w:hAnsi="Sakkal Majalla" w:cs="Sakkal Majalla" w:hint="cs"/>
          <w:sz w:val="28"/>
          <w:szCs w:val="28"/>
          <w:rtl/>
        </w:rPr>
        <w:t>المؤهل</w:t>
      </w:r>
      <w:r w:rsidRPr="00B851DD">
        <w:rPr>
          <w:rFonts w:ascii="Sakkal Majalla" w:eastAsia="Calibri" w:hAnsi="Sakkal Majalla" w:cs="Sakkal Majalla"/>
          <w:sz w:val="28"/>
          <w:szCs w:val="28"/>
          <w:rtl/>
        </w:rPr>
        <w:t xml:space="preserve"> العلمي ، سنوات ا</w:t>
      </w:r>
      <w:r w:rsidRPr="00B851DD">
        <w:rPr>
          <w:rFonts w:ascii="Sakkal Majalla" w:eastAsia="Calibri" w:hAnsi="Sakkal Majalla" w:cs="Sakkal Majalla" w:hint="cs"/>
          <w:sz w:val="28"/>
          <w:szCs w:val="28"/>
          <w:rtl/>
        </w:rPr>
        <w:t xml:space="preserve">لخبرة) </w:t>
      </w:r>
      <w:r w:rsidRPr="00B851DD">
        <w:rPr>
          <w:rFonts w:ascii="Sakkal Majalla" w:eastAsia="Calibri" w:hAnsi="Sakkal Majalla" w:cs="Sakkal Majalla"/>
          <w:sz w:val="28"/>
          <w:szCs w:val="28"/>
          <w:rtl/>
        </w:rPr>
        <w:t xml:space="preserve">وترتجم هذه النتائج أن هناك أثر </w:t>
      </w:r>
      <w:r w:rsidRPr="00B851DD">
        <w:rPr>
          <w:rFonts w:ascii="Sakkal Majalla" w:eastAsia="Calibri" w:hAnsi="Sakkal Majalla" w:cs="Sakkal Majalla" w:hint="cs"/>
          <w:sz w:val="28"/>
          <w:szCs w:val="28"/>
          <w:rtl/>
        </w:rPr>
        <w:t>إيجابي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تعزيز السلوك </w:t>
      </w:r>
      <w:r w:rsidRPr="00B851DD">
        <w:rPr>
          <w:rFonts w:ascii="Sakkal Majalla" w:eastAsia="Calibri" w:hAnsi="Sakkal Majalla" w:cs="Sakkal Majalla" w:hint="cs"/>
          <w:sz w:val="28"/>
          <w:szCs w:val="28"/>
          <w:rtl/>
        </w:rPr>
        <w:t>الإبداعي.</w:t>
      </w:r>
    </w:p>
    <w:p w14:paraId="1205775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 (</w:t>
      </w:r>
      <w:r w:rsidRPr="00B851DD">
        <w:rPr>
          <w:rFonts w:ascii="Sakkal Majalla" w:eastAsia="Calibri" w:hAnsi="Sakkal Majalla" w:cs="Sakkal Majalla"/>
          <w:b/>
          <w:bCs/>
          <w:sz w:val="28"/>
          <w:szCs w:val="28"/>
          <w:rtl/>
        </w:rPr>
        <w:t>أحمد وآخرون،2019)،</w:t>
      </w:r>
      <w:r w:rsidRPr="00B851DD">
        <w:rPr>
          <w:rFonts w:ascii="Sakkal Majalla" w:eastAsia="Calibri" w:hAnsi="Sakkal Majalla" w:cs="Sakkal Majalla"/>
          <w:sz w:val="28"/>
          <w:szCs w:val="28"/>
          <w:rtl/>
        </w:rPr>
        <w:t xml:space="preserve"> بعنوان: أثر التمكين النفسي على السلوك الإبداعي - دراسة میدانیة</w:t>
      </w:r>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 الهدف من هذه الدارسة هو التطرق إلى التمكين النفسي ومعرفة مـدى ممارسـته فـي المؤسسـات الاقتصادية بولاية الجلفـة وقياس مستوى السلوك الإبداعي، ومحاولة معرفة أثـر التمكين النفسـي علـى السـلوك الإبـداعي، و للإجابـة علـى الإشكالية الرئيسية واختبار الفرضيات تم تطوير استبانة بالاعتماد على الدراسات السابقة التـي تطرقـت للمتغيرين، كمـا تـم اختيار عینـة عشوائية مقـدرة ب 50 عامل من مؤسسة مطاحن الجلفـة وقـد تمـت المعالجـة بالاعتمـاد علـى البرنـامج الإحصـائي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xml:space="preserve"> وكانـت نتـائج الدراسة توفر مستوى التمكين النفسي بأبعاده والسلوك الإبداعي بدرجـة متوسـطة، ووجـود أثـر إيجابي لأبعــاد التمكين النفســي (المعنــى، المقــدرة، التأثير، الحریــة) علــى الســلوك الإبــداعي، ووجــود أثــر للتمكين النفســي علــى الســلوك الإبداعي بمؤسسة مطاحن الجلفة</w:t>
      </w:r>
      <w:r w:rsidRPr="00B851DD">
        <w:rPr>
          <w:rFonts w:ascii="Sakkal Majalla" w:eastAsia="Calibri" w:hAnsi="Sakkal Majalla" w:cs="Sakkal Majalla"/>
          <w:sz w:val="28"/>
          <w:szCs w:val="28"/>
        </w:rPr>
        <w:t>.</w:t>
      </w:r>
    </w:p>
    <w:p w14:paraId="76BF0443"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b/>
          <w:bCs/>
          <w:sz w:val="28"/>
          <w:szCs w:val="28"/>
          <w:rtl/>
        </w:rPr>
        <w:t>بومجان وقريشي، 2019</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هدفت </w:t>
      </w:r>
      <w:r w:rsidRPr="00B851DD">
        <w:rPr>
          <w:rFonts w:ascii="Sakkal Majalla" w:eastAsia="Calibri" w:hAnsi="Sakkal Majalla" w:cs="Sakkal Majalla" w:hint="cs"/>
          <w:sz w:val="28"/>
          <w:szCs w:val="28"/>
          <w:rtl/>
        </w:rPr>
        <w:t>الدراسة</w:t>
      </w:r>
      <w:r w:rsidRPr="00B851DD">
        <w:rPr>
          <w:rFonts w:ascii="Sakkal Majalla" w:eastAsia="Calibri" w:hAnsi="Sakkal Majalla" w:cs="Sakkal Majalla"/>
          <w:sz w:val="28"/>
          <w:szCs w:val="28"/>
          <w:rtl/>
        </w:rPr>
        <w:t xml:space="preserve"> إلى التعرف على تصو</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المبحوثين حول مستوى التمكين لدى العاملين بجامعة بسكرة وأثره في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لديهم، تمثل مجتمع الدراسة من العمال </w:t>
      </w:r>
      <w:r w:rsidRPr="00B851DD">
        <w:rPr>
          <w:rFonts w:ascii="Sakkal Majalla" w:eastAsia="Calibri" w:hAnsi="Sakkal Majalla" w:cs="Sakkal Majalla" w:hint="cs"/>
          <w:sz w:val="28"/>
          <w:szCs w:val="28"/>
          <w:rtl/>
        </w:rPr>
        <w:t>الإداريين</w:t>
      </w:r>
      <w:r w:rsidRPr="00B851DD">
        <w:rPr>
          <w:rFonts w:ascii="Sakkal Majalla" w:eastAsia="Calibri" w:hAnsi="Sakkal Majalla" w:cs="Sakkal Majalla"/>
          <w:sz w:val="28"/>
          <w:szCs w:val="28"/>
          <w:rtl/>
        </w:rPr>
        <w:t xml:space="preserve"> بجامعة بسكرة، توصلت الد</w:t>
      </w:r>
      <w:r w:rsidRPr="00B851DD">
        <w:rPr>
          <w:rFonts w:ascii="Sakkal Majalla" w:eastAsia="Calibri" w:hAnsi="Sakkal Majalla" w:cs="Sakkal Majalla" w:hint="cs"/>
          <w:sz w:val="28"/>
          <w:szCs w:val="28"/>
          <w:rtl/>
        </w:rPr>
        <w:t xml:space="preserve">راسة </w:t>
      </w:r>
      <w:r w:rsidRPr="00B851DD">
        <w:rPr>
          <w:rFonts w:ascii="Sakkal Majalla" w:eastAsia="Calibri" w:hAnsi="Sakkal Majalla" w:cs="Sakkal Majalla"/>
          <w:sz w:val="28"/>
          <w:szCs w:val="28"/>
          <w:rtl/>
        </w:rPr>
        <w:t xml:space="preserve">إلى وجود ارتباط موجب قوي </w:t>
      </w:r>
      <w:r w:rsidRPr="00B851DD">
        <w:rPr>
          <w:rFonts w:ascii="Sakkal Majalla" w:eastAsia="Calibri" w:hAnsi="Sakkal Majalla" w:cs="Sakkal Majalla" w:hint="cs"/>
          <w:sz w:val="28"/>
          <w:szCs w:val="28"/>
          <w:rtl/>
        </w:rPr>
        <w:t>بين</w:t>
      </w:r>
      <w:r w:rsidRPr="00B851DD">
        <w:rPr>
          <w:rFonts w:ascii="Sakkal Majalla" w:eastAsia="Calibri" w:hAnsi="Sakkal Majalla" w:cs="Sakkal Majalla"/>
          <w:sz w:val="28"/>
          <w:szCs w:val="28"/>
          <w:rtl/>
        </w:rPr>
        <w:t xml:space="preserve"> التمكين </w:t>
      </w:r>
      <w:r w:rsidRPr="00B851DD">
        <w:rPr>
          <w:rFonts w:ascii="Sakkal Majalla" w:eastAsia="Calibri" w:hAnsi="Sakkal Majalla" w:cs="Sakkal Majalla" w:hint="cs"/>
          <w:sz w:val="28"/>
          <w:szCs w:val="28"/>
          <w:rtl/>
        </w:rPr>
        <w:t>و</w:t>
      </w:r>
      <w:r w:rsidRPr="00B851DD">
        <w:rPr>
          <w:rFonts w:ascii="Sakkal Majalla" w:eastAsia="Calibri" w:hAnsi="Sakkal Majalla" w:cs="Sakkal Majalla"/>
          <w:sz w:val="28"/>
          <w:szCs w:val="28"/>
          <w:rtl/>
        </w:rPr>
        <w:t xml:space="preserve">مستوى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لدى العاملين بالجامعة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وأوصت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بالعمل على تحسين مستوى التمكين لدى العاملين من </w:t>
      </w:r>
      <w:r w:rsidRPr="00B851DD">
        <w:rPr>
          <w:rFonts w:ascii="Sakkal Majalla" w:eastAsia="Calibri" w:hAnsi="Sakkal Majalla" w:cs="Sakkal Majalla" w:hint="cs"/>
          <w:sz w:val="28"/>
          <w:szCs w:val="28"/>
          <w:rtl/>
        </w:rPr>
        <w:t>خلال</w:t>
      </w:r>
      <w:r w:rsidRPr="00B851DD">
        <w:rPr>
          <w:rFonts w:ascii="Sakkal Majalla" w:eastAsia="Calibri" w:hAnsi="Sakkal Majalla" w:cs="Sakkal Majalla"/>
          <w:sz w:val="28"/>
          <w:szCs w:val="28"/>
          <w:rtl/>
        </w:rPr>
        <w:t xml:space="preserve"> منحهم السلطة ا</w:t>
      </w:r>
      <w:r w:rsidRPr="00B851DD">
        <w:rPr>
          <w:rFonts w:ascii="Sakkal Majalla" w:eastAsia="Calibri" w:hAnsi="Sakkal Majalla" w:cs="Sakkal Majalla" w:hint="cs"/>
          <w:sz w:val="28"/>
          <w:szCs w:val="28"/>
          <w:rtl/>
        </w:rPr>
        <w:t>للا</w:t>
      </w:r>
      <w:r w:rsidRPr="00B851DD">
        <w:rPr>
          <w:rFonts w:ascii="Sakkal Majalla" w:eastAsia="Calibri" w:hAnsi="Sakkal Majalla" w:cs="Sakkal Majalla"/>
          <w:sz w:val="28"/>
          <w:szCs w:val="28"/>
          <w:rtl/>
        </w:rPr>
        <w:t>زمة والص</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حيات المناسبة التي تمكنهم من القيام بمهامهم على أكمل وجه</w:t>
      </w:r>
      <w:r w:rsidRPr="00B851DD">
        <w:rPr>
          <w:rFonts w:ascii="Sakkal Majalla" w:eastAsia="Calibri" w:hAnsi="Sakkal Majalla" w:cs="Sakkal Majalla"/>
          <w:sz w:val="28"/>
          <w:szCs w:val="28"/>
        </w:rPr>
        <w:t>.</w:t>
      </w:r>
    </w:p>
    <w:p w14:paraId="19137421"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(الشريدة وعبد اللطيف،2018)</w:t>
      </w:r>
      <w:r w:rsidRPr="00B851DD">
        <w:rPr>
          <w:rFonts w:ascii="Sakkal Majalla" w:eastAsia="Calibri" w:hAnsi="Sakkal Majalla" w:cs="Sakkal Majalla" w:hint="cs"/>
          <w:sz w:val="28"/>
          <w:szCs w:val="28"/>
          <w:rtl/>
        </w:rPr>
        <w:t xml:space="preserve"> ه</w:t>
      </w:r>
      <w:r w:rsidRPr="00B851DD">
        <w:rPr>
          <w:rFonts w:ascii="Sakkal Majalla" w:eastAsia="Calibri" w:hAnsi="Sakkal Majalla" w:cs="Sakkal Majalla"/>
          <w:sz w:val="28"/>
          <w:szCs w:val="28"/>
          <w:rtl/>
        </w:rPr>
        <w:t xml:space="preserve">دفت </w:t>
      </w:r>
      <w:r w:rsidRPr="00B851DD">
        <w:rPr>
          <w:rFonts w:ascii="Sakkal Majalla" w:eastAsia="Calibri" w:hAnsi="Sakkal Majalla" w:cs="Sakkal Majalla" w:hint="cs"/>
          <w:sz w:val="28"/>
          <w:szCs w:val="28"/>
          <w:rtl/>
        </w:rPr>
        <w:t>الدراسة الى التعرف</w:t>
      </w:r>
      <w:r w:rsidRPr="00B851DD">
        <w:rPr>
          <w:rFonts w:ascii="Sakkal Majalla" w:eastAsia="Calibri" w:hAnsi="Sakkal Majalla" w:cs="Sakkal Majalla"/>
          <w:sz w:val="28"/>
          <w:szCs w:val="28"/>
          <w:rtl/>
        </w:rPr>
        <w:t xml:space="preserve"> 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ى الع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بين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التمكين النفسي</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التدريس</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وم</w:t>
      </w:r>
      <w:r w:rsidRPr="00B851DD">
        <w:rPr>
          <w:rFonts w:ascii="Sakkal Majalla" w:eastAsia="Calibri" w:hAnsi="Sakkal Majalla" w:cs="Sakkal Majalla" w:hint="cs"/>
          <w:sz w:val="28"/>
          <w:szCs w:val="28"/>
          <w:rtl/>
        </w:rPr>
        <w:t xml:space="preserve">هارات التدريس الإبداعي </w:t>
      </w:r>
      <w:r w:rsidRPr="00B851DD">
        <w:rPr>
          <w:rFonts w:ascii="Sakkal Majalla" w:eastAsia="Calibri" w:hAnsi="Sakkal Majalla" w:cs="Sakkal Majalla"/>
          <w:sz w:val="28"/>
          <w:szCs w:val="28"/>
          <w:rtl/>
        </w:rPr>
        <w:t>لدى مع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 xml:space="preserve">مي محافظة وادي </w:t>
      </w:r>
      <w:r w:rsidRPr="00B851DD">
        <w:rPr>
          <w:rFonts w:ascii="Sakkal Majalla" w:eastAsia="Calibri" w:hAnsi="Sakkal Majalla" w:cs="Sakkal Majalla" w:hint="cs"/>
          <w:sz w:val="28"/>
          <w:szCs w:val="28"/>
          <w:rtl/>
        </w:rPr>
        <w:t>الدواسر،</w:t>
      </w:r>
      <w:r w:rsidRPr="00B851DD">
        <w:rPr>
          <w:rFonts w:ascii="Sakkal Majalla" w:eastAsia="Calibri" w:hAnsi="Sakkal Majalla" w:cs="Sakkal Majalla"/>
          <w:sz w:val="28"/>
          <w:szCs w:val="28"/>
          <w:rtl/>
        </w:rPr>
        <w:t xml:space="preserve"> تكونت </w:t>
      </w:r>
      <w:r w:rsidRPr="00B851DD">
        <w:rPr>
          <w:rFonts w:ascii="Sakkal Majalla" w:eastAsia="Calibri" w:hAnsi="Sakkal Majalla" w:cs="Sakkal Majalla" w:hint="cs"/>
          <w:sz w:val="28"/>
          <w:szCs w:val="28"/>
          <w:rtl/>
        </w:rPr>
        <w:t xml:space="preserve">العينة من </w:t>
      </w:r>
      <w:r w:rsidRPr="00B851DD">
        <w:rPr>
          <w:rFonts w:ascii="Sakkal Majalla" w:eastAsia="Calibri" w:hAnsi="Sakkal Majalla" w:cs="Sakkal Majalla"/>
          <w:sz w:val="28"/>
          <w:szCs w:val="28"/>
          <w:rtl/>
        </w:rPr>
        <w:t>113مع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ماً،</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وتمث</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ت</w:t>
      </w:r>
      <w:r w:rsidRPr="00B851DD">
        <w:rPr>
          <w:rFonts w:ascii="Sakkal Majalla" w:eastAsia="Calibri" w:hAnsi="Sakkal Majalla" w:cs="Sakkal Majalla" w:hint="cs"/>
          <w:sz w:val="28"/>
          <w:szCs w:val="28"/>
          <w:rtl/>
        </w:rPr>
        <w:t xml:space="preserve"> الأداء </w:t>
      </w:r>
      <w:r w:rsidRPr="00B851DD">
        <w:rPr>
          <w:rFonts w:ascii="Sakkal Majalla" w:eastAsia="Calibri" w:hAnsi="Sakkal Majalla" w:cs="Sakkal Majalla"/>
          <w:sz w:val="28"/>
          <w:szCs w:val="28"/>
          <w:rtl/>
        </w:rPr>
        <w:t>في مقياس</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التمكين النفسي، </w:t>
      </w:r>
      <w:r w:rsidRPr="00B851DD">
        <w:rPr>
          <w:rFonts w:ascii="Sakkal Majalla" w:eastAsia="Calibri" w:hAnsi="Sakkal Majalla" w:cs="Sakkal Majalla" w:hint="cs"/>
          <w:sz w:val="28"/>
          <w:szCs w:val="28"/>
          <w:rtl/>
        </w:rPr>
        <w:t>وقياسات</w:t>
      </w:r>
      <w:r w:rsidRPr="00B851DD">
        <w:rPr>
          <w:rFonts w:ascii="Sakkal Majalla" w:eastAsia="Calibri" w:hAnsi="Sakkal Majalla" w:cs="Sakkal Majalla"/>
          <w:sz w:val="28"/>
          <w:szCs w:val="28"/>
          <w:rtl/>
        </w:rPr>
        <w:t xml:space="preserve"> التدريس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وتوص</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ت</w:t>
      </w:r>
      <w:r w:rsidRPr="00B851DD">
        <w:rPr>
          <w:rFonts w:ascii="Sakkal Majalla" w:eastAsia="Calibri" w:hAnsi="Sakkal Majalla" w:cs="Sakkal Majalla" w:hint="cs"/>
          <w:sz w:val="28"/>
          <w:szCs w:val="28"/>
          <w:rtl/>
        </w:rPr>
        <w:t xml:space="preserve"> الدراسة الى </w:t>
      </w:r>
      <w:r w:rsidRPr="00B851DD">
        <w:rPr>
          <w:rFonts w:ascii="Sakkal Majalla" w:eastAsia="Calibri" w:hAnsi="Sakkal Majalla" w:cs="Sakkal Majalla"/>
          <w:sz w:val="28"/>
          <w:szCs w:val="28"/>
          <w:rtl/>
        </w:rPr>
        <w:t>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ارتباطية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موجبة بين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التمكين النفسي</w:t>
      </w:r>
      <w:r w:rsidRPr="00B851DD">
        <w:rPr>
          <w:rFonts w:ascii="Sakkal Majalla" w:eastAsia="Calibri" w:hAnsi="Sakkal Majalla" w:cs="Sakkal Majalla" w:hint="cs"/>
          <w:sz w:val="28"/>
          <w:szCs w:val="28"/>
          <w:rtl/>
        </w:rPr>
        <w:t xml:space="preserve"> ومهارات التدريس الإبداعي لدي عينه الدراسة، وعدم وجود فروق ذات دلاله احصائية بين درجات المعلمين بسبب عامل الإقامة الدائمة (داخل وخارج المحافظة) مع التمكين النفسي ومهارات التدريس الإبداعي، وكذلك عدم وجود فروق داله احصائيا بين درجات المعلمين على مختلف مستويات الخبرة مع مهارات التدريس الإبداعي، بينما كان هنالك فروق إحصائية بين مستوى خبر المعلمين مع التمكين النفسي لصالح المعلمين ذوي الخبرة الأكثر.</w:t>
      </w:r>
    </w:p>
    <w:p w14:paraId="1A5ADE2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lastRenderedPageBreak/>
        <w:t>دراسة (</w:t>
      </w:r>
      <w:r w:rsidRPr="00B851DD">
        <w:rPr>
          <w:rFonts w:ascii="Sakkal Majalla" w:eastAsia="Calibri" w:hAnsi="Sakkal Majalla" w:cs="Sakkal Majalla" w:hint="cs"/>
          <w:b/>
          <w:bCs/>
          <w:sz w:val="28"/>
          <w:szCs w:val="28"/>
          <w:rtl/>
        </w:rPr>
        <w:t>عبد الحفيظ،2018</w:t>
      </w:r>
      <w:r w:rsidRPr="00B851DD">
        <w:rPr>
          <w:rFonts w:ascii="Sakkal Majalla" w:eastAsia="Calibri" w:hAnsi="Sakkal Majalla" w:cs="Sakkal Majalla" w:hint="cs"/>
          <w:sz w:val="28"/>
          <w:szCs w:val="28"/>
          <w:rtl/>
        </w:rPr>
        <w:t>)، بعنوان:</w:t>
      </w:r>
      <w:r w:rsidRPr="00B851DD">
        <w:rPr>
          <w:rtl/>
        </w:rPr>
        <w:t xml:space="preserve"> </w:t>
      </w:r>
      <w:r w:rsidRPr="00B851DD">
        <w:rPr>
          <w:rFonts w:ascii="Sakkal Majalla" w:eastAsia="Calibri" w:hAnsi="Sakkal Majalla" w:cs="Sakkal Majalla"/>
          <w:sz w:val="28"/>
          <w:szCs w:val="28"/>
          <w:rtl/>
        </w:rPr>
        <w:t xml:space="preserve">تمكين العاملين كمدخل لتنمية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في المؤسسة دراسة حالة مؤسسة فرتيال لصناعة </w:t>
      </w:r>
      <w:r w:rsidRPr="00B851DD">
        <w:rPr>
          <w:rFonts w:ascii="Sakkal Majalla" w:eastAsia="Calibri" w:hAnsi="Sakkal Majalla" w:cs="Sakkal Majalla" w:hint="cs"/>
          <w:sz w:val="28"/>
          <w:szCs w:val="28"/>
          <w:rtl/>
        </w:rPr>
        <w:t>الأسمدة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البتروكيماوي</w:t>
      </w:r>
      <w:r w:rsidRPr="00B851DD">
        <w:rPr>
          <w:rFonts w:ascii="Sakkal Majalla" w:eastAsia="Calibri" w:hAnsi="Sakkal Majalla" w:cs="Sakkal Majalla" w:hint="eastAsia"/>
          <w:sz w:val="28"/>
          <w:szCs w:val="28"/>
          <w:rtl/>
        </w:rPr>
        <w:t>ة</w:t>
      </w:r>
      <w:r w:rsidRPr="00B851DD">
        <w:rPr>
          <w:rFonts w:ascii="Sakkal Majalla" w:eastAsia="Calibri" w:hAnsi="Sakkal Majalla" w:cs="Sakkal Majalla"/>
          <w:sz w:val="28"/>
          <w:szCs w:val="28"/>
          <w:rtl/>
        </w:rPr>
        <w:t xml:space="preserve"> في الجزائر</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هدفت هذه الدراسة إلى إبراز دور تمكين العاملين في تنمية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 على مستوى مؤسسة فرتيال ، ولتحقيق أهداف الدراسة </w:t>
      </w:r>
      <w:r w:rsidRPr="00B851DD">
        <w:rPr>
          <w:rFonts w:ascii="Sakkal Majalla" w:eastAsia="Calibri" w:hAnsi="Sakkal Majalla" w:cs="Sakkal Majalla" w:hint="cs"/>
          <w:sz w:val="28"/>
          <w:szCs w:val="28"/>
          <w:rtl/>
        </w:rPr>
        <w:t xml:space="preserve">تم </w:t>
      </w:r>
      <w:r w:rsidRPr="00B851DD">
        <w:rPr>
          <w:rFonts w:ascii="Sakkal Majalla" w:eastAsia="Calibri" w:hAnsi="Sakkal Majalla" w:cs="Sakkal Majalla"/>
          <w:sz w:val="28"/>
          <w:szCs w:val="28"/>
          <w:rtl/>
        </w:rPr>
        <w:t xml:space="preserve">اقتراح نموذج يتكون من مجموعة متغيرات مستقلة والمتمثلة في بيئة التمكين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ثقافة التمكين، القيادة الداعمة للتمكين ، العمل الجماعي</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و مظاهر التمكين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المشاركة، </w:t>
      </w:r>
      <w:r w:rsidRPr="00B851DD">
        <w:rPr>
          <w:rFonts w:ascii="Sakkal Majalla" w:eastAsia="Calibri" w:hAnsi="Sakkal Majalla" w:cs="Sakkal Majalla" w:hint="cs"/>
          <w:sz w:val="28"/>
          <w:szCs w:val="28"/>
          <w:rtl/>
        </w:rPr>
        <w:t>الالتزام</w:t>
      </w:r>
      <w:r w:rsidRPr="00B851DD">
        <w:rPr>
          <w:rFonts w:ascii="Sakkal Majalla" w:eastAsia="Calibri" w:hAnsi="Sakkal Majalla" w:cs="Sakkal Majalla"/>
          <w:sz w:val="28"/>
          <w:szCs w:val="28"/>
          <w:rtl/>
        </w:rPr>
        <w:t xml:space="preserve"> التنظيمي، التعلم التنظيمي</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والمتغير التابع المتمثل في ا</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بداع، كما قمنا بتوزيع </w:t>
      </w:r>
      <w:r w:rsidRPr="00B851DD">
        <w:rPr>
          <w:rFonts w:ascii="Sakkal Majalla" w:eastAsia="Calibri" w:hAnsi="Sakkal Majalla" w:cs="Sakkal Majalla" w:hint="cs"/>
          <w:sz w:val="28"/>
          <w:szCs w:val="28"/>
          <w:rtl/>
        </w:rPr>
        <w:t>الاستبانات</w:t>
      </w:r>
      <w:r w:rsidRPr="00B851DD">
        <w:rPr>
          <w:rFonts w:ascii="Sakkal Majalla" w:eastAsia="Calibri" w:hAnsi="Sakkal Majalla" w:cs="Sakkal Majalla"/>
          <w:sz w:val="28"/>
          <w:szCs w:val="28"/>
          <w:rtl/>
        </w:rPr>
        <w:t xml:space="preserve"> على عينة مقدرة ب </w:t>
      </w:r>
      <w:r w:rsidRPr="00B851DD">
        <w:rPr>
          <w:rFonts w:ascii="Sakkal Majalla" w:eastAsia="Calibri" w:hAnsi="Sakkal Majalla" w:cs="Sakkal Majalla" w:hint="cs"/>
          <w:sz w:val="28"/>
          <w:szCs w:val="28"/>
          <w:rtl/>
        </w:rPr>
        <w:t>40%</w:t>
      </w:r>
      <w:r w:rsidRPr="00B851DD">
        <w:rPr>
          <w:rFonts w:ascii="Sakkal Majalla" w:eastAsia="Calibri" w:hAnsi="Sakkal Majalla" w:cs="Sakkal Majalla"/>
          <w:sz w:val="28"/>
          <w:szCs w:val="28"/>
          <w:rtl/>
        </w:rPr>
        <w:t xml:space="preserve"> من إجمالي المجتمع المدروس ، كما تم معالجة البيانات واختبار صحة الفرضيات باستخدام برنامج</w:t>
      </w:r>
      <w:r w:rsidRPr="00B851DD">
        <w:rPr>
          <w:rFonts w:ascii="Sakkal Majalla" w:eastAsia="Calibri" w:hAnsi="Sakkal Majalla" w:cs="Sakkal Majalla"/>
          <w:sz w:val="28"/>
          <w:szCs w:val="28"/>
        </w:rPr>
        <w:t xml:space="preserve">(SPSS) </w:t>
      </w:r>
      <w:r w:rsidRPr="00B851DD">
        <w:rPr>
          <w:rFonts w:ascii="Sakkal Majalla" w:eastAsia="Calibri" w:hAnsi="Sakkal Majalla" w:cs="Sakkal Majalla"/>
          <w:sz w:val="28"/>
          <w:szCs w:val="28"/>
          <w:rtl/>
        </w:rPr>
        <w:t xml:space="preserve"> وتوصلت الدراسة إلى 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لة إحصائية بين تمكين العاملين ببعديه بيئة التمكين ومظاهر التمكين و</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 وهي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قة متوسطة </w:t>
      </w:r>
      <w:r w:rsidRPr="00B851DD">
        <w:rPr>
          <w:rFonts w:ascii="Sakkal Majalla" w:eastAsia="Calibri" w:hAnsi="Sakkal Majalla" w:cs="Sakkal Majalla" w:hint="cs"/>
          <w:sz w:val="28"/>
          <w:szCs w:val="28"/>
          <w:rtl/>
        </w:rPr>
        <w:t>.</w:t>
      </w:r>
    </w:p>
    <w:p w14:paraId="2B09083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 (</w:t>
      </w:r>
      <w:r w:rsidRPr="00B851DD">
        <w:rPr>
          <w:rFonts w:ascii="Sakkal Majalla" w:eastAsia="Calibri" w:hAnsi="Sakkal Majalla" w:cs="Sakkal Majalla"/>
          <w:b/>
          <w:bCs/>
          <w:sz w:val="28"/>
          <w:szCs w:val="28"/>
          <w:rtl/>
        </w:rPr>
        <w:t>عثمان،2017)</w:t>
      </w:r>
      <w:r w:rsidRPr="00B851DD">
        <w:rPr>
          <w:rFonts w:ascii="Sakkal Majalla" w:eastAsia="Calibri" w:hAnsi="Sakkal Majalla" w:cs="Sakkal Majalla"/>
          <w:sz w:val="28"/>
          <w:szCs w:val="28"/>
          <w:rtl/>
        </w:rPr>
        <w:t>،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هدفت الدراسة إلى التعرف على أثر التمكين النفسي على السلوك الإبداعي لدى معلمات المرحلة المتوسطة بمنطقة نجران ، وتكونت عينة الدراسة من 160 معلمة من المدارس المتوسطة بمنطقة نجران، واشتملت أدوات الدراسة على مقياس التمكين النفسي وكذلك على مقياس السلوك الإبداعي، وتمت معالجة البيانات إحصائيا باستخدام الحزمة الإحصائية للعلوم الاجتماعية </w:t>
      </w:r>
      <w:r w:rsidRPr="00B851DD">
        <w:rPr>
          <w:rFonts w:ascii="Sakkal Majalla" w:eastAsia="Calibri" w:hAnsi="Sakkal Majalla" w:cs="Sakkal Majalla"/>
          <w:sz w:val="28"/>
          <w:szCs w:val="28"/>
        </w:rPr>
        <w:t xml:space="preserve"> (SPSS) </w:t>
      </w:r>
      <w:r w:rsidRPr="00B851DD">
        <w:rPr>
          <w:rFonts w:ascii="Sakkal Majalla" w:eastAsia="Calibri" w:hAnsi="Sakkal Majalla" w:cs="Sakkal Majalla"/>
          <w:sz w:val="28"/>
          <w:szCs w:val="28"/>
          <w:rtl/>
        </w:rPr>
        <w:t>من خلال حساب المتوسطات والانحرافات المعيارية ومعاملات الارتباط والانحدار الخطي وتوصلت الدراسة إلى عدة نتائج كان من أهمها  وجود مستويات متباينة من التمكين النفسي والسلوك الإبداعي لدى معلمات المرحلة المتوسطة بمنطقة نجران ووجود علاقة ذات دلالة إحصائية بين أبعاد التمكين النفسي والسلوك الإبداعي بالإضافة إلى وجود اثر ذو دلالة إحصائية لأبعاد التمكين النفسي على السلوك الإبداعي لمعلمات المرحلة المتوسطة بمنطقة نجران</w:t>
      </w:r>
      <w:r w:rsidRPr="00B851DD">
        <w:rPr>
          <w:rFonts w:ascii="Sakkal Majalla" w:eastAsia="Calibri" w:hAnsi="Sakkal Majalla" w:cs="Sakkal Majalla"/>
          <w:sz w:val="28"/>
          <w:szCs w:val="28"/>
        </w:rPr>
        <w:t xml:space="preserve"> </w:t>
      </w:r>
    </w:p>
    <w:p w14:paraId="148CC022"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(جوال، 2015)،</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 xml:space="preserve">التمكين </w:t>
      </w:r>
      <w:r w:rsidRPr="00B851DD">
        <w:rPr>
          <w:rFonts w:ascii="Sakkal Majalla" w:eastAsia="Calibri" w:hAnsi="Sakkal Majalla" w:cs="Sakkal Majalla" w:hint="cs"/>
          <w:sz w:val="28"/>
          <w:szCs w:val="28"/>
          <w:rtl/>
        </w:rPr>
        <w:t>وأثره</w:t>
      </w:r>
      <w:r w:rsidRPr="00B851DD">
        <w:rPr>
          <w:rFonts w:ascii="Sakkal Majalla" w:eastAsia="Calibri" w:hAnsi="Sakkal Majalla" w:cs="Sakkal Majalla"/>
          <w:sz w:val="28"/>
          <w:szCs w:val="28"/>
          <w:rtl/>
        </w:rPr>
        <w:t xml:space="preserve"> في تنمية السلوك الابداعي في المؤسسة الاقتصادية</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حيث هدفت الدراسة الى تحليل </w:t>
      </w:r>
      <w:r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التمكين بشقيه النفسي والهيكلي </w:t>
      </w:r>
      <w:r w:rsidRPr="00B851DD">
        <w:rPr>
          <w:rFonts w:ascii="Sakkal Majalla" w:eastAsia="Calibri" w:hAnsi="Sakkal Majalla" w:cs="Sakkal Majalla" w:hint="cs"/>
          <w:sz w:val="28"/>
          <w:szCs w:val="28"/>
          <w:rtl/>
        </w:rPr>
        <w:t>وأثره</w:t>
      </w:r>
      <w:r w:rsidRPr="00B851DD">
        <w:rPr>
          <w:rFonts w:ascii="Sakkal Majalla" w:eastAsia="Calibri" w:hAnsi="Sakkal Majalla" w:cs="Sakkal Majalla"/>
          <w:sz w:val="28"/>
          <w:szCs w:val="28"/>
          <w:rtl/>
        </w:rPr>
        <w:t xml:space="preserve"> في تنمية السلوك الابداعي لدى العاملين بمديرية توزيع الكهرباء والغاز لولاية الجلفة، ولتحقيق الهدف من الدراسة تم استخدام الاستبانة للوصول الى جمع المعلومات، وقد تم توزيع </w:t>
      </w:r>
      <w:r w:rsidRPr="00B851DD">
        <w:rPr>
          <w:rFonts w:ascii="Sakkal Majalla" w:eastAsia="Calibri" w:hAnsi="Sakkal Majalla" w:cs="Sakkal Majalla"/>
          <w:sz w:val="28"/>
          <w:szCs w:val="28"/>
        </w:rPr>
        <w:t xml:space="preserve">114 </w:t>
      </w:r>
      <w:r w:rsidRPr="00B851DD">
        <w:rPr>
          <w:rFonts w:ascii="Sakkal Majalla" w:eastAsia="Calibri" w:hAnsi="Sakkal Majalla" w:cs="Sakkal Majalla" w:hint="cs"/>
          <w:sz w:val="28"/>
          <w:szCs w:val="28"/>
          <w:rtl/>
        </w:rPr>
        <w:t>استبانة،</w:t>
      </w:r>
      <w:r w:rsidRPr="00B851DD">
        <w:rPr>
          <w:rFonts w:ascii="Sakkal Majalla" w:eastAsia="Calibri" w:hAnsi="Sakkal Majalla" w:cs="Sakkal Majalla"/>
          <w:sz w:val="28"/>
          <w:szCs w:val="28"/>
          <w:rtl/>
        </w:rPr>
        <w:t xml:space="preserve"> وقد تم التوصل الى ان هناك </w:t>
      </w:r>
      <w:r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ذو دلالة احصائية لأبعاد التمكين النفسي والهيكلي على السلوك الابداعي </w:t>
      </w:r>
      <w:r w:rsidRPr="00B851DD">
        <w:rPr>
          <w:rFonts w:ascii="Sakkal Majalla" w:eastAsia="Calibri" w:hAnsi="Sakkal Majalla" w:cs="Sakkal Majalla" w:hint="cs"/>
          <w:sz w:val="28"/>
          <w:szCs w:val="28"/>
          <w:rtl/>
        </w:rPr>
        <w:t>للعاملين.</w:t>
      </w:r>
    </w:p>
    <w:p w14:paraId="52E18D97" w14:textId="5628F8F0" w:rsidR="00B851DD" w:rsidRPr="00B851DD" w:rsidRDefault="00BE7827" w:rsidP="00B851DD">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ثانيا</w:t>
      </w:r>
      <w:r w:rsidR="00B851DD" w:rsidRPr="00B851DD">
        <w:rPr>
          <w:rFonts w:ascii="Sakkal Majalla" w:eastAsia="Calibri" w:hAnsi="Sakkal Majalla" w:cs="Sakkal Majalla" w:hint="cs"/>
          <w:b/>
          <w:bCs/>
          <w:sz w:val="28"/>
          <w:szCs w:val="28"/>
          <w:rtl/>
        </w:rPr>
        <w:t xml:space="preserve">/ </w:t>
      </w:r>
      <w:r w:rsidR="00B851DD" w:rsidRPr="00B851DD">
        <w:rPr>
          <w:rFonts w:ascii="Sakkal Majalla" w:eastAsia="Calibri" w:hAnsi="Sakkal Majalla" w:cs="Sakkal Majalla"/>
          <w:b/>
          <w:bCs/>
          <w:sz w:val="28"/>
          <w:szCs w:val="28"/>
          <w:rtl/>
        </w:rPr>
        <w:t xml:space="preserve">دراسات </w:t>
      </w:r>
      <w:r w:rsidR="00B851DD" w:rsidRPr="00B851DD">
        <w:rPr>
          <w:rFonts w:ascii="Sakkal Majalla" w:eastAsia="Calibri" w:hAnsi="Sakkal Majalla" w:cs="Sakkal Majalla" w:hint="cs"/>
          <w:b/>
          <w:bCs/>
          <w:sz w:val="28"/>
          <w:szCs w:val="28"/>
          <w:rtl/>
        </w:rPr>
        <w:t xml:space="preserve">(اجنبيه) </w:t>
      </w:r>
      <w:r w:rsidR="00B851DD" w:rsidRPr="00B851DD">
        <w:rPr>
          <w:rFonts w:ascii="Sakkal Majalla" w:eastAsia="Calibri" w:hAnsi="Sakkal Majalla" w:cs="Sakkal Majalla"/>
          <w:b/>
          <w:bCs/>
          <w:sz w:val="28"/>
          <w:szCs w:val="28"/>
          <w:rtl/>
        </w:rPr>
        <w:t>تناولت التمكين النفسي والسلوك الإبداعي للعاملين:</w:t>
      </w:r>
    </w:p>
    <w:p w14:paraId="3201BCC3" w14:textId="77777777" w:rsidR="00B851DD" w:rsidRPr="00B851DD" w:rsidRDefault="00B851DD" w:rsidP="00B851DD">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lastRenderedPageBreak/>
        <w:t xml:space="preserve">دراسة  </w:t>
      </w:r>
      <w:r w:rsidRPr="00B851DD">
        <w:rPr>
          <w:rFonts w:ascii="Sakkal Majalla" w:eastAsia="Calibri" w:hAnsi="Sakkal Majalla" w:cs="Sakkal Majalla"/>
          <w:b/>
          <w:bCs/>
          <w:sz w:val="28"/>
          <w:szCs w:val="28"/>
        </w:rPr>
        <w:t xml:space="preserve"> et.al. 2025)</w:t>
      </w:r>
      <w:r w:rsidRPr="00B851DD">
        <w:rPr>
          <w:rFonts w:ascii="Sakkal Majalla" w:eastAsia="Calibri" w:hAnsi="Sakkal Majalla" w:cs="Sakkal Majalla" w:hint="cs"/>
          <w:b/>
          <w:bCs/>
          <w:sz w:val="28"/>
          <w:szCs w:val="28"/>
          <w:rtl/>
        </w:rPr>
        <w:t xml:space="preserve"> </w:t>
      </w:r>
      <w:r w:rsidRPr="00B851DD">
        <w:rPr>
          <w:rFonts w:ascii="Sakkal Majalla" w:eastAsia="Calibri" w:hAnsi="Sakkal Majalla" w:cs="Sakkal Majalla"/>
          <w:b/>
          <w:bCs/>
          <w:sz w:val="28"/>
          <w:szCs w:val="28"/>
        </w:rPr>
        <w:t xml:space="preserve"> (Almeer</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hint="cs"/>
          <w:sz w:val="28"/>
          <w:szCs w:val="28"/>
          <w:rtl/>
        </w:rPr>
        <w:t xml:space="preserve"> بعنوان: </w:t>
      </w:r>
      <w:r w:rsidRPr="00B851DD">
        <w:rPr>
          <w:rFonts w:asciiTheme="majorBidi" w:eastAsia="Calibri" w:hAnsiTheme="majorBidi" w:cstheme="majorBidi"/>
          <w:sz w:val="24"/>
          <w:szCs w:val="24"/>
        </w:rPr>
        <w:t>The Impact of Psychological Empowerment on Job Creativity a Study Applied to Employees of the Ministry of Works, Municipalities Affairs and Urban Planning in the Kingdom of Bahrain</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أثر التمكين النفسي على الإبداع الوظيفي: دراسة تطبيقية على موظفي وزارة الأشغال وشؤون البلديات والتخطيط العمراني في مملكة البحرين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يسعى هذا البحث إلى دراسة أثر التمكين النفسي في تعزيز الإبداع الوظيفي في وزارة العمل بمملكة البحرين. الإطار النظري: اعتمدت الدراسة نموذج سبريتزر (</w:t>
      </w:r>
      <w:r w:rsidRPr="00B851DD">
        <w:rPr>
          <w:rFonts w:ascii="Sakkal Majalla" w:eastAsia="Calibri" w:hAnsi="Sakkal Majalla" w:cs="Sakkal Majalla"/>
          <w:sz w:val="28"/>
          <w:szCs w:val="28"/>
        </w:rPr>
        <w:t>Spreitzer</w:t>
      </w:r>
      <w:r w:rsidRPr="00B851DD">
        <w:rPr>
          <w:rFonts w:ascii="Sakkal Majalla" w:eastAsia="Calibri" w:hAnsi="Sakkal Majalla" w:cs="Sakkal Majalla"/>
          <w:sz w:val="28"/>
          <w:szCs w:val="28"/>
          <w:rtl/>
        </w:rPr>
        <w:t xml:space="preserve">) في مجلة الإدارة </w:t>
      </w:r>
      <w:r w:rsidRPr="00B851DD">
        <w:rPr>
          <w:rFonts w:ascii="Sakkal Majalla" w:eastAsia="Calibri" w:hAnsi="Sakkal Majalla" w:cs="Sakkal Majalla" w:hint="cs"/>
          <w:sz w:val="28"/>
          <w:szCs w:val="28"/>
          <w:rtl/>
        </w:rPr>
        <w:t>الأكاديمية للتمكين</w:t>
      </w:r>
      <w:r w:rsidRPr="00B851DD">
        <w:rPr>
          <w:rFonts w:ascii="Sakkal Majalla" w:eastAsia="Calibri" w:hAnsi="Sakkal Majalla" w:cs="Sakkal Majalla"/>
          <w:sz w:val="28"/>
          <w:szCs w:val="28"/>
          <w:rtl/>
        </w:rPr>
        <w:t xml:space="preserve"> النفسي، والذي يتضمن أربعة أبعاد (المعنى، والتأثير، والجدارة، والاستقلالية). اتبعت الدراسة المنهج الوصفي التحليلي، وهو الأنسب للكشف عن خصائص متغيرات الدراسة، وتحقيق هدفها المتمثل في قياس أثر القيادة التحويلية على الإبداع الوظيفي للعاملين في وزارة الأشغال وشؤون البلديات والتخطيط العمراني بمملكة البحرين. التصميم/المنهجية/المنهج: اقترحت مراجعة الأدبيات أربع فرضيات للبحث لاختبارها. واستُخدم المنهج الكمي لدراسة الأثر من خلال توزيع الاستبيان على 180 موظفًا في وزارة الأشغال بمملكة البحرين، وحُللت البيانات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أظهرت النتائج وجود تأثير ذي دلالة إحصائية بين التمكين النفسي بجميع جوانبه (المعنى، والجدارة، والاستقلالية) على الإبداع الوظيفي للعاملين في وزارة الأشغال وشؤون البلديات والتخطيط العمراني في مملكة البحرين. وبناءً على ذلك، يقترح هذا البحث تطوير التمكين النفسي (المعنى، والجدارة، والاستقلالية) داخل المنظمات لتعزيز الإبداع الوظيفي. البحث، والآثار العملية والاجتماعية: يُسهم هذا البحث في التطبيق العملي على الإبداع الوظيفي للعاملين في وزارة الأشغال في مملكة البحرين. الأصالة/القيمة: تُعدّ النتائج التي تم الحصول عليها في هذه الدراسة مبتكرة ومهمة لوزارة العمل، في سياق الإبداع الوظيفي والتمكين النفسي.</w:t>
      </w:r>
    </w:p>
    <w:p w14:paraId="5B8B54A6" w14:textId="77777777" w:rsidR="00B851DD" w:rsidRPr="00B851DD" w:rsidRDefault="00B851DD" w:rsidP="00B851DD">
      <w:pPr>
        <w:bidi/>
        <w:spacing w:line="276"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Theme="majorBidi" w:eastAsia="Calibri" w:hAnsiTheme="majorBidi" w:cstheme="majorBidi"/>
          <w:b/>
          <w:bCs/>
          <w:sz w:val="24"/>
          <w:szCs w:val="24"/>
        </w:rPr>
        <w:t>(Nguyen, et.al.2022</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بعنوان: </w:t>
      </w:r>
      <w:r w:rsidRPr="00B851DD">
        <w:rPr>
          <w:rFonts w:asciiTheme="majorBidi" w:eastAsia="Calibri" w:hAnsiTheme="majorBidi" w:cstheme="majorBidi"/>
          <w:sz w:val="24"/>
          <w:szCs w:val="24"/>
        </w:rPr>
        <w:t>Psychological Empowerment and Employee Creativity in Vietnam Telecommunication Enterprises: The Mediating Role of Intrinsic Work Motivation</w:t>
      </w:r>
      <w:r w:rsidRPr="00B851DD">
        <w:rPr>
          <w:rFonts w:asciiTheme="majorBidi" w:eastAsia="Calibri" w:hAnsiTheme="majorBidi" w:cstheme="majorBidi"/>
          <w:sz w:val="24"/>
          <w:szCs w:val="24"/>
          <w:rtl/>
        </w:rPr>
        <w:t>.</w:t>
      </w:r>
    </w:p>
    <w:p w14:paraId="0B3B3BE6" w14:textId="77777777" w:rsidR="00B851DD" w:rsidRPr="00B851DD" w:rsidRDefault="00B851DD" w:rsidP="00B851DD">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تبحث الدراسة في </w:t>
      </w:r>
      <w:r w:rsidRPr="00B851DD">
        <w:rPr>
          <w:rFonts w:ascii="Sakkal Majalla" w:eastAsia="Calibri" w:hAnsi="Sakkal Majalla" w:cs="Sakkal Majalla"/>
          <w:sz w:val="28"/>
          <w:szCs w:val="28"/>
          <w:rtl/>
        </w:rPr>
        <w:t>التمكين النفسي وإبداع الموظفين في شركات الاتصالات في فيتنام: الدور الوسيط للدافع الداخلي للعمل</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يساهم إبداع الموظفين في زيادة القدرة التنافسية للمؤسسات، وخاصةً المؤسسات التي تتطلب ابتكارًا كبيرًا مثل شركات الاتصالات. تركز هذه الدراسة على فهم العلاقة بين التمكين النفسي، والدافع الذاتي للعمل، وإبداع الموظفين. باستخدام المنهج النوعي من خلال المقابلات المتعمقة والمنهج الكمي مع مسح واسع النطاق لـ 420 موظفًا في شركات الاتصالات، تُظهر نتائج البحث أن التمكين النفسي له علاقة مهمة بالدافع الذاتي للعمل وإبداع الموظفين، وأن للدافع الذاتي للعمل تأثيرًا إيجابيًا على إبداع الموظفين، وفي الوقت نفسه، يلعب الدافع الذاتي للعمل دورًا وسيطًا في العلاقة بين التمكين النفسي </w:t>
      </w:r>
      <w:r w:rsidRPr="00B851DD">
        <w:rPr>
          <w:rFonts w:ascii="Sakkal Majalla" w:eastAsia="Calibri" w:hAnsi="Sakkal Majalla" w:cs="Sakkal Majalla"/>
          <w:sz w:val="28"/>
          <w:szCs w:val="28"/>
          <w:rtl/>
        </w:rPr>
        <w:lastRenderedPageBreak/>
        <w:t>وإبداع الموظفين. بناءً على نتائج البحث، يقدم المؤلف تداعيات على المديرين، بما في ذلك التركيز على عقلية تمكين الموظفين وتعزيز الدافع الذاتي للعمل لتعزيز إبداع الموظفين في شركات الاتصالات في فيتنام.</w:t>
      </w:r>
    </w:p>
    <w:p w14:paraId="29FC90B5" w14:textId="2E1C895D" w:rsidR="00B851DD" w:rsidRPr="00B851DD" w:rsidRDefault="00B851DD" w:rsidP="00B851DD">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b/>
          <w:bCs/>
          <w:sz w:val="28"/>
          <w:szCs w:val="28"/>
        </w:rPr>
        <w:t>(Krupah, 2021</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تأثير التمكين النفسي على سلوك العمل المبتكر: الدور الوسيط لصوت الموظف</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بحثت الدراسة في تأثير التمكين النفسي على سلوك العمل المبتكر للموظفين من خلال دراسة الدور الوسيط لصوت الموظف في غانا. أُجري هذا لمعالجة نقص الأبحاث حول هذا الموضوع، وللمساهمة في الرؤية الاستراتيجية طويلة المدى لحكومة غانا، وتعزيز الابتكار في البلاد.</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استُخدمت بيانات من 200 عامل غاني بدوام كامل في هذه الدراسة المقطعية. باستخدام معامل ارتباط بيرسون، والانحدار الخطي، واختبار </w:t>
      </w:r>
      <w:r w:rsidRPr="00B851DD">
        <w:rPr>
          <w:rFonts w:ascii="Sakkal Majalla" w:eastAsia="Calibri" w:hAnsi="Sakkal Majalla" w:cs="Sakkal Majalla"/>
          <w:sz w:val="28"/>
          <w:szCs w:val="28"/>
        </w:rPr>
        <w:t>SEM</w:t>
      </w:r>
      <w:r w:rsidRPr="00B851DD">
        <w:rPr>
          <w:rFonts w:ascii="Sakkal Majalla" w:eastAsia="Calibri" w:hAnsi="Sakkal Majalla" w:cs="Sakkal Majalla"/>
          <w:sz w:val="28"/>
          <w:szCs w:val="28"/>
          <w:rtl/>
        </w:rPr>
        <w:t>، تُظهر النتائج التجريبية للدراسة أن التمكين النفسي وصوت الموظف يرتبطان ارتباطًا وثيقًا وإيجابيًا بسلوك العمل المبتكر. كان لصوت الموظف (التشجيعي والمنعي) تأثير إيجابي على سلوك العمل المبتكر، كما ساهم في تعزيز تأثير التمكين النفسي على سلوك العمل المبتكر لدى الموظف. ويشير هذا البحث إلى أن حكومة غانا وأصحاب العمل يعززون البرامج التي تدمج الممارسات لزيادة مستويات التمكين النفسي للموظفين كوسيلة لتحفيز مستويات أعلى من القدرات الابتكارية، وتشجيع صوت الموظف في المقام الأول بغرض إيصال أفكار التطوير التنظيمي.</w:t>
      </w:r>
    </w:p>
    <w:p w14:paraId="612B3D75" w14:textId="427D36C3" w:rsidR="00B851DD" w:rsidRPr="004A196B" w:rsidRDefault="00B851DD" w:rsidP="00A97573">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w:t>
      </w:r>
      <w:r w:rsidRPr="00B851DD">
        <w:rPr>
          <w:rFonts w:ascii="Sakkal Majalla" w:eastAsia="Calibri" w:hAnsi="Sakkal Majalla" w:cs="Sakkal Majalla"/>
          <w:sz w:val="28"/>
          <w:szCs w:val="28"/>
        </w:rPr>
        <w:t xml:space="preserve"> </w:t>
      </w:r>
      <w:r w:rsidR="00A97573">
        <w:rPr>
          <w:rFonts w:ascii="Sakkal Majalla" w:eastAsia="Calibri" w:hAnsi="Sakkal Majalla" w:cs="Sakkal Majalla"/>
          <w:b/>
          <w:bCs/>
          <w:sz w:val="28"/>
          <w:szCs w:val="28"/>
        </w:rPr>
        <w:t>(</w:t>
      </w:r>
      <w:r w:rsidRPr="00B851DD">
        <w:rPr>
          <w:rFonts w:ascii="Sakkal Majalla" w:eastAsia="Calibri" w:hAnsi="Sakkal Majalla" w:cs="Sakkal Majalla"/>
          <w:b/>
          <w:bCs/>
          <w:sz w:val="28"/>
          <w:szCs w:val="28"/>
        </w:rPr>
        <w:t>Cekmecelioglu and Ozbagi  2014)</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هدفت هذه الدراسة لمعرفة اثار ابعاد التمكين النفسي </w:t>
      </w:r>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المعنى، الكفاءة، والتأثير، </w:t>
      </w:r>
      <w:r w:rsidRPr="00B851DD">
        <w:rPr>
          <w:rFonts w:ascii="Sakkal Majalla" w:eastAsia="Calibri" w:hAnsi="Sakkal Majalla" w:cs="Sakkal Majalla" w:hint="cs"/>
          <w:sz w:val="28"/>
          <w:szCs w:val="28"/>
          <w:rtl/>
        </w:rPr>
        <w:t>والاستقلالية)</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w:t>
      </w:r>
      <w:r w:rsidRPr="00B851DD">
        <w:rPr>
          <w:rFonts w:ascii="Sakkal Majalla" w:eastAsia="Calibri" w:hAnsi="Sakkal Majalla" w:cs="Sakkal Majalla" w:hint="cs"/>
          <w:sz w:val="28"/>
          <w:szCs w:val="28"/>
          <w:rtl/>
        </w:rPr>
        <w:t>وعلاقته</w:t>
      </w:r>
      <w:r w:rsidRPr="00B851DD">
        <w:rPr>
          <w:rFonts w:ascii="Sakkal Majalla" w:eastAsia="Calibri" w:hAnsi="Sakkal Majalla" w:cs="Sakkal Majalla"/>
          <w:sz w:val="28"/>
          <w:szCs w:val="28"/>
          <w:rtl/>
        </w:rPr>
        <w:t xml:space="preserve"> مع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المؤسسي، واعتمدت الدراسة على المنهج الوصفي التحليلي مستخدمه </w:t>
      </w:r>
      <w:r w:rsidRPr="00B851DD">
        <w:rPr>
          <w:rFonts w:ascii="Sakkal Majalla" w:eastAsia="Calibri" w:hAnsi="Sakkal Majalla" w:cs="Sakkal Majalla" w:hint="cs"/>
          <w:sz w:val="28"/>
          <w:szCs w:val="28"/>
          <w:rtl/>
        </w:rPr>
        <w:t>الاستبانة</w:t>
      </w:r>
      <w:r w:rsidRPr="00B851DD">
        <w:rPr>
          <w:rFonts w:ascii="Sakkal Majalla" w:eastAsia="Calibri" w:hAnsi="Sakkal Majalla" w:cs="Sakkal Majalla"/>
          <w:sz w:val="28"/>
          <w:szCs w:val="28"/>
          <w:rtl/>
        </w:rPr>
        <w:t xml:space="preserve"> كأداة دراسية لجمع البيانات، حيث اعتمدت الدراسة على اسلوب العينة العشوائية في اختيار مفردات الدراسة والتي بلغت </w:t>
      </w:r>
      <w:r w:rsidRPr="00B851DD">
        <w:rPr>
          <w:rFonts w:ascii="Sakkal Majalla" w:eastAsia="Calibri" w:hAnsi="Sakkal Majalla" w:cs="Sakkal Majalla" w:hint="cs"/>
          <w:sz w:val="28"/>
          <w:szCs w:val="28"/>
          <w:rtl/>
        </w:rPr>
        <w:t>(181)</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مديرا من </w:t>
      </w:r>
      <w:r w:rsidRPr="00B851DD">
        <w:rPr>
          <w:rFonts w:ascii="Sakkal Majalla" w:eastAsia="Calibri" w:hAnsi="Sakkal Majalla" w:cs="Sakkal Majalla" w:hint="cs"/>
          <w:sz w:val="28"/>
          <w:szCs w:val="28"/>
          <w:rtl/>
        </w:rPr>
        <w:t>(48)</w:t>
      </w:r>
      <w:r w:rsidRPr="00B851DD">
        <w:rPr>
          <w:rFonts w:ascii="Sakkal Majalla" w:eastAsia="Calibri" w:hAnsi="Sakkal Majalla" w:cs="Sakkal Majalla"/>
          <w:sz w:val="28"/>
          <w:szCs w:val="28"/>
          <w:rtl/>
        </w:rPr>
        <w:t xml:space="preserve"> شركة، وتوصلت الدراسة إلى مجموعة من النتائج أهمها: أن التمكين النفسي له آثار كبيرة على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يمكن للموظفين المبدعين زيادة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حيث أن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هو نقطة البداية والمكون الرئيسي لنجاح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التنظيمي</w:t>
      </w:r>
      <w:r w:rsidRPr="00B851DD">
        <w:rPr>
          <w:rFonts w:ascii="Sakkal Majalla" w:eastAsia="Calibri" w:hAnsi="Sakkal Majalla" w:cs="Sakkal Majalla" w:hint="cs"/>
          <w:sz w:val="28"/>
          <w:szCs w:val="28"/>
          <w:rtl/>
        </w:rPr>
        <w:t>.</w:t>
      </w:r>
    </w:p>
    <w:p w14:paraId="5EEA130B" w14:textId="77777777" w:rsidR="00BE7827" w:rsidRDefault="00BE7827" w:rsidP="00900901">
      <w:pPr>
        <w:bidi/>
        <w:spacing w:line="360" w:lineRule="auto"/>
        <w:jc w:val="both"/>
        <w:rPr>
          <w:rFonts w:ascii="Sakkal Majalla" w:eastAsia="Calibri" w:hAnsi="Sakkal Majalla" w:cs="Sakkal Majalla"/>
          <w:b/>
          <w:bCs/>
          <w:sz w:val="28"/>
          <w:szCs w:val="28"/>
          <w:rtl/>
        </w:rPr>
      </w:pPr>
    </w:p>
    <w:p w14:paraId="1BA7740F" w14:textId="77777777" w:rsidR="00BE7827" w:rsidRDefault="00BE7827" w:rsidP="00BE7827">
      <w:pPr>
        <w:bidi/>
        <w:spacing w:line="360" w:lineRule="auto"/>
        <w:jc w:val="both"/>
        <w:rPr>
          <w:rFonts w:ascii="Sakkal Majalla" w:eastAsia="Calibri" w:hAnsi="Sakkal Majalla" w:cs="Sakkal Majalla"/>
          <w:b/>
          <w:bCs/>
          <w:sz w:val="28"/>
          <w:szCs w:val="28"/>
          <w:rtl/>
        </w:rPr>
      </w:pPr>
    </w:p>
    <w:p w14:paraId="6349DBB1" w14:textId="4F70E593" w:rsidR="00900901" w:rsidRPr="00A97573" w:rsidRDefault="00BE7827" w:rsidP="00BE7827">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ثالثا</w:t>
      </w:r>
      <w:r w:rsidR="00900901" w:rsidRPr="00A97573">
        <w:rPr>
          <w:rFonts w:ascii="Sakkal Majalla" w:eastAsia="Calibri" w:hAnsi="Sakkal Majalla" w:cs="Sakkal Majalla" w:hint="cs"/>
          <w:b/>
          <w:bCs/>
          <w:sz w:val="28"/>
          <w:szCs w:val="28"/>
          <w:rtl/>
        </w:rPr>
        <w:t xml:space="preserve">/ </w:t>
      </w:r>
      <w:r w:rsidR="00900901" w:rsidRPr="00A97573">
        <w:rPr>
          <w:rFonts w:ascii="Sakkal Majalla" w:eastAsia="Calibri" w:hAnsi="Sakkal Majalla" w:cs="Sakkal Majalla"/>
          <w:b/>
          <w:bCs/>
          <w:sz w:val="28"/>
          <w:szCs w:val="28"/>
          <w:rtl/>
        </w:rPr>
        <w:t>دراسات</w:t>
      </w:r>
      <w:r w:rsidR="00A97573" w:rsidRPr="00A97573">
        <w:rPr>
          <w:rFonts w:ascii="Sakkal Majalla" w:eastAsia="Calibri" w:hAnsi="Sakkal Majalla" w:cs="Sakkal Majalla" w:hint="cs"/>
          <w:b/>
          <w:bCs/>
          <w:sz w:val="28"/>
          <w:szCs w:val="28"/>
          <w:rtl/>
        </w:rPr>
        <w:t xml:space="preserve"> (عربيه)</w:t>
      </w:r>
      <w:r w:rsidR="00900901" w:rsidRPr="00A97573">
        <w:rPr>
          <w:rFonts w:ascii="Sakkal Majalla" w:eastAsia="Calibri" w:hAnsi="Sakkal Majalla" w:cs="Sakkal Majalla"/>
          <w:b/>
          <w:bCs/>
          <w:sz w:val="28"/>
          <w:szCs w:val="28"/>
          <w:rtl/>
        </w:rPr>
        <w:t xml:space="preserve"> تناولت التمكين النفسي والالتزام التنظيمي:</w:t>
      </w:r>
    </w:p>
    <w:p w14:paraId="237DFE6D"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lastRenderedPageBreak/>
        <w:t>دراسة (</w:t>
      </w:r>
      <w:r w:rsidRPr="00A97573">
        <w:rPr>
          <w:rFonts w:ascii="Sakkal Majalla" w:eastAsia="Calibri" w:hAnsi="Sakkal Majalla" w:cs="Sakkal Majalla"/>
          <w:b/>
          <w:bCs/>
          <w:sz w:val="28"/>
          <w:szCs w:val="28"/>
          <w:rtl/>
        </w:rPr>
        <w:t>معمري،2022)،</w:t>
      </w:r>
      <w:r w:rsidRPr="00A97573">
        <w:rPr>
          <w:rFonts w:ascii="Sakkal Majalla" w:eastAsia="Calibri" w:hAnsi="Sakkal Majalla" w:cs="Sakkal Majalla"/>
          <w:sz w:val="28"/>
          <w:szCs w:val="28"/>
          <w:rtl/>
        </w:rPr>
        <w:t xml:space="preserve"> بعنوان: تحليل مستوى الالتزام التنظيمي لدى موظفي المؤسسة الجزائرية للمياه بغرداية. هدفت الدراسة إلى الكشف عن مستوى الالتزام التنظيمي وأبعاده لدى موظفي المؤسسة الجزائرية للمياه والتعرف على الفروق في مستوى الالتزام التنظيمي لديهم باختلاف الجنس والسن، وخلصت الدراسة الى وجود مستوى متوسطا للالتزام التنظيمي لدى موظفي مؤسسة الجزائرية للمياه، كما أوصت الدراسة بضرورة تبني المديرين سياسة تنظيمية تشجع وتنمي مستوى الالتزام التنظيمي عن طريق توفير مناخ تنظيمي تسوده العدالة واعتماد المراجعة المستمرة للسياسات والممارسات الخاطئة</w:t>
      </w:r>
      <w:r w:rsidRPr="00A97573">
        <w:rPr>
          <w:rFonts w:ascii="Sakkal Majalla" w:eastAsia="Calibri" w:hAnsi="Sakkal Majalla" w:cs="Sakkal Majalla"/>
          <w:sz w:val="28"/>
          <w:szCs w:val="28"/>
        </w:rPr>
        <w:t>.</w:t>
      </w:r>
    </w:p>
    <w:p w14:paraId="33966F5E"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(النشيلي،2021)</w:t>
      </w:r>
      <w:r w:rsidRPr="00A97573">
        <w:rPr>
          <w:rFonts w:ascii="Sakkal Majalla" w:eastAsia="Calibri" w:hAnsi="Sakkal Majalla" w:cs="Sakkal Majalla"/>
          <w:sz w:val="28"/>
          <w:szCs w:val="28"/>
          <w:rtl/>
        </w:rPr>
        <w:t>، بعنوان: التمكين النفسي ودوره في تحقيق الهوية التنظيمية: دراسة تطبيقية. تهدف الدراسة إلى التعرف على طبيعة العلاقة بين كل من التمكين النفسي وأبعاده (الجدارة، الاستقلالية الذاتية، التأثير، المعني) والهوية التنظيمية. وأجريت الدراسة على عينة قوامها 381 مفردة من العاملين في شركات القطاع العام للبترول، ولقد توصلت الدراسة إلى العديد من النتائج أهمها وجود علاقة ارتباط طردية ذات دلالة إحصائية بين التمكين النفسي والهوية التنظيمية، كما تؤثر أبعاد التمكين النفسي المتمثلة في (الجدارة، المعني) تأثيرا ذا دلالة إحصائية في مدى شعور العاملين بالهوية التنظيمية، بينما تبين عدم وجود علاقة تأثيرية بين أبعاد التمكين النفسي المتمثلة في (الاستقلالية الذاتية، التأثير) وبين الهوية التنظيمية في الشركات محل الدراسة</w:t>
      </w:r>
      <w:r w:rsidRPr="00A97573">
        <w:rPr>
          <w:rFonts w:ascii="Sakkal Majalla" w:eastAsia="Calibri" w:hAnsi="Sakkal Majalla" w:cs="Sakkal Majalla"/>
          <w:sz w:val="28"/>
          <w:szCs w:val="28"/>
        </w:rPr>
        <w:t>.</w:t>
      </w:r>
    </w:p>
    <w:p w14:paraId="2D3B45D6"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(العسالي وآخرون2021)،</w:t>
      </w:r>
      <w:r w:rsidRPr="00A97573">
        <w:rPr>
          <w:rFonts w:ascii="Sakkal Majalla" w:eastAsia="Calibri" w:hAnsi="Sakkal Majalla" w:cs="Sakkal Majalla"/>
          <w:sz w:val="28"/>
          <w:szCs w:val="28"/>
          <w:rtl/>
        </w:rPr>
        <w:t xml:space="preserve"> بعنوان: قياس مستوى ممارسة التمكين النفسي وأثره على سلوك المواطنة التنظيمية في مؤسسة سويتلي لإنتاج الحليب ومشتقاته. حيث هدفت هذه الدراسة إلى معرفة ممارسة التمكين بنوعيه التمكين النفسي والتمكين الهيكلي وأثرهما على سلوك المواطنة التنظيمية بمؤسسة سويتلي لإنتاج الحليب ومشتقاته، وأظهرت نتائج الدراسة أن هناك درجة مرتفعة لتطبيق التمكين النفسي داخل المؤسسة، وخرجت الدراسة بمجموعة من التوصيات كان من أهمها ضرورة تطوير نظام للحوافز المعنوية والمادية.</w:t>
      </w:r>
    </w:p>
    <w:p w14:paraId="14861A40"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w:t>
      </w:r>
      <w:bookmarkStart w:id="52" w:name="_Hlk203043408"/>
      <w:r w:rsidRPr="00A97573">
        <w:rPr>
          <w:rFonts w:ascii="Sakkal Majalla" w:eastAsia="Calibri" w:hAnsi="Sakkal Majalla" w:cs="Sakkal Majalla"/>
          <w:b/>
          <w:bCs/>
          <w:sz w:val="28"/>
          <w:szCs w:val="28"/>
          <w:rtl/>
        </w:rPr>
        <w:t>مداني ورفاع،2018)،</w:t>
      </w:r>
      <w:r w:rsidRPr="00A97573">
        <w:rPr>
          <w:rFonts w:ascii="Sakkal Majalla" w:eastAsia="Calibri" w:hAnsi="Sakkal Majalla" w:cs="Sakkal Majalla"/>
          <w:sz w:val="28"/>
          <w:szCs w:val="28"/>
          <w:rtl/>
        </w:rPr>
        <w:t xml:space="preserve"> بعنوان:</w:t>
      </w:r>
      <w:r w:rsidRPr="00A97573">
        <w:rPr>
          <w:rFonts w:ascii="Sakkal Majalla" w:eastAsia="Calibri" w:hAnsi="Sakkal Majalla" w:cs="Sakkal Majalla"/>
          <w:rtl/>
        </w:rPr>
        <w:t xml:space="preserve"> </w:t>
      </w:r>
      <w:r w:rsidRPr="00A97573">
        <w:rPr>
          <w:rFonts w:ascii="Sakkal Majalla" w:eastAsia="Calibri" w:hAnsi="Sakkal Majalla" w:cs="Sakkal Majalla"/>
          <w:sz w:val="28"/>
          <w:szCs w:val="28"/>
          <w:rtl/>
        </w:rPr>
        <w:t xml:space="preserve">دور التمكين النفسي في تعزيز الالتزام التنظيمي دراسة تحليلية لآراء عينة من الأفراد العاملين بالمكتبات الجامعية. </w:t>
      </w:r>
      <w:bookmarkEnd w:id="52"/>
      <w:r w:rsidRPr="00A97573">
        <w:rPr>
          <w:rFonts w:ascii="Sakkal Majalla" w:eastAsia="Calibri" w:hAnsi="Sakkal Majalla" w:cs="Sakkal Majalla"/>
          <w:sz w:val="28"/>
          <w:szCs w:val="28"/>
          <w:rtl/>
        </w:rPr>
        <w:t>هدفت هذه الدراسة إلى التعرف على دور التمكين النفسي في تعزيز الالتزام التنظيمي وذلك من خلال دراسة ميدانية شملت عينة من الأفراد العاملين بالمكتبات الجامعية، حيث تم الاعتماد على المنهج الوصفي التحليلي وذلك من خلال إعداد وتطوير استبانة وتوزيعها على العينة المستهدفة، وقد توصلت الدراسة لمجموعة من النتائج أهمها وجود أثر ذو دلالة احصائية لأبعاد التمكين النفسي</w:t>
      </w:r>
      <w:r w:rsidRPr="00A97573">
        <w:rPr>
          <w:rFonts w:ascii="Sakkal Majalla" w:eastAsia="Calibri" w:hAnsi="Sakkal Majalla" w:cs="Sakkal Majalla"/>
          <w:sz w:val="28"/>
          <w:szCs w:val="28"/>
        </w:rPr>
        <w:t xml:space="preserve"> </w:t>
      </w:r>
      <w:r w:rsidRPr="00A97573">
        <w:rPr>
          <w:rFonts w:ascii="Sakkal Majalla" w:eastAsia="Calibri" w:hAnsi="Sakkal Majalla" w:cs="Sakkal Majalla"/>
          <w:sz w:val="28"/>
          <w:szCs w:val="28"/>
          <w:rtl/>
        </w:rPr>
        <w:t xml:space="preserve">من خلال بعد (المعنى، الجدارة، الاستقلالية، التأثير) في تعزيز </w:t>
      </w:r>
      <w:r w:rsidRPr="00A97573">
        <w:rPr>
          <w:rFonts w:ascii="Sakkal Majalla" w:eastAsia="Calibri" w:hAnsi="Sakkal Majalla" w:cs="Sakkal Majalla"/>
          <w:sz w:val="28"/>
          <w:szCs w:val="28"/>
          <w:rtl/>
        </w:rPr>
        <w:lastRenderedPageBreak/>
        <w:t>الالتزام التنظيمي لدى أفراد عينة الدراسة، إضافة لعدم وجود فروقات معنوية في إدراك أفراد عينة الدراسة لدور التمكين النفسي في تعزيز الالتزام التنظيمي تعود للمتغيرات الشخصية والوظيفية باستثناء متغيري المستوى التعليمي.</w:t>
      </w:r>
    </w:p>
    <w:p w14:paraId="6B8FA8D2"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w:t>
      </w:r>
      <w:bookmarkStart w:id="53" w:name="_Hlk203309240"/>
      <w:r w:rsidRPr="00A97573">
        <w:rPr>
          <w:rFonts w:ascii="Sakkal Majalla" w:eastAsia="Calibri" w:hAnsi="Sakkal Majalla" w:cs="Sakkal Majalla"/>
          <w:b/>
          <w:bCs/>
          <w:sz w:val="28"/>
          <w:szCs w:val="28"/>
          <w:rtl/>
        </w:rPr>
        <w:t>العتيبي،2018)،</w:t>
      </w:r>
      <w:r w:rsidRPr="00A97573">
        <w:rPr>
          <w:rFonts w:ascii="Sakkal Majalla" w:eastAsia="Calibri" w:hAnsi="Sakkal Majalla" w:cs="Sakkal Majalla"/>
          <w:sz w:val="28"/>
          <w:szCs w:val="28"/>
          <w:rtl/>
        </w:rPr>
        <w:t xml:space="preserve"> بعنوان:</w:t>
      </w:r>
      <w:r w:rsidRPr="00A97573">
        <w:rPr>
          <w:rFonts w:ascii="Sakkal Majalla" w:eastAsia="Times New Roman" w:hAnsi="Sakkal Majalla" w:cs="Sakkal Majalla"/>
          <w:i/>
          <w:iCs/>
          <w:color w:val="111111"/>
          <w:sz w:val="29"/>
          <w:szCs w:val="29"/>
          <w:rtl/>
        </w:rPr>
        <w:t xml:space="preserve"> </w:t>
      </w:r>
      <w:r w:rsidRPr="00A97573">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bookmarkEnd w:id="53"/>
      <w:r w:rsidRPr="00A97573">
        <w:rPr>
          <w:rFonts w:ascii="Sakkal Majalla" w:eastAsia="Calibri" w:hAnsi="Sakkal Majalla" w:cs="Sakkal Majalla"/>
          <w:sz w:val="28"/>
          <w:szCs w:val="28"/>
          <w:rtl/>
        </w:rPr>
        <w:t>تهدف الدراسة الراهنة إلى التعرف على طبيعة العلاقة بين التمكين النفسي وكل من الالتزام التنظيمي، والاندماج في العمل، لدى عينة من العاملين في شركات التأمين الخاصة بمدينة الرياض، والتعرف على مدى مساهمة أبعاد التمكين النفسي في التنبؤ بالالتزام التنظيمي، والاندماج في العمل، وقد تكونت عينة الدراسة من (221) موظفا يعملون في شركات التأمين الخاصة. واشتملت أدوات الدراسة على: مقياس التمكين النفسي</w:t>
      </w:r>
      <w:r w:rsidRPr="00A97573">
        <w:rPr>
          <w:rFonts w:ascii="Sakkal Majalla" w:eastAsia="Calibri" w:hAnsi="Sakkal Majalla" w:cs="Sakkal Majalla"/>
          <w:sz w:val="28"/>
          <w:szCs w:val="28"/>
        </w:rPr>
        <w:t xml:space="preserve"> (Spreitzer, 1995)</w:t>
      </w:r>
      <w:r w:rsidRPr="00A97573">
        <w:rPr>
          <w:rFonts w:ascii="Sakkal Majalla" w:eastAsia="Calibri" w:hAnsi="Sakkal Majalla" w:cs="Sakkal Majalla"/>
          <w:sz w:val="28"/>
          <w:szCs w:val="28"/>
          <w:rtl/>
        </w:rPr>
        <w:t>، ومقياس الالتزام التنظيمي</w:t>
      </w:r>
      <w:r w:rsidRPr="00A97573">
        <w:rPr>
          <w:rFonts w:ascii="Sakkal Majalla" w:eastAsia="Calibri" w:hAnsi="Sakkal Majalla" w:cs="Sakkal Majalla"/>
          <w:sz w:val="28"/>
          <w:szCs w:val="28"/>
        </w:rPr>
        <w:t xml:space="preserve"> (Meyer et al., 1993)</w:t>
      </w:r>
      <w:r w:rsidRPr="00A97573">
        <w:rPr>
          <w:rFonts w:ascii="Sakkal Majalla" w:eastAsia="Calibri" w:hAnsi="Sakkal Majalla" w:cs="Sakkal Majalla"/>
          <w:sz w:val="28"/>
          <w:szCs w:val="28"/>
          <w:rtl/>
        </w:rPr>
        <w:t>، ومقياس الاندماج في العمل</w:t>
      </w:r>
      <w:r w:rsidRPr="00A97573">
        <w:rPr>
          <w:rFonts w:ascii="Sakkal Majalla" w:eastAsia="Calibri" w:hAnsi="Sakkal Majalla" w:cs="Sakkal Majalla"/>
          <w:sz w:val="28"/>
          <w:szCs w:val="28"/>
        </w:rPr>
        <w:t xml:space="preserve"> (Schaufeli et al., 2006)</w:t>
      </w:r>
      <w:r w:rsidRPr="00A97573">
        <w:rPr>
          <w:rFonts w:ascii="Sakkal Majalla" w:eastAsia="Calibri" w:hAnsi="Sakkal Majalla" w:cs="Sakkal Majalla"/>
          <w:sz w:val="28"/>
          <w:szCs w:val="28"/>
          <w:rtl/>
        </w:rPr>
        <w:t xml:space="preserve"> وقد بينت النتائج وجود علاقة ارتباطية موجبة بين التمكين النفسي وكل من: الالتزام التنظيمي، والاندماج في العمل، وأظهرت النتائج أن متغير التمكين النفسي أسهم بنسبة دالة إحصائيا في التنبؤ بكل من: الالتزام التنظيمي والاندماج في العمل لدى العاملين في شركات التأمين الخاصة. وأظهرت نتائج الدراسة وجود تأثير ذي دلالة إحصائية لثلاث من أبعاد التمكين النفسي في كل من الالتزام التنظيمي والاندماج في العمل وهي على الترتيب من حيث قوة التأثير: المعنى، والكفاءة، والاستقلالية الذاتية، في حين لم تثبت معنوية بعد التأثير.</w:t>
      </w:r>
    </w:p>
    <w:p w14:paraId="3A195C05"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hint="cs"/>
          <w:sz w:val="28"/>
          <w:szCs w:val="28"/>
          <w:rtl/>
        </w:rPr>
        <w:t>دراسة (</w:t>
      </w:r>
      <w:r w:rsidRPr="00A97573">
        <w:rPr>
          <w:rFonts w:ascii="Sakkal Majalla" w:eastAsia="Calibri" w:hAnsi="Sakkal Majalla" w:cs="Sakkal Majalla" w:hint="cs"/>
          <w:b/>
          <w:bCs/>
          <w:sz w:val="28"/>
          <w:szCs w:val="28"/>
          <w:rtl/>
        </w:rPr>
        <w:t>المعاني،2014</w:t>
      </w:r>
      <w:r w:rsidRPr="00A97573">
        <w:rPr>
          <w:rFonts w:ascii="Sakkal Majalla" w:eastAsia="Calibri" w:hAnsi="Sakkal Majalla" w:cs="Sakkal Majalla" w:hint="cs"/>
          <w:sz w:val="28"/>
          <w:szCs w:val="28"/>
          <w:rtl/>
        </w:rPr>
        <w:t xml:space="preserve">)، هدفت الدراسة الى قياس </w:t>
      </w:r>
      <w:r w:rsidRPr="00A97573">
        <w:rPr>
          <w:rFonts w:ascii="Sakkal Majalla" w:eastAsia="Calibri" w:hAnsi="Sakkal Majalla" w:cs="Sakkal Majalla"/>
          <w:sz w:val="28"/>
          <w:szCs w:val="28"/>
          <w:rtl/>
        </w:rPr>
        <w:t>أثـر الأنشـطة الداعمـة للإبـداع التنظيمـي علـى تحقيـق التمكـين النفسـي للعـاملين تناولـت الدراسـة الأنشـطة الداعمـة للإبـداع التنظيمـي مـن خـلال: المشـاركة، والتـدريب والتنميـة، والثقافـة التنظيميـة، والحـوافز، والـنمط القيـادي، وفـرق العمـل. فيمـا تناولـت مـدارك التمكـين النفسـي مـن خـلال: معنـى (قيمـة) العمل، الكفاءة، الاستقلالية وحرية التصرف، والتأثير الإدراكي</w:t>
      </w:r>
      <w:r w:rsidRPr="00A97573">
        <w:rPr>
          <w:rFonts w:ascii="Sakkal Majalla" w:eastAsia="Calibri" w:hAnsi="Sakkal Majalla" w:cs="Sakkal Majalla"/>
          <w:sz w:val="28"/>
          <w:szCs w:val="28"/>
        </w:rPr>
        <w:t xml:space="preserve">. </w:t>
      </w:r>
      <w:r w:rsidRPr="00A97573">
        <w:rPr>
          <w:rFonts w:ascii="Sakkal Majalla" w:eastAsia="Calibri" w:hAnsi="Sakkal Majalla" w:cs="Sakkal Majalla"/>
          <w:sz w:val="28"/>
          <w:szCs w:val="28"/>
          <w:rtl/>
        </w:rPr>
        <w:t xml:space="preserve">وللوصول ل هذه الغاية تم تطوير استبانة وزعت على عشـر ين شـركة صـناعية </w:t>
      </w:r>
      <w:r w:rsidRPr="00A97573">
        <w:rPr>
          <w:rFonts w:ascii="Sakkal Majalla" w:eastAsia="Calibri" w:hAnsi="Sakkal Majalla" w:cs="Sakkal Majalla" w:hint="cs"/>
          <w:sz w:val="28"/>
          <w:szCs w:val="28"/>
          <w:rtl/>
        </w:rPr>
        <w:t>أردنيـة وتوصـلت</w:t>
      </w:r>
      <w:r w:rsidRPr="00A97573">
        <w:rPr>
          <w:rFonts w:ascii="Sakkal Majalla" w:eastAsia="Calibri" w:hAnsi="Sakkal Majalla" w:cs="Sakkal Majalla"/>
          <w:sz w:val="28"/>
          <w:szCs w:val="28"/>
          <w:rtl/>
        </w:rPr>
        <w:t xml:space="preserve"> الدراسـة إلـى مجموعـة مـن النتـائج مـن أهمهـا</w:t>
      </w:r>
      <w:r w:rsidRPr="00A97573">
        <w:rPr>
          <w:rFonts w:ascii="Sakkal Majalla" w:eastAsia="Calibri" w:hAnsi="Sakkal Majalla" w:cs="Sakkal Majalla" w:hint="cs"/>
          <w:sz w:val="28"/>
          <w:szCs w:val="28"/>
          <w:rtl/>
        </w:rPr>
        <w:t xml:space="preserve"> ان</w:t>
      </w:r>
      <w:r w:rsidRPr="00A97573">
        <w:rPr>
          <w:rFonts w:ascii="Sakkal Majalla" w:eastAsia="Calibri" w:hAnsi="Sakkal Majalla" w:cs="Sakkal Majalla"/>
          <w:sz w:val="28"/>
          <w:szCs w:val="28"/>
          <w:rtl/>
        </w:rPr>
        <w:t xml:space="preserve"> هنـاك أثـر </w:t>
      </w:r>
      <w:r w:rsidRPr="00A97573">
        <w:rPr>
          <w:rFonts w:ascii="Sakkal Majalla" w:eastAsia="Calibri" w:hAnsi="Sakkal Majalla" w:cs="Sakkal Majalla" w:hint="cs"/>
          <w:sz w:val="28"/>
          <w:szCs w:val="28"/>
          <w:rtl/>
        </w:rPr>
        <w:t xml:space="preserve">للأنشطة </w:t>
      </w:r>
      <w:r w:rsidRPr="00A97573">
        <w:rPr>
          <w:rFonts w:ascii="Sakkal Majalla" w:eastAsia="Calibri" w:hAnsi="Sakkal Majalla" w:cs="Sakkal Majalla"/>
          <w:sz w:val="28"/>
          <w:szCs w:val="28"/>
          <w:rtl/>
        </w:rPr>
        <w:t xml:space="preserve">الداعمـة للإبـداع التنظيمـي علـى تحقيـق التمكـين النفسـي للعـاملين بالشـركات الصـناعية الأردنيـة، وكـان للـدور القيـادي الأثـر ا لأكبـر فـي المشـاركة وفـرق العمـل ثـم الحـوافز، وأخيـر نشـاط التـدريب والتنميـة. وكـان لكفـاءة ً دعم الأنشطة الإبداعية ثم الثقافة المنظمية، العاملين وثقتهم في قـدراتهم وكفـاءاتهم اللازمـة لأداء أعمـالهم الأثـر الأكبـر فـي تحقيـق التمكـين النفسـي </w:t>
      </w:r>
      <w:r w:rsidRPr="00A97573">
        <w:rPr>
          <w:rFonts w:ascii="Sakkal Majalla" w:eastAsia="Calibri" w:hAnsi="Sakkal Majalla" w:cs="Sakkal Majalla" w:hint="cs"/>
          <w:sz w:val="28"/>
          <w:szCs w:val="28"/>
          <w:rtl/>
        </w:rPr>
        <w:t>للعـاملين،</w:t>
      </w:r>
      <w:r w:rsidRPr="00A97573">
        <w:rPr>
          <w:rFonts w:ascii="Sakkal Majalla" w:eastAsia="Calibri" w:hAnsi="Sakkal Majalla" w:cs="Sakkal Majalla"/>
          <w:sz w:val="28"/>
          <w:szCs w:val="28"/>
          <w:rtl/>
        </w:rPr>
        <w:t xml:space="preserve"> تـلا ذلـك إدراك العاملين معنى العمل المكلفـين بـه، وكانـت هنـاك فـروق فـي إدراك المبحـوثين لـبعض متغيـرات الدراسـة (مـدارك التمكـين النفسـي) تعزى لبعض العوامل الديموغرافية كالخبرة والمستوى الثقافي</w:t>
      </w:r>
      <w:r w:rsidRPr="00A97573">
        <w:rPr>
          <w:rFonts w:ascii="Sakkal Majalla" w:eastAsia="Calibri" w:hAnsi="Sakkal Majalla" w:cs="Sakkal Majalla"/>
          <w:sz w:val="28"/>
          <w:szCs w:val="28"/>
        </w:rPr>
        <w:t>.</w:t>
      </w:r>
    </w:p>
    <w:p w14:paraId="7DCF45A3" w14:textId="154FEC26" w:rsidR="00A97573" w:rsidRPr="004A196B" w:rsidRDefault="00BE7827" w:rsidP="00A97573">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رابعا</w:t>
      </w:r>
      <w:r w:rsidR="00A97573" w:rsidRPr="004A196B">
        <w:rPr>
          <w:rFonts w:ascii="Sakkal Majalla" w:eastAsia="Calibri" w:hAnsi="Sakkal Majalla" w:cs="Sakkal Majalla" w:hint="cs"/>
          <w:b/>
          <w:bCs/>
          <w:sz w:val="28"/>
          <w:szCs w:val="28"/>
          <w:rtl/>
        </w:rPr>
        <w:t xml:space="preserve">/ </w:t>
      </w:r>
      <w:r w:rsidR="00A97573" w:rsidRPr="004A196B">
        <w:rPr>
          <w:rFonts w:ascii="Sakkal Majalla" w:eastAsia="Calibri" w:hAnsi="Sakkal Majalla" w:cs="Sakkal Majalla"/>
          <w:b/>
          <w:bCs/>
          <w:sz w:val="28"/>
          <w:szCs w:val="28"/>
          <w:rtl/>
        </w:rPr>
        <w:t>دراسات</w:t>
      </w:r>
      <w:r w:rsidR="00A97573">
        <w:rPr>
          <w:rFonts w:ascii="Sakkal Majalla" w:eastAsia="Calibri" w:hAnsi="Sakkal Majalla" w:cs="Sakkal Majalla" w:hint="cs"/>
          <w:b/>
          <w:bCs/>
          <w:sz w:val="28"/>
          <w:szCs w:val="28"/>
          <w:rtl/>
        </w:rPr>
        <w:t xml:space="preserve"> (أجنبيه)</w:t>
      </w:r>
      <w:r w:rsidR="00A97573" w:rsidRPr="004A196B">
        <w:rPr>
          <w:rFonts w:ascii="Sakkal Majalla" w:eastAsia="Calibri" w:hAnsi="Sakkal Majalla" w:cs="Sakkal Majalla"/>
          <w:b/>
          <w:bCs/>
          <w:sz w:val="28"/>
          <w:szCs w:val="28"/>
          <w:rtl/>
        </w:rPr>
        <w:t xml:space="preserve"> تناولت التمكين النفسي والالتزام التنظيمي:</w:t>
      </w:r>
    </w:p>
    <w:p w14:paraId="7C99A8E9"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كل من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Turnipseed and VandeWaa,2020</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هدفت الى </w:t>
      </w:r>
      <w:r w:rsidRPr="004A196B">
        <w:rPr>
          <w:rFonts w:ascii="Sakkal Majalla" w:eastAsia="Calibri" w:hAnsi="Sakkal Majalla" w:cs="Sakkal Majalla"/>
          <w:sz w:val="28"/>
          <w:szCs w:val="28"/>
          <w:rtl/>
        </w:rPr>
        <w:t>فحص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بين أبعاد التمكين النفسي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الجدارة، والتأثير، والمعني،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الذاتية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وأبعاد سلوك المواطنة التنظيمية</w:t>
      </w:r>
      <w:r w:rsidRPr="004A196B">
        <w:rPr>
          <w:rFonts w:ascii="Sakkal Majalla" w:eastAsia="Calibri" w:hAnsi="Sakkal Majalla" w:cs="Sakkal Majalla"/>
          <w:sz w:val="28"/>
          <w:szCs w:val="28"/>
        </w:rPr>
        <w:t xml:space="preserve">) (OCB) </w:t>
      </w:r>
      <w:r w:rsidRPr="004A196B">
        <w:rPr>
          <w:rFonts w:ascii="Sakkal Majalla" w:eastAsia="Calibri" w:hAnsi="Sakkal Majalla" w:cs="Sakkal Majalla"/>
          <w:sz w:val="28"/>
          <w:szCs w:val="28"/>
          <w:rtl/>
        </w:rPr>
        <w:t xml:space="preserve">الضمير الحي، والروح الرياضية،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وأجريت الدراسة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عينة قوامها </w:t>
      </w:r>
      <w:r w:rsidRPr="004A196B">
        <w:rPr>
          <w:rFonts w:ascii="Sakkal Majalla" w:eastAsia="Calibri" w:hAnsi="Sakkal Majalla" w:cs="Sakkal Majalla" w:hint="cs"/>
          <w:sz w:val="28"/>
          <w:szCs w:val="28"/>
          <w:rtl/>
        </w:rPr>
        <w:t>(137)</w:t>
      </w:r>
      <w:r w:rsidRPr="004A196B">
        <w:rPr>
          <w:rFonts w:ascii="Sakkal Majalla" w:eastAsia="Calibri" w:hAnsi="Sakkal Majalla" w:cs="Sakkal Majalla"/>
          <w:sz w:val="28"/>
          <w:szCs w:val="28"/>
          <w:rtl/>
        </w:rPr>
        <w:t xml:space="preserve"> ممرضة في </w:t>
      </w:r>
      <w:r w:rsidRPr="004A196B">
        <w:rPr>
          <w:rFonts w:ascii="Sakkal Majalla" w:eastAsia="Calibri" w:hAnsi="Sakkal Majalla" w:cs="Sakkal Majalla" w:hint="cs"/>
          <w:sz w:val="28"/>
          <w:szCs w:val="28"/>
          <w:rtl/>
        </w:rPr>
        <w:t>مستشفى</w:t>
      </w:r>
      <w:r w:rsidRPr="004A196B">
        <w:rPr>
          <w:rFonts w:ascii="Sakkal Majalla" w:eastAsia="Calibri" w:hAnsi="Sakkal Majalla" w:cs="Sakkal Majalla"/>
          <w:sz w:val="28"/>
          <w:szCs w:val="28"/>
          <w:rtl/>
        </w:rPr>
        <w:t xml:space="preserve"> عام متوسطة الحجم. ولقد أثبتت النتائج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تفاضلية بين كل من أبعاد التمكين النفسي وأبعاد سلوك المواطنة التنظيمية، حيث ارتبطت أبعاد سلوك المواطنة التنظيمية المتمثلة في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الضمير الحي،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ببعد التمكين النفسي المتمثل في "المعني"، كما تبين أن بعد الضمير الحي كأحد أبعاد سلوك المواطنة التنظيمية مرتبط بشكل معنوي بالجدارة كأحد أبعاد التمكين النفسي</w:t>
      </w:r>
      <w:r w:rsidRPr="004A196B">
        <w:rPr>
          <w:rFonts w:ascii="Sakkal Majalla" w:eastAsia="Calibri" w:hAnsi="Sakkal Majalla" w:cs="Sakkal Majalla"/>
          <w:sz w:val="28"/>
          <w:szCs w:val="28"/>
        </w:rPr>
        <w:t>.</w:t>
      </w:r>
    </w:p>
    <w:p w14:paraId="3803A94D"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(Kim,2018)</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Effect of Psychological Empowerment on Turnover Intention Through Job Satisfaction and Organizational Commitment: Focus on Korea, China, Japan employees.</w:t>
      </w:r>
      <w:r w:rsidRPr="004A196B">
        <w:rPr>
          <w:rFonts w:ascii="Sakkal Majalla" w:eastAsia="Calibri" w:hAnsi="Sakkal Majalla" w:cs="Sakkal Majalla"/>
          <w:sz w:val="28"/>
          <w:szCs w:val="28"/>
          <w:rtl/>
        </w:rPr>
        <w:t xml:space="preserve"> ، والتي هدفت لاختبار أثر التمكين النفسي على التدوير الوظيفي من خلال الرضا الوظيفي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وأشارت نتائج الدراسة الى أن التمكين النفسي يزيد من الرضا الوظيفي والالتزام التنظيمي، كما ويحتاج أيضا للنظر في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أوجه التشابه والاختلاف بين طريقة إدارة موظفي كل من كوريا والصين واليابان من اجل تحقيق أكبر فائدة تشاركية بين هذه الدول في طريقة تطبيق التمكين النفسي</w:t>
      </w:r>
      <w:r w:rsidRPr="004A196B">
        <w:rPr>
          <w:rFonts w:ascii="Sakkal Majalla" w:eastAsia="Calibri" w:hAnsi="Sakkal Majalla" w:cs="Sakkal Majalla"/>
          <w:sz w:val="28"/>
          <w:szCs w:val="28"/>
        </w:rPr>
        <w:t>.</w:t>
      </w:r>
    </w:p>
    <w:p w14:paraId="7F82C270"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(Nikpour , 2018</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Psychological Empowerment and Organizational Innovation: Mediating Role of Job Satisfaction and Organizational Commitment.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هدفت هذه الدراسة إلى دراسة تأثير التمكين النفسي للموظف، ورضاه الوظيفي، والتزامه التنظيمي على الابتكار التنظيمي. وتُعد هذه الدراسة بحثًا وصفيًا ارتباطيًا أُجري باستخدام استبيان. كما أنها تُحقق هدف البحث التطبيقي التنموي. شمل مجتمع الدراسة الإحصائي جميع موظفي بنك رفاه في مدينة كرمان، واختير 244 موظفًا كعينة، واستُخدمت استبيانات التمكين النفسي، والرضا الوظيفي، والالتزام التنظيمي، والابتكار التنظيمي لجمع البيانات، كما استُخدمت الإحصاءات الوصفية والاستدلالية، بما في ذلك تقنية نمذجة المعادلات الهيكلية، لتحليل البيانات المجمعة، وقد أكدت النتائج صحة النموذج المفاهيمي للدراسة، ووجدت أيضًا أن التمكين النفسي للموظف، بما يتجاوز تأثيره المباشر، يُمارس تأثيرًا غير مباشر على الابتكار التنظيمي من خلال وساطة رضا الموظف الوظيفي والتزامه التنظيمي، وأن مدى التأثير غير المباشر أعلى بكثير من مدى التأثير المباشر.</w:t>
      </w:r>
    </w:p>
    <w:p w14:paraId="47949F8E"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lastRenderedPageBreak/>
        <w:t xml:space="preserve">دراسة </w:t>
      </w:r>
      <w:r w:rsidRPr="004A196B">
        <w:rPr>
          <w:rFonts w:ascii="Sakkal Majalla" w:eastAsia="Calibri" w:hAnsi="Sakkal Majalla" w:cs="Sakkal Majalla"/>
          <w:b/>
          <w:bCs/>
          <w:sz w:val="28"/>
          <w:szCs w:val="28"/>
        </w:rPr>
        <w:t>,et.al.2016)</w:t>
      </w:r>
      <w:r w:rsidRPr="004A196B">
        <w:rPr>
          <w:rFonts w:ascii="Sakkal Majalla" w:eastAsia="Calibri" w:hAnsi="Sakkal Majalla" w:cs="Sakkal Majalla"/>
          <w:b/>
          <w:bCs/>
          <w:sz w:val="28"/>
          <w:szCs w:val="28"/>
          <w:rtl/>
        </w:rPr>
        <w:t xml:space="preserve"> </w:t>
      </w:r>
      <w:r w:rsidRPr="004A196B">
        <w:rPr>
          <w:rFonts w:ascii="Sakkal Majalla" w:eastAsia="Calibri" w:hAnsi="Sakkal Majalla" w:cs="Sakkal Majalla"/>
          <w:b/>
          <w:bCs/>
          <w:sz w:val="28"/>
          <w:szCs w:val="28"/>
        </w:rPr>
        <w:t>(Hazel</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Influence of employee psychological empowerment on organizational commitment in Kenya civil service.</w:t>
      </w:r>
      <w:r w:rsidRPr="004A196B">
        <w:rPr>
          <w:rFonts w:ascii="Sakkal Majalla" w:eastAsia="Calibri" w:hAnsi="Sakkal Majalla" w:cs="Sakkal Majalla"/>
          <w:sz w:val="28"/>
          <w:szCs w:val="28"/>
          <w:rtl/>
        </w:rPr>
        <w:t>، هدفت هذه الدراسة الى التعرف على أثر التمكين النفسي للعاملين على مستوى الالتزام التنظيمي لديهم وذلك على مستوى قطاع الخدمة المدنية بكينيا وبالتحديد فقد لجأ الباحث الى تصميم وتوزيع استبانة باعتبارها الأداة الرئيسية للدراسة على عينة قوامها 384 مفردة تنتمي الى أربع منظمات عمومية في قطاع التعليم بكينيا، وقد توصل لمجموعة من النتائج منها وجود أثر معنوي للتمكين النفسي على الالتزام التنظيمي للعاملين بالمؤسسات محل الدراسة، حيث توصل الى أن هناك أثر دال معنويا لكل من بعد (المعنى، الكفاءة، الاستقلالية)، في حين لم يكن هناك أثر لبعد التأثري على مستوى الالتزام التنظيمي، حيث كان أقل الأبعاد توفرا ونقصا بالنسبة للعينة المبحوثة في المؤسسات محل الدراسة</w:t>
      </w:r>
      <w:r w:rsidRPr="004A196B">
        <w:rPr>
          <w:rFonts w:ascii="Sakkal Majalla" w:eastAsia="Calibri" w:hAnsi="Sakkal Majalla" w:cs="Sakkal Majalla"/>
          <w:sz w:val="28"/>
          <w:szCs w:val="28"/>
        </w:rPr>
        <w:t>.</w:t>
      </w:r>
    </w:p>
    <w:p w14:paraId="2BB9E64D"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دراسة</w:t>
      </w:r>
      <w:r w:rsidRPr="004A196B">
        <w:rPr>
          <w:rFonts w:ascii="Sakkal Majalla" w:eastAsia="Calibri" w:hAnsi="Sakkal Majalla" w:cs="Sakkal Majalla"/>
          <w:rtl/>
        </w:rPr>
        <w:t xml:space="preserve"> </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w:t>
      </w:r>
      <w:r w:rsidRPr="004A196B">
        <w:rPr>
          <w:rFonts w:ascii="Sakkal Majalla" w:eastAsia="Calibri" w:hAnsi="Sakkal Majalla" w:cs="Sakkal Majalla"/>
          <w:b/>
          <w:bCs/>
          <w:sz w:val="28"/>
          <w:szCs w:val="28"/>
        </w:rPr>
        <w:t>Bani and Mesgarpour,2014</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sz w:val="28"/>
          <w:szCs w:val="28"/>
        </w:rPr>
        <w:t xml:space="preserve"> A study on relationship between employees psychological empowerment and organizational commitment.</w:t>
      </w:r>
      <w:r w:rsidRPr="004A196B">
        <w:rPr>
          <w:rFonts w:ascii="Sakkal Majalla" w:eastAsia="Calibri" w:hAnsi="Sakkal Majalla" w:cs="Sakkal Majalla"/>
          <w:sz w:val="28"/>
          <w:szCs w:val="28"/>
          <w:rtl/>
        </w:rPr>
        <w:t>، والتي هدفت الى التحقق من وجود علاقة بين التمكين النفسي للموظفين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في وكالة الإيرادات لمدينة سمنان بإيران، خلصت الدراسة الى وجود مستوى مرتف من التمكين النفسي للعاملين،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للعاملين في وكالة الايرادات لمدينة سمنان في إيران، ووجود علاقة إيجابية بين التمكين النفسي ومكونات الالتزام التنظيمي</w:t>
      </w:r>
      <w:r w:rsidRPr="004A196B">
        <w:rPr>
          <w:rFonts w:ascii="Sakkal Majalla" w:eastAsia="Calibri" w:hAnsi="Sakkal Majalla" w:cs="Sakkal Majalla"/>
          <w:sz w:val="28"/>
          <w:szCs w:val="28"/>
        </w:rPr>
        <w:t>.</w:t>
      </w:r>
    </w:p>
    <w:p w14:paraId="45197CA3" w14:textId="024DA849"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Sylviz and Arsiah,2012</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Psychological Empowerment: the influence on organizational commitment among employees in the construction sector.</w:t>
      </w:r>
      <w:r w:rsidRPr="004A196B">
        <w:rPr>
          <w:rFonts w:ascii="Sakkal Majalla" w:eastAsia="Calibri" w:hAnsi="Sakkal Majalla" w:cs="Sakkal Majalla"/>
          <w:sz w:val="28"/>
          <w:szCs w:val="28"/>
          <w:rtl/>
        </w:rPr>
        <w:t>، هدفت هذه الدراسة الى كشف العلاقة بين التمكين النفسي والالتزام التنظيمي لدى العاملين في مجموعة من الشركات الناشطة بقطاع البناء في ماليزيا، حيث قام الباحثان بتوزيع الاستبيان على عينة عشوائية قوامها 171 عاملا من مختلف الوضعيات المهنية،  وقد توصلت الدراسة لمجموعة من النتائج منها عدم وجود أثر معنوي للتمكين النفسي من خلال بعدي (المعنى والكفاءة) على الالتزام التنظيمي، في حين ثبت أن هناك أثر معنوي لكل من بعدي (الاستقلالية والتأثير) على مستوى الالتزام التنظيمي لدى العاملين في المؤسسة محل الدراسة، هذا وشكل بعد التأثير أكثر الأبعاد توفرا وأهمية ضمن التمكين النفسي، كما خلصت الدراسة أيضا لعدم وجود أثر معنوي للمتغيرات الوسيطة المتمثلة في المستوى التعليمي وسنوات الخدمة في العلاقة بين التمكين النفسي والالتزام التنظيمي</w:t>
      </w:r>
      <w:r w:rsidRPr="004A196B">
        <w:rPr>
          <w:rFonts w:ascii="Sakkal Majalla" w:eastAsia="Calibri" w:hAnsi="Sakkal Majalla" w:cs="Sakkal Majalla"/>
          <w:sz w:val="28"/>
          <w:szCs w:val="28"/>
        </w:rPr>
        <w:t>.</w:t>
      </w:r>
    </w:p>
    <w:p w14:paraId="6DF5577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مناقشة الدراسات السابقة وموضع الدراسة الحالية منها:</w:t>
      </w:r>
    </w:p>
    <w:p w14:paraId="7829347D"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تتشابه هذه الدراسة مع الدراسات السابقة في أنها تمثل أحد الاتجاهات أو النماذج المعاصرة في موضوع أثر التمكين النفسي على السلوك الابداعي من خلال الدور الوسيط للالتزام التنظيمي للعاملين بحيث يمكن توظيفها في المجال الاداري توظيفاً فاعلاً سعياً للتحسين المتواصل.</w:t>
      </w:r>
    </w:p>
    <w:p w14:paraId="5FCF8B88"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تتفق الدراسة الحالية مع أغلب الدراسات السابقة في استخدامها للمنهج الوصفي والأساليب الإحصائية كالمتوسطات الحسابية، والانحرافات المعيارية، واختبارات الفروق بين المتوسطات. </w:t>
      </w:r>
    </w:p>
    <w:p w14:paraId="3828BE71"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استفاد الباحث من الدراسات السابقة من حيث المنهج والأدوات وتحديد عينة الدراسة، واختيار الأساليب الإحصائية المناسبة، وما ورد فيها أيضاً من نتائج وتوصيات.</w:t>
      </w:r>
    </w:p>
    <w:p w14:paraId="0E1ECD52"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اختلاف الدراسات السابقة وتنوعها كان له دور مهم في دعم وتعزيز الدراسة الحالية، مما أكسب الباحث سعة في الاطلاع بجوانب عديدة للتمكين النفسي والسلوك الابداعي والالتزام الوظيفي باعتبارهم المتغيرات الأساسية للدراسة الحالية.</w:t>
      </w:r>
    </w:p>
    <w:p w14:paraId="4EB77537"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لقد تباينت عينات الدراسات السابقة من باحث لآخر تبعاً لنوع المستجيب، كما تنوعت عينات دراستها لكل دراسة وفق بيئتها.</w:t>
      </w:r>
    </w:p>
    <w:p w14:paraId="6F18A22F"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معظم الدراسات السابقة استخدمت الاستبانة كأداة لجمع المعلومات، وهي تشابه الدراسة الحالية في استخدامها للاستبانة، كما استفاد الباحث من الدراسات السابقة من حيث المناهج، والأدوات، وتحديد واختيار العينة، وإجراءات وكيفية التطبيق، واختيار الأساليب الإحصائية المناسبة.</w:t>
      </w:r>
    </w:p>
    <w:p w14:paraId="1F12D1CC"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الفجوة الدراسة:</w:t>
      </w:r>
    </w:p>
    <w:p w14:paraId="3007482A" w14:textId="77777777" w:rsidR="00900901" w:rsidRPr="004A196B" w:rsidRDefault="00900901" w:rsidP="00014B9F">
      <w:pPr>
        <w:numPr>
          <w:ilvl w:val="0"/>
          <w:numId w:val="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تعتبر هذه الدراسة -بحسب علم الباحث– الدراسة الوحيدة التي تناولت أثر التمكين النفسي على السلوك الابداعي من خلال الدور الوسيط للالتزام التنظيمي للعاملين، وفي نطاق بحث الباحث فإنه لم يجد دراسة بذات متغيرات دراسته الحالية الثلاثة التمكين النفسي والسلوك الإبداعي إضافة للالتزام التنظيمي (مجتمعه) في دراسة واحده، من الدراسات التي تم استعراضها وتعد تلك هي الفجوة الدراسية الرئيسية التي يعتمد عليها الباحث في دراسته الحالية. </w:t>
      </w:r>
    </w:p>
    <w:p w14:paraId="226850EC" w14:textId="77777777" w:rsidR="00900901" w:rsidRPr="004A196B" w:rsidRDefault="00900901" w:rsidP="00014B9F">
      <w:pPr>
        <w:numPr>
          <w:ilvl w:val="0"/>
          <w:numId w:val="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كما أظهرت بعض الدراسات السابقة والتي اقتصرت على متغيرين فقط، أظهرت بعض الفجوات، حيث فقد أظهرت دراسة </w:t>
      </w:r>
      <w:r w:rsidRPr="004A196B">
        <w:rPr>
          <w:rFonts w:ascii="Sakkal Majalla" w:eastAsia="Calibri" w:hAnsi="Sakkal Majalla" w:cs="Sakkal Majalla"/>
          <w:sz w:val="28"/>
          <w:szCs w:val="28"/>
        </w:rPr>
        <w:t>(Nabilla,2012)</w:t>
      </w:r>
      <w:r w:rsidRPr="004A196B">
        <w:rPr>
          <w:rFonts w:ascii="Sakkal Majalla" w:eastAsia="Calibri" w:hAnsi="Sakkal Majalla" w:cs="Sakkal Majalla"/>
          <w:sz w:val="28"/>
          <w:szCs w:val="28"/>
          <w:rtl/>
        </w:rPr>
        <w:t xml:space="preserve"> عدم وجود أثر معنوي للتمكين النفسي من خلال بعدي (المعنى والكفاءة) على الالتزام </w:t>
      </w:r>
      <w:r w:rsidRPr="004A196B">
        <w:rPr>
          <w:rFonts w:ascii="Sakkal Majalla" w:eastAsia="Calibri" w:hAnsi="Sakkal Majalla" w:cs="Sakkal Majalla"/>
          <w:sz w:val="28"/>
          <w:szCs w:val="28"/>
          <w:rtl/>
        </w:rPr>
        <w:lastRenderedPageBreak/>
        <w:t xml:space="preserve">التنظيمي، فيما أظهرت دراسة </w:t>
      </w:r>
      <w:r w:rsidRPr="004A196B">
        <w:rPr>
          <w:rFonts w:ascii="Sakkal Majalla" w:eastAsia="Calibri" w:hAnsi="Sakkal Majalla" w:cs="Sakkal Majalla"/>
          <w:sz w:val="28"/>
          <w:szCs w:val="28"/>
        </w:rPr>
        <w:t>(Hazel, ,2016)</w:t>
      </w:r>
      <w:r w:rsidRPr="004A196B">
        <w:rPr>
          <w:rFonts w:ascii="Sakkal Majalla" w:eastAsia="Calibri" w:hAnsi="Sakkal Majalla" w:cs="Sakkal Majalla"/>
          <w:sz w:val="28"/>
          <w:szCs w:val="28"/>
          <w:rtl/>
        </w:rPr>
        <w:t xml:space="preserve"> انه لم يكن هناك أثر لبعد التمكين النفسي (التأثير) على مستوى الالتزام التنظيمي.</w:t>
      </w:r>
    </w:p>
    <w:p w14:paraId="2CE68FA0" w14:textId="77777777" w:rsidR="00EF7651" w:rsidRDefault="00EF7651" w:rsidP="00900901">
      <w:pPr>
        <w:bidi/>
        <w:spacing w:line="360" w:lineRule="auto"/>
        <w:jc w:val="both"/>
        <w:rPr>
          <w:rFonts w:ascii="Sakkal Majalla" w:eastAsia="Calibri" w:hAnsi="Sakkal Majalla" w:cs="Sakkal Majalla"/>
          <w:b/>
          <w:bCs/>
          <w:sz w:val="28"/>
          <w:szCs w:val="28"/>
          <w:rtl/>
        </w:rPr>
      </w:pPr>
    </w:p>
    <w:p w14:paraId="6C847FD6" w14:textId="77777777" w:rsidR="00CB1AB7" w:rsidRDefault="00CB1AB7" w:rsidP="00CB1AB7">
      <w:pPr>
        <w:bidi/>
        <w:spacing w:line="360" w:lineRule="auto"/>
        <w:jc w:val="both"/>
        <w:rPr>
          <w:rFonts w:ascii="Sakkal Majalla" w:eastAsia="Calibri" w:hAnsi="Sakkal Majalla" w:cs="Sakkal Majalla"/>
          <w:b/>
          <w:bCs/>
          <w:sz w:val="28"/>
          <w:szCs w:val="28"/>
          <w:rtl/>
        </w:rPr>
      </w:pPr>
    </w:p>
    <w:p w14:paraId="63923545" w14:textId="77777777" w:rsidR="00B82514" w:rsidRDefault="00B82514" w:rsidP="00B82514">
      <w:pPr>
        <w:bidi/>
        <w:spacing w:line="360" w:lineRule="auto"/>
        <w:jc w:val="both"/>
        <w:rPr>
          <w:rFonts w:ascii="Sakkal Majalla" w:eastAsia="Calibri" w:hAnsi="Sakkal Majalla" w:cs="Sakkal Majalla"/>
          <w:b/>
          <w:bCs/>
          <w:sz w:val="28"/>
          <w:szCs w:val="28"/>
          <w:rtl/>
        </w:rPr>
      </w:pPr>
    </w:p>
    <w:p w14:paraId="0D9763BC" w14:textId="77777777" w:rsidR="00B82514" w:rsidRDefault="00B82514" w:rsidP="00B82514">
      <w:pPr>
        <w:bidi/>
        <w:spacing w:line="360" w:lineRule="auto"/>
        <w:jc w:val="both"/>
        <w:rPr>
          <w:rFonts w:ascii="Sakkal Majalla" w:eastAsia="Calibri" w:hAnsi="Sakkal Majalla" w:cs="Sakkal Majalla"/>
          <w:b/>
          <w:bCs/>
          <w:sz w:val="28"/>
          <w:szCs w:val="28"/>
          <w:rtl/>
        </w:rPr>
      </w:pPr>
    </w:p>
    <w:p w14:paraId="54F4D3EA" w14:textId="77777777" w:rsidR="00B82514" w:rsidRDefault="00B82514" w:rsidP="00B82514">
      <w:pPr>
        <w:bidi/>
        <w:spacing w:line="360" w:lineRule="auto"/>
        <w:jc w:val="both"/>
        <w:rPr>
          <w:rFonts w:ascii="Sakkal Majalla" w:eastAsia="Calibri" w:hAnsi="Sakkal Majalla" w:cs="Sakkal Majalla"/>
          <w:b/>
          <w:bCs/>
          <w:sz w:val="28"/>
          <w:szCs w:val="28"/>
          <w:rtl/>
        </w:rPr>
      </w:pPr>
    </w:p>
    <w:p w14:paraId="7A603758" w14:textId="77777777" w:rsidR="00B82514" w:rsidRDefault="00B82514" w:rsidP="00B82514">
      <w:pPr>
        <w:bidi/>
        <w:spacing w:line="360" w:lineRule="auto"/>
        <w:jc w:val="both"/>
        <w:rPr>
          <w:rFonts w:ascii="Sakkal Majalla" w:eastAsia="Calibri" w:hAnsi="Sakkal Majalla" w:cs="Sakkal Majalla"/>
          <w:b/>
          <w:bCs/>
          <w:sz w:val="28"/>
          <w:szCs w:val="28"/>
          <w:rtl/>
        </w:rPr>
      </w:pPr>
    </w:p>
    <w:p w14:paraId="7D3C0FF8" w14:textId="77777777" w:rsidR="00B82514" w:rsidRDefault="00B82514" w:rsidP="00B82514">
      <w:pPr>
        <w:bidi/>
        <w:spacing w:line="360" w:lineRule="auto"/>
        <w:jc w:val="both"/>
        <w:rPr>
          <w:rFonts w:ascii="Sakkal Majalla" w:eastAsia="Calibri" w:hAnsi="Sakkal Majalla" w:cs="Sakkal Majalla"/>
          <w:b/>
          <w:bCs/>
          <w:sz w:val="28"/>
          <w:szCs w:val="28"/>
          <w:rtl/>
        </w:rPr>
      </w:pPr>
    </w:p>
    <w:p w14:paraId="4BD95225" w14:textId="77777777" w:rsidR="00B82514" w:rsidRDefault="00B82514" w:rsidP="00B82514">
      <w:pPr>
        <w:bidi/>
        <w:spacing w:line="360" w:lineRule="auto"/>
        <w:jc w:val="both"/>
        <w:rPr>
          <w:rFonts w:ascii="Sakkal Majalla" w:eastAsia="Calibri" w:hAnsi="Sakkal Majalla" w:cs="Sakkal Majalla"/>
          <w:b/>
          <w:bCs/>
          <w:sz w:val="28"/>
          <w:szCs w:val="28"/>
          <w:rtl/>
        </w:rPr>
      </w:pPr>
    </w:p>
    <w:p w14:paraId="59C74521" w14:textId="77777777" w:rsidR="00B82514" w:rsidRDefault="00B82514" w:rsidP="00B82514">
      <w:pPr>
        <w:bidi/>
        <w:spacing w:line="360" w:lineRule="auto"/>
        <w:jc w:val="both"/>
        <w:rPr>
          <w:rFonts w:ascii="Sakkal Majalla" w:eastAsia="Calibri" w:hAnsi="Sakkal Majalla" w:cs="Sakkal Majalla"/>
          <w:b/>
          <w:bCs/>
          <w:sz w:val="28"/>
          <w:szCs w:val="28"/>
          <w:rtl/>
        </w:rPr>
      </w:pPr>
    </w:p>
    <w:p w14:paraId="2AC9C716" w14:textId="77777777" w:rsidR="00B82514" w:rsidRDefault="00B82514" w:rsidP="00B82514">
      <w:pPr>
        <w:bidi/>
        <w:spacing w:line="360" w:lineRule="auto"/>
        <w:jc w:val="both"/>
        <w:rPr>
          <w:rFonts w:ascii="Sakkal Majalla" w:eastAsia="Calibri" w:hAnsi="Sakkal Majalla" w:cs="Sakkal Majalla"/>
          <w:b/>
          <w:bCs/>
          <w:sz w:val="28"/>
          <w:szCs w:val="28"/>
          <w:rtl/>
        </w:rPr>
      </w:pPr>
    </w:p>
    <w:p w14:paraId="5CCF84D8" w14:textId="77777777" w:rsidR="00B82514" w:rsidRDefault="00B82514" w:rsidP="00B82514">
      <w:pPr>
        <w:bidi/>
        <w:spacing w:line="360" w:lineRule="auto"/>
        <w:jc w:val="both"/>
        <w:rPr>
          <w:rFonts w:ascii="Sakkal Majalla" w:eastAsia="Calibri" w:hAnsi="Sakkal Majalla" w:cs="Sakkal Majalla"/>
          <w:b/>
          <w:bCs/>
          <w:sz w:val="28"/>
          <w:szCs w:val="28"/>
          <w:rtl/>
        </w:rPr>
      </w:pPr>
    </w:p>
    <w:p w14:paraId="448E3274" w14:textId="77777777" w:rsidR="00B82514" w:rsidRDefault="00B82514" w:rsidP="00B82514">
      <w:pPr>
        <w:bidi/>
        <w:spacing w:line="360" w:lineRule="auto"/>
        <w:jc w:val="both"/>
        <w:rPr>
          <w:rFonts w:ascii="Sakkal Majalla" w:eastAsia="Calibri" w:hAnsi="Sakkal Majalla" w:cs="Sakkal Majalla"/>
          <w:b/>
          <w:bCs/>
          <w:sz w:val="28"/>
          <w:szCs w:val="28"/>
          <w:rtl/>
        </w:rPr>
      </w:pPr>
    </w:p>
    <w:p w14:paraId="0BC1BF6A" w14:textId="77777777" w:rsidR="00B82514" w:rsidRDefault="00B82514" w:rsidP="00B82514">
      <w:pPr>
        <w:bidi/>
        <w:spacing w:line="360" w:lineRule="auto"/>
        <w:jc w:val="both"/>
        <w:rPr>
          <w:rFonts w:ascii="Sakkal Majalla" w:eastAsia="Calibri" w:hAnsi="Sakkal Majalla" w:cs="Sakkal Majalla"/>
          <w:b/>
          <w:bCs/>
          <w:sz w:val="28"/>
          <w:szCs w:val="28"/>
          <w:rtl/>
        </w:rPr>
      </w:pPr>
    </w:p>
    <w:p w14:paraId="79F9E006" w14:textId="77777777" w:rsidR="00B82514" w:rsidRDefault="00B82514" w:rsidP="00B82514">
      <w:pPr>
        <w:bidi/>
        <w:spacing w:line="360" w:lineRule="auto"/>
        <w:jc w:val="both"/>
        <w:rPr>
          <w:rFonts w:ascii="Sakkal Majalla" w:eastAsia="Calibri" w:hAnsi="Sakkal Majalla" w:cs="Sakkal Majalla"/>
          <w:b/>
          <w:bCs/>
          <w:sz w:val="28"/>
          <w:szCs w:val="28"/>
          <w:rtl/>
        </w:rPr>
      </w:pPr>
    </w:p>
    <w:p w14:paraId="5F0AED47" w14:textId="77777777" w:rsidR="00B82514" w:rsidRDefault="00B82514" w:rsidP="00B82514">
      <w:pPr>
        <w:bidi/>
        <w:spacing w:line="360" w:lineRule="auto"/>
        <w:jc w:val="both"/>
        <w:rPr>
          <w:rFonts w:ascii="Sakkal Majalla" w:eastAsia="Calibri" w:hAnsi="Sakkal Majalla" w:cs="Sakkal Majalla"/>
          <w:b/>
          <w:bCs/>
          <w:sz w:val="28"/>
          <w:szCs w:val="28"/>
          <w:rtl/>
        </w:rPr>
      </w:pPr>
    </w:p>
    <w:p w14:paraId="7560AFA6" w14:textId="77777777" w:rsidR="00B82514" w:rsidRDefault="00B82514" w:rsidP="00B82514">
      <w:pPr>
        <w:bidi/>
        <w:spacing w:line="360" w:lineRule="auto"/>
        <w:jc w:val="both"/>
        <w:rPr>
          <w:rFonts w:ascii="Sakkal Majalla" w:eastAsia="Calibri" w:hAnsi="Sakkal Majalla" w:cs="Sakkal Majalla"/>
          <w:b/>
          <w:bCs/>
          <w:sz w:val="28"/>
          <w:szCs w:val="28"/>
          <w:rtl/>
        </w:rPr>
      </w:pPr>
    </w:p>
    <w:p w14:paraId="31E3181D" w14:textId="77777777" w:rsidR="00B82514" w:rsidRDefault="00B82514" w:rsidP="00B82514">
      <w:pPr>
        <w:bidi/>
        <w:spacing w:line="360" w:lineRule="auto"/>
        <w:jc w:val="both"/>
        <w:rPr>
          <w:rFonts w:ascii="Sakkal Majalla" w:eastAsia="Calibri" w:hAnsi="Sakkal Majalla" w:cs="Sakkal Majalla"/>
          <w:b/>
          <w:bCs/>
          <w:sz w:val="28"/>
          <w:szCs w:val="28"/>
          <w:rtl/>
        </w:rPr>
      </w:pPr>
    </w:p>
    <w:p w14:paraId="16F52329" w14:textId="274D1800" w:rsidR="00900901" w:rsidRPr="004A196B" w:rsidRDefault="00900901" w:rsidP="00EF765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lastRenderedPageBreak/>
        <w:t>المراجع:</w:t>
      </w:r>
    </w:p>
    <w:p w14:paraId="5552A2E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أبو طبيخ، </w:t>
      </w:r>
      <w:r w:rsidRPr="004A196B">
        <w:rPr>
          <w:rFonts w:ascii="Sakkal Majalla" w:eastAsia="Calibri" w:hAnsi="Sakkal Majalla" w:cs="Sakkal Majalla"/>
          <w:sz w:val="28"/>
          <w:szCs w:val="28"/>
          <w:rtl/>
        </w:rPr>
        <w:t>ليث شاكر و</w:t>
      </w:r>
      <w:r w:rsidRPr="004A196B">
        <w:rPr>
          <w:rFonts w:ascii="Sakkal Majalla" w:eastAsia="Calibri" w:hAnsi="Sakkal Majalla" w:cs="Sakkal Majalla" w:hint="cs"/>
          <w:sz w:val="28"/>
          <w:szCs w:val="28"/>
          <w:rtl/>
        </w:rPr>
        <w:t xml:space="preserve">الكالبي أمير وعبد الأمير، عدي. (2015). </w:t>
      </w:r>
      <w:r w:rsidRPr="004A196B">
        <w:rPr>
          <w:rFonts w:ascii="Sakkal Majalla" w:eastAsia="Calibri" w:hAnsi="Sakkal Majalla" w:cs="Sakkal Majalla"/>
          <w:sz w:val="28"/>
          <w:szCs w:val="28"/>
          <w:rtl/>
        </w:rPr>
        <w:t>تأثير التمكين النفسي في انعدام الأمن الوظيفي (دراسة تطبيقية في كلية الإدارة والاقتصاد، مذكرة ماجستير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جامعة الكوفة، كلية الاقتصاد العراق، </w:t>
      </w:r>
      <w:r w:rsidRPr="004A196B">
        <w:rPr>
          <w:rFonts w:ascii="Sakkal Majalla" w:eastAsia="Calibri" w:hAnsi="Sakkal Majalla" w:cs="Sakkal Majalla"/>
          <w:i/>
          <w:iCs/>
          <w:sz w:val="28"/>
          <w:szCs w:val="28"/>
          <w:rtl/>
        </w:rPr>
        <w:t>مجلة مكتب دراسات الكوفة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(48)،</w:t>
      </w:r>
      <w:r w:rsidRPr="004A196B">
        <w:rPr>
          <w:rFonts w:ascii="Sakkal Majalla" w:eastAsia="Calibri" w:hAnsi="Sakkal Majalla" w:cs="Sakkal Majalla" w:hint="cs"/>
          <w:sz w:val="28"/>
          <w:szCs w:val="28"/>
          <w:rtl/>
        </w:rPr>
        <w:t xml:space="preserve"> 187-190.</w:t>
      </w:r>
    </w:p>
    <w:p w14:paraId="5E413F6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الخير، س</w:t>
      </w:r>
      <w:r w:rsidRPr="004A196B">
        <w:rPr>
          <w:rFonts w:ascii="Sakkal Majalla" w:eastAsia="Calibri" w:hAnsi="Sakkal Majalla" w:cs="Sakkal Majalla" w:hint="cs"/>
          <w:sz w:val="28"/>
          <w:szCs w:val="28"/>
          <w:rtl/>
        </w:rPr>
        <w:t>امي عبد العظيم عامر والدجنى، آياد على يحي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الأنماط</w:t>
      </w:r>
      <w:r w:rsidRPr="004A196B">
        <w:rPr>
          <w:rFonts w:ascii="Sakkal Majalla" w:eastAsia="Calibri" w:hAnsi="Sakkal Majalla" w:cs="Sakkal Majalla"/>
          <w:i/>
          <w:iCs/>
          <w:sz w:val="28"/>
          <w:szCs w:val="28"/>
          <w:rtl/>
        </w:rPr>
        <w:t xml:space="preserve"> القيادية لدى مديري المدارس الثانوية بمحافظات غزة </w:t>
      </w:r>
      <w:r w:rsidRPr="004A196B">
        <w:rPr>
          <w:rFonts w:ascii="Sakkal Majalla" w:eastAsia="Calibri" w:hAnsi="Sakkal Majalla" w:cs="Sakkal Majalla" w:hint="cs"/>
          <w:i/>
          <w:iCs/>
          <w:sz w:val="28"/>
          <w:szCs w:val="28"/>
          <w:rtl/>
        </w:rPr>
        <w:t>وعلاقتها</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من وجهة نظرهم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082B36E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زيد، حماده</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سلوكيات القيادة الداعمة للتمكين </w:t>
      </w:r>
      <w:r w:rsidRPr="004A196B">
        <w:rPr>
          <w:rFonts w:ascii="Sakkal Majalla" w:eastAsia="Calibri" w:hAnsi="Sakkal Majalla" w:cs="Sakkal Majalla" w:hint="cs"/>
          <w:sz w:val="28"/>
          <w:szCs w:val="28"/>
          <w:rtl/>
        </w:rPr>
        <w:t>وعلاقتها</w:t>
      </w:r>
      <w:r w:rsidRPr="004A196B">
        <w:rPr>
          <w:rFonts w:ascii="Sakkal Majalla" w:eastAsia="Calibri" w:hAnsi="Sakkal Majalla" w:cs="Sakkal Majalla"/>
          <w:sz w:val="28"/>
          <w:szCs w:val="28"/>
          <w:rtl/>
        </w:rPr>
        <w:t xml:space="preserve"> بالرضا الوظيفي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في ظل تأثير القيادة الذاتية والتمكين النفسي للمرؤوسين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العلمية </w:t>
      </w:r>
      <w:r w:rsidRPr="004A196B">
        <w:rPr>
          <w:rFonts w:ascii="Sakkal Majalla" w:eastAsia="Calibri" w:hAnsi="Sakkal Majalla" w:cs="Sakkal Majalla" w:hint="cs"/>
          <w:i/>
          <w:iCs/>
          <w:sz w:val="28"/>
          <w:szCs w:val="28"/>
          <w:rtl/>
        </w:rPr>
        <w:t>للاقتصاد</w:t>
      </w:r>
      <w:r w:rsidRPr="004A196B">
        <w:rPr>
          <w:rFonts w:ascii="Sakkal Majalla" w:eastAsia="Calibri" w:hAnsi="Sakkal Majalla" w:cs="Sakkal Majalla"/>
          <w:i/>
          <w:iCs/>
          <w:sz w:val="28"/>
          <w:szCs w:val="28"/>
          <w:rtl/>
        </w:rPr>
        <w:t xml:space="preserve"> والتجارة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مصر، العدد </w:t>
      </w:r>
      <w:r w:rsidRPr="004A196B">
        <w:rPr>
          <w:rFonts w:ascii="Sakkal Majalla" w:eastAsia="Calibri" w:hAnsi="Sakkal Majalla" w:cs="Sakkal Majalla" w:hint="cs"/>
          <w:i/>
          <w:iCs/>
          <w:sz w:val="28"/>
          <w:szCs w:val="28"/>
          <w:rtl/>
        </w:rPr>
        <w:t>(4).</w:t>
      </w:r>
    </w:p>
    <w:p w14:paraId="45C6279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أحمد، دروم وفاطنه، فهيري وصابرينة، حمياني. (2019). أثر التمكين النفسي على السلوك الإبداعي: دراسة میدانیة</w:t>
      </w:r>
      <w:r w:rsidRPr="004A196B">
        <w:rPr>
          <w:rFonts w:ascii="Sakkal Majalla" w:eastAsia="Calibri" w:hAnsi="Sakkal Majalla" w:cs="Sakkal Majalla"/>
          <w:sz w:val="28"/>
          <w:szCs w:val="28"/>
        </w:rPr>
        <w:t>.</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مجلة اقتصاد المال والأعمال،</w:t>
      </w:r>
      <w:r w:rsidRPr="004A196B">
        <w:rPr>
          <w:rFonts w:ascii="Sakkal Majalla" w:eastAsia="Calibri" w:hAnsi="Sakkal Majalla" w:cs="Sakkal Majalla"/>
          <w:i/>
          <w:iCs/>
          <w:sz w:val="28"/>
          <w:szCs w:val="28"/>
        </w:rPr>
        <w:t xml:space="preserve"> (JFBE)</w:t>
      </w:r>
      <w:r w:rsidRPr="004A196B">
        <w:rPr>
          <w:rFonts w:ascii="Sakkal Majalla" w:eastAsia="Calibri" w:hAnsi="Sakkal Majalla" w:cs="Sakkal Majalla"/>
          <w:i/>
          <w:iCs/>
          <w:sz w:val="28"/>
          <w:szCs w:val="28"/>
          <w:rtl/>
        </w:rPr>
        <w:t>، المجلد (3)، العدد (3)</w:t>
      </w:r>
      <w:r w:rsidRPr="004A196B">
        <w:rPr>
          <w:rFonts w:ascii="Sakkal Majalla" w:eastAsia="Calibri" w:hAnsi="Sakkal Majalla" w:cs="Sakkal Majalla"/>
          <w:sz w:val="28"/>
          <w:szCs w:val="28"/>
          <w:rtl/>
        </w:rPr>
        <w:t>، 477-500.</w:t>
      </w:r>
    </w:p>
    <w:p w14:paraId="5DE8AA89" w14:textId="17E4BBFA"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أحمد، كناي سيد واسحق، بو</w:t>
      </w:r>
      <w:r w:rsidR="00455DFA">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رحله. (2023</w:t>
      </w:r>
      <w:bookmarkStart w:id="54" w:name="_Hlk225958327"/>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أثر التمكين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للعاملين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bookmarkEnd w:id="54"/>
      <w:r w:rsidRPr="004A196B">
        <w:rPr>
          <w:rFonts w:ascii="Sakkal Majalla" w:eastAsia="Calibri" w:hAnsi="Sakkal Majalla" w:cs="Sakkal Majalla" w:hint="cs"/>
          <w:sz w:val="28"/>
          <w:szCs w:val="28"/>
          <w:rtl/>
        </w:rPr>
        <w:t>. دراسة ماجستير إدارة اعمال (غير منشورة)، كلية العلوم الاقتصادية والتجارية وعلوم التسيير، جامعه يحي فارس، المدية، الجزائر.</w:t>
      </w:r>
    </w:p>
    <w:p w14:paraId="41E320D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الابرو، </w:t>
      </w:r>
      <w:r w:rsidRPr="004A196B">
        <w:rPr>
          <w:rFonts w:ascii="Sakkal Majalla" w:eastAsia="Calibri" w:hAnsi="Sakkal Majalla" w:cs="Sakkal Majalla"/>
          <w:sz w:val="28"/>
          <w:szCs w:val="28"/>
          <w:rtl/>
        </w:rPr>
        <w:t>هادي عبد الوهاب وا</w:t>
      </w:r>
      <w:r w:rsidRPr="004A196B">
        <w:rPr>
          <w:rFonts w:ascii="Sakkal Majalla" w:eastAsia="Calibri" w:hAnsi="Sakkal Majalla" w:cs="Sakkal Majalla" w:hint="cs"/>
          <w:sz w:val="28"/>
          <w:szCs w:val="28"/>
          <w:rtl/>
        </w:rPr>
        <w:t>لنور، ا</w:t>
      </w:r>
      <w:r w:rsidRPr="004A196B">
        <w:rPr>
          <w:rFonts w:ascii="Sakkal Majalla" w:eastAsia="Calibri" w:hAnsi="Sakkal Majalla" w:cs="Sakkal Majalla"/>
          <w:sz w:val="28"/>
          <w:szCs w:val="28"/>
          <w:rtl/>
        </w:rPr>
        <w:t>لحمزة مالك</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آثر موضع السيطرة وجودة العلاقة في سلوك العمل المنحرف من خلال الثقة في القائد والتمكين النفسي (دراسة تطبيقية على العاملين في مستشفيات البصرة الحكومية)،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 xml:space="preserve">لمجلة </w:t>
      </w:r>
      <w:r w:rsidRPr="004A196B">
        <w:rPr>
          <w:rFonts w:ascii="Sakkal Majalla" w:eastAsia="Calibri" w:hAnsi="Sakkal Majalla" w:cs="Sakkal Majalla"/>
          <w:i/>
          <w:iCs/>
          <w:sz w:val="28"/>
          <w:szCs w:val="28"/>
          <w:rtl/>
        </w:rPr>
        <w:t xml:space="preserve">الأردنية في إدارة الأعمال، </w:t>
      </w:r>
      <w:r w:rsidRPr="004A196B">
        <w:rPr>
          <w:rFonts w:ascii="Sakkal Majalla" w:eastAsia="Calibri" w:hAnsi="Sakkal Majalla" w:cs="Sakkal Majalla" w:hint="cs"/>
          <w:i/>
          <w:iCs/>
          <w:sz w:val="28"/>
          <w:szCs w:val="28"/>
          <w:rtl/>
        </w:rPr>
        <w:t>المجلد (13)، العدد (2)،</w:t>
      </w:r>
      <w:r w:rsidRPr="004A196B">
        <w:rPr>
          <w:rFonts w:ascii="Sakkal Majalla" w:eastAsia="Calibri" w:hAnsi="Sakkal Majalla" w:cs="Sakkal Majalla" w:hint="cs"/>
          <w:sz w:val="28"/>
          <w:szCs w:val="28"/>
          <w:rtl/>
        </w:rPr>
        <w:t xml:space="preserve"> 206. </w:t>
      </w:r>
      <w:r w:rsidRPr="004A196B">
        <w:rPr>
          <w:rFonts w:ascii="Sakkal Majalla" w:eastAsia="Calibri" w:hAnsi="Sakkal Majalla" w:cs="Sakkal Majalla"/>
          <w:sz w:val="28"/>
          <w:szCs w:val="28"/>
          <w:rtl/>
        </w:rPr>
        <w:t xml:space="preserve"> </w:t>
      </w:r>
    </w:p>
    <w:p w14:paraId="416F8E2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أمان، نجوى</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الدور الوسيط للملكية النفسية تجاه الوظيفة </w:t>
      </w:r>
      <w:r w:rsidRPr="004A196B">
        <w:rPr>
          <w:rFonts w:ascii="Sakkal Majalla" w:eastAsia="Calibri" w:hAnsi="Sakkal Majalla" w:cs="Sakkal Majalla" w:hint="cs"/>
          <w:i/>
          <w:iCs/>
          <w:sz w:val="28"/>
          <w:szCs w:val="28"/>
          <w:rtl/>
        </w:rPr>
        <w:t>على</w:t>
      </w:r>
      <w:r w:rsidRPr="004A196B">
        <w:rPr>
          <w:rFonts w:ascii="Sakkal Majalla" w:eastAsia="Calibri" w:hAnsi="Sakkal Majalla" w:cs="Sakkal Majalla"/>
          <w:i/>
          <w:iCs/>
          <w:sz w:val="28"/>
          <w:szCs w:val="28"/>
          <w:rtl/>
        </w:rPr>
        <w:t xml:space="preserve"> الع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بين التمكين النفسي والقيادي للعاملين وأدائهم في </w:t>
      </w:r>
      <w:r w:rsidRPr="004A196B">
        <w:rPr>
          <w:rFonts w:ascii="Sakkal Majalla" w:eastAsia="Calibri" w:hAnsi="Sakkal Majalla" w:cs="Sakkal Majalla" w:hint="cs"/>
          <w:i/>
          <w:iCs/>
          <w:sz w:val="28"/>
          <w:szCs w:val="28"/>
          <w:rtl/>
        </w:rPr>
        <w:t>المؤسسات</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الأكاديمية</w:t>
      </w:r>
      <w:r w:rsidRPr="004A196B">
        <w:rPr>
          <w:rFonts w:ascii="Sakkal Majalla" w:eastAsia="Calibri" w:hAnsi="Sakkal Majalla" w:cs="Sakkal Majalla"/>
          <w:i/>
          <w:iCs/>
          <w:sz w:val="28"/>
          <w:szCs w:val="28"/>
          <w:rtl/>
        </w:rPr>
        <w:t xml:space="preserve"> الفلسطينية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كلية التجارة، الجامعة </w:t>
      </w:r>
      <w:r w:rsidRPr="004A196B">
        <w:rPr>
          <w:rFonts w:ascii="Sakkal Majalla" w:eastAsia="Calibri" w:hAnsi="Sakkal Majalla" w:cs="Sakkal Majalla" w:hint="cs"/>
          <w:sz w:val="28"/>
          <w:szCs w:val="28"/>
          <w:rtl/>
        </w:rPr>
        <w:t xml:space="preserve">الإسلامية، </w:t>
      </w:r>
      <w:r w:rsidRPr="004A196B">
        <w:rPr>
          <w:rFonts w:ascii="Sakkal Majalla" w:eastAsia="Calibri" w:hAnsi="Sakkal Majalla" w:cs="Sakkal Majalla"/>
          <w:sz w:val="28"/>
          <w:szCs w:val="28"/>
          <w:rtl/>
        </w:rPr>
        <w:t>غزة</w:t>
      </w:r>
      <w:r w:rsidRPr="004A196B">
        <w:rPr>
          <w:rFonts w:ascii="Sakkal Majalla" w:eastAsia="Calibri" w:hAnsi="Sakkal Majalla" w:cs="Sakkal Majalla"/>
          <w:i/>
          <w:iCs/>
          <w:sz w:val="28"/>
          <w:szCs w:val="28"/>
        </w:rPr>
        <w:t>.</w:t>
      </w:r>
    </w:p>
    <w:p w14:paraId="6FAC606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البدوي، فواز</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دور القيادة التحويلية في تمكين العاملين: دراسة ميدانية على 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فلسطين في محافظة طولكرم،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الأطروحة</w:t>
      </w:r>
      <w:r w:rsidRPr="004A196B">
        <w:rPr>
          <w:rFonts w:ascii="Sakkal Majalla" w:eastAsia="Calibri" w:hAnsi="Sakkal Majalla" w:cs="Sakkal Majalla"/>
          <w:i/>
          <w:iCs/>
          <w:sz w:val="28"/>
          <w:szCs w:val="28"/>
          <w:rtl/>
        </w:rPr>
        <w:t xml:space="preserve">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دار</w:t>
      </w:r>
      <w:r w:rsidRPr="004A196B">
        <w:rPr>
          <w:rFonts w:ascii="Sakkal Majalla" w:eastAsia="Calibri" w:hAnsi="Sakkal Majalla" w:cs="Sakkal Majalla" w:hint="cs"/>
          <w:i/>
          <w:iCs/>
          <w:sz w:val="28"/>
          <w:szCs w:val="28"/>
          <w:rtl/>
        </w:rPr>
        <w:t xml:space="preserve"> الأطروحة</w:t>
      </w:r>
      <w:r w:rsidRPr="004A196B">
        <w:rPr>
          <w:rFonts w:ascii="Sakkal Majalla" w:eastAsia="Calibri" w:hAnsi="Sakkal Majalla" w:cs="Sakkal Majalla"/>
          <w:i/>
          <w:iCs/>
          <w:sz w:val="28"/>
          <w:szCs w:val="28"/>
          <w:rtl/>
        </w:rPr>
        <w:t xml:space="preserve"> للنشر العلمي</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Pr>
        <w:t xml:space="preserve"> </w:t>
      </w:r>
      <w:r w:rsidRPr="004A196B">
        <w:rPr>
          <w:rFonts w:ascii="Sakkal Majalla" w:eastAsia="Calibri" w:hAnsi="Sakkal Majalla" w:cs="Sakkal Majalla"/>
          <w:i/>
          <w:iCs/>
          <w:sz w:val="28"/>
          <w:szCs w:val="28"/>
          <w:rtl/>
        </w:rPr>
        <w:t xml:space="preserve">العراق، </w:t>
      </w:r>
      <w:r w:rsidRPr="004A196B">
        <w:rPr>
          <w:rFonts w:ascii="Sakkal Majalla" w:eastAsia="Calibri" w:hAnsi="Sakkal Majalla" w:cs="Sakkal Majalla" w:hint="cs"/>
          <w:i/>
          <w:iCs/>
          <w:sz w:val="28"/>
          <w:szCs w:val="28"/>
          <w:rtl/>
        </w:rPr>
        <w:t>المجلد (6)، العدد (2).</w:t>
      </w:r>
    </w:p>
    <w:p w14:paraId="42FB362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بدر، س</w:t>
      </w:r>
      <w:r w:rsidRPr="004A196B">
        <w:rPr>
          <w:rFonts w:ascii="Sakkal Majalla" w:eastAsia="Calibri" w:hAnsi="Sakkal Majalla" w:cs="Sakkal Majalla" w:hint="cs"/>
          <w:sz w:val="28"/>
          <w:szCs w:val="28"/>
          <w:rtl/>
        </w:rPr>
        <w:t>فيان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متطلبات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رؤساء </w:t>
      </w:r>
      <w:r w:rsidRPr="004A196B">
        <w:rPr>
          <w:rFonts w:ascii="Sakkal Majalla" w:eastAsia="Calibri" w:hAnsi="Sakkal Majalla" w:cs="Sakkal Majalla" w:hint="cs"/>
          <w:i/>
          <w:iCs/>
          <w:sz w:val="28"/>
          <w:szCs w:val="28"/>
          <w:rtl/>
        </w:rPr>
        <w:t>الأقسام</w:t>
      </w:r>
      <w:r w:rsidRPr="004A196B">
        <w:rPr>
          <w:rFonts w:ascii="Sakkal Majalla" w:eastAsia="Calibri" w:hAnsi="Sakkal Majalla" w:cs="Sakkal Majalla"/>
          <w:i/>
          <w:iCs/>
          <w:sz w:val="28"/>
          <w:szCs w:val="28"/>
          <w:rtl/>
        </w:rPr>
        <w:t xml:space="preserve"> في و</w:t>
      </w:r>
      <w:r w:rsidRPr="004A196B">
        <w:rPr>
          <w:rFonts w:ascii="Sakkal Majalla" w:eastAsia="Calibri" w:hAnsi="Sakkal Majalla" w:cs="Sakkal Majalla" w:hint="cs"/>
          <w:i/>
          <w:iCs/>
          <w:sz w:val="28"/>
          <w:szCs w:val="28"/>
          <w:rtl/>
        </w:rPr>
        <w:t>زاره</w:t>
      </w:r>
      <w:r w:rsidRPr="004A196B">
        <w:rPr>
          <w:rFonts w:ascii="Sakkal Majalla" w:eastAsia="Calibri" w:hAnsi="Sakkal Majalla" w:cs="Sakkal Majalla"/>
          <w:i/>
          <w:iCs/>
          <w:sz w:val="28"/>
          <w:szCs w:val="28"/>
          <w:rtl/>
        </w:rPr>
        <w:t xml:space="preserve"> التربية والتعليم بمحافظات غزة لتنمية الموارد البشرية في ضوء </w:t>
      </w:r>
      <w:r w:rsidRPr="004A196B">
        <w:rPr>
          <w:rFonts w:ascii="Sakkal Majalla" w:eastAsia="Calibri" w:hAnsi="Sakkal Majalla" w:cs="Sakkal Majalla" w:hint="cs"/>
          <w:i/>
          <w:iCs/>
          <w:sz w:val="28"/>
          <w:szCs w:val="28"/>
          <w:rtl/>
        </w:rPr>
        <w:t>الاتجاهات</w:t>
      </w:r>
      <w:r w:rsidRPr="004A196B">
        <w:rPr>
          <w:rFonts w:ascii="Sakkal Majalla" w:eastAsia="Calibri" w:hAnsi="Sakkal Majalla" w:cs="Sakkal Majalla"/>
          <w:i/>
          <w:iCs/>
          <w:sz w:val="28"/>
          <w:szCs w:val="28"/>
          <w:rtl/>
        </w:rPr>
        <w:t xml:space="preserve"> المعاصرة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جامعة </w:t>
      </w:r>
      <w:r w:rsidRPr="004A196B">
        <w:rPr>
          <w:rFonts w:ascii="Sakkal Majalla" w:eastAsia="Calibri" w:hAnsi="Sakkal Majalla" w:cs="Sakkal Majalla" w:hint="cs"/>
          <w:sz w:val="28"/>
          <w:szCs w:val="28"/>
          <w:rtl/>
        </w:rPr>
        <w:t>الأزهر</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3A59047B"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بومجان</w:t>
      </w:r>
      <w:r w:rsidRPr="004A196B">
        <w:rPr>
          <w:rFonts w:ascii="Sakkal Majalla" w:eastAsia="Calibri" w:hAnsi="Sakkal Majalla" w:cs="Sakkal Majalla" w:hint="cs"/>
          <w:sz w:val="28"/>
          <w:szCs w:val="28"/>
          <w:rtl/>
        </w:rPr>
        <w:t>، عادل</w:t>
      </w:r>
      <w:r w:rsidRPr="004A196B">
        <w:rPr>
          <w:rFonts w:ascii="Sakkal Majalla" w:eastAsia="Calibri" w:hAnsi="Sakkal Majalla" w:cs="Sakkal Majalla"/>
          <w:sz w:val="28"/>
          <w:szCs w:val="28"/>
          <w:rtl/>
        </w:rPr>
        <w:t xml:space="preserve"> وقريشي،</w:t>
      </w:r>
      <w:r w:rsidRPr="004A196B">
        <w:rPr>
          <w:rFonts w:ascii="Sakkal Majalla" w:eastAsia="Calibri" w:hAnsi="Sakkal Majalla" w:cs="Sakkal Majalla" w:hint="cs"/>
          <w:sz w:val="28"/>
          <w:szCs w:val="28"/>
          <w:rtl/>
        </w:rPr>
        <w:t xml:space="preserve"> محمد. (2019).</w:t>
      </w:r>
      <w:r w:rsidRPr="004A196B">
        <w:rPr>
          <w:rtl/>
        </w:rPr>
        <w:t xml:space="preserve">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التمكين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لدى العاملين بمؤسسات التعليم العالي الج</w:t>
      </w:r>
      <w:r w:rsidRPr="004A196B">
        <w:rPr>
          <w:rFonts w:ascii="Sakkal Majalla" w:eastAsia="Calibri" w:hAnsi="Sakkal Majalla" w:cs="Sakkal Majalla" w:hint="cs"/>
          <w:sz w:val="28"/>
          <w:szCs w:val="28"/>
          <w:rtl/>
        </w:rPr>
        <w:t>زائري</w:t>
      </w:r>
      <w:r w:rsidRPr="004A196B">
        <w:rPr>
          <w:rFonts w:ascii="Sakkal Majalla" w:eastAsia="Calibri" w:hAnsi="Sakkal Majalla" w:cs="Sakkal Majalla"/>
          <w:sz w:val="28"/>
          <w:szCs w:val="28"/>
          <w:rtl/>
        </w:rPr>
        <w:t>: 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تطبيقية في جامعة بسكرة،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الاستراتيجية</w:t>
      </w:r>
      <w:r w:rsidRPr="004A196B">
        <w:rPr>
          <w:rFonts w:ascii="Sakkal Majalla" w:eastAsia="Calibri" w:hAnsi="Sakkal Majalla" w:cs="Sakkal Majalla"/>
          <w:i/>
          <w:iCs/>
          <w:sz w:val="28"/>
          <w:szCs w:val="28"/>
          <w:rtl/>
        </w:rPr>
        <w:t xml:space="preserve"> والتنمية، المجلد </w:t>
      </w:r>
      <w:r w:rsidRPr="004A196B">
        <w:rPr>
          <w:rFonts w:ascii="Sakkal Majalla" w:eastAsia="Calibri" w:hAnsi="Sakkal Majalla" w:cs="Sakkal Majalla" w:hint="cs"/>
          <w:i/>
          <w:iCs/>
          <w:sz w:val="28"/>
          <w:szCs w:val="28"/>
          <w:rtl/>
        </w:rPr>
        <w:t xml:space="preserve">(9)،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(3).</w:t>
      </w:r>
    </w:p>
    <w:p w14:paraId="040DB0C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لحشاش، أ</w:t>
      </w:r>
      <w:r w:rsidRPr="004A196B">
        <w:rPr>
          <w:rFonts w:ascii="Sakkal Majalla" w:eastAsia="Calibri" w:hAnsi="Sakkal Majalla" w:cs="Sakkal Majalla" w:hint="cs"/>
          <w:sz w:val="28"/>
          <w:szCs w:val="28"/>
          <w:rtl/>
        </w:rPr>
        <w:t>حمد سعيد مسعود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تصور مقترح لتعزيز ممارسة مديري مدارس وكالة الغوث الدولية بمحافظات غزة </w:t>
      </w:r>
      <w:r w:rsidRPr="004A196B">
        <w:rPr>
          <w:rFonts w:ascii="Sakkal Majalla" w:eastAsia="Calibri" w:hAnsi="Sakkal Majalla" w:cs="Sakkal Majalla" w:hint="cs"/>
          <w:i/>
          <w:iCs/>
          <w:sz w:val="28"/>
          <w:szCs w:val="28"/>
          <w:rtl/>
        </w:rPr>
        <w:t>للإبداع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1FC0D6FF" w14:textId="77777777" w:rsidR="00D972C8" w:rsidRDefault="000D0CE3" w:rsidP="00D972C8">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0D0CE3">
        <w:rPr>
          <w:rFonts w:ascii="Sakkal Majalla" w:eastAsia="Calibri" w:hAnsi="Sakkal Majalla" w:cs="Sakkal Majalla"/>
          <w:sz w:val="28"/>
          <w:szCs w:val="28"/>
          <w:highlight w:val="lightGray"/>
          <w:rtl/>
        </w:rPr>
        <w:t xml:space="preserve">الحوامدة، أحمد. (2022). القيادة التمكينية ودورها في تعزيز التمكين النفسي. </w:t>
      </w:r>
      <w:r w:rsidRPr="000D0CE3">
        <w:rPr>
          <w:rFonts w:ascii="Sakkal Majalla" w:eastAsia="Calibri" w:hAnsi="Sakkal Majalla" w:cs="Sakkal Majalla"/>
          <w:i/>
          <w:iCs/>
          <w:sz w:val="28"/>
          <w:szCs w:val="28"/>
          <w:highlight w:val="lightGray"/>
          <w:rtl/>
        </w:rPr>
        <w:t xml:space="preserve">مجلة جامعة الشارقة للعلوم الإنسانية والاجتماعية.، المجلد (19)، </w:t>
      </w:r>
      <w:r w:rsidR="00643331" w:rsidRPr="000D0CE3">
        <w:rPr>
          <w:rFonts w:ascii="Sakkal Majalla" w:eastAsia="Calibri" w:hAnsi="Sakkal Majalla" w:cs="Sakkal Majalla" w:hint="cs"/>
          <w:i/>
          <w:iCs/>
          <w:sz w:val="28"/>
          <w:szCs w:val="28"/>
          <w:highlight w:val="lightGray"/>
          <w:rtl/>
        </w:rPr>
        <w:t>العدد</w:t>
      </w:r>
      <w:r w:rsidR="00643331" w:rsidRPr="000D0CE3">
        <w:rPr>
          <w:rFonts w:ascii="Sakkal Majalla" w:eastAsia="Calibri" w:hAnsi="Sakkal Majalla" w:cs="Sakkal Majalla"/>
          <w:i/>
          <w:iCs/>
          <w:sz w:val="28"/>
          <w:szCs w:val="28"/>
          <w:highlight w:val="lightGray"/>
        </w:rPr>
        <w:t>.</w:t>
      </w:r>
      <w:r w:rsidRPr="00643331">
        <w:rPr>
          <w:rFonts w:ascii="Sakkal Majalla" w:eastAsia="Calibri" w:hAnsi="Sakkal Majalla" w:cs="Sakkal Majalla"/>
          <w:i/>
          <w:iCs/>
          <w:sz w:val="28"/>
          <w:szCs w:val="28"/>
          <w:highlight w:val="lightGray"/>
        </w:rPr>
        <w:t>(2</w:t>
      </w:r>
      <w:r w:rsidR="00643331">
        <w:rPr>
          <w:rFonts w:ascii="Sakkal Majalla" w:eastAsia="Calibri" w:hAnsi="Sakkal Majalla" w:cs="Sakkal Majalla"/>
          <w:i/>
          <w:iCs/>
          <w:sz w:val="28"/>
          <w:szCs w:val="28"/>
          <w:highlight w:val="lightGray"/>
        </w:rPr>
        <w:t xml:space="preserve">) </w:t>
      </w:r>
    </w:p>
    <w:p w14:paraId="3D3397FC" w14:textId="77777777" w:rsidR="003156B0" w:rsidRPr="003156B0" w:rsidRDefault="00643331" w:rsidP="003156B0">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D972C8">
        <w:rPr>
          <w:rFonts w:ascii="Sakkal Majalla" w:eastAsia="Calibri" w:hAnsi="Sakkal Majalla" w:cs="Sakkal Majalla" w:hint="cs"/>
          <w:sz w:val="28"/>
          <w:szCs w:val="28"/>
          <w:highlight w:val="lightGray"/>
          <w:rtl/>
        </w:rPr>
        <w:t xml:space="preserve">الحضرمي، نوف بنت خلف والشوامين، بسمة إبراهيم.  (2017). </w:t>
      </w:r>
      <w:r w:rsidRPr="00D972C8">
        <w:rPr>
          <w:rFonts w:ascii="Sakkal Majalla" w:eastAsia="Calibri" w:hAnsi="Sakkal Majalla" w:cs="Sakkal Majalla"/>
          <w:sz w:val="28"/>
          <w:szCs w:val="28"/>
          <w:highlight w:val="lightGray"/>
          <w:rtl/>
        </w:rPr>
        <w:t>معوقات الإبداع الإداري لدى مديرات المدارس الثانوية في مدينة تبوك</w:t>
      </w:r>
      <w:r w:rsidRPr="00D972C8">
        <w:rPr>
          <w:rFonts w:ascii="Sakkal Majalla" w:eastAsia="Calibri" w:hAnsi="Sakkal Majalla" w:cs="Sakkal Majalla" w:hint="cs"/>
          <w:sz w:val="28"/>
          <w:szCs w:val="28"/>
          <w:highlight w:val="lightGray"/>
          <w:rtl/>
        </w:rPr>
        <w:t>.</w:t>
      </w:r>
      <w:r w:rsidR="00D972C8">
        <w:rPr>
          <w:rFonts w:ascii="Sakkal Majalla" w:eastAsia="Calibri" w:hAnsi="Sakkal Majalla" w:cs="Sakkal Majalla" w:hint="cs"/>
          <w:sz w:val="28"/>
          <w:szCs w:val="28"/>
          <w:highlight w:val="lightGray"/>
          <w:rtl/>
        </w:rPr>
        <w:t xml:space="preserve"> المجلة العربية للعلوم </w:t>
      </w:r>
      <w:r w:rsidR="00B3229A">
        <w:rPr>
          <w:rFonts w:ascii="Sakkal Majalla" w:eastAsia="Calibri" w:hAnsi="Sakkal Majalla" w:cs="Sakkal Majalla" w:hint="cs"/>
          <w:sz w:val="28"/>
          <w:szCs w:val="28"/>
          <w:highlight w:val="lightGray"/>
          <w:rtl/>
        </w:rPr>
        <w:t xml:space="preserve">والأبحاث، </w:t>
      </w:r>
      <w:r w:rsidR="00B3229A" w:rsidRPr="00D972C8">
        <w:rPr>
          <w:rFonts w:ascii="Sakkal Majalla" w:eastAsia="Calibri" w:hAnsi="Sakkal Majalla" w:cs="Sakkal Majalla" w:hint="cs"/>
          <w:sz w:val="28"/>
          <w:szCs w:val="28"/>
          <w:highlight w:val="lightGray"/>
          <w:rtl/>
        </w:rPr>
        <w:t>مجلة</w:t>
      </w:r>
      <w:r w:rsidRPr="00D972C8">
        <w:rPr>
          <w:rFonts w:ascii="Sakkal Majalla" w:eastAsia="Calibri" w:hAnsi="Sakkal Majalla" w:cs="Sakkal Majalla"/>
          <w:i/>
          <w:iCs/>
          <w:sz w:val="28"/>
          <w:szCs w:val="28"/>
          <w:highlight w:val="lightGray"/>
          <w:rtl/>
        </w:rPr>
        <w:t xml:space="preserve"> العلوم التربوية والنفسية</w:t>
      </w:r>
      <w:r w:rsidRPr="00D972C8">
        <w:rPr>
          <w:rFonts w:ascii="Sakkal Majalla" w:eastAsia="Calibri" w:hAnsi="Sakkal Majalla" w:cs="Sakkal Majalla" w:hint="cs"/>
          <w:i/>
          <w:iCs/>
          <w:sz w:val="28"/>
          <w:szCs w:val="28"/>
          <w:highlight w:val="lightGray"/>
          <w:rtl/>
        </w:rPr>
        <w:t xml:space="preserve"> </w:t>
      </w:r>
      <w:r w:rsidRPr="00D972C8">
        <w:rPr>
          <w:rFonts w:ascii="Sakkal Majalla" w:eastAsia="Calibri" w:hAnsi="Sakkal Majalla" w:cs="Sakkal Majalla"/>
          <w:i/>
          <w:iCs/>
          <w:sz w:val="28"/>
          <w:szCs w:val="28"/>
          <w:highlight w:val="lightGray"/>
        </w:rPr>
        <w:t>(AJSRP)</w:t>
      </w:r>
      <w:r w:rsidRPr="00D972C8">
        <w:rPr>
          <w:rFonts w:ascii="Sakkal Majalla" w:eastAsia="Calibri" w:hAnsi="Sakkal Majalla" w:cs="Sakkal Majalla" w:hint="cs"/>
          <w:i/>
          <w:iCs/>
          <w:sz w:val="28"/>
          <w:szCs w:val="28"/>
          <w:highlight w:val="lightGray"/>
          <w:rtl/>
        </w:rPr>
        <w:t>،</w:t>
      </w:r>
      <w:r w:rsidRPr="00D972C8">
        <w:rPr>
          <w:rFonts w:ascii="Sakkal Majalla" w:eastAsia="Calibri" w:hAnsi="Sakkal Majalla" w:cs="Sakkal Majalla" w:hint="cs"/>
          <w:sz w:val="28"/>
          <w:szCs w:val="28"/>
          <w:highlight w:val="lightGray"/>
          <w:rtl/>
        </w:rPr>
        <w:t xml:space="preserve"> المجلد (1)، </w:t>
      </w:r>
      <w:r w:rsidRPr="00D972C8">
        <w:rPr>
          <w:rFonts w:ascii="Sakkal Majalla" w:eastAsia="Calibri" w:hAnsi="Sakkal Majalla" w:cs="Sakkal Majalla"/>
          <w:sz w:val="28"/>
          <w:szCs w:val="28"/>
          <w:highlight w:val="lightGray"/>
          <w:rtl/>
        </w:rPr>
        <w:t xml:space="preserve">العدد </w:t>
      </w:r>
      <w:r w:rsidRPr="00D972C8">
        <w:rPr>
          <w:rFonts w:ascii="Sakkal Majalla" w:eastAsia="Calibri" w:hAnsi="Sakkal Majalla" w:cs="Sakkal Majalla" w:hint="cs"/>
          <w:sz w:val="28"/>
          <w:szCs w:val="28"/>
          <w:highlight w:val="lightGray"/>
          <w:rtl/>
        </w:rPr>
        <w:t>(11)، 76-94.</w:t>
      </w:r>
    </w:p>
    <w:p w14:paraId="50664255" w14:textId="663CADD5" w:rsidR="003156B0" w:rsidRPr="003156B0" w:rsidRDefault="003156B0" w:rsidP="003156B0">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3156B0">
        <w:rPr>
          <w:rFonts w:ascii="Sakkal Majalla" w:hAnsi="Sakkal Majalla" w:cs="Sakkal Majalla"/>
          <w:sz w:val="28"/>
          <w:szCs w:val="28"/>
          <w:highlight w:val="lightGray"/>
          <w:rtl/>
        </w:rPr>
        <w:t xml:space="preserve">الحربي، محمد. (2022). التمكين النفسي وتأثيره على الإبداع الوظيفي: دراسة دور الالتزام التنظيمي كمتغير وسيط. </w:t>
      </w:r>
      <w:r w:rsidRPr="003156B0">
        <w:rPr>
          <w:rFonts w:ascii="Sakkal Majalla" w:hAnsi="Sakkal Majalla" w:cs="Sakkal Majalla"/>
          <w:i/>
          <w:iCs/>
          <w:sz w:val="28"/>
          <w:szCs w:val="28"/>
          <w:highlight w:val="lightGray"/>
          <w:rtl/>
        </w:rPr>
        <w:t>مجلة العلوم الإدارية، 18(4)،</w:t>
      </w:r>
      <w:r w:rsidRPr="003156B0">
        <w:rPr>
          <w:rFonts w:ascii="Sakkal Majalla" w:hAnsi="Sakkal Majalla" w:cs="Sakkal Majalla"/>
          <w:sz w:val="28"/>
          <w:szCs w:val="28"/>
          <w:highlight w:val="lightGray"/>
          <w:rtl/>
        </w:rPr>
        <w:t xml:space="preserve"> 112–138.</w:t>
      </w:r>
    </w:p>
    <w:p w14:paraId="2200425B" w14:textId="5A3E7193" w:rsidR="00230CA7" w:rsidRPr="00230CA7" w:rsidRDefault="00230CA7" w:rsidP="00230CA7">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230CA7">
        <w:rPr>
          <w:rFonts w:ascii="Sakkal Majalla" w:eastAsia="Calibri" w:hAnsi="Sakkal Majalla" w:cs="Sakkal Majalla" w:hint="cs"/>
          <w:i/>
          <w:iCs/>
          <w:sz w:val="28"/>
          <w:szCs w:val="28"/>
          <w:highlight w:val="lightGray"/>
          <w:rtl/>
        </w:rPr>
        <w:t>حداد، محمد عبد الكريم بخاري ومهدي، غاصب يحي مهدي.  (2023).</w:t>
      </w:r>
      <w:r w:rsidRPr="00230CA7">
        <w:rPr>
          <w:highlight w:val="lightGray"/>
          <w:rtl/>
        </w:rPr>
        <w:t xml:space="preserve"> </w:t>
      </w:r>
      <w:r w:rsidRPr="00230CA7">
        <w:rPr>
          <w:rFonts w:ascii="Sakkal Majalla" w:eastAsia="Calibri" w:hAnsi="Sakkal Majalla" w:cs="Sakkal Majalla"/>
          <w:sz w:val="28"/>
          <w:szCs w:val="28"/>
          <w:highlight w:val="lightGray"/>
          <w:rtl/>
        </w:rPr>
        <w:t xml:space="preserve">دور التمكين </w:t>
      </w:r>
      <w:r w:rsidRPr="00230CA7">
        <w:rPr>
          <w:rFonts w:ascii="Sakkal Majalla" w:eastAsia="Calibri" w:hAnsi="Sakkal Majalla" w:cs="Sakkal Majalla" w:hint="cs"/>
          <w:sz w:val="28"/>
          <w:szCs w:val="28"/>
          <w:highlight w:val="lightGray"/>
          <w:rtl/>
        </w:rPr>
        <w:t>الإداري</w:t>
      </w:r>
      <w:r w:rsidRPr="00230CA7">
        <w:rPr>
          <w:rFonts w:ascii="Sakkal Majalla" w:eastAsia="Calibri" w:hAnsi="Sakkal Majalla" w:cs="Sakkal Majalla"/>
          <w:sz w:val="28"/>
          <w:szCs w:val="28"/>
          <w:highlight w:val="lightGray"/>
          <w:rtl/>
        </w:rPr>
        <w:t xml:space="preserve"> في تحفيز السلوك </w:t>
      </w:r>
      <w:r w:rsidRPr="00230CA7">
        <w:rPr>
          <w:rFonts w:ascii="Sakkal Majalla" w:eastAsia="Calibri" w:hAnsi="Sakkal Majalla" w:cs="Sakkal Majalla" w:hint="cs"/>
          <w:sz w:val="28"/>
          <w:szCs w:val="28"/>
          <w:highlight w:val="lightGray"/>
          <w:rtl/>
        </w:rPr>
        <w:t>الإبداعي</w:t>
      </w:r>
      <w:r w:rsidRPr="00230CA7">
        <w:rPr>
          <w:rFonts w:ascii="Sakkal Majalla" w:eastAsia="Calibri" w:hAnsi="Sakkal Majalla" w:cs="Sakkal Majalla"/>
          <w:sz w:val="28"/>
          <w:szCs w:val="28"/>
          <w:highlight w:val="lightGray"/>
          <w:rtl/>
        </w:rPr>
        <w:t>: د</w:t>
      </w:r>
      <w:r w:rsidRPr="00230CA7">
        <w:rPr>
          <w:rFonts w:ascii="Sakkal Majalla" w:eastAsia="Calibri" w:hAnsi="Sakkal Majalla" w:cs="Sakkal Majalla" w:hint="cs"/>
          <w:sz w:val="28"/>
          <w:szCs w:val="28"/>
          <w:highlight w:val="lightGray"/>
          <w:rtl/>
        </w:rPr>
        <w:t>راسة</w:t>
      </w:r>
      <w:r w:rsidRPr="00230CA7">
        <w:rPr>
          <w:rFonts w:ascii="Sakkal Majalla" w:eastAsia="Calibri" w:hAnsi="Sakkal Majalla" w:cs="Sakkal Majalla"/>
          <w:sz w:val="28"/>
          <w:szCs w:val="28"/>
          <w:highlight w:val="lightGray"/>
          <w:rtl/>
        </w:rPr>
        <w:t xml:space="preserve"> ميدانية على الموظفين </w:t>
      </w:r>
      <w:r w:rsidRPr="00230CA7">
        <w:rPr>
          <w:rFonts w:ascii="Sakkal Majalla" w:eastAsia="Calibri" w:hAnsi="Sakkal Majalla" w:cs="Sakkal Majalla" w:hint="cs"/>
          <w:sz w:val="28"/>
          <w:szCs w:val="28"/>
          <w:highlight w:val="lightGray"/>
          <w:rtl/>
        </w:rPr>
        <w:t>الإداريين</w:t>
      </w:r>
      <w:r w:rsidRPr="00230CA7">
        <w:rPr>
          <w:rFonts w:ascii="Sakkal Majalla" w:eastAsia="Calibri" w:hAnsi="Sakkal Majalla" w:cs="Sakkal Majalla"/>
          <w:sz w:val="28"/>
          <w:szCs w:val="28"/>
          <w:highlight w:val="lightGray"/>
          <w:rtl/>
        </w:rPr>
        <w:t xml:space="preserve"> بمدينة</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sz w:val="28"/>
          <w:szCs w:val="28"/>
          <w:highlight w:val="lightGray"/>
          <w:rtl/>
        </w:rPr>
        <w:t>الملك عبد</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sz w:val="28"/>
          <w:szCs w:val="28"/>
          <w:highlight w:val="lightGray"/>
          <w:rtl/>
        </w:rPr>
        <w:t>العزيز الطبية بجدة</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hint="cs"/>
          <w:i/>
          <w:iCs/>
          <w:sz w:val="28"/>
          <w:szCs w:val="28"/>
          <w:highlight w:val="lightGray"/>
          <w:rtl/>
        </w:rPr>
        <w:t>المجلة العربية للنشر العلمي</w:t>
      </w:r>
      <w:r w:rsidR="00451D43">
        <w:rPr>
          <w:rFonts w:ascii="Sakkal Majalla" w:eastAsia="Calibri" w:hAnsi="Sakkal Majalla" w:cs="Sakkal Majalla" w:hint="cs"/>
          <w:i/>
          <w:iCs/>
          <w:sz w:val="28"/>
          <w:szCs w:val="28"/>
          <w:highlight w:val="lightGray"/>
          <w:rtl/>
        </w:rPr>
        <w:t xml:space="preserve"> </w:t>
      </w:r>
      <w:r w:rsidR="00451D43">
        <w:rPr>
          <w:rFonts w:ascii="Sakkal Majalla" w:eastAsia="Calibri" w:hAnsi="Sakkal Majalla" w:cs="Sakkal Majalla"/>
          <w:i/>
          <w:iCs/>
          <w:sz w:val="28"/>
          <w:szCs w:val="28"/>
          <w:highlight w:val="lightGray"/>
        </w:rPr>
        <w:t>(AJSP)</w:t>
      </w:r>
      <w:r w:rsidRPr="00230CA7">
        <w:rPr>
          <w:rFonts w:ascii="Sakkal Majalla" w:eastAsia="Calibri" w:hAnsi="Sakkal Majalla" w:cs="Sakkal Majalla" w:hint="cs"/>
          <w:i/>
          <w:iCs/>
          <w:sz w:val="28"/>
          <w:szCs w:val="28"/>
          <w:highlight w:val="lightGray"/>
          <w:rtl/>
        </w:rPr>
        <w:t>، المجلد (6)، العدد (61)،</w:t>
      </w:r>
      <w:r w:rsidRPr="00230CA7">
        <w:rPr>
          <w:rFonts w:ascii="Sakkal Majalla" w:eastAsia="Calibri" w:hAnsi="Sakkal Majalla" w:cs="Sakkal Majalla" w:hint="cs"/>
          <w:sz w:val="28"/>
          <w:szCs w:val="28"/>
          <w:highlight w:val="lightGray"/>
          <w:rtl/>
        </w:rPr>
        <w:t xml:space="preserve"> 302-361.</w:t>
      </w:r>
    </w:p>
    <w:p w14:paraId="4D978F4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حديدان، صبرين</w:t>
      </w:r>
      <w:r w:rsidRPr="004A196B">
        <w:rPr>
          <w:rFonts w:ascii="Sakkal Majalla" w:eastAsia="Calibri" w:hAnsi="Sakkal Majalla" w:cs="Sakkal Majalla" w:hint="cs"/>
          <w:sz w:val="28"/>
          <w:szCs w:val="28"/>
          <w:rtl/>
        </w:rPr>
        <w:t>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(2020).</w:t>
      </w:r>
      <w:r w:rsidRPr="004A196B">
        <w:rPr>
          <w:rFonts w:ascii="Sakkal Majalla" w:eastAsia="Calibri" w:hAnsi="Sakkal Majalla" w:cs="Sakkal Majalla"/>
          <w:sz w:val="28"/>
          <w:szCs w:val="28"/>
          <w:rtl/>
        </w:rPr>
        <w:t xml:space="preserve"> اتجاهات العاملين نحو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دراسة ميدانية بميناء جن جيجل في الجزائر، </w:t>
      </w:r>
      <w:r w:rsidRPr="004A196B">
        <w:rPr>
          <w:rFonts w:ascii="Sakkal Majalla" w:eastAsia="Calibri" w:hAnsi="Sakkal Majalla" w:cs="Sakkal Majalla"/>
          <w:i/>
          <w:iCs/>
          <w:sz w:val="28"/>
          <w:szCs w:val="28"/>
          <w:rtl/>
        </w:rPr>
        <w:t xml:space="preserve">مجلة جامعة أم القرى للعلوم </w:t>
      </w:r>
      <w:r w:rsidRPr="004A196B">
        <w:rPr>
          <w:rFonts w:ascii="Sakkal Majalla" w:eastAsia="Calibri" w:hAnsi="Sakkal Majalla" w:cs="Sakkal Majalla" w:hint="cs"/>
          <w:i/>
          <w:iCs/>
          <w:sz w:val="28"/>
          <w:szCs w:val="28"/>
          <w:rtl/>
        </w:rPr>
        <w:t>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xml:space="preserve"> 1-35.</w:t>
      </w:r>
    </w:p>
    <w:p w14:paraId="49810D2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حسن، أ</w:t>
      </w:r>
      <w:r w:rsidRPr="004A196B">
        <w:rPr>
          <w:rFonts w:ascii="Sakkal Majalla" w:eastAsia="Calibri" w:hAnsi="Sakkal Majalla" w:cs="Sakkal Majalla"/>
          <w:sz w:val="28"/>
          <w:szCs w:val="28"/>
          <w:rtl/>
        </w:rPr>
        <w:t>ماني عبد النواب صالح</w:t>
      </w:r>
      <w:r w:rsidRPr="004A196B">
        <w:rPr>
          <w:rFonts w:ascii="Sakkal Majalla" w:eastAsia="Calibri" w:hAnsi="Sakkal Majalla" w:cs="Sakkal Majalla" w:hint="cs"/>
          <w:sz w:val="28"/>
          <w:szCs w:val="28"/>
          <w:rtl/>
        </w:rPr>
        <w:t xml:space="preserve">. (2018). </w:t>
      </w:r>
      <w:r w:rsidRPr="004A196B">
        <w:rPr>
          <w:rFonts w:ascii="Sakkal Majalla" w:eastAsia="Calibri" w:hAnsi="Sakkal Majalla" w:cs="Sakkal Majalla"/>
          <w:sz w:val="28"/>
          <w:szCs w:val="28"/>
          <w:rtl/>
        </w:rPr>
        <w:t xml:space="preserve">التمكين النفسي في تحسين الكمالية التكيفية والتوجه نحو الحياة لدى طالبات الجامعة، </w:t>
      </w:r>
      <w:r w:rsidRPr="004A196B">
        <w:rPr>
          <w:rFonts w:ascii="Sakkal Majalla" w:eastAsia="Calibri" w:hAnsi="Sakkal Majalla" w:cs="Sakkal Majalla"/>
          <w:i/>
          <w:iCs/>
          <w:sz w:val="28"/>
          <w:szCs w:val="28"/>
          <w:rtl/>
        </w:rPr>
        <w:t xml:space="preserve">مجلة كلية التربية جامعة الأزهر غزة، العدد </w:t>
      </w:r>
      <w:r w:rsidRPr="004A196B">
        <w:rPr>
          <w:rFonts w:ascii="Sakkal Majalla" w:eastAsia="Calibri" w:hAnsi="Sakkal Majalla" w:cs="Sakkal Majalla" w:hint="cs"/>
          <w:i/>
          <w:iCs/>
          <w:sz w:val="28"/>
          <w:szCs w:val="28"/>
          <w:rtl/>
        </w:rPr>
        <w:t>(180)</w:t>
      </w:r>
      <w:r w:rsidRPr="004A196B">
        <w:rPr>
          <w:rFonts w:ascii="Sakkal Majalla" w:eastAsia="Calibri" w:hAnsi="Sakkal Majalla" w:cs="Sakkal Majalla"/>
          <w:i/>
          <w:iCs/>
          <w:sz w:val="28"/>
          <w:szCs w:val="28"/>
          <w:rtl/>
        </w:rPr>
        <w:t xml:space="preserve"> الجزء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w:t>
      </w:r>
      <w:r w:rsidRPr="004A196B">
        <w:rPr>
          <w:rFonts w:ascii="Sakkal Majalla" w:eastAsia="Calibri" w:hAnsi="Sakkal Majalla" w:cs="Sakkal Majalla"/>
          <w:sz w:val="28"/>
          <w:szCs w:val="28"/>
        </w:rPr>
        <w:t>.</w:t>
      </w:r>
    </w:p>
    <w:p w14:paraId="76E2DCB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حمدي، </w:t>
      </w:r>
      <w:r w:rsidRPr="004A196B">
        <w:rPr>
          <w:rFonts w:ascii="Sakkal Majalla" w:eastAsia="Calibri" w:hAnsi="Sakkal Majalla" w:cs="Sakkal Majalla"/>
          <w:sz w:val="28"/>
          <w:szCs w:val="28"/>
          <w:rtl/>
        </w:rPr>
        <w:t>أبو القاسم الأخضر</w:t>
      </w:r>
      <w:r w:rsidRPr="004A196B">
        <w:rPr>
          <w:rFonts w:ascii="Sakkal Majalla" w:eastAsia="Calibri" w:hAnsi="Sakkal Majalla" w:cs="Sakkal Majalla" w:hint="cs"/>
          <w:sz w:val="28"/>
          <w:szCs w:val="28"/>
          <w:rtl/>
        </w:rPr>
        <w:t>. (2019).</w:t>
      </w:r>
      <w:r w:rsidRPr="004A196B">
        <w:rPr>
          <w:rFonts w:ascii="Sakkal Majalla" w:eastAsia="Calibri" w:hAnsi="Sakkal Majalla" w:cs="Sakkal Majalla"/>
          <w:sz w:val="28"/>
          <w:szCs w:val="28"/>
          <w:rtl/>
        </w:rPr>
        <w:t xml:space="preserve"> أثر التمكين النفسي على سلوك المواطنة التنظيمية، دراسة حالة في مؤسسة الصندوق الوطني للتأمينات الاجتماعية بالأغواط، الجزائر،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الأردنية في إدارة الأعمال، </w:t>
      </w:r>
      <w:r w:rsidRPr="004A196B">
        <w:rPr>
          <w:rFonts w:ascii="Sakkal Majalla" w:eastAsia="Calibri" w:hAnsi="Sakkal Majalla" w:cs="Sakkal Majalla" w:hint="cs"/>
          <w:i/>
          <w:iCs/>
          <w:sz w:val="28"/>
          <w:szCs w:val="28"/>
          <w:rtl/>
        </w:rPr>
        <w:t>المجلد (15)، العدد (1)،</w:t>
      </w:r>
      <w:r w:rsidRPr="004A196B">
        <w:rPr>
          <w:rFonts w:ascii="Sakkal Majalla" w:eastAsia="Calibri" w:hAnsi="Sakkal Majalla" w:cs="Sakkal Majalla" w:hint="cs"/>
          <w:sz w:val="28"/>
          <w:szCs w:val="28"/>
          <w:rtl/>
        </w:rPr>
        <w:t xml:space="preserve"> 5.</w:t>
      </w:r>
      <w:r w:rsidRPr="004A196B">
        <w:rPr>
          <w:rFonts w:ascii="Sakkal Majalla" w:eastAsia="Calibri" w:hAnsi="Sakkal Majalla" w:cs="Sakkal Majalla"/>
          <w:sz w:val="28"/>
          <w:szCs w:val="28"/>
          <w:rtl/>
        </w:rPr>
        <w:t xml:space="preserve"> </w:t>
      </w:r>
    </w:p>
    <w:p w14:paraId="783B791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 xml:space="preserve">الجبري، </w:t>
      </w:r>
      <w:r w:rsidRPr="004A196B">
        <w:rPr>
          <w:rFonts w:ascii="Sakkal Majalla" w:eastAsia="Calibri" w:hAnsi="Sakkal Majalla" w:cs="Sakkal Majalla"/>
          <w:sz w:val="28"/>
          <w:szCs w:val="28"/>
          <w:rtl/>
        </w:rPr>
        <w:t xml:space="preserve">مكرم عبد </w:t>
      </w:r>
      <w:r w:rsidRPr="004A196B">
        <w:rPr>
          <w:rFonts w:ascii="Sakkal Majalla" w:eastAsia="Calibri" w:hAnsi="Sakkal Majalla" w:cs="Sakkal Majalla" w:hint="cs"/>
          <w:sz w:val="28"/>
          <w:szCs w:val="28"/>
          <w:rtl/>
        </w:rPr>
        <w:t>المجيد. (2018).</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تمكين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داري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في شركة </w:t>
      </w:r>
      <w:r w:rsidRPr="004A196B">
        <w:rPr>
          <w:rFonts w:ascii="Sakkal Majalla" w:eastAsia="Calibri" w:hAnsi="Sakkal Majalla" w:cs="Sakkal Majalla" w:hint="cs"/>
          <w:i/>
          <w:iCs/>
          <w:sz w:val="28"/>
          <w:szCs w:val="28"/>
          <w:rtl/>
        </w:rPr>
        <w:t>الاتصالات</w:t>
      </w:r>
      <w:r w:rsidRPr="004A196B">
        <w:rPr>
          <w:rFonts w:ascii="Sakkal Majalla" w:eastAsia="Calibri" w:hAnsi="Sakkal Majalla" w:cs="Sakkal Majalla"/>
          <w:i/>
          <w:iCs/>
          <w:sz w:val="28"/>
          <w:szCs w:val="28"/>
          <w:rtl/>
        </w:rPr>
        <w:t xml:space="preserve"> الخلوية جوال</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مذكرة تخرج لنيل شهادة ماجستير، في تخصص إدارة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جامعة الخليل، </w:t>
      </w:r>
      <w:r w:rsidRPr="004A196B">
        <w:rPr>
          <w:rFonts w:ascii="Sakkal Majalla" w:eastAsia="Calibri" w:hAnsi="Sakkal Majalla" w:cs="Sakkal Majalla" w:hint="cs"/>
          <w:sz w:val="28"/>
          <w:szCs w:val="28"/>
          <w:rtl/>
        </w:rPr>
        <w:t>فلسطين، 38.</w:t>
      </w:r>
    </w:p>
    <w:p w14:paraId="1CA0F179"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جبلاق، على</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 xml:space="preserve">أبو ودان، </w:t>
      </w:r>
      <w:r w:rsidRPr="004A196B">
        <w:rPr>
          <w:rFonts w:ascii="Sakkal Majalla" w:eastAsia="Calibri" w:hAnsi="Sakkal Majalla" w:cs="Sakkal Majalla"/>
          <w:sz w:val="28"/>
          <w:szCs w:val="28"/>
          <w:rtl/>
        </w:rPr>
        <w:t>كندا</w:t>
      </w:r>
      <w:r w:rsidRPr="004A196B">
        <w:rPr>
          <w:rFonts w:ascii="Sakkal Majalla" w:eastAsia="Calibri" w:hAnsi="Sakkal Majalla" w:cs="Sakkal Majalla" w:hint="cs"/>
          <w:sz w:val="28"/>
          <w:szCs w:val="28"/>
          <w:rtl/>
        </w:rPr>
        <w:t xml:space="preserve">. (2017). </w:t>
      </w:r>
      <w:r w:rsidRPr="004A196B">
        <w:rPr>
          <w:rFonts w:ascii="Sakkal Majalla" w:eastAsia="Calibri" w:hAnsi="Sakkal Majalla" w:cs="Sakkal Majalla"/>
          <w:sz w:val="28"/>
          <w:szCs w:val="28"/>
          <w:rtl/>
        </w:rPr>
        <w:t>دور التعلم التنظيمي في دعم التمكين النفسي، دراسة تطبيقية على المدارس الثانوية الخاصة في مدينة حلب</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الإدارية والاقتصادية، </w:t>
      </w:r>
      <w:r w:rsidRPr="004A196B">
        <w:rPr>
          <w:rFonts w:ascii="Sakkal Majalla" w:eastAsia="Calibri" w:hAnsi="Sakkal Majalla" w:cs="Sakkal Majalla" w:hint="cs"/>
          <w:i/>
          <w:iCs/>
          <w:sz w:val="28"/>
          <w:szCs w:val="28"/>
          <w:rtl/>
        </w:rPr>
        <w:t>المجلد (2)،</w:t>
      </w:r>
      <w:r w:rsidRPr="004A196B">
        <w:rPr>
          <w:rFonts w:ascii="Sakkal Majalla" w:eastAsia="Calibri" w:hAnsi="Sakkal Majalla" w:cs="Sakkal Majalla" w:hint="cs"/>
          <w:sz w:val="28"/>
          <w:szCs w:val="28"/>
          <w:rtl/>
        </w:rPr>
        <w:t xml:space="preserve"> العدد (7)،2.   </w:t>
      </w:r>
      <w:r w:rsidRPr="004A196B">
        <w:rPr>
          <w:rFonts w:ascii="Sakkal Majalla" w:eastAsia="Calibri" w:hAnsi="Sakkal Majalla" w:cs="Sakkal Majalla"/>
          <w:sz w:val="28"/>
          <w:szCs w:val="28"/>
          <w:rtl/>
        </w:rPr>
        <w:t xml:space="preserve"> </w:t>
      </w:r>
    </w:p>
    <w:p w14:paraId="2D91A3B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جمعة، سليمان سالم، وأمبارك، المبروك عبد الجواد.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ودوره في تحسين أداء العاملين: دراسة ميدانية على العاملين بمصنع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البيضاء، </w:t>
      </w:r>
      <w:r w:rsidRPr="004A196B">
        <w:rPr>
          <w:rFonts w:ascii="Sakkal Majalla" w:eastAsia="Calibri" w:hAnsi="Sakkal Majalla" w:cs="Sakkal Majalla"/>
          <w:i/>
          <w:iCs/>
          <w:sz w:val="28"/>
          <w:szCs w:val="28"/>
          <w:rtl/>
        </w:rPr>
        <w:t xml:space="preserve">مجلة كلية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للبحوث العلمية، </w:t>
      </w:r>
      <w:r w:rsidRPr="004A196B">
        <w:rPr>
          <w:rFonts w:ascii="Sakkal Majalla" w:eastAsia="Calibri" w:hAnsi="Sakkal Majalla" w:cs="Sakkal Majalla" w:hint="cs"/>
          <w:i/>
          <w:iCs/>
          <w:sz w:val="28"/>
          <w:szCs w:val="28"/>
          <w:rtl/>
        </w:rPr>
        <w:t>المجلد (7)، العدد (10)،</w:t>
      </w:r>
      <w:r w:rsidRPr="004A196B">
        <w:rPr>
          <w:rFonts w:ascii="Sakkal Majalla" w:eastAsia="Calibri" w:hAnsi="Sakkal Majalla" w:cs="Sakkal Majalla" w:hint="cs"/>
          <w:sz w:val="28"/>
          <w:szCs w:val="28"/>
          <w:rtl/>
        </w:rPr>
        <w:t xml:space="preserve"> 1-33.</w:t>
      </w:r>
    </w:p>
    <w:p w14:paraId="6A1CCB35" w14:textId="6517B094" w:rsidR="00900901" w:rsidRPr="0038034D"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38034D">
        <w:rPr>
          <w:rFonts w:ascii="Sakkal Majalla" w:eastAsia="Calibri" w:hAnsi="Sakkal Majalla" w:cs="Sakkal Majalla" w:hint="cs"/>
          <w:sz w:val="28"/>
          <w:szCs w:val="28"/>
          <w:highlight w:val="lightGray"/>
          <w:rtl/>
        </w:rPr>
        <w:t xml:space="preserve">جوال، </w:t>
      </w:r>
      <w:r w:rsidRPr="0038034D">
        <w:rPr>
          <w:rFonts w:ascii="Sakkal Majalla" w:eastAsia="Calibri" w:hAnsi="Sakkal Majalla" w:cs="Sakkal Majalla"/>
          <w:sz w:val="28"/>
          <w:szCs w:val="28"/>
          <w:highlight w:val="lightGray"/>
          <w:rtl/>
        </w:rPr>
        <w:t>محمد سعيد</w:t>
      </w:r>
      <w:r w:rsidRPr="0038034D">
        <w:rPr>
          <w:rFonts w:ascii="Sakkal Majalla" w:eastAsia="Calibri" w:hAnsi="Sakkal Majalla" w:cs="Sakkal Majalla" w:hint="cs"/>
          <w:sz w:val="28"/>
          <w:szCs w:val="28"/>
          <w:highlight w:val="lightGray"/>
          <w:rtl/>
        </w:rPr>
        <w:t xml:space="preserve">. (2015). </w:t>
      </w:r>
      <w:r w:rsidRPr="0038034D">
        <w:rPr>
          <w:rFonts w:ascii="Sakkal Majalla" w:eastAsia="Calibri" w:hAnsi="Sakkal Majalla" w:cs="Sakkal Majalla"/>
          <w:i/>
          <w:iCs/>
          <w:sz w:val="28"/>
          <w:szCs w:val="28"/>
          <w:highlight w:val="lightGray"/>
          <w:rtl/>
        </w:rPr>
        <w:t xml:space="preserve">التمكين وأثره على تنمية السلوك </w:t>
      </w:r>
      <w:r w:rsidRPr="0038034D">
        <w:rPr>
          <w:rFonts w:ascii="Sakkal Majalla" w:eastAsia="Calibri" w:hAnsi="Sakkal Majalla" w:cs="Sakkal Majalla" w:hint="cs"/>
          <w:i/>
          <w:iCs/>
          <w:sz w:val="28"/>
          <w:szCs w:val="28"/>
          <w:highlight w:val="lightGray"/>
          <w:rtl/>
        </w:rPr>
        <w:t>الإبداعي</w:t>
      </w:r>
      <w:r w:rsidRPr="0038034D">
        <w:rPr>
          <w:rFonts w:ascii="Sakkal Majalla" w:eastAsia="Calibri" w:hAnsi="Sakkal Majalla" w:cs="Sakkal Majalla"/>
          <w:i/>
          <w:iCs/>
          <w:sz w:val="28"/>
          <w:szCs w:val="28"/>
          <w:highlight w:val="lightGray"/>
          <w:rtl/>
        </w:rPr>
        <w:t xml:space="preserve"> في المؤسسة </w:t>
      </w:r>
      <w:r w:rsidRPr="0038034D">
        <w:rPr>
          <w:rFonts w:ascii="Sakkal Majalla" w:eastAsia="Calibri" w:hAnsi="Sakkal Majalla" w:cs="Sakkal Majalla" w:hint="cs"/>
          <w:i/>
          <w:iCs/>
          <w:sz w:val="28"/>
          <w:szCs w:val="28"/>
          <w:highlight w:val="lightGray"/>
          <w:rtl/>
        </w:rPr>
        <w:t>الاقتصادية،</w:t>
      </w:r>
      <w:r w:rsidRPr="0038034D">
        <w:rPr>
          <w:rFonts w:ascii="Sakkal Majalla" w:eastAsia="Calibri" w:hAnsi="Sakkal Majalla" w:cs="Sakkal Majalla"/>
          <w:i/>
          <w:iCs/>
          <w:sz w:val="28"/>
          <w:szCs w:val="28"/>
          <w:highlight w:val="lightGray"/>
          <w:rtl/>
        </w:rPr>
        <w:t xml:space="preserve"> دراسة ميدانية</w:t>
      </w:r>
      <w:r w:rsidRPr="0038034D">
        <w:rPr>
          <w:rFonts w:ascii="Sakkal Majalla" w:eastAsia="Calibri" w:hAnsi="Sakkal Majalla" w:cs="Sakkal Majalla" w:hint="cs"/>
          <w:sz w:val="28"/>
          <w:szCs w:val="28"/>
          <w:highlight w:val="lightGray"/>
          <w:rtl/>
        </w:rPr>
        <w:t>.</w:t>
      </w:r>
      <w:r w:rsidRPr="0038034D">
        <w:rPr>
          <w:rFonts w:ascii="Sakkal Majalla" w:eastAsia="Calibri" w:hAnsi="Sakkal Majalla" w:cs="Sakkal Majalla"/>
          <w:sz w:val="28"/>
          <w:szCs w:val="28"/>
          <w:highlight w:val="lightGray"/>
          <w:rtl/>
        </w:rPr>
        <w:t xml:space="preserve"> أطروحة دكتوراه، تخصص علوم التسيير، جامعة</w:t>
      </w:r>
      <w:r w:rsidR="0038034D" w:rsidRPr="0038034D">
        <w:rPr>
          <w:rFonts w:ascii="Sakkal Majalla" w:eastAsia="Calibri" w:hAnsi="Sakkal Majalla" w:cs="Sakkal Majalla" w:hint="cs"/>
          <w:sz w:val="28"/>
          <w:szCs w:val="28"/>
          <w:highlight w:val="lightGray"/>
          <w:rtl/>
        </w:rPr>
        <w:t xml:space="preserve"> حسيبة بن بوعلي، ال</w:t>
      </w:r>
      <w:r w:rsidRPr="0038034D">
        <w:rPr>
          <w:rFonts w:ascii="Sakkal Majalla" w:eastAsia="Calibri" w:hAnsi="Sakkal Majalla" w:cs="Sakkal Majalla" w:hint="cs"/>
          <w:sz w:val="28"/>
          <w:szCs w:val="28"/>
          <w:highlight w:val="lightGray"/>
          <w:rtl/>
        </w:rPr>
        <w:t>شلف،</w:t>
      </w:r>
      <w:r w:rsidRPr="0038034D">
        <w:rPr>
          <w:rFonts w:ascii="Sakkal Majalla" w:eastAsia="Calibri" w:hAnsi="Sakkal Majalla" w:cs="Sakkal Majalla"/>
          <w:sz w:val="28"/>
          <w:szCs w:val="28"/>
          <w:highlight w:val="lightGray"/>
          <w:rtl/>
        </w:rPr>
        <w:t xml:space="preserve"> 125 – 154</w:t>
      </w:r>
      <w:r w:rsidRPr="0038034D">
        <w:rPr>
          <w:rFonts w:ascii="Sakkal Majalla" w:eastAsia="Calibri" w:hAnsi="Sakkal Majalla" w:cs="Sakkal Majalla" w:hint="cs"/>
          <w:sz w:val="28"/>
          <w:szCs w:val="28"/>
          <w:highlight w:val="lightGray"/>
          <w:rtl/>
        </w:rPr>
        <w:t>.</w:t>
      </w:r>
    </w:p>
    <w:p w14:paraId="1336FE7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الخالدي،</w:t>
      </w:r>
      <w:r w:rsidRPr="004A196B">
        <w:rPr>
          <w:rtl/>
        </w:rPr>
        <w:t xml:space="preserve"> </w:t>
      </w:r>
      <w:r w:rsidRPr="004A196B">
        <w:rPr>
          <w:rFonts w:ascii="Sakkal Majalla" w:eastAsia="Calibri" w:hAnsi="Sakkal Majalla" w:cs="Sakkal Majalla"/>
          <w:sz w:val="28"/>
          <w:szCs w:val="28"/>
          <w:rtl/>
        </w:rPr>
        <w:t>خيرية عبد فضل</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التمكين النفسي وتأثيره على السلوك الإبداعي، دراسة تطبيقية في مديرية بيئة القادسية،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المثنى للعلوم الإدارية والاقتصادية، </w:t>
      </w:r>
      <w:r w:rsidRPr="004A196B">
        <w:rPr>
          <w:rFonts w:ascii="Sakkal Majalla" w:eastAsia="Calibri" w:hAnsi="Sakkal Majalla" w:cs="Sakkal Majalla" w:hint="cs"/>
          <w:i/>
          <w:iCs/>
          <w:sz w:val="28"/>
          <w:szCs w:val="28"/>
          <w:rtl/>
        </w:rPr>
        <w:t>المجلد (8)، العدد (1)،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75. </w:t>
      </w:r>
    </w:p>
    <w:p w14:paraId="3FCD88F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خالد، زواوي ومراد، كني.  (2020).</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i/>
          <w:iCs/>
          <w:sz w:val="28"/>
          <w:szCs w:val="28"/>
          <w:rtl/>
        </w:rPr>
        <w:t xml:space="preserve">أثر </w:t>
      </w:r>
      <w:r w:rsidRPr="004A196B">
        <w:rPr>
          <w:rFonts w:ascii="Sakkal Majalla" w:eastAsia="Calibri" w:hAnsi="Sakkal Majalla" w:cs="Sakkal Majalla" w:hint="cs"/>
          <w:i/>
          <w:iCs/>
          <w:sz w:val="28"/>
          <w:szCs w:val="28"/>
          <w:rtl/>
        </w:rPr>
        <w:t>التمكين</w:t>
      </w:r>
      <w:r w:rsidRPr="004A196B">
        <w:rPr>
          <w:rFonts w:ascii="Sakkal Majalla" w:eastAsia="Calibri" w:hAnsi="Sakkal Majalla" w:cs="Sakkal Majalla"/>
          <w:i/>
          <w:iCs/>
          <w:sz w:val="28"/>
          <w:szCs w:val="28"/>
          <w:rtl/>
        </w:rPr>
        <w:t xml:space="preserve">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للعاملين</w:t>
      </w:r>
      <w:r w:rsidRPr="004A196B">
        <w:rPr>
          <w:rFonts w:ascii="Sakkal Majalla" w:eastAsia="Calibri" w:hAnsi="Sakkal Majalla" w:cs="Sakkal Majalla"/>
          <w:i/>
          <w:iCs/>
          <w:sz w:val="28"/>
          <w:szCs w:val="28"/>
          <w:rtl/>
        </w:rPr>
        <w:t xml:space="preserve">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r w:rsidRPr="004A196B">
        <w:rPr>
          <w:rFonts w:ascii="Sakkal Majalla" w:eastAsia="Calibri" w:hAnsi="Sakkal Majalla" w:cs="Sakkal Majalla" w:hint="cs"/>
          <w:sz w:val="28"/>
          <w:szCs w:val="28"/>
          <w:rtl/>
        </w:rPr>
        <w:t>. دراسة ماجستير إدارة اعمال (غير منشورة)، كلية العلوم الاقتصادية والاجتماعية وعلوم التسيير، جامعه يحي فارس، المدية، الجزائر.</w:t>
      </w:r>
    </w:p>
    <w:p w14:paraId="27AB3AC6" w14:textId="6EACE2A8" w:rsidR="00EB2CFD" w:rsidRPr="00EB2CFD" w:rsidRDefault="00EB2CFD" w:rsidP="00EB2CFD">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EB2CFD">
        <w:rPr>
          <w:rFonts w:ascii="Sakkal Majalla" w:eastAsia="Calibri" w:hAnsi="Sakkal Majalla" w:cs="Sakkal Majalla" w:hint="cs"/>
          <w:sz w:val="28"/>
          <w:szCs w:val="28"/>
          <w:highlight w:val="lightGray"/>
          <w:rtl/>
        </w:rPr>
        <w:t xml:space="preserve">خلف، رسالة عبد الله. (2024). </w:t>
      </w:r>
      <w:r w:rsidRPr="00EB2CFD">
        <w:rPr>
          <w:rFonts w:ascii="Sakkal Majalla" w:eastAsia="Calibri" w:hAnsi="Sakkal Majalla" w:cs="Sakkal Majalla"/>
          <w:sz w:val="28"/>
          <w:szCs w:val="28"/>
          <w:highlight w:val="lightGray"/>
          <w:rtl/>
        </w:rPr>
        <w:t>التمك</w:t>
      </w:r>
      <w:r w:rsidRPr="00EB2CFD">
        <w:rPr>
          <w:rFonts w:ascii="Sakkal Majalla" w:eastAsia="Calibri" w:hAnsi="Sakkal Majalla" w:cs="Sakkal Majalla" w:hint="cs"/>
          <w:sz w:val="28"/>
          <w:szCs w:val="28"/>
          <w:highlight w:val="lightGray"/>
          <w:rtl/>
        </w:rPr>
        <w:t>ين</w:t>
      </w:r>
      <w:r w:rsidRPr="00EB2CFD">
        <w:rPr>
          <w:rFonts w:ascii="Sakkal Majalla" w:eastAsia="Calibri" w:hAnsi="Sakkal Majalla" w:cs="Sakkal Majalla"/>
          <w:sz w:val="28"/>
          <w:szCs w:val="28"/>
          <w:highlight w:val="lightGray"/>
          <w:rtl/>
        </w:rPr>
        <w:t xml:space="preserve"> النفسي لرؤساء ا</w:t>
      </w:r>
      <w:r w:rsidRPr="00EB2CFD">
        <w:rPr>
          <w:rFonts w:ascii="Sakkal Majalla" w:eastAsia="Calibri" w:hAnsi="Sakkal Majalla" w:cs="Sakkal Majalla" w:hint="cs"/>
          <w:sz w:val="28"/>
          <w:szCs w:val="28"/>
          <w:highlight w:val="lightGray"/>
          <w:rtl/>
        </w:rPr>
        <w:t>لا</w:t>
      </w:r>
      <w:r w:rsidRPr="00EB2CFD">
        <w:rPr>
          <w:rFonts w:ascii="Sakkal Majalla" w:eastAsia="Calibri" w:hAnsi="Sakkal Majalla" w:cs="Sakkal Majalla"/>
          <w:sz w:val="28"/>
          <w:szCs w:val="28"/>
          <w:highlight w:val="lightGray"/>
          <w:rtl/>
        </w:rPr>
        <w:t>قسام العلمية وع</w:t>
      </w:r>
      <w:r w:rsidRPr="00EB2CFD">
        <w:rPr>
          <w:rFonts w:ascii="Sakkal Majalla" w:eastAsia="Calibri" w:hAnsi="Sakkal Majalla" w:cs="Sakkal Majalla" w:hint="cs"/>
          <w:sz w:val="28"/>
          <w:szCs w:val="28"/>
          <w:highlight w:val="lightGray"/>
          <w:rtl/>
        </w:rPr>
        <w:t>لا</w:t>
      </w:r>
      <w:r w:rsidRPr="00EB2CFD">
        <w:rPr>
          <w:rFonts w:ascii="Sakkal Majalla" w:eastAsia="Calibri" w:hAnsi="Sakkal Majalla" w:cs="Sakkal Majalla"/>
          <w:sz w:val="28"/>
          <w:szCs w:val="28"/>
          <w:highlight w:val="lightGray"/>
          <w:rtl/>
        </w:rPr>
        <w:t>قته بالرضا الوظيفي للتدريسي</w:t>
      </w:r>
      <w:r w:rsidRPr="00EB2CFD">
        <w:rPr>
          <w:rFonts w:ascii="Sakkal Majalla" w:eastAsia="Calibri" w:hAnsi="Sakkal Majalla" w:cs="Sakkal Majalla" w:hint="cs"/>
          <w:sz w:val="28"/>
          <w:szCs w:val="28"/>
          <w:highlight w:val="lightGray"/>
          <w:rtl/>
        </w:rPr>
        <w:t xml:space="preserve">ين. </w:t>
      </w:r>
      <w:r w:rsidRPr="00EB2CFD">
        <w:rPr>
          <w:rFonts w:ascii="Sakkal Majalla" w:eastAsia="Calibri" w:hAnsi="Sakkal Majalla" w:cs="Sakkal Majalla" w:hint="cs"/>
          <w:i/>
          <w:iCs/>
          <w:sz w:val="28"/>
          <w:szCs w:val="28"/>
          <w:highlight w:val="lightGray"/>
          <w:rtl/>
        </w:rPr>
        <w:t>مجلة الفتح، المجلد (28)، العدد (4)،</w:t>
      </w:r>
      <w:r w:rsidRPr="00EB2CFD">
        <w:rPr>
          <w:rFonts w:ascii="Sakkal Majalla" w:eastAsia="Calibri" w:hAnsi="Sakkal Majalla" w:cs="Sakkal Majalla" w:hint="cs"/>
          <w:sz w:val="28"/>
          <w:szCs w:val="28"/>
          <w:highlight w:val="lightGray"/>
          <w:rtl/>
        </w:rPr>
        <w:t xml:space="preserve"> 343-363.</w:t>
      </w:r>
    </w:p>
    <w:p w14:paraId="6352E01A" w14:textId="7EB7245B" w:rsidR="0082243C" w:rsidRPr="001102A1" w:rsidRDefault="0082243C" w:rsidP="0082243C">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1102A1">
        <w:rPr>
          <w:rFonts w:ascii="Sakkal Majalla" w:eastAsia="Calibri" w:hAnsi="Sakkal Majalla" w:cs="Sakkal Majalla" w:hint="cs"/>
          <w:sz w:val="28"/>
          <w:szCs w:val="28"/>
          <w:highlight w:val="lightGray"/>
          <w:rtl/>
        </w:rPr>
        <w:t>خليفي، س</w:t>
      </w:r>
      <w:r w:rsidRPr="001102A1">
        <w:rPr>
          <w:rFonts w:ascii="Sakkal Majalla" w:eastAsia="Calibri" w:hAnsi="Sakkal Majalla" w:cs="Sakkal Majalla"/>
          <w:sz w:val="28"/>
          <w:szCs w:val="28"/>
          <w:highlight w:val="lightGray"/>
          <w:rtl/>
        </w:rPr>
        <w:t>مية</w:t>
      </w:r>
      <w:r w:rsidRPr="001102A1">
        <w:rPr>
          <w:rFonts w:ascii="Sakkal Majalla" w:eastAsia="Calibri" w:hAnsi="Sakkal Majalla" w:cs="Sakkal Majalla" w:hint="cs"/>
          <w:sz w:val="28"/>
          <w:szCs w:val="28"/>
          <w:highlight w:val="lightGray"/>
          <w:rtl/>
        </w:rPr>
        <w:t>. (2018)</w:t>
      </w:r>
      <w:r w:rsidRPr="001102A1">
        <w:rPr>
          <w:rFonts w:ascii="Sakkal Majalla" w:eastAsia="Calibri" w:hAnsi="Sakkal Majalla" w:cs="Sakkal Majalla"/>
          <w:sz w:val="28"/>
          <w:szCs w:val="28"/>
          <w:highlight w:val="lightGray"/>
          <w:rtl/>
        </w:rPr>
        <w:t xml:space="preserve"> است</w:t>
      </w:r>
      <w:r w:rsidRPr="001102A1">
        <w:rPr>
          <w:rFonts w:ascii="Sakkal Majalla" w:eastAsia="Calibri" w:hAnsi="Sakkal Majalla" w:cs="Sakkal Majalla" w:hint="cs"/>
          <w:sz w:val="28"/>
          <w:szCs w:val="28"/>
          <w:highlight w:val="lightGray"/>
          <w:rtl/>
        </w:rPr>
        <w:t>راتيجية</w:t>
      </w:r>
      <w:r w:rsidRPr="001102A1">
        <w:rPr>
          <w:rFonts w:ascii="Sakkal Majalla" w:eastAsia="Calibri" w:hAnsi="Sakkal Majalla" w:cs="Sakkal Majalla"/>
          <w:sz w:val="28"/>
          <w:szCs w:val="28"/>
          <w:highlight w:val="lightGray"/>
          <w:rtl/>
        </w:rPr>
        <w:t xml:space="preserve"> التمكين وأثرها في تنمية السلوك </w:t>
      </w:r>
      <w:r w:rsidRPr="001102A1">
        <w:rPr>
          <w:rFonts w:ascii="Sakkal Majalla" w:eastAsia="Calibri" w:hAnsi="Sakkal Majalla" w:cs="Sakkal Majalla" w:hint="cs"/>
          <w:sz w:val="28"/>
          <w:szCs w:val="28"/>
          <w:highlight w:val="lightGray"/>
          <w:rtl/>
        </w:rPr>
        <w:t>الإبداعي</w:t>
      </w:r>
      <w:r w:rsidRPr="001102A1">
        <w:rPr>
          <w:rFonts w:ascii="Sakkal Majalla" w:eastAsia="Calibri" w:hAnsi="Sakkal Majalla" w:cs="Sakkal Majalla"/>
          <w:sz w:val="28"/>
          <w:szCs w:val="28"/>
          <w:highlight w:val="lightGray"/>
          <w:rtl/>
        </w:rPr>
        <w:t xml:space="preserve"> للعاملين، المجلة الدولية </w:t>
      </w:r>
      <w:r w:rsidRPr="001102A1">
        <w:rPr>
          <w:rFonts w:ascii="Sakkal Majalla" w:eastAsia="Calibri" w:hAnsi="Sakkal Majalla" w:cs="Sakkal Majalla" w:hint="cs"/>
          <w:sz w:val="28"/>
          <w:szCs w:val="28"/>
          <w:highlight w:val="lightGray"/>
          <w:rtl/>
        </w:rPr>
        <w:t>للأداء</w:t>
      </w:r>
      <w:r w:rsidRPr="001102A1">
        <w:rPr>
          <w:rFonts w:ascii="Sakkal Majalla" w:eastAsia="Calibri" w:hAnsi="Sakkal Majalla" w:cs="Sakkal Majalla"/>
          <w:sz w:val="28"/>
          <w:szCs w:val="28"/>
          <w:highlight w:val="lightGray"/>
          <w:rtl/>
        </w:rPr>
        <w:t xml:space="preserve"> </w:t>
      </w:r>
      <w:r w:rsidRPr="001102A1">
        <w:rPr>
          <w:rFonts w:ascii="Sakkal Majalla" w:eastAsia="Calibri" w:hAnsi="Sakkal Majalla" w:cs="Sakkal Majalla" w:hint="cs"/>
          <w:sz w:val="28"/>
          <w:szCs w:val="28"/>
          <w:highlight w:val="lightGray"/>
          <w:rtl/>
        </w:rPr>
        <w:t>الاقتصادي</w:t>
      </w:r>
      <w:r w:rsidRPr="001102A1">
        <w:rPr>
          <w:rFonts w:ascii="Sakkal Majalla" w:eastAsia="Calibri" w:hAnsi="Sakkal Majalla" w:cs="Sakkal Majalla"/>
          <w:sz w:val="28"/>
          <w:szCs w:val="28"/>
          <w:highlight w:val="lightGray"/>
          <w:rtl/>
        </w:rPr>
        <w:t xml:space="preserve">، المجلد </w:t>
      </w:r>
      <w:r w:rsidR="006E60E8" w:rsidRPr="001102A1">
        <w:rPr>
          <w:rFonts w:ascii="Sakkal Majalla" w:eastAsia="Calibri" w:hAnsi="Sakkal Majalla" w:cs="Sakkal Majalla" w:hint="cs"/>
          <w:sz w:val="28"/>
          <w:szCs w:val="28"/>
          <w:highlight w:val="lightGray"/>
          <w:rtl/>
        </w:rPr>
        <w:t>(3)، العدد (2)</w:t>
      </w:r>
      <w:r w:rsidRPr="001102A1">
        <w:rPr>
          <w:rFonts w:ascii="Sakkal Majalla" w:eastAsia="Calibri" w:hAnsi="Sakkal Majalla" w:cs="Sakkal Majalla"/>
          <w:sz w:val="28"/>
          <w:szCs w:val="28"/>
          <w:highlight w:val="lightGray"/>
          <w:rtl/>
        </w:rPr>
        <w:t xml:space="preserve"> ،</w:t>
      </w:r>
      <w:r w:rsidR="006E60E8" w:rsidRPr="001102A1">
        <w:rPr>
          <w:rFonts w:ascii="Sakkal Majalla" w:eastAsia="Calibri" w:hAnsi="Sakkal Majalla" w:cs="Sakkal Majalla" w:hint="cs"/>
          <w:sz w:val="28"/>
          <w:szCs w:val="28"/>
          <w:highlight w:val="lightGray"/>
          <w:rtl/>
        </w:rPr>
        <w:t>72.</w:t>
      </w:r>
    </w:p>
    <w:p w14:paraId="4411C62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خضير،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ء </w:t>
      </w:r>
      <w:r w:rsidRPr="004A196B">
        <w:rPr>
          <w:rFonts w:ascii="Sakkal Majalla" w:eastAsia="Calibri" w:hAnsi="Sakkal Majalla" w:cs="Sakkal Majalla" w:hint="cs"/>
          <w:sz w:val="28"/>
          <w:szCs w:val="28"/>
          <w:rtl/>
        </w:rPr>
        <w:t xml:space="preserve">بدر. (2020). </w:t>
      </w:r>
      <w:r w:rsidRPr="004A196B">
        <w:rPr>
          <w:rFonts w:ascii="Sakkal Majalla" w:eastAsia="Calibri" w:hAnsi="Sakkal Majalla" w:cs="Sakkal Majalla"/>
          <w:i/>
          <w:iCs/>
          <w:sz w:val="28"/>
          <w:szCs w:val="28"/>
          <w:rtl/>
        </w:rPr>
        <w:t>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التمكين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بمستوى دافعية </w:t>
      </w:r>
      <w:r w:rsidRPr="004A196B">
        <w:rPr>
          <w:rFonts w:ascii="Sakkal Majalla" w:eastAsia="Calibri" w:hAnsi="Sakkal Majalla" w:cs="Sakkal Majalla" w:hint="cs"/>
          <w:i/>
          <w:iCs/>
          <w:sz w:val="28"/>
          <w:szCs w:val="28"/>
          <w:rtl/>
        </w:rPr>
        <w:t>الإنجاز</w:t>
      </w:r>
      <w:r w:rsidRPr="004A196B">
        <w:rPr>
          <w:rFonts w:ascii="Sakkal Majalla" w:eastAsia="Calibri" w:hAnsi="Sakkal Majalla" w:cs="Sakkal Majalla"/>
          <w:i/>
          <w:iCs/>
          <w:sz w:val="28"/>
          <w:szCs w:val="28"/>
          <w:rtl/>
        </w:rPr>
        <w:t xml:space="preserve"> لدى مديري المرحلة </w:t>
      </w:r>
      <w:r w:rsidRPr="004A196B">
        <w:rPr>
          <w:rFonts w:ascii="Sakkal Majalla" w:eastAsia="Calibri" w:hAnsi="Sakkal Majalla" w:cs="Sakkal Majalla" w:hint="cs"/>
          <w:i/>
          <w:iCs/>
          <w:sz w:val="28"/>
          <w:szCs w:val="28"/>
          <w:rtl/>
        </w:rPr>
        <w:t>الأساسية</w:t>
      </w:r>
      <w:r w:rsidRPr="004A196B">
        <w:rPr>
          <w:rFonts w:ascii="Sakkal Majalla" w:eastAsia="Calibri" w:hAnsi="Sakkal Majalla" w:cs="Sakkal Majalla"/>
          <w:i/>
          <w:iCs/>
          <w:sz w:val="28"/>
          <w:szCs w:val="28"/>
          <w:rtl/>
        </w:rPr>
        <w:t xml:space="preserve"> العليا في المدارس الحكومية من وجهات نظر المعلمين في مديريات الشمال من فلسطين</w:t>
      </w:r>
      <w:r w:rsidRPr="004A196B">
        <w:rPr>
          <w:rFonts w:ascii="Sakkal Majalla" w:eastAsia="Calibri" w:hAnsi="Sakkal Majalla" w:cs="Sakkal Majalla"/>
          <w:sz w:val="28"/>
          <w:szCs w:val="28"/>
          <w:rtl/>
        </w:rPr>
        <w:t>. رسالة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جامعة النجاح الوطنية. فلسطين</w:t>
      </w:r>
      <w:r w:rsidRPr="004A196B">
        <w:rPr>
          <w:rFonts w:ascii="Sakkal Majalla" w:eastAsia="Calibri" w:hAnsi="Sakkal Majalla" w:cs="Sakkal Majalla"/>
          <w:sz w:val="28"/>
          <w:szCs w:val="28"/>
        </w:rPr>
        <w:t>.</w:t>
      </w:r>
    </w:p>
    <w:p w14:paraId="5AD7F80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السعيد، جوال</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واثرة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دكتوراه غير منشورة، 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والتجارية، جامعة بن بوعلي، الجزائر</w:t>
      </w:r>
      <w:r w:rsidRPr="004A196B">
        <w:rPr>
          <w:rFonts w:ascii="Sakkal Majalla" w:eastAsia="Calibri" w:hAnsi="Sakkal Majalla" w:cs="Sakkal Majalla" w:hint="cs"/>
          <w:sz w:val="28"/>
          <w:szCs w:val="28"/>
          <w:rtl/>
        </w:rPr>
        <w:t>.</w:t>
      </w:r>
    </w:p>
    <w:p w14:paraId="2A5427C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سهام ومروه. (2024).</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أثر التمكين النفسي على السلوك الإبداعي دراسة ميدانية وتطبيقية حالة المؤسسة الوطنية للأشغال البترولية الكبرى</w:t>
      </w:r>
      <w:r w:rsidRPr="004A196B">
        <w:rPr>
          <w:rFonts w:ascii="Sakkal Majalla" w:eastAsia="Calibri" w:hAnsi="Sakkal Majalla" w:cs="Sakkal Majalla"/>
          <w:sz w:val="28"/>
          <w:szCs w:val="28"/>
          <w:rtl/>
        </w:rPr>
        <w:t>. دراسة ماجستير إدارة اعمال (غير منشورة)،</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كلية العلوم الاقتصادية والتجارية وعلوم التسيير قسم علوم التسيير، جامعة قاصدي مرباح، ورقلة، الجزائر.</w:t>
      </w:r>
    </w:p>
    <w:p w14:paraId="3D9A59D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الشريف</w:t>
      </w:r>
      <w:r w:rsidRPr="004A196B">
        <w:rPr>
          <w:rFonts w:ascii="Sakkal Majalla" w:eastAsia="Calibri" w:hAnsi="Sakkal Majalla" w:cs="Sakkal Majalla" w:hint="cs"/>
          <w:sz w:val="28"/>
          <w:szCs w:val="28"/>
          <w:rtl/>
        </w:rPr>
        <w:t>، هاجر احمد</w:t>
      </w:r>
      <w:r w:rsidRPr="004A196B">
        <w:rPr>
          <w:rFonts w:ascii="Sakkal Majalla" w:eastAsia="Calibri" w:hAnsi="Sakkal Majalla" w:cs="Sakkal Majalla"/>
          <w:sz w:val="28"/>
          <w:szCs w:val="28"/>
          <w:rtl/>
        </w:rPr>
        <w:t xml:space="preserve"> وشبش</w:t>
      </w:r>
      <w:r w:rsidRPr="004A196B">
        <w:rPr>
          <w:rFonts w:ascii="Sakkal Majalla" w:eastAsia="Calibri" w:hAnsi="Sakkal Majalla" w:cs="Sakkal Majalla" w:hint="cs"/>
          <w:sz w:val="28"/>
          <w:szCs w:val="28"/>
          <w:rtl/>
        </w:rPr>
        <w:t xml:space="preserve">، خيريه محمد </w:t>
      </w:r>
      <w:r w:rsidRPr="004A196B">
        <w:rPr>
          <w:rFonts w:ascii="Sakkal Majalla" w:eastAsia="Calibri" w:hAnsi="Sakkal Majalla" w:cs="Sakkal Majalla"/>
          <w:sz w:val="28"/>
          <w:szCs w:val="28"/>
          <w:rtl/>
        </w:rPr>
        <w:t xml:space="preserve">وكاديك </w:t>
      </w:r>
      <w:r w:rsidRPr="004A196B">
        <w:rPr>
          <w:rFonts w:ascii="Sakkal Majalla" w:eastAsia="Calibri" w:hAnsi="Sakkal Majalla" w:cs="Sakkal Majalla" w:hint="cs"/>
          <w:sz w:val="28"/>
          <w:szCs w:val="28"/>
          <w:rtl/>
        </w:rPr>
        <w:t xml:space="preserve">ريما </w:t>
      </w:r>
      <w:r w:rsidRPr="004A196B">
        <w:rPr>
          <w:rFonts w:ascii="Sakkal Majalla" w:eastAsia="Calibri" w:hAnsi="Sakkal Majalla" w:cs="Sakkal Majalla"/>
          <w:sz w:val="28"/>
          <w:szCs w:val="28"/>
          <w:rtl/>
        </w:rPr>
        <w:t>التهامي</w:t>
      </w:r>
      <w:r w:rsidRPr="004A196B">
        <w:rPr>
          <w:rFonts w:ascii="Sakkal Majalla" w:eastAsia="Calibri" w:hAnsi="Sakkal Majalla" w:cs="Sakkal Majalla" w:hint="cs"/>
          <w:sz w:val="28"/>
          <w:szCs w:val="28"/>
          <w:rtl/>
        </w:rPr>
        <w:t>. (</w:t>
      </w:r>
      <w:r w:rsidRPr="004A196B">
        <w:rPr>
          <w:rFonts w:ascii="Sakkal Majalla" w:eastAsia="Calibri" w:hAnsi="Sakkal Majalla" w:cs="Sakkal Majalla"/>
          <w:sz w:val="28"/>
          <w:szCs w:val="28"/>
          <w:rtl/>
        </w:rPr>
        <w:t>2021</w:t>
      </w:r>
      <w:r w:rsidRPr="004A196B">
        <w:rPr>
          <w:rFonts w:ascii="Sakkal Majalla" w:eastAsia="Calibri" w:hAnsi="Sakkal Majalla" w:cs="Sakkal Majalla" w:hint="cs"/>
          <w:sz w:val="28"/>
          <w:szCs w:val="28"/>
          <w:rtl/>
        </w:rPr>
        <w:t>).</w:t>
      </w:r>
      <w:r w:rsidRPr="004A196B">
        <w:rPr>
          <w:rFonts w:hint="cs"/>
          <w:rtl/>
        </w:rPr>
        <w:t xml:space="preserve">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بالإبداع</w:t>
      </w:r>
      <w:r w:rsidRPr="004A196B">
        <w:rPr>
          <w:rFonts w:ascii="Sakkal Majalla" w:eastAsia="Calibri" w:hAnsi="Sakkal Majalla" w:cs="Sakkal Majalla"/>
          <w:sz w:val="28"/>
          <w:szCs w:val="28"/>
          <w:rtl/>
        </w:rPr>
        <w:t xml:space="preserve"> الوظيفي لدى أعضاء هيئة التدريس بكلية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بجامعة مصراتة، </w:t>
      </w:r>
      <w:r w:rsidRPr="004A196B">
        <w:rPr>
          <w:rFonts w:ascii="Sakkal Majalla" w:eastAsia="Calibri" w:hAnsi="Sakkal Majalla" w:cs="Sakkal Majalla"/>
          <w:i/>
          <w:iCs/>
          <w:sz w:val="28"/>
          <w:szCs w:val="28"/>
          <w:rtl/>
        </w:rPr>
        <w:t xml:space="preserve">مجلة دراسات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وا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عمال، المجلد </w:t>
      </w:r>
      <w:r w:rsidRPr="004A196B">
        <w:rPr>
          <w:rFonts w:ascii="Sakkal Majalla" w:eastAsia="Calibri" w:hAnsi="Sakkal Majalla" w:cs="Sakkal Majalla" w:hint="cs"/>
          <w:i/>
          <w:iCs/>
          <w:sz w:val="28"/>
          <w:szCs w:val="28"/>
          <w:rtl/>
        </w:rPr>
        <w:t>(8)، العدد (1).</w:t>
      </w:r>
    </w:p>
    <w:p w14:paraId="05616B42" w14:textId="77777777" w:rsidR="00FA6FFC" w:rsidRDefault="00900901" w:rsidP="00FA6FFC">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الشريدة والعبد اللطيف. (2019). التمكين النفسي وعلاقته بمهارات التدريس الإبداعي لدى معلمي محافظة وادي الدواسر. إدارة البحوث والنشر العلمي، </w:t>
      </w:r>
      <w:r w:rsidRPr="004A196B">
        <w:rPr>
          <w:rFonts w:ascii="Sakkal Majalla" w:eastAsia="Calibri" w:hAnsi="Sakkal Majalla" w:cs="Sakkal Majalla" w:hint="cs"/>
          <w:i/>
          <w:iCs/>
          <w:sz w:val="28"/>
          <w:szCs w:val="28"/>
          <w:rtl/>
        </w:rPr>
        <w:t>مجلة جامعه أسيوط، كلية التربية، المجلد (34)، العدد (4)،</w:t>
      </w:r>
      <w:r w:rsidRPr="004A196B">
        <w:rPr>
          <w:rFonts w:ascii="Sakkal Majalla" w:eastAsia="Calibri" w:hAnsi="Sakkal Majalla" w:cs="Sakkal Majalla" w:hint="cs"/>
          <w:sz w:val="28"/>
          <w:szCs w:val="28"/>
          <w:rtl/>
        </w:rPr>
        <w:t xml:space="preserve"> 296-333.</w:t>
      </w:r>
    </w:p>
    <w:p w14:paraId="3E8F1A2E" w14:textId="565F507F" w:rsidR="00FA6FFC" w:rsidRPr="00FA6FFC" w:rsidRDefault="00FA6FFC" w:rsidP="00FA6FFC">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FA6FFC">
        <w:rPr>
          <w:rFonts w:ascii="Sakkal Majalla" w:eastAsia="Calibri" w:hAnsi="Sakkal Majalla" w:cs="Sakkal Majalla"/>
          <w:sz w:val="28"/>
          <w:szCs w:val="28"/>
          <w:highlight w:val="lightGray"/>
          <w:rtl/>
        </w:rPr>
        <w:t xml:space="preserve">الشهري، عبد الله. (2021). التمكين الإداري والنفسي ودورهما في رفع مستوى الالتزام التنظيمي: دراسة على منظمات الأعمال السعودية. </w:t>
      </w:r>
      <w:r w:rsidRPr="00FA6FFC">
        <w:rPr>
          <w:rFonts w:ascii="Sakkal Majalla" w:eastAsia="Calibri" w:hAnsi="Sakkal Majalla" w:cs="Sakkal Majalla"/>
          <w:i/>
          <w:iCs/>
          <w:sz w:val="28"/>
          <w:szCs w:val="28"/>
          <w:highlight w:val="lightGray"/>
          <w:rtl/>
        </w:rPr>
        <w:t>مجلة العلوم الإدارية، 18(3)،</w:t>
      </w:r>
      <w:r w:rsidRPr="00FA6FFC">
        <w:rPr>
          <w:rFonts w:ascii="Sakkal Majalla" w:eastAsia="Calibri" w:hAnsi="Sakkal Majalla" w:cs="Sakkal Majalla"/>
          <w:sz w:val="28"/>
          <w:szCs w:val="28"/>
          <w:highlight w:val="lightGray"/>
          <w:rtl/>
        </w:rPr>
        <w:t xml:space="preserve"> 120–147</w:t>
      </w:r>
      <w:r w:rsidRPr="00FA6FFC">
        <w:rPr>
          <w:rFonts w:ascii="Sakkal Majalla" w:eastAsia="Calibri" w:hAnsi="Sakkal Majalla" w:cs="Sakkal Majalla"/>
          <w:sz w:val="28"/>
          <w:szCs w:val="28"/>
          <w:highlight w:val="lightGray"/>
        </w:rPr>
        <w:t>.</w:t>
      </w:r>
    </w:p>
    <w:p w14:paraId="7FD55A6C" w14:textId="77777777" w:rsidR="003156B0" w:rsidRDefault="00702651" w:rsidP="003156B0">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702651">
        <w:rPr>
          <w:rFonts w:ascii="Sakkal Majalla" w:eastAsia="Calibri" w:hAnsi="Sakkal Majalla" w:cs="Sakkal Majalla"/>
          <w:sz w:val="28"/>
          <w:szCs w:val="28"/>
          <w:highlight w:val="lightGray"/>
          <w:rtl/>
        </w:rPr>
        <w:t xml:space="preserve">الشمري، ناصر. (2022). أثر التمكين النفسي في تعزيز السلوك الإبداعي لدى العاملين: دراسة ميدانية. </w:t>
      </w:r>
      <w:r w:rsidRPr="00702651">
        <w:rPr>
          <w:rFonts w:ascii="Sakkal Majalla" w:eastAsia="Calibri" w:hAnsi="Sakkal Majalla" w:cs="Sakkal Majalla"/>
          <w:i/>
          <w:iCs/>
          <w:sz w:val="28"/>
          <w:szCs w:val="28"/>
          <w:highlight w:val="lightGray"/>
          <w:rtl/>
        </w:rPr>
        <w:t xml:space="preserve">مجلة العلوم الإنسانية والإدارية، 14(2)، </w:t>
      </w:r>
      <w:r w:rsidRPr="00702651">
        <w:rPr>
          <w:rFonts w:ascii="Sakkal Majalla" w:eastAsia="Calibri" w:hAnsi="Sakkal Majalla" w:cs="Sakkal Majalla"/>
          <w:sz w:val="28"/>
          <w:szCs w:val="28"/>
          <w:highlight w:val="lightGray"/>
          <w:rtl/>
        </w:rPr>
        <w:t>115–140.</w:t>
      </w:r>
    </w:p>
    <w:p w14:paraId="745F0696" w14:textId="4FE26996" w:rsidR="003156B0" w:rsidRPr="003156B0" w:rsidRDefault="003156B0" w:rsidP="003156B0">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3156B0">
        <w:rPr>
          <w:rFonts w:ascii="Sakkal Majalla" w:hAnsi="Sakkal Majalla" w:cs="Sakkal Majalla"/>
          <w:sz w:val="28"/>
          <w:szCs w:val="28"/>
          <w:highlight w:val="lightGray"/>
          <w:rtl/>
        </w:rPr>
        <w:t xml:space="preserve">الشمري، ناصر. (2021). العلاقة بين التمكين النفسي والإبداع الوظيفي: الالتزام التنظيمي كوسيط. </w:t>
      </w:r>
      <w:r w:rsidRPr="003156B0">
        <w:rPr>
          <w:rFonts w:ascii="Sakkal Majalla" w:hAnsi="Sakkal Majalla" w:cs="Sakkal Majalla"/>
          <w:i/>
          <w:iCs/>
          <w:sz w:val="28"/>
          <w:szCs w:val="28"/>
          <w:highlight w:val="lightGray"/>
          <w:rtl/>
        </w:rPr>
        <w:t>مجلة الإدارة العامة، 61(3)،</w:t>
      </w:r>
      <w:r w:rsidRPr="003156B0">
        <w:rPr>
          <w:rFonts w:ascii="Sakkal Majalla" w:hAnsi="Sakkal Majalla" w:cs="Sakkal Majalla"/>
          <w:sz w:val="28"/>
          <w:szCs w:val="28"/>
          <w:highlight w:val="lightGray"/>
          <w:rtl/>
        </w:rPr>
        <w:t xml:space="preserve"> 90–118.</w:t>
      </w:r>
    </w:p>
    <w:p w14:paraId="02C864D7" w14:textId="77777777" w:rsidR="008135F8" w:rsidRDefault="00900901" w:rsidP="008135F8">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شاهين، هيام</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sz w:val="28"/>
          <w:szCs w:val="28"/>
          <w:rtl/>
        </w:rPr>
        <w:t xml:space="preserve"> التمكين النفسي </w:t>
      </w:r>
      <w:r w:rsidRPr="004A196B">
        <w:rPr>
          <w:rFonts w:ascii="Sakkal Majalla" w:eastAsia="Calibri" w:hAnsi="Sakkal Majalla" w:cs="Sakkal Majalla" w:hint="cs"/>
          <w:sz w:val="28"/>
          <w:szCs w:val="28"/>
          <w:rtl/>
        </w:rPr>
        <w:t>والاحتراق</w:t>
      </w:r>
      <w:r w:rsidRPr="004A196B">
        <w:rPr>
          <w:rFonts w:ascii="Sakkal Majalla" w:eastAsia="Calibri" w:hAnsi="Sakkal Majalla" w:cs="Sakkal Majalla"/>
          <w:sz w:val="28"/>
          <w:szCs w:val="28"/>
          <w:rtl/>
        </w:rPr>
        <w:t xml:space="preserve"> النفسي المهني لدى معلمي التربية الخاصة</w:t>
      </w:r>
      <w:r w:rsidRPr="004A196B">
        <w:rPr>
          <w:rFonts w:ascii="Sakkal Majalla" w:eastAsia="Calibri" w:hAnsi="Sakkal Majalla" w:cs="Sakkal Majalla" w:hint="cs"/>
          <w:sz w:val="28"/>
          <w:szCs w:val="28"/>
          <w:rtl/>
        </w:rPr>
        <w:t>.</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مجلة العلوم التربوية، جامعة الملك سعود، العدد </w:t>
      </w:r>
      <w:r w:rsidRPr="004A196B">
        <w:rPr>
          <w:rFonts w:ascii="Sakkal Majalla" w:eastAsia="Calibri" w:hAnsi="Sakkal Majalla" w:cs="Sakkal Majalla" w:hint="cs"/>
          <w:i/>
          <w:iCs/>
          <w:sz w:val="28"/>
          <w:szCs w:val="28"/>
          <w:rtl/>
        </w:rPr>
        <w:t>(2)، الجزء (1).</w:t>
      </w:r>
    </w:p>
    <w:p w14:paraId="7DC51384" w14:textId="2A791932" w:rsidR="008135F8" w:rsidRPr="008135F8" w:rsidRDefault="008135F8" w:rsidP="008135F8">
      <w:pPr>
        <w:numPr>
          <w:ilvl w:val="0"/>
          <w:numId w:val="1"/>
        </w:numPr>
        <w:bidi/>
        <w:spacing w:line="360" w:lineRule="auto"/>
        <w:ind w:left="720"/>
        <w:contextualSpacing/>
        <w:jc w:val="both"/>
        <w:rPr>
          <w:rFonts w:ascii="Sakkal Majalla" w:eastAsia="Calibri" w:hAnsi="Sakkal Majalla" w:cs="Sakkal Majalla"/>
          <w:sz w:val="28"/>
          <w:szCs w:val="28"/>
        </w:rPr>
      </w:pPr>
      <w:r w:rsidRPr="008135F8">
        <w:rPr>
          <w:rFonts w:ascii="Sakkal Majalla" w:eastAsia="Calibri" w:hAnsi="Sakkal Majalla" w:cs="Sakkal Majalla" w:hint="cs"/>
          <w:sz w:val="28"/>
          <w:szCs w:val="28"/>
          <w:highlight w:val="lightGray"/>
          <w:rtl/>
        </w:rPr>
        <w:t xml:space="preserve">الصباغ، رنيم زياد.  (2019). </w:t>
      </w:r>
      <w:r w:rsidRPr="008135F8">
        <w:rPr>
          <w:rFonts w:ascii="Sakkal Majalla" w:eastAsia="Calibri" w:hAnsi="Sakkal Majalla" w:cs="Sakkal Majalla"/>
          <w:i/>
          <w:iCs/>
          <w:sz w:val="28"/>
          <w:szCs w:val="28"/>
          <w:highlight w:val="lightGray"/>
          <w:rtl/>
        </w:rPr>
        <w:t>أثر التمكين الإداري على الإبداع التكنولوجي</w:t>
      </w:r>
      <w:r w:rsidRPr="008135F8">
        <w:rPr>
          <w:rFonts w:ascii="Sakkal Majalla" w:eastAsia="Calibri" w:hAnsi="Sakkal Majalla" w:cs="Sakkal Majalla" w:hint="cs"/>
          <w:i/>
          <w:iCs/>
          <w:sz w:val="28"/>
          <w:szCs w:val="28"/>
          <w:highlight w:val="lightGray"/>
          <w:rtl/>
        </w:rPr>
        <w:t xml:space="preserve"> </w:t>
      </w:r>
      <w:r w:rsidRPr="008135F8">
        <w:rPr>
          <w:rFonts w:ascii="Sakkal Majalla" w:eastAsia="Calibri" w:hAnsi="Sakkal Majalla" w:cs="Sakkal Majalla"/>
          <w:i/>
          <w:iCs/>
          <w:sz w:val="28"/>
          <w:szCs w:val="28"/>
          <w:highlight w:val="lightGray"/>
          <w:rtl/>
        </w:rPr>
        <w:t xml:space="preserve">دراسة حالة شركة </w:t>
      </w:r>
      <w:r w:rsidRPr="008135F8">
        <w:rPr>
          <w:rFonts w:ascii="Sakkal Majalla" w:eastAsia="Calibri" w:hAnsi="Sakkal Majalla" w:cs="Sakkal Majalla" w:hint="cs"/>
          <w:i/>
          <w:iCs/>
          <w:sz w:val="28"/>
          <w:szCs w:val="28"/>
          <w:highlight w:val="lightGray"/>
          <w:rtl/>
        </w:rPr>
        <w:t>سيرتل</w:t>
      </w:r>
      <w:r w:rsidRPr="008135F8">
        <w:rPr>
          <w:rFonts w:ascii="Sakkal Majalla" w:eastAsia="Calibri" w:hAnsi="Sakkal Majalla" w:cs="Sakkal Majalla" w:hint="cs"/>
          <w:sz w:val="28"/>
          <w:szCs w:val="28"/>
          <w:highlight w:val="lightGray"/>
          <w:rtl/>
        </w:rPr>
        <w:t>. الجامعة الافتراضية السورية، وزارة التعليم العالي، سوريا.</w:t>
      </w:r>
    </w:p>
    <w:p w14:paraId="4CC3BA74" w14:textId="2766B199" w:rsidR="008C7656" w:rsidRPr="004F60D9" w:rsidRDefault="00900901" w:rsidP="004F60D9">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4F60D9">
        <w:rPr>
          <w:rFonts w:ascii="Sakkal Majalla" w:eastAsia="Calibri" w:hAnsi="Sakkal Majalla" w:cs="Sakkal Majalla"/>
          <w:sz w:val="28"/>
          <w:szCs w:val="28"/>
          <w:highlight w:val="lightGray"/>
          <w:rtl/>
        </w:rPr>
        <w:t xml:space="preserve">الضيدان، الحميدي محمد. (2020). التمكين النفسي وعلاقته بالسلوك الإبداعي لدى عينة من أعضاء هيئة التدريس بالجامعات السعودية. </w:t>
      </w:r>
      <w:r w:rsidRPr="004F60D9">
        <w:rPr>
          <w:rFonts w:ascii="Sakkal Majalla" w:eastAsia="Calibri" w:hAnsi="Sakkal Majalla" w:cs="Sakkal Majalla"/>
          <w:i/>
          <w:iCs/>
          <w:sz w:val="28"/>
          <w:szCs w:val="28"/>
          <w:highlight w:val="lightGray"/>
          <w:rtl/>
        </w:rPr>
        <w:t>مجلة الجامعة الإسلامية للعلوم التربوية والاجتماعية، العدد (4)، الجزء (2)،</w:t>
      </w:r>
      <w:r w:rsidRPr="004F60D9">
        <w:rPr>
          <w:rFonts w:ascii="Sakkal Majalla" w:eastAsia="Calibri" w:hAnsi="Sakkal Majalla" w:cs="Sakkal Majalla"/>
          <w:sz w:val="28"/>
          <w:szCs w:val="28"/>
          <w:highlight w:val="lightGray"/>
          <w:rtl/>
        </w:rPr>
        <w:t>417-501.</w:t>
      </w:r>
    </w:p>
    <w:p w14:paraId="40D7454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 xml:space="preserve">العسالي، بلقاسم وخالدي، محمد وهزرشي، طارق. (2021). قياس مستوى ممارسة التمكين النفسي وأثره على سلوك المواطنة التنظيمية في مؤسسة سويتلي لإنتاج الحليب ومشتقاته. </w:t>
      </w:r>
      <w:r w:rsidRPr="004A196B">
        <w:rPr>
          <w:rFonts w:ascii="Sakkal Majalla" w:eastAsia="Calibri" w:hAnsi="Sakkal Majalla" w:cs="Sakkal Majalla"/>
          <w:i/>
          <w:iCs/>
          <w:sz w:val="28"/>
          <w:szCs w:val="28"/>
          <w:rtl/>
        </w:rPr>
        <w:t>مجلة دفاتر اقتصادية، المجلد (12)، العدد (1)</w:t>
      </w:r>
      <w:r w:rsidRPr="004A196B">
        <w:rPr>
          <w:rFonts w:ascii="Sakkal Majalla" w:eastAsia="Calibri" w:hAnsi="Sakkal Majalla" w:cs="Sakkal Majalla"/>
          <w:sz w:val="28"/>
          <w:szCs w:val="28"/>
          <w:rtl/>
        </w:rPr>
        <w:t>، 169-184.</w:t>
      </w:r>
    </w:p>
    <w:p w14:paraId="1D88F3F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العتيبي، سعد بن مرزوق. (2018).</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r w:rsidRPr="004A196B">
        <w:rPr>
          <w:rFonts w:ascii="Sakkal Majalla" w:eastAsia="Calibri" w:hAnsi="Sakkal Majalla" w:cs="Sakkal Majalla"/>
          <w:i/>
          <w:iCs/>
          <w:sz w:val="28"/>
          <w:szCs w:val="28"/>
          <w:rtl/>
        </w:rPr>
        <w:t>المنظمة العربية للتنمية الإدارية، المجلة العربية للإدارة، المجلد (38)، العدد (4)،</w:t>
      </w:r>
      <w:r w:rsidRPr="004A196B">
        <w:rPr>
          <w:rFonts w:ascii="Sakkal Majalla" w:eastAsia="Calibri" w:hAnsi="Sakkal Majalla" w:cs="Sakkal Majalla"/>
          <w:sz w:val="28"/>
          <w:szCs w:val="28"/>
          <w:rtl/>
        </w:rPr>
        <w:t xml:space="preserve"> 115-143.</w:t>
      </w:r>
    </w:p>
    <w:p w14:paraId="1C809443" w14:textId="77777777" w:rsidR="00CA7B7C" w:rsidRDefault="00900901" w:rsidP="00CA7B7C">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العزاوي، </w:t>
      </w:r>
      <w:r w:rsidRPr="004A196B">
        <w:rPr>
          <w:rFonts w:ascii="Sakkal Majalla" w:eastAsia="Calibri" w:hAnsi="Sakkal Majalla" w:cs="Sakkal Majalla"/>
          <w:sz w:val="28"/>
          <w:szCs w:val="28"/>
          <w:rtl/>
        </w:rPr>
        <w:t>محمد عبد الوهاب</w:t>
      </w:r>
      <w:r w:rsidRPr="004A196B">
        <w:rPr>
          <w:rFonts w:ascii="Sakkal Majalla" w:eastAsia="Calibri" w:hAnsi="Sakkal Majalla" w:cs="Sakkal Majalla" w:hint="cs"/>
          <w:sz w:val="28"/>
          <w:szCs w:val="28"/>
          <w:rtl/>
        </w:rPr>
        <w:t>. (2013).</w:t>
      </w:r>
      <w:r w:rsidRPr="004A196B">
        <w:rPr>
          <w:rFonts w:ascii="Sakkal Majalla" w:eastAsia="Calibri" w:hAnsi="Sakkal Majalla" w:cs="Sakkal Majalla"/>
          <w:sz w:val="28"/>
          <w:szCs w:val="28"/>
          <w:rtl/>
        </w:rPr>
        <w:t xml:space="preserve"> أثر أبعاد رأس المال الفكري في السلوك الإبداعي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الإدارة والاقتصاد، العراق: الجامعة </w:t>
      </w:r>
      <w:r w:rsidRPr="004A196B">
        <w:rPr>
          <w:rFonts w:ascii="Sakkal Majalla" w:eastAsia="Calibri" w:hAnsi="Sakkal Majalla" w:cs="Sakkal Majalla" w:hint="cs"/>
          <w:i/>
          <w:iCs/>
          <w:sz w:val="28"/>
          <w:szCs w:val="28"/>
          <w:rtl/>
        </w:rPr>
        <w:t>المستنصرية</w:t>
      </w:r>
      <w:r w:rsidRPr="004A196B">
        <w:rPr>
          <w:rFonts w:ascii="Sakkal Majalla" w:eastAsia="Calibri" w:hAnsi="Sakkal Majalla" w:cs="Sakkal Majalla"/>
          <w:i/>
          <w:iCs/>
          <w:sz w:val="28"/>
          <w:szCs w:val="28"/>
          <w:rtl/>
        </w:rPr>
        <w:t xml:space="preserve"> المجلد (36)، العدد (94)</w:t>
      </w:r>
      <w:r w:rsidRPr="004A196B">
        <w:rPr>
          <w:rFonts w:ascii="Sakkal Majalla" w:eastAsia="Calibri" w:hAnsi="Sakkal Majalla" w:cs="Sakkal Majalla" w:hint="cs"/>
          <w:i/>
          <w:iCs/>
          <w:sz w:val="28"/>
          <w:szCs w:val="28"/>
          <w:rtl/>
        </w:rPr>
        <w:t>.</w:t>
      </w:r>
    </w:p>
    <w:p w14:paraId="5C92EF16" w14:textId="77777777" w:rsidR="003156B0" w:rsidRDefault="00CA7B7C" w:rsidP="003156B0">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FA6FFC">
        <w:rPr>
          <w:rFonts w:ascii="Sakkal Majalla" w:hAnsi="Sakkal Majalla" w:cs="Sakkal Majalla"/>
          <w:sz w:val="28"/>
          <w:szCs w:val="28"/>
          <w:highlight w:val="lightGray"/>
          <w:rtl/>
        </w:rPr>
        <w:t xml:space="preserve">العنزي، فهد. (2022). أثر التمكين النفسي على الالتزام التنظيمي لدى العاملين في القطاع الخدمي السعودي. </w:t>
      </w:r>
      <w:r w:rsidRPr="00FA6FFC">
        <w:rPr>
          <w:rFonts w:ascii="Sakkal Majalla" w:hAnsi="Sakkal Majalla" w:cs="Sakkal Majalla"/>
          <w:i/>
          <w:iCs/>
          <w:sz w:val="28"/>
          <w:szCs w:val="28"/>
          <w:highlight w:val="lightGray"/>
          <w:rtl/>
        </w:rPr>
        <w:t>مجلة الإدارة العامة، 62(1)،</w:t>
      </w:r>
      <w:r w:rsidRPr="00FA6FFC">
        <w:rPr>
          <w:rFonts w:ascii="Sakkal Majalla" w:hAnsi="Sakkal Majalla" w:cs="Sakkal Majalla"/>
          <w:sz w:val="28"/>
          <w:szCs w:val="28"/>
          <w:highlight w:val="lightGray"/>
          <w:rtl/>
        </w:rPr>
        <w:t xml:space="preserve"> 55–84.</w:t>
      </w:r>
    </w:p>
    <w:p w14:paraId="0350C4C0" w14:textId="2955D32B" w:rsidR="003156B0" w:rsidRPr="003156B0" w:rsidRDefault="003156B0" w:rsidP="003156B0">
      <w:pPr>
        <w:numPr>
          <w:ilvl w:val="0"/>
          <w:numId w:val="1"/>
        </w:numPr>
        <w:bidi/>
        <w:spacing w:line="360" w:lineRule="auto"/>
        <w:ind w:left="720"/>
        <w:contextualSpacing/>
        <w:jc w:val="both"/>
        <w:rPr>
          <w:rFonts w:ascii="Sakkal Majalla" w:eastAsia="Calibri" w:hAnsi="Sakkal Majalla" w:cs="Sakkal Majalla"/>
          <w:sz w:val="28"/>
          <w:szCs w:val="28"/>
          <w:highlight w:val="lightGray"/>
          <w:rtl/>
        </w:rPr>
      </w:pPr>
      <w:r w:rsidRPr="003156B0">
        <w:rPr>
          <w:rFonts w:ascii="Sakkal Majalla" w:hAnsi="Sakkal Majalla" w:cs="Sakkal Majalla"/>
          <w:sz w:val="28"/>
          <w:szCs w:val="28"/>
          <w:highlight w:val="lightGray"/>
          <w:rtl/>
        </w:rPr>
        <w:t xml:space="preserve">العنزي، ريم. (2023). دور الالتزام التنظيمي كمتغير وسيط في العلاقة بين التمكين النفسي والإبداع الوظيفي: دراسة على قطاع الاتصالات السعودي. </w:t>
      </w:r>
      <w:r w:rsidRPr="003156B0">
        <w:rPr>
          <w:rFonts w:ascii="Sakkal Majalla" w:hAnsi="Sakkal Majalla" w:cs="Sakkal Majalla"/>
          <w:i/>
          <w:iCs/>
          <w:sz w:val="28"/>
          <w:szCs w:val="28"/>
          <w:highlight w:val="lightGray"/>
          <w:rtl/>
        </w:rPr>
        <w:t>مجلة الاقتصاد وإدارة الأعمال، 10(2)،</w:t>
      </w:r>
      <w:r w:rsidRPr="003156B0">
        <w:rPr>
          <w:rFonts w:ascii="Sakkal Majalla" w:hAnsi="Sakkal Majalla" w:cs="Sakkal Majalla"/>
          <w:sz w:val="28"/>
          <w:szCs w:val="28"/>
          <w:highlight w:val="lightGray"/>
          <w:rtl/>
        </w:rPr>
        <w:t xml:space="preserve"> 70–95.</w:t>
      </w:r>
    </w:p>
    <w:p w14:paraId="124B65BE" w14:textId="67EE9B3A" w:rsidR="00900901" w:rsidRPr="004A196B" w:rsidRDefault="00900901" w:rsidP="00CA7B7C">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عاشور، عادل،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حوادشي، ورعاش، كمال.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أثر التدوير الوظيفي في الرفع من مستوى أداء العاملين في المنشئات الرياضية: دراسة تطبيقية على مديرية الشباب 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ية </w:t>
      </w:r>
      <w:r w:rsidRPr="004A196B">
        <w:rPr>
          <w:rFonts w:ascii="Sakkal Majalla" w:eastAsia="Calibri" w:hAnsi="Sakkal Majalla" w:cs="Sakkal Majalla" w:hint="cs"/>
          <w:sz w:val="28"/>
          <w:szCs w:val="28"/>
          <w:rtl/>
        </w:rPr>
        <w:t>الأغواط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دفاتر </w:t>
      </w:r>
      <w:r w:rsidRPr="004A196B">
        <w:rPr>
          <w:rFonts w:ascii="Sakkal Majalla" w:eastAsia="Calibri" w:hAnsi="Sakkal Majalla" w:cs="Sakkal Majalla" w:hint="cs"/>
          <w:i/>
          <w:iCs/>
          <w:sz w:val="28"/>
          <w:szCs w:val="28"/>
          <w:rtl/>
        </w:rPr>
        <w:t>اقتصادية،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222-237.</w:t>
      </w:r>
    </w:p>
    <w:p w14:paraId="7A7C8558"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عبد الرحيم، عاطف جابر طه. (2014).</w:t>
      </w:r>
      <w:r w:rsidRPr="004A196B">
        <w:rPr>
          <w:rFonts w:ascii="Sakkal Majalla" w:eastAsia="Calibri" w:hAnsi="Sakkal Majalla" w:cs="Sakkal Majalla"/>
          <w:sz w:val="28"/>
          <w:szCs w:val="28"/>
          <w:rtl/>
        </w:rPr>
        <w:t xml:space="preserve"> دور ریادات الأعمال في </w:t>
      </w:r>
      <w:r w:rsidRPr="004A196B">
        <w:rPr>
          <w:rFonts w:ascii="Sakkal Majalla" w:eastAsia="Calibri" w:hAnsi="Sakkal Majalla" w:cs="Sakkal Majalla" w:hint="cs"/>
          <w:sz w:val="28"/>
          <w:szCs w:val="28"/>
          <w:rtl/>
        </w:rPr>
        <w:t>تطوير</w:t>
      </w:r>
      <w:r w:rsidRPr="004A196B">
        <w:rPr>
          <w:rFonts w:ascii="Sakkal Majalla" w:eastAsia="Calibri" w:hAnsi="Sakkal Majalla" w:cs="Sakkal Majalla"/>
          <w:sz w:val="28"/>
          <w:szCs w:val="28"/>
          <w:rtl/>
        </w:rPr>
        <w:t xml:space="preserve"> الإبداع المؤسسي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w:t>
      </w:r>
      <w:r w:rsidRPr="004A196B">
        <w:rPr>
          <w:rFonts w:ascii="Sakkal Majalla" w:eastAsia="Calibri" w:hAnsi="Sakkal Majalla" w:cs="Sakkal Majalla" w:hint="cs"/>
          <w:i/>
          <w:iCs/>
          <w:sz w:val="28"/>
          <w:szCs w:val="28"/>
          <w:rtl/>
        </w:rPr>
        <w:t xml:space="preserve">العدد </w:t>
      </w:r>
      <w:r w:rsidRPr="004A196B">
        <w:rPr>
          <w:rFonts w:ascii="Sakkal Majalla" w:eastAsia="Calibri" w:hAnsi="Sakkal Majalla" w:cs="Sakkal Majalla"/>
          <w:i/>
          <w:iCs/>
          <w:sz w:val="28"/>
          <w:szCs w:val="28"/>
          <w:rtl/>
        </w:rPr>
        <w:t>(32)، (الجزء 2)</w:t>
      </w:r>
      <w:r w:rsidRPr="004A196B">
        <w:rPr>
          <w:rFonts w:ascii="Sakkal Majalla" w:eastAsia="Calibri" w:hAnsi="Sakkal Majalla" w:cs="Sakkal Majalla" w:hint="cs"/>
          <w:i/>
          <w:iCs/>
          <w:sz w:val="28"/>
          <w:szCs w:val="28"/>
          <w:rtl/>
        </w:rPr>
        <w:t>.</w:t>
      </w:r>
    </w:p>
    <w:p w14:paraId="16148A2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عبد الحفيظ، دائره. (2018). </w:t>
      </w:r>
      <w:r w:rsidRPr="004A196B">
        <w:rPr>
          <w:rFonts w:ascii="Sakkal Majalla" w:eastAsia="Calibri" w:hAnsi="Sakkal Majalla" w:cs="Sakkal Majalla"/>
          <w:i/>
          <w:iCs/>
          <w:sz w:val="28"/>
          <w:szCs w:val="28"/>
          <w:rtl/>
        </w:rPr>
        <w:t xml:space="preserve">تمكين العاملين كمدخل لتنمية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في المؤسسة دراسة حالة مؤسسة فرتيال لصناعة </w:t>
      </w:r>
      <w:r w:rsidRPr="004A196B">
        <w:rPr>
          <w:rFonts w:ascii="Sakkal Majalla" w:eastAsia="Calibri" w:hAnsi="Sakkal Majalla" w:cs="Sakkal Majalla" w:hint="cs"/>
          <w:i/>
          <w:iCs/>
          <w:sz w:val="28"/>
          <w:szCs w:val="28"/>
          <w:rtl/>
        </w:rPr>
        <w:t>الأسمدة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البتروكيماوي</w:t>
      </w:r>
      <w:r w:rsidRPr="004A196B">
        <w:rPr>
          <w:rFonts w:ascii="Sakkal Majalla" w:eastAsia="Calibri" w:hAnsi="Sakkal Majalla" w:cs="Sakkal Majalla" w:hint="eastAsia"/>
          <w:i/>
          <w:iCs/>
          <w:sz w:val="28"/>
          <w:szCs w:val="28"/>
          <w:rtl/>
        </w:rPr>
        <w:t>ة</w:t>
      </w:r>
      <w:r w:rsidRPr="004A196B">
        <w:rPr>
          <w:rFonts w:ascii="Sakkal Majalla" w:eastAsia="Calibri" w:hAnsi="Sakkal Majalla" w:cs="Sakkal Majalla"/>
          <w:i/>
          <w:iCs/>
          <w:sz w:val="28"/>
          <w:szCs w:val="28"/>
          <w:rtl/>
        </w:rPr>
        <w:t xml:space="preserve"> في الجزائر</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hint="cs"/>
          <w:sz w:val="28"/>
          <w:szCs w:val="28"/>
          <w:rtl/>
        </w:rPr>
        <w:t xml:space="preserve"> دراسة دكتوراه غير منشورة، </w:t>
      </w:r>
      <w:r w:rsidRPr="004A196B">
        <w:rPr>
          <w:rFonts w:ascii="Sakkal Majalla" w:eastAsia="Calibri" w:hAnsi="Sakkal Majalla" w:cs="Sakkal Majalla"/>
          <w:sz w:val="28"/>
          <w:szCs w:val="28"/>
          <w:rtl/>
        </w:rPr>
        <w:t xml:space="preserve">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وعلوم التسيير والعلوم التجارية قسم علوم التسيير</w:t>
      </w:r>
      <w:r w:rsidRPr="004A196B">
        <w:rPr>
          <w:rFonts w:ascii="Sakkal Majalla" w:eastAsia="Calibri" w:hAnsi="Sakkal Majalla" w:cs="Sakkal Majalla" w:hint="cs"/>
          <w:sz w:val="28"/>
          <w:szCs w:val="28"/>
          <w:rtl/>
        </w:rPr>
        <w:t>، جامعة الجزائر (3)، الجزائر.</w:t>
      </w:r>
    </w:p>
    <w:p w14:paraId="2D05373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عزوز، موسى واحمد، نذير سي. (2022). أثر التمكين النفسي في تحفيز السلوك الإبداعي لدي العاملين بالمؤسسة الاقتصادية، دراسة حاله مؤسسة السويدي كابل بولاية عين الدفلى. </w:t>
      </w:r>
      <w:r w:rsidRPr="004A196B">
        <w:rPr>
          <w:rFonts w:ascii="Sakkal Majalla" w:eastAsia="Calibri" w:hAnsi="Sakkal Majalla" w:cs="Sakkal Majalla"/>
          <w:i/>
          <w:iCs/>
          <w:sz w:val="28"/>
          <w:szCs w:val="28"/>
          <w:rtl/>
        </w:rPr>
        <w:t xml:space="preserve">مجلة الدراسات الاقتصادية المعاصرة، المجلد (7)، العدد (1)، </w:t>
      </w:r>
      <w:r w:rsidRPr="004A196B">
        <w:rPr>
          <w:rFonts w:ascii="Sakkal Majalla" w:eastAsia="Calibri" w:hAnsi="Sakkal Majalla" w:cs="Sakkal Majalla"/>
          <w:sz w:val="28"/>
          <w:szCs w:val="28"/>
          <w:rtl/>
        </w:rPr>
        <w:t>533-550.</w:t>
      </w:r>
    </w:p>
    <w:p w14:paraId="3C23F72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عثمان، عفاف عبد اللاه. (2017).</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w:t>
      </w:r>
      <w:r w:rsidRPr="004A196B">
        <w:rPr>
          <w:rFonts w:ascii="Sakkal Majalla" w:eastAsia="Calibri" w:hAnsi="Sakkal Majalla" w:cs="Sakkal Majalla"/>
          <w:i/>
          <w:iCs/>
          <w:sz w:val="28"/>
          <w:szCs w:val="28"/>
          <w:rtl/>
        </w:rPr>
        <w:t>مجلة كلية التربية، جامعه المنصورة، المجلد (98)، العدد (1)،</w:t>
      </w:r>
      <w:r w:rsidRPr="004A196B">
        <w:rPr>
          <w:rFonts w:ascii="Sakkal Majalla" w:eastAsia="Calibri" w:hAnsi="Sakkal Majalla" w:cs="Sakkal Majalla"/>
          <w:sz w:val="28"/>
          <w:szCs w:val="28"/>
          <w:rtl/>
        </w:rPr>
        <w:t xml:space="preserve"> 301-337.</w:t>
      </w:r>
    </w:p>
    <w:p w14:paraId="4ACE23A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عفانه، جهاد عبد الله والدوغان، محمد بن عبد الرحمن. (2021). </w:t>
      </w:r>
      <w:r w:rsidRPr="004A196B">
        <w:rPr>
          <w:rFonts w:ascii="Sakkal Majalla" w:eastAsia="Calibri" w:hAnsi="Sakkal Majalla" w:cs="Sakkal Majalla"/>
          <w:sz w:val="28"/>
          <w:szCs w:val="28"/>
          <w:rtl/>
        </w:rPr>
        <w:t xml:space="preserve">تمكين العاملين كأسلوب إداري وأثره على السلوك </w:t>
      </w:r>
      <w:r w:rsidRPr="004A196B">
        <w:rPr>
          <w:rFonts w:ascii="Sakkal Majalla" w:eastAsia="Calibri" w:hAnsi="Sakkal Majalla" w:cs="Sakkal Majalla" w:hint="cs"/>
          <w:sz w:val="28"/>
          <w:szCs w:val="28"/>
          <w:rtl/>
        </w:rPr>
        <w:t xml:space="preserve">الإبداعي. </w:t>
      </w:r>
      <w:r w:rsidRPr="004A196B">
        <w:rPr>
          <w:rFonts w:ascii="Sakkal Majalla" w:eastAsia="Calibri" w:hAnsi="Sakkal Majalla" w:cs="Sakkal Majalla"/>
          <w:sz w:val="28"/>
          <w:szCs w:val="28"/>
          <w:rtl/>
        </w:rPr>
        <w:t>دراسة ميدانية على البنوك التجارية في المنطقة الشرقية بالمملكة العربية السعودية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جامعة الشارقة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 xml:space="preserve">(18)،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sz w:val="28"/>
          <w:szCs w:val="28"/>
          <w:rtl/>
        </w:rPr>
        <w:t>، 222-267.</w:t>
      </w:r>
    </w:p>
    <w:p w14:paraId="613BBC1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علي، أمينة ع</w:t>
      </w:r>
      <w:r w:rsidRPr="004A196B">
        <w:rPr>
          <w:rFonts w:ascii="Sakkal Majalla" w:eastAsia="Calibri" w:hAnsi="Sakkal Majalla" w:cs="Sakkal Majalla" w:hint="cs"/>
          <w:sz w:val="28"/>
          <w:szCs w:val="28"/>
          <w:rtl/>
        </w:rPr>
        <w:t>بد القادر</w:t>
      </w:r>
      <w:r w:rsidRPr="004A196B">
        <w:rPr>
          <w:rFonts w:ascii="Sakkal Majalla" w:eastAsia="Calibri" w:hAnsi="Sakkal Majalla" w:cs="Sakkal Majalla"/>
          <w:sz w:val="28"/>
          <w:szCs w:val="28"/>
          <w:rtl/>
        </w:rPr>
        <w:t>. والحاكم، ع</w:t>
      </w:r>
      <w:r w:rsidRPr="004A196B">
        <w:rPr>
          <w:rFonts w:ascii="Sakkal Majalla" w:eastAsia="Calibri" w:hAnsi="Sakkal Majalla" w:cs="Sakkal Majalla" w:hint="cs"/>
          <w:sz w:val="28"/>
          <w:szCs w:val="28"/>
          <w:rtl/>
        </w:rPr>
        <w:t>لي عبد الله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(2015).</w:t>
      </w:r>
      <w:r w:rsidRPr="004A196B">
        <w:rPr>
          <w:rFonts w:ascii="Sakkal Majalla" w:eastAsia="Calibri" w:hAnsi="Sakkal Majalla" w:cs="Sakkal Majalla"/>
          <w:sz w:val="28"/>
          <w:szCs w:val="28"/>
          <w:rtl/>
        </w:rPr>
        <w:t xml:space="preserve">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بين مقومات ومعوقات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بالمؤسسات السودانية. </w:t>
      </w:r>
      <w:r w:rsidRPr="004A196B">
        <w:rPr>
          <w:rFonts w:ascii="Sakkal Majalla" w:eastAsia="Calibri" w:hAnsi="Sakkal Majalla" w:cs="Sakkal Majalla"/>
          <w:i/>
          <w:iCs/>
          <w:sz w:val="28"/>
          <w:szCs w:val="28"/>
          <w:rtl/>
        </w:rPr>
        <w:t xml:space="preserve">مجلة العلوم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جامعة السودان للعلوم والتكنولوجيا، كلية الدراسات التجارية</w:t>
      </w:r>
      <w:r w:rsidRPr="004A196B">
        <w:rPr>
          <w:rFonts w:ascii="Sakkal Majalla" w:eastAsia="Calibri" w:hAnsi="Sakkal Majalla" w:cs="Sakkal Majalla"/>
          <w:sz w:val="28"/>
          <w:szCs w:val="28"/>
          <w:rtl/>
        </w:rPr>
        <w:t>، 176 – .198</w:t>
      </w:r>
    </w:p>
    <w:p w14:paraId="0647ED7A" w14:textId="77777777" w:rsidR="006C5ED0" w:rsidRDefault="00900901" w:rsidP="006C5ED0">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علي، مكيد وبلقرع، فاطنة</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التمكين النفسي وأثره على رأس ا</w:t>
      </w:r>
      <w:r w:rsidRPr="004A196B">
        <w:rPr>
          <w:rFonts w:ascii="Sakkal Majalla" w:eastAsia="Calibri" w:hAnsi="Sakkal Majalla" w:cs="Sakkal Majalla" w:hint="cs"/>
          <w:sz w:val="28"/>
          <w:szCs w:val="28"/>
          <w:rtl/>
        </w:rPr>
        <w:t>لمال</w:t>
      </w:r>
      <w:r w:rsidRPr="004A196B">
        <w:rPr>
          <w:rFonts w:ascii="Sakkal Majalla" w:eastAsia="Calibri" w:hAnsi="Sakkal Majalla" w:cs="Sakkal Majalla"/>
          <w:sz w:val="28"/>
          <w:szCs w:val="28"/>
          <w:rtl/>
        </w:rPr>
        <w:t xml:space="preserve"> الفكري: دراسة </w:t>
      </w:r>
      <w:r w:rsidRPr="004A196B">
        <w:rPr>
          <w:rFonts w:ascii="Sakkal Majalla" w:eastAsia="Calibri" w:hAnsi="Sakkal Majalla" w:cs="Sakkal Majalla" w:hint="cs"/>
          <w:sz w:val="28"/>
          <w:szCs w:val="28"/>
          <w:rtl/>
        </w:rPr>
        <w:t>استطلاعية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لآراء</w:t>
      </w:r>
      <w:r w:rsidRPr="004A196B">
        <w:rPr>
          <w:rFonts w:ascii="Sakkal Majalla" w:eastAsia="Calibri" w:hAnsi="Sakkal Majalla" w:cs="Sakkal Majalla"/>
          <w:sz w:val="28"/>
          <w:szCs w:val="28"/>
          <w:rtl/>
        </w:rPr>
        <w:t xml:space="preserve"> إطارات مديرية توزيع الغاز</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والكهرباء بالجلفة، </w:t>
      </w:r>
      <w:r w:rsidRPr="004A196B">
        <w:rPr>
          <w:rFonts w:ascii="Sakkal Majalla" w:eastAsia="Calibri" w:hAnsi="Sakkal Majalla" w:cs="Sakkal Majalla"/>
          <w:i/>
          <w:iCs/>
          <w:sz w:val="28"/>
          <w:szCs w:val="28"/>
          <w:rtl/>
        </w:rPr>
        <w:t>مجلة الاقتصاد والتنمية 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مخبر التنمية الاقتصادية والبشرية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جامعة سعد دحلب بالبليدة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الجزائر، العدد </w:t>
      </w:r>
      <w:r w:rsidRPr="004A196B">
        <w:rPr>
          <w:rFonts w:ascii="Sakkal Majalla" w:eastAsia="Calibri" w:hAnsi="Sakkal Majalla" w:cs="Sakkal Majalla" w:hint="cs"/>
          <w:i/>
          <w:iCs/>
          <w:sz w:val="28"/>
          <w:szCs w:val="28"/>
          <w:rtl/>
        </w:rPr>
        <w:t>(13).</w:t>
      </w:r>
    </w:p>
    <w:p w14:paraId="13047439" w14:textId="76FFA4EC" w:rsidR="006C5ED0" w:rsidRPr="006C5ED0" w:rsidRDefault="006C5ED0" w:rsidP="006C5ED0">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6C5ED0">
        <w:rPr>
          <w:rFonts w:ascii="Traditional Arabic" w:hAnsi="Traditional Arabic" w:cs="Traditional Arabic"/>
          <w:sz w:val="28"/>
          <w:szCs w:val="28"/>
          <w:highlight w:val="lightGray"/>
          <w:rtl/>
        </w:rPr>
        <w:t xml:space="preserve">الغامدي، ريم. (2023). دور الالتزام التنظيمي في تحسين الأداء والإبداع في بيئة العمل السعودية. </w:t>
      </w:r>
      <w:r w:rsidRPr="006C5ED0">
        <w:rPr>
          <w:rFonts w:ascii="Traditional Arabic" w:hAnsi="Traditional Arabic" w:cs="Traditional Arabic"/>
          <w:i/>
          <w:iCs/>
          <w:sz w:val="28"/>
          <w:szCs w:val="28"/>
          <w:highlight w:val="lightGray"/>
          <w:rtl/>
        </w:rPr>
        <w:t>مجلة الاقتصاد وإدارة الأعمال، 10(3)</w:t>
      </w:r>
      <w:r w:rsidRPr="006C5ED0">
        <w:rPr>
          <w:rFonts w:ascii="Traditional Arabic" w:hAnsi="Traditional Arabic" w:cs="Traditional Arabic"/>
          <w:sz w:val="28"/>
          <w:szCs w:val="28"/>
          <w:highlight w:val="lightGray"/>
          <w:rtl/>
        </w:rPr>
        <w:t>، 65</w:t>
      </w:r>
      <w:r>
        <w:rPr>
          <w:rFonts w:ascii="Traditional Arabic" w:hAnsi="Traditional Arabic" w:cs="Traditional Arabic" w:hint="cs"/>
          <w:sz w:val="28"/>
          <w:szCs w:val="28"/>
          <w:highlight w:val="lightGray"/>
          <w:rtl/>
        </w:rPr>
        <w:t>-</w:t>
      </w:r>
      <w:r w:rsidRPr="006C5ED0">
        <w:rPr>
          <w:rFonts w:ascii="Traditional Arabic" w:hAnsi="Traditional Arabic" w:cs="Traditional Arabic"/>
          <w:sz w:val="28"/>
          <w:szCs w:val="28"/>
          <w:highlight w:val="lightGray"/>
          <w:rtl/>
        </w:rPr>
        <w:t>89.</w:t>
      </w:r>
    </w:p>
    <w:p w14:paraId="0B38B440" w14:textId="4B22BC4D" w:rsidR="006C5ED0" w:rsidRPr="006C5ED0" w:rsidRDefault="006C5ED0" w:rsidP="006C5ED0">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6C5ED0">
        <w:rPr>
          <w:rFonts w:ascii="Traditional Arabic" w:hAnsi="Traditional Arabic" w:cs="Traditional Arabic"/>
          <w:sz w:val="28"/>
          <w:szCs w:val="28"/>
          <w:highlight w:val="lightGray"/>
          <w:rtl/>
        </w:rPr>
        <w:t xml:space="preserve">المالكي، سامي. (2022). أثر الالتزام التنظيمي في تعزيز السلوك الإبداعي لدى العاملين في القطاع الخدمي السعودي. </w:t>
      </w:r>
      <w:r w:rsidRPr="006C5ED0">
        <w:rPr>
          <w:rFonts w:ascii="Traditional Arabic" w:hAnsi="Traditional Arabic" w:cs="Traditional Arabic"/>
          <w:i/>
          <w:iCs/>
          <w:sz w:val="28"/>
          <w:szCs w:val="28"/>
          <w:highlight w:val="lightGray"/>
          <w:rtl/>
        </w:rPr>
        <w:t>مجلة العلوم الإدارية، 19(2)،</w:t>
      </w:r>
      <w:r w:rsidRPr="006C5ED0">
        <w:rPr>
          <w:rFonts w:ascii="Traditional Arabic" w:hAnsi="Traditional Arabic" w:cs="Traditional Arabic"/>
          <w:sz w:val="28"/>
          <w:szCs w:val="28"/>
          <w:highlight w:val="lightGray"/>
          <w:rtl/>
        </w:rPr>
        <w:t xml:space="preserve"> 77</w:t>
      </w:r>
      <w:r>
        <w:rPr>
          <w:rFonts w:ascii="Traditional Arabic" w:hAnsi="Traditional Arabic" w:cs="Traditional Arabic" w:hint="cs"/>
          <w:sz w:val="28"/>
          <w:szCs w:val="28"/>
          <w:highlight w:val="lightGray"/>
          <w:rtl/>
        </w:rPr>
        <w:t>-</w:t>
      </w:r>
      <w:r w:rsidRPr="006C5ED0">
        <w:rPr>
          <w:rFonts w:ascii="Traditional Arabic" w:hAnsi="Traditional Arabic" w:cs="Traditional Arabic"/>
          <w:sz w:val="28"/>
          <w:szCs w:val="28"/>
          <w:highlight w:val="lightGray"/>
          <w:rtl/>
        </w:rPr>
        <w:t>102.</w:t>
      </w:r>
    </w:p>
    <w:p w14:paraId="22C3BAF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المبيضين، محمد ذيب والطراونة، محمد أحمد. (2011). أثر</w:t>
      </w:r>
      <w:r w:rsidRPr="004A196B">
        <w:rPr>
          <w:rFonts w:ascii="Sakkal Majalla" w:eastAsia="Calibri" w:hAnsi="Sakkal Majalla" w:cs="Sakkal Majalla"/>
          <w:sz w:val="28"/>
          <w:szCs w:val="28"/>
          <w:rtl/>
        </w:rPr>
        <w:t xml:space="preserve"> التمكين الاداري في السلوك الابداعي لدى العاملين في البنوك التجارية </w:t>
      </w:r>
      <w:r w:rsidRPr="004A196B">
        <w:rPr>
          <w:rFonts w:ascii="Sakkal Majalla" w:eastAsia="Calibri" w:hAnsi="Sakkal Majalla" w:cs="Sakkal Majalla" w:hint="cs"/>
          <w:sz w:val="28"/>
          <w:szCs w:val="28"/>
          <w:rtl/>
        </w:rPr>
        <w:t>الأردنية.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مجلة دراسات العلوم الادارية،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(38)،</w:t>
      </w:r>
      <w:r w:rsidRPr="004A196B">
        <w:rPr>
          <w:rFonts w:ascii="Sakkal Majalla" w:eastAsia="Calibri" w:hAnsi="Sakkal Majalla" w:cs="Sakkal Majalla"/>
          <w:i/>
          <w:iCs/>
          <w:sz w:val="28"/>
          <w:szCs w:val="28"/>
          <w:rtl/>
        </w:rPr>
        <w:t xml:space="preserve"> العدد</w:t>
      </w:r>
      <w:r w:rsidRPr="004A196B">
        <w:rPr>
          <w:rFonts w:ascii="Sakkal Majalla" w:eastAsia="Calibri" w:hAnsi="Sakkal Majalla" w:cs="Sakkal Majalla" w:hint="cs"/>
          <w:i/>
          <w:iCs/>
          <w:sz w:val="28"/>
          <w:szCs w:val="28"/>
          <w:rtl/>
        </w:rPr>
        <w:t xml:space="preserve"> (2)،</w:t>
      </w:r>
      <w:r w:rsidRPr="004A196B">
        <w:rPr>
          <w:rFonts w:ascii="Sakkal Majalla" w:eastAsia="Calibri" w:hAnsi="Sakkal Majalla" w:cs="Sakkal Majalla" w:hint="cs"/>
          <w:sz w:val="28"/>
          <w:szCs w:val="28"/>
          <w:rtl/>
        </w:rPr>
        <w:t>483-484.</w:t>
      </w:r>
    </w:p>
    <w:p w14:paraId="38391156"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المحاميد</w:t>
      </w:r>
      <w:r w:rsidRPr="004A196B">
        <w:rPr>
          <w:rFonts w:ascii="Sakkal Majalla" w:eastAsia="Calibri" w:hAnsi="Sakkal Majalla" w:cs="Sakkal Majalla"/>
          <w:sz w:val="28"/>
          <w:szCs w:val="28"/>
          <w:rtl/>
        </w:rPr>
        <w:t>، سعود وكساسبة، محمد</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أثر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جودة نظام تخطيط موارد </w:t>
      </w:r>
      <w:r w:rsidRPr="004A196B">
        <w:rPr>
          <w:rFonts w:ascii="Sakkal Majalla" w:eastAsia="Calibri" w:hAnsi="Sakkal Majalla" w:cs="Sakkal Majalla" w:hint="cs"/>
          <w:sz w:val="28"/>
          <w:szCs w:val="28"/>
          <w:rtl/>
        </w:rPr>
        <w:t>المنظمة</w:t>
      </w:r>
      <w:r w:rsidRPr="004A196B">
        <w:rPr>
          <w:rFonts w:ascii="Sakkal Majalla" w:eastAsia="Calibri" w:hAnsi="Sakkal Majalla" w:cs="Sakkal Majalla"/>
          <w:sz w:val="28"/>
          <w:szCs w:val="28"/>
          <w:rtl/>
        </w:rPr>
        <w:t xml:space="preserve"> في التمكين النفسي والالتزام التنظيمي للعاملين: دراسة ميدانية في شركة البوتاس العربية،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الأردنية</w:t>
      </w:r>
      <w:r w:rsidRPr="004A196B">
        <w:rPr>
          <w:rFonts w:ascii="Sakkal Majalla" w:eastAsia="Calibri" w:hAnsi="Sakkal Majalla" w:cs="Sakkal Majalla"/>
          <w:i/>
          <w:iCs/>
          <w:sz w:val="28"/>
          <w:szCs w:val="28"/>
          <w:rtl/>
        </w:rPr>
        <w:t xml:space="preserve"> في إدارة </w:t>
      </w:r>
      <w:r w:rsidRPr="004A196B">
        <w:rPr>
          <w:rFonts w:ascii="Sakkal Majalla" w:eastAsia="Calibri" w:hAnsi="Sakkal Majalla" w:cs="Sakkal Majalla" w:hint="cs"/>
          <w:i/>
          <w:iCs/>
          <w:sz w:val="28"/>
          <w:szCs w:val="28"/>
          <w:rtl/>
        </w:rPr>
        <w:t>الأعمال، الأردن،</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(14)، العدد (1).</w:t>
      </w:r>
    </w:p>
    <w:p w14:paraId="3A97B6D6" w14:textId="77777777" w:rsidR="00090453" w:rsidRDefault="002342AE"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highlight w:val="lightGray"/>
          <w:rtl/>
        </w:rPr>
        <w:t xml:space="preserve">المراشدة، أمل شاهر سعادة.  (2020). </w:t>
      </w:r>
      <w:r w:rsidRPr="00090453">
        <w:rPr>
          <w:rFonts w:ascii="Sakkal Majalla" w:eastAsia="Calibri" w:hAnsi="Sakkal Majalla" w:cs="Sakkal Majalla"/>
          <w:sz w:val="28"/>
          <w:szCs w:val="28"/>
          <w:highlight w:val="lightGray"/>
          <w:rtl/>
        </w:rPr>
        <w:t xml:space="preserve"> </w:t>
      </w:r>
      <w:r w:rsidRPr="00090453">
        <w:rPr>
          <w:rFonts w:ascii="Sakkal Majalla" w:eastAsia="Calibri" w:hAnsi="Sakkal Majalla" w:cs="Sakkal Majalla"/>
          <w:i/>
          <w:iCs/>
          <w:sz w:val="28"/>
          <w:szCs w:val="28"/>
          <w:highlight w:val="lightGray"/>
          <w:rtl/>
        </w:rPr>
        <w:t xml:space="preserve">مستوى التمكين </w:t>
      </w:r>
      <w:r w:rsidRPr="00090453">
        <w:rPr>
          <w:rFonts w:ascii="Sakkal Majalla" w:eastAsia="Calibri" w:hAnsi="Sakkal Majalla" w:cs="Sakkal Majalla" w:hint="cs"/>
          <w:i/>
          <w:iCs/>
          <w:sz w:val="28"/>
          <w:szCs w:val="28"/>
          <w:highlight w:val="lightGray"/>
          <w:rtl/>
        </w:rPr>
        <w:t>الإداري</w:t>
      </w:r>
      <w:r w:rsidRPr="00090453">
        <w:rPr>
          <w:rFonts w:ascii="Sakkal Majalla" w:eastAsia="Calibri" w:hAnsi="Sakkal Majalla" w:cs="Sakkal Majalla"/>
          <w:i/>
          <w:iCs/>
          <w:sz w:val="28"/>
          <w:szCs w:val="28"/>
          <w:highlight w:val="lightGray"/>
          <w:rtl/>
        </w:rPr>
        <w:t xml:space="preserve"> لدى القيادات التربوية النسوية في القطاع التعليمي العام والخاص</w:t>
      </w:r>
      <w:r w:rsidRPr="00090453">
        <w:rPr>
          <w:rFonts w:ascii="Sakkal Majalla" w:eastAsia="Calibri" w:hAnsi="Sakkal Majalla" w:cs="Sakkal Majalla" w:hint="cs"/>
          <w:i/>
          <w:iCs/>
          <w:sz w:val="28"/>
          <w:szCs w:val="28"/>
          <w:highlight w:val="lightGray"/>
          <w:rtl/>
        </w:rPr>
        <w:t xml:space="preserve"> </w:t>
      </w:r>
      <w:r w:rsidRPr="00090453">
        <w:rPr>
          <w:rFonts w:ascii="Sakkal Majalla" w:eastAsia="Calibri" w:hAnsi="Sakkal Majalla" w:cs="Sakkal Majalla"/>
          <w:i/>
          <w:iCs/>
          <w:sz w:val="28"/>
          <w:szCs w:val="28"/>
          <w:highlight w:val="lightGray"/>
          <w:rtl/>
        </w:rPr>
        <w:t>وع</w:t>
      </w:r>
      <w:r w:rsidRPr="00090453">
        <w:rPr>
          <w:rFonts w:ascii="Sakkal Majalla" w:eastAsia="Calibri" w:hAnsi="Sakkal Majalla" w:cs="Sakkal Majalla" w:hint="cs"/>
          <w:i/>
          <w:iCs/>
          <w:sz w:val="28"/>
          <w:szCs w:val="28"/>
          <w:highlight w:val="lightGray"/>
          <w:rtl/>
        </w:rPr>
        <w:t>لا</w:t>
      </w:r>
      <w:r w:rsidRPr="00090453">
        <w:rPr>
          <w:rFonts w:ascii="Sakkal Majalla" w:eastAsia="Calibri" w:hAnsi="Sakkal Majalla" w:cs="Sakkal Majalla"/>
          <w:i/>
          <w:iCs/>
          <w:sz w:val="28"/>
          <w:szCs w:val="28"/>
          <w:highlight w:val="lightGray"/>
          <w:rtl/>
        </w:rPr>
        <w:t>قته بإدارة ضغوط العمل من وجهة نظرهن</w:t>
      </w:r>
      <w:r w:rsidRPr="00090453">
        <w:rPr>
          <w:rFonts w:ascii="Sakkal Majalla" w:eastAsia="Calibri" w:hAnsi="Sakkal Majalla" w:cs="Sakkal Majalla" w:hint="cs"/>
          <w:sz w:val="28"/>
          <w:szCs w:val="28"/>
          <w:highlight w:val="lightGray"/>
          <w:rtl/>
        </w:rPr>
        <w:t>.</w:t>
      </w:r>
      <w:r w:rsidRPr="00090453">
        <w:rPr>
          <w:rFonts w:ascii="Sakkal Majalla" w:eastAsia="Calibri" w:hAnsi="Sakkal Majalla" w:cs="Sakkal Majalla"/>
          <w:sz w:val="28"/>
          <w:szCs w:val="28"/>
          <w:highlight w:val="lightGray"/>
          <w:rtl/>
        </w:rPr>
        <w:t xml:space="preserve"> رسالة ماجستير </w:t>
      </w:r>
      <w:r w:rsidRPr="00090453">
        <w:rPr>
          <w:rFonts w:ascii="Sakkal Majalla" w:eastAsia="Calibri" w:hAnsi="Sakkal Majalla" w:cs="Sakkal Majalla" w:hint="cs"/>
          <w:sz w:val="28"/>
          <w:szCs w:val="28"/>
          <w:highlight w:val="lightGray"/>
          <w:rtl/>
        </w:rPr>
        <w:t>(</w:t>
      </w:r>
      <w:r w:rsidRPr="00090453">
        <w:rPr>
          <w:rFonts w:ascii="Sakkal Majalla" w:eastAsia="Calibri" w:hAnsi="Sakkal Majalla" w:cs="Sakkal Majalla"/>
          <w:sz w:val="28"/>
          <w:szCs w:val="28"/>
          <w:highlight w:val="lightGray"/>
          <w:rtl/>
        </w:rPr>
        <w:t>غير منشورة</w:t>
      </w:r>
      <w:r w:rsidRPr="00090453">
        <w:rPr>
          <w:rFonts w:ascii="Sakkal Majalla" w:eastAsia="Calibri" w:hAnsi="Sakkal Majalla" w:cs="Sakkal Majalla" w:hint="cs"/>
          <w:sz w:val="28"/>
          <w:szCs w:val="28"/>
          <w:highlight w:val="lightGray"/>
          <w:rtl/>
        </w:rPr>
        <w:t xml:space="preserve">)، كلية العلوم التربوية </w:t>
      </w:r>
      <w:r w:rsidR="00B47F0A" w:rsidRPr="00090453">
        <w:rPr>
          <w:rFonts w:ascii="Sakkal Majalla" w:eastAsia="Calibri" w:hAnsi="Sakkal Majalla" w:cs="Sakkal Majalla" w:hint="cs"/>
          <w:sz w:val="28"/>
          <w:szCs w:val="28"/>
          <w:highlight w:val="lightGray"/>
          <w:rtl/>
        </w:rPr>
        <w:t>والنفسية جامعة</w:t>
      </w:r>
      <w:r w:rsidRPr="00090453">
        <w:rPr>
          <w:rFonts w:ascii="Sakkal Majalla" w:eastAsia="Calibri" w:hAnsi="Sakkal Majalla" w:cs="Sakkal Majalla"/>
          <w:sz w:val="28"/>
          <w:szCs w:val="28"/>
          <w:highlight w:val="lightGray"/>
          <w:rtl/>
        </w:rPr>
        <w:t xml:space="preserve"> عَّمان العربية</w:t>
      </w:r>
      <w:r w:rsidR="00B47F0A" w:rsidRPr="00090453">
        <w:rPr>
          <w:rFonts w:ascii="Sakkal Majalla" w:eastAsia="Calibri" w:hAnsi="Sakkal Majalla" w:cs="Sakkal Majalla" w:hint="cs"/>
          <w:sz w:val="28"/>
          <w:szCs w:val="28"/>
          <w:highlight w:val="lightGray"/>
          <w:rtl/>
        </w:rPr>
        <w:t>، عمان.</w:t>
      </w:r>
    </w:p>
    <w:p w14:paraId="32F83192"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lastRenderedPageBreak/>
        <w:t>محمد، على يوسف ورفاعي، ممدوح عبد العزيز محمد وحسن، سالي على محمد. (2022).</w:t>
      </w:r>
      <w:r w:rsidRPr="00090453">
        <w:rPr>
          <w:rFonts w:ascii="Sakkal Majalla" w:eastAsia="Times New Roman" w:hAnsi="Sakkal Majalla" w:cs="Sakkal Majalla"/>
          <w:i/>
          <w:iCs/>
          <w:color w:val="111111"/>
          <w:sz w:val="29"/>
          <w:szCs w:val="29"/>
          <w:rtl/>
        </w:rPr>
        <w:t xml:space="preserve"> </w:t>
      </w:r>
      <w:r w:rsidRPr="00090453">
        <w:rPr>
          <w:rFonts w:ascii="Sakkal Majalla" w:eastAsia="Calibri" w:hAnsi="Sakkal Majalla" w:cs="Sakkal Majalla"/>
          <w:sz w:val="28"/>
          <w:szCs w:val="28"/>
          <w:rtl/>
        </w:rPr>
        <w:t xml:space="preserve">أثر التمكين النفسي على السلوك الإبداعي للعاملين: دراسة ميدانية على الإدارة المحلية بمحافظة سوهاج. جامعه عين شمس، كلية التجارة، </w:t>
      </w:r>
      <w:r w:rsidRPr="00090453">
        <w:rPr>
          <w:rFonts w:ascii="Sakkal Majalla" w:eastAsia="Calibri" w:hAnsi="Sakkal Majalla" w:cs="Sakkal Majalla"/>
          <w:i/>
          <w:iCs/>
          <w:sz w:val="28"/>
          <w:szCs w:val="28"/>
          <w:rtl/>
        </w:rPr>
        <w:t xml:space="preserve">المجلة العلمية للاقتصاد والتجارة، العدد (2)، </w:t>
      </w:r>
      <w:r w:rsidRPr="00090453">
        <w:rPr>
          <w:rFonts w:ascii="Sakkal Majalla" w:eastAsia="Calibri" w:hAnsi="Sakkal Majalla" w:cs="Sakkal Majalla"/>
          <w:sz w:val="28"/>
          <w:szCs w:val="28"/>
          <w:rtl/>
        </w:rPr>
        <w:t>35-67.</w:t>
      </w:r>
    </w:p>
    <w:p w14:paraId="10AED561"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rtl/>
        </w:rPr>
        <w:t xml:space="preserve">محمد، </w:t>
      </w:r>
      <w:r w:rsidRPr="00090453">
        <w:rPr>
          <w:rFonts w:ascii="Sakkal Majalla" w:eastAsia="Calibri" w:hAnsi="Sakkal Majalla" w:cs="Sakkal Majalla"/>
          <w:sz w:val="28"/>
          <w:szCs w:val="28"/>
          <w:rtl/>
        </w:rPr>
        <w:t>جنان صالح</w:t>
      </w:r>
      <w:r w:rsidRPr="00090453">
        <w:rPr>
          <w:rFonts w:ascii="Sakkal Majalla" w:eastAsia="Calibri" w:hAnsi="Sakkal Majalla" w:cs="Sakkal Majalla" w:hint="cs"/>
          <w:sz w:val="28"/>
          <w:szCs w:val="28"/>
          <w:rtl/>
        </w:rPr>
        <w:t>. (2019).</w:t>
      </w:r>
      <w:r w:rsidRPr="00090453">
        <w:rPr>
          <w:rFonts w:ascii="Sakkal Majalla" w:eastAsia="Calibri" w:hAnsi="Sakkal Majalla" w:cs="Sakkal Majalla"/>
          <w:sz w:val="28"/>
          <w:szCs w:val="28"/>
          <w:rtl/>
        </w:rPr>
        <w:t xml:space="preserve"> أثر أسلوب النمذجة في تنمية التمكين النفسي لدى المرشدين التربويين</w:t>
      </w:r>
      <w:r w:rsidRPr="00090453">
        <w:rPr>
          <w:rFonts w:ascii="Sakkal Majalla" w:eastAsia="Calibri" w:hAnsi="Sakkal Majalla" w:cs="Sakkal Majalla" w:hint="cs"/>
          <w:sz w:val="28"/>
          <w:szCs w:val="28"/>
          <w:rtl/>
        </w:rPr>
        <w:t>.</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i/>
          <w:iCs/>
          <w:sz w:val="28"/>
          <w:szCs w:val="28"/>
          <w:rtl/>
        </w:rPr>
        <w:t xml:space="preserve">مجلة الفتح، جامعة ديالى، كلية التربية الأساسية، عراق، العدد </w:t>
      </w:r>
      <w:r w:rsidRPr="00090453">
        <w:rPr>
          <w:rFonts w:ascii="Sakkal Majalla" w:eastAsia="Calibri" w:hAnsi="Sakkal Majalla" w:cs="Sakkal Majalla" w:hint="cs"/>
          <w:i/>
          <w:iCs/>
          <w:sz w:val="28"/>
          <w:szCs w:val="28"/>
          <w:rtl/>
        </w:rPr>
        <w:t>(80)،</w:t>
      </w:r>
      <w:r w:rsidRPr="00090453">
        <w:rPr>
          <w:rFonts w:ascii="Sakkal Majalla" w:eastAsia="Calibri" w:hAnsi="Sakkal Majalla" w:cs="Sakkal Majalla"/>
          <w:i/>
          <w:iCs/>
          <w:sz w:val="28"/>
          <w:szCs w:val="28"/>
          <w:rtl/>
        </w:rPr>
        <w:t xml:space="preserve"> </w:t>
      </w:r>
      <w:r w:rsidRPr="00090453">
        <w:rPr>
          <w:rFonts w:ascii="Sakkal Majalla" w:eastAsia="Calibri" w:hAnsi="Sakkal Majalla" w:cs="Sakkal Majalla"/>
          <w:sz w:val="28"/>
          <w:szCs w:val="28"/>
          <w:rtl/>
        </w:rPr>
        <w:t>387</w:t>
      </w:r>
      <w:r w:rsidRPr="00090453">
        <w:rPr>
          <w:rFonts w:ascii="Sakkal Majalla" w:eastAsia="Calibri" w:hAnsi="Sakkal Majalla" w:cs="Sakkal Majalla" w:hint="cs"/>
          <w:sz w:val="28"/>
          <w:szCs w:val="28"/>
          <w:rtl/>
        </w:rPr>
        <w:t>.</w:t>
      </w:r>
    </w:p>
    <w:p w14:paraId="6D75ADFB"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rtl/>
        </w:rPr>
        <w:t xml:space="preserve">محمداني، حسام الدين عبد العزيز مصطفى. (2021). </w:t>
      </w:r>
      <w:r w:rsidRPr="00090453">
        <w:rPr>
          <w:rFonts w:ascii="Sakkal Majalla" w:eastAsia="Calibri" w:hAnsi="Sakkal Majalla" w:cs="Sakkal Majalla"/>
          <w:sz w:val="28"/>
          <w:szCs w:val="28"/>
          <w:rtl/>
        </w:rPr>
        <w:t xml:space="preserve">أثر التمكين النفس ي في تحقيق سلوك </w:t>
      </w:r>
      <w:r w:rsidRPr="00090453">
        <w:rPr>
          <w:rFonts w:ascii="Sakkal Majalla" w:eastAsia="Calibri" w:hAnsi="Sakkal Majalla" w:cs="Sakkal Majalla" w:hint="cs"/>
          <w:sz w:val="28"/>
          <w:szCs w:val="28"/>
          <w:rtl/>
        </w:rPr>
        <w:t>المواطنة</w:t>
      </w:r>
      <w:r w:rsidRPr="00090453">
        <w:rPr>
          <w:rFonts w:ascii="Sakkal Majalla" w:eastAsia="Calibri" w:hAnsi="Sakkal Majalla" w:cs="Sakkal Majalla"/>
          <w:sz w:val="28"/>
          <w:szCs w:val="28"/>
          <w:rtl/>
        </w:rPr>
        <w:t xml:space="preserve"> التنظيمية </w:t>
      </w:r>
      <w:r w:rsidRPr="00090453">
        <w:rPr>
          <w:rFonts w:ascii="Sakkal Majalla" w:eastAsia="Calibri" w:hAnsi="Sakkal Majalla" w:cs="Sakkal Majalla"/>
          <w:sz w:val="28"/>
          <w:szCs w:val="28"/>
        </w:rPr>
        <w:t xml:space="preserve">– </w:t>
      </w:r>
      <w:r w:rsidRPr="00090453">
        <w:rPr>
          <w:rFonts w:ascii="Sakkal Majalla" w:eastAsia="Calibri" w:hAnsi="Sakkal Majalla" w:cs="Sakkal Majalla"/>
          <w:sz w:val="28"/>
          <w:szCs w:val="28"/>
          <w:rtl/>
        </w:rPr>
        <w:t xml:space="preserve">دراسة تطبيقية على شركة آزال لصناعة </w:t>
      </w:r>
      <w:r w:rsidRPr="00090453">
        <w:rPr>
          <w:rFonts w:ascii="Sakkal Majalla" w:eastAsia="Calibri" w:hAnsi="Sakkal Majalla" w:cs="Sakkal Majalla" w:hint="cs"/>
          <w:sz w:val="28"/>
          <w:szCs w:val="28"/>
          <w:rtl/>
        </w:rPr>
        <w:t>للأدوية</w:t>
      </w:r>
      <w:r w:rsidRPr="00090453">
        <w:rPr>
          <w:rFonts w:ascii="Sakkal Majalla" w:eastAsia="Calibri" w:hAnsi="Sakkal Majalla" w:cs="Sakkal Majalla"/>
          <w:sz w:val="28"/>
          <w:szCs w:val="28"/>
        </w:rPr>
        <w:t>.</w:t>
      </w:r>
      <w:r w:rsidRPr="00090453">
        <w:rPr>
          <w:rFonts w:ascii="Sakkal Majalla" w:eastAsia="Calibri" w:hAnsi="Sakkal Majalla" w:cs="Sakkal Majalla" w:hint="cs"/>
          <w:sz w:val="28"/>
          <w:szCs w:val="28"/>
          <w:rtl/>
        </w:rPr>
        <w:t xml:space="preserve"> </w:t>
      </w:r>
      <w:r w:rsidRPr="00090453">
        <w:rPr>
          <w:rFonts w:ascii="Sakkal Majalla" w:eastAsia="Calibri" w:hAnsi="Sakkal Majalla" w:cs="Sakkal Majalla"/>
          <w:i/>
          <w:iCs/>
          <w:sz w:val="28"/>
          <w:szCs w:val="28"/>
          <w:rtl/>
        </w:rPr>
        <w:t xml:space="preserve">مجلة العلوم </w:t>
      </w:r>
      <w:r w:rsidRPr="00090453">
        <w:rPr>
          <w:rFonts w:ascii="Sakkal Majalla" w:eastAsia="Calibri" w:hAnsi="Sakkal Majalla" w:cs="Sakkal Majalla" w:hint="cs"/>
          <w:i/>
          <w:iCs/>
          <w:sz w:val="28"/>
          <w:szCs w:val="28"/>
          <w:rtl/>
        </w:rPr>
        <w:t>الاقتصادية والإدارية</w:t>
      </w:r>
      <w:r w:rsidRPr="00090453">
        <w:rPr>
          <w:rFonts w:ascii="Sakkal Majalla" w:eastAsia="Calibri" w:hAnsi="Sakkal Majalla" w:cs="Sakkal Majalla"/>
          <w:i/>
          <w:iCs/>
          <w:sz w:val="28"/>
          <w:szCs w:val="28"/>
          <w:rtl/>
        </w:rPr>
        <w:t xml:space="preserve"> والقانونية</w:t>
      </w:r>
      <w:r w:rsidRPr="00090453">
        <w:rPr>
          <w:rFonts w:ascii="Sakkal Majalla" w:eastAsia="Calibri" w:hAnsi="Sakkal Majalla" w:cs="Sakkal Majalla" w:hint="cs"/>
          <w:i/>
          <w:iCs/>
          <w:sz w:val="28"/>
          <w:szCs w:val="28"/>
          <w:rtl/>
        </w:rPr>
        <w:t>، المجلد</w:t>
      </w:r>
      <w:r w:rsidRPr="00090453">
        <w:rPr>
          <w:rFonts w:ascii="Sakkal Majalla" w:eastAsia="Calibri" w:hAnsi="Sakkal Majalla" w:cs="Sakkal Majalla"/>
          <w:i/>
          <w:iCs/>
          <w:sz w:val="28"/>
          <w:szCs w:val="28"/>
          <w:rtl/>
        </w:rPr>
        <w:t xml:space="preserve"> </w:t>
      </w:r>
      <w:r w:rsidRPr="00090453">
        <w:rPr>
          <w:rFonts w:ascii="Sakkal Majalla" w:eastAsia="Calibri" w:hAnsi="Sakkal Majalla" w:cs="Sakkal Majalla" w:hint="cs"/>
          <w:i/>
          <w:iCs/>
          <w:sz w:val="28"/>
          <w:szCs w:val="28"/>
          <w:rtl/>
        </w:rPr>
        <w:t>(5)،</w:t>
      </w:r>
      <w:r w:rsidRPr="00090453">
        <w:rPr>
          <w:rFonts w:ascii="Sakkal Majalla" w:eastAsia="Calibri" w:hAnsi="Sakkal Majalla" w:cs="Sakkal Majalla"/>
          <w:i/>
          <w:iCs/>
          <w:sz w:val="28"/>
          <w:szCs w:val="28"/>
          <w:rtl/>
        </w:rPr>
        <w:t xml:space="preserve"> العدد </w:t>
      </w:r>
      <w:r w:rsidRPr="00090453">
        <w:rPr>
          <w:rFonts w:ascii="Sakkal Majalla" w:eastAsia="Calibri" w:hAnsi="Sakkal Majalla" w:cs="Sakkal Majalla" w:hint="cs"/>
          <w:i/>
          <w:iCs/>
          <w:sz w:val="28"/>
          <w:szCs w:val="28"/>
          <w:rtl/>
        </w:rPr>
        <w:t xml:space="preserve">(2)، </w:t>
      </w:r>
      <w:r w:rsidRPr="00090453">
        <w:rPr>
          <w:rFonts w:ascii="Sakkal Majalla" w:eastAsia="Calibri" w:hAnsi="Sakkal Majalla" w:cs="Sakkal Majalla"/>
          <w:sz w:val="28"/>
          <w:szCs w:val="28"/>
          <w:rtl/>
        </w:rPr>
        <w:t xml:space="preserve">32 - </w:t>
      </w:r>
      <w:r w:rsidRPr="00090453">
        <w:rPr>
          <w:rFonts w:ascii="Sakkal Majalla" w:eastAsia="Calibri" w:hAnsi="Sakkal Majalla" w:cs="Sakkal Majalla" w:hint="cs"/>
          <w:sz w:val="28"/>
          <w:szCs w:val="28"/>
          <w:rtl/>
        </w:rPr>
        <w:t>.</w:t>
      </w:r>
      <w:r w:rsidRPr="00090453">
        <w:rPr>
          <w:rFonts w:ascii="Sakkal Majalla" w:eastAsia="Calibri" w:hAnsi="Sakkal Majalla" w:cs="Sakkal Majalla"/>
          <w:sz w:val="28"/>
          <w:szCs w:val="28"/>
          <w:rtl/>
        </w:rPr>
        <w:t>50</w:t>
      </w:r>
    </w:p>
    <w:p w14:paraId="1D0CEE0C"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 xml:space="preserve">مصطفى، مرتضى سيد أحمد صالح. </w:t>
      </w:r>
      <w:r w:rsidRPr="00090453">
        <w:rPr>
          <w:rFonts w:ascii="Sakkal Majalla" w:eastAsia="Calibri" w:hAnsi="Sakkal Majalla" w:cs="Sakkal Majalla" w:hint="cs"/>
          <w:sz w:val="28"/>
          <w:szCs w:val="28"/>
          <w:rtl/>
        </w:rPr>
        <w:t>(2019).</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i/>
          <w:iCs/>
          <w:sz w:val="28"/>
          <w:szCs w:val="28"/>
          <w:rtl/>
        </w:rPr>
        <w:t xml:space="preserve">الدور الوسيط للتمكين </w:t>
      </w:r>
      <w:r w:rsidRPr="00090453">
        <w:rPr>
          <w:rFonts w:ascii="Sakkal Majalla" w:eastAsia="Calibri" w:hAnsi="Sakkal Majalla" w:cs="Sakkal Majalla" w:hint="cs"/>
          <w:i/>
          <w:iCs/>
          <w:sz w:val="28"/>
          <w:szCs w:val="28"/>
          <w:rtl/>
        </w:rPr>
        <w:t>الإداري</w:t>
      </w:r>
      <w:r w:rsidRPr="00090453">
        <w:rPr>
          <w:rFonts w:ascii="Sakkal Majalla" w:eastAsia="Calibri" w:hAnsi="Sakkal Majalla" w:cs="Sakkal Majalla"/>
          <w:i/>
          <w:iCs/>
          <w:sz w:val="28"/>
          <w:szCs w:val="28"/>
          <w:rtl/>
        </w:rPr>
        <w:t xml:space="preserve"> في الع</w:t>
      </w:r>
      <w:r w:rsidRPr="00090453">
        <w:rPr>
          <w:rFonts w:ascii="Sakkal Majalla" w:eastAsia="Calibri" w:hAnsi="Sakkal Majalla" w:cs="Sakkal Majalla" w:hint="cs"/>
          <w:i/>
          <w:iCs/>
          <w:sz w:val="28"/>
          <w:szCs w:val="28"/>
          <w:rtl/>
        </w:rPr>
        <w:t>لا</w:t>
      </w:r>
      <w:r w:rsidRPr="00090453">
        <w:rPr>
          <w:rFonts w:ascii="Sakkal Majalla" w:eastAsia="Calibri" w:hAnsi="Sakkal Majalla" w:cs="Sakkal Majalla"/>
          <w:i/>
          <w:iCs/>
          <w:sz w:val="28"/>
          <w:szCs w:val="28"/>
          <w:rtl/>
        </w:rPr>
        <w:t>قة بين جودة حياة العمل والو</w:t>
      </w:r>
      <w:r w:rsidRPr="00090453">
        <w:rPr>
          <w:rFonts w:ascii="Sakkal Majalla" w:eastAsia="Calibri" w:hAnsi="Sakkal Majalla" w:cs="Sakkal Majalla" w:hint="cs"/>
          <w:i/>
          <w:iCs/>
          <w:sz w:val="28"/>
          <w:szCs w:val="28"/>
          <w:rtl/>
        </w:rPr>
        <w:t>لا</w:t>
      </w:r>
      <w:r w:rsidRPr="00090453">
        <w:rPr>
          <w:rFonts w:ascii="Sakkal Majalla" w:eastAsia="Calibri" w:hAnsi="Sakkal Majalla" w:cs="Sakkal Majalla"/>
          <w:i/>
          <w:iCs/>
          <w:sz w:val="28"/>
          <w:szCs w:val="28"/>
          <w:rtl/>
        </w:rPr>
        <w:t>ء التنظيمي: دراسة عينة من المصارف السودانية</w:t>
      </w:r>
      <w:r w:rsidRPr="00090453">
        <w:rPr>
          <w:rFonts w:ascii="Sakkal Majalla" w:eastAsia="Calibri" w:hAnsi="Sakkal Majalla" w:cs="Sakkal Majalla"/>
          <w:sz w:val="28"/>
          <w:szCs w:val="28"/>
          <w:rtl/>
        </w:rPr>
        <w:t xml:space="preserve">. السودان الخرطوم، جامعة النيلين. </w:t>
      </w:r>
      <w:r w:rsidRPr="00090453">
        <w:rPr>
          <w:rFonts w:ascii="Sakkal Majalla" w:eastAsia="Calibri" w:hAnsi="Sakkal Majalla" w:cs="Sakkal Majalla" w:hint="cs"/>
          <w:sz w:val="28"/>
          <w:szCs w:val="28"/>
          <w:rtl/>
        </w:rPr>
        <w:t>1-171.</w:t>
      </w:r>
    </w:p>
    <w:p w14:paraId="735F1088"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 xml:space="preserve">معمري، حمزة. (2022). تحليل مستوى الالتزام التنظيمي لدى موظفي المؤسسة الجزائرية للمياه بغرداية. </w:t>
      </w:r>
      <w:r w:rsidRPr="00090453">
        <w:rPr>
          <w:rFonts w:ascii="Sakkal Majalla" w:eastAsia="Calibri" w:hAnsi="Sakkal Majalla" w:cs="Sakkal Majalla"/>
          <w:i/>
          <w:iCs/>
          <w:sz w:val="28"/>
          <w:szCs w:val="28"/>
          <w:rtl/>
        </w:rPr>
        <w:t>مجلة الاجتهاد للدراسات القانونية والاقتصادية، المجلد (11)، العدد (2)،</w:t>
      </w:r>
      <w:r w:rsidRPr="00090453">
        <w:rPr>
          <w:rFonts w:ascii="Sakkal Majalla" w:eastAsia="Calibri" w:hAnsi="Sakkal Majalla" w:cs="Sakkal Majalla"/>
          <w:sz w:val="28"/>
          <w:szCs w:val="28"/>
          <w:rtl/>
        </w:rPr>
        <w:t xml:space="preserve"> 685-704.</w:t>
      </w:r>
    </w:p>
    <w:p w14:paraId="60675FE7"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مداني، طويهر طه ورفاع، شريفه</w:t>
      </w:r>
      <w:r w:rsidRPr="00090453">
        <w:rPr>
          <w:rFonts w:ascii="Sakkal Majalla" w:eastAsia="Calibri" w:hAnsi="Sakkal Majalla" w:cs="Sakkal Majalla"/>
          <w:b/>
          <w:bCs/>
          <w:sz w:val="28"/>
          <w:szCs w:val="28"/>
          <w:rtl/>
        </w:rPr>
        <w:t>. (2018).</w:t>
      </w:r>
      <w:r w:rsidRPr="00090453">
        <w:rPr>
          <w:rFonts w:ascii="Sakkal Majalla" w:eastAsia="Calibri" w:hAnsi="Sakkal Majalla" w:cs="Sakkal Majalla"/>
          <w:sz w:val="28"/>
          <w:szCs w:val="28"/>
          <w:rtl/>
        </w:rPr>
        <w:t xml:space="preserve"> دور التمكين النفسي في تعزيز الالتزام التنظيمي دراسة تحليلية لآراء عينة من الأفراد العاملين بالمكتبات الجامعية. </w:t>
      </w:r>
      <w:r w:rsidRPr="00090453">
        <w:rPr>
          <w:rFonts w:ascii="Sakkal Majalla" w:eastAsia="Calibri" w:hAnsi="Sakkal Majalla" w:cs="Sakkal Majalla"/>
          <w:i/>
          <w:iCs/>
          <w:sz w:val="28"/>
          <w:szCs w:val="28"/>
          <w:rtl/>
        </w:rPr>
        <w:t>مجلة أداء المؤسسات الجزائرية، العدد (13)،</w:t>
      </w:r>
      <w:r w:rsidRPr="00090453">
        <w:rPr>
          <w:rFonts w:ascii="Sakkal Majalla" w:eastAsia="Calibri" w:hAnsi="Sakkal Majalla" w:cs="Sakkal Majalla"/>
          <w:sz w:val="28"/>
          <w:szCs w:val="28"/>
          <w:rtl/>
        </w:rPr>
        <w:t xml:space="preserve"> 29-48.</w:t>
      </w:r>
    </w:p>
    <w:p w14:paraId="339204D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rtl/>
        </w:rPr>
        <w:t>موسى</w:t>
      </w:r>
      <w:r w:rsidRPr="00090453">
        <w:rPr>
          <w:rFonts w:ascii="Sakkal Majalla" w:eastAsia="Calibri" w:hAnsi="Sakkal Majalla" w:cs="Sakkal Majalla"/>
          <w:sz w:val="28"/>
          <w:szCs w:val="28"/>
          <w:rtl/>
        </w:rPr>
        <w:t>، أحمد</w:t>
      </w:r>
      <w:r w:rsidRPr="00090453">
        <w:rPr>
          <w:rFonts w:ascii="Sakkal Majalla" w:eastAsia="Calibri" w:hAnsi="Sakkal Majalla" w:cs="Sakkal Majalla" w:hint="cs"/>
          <w:sz w:val="28"/>
          <w:szCs w:val="28"/>
          <w:rtl/>
        </w:rPr>
        <w:t>. (2017).</w:t>
      </w:r>
      <w:r w:rsidRPr="00090453">
        <w:rPr>
          <w:rFonts w:ascii="Sakkal Majalla" w:eastAsia="Calibri" w:hAnsi="Sakkal Majalla" w:cs="Sakkal Majalla"/>
          <w:sz w:val="28"/>
          <w:szCs w:val="28"/>
          <w:rtl/>
        </w:rPr>
        <w:t xml:space="preserve"> أثر التمكين النفسي للعاملين في مستوي الاستغراق الوظيفي: دراسة تطبيقية على مديرية الشباب والرياضة بمحافظة </w:t>
      </w:r>
      <w:r w:rsidRPr="00090453">
        <w:rPr>
          <w:rFonts w:ascii="Sakkal Majalla" w:eastAsia="Calibri" w:hAnsi="Sakkal Majalla" w:cs="Sakkal Majalla" w:hint="cs"/>
          <w:sz w:val="28"/>
          <w:szCs w:val="28"/>
          <w:rtl/>
        </w:rPr>
        <w:t>المنوفية.</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hint="cs"/>
          <w:i/>
          <w:iCs/>
          <w:sz w:val="28"/>
          <w:szCs w:val="28"/>
          <w:rtl/>
        </w:rPr>
        <w:t>المجلة</w:t>
      </w:r>
      <w:r w:rsidRPr="00090453">
        <w:rPr>
          <w:rFonts w:ascii="Sakkal Majalla" w:eastAsia="Calibri" w:hAnsi="Sakkal Majalla" w:cs="Sakkal Majalla"/>
          <w:i/>
          <w:iCs/>
          <w:sz w:val="28"/>
          <w:szCs w:val="28"/>
          <w:rtl/>
        </w:rPr>
        <w:t xml:space="preserve"> العلمية للبحوث التجارية</w:t>
      </w:r>
      <w:r w:rsidRPr="00090453">
        <w:rPr>
          <w:rFonts w:ascii="Sakkal Majalla" w:eastAsia="Calibri" w:hAnsi="Sakkal Majalla" w:cs="Sakkal Majalla" w:hint="cs"/>
          <w:i/>
          <w:iCs/>
          <w:sz w:val="28"/>
          <w:szCs w:val="28"/>
          <w:rtl/>
        </w:rPr>
        <w:t>،</w:t>
      </w:r>
      <w:r w:rsidRPr="00090453">
        <w:rPr>
          <w:rFonts w:ascii="Sakkal Majalla" w:eastAsia="Calibri" w:hAnsi="Sakkal Majalla" w:cs="Sakkal Majalla"/>
          <w:i/>
          <w:iCs/>
          <w:sz w:val="28"/>
          <w:szCs w:val="28"/>
          <w:rtl/>
        </w:rPr>
        <w:t xml:space="preserve"> كلية التجارة</w:t>
      </w:r>
      <w:r w:rsidRPr="00090453">
        <w:rPr>
          <w:rFonts w:ascii="Sakkal Majalla" w:eastAsia="Calibri" w:hAnsi="Sakkal Majalla" w:cs="Sakkal Majalla" w:hint="cs"/>
          <w:i/>
          <w:iCs/>
          <w:sz w:val="28"/>
          <w:szCs w:val="28"/>
          <w:rtl/>
        </w:rPr>
        <w:t xml:space="preserve">، </w:t>
      </w:r>
      <w:r w:rsidRPr="00090453">
        <w:rPr>
          <w:rFonts w:ascii="Sakkal Majalla" w:eastAsia="Calibri" w:hAnsi="Sakkal Majalla" w:cs="Sakkal Majalla"/>
          <w:i/>
          <w:iCs/>
          <w:sz w:val="28"/>
          <w:szCs w:val="28"/>
          <w:rtl/>
        </w:rPr>
        <w:t xml:space="preserve">جامعة </w:t>
      </w:r>
      <w:r w:rsidRPr="00090453">
        <w:rPr>
          <w:rFonts w:ascii="Sakkal Majalla" w:eastAsia="Calibri" w:hAnsi="Sakkal Majalla" w:cs="Sakkal Majalla" w:hint="cs"/>
          <w:i/>
          <w:iCs/>
          <w:sz w:val="28"/>
          <w:szCs w:val="28"/>
          <w:rtl/>
        </w:rPr>
        <w:t>المنوفية،</w:t>
      </w:r>
      <w:r w:rsidRPr="00090453">
        <w:rPr>
          <w:rFonts w:ascii="Sakkal Majalla" w:eastAsia="Calibri" w:hAnsi="Sakkal Majalla" w:cs="Sakkal Majalla"/>
          <w:i/>
          <w:iCs/>
          <w:sz w:val="28"/>
          <w:szCs w:val="28"/>
          <w:rtl/>
        </w:rPr>
        <w:t xml:space="preserve"> السنة </w:t>
      </w:r>
      <w:r w:rsidRPr="00090453">
        <w:rPr>
          <w:rFonts w:ascii="Sakkal Majalla" w:eastAsia="Calibri" w:hAnsi="Sakkal Majalla" w:cs="Sakkal Majalla" w:hint="cs"/>
          <w:i/>
          <w:iCs/>
          <w:sz w:val="28"/>
          <w:szCs w:val="28"/>
          <w:rtl/>
        </w:rPr>
        <w:t>(4)</w:t>
      </w:r>
      <w:r w:rsidRPr="00090453">
        <w:rPr>
          <w:rFonts w:ascii="Sakkal Majalla" w:eastAsia="Calibri" w:hAnsi="Sakkal Majalla" w:cs="Sakkal Majalla"/>
          <w:i/>
          <w:iCs/>
          <w:sz w:val="28"/>
          <w:szCs w:val="28"/>
          <w:rtl/>
        </w:rPr>
        <w:t xml:space="preserve"> العدد </w:t>
      </w:r>
      <w:r w:rsidRPr="00090453">
        <w:rPr>
          <w:rFonts w:ascii="Sakkal Majalla" w:eastAsia="Calibri" w:hAnsi="Sakkal Majalla" w:cs="Sakkal Majalla" w:hint="cs"/>
          <w:i/>
          <w:iCs/>
          <w:sz w:val="28"/>
          <w:szCs w:val="28"/>
          <w:rtl/>
        </w:rPr>
        <w:t>(1-2).</w:t>
      </w:r>
      <w:r w:rsidRPr="00090453">
        <w:rPr>
          <w:rFonts w:ascii="Sakkal Majalla" w:eastAsia="Calibri" w:hAnsi="Sakkal Majalla" w:cs="Sakkal Majalla" w:hint="cs"/>
          <w:sz w:val="28"/>
          <w:szCs w:val="28"/>
          <w:rtl/>
        </w:rPr>
        <w:t xml:space="preserve"> </w:t>
      </w:r>
    </w:p>
    <w:p w14:paraId="2653AD3D" w14:textId="7329D0B4" w:rsidR="008C7656" w:rsidRP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موسى، عزوز ونذير، سي أحمد. (2022).</w:t>
      </w:r>
      <w:r w:rsidRPr="008C7656">
        <w:rPr>
          <w:rFonts w:ascii="Sakkal Majalla" w:eastAsia="Calibri" w:hAnsi="Sakkal Majalla" w:cs="Sakkal Majalla" w:hint="cs"/>
          <w:b/>
          <w:bCs/>
          <w:sz w:val="28"/>
          <w:szCs w:val="28"/>
          <w:rtl/>
        </w:rPr>
        <w:t xml:space="preserve"> </w:t>
      </w:r>
      <w:r w:rsidRPr="008C7656">
        <w:rPr>
          <w:rFonts w:ascii="Sakkal Majalla" w:eastAsia="Calibri" w:hAnsi="Sakkal Majalla" w:cs="Sakkal Majalla"/>
          <w:sz w:val="28"/>
          <w:szCs w:val="28"/>
          <w:rtl/>
        </w:rPr>
        <w:t>أثر التمكين النفسي في تحفيز السلوك الإبداعي</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8C7656">
        <w:rPr>
          <w:rFonts w:ascii="Sakkal Majalla" w:eastAsia="Calibri" w:hAnsi="Sakkal Majalla" w:cs="Sakkal Majalla" w:hint="cs"/>
          <w:sz w:val="28"/>
          <w:szCs w:val="28"/>
          <w:rtl/>
        </w:rPr>
        <w:t xml:space="preserve">. </w:t>
      </w:r>
      <w:r w:rsidRPr="008C7656">
        <w:rPr>
          <w:rFonts w:ascii="Sakkal Majalla" w:eastAsia="Calibri" w:hAnsi="Sakkal Majalla" w:cs="Sakkal Majalla" w:hint="cs"/>
          <w:i/>
          <w:iCs/>
          <w:sz w:val="28"/>
          <w:szCs w:val="28"/>
          <w:rtl/>
        </w:rPr>
        <w:t>مجلة الدراسات الاقتصادية المعاصرة، المجلد (7)، العدد (1)</w:t>
      </w:r>
      <w:r w:rsidR="008C7656">
        <w:rPr>
          <w:rFonts w:ascii="Sakkal Majalla" w:eastAsia="Calibri" w:hAnsi="Sakkal Majalla" w:cs="Sakkal Majalla" w:hint="cs"/>
          <w:sz w:val="28"/>
          <w:szCs w:val="28"/>
          <w:rtl/>
        </w:rPr>
        <w:t>.</w:t>
      </w:r>
    </w:p>
    <w:p w14:paraId="4CC462DF"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 xml:space="preserve">مسلم، </w:t>
      </w:r>
      <w:r w:rsidRPr="008C7656">
        <w:rPr>
          <w:rFonts w:ascii="Sakkal Majalla" w:eastAsia="Calibri" w:hAnsi="Sakkal Majalla" w:cs="Sakkal Majalla"/>
          <w:sz w:val="28"/>
          <w:szCs w:val="28"/>
          <w:rtl/>
        </w:rPr>
        <w:t xml:space="preserve">عبد </w:t>
      </w:r>
      <w:r w:rsidRPr="008C7656">
        <w:rPr>
          <w:rFonts w:ascii="Sakkal Majalla" w:eastAsia="Calibri" w:hAnsi="Sakkal Majalla" w:cs="Sakkal Majalla" w:hint="cs"/>
          <w:sz w:val="28"/>
          <w:szCs w:val="28"/>
          <w:rtl/>
        </w:rPr>
        <w:t xml:space="preserve">الله حسن. (2015). </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i/>
          <w:iCs/>
          <w:sz w:val="28"/>
          <w:szCs w:val="28"/>
          <w:rtl/>
        </w:rPr>
        <w:t>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والابتكار</w:t>
      </w:r>
      <w:r w:rsidRPr="008C7656">
        <w:rPr>
          <w:rFonts w:ascii="Sakkal Majalla" w:eastAsia="Calibri" w:hAnsi="Sakkal Majalla" w:cs="Sakkal Majalla"/>
          <w:i/>
          <w:iCs/>
          <w:sz w:val="28"/>
          <w:szCs w:val="28"/>
          <w:rtl/>
        </w:rPr>
        <w:t xml:space="preserve"> ا</w:t>
      </w:r>
      <w:r w:rsidRPr="008C7656">
        <w:rPr>
          <w:rFonts w:ascii="Sakkal Majalla" w:eastAsia="Calibri" w:hAnsi="Sakkal Majalla" w:cs="Sakkal Majalla" w:hint="cs"/>
          <w:i/>
          <w:iCs/>
          <w:sz w:val="28"/>
          <w:szCs w:val="28"/>
          <w:rtl/>
        </w:rPr>
        <w:t>لا</w:t>
      </w:r>
      <w:r w:rsidRPr="008C7656">
        <w:rPr>
          <w:rFonts w:ascii="Sakkal Majalla" w:eastAsia="Calibri" w:hAnsi="Sakkal Majalla" w:cs="Sakkal Majalla"/>
          <w:i/>
          <w:iCs/>
          <w:sz w:val="28"/>
          <w:szCs w:val="28"/>
          <w:rtl/>
        </w:rPr>
        <w:t>داري في التنظيم والتنسيق</w:t>
      </w:r>
      <w:r w:rsidRPr="008C7656">
        <w:rPr>
          <w:rFonts w:ascii="Sakkal Majalla" w:eastAsia="Calibri" w:hAnsi="Sakkal Majalla" w:cs="Sakkal Majalla" w:hint="cs"/>
          <w:sz w:val="28"/>
          <w:szCs w:val="28"/>
          <w:rtl/>
        </w:rPr>
        <w:t>. عمان: دار</w:t>
      </w:r>
      <w:r w:rsidRPr="008C7656">
        <w:rPr>
          <w:rFonts w:ascii="Sakkal Majalla" w:eastAsia="Calibri" w:hAnsi="Sakkal Majalla" w:cs="Sakkal Majalla"/>
          <w:sz w:val="28"/>
          <w:szCs w:val="28"/>
          <w:rtl/>
        </w:rPr>
        <w:t xml:space="preserve"> المعتز</w:t>
      </w:r>
      <w:r w:rsidRPr="008C7656">
        <w:rPr>
          <w:rFonts w:ascii="Sakkal Majalla" w:eastAsia="Calibri" w:hAnsi="Sakkal Majalla" w:cs="Sakkal Majalla" w:hint="cs"/>
          <w:sz w:val="28"/>
          <w:szCs w:val="28"/>
          <w:rtl/>
        </w:rPr>
        <w:t xml:space="preserve"> للطباعة والنشر والتوزيع، 18.</w:t>
      </w:r>
    </w:p>
    <w:p w14:paraId="3567AAA2"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 xml:space="preserve">القيسي، خليل. </w:t>
      </w:r>
      <w:r w:rsidRPr="008C7656">
        <w:rPr>
          <w:rFonts w:ascii="Sakkal Majalla" w:eastAsia="Calibri" w:hAnsi="Sakkal Majalla" w:cs="Sakkal Majalla" w:hint="cs"/>
          <w:sz w:val="28"/>
          <w:szCs w:val="28"/>
          <w:rtl/>
        </w:rPr>
        <w:t>(2019).</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المناخ </w:t>
      </w:r>
      <w:r w:rsidRPr="008C7656">
        <w:rPr>
          <w:rFonts w:ascii="Sakkal Majalla" w:eastAsia="Calibri" w:hAnsi="Sakkal Majalla" w:cs="Sakkal Majalla" w:hint="cs"/>
          <w:i/>
          <w:iCs/>
          <w:sz w:val="28"/>
          <w:szCs w:val="28"/>
          <w:rtl/>
        </w:rPr>
        <w:t>الأخلاقي</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وعلاقته</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بالاحتراق</w:t>
      </w:r>
      <w:r w:rsidRPr="008C7656">
        <w:rPr>
          <w:rFonts w:ascii="Sakkal Majalla" w:eastAsia="Calibri" w:hAnsi="Sakkal Majalla" w:cs="Sakkal Majalla"/>
          <w:i/>
          <w:iCs/>
          <w:sz w:val="28"/>
          <w:szCs w:val="28"/>
          <w:rtl/>
        </w:rPr>
        <w:t xml:space="preserve"> الوظيفي </w:t>
      </w:r>
      <w:r w:rsidRPr="008C7656">
        <w:rPr>
          <w:rFonts w:ascii="Sakkal Majalla" w:eastAsia="Calibri" w:hAnsi="Sakkal Majalla" w:cs="Sakkal Majalla" w:hint="cs"/>
          <w:i/>
          <w:iCs/>
          <w:sz w:val="28"/>
          <w:szCs w:val="28"/>
          <w:rtl/>
        </w:rPr>
        <w:t>والالتزام</w:t>
      </w:r>
      <w:r w:rsidRPr="008C7656">
        <w:rPr>
          <w:rFonts w:ascii="Sakkal Majalla" w:eastAsia="Calibri" w:hAnsi="Sakkal Majalla" w:cs="Sakkal Majalla"/>
          <w:i/>
          <w:iCs/>
          <w:sz w:val="28"/>
          <w:szCs w:val="28"/>
          <w:rtl/>
        </w:rPr>
        <w:t xml:space="preserve"> التنظيمي لدى رؤساء </w:t>
      </w:r>
      <w:r w:rsidRPr="008C7656">
        <w:rPr>
          <w:rFonts w:ascii="Sakkal Majalla" w:eastAsia="Calibri" w:hAnsi="Sakkal Majalla" w:cs="Sakkal Majalla" w:hint="cs"/>
          <w:i/>
          <w:iCs/>
          <w:sz w:val="28"/>
          <w:szCs w:val="28"/>
          <w:rtl/>
        </w:rPr>
        <w:t xml:space="preserve">الأقلام </w:t>
      </w:r>
      <w:r w:rsidRPr="008C7656">
        <w:rPr>
          <w:rFonts w:ascii="Sakkal Majalla" w:eastAsia="Calibri" w:hAnsi="Sakkal Majalla" w:cs="Sakkal Majalla"/>
          <w:i/>
          <w:iCs/>
          <w:sz w:val="28"/>
          <w:szCs w:val="28"/>
          <w:rtl/>
        </w:rPr>
        <w:t>في مديريات التربية والتعليم</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عمان: دار اليازوري العلمية</w:t>
      </w:r>
      <w:r w:rsidRPr="008C7656">
        <w:rPr>
          <w:rFonts w:ascii="Sakkal Majalla" w:eastAsia="Calibri" w:hAnsi="Sakkal Majalla" w:cs="Sakkal Majalla"/>
          <w:sz w:val="28"/>
          <w:szCs w:val="28"/>
        </w:rPr>
        <w:t>.</w:t>
      </w:r>
    </w:p>
    <w:p w14:paraId="232BC77C" w14:textId="77777777" w:rsidR="00702651" w:rsidRDefault="00FE388D" w:rsidP="00702651">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highlight w:val="lightGray"/>
          <w:rtl/>
        </w:rPr>
        <w:lastRenderedPageBreak/>
        <w:t>دن، احمد وبلحاج، فراجي. (2016). ا</w:t>
      </w:r>
      <w:r w:rsidRPr="008C7656">
        <w:rPr>
          <w:rFonts w:ascii="Sakkal Majalla" w:eastAsia="Calibri" w:hAnsi="Sakkal Majalla" w:cs="Sakkal Majalla"/>
          <w:sz w:val="28"/>
          <w:szCs w:val="28"/>
          <w:highlight w:val="lightGray"/>
          <w:rtl/>
        </w:rPr>
        <w:t>ستراتيجية التمكين الإداري وأثرها في تنمية السلوك الابداعي للعاملي</w:t>
      </w:r>
      <w:r w:rsidRPr="008C7656">
        <w:rPr>
          <w:rFonts w:ascii="Sakkal Majalla" w:eastAsia="Calibri" w:hAnsi="Sakkal Majalla" w:cs="Sakkal Majalla" w:hint="cs"/>
          <w:sz w:val="28"/>
          <w:szCs w:val="28"/>
          <w:highlight w:val="lightGray"/>
          <w:rtl/>
        </w:rPr>
        <w:t>ن. مجلة البديل الاقتصادي، العدد (8)، 215-232.</w:t>
      </w:r>
    </w:p>
    <w:p w14:paraId="1CC3B1B6" w14:textId="71E2C1A5" w:rsidR="00702651" w:rsidRPr="00702651" w:rsidRDefault="00702651" w:rsidP="00702651">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702651">
        <w:rPr>
          <w:rFonts w:ascii="Traditional Arabic" w:hAnsi="Traditional Arabic" w:cs="Traditional Arabic" w:hint="cs"/>
          <w:sz w:val="28"/>
          <w:szCs w:val="28"/>
          <w:highlight w:val="lightGray"/>
          <w:rtl/>
        </w:rPr>
        <w:t xml:space="preserve">دروم، احمد وقهيري، فاطنه وحمياني صبرينه. (2019). </w:t>
      </w:r>
      <w:r w:rsidRPr="00702651">
        <w:rPr>
          <w:rFonts w:ascii="Traditional Arabic" w:hAnsi="Traditional Arabic" w:cs="Traditional Arabic"/>
          <w:sz w:val="28"/>
          <w:szCs w:val="28"/>
          <w:highlight w:val="lightGray"/>
          <w:rtl/>
        </w:rPr>
        <w:t xml:space="preserve">أثر </w:t>
      </w:r>
      <w:r w:rsidRPr="00702651">
        <w:rPr>
          <w:rFonts w:ascii="Traditional Arabic" w:hAnsi="Traditional Arabic" w:cs="Traditional Arabic" w:hint="cs"/>
          <w:sz w:val="28"/>
          <w:szCs w:val="28"/>
          <w:highlight w:val="lightGray"/>
          <w:rtl/>
        </w:rPr>
        <w:t>التمكين</w:t>
      </w:r>
      <w:r w:rsidRPr="00702651">
        <w:rPr>
          <w:rFonts w:ascii="Traditional Arabic" w:hAnsi="Traditional Arabic" w:cs="Traditional Arabic"/>
          <w:sz w:val="28"/>
          <w:szCs w:val="28"/>
          <w:highlight w:val="lightGray"/>
          <w:rtl/>
        </w:rPr>
        <w:t xml:space="preserve"> النفسي على السلوك الإبداعي: دراسة ميدانية</w:t>
      </w:r>
      <w:r w:rsidRPr="00702651">
        <w:rPr>
          <w:rFonts w:ascii="Traditional Arabic" w:hAnsi="Traditional Arabic" w:cs="Traditional Arabic" w:hint="cs"/>
          <w:sz w:val="28"/>
          <w:szCs w:val="28"/>
          <w:highlight w:val="lightGray"/>
          <w:rtl/>
        </w:rPr>
        <w:t>.</w:t>
      </w:r>
      <w:r w:rsidRPr="00702651">
        <w:rPr>
          <w:highlight w:val="lightGray"/>
          <w:rtl/>
        </w:rPr>
        <w:t xml:space="preserve"> </w:t>
      </w:r>
      <w:r w:rsidRPr="00702651">
        <w:rPr>
          <w:rFonts w:ascii="Traditional Arabic" w:hAnsi="Traditional Arabic" w:cs="Traditional Arabic"/>
          <w:i/>
          <w:iCs/>
          <w:sz w:val="28"/>
          <w:szCs w:val="28"/>
          <w:highlight w:val="lightGray"/>
          <w:rtl/>
        </w:rPr>
        <w:t>مجلة اقتصاديات المال والأعمال</w:t>
      </w:r>
      <w:r w:rsidRPr="00702651">
        <w:rPr>
          <w:rFonts w:ascii="Traditional Arabic" w:hAnsi="Traditional Arabic" w:cs="Traditional Arabic" w:hint="cs"/>
          <w:i/>
          <w:iCs/>
          <w:sz w:val="28"/>
          <w:szCs w:val="28"/>
          <w:highlight w:val="lightGray"/>
          <w:rtl/>
        </w:rPr>
        <w:t>، المجلد (3)، العدد (3)،</w:t>
      </w:r>
      <w:r w:rsidRPr="00702651">
        <w:rPr>
          <w:rFonts w:ascii="Traditional Arabic" w:hAnsi="Traditional Arabic" w:cs="Traditional Arabic" w:hint="cs"/>
          <w:sz w:val="28"/>
          <w:szCs w:val="28"/>
          <w:highlight w:val="lightGray"/>
          <w:rtl/>
        </w:rPr>
        <w:t xml:space="preserve"> 477-500.</w:t>
      </w:r>
    </w:p>
    <w:p w14:paraId="268DD3A9" w14:textId="77777777" w:rsidR="00702651" w:rsidRDefault="00702651" w:rsidP="00702651">
      <w:pPr>
        <w:numPr>
          <w:ilvl w:val="0"/>
          <w:numId w:val="1"/>
        </w:numPr>
        <w:bidi/>
        <w:spacing w:line="360" w:lineRule="auto"/>
        <w:ind w:left="720"/>
        <w:contextualSpacing/>
        <w:jc w:val="both"/>
        <w:rPr>
          <w:rFonts w:ascii="Sakkal Majalla" w:eastAsia="Calibri" w:hAnsi="Sakkal Majalla" w:cs="Sakkal Majalla"/>
          <w:sz w:val="28"/>
          <w:szCs w:val="28"/>
        </w:rPr>
      </w:pPr>
    </w:p>
    <w:p w14:paraId="4F9B01A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ربيع، م</w:t>
      </w:r>
      <w:r w:rsidRPr="008C7656">
        <w:rPr>
          <w:rFonts w:ascii="Sakkal Majalla" w:eastAsia="Calibri" w:hAnsi="Sakkal Majalla" w:cs="Sakkal Majalla" w:hint="cs"/>
          <w:sz w:val="28"/>
          <w:szCs w:val="28"/>
          <w:rtl/>
        </w:rPr>
        <w:t>حمد رجب والأسود، فائز على</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 xml:space="preserve"> (2017).</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درجة ممارسة القيادة الموزعة لدى مديري مدارس وكالة الغوث في محافظات غزة </w:t>
      </w:r>
      <w:r w:rsidRPr="008C7656">
        <w:rPr>
          <w:rFonts w:ascii="Sakkal Majalla" w:eastAsia="Calibri" w:hAnsi="Sakkal Majalla" w:cs="Sakkal Majalla" w:hint="cs"/>
          <w:i/>
          <w:iCs/>
          <w:sz w:val="28"/>
          <w:szCs w:val="28"/>
          <w:rtl/>
        </w:rPr>
        <w:t>وعلاقتها</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الإداري</w:t>
      </w:r>
      <w:r w:rsidRPr="008C7656">
        <w:rPr>
          <w:rFonts w:ascii="Sakkal Majalla" w:eastAsia="Calibri" w:hAnsi="Sakkal Majalla" w:cs="Sakkal Majalla"/>
          <w:i/>
          <w:iCs/>
          <w:sz w:val="28"/>
          <w:szCs w:val="28"/>
          <w:rtl/>
        </w:rPr>
        <w:t xml:space="preserve"> من وجهة نظر معلميهم</w:t>
      </w:r>
      <w:r w:rsidRPr="008C7656">
        <w:rPr>
          <w:rFonts w:ascii="Sakkal Majalla" w:eastAsia="Calibri" w:hAnsi="Sakkal Majalla" w:cs="Sakkal Majalla"/>
          <w:sz w:val="28"/>
          <w:szCs w:val="28"/>
          <w:rtl/>
        </w:rPr>
        <w:t>. رسالة ماجستير</w:t>
      </w:r>
      <w:r w:rsidRPr="008C7656">
        <w:rPr>
          <w:rFonts w:ascii="Sakkal Majalla" w:eastAsia="Calibri" w:hAnsi="Sakkal Majalla" w:cs="Sakkal Majalla" w:hint="cs"/>
          <w:sz w:val="28"/>
          <w:szCs w:val="28"/>
          <w:rtl/>
        </w:rPr>
        <w:t xml:space="preserve"> (غير منشورة)</w:t>
      </w:r>
      <w:r w:rsidRPr="008C7656">
        <w:rPr>
          <w:rFonts w:ascii="Sakkal Majalla" w:eastAsia="Calibri" w:hAnsi="Sakkal Majalla" w:cs="Sakkal Majalla"/>
          <w:sz w:val="28"/>
          <w:szCs w:val="28"/>
          <w:rtl/>
        </w:rPr>
        <w:t xml:space="preserve">، جامعة </w:t>
      </w:r>
      <w:r w:rsidRPr="008C7656">
        <w:rPr>
          <w:rFonts w:ascii="Sakkal Majalla" w:eastAsia="Calibri" w:hAnsi="Sakkal Majalla" w:cs="Sakkal Majalla" w:hint="cs"/>
          <w:sz w:val="28"/>
          <w:szCs w:val="28"/>
          <w:rtl/>
        </w:rPr>
        <w:t>الأزهر</w:t>
      </w:r>
      <w:r w:rsidRPr="008C7656">
        <w:rPr>
          <w:rFonts w:ascii="Sakkal Majalla" w:eastAsia="Calibri" w:hAnsi="Sakkal Majalla" w:cs="Sakkal Majalla"/>
          <w:sz w:val="28"/>
          <w:szCs w:val="28"/>
          <w:rtl/>
        </w:rPr>
        <w:t>، غزة</w:t>
      </w:r>
      <w:r w:rsidRPr="008C7656">
        <w:rPr>
          <w:rFonts w:ascii="Sakkal Majalla" w:eastAsia="Calibri" w:hAnsi="Sakkal Majalla" w:cs="Sakkal Majalla"/>
          <w:sz w:val="28"/>
          <w:szCs w:val="28"/>
        </w:rPr>
        <w:t>.</w:t>
      </w:r>
    </w:p>
    <w:p w14:paraId="1D475B8E"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رضوان، طارق</w:t>
      </w:r>
      <w:r w:rsidRPr="008C7656">
        <w:rPr>
          <w:rFonts w:ascii="Sakkal Majalla" w:eastAsia="Calibri" w:hAnsi="Sakkal Majalla" w:cs="Sakkal Majalla" w:hint="cs"/>
          <w:sz w:val="28"/>
          <w:szCs w:val="28"/>
          <w:rtl/>
        </w:rPr>
        <w:t>. (2015).</w:t>
      </w:r>
      <w:r w:rsidRPr="008C7656">
        <w:rPr>
          <w:rFonts w:ascii="Sakkal Majalla" w:eastAsia="Calibri" w:hAnsi="Sakkal Majalla" w:cs="Sakkal Majalla"/>
          <w:sz w:val="28"/>
          <w:szCs w:val="28"/>
          <w:rtl/>
        </w:rPr>
        <w:t xml:space="preserve"> أثر التمكين النفس ي للعاملين في الصوت التنظيمي: دراسة تطبيقية،</w:t>
      </w:r>
      <w:r w:rsidRPr="008C7656">
        <w:rPr>
          <w:rFonts w:ascii="Sakkal Majalla" w:eastAsia="Calibri" w:hAnsi="Sakkal Majalla" w:cs="Sakkal Majalla"/>
          <w:i/>
          <w:iCs/>
          <w:sz w:val="28"/>
          <w:szCs w:val="28"/>
          <w:rtl/>
        </w:rPr>
        <w:t xml:space="preserve"> مجلة التجارة </w:t>
      </w:r>
      <w:r w:rsidRPr="008C7656">
        <w:rPr>
          <w:rFonts w:ascii="Sakkal Majalla" w:eastAsia="Calibri" w:hAnsi="Sakkal Majalla" w:cs="Sakkal Majalla" w:hint="cs"/>
          <w:i/>
          <w:iCs/>
          <w:sz w:val="28"/>
          <w:szCs w:val="28"/>
          <w:rtl/>
        </w:rPr>
        <w:t>والتمويل، كلية</w:t>
      </w:r>
      <w:r w:rsidRPr="008C7656">
        <w:rPr>
          <w:rFonts w:ascii="Sakkal Majalla" w:eastAsia="Calibri" w:hAnsi="Sakkal Majalla" w:cs="Sakkal Majalla"/>
          <w:i/>
          <w:iCs/>
          <w:sz w:val="28"/>
          <w:szCs w:val="28"/>
          <w:rtl/>
        </w:rPr>
        <w:t xml:space="preserve"> التجارة</w:t>
      </w:r>
      <w:r w:rsidRPr="008C7656">
        <w:rPr>
          <w:rFonts w:ascii="Sakkal Majalla" w:eastAsia="Calibri" w:hAnsi="Sakkal Majalla" w:cs="Sakkal Majalla" w:hint="cs"/>
          <w:i/>
          <w:iCs/>
          <w:sz w:val="28"/>
          <w:szCs w:val="28"/>
          <w:rtl/>
        </w:rPr>
        <w:t>،</w:t>
      </w:r>
      <w:r w:rsidRPr="008C7656">
        <w:rPr>
          <w:rFonts w:ascii="Sakkal Majalla" w:eastAsia="Calibri" w:hAnsi="Sakkal Majalla" w:cs="Sakkal Majalla"/>
          <w:i/>
          <w:iCs/>
          <w:sz w:val="28"/>
          <w:szCs w:val="28"/>
          <w:rtl/>
        </w:rPr>
        <w:t xml:space="preserve"> جامعة </w:t>
      </w:r>
      <w:r w:rsidRPr="008C7656">
        <w:rPr>
          <w:rFonts w:ascii="Sakkal Majalla" w:eastAsia="Calibri" w:hAnsi="Sakkal Majalla" w:cs="Sakkal Majalla" w:hint="cs"/>
          <w:i/>
          <w:iCs/>
          <w:sz w:val="28"/>
          <w:szCs w:val="28"/>
          <w:rtl/>
        </w:rPr>
        <w:t>طنطا، العدد (1).</w:t>
      </w:r>
    </w:p>
    <w:p w14:paraId="3F9E7F31"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 xml:space="preserve">الزاملي، </w:t>
      </w:r>
      <w:r w:rsidRPr="008C7656">
        <w:rPr>
          <w:rFonts w:ascii="Sakkal Majalla" w:eastAsia="Calibri" w:hAnsi="Sakkal Majalla" w:cs="Sakkal Majalla" w:hint="cs"/>
          <w:sz w:val="28"/>
          <w:szCs w:val="28"/>
          <w:rtl/>
        </w:rPr>
        <w:t>إسماعيل سليمان</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(2013).</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التمكين </w:t>
      </w:r>
      <w:r w:rsidRPr="008C7656">
        <w:rPr>
          <w:rFonts w:ascii="Sakkal Majalla" w:eastAsia="Calibri" w:hAnsi="Sakkal Majalla" w:cs="Sakkal Majalla" w:hint="cs"/>
          <w:i/>
          <w:iCs/>
          <w:sz w:val="28"/>
          <w:szCs w:val="28"/>
          <w:rtl/>
        </w:rPr>
        <w:t>وعلاقته</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الإداري</w:t>
      </w:r>
      <w:r w:rsidRPr="008C7656">
        <w:rPr>
          <w:rFonts w:ascii="Sakkal Majalla" w:eastAsia="Calibri" w:hAnsi="Sakkal Majalla" w:cs="Sakkal Majalla"/>
          <w:i/>
          <w:iCs/>
          <w:sz w:val="28"/>
          <w:szCs w:val="28"/>
          <w:rtl/>
        </w:rPr>
        <w:t xml:space="preserve"> لدى مديري مدارس وكالة الغوث الدولية في محافظات غزة</w:t>
      </w:r>
      <w:r w:rsidRPr="008C7656">
        <w:rPr>
          <w:rFonts w:ascii="Sakkal Majalla" w:eastAsia="Calibri" w:hAnsi="Sakkal Majalla" w:cs="Sakkal Majalla"/>
          <w:sz w:val="28"/>
          <w:szCs w:val="28"/>
          <w:rtl/>
        </w:rPr>
        <w:t xml:space="preserve">. رسالة ماجستير </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غير منشورة</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الجامعة </w:t>
      </w:r>
      <w:r w:rsidRPr="008C7656">
        <w:rPr>
          <w:rFonts w:ascii="Sakkal Majalla" w:eastAsia="Calibri" w:hAnsi="Sakkal Majalla" w:cs="Sakkal Majalla" w:hint="cs"/>
          <w:sz w:val="28"/>
          <w:szCs w:val="28"/>
          <w:rtl/>
        </w:rPr>
        <w:t>الإسلامية</w:t>
      </w:r>
      <w:r w:rsidRPr="008C7656">
        <w:rPr>
          <w:rFonts w:ascii="Sakkal Majalla" w:eastAsia="Calibri" w:hAnsi="Sakkal Majalla" w:cs="Sakkal Majalla"/>
          <w:sz w:val="28"/>
          <w:szCs w:val="28"/>
          <w:rtl/>
        </w:rPr>
        <w:t>، غزة</w:t>
      </w:r>
      <w:r w:rsidRPr="008C7656">
        <w:rPr>
          <w:rFonts w:ascii="Sakkal Majalla" w:eastAsia="Calibri" w:hAnsi="Sakkal Majalla" w:cs="Sakkal Majalla"/>
          <w:sz w:val="28"/>
          <w:szCs w:val="28"/>
        </w:rPr>
        <w:t>.</w:t>
      </w:r>
    </w:p>
    <w:p w14:paraId="334A1342" w14:textId="77777777" w:rsidR="008C7656" w:rsidRDefault="000D0CE3"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highlight w:val="lightGray"/>
          <w:rtl/>
        </w:rPr>
        <w:t xml:space="preserve">الزهراني، محمد. (2023). العدالة التنظيمية والتمكين النفسي لدى العاملين في القطاع الحكومي. </w:t>
      </w:r>
      <w:r w:rsidRPr="008C7656">
        <w:rPr>
          <w:rFonts w:ascii="Sakkal Majalla" w:eastAsia="Calibri" w:hAnsi="Sakkal Majalla" w:cs="Sakkal Majalla"/>
          <w:i/>
          <w:iCs/>
          <w:sz w:val="28"/>
          <w:szCs w:val="28"/>
          <w:highlight w:val="lightGray"/>
          <w:rtl/>
        </w:rPr>
        <w:t>مجلة الإدارة العامة.، المجلد (63)، العدد</w:t>
      </w:r>
      <w:r w:rsidRPr="008C7656">
        <w:rPr>
          <w:rFonts w:ascii="Sakkal Majalla" w:eastAsia="Calibri" w:hAnsi="Sakkal Majalla" w:cs="Sakkal Majalla"/>
          <w:i/>
          <w:iCs/>
          <w:sz w:val="28"/>
          <w:szCs w:val="28"/>
          <w:highlight w:val="lightGray"/>
        </w:rPr>
        <w:t xml:space="preserve"> (2).</w:t>
      </w:r>
    </w:p>
    <w:p w14:paraId="538EDB8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النشيل</w:t>
      </w:r>
      <w:r w:rsidRPr="008C7656">
        <w:rPr>
          <w:rFonts w:ascii="Sakkal Majalla" w:eastAsia="Calibri" w:hAnsi="Sakkal Majalla" w:cs="Sakkal Majalla" w:hint="cs"/>
          <w:sz w:val="28"/>
          <w:szCs w:val="28"/>
          <w:rtl/>
        </w:rPr>
        <w:t>ي</w:t>
      </w:r>
      <w:r w:rsidRPr="008C7656">
        <w:rPr>
          <w:rFonts w:ascii="Sakkal Majalla" w:eastAsia="Calibri" w:hAnsi="Sakkal Majalla" w:cs="Sakkal Majalla"/>
          <w:sz w:val="28"/>
          <w:szCs w:val="28"/>
          <w:rtl/>
        </w:rPr>
        <w:t xml:space="preserve">، دينا حلمي عباس محمد. (2021). التمكين النفسي ودوره في تحقيق الهوية التنظيمية دراسة تطبيقية. </w:t>
      </w:r>
      <w:r w:rsidRPr="008C7656">
        <w:rPr>
          <w:rFonts w:ascii="Sakkal Majalla" w:eastAsia="Calibri" w:hAnsi="Sakkal Majalla" w:cs="Sakkal Majalla"/>
          <w:i/>
          <w:iCs/>
          <w:sz w:val="28"/>
          <w:szCs w:val="28"/>
          <w:rtl/>
        </w:rPr>
        <w:t>المجلة العلمية في الاقتصاد والتجارة، المجلد (51)، العدد (3)، الجزء (3)</w:t>
      </w:r>
      <w:r w:rsidRPr="008C7656">
        <w:rPr>
          <w:rFonts w:ascii="Sakkal Majalla" w:eastAsia="Calibri" w:hAnsi="Sakkal Majalla" w:cs="Sakkal Majalla"/>
          <w:sz w:val="28"/>
          <w:szCs w:val="28"/>
          <w:rtl/>
        </w:rPr>
        <w:t>، 669-700.</w:t>
      </w:r>
    </w:p>
    <w:p w14:paraId="204BFC44" w14:textId="77777777" w:rsidR="008C7656" w:rsidRPr="0078390D"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78390D">
        <w:rPr>
          <w:rFonts w:ascii="Sakkal Majalla" w:eastAsia="Calibri" w:hAnsi="Sakkal Majalla" w:cs="Sakkal Majalla"/>
          <w:sz w:val="28"/>
          <w:szCs w:val="28"/>
          <w:highlight w:val="lightGray"/>
          <w:rtl/>
        </w:rPr>
        <w:t>النواجحة، زهير</w:t>
      </w:r>
      <w:r w:rsidRPr="0078390D">
        <w:rPr>
          <w:rFonts w:ascii="Sakkal Majalla" w:eastAsia="Calibri" w:hAnsi="Sakkal Majalla" w:cs="Sakkal Majalla" w:hint="cs"/>
          <w:sz w:val="28"/>
          <w:szCs w:val="28"/>
          <w:highlight w:val="lightGray"/>
          <w:rtl/>
        </w:rPr>
        <w:t>. (2016). التمكي</w:t>
      </w:r>
      <w:r w:rsidRPr="0078390D">
        <w:rPr>
          <w:rFonts w:ascii="Sakkal Majalla" w:eastAsia="Calibri" w:hAnsi="Sakkal Majalla" w:cs="Sakkal Majalla" w:hint="eastAsia"/>
          <w:sz w:val="28"/>
          <w:szCs w:val="28"/>
          <w:highlight w:val="lightGray"/>
          <w:rtl/>
        </w:rPr>
        <w:t>ن</w:t>
      </w:r>
      <w:r w:rsidRPr="0078390D">
        <w:rPr>
          <w:rFonts w:ascii="Sakkal Majalla" w:eastAsia="Calibri" w:hAnsi="Sakkal Majalla" w:cs="Sakkal Majalla"/>
          <w:sz w:val="28"/>
          <w:szCs w:val="28"/>
          <w:highlight w:val="lightGray"/>
          <w:rtl/>
        </w:rPr>
        <w:t xml:space="preserve"> النفسي والتوجه الحياتي لدى عينة من معلمي المرحلة </w:t>
      </w:r>
      <w:r w:rsidRPr="0078390D">
        <w:rPr>
          <w:rFonts w:ascii="Sakkal Majalla" w:eastAsia="Calibri" w:hAnsi="Sakkal Majalla" w:cs="Sakkal Majalla" w:hint="cs"/>
          <w:sz w:val="28"/>
          <w:szCs w:val="28"/>
          <w:highlight w:val="lightGray"/>
          <w:rtl/>
        </w:rPr>
        <w:t>الأساسية</w:t>
      </w:r>
      <w:r w:rsidRPr="0078390D">
        <w:rPr>
          <w:rFonts w:ascii="Sakkal Majalla" w:eastAsia="Calibri" w:hAnsi="Sakkal Majalla" w:cs="Sakkal Majalla"/>
          <w:sz w:val="28"/>
          <w:szCs w:val="28"/>
          <w:highlight w:val="lightGray"/>
          <w:rtl/>
        </w:rPr>
        <w:t xml:space="preserve">، </w:t>
      </w:r>
      <w:r w:rsidRPr="0078390D">
        <w:rPr>
          <w:rFonts w:ascii="Sakkal Majalla" w:eastAsia="Calibri" w:hAnsi="Sakkal Majalla" w:cs="Sakkal Majalla"/>
          <w:i/>
          <w:iCs/>
          <w:sz w:val="28"/>
          <w:szCs w:val="28"/>
          <w:highlight w:val="lightGray"/>
          <w:rtl/>
        </w:rPr>
        <w:t xml:space="preserve">مجلة جامعة القدس المفتوحة </w:t>
      </w:r>
      <w:r w:rsidRPr="0078390D">
        <w:rPr>
          <w:rFonts w:ascii="Sakkal Majalla" w:eastAsia="Calibri" w:hAnsi="Sakkal Majalla" w:cs="Sakkal Majalla" w:hint="cs"/>
          <w:i/>
          <w:iCs/>
          <w:sz w:val="28"/>
          <w:szCs w:val="28"/>
          <w:highlight w:val="lightGray"/>
          <w:rtl/>
        </w:rPr>
        <w:t>للأبحاث</w:t>
      </w:r>
      <w:r w:rsidRPr="0078390D">
        <w:rPr>
          <w:rFonts w:ascii="Sakkal Majalla" w:eastAsia="Calibri" w:hAnsi="Sakkal Majalla" w:cs="Sakkal Majalla"/>
          <w:i/>
          <w:iCs/>
          <w:sz w:val="28"/>
          <w:szCs w:val="28"/>
          <w:highlight w:val="lightGray"/>
          <w:rtl/>
        </w:rPr>
        <w:t xml:space="preserve"> والدراسات التربوية والنفسية، المجلد </w:t>
      </w:r>
      <w:r w:rsidRPr="0078390D">
        <w:rPr>
          <w:rFonts w:ascii="Sakkal Majalla" w:eastAsia="Calibri" w:hAnsi="Sakkal Majalla" w:cs="Sakkal Majalla" w:hint="cs"/>
          <w:i/>
          <w:iCs/>
          <w:sz w:val="28"/>
          <w:szCs w:val="28"/>
          <w:highlight w:val="lightGray"/>
          <w:rtl/>
        </w:rPr>
        <w:t>(4)</w:t>
      </w:r>
      <w:r w:rsidRPr="0078390D">
        <w:rPr>
          <w:rFonts w:ascii="Sakkal Majalla" w:eastAsia="Calibri" w:hAnsi="Sakkal Majalla" w:cs="Sakkal Majalla"/>
          <w:i/>
          <w:iCs/>
          <w:sz w:val="28"/>
          <w:szCs w:val="28"/>
          <w:highlight w:val="lightGray"/>
          <w:rtl/>
        </w:rPr>
        <w:t xml:space="preserve">، العدد </w:t>
      </w:r>
      <w:r w:rsidRPr="0078390D">
        <w:rPr>
          <w:rFonts w:ascii="Sakkal Majalla" w:eastAsia="Calibri" w:hAnsi="Sakkal Majalla" w:cs="Sakkal Majalla" w:hint="cs"/>
          <w:i/>
          <w:iCs/>
          <w:sz w:val="28"/>
          <w:szCs w:val="28"/>
          <w:highlight w:val="lightGray"/>
          <w:rtl/>
        </w:rPr>
        <w:t>(15).</w:t>
      </w:r>
    </w:p>
    <w:p w14:paraId="7A74590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 xml:space="preserve">نانو، زبار. (2024). </w:t>
      </w:r>
      <w:r w:rsidRPr="008C7656">
        <w:rPr>
          <w:rFonts w:ascii="Sakkal Majalla" w:eastAsia="Calibri" w:hAnsi="Sakkal Majalla" w:cs="Sakkal Majalla"/>
          <w:sz w:val="28"/>
          <w:szCs w:val="28"/>
          <w:rtl/>
        </w:rPr>
        <w:t xml:space="preserve">أثر القيادة التمكينية على إبداع </w:t>
      </w:r>
      <w:r w:rsidRPr="008C7656">
        <w:rPr>
          <w:rFonts w:ascii="Sakkal Majalla" w:eastAsia="Calibri" w:hAnsi="Sakkal Majalla" w:cs="Sakkal Majalla" w:hint="cs"/>
          <w:sz w:val="28"/>
          <w:szCs w:val="28"/>
          <w:rtl/>
        </w:rPr>
        <w:t>الموظفين</w:t>
      </w:r>
      <w:r w:rsidRPr="008C7656">
        <w:rPr>
          <w:rFonts w:ascii="Sakkal Majalla" w:eastAsia="Calibri" w:hAnsi="Sakkal Majalla" w:cs="Sakkal Majalla"/>
          <w:sz w:val="28"/>
          <w:szCs w:val="28"/>
          <w:rtl/>
        </w:rPr>
        <w:t>، "</w:t>
      </w:r>
      <w:r w:rsidRPr="008C7656">
        <w:rPr>
          <w:rFonts w:ascii="Sakkal Majalla" w:eastAsia="Calibri" w:hAnsi="Sakkal Majalla" w:cs="Sakkal Majalla" w:hint="cs"/>
          <w:sz w:val="28"/>
          <w:szCs w:val="28"/>
          <w:rtl/>
        </w:rPr>
        <w:t>التمكين</w:t>
      </w:r>
      <w:r w:rsidRPr="008C7656">
        <w:rPr>
          <w:rFonts w:ascii="Sakkal Majalla" w:eastAsia="Calibri" w:hAnsi="Sakkal Majalla" w:cs="Sakkal Majalla"/>
          <w:sz w:val="28"/>
          <w:szCs w:val="28"/>
          <w:rtl/>
        </w:rPr>
        <w:t xml:space="preserve"> النفسي" </w:t>
      </w:r>
      <w:r w:rsidRPr="008C7656">
        <w:rPr>
          <w:rFonts w:ascii="Sakkal Majalla" w:eastAsia="Calibri" w:hAnsi="Sakkal Majalla" w:cs="Sakkal Majalla" w:hint="cs"/>
          <w:sz w:val="28"/>
          <w:szCs w:val="28"/>
          <w:rtl/>
        </w:rPr>
        <w:t>كمتغير</w:t>
      </w:r>
      <w:r w:rsidRPr="008C7656">
        <w:rPr>
          <w:rFonts w:ascii="Sakkal Majalla" w:eastAsia="Calibri" w:hAnsi="Sakkal Majalla" w:cs="Sakkal Majalla"/>
          <w:sz w:val="28"/>
          <w:szCs w:val="28"/>
          <w:rtl/>
        </w:rPr>
        <w:t xml:space="preserve"> وسيط: دراسة حالة مؤسسة</w:t>
      </w:r>
      <w:r w:rsidRPr="008C7656">
        <w:rPr>
          <w:rFonts w:ascii="Sakkal Majalla" w:eastAsia="Calibri" w:hAnsi="Sakkal Majalla" w:cs="Sakkal Majalla"/>
          <w:sz w:val="28"/>
          <w:szCs w:val="28"/>
        </w:rPr>
        <w:t xml:space="preserve"> Brandt </w:t>
      </w:r>
      <w:r w:rsidRPr="008C7656">
        <w:rPr>
          <w:rFonts w:ascii="Sakkal Majalla" w:eastAsia="Calibri" w:hAnsi="Sakkal Majalla" w:cs="Sakkal Majalla"/>
          <w:sz w:val="28"/>
          <w:szCs w:val="28"/>
          <w:rtl/>
        </w:rPr>
        <w:t>بسطيف</w:t>
      </w:r>
      <w:r w:rsidRPr="008C7656">
        <w:rPr>
          <w:rFonts w:ascii="Sakkal Majalla" w:eastAsia="Calibri" w:hAnsi="Sakkal Majalla" w:cs="Sakkal Majalla" w:hint="cs"/>
          <w:sz w:val="28"/>
          <w:szCs w:val="28"/>
          <w:rtl/>
        </w:rPr>
        <w:t xml:space="preserve">. جامعه فرحات عباس، سطيف (1)، </w:t>
      </w:r>
      <w:r w:rsidRPr="008C7656">
        <w:rPr>
          <w:rFonts w:ascii="Sakkal Majalla" w:eastAsia="Calibri" w:hAnsi="Sakkal Majalla" w:cs="Sakkal Majalla" w:hint="cs"/>
          <w:i/>
          <w:iCs/>
          <w:sz w:val="28"/>
          <w:szCs w:val="28"/>
          <w:rtl/>
        </w:rPr>
        <w:t>مجلة وحده بحث تنمية الموارد البشرية، المجلد (10)، العدد (2)،</w:t>
      </w:r>
      <w:r w:rsidRPr="008C7656">
        <w:rPr>
          <w:rFonts w:ascii="Sakkal Majalla" w:eastAsia="Calibri" w:hAnsi="Sakkal Majalla" w:cs="Sakkal Majalla" w:hint="cs"/>
          <w:sz w:val="28"/>
          <w:szCs w:val="28"/>
          <w:rtl/>
        </w:rPr>
        <w:t xml:space="preserve"> 250-266.</w:t>
      </w:r>
    </w:p>
    <w:p w14:paraId="0EB4E600"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lastRenderedPageBreak/>
        <w:t>نبيل، بهوري. (2023). أسلوب التمكين ودوره في تنمية السلوك الإبداعي للعاملي،</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دراسة ميدانية على عينة عشوائية من موظفي مؤسسة</w:t>
      </w:r>
      <w:r w:rsidRPr="008C7656">
        <w:rPr>
          <w:rFonts w:ascii="Sakkal Majalla" w:eastAsia="Calibri" w:hAnsi="Sakkal Majalla" w:cs="Sakkal Majalla"/>
          <w:sz w:val="28"/>
          <w:szCs w:val="28"/>
        </w:rPr>
        <w:t xml:space="preserve"> Condor - </w:t>
      </w:r>
      <w:r w:rsidRPr="008C7656">
        <w:rPr>
          <w:rFonts w:ascii="Sakkal Majalla" w:eastAsia="Calibri" w:hAnsi="Sakkal Majalla" w:cs="Sakkal Majalla"/>
          <w:sz w:val="28"/>
          <w:szCs w:val="28"/>
          <w:rtl/>
        </w:rPr>
        <w:t>برج بوعريريج.</w:t>
      </w:r>
      <w:r w:rsidRPr="008C7656">
        <w:rPr>
          <w:rFonts w:ascii="Sakkal Majalla" w:eastAsia="Calibri" w:hAnsi="Sakkal Majalla" w:cs="Sakkal Majalla"/>
          <w:i/>
          <w:iCs/>
          <w:sz w:val="28"/>
          <w:szCs w:val="28"/>
          <w:rtl/>
        </w:rPr>
        <w:t xml:space="preserve"> مجلة اقتصاد المال والاعمال، المجلد (8)، العدد (1)، </w:t>
      </w:r>
      <w:r w:rsidRPr="008C7656">
        <w:rPr>
          <w:rFonts w:ascii="Sakkal Majalla" w:eastAsia="Calibri" w:hAnsi="Sakkal Majalla" w:cs="Sakkal Majalla"/>
          <w:sz w:val="28"/>
          <w:szCs w:val="28"/>
          <w:rtl/>
        </w:rPr>
        <w:t>797-814.</w:t>
      </w:r>
    </w:p>
    <w:p w14:paraId="76EE9C86"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نور الدين، بربار وآدم، بن مسعود وسفيان، لرادي. (2021).</w:t>
      </w:r>
      <w:r w:rsidRPr="008C7656">
        <w:rPr>
          <w:rFonts w:ascii="Sakkal Majalla" w:eastAsia="Calibri" w:hAnsi="Sakkal Majalla" w:cs="Sakkal Majalla" w:hint="cs"/>
          <w:b/>
          <w:bCs/>
          <w:sz w:val="28"/>
          <w:szCs w:val="28"/>
          <w:rtl/>
        </w:rPr>
        <w:t xml:space="preserve"> </w:t>
      </w:r>
      <w:r w:rsidRPr="008C7656">
        <w:rPr>
          <w:rFonts w:ascii="Sakkal Majalla" w:eastAsia="Calibri" w:hAnsi="Sakkal Majalla" w:cs="Sakkal Majalla"/>
          <w:sz w:val="28"/>
          <w:szCs w:val="28"/>
          <w:rtl/>
        </w:rPr>
        <w:t>أثر التمكين الإداري على السلوك</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 xml:space="preserve">الإبداعي للعاملين في المؤسسة: دراسة حالة مؤسسة الإسمنت </w:t>
      </w:r>
      <w:r w:rsidRPr="008C7656">
        <w:rPr>
          <w:rFonts w:ascii="Sakkal Majalla" w:eastAsia="Calibri" w:hAnsi="Sakkal Majalla" w:cs="Sakkal Majalla" w:hint="cs"/>
          <w:sz w:val="28"/>
          <w:szCs w:val="28"/>
          <w:rtl/>
        </w:rPr>
        <w:t xml:space="preserve">بالشلف. </w:t>
      </w:r>
      <w:r w:rsidRPr="008C7656">
        <w:rPr>
          <w:rFonts w:ascii="Sakkal Majalla" w:eastAsia="Calibri" w:hAnsi="Sakkal Majalla" w:cs="Sakkal Majalla" w:hint="cs"/>
          <w:i/>
          <w:iCs/>
          <w:sz w:val="28"/>
          <w:szCs w:val="28"/>
          <w:rtl/>
        </w:rPr>
        <w:t>مجلة دفاتر اقتصادية، المجلد (12)، العدد (2)،</w:t>
      </w:r>
      <w:r w:rsidRPr="008C7656">
        <w:rPr>
          <w:rFonts w:ascii="Sakkal Majalla" w:eastAsia="Calibri" w:hAnsi="Sakkal Majalla" w:cs="Sakkal Majalla" w:hint="cs"/>
          <w:sz w:val="28"/>
          <w:szCs w:val="28"/>
          <w:rtl/>
        </w:rPr>
        <w:t xml:space="preserve"> 61-74.</w:t>
      </w:r>
    </w:p>
    <w:p w14:paraId="7B561D0F" w14:textId="7029F00F" w:rsidR="00C354D2" w:rsidRPr="00C354D2" w:rsidRDefault="00C354D2" w:rsidP="00C354D2">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C354D2">
        <w:rPr>
          <w:rFonts w:ascii="Sakkal Majalla" w:eastAsia="Calibri" w:hAnsi="Sakkal Majalla" w:cs="Sakkal Majalla"/>
          <w:sz w:val="28"/>
          <w:szCs w:val="28"/>
          <w:highlight w:val="lightGray"/>
          <w:rtl/>
        </w:rPr>
        <w:t xml:space="preserve">القرني، عبد الله بن محمد. (2018). التمكين الإداري والتمكين النفسي وأثرهما في تحسين الأداء الوظيفي. </w:t>
      </w:r>
      <w:r w:rsidRPr="00C354D2">
        <w:rPr>
          <w:rFonts w:ascii="Sakkal Majalla" w:eastAsia="Calibri" w:hAnsi="Sakkal Majalla" w:cs="Sakkal Majalla"/>
          <w:i/>
          <w:iCs/>
          <w:sz w:val="28"/>
          <w:szCs w:val="28"/>
          <w:highlight w:val="lightGray"/>
          <w:rtl/>
        </w:rPr>
        <w:t xml:space="preserve">مجلة العلوم الإدارية، 45(3)، </w:t>
      </w:r>
      <w:r w:rsidRPr="00C354D2">
        <w:rPr>
          <w:rFonts w:ascii="Sakkal Majalla" w:eastAsia="Calibri" w:hAnsi="Sakkal Majalla" w:cs="Sakkal Majalla"/>
          <w:sz w:val="28"/>
          <w:szCs w:val="28"/>
          <w:highlight w:val="lightGray"/>
          <w:rtl/>
        </w:rPr>
        <w:t>215–240.</w:t>
      </w:r>
    </w:p>
    <w:p w14:paraId="06296535" w14:textId="363DABA5" w:rsidR="00900901"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 xml:space="preserve">لعور، عاشور. (2013).  </w:t>
      </w:r>
      <w:r w:rsidRPr="008C7656">
        <w:rPr>
          <w:rFonts w:ascii="Sakkal Majalla" w:eastAsia="Calibri" w:hAnsi="Sakkal Majalla" w:cs="Sakkal Majalla"/>
          <w:i/>
          <w:iCs/>
          <w:sz w:val="28"/>
          <w:szCs w:val="28"/>
          <w:rtl/>
        </w:rPr>
        <w:t>التمكين النفسي وتأثيره على المواطنة التنظيمية لدى أفراد الحماية المدنية، دراسة ميدانية بالمديرية الولائية لسكيكدة</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دراسة</w:t>
      </w:r>
      <w:r w:rsidRPr="008C7656">
        <w:rPr>
          <w:rFonts w:ascii="Sakkal Majalla" w:eastAsia="Calibri" w:hAnsi="Sakkal Majalla" w:cs="Sakkal Majalla"/>
          <w:sz w:val="28"/>
          <w:szCs w:val="28"/>
          <w:rtl/>
        </w:rPr>
        <w:t xml:space="preserve"> ماجستير</w:t>
      </w:r>
      <w:r w:rsidRPr="008C7656">
        <w:rPr>
          <w:rFonts w:ascii="Sakkal Majalla" w:eastAsia="Calibri" w:hAnsi="Sakkal Majalla" w:cs="Sakkal Majalla" w:hint="cs"/>
          <w:sz w:val="28"/>
          <w:szCs w:val="28"/>
          <w:rtl/>
        </w:rPr>
        <w:t xml:space="preserve"> (غير منشورة)</w:t>
      </w:r>
      <w:r w:rsidRPr="008C7656">
        <w:rPr>
          <w:rFonts w:ascii="Sakkal Majalla" w:eastAsia="Calibri" w:hAnsi="Sakkal Majalla" w:cs="Sakkal Majalla"/>
          <w:sz w:val="28"/>
          <w:szCs w:val="28"/>
          <w:rtl/>
        </w:rPr>
        <w:t xml:space="preserve">، جامعة سطيف2 الجزائر، </w:t>
      </w:r>
      <w:r w:rsidRPr="008C7656">
        <w:rPr>
          <w:rFonts w:ascii="Sakkal Majalla" w:eastAsia="Calibri" w:hAnsi="Sakkal Majalla" w:cs="Sakkal Majalla" w:hint="cs"/>
          <w:sz w:val="28"/>
          <w:szCs w:val="28"/>
          <w:rtl/>
        </w:rPr>
        <w:t>63-64.</w:t>
      </w:r>
    </w:p>
    <w:p w14:paraId="1697A946" w14:textId="2363E668" w:rsidR="006F3F39" w:rsidRPr="00351E0C" w:rsidRDefault="006F3F39" w:rsidP="006F3F39">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351E0C">
        <w:rPr>
          <w:rFonts w:ascii="Sakkal Majalla" w:eastAsia="Calibri" w:hAnsi="Sakkal Majalla" w:cs="Sakkal Majalla" w:hint="cs"/>
          <w:sz w:val="28"/>
          <w:szCs w:val="28"/>
          <w:highlight w:val="lightGray"/>
          <w:rtl/>
        </w:rPr>
        <w:t xml:space="preserve">الهيميلية، ايمان بنت سليمان بن سعيد. (2017). </w:t>
      </w:r>
      <w:r w:rsidRPr="00351E0C">
        <w:rPr>
          <w:rFonts w:ascii="Sakkal Majalla" w:eastAsia="Calibri" w:hAnsi="Sakkal Majalla" w:cs="Sakkal Majalla" w:hint="cs"/>
          <w:i/>
          <w:iCs/>
          <w:sz w:val="28"/>
          <w:szCs w:val="28"/>
          <w:highlight w:val="lightGray"/>
          <w:rtl/>
        </w:rPr>
        <w:t xml:space="preserve">معوقات الابداع لدى طلاب الحلقة </w:t>
      </w:r>
      <w:r w:rsidR="00351E0C" w:rsidRPr="00351E0C">
        <w:rPr>
          <w:rFonts w:ascii="Sakkal Majalla" w:eastAsia="Calibri" w:hAnsi="Sakkal Majalla" w:cs="Sakkal Majalla" w:hint="cs"/>
          <w:i/>
          <w:iCs/>
          <w:sz w:val="28"/>
          <w:szCs w:val="28"/>
          <w:highlight w:val="lightGray"/>
          <w:rtl/>
        </w:rPr>
        <w:t>الأولى من التعليم الأساسي بمدارس ولاية المضيبي من وجهة نظر المعلمات وأولياء الأمور</w:t>
      </w:r>
      <w:r w:rsidR="00351E0C" w:rsidRPr="00351E0C">
        <w:rPr>
          <w:rFonts w:ascii="Sakkal Majalla" w:eastAsia="Calibri" w:hAnsi="Sakkal Majalla" w:cs="Sakkal Majalla" w:hint="cs"/>
          <w:sz w:val="28"/>
          <w:szCs w:val="28"/>
          <w:highlight w:val="lightGray"/>
          <w:rtl/>
        </w:rPr>
        <w:t>. دراسة ماجستير في التربية (غير منشورة)، تخصص توجيه وارشاد، قسم التربية والدراسات الانسانية، كلية العلوم والآداب، جامعة نزوى، عمان.</w:t>
      </w:r>
    </w:p>
    <w:p w14:paraId="7D1C44CB" w14:textId="7B98A58C" w:rsidR="00900901"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Al-Ameer, Sarra and Al</w:t>
      </w:r>
      <w:r w:rsidR="0098568A">
        <w:rPr>
          <w:rFonts w:ascii="Times New Roman" w:eastAsia="Calibri" w:hAnsi="Times New Roman" w:cs="Times New Roman"/>
          <w:sz w:val="24"/>
          <w:szCs w:val="24"/>
        </w:rPr>
        <w:t>-M</w:t>
      </w:r>
      <w:r w:rsidRPr="004A196B">
        <w:rPr>
          <w:rFonts w:ascii="Times New Roman" w:eastAsia="Calibri" w:hAnsi="Times New Roman" w:cs="Times New Roman"/>
          <w:sz w:val="24"/>
          <w:szCs w:val="24"/>
        </w:rPr>
        <w:t xml:space="preserve">aamari, Qais and Ateeq, Ali Ahmed, and Muskan Nagi. (2025). </w:t>
      </w:r>
      <w:r w:rsidRPr="004A196B">
        <w:rPr>
          <w:rFonts w:ascii="Times New Roman" w:eastAsia="Calibri" w:hAnsi="Times New Roman" w:cs="Times New Roman"/>
          <w:i/>
          <w:iCs/>
          <w:sz w:val="24"/>
          <w:szCs w:val="24"/>
        </w:rPr>
        <w:t>The Impact of Psychological Empowerment on Job Creativity a Study Applied to Employees of the Ministry of Works, Municipalities Affairs and Urban Planning in the Kingdom of Bahrain</w:t>
      </w:r>
      <w:r w:rsidRPr="004A196B">
        <w:rPr>
          <w:rFonts w:ascii="Times New Roman" w:eastAsia="Calibri" w:hAnsi="Times New Roman" w:cs="Times New Roman"/>
          <w:sz w:val="24"/>
          <w:szCs w:val="24"/>
        </w:rPr>
        <w:t xml:space="preserve">. </w:t>
      </w:r>
      <w:hyperlink r:id="rId13" w:history="1">
        <w:r w:rsidRPr="004A196B">
          <w:rPr>
            <w:rStyle w:val="Hyperlink"/>
            <w:rFonts w:ascii="Times New Roman" w:eastAsia="Calibri" w:hAnsi="Times New Roman" w:cs="Times New Roman"/>
            <w:color w:val="auto"/>
            <w:sz w:val="24"/>
            <w:szCs w:val="24"/>
          </w:rPr>
          <w:t>Business Sustainability with Artificial Intelligence (AI): Challenges and Opportunities</w:t>
        </w:r>
      </w:hyperlink>
      <w:r w:rsidRPr="004A196B">
        <w:rPr>
          <w:rFonts w:ascii="Times New Roman" w:eastAsia="Calibri" w:hAnsi="Times New Roman" w:cs="Times New Roman"/>
          <w:sz w:val="24"/>
          <w:szCs w:val="24"/>
        </w:rPr>
        <w:t>,</w:t>
      </w:r>
      <w:r w:rsidRPr="004A196B">
        <w:rPr>
          <w:rFonts w:ascii="Merriweather Sans" w:eastAsia="Times New Roman" w:hAnsi="Merriweather Sans" w:cs="Times New Roman"/>
          <w:color w:val="000000"/>
          <w:sz w:val="24"/>
          <w:szCs w:val="24"/>
        </w:rPr>
        <w:t xml:space="preserve"> </w:t>
      </w:r>
      <w:r w:rsidRPr="004A196B">
        <w:rPr>
          <w:rFonts w:ascii="Times New Roman" w:eastAsia="Calibri" w:hAnsi="Times New Roman" w:cs="Times New Roman"/>
          <w:sz w:val="24"/>
          <w:szCs w:val="24"/>
        </w:rPr>
        <w:t>pp 517–529.</w:t>
      </w:r>
    </w:p>
    <w:p w14:paraId="20082620" w14:textId="5F5BAE46" w:rsidR="0098568A" w:rsidRPr="0098568A" w:rsidRDefault="0098568A" w:rsidP="0098568A">
      <w:pPr>
        <w:pStyle w:val="a3"/>
        <w:numPr>
          <w:ilvl w:val="0"/>
          <w:numId w:val="1"/>
        </w:numPr>
        <w:rPr>
          <w:rFonts w:ascii="Times New Roman" w:eastAsia="Calibri" w:hAnsi="Times New Roman" w:cs="Times New Roman"/>
          <w:sz w:val="24"/>
          <w:szCs w:val="24"/>
        </w:rPr>
      </w:pPr>
      <w:r w:rsidRPr="0098568A">
        <w:rPr>
          <w:rFonts w:ascii="Times New Roman" w:eastAsia="Calibri" w:hAnsi="Times New Roman" w:cs="Times New Roman"/>
          <w:sz w:val="24"/>
          <w:szCs w:val="24"/>
        </w:rPr>
        <w:t xml:space="preserve">Afsar, B., &amp; Umrani, W. A. (2020). High-performance work systems and psychological empowerment. </w:t>
      </w:r>
      <w:r w:rsidRPr="0098568A">
        <w:rPr>
          <w:rFonts w:ascii="Times New Roman" w:eastAsia="Calibri" w:hAnsi="Times New Roman" w:cs="Times New Roman"/>
          <w:i/>
          <w:iCs/>
          <w:sz w:val="24"/>
          <w:szCs w:val="24"/>
        </w:rPr>
        <w:t>Journal of Management &amp; Organization, 26(3),</w:t>
      </w:r>
      <w:r w:rsidRPr="0098568A">
        <w:rPr>
          <w:rFonts w:ascii="Times New Roman" w:eastAsia="Calibri" w:hAnsi="Times New Roman" w:cs="Times New Roman"/>
          <w:sz w:val="24"/>
          <w:szCs w:val="24"/>
        </w:rPr>
        <w:t xml:space="preserve"> 331–347.  </w:t>
      </w:r>
    </w:p>
    <w:p w14:paraId="3FBA7069"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Bani, M., Yasoureini, M. and Mesgarpour, A. (2014). A study on Relationship Between Employees Psychological Empowerment and Organizational Commitment. </w:t>
      </w:r>
      <w:r w:rsidRPr="004A196B">
        <w:rPr>
          <w:rFonts w:ascii="Times New Roman" w:eastAsia="Calibri" w:hAnsi="Times New Roman" w:cs="Times New Roman"/>
          <w:i/>
          <w:iCs/>
          <w:sz w:val="24"/>
          <w:szCs w:val="24"/>
        </w:rPr>
        <w:t>Management Science Letters, 4(6)</w:t>
      </w:r>
      <w:r w:rsidRPr="004A196B">
        <w:rPr>
          <w:rFonts w:ascii="Times New Roman" w:eastAsia="Calibri" w:hAnsi="Times New Roman" w:cs="Times New Roman"/>
          <w:sz w:val="24"/>
          <w:szCs w:val="24"/>
        </w:rPr>
        <w:t>, p.1197-1200.</w:t>
      </w:r>
    </w:p>
    <w:p w14:paraId="4B3924FC" w14:textId="77777777" w:rsidR="00090453" w:rsidRDefault="00900901" w:rsidP="00090453">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Bester, J., Stander, M.W., &amp; van Zyl, L.E. (2015). Leadership Empowering Behavior, Psychological Empowerment, Organizational Citizenship Behaviors and Turnover Intention in a Manufacturing Division. </w:t>
      </w:r>
      <w:r w:rsidRPr="004A196B">
        <w:rPr>
          <w:rFonts w:ascii="Times New Roman" w:eastAsia="Calibri" w:hAnsi="Times New Roman" w:cs="Times New Roman"/>
          <w:i/>
          <w:iCs/>
          <w:sz w:val="24"/>
          <w:szCs w:val="24"/>
        </w:rPr>
        <w:t>SA Journal of Industrial Psychology, 41(1),</w:t>
      </w:r>
      <w:r w:rsidRPr="004A196B">
        <w:rPr>
          <w:rFonts w:ascii="Times New Roman" w:eastAsia="Calibri" w:hAnsi="Times New Roman" w:cs="Times New Roman"/>
          <w:sz w:val="24"/>
          <w:szCs w:val="24"/>
        </w:rPr>
        <w:t xml:space="preserve"> p2-3.</w:t>
      </w:r>
    </w:p>
    <w:p w14:paraId="2A0A8DB1"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Cheong, M., Yammarino, F. J., Dionne, S. D., Spain, S. M., &amp; Tsai, C. Y. (2019). A review of empowering leadership. </w:t>
      </w:r>
      <w:r w:rsidRPr="001C3EA1">
        <w:rPr>
          <w:rFonts w:asciiTheme="majorBidi" w:eastAsia="Calibri" w:hAnsiTheme="majorBidi" w:cstheme="majorBidi"/>
          <w:i/>
          <w:iCs/>
          <w:sz w:val="24"/>
          <w:szCs w:val="24"/>
          <w:highlight w:val="lightGray"/>
        </w:rPr>
        <w:t>The Leadership Quarterly</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30(1),</w:t>
      </w:r>
      <w:r w:rsidRPr="00090453">
        <w:rPr>
          <w:rFonts w:asciiTheme="majorBidi" w:eastAsia="Calibri" w:hAnsiTheme="majorBidi" w:cstheme="majorBidi"/>
          <w:sz w:val="24"/>
          <w:szCs w:val="24"/>
          <w:highlight w:val="lightGray"/>
        </w:rPr>
        <w:t xml:space="preserve"> 34–58.</w:t>
      </w:r>
    </w:p>
    <w:p w14:paraId="21D310D6" w14:textId="07F937E0"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highlight w:val="lightGray"/>
        </w:rPr>
      </w:pPr>
      <w:r w:rsidRPr="00090453">
        <w:rPr>
          <w:rFonts w:asciiTheme="majorBidi" w:eastAsia="Calibri" w:hAnsiTheme="majorBidi" w:cstheme="majorBidi"/>
          <w:sz w:val="24"/>
          <w:szCs w:val="24"/>
          <w:highlight w:val="lightGray"/>
        </w:rPr>
        <w:lastRenderedPageBreak/>
        <w:t xml:space="preserve">Cekmecelioglu, H. Gunduz &amp; Ozbagi, G. Kaya, (2014) </w:t>
      </w:r>
      <w:r w:rsidRPr="00090453">
        <w:rPr>
          <w:rFonts w:asciiTheme="majorBidi" w:eastAsia="Calibri" w:hAnsiTheme="majorBidi" w:cstheme="majorBidi"/>
          <w:i/>
          <w:iCs/>
          <w:sz w:val="24"/>
          <w:szCs w:val="24"/>
          <w:highlight w:val="lightGray"/>
        </w:rPr>
        <w:t xml:space="preserve">Linking Psychological Empowerment, Individual Creativity and Firm Innovativeness: </w:t>
      </w:r>
      <w:r w:rsidRPr="00090453">
        <w:rPr>
          <w:rFonts w:asciiTheme="majorBidi" w:eastAsia="Calibri" w:hAnsiTheme="majorBidi" w:cstheme="majorBidi"/>
          <w:sz w:val="24"/>
          <w:szCs w:val="24"/>
          <w:highlight w:val="lightGray"/>
        </w:rPr>
        <w:t>A Research on Turkish Manufacturing Industry.,</w:t>
      </w:r>
    </w:p>
    <w:p w14:paraId="7E73A86D"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Colquitt, J. A., Baer, M. D., Long, D. M., &amp; Halvorsen-Ganepola, M. D. (2021). Justice at work: A </w:t>
      </w:r>
      <w:r w:rsidRPr="001C3EA1">
        <w:rPr>
          <w:rFonts w:asciiTheme="majorBidi" w:eastAsia="Calibri" w:hAnsiTheme="majorBidi" w:cstheme="majorBidi"/>
          <w:i/>
          <w:iCs/>
          <w:sz w:val="24"/>
          <w:szCs w:val="24"/>
          <w:highlight w:val="lightGray"/>
        </w:rPr>
        <w:t>review and future research agenda. Journal of Applied Psychology</w:t>
      </w:r>
      <w:r w:rsidRPr="00090453">
        <w:rPr>
          <w:rFonts w:asciiTheme="majorBidi" w:eastAsia="Calibri" w:hAnsiTheme="majorBidi" w:cstheme="majorBidi"/>
          <w:i/>
          <w:iCs/>
          <w:sz w:val="24"/>
          <w:szCs w:val="24"/>
          <w:highlight w:val="lightGray"/>
        </w:rPr>
        <w:t xml:space="preserve">,106(1), </w:t>
      </w:r>
      <w:r w:rsidRPr="00090453">
        <w:rPr>
          <w:rFonts w:asciiTheme="majorBidi" w:eastAsia="Calibri" w:hAnsiTheme="majorBidi" w:cstheme="majorBidi"/>
          <w:sz w:val="24"/>
          <w:szCs w:val="24"/>
          <w:highlight w:val="lightGray"/>
        </w:rPr>
        <w:t>1–31.</w:t>
      </w:r>
    </w:p>
    <w:p w14:paraId="687BC36E"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Dirks, K. T., &amp; Ferrin, D. L. (2020). Trust in leadership: Meta-analytic findings. </w:t>
      </w:r>
      <w:r w:rsidRPr="00090453">
        <w:rPr>
          <w:rFonts w:asciiTheme="majorBidi" w:eastAsia="Calibri" w:hAnsiTheme="majorBidi" w:cstheme="majorBidi"/>
          <w:i/>
          <w:iCs/>
          <w:sz w:val="24"/>
          <w:szCs w:val="24"/>
          <w:highlight w:val="lightGray"/>
        </w:rPr>
        <w:t xml:space="preserve">Journal of </w:t>
      </w:r>
      <w:r w:rsidRPr="001C3EA1">
        <w:rPr>
          <w:rFonts w:asciiTheme="majorBidi" w:eastAsia="Calibri" w:hAnsiTheme="majorBidi" w:cstheme="majorBidi"/>
          <w:i/>
          <w:iCs/>
          <w:sz w:val="24"/>
          <w:szCs w:val="24"/>
          <w:highlight w:val="lightGray"/>
        </w:rPr>
        <w:t>Organizational Behavior and Human Decision Processes</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87(4),</w:t>
      </w:r>
      <w:r w:rsidRPr="00090453">
        <w:rPr>
          <w:rFonts w:asciiTheme="majorBidi" w:eastAsia="Calibri" w:hAnsiTheme="majorBidi" w:cstheme="majorBidi"/>
          <w:sz w:val="24"/>
          <w:szCs w:val="24"/>
          <w:highlight w:val="lightGray"/>
        </w:rPr>
        <w:t xml:space="preserve"> 611–628.</w:t>
      </w:r>
    </w:p>
    <w:p w14:paraId="4F17948C"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Dust, S. B., Resick, C. J., Margolis, J. A., Mawritz, M. B., &amp; Greenbaum, R. L. (2018). Ethical leadership &amp; employee success: Examining the roles of psychological empowerment and emotional exhaustion, </w:t>
      </w:r>
      <w:r w:rsidRPr="004A196B">
        <w:rPr>
          <w:rFonts w:ascii="Times New Roman" w:eastAsia="Calibri" w:hAnsi="Times New Roman" w:cs="Times New Roman"/>
          <w:i/>
          <w:iCs/>
          <w:sz w:val="24"/>
          <w:szCs w:val="24"/>
        </w:rPr>
        <w:t>The Leadership Quarterly, 29(5):</w:t>
      </w:r>
      <w:r w:rsidRPr="004A196B">
        <w:rPr>
          <w:rFonts w:ascii="Times New Roman" w:eastAsia="Calibri" w:hAnsi="Times New Roman" w:cs="Times New Roman"/>
          <w:sz w:val="24"/>
          <w:szCs w:val="24"/>
        </w:rPr>
        <w:t>570-583.</w:t>
      </w:r>
    </w:p>
    <w:p w14:paraId="1C1882D0" w14:textId="77777777" w:rsidR="00090453" w:rsidRPr="001C3EA1"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Eva, N., Robin, M., Sendjaya, S., van Dierendonck, D., &amp; Liden, R. C. (2019). Servant leadership and psychological empowerment. </w:t>
      </w:r>
      <w:r w:rsidRPr="001C3EA1">
        <w:rPr>
          <w:rFonts w:asciiTheme="majorBidi" w:eastAsia="Calibri" w:hAnsiTheme="majorBidi" w:cstheme="majorBidi"/>
          <w:i/>
          <w:iCs/>
          <w:sz w:val="24"/>
          <w:szCs w:val="24"/>
          <w:highlight w:val="lightGray"/>
        </w:rPr>
        <w:t>The Leadership Quarterly</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30(1),</w:t>
      </w:r>
      <w:r w:rsidRPr="00090453">
        <w:rPr>
          <w:rFonts w:asciiTheme="majorBidi" w:eastAsia="Calibri" w:hAnsiTheme="majorBidi" w:cstheme="majorBidi"/>
          <w:sz w:val="24"/>
          <w:szCs w:val="24"/>
          <w:highlight w:val="lightGray"/>
        </w:rPr>
        <w:t xml:space="preserve"> 111–132.</w:t>
      </w:r>
    </w:p>
    <w:p w14:paraId="67C552D0"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Fong, K.H., &amp; Snape, E. (2015). Empowering Leadership, Psychological</w:t>
      </w:r>
      <w:r w:rsidRPr="004A196B">
        <w:rPr>
          <w:rFonts w:ascii="Times New Roman" w:eastAsia="Calibri" w:hAnsi="Times New Roman" w:cs="Times New Roman"/>
          <w:sz w:val="24"/>
          <w:szCs w:val="24"/>
          <w:rtl/>
        </w:rPr>
        <w:t xml:space="preserve"> </w:t>
      </w:r>
      <w:r w:rsidRPr="004A196B">
        <w:rPr>
          <w:rFonts w:ascii="Times New Roman" w:eastAsia="Calibri" w:hAnsi="Times New Roman" w:cs="Times New Roman"/>
          <w:sz w:val="24"/>
          <w:szCs w:val="24"/>
        </w:rPr>
        <w:t xml:space="preserve">Empowerment and Employee Outcomes: Testing a Multi-level Mediating Model. </w:t>
      </w:r>
      <w:r w:rsidRPr="004A196B">
        <w:rPr>
          <w:rFonts w:ascii="Times New Roman" w:eastAsia="Calibri" w:hAnsi="Times New Roman" w:cs="Times New Roman"/>
          <w:i/>
          <w:iCs/>
          <w:sz w:val="24"/>
          <w:szCs w:val="24"/>
        </w:rPr>
        <w:t>British Journal of Management,V(26),</w:t>
      </w:r>
      <w:r w:rsidRPr="004A196B">
        <w:rPr>
          <w:rFonts w:ascii="Times New Roman" w:eastAsia="Calibri" w:hAnsi="Times New Roman" w:cs="Times New Roman"/>
          <w:sz w:val="24"/>
          <w:szCs w:val="24"/>
        </w:rPr>
        <w:t xml:space="preserve"> p127-128. doi: DOI: </w:t>
      </w:r>
      <w:hyperlink r:id="rId14" w:history="1">
        <w:r w:rsidRPr="004A196B">
          <w:rPr>
            <w:rStyle w:val="Hyperlink"/>
            <w:rFonts w:ascii="Times New Roman" w:eastAsia="Calibri" w:hAnsi="Times New Roman" w:cs="Times New Roman"/>
            <w:sz w:val="24"/>
            <w:szCs w:val="24"/>
          </w:rPr>
          <w:t>www.10.1111/1467-8551.12048</w:t>
        </w:r>
      </w:hyperlink>
      <w:r w:rsidRPr="004A196B">
        <w:rPr>
          <w:rFonts w:ascii="Times New Roman" w:eastAsia="Calibri" w:hAnsi="Times New Roman" w:cs="Times New Roman"/>
          <w:sz w:val="24"/>
          <w:szCs w:val="24"/>
        </w:rPr>
        <w:t xml:space="preserve">.  </w:t>
      </w:r>
    </w:p>
    <w:p w14:paraId="5A5D7C6C" w14:textId="671F72F5" w:rsidR="00900901" w:rsidRDefault="00900901" w:rsidP="00513C2C">
      <w:pPr>
        <w:numPr>
          <w:ilvl w:val="0"/>
          <w:numId w:val="1"/>
        </w:numPr>
        <w:spacing w:line="360" w:lineRule="auto"/>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sz w:val="24"/>
          <w:szCs w:val="24"/>
        </w:rPr>
        <w:t xml:space="preserve">Krupah, Edward Kofi. (2021). The Effect of Psychological Empowerment on Innovative Work Behavior: The Mediating Role of Employee Voice. </w:t>
      </w:r>
      <w:r w:rsidRPr="004A196B">
        <w:rPr>
          <w:rFonts w:ascii="Times New Roman" w:eastAsia="Calibri" w:hAnsi="Times New Roman" w:cs="Times New Roman"/>
          <w:i/>
          <w:iCs/>
          <w:sz w:val="24"/>
          <w:szCs w:val="24"/>
        </w:rPr>
        <w:t xml:space="preserve">European Journal of Business and Management </w:t>
      </w:r>
      <w:hyperlink r:id="rId15"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i/>
          <w:iCs/>
          <w:sz w:val="24"/>
          <w:szCs w:val="24"/>
        </w:rPr>
        <w:t>. ISSN 2222-1905 (Paper) ISSN 2222-2839 (Online)</w:t>
      </w:r>
      <w:r w:rsidR="00B47F0A">
        <w:rPr>
          <w:rFonts w:ascii="Times New Roman" w:eastAsia="Calibri" w:hAnsi="Times New Roman" w:cs="Times New Roman"/>
          <w:i/>
          <w:iCs/>
          <w:sz w:val="24"/>
          <w:szCs w:val="24"/>
        </w:rPr>
        <w:t xml:space="preserve"> </w:t>
      </w:r>
      <w:r w:rsidRPr="00B47F0A">
        <w:rPr>
          <w:rFonts w:ascii="Times New Roman" w:eastAsia="Calibri" w:hAnsi="Times New Roman" w:cs="Times New Roman"/>
          <w:i/>
          <w:iCs/>
          <w:sz w:val="24"/>
          <w:szCs w:val="24"/>
        </w:rPr>
        <w:t>Vol.13, No.18.</w:t>
      </w:r>
    </w:p>
    <w:p w14:paraId="00CB1DD4" w14:textId="77777777" w:rsidR="00BE7827" w:rsidRPr="00090453" w:rsidRDefault="00BE7827" w:rsidP="00BE7827">
      <w:pPr>
        <w:numPr>
          <w:ilvl w:val="0"/>
          <w:numId w:val="1"/>
        </w:numPr>
        <w:tabs>
          <w:tab w:val="num" w:pos="720"/>
        </w:tabs>
        <w:spacing w:line="360" w:lineRule="auto"/>
        <w:contextualSpacing/>
        <w:jc w:val="both"/>
        <w:rPr>
          <w:rFonts w:asciiTheme="majorBidi" w:eastAsia="Calibri" w:hAnsiTheme="majorBidi" w:cstheme="majorBidi"/>
          <w:sz w:val="24"/>
          <w:szCs w:val="24"/>
          <w:highlight w:val="lightGray"/>
        </w:rPr>
      </w:pPr>
      <w:r w:rsidRPr="00090453">
        <w:rPr>
          <w:rFonts w:asciiTheme="majorBidi" w:eastAsia="Calibri" w:hAnsiTheme="majorBidi" w:cstheme="majorBidi"/>
          <w:sz w:val="24"/>
          <w:szCs w:val="24"/>
          <w:highlight w:val="lightGray"/>
        </w:rPr>
        <w:t xml:space="preserve">Kim, M., &amp; Beehr, T. A. (2021). Psychological empowerment and employee well-being. </w:t>
      </w:r>
      <w:r w:rsidRPr="00090453">
        <w:rPr>
          <w:rFonts w:asciiTheme="majorBidi" w:eastAsia="Calibri" w:hAnsiTheme="majorBidi" w:cstheme="majorBidi"/>
          <w:i/>
          <w:iCs/>
          <w:sz w:val="24"/>
          <w:szCs w:val="24"/>
          <w:highlight w:val="lightGray"/>
        </w:rPr>
        <w:t>Journal of Occupational Health Psychology</w:t>
      </w:r>
      <w:r w:rsidRPr="00090453">
        <w:rPr>
          <w:rFonts w:asciiTheme="majorBidi" w:eastAsia="Calibri" w:hAnsiTheme="majorBidi" w:cstheme="majorBidi"/>
          <w:sz w:val="24"/>
          <w:szCs w:val="24"/>
          <w:highlight w:val="lightGray"/>
        </w:rPr>
        <w:t xml:space="preserve">, </w:t>
      </w:r>
      <w:r w:rsidRPr="00090453">
        <w:rPr>
          <w:rFonts w:asciiTheme="majorBidi" w:eastAsia="Calibri" w:hAnsiTheme="majorBidi" w:cstheme="majorBidi"/>
          <w:i/>
          <w:iCs/>
          <w:sz w:val="24"/>
          <w:szCs w:val="24"/>
          <w:highlight w:val="lightGray"/>
        </w:rPr>
        <w:t>25(3),</w:t>
      </w:r>
      <w:r w:rsidRPr="00090453">
        <w:rPr>
          <w:rFonts w:asciiTheme="majorBidi" w:eastAsia="Calibri" w:hAnsiTheme="majorBidi" w:cstheme="majorBidi"/>
          <w:sz w:val="24"/>
          <w:szCs w:val="24"/>
          <w:highlight w:val="lightGray"/>
        </w:rPr>
        <w:t xml:space="preserve"> 203–213.</w:t>
      </w:r>
    </w:p>
    <w:p w14:paraId="415F519F" w14:textId="0B43F20F" w:rsidR="00BE7827" w:rsidRPr="00B47F0A" w:rsidRDefault="00BE7827" w:rsidP="00BE7827">
      <w:pPr>
        <w:numPr>
          <w:ilvl w:val="0"/>
          <w:numId w:val="1"/>
        </w:numPr>
        <w:spacing w:line="360" w:lineRule="auto"/>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sz w:val="24"/>
          <w:szCs w:val="24"/>
        </w:rPr>
        <w:t>Kim, B. (2018). Effect of Psychological Empowerment on Turnover Intention Through Job</w:t>
      </w:r>
    </w:p>
    <w:p w14:paraId="3F2CCFE0" w14:textId="77777777" w:rsidR="00090453" w:rsidRDefault="00900901" w:rsidP="00090453">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Hazel, Gachunga and Maina, Wanjiku and Karanja, (2016). Influence of Employee Psychological Empowerment on Organizational Commitment in Kenya Civil Service, </w:t>
      </w:r>
      <w:r w:rsidRPr="004A196B">
        <w:rPr>
          <w:rFonts w:ascii="Times New Roman" w:eastAsia="Calibri" w:hAnsi="Times New Roman" w:cs="Times New Roman"/>
          <w:i/>
          <w:iCs/>
          <w:sz w:val="24"/>
          <w:szCs w:val="24"/>
        </w:rPr>
        <w:t>Journal of Business &amp; Change Management, Vol.3</w:t>
      </w:r>
      <w:r w:rsidRPr="004A196B">
        <w:rPr>
          <w:rFonts w:ascii="Times New Roman" w:eastAsia="Calibri" w:hAnsi="Times New Roman" w:cs="Times New Roman"/>
          <w:sz w:val="24"/>
          <w:szCs w:val="24"/>
        </w:rPr>
        <w:t xml:space="preserve"> </w:t>
      </w:r>
      <w:r w:rsidRPr="004A196B">
        <w:rPr>
          <w:rFonts w:ascii="Times New Roman" w:eastAsia="Calibri" w:hAnsi="Times New Roman" w:cs="Times New Roman"/>
          <w:i/>
          <w:iCs/>
          <w:sz w:val="24"/>
          <w:szCs w:val="24"/>
        </w:rPr>
        <w:t>No.1.</w:t>
      </w:r>
      <w:r w:rsidRPr="004A196B">
        <w:rPr>
          <w:rFonts w:ascii="Times New Roman" w:eastAsia="Calibri" w:hAnsi="Times New Roman" w:cs="Times New Roman"/>
          <w:sz w:val="24"/>
          <w:szCs w:val="24"/>
        </w:rPr>
        <w:t xml:space="preserve"> </w:t>
      </w:r>
    </w:p>
    <w:p w14:paraId="0FA8AF11" w14:textId="6806C0AD" w:rsidR="00090453" w:rsidRPr="00090453" w:rsidRDefault="00090453" w:rsidP="00090453">
      <w:pPr>
        <w:numPr>
          <w:ilvl w:val="0"/>
          <w:numId w:val="1"/>
        </w:numPr>
        <w:spacing w:line="360"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Humborstad, S. I., &amp; Perry, C. (2020). Employee empowerment and job performance. </w:t>
      </w:r>
      <w:r w:rsidRPr="001C3EA1">
        <w:rPr>
          <w:rFonts w:asciiTheme="majorBidi" w:eastAsia="Calibri" w:hAnsiTheme="majorBidi" w:cstheme="majorBidi"/>
          <w:i/>
          <w:iCs/>
          <w:sz w:val="24"/>
          <w:szCs w:val="24"/>
          <w:highlight w:val="lightGray"/>
        </w:rPr>
        <w:t>Personnel Review</w:t>
      </w:r>
      <w:r w:rsidRPr="001C3EA1">
        <w:rPr>
          <w:rFonts w:asciiTheme="majorBidi" w:eastAsia="Calibri" w:hAnsiTheme="majorBidi" w:cstheme="majorBidi"/>
          <w:sz w:val="24"/>
          <w:szCs w:val="24"/>
          <w:highlight w:val="lightGray"/>
        </w:rPr>
        <w:t>.</w:t>
      </w:r>
      <w:r w:rsidRPr="00090453">
        <w:rPr>
          <w:rFonts w:asciiTheme="majorBidi" w:hAnsiTheme="majorBidi" w:cstheme="majorBidi"/>
          <w:sz w:val="24"/>
          <w:szCs w:val="24"/>
          <w:highlight w:val="lightGray"/>
        </w:rPr>
        <w:t xml:space="preserve"> </w:t>
      </w:r>
      <w:r w:rsidRPr="00090453">
        <w:rPr>
          <w:rFonts w:asciiTheme="majorBidi" w:eastAsia="Calibri" w:hAnsiTheme="majorBidi" w:cstheme="majorBidi"/>
          <w:i/>
          <w:iCs/>
          <w:sz w:val="24"/>
          <w:szCs w:val="24"/>
          <w:highlight w:val="lightGray"/>
        </w:rPr>
        <w:t>hinese Management Studies, 5(3),</w:t>
      </w:r>
      <w:r w:rsidRPr="00090453">
        <w:rPr>
          <w:rFonts w:asciiTheme="majorBidi" w:eastAsia="Calibri" w:hAnsiTheme="majorBidi" w:cstheme="majorBidi"/>
          <w:sz w:val="24"/>
          <w:szCs w:val="24"/>
          <w:highlight w:val="lightGray"/>
        </w:rPr>
        <w:t xml:space="preserve"> 325–344.</w:t>
      </w:r>
    </w:p>
    <w:p w14:paraId="344EF807" w14:textId="125AC463" w:rsidR="00090453" w:rsidRPr="001C3EA1" w:rsidRDefault="00090453" w:rsidP="00090453">
      <w:pPr>
        <w:numPr>
          <w:ilvl w:val="0"/>
          <w:numId w:val="1"/>
        </w:numPr>
        <w:spacing w:line="360" w:lineRule="auto"/>
        <w:contextualSpacing/>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Lee, A., Willis, S., &amp; Tian, A. W. (2020). Empowering leadership: A meta-analytic review. </w:t>
      </w:r>
      <w:r w:rsidRPr="001C3EA1">
        <w:rPr>
          <w:rFonts w:asciiTheme="majorBidi" w:eastAsia="Calibri" w:hAnsiTheme="majorBidi" w:cstheme="majorBidi"/>
          <w:i/>
          <w:iCs/>
          <w:sz w:val="24"/>
          <w:szCs w:val="24"/>
          <w:highlight w:val="lightGray"/>
        </w:rPr>
        <w:t>Journal of Organizational Behavior</w:t>
      </w:r>
      <w:r w:rsidRPr="00090453">
        <w:rPr>
          <w:rFonts w:asciiTheme="majorBidi" w:eastAsia="Calibri" w:hAnsiTheme="majorBidi" w:cstheme="majorBidi"/>
          <w:i/>
          <w:iCs/>
          <w:sz w:val="24"/>
          <w:szCs w:val="24"/>
          <w:highlight w:val="lightGray"/>
        </w:rPr>
        <w:t>, 39(3),</w:t>
      </w:r>
      <w:r w:rsidRPr="00090453">
        <w:rPr>
          <w:rFonts w:asciiTheme="majorBidi" w:eastAsia="Calibri" w:hAnsiTheme="majorBidi" w:cstheme="majorBidi"/>
          <w:sz w:val="24"/>
          <w:szCs w:val="24"/>
          <w:highlight w:val="lightGray"/>
        </w:rPr>
        <w:t xml:space="preserve"> 306–325.</w:t>
      </w:r>
    </w:p>
    <w:p w14:paraId="00B00751" w14:textId="135C7BBA" w:rsidR="00900901" w:rsidRPr="00BE7827" w:rsidRDefault="00900901" w:rsidP="00BE7827">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Satisfaction and Organizational Commitment: Focus on Korea, China, Japan employees. </w:t>
      </w:r>
      <w:r w:rsidRPr="004A196B">
        <w:rPr>
          <w:rFonts w:ascii="Times New Roman" w:eastAsia="Calibri" w:hAnsi="Times New Roman" w:cs="Times New Roman"/>
          <w:i/>
          <w:iCs/>
          <w:sz w:val="24"/>
          <w:szCs w:val="24"/>
        </w:rPr>
        <w:t>East Asian Journal of Business Economics, 6(2)</w:t>
      </w:r>
      <w:r w:rsidRPr="004A196B">
        <w:rPr>
          <w:rFonts w:ascii="Times New Roman" w:eastAsia="Calibri" w:hAnsi="Times New Roman" w:cs="Times New Roman"/>
          <w:sz w:val="24"/>
          <w:szCs w:val="24"/>
        </w:rPr>
        <w:t>, p1-13</w:t>
      </w:r>
      <w:r w:rsidRPr="00BE7827">
        <w:rPr>
          <w:rFonts w:ascii="Times New Roman" w:eastAsia="Calibri" w:hAnsi="Times New Roman" w:cs="Times New Roman"/>
          <w:sz w:val="24"/>
          <w:szCs w:val="24"/>
        </w:rPr>
        <w:t>.</w:t>
      </w:r>
    </w:p>
    <w:p w14:paraId="7C156F3C"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lastRenderedPageBreak/>
        <w:t xml:space="preserve">Ganjawala, M. (2018). </w:t>
      </w:r>
      <w:r w:rsidRPr="004A196B">
        <w:rPr>
          <w:rFonts w:ascii="Times New Roman" w:eastAsia="Calibri" w:hAnsi="Times New Roman" w:cs="Times New Roman"/>
          <w:i/>
          <w:iCs/>
          <w:sz w:val="24"/>
          <w:szCs w:val="24"/>
        </w:rPr>
        <w:t>A Study of Employee Empowerment and Its Impact on Customer Satisfaction with reference to Selected Banks of South Gujarat [doctoral thesis].</w:t>
      </w:r>
      <w:r w:rsidRPr="004A196B">
        <w:rPr>
          <w:rFonts w:ascii="Times New Roman" w:eastAsia="Calibri" w:hAnsi="Times New Roman" w:cs="Times New Roman"/>
          <w:sz w:val="24"/>
          <w:szCs w:val="24"/>
        </w:rPr>
        <w:t xml:space="preserve"> Gujarat Technological University.</w:t>
      </w:r>
    </w:p>
    <w:p w14:paraId="4734A252" w14:textId="77777777" w:rsidR="00900901"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Jain, R., &amp; Jain, C. (2017). Employee Creativity: A Conceptual Framework. </w:t>
      </w:r>
      <w:r w:rsidRPr="004A196B">
        <w:rPr>
          <w:rFonts w:ascii="Times New Roman" w:eastAsia="Calibri" w:hAnsi="Times New Roman" w:cs="Times New Roman"/>
          <w:i/>
          <w:iCs/>
          <w:sz w:val="24"/>
          <w:szCs w:val="24"/>
        </w:rPr>
        <w:t xml:space="preserve">Management and Laboure Studies, 41(4), </w:t>
      </w:r>
      <w:r w:rsidRPr="004A196B">
        <w:rPr>
          <w:rFonts w:ascii="Times New Roman" w:eastAsia="Calibri" w:hAnsi="Times New Roman" w:cs="Times New Roman"/>
          <w:sz w:val="24"/>
          <w:szCs w:val="24"/>
        </w:rPr>
        <w:t>p 296-302.</w:t>
      </w:r>
    </w:p>
    <w:p w14:paraId="0DE77DDE" w14:textId="0061A45E" w:rsidR="00EF7651" w:rsidRPr="004A196B" w:rsidRDefault="00EF7651" w:rsidP="00513C2C">
      <w:pPr>
        <w:numPr>
          <w:ilvl w:val="0"/>
          <w:numId w:val="1"/>
        </w:numPr>
        <w:spacing w:line="360" w:lineRule="auto"/>
        <w:contextualSpacing/>
        <w:jc w:val="both"/>
        <w:rPr>
          <w:rFonts w:ascii="Times New Roman" w:eastAsia="Calibri" w:hAnsi="Times New Roman" w:cs="Times New Roman"/>
          <w:sz w:val="24"/>
          <w:szCs w:val="24"/>
        </w:rPr>
      </w:pPr>
      <w:r w:rsidRPr="00EF7651">
        <w:rPr>
          <w:rFonts w:ascii="Times New Roman" w:eastAsia="Calibri" w:hAnsi="Times New Roman" w:cs="Times New Roman"/>
          <w:sz w:val="24"/>
          <w:szCs w:val="24"/>
        </w:rPr>
        <w:t xml:space="preserve">Jose, P. E., &amp; Bellamy, M. A. (2018). Relationships of psychological empowerment with engagement and well-being. </w:t>
      </w:r>
      <w:r w:rsidRPr="00EF7651">
        <w:rPr>
          <w:rFonts w:ascii="Times New Roman" w:eastAsia="Calibri" w:hAnsi="Times New Roman" w:cs="Times New Roman"/>
          <w:i/>
          <w:iCs/>
          <w:sz w:val="24"/>
          <w:szCs w:val="24"/>
        </w:rPr>
        <w:t>Journal of Happiness Studies, 19(6),</w:t>
      </w:r>
      <w:r w:rsidRPr="00EF7651">
        <w:rPr>
          <w:rFonts w:ascii="Times New Roman" w:eastAsia="Calibri" w:hAnsi="Times New Roman" w:cs="Times New Roman"/>
          <w:sz w:val="24"/>
          <w:szCs w:val="24"/>
        </w:rPr>
        <w:t xml:space="preserve"> 1685–1704.</w:t>
      </w:r>
    </w:p>
    <w:p w14:paraId="49440D4A"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Pytel-Kopczyńska, M. (2021). Sustainable Management and Organization of the work Environment in the Context of flexibility Paradigm. Scientific Papers of Silesian University of Technology. </w:t>
      </w:r>
      <w:r w:rsidRPr="004A196B">
        <w:rPr>
          <w:rFonts w:ascii="Times New Roman" w:eastAsia="Calibri" w:hAnsi="Times New Roman" w:cs="Times New Roman"/>
          <w:i/>
          <w:iCs/>
          <w:sz w:val="24"/>
          <w:szCs w:val="24"/>
        </w:rPr>
        <w:t>Organization and Management Series, (154)</w:t>
      </w:r>
      <w:r w:rsidRPr="004A196B">
        <w:rPr>
          <w:rFonts w:ascii="Times New Roman" w:eastAsia="Calibri" w:hAnsi="Times New Roman" w:cs="Times New Roman"/>
          <w:sz w:val="24"/>
          <w:szCs w:val="24"/>
        </w:rPr>
        <w:t xml:space="preserve">, 261–270. </w:t>
      </w:r>
      <w:hyperlink r:id="rId16" w:history="1">
        <w:r w:rsidRPr="004A196B">
          <w:rPr>
            <w:rStyle w:val="Hyperlink"/>
            <w:rFonts w:ascii="Times New Roman" w:eastAsia="Calibri" w:hAnsi="Times New Roman" w:cs="Times New Roman"/>
            <w:sz w:val="24"/>
            <w:szCs w:val="24"/>
          </w:rPr>
          <w:t>https://doi.org/10.29119/1641-3466.2021.154.19</w:t>
        </w:r>
      </w:hyperlink>
      <w:r w:rsidRPr="004A196B">
        <w:rPr>
          <w:rFonts w:ascii="Times New Roman" w:eastAsia="Calibri" w:hAnsi="Times New Roman" w:cs="Times New Roman"/>
          <w:sz w:val="24"/>
          <w:szCs w:val="24"/>
        </w:rPr>
        <w:t xml:space="preserve">. </w:t>
      </w:r>
    </w:p>
    <w:p w14:paraId="318D9F6A" w14:textId="77777777" w:rsidR="00090453" w:rsidRPr="001C3EA1" w:rsidRDefault="00090453" w:rsidP="00090453">
      <w:pPr>
        <w:numPr>
          <w:ilvl w:val="0"/>
          <w:numId w:val="1"/>
        </w:numPr>
        <w:spacing w:line="360"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Mazzei, A., Butera, A., &amp; Ravazzani, S. (2022). Internal communication and employee empowerment. </w:t>
      </w:r>
      <w:r w:rsidRPr="001C3EA1">
        <w:rPr>
          <w:rFonts w:asciiTheme="majorBidi" w:eastAsia="Calibri" w:hAnsiTheme="majorBidi" w:cstheme="majorBidi"/>
          <w:i/>
          <w:iCs/>
          <w:sz w:val="24"/>
          <w:szCs w:val="24"/>
          <w:highlight w:val="lightGray"/>
        </w:rPr>
        <w:t>Corporate Communications</w:t>
      </w:r>
      <w:r w:rsidRPr="001C3EA1">
        <w:rPr>
          <w:rFonts w:asciiTheme="majorBidi" w:eastAsia="Calibri" w:hAnsiTheme="majorBidi" w:cstheme="majorBidi"/>
          <w:sz w:val="24"/>
          <w:szCs w:val="24"/>
          <w:highlight w:val="lightGray"/>
        </w:rPr>
        <w:t>.</w:t>
      </w:r>
      <w:r w:rsidRPr="00090453">
        <w:rPr>
          <w:rFonts w:asciiTheme="majorBidi" w:hAnsiTheme="majorBidi" w:cstheme="majorBidi"/>
          <w:sz w:val="24"/>
          <w:szCs w:val="24"/>
          <w:highlight w:val="lightGray"/>
        </w:rPr>
        <w:t xml:space="preserve"> </w:t>
      </w:r>
      <w:r w:rsidRPr="00090453">
        <w:rPr>
          <w:rFonts w:asciiTheme="majorBidi" w:eastAsia="Calibri" w:hAnsiTheme="majorBidi" w:cstheme="majorBidi"/>
          <w:i/>
          <w:iCs/>
          <w:sz w:val="24"/>
          <w:szCs w:val="24"/>
          <w:highlight w:val="lightGray"/>
        </w:rPr>
        <w:t>An International Journal, 27(5),</w:t>
      </w:r>
      <w:r w:rsidRPr="00090453">
        <w:rPr>
          <w:rFonts w:asciiTheme="majorBidi" w:eastAsia="Calibri" w:hAnsiTheme="majorBidi" w:cstheme="majorBidi"/>
          <w:sz w:val="24"/>
          <w:szCs w:val="24"/>
          <w:highlight w:val="lightGray"/>
        </w:rPr>
        <w:t xml:space="preserve"> 1–20.</w:t>
      </w:r>
    </w:p>
    <w:p w14:paraId="21296D11" w14:textId="77777777" w:rsidR="00090453" w:rsidRPr="00090453" w:rsidRDefault="00090453" w:rsidP="00090453">
      <w:pPr>
        <w:numPr>
          <w:ilvl w:val="0"/>
          <w:numId w:val="1"/>
        </w:numPr>
        <w:spacing w:line="360" w:lineRule="auto"/>
        <w:jc w:val="both"/>
        <w:rPr>
          <w:rFonts w:asciiTheme="majorBidi" w:eastAsia="Calibri" w:hAnsiTheme="majorBidi" w:cstheme="majorBidi"/>
          <w:sz w:val="24"/>
          <w:szCs w:val="24"/>
          <w:highlight w:val="lightGray"/>
        </w:rPr>
      </w:pPr>
      <w:r w:rsidRPr="00090453">
        <w:rPr>
          <w:rFonts w:asciiTheme="majorBidi" w:eastAsia="Calibri" w:hAnsiTheme="majorBidi" w:cstheme="majorBidi"/>
          <w:sz w:val="24"/>
          <w:szCs w:val="24"/>
          <w:highlight w:val="lightGray"/>
        </w:rPr>
        <w:t xml:space="preserve">Men, L. R., &amp; Yue, C. A. (2019). Creating a positive emotional culture: Effects of strategic internal communication and its impact on employee supportive behaviors. </w:t>
      </w:r>
      <w:r w:rsidRPr="00090453">
        <w:rPr>
          <w:rFonts w:asciiTheme="majorBidi" w:eastAsia="Calibri" w:hAnsiTheme="majorBidi" w:cstheme="majorBidi"/>
          <w:i/>
          <w:iCs/>
          <w:sz w:val="24"/>
          <w:szCs w:val="24"/>
          <w:highlight w:val="lightGray"/>
        </w:rPr>
        <w:t>Public Relations Review, 45(3),</w:t>
      </w:r>
      <w:r w:rsidRPr="00090453">
        <w:rPr>
          <w:rFonts w:asciiTheme="majorBidi" w:eastAsia="Calibri" w:hAnsiTheme="majorBidi" w:cstheme="majorBidi"/>
          <w:sz w:val="24"/>
          <w:szCs w:val="24"/>
          <w:highlight w:val="lightGray"/>
        </w:rPr>
        <w:t xml:space="preserve"> 101764.</w:t>
      </w:r>
    </w:p>
    <w:p w14:paraId="43B03544" w14:textId="318B6EEC" w:rsidR="00090453" w:rsidRDefault="00090453" w:rsidP="00090453">
      <w:pPr>
        <w:numPr>
          <w:ilvl w:val="0"/>
          <w:numId w:val="1"/>
        </w:numPr>
        <w:spacing w:line="360" w:lineRule="auto"/>
        <w:contextualSpacing/>
        <w:jc w:val="both"/>
        <w:rPr>
          <w:rFonts w:ascii="Times New Roman" w:eastAsia="Calibri" w:hAnsi="Times New Roman" w:cs="Times New Roman"/>
          <w:sz w:val="24"/>
          <w:szCs w:val="24"/>
          <w:highlight w:val="lightGray"/>
        </w:rPr>
      </w:pPr>
      <w:r w:rsidRPr="00466096">
        <w:rPr>
          <w:rFonts w:ascii="Times New Roman" w:eastAsia="Calibri" w:hAnsi="Times New Roman" w:cs="Times New Roman"/>
          <w:sz w:val="24"/>
          <w:szCs w:val="24"/>
          <w:highlight w:val="lightGray"/>
        </w:rPr>
        <w:t xml:space="preserve">Mullins, Laurie, L. (2016). </w:t>
      </w:r>
      <w:r w:rsidRPr="00466096">
        <w:rPr>
          <w:rFonts w:ascii="Times New Roman" w:eastAsia="Calibri" w:hAnsi="Times New Roman" w:cs="Times New Roman"/>
          <w:i/>
          <w:iCs/>
          <w:sz w:val="24"/>
          <w:szCs w:val="24"/>
          <w:highlight w:val="lightGray"/>
        </w:rPr>
        <w:t>Management and organizational behavior</w:t>
      </w:r>
      <w:r w:rsidRPr="00466096">
        <w:rPr>
          <w:rFonts w:ascii="Times New Roman" w:eastAsia="Calibri" w:hAnsi="Times New Roman" w:cs="Times New Roman"/>
          <w:sz w:val="24"/>
          <w:szCs w:val="24"/>
          <w:highlight w:val="lightGray"/>
        </w:rPr>
        <w:t xml:space="preserve">. (11th ed.). Prentice Hall- England. </w:t>
      </w:r>
    </w:p>
    <w:p w14:paraId="3B572C2F" w14:textId="7844A3F1" w:rsidR="006E583B" w:rsidRPr="006E583B" w:rsidRDefault="006E583B" w:rsidP="00090453">
      <w:pPr>
        <w:numPr>
          <w:ilvl w:val="0"/>
          <w:numId w:val="1"/>
        </w:numPr>
        <w:spacing w:line="360" w:lineRule="auto"/>
        <w:contextualSpacing/>
        <w:jc w:val="both"/>
        <w:rPr>
          <w:rFonts w:ascii="Times New Roman" w:eastAsia="Calibri" w:hAnsi="Times New Roman" w:cs="Times New Roman"/>
          <w:sz w:val="24"/>
          <w:szCs w:val="24"/>
          <w:highlight w:val="lightGray"/>
        </w:rPr>
      </w:pPr>
      <w:r w:rsidRPr="006E583B">
        <w:rPr>
          <w:rFonts w:ascii="Times New Roman" w:eastAsia="Calibri" w:hAnsi="Times New Roman" w:cs="Times New Roman"/>
          <w:sz w:val="24"/>
          <w:szCs w:val="24"/>
          <w:highlight w:val="lightGray"/>
        </w:rPr>
        <w:t xml:space="preserve">Muneer, S. and Singh, A. and Choudhary, M. H. and Alshammari, A. S. (2025). The mediating role of psychological, empowerment on the relationship between digital transformation and organizational performance. </w:t>
      </w:r>
      <w:r w:rsidRPr="006E583B">
        <w:rPr>
          <w:rFonts w:ascii="Times New Roman" w:eastAsia="Calibri" w:hAnsi="Times New Roman" w:cs="Times New Roman"/>
          <w:i/>
          <w:iCs/>
          <w:sz w:val="24"/>
          <w:szCs w:val="24"/>
          <w:highlight w:val="lightGray"/>
        </w:rPr>
        <w:t>Behavioral Sciences, 15(1),</w:t>
      </w:r>
      <w:r w:rsidRPr="006E583B">
        <w:rPr>
          <w:rFonts w:ascii="Times New Roman" w:eastAsia="Calibri" w:hAnsi="Times New Roman" w:cs="Times New Roman"/>
          <w:sz w:val="24"/>
          <w:szCs w:val="24"/>
          <w:highlight w:val="lightGray"/>
        </w:rPr>
        <w:t>5.</w:t>
      </w:r>
    </w:p>
    <w:p w14:paraId="7612006E"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Nikpour, Amin. (2018). Psychological Empowerment and Organizational Innovation: Mediating Role of Job Satisfaction and Organizational. </w:t>
      </w:r>
      <w:r w:rsidRPr="004A196B">
        <w:rPr>
          <w:rFonts w:ascii="Times New Roman" w:eastAsia="Calibri" w:hAnsi="Times New Roman" w:cs="Times New Roman"/>
          <w:i/>
          <w:iCs/>
          <w:sz w:val="24"/>
          <w:szCs w:val="24"/>
        </w:rPr>
        <w:t>International Journal of Organizational Leadership Volume 7</w:t>
      </w:r>
      <w:r w:rsidRPr="004A196B">
        <w:rPr>
          <w:rFonts w:ascii="Times New Roman" w:eastAsia="Calibri" w:hAnsi="Times New Roman" w:cs="Times New Roman"/>
          <w:sz w:val="24"/>
          <w:szCs w:val="24"/>
        </w:rPr>
        <w:t>, p. 106-119.</w:t>
      </w:r>
    </w:p>
    <w:p w14:paraId="2BA77220"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b/>
          <w:bCs/>
          <w:sz w:val="24"/>
          <w:szCs w:val="24"/>
        </w:rPr>
        <w:t>Nguyen</w:t>
      </w:r>
      <w:r w:rsidRPr="004A196B">
        <w:rPr>
          <w:rFonts w:ascii="Times New Roman" w:eastAsia="Calibri" w:hAnsi="Times New Roman" w:cs="Times New Roman"/>
          <w:sz w:val="24"/>
          <w:szCs w:val="24"/>
        </w:rPr>
        <w:t xml:space="preserve">, Thi Viet Ha, and Thi, Phuong  and Linh, Nguyen and Thu, Thuy Nguyen and Thi, Dao Nguyen. (2022). Psychological Empowerment and Employee Creativity in Vietnam Telecommunication Enterprises: The Mediating Role of Intrinsic Work Motivation. </w:t>
      </w:r>
      <w:r w:rsidRPr="004A196B">
        <w:rPr>
          <w:rFonts w:ascii="Times New Roman" w:eastAsia="Calibri" w:hAnsi="Times New Roman" w:cs="Times New Roman"/>
          <w:i/>
          <w:iCs/>
          <w:sz w:val="24"/>
          <w:szCs w:val="24"/>
        </w:rPr>
        <w:t>Journal of Organizational Behavior Research.</w:t>
      </w:r>
      <w:r w:rsidRPr="004A196B">
        <w:rPr>
          <w:rFonts w:ascii="Segoe UI" w:eastAsia="Times New Roman" w:hAnsi="Segoe UI" w:cs="Segoe UI"/>
          <w:color w:val="6C757D"/>
          <w:sz w:val="24"/>
          <w:szCs w:val="24"/>
        </w:rPr>
        <w:t xml:space="preserve"> </w:t>
      </w:r>
      <w:r w:rsidRPr="004A196B">
        <w:rPr>
          <w:rFonts w:ascii="Times New Roman" w:eastAsia="Calibri" w:hAnsi="Times New Roman" w:cs="Times New Roman"/>
          <w:i/>
          <w:iCs/>
          <w:sz w:val="24"/>
          <w:szCs w:val="24"/>
        </w:rPr>
        <w:t>Volume 7 Issue 2.</w:t>
      </w:r>
    </w:p>
    <w:p w14:paraId="51D1FA55"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Supriyanto, A., Ekowati, V., Rokhman, W., Ahamed, F., Munir, M., &amp; Miranti, T. (2023). Empowerment Leadership as a Predictor of the Organizational Innovation in Higher Education. </w:t>
      </w:r>
      <w:r w:rsidRPr="004A196B">
        <w:rPr>
          <w:rFonts w:ascii="Times New Roman" w:eastAsia="Calibri" w:hAnsi="Times New Roman" w:cs="Times New Roman"/>
          <w:i/>
          <w:iCs/>
          <w:sz w:val="24"/>
          <w:szCs w:val="24"/>
        </w:rPr>
        <w:t>International Journal of Professional Business Review, 8(2),</w:t>
      </w:r>
      <w:r w:rsidRPr="004A196B">
        <w:rPr>
          <w:rFonts w:ascii="Times New Roman" w:eastAsia="Calibri" w:hAnsi="Times New Roman" w:cs="Times New Roman"/>
          <w:sz w:val="24"/>
          <w:szCs w:val="24"/>
        </w:rPr>
        <w:t xml:space="preserve"> p 6-7.</w:t>
      </w:r>
    </w:p>
    <w:p w14:paraId="5F33DC30"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lastRenderedPageBreak/>
        <w:t xml:space="preserve">Sylviz, Nabila and Arsiah, Bahron. (2012). Psychological Empowerment: The Influence on Organizational Commitment Among Employees in the Construction Sector, </w:t>
      </w:r>
      <w:r w:rsidRPr="004A196B">
        <w:rPr>
          <w:rFonts w:ascii="Times New Roman" w:eastAsia="Calibri" w:hAnsi="Times New Roman" w:cs="Times New Roman"/>
          <w:i/>
          <w:iCs/>
          <w:sz w:val="24"/>
          <w:szCs w:val="24"/>
        </w:rPr>
        <w:t>The Journal of Global Business Management, Vol8, N2.</w:t>
      </w:r>
    </w:p>
    <w:p w14:paraId="2040DFD7" w14:textId="56FA5B7D" w:rsidR="00846322" w:rsidRPr="00846322" w:rsidRDefault="00846322" w:rsidP="00513C2C">
      <w:pPr>
        <w:numPr>
          <w:ilvl w:val="0"/>
          <w:numId w:val="1"/>
        </w:numPr>
        <w:spacing w:line="360" w:lineRule="auto"/>
        <w:contextualSpacing/>
        <w:jc w:val="both"/>
        <w:rPr>
          <w:rFonts w:ascii="Times New Roman" w:eastAsia="Calibri" w:hAnsi="Times New Roman" w:cs="Times New Roman"/>
          <w:sz w:val="24"/>
          <w:szCs w:val="24"/>
          <w:highlight w:val="lightGray"/>
        </w:rPr>
      </w:pPr>
      <w:r w:rsidRPr="00846322">
        <w:rPr>
          <w:rFonts w:ascii="Times New Roman" w:eastAsia="Calibri" w:hAnsi="Times New Roman" w:cs="Times New Roman"/>
          <w:sz w:val="24"/>
          <w:szCs w:val="24"/>
          <w:highlight w:val="lightGray"/>
        </w:rPr>
        <w:t xml:space="preserve">Su, X., Jiang, X., Lin, W., Xu, A., &amp; Zheng, Q. (2022). </w:t>
      </w:r>
      <w:r w:rsidRPr="00846322">
        <w:rPr>
          <w:rFonts w:ascii="Times New Roman" w:eastAsia="Calibri" w:hAnsi="Times New Roman" w:cs="Times New Roman"/>
          <w:i/>
          <w:iCs/>
          <w:sz w:val="24"/>
          <w:szCs w:val="24"/>
          <w:highlight w:val="lightGray"/>
        </w:rPr>
        <w:t>Organizational Innovative Climate and Employees’ Improvisational Behavior: The Mediating Role of Psychological Safety and the Moderating Role of Creative Self-Efficacy</w:t>
      </w:r>
      <w:r w:rsidRPr="00846322">
        <w:rPr>
          <w:rFonts w:ascii="Times New Roman" w:eastAsia="Calibri" w:hAnsi="Times New Roman" w:cs="Times New Roman"/>
          <w:sz w:val="24"/>
          <w:szCs w:val="24"/>
          <w:highlight w:val="lightGray"/>
        </w:rPr>
        <w:t>. SAGE</w:t>
      </w:r>
      <w:r w:rsidRPr="00846322">
        <w:rPr>
          <w:highlight w:val="lightGray"/>
        </w:rPr>
        <w:t xml:space="preserve"> </w:t>
      </w:r>
      <w:r w:rsidRPr="00846322">
        <w:rPr>
          <w:rFonts w:ascii="Times New Roman" w:eastAsia="Calibri" w:hAnsi="Times New Roman" w:cs="Times New Roman"/>
          <w:sz w:val="24"/>
          <w:szCs w:val="24"/>
          <w:highlight w:val="lightGray"/>
        </w:rPr>
        <w:t>Open.</w:t>
      </w:r>
    </w:p>
    <w:p w14:paraId="4B263C5F"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Steven K. Thompson. (2012). S</w:t>
      </w:r>
      <w:r w:rsidRPr="00B47F0A">
        <w:rPr>
          <w:rFonts w:ascii="Times New Roman" w:eastAsia="Calibri" w:hAnsi="Times New Roman" w:cs="Times New Roman"/>
          <w:i/>
          <w:iCs/>
          <w:sz w:val="24"/>
          <w:szCs w:val="24"/>
        </w:rPr>
        <w:t>ampling</w:t>
      </w:r>
      <w:r w:rsidRPr="00B47F0A">
        <w:rPr>
          <w:rFonts w:ascii="Times New Roman" w:eastAsia="Calibri" w:hAnsi="Times New Roman" w:cs="Times New Roman"/>
          <w:sz w:val="24"/>
          <w:szCs w:val="24"/>
        </w:rPr>
        <w:t>. Third Edition, p: 59-60.</w:t>
      </w:r>
    </w:p>
    <w:p w14:paraId="7E7FA6A7"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Stefania, Saviolo. (2016).  </w:t>
      </w:r>
      <w:r w:rsidRPr="00B47F0A">
        <w:rPr>
          <w:rFonts w:ascii="Times New Roman" w:eastAsia="Calibri" w:hAnsi="Times New Roman" w:cs="Times New Roman"/>
          <w:i/>
          <w:iCs/>
          <w:sz w:val="24"/>
          <w:szCs w:val="24"/>
        </w:rPr>
        <w:t>Managing Creativity and the Creative Process for Symbol Intensive Brands</w:t>
      </w:r>
      <w:r w:rsidRPr="00B47F0A">
        <w:rPr>
          <w:rFonts w:ascii="Times New Roman" w:eastAsia="Calibri" w:hAnsi="Times New Roman" w:cs="Times New Roman"/>
          <w:sz w:val="24"/>
          <w:szCs w:val="24"/>
        </w:rPr>
        <w:t>. EGEA spa, p13.</w:t>
      </w:r>
    </w:p>
    <w:p w14:paraId="3EA6913B"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Turnipseed, D.&amp; Vande Waa, E. (2020). The Little Engine That Could: The Impact Of Psychological Empowerment on Organizational Citizenship Behavior. </w:t>
      </w:r>
      <w:r w:rsidRPr="00B47F0A">
        <w:rPr>
          <w:rFonts w:ascii="Times New Roman" w:eastAsia="Calibri" w:hAnsi="Times New Roman" w:cs="Times New Roman"/>
          <w:i/>
          <w:iCs/>
          <w:sz w:val="24"/>
          <w:szCs w:val="24"/>
        </w:rPr>
        <w:t>International Journal of Organization Theory &amp; Behavior</w:t>
      </w:r>
      <w:r w:rsidRPr="00B47F0A">
        <w:rPr>
          <w:rFonts w:ascii="Times New Roman" w:eastAsia="Calibri" w:hAnsi="Times New Roman" w:cs="Times New Roman"/>
          <w:sz w:val="24"/>
          <w:szCs w:val="24"/>
        </w:rPr>
        <w:t>, 23(4), p.1-16.</w:t>
      </w:r>
    </w:p>
    <w:p w14:paraId="36C579AB" w14:textId="77777777" w:rsidR="000D0CE3" w:rsidRPr="001C3EA1" w:rsidRDefault="000D0CE3" w:rsidP="000D0CE3">
      <w:pPr>
        <w:numPr>
          <w:ilvl w:val="0"/>
          <w:numId w:val="1"/>
        </w:numPr>
        <w:spacing w:line="276"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Park, R., Johnson, K. R., &amp; Chaudhuri, S. (2019). Training and psychological empowerment. </w:t>
      </w:r>
      <w:r w:rsidRPr="00090453">
        <w:rPr>
          <w:rFonts w:asciiTheme="majorBidi" w:eastAsia="Calibri" w:hAnsiTheme="majorBidi" w:cstheme="majorBidi"/>
          <w:i/>
          <w:iCs/>
          <w:sz w:val="24"/>
          <w:szCs w:val="24"/>
          <w:highlight w:val="lightGray"/>
        </w:rPr>
        <w:t xml:space="preserve">Journal of </w:t>
      </w:r>
      <w:r w:rsidRPr="001C3EA1">
        <w:rPr>
          <w:rFonts w:asciiTheme="majorBidi" w:eastAsia="Calibri" w:hAnsiTheme="majorBidi" w:cstheme="majorBidi"/>
          <w:i/>
          <w:iCs/>
          <w:sz w:val="24"/>
          <w:szCs w:val="24"/>
          <w:highlight w:val="lightGray"/>
        </w:rPr>
        <w:t>Human Resource Development Quarterly.</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30(3),</w:t>
      </w:r>
      <w:r w:rsidRPr="00090453">
        <w:rPr>
          <w:rFonts w:asciiTheme="majorBidi" w:eastAsia="Calibri" w:hAnsiTheme="majorBidi" w:cstheme="majorBidi"/>
          <w:sz w:val="24"/>
          <w:szCs w:val="24"/>
          <w:highlight w:val="lightGray"/>
        </w:rPr>
        <w:t xml:space="preserve"> 345–361.</w:t>
      </w:r>
    </w:p>
    <w:p w14:paraId="35AFDD31" w14:textId="5BFA199B" w:rsidR="000D0CE3" w:rsidRDefault="000D0CE3" w:rsidP="000D0CE3">
      <w:pPr>
        <w:numPr>
          <w:ilvl w:val="0"/>
          <w:numId w:val="1"/>
        </w:numPr>
        <w:spacing w:line="276"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Zhang, X., &amp; Bartol, K. (2023). Psychological empowerment in hybrid work environments. </w:t>
      </w:r>
      <w:r w:rsidRPr="001C3EA1">
        <w:rPr>
          <w:rFonts w:asciiTheme="majorBidi" w:eastAsia="Calibri" w:hAnsiTheme="majorBidi" w:cstheme="majorBidi"/>
          <w:i/>
          <w:iCs/>
          <w:sz w:val="24"/>
          <w:szCs w:val="24"/>
          <w:highlight w:val="lightGray"/>
        </w:rPr>
        <w:t>Journal of Management</w:t>
      </w:r>
      <w:r w:rsidRPr="001C3EA1">
        <w:rPr>
          <w:rFonts w:asciiTheme="majorBidi" w:eastAsia="Calibri" w:hAnsiTheme="majorBidi" w:cstheme="majorBidi"/>
          <w:sz w:val="24"/>
          <w:szCs w:val="24"/>
          <w:highlight w:val="lightGray"/>
        </w:rPr>
        <w:t>.</w:t>
      </w:r>
    </w:p>
    <w:p w14:paraId="5AAEABF3" w14:textId="445B6876" w:rsidR="00EF7651" w:rsidRPr="00EF7651" w:rsidRDefault="00EF7651" w:rsidP="000D0CE3">
      <w:pPr>
        <w:numPr>
          <w:ilvl w:val="0"/>
          <w:numId w:val="1"/>
        </w:numPr>
        <w:spacing w:line="276" w:lineRule="auto"/>
        <w:jc w:val="both"/>
        <w:rPr>
          <w:rFonts w:asciiTheme="majorBidi" w:eastAsia="Calibri" w:hAnsiTheme="majorBidi" w:cstheme="majorBidi"/>
          <w:sz w:val="24"/>
          <w:szCs w:val="24"/>
          <w:highlight w:val="lightGray"/>
        </w:rPr>
      </w:pPr>
      <w:r w:rsidRPr="00EF7651">
        <w:rPr>
          <w:rFonts w:asciiTheme="majorBidi" w:eastAsia="Calibri" w:hAnsiTheme="majorBidi" w:cstheme="majorBidi"/>
          <w:sz w:val="24"/>
          <w:szCs w:val="24"/>
          <w:highlight w:val="lightGray"/>
        </w:rPr>
        <w:t xml:space="preserve">Zimmerman, M. A. (2020). Empowerment theory: A strengths-based approach to youth development. </w:t>
      </w:r>
      <w:r w:rsidRPr="00EF7651">
        <w:rPr>
          <w:rFonts w:asciiTheme="majorBidi" w:eastAsia="Calibri" w:hAnsiTheme="majorBidi" w:cstheme="majorBidi"/>
          <w:i/>
          <w:iCs/>
          <w:sz w:val="24"/>
          <w:szCs w:val="24"/>
          <w:highlight w:val="lightGray"/>
        </w:rPr>
        <w:t>American Journal of Community Psychology, 66(1–2),</w:t>
      </w:r>
      <w:r w:rsidRPr="00EF7651">
        <w:rPr>
          <w:rFonts w:asciiTheme="majorBidi" w:eastAsia="Calibri" w:hAnsiTheme="majorBidi" w:cstheme="majorBidi"/>
          <w:sz w:val="24"/>
          <w:szCs w:val="24"/>
          <w:highlight w:val="lightGray"/>
        </w:rPr>
        <w:t xml:space="preserve"> 1–13.</w:t>
      </w:r>
    </w:p>
    <w:p w14:paraId="45258C92"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Wanjiku, M. M. (2016). </w:t>
      </w:r>
      <w:r w:rsidRPr="00B47F0A">
        <w:rPr>
          <w:rFonts w:ascii="Times New Roman" w:eastAsia="Calibri" w:hAnsi="Times New Roman" w:cs="Times New Roman"/>
          <w:i/>
          <w:iCs/>
          <w:sz w:val="24"/>
          <w:szCs w:val="24"/>
        </w:rPr>
        <w:t>Influence of Employee Empowerment on Organizational Commitment in Kenya Civil Service</w:t>
      </w:r>
      <w:r w:rsidRPr="00B47F0A">
        <w:rPr>
          <w:rFonts w:ascii="Times New Roman" w:eastAsia="Calibri" w:hAnsi="Times New Roman" w:cs="Times New Roman"/>
          <w:sz w:val="24"/>
          <w:szCs w:val="24"/>
        </w:rPr>
        <w:t>. Doctoral Thesis, Jomo Kenyatta University of Agriculture and Technology.</w:t>
      </w:r>
    </w:p>
    <w:p w14:paraId="72B42478" w14:textId="62D5F504" w:rsidR="00900901" w:rsidRP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Wołowska, A. (2014). Determinants of organizational commitment. </w:t>
      </w:r>
      <w:r w:rsidRPr="00B47F0A">
        <w:rPr>
          <w:rFonts w:ascii="Times New Roman" w:eastAsia="Calibri" w:hAnsi="Times New Roman" w:cs="Times New Roman"/>
          <w:i/>
          <w:iCs/>
          <w:sz w:val="24"/>
          <w:szCs w:val="24"/>
        </w:rPr>
        <w:t>Human Resources Management and Ergonomics, 8(1):</w:t>
      </w:r>
      <w:r w:rsidRPr="00B47F0A">
        <w:rPr>
          <w:rFonts w:ascii="Times New Roman" w:eastAsia="Calibri" w:hAnsi="Times New Roman" w:cs="Times New Roman"/>
          <w:sz w:val="24"/>
          <w:szCs w:val="24"/>
        </w:rPr>
        <w:t>129-146.</w:t>
      </w:r>
    </w:p>
    <w:sectPr w:rsidR="00900901" w:rsidRPr="00B47F0A" w:rsidSect="005A54DF">
      <w:headerReference w:type="even" r:id="rId17"/>
      <w:headerReference w:type="default" r:id="rId18"/>
      <w:footerReference w:type="default" r:id="rId19"/>
      <w:headerReference w:type="first" r:id="rId20"/>
      <w:footerReference w:type="first" r:id="rId21"/>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areq Hashim" w:date="2026-03-03T12:27:00Z" w:initials="TH">
    <w:p w14:paraId="58C66DD3" w14:textId="0D25C71B" w:rsidR="00F77FCF" w:rsidRDefault="00F77FCF">
      <w:pPr>
        <w:pStyle w:val="af3"/>
      </w:pPr>
      <w:r>
        <w:rPr>
          <w:rStyle w:val="af2"/>
        </w:rPr>
        <w:annotationRef/>
      </w:r>
      <w:r w:rsidRPr="00585506">
        <w:rPr>
          <w:rFonts w:hint="cs"/>
          <w:highlight w:val="cyan"/>
          <w:rtl/>
        </w:rPr>
        <w:t>ارجو تحديث المراجع في الاطار النظري</w:t>
      </w:r>
    </w:p>
  </w:comment>
  <w:comment w:id="1" w:author="خليفة" w:date="2026-04-03T18:25:00Z" w:initials="خليفة">
    <w:p w14:paraId="7B94DD3C"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 w:author="Tareq Hashim" w:date="2026-03-03T11:55:00Z" w:initials="TH">
    <w:p w14:paraId="32553A19" w14:textId="1FFA935E" w:rsidR="00B070A8" w:rsidRDefault="00B070A8">
      <w:pPr>
        <w:pStyle w:val="af3"/>
        <w:rPr>
          <w:lang w:bidi="ar-JO"/>
        </w:rPr>
      </w:pPr>
      <w:r>
        <w:rPr>
          <w:rStyle w:val="af2"/>
        </w:rPr>
        <w:annotationRef/>
      </w:r>
      <w:r>
        <w:rPr>
          <w:rFonts w:hint="cs"/>
          <w:rtl/>
          <w:lang w:bidi="ar-JO"/>
        </w:rPr>
        <w:t xml:space="preserve"> </w:t>
      </w:r>
      <w:r w:rsidRPr="00585506">
        <w:rPr>
          <w:rFonts w:hint="cs"/>
          <w:highlight w:val="cyan"/>
          <w:rtl/>
          <w:lang w:bidi="ar-JO"/>
        </w:rPr>
        <w:t>على الباحث توثيق الفقرات</w:t>
      </w:r>
      <w:r>
        <w:rPr>
          <w:rFonts w:hint="cs"/>
          <w:rtl/>
          <w:lang w:bidi="ar-JO"/>
        </w:rPr>
        <w:t xml:space="preserve"> </w:t>
      </w:r>
      <w:r w:rsidRPr="00585506">
        <w:rPr>
          <w:rFonts w:hint="cs"/>
          <w:highlight w:val="cyan"/>
          <w:rtl/>
          <w:lang w:bidi="ar-JO"/>
        </w:rPr>
        <w:t xml:space="preserve">وفقا ل  </w:t>
      </w:r>
      <w:r w:rsidRPr="00585506">
        <w:rPr>
          <w:highlight w:val="cyan"/>
          <w:lang w:bidi="ar-JO"/>
        </w:rPr>
        <w:t>APA7</w:t>
      </w:r>
    </w:p>
  </w:comment>
  <w:comment w:id="3" w:author="خليفة" w:date="2026-04-03T18:25:00Z" w:initials="خليفة">
    <w:p w14:paraId="42F33B4C"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 w:author="Tareq Hashim" w:date="2026-03-03T11:56:00Z" w:initials="TH">
    <w:p w14:paraId="3CB5D53D" w14:textId="078AFF17" w:rsidR="00B070A8" w:rsidRDefault="00B070A8">
      <w:pPr>
        <w:pStyle w:val="af3"/>
      </w:pPr>
      <w:r>
        <w:rPr>
          <w:rStyle w:val="af2"/>
        </w:rPr>
        <w:annotationRef/>
      </w:r>
      <w:r w:rsidRPr="00585506">
        <w:rPr>
          <w:rFonts w:cs="Arial"/>
          <w:highlight w:val="cyan"/>
          <w:rtl/>
        </w:rPr>
        <w:t>على</w:t>
      </w:r>
      <w:r w:rsidRPr="00B070A8">
        <w:rPr>
          <w:rFonts w:cs="Arial"/>
          <w:rtl/>
        </w:rPr>
        <w:t xml:space="preserve"> </w:t>
      </w:r>
      <w:r w:rsidRPr="00585506">
        <w:rPr>
          <w:rFonts w:cs="Arial"/>
          <w:highlight w:val="cyan"/>
          <w:rtl/>
        </w:rPr>
        <w:t>الباحث توثيق الفقرات وفقا ل</w:t>
      </w:r>
      <w:r w:rsidRPr="00585506">
        <w:rPr>
          <w:highlight w:val="cyan"/>
        </w:rPr>
        <w:t xml:space="preserve">  APA7</w:t>
      </w:r>
    </w:p>
  </w:comment>
  <w:comment w:id="5" w:author="خليفة" w:date="2026-04-03T18:25:00Z" w:initials="خليفة">
    <w:p w14:paraId="349609A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6" w:author="Tareq Hashim" w:date="2026-03-03T11:57:00Z" w:initials="TH">
    <w:p w14:paraId="4B8B6643" w14:textId="0019EDA8" w:rsidR="00C33A5F" w:rsidRDefault="00C33A5F">
      <w:pPr>
        <w:pStyle w:val="af3"/>
      </w:pPr>
      <w:r>
        <w:rPr>
          <w:rStyle w:val="af2"/>
        </w:rPr>
        <w:annotationRef/>
      </w:r>
      <w:r w:rsidRPr="00EB2CFD">
        <w:rPr>
          <w:rFonts w:cs="Arial"/>
          <w:highlight w:val="cyan"/>
          <w:rtl/>
        </w:rPr>
        <w:t>على الباحث توثيق الفقرات وفقا ل</w:t>
      </w:r>
      <w:r w:rsidRPr="00EB2CFD">
        <w:rPr>
          <w:highlight w:val="cyan"/>
        </w:rPr>
        <w:t xml:space="preserve">  APA7</w:t>
      </w:r>
    </w:p>
  </w:comment>
  <w:comment w:id="7" w:author="خليفة" w:date="2026-04-03T18:25:00Z" w:initials="خليفة">
    <w:p w14:paraId="5727E294"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8" w:author="Tareq Hashim" w:date="2026-03-03T11:57:00Z" w:initials="TH">
    <w:p w14:paraId="7512365D" w14:textId="024BBC6C" w:rsidR="00C33A5F" w:rsidRDefault="00C33A5F">
      <w:pPr>
        <w:pStyle w:val="af3"/>
        <w:rPr>
          <w:rtl/>
          <w:lang w:bidi="ar-JO"/>
        </w:rPr>
      </w:pPr>
      <w:r>
        <w:rPr>
          <w:rStyle w:val="af2"/>
        </w:rPr>
        <w:annotationRef/>
      </w:r>
      <w:r w:rsidRPr="0038421B">
        <w:rPr>
          <w:rFonts w:hint="cs"/>
          <w:highlight w:val="cyan"/>
          <w:rtl/>
          <w:lang w:bidi="ar-JO"/>
        </w:rPr>
        <w:t>إضافة تعريف من الباحث</w:t>
      </w:r>
    </w:p>
  </w:comment>
  <w:comment w:id="9" w:author="خليفة" w:date="2026-04-03T18:25:00Z" w:initials="خليفة">
    <w:p w14:paraId="309C03C3"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0" w:author="Tareq Hashim" w:date="2026-03-03T11:59:00Z" w:initials="TH">
    <w:p w14:paraId="290782ED" w14:textId="715F9265" w:rsidR="004965A1" w:rsidRDefault="004965A1">
      <w:pPr>
        <w:pStyle w:val="af3"/>
      </w:pPr>
      <w:r>
        <w:rPr>
          <w:rStyle w:val="af2"/>
        </w:rPr>
        <w:annotationRef/>
      </w:r>
      <w:r w:rsidRPr="0038421B">
        <w:rPr>
          <w:rFonts w:cs="Arial"/>
          <w:highlight w:val="cyan"/>
          <w:rtl/>
        </w:rPr>
        <w:t>على الباحث توثيق الفقرات وفقا ل</w:t>
      </w:r>
      <w:r w:rsidRPr="0038421B">
        <w:rPr>
          <w:highlight w:val="cyan"/>
        </w:rPr>
        <w:t xml:space="preserve">  APA7</w:t>
      </w:r>
    </w:p>
  </w:comment>
  <w:comment w:id="11" w:author="خليفة" w:date="2026-04-03T18:25:00Z" w:initials="خليفة">
    <w:p w14:paraId="0787D682"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2" w:author="Tareq Hashim" w:date="2026-03-03T11:59:00Z" w:initials="TH">
    <w:p w14:paraId="4C503EE4" w14:textId="55AF3663" w:rsidR="004965A1" w:rsidRDefault="004965A1">
      <w:pPr>
        <w:pStyle w:val="af3"/>
      </w:pPr>
      <w:r>
        <w:rPr>
          <w:rStyle w:val="af2"/>
        </w:rPr>
        <w:annotationRef/>
      </w:r>
      <w:r w:rsidRPr="00CE7AB9">
        <w:rPr>
          <w:rFonts w:hint="cs"/>
          <w:highlight w:val="cyan"/>
          <w:rtl/>
        </w:rPr>
        <w:t>إضافة تعريف من الباحث</w:t>
      </w:r>
    </w:p>
  </w:comment>
  <w:comment w:id="13" w:author="خليفة" w:date="2026-04-03T18:25:00Z" w:initials="خليفة">
    <w:p w14:paraId="67AA062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4" w:author="Tareq Hashim" w:date="2026-03-03T11:59:00Z" w:initials="TH">
    <w:p w14:paraId="74D17843" w14:textId="15145222" w:rsidR="00FC4262" w:rsidRDefault="00FC4262">
      <w:pPr>
        <w:pStyle w:val="af3"/>
      </w:pPr>
      <w:r>
        <w:rPr>
          <w:rStyle w:val="af2"/>
        </w:rPr>
        <w:annotationRef/>
      </w:r>
      <w:r w:rsidRPr="00FC4262">
        <w:rPr>
          <w:rFonts w:cs="Arial"/>
          <w:rtl/>
        </w:rPr>
        <w:t>ع</w:t>
      </w:r>
      <w:r w:rsidRPr="00B47F0A">
        <w:rPr>
          <w:rFonts w:cs="Arial"/>
          <w:highlight w:val="cyan"/>
          <w:rtl/>
        </w:rPr>
        <w:t>لى الباحث توثيق الفقرات وفقا ل</w:t>
      </w:r>
      <w:r w:rsidRPr="00B47F0A">
        <w:rPr>
          <w:highlight w:val="cyan"/>
        </w:rPr>
        <w:t xml:space="preserve">  APA7</w:t>
      </w:r>
    </w:p>
  </w:comment>
  <w:comment w:id="15" w:author="خليفة" w:date="2026-04-03T18:25:00Z" w:initials="خليفة">
    <w:p w14:paraId="3B21A08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6" w:author="Tareq Hashim" w:date="2026-03-03T12:01:00Z" w:initials="TH">
    <w:p w14:paraId="00878838" w14:textId="2FB78B18" w:rsidR="002614F7" w:rsidRDefault="002614F7">
      <w:pPr>
        <w:pStyle w:val="af3"/>
      </w:pPr>
      <w:r>
        <w:rPr>
          <w:rStyle w:val="af2"/>
        </w:rPr>
        <w:annotationRef/>
      </w:r>
      <w:r w:rsidRPr="002614F7">
        <w:rPr>
          <w:rFonts w:cs="Arial"/>
          <w:rtl/>
        </w:rPr>
        <w:t>ع</w:t>
      </w:r>
      <w:r w:rsidRPr="00EF7651">
        <w:rPr>
          <w:rFonts w:cs="Arial"/>
          <w:highlight w:val="cyan"/>
          <w:rtl/>
        </w:rPr>
        <w:t>لى الباحث توثيق</w:t>
      </w:r>
      <w:r w:rsidRPr="002614F7">
        <w:rPr>
          <w:rFonts w:cs="Arial"/>
          <w:rtl/>
        </w:rPr>
        <w:t xml:space="preserve"> </w:t>
      </w:r>
      <w:r w:rsidRPr="00EF7651">
        <w:rPr>
          <w:rFonts w:cs="Arial"/>
          <w:highlight w:val="cyan"/>
          <w:rtl/>
        </w:rPr>
        <w:t>الفقرات وفقا ل</w:t>
      </w:r>
      <w:r w:rsidRPr="00EF7651">
        <w:rPr>
          <w:highlight w:val="cyan"/>
        </w:rPr>
        <w:t xml:space="preserve">  APA7</w:t>
      </w:r>
    </w:p>
  </w:comment>
  <w:comment w:id="17" w:author="خليفة" w:date="2026-04-03T18:26:00Z" w:initials="خليفة">
    <w:p w14:paraId="78B03B4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8" w:author="Tareq Hashim" w:date="2026-03-03T12:02:00Z" w:initials="TH">
    <w:p w14:paraId="3653EE5C" w14:textId="62421513" w:rsidR="008E26E2" w:rsidRDefault="008E26E2">
      <w:pPr>
        <w:pStyle w:val="af3"/>
      </w:pPr>
      <w:r>
        <w:rPr>
          <w:rStyle w:val="af2"/>
        </w:rPr>
        <w:annotationRef/>
      </w:r>
      <w:r>
        <w:rPr>
          <w:rFonts w:hint="cs"/>
          <w:rtl/>
        </w:rPr>
        <w:t>ا</w:t>
      </w:r>
      <w:r w:rsidRPr="00ED039B">
        <w:rPr>
          <w:rFonts w:hint="cs"/>
          <w:highlight w:val="cyan"/>
          <w:rtl/>
        </w:rPr>
        <w:t>رجو إضافة راي الباحث</w:t>
      </w:r>
    </w:p>
  </w:comment>
  <w:comment w:id="19" w:author="خليفة" w:date="2026-04-03T18:26:00Z" w:initials="خليفة">
    <w:p w14:paraId="0E153605"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0" w:author="Tareq Hashim" w:date="2026-03-03T12:02:00Z" w:initials="TH">
    <w:p w14:paraId="6E3B23A9" w14:textId="73F942BC" w:rsidR="00E23F37" w:rsidRDefault="00E23F37">
      <w:pPr>
        <w:pStyle w:val="af3"/>
      </w:pPr>
      <w:r>
        <w:rPr>
          <w:rStyle w:val="af2"/>
        </w:rPr>
        <w:annotationRef/>
      </w:r>
      <w:r w:rsidRPr="00FE388D">
        <w:rPr>
          <w:rFonts w:cs="Arial"/>
          <w:highlight w:val="cyan"/>
          <w:rtl/>
        </w:rPr>
        <w:t>على الباحث</w:t>
      </w:r>
      <w:r w:rsidRPr="00E23F37">
        <w:rPr>
          <w:rFonts w:cs="Arial"/>
          <w:rtl/>
        </w:rPr>
        <w:t xml:space="preserve"> </w:t>
      </w:r>
      <w:r w:rsidRPr="00ED039B">
        <w:rPr>
          <w:rFonts w:cs="Arial"/>
          <w:highlight w:val="cyan"/>
          <w:rtl/>
        </w:rPr>
        <w:t>توثيق الفقرات وفقا ل</w:t>
      </w:r>
      <w:r w:rsidRPr="00ED039B">
        <w:rPr>
          <w:highlight w:val="cyan"/>
        </w:rPr>
        <w:t xml:space="preserve">  APA7</w:t>
      </w:r>
    </w:p>
  </w:comment>
  <w:comment w:id="21" w:author="خليفة" w:date="2026-04-03T18:26:00Z" w:initials="خليفة">
    <w:p w14:paraId="3E52D68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2" w:author="Tareq Hashim" w:date="2026-03-03T12:06:00Z" w:initials="TH">
    <w:p w14:paraId="1A4DCF5D" w14:textId="20B3CEC5" w:rsidR="006269EC" w:rsidRDefault="006269EC">
      <w:pPr>
        <w:pStyle w:val="af3"/>
      </w:pPr>
      <w:r w:rsidRPr="00A87946">
        <w:rPr>
          <w:rStyle w:val="af2"/>
          <w:highlight w:val="cyan"/>
        </w:rPr>
        <w:annotationRef/>
      </w:r>
      <w:r w:rsidRPr="00A87946">
        <w:rPr>
          <w:rFonts w:hint="cs"/>
          <w:highlight w:val="cyan"/>
          <w:rtl/>
        </w:rPr>
        <w:t>إضافة تعريف الباحث</w:t>
      </w:r>
    </w:p>
  </w:comment>
  <w:comment w:id="23" w:author="خليفة" w:date="2026-04-03T18:26:00Z" w:initials="خليفة">
    <w:p w14:paraId="73923726"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4" w:author="Tareq Hashim" w:date="2026-03-03T12:08:00Z" w:initials="TH">
    <w:p w14:paraId="7F000251" w14:textId="2670EA56" w:rsidR="00102AFC" w:rsidRDefault="00102AFC">
      <w:pPr>
        <w:pStyle w:val="af3"/>
      </w:pPr>
      <w:r>
        <w:rPr>
          <w:rStyle w:val="af2"/>
        </w:rPr>
        <w:annotationRef/>
      </w:r>
      <w:r w:rsidRPr="00643331">
        <w:rPr>
          <w:rFonts w:hint="cs"/>
          <w:highlight w:val="cyan"/>
          <w:rtl/>
        </w:rPr>
        <w:t>التوثيق من أكثر من مرجع وليس مرجع واحد فقط</w:t>
      </w:r>
    </w:p>
  </w:comment>
  <w:comment w:id="25" w:author="خليفة" w:date="2026-04-03T18:26:00Z" w:initials="خليفة">
    <w:p w14:paraId="21066C32"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6" w:author="Tareq Hashim" w:date="2026-03-03T12:09:00Z" w:initials="TH">
    <w:p w14:paraId="605F11C6" w14:textId="36735581" w:rsidR="00CA60F7" w:rsidRDefault="00CA60F7">
      <w:pPr>
        <w:pStyle w:val="af3"/>
      </w:pPr>
      <w:r w:rsidRPr="007B6489">
        <w:rPr>
          <w:rStyle w:val="af2"/>
          <w:highlight w:val="cyan"/>
        </w:rPr>
        <w:annotationRef/>
      </w:r>
      <w:r w:rsidRPr="007B6489">
        <w:rPr>
          <w:rFonts w:hint="cs"/>
          <w:highlight w:val="cyan"/>
          <w:rtl/>
        </w:rPr>
        <w:t>إضافة مرجع اكثر من مرجع</w:t>
      </w:r>
    </w:p>
  </w:comment>
  <w:comment w:id="27" w:author="Tareq Hashim" w:date="2026-03-03T12:09:00Z" w:initials="TH">
    <w:p w14:paraId="6A0C7129" w14:textId="7A5E1E3D" w:rsidR="00CA60F7" w:rsidRDefault="00CA60F7">
      <w:pPr>
        <w:pStyle w:val="af3"/>
      </w:pPr>
      <w:r>
        <w:rPr>
          <w:rStyle w:val="af2"/>
        </w:rPr>
        <w:annotationRef/>
      </w:r>
    </w:p>
  </w:comment>
  <w:comment w:id="28" w:author="خليفة" w:date="2026-04-03T18:26:00Z" w:initials="خليفة">
    <w:p w14:paraId="07080F3F"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9" w:author="Tareq Hashim" w:date="2026-03-03T12:11:00Z" w:initials="TH">
    <w:p w14:paraId="16144B98" w14:textId="1FA11CED" w:rsidR="00CB7B5C" w:rsidRDefault="00CB7B5C">
      <w:pPr>
        <w:pStyle w:val="af3"/>
      </w:pPr>
      <w:r>
        <w:rPr>
          <w:rStyle w:val="af2"/>
        </w:rPr>
        <w:annotationRef/>
      </w:r>
      <w:r w:rsidRPr="00643331">
        <w:rPr>
          <w:rFonts w:hint="cs"/>
          <w:highlight w:val="cyan"/>
          <w:rtl/>
        </w:rPr>
        <w:t>إضافة مراجع إضافية حديثة</w:t>
      </w:r>
    </w:p>
  </w:comment>
  <w:comment w:id="30" w:author="خليفة" w:date="2026-04-03T18:26:00Z" w:initials="خليفة">
    <w:p w14:paraId="025EBDF0"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1" w:author="Tareq Hashim" w:date="2026-03-03T12:12:00Z" w:initials="TH">
    <w:p w14:paraId="7887FB62" w14:textId="6CF34A5B" w:rsidR="00352844" w:rsidRDefault="00352844">
      <w:pPr>
        <w:pStyle w:val="af3"/>
      </w:pPr>
      <w:r w:rsidRPr="0082243C">
        <w:rPr>
          <w:rStyle w:val="af2"/>
          <w:highlight w:val="cyan"/>
        </w:rPr>
        <w:annotationRef/>
      </w:r>
      <w:r w:rsidRPr="0082243C">
        <w:rPr>
          <w:rFonts w:hint="cs"/>
          <w:highlight w:val="cyan"/>
          <w:rtl/>
        </w:rPr>
        <w:t>إضافة مراجع أخرى حديثة</w:t>
      </w:r>
    </w:p>
  </w:comment>
  <w:comment w:id="32" w:author="خليفة" w:date="2026-04-03T18:26:00Z" w:initials="خليفة">
    <w:p w14:paraId="422FBF5B"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3" w:author="Tareq Hashim" w:date="2026-03-03T12:13:00Z" w:initials="TH">
    <w:p w14:paraId="3AEB9E28" w14:textId="7C425EF4" w:rsidR="00C23E50" w:rsidRDefault="00C23E50">
      <w:pPr>
        <w:pStyle w:val="af3"/>
      </w:pPr>
      <w:r>
        <w:rPr>
          <w:rStyle w:val="af2"/>
        </w:rPr>
        <w:annotationRef/>
      </w:r>
      <w:r>
        <w:rPr>
          <w:rFonts w:hint="cs"/>
          <w:rtl/>
        </w:rPr>
        <w:t>إ</w:t>
      </w:r>
      <w:r w:rsidRPr="00A560E4">
        <w:rPr>
          <w:rFonts w:hint="cs"/>
          <w:highlight w:val="cyan"/>
          <w:rtl/>
        </w:rPr>
        <w:t>ضافة مراجع إضافية حديثة</w:t>
      </w:r>
    </w:p>
  </w:comment>
  <w:comment w:id="34" w:author="خليفة" w:date="2026-04-03T18:26:00Z" w:initials="خليفة">
    <w:p w14:paraId="32BA8818"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5" w:author="Tareq Hashim" w:date="2026-03-03T12:14:00Z" w:initials="TH">
    <w:p w14:paraId="53DC2799" w14:textId="239AAD0C" w:rsidR="00CB78B7" w:rsidRDefault="00CB78B7">
      <w:pPr>
        <w:pStyle w:val="af3"/>
      </w:pPr>
      <w:r>
        <w:rPr>
          <w:rStyle w:val="af2"/>
        </w:rPr>
        <w:annotationRef/>
      </w:r>
      <w:r>
        <w:rPr>
          <w:rFonts w:hint="cs"/>
          <w:rtl/>
        </w:rPr>
        <w:t>إ</w:t>
      </w:r>
      <w:r w:rsidRPr="0082243C">
        <w:rPr>
          <w:rFonts w:hint="cs"/>
          <w:highlight w:val="cyan"/>
          <w:rtl/>
        </w:rPr>
        <w:t>ضافة مراجع إضافية حديثة</w:t>
      </w:r>
    </w:p>
  </w:comment>
  <w:comment w:id="36" w:author="خليفة" w:date="2026-04-03T18:26:00Z" w:initials="خليفة">
    <w:p w14:paraId="18527EB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7" w:author="Tareq Hashim" w:date="2026-03-03T12:16:00Z" w:initials="TH">
    <w:p w14:paraId="6E147F2B" w14:textId="6A73152F" w:rsidR="0083547E" w:rsidRDefault="0083547E">
      <w:pPr>
        <w:pStyle w:val="af3"/>
      </w:pPr>
      <w:r>
        <w:rPr>
          <w:rStyle w:val="af2"/>
        </w:rPr>
        <w:annotationRef/>
      </w:r>
      <w:r w:rsidRPr="00F532DF">
        <w:rPr>
          <w:rFonts w:hint="cs"/>
          <w:highlight w:val="cyan"/>
          <w:rtl/>
        </w:rPr>
        <w:t xml:space="preserve">إضافة شرح </w:t>
      </w:r>
      <w:r w:rsidR="004241D4" w:rsidRPr="00F532DF">
        <w:rPr>
          <w:rFonts w:hint="cs"/>
          <w:highlight w:val="cyan"/>
          <w:rtl/>
        </w:rPr>
        <w:t>أكثر</w:t>
      </w:r>
      <w:r w:rsidRPr="00F532DF">
        <w:rPr>
          <w:rFonts w:hint="cs"/>
          <w:highlight w:val="cyan"/>
          <w:rtl/>
        </w:rPr>
        <w:t xml:space="preserve"> مع راي الباحث</w:t>
      </w:r>
    </w:p>
  </w:comment>
  <w:comment w:id="38" w:author="خليفة" w:date="2026-04-03T18:26:00Z" w:initials="خليفة">
    <w:p w14:paraId="1138A03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9" w:author="Tareq Hashim" w:date="2026-03-03T12:17:00Z" w:initials="TH">
    <w:p w14:paraId="09D6DB20" w14:textId="708705D3" w:rsidR="0083547E" w:rsidRDefault="0083547E">
      <w:pPr>
        <w:pStyle w:val="af3"/>
      </w:pPr>
      <w:r>
        <w:rPr>
          <w:rStyle w:val="af2"/>
        </w:rPr>
        <w:annotationRef/>
      </w:r>
      <w:r>
        <w:rPr>
          <w:rFonts w:hint="cs"/>
          <w:rtl/>
        </w:rPr>
        <w:t>إ</w:t>
      </w:r>
      <w:r w:rsidRPr="00282C57">
        <w:rPr>
          <w:rFonts w:hint="cs"/>
          <w:highlight w:val="cyan"/>
          <w:rtl/>
        </w:rPr>
        <w:t>ضافة جزء خاص يتعلق بالعلاقة بين متغيرات الدراسة</w:t>
      </w:r>
      <w:r>
        <w:rPr>
          <w:rFonts w:hint="cs"/>
          <w:rtl/>
        </w:rPr>
        <w:t xml:space="preserve"> </w:t>
      </w:r>
    </w:p>
  </w:comment>
  <w:comment w:id="40" w:author="خليفة" w:date="2026-04-03T18:27:00Z" w:initials="خليفة">
    <w:p w14:paraId="1C6CF77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1" w:author="LENOVO" w:date="2026-04-09T07:05:00Z" w:initials="L">
    <w:p w14:paraId="4CB0E994" w14:textId="2AAE09E9" w:rsidR="00EC09E7" w:rsidRDefault="00EC09E7">
      <w:pPr>
        <w:pStyle w:val="af3"/>
      </w:pPr>
      <w:r w:rsidRPr="00EC09E7">
        <w:rPr>
          <w:rStyle w:val="af2"/>
          <w:highlight w:val="yellow"/>
        </w:rPr>
        <w:annotationRef/>
      </w:r>
      <w:r w:rsidRPr="00FA6FFC">
        <w:rPr>
          <w:rFonts w:hint="cs"/>
          <w:highlight w:val="cyan"/>
          <w:rtl/>
        </w:rPr>
        <w:t>يرجى التوثيق للعلاقة بين متغيرات الدراسة</w:t>
      </w:r>
    </w:p>
  </w:comment>
  <w:comment w:id="42" w:author="خليفة" w:date="2026-04-11T03:19:00Z" w:initials="خليفة">
    <w:p w14:paraId="38431B2D" w14:textId="77777777" w:rsidR="009479DE" w:rsidRDefault="009479DE" w:rsidP="009479DE">
      <w:pPr>
        <w:pStyle w:val="af3"/>
        <w:bidi/>
        <w:jc w:val="right"/>
      </w:pPr>
      <w:r>
        <w:rPr>
          <w:rStyle w:val="af2"/>
        </w:rPr>
        <w:annotationRef/>
      </w:r>
      <w:r>
        <w:rPr>
          <w:rFonts w:hint="eastAsia"/>
          <w:rtl/>
        </w:rPr>
        <w:t>تم</w:t>
      </w:r>
      <w:r>
        <w:rPr>
          <w:rtl/>
        </w:rPr>
        <w:t xml:space="preserve"> معالجتها من الباحث حسب ملاحظة اللجنة الموقرة</w:t>
      </w:r>
    </w:p>
  </w:comment>
  <w:comment w:id="43" w:author="Tareq Hashim" w:date="2026-03-03T12:26:00Z" w:initials="TH">
    <w:p w14:paraId="36B1BE25" w14:textId="760D08EF" w:rsidR="0024749B" w:rsidRDefault="0024749B">
      <w:pPr>
        <w:pStyle w:val="af3"/>
      </w:pPr>
      <w:r>
        <w:rPr>
          <w:rStyle w:val="af2"/>
        </w:rPr>
        <w:annotationRef/>
      </w:r>
      <w:r w:rsidRPr="00567DE7">
        <w:rPr>
          <w:rFonts w:hint="cs"/>
          <w:highlight w:val="cyan"/>
          <w:rtl/>
        </w:rPr>
        <w:t>في كل متغير من متغيرات الدراسة من الأفضل وضع الدراسات في البيئة الع</w:t>
      </w:r>
      <w:r w:rsidR="00846322" w:rsidRPr="00567DE7">
        <w:rPr>
          <w:rFonts w:hint="cs"/>
          <w:highlight w:val="cyan"/>
          <w:rtl/>
        </w:rPr>
        <w:t>ر</w:t>
      </w:r>
      <w:r w:rsidRPr="00567DE7">
        <w:rPr>
          <w:rFonts w:hint="cs"/>
          <w:highlight w:val="cyan"/>
          <w:rtl/>
        </w:rPr>
        <w:t>بية مع بعضها والدراسات في البيئة الأجنبية مع بعضها</w:t>
      </w:r>
    </w:p>
  </w:comment>
  <w:comment w:id="44" w:author="خليفة" w:date="2026-04-03T18:27:00Z" w:initials="خليفة">
    <w:p w14:paraId="3B5FD956"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5" w:author="Tareq Hashim" w:date="2026-03-03T12:21:00Z" w:initials="TH">
    <w:p w14:paraId="56CCAA0E" w14:textId="75864C22" w:rsidR="001535C0" w:rsidRDefault="001535C0">
      <w:pPr>
        <w:pStyle w:val="af3"/>
      </w:pPr>
      <w:r w:rsidRPr="00567DE7">
        <w:rPr>
          <w:rStyle w:val="af2"/>
          <w:highlight w:val="cyan"/>
        </w:rPr>
        <w:annotationRef/>
      </w:r>
      <w:r w:rsidRPr="00567DE7">
        <w:rPr>
          <w:rFonts w:hint="cs"/>
          <w:highlight w:val="cyan"/>
          <w:rtl/>
        </w:rPr>
        <w:t>إضافة منهج الدراسة المستخدم</w:t>
      </w:r>
    </w:p>
  </w:comment>
  <w:comment w:id="46" w:author="خليفة" w:date="2026-04-03T18:27:00Z" w:initials="خليفة">
    <w:p w14:paraId="34FB903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8" w:author="Tareq Hashim" w:date="2026-03-03T12:23:00Z" w:initials="TH">
    <w:p w14:paraId="5ACF92A5" w14:textId="54639100" w:rsidR="00D4423F" w:rsidRDefault="00D4423F">
      <w:pPr>
        <w:pStyle w:val="af3"/>
      </w:pPr>
      <w:r>
        <w:rPr>
          <w:rStyle w:val="af2"/>
        </w:rPr>
        <w:annotationRef/>
      </w:r>
      <w:r w:rsidRPr="00567DE7">
        <w:rPr>
          <w:rFonts w:hint="cs"/>
          <w:highlight w:val="cyan"/>
          <w:rtl/>
        </w:rPr>
        <w:t>اين عنوان الدراسة، ومنهجيتها والمجتمع والعينة</w:t>
      </w:r>
    </w:p>
  </w:comment>
  <w:comment w:id="49" w:author="خليفة" w:date="2026-04-03T18:27:00Z" w:initials="خليفة">
    <w:p w14:paraId="7A525247"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50" w:author="Tareq Hashim" w:date="2026-03-03T12:24:00Z" w:initials="TH">
    <w:p w14:paraId="2E06059B" w14:textId="134A11F7" w:rsidR="000F08AE" w:rsidRDefault="000F08AE">
      <w:pPr>
        <w:pStyle w:val="af3"/>
      </w:pPr>
      <w:r>
        <w:rPr>
          <w:rStyle w:val="af2"/>
        </w:rPr>
        <w:annotationRef/>
      </w:r>
      <w:r w:rsidRPr="00567DE7">
        <w:rPr>
          <w:rFonts w:hint="cs"/>
          <w:highlight w:val="cyan"/>
          <w:rtl/>
        </w:rPr>
        <w:t>اين منهجية الدراسة</w:t>
      </w:r>
    </w:p>
  </w:comment>
  <w:comment w:id="51" w:author="خليفة" w:date="2026-04-03T18:27:00Z" w:initials="خليفة">
    <w:p w14:paraId="77BA3C0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C66DD3" w15:done="0"/>
  <w15:commentEx w15:paraId="7B94DD3C" w15:paraIdParent="58C66DD3" w15:done="0"/>
  <w15:commentEx w15:paraId="32553A19" w15:done="0"/>
  <w15:commentEx w15:paraId="42F33B4C" w15:paraIdParent="32553A19" w15:done="0"/>
  <w15:commentEx w15:paraId="3CB5D53D" w15:done="0"/>
  <w15:commentEx w15:paraId="349609A9" w15:paraIdParent="3CB5D53D" w15:done="0"/>
  <w15:commentEx w15:paraId="4B8B6643" w15:done="0"/>
  <w15:commentEx w15:paraId="5727E294" w15:paraIdParent="4B8B6643" w15:done="0"/>
  <w15:commentEx w15:paraId="7512365D" w15:done="0"/>
  <w15:commentEx w15:paraId="309C03C3" w15:paraIdParent="7512365D" w15:done="0"/>
  <w15:commentEx w15:paraId="290782ED" w15:done="0"/>
  <w15:commentEx w15:paraId="0787D682" w15:paraIdParent="290782ED" w15:done="0"/>
  <w15:commentEx w15:paraId="4C503EE4" w15:done="0"/>
  <w15:commentEx w15:paraId="67AA0629" w15:paraIdParent="4C503EE4" w15:done="0"/>
  <w15:commentEx w15:paraId="74D17843" w15:done="0"/>
  <w15:commentEx w15:paraId="3B21A089" w15:paraIdParent="74D17843" w15:done="0"/>
  <w15:commentEx w15:paraId="00878838" w15:done="0"/>
  <w15:commentEx w15:paraId="78B03B4D" w15:paraIdParent="00878838" w15:done="0"/>
  <w15:commentEx w15:paraId="3653EE5C" w15:done="0"/>
  <w15:commentEx w15:paraId="0E153605" w15:paraIdParent="3653EE5C" w15:done="0"/>
  <w15:commentEx w15:paraId="6E3B23A9" w15:done="0"/>
  <w15:commentEx w15:paraId="3E52D68E" w15:paraIdParent="6E3B23A9" w15:done="0"/>
  <w15:commentEx w15:paraId="1A4DCF5D" w15:done="0"/>
  <w15:commentEx w15:paraId="73923726" w15:paraIdParent="1A4DCF5D" w15:done="0"/>
  <w15:commentEx w15:paraId="7F000251" w15:done="0"/>
  <w15:commentEx w15:paraId="21066C32" w15:paraIdParent="7F000251" w15:done="0"/>
  <w15:commentEx w15:paraId="605F11C6" w15:done="0"/>
  <w15:commentEx w15:paraId="6A0C7129" w15:paraIdParent="605F11C6" w15:done="0"/>
  <w15:commentEx w15:paraId="07080F3F" w15:paraIdParent="605F11C6" w15:done="0"/>
  <w15:commentEx w15:paraId="16144B98" w15:done="0"/>
  <w15:commentEx w15:paraId="025EBDF0" w15:paraIdParent="16144B98" w15:done="0"/>
  <w15:commentEx w15:paraId="7887FB62" w15:done="0"/>
  <w15:commentEx w15:paraId="422FBF5B" w15:paraIdParent="7887FB62" w15:done="0"/>
  <w15:commentEx w15:paraId="3AEB9E28" w15:done="0"/>
  <w15:commentEx w15:paraId="32BA8818" w15:paraIdParent="3AEB9E28" w15:done="0"/>
  <w15:commentEx w15:paraId="53DC2799" w15:done="0"/>
  <w15:commentEx w15:paraId="18527EBD" w15:paraIdParent="53DC2799" w15:done="0"/>
  <w15:commentEx w15:paraId="6E147F2B" w15:done="0"/>
  <w15:commentEx w15:paraId="1138A03E" w15:paraIdParent="6E147F2B" w15:done="0"/>
  <w15:commentEx w15:paraId="09D6DB20" w15:done="0"/>
  <w15:commentEx w15:paraId="1C6CF77E" w15:paraIdParent="09D6DB20" w15:done="0"/>
  <w15:commentEx w15:paraId="4CB0E994" w15:done="0"/>
  <w15:commentEx w15:paraId="38431B2D" w15:paraIdParent="4CB0E994" w15:done="0"/>
  <w15:commentEx w15:paraId="36B1BE25" w15:done="0"/>
  <w15:commentEx w15:paraId="3B5FD956" w15:paraIdParent="36B1BE25" w15:done="0"/>
  <w15:commentEx w15:paraId="56CCAA0E" w15:done="0"/>
  <w15:commentEx w15:paraId="34FB903D" w15:paraIdParent="56CCAA0E" w15:done="0"/>
  <w15:commentEx w15:paraId="5ACF92A5" w15:done="0"/>
  <w15:commentEx w15:paraId="7A525247" w15:paraIdParent="5ACF92A5" w15:done="0"/>
  <w15:commentEx w15:paraId="2E06059B" w15:done="0"/>
  <w15:commentEx w15:paraId="77BA3C0D" w15:paraIdParent="2E0605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664AF85" w16cex:dateUtc="2026-03-03T20:27:00Z"/>
  <w16cex:commentExtensible w16cex:durableId="7E7B3ACA" w16cex:dateUtc="2026-04-04T01:25:00Z"/>
  <w16cex:commentExtensible w16cex:durableId="40AC8244" w16cex:dateUtc="2026-03-03T19:55:00Z"/>
  <w16cex:commentExtensible w16cex:durableId="3E50D5D2" w16cex:dateUtc="2026-04-04T01:25:00Z"/>
  <w16cex:commentExtensible w16cex:durableId="4C1F5C5D" w16cex:dateUtc="2026-03-03T19:56:00Z"/>
  <w16cex:commentExtensible w16cex:durableId="3A8F24D4" w16cex:dateUtc="2026-04-04T01:25:00Z"/>
  <w16cex:commentExtensible w16cex:durableId="5169AA21" w16cex:dateUtc="2026-03-03T19:57:00Z"/>
  <w16cex:commentExtensible w16cex:durableId="3D344789" w16cex:dateUtc="2026-04-04T01:25:00Z"/>
  <w16cex:commentExtensible w16cex:durableId="7F408898" w16cex:dateUtc="2026-03-03T19:57:00Z"/>
  <w16cex:commentExtensible w16cex:durableId="54D03D80" w16cex:dateUtc="2026-04-04T01:25:00Z"/>
  <w16cex:commentExtensible w16cex:durableId="6F334D14" w16cex:dateUtc="2026-03-03T19:59:00Z"/>
  <w16cex:commentExtensible w16cex:durableId="7704AD3F" w16cex:dateUtc="2026-04-04T01:25:00Z"/>
  <w16cex:commentExtensible w16cex:durableId="45D627D1" w16cex:dateUtc="2026-03-03T19:59:00Z"/>
  <w16cex:commentExtensible w16cex:durableId="16E55929" w16cex:dateUtc="2026-04-04T01:25:00Z"/>
  <w16cex:commentExtensible w16cex:durableId="2799C04B" w16cex:dateUtc="2026-03-03T19:59:00Z"/>
  <w16cex:commentExtensible w16cex:durableId="2F1B5320" w16cex:dateUtc="2026-04-04T01:25:00Z"/>
  <w16cex:commentExtensible w16cex:durableId="394E48F5" w16cex:dateUtc="2026-03-03T20:01:00Z"/>
  <w16cex:commentExtensible w16cex:durableId="6ECD4C76" w16cex:dateUtc="2026-04-04T01:26:00Z"/>
  <w16cex:commentExtensible w16cex:durableId="409E2895" w16cex:dateUtc="2026-03-03T20:02:00Z"/>
  <w16cex:commentExtensible w16cex:durableId="168D55E1" w16cex:dateUtc="2026-04-04T01:26:00Z"/>
  <w16cex:commentExtensible w16cex:durableId="66C5269B" w16cex:dateUtc="2026-03-03T20:02:00Z"/>
  <w16cex:commentExtensible w16cex:durableId="30B60779" w16cex:dateUtc="2026-04-04T01:26:00Z"/>
  <w16cex:commentExtensible w16cex:durableId="5AF92229" w16cex:dateUtc="2026-03-03T20:06:00Z"/>
  <w16cex:commentExtensible w16cex:durableId="6E0D5CB3" w16cex:dateUtc="2026-04-04T01:26:00Z"/>
  <w16cex:commentExtensible w16cex:durableId="157170C9" w16cex:dateUtc="2026-03-03T20:08:00Z"/>
  <w16cex:commentExtensible w16cex:durableId="023F20F3" w16cex:dateUtc="2026-04-04T01:26:00Z"/>
  <w16cex:commentExtensible w16cex:durableId="66D64FDA" w16cex:dateUtc="2026-03-03T20:09:00Z"/>
  <w16cex:commentExtensible w16cex:durableId="714D7612" w16cex:dateUtc="2026-03-03T20:09:00Z"/>
  <w16cex:commentExtensible w16cex:durableId="0AB0153D" w16cex:dateUtc="2026-04-04T01:26:00Z"/>
  <w16cex:commentExtensible w16cex:durableId="29CD9494" w16cex:dateUtc="2026-03-03T20:11:00Z"/>
  <w16cex:commentExtensible w16cex:durableId="1345627F" w16cex:dateUtc="2026-04-04T01:26:00Z"/>
  <w16cex:commentExtensible w16cex:durableId="781ED677" w16cex:dateUtc="2026-03-03T20:12:00Z"/>
  <w16cex:commentExtensible w16cex:durableId="47917330" w16cex:dateUtc="2026-04-04T01:26:00Z"/>
  <w16cex:commentExtensible w16cex:durableId="6028072F" w16cex:dateUtc="2026-03-03T20:13:00Z"/>
  <w16cex:commentExtensible w16cex:durableId="50745830" w16cex:dateUtc="2026-04-04T01:26:00Z"/>
  <w16cex:commentExtensible w16cex:durableId="1331405B" w16cex:dateUtc="2026-03-03T20:14:00Z"/>
  <w16cex:commentExtensible w16cex:durableId="637C65CD" w16cex:dateUtc="2026-04-04T01:26:00Z"/>
  <w16cex:commentExtensible w16cex:durableId="5C3F550E" w16cex:dateUtc="2026-03-03T20:16:00Z"/>
  <w16cex:commentExtensible w16cex:durableId="4CC456BA" w16cex:dateUtc="2026-04-04T01:26:00Z"/>
  <w16cex:commentExtensible w16cex:durableId="5D258CC9" w16cex:dateUtc="2026-03-03T20:17:00Z"/>
  <w16cex:commentExtensible w16cex:durableId="0B1FB64E" w16cex:dateUtc="2026-04-04T01:27:00Z"/>
  <w16cex:commentExtensible w16cex:durableId="2D81CE33" w16cex:dateUtc="2026-04-09T14:05:00Z"/>
  <w16cex:commentExtensible w16cex:durableId="73CC55ED" w16cex:dateUtc="2026-04-11T00:19:00Z"/>
  <w16cex:commentExtensible w16cex:durableId="5E29A1DF" w16cex:dateUtc="2026-03-03T20:26:00Z"/>
  <w16cex:commentExtensible w16cex:durableId="4A5D2119" w16cex:dateUtc="2026-04-04T01:27:00Z"/>
  <w16cex:commentExtensible w16cex:durableId="75F0A2F9" w16cex:dateUtc="2026-03-03T20:21:00Z"/>
  <w16cex:commentExtensible w16cex:durableId="25BBF112" w16cex:dateUtc="2026-04-04T01:27:00Z"/>
  <w16cex:commentExtensible w16cex:durableId="37092E3B" w16cex:dateUtc="2026-03-03T20:23:00Z"/>
  <w16cex:commentExtensible w16cex:durableId="6B0CCDAC" w16cex:dateUtc="2026-04-04T01:27:00Z"/>
  <w16cex:commentExtensible w16cex:durableId="43506159" w16cex:dateUtc="2026-03-03T20:24:00Z"/>
  <w16cex:commentExtensible w16cex:durableId="7F4111E3" w16cex:dateUtc="2026-04-04T0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C66DD3" w16cid:durableId="4664AF85"/>
  <w16cid:commentId w16cid:paraId="7B94DD3C" w16cid:durableId="7E7B3ACA"/>
  <w16cid:commentId w16cid:paraId="32553A19" w16cid:durableId="40AC8244"/>
  <w16cid:commentId w16cid:paraId="42F33B4C" w16cid:durableId="3E50D5D2"/>
  <w16cid:commentId w16cid:paraId="3CB5D53D" w16cid:durableId="4C1F5C5D"/>
  <w16cid:commentId w16cid:paraId="349609A9" w16cid:durableId="3A8F24D4"/>
  <w16cid:commentId w16cid:paraId="4B8B6643" w16cid:durableId="5169AA21"/>
  <w16cid:commentId w16cid:paraId="5727E294" w16cid:durableId="3D344789"/>
  <w16cid:commentId w16cid:paraId="7512365D" w16cid:durableId="7F408898"/>
  <w16cid:commentId w16cid:paraId="309C03C3" w16cid:durableId="54D03D80"/>
  <w16cid:commentId w16cid:paraId="290782ED" w16cid:durableId="6F334D14"/>
  <w16cid:commentId w16cid:paraId="0787D682" w16cid:durableId="7704AD3F"/>
  <w16cid:commentId w16cid:paraId="4C503EE4" w16cid:durableId="45D627D1"/>
  <w16cid:commentId w16cid:paraId="67AA0629" w16cid:durableId="16E55929"/>
  <w16cid:commentId w16cid:paraId="74D17843" w16cid:durableId="2799C04B"/>
  <w16cid:commentId w16cid:paraId="3B21A089" w16cid:durableId="2F1B5320"/>
  <w16cid:commentId w16cid:paraId="00878838" w16cid:durableId="394E48F5"/>
  <w16cid:commentId w16cid:paraId="78B03B4D" w16cid:durableId="6ECD4C76"/>
  <w16cid:commentId w16cid:paraId="3653EE5C" w16cid:durableId="409E2895"/>
  <w16cid:commentId w16cid:paraId="0E153605" w16cid:durableId="168D55E1"/>
  <w16cid:commentId w16cid:paraId="6E3B23A9" w16cid:durableId="66C5269B"/>
  <w16cid:commentId w16cid:paraId="3E52D68E" w16cid:durableId="30B60779"/>
  <w16cid:commentId w16cid:paraId="1A4DCF5D" w16cid:durableId="5AF92229"/>
  <w16cid:commentId w16cid:paraId="73923726" w16cid:durableId="6E0D5CB3"/>
  <w16cid:commentId w16cid:paraId="7F000251" w16cid:durableId="157170C9"/>
  <w16cid:commentId w16cid:paraId="21066C32" w16cid:durableId="023F20F3"/>
  <w16cid:commentId w16cid:paraId="605F11C6" w16cid:durableId="66D64FDA"/>
  <w16cid:commentId w16cid:paraId="6A0C7129" w16cid:durableId="714D7612"/>
  <w16cid:commentId w16cid:paraId="07080F3F" w16cid:durableId="0AB0153D"/>
  <w16cid:commentId w16cid:paraId="16144B98" w16cid:durableId="29CD9494"/>
  <w16cid:commentId w16cid:paraId="025EBDF0" w16cid:durableId="1345627F"/>
  <w16cid:commentId w16cid:paraId="7887FB62" w16cid:durableId="781ED677"/>
  <w16cid:commentId w16cid:paraId="422FBF5B" w16cid:durableId="47917330"/>
  <w16cid:commentId w16cid:paraId="3AEB9E28" w16cid:durableId="6028072F"/>
  <w16cid:commentId w16cid:paraId="32BA8818" w16cid:durableId="50745830"/>
  <w16cid:commentId w16cid:paraId="53DC2799" w16cid:durableId="1331405B"/>
  <w16cid:commentId w16cid:paraId="18527EBD" w16cid:durableId="637C65CD"/>
  <w16cid:commentId w16cid:paraId="6E147F2B" w16cid:durableId="5C3F550E"/>
  <w16cid:commentId w16cid:paraId="1138A03E" w16cid:durableId="4CC456BA"/>
  <w16cid:commentId w16cid:paraId="09D6DB20" w16cid:durableId="5D258CC9"/>
  <w16cid:commentId w16cid:paraId="1C6CF77E" w16cid:durableId="0B1FB64E"/>
  <w16cid:commentId w16cid:paraId="4CB0E994" w16cid:durableId="2D81CE33"/>
  <w16cid:commentId w16cid:paraId="38431B2D" w16cid:durableId="73CC55ED"/>
  <w16cid:commentId w16cid:paraId="36B1BE25" w16cid:durableId="5E29A1DF"/>
  <w16cid:commentId w16cid:paraId="3B5FD956" w16cid:durableId="4A5D2119"/>
  <w16cid:commentId w16cid:paraId="56CCAA0E" w16cid:durableId="75F0A2F9"/>
  <w16cid:commentId w16cid:paraId="34FB903D" w16cid:durableId="25BBF112"/>
  <w16cid:commentId w16cid:paraId="5ACF92A5" w16cid:durableId="37092E3B"/>
  <w16cid:commentId w16cid:paraId="7A525247" w16cid:durableId="6B0CCDAC"/>
  <w16cid:commentId w16cid:paraId="2E06059B" w16cid:durableId="43506159"/>
  <w16cid:commentId w16cid:paraId="77BA3C0D" w16cid:durableId="7F4111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35F1C" w14:textId="77777777" w:rsidR="008B5FBB" w:rsidRDefault="008B5FBB" w:rsidP="00F628F0">
      <w:pPr>
        <w:spacing w:after="0" w:line="240" w:lineRule="auto"/>
      </w:pPr>
      <w:r>
        <w:separator/>
      </w:r>
    </w:p>
  </w:endnote>
  <w:endnote w:type="continuationSeparator" w:id="0">
    <w:p w14:paraId="015D806A" w14:textId="77777777" w:rsidR="008B5FBB" w:rsidRDefault="008B5FB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erriweather Sans">
    <w:charset w:val="00"/>
    <w:family w:val="auto"/>
    <w:pitch w:val="variable"/>
    <w:sig w:usb0="A00004FF" w:usb1="4000207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2F9BCD"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475E67"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4D5CE" w14:textId="77777777" w:rsidR="008B5FBB" w:rsidRDefault="008B5FBB" w:rsidP="00F628F0">
      <w:pPr>
        <w:spacing w:after="0" w:line="240" w:lineRule="auto"/>
      </w:pPr>
      <w:r>
        <w:separator/>
      </w:r>
    </w:p>
  </w:footnote>
  <w:footnote w:type="continuationSeparator" w:id="0">
    <w:p w14:paraId="3A7FD6A0" w14:textId="77777777" w:rsidR="008B5FBB" w:rsidRDefault="008B5FB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1005"/>
    <w:multiLevelType w:val="multilevel"/>
    <w:tmpl w:val="9046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E1B2A"/>
    <w:multiLevelType w:val="hybridMultilevel"/>
    <w:tmpl w:val="7D80FE2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F460DE"/>
    <w:multiLevelType w:val="hybridMultilevel"/>
    <w:tmpl w:val="F26E27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F16EE6"/>
    <w:multiLevelType w:val="hybridMultilevel"/>
    <w:tmpl w:val="EC344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85124"/>
    <w:multiLevelType w:val="hybridMultilevel"/>
    <w:tmpl w:val="29528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DAF0739"/>
    <w:multiLevelType w:val="hybridMultilevel"/>
    <w:tmpl w:val="6EFAC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0442CE"/>
    <w:multiLevelType w:val="hybridMultilevel"/>
    <w:tmpl w:val="1DFA6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803579"/>
    <w:multiLevelType w:val="hybridMultilevel"/>
    <w:tmpl w:val="5B262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BC2C1A"/>
    <w:multiLevelType w:val="hybridMultilevel"/>
    <w:tmpl w:val="7B9C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D356C1"/>
    <w:multiLevelType w:val="hybridMultilevel"/>
    <w:tmpl w:val="7EA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2" w15:restartNumberingAfterBreak="0">
    <w:nsid w:val="32B87ABA"/>
    <w:multiLevelType w:val="hybridMultilevel"/>
    <w:tmpl w:val="0ED455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4670428"/>
    <w:multiLevelType w:val="multilevel"/>
    <w:tmpl w:val="204A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0A5450"/>
    <w:multiLevelType w:val="multilevel"/>
    <w:tmpl w:val="7BC8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509FC"/>
    <w:multiLevelType w:val="hybridMultilevel"/>
    <w:tmpl w:val="51D4A4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6BD275A"/>
    <w:multiLevelType w:val="multilevel"/>
    <w:tmpl w:val="DE84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9B4D91"/>
    <w:multiLevelType w:val="hybridMultilevel"/>
    <w:tmpl w:val="0E1A7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1D50D2"/>
    <w:multiLevelType w:val="multilevel"/>
    <w:tmpl w:val="9760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690CCD"/>
    <w:multiLevelType w:val="multilevel"/>
    <w:tmpl w:val="8DEE7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A22AED"/>
    <w:multiLevelType w:val="multilevel"/>
    <w:tmpl w:val="02DE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7B30A8"/>
    <w:multiLevelType w:val="hybridMultilevel"/>
    <w:tmpl w:val="BF2C88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2FD023E"/>
    <w:multiLevelType w:val="hybridMultilevel"/>
    <w:tmpl w:val="0002C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DE7CF1"/>
    <w:multiLevelType w:val="hybridMultilevel"/>
    <w:tmpl w:val="5770DB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CD51C68"/>
    <w:multiLevelType w:val="hybridMultilevel"/>
    <w:tmpl w:val="94FAA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386EC2"/>
    <w:multiLevelType w:val="hybridMultilevel"/>
    <w:tmpl w:val="0FA47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D23BCB"/>
    <w:multiLevelType w:val="multilevel"/>
    <w:tmpl w:val="3F4A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6810FF"/>
    <w:multiLevelType w:val="multilevel"/>
    <w:tmpl w:val="615E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556561"/>
    <w:multiLevelType w:val="multilevel"/>
    <w:tmpl w:val="03D2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7E36E3"/>
    <w:multiLevelType w:val="multilevel"/>
    <w:tmpl w:val="A492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100AD7"/>
    <w:multiLevelType w:val="hybridMultilevel"/>
    <w:tmpl w:val="A4A499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F740C0B"/>
    <w:multiLevelType w:val="multilevel"/>
    <w:tmpl w:val="7544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CA6F87"/>
    <w:multiLevelType w:val="hybridMultilevel"/>
    <w:tmpl w:val="47505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AC7ABE"/>
    <w:multiLevelType w:val="hybridMultilevel"/>
    <w:tmpl w:val="0E1A7D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C7E3DC6"/>
    <w:multiLevelType w:val="hybridMultilevel"/>
    <w:tmpl w:val="4FE2E2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D1320EC"/>
    <w:multiLevelType w:val="multilevel"/>
    <w:tmpl w:val="5C3E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2B2183"/>
    <w:multiLevelType w:val="hybridMultilevel"/>
    <w:tmpl w:val="BD6C7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913002430">
    <w:abstractNumId w:val="24"/>
  </w:num>
  <w:num w:numId="2" w16cid:durableId="562179617">
    <w:abstractNumId w:val="38"/>
  </w:num>
  <w:num w:numId="3" w16cid:durableId="79446776">
    <w:abstractNumId w:val="5"/>
  </w:num>
  <w:num w:numId="4" w16cid:durableId="474221325">
    <w:abstractNumId w:val="11"/>
  </w:num>
  <w:num w:numId="5" w16cid:durableId="1998461126">
    <w:abstractNumId w:val="35"/>
  </w:num>
  <w:num w:numId="6" w16cid:durableId="1848012793">
    <w:abstractNumId w:val="3"/>
  </w:num>
  <w:num w:numId="7" w16cid:durableId="756368384">
    <w:abstractNumId w:val="6"/>
  </w:num>
  <w:num w:numId="8" w16cid:durableId="642152768">
    <w:abstractNumId w:val="12"/>
  </w:num>
  <w:num w:numId="9" w16cid:durableId="726337084">
    <w:abstractNumId w:val="22"/>
  </w:num>
  <w:num w:numId="10" w16cid:durableId="841819871">
    <w:abstractNumId w:val="4"/>
  </w:num>
  <w:num w:numId="11" w16cid:durableId="768041626">
    <w:abstractNumId w:val="33"/>
  </w:num>
  <w:num w:numId="12" w16cid:durableId="628129241">
    <w:abstractNumId w:val="26"/>
  </w:num>
  <w:num w:numId="13" w16cid:durableId="1538011044">
    <w:abstractNumId w:val="10"/>
  </w:num>
  <w:num w:numId="14" w16cid:durableId="98649753">
    <w:abstractNumId w:val="37"/>
  </w:num>
  <w:num w:numId="15" w16cid:durableId="742605928">
    <w:abstractNumId w:val="7"/>
  </w:num>
  <w:num w:numId="16" w16cid:durableId="116459444">
    <w:abstractNumId w:val="9"/>
  </w:num>
  <w:num w:numId="17" w16cid:durableId="1584412601">
    <w:abstractNumId w:val="23"/>
  </w:num>
  <w:num w:numId="18" w16cid:durableId="1600335220">
    <w:abstractNumId w:val="31"/>
  </w:num>
  <w:num w:numId="19" w16cid:durableId="1439057758">
    <w:abstractNumId w:val="29"/>
  </w:num>
  <w:num w:numId="20" w16cid:durableId="9841137">
    <w:abstractNumId w:val="30"/>
  </w:num>
  <w:num w:numId="21" w16cid:durableId="552665606">
    <w:abstractNumId w:val="25"/>
  </w:num>
  <w:num w:numId="22" w16cid:durableId="501161388">
    <w:abstractNumId w:val="13"/>
  </w:num>
  <w:num w:numId="23" w16cid:durableId="1707675667">
    <w:abstractNumId w:val="1"/>
  </w:num>
  <w:num w:numId="24" w16cid:durableId="40252940">
    <w:abstractNumId w:val="21"/>
  </w:num>
  <w:num w:numId="25" w16cid:durableId="123740199">
    <w:abstractNumId w:val="27"/>
  </w:num>
  <w:num w:numId="26" w16cid:durableId="375855314">
    <w:abstractNumId w:val="19"/>
  </w:num>
  <w:num w:numId="27" w16cid:durableId="1358314435">
    <w:abstractNumId w:val="2"/>
  </w:num>
  <w:num w:numId="28" w16cid:durableId="1697121509">
    <w:abstractNumId w:val="14"/>
  </w:num>
  <w:num w:numId="29" w16cid:durableId="1061907142">
    <w:abstractNumId w:val="28"/>
  </w:num>
  <w:num w:numId="30" w16cid:durableId="193075612">
    <w:abstractNumId w:val="36"/>
  </w:num>
  <w:num w:numId="31" w16cid:durableId="1304505381">
    <w:abstractNumId w:val="18"/>
  </w:num>
  <w:num w:numId="32" w16cid:durableId="1523204914">
    <w:abstractNumId w:val="16"/>
  </w:num>
  <w:num w:numId="33" w16cid:durableId="172302205">
    <w:abstractNumId w:val="0"/>
  </w:num>
  <w:num w:numId="34" w16cid:durableId="1920166488">
    <w:abstractNumId w:val="20"/>
  </w:num>
  <w:num w:numId="35" w16cid:durableId="255673083">
    <w:abstractNumId w:val="32"/>
  </w:num>
  <w:num w:numId="36" w16cid:durableId="907692041">
    <w:abstractNumId w:val="15"/>
  </w:num>
  <w:num w:numId="37" w16cid:durableId="256407751">
    <w:abstractNumId w:val="17"/>
  </w:num>
  <w:num w:numId="38" w16cid:durableId="304628725">
    <w:abstractNumId w:val="34"/>
  </w:num>
  <w:num w:numId="39" w16cid:durableId="1371610394">
    <w:abstractNumId w:val="8"/>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rson w15:author="خليفة">
    <w15:presenceInfo w15:providerId="AD" w15:userId="S::242001178@st.midocean.edu.km::459559b3-d9a6-4320-ae6f-2d4a13e51ba9"/>
  </w15:person>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191B"/>
    <w:rsid w:val="00005139"/>
    <w:rsid w:val="00005844"/>
    <w:rsid w:val="00014B9F"/>
    <w:rsid w:val="00015DAD"/>
    <w:rsid w:val="00015F0D"/>
    <w:rsid w:val="00027A34"/>
    <w:rsid w:val="000322E7"/>
    <w:rsid w:val="0004165C"/>
    <w:rsid w:val="00044CFD"/>
    <w:rsid w:val="0004669B"/>
    <w:rsid w:val="0005388B"/>
    <w:rsid w:val="00055EDA"/>
    <w:rsid w:val="00061A09"/>
    <w:rsid w:val="00065289"/>
    <w:rsid w:val="00071F85"/>
    <w:rsid w:val="00087E4F"/>
    <w:rsid w:val="00090453"/>
    <w:rsid w:val="00090A9C"/>
    <w:rsid w:val="00092C24"/>
    <w:rsid w:val="000940A0"/>
    <w:rsid w:val="000A1D3E"/>
    <w:rsid w:val="000A1E46"/>
    <w:rsid w:val="000A310D"/>
    <w:rsid w:val="000A49ED"/>
    <w:rsid w:val="000A749C"/>
    <w:rsid w:val="000B0B32"/>
    <w:rsid w:val="000B706D"/>
    <w:rsid w:val="000D0869"/>
    <w:rsid w:val="000D0CE3"/>
    <w:rsid w:val="000D1B3B"/>
    <w:rsid w:val="000D2A8E"/>
    <w:rsid w:val="000D3EAE"/>
    <w:rsid w:val="000D5131"/>
    <w:rsid w:val="000E23AB"/>
    <w:rsid w:val="000E6887"/>
    <w:rsid w:val="000F08AE"/>
    <w:rsid w:val="000F0A0D"/>
    <w:rsid w:val="000F1559"/>
    <w:rsid w:val="000F3E9C"/>
    <w:rsid w:val="000F7F04"/>
    <w:rsid w:val="00101680"/>
    <w:rsid w:val="00102AFC"/>
    <w:rsid w:val="001102A1"/>
    <w:rsid w:val="00110665"/>
    <w:rsid w:val="0011126E"/>
    <w:rsid w:val="0011477C"/>
    <w:rsid w:val="00114BB8"/>
    <w:rsid w:val="00116AE4"/>
    <w:rsid w:val="001170D7"/>
    <w:rsid w:val="00117CA1"/>
    <w:rsid w:val="0012664D"/>
    <w:rsid w:val="00126D49"/>
    <w:rsid w:val="00141A5F"/>
    <w:rsid w:val="00152104"/>
    <w:rsid w:val="001535C0"/>
    <w:rsid w:val="00156610"/>
    <w:rsid w:val="001603EF"/>
    <w:rsid w:val="001618EF"/>
    <w:rsid w:val="00161C64"/>
    <w:rsid w:val="001624C4"/>
    <w:rsid w:val="001654CD"/>
    <w:rsid w:val="00166A5A"/>
    <w:rsid w:val="001762F4"/>
    <w:rsid w:val="00180799"/>
    <w:rsid w:val="00180A9B"/>
    <w:rsid w:val="00182071"/>
    <w:rsid w:val="00185088"/>
    <w:rsid w:val="00185F71"/>
    <w:rsid w:val="001862F1"/>
    <w:rsid w:val="00190BA9"/>
    <w:rsid w:val="00195226"/>
    <w:rsid w:val="001A2643"/>
    <w:rsid w:val="001A5804"/>
    <w:rsid w:val="001A680C"/>
    <w:rsid w:val="001B7695"/>
    <w:rsid w:val="001C01BE"/>
    <w:rsid w:val="001C3DA0"/>
    <w:rsid w:val="001C3EA1"/>
    <w:rsid w:val="001C426A"/>
    <w:rsid w:val="001C7DB2"/>
    <w:rsid w:val="001D19AE"/>
    <w:rsid w:val="001D47AD"/>
    <w:rsid w:val="001D547F"/>
    <w:rsid w:val="001E252D"/>
    <w:rsid w:val="001E32DF"/>
    <w:rsid w:val="001E3406"/>
    <w:rsid w:val="0020239B"/>
    <w:rsid w:val="0022051E"/>
    <w:rsid w:val="0022064A"/>
    <w:rsid w:val="002216FF"/>
    <w:rsid w:val="00222468"/>
    <w:rsid w:val="002267E3"/>
    <w:rsid w:val="0022787E"/>
    <w:rsid w:val="00230CA7"/>
    <w:rsid w:val="00231AB1"/>
    <w:rsid w:val="00232A16"/>
    <w:rsid w:val="002342AE"/>
    <w:rsid w:val="0024045F"/>
    <w:rsid w:val="0024749B"/>
    <w:rsid w:val="00250CC6"/>
    <w:rsid w:val="00251580"/>
    <w:rsid w:val="00252F94"/>
    <w:rsid w:val="00257F01"/>
    <w:rsid w:val="002614F7"/>
    <w:rsid w:val="002616CF"/>
    <w:rsid w:val="00263668"/>
    <w:rsid w:val="00263733"/>
    <w:rsid w:val="00264677"/>
    <w:rsid w:val="00265C31"/>
    <w:rsid w:val="00274C5B"/>
    <w:rsid w:val="00276560"/>
    <w:rsid w:val="00282C57"/>
    <w:rsid w:val="0029149D"/>
    <w:rsid w:val="002A113E"/>
    <w:rsid w:val="002A140D"/>
    <w:rsid w:val="002B6265"/>
    <w:rsid w:val="002B6766"/>
    <w:rsid w:val="002C2285"/>
    <w:rsid w:val="002C7CC3"/>
    <w:rsid w:val="002D019D"/>
    <w:rsid w:val="002D3349"/>
    <w:rsid w:val="002D638C"/>
    <w:rsid w:val="002D68BB"/>
    <w:rsid w:val="002D7FA4"/>
    <w:rsid w:val="002E03CF"/>
    <w:rsid w:val="002E30B3"/>
    <w:rsid w:val="002F0EEA"/>
    <w:rsid w:val="002F20A7"/>
    <w:rsid w:val="002F20B5"/>
    <w:rsid w:val="00304FFF"/>
    <w:rsid w:val="003078A4"/>
    <w:rsid w:val="003156B0"/>
    <w:rsid w:val="00316776"/>
    <w:rsid w:val="003223F2"/>
    <w:rsid w:val="00322A0D"/>
    <w:rsid w:val="00322CDE"/>
    <w:rsid w:val="003235C8"/>
    <w:rsid w:val="0033091E"/>
    <w:rsid w:val="003312B8"/>
    <w:rsid w:val="00332B4A"/>
    <w:rsid w:val="00333FF1"/>
    <w:rsid w:val="00334002"/>
    <w:rsid w:val="00336105"/>
    <w:rsid w:val="00343773"/>
    <w:rsid w:val="00350587"/>
    <w:rsid w:val="00351E0C"/>
    <w:rsid w:val="00352844"/>
    <w:rsid w:val="00356156"/>
    <w:rsid w:val="00360A3F"/>
    <w:rsid w:val="003616E5"/>
    <w:rsid w:val="00364C07"/>
    <w:rsid w:val="00364C9A"/>
    <w:rsid w:val="00377CB0"/>
    <w:rsid w:val="0038034D"/>
    <w:rsid w:val="00381E67"/>
    <w:rsid w:val="0038421B"/>
    <w:rsid w:val="00393AC3"/>
    <w:rsid w:val="00395E1F"/>
    <w:rsid w:val="00397058"/>
    <w:rsid w:val="003A0EF7"/>
    <w:rsid w:val="003A4334"/>
    <w:rsid w:val="003B0F00"/>
    <w:rsid w:val="003B1418"/>
    <w:rsid w:val="003B28B0"/>
    <w:rsid w:val="003B6969"/>
    <w:rsid w:val="003C05E1"/>
    <w:rsid w:val="003C42B7"/>
    <w:rsid w:val="003D3563"/>
    <w:rsid w:val="003D5F89"/>
    <w:rsid w:val="003D7E7F"/>
    <w:rsid w:val="003E1E60"/>
    <w:rsid w:val="003F6189"/>
    <w:rsid w:val="003F69BC"/>
    <w:rsid w:val="0040510D"/>
    <w:rsid w:val="004241D4"/>
    <w:rsid w:val="00425EC2"/>
    <w:rsid w:val="00427389"/>
    <w:rsid w:val="00432B68"/>
    <w:rsid w:val="0043449E"/>
    <w:rsid w:val="00436B59"/>
    <w:rsid w:val="00440831"/>
    <w:rsid w:val="004413CD"/>
    <w:rsid w:val="00441C9B"/>
    <w:rsid w:val="0044258D"/>
    <w:rsid w:val="00443A60"/>
    <w:rsid w:val="00444B1D"/>
    <w:rsid w:val="00444B3C"/>
    <w:rsid w:val="00451D43"/>
    <w:rsid w:val="004536DA"/>
    <w:rsid w:val="00455DFA"/>
    <w:rsid w:val="00463A89"/>
    <w:rsid w:val="00465F3E"/>
    <w:rsid w:val="00466096"/>
    <w:rsid w:val="00466097"/>
    <w:rsid w:val="00473F99"/>
    <w:rsid w:val="00475E67"/>
    <w:rsid w:val="004840FC"/>
    <w:rsid w:val="00485BD0"/>
    <w:rsid w:val="00486B51"/>
    <w:rsid w:val="00487152"/>
    <w:rsid w:val="0049208F"/>
    <w:rsid w:val="00492E40"/>
    <w:rsid w:val="004965A1"/>
    <w:rsid w:val="004A10BC"/>
    <w:rsid w:val="004A5C88"/>
    <w:rsid w:val="004B1994"/>
    <w:rsid w:val="004B484B"/>
    <w:rsid w:val="004B78C6"/>
    <w:rsid w:val="004C1CC5"/>
    <w:rsid w:val="004C7B52"/>
    <w:rsid w:val="004D075E"/>
    <w:rsid w:val="004D2A39"/>
    <w:rsid w:val="004D4F15"/>
    <w:rsid w:val="004D6DB2"/>
    <w:rsid w:val="004D7783"/>
    <w:rsid w:val="004D7F28"/>
    <w:rsid w:val="004E01F6"/>
    <w:rsid w:val="004E59B0"/>
    <w:rsid w:val="004F0379"/>
    <w:rsid w:val="004F1607"/>
    <w:rsid w:val="004F1964"/>
    <w:rsid w:val="004F1CF1"/>
    <w:rsid w:val="004F60D9"/>
    <w:rsid w:val="004F7ADC"/>
    <w:rsid w:val="0050023D"/>
    <w:rsid w:val="00500668"/>
    <w:rsid w:val="00502225"/>
    <w:rsid w:val="0050451B"/>
    <w:rsid w:val="00513C2C"/>
    <w:rsid w:val="005144E3"/>
    <w:rsid w:val="00515088"/>
    <w:rsid w:val="0052019E"/>
    <w:rsid w:val="00523A66"/>
    <w:rsid w:val="0053336F"/>
    <w:rsid w:val="00533AA9"/>
    <w:rsid w:val="00535ED5"/>
    <w:rsid w:val="0053681E"/>
    <w:rsid w:val="0054262D"/>
    <w:rsid w:val="0054279B"/>
    <w:rsid w:val="005427C8"/>
    <w:rsid w:val="005433BE"/>
    <w:rsid w:val="00545742"/>
    <w:rsid w:val="00546BB3"/>
    <w:rsid w:val="005532E5"/>
    <w:rsid w:val="00560CC1"/>
    <w:rsid w:val="00563D0A"/>
    <w:rsid w:val="00567DE7"/>
    <w:rsid w:val="00585506"/>
    <w:rsid w:val="00592180"/>
    <w:rsid w:val="00595574"/>
    <w:rsid w:val="00597208"/>
    <w:rsid w:val="005A3266"/>
    <w:rsid w:val="005A392F"/>
    <w:rsid w:val="005A3959"/>
    <w:rsid w:val="005A4F66"/>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19A"/>
    <w:rsid w:val="0061026F"/>
    <w:rsid w:val="00620388"/>
    <w:rsid w:val="00621DE9"/>
    <w:rsid w:val="0062589E"/>
    <w:rsid w:val="00625A3C"/>
    <w:rsid w:val="006269EC"/>
    <w:rsid w:val="00633F98"/>
    <w:rsid w:val="00634932"/>
    <w:rsid w:val="0063677C"/>
    <w:rsid w:val="00642807"/>
    <w:rsid w:val="00643331"/>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4EFE"/>
    <w:rsid w:val="006A7DC3"/>
    <w:rsid w:val="006B1075"/>
    <w:rsid w:val="006B366F"/>
    <w:rsid w:val="006B51C2"/>
    <w:rsid w:val="006C10F3"/>
    <w:rsid w:val="006C2E76"/>
    <w:rsid w:val="006C54C9"/>
    <w:rsid w:val="006C5ED0"/>
    <w:rsid w:val="006D12A3"/>
    <w:rsid w:val="006E355D"/>
    <w:rsid w:val="006E3CBC"/>
    <w:rsid w:val="006E4D95"/>
    <w:rsid w:val="006E583B"/>
    <w:rsid w:val="006E60E8"/>
    <w:rsid w:val="006F1837"/>
    <w:rsid w:val="006F3CD1"/>
    <w:rsid w:val="006F3F39"/>
    <w:rsid w:val="006F76E4"/>
    <w:rsid w:val="00702651"/>
    <w:rsid w:val="0070272D"/>
    <w:rsid w:val="00703A9A"/>
    <w:rsid w:val="00704C25"/>
    <w:rsid w:val="00705F1D"/>
    <w:rsid w:val="00706AC7"/>
    <w:rsid w:val="00706B1F"/>
    <w:rsid w:val="007072A3"/>
    <w:rsid w:val="00710AFB"/>
    <w:rsid w:val="00711248"/>
    <w:rsid w:val="00714BFE"/>
    <w:rsid w:val="0072208A"/>
    <w:rsid w:val="007239AC"/>
    <w:rsid w:val="00723E95"/>
    <w:rsid w:val="00726F2C"/>
    <w:rsid w:val="00733953"/>
    <w:rsid w:val="00736364"/>
    <w:rsid w:val="0073642B"/>
    <w:rsid w:val="00740AB1"/>
    <w:rsid w:val="007507AF"/>
    <w:rsid w:val="00750F2F"/>
    <w:rsid w:val="00754496"/>
    <w:rsid w:val="00757F9F"/>
    <w:rsid w:val="0076684E"/>
    <w:rsid w:val="00766A58"/>
    <w:rsid w:val="007712D6"/>
    <w:rsid w:val="00772F74"/>
    <w:rsid w:val="007764F4"/>
    <w:rsid w:val="00776AB8"/>
    <w:rsid w:val="00781550"/>
    <w:rsid w:val="007822A3"/>
    <w:rsid w:val="0078390D"/>
    <w:rsid w:val="00790119"/>
    <w:rsid w:val="00793616"/>
    <w:rsid w:val="007969DC"/>
    <w:rsid w:val="00797AF9"/>
    <w:rsid w:val="007A31DC"/>
    <w:rsid w:val="007B29E4"/>
    <w:rsid w:val="007B3A5C"/>
    <w:rsid w:val="007B6489"/>
    <w:rsid w:val="007B65CB"/>
    <w:rsid w:val="007C1F01"/>
    <w:rsid w:val="007C2C0C"/>
    <w:rsid w:val="007C2ED2"/>
    <w:rsid w:val="007C428F"/>
    <w:rsid w:val="007D2160"/>
    <w:rsid w:val="007D39B9"/>
    <w:rsid w:val="007D4E2E"/>
    <w:rsid w:val="007D7D94"/>
    <w:rsid w:val="007E3985"/>
    <w:rsid w:val="007F2C20"/>
    <w:rsid w:val="007F4183"/>
    <w:rsid w:val="008022F1"/>
    <w:rsid w:val="00802EEF"/>
    <w:rsid w:val="00804116"/>
    <w:rsid w:val="00810AE7"/>
    <w:rsid w:val="008135F8"/>
    <w:rsid w:val="008173B3"/>
    <w:rsid w:val="00817E2A"/>
    <w:rsid w:val="0082243C"/>
    <w:rsid w:val="008270D1"/>
    <w:rsid w:val="00831B04"/>
    <w:rsid w:val="0083547E"/>
    <w:rsid w:val="00836C15"/>
    <w:rsid w:val="00840269"/>
    <w:rsid w:val="00846322"/>
    <w:rsid w:val="00854E14"/>
    <w:rsid w:val="0086333D"/>
    <w:rsid w:val="00864B2B"/>
    <w:rsid w:val="008806D9"/>
    <w:rsid w:val="0088301D"/>
    <w:rsid w:val="00883E09"/>
    <w:rsid w:val="00886510"/>
    <w:rsid w:val="00894F92"/>
    <w:rsid w:val="00895F14"/>
    <w:rsid w:val="008A09DC"/>
    <w:rsid w:val="008A2025"/>
    <w:rsid w:val="008A69EA"/>
    <w:rsid w:val="008A7D25"/>
    <w:rsid w:val="008B0F36"/>
    <w:rsid w:val="008B13CF"/>
    <w:rsid w:val="008B4529"/>
    <w:rsid w:val="008B5953"/>
    <w:rsid w:val="008B5FBB"/>
    <w:rsid w:val="008C140C"/>
    <w:rsid w:val="008C2AA8"/>
    <w:rsid w:val="008C57FB"/>
    <w:rsid w:val="008C7656"/>
    <w:rsid w:val="008D13B2"/>
    <w:rsid w:val="008D1B67"/>
    <w:rsid w:val="008D5F2C"/>
    <w:rsid w:val="008E18C4"/>
    <w:rsid w:val="008E1DF8"/>
    <w:rsid w:val="008E25BF"/>
    <w:rsid w:val="008E26E2"/>
    <w:rsid w:val="008E7947"/>
    <w:rsid w:val="008F1194"/>
    <w:rsid w:val="00900901"/>
    <w:rsid w:val="0090102E"/>
    <w:rsid w:val="00901B59"/>
    <w:rsid w:val="009139AE"/>
    <w:rsid w:val="00916122"/>
    <w:rsid w:val="00917C97"/>
    <w:rsid w:val="00922314"/>
    <w:rsid w:val="0093756B"/>
    <w:rsid w:val="009400C2"/>
    <w:rsid w:val="00942F81"/>
    <w:rsid w:val="009462FA"/>
    <w:rsid w:val="009479DE"/>
    <w:rsid w:val="009505DD"/>
    <w:rsid w:val="00955905"/>
    <w:rsid w:val="00962E14"/>
    <w:rsid w:val="0096761A"/>
    <w:rsid w:val="009705B3"/>
    <w:rsid w:val="00971016"/>
    <w:rsid w:val="009725CC"/>
    <w:rsid w:val="009813A6"/>
    <w:rsid w:val="0098568A"/>
    <w:rsid w:val="00990D9D"/>
    <w:rsid w:val="009B0259"/>
    <w:rsid w:val="009B6F67"/>
    <w:rsid w:val="009B7B1F"/>
    <w:rsid w:val="009C2244"/>
    <w:rsid w:val="009C294A"/>
    <w:rsid w:val="009C3C7B"/>
    <w:rsid w:val="009C4776"/>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1116A"/>
    <w:rsid w:val="00A11618"/>
    <w:rsid w:val="00A14177"/>
    <w:rsid w:val="00A14CF4"/>
    <w:rsid w:val="00A1570C"/>
    <w:rsid w:val="00A15C4F"/>
    <w:rsid w:val="00A16E60"/>
    <w:rsid w:val="00A17C05"/>
    <w:rsid w:val="00A21D9C"/>
    <w:rsid w:val="00A23560"/>
    <w:rsid w:val="00A2724A"/>
    <w:rsid w:val="00A30FD3"/>
    <w:rsid w:val="00A37539"/>
    <w:rsid w:val="00A40B4C"/>
    <w:rsid w:val="00A420E0"/>
    <w:rsid w:val="00A51842"/>
    <w:rsid w:val="00A560E4"/>
    <w:rsid w:val="00A60347"/>
    <w:rsid w:val="00A62487"/>
    <w:rsid w:val="00A63AF0"/>
    <w:rsid w:val="00A67E70"/>
    <w:rsid w:val="00A70534"/>
    <w:rsid w:val="00A73A46"/>
    <w:rsid w:val="00A74A2B"/>
    <w:rsid w:val="00A7525C"/>
    <w:rsid w:val="00A77B25"/>
    <w:rsid w:val="00A83153"/>
    <w:rsid w:val="00A8785A"/>
    <w:rsid w:val="00A87946"/>
    <w:rsid w:val="00A87C68"/>
    <w:rsid w:val="00A90432"/>
    <w:rsid w:val="00A94F21"/>
    <w:rsid w:val="00A97573"/>
    <w:rsid w:val="00AA0137"/>
    <w:rsid w:val="00AA6D13"/>
    <w:rsid w:val="00AB0DB7"/>
    <w:rsid w:val="00AB0E27"/>
    <w:rsid w:val="00AC24D4"/>
    <w:rsid w:val="00AC2915"/>
    <w:rsid w:val="00AC46F5"/>
    <w:rsid w:val="00AC4F32"/>
    <w:rsid w:val="00AD191A"/>
    <w:rsid w:val="00AD4872"/>
    <w:rsid w:val="00AD5DDB"/>
    <w:rsid w:val="00AD783C"/>
    <w:rsid w:val="00AE6B9C"/>
    <w:rsid w:val="00AF4495"/>
    <w:rsid w:val="00AF62C2"/>
    <w:rsid w:val="00B00D76"/>
    <w:rsid w:val="00B03D10"/>
    <w:rsid w:val="00B05FDA"/>
    <w:rsid w:val="00B070A8"/>
    <w:rsid w:val="00B105B9"/>
    <w:rsid w:val="00B111A0"/>
    <w:rsid w:val="00B146C0"/>
    <w:rsid w:val="00B16CC8"/>
    <w:rsid w:val="00B205D6"/>
    <w:rsid w:val="00B22D1B"/>
    <w:rsid w:val="00B239A5"/>
    <w:rsid w:val="00B3229A"/>
    <w:rsid w:val="00B32E4E"/>
    <w:rsid w:val="00B43F32"/>
    <w:rsid w:val="00B4456F"/>
    <w:rsid w:val="00B47F0A"/>
    <w:rsid w:val="00B61F61"/>
    <w:rsid w:val="00B63BBC"/>
    <w:rsid w:val="00B802A8"/>
    <w:rsid w:val="00B82514"/>
    <w:rsid w:val="00B851DD"/>
    <w:rsid w:val="00B90CF8"/>
    <w:rsid w:val="00B91986"/>
    <w:rsid w:val="00B96E4F"/>
    <w:rsid w:val="00BA688E"/>
    <w:rsid w:val="00BB3408"/>
    <w:rsid w:val="00BB4052"/>
    <w:rsid w:val="00BB46BB"/>
    <w:rsid w:val="00BB5DCC"/>
    <w:rsid w:val="00BC7341"/>
    <w:rsid w:val="00BC78DA"/>
    <w:rsid w:val="00BD17E4"/>
    <w:rsid w:val="00BD2944"/>
    <w:rsid w:val="00BD4333"/>
    <w:rsid w:val="00BE07E2"/>
    <w:rsid w:val="00BE2447"/>
    <w:rsid w:val="00BE2AD6"/>
    <w:rsid w:val="00BE609B"/>
    <w:rsid w:val="00BE7827"/>
    <w:rsid w:val="00BF00BC"/>
    <w:rsid w:val="00BF10E4"/>
    <w:rsid w:val="00BF20DB"/>
    <w:rsid w:val="00BF2A76"/>
    <w:rsid w:val="00BF4225"/>
    <w:rsid w:val="00C11026"/>
    <w:rsid w:val="00C1168C"/>
    <w:rsid w:val="00C1324B"/>
    <w:rsid w:val="00C144E4"/>
    <w:rsid w:val="00C20FB4"/>
    <w:rsid w:val="00C2122A"/>
    <w:rsid w:val="00C21424"/>
    <w:rsid w:val="00C2376A"/>
    <w:rsid w:val="00C23E50"/>
    <w:rsid w:val="00C33142"/>
    <w:rsid w:val="00C33A5F"/>
    <w:rsid w:val="00C34AF7"/>
    <w:rsid w:val="00C34D41"/>
    <w:rsid w:val="00C354D2"/>
    <w:rsid w:val="00C35EB8"/>
    <w:rsid w:val="00C43AB1"/>
    <w:rsid w:val="00C44E75"/>
    <w:rsid w:val="00C45804"/>
    <w:rsid w:val="00C472D8"/>
    <w:rsid w:val="00C476E1"/>
    <w:rsid w:val="00C539DB"/>
    <w:rsid w:val="00C56B6D"/>
    <w:rsid w:val="00C61182"/>
    <w:rsid w:val="00C629AB"/>
    <w:rsid w:val="00C62DC1"/>
    <w:rsid w:val="00C64088"/>
    <w:rsid w:val="00C65ABA"/>
    <w:rsid w:val="00C74AAF"/>
    <w:rsid w:val="00C76706"/>
    <w:rsid w:val="00C76A47"/>
    <w:rsid w:val="00C87AB5"/>
    <w:rsid w:val="00C93ED6"/>
    <w:rsid w:val="00CA1AC6"/>
    <w:rsid w:val="00CA1B14"/>
    <w:rsid w:val="00CA4627"/>
    <w:rsid w:val="00CA60F7"/>
    <w:rsid w:val="00CA7B7C"/>
    <w:rsid w:val="00CB0A76"/>
    <w:rsid w:val="00CB0E67"/>
    <w:rsid w:val="00CB1AB7"/>
    <w:rsid w:val="00CB2598"/>
    <w:rsid w:val="00CB78B7"/>
    <w:rsid w:val="00CB7B5C"/>
    <w:rsid w:val="00CC27A2"/>
    <w:rsid w:val="00CC365B"/>
    <w:rsid w:val="00CC3C32"/>
    <w:rsid w:val="00CC748A"/>
    <w:rsid w:val="00CD2D7F"/>
    <w:rsid w:val="00CD67C0"/>
    <w:rsid w:val="00CE13A5"/>
    <w:rsid w:val="00CE39F0"/>
    <w:rsid w:val="00CE45FE"/>
    <w:rsid w:val="00CE59FF"/>
    <w:rsid w:val="00CE7AB9"/>
    <w:rsid w:val="00CF2857"/>
    <w:rsid w:val="00CF38E8"/>
    <w:rsid w:val="00CF6E68"/>
    <w:rsid w:val="00D0035F"/>
    <w:rsid w:val="00D012B5"/>
    <w:rsid w:val="00D046CC"/>
    <w:rsid w:val="00D05EDF"/>
    <w:rsid w:val="00D0649E"/>
    <w:rsid w:val="00D07AA6"/>
    <w:rsid w:val="00D1286C"/>
    <w:rsid w:val="00D1310E"/>
    <w:rsid w:val="00D1558B"/>
    <w:rsid w:val="00D20B9D"/>
    <w:rsid w:val="00D20E96"/>
    <w:rsid w:val="00D235C5"/>
    <w:rsid w:val="00D23CA7"/>
    <w:rsid w:val="00D31D7E"/>
    <w:rsid w:val="00D33FB6"/>
    <w:rsid w:val="00D4423F"/>
    <w:rsid w:val="00D47F4C"/>
    <w:rsid w:val="00D52133"/>
    <w:rsid w:val="00D572BC"/>
    <w:rsid w:val="00D6215D"/>
    <w:rsid w:val="00D6217F"/>
    <w:rsid w:val="00D639C2"/>
    <w:rsid w:val="00D66F8C"/>
    <w:rsid w:val="00D70797"/>
    <w:rsid w:val="00D73F64"/>
    <w:rsid w:val="00D778BE"/>
    <w:rsid w:val="00D90A8C"/>
    <w:rsid w:val="00D9144F"/>
    <w:rsid w:val="00D972C8"/>
    <w:rsid w:val="00D97BDF"/>
    <w:rsid w:val="00DA56EF"/>
    <w:rsid w:val="00DA5FAE"/>
    <w:rsid w:val="00DA6668"/>
    <w:rsid w:val="00DB17E5"/>
    <w:rsid w:val="00DB23E5"/>
    <w:rsid w:val="00DB6193"/>
    <w:rsid w:val="00DB67ED"/>
    <w:rsid w:val="00DC034B"/>
    <w:rsid w:val="00DC7903"/>
    <w:rsid w:val="00DD4E9D"/>
    <w:rsid w:val="00DD6B06"/>
    <w:rsid w:val="00DE17B5"/>
    <w:rsid w:val="00DE4849"/>
    <w:rsid w:val="00DF30DF"/>
    <w:rsid w:val="00DF6DD4"/>
    <w:rsid w:val="00E01563"/>
    <w:rsid w:val="00E031FB"/>
    <w:rsid w:val="00E11EF3"/>
    <w:rsid w:val="00E23F37"/>
    <w:rsid w:val="00E3299D"/>
    <w:rsid w:val="00E34F6D"/>
    <w:rsid w:val="00E3576C"/>
    <w:rsid w:val="00E35884"/>
    <w:rsid w:val="00E35CC0"/>
    <w:rsid w:val="00E36535"/>
    <w:rsid w:val="00E40EB6"/>
    <w:rsid w:val="00E415CF"/>
    <w:rsid w:val="00E45FD8"/>
    <w:rsid w:val="00E469E8"/>
    <w:rsid w:val="00E501DC"/>
    <w:rsid w:val="00E509E9"/>
    <w:rsid w:val="00E563D6"/>
    <w:rsid w:val="00E57E7F"/>
    <w:rsid w:val="00E60F55"/>
    <w:rsid w:val="00E638A6"/>
    <w:rsid w:val="00E6506F"/>
    <w:rsid w:val="00E667FB"/>
    <w:rsid w:val="00E70A28"/>
    <w:rsid w:val="00E70E4C"/>
    <w:rsid w:val="00E85C67"/>
    <w:rsid w:val="00EA0044"/>
    <w:rsid w:val="00EA1E72"/>
    <w:rsid w:val="00EA2C08"/>
    <w:rsid w:val="00EA69AC"/>
    <w:rsid w:val="00EB2CFD"/>
    <w:rsid w:val="00EB684E"/>
    <w:rsid w:val="00EC0625"/>
    <w:rsid w:val="00EC09E7"/>
    <w:rsid w:val="00EC25CF"/>
    <w:rsid w:val="00EC4694"/>
    <w:rsid w:val="00EC6ABD"/>
    <w:rsid w:val="00EC6CFE"/>
    <w:rsid w:val="00ED039B"/>
    <w:rsid w:val="00ED1D4B"/>
    <w:rsid w:val="00ED79DE"/>
    <w:rsid w:val="00EE7A8A"/>
    <w:rsid w:val="00EE7D55"/>
    <w:rsid w:val="00EE7E22"/>
    <w:rsid w:val="00EF040F"/>
    <w:rsid w:val="00EF1678"/>
    <w:rsid w:val="00EF1C9E"/>
    <w:rsid w:val="00EF3438"/>
    <w:rsid w:val="00EF3E5E"/>
    <w:rsid w:val="00EF7651"/>
    <w:rsid w:val="00F05002"/>
    <w:rsid w:val="00F13DA9"/>
    <w:rsid w:val="00F14402"/>
    <w:rsid w:val="00F1554E"/>
    <w:rsid w:val="00F17A30"/>
    <w:rsid w:val="00F20D35"/>
    <w:rsid w:val="00F255DB"/>
    <w:rsid w:val="00F37039"/>
    <w:rsid w:val="00F41365"/>
    <w:rsid w:val="00F43BA7"/>
    <w:rsid w:val="00F4536C"/>
    <w:rsid w:val="00F524E8"/>
    <w:rsid w:val="00F532DF"/>
    <w:rsid w:val="00F54661"/>
    <w:rsid w:val="00F55531"/>
    <w:rsid w:val="00F55D87"/>
    <w:rsid w:val="00F5781A"/>
    <w:rsid w:val="00F628F0"/>
    <w:rsid w:val="00F71AC2"/>
    <w:rsid w:val="00F71C4B"/>
    <w:rsid w:val="00F72A4A"/>
    <w:rsid w:val="00F72CBD"/>
    <w:rsid w:val="00F73EE4"/>
    <w:rsid w:val="00F74068"/>
    <w:rsid w:val="00F76C01"/>
    <w:rsid w:val="00F77CC4"/>
    <w:rsid w:val="00F77FCF"/>
    <w:rsid w:val="00F82CB0"/>
    <w:rsid w:val="00F909EF"/>
    <w:rsid w:val="00F92126"/>
    <w:rsid w:val="00F92EA4"/>
    <w:rsid w:val="00FA10F7"/>
    <w:rsid w:val="00FA28F4"/>
    <w:rsid w:val="00FA4160"/>
    <w:rsid w:val="00FA6FFC"/>
    <w:rsid w:val="00FB40CE"/>
    <w:rsid w:val="00FB4ABA"/>
    <w:rsid w:val="00FB4B16"/>
    <w:rsid w:val="00FB4EC1"/>
    <w:rsid w:val="00FB5943"/>
    <w:rsid w:val="00FB599B"/>
    <w:rsid w:val="00FB67F2"/>
    <w:rsid w:val="00FB7B59"/>
    <w:rsid w:val="00FC1465"/>
    <w:rsid w:val="00FC249C"/>
    <w:rsid w:val="00FC3BCE"/>
    <w:rsid w:val="00FC4262"/>
    <w:rsid w:val="00FC4679"/>
    <w:rsid w:val="00FD131E"/>
    <w:rsid w:val="00FD65D4"/>
    <w:rsid w:val="00FE1E3C"/>
    <w:rsid w:val="00FE388D"/>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3C2C"/>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4840FC"/>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840FC"/>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840FC"/>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840FC"/>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840FC"/>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4840F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840F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840FC"/>
    <w:rPr>
      <w:rFonts w:eastAsiaTheme="majorEastAsia" w:cstheme="majorBidi"/>
      <w:color w:val="365F91" w:themeColor="accent1" w:themeShade="BF"/>
    </w:rPr>
  </w:style>
  <w:style w:type="character" w:customStyle="1" w:styleId="6Char">
    <w:name w:val="عنوان 6 Char"/>
    <w:basedOn w:val="a0"/>
    <w:link w:val="6"/>
    <w:uiPriority w:val="9"/>
    <w:semiHidden/>
    <w:rsid w:val="004840FC"/>
    <w:rPr>
      <w:rFonts w:eastAsiaTheme="majorEastAsia" w:cstheme="majorBidi"/>
      <w:i/>
      <w:iCs/>
      <w:color w:val="595959" w:themeColor="text1" w:themeTint="A6"/>
    </w:rPr>
  </w:style>
  <w:style w:type="character" w:customStyle="1" w:styleId="7Char">
    <w:name w:val="عنوان 7 Char"/>
    <w:basedOn w:val="a0"/>
    <w:link w:val="7"/>
    <w:uiPriority w:val="9"/>
    <w:semiHidden/>
    <w:rsid w:val="004840FC"/>
    <w:rPr>
      <w:rFonts w:eastAsiaTheme="majorEastAsia" w:cstheme="majorBidi"/>
      <w:color w:val="595959" w:themeColor="text1" w:themeTint="A6"/>
    </w:rPr>
  </w:style>
  <w:style w:type="character" w:customStyle="1" w:styleId="8Char">
    <w:name w:val="عنوان 8 Char"/>
    <w:basedOn w:val="a0"/>
    <w:link w:val="8"/>
    <w:uiPriority w:val="9"/>
    <w:semiHidden/>
    <w:rsid w:val="004840FC"/>
    <w:rPr>
      <w:rFonts w:eastAsiaTheme="majorEastAsia" w:cstheme="majorBidi"/>
      <w:i/>
      <w:iCs/>
      <w:color w:val="272727" w:themeColor="text1" w:themeTint="D8"/>
    </w:rPr>
  </w:style>
  <w:style w:type="character" w:customStyle="1" w:styleId="9Char">
    <w:name w:val="عنوان 9 Char"/>
    <w:basedOn w:val="a0"/>
    <w:link w:val="9"/>
    <w:uiPriority w:val="9"/>
    <w:semiHidden/>
    <w:rsid w:val="004840FC"/>
    <w:rPr>
      <w:rFonts w:eastAsiaTheme="majorEastAsia" w:cstheme="majorBidi"/>
      <w:color w:val="272727" w:themeColor="text1" w:themeTint="D8"/>
    </w:rPr>
  </w:style>
  <w:style w:type="paragraph" w:styleId="ab">
    <w:name w:val="Title"/>
    <w:basedOn w:val="a"/>
    <w:next w:val="a"/>
    <w:link w:val="Char3"/>
    <w:uiPriority w:val="10"/>
    <w:qFormat/>
    <w:rsid w:val="004840FC"/>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uiPriority w:val="10"/>
    <w:rsid w:val="004840FC"/>
    <w:rPr>
      <w:rFonts w:asciiTheme="majorHAnsi" w:eastAsiaTheme="majorEastAsia" w:hAnsiTheme="majorHAnsi" w:cstheme="majorBidi"/>
      <w:spacing w:val="-10"/>
      <w:kern w:val="28"/>
      <w:sz w:val="56"/>
      <w:szCs w:val="56"/>
    </w:rPr>
  </w:style>
  <w:style w:type="paragraph" w:styleId="ac">
    <w:name w:val="Quote"/>
    <w:basedOn w:val="a"/>
    <w:next w:val="a"/>
    <w:link w:val="Char4"/>
    <w:uiPriority w:val="29"/>
    <w:qFormat/>
    <w:rsid w:val="004840FC"/>
    <w:pPr>
      <w:bidi/>
      <w:spacing w:before="160"/>
      <w:jc w:val="center"/>
    </w:pPr>
    <w:rPr>
      <w:i/>
      <w:iCs/>
      <w:color w:val="404040" w:themeColor="text1" w:themeTint="BF"/>
    </w:rPr>
  </w:style>
  <w:style w:type="character" w:customStyle="1" w:styleId="Char4">
    <w:name w:val="اقتباس Char"/>
    <w:basedOn w:val="a0"/>
    <w:link w:val="ac"/>
    <w:uiPriority w:val="29"/>
    <w:rsid w:val="004840FC"/>
    <w:rPr>
      <w:i/>
      <w:iCs/>
      <w:color w:val="404040" w:themeColor="text1" w:themeTint="BF"/>
    </w:rPr>
  </w:style>
  <w:style w:type="character" w:styleId="ad">
    <w:name w:val="Intense Emphasis"/>
    <w:basedOn w:val="a0"/>
    <w:uiPriority w:val="21"/>
    <w:qFormat/>
    <w:rsid w:val="004840FC"/>
    <w:rPr>
      <w:i/>
      <w:iCs/>
      <w:color w:val="365F91" w:themeColor="accent1" w:themeShade="BF"/>
    </w:rPr>
  </w:style>
  <w:style w:type="paragraph" w:styleId="ae">
    <w:name w:val="Intense Quote"/>
    <w:basedOn w:val="a"/>
    <w:next w:val="a"/>
    <w:link w:val="Char5"/>
    <w:uiPriority w:val="30"/>
    <w:qFormat/>
    <w:rsid w:val="004840FC"/>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5">
    <w:name w:val="اقتباس مكثف Char"/>
    <w:basedOn w:val="a0"/>
    <w:link w:val="ae"/>
    <w:uiPriority w:val="30"/>
    <w:rsid w:val="004840FC"/>
    <w:rPr>
      <w:i/>
      <w:iCs/>
      <w:color w:val="365F91" w:themeColor="accent1" w:themeShade="BF"/>
    </w:rPr>
  </w:style>
  <w:style w:type="character" w:styleId="af">
    <w:name w:val="Intense Reference"/>
    <w:basedOn w:val="a0"/>
    <w:uiPriority w:val="32"/>
    <w:qFormat/>
    <w:rsid w:val="004840FC"/>
    <w:rPr>
      <w:b/>
      <w:bCs/>
      <w:smallCaps/>
      <w:color w:val="365F91" w:themeColor="accent1" w:themeShade="BF"/>
      <w:spacing w:val="5"/>
    </w:rPr>
  </w:style>
  <w:style w:type="character" w:styleId="Hyperlink">
    <w:name w:val="Hyperlink"/>
    <w:basedOn w:val="a0"/>
    <w:uiPriority w:val="99"/>
    <w:unhideWhenUsed/>
    <w:rsid w:val="004840FC"/>
    <w:rPr>
      <w:color w:val="0000FF" w:themeColor="hyperlink"/>
      <w:u w:val="single"/>
    </w:rPr>
  </w:style>
  <w:style w:type="character" w:styleId="af0">
    <w:name w:val="Unresolved Mention"/>
    <w:basedOn w:val="a0"/>
    <w:uiPriority w:val="99"/>
    <w:semiHidden/>
    <w:unhideWhenUsed/>
    <w:rsid w:val="004840FC"/>
    <w:rPr>
      <w:color w:val="605E5C"/>
      <w:shd w:val="clear" w:color="auto" w:fill="E1DFDD"/>
    </w:rPr>
  </w:style>
  <w:style w:type="paragraph" w:styleId="af1">
    <w:name w:val="No Spacing"/>
    <w:uiPriority w:val="1"/>
    <w:qFormat/>
    <w:rsid w:val="005A392F"/>
    <w:pPr>
      <w:spacing w:after="0" w:line="240" w:lineRule="auto"/>
    </w:pPr>
  </w:style>
  <w:style w:type="character" w:styleId="af2">
    <w:name w:val="annotation reference"/>
    <w:basedOn w:val="a0"/>
    <w:uiPriority w:val="99"/>
    <w:semiHidden/>
    <w:unhideWhenUsed/>
    <w:rsid w:val="006E4D95"/>
    <w:rPr>
      <w:sz w:val="16"/>
      <w:szCs w:val="16"/>
    </w:rPr>
  </w:style>
  <w:style w:type="paragraph" w:styleId="af3">
    <w:name w:val="annotation text"/>
    <w:basedOn w:val="a"/>
    <w:link w:val="Char6"/>
    <w:uiPriority w:val="99"/>
    <w:unhideWhenUsed/>
    <w:rsid w:val="006E4D95"/>
    <w:pPr>
      <w:spacing w:line="240" w:lineRule="auto"/>
    </w:pPr>
    <w:rPr>
      <w:sz w:val="20"/>
      <w:szCs w:val="20"/>
    </w:rPr>
  </w:style>
  <w:style w:type="character" w:customStyle="1" w:styleId="Char6">
    <w:name w:val="نص تعليق Char"/>
    <w:basedOn w:val="a0"/>
    <w:link w:val="af3"/>
    <w:uiPriority w:val="99"/>
    <w:rsid w:val="006E4D95"/>
    <w:rPr>
      <w:sz w:val="20"/>
      <w:szCs w:val="20"/>
    </w:rPr>
  </w:style>
  <w:style w:type="paragraph" w:styleId="af4">
    <w:name w:val="annotation subject"/>
    <w:basedOn w:val="af3"/>
    <w:next w:val="af3"/>
    <w:link w:val="Char7"/>
    <w:uiPriority w:val="99"/>
    <w:semiHidden/>
    <w:unhideWhenUsed/>
    <w:rsid w:val="006E4D95"/>
    <w:rPr>
      <w:b/>
      <w:bCs/>
    </w:rPr>
  </w:style>
  <w:style w:type="character" w:customStyle="1" w:styleId="Char7">
    <w:name w:val="موضوع تعليق Char"/>
    <w:basedOn w:val="Char6"/>
    <w:link w:val="af4"/>
    <w:uiPriority w:val="99"/>
    <w:semiHidden/>
    <w:rsid w:val="006E4D95"/>
    <w:rPr>
      <w:b/>
      <w:bCs/>
      <w:sz w:val="20"/>
      <w:szCs w:val="20"/>
    </w:rPr>
  </w:style>
  <w:style w:type="character" w:styleId="af5">
    <w:name w:val="Emphasis"/>
    <w:basedOn w:val="a0"/>
    <w:uiPriority w:val="20"/>
    <w:qFormat/>
    <w:rsid w:val="00900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book/10.1007/978-3-031-71318-7"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29119/1641-3466.2021.154.19"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iste.org" TargetMode="External"/><Relationship Id="rId23" Type="http://schemas.microsoft.com/office/2011/relationships/people" Target="people.xm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10.1111/1467-8551.12048"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17551</Words>
  <Characters>100047</Characters>
  <Application>Microsoft Office Word</Application>
  <DocSecurity>0</DocSecurity>
  <Lines>833</Lines>
  <Paragraphs>234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خليفة</cp:lastModifiedBy>
  <cp:revision>2</cp:revision>
  <cp:lastPrinted>2025-08-07T11:04:00Z</cp:lastPrinted>
  <dcterms:created xsi:type="dcterms:W3CDTF">2026-04-11T00:21:00Z</dcterms:created>
  <dcterms:modified xsi:type="dcterms:W3CDTF">2026-04-11T00:21:00Z</dcterms:modified>
</cp:coreProperties>
</file>