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172701245"/>
    <w:bookmarkEnd w:id="0"/>
    <w:p w:rsidR="009125CE" w:rsidRPr="009125CE" w:rsidRDefault="00DA14BD" w:rsidP="00DA14BD">
      <w:pPr>
        <w:spacing w:before="100" w:beforeAutospacing="1" w:after="100" w:afterAutospacing="1" w:line="360" w:lineRule="auto"/>
        <w:rPr>
          <w:rFonts w:ascii="Sakkal Majalla" w:hAnsi="Sakkal Majalla" w:cs="Sakkal Majalla"/>
          <w:sz w:val="28"/>
          <w:szCs w:val="28"/>
          <w:rtl/>
          <w:lang w:bidi="ar-EG"/>
        </w:rPr>
      </w:pPr>
      <w:r>
        <w:rPr>
          <w:noProof/>
        </w:rPr>
        <mc:AlternateContent>
          <mc:Choice Requires="wps">
            <w:drawing>
              <wp:anchor distT="0" distB="0" distL="114300" distR="114300" simplePos="0" relativeHeight="251660288" behindDoc="0" locked="0" layoutInCell="1" allowOverlap="1" wp14:anchorId="07C4A4AB" wp14:editId="49477F33">
                <wp:simplePos x="0" y="0"/>
                <wp:positionH relativeFrom="margin">
                  <wp:align>right</wp:align>
                </wp:positionH>
                <wp:positionV relativeFrom="paragraph">
                  <wp:posOffset>0</wp:posOffset>
                </wp:positionV>
                <wp:extent cx="1828800" cy="1828800"/>
                <wp:effectExtent l="0" t="0" r="0" b="0"/>
                <wp:wrapSquare wrapText="bothSides"/>
                <wp:docPr id="1345509408"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DA14BD" w:rsidRPr="00DA14BD" w:rsidRDefault="00DA14BD" w:rsidP="00DA14BD">
                            <w:pPr>
                              <w:spacing w:before="100" w:beforeAutospacing="1" w:after="100" w:afterAutospacing="1" w:line="360" w:lineRule="auto"/>
                              <w:rPr>
                                <w:rFonts w:ascii="Sakkal Majalla" w:hAnsi="Sakkal Majalla" w:cs="Sakkal Majalla"/>
                                <w:b/>
                                <w:bCs/>
                                <w:sz w:val="36"/>
                                <w:szCs w:val="36"/>
                                <w:lang w:bidi="ar-EG"/>
                              </w:rPr>
                            </w:pPr>
                            <w:r w:rsidRPr="00DA14BD">
                              <w:rPr>
                                <w:rFonts w:ascii="Sakkal Majalla" w:hAnsi="Sakkal Majalla" w:cs="Sakkal Majalla"/>
                                <w:b/>
                                <w:bCs/>
                                <w:sz w:val="36"/>
                                <w:szCs w:val="36"/>
                                <w:rtl/>
                                <w:lang w:bidi="ar-EG"/>
                              </w:rPr>
                              <w:t>جامعة ميد</w:t>
                            </w:r>
                            <w:r w:rsidR="00000F9C">
                              <w:rPr>
                                <w:rFonts w:ascii="Sakkal Majalla" w:hAnsi="Sakkal Majalla" w:cs="Sakkal Majalla" w:hint="cs"/>
                                <w:b/>
                                <w:bCs/>
                                <w:sz w:val="36"/>
                                <w:szCs w:val="36"/>
                                <w:rtl/>
                                <w:lang w:bidi="ar-EG"/>
                              </w:rPr>
                              <w:t xml:space="preserve"> </w:t>
                            </w:r>
                            <w:r w:rsidRPr="00DA14BD">
                              <w:rPr>
                                <w:rFonts w:ascii="Sakkal Majalla" w:hAnsi="Sakkal Majalla" w:cs="Sakkal Majalla"/>
                                <w:b/>
                                <w:bCs/>
                                <w:sz w:val="36"/>
                                <w:szCs w:val="36"/>
                                <w:rtl/>
                                <w:lang w:bidi="ar-EG"/>
                              </w:rPr>
                              <w:t xml:space="preserve">أوشن </w:t>
                            </w:r>
                          </w:p>
                          <w:p w:rsidR="00DA14BD" w:rsidRPr="00DA14BD" w:rsidRDefault="00DA14BD" w:rsidP="00DA14BD">
                            <w:pPr>
                              <w:spacing w:before="100" w:beforeAutospacing="1" w:after="100" w:afterAutospacing="1" w:line="360" w:lineRule="auto"/>
                              <w:rPr>
                                <w:rFonts w:ascii="Sakkal Majalla" w:hAnsi="Sakkal Majalla" w:cs="Sakkal Majalla"/>
                                <w:b/>
                                <w:bCs/>
                                <w:sz w:val="36"/>
                                <w:szCs w:val="36"/>
                                <w:rtl/>
                                <w:lang w:bidi="ar-EG"/>
                              </w:rPr>
                            </w:pPr>
                            <w:r w:rsidRPr="00DA14BD">
                              <w:rPr>
                                <w:rFonts w:ascii="Sakkal Majalla" w:hAnsi="Sakkal Majalla" w:cs="Sakkal Majalla"/>
                                <w:b/>
                                <w:bCs/>
                                <w:sz w:val="36"/>
                                <w:szCs w:val="36"/>
                                <w:lang w:bidi="ar-EG"/>
                              </w:rPr>
                              <w:t xml:space="preserve">    </w:t>
                            </w:r>
                            <w:r w:rsidRPr="00DA14BD">
                              <w:rPr>
                                <w:rFonts w:ascii="Sakkal Majalla" w:hAnsi="Sakkal Majalla" w:cs="Sakkal Majalla"/>
                                <w:b/>
                                <w:bCs/>
                                <w:sz w:val="36"/>
                                <w:szCs w:val="36"/>
                                <w:rtl/>
                                <w:lang w:bidi="ar-EG"/>
                              </w:rPr>
                              <w:t xml:space="preserve">كلية الإدارة </w:t>
                            </w:r>
                          </w:p>
                          <w:p w:rsidR="00DA14BD" w:rsidRPr="00DA14BD" w:rsidRDefault="00DA14BD" w:rsidP="00D76A01">
                            <w:pPr>
                              <w:spacing w:before="100" w:beforeAutospacing="1" w:after="100" w:afterAutospacing="1" w:line="360" w:lineRule="auto"/>
                              <w:rPr>
                                <w:rFonts w:ascii="Sakkal Majalla" w:hAnsi="Sakkal Majalla" w:cs="Sakkal Majalla"/>
                                <w:b/>
                                <w:bCs/>
                                <w:sz w:val="36"/>
                                <w:szCs w:val="36"/>
                                <w:lang w:bidi="ar-EG"/>
                              </w:rPr>
                            </w:pPr>
                            <w:r w:rsidRPr="00DA14BD">
                              <w:rPr>
                                <w:rFonts w:ascii="Sakkal Majalla" w:hAnsi="Sakkal Majalla" w:cs="Sakkal Majalla"/>
                                <w:b/>
                                <w:bCs/>
                                <w:sz w:val="36"/>
                                <w:szCs w:val="36"/>
                                <w:rtl/>
                                <w:lang w:bidi="ar-EG"/>
                              </w:rPr>
                              <w:t>تخصص</w:t>
                            </w:r>
                            <w:r w:rsidRPr="00DA14BD">
                              <w:rPr>
                                <w:rFonts w:ascii="Sakkal Majalla" w:hAnsi="Sakkal Majalla" w:cs="Sakkal Majalla" w:hint="cs"/>
                                <w:b/>
                                <w:bCs/>
                                <w:sz w:val="36"/>
                                <w:szCs w:val="36"/>
                                <w:rtl/>
                                <w:lang w:bidi="ar-EG"/>
                              </w:rPr>
                              <w:t xml:space="preserve"> إدارة مشاريع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4A4AB" id="_x0000_t202" coordsize="21600,21600" o:spt="202" path="m,l,21600r21600,l21600,xe">
                <v:stroke joinstyle="miter"/>
                <v:path gradientshapeok="t" o:connecttype="rect"/>
              </v:shapetype>
              <v:shape id="مربع نص 1" o:spid="_x0000_s1026" type="#_x0000_t202" style="position:absolute;left:0;text-align:left;margin-left:92.8pt;margin-top:0;width:2in;height:2in;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" filled="f" stroked="f" strokeweight=".5pt">
                <v:textbox>
                  <w:txbxContent>
                    <w:p w14:paraId="5762F3C3" w14:textId="26FF15E4" w:rsidR="00DA14BD" w:rsidRPr="00DA14BD" w:rsidRDefault="00DA14BD" w:rsidP="00DA14BD">
                      <w:pPr>
                        <w:spacing w:before="100" w:beforeAutospacing="1" w:after="100" w:afterAutospacing="1" w:line="360" w:lineRule="auto"/>
                        <w:rPr>
                          <w:rFonts w:ascii="Sakkal Majalla" w:hAnsi="Sakkal Majalla" w:cs="Sakkal Majalla"/>
                          <w:b/>
                          <w:bCs/>
                          <w:sz w:val="36"/>
                          <w:szCs w:val="36"/>
                          <w:lang w:bidi="ar-EG"/>
                        </w:rPr>
                      </w:pPr>
                      <w:r w:rsidRPr="00DA14BD">
                        <w:rPr>
                          <w:rFonts w:ascii="Sakkal Majalla" w:hAnsi="Sakkal Majalla" w:cs="Sakkal Majalla"/>
                          <w:b/>
                          <w:bCs/>
                          <w:sz w:val="36"/>
                          <w:szCs w:val="36"/>
                          <w:rtl/>
                          <w:lang w:bidi="ar-EG"/>
                        </w:rPr>
                        <w:t>جامعة ميد</w:t>
                      </w:r>
                      <w:r w:rsidR="00000F9C">
                        <w:rPr>
                          <w:rFonts w:ascii="Sakkal Majalla" w:hAnsi="Sakkal Majalla" w:cs="Sakkal Majalla" w:hint="cs"/>
                          <w:b/>
                          <w:bCs/>
                          <w:sz w:val="36"/>
                          <w:szCs w:val="36"/>
                          <w:rtl/>
                          <w:lang w:bidi="ar-EG"/>
                        </w:rPr>
                        <w:t xml:space="preserve"> </w:t>
                      </w:r>
                      <w:r w:rsidRPr="00DA14BD">
                        <w:rPr>
                          <w:rFonts w:ascii="Sakkal Majalla" w:hAnsi="Sakkal Majalla" w:cs="Sakkal Majalla"/>
                          <w:b/>
                          <w:bCs/>
                          <w:sz w:val="36"/>
                          <w:szCs w:val="36"/>
                          <w:rtl/>
                          <w:lang w:bidi="ar-EG"/>
                        </w:rPr>
                        <w:t xml:space="preserve">أوشن </w:t>
                      </w:r>
                    </w:p>
                    <w:p w14:paraId="0A2E6299" w14:textId="77777777" w:rsidR="00DA14BD" w:rsidRPr="00DA14BD" w:rsidRDefault="00DA14BD" w:rsidP="00DA14BD">
                      <w:pPr>
                        <w:spacing w:before="100" w:beforeAutospacing="1" w:after="100" w:afterAutospacing="1" w:line="360" w:lineRule="auto"/>
                        <w:rPr>
                          <w:rFonts w:ascii="Sakkal Majalla" w:hAnsi="Sakkal Majalla" w:cs="Sakkal Majalla"/>
                          <w:b/>
                          <w:bCs/>
                          <w:sz w:val="36"/>
                          <w:szCs w:val="36"/>
                          <w:rtl/>
                          <w:lang w:bidi="ar-EG"/>
                        </w:rPr>
                      </w:pPr>
                      <w:r w:rsidRPr="00DA14BD">
                        <w:rPr>
                          <w:rFonts w:ascii="Sakkal Majalla" w:hAnsi="Sakkal Majalla" w:cs="Sakkal Majalla"/>
                          <w:b/>
                          <w:bCs/>
                          <w:sz w:val="36"/>
                          <w:szCs w:val="36"/>
                          <w:lang w:bidi="ar-EG"/>
                        </w:rPr>
                        <w:t xml:space="preserve">    </w:t>
                      </w:r>
                      <w:r w:rsidRPr="00DA14BD">
                        <w:rPr>
                          <w:rFonts w:ascii="Sakkal Majalla" w:hAnsi="Sakkal Majalla" w:cs="Sakkal Majalla"/>
                          <w:b/>
                          <w:bCs/>
                          <w:sz w:val="36"/>
                          <w:szCs w:val="36"/>
                          <w:rtl/>
                          <w:lang w:bidi="ar-EG"/>
                        </w:rPr>
                        <w:t xml:space="preserve">كلية الإدارة </w:t>
                      </w:r>
                    </w:p>
                    <w:p w14:paraId="30894A7F" w14:textId="77777777" w:rsidR="00DA14BD" w:rsidRPr="00DA14BD" w:rsidRDefault="00DA14BD" w:rsidP="00D76A01">
                      <w:pPr>
                        <w:spacing w:before="100" w:beforeAutospacing="1" w:after="100" w:afterAutospacing="1" w:line="360" w:lineRule="auto"/>
                        <w:rPr>
                          <w:rFonts w:ascii="Sakkal Majalla" w:hAnsi="Sakkal Majalla" w:cs="Sakkal Majalla"/>
                          <w:b/>
                          <w:bCs/>
                          <w:sz w:val="36"/>
                          <w:szCs w:val="36"/>
                          <w:lang w:bidi="ar-EG"/>
                        </w:rPr>
                      </w:pPr>
                      <w:r w:rsidRPr="00DA14BD">
                        <w:rPr>
                          <w:rFonts w:ascii="Sakkal Majalla" w:hAnsi="Sakkal Majalla" w:cs="Sakkal Majalla"/>
                          <w:b/>
                          <w:bCs/>
                          <w:sz w:val="36"/>
                          <w:szCs w:val="36"/>
                          <w:rtl/>
                          <w:lang w:bidi="ar-EG"/>
                        </w:rPr>
                        <w:t>تخصص</w:t>
                      </w:r>
                      <w:r w:rsidRPr="00DA14BD">
                        <w:rPr>
                          <w:rFonts w:ascii="Sakkal Majalla" w:hAnsi="Sakkal Majalla" w:cs="Sakkal Majalla" w:hint="cs"/>
                          <w:b/>
                          <w:bCs/>
                          <w:sz w:val="36"/>
                          <w:szCs w:val="36"/>
                          <w:rtl/>
                          <w:lang w:bidi="ar-EG"/>
                        </w:rPr>
                        <w:t xml:space="preserve"> إدارة مشاريع </w:t>
                      </w:r>
                    </w:p>
                  </w:txbxContent>
                </v:textbox>
                <w10:wrap type="square" anchorx="margin"/>
              </v:shape>
            </w:pict>
          </mc:Fallback>
        </mc:AlternateContent>
      </w: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49427C9E" wp14:editId="56E7942E">
            <wp:simplePos x="0" y="0"/>
            <wp:positionH relativeFrom="margin">
              <wp:align>left</wp:align>
            </wp:positionH>
            <wp:positionV relativeFrom="margin">
              <wp:posOffset>-133350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A504AE" w:rsidRPr="001902DB" w:rsidRDefault="00A504AE" w:rsidP="00DA14BD">
      <w:pPr>
        <w:spacing w:before="100" w:beforeAutospacing="1" w:after="100" w:afterAutospacing="1" w:line="360" w:lineRule="auto"/>
        <w:rPr>
          <w:rFonts w:ascii="Sakkal Majalla" w:hAnsi="Sakkal Majalla" w:cs="Sakkal Majalla"/>
          <w:b/>
          <w:bCs/>
          <w:sz w:val="28"/>
          <w:szCs w:val="28"/>
          <w:rtl/>
          <w:lang w:bidi="ar-EG"/>
        </w:rPr>
      </w:pPr>
    </w:p>
    <w:p w:rsidR="00DA14BD" w:rsidRDefault="00DA14BD" w:rsidP="00DA14BD">
      <w:pPr>
        <w:spacing w:before="100" w:beforeAutospacing="1" w:after="100" w:afterAutospacing="1" w:line="360" w:lineRule="auto"/>
        <w:rPr>
          <w:rFonts w:ascii="Sakkal Majalla" w:hAnsi="Sakkal Majalla" w:cs="Sakkal Majalla"/>
          <w:b/>
          <w:bCs/>
          <w:sz w:val="36"/>
          <w:szCs w:val="36"/>
          <w:rtl/>
          <w:lang w:bidi="ar-EG"/>
        </w:rPr>
      </w:pPr>
    </w:p>
    <w:p w:rsidR="00DA14BD" w:rsidRDefault="00DA14BD" w:rsidP="00DA14BD">
      <w:pPr>
        <w:spacing w:before="100" w:beforeAutospacing="1" w:after="100" w:afterAutospacing="1" w:line="360" w:lineRule="auto"/>
        <w:rPr>
          <w:rFonts w:ascii="Sakkal Majalla" w:hAnsi="Sakkal Majalla" w:cs="Sakkal Majalla"/>
          <w:b/>
          <w:bCs/>
          <w:sz w:val="36"/>
          <w:szCs w:val="36"/>
          <w:rtl/>
          <w:lang w:bidi="ar-EG"/>
        </w:rPr>
      </w:pPr>
    </w:p>
    <w:p w:rsidR="00A504AE" w:rsidRPr="004E790E" w:rsidRDefault="00A504AE" w:rsidP="00DA14BD">
      <w:pPr>
        <w:spacing w:before="100" w:beforeAutospacing="1" w:after="100" w:afterAutospacing="1" w:line="360" w:lineRule="auto"/>
        <w:jc w:val="center"/>
        <w:rPr>
          <w:rFonts w:ascii="Sakkal Majalla" w:hAnsi="Sakkal Majalla" w:cs="Sakkal Majalla"/>
          <w:b/>
          <w:bCs/>
          <w:color w:val="000000" w:themeColor="text1"/>
          <w:sz w:val="44"/>
          <w:szCs w:val="44"/>
          <w:rtl/>
          <w:lang w:bidi="ar-EG"/>
        </w:rPr>
      </w:pPr>
      <w:r w:rsidRPr="00DA14BD">
        <w:rPr>
          <w:rFonts w:ascii="Sakkal Majalla" w:hAnsi="Sakkal Majalla" w:cs="Sakkal Majalla" w:hint="cs"/>
          <w:b/>
          <w:bCs/>
          <w:sz w:val="44"/>
          <w:szCs w:val="44"/>
          <w:rtl/>
          <w:lang w:bidi="ar-EG"/>
        </w:rPr>
        <w:t>أثر الحوكمة في نجاح المشاريع السياحية</w:t>
      </w:r>
      <w:r w:rsidR="001D502C" w:rsidRPr="00DA14BD">
        <w:rPr>
          <w:rFonts w:ascii="Sakkal Majalla" w:hAnsi="Sakkal Majalla" w:cs="Sakkal Majalla" w:hint="cs"/>
          <w:b/>
          <w:bCs/>
          <w:sz w:val="44"/>
          <w:szCs w:val="44"/>
          <w:rtl/>
          <w:lang w:bidi="ar-EG"/>
        </w:rPr>
        <w:t xml:space="preserve"> </w:t>
      </w:r>
      <w:r w:rsidRPr="00DA14BD">
        <w:rPr>
          <w:rFonts w:ascii="Sakkal Majalla" w:hAnsi="Sakkal Majalla" w:cs="Sakkal Majalla" w:hint="cs"/>
          <w:b/>
          <w:bCs/>
          <w:sz w:val="44"/>
          <w:szCs w:val="44"/>
          <w:rtl/>
          <w:lang w:bidi="ar-EG"/>
        </w:rPr>
        <w:t xml:space="preserve"> دراسة تطبيقية على </w:t>
      </w:r>
      <w:r w:rsidRPr="004E790E">
        <w:rPr>
          <w:rFonts w:ascii="Sakkal Majalla" w:hAnsi="Sakkal Majalla" w:cs="Sakkal Majalla" w:hint="cs"/>
          <w:b/>
          <w:bCs/>
          <w:color w:val="000000" w:themeColor="text1"/>
          <w:sz w:val="44"/>
          <w:szCs w:val="44"/>
          <w:rtl/>
          <w:lang w:bidi="ar-EG"/>
        </w:rPr>
        <w:t>مشاريع ال</w:t>
      </w:r>
      <w:r w:rsidR="00DA05F2" w:rsidRPr="004E790E">
        <w:rPr>
          <w:rFonts w:ascii="Sakkal Majalla" w:hAnsi="Sakkal Majalla" w:cs="Sakkal Majalla" w:hint="cs"/>
          <w:b/>
          <w:bCs/>
          <w:color w:val="000000" w:themeColor="text1"/>
          <w:sz w:val="44"/>
          <w:szCs w:val="44"/>
          <w:rtl/>
          <w:lang w:bidi="ar-EG"/>
        </w:rPr>
        <w:t>علاء</w:t>
      </w:r>
      <w:r w:rsidRPr="004E790E">
        <w:rPr>
          <w:rFonts w:ascii="Sakkal Majalla" w:hAnsi="Sakkal Majalla" w:cs="Sakkal Majalla" w:hint="cs"/>
          <w:b/>
          <w:bCs/>
          <w:color w:val="000000" w:themeColor="text1"/>
          <w:sz w:val="44"/>
          <w:szCs w:val="44"/>
          <w:rtl/>
          <w:lang w:bidi="ar-EG"/>
        </w:rPr>
        <w:t xml:space="preserve"> في السعودية</w:t>
      </w:r>
    </w:p>
    <w:p w:rsidR="00000F9C" w:rsidRPr="004E790E" w:rsidRDefault="00000F9C" w:rsidP="004E790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rsidR="000F5A50" w:rsidRPr="004E790E" w:rsidRDefault="000F5A50" w:rsidP="004E790E">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bookmarkStart w:id="1" w:name="_GoBack"/>
      <w:r w:rsidRPr="004E790E">
        <w:rPr>
          <w:rFonts w:ascii="Sakkal Majalla" w:hAnsi="Sakkal Majalla" w:cs="Sakkal Majalla"/>
          <w:b/>
          <w:bCs/>
          <w:color w:val="000000" w:themeColor="text1"/>
          <w:sz w:val="36"/>
          <w:szCs w:val="36"/>
          <w:rtl/>
          <w:lang w:bidi="ar-EG"/>
        </w:rPr>
        <w:t xml:space="preserve">إعداد </w:t>
      </w:r>
      <w:proofErr w:type="spellStart"/>
      <w:r w:rsidRPr="004E790E">
        <w:rPr>
          <w:rFonts w:ascii="Sakkal Majalla" w:hAnsi="Sakkal Majalla" w:cs="Sakkal Majalla"/>
          <w:b/>
          <w:bCs/>
          <w:color w:val="000000" w:themeColor="text1"/>
          <w:sz w:val="36"/>
          <w:szCs w:val="36"/>
          <w:rtl/>
          <w:lang w:bidi="ar-EG"/>
        </w:rPr>
        <w:t>الطالب</w:t>
      </w:r>
      <w:r w:rsidRPr="004E790E">
        <w:rPr>
          <w:rFonts w:ascii="Sakkal Majalla" w:hAnsi="Sakkal Majalla" w:cs="Sakkal Majalla" w:hint="cs"/>
          <w:b/>
          <w:bCs/>
          <w:color w:val="000000" w:themeColor="text1"/>
          <w:sz w:val="36"/>
          <w:szCs w:val="36"/>
          <w:rtl/>
          <w:lang w:bidi="ar-EG"/>
        </w:rPr>
        <w:t>ه</w:t>
      </w:r>
      <w:proofErr w:type="spellEnd"/>
      <w:r w:rsidRPr="004E790E">
        <w:rPr>
          <w:rFonts w:ascii="Sakkal Majalla" w:hAnsi="Sakkal Majalla" w:cs="Sakkal Majalla" w:hint="cs"/>
          <w:b/>
          <w:bCs/>
          <w:color w:val="000000" w:themeColor="text1"/>
          <w:sz w:val="36"/>
          <w:szCs w:val="36"/>
          <w:rtl/>
          <w:lang w:bidi="ar-EG"/>
        </w:rPr>
        <w:t>/</w:t>
      </w:r>
    </w:p>
    <w:bookmarkEnd w:id="1"/>
    <w:p w:rsidR="004E790E" w:rsidRPr="004E790E" w:rsidRDefault="004E790E" w:rsidP="004E790E">
      <w:pPr>
        <w:pStyle w:val="2"/>
        <w:jc w:val="center"/>
        <w:rPr>
          <w:rFonts w:hint="cs"/>
          <w:color w:val="000000" w:themeColor="text1"/>
          <w:rtl/>
          <w:lang w:bidi="ar-EG"/>
        </w:rPr>
      </w:pPr>
      <w:r w:rsidRPr="004E790E">
        <w:rPr>
          <w:rFonts w:hint="cs"/>
          <w:color w:val="000000" w:themeColor="text1"/>
          <w:rtl/>
          <w:lang w:bidi="ar-EG"/>
        </w:rPr>
        <w:t>فاطمة عطية عبدالله الزهراني</w:t>
      </w:r>
    </w:p>
    <w:p w:rsidR="001D502C" w:rsidRPr="004E790E" w:rsidRDefault="001D502C" w:rsidP="004E790E">
      <w:pPr>
        <w:pStyle w:val="2"/>
        <w:jc w:val="center"/>
        <w:rPr>
          <w:rFonts w:ascii="Sakkal Majalla" w:hAnsi="Sakkal Majalla" w:cs="Sakkal Majalla"/>
          <w:b w:val="0"/>
          <w:bCs w:val="0"/>
          <w:color w:val="000000" w:themeColor="text1"/>
          <w:sz w:val="36"/>
          <w:szCs w:val="36"/>
          <w:rtl/>
          <w:lang w:bidi="ar-EG"/>
        </w:rPr>
      </w:pPr>
      <w:r w:rsidRPr="004E790E">
        <w:rPr>
          <w:rFonts w:ascii="Sakkal Majalla" w:hAnsi="Sakkal Majalla" w:cs="Sakkal Majalla"/>
          <w:color w:val="000000" w:themeColor="text1"/>
          <w:sz w:val="36"/>
          <w:szCs w:val="36"/>
          <w:rtl/>
          <w:lang w:bidi="ar-EG"/>
        </w:rPr>
        <w:t>إشراف/</w:t>
      </w:r>
    </w:p>
    <w:p w:rsidR="001D502C" w:rsidRDefault="001D502C" w:rsidP="00DA14BD">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A14BD">
        <w:rPr>
          <w:rFonts w:ascii="Sakkal Majalla" w:eastAsia="Calibri" w:hAnsi="Sakkal Majalla" w:cs="Sakkal Majalla" w:hint="eastAsia"/>
          <w:b/>
          <w:bCs/>
          <w:kern w:val="0"/>
          <w:sz w:val="36"/>
          <w:szCs w:val="36"/>
          <w:rtl/>
          <w:lang w:bidi="ar-EG"/>
          <w14:ligatures w14:val="none"/>
        </w:rPr>
        <w:t>د</w:t>
      </w:r>
      <w:r w:rsidRPr="00DA14BD">
        <w:rPr>
          <w:rFonts w:ascii="Sakkal Majalla" w:eastAsia="Calibri" w:hAnsi="Sakkal Majalla" w:cs="Sakkal Majalla"/>
          <w:b/>
          <w:bCs/>
          <w:kern w:val="0"/>
          <w:sz w:val="36"/>
          <w:szCs w:val="36"/>
          <w:rtl/>
          <w:lang w:bidi="ar-EG"/>
          <w14:ligatures w14:val="none"/>
        </w:rPr>
        <w:t xml:space="preserve">. الفيصل عبد </w:t>
      </w:r>
      <w:proofErr w:type="spellStart"/>
      <w:r w:rsidRPr="00DA14BD">
        <w:rPr>
          <w:rFonts w:ascii="Sakkal Majalla" w:eastAsia="Calibri" w:hAnsi="Sakkal Majalla" w:cs="Sakkal Majalla"/>
          <w:b/>
          <w:bCs/>
          <w:kern w:val="0"/>
          <w:sz w:val="36"/>
          <w:szCs w:val="36"/>
          <w:rtl/>
          <w:lang w:bidi="ar-EG"/>
          <w14:ligatures w14:val="none"/>
        </w:rPr>
        <w:t>الحم</w:t>
      </w:r>
      <w:r w:rsidRPr="00DA14BD">
        <w:rPr>
          <w:rFonts w:ascii="Sakkal Majalla" w:eastAsia="Calibri" w:hAnsi="Sakkal Majalla" w:cs="Sakkal Majalla" w:hint="cs"/>
          <w:b/>
          <w:bCs/>
          <w:kern w:val="0"/>
          <w:sz w:val="36"/>
          <w:szCs w:val="36"/>
          <w:rtl/>
          <w:lang w:bidi="ar-EG"/>
          <w14:ligatures w14:val="none"/>
        </w:rPr>
        <w:t>ی</w:t>
      </w:r>
      <w:r w:rsidRPr="00DA14BD">
        <w:rPr>
          <w:rFonts w:ascii="Sakkal Majalla" w:eastAsia="Calibri" w:hAnsi="Sakkal Majalla" w:cs="Sakkal Majalla" w:hint="eastAsia"/>
          <w:b/>
          <w:bCs/>
          <w:kern w:val="0"/>
          <w:sz w:val="36"/>
          <w:szCs w:val="36"/>
          <w:rtl/>
          <w:lang w:bidi="ar-EG"/>
          <w14:ligatures w14:val="none"/>
        </w:rPr>
        <w:t>د</w:t>
      </w:r>
      <w:proofErr w:type="spellEnd"/>
      <w:r w:rsidRPr="00DA14BD">
        <w:rPr>
          <w:rFonts w:ascii="Sakkal Majalla" w:eastAsia="Calibri" w:hAnsi="Sakkal Majalla" w:cs="Sakkal Majalla"/>
          <w:b/>
          <w:bCs/>
          <w:kern w:val="0"/>
          <w:sz w:val="36"/>
          <w:szCs w:val="36"/>
          <w:rtl/>
          <w:lang w:bidi="ar-EG"/>
          <w14:ligatures w14:val="none"/>
        </w:rPr>
        <w:t xml:space="preserve"> محمد حسن</w:t>
      </w:r>
    </w:p>
    <w:p w:rsidR="00DA14BD" w:rsidRPr="00DA14BD" w:rsidRDefault="00DA14BD" w:rsidP="00DA14BD">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فايز جراد</w:t>
      </w:r>
    </w:p>
    <w:p w:rsidR="009125CE" w:rsidRPr="00DA14BD" w:rsidRDefault="001D502C" w:rsidP="00000F9C">
      <w:pPr>
        <w:spacing w:before="100" w:beforeAutospacing="1" w:after="100" w:afterAutospacing="1" w:line="360" w:lineRule="auto"/>
        <w:jc w:val="center"/>
        <w:rPr>
          <w:rFonts w:ascii="Sakkal Majalla" w:hAnsi="Sakkal Majalla" w:cs="Sakkal Majalla"/>
          <w:b/>
          <w:bCs/>
          <w:sz w:val="36"/>
          <w:szCs w:val="36"/>
          <w:rtl/>
          <w:lang w:bidi="ar-EG"/>
        </w:rPr>
      </w:pPr>
      <w:r w:rsidRPr="00DA14BD">
        <w:rPr>
          <w:rFonts w:ascii="Sakkal Majalla" w:hAnsi="Sakkal Majalla" w:cs="Sakkal Majalla"/>
          <w:b/>
          <w:bCs/>
          <w:sz w:val="36"/>
          <w:szCs w:val="36"/>
          <w:rtl/>
          <w:lang w:bidi="ar-EG"/>
        </w:rPr>
        <w:t>العام الدراسي:</w:t>
      </w:r>
      <w:r w:rsidR="00000F9C">
        <w:rPr>
          <w:rFonts w:ascii="Sakkal Majalla" w:hAnsi="Sakkal Majalla" w:cs="Sakkal Majalla" w:hint="cs"/>
          <w:b/>
          <w:bCs/>
          <w:sz w:val="36"/>
          <w:szCs w:val="36"/>
          <w:rtl/>
          <w:lang w:bidi="ar-EG"/>
        </w:rPr>
        <w:t xml:space="preserve"> </w:t>
      </w:r>
      <w:r w:rsidRPr="00DA14BD">
        <w:rPr>
          <w:rFonts w:ascii="Sakkal Majalla" w:hAnsi="Sakkal Majalla" w:cs="Sakkal Majalla"/>
          <w:b/>
          <w:bCs/>
          <w:sz w:val="36"/>
          <w:szCs w:val="36"/>
          <w:lang w:bidi="ar-EG"/>
        </w:rPr>
        <w:t>2024</w:t>
      </w:r>
    </w:p>
    <w:p w:rsidR="00DA14BD" w:rsidRDefault="00DA14BD">
      <w:pPr>
        <w:bidi w:val="0"/>
        <w:rPr>
          <w:rFonts w:ascii="Sakkal Majalla" w:hAnsi="Sakkal Majalla" w:cs="Sakkal Majalla"/>
          <w:b/>
          <w:bCs/>
          <w:sz w:val="28"/>
          <w:szCs w:val="28"/>
          <w:rtl/>
          <w:lang w:bidi="ar-EG"/>
        </w:rPr>
        <w:sectPr w:rsidR="00DA14BD" w:rsidSect="00EC55A9">
          <w:type w:val="continuous"/>
          <w:pgSz w:w="11906" w:h="16838" w:code="9"/>
          <w:pgMar w:top="1440" w:right="1985" w:bottom="1440" w:left="1418" w:header="720" w:footer="720" w:gutter="567"/>
          <w:cols w:space="708"/>
          <w:bidi/>
          <w:rtlGutter/>
          <w:docGrid w:linePitch="360"/>
        </w:sectPr>
      </w:pPr>
      <w:r>
        <w:rPr>
          <w:rFonts w:ascii="Sakkal Majalla" w:hAnsi="Sakkal Majalla" w:cs="Sakkal Majalla"/>
          <w:b/>
          <w:bCs/>
          <w:sz w:val="28"/>
          <w:szCs w:val="28"/>
          <w:rtl/>
          <w:lang w:bidi="ar-EG"/>
        </w:rPr>
        <w:br w:type="page"/>
      </w:r>
    </w:p>
    <w:p w:rsidR="00DA14BD" w:rsidRPr="00551C9F" w:rsidRDefault="00551C9F" w:rsidP="005E404F">
      <w:pPr>
        <w:spacing w:before="100" w:beforeAutospacing="1" w:after="100" w:afterAutospacing="1" w:line="360" w:lineRule="auto"/>
        <w:jc w:val="center"/>
        <w:outlineLvl w:val="0"/>
        <w:rPr>
          <w:rFonts w:ascii="Sakkal Majalla" w:hAnsi="Sakkal Majalla" w:cs="Sakkal Majalla"/>
          <w:b/>
          <w:bCs/>
          <w:sz w:val="48"/>
          <w:szCs w:val="48"/>
          <w:rtl/>
          <w:lang w:bidi="ar-EG"/>
        </w:rPr>
      </w:pPr>
      <w:bookmarkStart w:id="2" w:name="_Toc172703695"/>
      <w:r w:rsidRPr="00551C9F">
        <w:rPr>
          <w:rFonts w:ascii="Sakkal Majalla" w:hAnsi="Sakkal Majalla" w:cs="Sakkal Majalla"/>
          <w:b/>
          <w:bCs/>
          <w:sz w:val="40"/>
          <w:szCs w:val="40"/>
          <w:rtl/>
        </w:rPr>
        <w:lastRenderedPageBreak/>
        <w:t>الفصل الأول: ال</w:t>
      </w:r>
      <w:r w:rsidR="005E404F">
        <w:rPr>
          <w:rFonts w:ascii="Sakkal Majalla" w:hAnsi="Sakkal Majalla" w:cs="Sakkal Majalla" w:hint="cs"/>
          <w:b/>
          <w:bCs/>
          <w:sz w:val="40"/>
          <w:szCs w:val="40"/>
          <w:rtl/>
        </w:rPr>
        <w:t>إ</w:t>
      </w:r>
      <w:r w:rsidRPr="00551C9F">
        <w:rPr>
          <w:rFonts w:ascii="Sakkal Majalla" w:hAnsi="Sakkal Majalla" w:cs="Sakkal Majalla"/>
          <w:b/>
          <w:bCs/>
          <w:sz w:val="40"/>
          <w:szCs w:val="40"/>
          <w:rtl/>
        </w:rPr>
        <w:t>طار العام للدراسة</w:t>
      </w:r>
      <w:bookmarkEnd w:id="2"/>
    </w:p>
    <w:p w:rsidR="009125CE" w:rsidRPr="005E404F" w:rsidRDefault="005E404F" w:rsidP="005E404F">
      <w:pPr>
        <w:outlineLvl w:val="1"/>
        <w:rPr>
          <w:rFonts w:ascii="Sakkal Majalla" w:hAnsi="Sakkal Majalla" w:cs="Sakkal Majalla"/>
          <w:b/>
          <w:bCs/>
          <w:sz w:val="36"/>
          <w:szCs w:val="36"/>
          <w:rtl/>
        </w:rPr>
      </w:pPr>
      <w:bookmarkStart w:id="3" w:name="_Toc172682366"/>
      <w:bookmarkStart w:id="4" w:name="_Toc172703696"/>
      <w:r w:rsidRPr="005E404F">
        <w:rPr>
          <w:rFonts w:ascii="Sakkal Majalla" w:hAnsi="Sakkal Majalla" w:cs="Sakkal Majalla"/>
          <w:b/>
          <w:bCs/>
          <w:sz w:val="36"/>
          <w:szCs w:val="36"/>
          <w:rtl/>
        </w:rPr>
        <w:t xml:space="preserve">1.1 </w:t>
      </w:r>
      <w:r w:rsidR="00A74F76" w:rsidRPr="005E404F">
        <w:rPr>
          <w:rFonts w:ascii="Sakkal Majalla" w:hAnsi="Sakkal Majalla" w:cs="Sakkal Majalla"/>
          <w:b/>
          <w:bCs/>
          <w:sz w:val="36"/>
          <w:szCs w:val="36"/>
          <w:rtl/>
        </w:rPr>
        <w:t>مقدمة</w:t>
      </w:r>
      <w:r w:rsidR="009125CE" w:rsidRPr="005E404F">
        <w:rPr>
          <w:rFonts w:ascii="Sakkal Majalla" w:hAnsi="Sakkal Majalla" w:cs="Sakkal Majalla"/>
          <w:b/>
          <w:bCs/>
          <w:sz w:val="36"/>
          <w:szCs w:val="36"/>
          <w:rtl/>
        </w:rPr>
        <w:t>:</w:t>
      </w:r>
      <w:bookmarkEnd w:id="3"/>
      <w:bookmarkEnd w:id="4"/>
    </w:p>
    <w:p w:rsidR="009125CE"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8815EB">
        <w:rPr>
          <w:rFonts w:ascii="Sakkal Majalla" w:hAnsi="Sakkal Majalla" w:cs="Sakkal Majalla"/>
          <w:sz w:val="28"/>
          <w:szCs w:val="28"/>
          <w:rtl/>
          <w:lang w:bidi="ar-EG"/>
        </w:rPr>
        <w:t xml:space="preserve">زادت أهمية </w:t>
      </w:r>
      <w:r>
        <w:rPr>
          <w:rFonts w:ascii="Sakkal Majalla" w:hAnsi="Sakkal Majalla" w:cs="Sakkal Majalla" w:hint="cs"/>
          <w:sz w:val="28"/>
          <w:szCs w:val="28"/>
          <w:rtl/>
          <w:lang w:bidi="ar-EG"/>
        </w:rPr>
        <w:t xml:space="preserve">المشاريع </w:t>
      </w:r>
      <w:r w:rsidRPr="008815EB">
        <w:rPr>
          <w:rFonts w:ascii="Sakkal Majalla" w:hAnsi="Sakkal Majalla" w:cs="Sakkal Majalla"/>
          <w:sz w:val="28"/>
          <w:szCs w:val="28"/>
          <w:rtl/>
          <w:lang w:bidi="ar-EG"/>
        </w:rPr>
        <w:t xml:space="preserve"> الاقتصادي</w:t>
      </w:r>
      <w:r>
        <w:rPr>
          <w:rFonts w:ascii="Sakkal Majalla" w:hAnsi="Sakkal Majalla" w:cs="Sakkal Majalla" w:hint="cs"/>
          <w:sz w:val="28"/>
          <w:szCs w:val="28"/>
          <w:rtl/>
          <w:lang w:bidi="ar-EG"/>
        </w:rPr>
        <w:t>ة</w:t>
      </w:r>
      <w:r w:rsidRPr="008815EB">
        <w:rPr>
          <w:rFonts w:ascii="Sakkal Majalla" w:hAnsi="Sakkal Majalla" w:cs="Sakkal Majalla"/>
          <w:sz w:val="28"/>
          <w:szCs w:val="28"/>
          <w:rtl/>
          <w:lang w:bidi="ar-EG"/>
        </w:rPr>
        <w:t xml:space="preserve"> في عالمنا المعاصر عموما في الدول النامية وخصوصا في الدول العربية حيث تعاني من أزمات اقتصادية وسياسية واجتماعية تتمثل في انخفاض دخولها الوطنية والفردية وانخفاض الإنتاجية في ميادين الأنشطة المختلفة، بالإضافة إلى سوء استغلال الموارد المتاحة وضعف مستوي المعرفة التقنية والتكنولوجية، وانتشار البطالة، والتبعية الاقتصادية الخارجية، وارتفاع المديونية وغيرها من الأزمات الأخرى، ولهذا لازلت تحتل قضية الاهتمام بالنمو الاقتصادي الأهمية الكبرى باعتبارها الخيار الرئيسي والأمثل للتخلص من هذه الأزمات المختلفة، ورغم هذه الجهود المبذولة من طرف الدول العربية لتحقيق نمو</w:t>
      </w:r>
      <w:r>
        <w:rPr>
          <w:rFonts w:ascii="Sakkal Majalla" w:hAnsi="Sakkal Majalla" w:cs="Sakkal Majalla" w:hint="cs"/>
          <w:sz w:val="28"/>
          <w:szCs w:val="28"/>
          <w:rtl/>
          <w:lang w:bidi="ar-EG"/>
        </w:rPr>
        <w:t xml:space="preserve"> المشاريع</w:t>
      </w:r>
      <w:r w:rsidRPr="008815EB">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w:t>
      </w:r>
      <w:r w:rsidRPr="008815EB">
        <w:rPr>
          <w:rFonts w:ascii="Sakkal Majalla" w:hAnsi="Sakkal Majalla" w:cs="Sakkal Majalla"/>
          <w:sz w:val="28"/>
          <w:szCs w:val="28"/>
          <w:rtl/>
          <w:lang w:bidi="ar-EG"/>
        </w:rPr>
        <w:t>اقتصادي</w:t>
      </w:r>
      <w:r>
        <w:rPr>
          <w:rFonts w:ascii="Sakkal Majalla" w:hAnsi="Sakkal Majalla" w:cs="Sakkal Majalla" w:hint="cs"/>
          <w:sz w:val="28"/>
          <w:szCs w:val="28"/>
          <w:rtl/>
          <w:lang w:bidi="ar-EG"/>
        </w:rPr>
        <w:t>ة</w:t>
      </w:r>
      <w:r w:rsidRPr="008815EB">
        <w:rPr>
          <w:rFonts w:ascii="Sakkal Majalla" w:hAnsi="Sakkal Majalla" w:cs="Sakkal Majalla"/>
          <w:sz w:val="28"/>
          <w:szCs w:val="28"/>
          <w:rtl/>
          <w:lang w:bidi="ar-EG"/>
        </w:rPr>
        <w:t xml:space="preserve"> إلا له لم ينعكس بصفة ملموسة في تحسن المؤشرات الاقتصادية وفقا لتطلعاتها، بل بقيت معظم الدول العربية تعاني من مستويات معيشة متدنية ومعدلات نمو منخفضة فتطلب الأمر البحث في طبيعة النظام الاقتصادي والاجتماعي والسياسي وكيفية عمله فأصبحت طريقة وأسلوب الحكم في قفص الاتهام نظرا لما أنت إليه نتائج السياسات الاقتصادية في هذه الدول.</w:t>
      </w:r>
      <w:r w:rsidR="009B6E1B">
        <w:rPr>
          <w:rFonts w:ascii="Sakkal Majalla" w:hAnsi="Sakkal Majalla" w:cs="Sakkal Majalla" w:hint="cs"/>
          <w:sz w:val="28"/>
          <w:szCs w:val="28"/>
          <w:rtl/>
          <w:lang w:bidi="ar-EG"/>
        </w:rPr>
        <w:t>(</w:t>
      </w:r>
      <w:proofErr w:type="spellStart"/>
      <w:r w:rsidR="009B6E1B">
        <w:rPr>
          <w:rFonts w:ascii="Sakkal Majalla" w:hAnsi="Sakkal Majalla" w:cs="Sakkal Majalla" w:hint="cs"/>
          <w:sz w:val="28"/>
          <w:szCs w:val="28"/>
          <w:rtl/>
          <w:lang w:bidi="ar-EG"/>
        </w:rPr>
        <w:t>بورالس</w:t>
      </w:r>
      <w:proofErr w:type="spellEnd"/>
      <w:r w:rsidR="009B6E1B">
        <w:rPr>
          <w:rFonts w:ascii="Sakkal Majalla" w:hAnsi="Sakkal Majalla" w:cs="Sakkal Majalla" w:hint="cs"/>
          <w:sz w:val="28"/>
          <w:szCs w:val="28"/>
          <w:rtl/>
          <w:lang w:bidi="ar-EG"/>
        </w:rPr>
        <w:t>، 2021)</w:t>
      </w:r>
    </w:p>
    <w:p w:rsidR="008815EB"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8815EB">
        <w:rPr>
          <w:rFonts w:ascii="Sakkal Majalla" w:hAnsi="Sakkal Majalla" w:cs="Sakkal Majalla"/>
          <w:sz w:val="28"/>
          <w:szCs w:val="28"/>
          <w:rtl/>
          <w:lang w:bidi="ar-EG"/>
        </w:rPr>
        <w:t xml:space="preserve">ظهرت الحاجة إلى الحوكمة نتيجة توجه العديد من الدول إلى تبني النظم الاقتصادية الرأسمالية، أي الاعتماد على </w:t>
      </w:r>
      <w:r>
        <w:rPr>
          <w:rFonts w:ascii="Sakkal Majalla" w:hAnsi="Sakkal Majalla" w:cs="Sakkal Majalla" w:hint="cs"/>
          <w:sz w:val="28"/>
          <w:szCs w:val="28"/>
          <w:rtl/>
          <w:lang w:bidi="ar-EG"/>
        </w:rPr>
        <w:t xml:space="preserve">المشاريع السياحية </w:t>
      </w:r>
      <w:r w:rsidRPr="008815EB">
        <w:rPr>
          <w:rFonts w:ascii="Sakkal Majalla" w:hAnsi="Sakkal Majalla" w:cs="Sakkal Majalla"/>
          <w:sz w:val="28"/>
          <w:szCs w:val="28"/>
          <w:rtl/>
          <w:lang w:bidi="ar-EG"/>
        </w:rPr>
        <w:t xml:space="preserve"> في تنمية اقتصادها المحلي</w:t>
      </w:r>
      <w:r>
        <w:rPr>
          <w:rFonts w:ascii="Sakkal Majalla" w:hAnsi="Sakkal Majalla" w:cs="Sakkal Majalla" w:hint="cs"/>
          <w:sz w:val="28"/>
          <w:szCs w:val="28"/>
          <w:rtl/>
          <w:lang w:bidi="ar-EG"/>
        </w:rPr>
        <w:t xml:space="preserve"> </w:t>
      </w:r>
      <w:r w:rsidRPr="008815EB">
        <w:rPr>
          <w:rFonts w:ascii="Sakkal Majalla" w:hAnsi="Sakkal Majalla" w:cs="Sakkal Majalla"/>
          <w:sz w:val="28"/>
          <w:szCs w:val="28"/>
          <w:rtl/>
          <w:lang w:bidi="ar-EG"/>
        </w:rPr>
        <w:t xml:space="preserve"> الأمر الذي أدى إلى نتيجة كبر حجم تلك الشركات وإلى انفصال الملكية عن الإدارة وأخذت الشركات با</w:t>
      </w:r>
      <w:r>
        <w:rPr>
          <w:rFonts w:ascii="Sakkal Majalla" w:hAnsi="Sakkal Majalla" w:cs="Sakkal Majalla"/>
          <w:sz w:val="28"/>
          <w:szCs w:val="28"/>
          <w:rtl/>
          <w:lang w:bidi="ar-EG"/>
        </w:rPr>
        <w:t xml:space="preserve">لبحث عن تمويل </w:t>
      </w:r>
      <w:r>
        <w:rPr>
          <w:rFonts w:ascii="Sakkal Majalla" w:hAnsi="Sakkal Majalla" w:cs="Sakkal Majalla" w:hint="cs"/>
          <w:sz w:val="28"/>
          <w:szCs w:val="28"/>
          <w:rtl/>
          <w:lang w:bidi="ar-EG"/>
        </w:rPr>
        <w:t>م</w:t>
      </w:r>
      <w:r w:rsidRPr="008815EB">
        <w:rPr>
          <w:rFonts w:ascii="Sakkal Majalla" w:hAnsi="Sakkal Majalla" w:cs="Sakkal Majalla"/>
          <w:sz w:val="28"/>
          <w:szCs w:val="28"/>
          <w:rtl/>
          <w:lang w:bidi="ar-EG"/>
        </w:rPr>
        <w:t xml:space="preserve">شروعاتها بمصادر أقل تكلفة من القروض المصرفية، وذلك دفع الشركات إلى الاتجاه نحو الأسواق المالية وطرح أوراقها المالية للتداول، فازداد انتقال رؤوس الأموال عبر الحدود. </w:t>
      </w:r>
      <w:r w:rsidR="009B6E1B">
        <w:rPr>
          <w:rFonts w:ascii="Sakkal Majalla" w:hAnsi="Sakkal Majalla" w:cs="Sakkal Majalla" w:hint="cs"/>
          <w:sz w:val="28"/>
          <w:szCs w:val="28"/>
          <w:rtl/>
          <w:lang w:bidi="ar-EG"/>
        </w:rPr>
        <w:t>(الزايغ،2021)</w:t>
      </w:r>
    </w:p>
    <w:p w:rsidR="008815EB"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8815EB">
        <w:rPr>
          <w:rFonts w:ascii="Sakkal Majalla" w:hAnsi="Sakkal Majalla" w:cs="Sakkal Majalla"/>
          <w:sz w:val="28"/>
          <w:szCs w:val="28"/>
          <w:rtl/>
          <w:lang w:bidi="ar-EG"/>
        </w:rPr>
        <w:t xml:space="preserve">كل هذه التطورات أدت إلى ضعف آليات الرقابة على أداء </w:t>
      </w:r>
      <w:r>
        <w:rPr>
          <w:rFonts w:ascii="Sakkal Majalla" w:hAnsi="Sakkal Majalla" w:cs="Sakkal Majalla" w:hint="cs"/>
          <w:sz w:val="28"/>
          <w:szCs w:val="28"/>
          <w:rtl/>
          <w:lang w:bidi="ar-EG"/>
        </w:rPr>
        <w:t>المشاريع</w:t>
      </w:r>
      <w:r w:rsidRPr="008815EB">
        <w:rPr>
          <w:rFonts w:ascii="Sakkal Majalla" w:hAnsi="Sakkal Majalla" w:cs="Sakkal Majalla"/>
          <w:sz w:val="28"/>
          <w:szCs w:val="28"/>
          <w:rtl/>
          <w:lang w:bidi="ar-EG"/>
        </w:rPr>
        <w:t xml:space="preserve"> وعمل المديرين فيها، مما تسبب بحدوث أزمات مالية كبيرة أدت إلى انهيار العديد من المصارف دفعت تلك المشاكل المالية إلى ضرورة إيجاد مجموعة من المعايير والضوابط الأخلاقية والمهنية التي تعمل على تعزيز الثقة والمصداقية في </w:t>
      </w:r>
      <w:r w:rsidRPr="008815EB">
        <w:rPr>
          <w:rFonts w:ascii="Sakkal Majalla" w:hAnsi="Sakkal Majalla" w:cs="Sakkal Majalla"/>
          <w:sz w:val="28"/>
          <w:szCs w:val="28"/>
          <w:rtl/>
          <w:lang w:bidi="ar-EG"/>
        </w:rPr>
        <w:lastRenderedPageBreak/>
        <w:t xml:space="preserve">البيانات والمعلومات التي تطرحها </w:t>
      </w:r>
      <w:r>
        <w:rPr>
          <w:rFonts w:ascii="Sakkal Majalla" w:hAnsi="Sakkal Majalla" w:cs="Sakkal Majalla" w:hint="cs"/>
          <w:sz w:val="28"/>
          <w:szCs w:val="28"/>
          <w:rtl/>
          <w:lang w:bidi="ar-EG"/>
        </w:rPr>
        <w:t>المشاريع</w:t>
      </w:r>
      <w:r w:rsidRPr="008815EB">
        <w:rPr>
          <w:rFonts w:ascii="Sakkal Majalla" w:hAnsi="Sakkal Majalla" w:cs="Sakkal Majalla"/>
          <w:sz w:val="28"/>
          <w:szCs w:val="28"/>
          <w:rtl/>
          <w:lang w:bidi="ar-EG"/>
        </w:rPr>
        <w:t xml:space="preserve"> ، وتعمل على ضبط آلية عملها</w:t>
      </w:r>
      <w:r>
        <w:rPr>
          <w:rFonts w:ascii="Sakkal Majalla" w:hAnsi="Sakkal Majalla" w:cs="Sakkal Majalla" w:hint="cs"/>
          <w:sz w:val="28"/>
          <w:szCs w:val="28"/>
          <w:rtl/>
          <w:lang w:bidi="ar-EG"/>
        </w:rPr>
        <w:t xml:space="preserve">، </w:t>
      </w:r>
      <w:r w:rsidRPr="008815EB">
        <w:rPr>
          <w:rFonts w:ascii="Sakkal Majalla" w:hAnsi="Sakkal Majalla" w:cs="Sakkal Majalla"/>
          <w:sz w:val="28"/>
          <w:szCs w:val="28"/>
          <w:rtl/>
          <w:lang w:bidi="ar-EG"/>
        </w:rPr>
        <w:t xml:space="preserve"> ويتم تحقيق ذلك من خلال مجموعة من القواعد والمبادئ التي تحد من كافة الممارسات الرديئة التي قد تقوم بها الإدارة، وتحدد القيم الأخلاقية للممارسات السليمة، وتحافظ على حقوق المساهمين وتحقيق العدالة فيما بينهم، وتعمل على زيادة الثقة في أداء </w:t>
      </w:r>
      <w:r>
        <w:rPr>
          <w:rFonts w:ascii="Sakkal Majalla" w:hAnsi="Sakkal Majalla" w:cs="Sakkal Majalla" w:hint="cs"/>
          <w:sz w:val="28"/>
          <w:szCs w:val="28"/>
          <w:rtl/>
          <w:lang w:bidi="ar-EG"/>
        </w:rPr>
        <w:t>الشركات السياحية</w:t>
      </w:r>
      <w:r w:rsidRPr="008815EB">
        <w:rPr>
          <w:rFonts w:ascii="Sakkal Majalla" w:hAnsi="Sakkal Majalla" w:cs="Sakkal Majalla"/>
          <w:sz w:val="28"/>
          <w:szCs w:val="28"/>
          <w:rtl/>
          <w:lang w:bidi="ar-EG"/>
        </w:rPr>
        <w:t xml:space="preserve"> ومعالجة أوجه القصور في معاملاتها. </w:t>
      </w:r>
      <w:r w:rsidR="009B6E1B">
        <w:rPr>
          <w:rFonts w:ascii="Sakkal Majalla" w:hAnsi="Sakkal Majalla" w:cs="Sakkal Majalla" w:hint="cs"/>
          <w:sz w:val="28"/>
          <w:szCs w:val="28"/>
          <w:rtl/>
          <w:lang w:bidi="ar-EG"/>
        </w:rPr>
        <w:t>(الحربي،2022)</w:t>
      </w:r>
    </w:p>
    <w:p w:rsidR="008815EB"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8815EB">
        <w:rPr>
          <w:rFonts w:ascii="Sakkal Majalla" w:hAnsi="Sakkal Majalla" w:cs="Sakkal Majalla"/>
          <w:sz w:val="28"/>
          <w:szCs w:val="28"/>
          <w:rtl/>
          <w:lang w:bidi="ar-EG"/>
        </w:rPr>
        <w:t>تبنت الحوكمة تلك القواعد حيث عدت بمثابة عملية إدارية تمارسها الإدارة والهيئات الإشرافية سواء أعضاء مجلس الإدارة والمديرين التنفيذيين والمراجعين الداخليين والخارجيين والعاملين في أنظمة الرقابة والتفتيش والمحاسبة من أجل تحقيق سلامة الشركة وضمان حقوق المساهمين وتحقيق الثقة والمصداقية بالبيانات المالية المنشورة</w:t>
      </w:r>
      <w:r>
        <w:rPr>
          <w:rFonts w:ascii="Sakkal Majalla" w:hAnsi="Sakkal Majalla" w:cs="Sakkal Majalla" w:hint="cs"/>
          <w:sz w:val="28"/>
          <w:szCs w:val="28"/>
          <w:rtl/>
          <w:lang w:bidi="ar-EG"/>
        </w:rPr>
        <w:t>.</w:t>
      </w:r>
      <w:r w:rsidR="009B6E1B">
        <w:rPr>
          <w:rFonts w:ascii="Sakkal Majalla" w:hAnsi="Sakkal Majalla" w:cs="Sakkal Majalla" w:hint="cs"/>
          <w:sz w:val="28"/>
          <w:szCs w:val="28"/>
          <w:rtl/>
          <w:lang w:bidi="ar-EG"/>
        </w:rPr>
        <w:t>(</w:t>
      </w:r>
      <w:proofErr w:type="spellStart"/>
      <w:r w:rsidR="009B6E1B">
        <w:rPr>
          <w:rFonts w:ascii="Sakkal Majalla" w:hAnsi="Sakkal Majalla" w:cs="Sakkal Majalla" w:hint="cs"/>
          <w:sz w:val="28"/>
          <w:szCs w:val="28"/>
          <w:rtl/>
          <w:lang w:bidi="ar-EG"/>
        </w:rPr>
        <w:t>الزايغ</w:t>
      </w:r>
      <w:proofErr w:type="spellEnd"/>
      <w:r w:rsidR="009B6E1B">
        <w:rPr>
          <w:rFonts w:ascii="Sakkal Majalla" w:hAnsi="Sakkal Majalla" w:cs="Sakkal Majalla" w:hint="cs"/>
          <w:sz w:val="28"/>
          <w:szCs w:val="28"/>
          <w:rtl/>
          <w:lang w:bidi="ar-EG"/>
        </w:rPr>
        <w:t>، 2021)</w:t>
      </w:r>
    </w:p>
    <w:p w:rsidR="008815EB"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8815EB">
        <w:rPr>
          <w:rFonts w:ascii="Sakkal Majalla" w:hAnsi="Sakkal Majalla" w:cs="Sakkal Majalla"/>
          <w:sz w:val="28"/>
          <w:szCs w:val="28"/>
          <w:rtl/>
          <w:lang w:bidi="ar-EG"/>
        </w:rPr>
        <w:t xml:space="preserve"> محافظ التمويل التي عدت من الوسائل الحديثة في </w:t>
      </w:r>
      <w:r>
        <w:rPr>
          <w:rFonts w:ascii="Sakkal Majalla" w:hAnsi="Sakkal Majalla" w:cs="Sakkal Majalla" w:hint="cs"/>
          <w:sz w:val="28"/>
          <w:szCs w:val="28"/>
          <w:rtl/>
          <w:lang w:bidi="ar-EG"/>
        </w:rPr>
        <w:t>الشركات السياحية</w:t>
      </w:r>
      <w:r w:rsidRPr="008815EB">
        <w:rPr>
          <w:rFonts w:ascii="Sakkal Majalla" w:hAnsi="Sakkal Majalla" w:cs="Sakkal Majalla"/>
          <w:sz w:val="28"/>
          <w:szCs w:val="28"/>
          <w:rtl/>
          <w:lang w:bidi="ar-EG"/>
        </w:rPr>
        <w:t xml:space="preserve"> التي تقوم بتجميع المدخرات من عدد كبير من المستثمرين لتعيد استثمارها في شراء وبيع الأوراق المالية باستخدام إدارة ذات خبرة عالية وبهدف تحقيق الأرباح للمستثمرين، قد انتشرت صناعتها بشكل كبير في الأسواق لما تقدمه من مزايا عديدة لمستثمريها</w:t>
      </w:r>
      <w:r>
        <w:rPr>
          <w:rFonts w:ascii="Sakkal Majalla" w:hAnsi="Sakkal Majalla" w:cs="Sakkal Majalla" w:hint="cs"/>
          <w:sz w:val="28"/>
          <w:szCs w:val="28"/>
          <w:rtl/>
          <w:lang w:bidi="ar-EG"/>
        </w:rPr>
        <w:t>.</w:t>
      </w:r>
    </w:p>
    <w:p w:rsidR="008815EB" w:rsidRDefault="008815EB" w:rsidP="005E404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ومن هنا جاءت فكرة الدراسة بعنوان أثر الحوكمة في نجاح المشاريع السياحية بالتطبيق على مشاريع </w:t>
      </w:r>
      <w:r w:rsidR="00D76803">
        <w:rPr>
          <w:rFonts w:ascii="Sakkal Majalla" w:hAnsi="Sakkal Majalla" w:cs="Sakkal Majalla" w:hint="cs"/>
          <w:sz w:val="28"/>
          <w:szCs w:val="28"/>
          <w:rtl/>
          <w:lang w:bidi="ar-EG"/>
        </w:rPr>
        <w:t xml:space="preserve">العلاء </w:t>
      </w:r>
      <w:r>
        <w:rPr>
          <w:rFonts w:ascii="Sakkal Majalla" w:hAnsi="Sakkal Majalla" w:cs="Sakkal Majalla" w:hint="cs"/>
          <w:sz w:val="28"/>
          <w:szCs w:val="28"/>
          <w:rtl/>
          <w:lang w:bidi="ar-EG"/>
        </w:rPr>
        <w:t xml:space="preserve"> في السعودية.</w:t>
      </w:r>
    </w:p>
    <w:p w:rsidR="009125CE" w:rsidRPr="005E404F" w:rsidRDefault="005E404F" w:rsidP="005E404F">
      <w:pPr>
        <w:outlineLvl w:val="1"/>
        <w:rPr>
          <w:rFonts w:ascii="Sakkal Majalla" w:hAnsi="Sakkal Majalla" w:cs="Sakkal Majalla"/>
          <w:b/>
          <w:bCs/>
          <w:sz w:val="36"/>
          <w:szCs w:val="36"/>
          <w:rtl/>
        </w:rPr>
      </w:pPr>
      <w:bookmarkStart w:id="5" w:name="_Toc172682367"/>
      <w:bookmarkStart w:id="6" w:name="_Toc172703697"/>
      <w:r>
        <w:rPr>
          <w:rFonts w:ascii="Sakkal Majalla" w:hAnsi="Sakkal Majalla" w:cs="Sakkal Majalla" w:hint="cs"/>
          <w:b/>
          <w:bCs/>
          <w:sz w:val="36"/>
          <w:szCs w:val="36"/>
          <w:rtl/>
        </w:rPr>
        <w:t xml:space="preserve">2.1 </w:t>
      </w:r>
      <w:r w:rsidR="00A74F76" w:rsidRPr="005E404F">
        <w:rPr>
          <w:rFonts w:ascii="Sakkal Majalla" w:hAnsi="Sakkal Majalla" w:cs="Sakkal Majalla"/>
          <w:b/>
          <w:bCs/>
          <w:sz w:val="36"/>
          <w:szCs w:val="36"/>
          <w:rtl/>
        </w:rPr>
        <w:t>مشكلة الدراسة</w:t>
      </w:r>
      <w:r w:rsidR="009125CE" w:rsidRPr="005E404F">
        <w:rPr>
          <w:rFonts w:ascii="Sakkal Majalla" w:hAnsi="Sakkal Majalla" w:cs="Sakkal Majalla" w:hint="cs"/>
          <w:b/>
          <w:bCs/>
          <w:sz w:val="36"/>
          <w:szCs w:val="36"/>
          <w:rtl/>
        </w:rPr>
        <w:t>:</w:t>
      </w:r>
      <w:bookmarkEnd w:id="5"/>
      <w:bookmarkEnd w:id="6"/>
    </w:p>
    <w:p w:rsidR="00B42911" w:rsidRDefault="00B42911"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B42911">
        <w:rPr>
          <w:rFonts w:ascii="Sakkal Majalla" w:hAnsi="Sakkal Majalla" w:cs="Sakkal Majalla"/>
          <w:sz w:val="28"/>
          <w:szCs w:val="28"/>
          <w:rtl/>
        </w:rPr>
        <w:t>يعد القطاع السياحي أحد أهم ركائز تحقيق رؤية المملكة 2030، للإسهام في تنويع قاعدة الاقتصاد الوطني وخفض الاعتماد على النفط</w:t>
      </w:r>
      <w:r>
        <w:rPr>
          <w:rFonts w:ascii="Sakkal Majalla" w:hAnsi="Sakkal Majalla" w:cs="Sakkal Majalla" w:hint="cs"/>
          <w:sz w:val="28"/>
          <w:szCs w:val="28"/>
          <w:rtl/>
        </w:rPr>
        <w:t>،</w:t>
      </w:r>
      <w:r w:rsidRPr="00B42911">
        <w:rPr>
          <w:rFonts w:ascii="Sakkal Majalla" w:hAnsi="Sakkal Majalla" w:cs="Sakkal Majalla"/>
          <w:sz w:val="28"/>
          <w:szCs w:val="28"/>
          <w:rtl/>
        </w:rPr>
        <w:t xml:space="preserve"> وتضم منظومة السياحة كل من وزارة السياحة، وصندوق التنمية السياحي، والهيئة السعودية للسياحة، والهيئة السعودية للبحر الأحمر، وبرنامج الربط الجوي، ومجلس التنمية السياحي والتي أُسست كل منها وفقاً لأفضل المعايير العالمية، لتتكامل أدوارها لتحقيق طموحات ومستهدفات هذا القطاع الهام ومساندته في النمو والازدهار</w:t>
      </w:r>
      <w:r w:rsidRPr="00B42911">
        <w:rPr>
          <w:rFonts w:ascii="Sakkal Majalla" w:hAnsi="Sakkal Majalla" w:cs="Sakkal Majalla"/>
          <w:sz w:val="28"/>
          <w:szCs w:val="28"/>
          <w:lang w:bidi="ar-EG"/>
        </w:rPr>
        <w:t>.</w:t>
      </w:r>
    </w:p>
    <w:p w:rsidR="00B42911" w:rsidRPr="00B42911" w:rsidRDefault="00B42911" w:rsidP="005E404F">
      <w:pPr>
        <w:spacing w:before="100" w:beforeAutospacing="1" w:after="100" w:afterAutospacing="1" w:line="360" w:lineRule="auto"/>
        <w:ind w:firstLine="720"/>
        <w:jc w:val="both"/>
        <w:rPr>
          <w:rFonts w:ascii="Sakkal Majalla" w:hAnsi="Sakkal Majalla" w:cs="Sakkal Majalla"/>
          <w:sz w:val="28"/>
          <w:szCs w:val="28"/>
          <w:lang w:bidi="ar-EG"/>
        </w:rPr>
      </w:pPr>
      <w:r w:rsidRPr="00B42911">
        <w:rPr>
          <w:rFonts w:ascii="Sakkal Majalla" w:hAnsi="Sakkal Majalla" w:cs="Sakkal Majalla"/>
          <w:sz w:val="28"/>
          <w:szCs w:val="28"/>
          <w:rtl/>
        </w:rPr>
        <w:lastRenderedPageBreak/>
        <w:t>يعد القطاع السياحي ركيزة أساسية ضمن الركائز التي تعتمد عليها استراتيجية التنويع الاقتصادي في المملكة العربية السعودية، في وقت ظفرت فيه بتنظيم عديد من الفعاليات العالمية الكبرى (آخرها الفوز بتنظيم إكسبو الرياض 2030)، وبما يدفع لرفع مستهدفات القطاع للعام 2030</w:t>
      </w:r>
      <w:r w:rsidRPr="00B42911">
        <w:rPr>
          <w:rFonts w:ascii="Sakkal Majalla" w:hAnsi="Sakkal Majalla" w:cs="Sakkal Majalla"/>
          <w:sz w:val="28"/>
          <w:szCs w:val="28"/>
          <w:lang w:bidi="ar-EG"/>
        </w:rPr>
        <w:t>.</w:t>
      </w:r>
      <w:r w:rsidR="009B6E1B">
        <w:rPr>
          <w:rFonts w:ascii="Sakkal Majalla" w:hAnsi="Sakkal Majalla" w:cs="Sakkal Majalla" w:hint="cs"/>
          <w:sz w:val="28"/>
          <w:szCs w:val="28"/>
          <w:rtl/>
          <w:lang w:bidi="ar-EG"/>
        </w:rPr>
        <w:t xml:space="preserve"> ( الحربي،2022)</w:t>
      </w:r>
    </w:p>
    <w:p w:rsidR="00B42911" w:rsidRDefault="00B42911"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B42911">
        <w:rPr>
          <w:rFonts w:ascii="Sakkal Majalla" w:hAnsi="Sakkal Majalla" w:cs="Sakkal Majalla"/>
          <w:sz w:val="28"/>
          <w:szCs w:val="28"/>
          <w:rtl/>
        </w:rPr>
        <w:t>يعد القطاع السياحي ركيزة أساسية ضمن الركائز التي تعتمد عليها استراتيجية التنويع الاقتصادي في المملكة العربية السعودية</w:t>
      </w:r>
      <w:r>
        <w:rPr>
          <w:rFonts w:ascii="Sakkal Majalla" w:hAnsi="Sakkal Majalla" w:cs="Sakkal Majalla" w:hint="cs"/>
          <w:sz w:val="28"/>
          <w:szCs w:val="28"/>
          <w:rtl/>
        </w:rPr>
        <w:t xml:space="preserve">، </w:t>
      </w:r>
      <w:r w:rsidRPr="00B42911">
        <w:rPr>
          <w:rFonts w:ascii="Sakkal Majalla" w:hAnsi="Sakkal Majalla" w:cs="Sakkal Majalla"/>
          <w:sz w:val="28"/>
          <w:szCs w:val="28"/>
          <w:rtl/>
        </w:rPr>
        <w:t>يسهم القطاع السياحي بنسبة تصل إلى 8% من حجم الناتج المحلي الإجمالي في السعودية بنهاية العام الجاري، طبقاً للبيانات التي كشف عنها الخطيب لدى مشاركته في منتدى مبادرة السعودية الخضراء أخيراً، واصفاً تلك الزيادة التي شهدتها نسبة مساهمة القطاع بـ "الزيادة المضطردة" في سبيل الوصول لمستهدفات 2030</w:t>
      </w:r>
      <w:r w:rsidRPr="00B42911">
        <w:rPr>
          <w:rFonts w:ascii="Sakkal Majalla" w:hAnsi="Sakkal Majalla" w:cs="Sakkal Majalla"/>
          <w:sz w:val="28"/>
          <w:szCs w:val="28"/>
          <w:lang w:bidi="ar-EG"/>
        </w:rPr>
        <w:t>.</w:t>
      </w:r>
    </w:p>
    <w:p w:rsidR="00B42911" w:rsidRPr="00B42911" w:rsidRDefault="00B42911" w:rsidP="005E404F">
      <w:pPr>
        <w:spacing w:before="100" w:beforeAutospacing="1" w:after="100" w:afterAutospacing="1" w:line="360" w:lineRule="auto"/>
        <w:ind w:firstLine="720"/>
        <w:jc w:val="both"/>
        <w:rPr>
          <w:rFonts w:ascii="Sakkal Majalla" w:hAnsi="Sakkal Majalla" w:cs="Sakkal Majalla"/>
          <w:sz w:val="28"/>
          <w:szCs w:val="28"/>
          <w:lang w:bidi="ar-EG"/>
        </w:rPr>
      </w:pPr>
      <w:r w:rsidRPr="00B42911">
        <w:rPr>
          <w:rFonts w:ascii="Sakkal Majalla" w:hAnsi="Sakkal Majalla" w:cs="Sakkal Majalla"/>
          <w:sz w:val="28"/>
          <w:szCs w:val="28"/>
          <w:rtl/>
        </w:rPr>
        <w:t>يأتي ذلك في وقت ركزت فيه رؤية السعودية 2030 على رفع مساهمة القطاع في الناتج من نسبة 3% إلى ما يصل إلى 10</w:t>
      </w:r>
      <w:r w:rsidRPr="00B42911">
        <w:rPr>
          <w:rFonts w:ascii="Sakkal Majalla" w:hAnsi="Sakkal Majalla" w:cs="Sakkal Majalla"/>
          <w:sz w:val="28"/>
          <w:szCs w:val="28"/>
          <w:lang w:bidi="ar-EG"/>
        </w:rPr>
        <w:t>%. </w:t>
      </w:r>
    </w:p>
    <w:p w:rsidR="00B42911" w:rsidRDefault="00B42911" w:rsidP="005E404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و</w:t>
      </w:r>
      <w:r w:rsidRPr="00B42911">
        <w:rPr>
          <w:rFonts w:ascii="Sakkal Majalla" w:hAnsi="Sakkal Majalla" w:cs="Sakkal Majalla"/>
          <w:sz w:val="28"/>
          <w:szCs w:val="28"/>
          <w:rtl/>
        </w:rPr>
        <w:t>حققت السعودية المركز الثاني عالميا في نمو عدد السياح الوافدين منذ بداية العام الحالي وحتى شهر يوليو (تموز) بنسبة 58% مقارنة للفترة نفسها من العام 2019م وفقاً لتقرير السياحة العالمي، وبحسب ما ورد في بيان موازنة 2024، والذي لفت إلى أن "الاستراتيجية الوطنية للسياحة"، والتي تسهم في تنمية القطاع من خلال خلق مليون وظيفة جديدة في القطاع</w:t>
      </w:r>
      <w:r w:rsidRPr="00B42911">
        <w:rPr>
          <w:rFonts w:ascii="Sakkal Majalla" w:hAnsi="Sakkal Majalla" w:cs="Sakkal Majalla"/>
          <w:sz w:val="28"/>
          <w:szCs w:val="28"/>
          <w:lang w:bidi="ar-EG"/>
        </w:rPr>
        <w:t>.</w:t>
      </w:r>
    </w:p>
    <w:p w:rsidR="00B42911" w:rsidRDefault="00B42911" w:rsidP="005E404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ونظرا لما لقطاع السياحة من أهمية كبري في الاقتصاد السعودي كان لابد من مجموعة من القواعد والقوانين التي تساعد على تنظيم آليات عمل هذا القطاع وتمثلت هذه القوانين في الحوكمة تماشيا مع تطورات هذا العصر وتحقيقا لرؤية المملكة العربية السعودية 2030.</w:t>
      </w:r>
    </w:p>
    <w:p w:rsidR="001B37FC" w:rsidRDefault="00B42911" w:rsidP="005E404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ونظرا لما سبق فقد قام الباحث </w:t>
      </w:r>
      <w:r w:rsidR="001173A8">
        <w:rPr>
          <w:rFonts w:ascii="Sakkal Majalla" w:hAnsi="Sakkal Majalla" w:cs="Sakkal Majalla" w:hint="cs"/>
          <w:sz w:val="28"/>
          <w:szCs w:val="28"/>
          <w:rtl/>
          <w:lang w:bidi="ar-EG"/>
        </w:rPr>
        <w:t>بإجراء</w:t>
      </w:r>
      <w:r>
        <w:rPr>
          <w:rFonts w:ascii="Sakkal Majalla" w:hAnsi="Sakkal Majalla" w:cs="Sakkal Majalla" w:hint="cs"/>
          <w:sz w:val="28"/>
          <w:szCs w:val="28"/>
          <w:rtl/>
          <w:lang w:bidi="ar-EG"/>
        </w:rPr>
        <w:t xml:space="preserve"> مقابلة مع مجموعة من العاملين في قطاع السياحة وكان عددهم ما يقارب (100) عامل وقد قام باستطلاع آرائهم حول أهمية الحوكمة ومدى تأثيرها في نجاح المشاريع من خلال اقتراح مجموعة من الأسئلة والاستماع إلى آراء العاملين وفي نهاية المقابلة قد توصل  </w:t>
      </w:r>
      <w:r>
        <w:rPr>
          <w:rFonts w:ascii="Sakkal Majalla" w:hAnsi="Sakkal Majalla" w:cs="Sakkal Majalla" w:hint="cs"/>
          <w:sz w:val="28"/>
          <w:szCs w:val="28"/>
          <w:rtl/>
          <w:lang w:bidi="ar-EG"/>
        </w:rPr>
        <w:lastRenderedPageBreak/>
        <w:t>الباحث إلى وجود قصور وندرة في الدراسات التي تضمنت علاقة الحوكمة بنجاح المشاريع السياحة ومن ثم ت</w:t>
      </w:r>
      <w:r w:rsidR="001173A8">
        <w:rPr>
          <w:rFonts w:ascii="Sakkal Majalla" w:hAnsi="Sakkal Majalla" w:cs="Sakkal Majalla" w:hint="cs"/>
          <w:sz w:val="28"/>
          <w:szCs w:val="28"/>
          <w:rtl/>
          <w:lang w:bidi="ar-EG"/>
        </w:rPr>
        <w:t>مكن الباحث من صياغة مشكلة دراسته</w:t>
      </w:r>
      <w:r>
        <w:rPr>
          <w:rFonts w:ascii="Sakkal Majalla" w:hAnsi="Sakkal Majalla" w:cs="Sakkal Majalla" w:hint="cs"/>
          <w:sz w:val="28"/>
          <w:szCs w:val="28"/>
          <w:rtl/>
          <w:lang w:bidi="ar-EG"/>
        </w:rPr>
        <w:t xml:space="preserve"> للتعرف على مدى تأثير الحوكمة على نجاح المشاريع السياحية " بالتطبيق على </w:t>
      </w:r>
      <w:r w:rsidR="001173A8">
        <w:rPr>
          <w:rFonts w:ascii="Sakkal Majalla" w:hAnsi="Sakkal Majalla" w:cs="Sakkal Majalla" w:hint="cs"/>
          <w:sz w:val="28"/>
          <w:szCs w:val="28"/>
          <w:rtl/>
          <w:lang w:bidi="ar-EG"/>
        </w:rPr>
        <w:t xml:space="preserve">مشاريع </w:t>
      </w:r>
      <w:r w:rsidR="00D76803">
        <w:rPr>
          <w:rFonts w:ascii="Sakkal Majalla" w:hAnsi="Sakkal Majalla" w:cs="Sakkal Majalla" w:hint="cs"/>
          <w:sz w:val="28"/>
          <w:szCs w:val="28"/>
          <w:rtl/>
          <w:lang w:bidi="ar-EG"/>
        </w:rPr>
        <w:t xml:space="preserve">العلاء </w:t>
      </w:r>
      <w:r w:rsidR="001173A8">
        <w:rPr>
          <w:rFonts w:ascii="Sakkal Majalla" w:hAnsi="Sakkal Majalla" w:cs="Sakkal Majalla" w:hint="cs"/>
          <w:sz w:val="28"/>
          <w:szCs w:val="28"/>
          <w:rtl/>
          <w:lang w:bidi="ar-EG"/>
        </w:rPr>
        <w:t xml:space="preserve"> في السعودية</w:t>
      </w:r>
      <w:r w:rsidR="001B37FC">
        <w:rPr>
          <w:rFonts w:ascii="Sakkal Majalla" w:hAnsi="Sakkal Majalla" w:cs="Sakkal Majalla" w:hint="cs"/>
          <w:sz w:val="28"/>
          <w:szCs w:val="28"/>
          <w:rtl/>
          <w:lang w:bidi="ar-EG"/>
        </w:rPr>
        <w:t>.</w:t>
      </w:r>
    </w:p>
    <w:p w:rsidR="009125CE" w:rsidRPr="005E404F" w:rsidRDefault="005E404F" w:rsidP="005E404F">
      <w:pPr>
        <w:outlineLvl w:val="1"/>
        <w:rPr>
          <w:rFonts w:ascii="Sakkal Majalla" w:hAnsi="Sakkal Majalla" w:cs="Sakkal Majalla"/>
          <w:b/>
          <w:bCs/>
          <w:sz w:val="36"/>
          <w:szCs w:val="36"/>
          <w:rtl/>
        </w:rPr>
      </w:pPr>
      <w:bookmarkStart w:id="7" w:name="_Toc172682368"/>
      <w:bookmarkStart w:id="8" w:name="_Toc172703698"/>
      <w:r>
        <w:rPr>
          <w:rFonts w:ascii="Sakkal Majalla" w:hAnsi="Sakkal Majalla" w:cs="Sakkal Majalla" w:hint="cs"/>
          <w:b/>
          <w:bCs/>
          <w:sz w:val="36"/>
          <w:szCs w:val="36"/>
          <w:rtl/>
        </w:rPr>
        <w:t xml:space="preserve">3.1 </w:t>
      </w:r>
      <w:r w:rsidR="00A74F76" w:rsidRPr="005E404F">
        <w:rPr>
          <w:rFonts w:ascii="Sakkal Majalla" w:hAnsi="Sakkal Majalla" w:cs="Sakkal Majalla"/>
          <w:b/>
          <w:bCs/>
          <w:sz w:val="36"/>
          <w:szCs w:val="36"/>
          <w:rtl/>
        </w:rPr>
        <w:t>أهمية الدراس</w:t>
      </w:r>
      <w:r w:rsidR="00A74F76" w:rsidRPr="005E404F">
        <w:rPr>
          <w:rFonts w:ascii="Sakkal Majalla" w:hAnsi="Sakkal Majalla" w:cs="Sakkal Majalla" w:hint="cs"/>
          <w:b/>
          <w:bCs/>
          <w:sz w:val="36"/>
          <w:szCs w:val="36"/>
          <w:rtl/>
        </w:rPr>
        <w:t>ة:</w:t>
      </w:r>
      <w:bookmarkEnd w:id="7"/>
      <w:bookmarkEnd w:id="8"/>
    </w:p>
    <w:p w:rsidR="001173A8" w:rsidRPr="001173A8" w:rsidRDefault="001173A8"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1173A8">
        <w:rPr>
          <w:rFonts w:ascii="Sakkal Majalla" w:hAnsi="Sakkal Majalla" w:cs="Sakkal Majalla" w:hint="cs"/>
          <w:sz w:val="28"/>
          <w:szCs w:val="28"/>
          <w:rtl/>
        </w:rPr>
        <w:t xml:space="preserve">تتمثل </w:t>
      </w:r>
      <w:r w:rsidRPr="001173A8">
        <w:rPr>
          <w:rFonts w:ascii="Sakkal Majalla" w:hAnsi="Sakkal Majalla" w:cs="Sakkal Majalla"/>
          <w:sz w:val="28"/>
          <w:szCs w:val="28"/>
          <w:rtl/>
        </w:rPr>
        <w:t xml:space="preserve">أهمية الدراسة في </w:t>
      </w:r>
      <w:r w:rsidRPr="001173A8">
        <w:rPr>
          <w:rFonts w:ascii="Sakkal Majalla" w:hAnsi="Sakkal Majalla" w:cs="Sakkal Majalla" w:hint="cs"/>
          <w:sz w:val="28"/>
          <w:szCs w:val="28"/>
          <w:rtl/>
        </w:rPr>
        <w:t>تناولها أحدى الموضوعات الحيوية في العصر الحديث</w:t>
      </w:r>
      <w:r w:rsidRPr="001173A8">
        <w:rPr>
          <w:rFonts w:ascii="Sakkal Majalla" w:hAnsi="Sakkal Majalla" w:cs="Sakkal Majalla"/>
          <w:sz w:val="28"/>
          <w:szCs w:val="28"/>
          <w:rtl/>
        </w:rPr>
        <w:t xml:space="preserve"> حيث تناولت موضوع </w:t>
      </w:r>
      <w:r w:rsidRPr="001173A8">
        <w:rPr>
          <w:rFonts w:ascii="Sakkal Majalla" w:hAnsi="Sakkal Majalla" w:cs="Sakkal Majalla" w:hint="cs"/>
          <w:sz w:val="28"/>
          <w:szCs w:val="28"/>
          <w:rtl/>
          <w:lang w:bidi="ar-EG"/>
        </w:rPr>
        <w:t>أثر الحوكمة في نجاح المشاريع السياحية</w:t>
      </w:r>
      <w:r>
        <w:rPr>
          <w:rFonts w:ascii="Sakkal Majalla" w:hAnsi="Sakkal Majalla" w:cs="Sakkal Majalla" w:hint="cs"/>
          <w:sz w:val="28"/>
          <w:szCs w:val="28"/>
          <w:rtl/>
          <w:lang w:bidi="ar-EG"/>
        </w:rPr>
        <w:t xml:space="preserve"> </w:t>
      </w:r>
      <w:r w:rsidRPr="001173A8">
        <w:rPr>
          <w:rFonts w:ascii="Sakkal Majalla" w:hAnsi="Sakkal Majalla" w:cs="Sakkal Majalla" w:hint="cs"/>
          <w:sz w:val="28"/>
          <w:szCs w:val="28"/>
          <w:rtl/>
          <w:lang w:bidi="ar-EG"/>
        </w:rPr>
        <w:t xml:space="preserve">" دراسة تطبيقية على مشاريع </w:t>
      </w:r>
      <w:r w:rsidR="00D76803">
        <w:rPr>
          <w:rFonts w:ascii="Sakkal Majalla" w:hAnsi="Sakkal Majalla" w:cs="Sakkal Majalla" w:hint="cs"/>
          <w:sz w:val="28"/>
          <w:szCs w:val="28"/>
          <w:rtl/>
          <w:lang w:bidi="ar-EG"/>
        </w:rPr>
        <w:t xml:space="preserve">العلاء </w:t>
      </w:r>
      <w:r w:rsidRPr="001173A8">
        <w:rPr>
          <w:rFonts w:ascii="Sakkal Majalla" w:hAnsi="Sakkal Majalla" w:cs="Sakkal Majalla" w:hint="cs"/>
          <w:sz w:val="28"/>
          <w:szCs w:val="28"/>
          <w:rtl/>
          <w:lang w:bidi="ar-EG"/>
        </w:rPr>
        <w:t xml:space="preserve"> في السعودية"</w:t>
      </w:r>
      <w:r w:rsidRPr="001173A8">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1173A8">
        <w:rPr>
          <w:rFonts w:ascii="Sakkal Majalla" w:hAnsi="Sakkal Majalla" w:cs="Sakkal Majalla" w:hint="cs"/>
          <w:sz w:val="28"/>
          <w:szCs w:val="28"/>
          <w:rtl/>
        </w:rPr>
        <w:t>،</w:t>
      </w:r>
      <w:r w:rsidRPr="001173A8">
        <w:rPr>
          <w:rFonts w:ascii="Sakkal Majalla" w:hAnsi="Sakkal Majalla" w:cs="Sakkal Majalla"/>
          <w:sz w:val="28"/>
          <w:szCs w:val="28"/>
          <w:rtl/>
        </w:rPr>
        <w:t xml:space="preserve"> كما تكمن أهمية الدراسات في معالجتها </w:t>
      </w:r>
      <w:r>
        <w:rPr>
          <w:rFonts w:ascii="Sakkal Majalla" w:hAnsi="Sakkal Majalla" w:cs="Sakkal Majalla" w:hint="cs"/>
          <w:sz w:val="28"/>
          <w:szCs w:val="28"/>
          <w:rtl/>
        </w:rPr>
        <w:t>للحوكمة ونجاح المشاريع السياحية</w:t>
      </w:r>
      <w:r w:rsidRPr="001173A8">
        <w:rPr>
          <w:rFonts w:ascii="Sakkal Majalla" w:hAnsi="Sakkal Majalla" w:cs="Sakkal Majalla" w:hint="cs"/>
          <w:sz w:val="28"/>
          <w:szCs w:val="28"/>
          <w:rtl/>
        </w:rPr>
        <w:t>.</w:t>
      </w:r>
    </w:p>
    <w:p w:rsidR="001173A8" w:rsidRPr="005E404F" w:rsidRDefault="005E404F" w:rsidP="005E404F">
      <w:pPr>
        <w:outlineLvl w:val="1"/>
        <w:rPr>
          <w:rFonts w:ascii="Sakkal Majalla" w:hAnsi="Sakkal Majalla" w:cs="Sakkal Majalla"/>
          <w:b/>
          <w:bCs/>
          <w:sz w:val="36"/>
          <w:szCs w:val="36"/>
        </w:rPr>
      </w:pPr>
      <w:bookmarkStart w:id="9" w:name="_Toc172703699"/>
      <w:r>
        <w:rPr>
          <w:rFonts w:ascii="Sakkal Majalla" w:hAnsi="Sakkal Majalla" w:cs="Sakkal Majalla" w:hint="cs"/>
          <w:b/>
          <w:bCs/>
          <w:sz w:val="36"/>
          <w:szCs w:val="36"/>
          <w:rtl/>
        </w:rPr>
        <w:t xml:space="preserve">4.1 </w:t>
      </w:r>
      <w:r w:rsidR="001173A8" w:rsidRPr="005E404F">
        <w:rPr>
          <w:rFonts w:ascii="Sakkal Majalla" w:hAnsi="Sakkal Majalla" w:cs="Sakkal Majalla" w:hint="cs"/>
          <w:b/>
          <w:bCs/>
          <w:sz w:val="36"/>
          <w:szCs w:val="36"/>
          <w:rtl/>
        </w:rPr>
        <w:t>الأهمية العلمية:</w:t>
      </w:r>
      <w:bookmarkEnd w:id="9"/>
    </w:p>
    <w:p w:rsidR="001173A8" w:rsidRDefault="001173A8"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1173A8">
        <w:rPr>
          <w:rFonts w:ascii="Sakkal Majalla" w:hAnsi="Sakkal Majalla" w:cs="Sakkal Majalla" w:hint="cs"/>
          <w:sz w:val="28"/>
          <w:szCs w:val="28"/>
          <w:rtl/>
        </w:rPr>
        <w:t xml:space="preserve">تكمن </w:t>
      </w:r>
      <w:r w:rsidRPr="001173A8">
        <w:rPr>
          <w:rFonts w:ascii="Sakkal Majalla" w:hAnsi="Sakkal Majalla" w:cs="Sakkal Majalla"/>
          <w:sz w:val="28"/>
          <w:szCs w:val="28"/>
          <w:rtl/>
        </w:rPr>
        <w:t xml:space="preserve">أهمية الدراسة </w:t>
      </w:r>
      <w:r w:rsidRPr="001173A8">
        <w:rPr>
          <w:rFonts w:ascii="Sakkal Majalla" w:hAnsi="Sakkal Majalla" w:cs="Sakkal Majalla" w:hint="cs"/>
          <w:sz w:val="28"/>
          <w:szCs w:val="28"/>
          <w:rtl/>
        </w:rPr>
        <w:t xml:space="preserve">العلمية في </w:t>
      </w:r>
      <w:r w:rsidRPr="001173A8">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1173A8">
        <w:rPr>
          <w:rFonts w:ascii="Sakkal Majalla" w:hAnsi="Sakkal Majalla" w:cs="Sakkal Majalla" w:hint="cs"/>
          <w:sz w:val="28"/>
          <w:szCs w:val="28"/>
          <w:rtl/>
        </w:rPr>
        <w:t>،</w:t>
      </w:r>
      <w:r w:rsidRPr="001173A8">
        <w:rPr>
          <w:rFonts w:ascii="Sakkal Majalla" w:hAnsi="Sakkal Majalla" w:cs="Sakkal Majalla"/>
          <w:sz w:val="28"/>
          <w:szCs w:val="28"/>
          <w:rtl/>
        </w:rPr>
        <w:t xml:space="preserve"> وتنبع أهميتها مما يلي: تلقي الدراسة الضوء على </w:t>
      </w:r>
      <w:r w:rsidRPr="001173A8">
        <w:rPr>
          <w:rFonts w:ascii="Sakkal Majalla" w:hAnsi="Sakkal Majalla" w:cs="Sakkal Majalla" w:hint="cs"/>
          <w:sz w:val="28"/>
          <w:szCs w:val="28"/>
          <w:rtl/>
        </w:rPr>
        <w:t xml:space="preserve">مفاهيم </w:t>
      </w:r>
      <w:r>
        <w:rPr>
          <w:rFonts w:ascii="Sakkal Majalla" w:hAnsi="Sakkal Majalla" w:cs="Sakkal Majalla" w:hint="cs"/>
          <w:sz w:val="28"/>
          <w:szCs w:val="28"/>
          <w:rtl/>
        </w:rPr>
        <w:t>الحوكمة، نجاح المشاريع السياحية</w:t>
      </w:r>
      <w:r w:rsidRPr="001173A8">
        <w:rPr>
          <w:rFonts w:ascii="Sakkal Majalla" w:hAnsi="Sakkal Majalla" w:cs="Sakkal Majalla" w:hint="cs"/>
          <w:sz w:val="28"/>
          <w:szCs w:val="28"/>
          <w:rtl/>
        </w:rPr>
        <w:t xml:space="preserve">  </w:t>
      </w:r>
      <w:r w:rsidRPr="001173A8">
        <w:rPr>
          <w:rFonts w:ascii="Sakkal Majalla" w:hAnsi="Sakkal Majalla" w:cs="Sakkal Majalla"/>
          <w:sz w:val="28"/>
          <w:szCs w:val="28"/>
          <w:rtl/>
        </w:rPr>
        <w:t xml:space="preserve">بهذه المواضيع على وجه الخصوص، يقدم توصيات تتعلق </w:t>
      </w:r>
      <w:r w:rsidRPr="001173A8">
        <w:rPr>
          <w:rFonts w:ascii="Sakkal Majalla" w:hAnsi="Sakkal Majalla" w:cs="Sakkal Majalla" w:hint="cs"/>
          <w:sz w:val="28"/>
          <w:szCs w:val="28"/>
          <w:rtl/>
        </w:rPr>
        <w:t xml:space="preserve">بتفعيل  </w:t>
      </w:r>
      <w:r w:rsidRPr="001173A8">
        <w:rPr>
          <w:rFonts w:ascii="Sakkal Majalla" w:hAnsi="Sakkal Majalla" w:cs="Sakkal Majalla" w:hint="cs"/>
          <w:sz w:val="28"/>
          <w:szCs w:val="28"/>
          <w:rtl/>
          <w:lang w:bidi="ar-EG"/>
        </w:rPr>
        <w:t>أثر الحوكمة في نجاح المشاريع السياحية</w:t>
      </w:r>
      <w:r>
        <w:rPr>
          <w:rFonts w:ascii="Sakkal Majalla" w:hAnsi="Sakkal Majalla" w:cs="Sakkal Majalla" w:hint="cs"/>
          <w:sz w:val="28"/>
          <w:szCs w:val="28"/>
          <w:rtl/>
          <w:lang w:bidi="ar-EG"/>
        </w:rPr>
        <w:t xml:space="preserve"> </w:t>
      </w:r>
      <w:r w:rsidRPr="001173A8">
        <w:rPr>
          <w:rFonts w:ascii="Sakkal Majalla" w:hAnsi="Sakkal Majalla" w:cs="Sakkal Majalla" w:hint="cs"/>
          <w:sz w:val="28"/>
          <w:szCs w:val="28"/>
          <w:rtl/>
          <w:lang w:bidi="ar-EG"/>
        </w:rPr>
        <w:t xml:space="preserve">" دراسة تطبيقية على مشاريع </w:t>
      </w:r>
      <w:r w:rsidR="00D76803">
        <w:rPr>
          <w:rFonts w:ascii="Sakkal Majalla" w:hAnsi="Sakkal Majalla" w:cs="Sakkal Majalla" w:hint="cs"/>
          <w:sz w:val="28"/>
          <w:szCs w:val="28"/>
          <w:rtl/>
          <w:lang w:bidi="ar-EG"/>
        </w:rPr>
        <w:t xml:space="preserve">العلاء </w:t>
      </w:r>
      <w:r w:rsidRPr="001173A8">
        <w:rPr>
          <w:rFonts w:ascii="Sakkal Majalla" w:hAnsi="Sakkal Majalla" w:cs="Sakkal Majalla" w:hint="cs"/>
          <w:sz w:val="28"/>
          <w:szCs w:val="28"/>
          <w:rtl/>
          <w:lang w:bidi="ar-EG"/>
        </w:rPr>
        <w:t xml:space="preserve"> في السعودية"</w:t>
      </w:r>
      <w:r>
        <w:rPr>
          <w:rFonts w:ascii="Sakkal Majalla" w:hAnsi="Sakkal Majalla" w:cs="Sakkal Majalla" w:hint="cs"/>
          <w:sz w:val="28"/>
          <w:szCs w:val="28"/>
          <w:rtl/>
          <w:lang w:bidi="ar-EG"/>
        </w:rPr>
        <w:t>.</w:t>
      </w:r>
    </w:p>
    <w:p w:rsidR="001173A8" w:rsidRPr="005E404F" w:rsidRDefault="005E404F" w:rsidP="005E404F">
      <w:pPr>
        <w:outlineLvl w:val="1"/>
        <w:rPr>
          <w:rFonts w:ascii="Sakkal Majalla" w:hAnsi="Sakkal Majalla" w:cs="Sakkal Majalla"/>
          <w:b/>
          <w:bCs/>
          <w:sz w:val="36"/>
          <w:szCs w:val="36"/>
        </w:rPr>
      </w:pPr>
      <w:bookmarkStart w:id="10" w:name="_Toc172703700"/>
      <w:r>
        <w:rPr>
          <w:rFonts w:ascii="Sakkal Majalla" w:hAnsi="Sakkal Majalla" w:cs="Sakkal Majalla" w:hint="cs"/>
          <w:b/>
          <w:bCs/>
          <w:sz w:val="36"/>
          <w:szCs w:val="36"/>
          <w:rtl/>
        </w:rPr>
        <w:t xml:space="preserve">5.1 </w:t>
      </w:r>
      <w:r w:rsidR="001173A8" w:rsidRPr="005E404F">
        <w:rPr>
          <w:rFonts w:ascii="Sakkal Majalla" w:hAnsi="Sakkal Majalla" w:cs="Sakkal Majalla" w:hint="cs"/>
          <w:b/>
          <w:bCs/>
          <w:sz w:val="36"/>
          <w:szCs w:val="36"/>
          <w:rtl/>
        </w:rPr>
        <w:t>الأهمية العملية:</w:t>
      </w:r>
      <w:bookmarkEnd w:id="10"/>
    </w:p>
    <w:p w:rsidR="001173A8" w:rsidRPr="001173A8" w:rsidRDefault="001173A8" w:rsidP="005E404F">
      <w:pPr>
        <w:spacing w:before="100" w:beforeAutospacing="1" w:after="100" w:afterAutospacing="1" w:line="360" w:lineRule="auto"/>
        <w:ind w:firstLine="720"/>
        <w:jc w:val="both"/>
        <w:rPr>
          <w:rFonts w:ascii="Sakkal Majalla" w:hAnsi="Sakkal Majalla" w:cs="Sakkal Majalla"/>
          <w:sz w:val="28"/>
          <w:szCs w:val="28"/>
          <w:rtl/>
          <w:lang w:bidi="ar-EG"/>
        </w:rPr>
      </w:pPr>
      <w:r w:rsidRPr="001173A8">
        <w:rPr>
          <w:rFonts w:ascii="Sakkal Majalla" w:hAnsi="Sakkal Majalla" w:cs="Sakkal Majalla" w:hint="cs"/>
          <w:sz w:val="28"/>
          <w:szCs w:val="28"/>
          <w:rtl/>
        </w:rPr>
        <w:t>تنبع الأهمية العملية لهذه الدراسة</w:t>
      </w:r>
      <w:r w:rsidRPr="001173A8">
        <w:rPr>
          <w:rFonts w:ascii="Sakkal Majalla" w:hAnsi="Sakkal Majalla" w:cs="Sakkal Majalla"/>
          <w:sz w:val="28"/>
          <w:szCs w:val="28"/>
          <w:rtl/>
        </w:rPr>
        <w:t xml:space="preserve"> من كونه</w:t>
      </w:r>
      <w:r w:rsidRPr="001173A8">
        <w:rPr>
          <w:rFonts w:ascii="Sakkal Majalla" w:hAnsi="Sakkal Majalla" w:cs="Sakkal Majalla" w:hint="cs"/>
          <w:sz w:val="28"/>
          <w:szCs w:val="28"/>
          <w:rtl/>
        </w:rPr>
        <w:t>ا</w:t>
      </w:r>
      <w:r w:rsidRPr="001173A8">
        <w:rPr>
          <w:rFonts w:ascii="Sakkal Majalla" w:hAnsi="Sakkal Majalla" w:cs="Sakkal Majalla"/>
          <w:sz w:val="28"/>
          <w:szCs w:val="28"/>
          <w:rtl/>
        </w:rPr>
        <w:t xml:space="preserve"> </w:t>
      </w:r>
      <w:r w:rsidRPr="001173A8">
        <w:rPr>
          <w:rFonts w:ascii="Sakkal Majalla" w:hAnsi="Sakkal Majalla" w:cs="Sakkal Majalla" w:hint="cs"/>
          <w:sz w:val="28"/>
          <w:szCs w:val="28"/>
          <w:rtl/>
        </w:rPr>
        <w:t>ت</w:t>
      </w:r>
      <w:r w:rsidRPr="001173A8">
        <w:rPr>
          <w:rFonts w:ascii="Sakkal Majalla" w:hAnsi="Sakkal Majalla" w:cs="Sakkal Majalla"/>
          <w:sz w:val="28"/>
          <w:szCs w:val="28"/>
          <w:rtl/>
        </w:rPr>
        <w:t xml:space="preserve">درس </w:t>
      </w:r>
      <w:r w:rsidRPr="001173A8">
        <w:rPr>
          <w:rFonts w:ascii="Sakkal Majalla" w:hAnsi="Sakkal Majalla" w:cs="Sakkal Majalla" w:hint="cs"/>
          <w:sz w:val="28"/>
          <w:szCs w:val="28"/>
          <w:rtl/>
          <w:lang w:bidi="ar-EG"/>
        </w:rPr>
        <w:t>أثر الحوكمة في نجاح المشاريع السياحية</w:t>
      </w:r>
      <w:r>
        <w:rPr>
          <w:rFonts w:ascii="Sakkal Majalla" w:hAnsi="Sakkal Majalla" w:cs="Sakkal Majalla" w:hint="cs"/>
          <w:sz w:val="28"/>
          <w:szCs w:val="28"/>
          <w:rtl/>
          <w:lang w:bidi="ar-EG"/>
        </w:rPr>
        <w:t xml:space="preserve"> </w:t>
      </w:r>
      <w:r w:rsidRPr="001173A8">
        <w:rPr>
          <w:rFonts w:ascii="Sakkal Majalla" w:hAnsi="Sakkal Majalla" w:cs="Sakkal Majalla" w:hint="cs"/>
          <w:sz w:val="28"/>
          <w:szCs w:val="28"/>
          <w:rtl/>
          <w:lang w:bidi="ar-EG"/>
        </w:rPr>
        <w:t>" دراسة تطبيق</w:t>
      </w:r>
      <w:r>
        <w:rPr>
          <w:rFonts w:ascii="Sakkal Majalla" w:hAnsi="Sakkal Majalla" w:cs="Sakkal Majalla" w:hint="cs"/>
          <w:sz w:val="28"/>
          <w:szCs w:val="28"/>
          <w:rtl/>
          <w:lang w:bidi="ar-EG"/>
        </w:rPr>
        <w:t xml:space="preserve">ية على مشاريع </w:t>
      </w:r>
      <w:r w:rsidR="00D76803">
        <w:rPr>
          <w:rFonts w:ascii="Sakkal Majalla" w:hAnsi="Sakkal Majalla" w:cs="Sakkal Majalla" w:hint="cs"/>
          <w:sz w:val="28"/>
          <w:szCs w:val="28"/>
          <w:rtl/>
          <w:lang w:bidi="ar-EG"/>
        </w:rPr>
        <w:t xml:space="preserve">العلاء </w:t>
      </w:r>
      <w:r>
        <w:rPr>
          <w:rFonts w:ascii="Sakkal Majalla" w:hAnsi="Sakkal Majalla" w:cs="Sakkal Majalla" w:hint="cs"/>
          <w:sz w:val="28"/>
          <w:szCs w:val="28"/>
          <w:rtl/>
          <w:lang w:bidi="ar-EG"/>
        </w:rPr>
        <w:t xml:space="preserve"> في السعودية</w:t>
      </w:r>
      <w:r w:rsidRPr="001173A8">
        <w:rPr>
          <w:rFonts w:ascii="Sakkal Majalla" w:hAnsi="Sakkal Majalla" w:cs="Sakkal Majalla"/>
          <w:sz w:val="28"/>
          <w:szCs w:val="28"/>
          <w:rtl/>
        </w:rPr>
        <w:t xml:space="preserve">، مما يساعد صناع القرار </w:t>
      </w:r>
      <w:r w:rsidRPr="001173A8">
        <w:rPr>
          <w:rFonts w:ascii="Sakkal Majalla" w:hAnsi="Sakkal Majalla" w:cs="Sakkal Majalla" w:hint="cs"/>
          <w:sz w:val="28"/>
          <w:szCs w:val="28"/>
          <w:rtl/>
        </w:rPr>
        <w:t xml:space="preserve">في الشركات في  السعودية </w:t>
      </w:r>
      <w:r w:rsidRPr="001173A8">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1173A8">
        <w:rPr>
          <w:rFonts w:ascii="Sakkal Majalla" w:hAnsi="Sakkal Majalla" w:cs="Sakkal Majalla" w:hint="cs"/>
          <w:sz w:val="28"/>
          <w:szCs w:val="28"/>
          <w:rtl/>
        </w:rPr>
        <w:t>،</w:t>
      </w:r>
      <w:r w:rsidRPr="001173A8">
        <w:rPr>
          <w:rFonts w:ascii="Sakkal Majalla" w:hAnsi="Sakkal Majalla" w:cs="Sakkal Majalla"/>
          <w:sz w:val="28"/>
          <w:szCs w:val="28"/>
          <w:rtl/>
        </w:rPr>
        <w:t xml:space="preserve"> ومن هنا</w:t>
      </w:r>
      <w:r w:rsidRPr="001173A8">
        <w:rPr>
          <w:rFonts w:ascii="Sakkal Majalla" w:hAnsi="Sakkal Majalla" w:cs="Sakkal Majalla" w:hint="cs"/>
          <w:sz w:val="28"/>
          <w:szCs w:val="28"/>
          <w:rtl/>
        </w:rPr>
        <w:t xml:space="preserve"> </w:t>
      </w:r>
      <w:r w:rsidRPr="001173A8">
        <w:rPr>
          <w:rFonts w:ascii="Sakkal Majalla" w:hAnsi="Sakkal Majalla" w:cs="Sakkal Majalla"/>
          <w:sz w:val="28"/>
          <w:szCs w:val="28"/>
          <w:rtl/>
        </w:rPr>
        <w:t xml:space="preserve">فإن هذه الدراسة تساعد </w:t>
      </w:r>
      <w:r w:rsidRPr="001173A8">
        <w:rPr>
          <w:rFonts w:ascii="Sakkal Majalla" w:hAnsi="Sakkal Majalla" w:cs="Sakkal Majalla" w:hint="cs"/>
          <w:sz w:val="28"/>
          <w:szCs w:val="28"/>
          <w:rtl/>
        </w:rPr>
        <w:t>الشركات</w:t>
      </w:r>
      <w:r w:rsidRPr="001173A8">
        <w:rPr>
          <w:rFonts w:ascii="Sakkal Majalla" w:hAnsi="Sakkal Majalla" w:cs="Sakkal Majalla"/>
          <w:sz w:val="28"/>
          <w:szCs w:val="28"/>
          <w:rtl/>
        </w:rPr>
        <w:t xml:space="preserve"> على تبني سياسات واضحة ومناسبة، واتخاذ القرارات المناسبة فيما يتعلق </w:t>
      </w:r>
      <w:r>
        <w:rPr>
          <w:rFonts w:ascii="Sakkal Majalla" w:hAnsi="Sakkal Majalla" w:cs="Sakkal Majalla" w:hint="cs"/>
          <w:sz w:val="28"/>
          <w:szCs w:val="28"/>
          <w:rtl/>
        </w:rPr>
        <w:t>بالحوكمة، نجاح المشاريع</w:t>
      </w:r>
      <w:r w:rsidRPr="001173A8">
        <w:rPr>
          <w:rFonts w:ascii="Sakkal Majalla" w:hAnsi="Sakkal Majalla" w:cs="Sakkal Majalla"/>
          <w:sz w:val="28"/>
          <w:szCs w:val="28"/>
          <w:rtl/>
        </w:rPr>
        <w:t xml:space="preserve">، وذلك من خلال الأخذ في الاعتبار التوصيات التي قدمتها هذه الدراسة. </w:t>
      </w:r>
    </w:p>
    <w:p w:rsidR="009125CE" w:rsidRPr="005E404F" w:rsidRDefault="005E404F" w:rsidP="005D2D83">
      <w:pPr>
        <w:jc w:val="both"/>
        <w:outlineLvl w:val="1"/>
        <w:rPr>
          <w:rFonts w:ascii="Sakkal Majalla" w:hAnsi="Sakkal Majalla" w:cs="Sakkal Majalla"/>
          <w:b/>
          <w:bCs/>
          <w:sz w:val="36"/>
          <w:szCs w:val="36"/>
          <w:rtl/>
        </w:rPr>
      </w:pPr>
      <w:bookmarkStart w:id="11" w:name="_Toc172682369"/>
      <w:bookmarkStart w:id="12" w:name="_Toc172703701"/>
      <w:r>
        <w:rPr>
          <w:rFonts w:ascii="Sakkal Majalla" w:hAnsi="Sakkal Majalla" w:cs="Sakkal Majalla" w:hint="cs"/>
          <w:b/>
          <w:bCs/>
          <w:sz w:val="36"/>
          <w:szCs w:val="36"/>
          <w:rtl/>
        </w:rPr>
        <w:lastRenderedPageBreak/>
        <w:t xml:space="preserve">6.1 </w:t>
      </w:r>
      <w:r w:rsidR="00A74F76" w:rsidRPr="005E404F">
        <w:rPr>
          <w:rFonts w:ascii="Sakkal Majalla" w:hAnsi="Sakkal Majalla" w:cs="Sakkal Majalla"/>
          <w:b/>
          <w:bCs/>
          <w:sz w:val="36"/>
          <w:szCs w:val="36"/>
          <w:rtl/>
        </w:rPr>
        <w:t>أهداف الدراسة</w:t>
      </w:r>
      <w:r w:rsidR="009125CE" w:rsidRPr="005E404F">
        <w:rPr>
          <w:rFonts w:ascii="Sakkal Majalla" w:hAnsi="Sakkal Majalla" w:cs="Sakkal Majalla" w:hint="cs"/>
          <w:b/>
          <w:bCs/>
          <w:sz w:val="36"/>
          <w:szCs w:val="36"/>
          <w:rtl/>
        </w:rPr>
        <w:t>:</w:t>
      </w:r>
      <w:bookmarkEnd w:id="11"/>
      <w:bookmarkEnd w:id="12"/>
    </w:p>
    <w:p w:rsidR="001173A8" w:rsidRDefault="001173A8" w:rsidP="005D2D83">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يكمن الهدف الرئيسي للدراسة الحالية في التعرف على </w:t>
      </w:r>
      <w:r w:rsidRPr="001173A8">
        <w:rPr>
          <w:rFonts w:ascii="Sakkal Majalla" w:hAnsi="Sakkal Majalla" w:cs="Sakkal Majalla" w:hint="cs"/>
          <w:sz w:val="28"/>
          <w:szCs w:val="28"/>
          <w:rtl/>
          <w:lang w:bidi="ar-EG"/>
        </w:rPr>
        <w:t>أثر الحوكمة</w:t>
      </w:r>
      <w:r>
        <w:rPr>
          <w:rFonts w:ascii="Sakkal Majalla" w:hAnsi="Sakkal Majalla" w:cs="Sakkal Majalla" w:hint="cs"/>
          <w:sz w:val="28"/>
          <w:szCs w:val="28"/>
          <w:rtl/>
          <w:lang w:bidi="ar-EG"/>
        </w:rPr>
        <w:t xml:space="preserve"> بأبعادها</w:t>
      </w:r>
      <w:r w:rsidR="00AC7FA2" w:rsidRPr="00AC7FA2">
        <w:rPr>
          <w:rFonts w:ascii="Sakkal Majalla" w:hAnsi="Sakkal Majalla" w:cs="Sakkal Majalla"/>
          <w:sz w:val="28"/>
          <w:szCs w:val="28"/>
          <w:rtl/>
          <w:lang w:bidi="ar-EG"/>
        </w:rPr>
        <w:t xml:space="preserve">( المشاركة – المسألة – الشفافية) </w:t>
      </w:r>
      <w:r>
        <w:rPr>
          <w:rFonts w:ascii="Sakkal Majalla" w:hAnsi="Sakkal Majalla" w:cs="Sakkal Majalla" w:hint="cs"/>
          <w:sz w:val="28"/>
          <w:szCs w:val="28"/>
          <w:rtl/>
          <w:lang w:bidi="ar-EG"/>
        </w:rPr>
        <w:t>في نجاح المشاريع السياحية</w:t>
      </w:r>
      <w:r w:rsidRPr="001173A8">
        <w:rPr>
          <w:rFonts w:ascii="Sakkal Majalla" w:hAnsi="Sakkal Majalla" w:cs="Sakkal Majalla" w:hint="cs"/>
          <w:sz w:val="28"/>
          <w:szCs w:val="28"/>
          <w:rtl/>
          <w:lang w:bidi="ar-EG"/>
        </w:rPr>
        <w:t xml:space="preserve">" دراسة تطبيقية على مشاريع </w:t>
      </w:r>
      <w:r w:rsidR="00D76803">
        <w:rPr>
          <w:rFonts w:ascii="Sakkal Majalla" w:hAnsi="Sakkal Majalla" w:cs="Sakkal Majalla" w:hint="cs"/>
          <w:sz w:val="28"/>
          <w:szCs w:val="28"/>
          <w:rtl/>
          <w:lang w:bidi="ar-EG"/>
        </w:rPr>
        <w:t xml:space="preserve">العلاء </w:t>
      </w:r>
      <w:r w:rsidRPr="001173A8">
        <w:rPr>
          <w:rFonts w:ascii="Sakkal Majalla" w:hAnsi="Sakkal Majalla" w:cs="Sakkal Majalla" w:hint="cs"/>
          <w:sz w:val="28"/>
          <w:szCs w:val="28"/>
          <w:rtl/>
          <w:lang w:bidi="ar-EG"/>
        </w:rPr>
        <w:t xml:space="preserve"> في السعودية"</w:t>
      </w:r>
    </w:p>
    <w:p w:rsidR="001173A8" w:rsidRDefault="001173A8" w:rsidP="005D2D83">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ويتفرع من الهدف الرئيسي مجموعة من الأهداف الفرعية على النحو التالي:</w:t>
      </w:r>
    </w:p>
    <w:p w:rsidR="001173A8" w:rsidRPr="005E404F" w:rsidRDefault="001173A8" w:rsidP="0030358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lang w:bidi="ar-EG"/>
        </w:rPr>
      </w:pPr>
      <w:r w:rsidRPr="005E404F">
        <w:rPr>
          <w:rFonts w:ascii="Sakkal Majalla" w:hAnsi="Sakkal Majalla" w:cs="Sakkal Majalla" w:hint="cs"/>
          <w:sz w:val="28"/>
          <w:szCs w:val="28"/>
          <w:rtl/>
          <w:lang w:bidi="ar-EG"/>
        </w:rPr>
        <w:t xml:space="preserve">التعرف على مدى تأثير </w:t>
      </w:r>
      <w:r w:rsidR="00AC7FA2" w:rsidRPr="005E404F">
        <w:rPr>
          <w:rFonts w:ascii="Sakkal Majalla" w:hAnsi="Sakkal Majalla" w:cs="Sakkal Majalla"/>
          <w:sz w:val="28"/>
          <w:szCs w:val="28"/>
          <w:rtl/>
          <w:lang w:bidi="ar-EG"/>
        </w:rPr>
        <w:t>المشاركة</w:t>
      </w:r>
      <w:r w:rsidR="00AC7FA2" w:rsidRPr="005E404F">
        <w:rPr>
          <w:rFonts w:ascii="Sakkal Majalla" w:hAnsi="Sakkal Majalla" w:cs="Sakkal Majalla" w:hint="cs"/>
          <w:sz w:val="28"/>
          <w:szCs w:val="28"/>
          <w:rtl/>
          <w:lang w:bidi="ar-EG"/>
        </w:rPr>
        <w:t xml:space="preserve"> </w:t>
      </w:r>
      <w:r w:rsidRPr="005E404F">
        <w:rPr>
          <w:rFonts w:ascii="Sakkal Majalla" w:hAnsi="Sakkal Majalla" w:cs="Sakkal Majalla" w:hint="cs"/>
          <w:sz w:val="28"/>
          <w:szCs w:val="28"/>
          <w:rtl/>
          <w:lang w:bidi="ar-EG"/>
        </w:rPr>
        <w:t xml:space="preserve">على نجاح المشاريع السياحية بالتطبيق على مشاريع </w:t>
      </w:r>
      <w:r w:rsidR="00D76803">
        <w:rPr>
          <w:rFonts w:ascii="Sakkal Majalla" w:hAnsi="Sakkal Majalla" w:cs="Sakkal Majalla" w:hint="cs"/>
          <w:sz w:val="28"/>
          <w:szCs w:val="28"/>
          <w:rtl/>
          <w:lang w:bidi="ar-EG"/>
        </w:rPr>
        <w:t xml:space="preserve">العلاء </w:t>
      </w:r>
      <w:r w:rsidRPr="005E404F">
        <w:rPr>
          <w:rFonts w:ascii="Sakkal Majalla" w:hAnsi="Sakkal Majalla" w:cs="Sakkal Majalla" w:hint="cs"/>
          <w:sz w:val="28"/>
          <w:szCs w:val="28"/>
          <w:rtl/>
          <w:lang w:bidi="ar-EG"/>
        </w:rPr>
        <w:t xml:space="preserve">  في المملكة العربية السعودية.</w:t>
      </w:r>
    </w:p>
    <w:p w:rsidR="001173A8" w:rsidRPr="005E404F" w:rsidRDefault="001173A8" w:rsidP="0030358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lang w:bidi="ar-EG"/>
        </w:rPr>
      </w:pPr>
      <w:r w:rsidRPr="005E404F">
        <w:rPr>
          <w:rFonts w:ascii="Sakkal Majalla" w:hAnsi="Sakkal Majalla" w:cs="Sakkal Majalla" w:hint="cs"/>
          <w:sz w:val="28"/>
          <w:szCs w:val="28"/>
          <w:rtl/>
          <w:lang w:bidi="ar-EG"/>
        </w:rPr>
        <w:t xml:space="preserve">التعرف على درجة تأثير </w:t>
      </w:r>
      <w:r w:rsidR="00AC7FA2" w:rsidRPr="005E404F">
        <w:rPr>
          <w:rFonts w:ascii="Sakkal Majalla" w:hAnsi="Sakkal Majalla" w:cs="Sakkal Majalla"/>
          <w:sz w:val="28"/>
          <w:szCs w:val="28"/>
          <w:rtl/>
          <w:lang w:bidi="ar-EG"/>
        </w:rPr>
        <w:t>المسألة</w:t>
      </w:r>
      <w:r w:rsidR="00AC7FA2" w:rsidRPr="005E404F">
        <w:rPr>
          <w:rFonts w:ascii="Sakkal Majalla" w:hAnsi="Sakkal Majalla" w:cs="Sakkal Majalla" w:hint="cs"/>
          <w:sz w:val="28"/>
          <w:szCs w:val="28"/>
          <w:rtl/>
          <w:lang w:bidi="ar-EG"/>
        </w:rPr>
        <w:t xml:space="preserve"> </w:t>
      </w:r>
      <w:r w:rsidRPr="005E404F">
        <w:rPr>
          <w:rFonts w:ascii="Sakkal Majalla" w:hAnsi="Sakkal Majalla" w:cs="Sakkal Majalla" w:hint="cs"/>
          <w:sz w:val="28"/>
          <w:szCs w:val="28"/>
          <w:rtl/>
          <w:lang w:bidi="ar-EG"/>
        </w:rPr>
        <w:t xml:space="preserve">على نجاح المشاريع السياحية بالتطبيق على مشاريع </w:t>
      </w:r>
      <w:r w:rsidR="00D76803">
        <w:rPr>
          <w:rFonts w:ascii="Sakkal Majalla" w:hAnsi="Sakkal Majalla" w:cs="Sakkal Majalla" w:hint="cs"/>
          <w:sz w:val="28"/>
          <w:szCs w:val="28"/>
          <w:rtl/>
          <w:lang w:bidi="ar-EG"/>
        </w:rPr>
        <w:t xml:space="preserve">العلاء </w:t>
      </w:r>
      <w:r w:rsidRPr="005E404F">
        <w:rPr>
          <w:rFonts w:ascii="Sakkal Majalla" w:hAnsi="Sakkal Majalla" w:cs="Sakkal Majalla" w:hint="cs"/>
          <w:sz w:val="28"/>
          <w:szCs w:val="28"/>
          <w:rtl/>
          <w:lang w:bidi="ar-EG"/>
        </w:rPr>
        <w:t xml:space="preserve"> في المملكة العربية السعودية.</w:t>
      </w:r>
    </w:p>
    <w:p w:rsidR="001B37FC" w:rsidRPr="005E404F" w:rsidRDefault="001B37FC" w:rsidP="00303587">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5E404F">
        <w:rPr>
          <w:rFonts w:ascii="Sakkal Majalla" w:hAnsi="Sakkal Majalla" w:cs="Sakkal Majalla" w:hint="cs"/>
          <w:sz w:val="28"/>
          <w:szCs w:val="28"/>
          <w:rtl/>
          <w:lang w:bidi="ar-EG"/>
        </w:rPr>
        <w:t xml:space="preserve">التعرف على مدى تأثير </w:t>
      </w:r>
      <w:r w:rsidR="00AC7FA2" w:rsidRPr="005E404F">
        <w:rPr>
          <w:rFonts w:ascii="Sakkal Majalla" w:hAnsi="Sakkal Majalla" w:cs="Sakkal Majalla"/>
          <w:sz w:val="28"/>
          <w:szCs w:val="28"/>
          <w:rtl/>
          <w:lang w:bidi="ar-EG"/>
        </w:rPr>
        <w:t>الشفافية)</w:t>
      </w:r>
      <w:r w:rsidRPr="005E404F">
        <w:rPr>
          <w:rFonts w:ascii="Sakkal Majalla" w:hAnsi="Sakkal Majalla" w:cs="Sakkal Majalla" w:hint="cs"/>
          <w:sz w:val="28"/>
          <w:szCs w:val="28"/>
          <w:rtl/>
          <w:lang w:bidi="ar-EG"/>
        </w:rPr>
        <w:t xml:space="preserve">في نجاح المشاريع السياحية بالتطبيق على مشاريع </w:t>
      </w:r>
      <w:r w:rsidR="00D76803">
        <w:rPr>
          <w:rFonts w:ascii="Sakkal Majalla" w:hAnsi="Sakkal Majalla" w:cs="Sakkal Majalla" w:hint="cs"/>
          <w:sz w:val="28"/>
          <w:szCs w:val="28"/>
          <w:rtl/>
          <w:lang w:bidi="ar-EG"/>
        </w:rPr>
        <w:t xml:space="preserve">العلاء </w:t>
      </w:r>
      <w:r w:rsidRPr="005E404F">
        <w:rPr>
          <w:rFonts w:ascii="Sakkal Majalla" w:hAnsi="Sakkal Majalla" w:cs="Sakkal Majalla" w:hint="cs"/>
          <w:sz w:val="28"/>
          <w:szCs w:val="28"/>
          <w:rtl/>
          <w:lang w:bidi="ar-EG"/>
        </w:rPr>
        <w:t xml:space="preserve"> بالمملكة العربية السعودية.</w:t>
      </w:r>
    </w:p>
    <w:p w:rsidR="001B37FC" w:rsidRPr="005E404F" w:rsidRDefault="001B37FC" w:rsidP="00303587">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5E404F">
        <w:rPr>
          <w:rFonts w:ascii="Sakkal Majalla" w:hAnsi="Sakkal Majalla" w:cs="Sakkal Majalla" w:hint="cs"/>
          <w:sz w:val="28"/>
          <w:szCs w:val="28"/>
          <w:rtl/>
          <w:lang w:bidi="ar-EG"/>
        </w:rPr>
        <w:t>التوصل إلى مجموعة من النتائج والتوصيات المرتبطة بعنوان الدراسة والاستفادة منها مستقبلا في المجال العلمي والعملي.</w:t>
      </w:r>
    </w:p>
    <w:p w:rsidR="00A74F76" w:rsidRPr="005E404F" w:rsidRDefault="005E404F" w:rsidP="005E404F">
      <w:pPr>
        <w:outlineLvl w:val="1"/>
        <w:rPr>
          <w:rFonts w:ascii="Sakkal Majalla" w:hAnsi="Sakkal Majalla" w:cs="Sakkal Majalla"/>
          <w:b/>
          <w:bCs/>
          <w:sz w:val="36"/>
          <w:szCs w:val="36"/>
          <w:rtl/>
        </w:rPr>
      </w:pPr>
      <w:bookmarkStart w:id="13" w:name="_Toc172682370"/>
      <w:bookmarkStart w:id="14" w:name="_Toc172703702"/>
      <w:r>
        <w:rPr>
          <w:rFonts w:ascii="Sakkal Majalla" w:hAnsi="Sakkal Majalla" w:cs="Sakkal Majalla" w:hint="cs"/>
          <w:b/>
          <w:bCs/>
          <w:sz w:val="36"/>
          <w:szCs w:val="36"/>
          <w:rtl/>
        </w:rPr>
        <w:t xml:space="preserve">7.1 </w:t>
      </w:r>
      <w:r w:rsidR="00D22171" w:rsidRPr="005E404F">
        <w:rPr>
          <w:rFonts w:ascii="Sakkal Majalla" w:hAnsi="Sakkal Majalla" w:cs="Sakkal Majalla"/>
          <w:b/>
          <w:bCs/>
          <w:sz w:val="36"/>
          <w:szCs w:val="36"/>
          <w:rtl/>
        </w:rPr>
        <w:t>تساؤلات الدراسة</w:t>
      </w:r>
      <w:bookmarkEnd w:id="13"/>
      <w:bookmarkEnd w:id="14"/>
    </w:p>
    <w:p w:rsidR="00A74F76" w:rsidRDefault="00413DF8" w:rsidP="005D2D83">
      <w:pPr>
        <w:spacing w:before="100" w:beforeAutospacing="1" w:after="100" w:afterAutospacing="1"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من خلال مشكلة الدراسة وصياغة أهدافها يمكننا صياغة مجموعة من الأسئلة تتمثل فيما يلي:</w:t>
      </w:r>
    </w:p>
    <w:p w:rsidR="00413DF8" w:rsidRDefault="00413DF8" w:rsidP="005D2D83">
      <w:pPr>
        <w:spacing w:before="100" w:beforeAutospacing="1" w:after="100" w:afterAutospacing="1" w:line="360" w:lineRule="auto"/>
        <w:jc w:val="both"/>
        <w:rPr>
          <w:rFonts w:ascii="Sakkal Majalla" w:hAnsi="Sakkal Majalla" w:cs="Sakkal Majalla"/>
          <w:sz w:val="28"/>
          <w:szCs w:val="28"/>
          <w:rtl/>
          <w:lang w:bidi="ar-EG"/>
        </w:rPr>
      </w:pPr>
      <w:r w:rsidRPr="00413DF8">
        <w:rPr>
          <w:rFonts w:ascii="Sakkal Majalla" w:hAnsi="Sakkal Majalla" w:cs="Sakkal Majalla" w:hint="cs"/>
          <w:b/>
          <w:bCs/>
          <w:sz w:val="28"/>
          <w:szCs w:val="28"/>
          <w:rtl/>
        </w:rPr>
        <w:t>السؤال الرئيسي الأول</w:t>
      </w:r>
      <w:r w:rsidRPr="00413DF8">
        <w:rPr>
          <w:rFonts w:ascii="Sakkal Majalla" w:hAnsi="Sakkal Majalla" w:cs="Sakkal Majalla" w:hint="cs"/>
          <w:sz w:val="28"/>
          <w:szCs w:val="28"/>
          <w:rtl/>
        </w:rPr>
        <w:t xml:space="preserve">: هل يوجد أثر ذو دلالة إحصائية  </w:t>
      </w:r>
      <w:r w:rsidRPr="00413DF8">
        <w:rPr>
          <w:rFonts w:ascii="Sakkal Majalla" w:hAnsi="Sakkal Majalla" w:cs="Sakkal Majalla" w:hint="cs"/>
          <w:sz w:val="28"/>
          <w:szCs w:val="28"/>
          <w:rtl/>
          <w:lang w:bidi="ar-EG"/>
        </w:rPr>
        <w:t xml:space="preserve">للحوكمة </w:t>
      </w:r>
      <w:r w:rsidR="00AC7FA2" w:rsidRPr="00AC7FA2">
        <w:rPr>
          <w:rFonts w:ascii="Sakkal Majalla" w:hAnsi="Sakkal Majalla" w:cs="Sakkal Majalla"/>
          <w:sz w:val="28"/>
          <w:szCs w:val="28"/>
          <w:rtl/>
          <w:lang w:bidi="ar-EG"/>
        </w:rPr>
        <w:t xml:space="preserve">بأبعادها( المشاركة – المسألة – الشفافية) </w:t>
      </w:r>
      <w:r w:rsidRPr="00413DF8">
        <w:rPr>
          <w:rFonts w:ascii="Sakkal Majalla" w:hAnsi="Sakkal Majalla" w:cs="Sakkal Majalla" w:hint="cs"/>
          <w:sz w:val="28"/>
          <w:szCs w:val="28"/>
          <w:rtl/>
          <w:lang w:bidi="ar-EG"/>
        </w:rPr>
        <w:t xml:space="preserve"> في نجاح المشاريع السياحية" دراسة تطبيقية على مشاريع </w:t>
      </w:r>
      <w:r w:rsidR="00D76803">
        <w:rPr>
          <w:rFonts w:ascii="Sakkal Majalla" w:hAnsi="Sakkal Majalla" w:cs="Sakkal Majalla" w:hint="cs"/>
          <w:sz w:val="28"/>
          <w:szCs w:val="28"/>
          <w:rtl/>
          <w:lang w:bidi="ar-EG"/>
        </w:rPr>
        <w:t xml:space="preserve">العلاء </w:t>
      </w:r>
      <w:r w:rsidRPr="00413DF8">
        <w:rPr>
          <w:rFonts w:ascii="Sakkal Majalla" w:hAnsi="Sakkal Majalla" w:cs="Sakkal Majalla" w:hint="cs"/>
          <w:sz w:val="28"/>
          <w:szCs w:val="28"/>
          <w:rtl/>
          <w:lang w:bidi="ar-EG"/>
        </w:rPr>
        <w:t xml:space="preserve"> في السعودية</w:t>
      </w:r>
      <w:r>
        <w:rPr>
          <w:rFonts w:ascii="Sakkal Majalla" w:hAnsi="Sakkal Majalla" w:cs="Sakkal Majalla" w:hint="cs"/>
          <w:sz w:val="28"/>
          <w:szCs w:val="28"/>
          <w:rtl/>
          <w:lang w:bidi="ar-EG"/>
        </w:rPr>
        <w:t>؟</w:t>
      </w:r>
    </w:p>
    <w:p w:rsidR="00413DF8" w:rsidRPr="00413DF8" w:rsidRDefault="00413DF8" w:rsidP="005D2D83">
      <w:pPr>
        <w:spacing w:before="100" w:beforeAutospacing="1" w:after="100" w:afterAutospacing="1" w:line="360" w:lineRule="auto"/>
        <w:jc w:val="both"/>
        <w:rPr>
          <w:rFonts w:ascii="Sakkal Majalla" w:hAnsi="Sakkal Majalla" w:cs="Sakkal Majalla"/>
          <w:sz w:val="28"/>
          <w:szCs w:val="28"/>
          <w:u w:val="single"/>
          <w:rtl/>
          <w:lang w:bidi="ar-EG"/>
        </w:rPr>
      </w:pPr>
      <w:r w:rsidRPr="00413DF8">
        <w:rPr>
          <w:rFonts w:ascii="Sakkal Majalla" w:hAnsi="Sakkal Majalla" w:cs="Sakkal Majalla" w:hint="cs"/>
          <w:sz w:val="28"/>
          <w:szCs w:val="28"/>
          <w:u w:val="single"/>
          <w:rtl/>
          <w:lang w:bidi="ar-EG"/>
        </w:rPr>
        <w:t>وينبثق من السؤال الرئيسي مجموعة من الأسئلة الفرعية تتمثل فيما يلي:</w:t>
      </w:r>
    </w:p>
    <w:p w:rsidR="00413DF8" w:rsidRPr="005E404F" w:rsidRDefault="00413DF8" w:rsidP="00303587">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5E404F">
        <w:rPr>
          <w:rFonts w:ascii="Sakkal Majalla" w:hAnsi="Sakkal Majalla" w:cs="Sakkal Majalla" w:hint="cs"/>
          <w:b/>
          <w:bCs/>
          <w:sz w:val="28"/>
          <w:szCs w:val="28"/>
          <w:rtl/>
          <w:lang w:bidi="ar-EG"/>
        </w:rPr>
        <w:t>السؤال الفرعي الأول</w:t>
      </w:r>
      <w:r w:rsidRPr="005E404F">
        <w:rPr>
          <w:rFonts w:ascii="Sakkal Majalla" w:hAnsi="Sakkal Majalla" w:cs="Sakkal Majalla" w:hint="cs"/>
          <w:sz w:val="28"/>
          <w:szCs w:val="28"/>
          <w:rtl/>
          <w:lang w:bidi="ar-EG"/>
        </w:rPr>
        <w:t xml:space="preserve">: ما مدى تأثير </w:t>
      </w:r>
      <w:r w:rsidR="00AC7FA2" w:rsidRPr="005E404F">
        <w:rPr>
          <w:rFonts w:ascii="Sakkal Majalla" w:hAnsi="Sakkal Majalla" w:cs="Sakkal Majalla"/>
          <w:sz w:val="28"/>
          <w:szCs w:val="28"/>
          <w:rtl/>
          <w:lang w:bidi="ar-EG"/>
        </w:rPr>
        <w:t>المشاركة</w:t>
      </w:r>
      <w:r w:rsidR="00AC7FA2" w:rsidRPr="005E404F">
        <w:rPr>
          <w:rFonts w:ascii="Sakkal Majalla" w:hAnsi="Sakkal Majalla" w:cs="Sakkal Majalla" w:hint="cs"/>
          <w:sz w:val="28"/>
          <w:szCs w:val="28"/>
          <w:rtl/>
          <w:lang w:bidi="ar-EG"/>
        </w:rPr>
        <w:t xml:space="preserve"> </w:t>
      </w:r>
      <w:r w:rsidRPr="005E404F">
        <w:rPr>
          <w:rFonts w:ascii="Sakkal Majalla" w:hAnsi="Sakkal Majalla" w:cs="Sakkal Majalla" w:hint="cs"/>
          <w:sz w:val="28"/>
          <w:szCs w:val="28"/>
          <w:rtl/>
          <w:lang w:bidi="ar-EG"/>
        </w:rPr>
        <w:t>على نجاح المشاريع السياحية في المملكة العربية السعودية؟</w:t>
      </w:r>
    </w:p>
    <w:p w:rsidR="00413DF8" w:rsidRPr="005E404F" w:rsidRDefault="00413DF8" w:rsidP="00303587">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lang w:bidi="ar-EG"/>
        </w:rPr>
      </w:pPr>
      <w:r w:rsidRPr="005E404F">
        <w:rPr>
          <w:rFonts w:ascii="Sakkal Majalla" w:hAnsi="Sakkal Majalla" w:cs="Sakkal Majalla" w:hint="cs"/>
          <w:b/>
          <w:bCs/>
          <w:sz w:val="28"/>
          <w:szCs w:val="28"/>
          <w:rtl/>
          <w:lang w:bidi="ar-EG"/>
        </w:rPr>
        <w:lastRenderedPageBreak/>
        <w:t>السؤال الفرعي الثاني</w:t>
      </w:r>
      <w:r w:rsidRPr="005E404F">
        <w:rPr>
          <w:rFonts w:ascii="Sakkal Majalla" w:hAnsi="Sakkal Majalla" w:cs="Sakkal Majalla" w:hint="cs"/>
          <w:sz w:val="28"/>
          <w:szCs w:val="28"/>
          <w:rtl/>
          <w:lang w:bidi="ar-EG"/>
        </w:rPr>
        <w:t xml:space="preserve">: إلى أي مدى تؤثر </w:t>
      </w:r>
      <w:r w:rsidR="00AC7FA2" w:rsidRPr="005E404F">
        <w:rPr>
          <w:rFonts w:ascii="Sakkal Majalla" w:hAnsi="Sakkal Majalla" w:cs="Sakkal Majalla"/>
          <w:sz w:val="28"/>
          <w:szCs w:val="28"/>
          <w:rtl/>
          <w:lang w:bidi="ar-EG"/>
        </w:rPr>
        <w:t xml:space="preserve">المسألة </w:t>
      </w:r>
      <w:r w:rsidRPr="005E404F">
        <w:rPr>
          <w:rFonts w:ascii="Sakkal Majalla" w:hAnsi="Sakkal Majalla" w:cs="Sakkal Majalla" w:hint="cs"/>
          <w:sz w:val="28"/>
          <w:szCs w:val="28"/>
          <w:rtl/>
          <w:lang w:bidi="ar-EG"/>
        </w:rPr>
        <w:t>في نجاح المشاريع السياحية بالمملكة العربية السعودية؟</w:t>
      </w:r>
    </w:p>
    <w:p w:rsidR="00413DF8" w:rsidRPr="005E404F" w:rsidRDefault="00413DF8" w:rsidP="00303587">
      <w:pPr>
        <w:pStyle w:val="a5"/>
        <w:numPr>
          <w:ilvl w:val="0"/>
          <w:numId w:val="2"/>
        </w:numPr>
        <w:spacing w:before="100" w:beforeAutospacing="1" w:after="100" w:afterAutospacing="1" w:line="360" w:lineRule="auto"/>
        <w:ind w:left="423"/>
        <w:jc w:val="both"/>
        <w:rPr>
          <w:rFonts w:ascii="Sakkal Majalla" w:hAnsi="Sakkal Majalla" w:cs="Sakkal Majalla"/>
          <w:sz w:val="28"/>
          <w:szCs w:val="28"/>
          <w:lang w:bidi="ar-EG"/>
        </w:rPr>
      </w:pPr>
      <w:r w:rsidRPr="005E404F">
        <w:rPr>
          <w:rFonts w:ascii="Sakkal Majalla" w:hAnsi="Sakkal Majalla" w:cs="Sakkal Majalla" w:hint="cs"/>
          <w:b/>
          <w:bCs/>
          <w:sz w:val="28"/>
          <w:szCs w:val="28"/>
          <w:rtl/>
          <w:lang w:bidi="ar-EG"/>
        </w:rPr>
        <w:t>السؤال الفرعي الثالث</w:t>
      </w:r>
      <w:r w:rsidRPr="005E404F">
        <w:rPr>
          <w:rFonts w:ascii="Sakkal Majalla" w:hAnsi="Sakkal Majalla" w:cs="Sakkal Majalla" w:hint="cs"/>
          <w:sz w:val="28"/>
          <w:szCs w:val="28"/>
          <w:rtl/>
          <w:lang w:bidi="ar-EG"/>
        </w:rPr>
        <w:t xml:space="preserve">: إلى أي مدى تؤثر </w:t>
      </w:r>
      <w:r w:rsidR="00AC7FA2" w:rsidRPr="005E404F">
        <w:rPr>
          <w:rFonts w:ascii="Sakkal Majalla" w:hAnsi="Sakkal Majalla" w:cs="Sakkal Majalla"/>
          <w:sz w:val="28"/>
          <w:szCs w:val="28"/>
          <w:rtl/>
          <w:lang w:bidi="ar-EG"/>
        </w:rPr>
        <w:t>الشفافية</w:t>
      </w:r>
      <w:r w:rsidRPr="005E404F">
        <w:rPr>
          <w:rFonts w:ascii="Sakkal Majalla" w:hAnsi="Sakkal Majalla" w:cs="Sakkal Majalla" w:hint="cs"/>
          <w:sz w:val="28"/>
          <w:szCs w:val="28"/>
          <w:rtl/>
          <w:lang w:bidi="ar-EG"/>
        </w:rPr>
        <w:t xml:space="preserve"> إدارة المشاريع في نجاح المشاريع السياحية بالتطبيق على مشاريع </w:t>
      </w:r>
      <w:r w:rsidR="00D76803">
        <w:rPr>
          <w:rFonts w:ascii="Sakkal Majalla" w:hAnsi="Sakkal Majalla" w:cs="Sakkal Majalla" w:hint="cs"/>
          <w:sz w:val="28"/>
          <w:szCs w:val="28"/>
          <w:rtl/>
          <w:lang w:bidi="ar-EG"/>
        </w:rPr>
        <w:t xml:space="preserve">العلاء </w:t>
      </w:r>
      <w:r w:rsidRPr="005E404F">
        <w:rPr>
          <w:rFonts w:ascii="Sakkal Majalla" w:hAnsi="Sakkal Majalla" w:cs="Sakkal Majalla" w:hint="cs"/>
          <w:sz w:val="28"/>
          <w:szCs w:val="28"/>
          <w:rtl/>
          <w:lang w:bidi="ar-EG"/>
        </w:rPr>
        <w:t xml:space="preserve"> بالمملكة العربية السعودية؟</w:t>
      </w:r>
    </w:p>
    <w:p w:rsidR="00D22171" w:rsidRPr="005E404F" w:rsidRDefault="005E404F" w:rsidP="005D2D83">
      <w:pPr>
        <w:jc w:val="both"/>
        <w:outlineLvl w:val="1"/>
        <w:rPr>
          <w:rFonts w:ascii="Sakkal Majalla" w:hAnsi="Sakkal Majalla" w:cs="Sakkal Majalla"/>
          <w:b/>
          <w:bCs/>
          <w:sz w:val="36"/>
          <w:szCs w:val="36"/>
          <w:rtl/>
        </w:rPr>
      </w:pPr>
      <w:bookmarkStart w:id="15" w:name="_Toc172682371"/>
      <w:bookmarkStart w:id="16" w:name="_Toc172703703"/>
      <w:r>
        <w:rPr>
          <w:rFonts w:ascii="Sakkal Majalla" w:hAnsi="Sakkal Majalla" w:cs="Sakkal Majalla" w:hint="cs"/>
          <w:b/>
          <w:bCs/>
          <w:sz w:val="36"/>
          <w:szCs w:val="36"/>
          <w:rtl/>
        </w:rPr>
        <w:t xml:space="preserve">8.1 </w:t>
      </w:r>
      <w:r w:rsidR="00A74F76" w:rsidRPr="005E404F">
        <w:rPr>
          <w:rFonts w:ascii="Sakkal Majalla" w:hAnsi="Sakkal Majalla" w:cs="Sakkal Majalla" w:hint="cs"/>
          <w:b/>
          <w:bCs/>
          <w:sz w:val="36"/>
          <w:szCs w:val="36"/>
          <w:rtl/>
        </w:rPr>
        <w:t>فروض الدراسة:</w:t>
      </w:r>
      <w:bookmarkEnd w:id="15"/>
      <w:bookmarkEnd w:id="16"/>
    </w:p>
    <w:p w:rsidR="00413DF8" w:rsidRPr="00413DF8" w:rsidRDefault="00413DF8" w:rsidP="005D2D83">
      <w:pPr>
        <w:spacing w:before="100" w:beforeAutospacing="1" w:after="100" w:afterAutospacing="1" w:line="360" w:lineRule="auto"/>
        <w:jc w:val="both"/>
        <w:rPr>
          <w:rFonts w:ascii="Sakkal Majalla" w:hAnsi="Sakkal Majalla" w:cs="Sakkal Majalla"/>
          <w:sz w:val="28"/>
          <w:szCs w:val="28"/>
          <w:u w:val="single"/>
          <w:rtl/>
        </w:rPr>
      </w:pPr>
      <w:r w:rsidRPr="00413DF8">
        <w:rPr>
          <w:rFonts w:ascii="Sakkal Majalla" w:hAnsi="Sakkal Majalla" w:cs="Sakkal Majalla"/>
          <w:sz w:val="28"/>
          <w:szCs w:val="28"/>
          <w:u w:val="single"/>
          <w:rtl/>
        </w:rPr>
        <w:t>لتحقيق أهداف الدراسة وتحقيقها فقد اعتمد الباحث على مجموعة من الفروض تتمثل في:</w:t>
      </w:r>
    </w:p>
    <w:p w:rsidR="00413DF8" w:rsidRPr="00413DF8" w:rsidRDefault="00413DF8" w:rsidP="005D2D83">
      <w:pPr>
        <w:spacing w:before="100" w:beforeAutospacing="1" w:after="100" w:afterAutospacing="1" w:line="360" w:lineRule="auto"/>
        <w:jc w:val="both"/>
        <w:rPr>
          <w:rFonts w:ascii="Sakkal Majalla" w:hAnsi="Sakkal Majalla" w:cs="Sakkal Majalla"/>
          <w:sz w:val="28"/>
          <w:szCs w:val="28"/>
          <w:rtl/>
          <w:lang w:bidi="ar-EG"/>
        </w:rPr>
      </w:pPr>
      <w:r w:rsidRPr="00413DF8">
        <w:rPr>
          <w:rFonts w:ascii="Sakkal Majalla" w:hAnsi="Sakkal Majalla" w:cs="Sakkal Majalla" w:hint="cs"/>
          <w:b/>
          <w:bCs/>
          <w:sz w:val="28"/>
          <w:szCs w:val="28"/>
          <w:rtl/>
        </w:rPr>
        <w:t>الفرضية الرئيسية</w:t>
      </w:r>
      <w:r w:rsidRPr="00413DF8">
        <w:rPr>
          <w:rFonts w:ascii="Sakkal Majalla" w:hAnsi="Sakkal Majalla" w:cs="Sakkal Majalla" w:hint="cs"/>
          <w:sz w:val="28"/>
          <w:szCs w:val="28"/>
          <w:rtl/>
        </w:rPr>
        <w:t xml:space="preserve">: </w:t>
      </w:r>
      <w:r w:rsidRPr="00413DF8">
        <w:rPr>
          <w:rFonts w:ascii="Sakkal Majalla" w:hAnsi="Sakkal Majalla" w:cs="Sakkal Majalla"/>
          <w:sz w:val="28"/>
          <w:szCs w:val="28"/>
          <w:rtl/>
          <w:lang w:bidi="ar-JO"/>
        </w:rPr>
        <w:t>لا يوجد أثر ذو دلالة إحصائية عند مستوى (</w:t>
      </w:r>
      <w:r w:rsidRPr="00413DF8">
        <w:rPr>
          <w:rFonts w:ascii="Times New Roman" w:hAnsi="Times New Roman" w:cs="Times New Roman"/>
          <w:sz w:val="28"/>
          <w:szCs w:val="28"/>
        </w:rPr>
        <w:t>α</w:t>
      </w:r>
      <w:r w:rsidRPr="00413DF8">
        <w:rPr>
          <w:rFonts w:ascii="Sakkal Majalla" w:hAnsi="Sakkal Majalla" w:cs="Sakkal Majalla"/>
          <w:sz w:val="28"/>
          <w:szCs w:val="28"/>
        </w:rPr>
        <w:t>≤0.05</w:t>
      </w:r>
      <w:r w:rsidRPr="00413DF8">
        <w:rPr>
          <w:rFonts w:ascii="Sakkal Majalla" w:hAnsi="Sakkal Majalla" w:cs="Sakkal Majalla"/>
          <w:sz w:val="28"/>
          <w:szCs w:val="28"/>
          <w:rtl/>
          <w:lang w:bidi="ar-JO"/>
        </w:rPr>
        <w:t>)</w:t>
      </w:r>
      <w:r w:rsidRPr="00413DF8">
        <w:rPr>
          <w:rFonts w:ascii="Sakkal Majalla" w:hAnsi="Sakkal Majalla" w:cs="Sakkal Majalla" w:hint="cs"/>
          <w:sz w:val="28"/>
          <w:szCs w:val="28"/>
          <w:rtl/>
          <w:lang w:bidi="ar-JO"/>
        </w:rPr>
        <w:t xml:space="preserve"> للحوكمة </w:t>
      </w:r>
      <w:r w:rsidRPr="00413DF8">
        <w:rPr>
          <w:rFonts w:ascii="Sakkal Majalla" w:hAnsi="Sakkal Majalla" w:cs="Sakkal Majalla" w:hint="cs"/>
          <w:sz w:val="28"/>
          <w:szCs w:val="28"/>
          <w:rtl/>
          <w:lang w:bidi="ar-EG"/>
        </w:rPr>
        <w:t xml:space="preserve">بأبعادها( </w:t>
      </w:r>
      <w:bookmarkStart w:id="17" w:name="_Hlk172613925"/>
      <w:r w:rsidR="00AC7FA2" w:rsidRPr="00AC7FA2">
        <w:rPr>
          <w:rFonts w:ascii="Sakkal Majalla" w:hAnsi="Sakkal Majalla" w:cs="Sakkal Majalla"/>
          <w:sz w:val="28"/>
          <w:szCs w:val="28"/>
          <w:rtl/>
          <w:lang w:bidi="ar-EG"/>
        </w:rPr>
        <w:t>المشاركة – المسألة – الشفافية</w:t>
      </w:r>
      <w:bookmarkEnd w:id="17"/>
      <w:r w:rsidRPr="00413DF8">
        <w:rPr>
          <w:rFonts w:ascii="Sakkal Majalla" w:hAnsi="Sakkal Majalla" w:cs="Sakkal Majalla" w:hint="cs"/>
          <w:sz w:val="28"/>
          <w:szCs w:val="28"/>
          <w:rtl/>
          <w:lang w:bidi="ar-EG"/>
        </w:rPr>
        <w:t xml:space="preserve">)  في نجاح المشاريع السياحية" دراسة تطبيقية على مشاريع </w:t>
      </w:r>
      <w:r w:rsidR="00D76803">
        <w:rPr>
          <w:rFonts w:ascii="Sakkal Majalla" w:hAnsi="Sakkal Majalla" w:cs="Sakkal Majalla" w:hint="cs"/>
          <w:sz w:val="28"/>
          <w:szCs w:val="28"/>
          <w:rtl/>
          <w:lang w:bidi="ar-EG"/>
        </w:rPr>
        <w:t xml:space="preserve">العلاء </w:t>
      </w:r>
      <w:r w:rsidRPr="00413DF8">
        <w:rPr>
          <w:rFonts w:ascii="Sakkal Majalla" w:hAnsi="Sakkal Majalla" w:cs="Sakkal Majalla" w:hint="cs"/>
          <w:sz w:val="28"/>
          <w:szCs w:val="28"/>
          <w:rtl/>
          <w:lang w:bidi="ar-EG"/>
        </w:rPr>
        <w:t xml:space="preserve"> في السعودية</w:t>
      </w:r>
      <w:r w:rsidR="008B50CB">
        <w:rPr>
          <w:rFonts w:ascii="Sakkal Majalla" w:hAnsi="Sakkal Majalla" w:cs="Sakkal Majalla" w:hint="cs"/>
          <w:sz w:val="28"/>
          <w:szCs w:val="28"/>
          <w:rtl/>
          <w:lang w:bidi="ar-EG"/>
        </w:rPr>
        <w:t>.</w:t>
      </w:r>
    </w:p>
    <w:p w:rsidR="00A74F76" w:rsidRDefault="00413DF8" w:rsidP="005D2D83">
      <w:pPr>
        <w:spacing w:before="100" w:beforeAutospacing="1" w:after="100" w:afterAutospacing="1" w:line="360" w:lineRule="auto"/>
        <w:jc w:val="both"/>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ويندرج من الفرضية الرئيسية مجموعة من الفرضيات الفرعية تتمثل فيما يلي:</w:t>
      </w:r>
    </w:p>
    <w:p w:rsidR="00413DF8" w:rsidRPr="005E404F" w:rsidRDefault="00413DF8" w:rsidP="00303587">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lang w:bidi="ar-JO"/>
        </w:rPr>
      </w:pPr>
      <w:r w:rsidRPr="005E404F">
        <w:rPr>
          <w:rFonts w:ascii="Sakkal Majalla" w:hAnsi="Sakkal Majalla" w:cs="Sakkal Majalla" w:hint="cs"/>
          <w:b/>
          <w:bCs/>
          <w:sz w:val="28"/>
          <w:szCs w:val="28"/>
          <w:rtl/>
          <w:lang w:bidi="ar-EG"/>
        </w:rPr>
        <w:t>الفرضية الفرعية الأولى</w:t>
      </w:r>
      <w:r w:rsidRPr="005E404F">
        <w:rPr>
          <w:rFonts w:ascii="Sakkal Majalla" w:hAnsi="Sakkal Majalla" w:cs="Sakkal Majalla" w:hint="cs"/>
          <w:sz w:val="28"/>
          <w:szCs w:val="28"/>
          <w:rtl/>
          <w:lang w:bidi="ar-EG"/>
        </w:rPr>
        <w:t xml:space="preserve">: </w:t>
      </w:r>
      <w:r w:rsidRPr="005E404F">
        <w:rPr>
          <w:rFonts w:ascii="Sakkal Majalla" w:hAnsi="Sakkal Majalla" w:cs="Sakkal Majalla" w:hint="cs"/>
          <w:sz w:val="28"/>
          <w:szCs w:val="28"/>
          <w:rtl/>
        </w:rPr>
        <w:t xml:space="preserve"> </w:t>
      </w:r>
      <w:r w:rsidRPr="005E404F">
        <w:rPr>
          <w:rFonts w:ascii="Sakkal Majalla" w:hAnsi="Sakkal Majalla" w:cs="Sakkal Majalla"/>
          <w:sz w:val="28"/>
          <w:szCs w:val="28"/>
          <w:rtl/>
          <w:lang w:bidi="ar-JO"/>
        </w:rPr>
        <w:t>لا يوجد أثر ذو دلالة إحصائية عند مستوى (</w:t>
      </w:r>
      <w:r w:rsidRPr="005E404F">
        <w:rPr>
          <w:rFonts w:ascii="Times New Roman" w:hAnsi="Times New Roman" w:cs="Times New Roman"/>
          <w:sz w:val="28"/>
          <w:szCs w:val="28"/>
          <w:lang w:bidi="ar-EG"/>
        </w:rPr>
        <w:t>α</w:t>
      </w:r>
      <w:r w:rsidRPr="005E404F">
        <w:rPr>
          <w:rFonts w:ascii="Sakkal Majalla" w:hAnsi="Sakkal Majalla" w:cs="Sakkal Majalla"/>
          <w:sz w:val="28"/>
          <w:szCs w:val="28"/>
          <w:lang w:bidi="ar-EG"/>
        </w:rPr>
        <w:t>≤0.05</w:t>
      </w:r>
      <w:r w:rsidRPr="005E404F">
        <w:rPr>
          <w:rFonts w:ascii="Sakkal Majalla" w:hAnsi="Sakkal Majalla" w:cs="Sakkal Majalla"/>
          <w:sz w:val="28"/>
          <w:szCs w:val="28"/>
          <w:rtl/>
          <w:lang w:bidi="ar-JO"/>
        </w:rPr>
        <w:t>)</w:t>
      </w:r>
      <w:r w:rsidRPr="005E404F">
        <w:rPr>
          <w:rFonts w:ascii="Sakkal Majalla" w:hAnsi="Sakkal Majalla" w:cs="Sakkal Majalla" w:hint="cs"/>
          <w:sz w:val="28"/>
          <w:szCs w:val="28"/>
          <w:rtl/>
          <w:lang w:bidi="ar-JO"/>
        </w:rPr>
        <w:t xml:space="preserve"> ل</w:t>
      </w:r>
      <w:r w:rsidR="00AC7FA2" w:rsidRPr="005E404F">
        <w:rPr>
          <w:rFonts w:ascii="Sakkal Majalla" w:hAnsi="Sakkal Majalla" w:cs="Sakkal Majalla"/>
          <w:sz w:val="28"/>
          <w:szCs w:val="28"/>
          <w:rtl/>
          <w:lang w:bidi="ar-JO"/>
        </w:rPr>
        <w:t>لمشاركة</w:t>
      </w:r>
      <w:r w:rsidR="00AC7FA2" w:rsidRPr="005E404F">
        <w:rPr>
          <w:rFonts w:ascii="Sakkal Majalla" w:hAnsi="Sakkal Majalla" w:cs="Sakkal Majalla" w:hint="cs"/>
          <w:sz w:val="28"/>
          <w:szCs w:val="28"/>
          <w:rtl/>
          <w:lang w:bidi="ar-JO"/>
        </w:rPr>
        <w:t xml:space="preserve"> </w:t>
      </w:r>
      <w:r w:rsidRPr="005E404F">
        <w:rPr>
          <w:rFonts w:ascii="Sakkal Majalla" w:hAnsi="Sakkal Majalla" w:cs="Sakkal Majalla" w:hint="cs"/>
          <w:sz w:val="28"/>
          <w:szCs w:val="28"/>
          <w:rtl/>
          <w:lang w:bidi="ar-JO"/>
        </w:rPr>
        <w:t>في نجاح المشاريع السياحية بالمملكة العربية السعودية.</w:t>
      </w:r>
    </w:p>
    <w:p w:rsidR="00413DF8" w:rsidRPr="005E404F" w:rsidRDefault="00413DF8" w:rsidP="00303587">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lang w:bidi="ar-JO"/>
        </w:rPr>
      </w:pPr>
      <w:r w:rsidRPr="005E404F">
        <w:rPr>
          <w:rFonts w:ascii="Sakkal Majalla" w:hAnsi="Sakkal Majalla" w:cs="Sakkal Majalla" w:hint="cs"/>
          <w:b/>
          <w:bCs/>
          <w:sz w:val="28"/>
          <w:szCs w:val="28"/>
          <w:rtl/>
          <w:lang w:bidi="ar-JO"/>
        </w:rPr>
        <w:t>الفرضية الفرعية الثانية</w:t>
      </w:r>
      <w:r w:rsidRPr="005E404F">
        <w:rPr>
          <w:rFonts w:ascii="Sakkal Majalla" w:hAnsi="Sakkal Majalla" w:cs="Sakkal Majalla" w:hint="cs"/>
          <w:sz w:val="28"/>
          <w:szCs w:val="28"/>
          <w:rtl/>
          <w:lang w:bidi="ar-JO"/>
        </w:rPr>
        <w:t xml:space="preserve">: </w:t>
      </w:r>
      <w:r w:rsidRPr="005E404F">
        <w:rPr>
          <w:rFonts w:ascii="Sakkal Majalla" w:hAnsi="Sakkal Majalla" w:cs="Sakkal Majalla" w:hint="cs"/>
          <w:sz w:val="28"/>
          <w:szCs w:val="28"/>
          <w:rtl/>
        </w:rPr>
        <w:t xml:space="preserve"> </w:t>
      </w:r>
      <w:r w:rsidRPr="005E404F">
        <w:rPr>
          <w:rFonts w:ascii="Sakkal Majalla" w:hAnsi="Sakkal Majalla" w:cs="Sakkal Majalla"/>
          <w:sz w:val="28"/>
          <w:szCs w:val="28"/>
          <w:rtl/>
          <w:lang w:bidi="ar-JO"/>
        </w:rPr>
        <w:t>لا يوجد أثر ذو دلالة إحصائية عند مستوى (</w:t>
      </w:r>
      <w:r w:rsidRPr="005E404F">
        <w:rPr>
          <w:rFonts w:ascii="Times New Roman" w:hAnsi="Times New Roman" w:cs="Times New Roman"/>
          <w:sz w:val="28"/>
          <w:szCs w:val="28"/>
          <w:lang w:bidi="ar-JO"/>
        </w:rPr>
        <w:t>α</w:t>
      </w:r>
      <w:r w:rsidRPr="005E404F">
        <w:rPr>
          <w:rFonts w:ascii="Sakkal Majalla" w:hAnsi="Sakkal Majalla" w:cs="Sakkal Majalla"/>
          <w:sz w:val="28"/>
          <w:szCs w:val="28"/>
          <w:lang w:bidi="ar-JO"/>
        </w:rPr>
        <w:t>≤0.05</w:t>
      </w:r>
      <w:r w:rsidRPr="005E404F">
        <w:rPr>
          <w:rFonts w:ascii="Sakkal Majalla" w:hAnsi="Sakkal Majalla" w:cs="Sakkal Majalla"/>
          <w:sz w:val="28"/>
          <w:szCs w:val="28"/>
          <w:rtl/>
          <w:lang w:bidi="ar-JO"/>
        </w:rPr>
        <w:t>)</w:t>
      </w:r>
      <w:r w:rsidRPr="005E404F">
        <w:rPr>
          <w:rFonts w:ascii="Sakkal Majalla" w:hAnsi="Sakkal Majalla" w:cs="Sakkal Majalla" w:hint="cs"/>
          <w:sz w:val="28"/>
          <w:szCs w:val="28"/>
          <w:rtl/>
          <w:lang w:bidi="ar-JO"/>
        </w:rPr>
        <w:t xml:space="preserve"> ل</w:t>
      </w:r>
      <w:r w:rsidR="00AC7FA2" w:rsidRPr="005E404F">
        <w:rPr>
          <w:rFonts w:ascii="Sakkal Majalla" w:hAnsi="Sakkal Majalla" w:cs="Sakkal Majalla"/>
          <w:sz w:val="28"/>
          <w:szCs w:val="28"/>
          <w:rtl/>
          <w:lang w:bidi="ar-JO"/>
        </w:rPr>
        <w:t>لمسألة</w:t>
      </w:r>
      <w:r w:rsidR="00AC7FA2" w:rsidRPr="005E404F">
        <w:rPr>
          <w:rFonts w:ascii="Sakkal Majalla" w:hAnsi="Sakkal Majalla" w:cs="Sakkal Majalla" w:hint="cs"/>
          <w:sz w:val="28"/>
          <w:szCs w:val="28"/>
          <w:rtl/>
          <w:lang w:bidi="ar-JO"/>
        </w:rPr>
        <w:t xml:space="preserve"> </w:t>
      </w:r>
      <w:r w:rsidRPr="005E404F">
        <w:rPr>
          <w:rFonts w:ascii="Sakkal Majalla" w:hAnsi="Sakkal Majalla" w:cs="Sakkal Majalla" w:hint="cs"/>
          <w:sz w:val="28"/>
          <w:szCs w:val="28"/>
          <w:rtl/>
          <w:lang w:bidi="ar-JO"/>
        </w:rPr>
        <w:t xml:space="preserve">في نجاح المشاريع السياحية بالتطبيق على مشاريع </w:t>
      </w:r>
      <w:r w:rsidR="00D76803">
        <w:rPr>
          <w:rFonts w:ascii="Sakkal Majalla" w:hAnsi="Sakkal Majalla" w:cs="Sakkal Majalla" w:hint="cs"/>
          <w:sz w:val="28"/>
          <w:szCs w:val="28"/>
          <w:rtl/>
          <w:lang w:bidi="ar-JO"/>
        </w:rPr>
        <w:t xml:space="preserve">العلاء </w:t>
      </w:r>
      <w:r w:rsidRPr="005E404F">
        <w:rPr>
          <w:rFonts w:ascii="Sakkal Majalla" w:hAnsi="Sakkal Majalla" w:cs="Sakkal Majalla" w:hint="cs"/>
          <w:sz w:val="28"/>
          <w:szCs w:val="28"/>
          <w:rtl/>
          <w:lang w:bidi="ar-JO"/>
        </w:rPr>
        <w:t xml:space="preserve"> بالمملكة العربية السعودية.</w:t>
      </w:r>
    </w:p>
    <w:p w:rsidR="00413DF8" w:rsidRPr="005E404F" w:rsidRDefault="00413DF8" w:rsidP="00303587">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lang w:bidi="ar-JO"/>
        </w:rPr>
      </w:pPr>
      <w:r w:rsidRPr="005E404F">
        <w:rPr>
          <w:rFonts w:ascii="Sakkal Majalla" w:hAnsi="Sakkal Majalla" w:cs="Sakkal Majalla" w:hint="cs"/>
          <w:b/>
          <w:bCs/>
          <w:sz w:val="28"/>
          <w:szCs w:val="28"/>
          <w:rtl/>
          <w:lang w:bidi="ar-JO"/>
        </w:rPr>
        <w:t>الفرضية الفرعية الثالثة</w:t>
      </w:r>
      <w:r w:rsidRPr="005E404F">
        <w:rPr>
          <w:rFonts w:ascii="Sakkal Majalla" w:hAnsi="Sakkal Majalla" w:cs="Sakkal Majalla" w:hint="cs"/>
          <w:sz w:val="28"/>
          <w:szCs w:val="28"/>
          <w:rtl/>
          <w:lang w:bidi="ar-JO"/>
        </w:rPr>
        <w:t xml:space="preserve">: </w:t>
      </w:r>
      <w:r w:rsidRPr="005E404F">
        <w:rPr>
          <w:rFonts w:ascii="Sakkal Majalla" w:hAnsi="Sakkal Majalla" w:cs="Sakkal Majalla"/>
          <w:sz w:val="28"/>
          <w:szCs w:val="28"/>
          <w:rtl/>
          <w:lang w:bidi="ar-JO"/>
        </w:rPr>
        <w:t>لا يوجد أثر ذو دلالة إحصائية عند مستوى (</w:t>
      </w:r>
      <w:r w:rsidRPr="005E404F">
        <w:rPr>
          <w:rFonts w:ascii="Times New Roman" w:hAnsi="Times New Roman" w:cs="Times New Roman"/>
          <w:sz w:val="28"/>
          <w:szCs w:val="28"/>
          <w:lang w:bidi="ar-JO"/>
        </w:rPr>
        <w:t>α</w:t>
      </w:r>
      <w:r w:rsidRPr="005E404F">
        <w:rPr>
          <w:rFonts w:ascii="Sakkal Majalla" w:hAnsi="Sakkal Majalla" w:cs="Sakkal Majalla"/>
          <w:sz w:val="28"/>
          <w:szCs w:val="28"/>
          <w:lang w:bidi="ar-JO"/>
        </w:rPr>
        <w:t>≤0.05</w:t>
      </w:r>
      <w:r w:rsidRPr="005E404F">
        <w:rPr>
          <w:rFonts w:ascii="Sakkal Majalla" w:hAnsi="Sakkal Majalla" w:cs="Sakkal Majalla"/>
          <w:sz w:val="28"/>
          <w:szCs w:val="28"/>
          <w:rtl/>
          <w:lang w:bidi="ar-JO"/>
        </w:rPr>
        <w:t>)</w:t>
      </w:r>
      <w:r w:rsidRPr="005E404F">
        <w:rPr>
          <w:rFonts w:ascii="Sakkal Majalla" w:hAnsi="Sakkal Majalla" w:cs="Sakkal Majalla" w:hint="cs"/>
          <w:sz w:val="28"/>
          <w:szCs w:val="28"/>
          <w:rtl/>
          <w:lang w:bidi="ar-JO"/>
        </w:rPr>
        <w:t xml:space="preserve"> ل</w:t>
      </w:r>
      <w:r w:rsidR="00AC7FA2" w:rsidRPr="005E404F">
        <w:rPr>
          <w:rFonts w:ascii="Sakkal Majalla" w:hAnsi="Sakkal Majalla" w:cs="Sakkal Majalla"/>
          <w:sz w:val="28"/>
          <w:szCs w:val="28"/>
          <w:rtl/>
          <w:lang w:bidi="ar-JO"/>
        </w:rPr>
        <w:t>لشفافية</w:t>
      </w:r>
      <w:r w:rsidR="00AC7FA2" w:rsidRPr="005E404F">
        <w:rPr>
          <w:rFonts w:ascii="Sakkal Majalla" w:hAnsi="Sakkal Majalla" w:cs="Sakkal Majalla" w:hint="cs"/>
          <w:sz w:val="28"/>
          <w:szCs w:val="28"/>
          <w:rtl/>
          <w:lang w:bidi="ar-JO"/>
        </w:rPr>
        <w:t xml:space="preserve"> </w:t>
      </w:r>
      <w:r w:rsidRPr="005E404F">
        <w:rPr>
          <w:rFonts w:ascii="Sakkal Majalla" w:hAnsi="Sakkal Majalla" w:cs="Sakkal Majalla" w:hint="cs"/>
          <w:sz w:val="28"/>
          <w:szCs w:val="28"/>
          <w:rtl/>
          <w:lang w:bidi="ar-JO"/>
        </w:rPr>
        <w:t>في نجاح المشاريع السياحية بالمملكة العربية السعودية.</w:t>
      </w:r>
    </w:p>
    <w:p w:rsidR="00A74F76" w:rsidRPr="005E404F" w:rsidRDefault="005E404F" w:rsidP="005E404F">
      <w:pPr>
        <w:outlineLvl w:val="1"/>
        <w:rPr>
          <w:rFonts w:ascii="Sakkal Majalla" w:hAnsi="Sakkal Majalla" w:cs="Sakkal Majalla"/>
          <w:b/>
          <w:bCs/>
          <w:sz w:val="36"/>
          <w:szCs w:val="36"/>
          <w:rtl/>
        </w:rPr>
      </w:pPr>
      <w:bookmarkStart w:id="18" w:name="_Toc172682372"/>
      <w:bookmarkStart w:id="19" w:name="_Toc172703704"/>
      <w:r>
        <w:rPr>
          <w:rFonts w:ascii="Sakkal Majalla" w:hAnsi="Sakkal Majalla" w:cs="Sakkal Majalla" w:hint="cs"/>
          <w:b/>
          <w:bCs/>
          <w:sz w:val="36"/>
          <w:szCs w:val="36"/>
          <w:rtl/>
        </w:rPr>
        <w:t xml:space="preserve">9.1 </w:t>
      </w:r>
      <w:r w:rsidR="008B50CB" w:rsidRPr="005E404F">
        <w:rPr>
          <w:rFonts w:ascii="Sakkal Majalla" w:hAnsi="Sakkal Majalla" w:cs="Sakkal Majalla" w:hint="cs"/>
          <w:b/>
          <w:bCs/>
          <w:sz w:val="36"/>
          <w:szCs w:val="36"/>
          <w:rtl/>
        </w:rPr>
        <w:t>نموذج الدراسة:</w:t>
      </w:r>
      <w:bookmarkEnd w:id="18"/>
      <w:bookmarkEnd w:id="19"/>
    </w:p>
    <w:p w:rsidR="008B50CB" w:rsidRDefault="008B50CB" w:rsidP="005D2D83">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يستهدف هذا النموذج التعرف على أثر </w:t>
      </w:r>
      <w:r>
        <w:rPr>
          <w:rFonts w:ascii="Sakkal Majalla" w:hAnsi="Sakkal Majalla" w:cs="Sakkal Majalla" w:hint="cs"/>
          <w:sz w:val="28"/>
          <w:szCs w:val="28"/>
          <w:rtl/>
          <w:lang w:bidi="ar-JO"/>
        </w:rPr>
        <w:t>ا</w:t>
      </w:r>
      <w:r w:rsidRPr="008B50CB">
        <w:rPr>
          <w:rFonts w:ascii="Sakkal Majalla" w:hAnsi="Sakkal Majalla" w:cs="Sakkal Majalla" w:hint="cs"/>
          <w:sz w:val="28"/>
          <w:szCs w:val="28"/>
          <w:rtl/>
          <w:lang w:bidi="ar-JO"/>
        </w:rPr>
        <w:t xml:space="preserve">لحوكمة </w:t>
      </w:r>
      <w:r w:rsidRPr="008B50CB">
        <w:rPr>
          <w:rFonts w:ascii="Sakkal Majalla" w:hAnsi="Sakkal Majalla" w:cs="Sakkal Majalla" w:hint="cs"/>
          <w:sz w:val="28"/>
          <w:szCs w:val="28"/>
          <w:rtl/>
          <w:lang w:bidi="ar-EG"/>
        </w:rPr>
        <w:t xml:space="preserve">بأبعادها( </w:t>
      </w:r>
      <w:r w:rsidR="00AC7FA2" w:rsidRPr="00AC7FA2">
        <w:rPr>
          <w:rFonts w:ascii="Sakkal Majalla" w:hAnsi="Sakkal Majalla" w:cs="Sakkal Majalla"/>
          <w:sz w:val="28"/>
          <w:szCs w:val="28"/>
          <w:rtl/>
          <w:lang w:bidi="ar-EG"/>
        </w:rPr>
        <w:t>المشاركة – المسألة – الشفافية</w:t>
      </w:r>
      <w:r w:rsidR="00AC7FA2" w:rsidRPr="00AC7FA2">
        <w:rPr>
          <w:rFonts w:ascii="Sakkal Majalla" w:hAnsi="Sakkal Majalla" w:cs="Sakkal Majalla" w:hint="cs"/>
          <w:sz w:val="28"/>
          <w:szCs w:val="28"/>
          <w:rtl/>
          <w:lang w:bidi="ar-EG"/>
        </w:rPr>
        <w:t xml:space="preserve"> </w:t>
      </w:r>
      <w:r w:rsidR="00AC7FA2">
        <w:rPr>
          <w:rFonts w:ascii="Sakkal Majalla" w:hAnsi="Sakkal Majalla" w:cs="Sakkal Majalla" w:hint="cs"/>
          <w:sz w:val="28"/>
          <w:szCs w:val="28"/>
          <w:rtl/>
          <w:lang w:bidi="ar-EG"/>
        </w:rPr>
        <w:t>)</w:t>
      </w:r>
      <w:r w:rsidRPr="008B50CB">
        <w:rPr>
          <w:rFonts w:ascii="Sakkal Majalla" w:hAnsi="Sakkal Majalla" w:cs="Sakkal Majalla" w:hint="cs"/>
          <w:sz w:val="28"/>
          <w:szCs w:val="28"/>
          <w:rtl/>
          <w:lang w:bidi="ar-EG"/>
        </w:rPr>
        <w:t xml:space="preserve">في نجاح المشاريع السياحية" دراسة تطبيقية على مشاريع </w:t>
      </w:r>
      <w:r w:rsidR="00D76803">
        <w:rPr>
          <w:rFonts w:ascii="Sakkal Majalla" w:hAnsi="Sakkal Majalla" w:cs="Sakkal Majalla" w:hint="cs"/>
          <w:sz w:val="28"/>
          <w:szCs w:val="28"/>
          <w:rtl/>
          <w:lang w:bidi="ar-EG"/>
        </w:rPr>
        <w:t xml:space="preserve">العلاء </w:t>
      </w:r>
      <w:r w:rsidRPr="008B50CB">
        <w:rPr>
          <w:rFonts w:ascii="Sakkal Majalla" w:hAnsi="Sakkal Majalla" w:cs="Sakkal Majalla" w:hint="cs"/>
          <w:sz w:val="28"/>
          <w:szCs w:val="28"/>
          <w:rtl/>
          <w:lang w:bidi="ar-EG"/>
        </w:rPr>
        <w:t xml:space="preserve"> في السعودية</w:t>
      </w:r>
      <w:r>
        <w:rPr>
          <w:rFonts w:ascii="Sakkal Majalla" w:hAnsi="Sakkal Majalla" w:cs="Sakkal Majalla" w:hint="cs"/>
          <w:sz w:val="28"/>
          <w:szCs w:val="28"/>
          <w:rtl/>
          <w:lang w:bidi="ar-EG"/>
        </w:rPr>
        <w:t>.</w:t>
      </w:r>
    </w:p>
    <w:p w:rsidR="008B50CB" w:rsidRPr="009E3259" w:rsidRDefault="008B50CB" w:rsidP="00303587">
      <w:pPr>
        <w:pStyle w:val="a5"/>
        <w:numPr>
          <w:ilvl w:val="0"/>
          <w:numId w:val="22"/>
        </w:numPr>
        <w:spacing w:before="100" w:beforeAutospacing="1" w:after="100" w:afterAutospacing="1" w:line="360" w:lineRule="auto"/>
        <w:rPr>
          <w:rFonts w:ascii="Sakkal Majalla" w:hAnsi="Sakkal Majalla" w:cs="Sakkal Majalla"/>
          <w:sz w:val="28"/>
          <w:szCs w:val="28"/>
          <w:rtl/>
          <w:lang w:bidi="ar-EG"/>
        </w:rPr>
      </w:pPr>
      <w:r w:rsidRPr="009E3259">
        <w:rPr>
          <w:rFonts w:ascii="Sakkal Majalla" w:hAnsi="Sakkal Majalla" w:cs="Sakkal Majalla" w:hint="cs"/>
          <w:b/>
          <w:bCs/>
          <w:sz w:val="28"/>
          <w:szCs w:val="28"/>
          <w:rtl/>
          <w:lang w:bidi="ar-EG"/>
        </w:rPr>
        <w:t>المتغير المستقل:</w:t>
      </w:r>
      <w:r w:rsidRPr="009E3259">
        <w:rPr>
          <w:rFonts w:ascii="Sakkal Majalla" w:hAnsi="Sakkal Majalla" w:cs="Sakkal Majalla" w:hint="cs"/>
          <w:sz w:val="28"/>
          <w:szCs w:val="28"/>
          <w:rtl/>
          <w:lang w:bidi="ar-EG"/>
        </w:rPr>
        <w:t xml:space="preserve"> </w:t>
      </w:r>
      <w:r w:rsidRPr="009E3259">
        <w:rPr>
          <w:rFonts w:ascii="Sakkal Majalla" w:hAnsi="Sakkal Majalla" w:cs="Sakkal Majalla" w:hint="cs"/>
          <w:sz w:val="28"/>
          <w:szCs w:val="28"/>
          <w:rtl/>
          <w:lang w:bidi="ar-JO"/>
        </w:rPr>
        <w:t xml:space="preserve">الحوكمة </w:t>
      </w:r>
      <w:r w:rsidRPr="009E3259">
        <w:rPr>
          <w:rFonts w:ascii="Sakkal Majalla" w:hAnsi="Sakkal Majalla" w:cs="Sakkal Majalla" w:hint="cs"/>
          <w:sz w:val="28"/>
          <w:szCs w:val="28"/>
          <w:rtl/>
          <w:lang w:bidi="ar-EG"/>
        </w:rPr>
        <w:t xml:space="preserve">بأبعادها( </w:t>
      </w:r>
      <w:r w:rsidR="00AC7FA2" w:rsidRPr="009E3259">
        <w:rPr>
          <w:rFonts w:ascii="Sakkal Majalla" w:hAnsi="Sakkal Majalla" w:cs="Sakkal Majalla"/>
          <w:sz w:val="28"/>
          <w:szCs w:val="28"/>
          <w:rtl/>
          <w:lang w:bidi="ar-EG"/>
        </w:rPr>
        <w:t>المشاركة – المسألة – الشفافية</w:t>
      </w:r>
      <w:r w:rsidR="00AC7FA2" w:rsidRPr="009E3259">
        <w:rPr>
          <w:rFonts w:ascii="Sakkal Majalla" w:hAnsi="Sakkal Majalla" w:cs="Sakkal Majalla" w:hint="cs"/>
          <w:sz w:val="28"/>
          <w:szCs w:val="28"/>
          <w:rtl/>
          <w:lang w:bidi="ar-EG"/>
        </w:rPr>
        <w:t>)</w:t>
      </w:r>
    </w:p>
    <w:p w:rsidR="009E3259" w:rsidRPr="009E3259" w:rsidRDefault="008B50CB" w:rsidP="00303587">
      <w:pPr>
        <w:pStyle w:val="a5"/>
        <w:numPr>
          <w:ilvl w:val="0"/>
          <w:numId w:val="22"/>
        </w:numPr>
        <w:spacing w:before="100" w:beforeAutospacing="1" w:after="100" w:afterAutospacing="1" w:line="360" w:lineRule="auto"/>
        <w:rPr>
          <w:rFonts w:ascii="Sakkal Majalla" w:hAnsi="Sakkal Majalla" w:cs="Sakkal Majalla"/>
          <w:b/>
          <w:bCs/>
          <w:sz w:val="28"/>
          <w:szCs w:val="28"/>
          <w:rtl/>
        </w:rPr>
      </w:pPr>
      <w:r w:rsidRPr="009E3259">
        <w:rPr>
          <w:rFonts w:ascii="Sakkal Majalla" w:hAnsi="Sakkal Majalla" w:cs="Sakkal Majalla" w:hint="cs"/>
          <w:b/>
          <w:bCs/>
          <w:sz w:val="28"/>
          <w:szCs w:val="28"/>
          <w:rtl/>
          <w:lang w:bidi="ar-EG"/>
        </w:rPr>
        <w:t>المتغير التابع</w:t>
      </w:r>
      <w:r w:rsidRPr="009E3259">
        <w:rPr>
          <w:rFonts w:ascii="Sakkal Majalla" w:hAnsi="Sakkal Majalla" w:cs="Sakkal Majalla" w:hint="cs"/>
          <w:sz w:val="28"/>
          <w:szCs w:val="28"/>
          <w:rtl/>
          <w:lang w:bidi="ar-EG"/>
        </w:rPr>
        <w:t>: نجاح المشاريع السياحية.</w:t>
      </w:r>
      <w:r w:rsidR="009E3259" w:rsidRPr="009E3259">
        <w:rPr>
          <w:rFonts w:ascii="Sakkal Majalla" w:hAnsi="Sakkal Majalla" w:cs="Sakkal Majalla" w:hint="cs"/>
          <w:b/>
          <w:bCs/>
          <w:sz w:val="28"/>
          <w:szCs w:val="28"/>
          <w:rtl/>
        </w:rPr>
        <w:t xml:space="preserve"> </w:t>
      </w:r>
    </w:p>
    <w:p w:rsidR="009E3259" w:rsidRPr="005D2D83" w:rsidRDefault="009E3259" w:rsidP="009E3259">
      <w:pPr>
        <w:spacing w:before="100" w:beforeAutospacing="1" w:after="100" w:afterAutospacing="1" w:line="360" w:lineRule="auto"/>
        <w:jc w:val="center"/>
        <w:rPr>
          <w:rFonts w:ascii="Sakkal Majalla" w:hAnsi="Sakkal Majalla" w:cs="Sakkal Majalla"/>
          <w:b/>
          <w:bCs/>
          <w:sz w:val="28"/>
          <w:szCs w:val="28"/>
          <w:rtl/>
        </w:rPr>
      </w:pPr>
      <w:r>
        <w:rPr>
          <w:rFonts w:ascii="Sakkal Majalla" w:hAnsi="Sakkal Majalla" w:cs="Sakkal Majalla" w:hint="cs"/>
          <w:b/>
          <w:bCs/>
          <w:noProof/>
          <w:sz w:val="28"/>
          <w:szCs w:val="28"/>
          <w:rtl/>
        </w:rPr>
        <w:lastRenderedPageBreak/>
        <mc:AlternateContent>
          <mc:Choice Requires="wpg">
            <w:drawing>
              <wp:anchor distT="0" distB="0" distL="114300" distR="114300" simplePos="0" relativeHeight="251672576" behindDoc="0" locked="0" layoutInCell="1" allowOverlap="1" wp14:anchorId="29B419B0" wp14:editId="63F93AE8">
                <wp:simplePos x="0" y="0"/>
                <wp:positionH relativeFrom="column">
                  <wp:posOffset>423545</wp:posOffset>
                </wp:positionH>
                <wp:positionV relativeFrom="paragraph">
                  <wp:posOffset>516255</wp:posOffset>
                </wp:positionV>
                <wp:extent cx="4495800" cy="1543050"/>
                <wp:effectExtent l="19050" t="0" r="19050" b="19050"/>
                <wp:wrapNone/>
                <wp:docPr id="346083898" name="مجموعة 7"/>
                <wp:cNvGraphicFramePr/>
                <a:graphic xmlns:a="http://schemas.openxmlformats.org/drawingml/2006/main">
                  <a:graphicData uri="http://schemas.microsoft.com/office/word/2010/wordprocessingGroup">
                    <wpg:wgp>
                      <wpg:cNvGrpSpPr/>
                      <wpg:grpSpPr>
                        <a:xfrm>
                          <a:off x="0" y="0"/>
                          <a:ext cx="4495800" cy="1543050"/>
                          <a:chOff x="0" y="0"/>
                          <a:chExt cx="4495800" cy="1543050"/>
                        </a:xfrm>
                      </wpg:grpSpPr>
                      <wps:wsp>
                        <wps:cNvPr id="1782402307" name="سداسي 5"/>
                        <wps:cNvSpPr/>
                        <wps:spPr>
                          <a:xfrm>
                            <a:off x="0" y="28575"/>
                            <a:ext cx="1676400" cy="1514475"/>
                          </a:xfrm>
                          <a:prstGeom prst="hexagon">
                            <a:avLst/>
                          </a:prstGeom>
                          <a:solidFill>
                            <a:schemeClr val="accent4">
                              <a:lumMod val="60000"/>
                              <a:lumOff val="40000"/>
                            </a:schemeClr>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rsidR="005D2D83" w:rsidRPr="005E404F" w:rsidRDefault="005D2D83" w:rsidP="005D2D83">
                              <w:pPr>
                                <w:jc w:val="center"/>
                                <w:rPr>
                                  <w:rFonts w:ascii="Sakkal Majalla" w:hAnsi="Sakkal Majalla" w:cs="Sakkal Majalla"/>
                                  <w:b/>
                                  <w:bCs/>
                                  <w:color w:val="000000" w:themeColor="text1"/>
                                  <w:sz w:val="28"/>
                                  <w:szCs w:val="28"/>
                                  <w:rtl/>
                                  <w:lang w:bidi="ar-EG"/>
                                </w:rPr>
                              </w:pPr>
                              <w:r w:rsidRPr="005E404F">
                                <w:rPr>
                                  <w:rFonts w:ascii="Sakkal Majalla" w:hAnsi="Sakkal Majalla" w:cs="Sakkal Majalla"/>
                                  <w:b/>
                                  <w:bCs/>
                                  <w:color w:val="000000" w:themeColor="text1"/>
                                  <w:sz w:val="28"/>
                                  <w:szCs w:val="28"/>
                                  <w:rtl/>
                                  <w:lang w:bidi="ar-EG"/>
                                </w:rPr>
                                <w:t>المتغير التابع</w:t>
                              </w:r>
                            </w:p>
                            <w:p w:rsidR="005D2D83" w:rsidRPr="005E404F" w:rsidRDefault="005D2D83" w:rsidP="005D2D83">
                              <w:pPr>
                                <w:jc w:val="center"/>
                                <w:rPr>
                                  <w:rFonts w:ascii="Sakkal Majalla" w:hAnsi="Sakkal Majalla" w:cs="Sakkal Majalla"/>
                                  <w:b/>
                                  <w:bCs/>
                                  <w:color w:val="000000" w:themeColor="text1"/>
                                  <w:sz w:val="28"/>
                                  <w:szCs w:val="28"/>
                                  <w:lang w:bidi="ar-EG"/>
                                </w:rPr>
                              </w:pPr>
                              <w:r w:rsidRPr="005E404F">
                                <w:rPr>
                                  <w:rFonts w:ascii="Sakkal Majalla" w:hAnsi="Sakkal Majalla" w:cs="Sakkal Majalla"/>
                                  <w:b/>
                                  <w:bCs/>
                                  <w:color w:val="000000" w:themeColor="text1"/>
                                  <w:sz w:val="28"/>
                                  <w:szCs w:val="28"/>
                                  <w:rtl/>
                                  <w:lang w:bidi="ar-EG"/>
                                </w:rPr>
                                <w:t>نجاح المشاريع السياحية</w:t>
                              </w:r>
                            </w:p>
                            <w:p w:rsidR="005D2D83" w:rsidRPr="005E404F" w:rsidRDefault="005D2D83" w:rsidP="005D2D83">
                              <w:pPr>
                                <w:jc w:val="center"/>
                                <w:rPr>
                                  <w:b/>
                                  <w:bCs/>
                                  <w:color w:val="000000" w:themeColor="text1"/>
                                </w:rPr>
                              </w:pPr>
                            </w:p>
                            <w:p w:rsidR="005D2D83" w:rsidRDefault="005D2D83" w:rsidP="005D2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1293839" name="سداسي 5"/>
                        <wps:cNvSpPr/>
                        <wps:spPr>
                          <a:xfrm>
                            <a:off x="2552700" y="0"/>
                            <a:ext cx="1943100" cy="1514475"/>
                          </a:xfrm>
                          <a:prstGeom prst="hexagon">
                            <a:avLst/>
                          </a:prstGeom>
                          <a:solidFill>
                            <a:schemeClr val="accent4">
                              <a:lumMod val="60000"/>
                              <a:lumOff val="40000"/>
                            </a:schemeClr>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rsidR="005D2D83" w:rsidRPr="005E404F" w:rsidRDefault="005D2D83" w:rsidP="005D2D83">
                              <w:pPr>
                                <w:spacing w:line="276" w:lineRule="auto"/>
                                <w:jc w:val="center"/>
                                <w:rPr>
                                  <w:rFonts w:ascii="Sakkal Majalla" w:hAnsi="Sakkal Majalla" w:cs="Sakkal Majalla"/>
                                  <w:b/>
                                  <w:bCs/>
                                  <w:color w:val="000000" w:themeColor="text1"/>
                                  <w:sz w:val="24"/>
                                  <w:szCs w:val="24"/>
                                  <w:u w:val="single"/>
                                  <w:rtl/>
                                  <w:lang w:bidi="ar-EG"/>
                                </w:rPr>
                              </w:pPr>
                              <w:r w:rsidRPr="005E404F">
                                <w:rPr>
                                  <w:rFonts w:ascii="Sakkal Majalla" w:hAnsi="Sakkal Majalla" w:cs="Sakkal Majalla"/>
                                  <w:b/>
                                  <w:bCs/>
                                  <w:color w:val="000000" w:themeColor="text1"/>
                                  <w:sz w:val="24"/>
                                  <w:szCs w:val="24"/>
                                  <w:u w:val="single"/>
                                  <w:rtl/>
                                  <w:lang w:bidi="ar-EG"/>
                                </w:rPr>
                                <w:t>المتغير المستقل( الحوكمة)</w:t>
                              </w:r>
                            </w:p>
                            <w:p w:rsidR="005D2D83" w:rsidRPr="005E404F" w:rsidRDefault="005D2D83" w:rsidP="005D2D83">
                              <w:pPr>
                                <w:spacing w:line="276" w:lineRule="auto"/>
                                <w:jc w:val="center"/>
                                <w:rPr>
                                  <w:rFonts w:ascii="Sakkal Majalla" w:hAnsi="Sakkal Majalla" w:cs="Sakkal Majalla"/>
                                  <w:b/>
                                  <w:bCs/>
                                  <w:color w:val="000000" w:themeColor="text1"/>
                                  <w:sz w:val="24"/>
                                  <w:szCs w:val="24"/>
                                  <w:rtl/>
                                  <w:lang w:bidi="ar-EG"/>
                                </w:rPr>
                              </w:pPr>
                              <w:r w:rsidRPr="005E404F">
                                <w:rPr>
                                  <w:rFonts w:ascii="Sakkal Majalla" w:hAnsi="Sakkal Majalla" w:cs="Sakkal Majalla"/>
                                  <w:b/>
                                  <w:bCs/>
                                  <w:color w:val="000000" w:themeColor="text1"/>
                                  <w:sz w:val="24"/>
                                  <w:szCs w:val="24"/>
                                  <w:rtl/>
                                  <w:lang w:bidi="ar-EG"/>
                                </w:rPr>
                                <w:t>المشاركة</w:t>
                              </w:r>
                            </w:p>
                            <w:p w:rsidR="005D2D83" w:rsidRPr="005E404F" w:rsidRDefault="005D2D83" w:rsidP="005D2D83">
                              <w:pPr>
                                <w:spacing w:line="276" w:lineRule="auto"/>
                                <w:jc w:val="center"/>
                                <w:rPr>
                                  <w:rFonts w:ascii="Sakkal Majalla" w:hAnsi="Sakkal Majalla" w:cs="Sakkal Majalla"/>
                                  <w:b/>
                                  <w:bCs/>
                                  <w:color w:val="000000" w:themeColor="text1"/>
                                  <w:sz w:val="24"/>
                                  <w:szCs w:val="24"/>
                                  <w:rtl/>
                                  <w:lang w:bidi="ar-EG"/>
                                </w:rPr>
                              </w:pPr>
                              <w:r w:rsidRPr="005E404F">
                                <w:rPr>
                                  <w:rFonts w:ascii="Sakkal Majalla" w:hAnsi="Sakkal Majalla" w:cs="Sakkal Majalla"/>
                                  <w:b/>
                                  <w:bCs/>
                                  <w:color w:val="000000" w:themeColor="text1"/>
                                  <w:sz w:val="24"/>
                                  <w:szCs w:val="24"/>
                                  <w:rtl/>
                                  <w:lang w:bidi="ar-EG"/>
                                </w:rPr>
                                <w:t xml:space="preserve">المسألة </w:t>
                              </w:r>
                            </w:p>
                            <w:p w:rsidR="005D2D83" w:rsidRPr="005E404F" w:rsidRDefault="005D2D83" w:rsidP="005D2D83">
                              <w:pPr>
                                <w:spacing w:line="276" w:lineRule="auto"/>
                                <w:jc w:val="center"/>
                                <w:rPr>
                                  <w:rFonts w:ascii="Sakkal Majalla" w:hAnsi="Sakkal Majalla" w:cs="Sakkal Majalla"/>
                                  <w:b/>
                                  <w:bCs/>
                                  <w:color w:val="000000" w:themeColor="text1"/>
                                  <w:sz w:val="24"/>
                                  <w:szCs w:val="24"/>
                                  <w:lang w:bidi="ar-EG"/>
                                </w:rPr>
                              </w:pPr>
                              <w:r w:rsidRPr="005E404F">
                                <w:rPr>
                                  <w:rFonts w:ascii="Sakkal Majalla" w:hAnsi="Sakkal Majalla" w:cs="Sakkal Majalla"/>
                                  <w:b/>
                                  <w:bCs/>
                                  <w:color w:val="000000" w:themeColor="text1"/>
                                  <w:sz w:val="24"/>
                                  <w:szCs w:val="24"/>
                                  <w:rtl/>
                                  <w:lang w:bidi="ar-EG"/>
                                </w:rPr>
                                <w:t xml:space="preserve"> الشفافية</w:t>
                              </w:r>
                            </w:p>
                            <w:p w:rsidR="005D2D83" w:rsidRPr="005E404F" w:rsidRDefault="005D2D83" w:rsidP="005D2D83">
                              <w:pPr>
                                <w:jc w:val="center"/>
                                <w:rPr>
                                  <w:b/>
                                  <w:bCs/>
                                  <w:color w:val="000000" w:themeColor="text1"/>
                                </w:rPr>
                              </w:pPr>
                            </w:p>
                            <w:p w:rsidR="005D2D83" w:rsidRPr="005D2D83" w:rsidRDefault="005D2D83" w:rsidP="005D2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5058380" name="سهم: لليمين 6"/>
                        <wps:cNvSpPr/>
                        <wps:spPr>
                          <a:xfrm rot="10800000">
                            <a:off x="1704975" y="561975"/>
                            <a:ext cx="828675" cy="438150"/>
                          </a:xfrm>
                          <a:prstGeom prst="rightArrow">
                            <a:avLst/>
                          </a:prstGeom>
                          <a:solidFill>
                            <a:schemeClr val="accent2">
                              <a:lumMod val="75000"/>
                            </a:schemeClr>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B419B0" id="مجموعة 7" o:spid="_x0000_s1027" style="position:absolute;left:0;text-align:left;margin-left:33.35pt;margin-top:40.65pt;width:354pt;height:121.5pt;z-index:251672576" coordsize="44958,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5" o:spid="_x0000_s1028" type="#_x0000_t9" style="position:absolute;top:285;width:16764;height:15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" adj="4878" fillcolor="#ffd966 [1943]" strokecolor="#ffc000" strokeweight="1pt">
                  <v:textbox>
                    <w:txbxContent>
                      <w:p w14:paraId="58698597" w14:textId="77777777" w:rsidR="005D2D83" w:rsidRPr="005E404F" w:rsidRDefault="005D2D83" w:rsidP="005D2D83">
                        <w:pPr>
                          <w:jc w:val="center"/>
                          <w:rPr>
                            <w:rFonts w:ascii="Sakkal Majalla" w:hAnsi="Sakkal Majalla" w:cs="Sakkal Majalla"/>
                            <w:b/>
                            <w:bCs/>
                            <w:color w:val="000000" w:themeColor="text1"/>
                            <w:sz w:val="28"/>
                            <w:szCs w:val="28"/>
                            <w:rtl/>
                            <w:lang w:bidi="ar-EG"/>
                          </w:rPr>
                        </w:pPr>
                        <w:r w:rsidRPr="005E404F">
                          <w:rPr>
                            <w:rFonts w:ascii="Sakkal Majalla" w:hAnsi="Sakkal Majalla" w:cs="Sakkal Majalla"/>
                            <w:b/>
                            <w:bCs/>
                            <w:color w:val="000000" w:themeColor="text1"/>
                            <w:sz w:val="28"/>
                            <w:szCs w:val="28"/>
                            <w:rtl/>
                            <w:lang w:bidi="ar-EG"/>
                          </w:rPr>
                          <w:t>المتغير التابع</w:t>
                        </w:r>
                      </w:p>
                      <w:p w14:paraId="6336C613" w14:textId="77777777" w:rsidR="005D2D83" w:rsidRPr="005E404F" w:rsidRDefault="005D2D83" w:rsidP="005D2D83">
                        <w:pPr>
                          <w:jc w:val="center"/>
                          <w:rPr>
                            <w:rFonts w:ascii="Sakkal Majalla" w:hAnsi="Sakkal Majalla" w:cs="Sakkal Majalla"/>
                            <w:b/>
                            <w:bCs/>
                            <w:color w:val="000000" w:themeColor="text1"/>
                            <w:sz w:val="28"/>
                            <w:szCs w:val="28"/>
                            <w:lang w:bidi="ar-EG"/>
                          </w:rPr>
                        </w:pPr>
                        <w:r w:rsidRPr="005E404F">
                          <w:rPr>
                            <w:rFonts w:ascii="Sakkal Majalla" w:hAnsi="Sakkal Majalla" w:cs="Sakkal Majalla"/>
                            <w:b/>
                            <w:bCs/>
                            <w:color w:val="000000" w:themeColor="text1"/>
                            <w:sz w:val="28"/>
                            <w:szCs w:val="28"/>
                            <w:rtl/>
                            <w:lang w:bidi="ar-EG"/>
                          </w:rPr>
                          <w:t>نجاح المشاريع السياحية</w:t>
                        </w:r>
                      </w:p>
                      <w:p w14:paraId="4759A709" w14:textId="77777777" w:rsidR="005D2D83" w:rsidRPr="005E404F" w:rsidRDefault="005D2D83" w:rsidP="005D2D83">
                        <w:pPr>
                          <w:jc w:val="center"/>
                          <w:rPr>
                            <w:b/>
                            <w:bCs/>
                            <w:color w:val="000000" w:themeColor="text1"/>
                          </w:rPr>
                        </w:pPr>
                      </w:p>
                      <w:p w14:paraId="30647772" w14:textId="77777777" w:rsidR="005D2D83" w:rsidRDefault="005D2D83" w:rsidP="005D2D83">
                        <w:pPr>
                          <w:jc w:val="center"/>
                        </w:pPr>
                      </w:p>
                    </w:txbxContent>
                  </v:textbox>
                </v:shape>
                <v:shape id="سداسي 5" o:spid="_x0000_s1029" type="#_x0000_t9" style="position:absolute;left:25527;width:19431;height:1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" adj="4209" fillcolor="#ffd966 [1943]" strokecolor="#ffc000" strokeweight="1pt">
                  <v:textbox>
                    <w:txbxContent>
                      <w:p w14:paraId="5AA77124" w14:textId="77777777" w:rsidR="005D2D83" w:rsidRPr="005E404F" w:rsidRDefault="005D2D83" w:rsidP="005D2D83">
                        <w:pPr>
                          <w:spacing w:line="276" w:lineRule="auto"/>
                          <w:jc w:val="center"/>
                          <w:rPr>
                            <w:rFonts w:ascii="Sakkal Majalla" w:hAnsi="Sakkal Majalla" w:cs="Sakkal Majalla"/>
                            <w:b/>
                            <w:bCs/>
                            <w:color w:val="000000" w:themeColor="text1"/>
                            <w:sz w:val="24"/>
                            <w:szCs w:val="24"/>
                            <w:u w:val="single"/>
                            <w:rtl/>
                            <w:lang w:bidi="ar-EG"/>
                          </w:rPr>
                        </w:pPr>
                        <w:r w:rsidRPr="005E404F">
                          <w:rPr>
                            <w:rFonts w:ascii="Sakkal Majalla" w:hAnsi="Sakkal Majalla" w:cs="Sakkal Majalla"/>
                            <w:b/>
                            <w:bCs/>
                            <w:color w:val="000000" w:themeColor="text1"/>
                            <w:sz w:val="24"/>
                            <w:szCs w:val="24"/>
                            <w:u w:val="single"/>
                            <w:rtl/>
                            <w:lang w:bidi="ar-EG"/>
                          </w:rPr>
                          <w:t>المتغير المستقل( الحوكمة)</w:t>
                        </w:r>
                      </w:p>
                      <w:p w14:paraId="64AC52A9" w14:textId="77777777" w:rsidR="005D2D83" w:rsidRPr="005E404F" w:rsidRDefault="005D2D83" w:rsidP="005D2D83">
                        <w:pPr>
                          <w:spacing w:line="276" w:lineRule="auto"/>
                          <w:jc w:val="center"/>
                          <w:rPr>
                            <w:rFonts w:ascii="Sakkal Majalla" w:hAnsi="Sakkal Majalla" w:cs="Sakkal Majalla"/>
                            <w:b/>
                            <w:bCs/>
                            <w:color w:val="000000" w:themeColor="text1"/>
                            <w:sz w:val="24"/>
                            <w:szCs w:val="24"/>
                            <w:rtl/>
                            <w:lang w:bidi="ar-EG"/>
                          </w:rPr>
                        </w:pPr>
                        <w:r w:rsidRPr="005E404F">
                          <w:rPr>
                            <w:rFonts w:ascii="Sakkal Majalla" w:hAnsi="Sakkal Majalla" w:cs="Sakkal Majalla"/>
                            <w:b/>
                            <w:bCs/>
                            <w:color w:val="000000" w:themeColor="text1"/>
                            <w:sz w:val="24"/>
                            <w:szCs w:val="24"/>
                            <w:rtl/>
                            <w:lang w:bidi="ar-EG"/>
                          </w:rPr>
                          <w:t>المشاركة</w:t>
                        </w:r>
                      </w:p>
                      <w:p w14:paraId="41EBFC67" w14:textId="77777777" w:rsidR="005D2D83" w:rsidRPr="005E404F" w:rsidRDefault="005D2D83" w:rsidP="005D2D83">
                        <w:pPr>
                          <w:spacing w:line="276" w:lineRule="auto"/>
                          <w:jc w:val="center"/>
                          <w:rPr>
                            <w:rFonts w:ascii="Sakkal Majalla" w:hAnsi="Sakkal Majalla" w:cs="Sakkal Majalla"/>
                            <w:b/>
                            <w:bCs/>
                            <w:color w:val="000000" w:themeColor="text1"/>
                            <w:sz w:val="24"/>
                            <w:szCs w:val="24"/>
                            <w:rtl/>
                            <w:lang w:bidi="ar-EG"/>
                          </w:rPr>
                        </w:pPr>
                        <w:r w:rsidRPr="005E404F">
                          <w:rPr>
                            <w:rFonts w:ascii="Sakkal Majalla" w:hAnsi="Sakkal Majalla" w:cs="Sakkal Majalla"/>
                            <w:b/>
                            <w:bCs/>
                            <w:color w:val="000000" w:themeColor="text1"/>
                            <w:sz w:val="24"/>
                            <w:szCs w:val="24"/>
                            <w:rtl/>
                            <w:lang w:bidi="ar-EG"/>
                          </w:rPr>
                          <w:t xml:space="preserve">المسألة </w:t>
                        </w:r>
                      </w:p>
                      <w:p w14:paraId="153EE18C" w14:textId="77777777" w:rsidR="005D2D83" w:rsidRPr="005E404F" w:rsidRDefault="005D2D83" w:rsidP="005D2D83">
                        <w:pPr>
                          <w:spacing w:line="276" w:lineRule="auto"/>
                          <w:jc w:val="center"/>
                          <w:rPr>
                            <w:rFonts w:ascii="Sakkal Majalla" w:hAnsi="Sakkal Majalla" w:cs="Sakkal Majalla"/>
                            <w:b/>
                            <w:bCs/>
                            <w:color w:val="000000" w:themeColor="text1"/>
                            <w:sz w:val="24"/>
                            <w:szCs w:val="24"/>
                            <w:lang w:bidi="ar-EG"/>
                          </w:rPr>
                        </w:pPr>
                        <w:r w:rsidRPr="005E404F">
                          <w:rPr>
                            <w:rFonts w:ascii="Sakkal Majalla" w:hAnsi="Sakkal Majalla" w:cs="Sakkal Majalla"/>
                            <w:b/>
                            <w:bCs/>
                            <w:color w:val="000000" w:themeColor="text1"/>
                            <w:sz w:val="24"/>
                            <w:szCs w:val="24"/>
                            <w:rtl/>
                            <w:lang w:bidi="ar-EG"/>
                          </w:rPr>
                          <w:t xml:space="preserve"> الشفافية</w:t>
                        </w:r>
                      </w:p>
                      <w:p w14:paraId="285F8171" w14:textId="77777777" w:rsidR="005D2D83" w:rsidRPr="005E404F" w:rsidRDefault="005D2D83" w:rsidP="005D2D83">
                        <w:pPr>
                          <w:jc w:val="center"/>
                          <w:rPr>
                            <w:b/>
                            <w:bCs/>
                            <w:color w:val="000000" w:themeColor="text1"/>
                          </w:rPr>
                        </w:pPr>
                      </w:p>
                      <w:p w14:paraId="3E4175E7" w14:textId="77777777" w:rsidR="005D2D83" w:rsidRPr="005D2D83" w:rsidRDefault="005D2D83" w:rsidP="005D2D83">
                        <w:pPr>
                          <w:jc w:val="cente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0" type="#_x0000_t13" style="position:absolute;left:17049;top:5619;width:8287;height:438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" adj="15890" fillcolor="#c45911 [2405]" strokecolor="#ffc000" strokeweight="1pt"/>
              </v:group>
            </w:pict>
          </mc:Fallback>
        </mc:AlternateContent>
      </w:r>
      <w:r w:rsidRPr="005D2D83">
        <w:rPr>
          <w:rFonts w:ascii="Sakkal Majalla" w:hAnsi="Sakkal Majalla" w:cs="Sakkal Majalla" w:hint="cs"/>
          <w:b/>
          <w:bCs/>
          <w:sz w:val="28"/>
          <w:szCs w:val="28"/>
          <w:rtl/>
        </w:rPr>
        <w:t>شكل (1): متغيرات الدراسة</w:t>
      </w:r>
    </w:p>
    <w:p w:rsidR="008B50CB" w:rsidRDefault="008B50CB" w:rsidP="00DA14BD">
      <w:pPr>
        <w:spacing w:before="100" w:beforeAutospacing="1" w:after="100" w:afterAutospacing="1" w:line="360" w:lineRule="auto"/>
        <w:rPr>
          <w:rFonts w:ascii="Sakkal Majalla" w:hAnsi="Sakkal Majalla" w:cs="Sakkal Majalla"/>
          <w:sz w:val="28"/>
          <w:szCs w:val="28"/>
          <w:rtl/>
          <w:lang w:bidi="ar-EG"/>
        </w:rPr>
      </w:pPr>
    </w:p>
    <w:p w:rsidR="0006302E" w:rsidRPr="008B50CB" w:rsidRDefault="0006302E" w:rsidP="00DA14BD">
      <w:pPr>
        <w:spacing w:before="100" w:beforeAutospacing="1" w:after="100" w:afterAutospacing="1" w:line="360" w:lineRule="auto"/>
        <w:rPr>
          <w:rFonts w:ascii="Sakkal Majalla" w:hAnsi="Sakkal Majalla" w:cs="Sakkal Majalla"/>
          <w:sz w:val="28"/>
          <w:szCs w:val="28"/>
          <w:rtl/>
          <w:lang w:bidi="ar-EG"/>
        </w:rPr>
      </w:pPr>
    </w:p>
    <w:p w:rsidR="008B50CB" w:rsidRPr="008B50CB" w:rsidRDefault="008B50CB" w:rsidP="00DA14BD">
      <w:pPr>
        <w:spacing w:before="100" w:beforeAutospacing="1" w:after="100" w:afterAutospacing="1" w:line="360" w:lineRule="auto"/>
        <w:rPr>
          <w:rFonts w:ascii="Sakkal Majalla" w:hAnsi="Sakkal Majalla" w:cs="Sakkal Majalla"/>
          <w:sz w:val="28"/>
          <w:szCs w:val="28"/>
          <w:rtl/>
          <w:lang w:bidi="ar-EG"/>
        </w:rPr>
      </w:pPr>
    </w:p>
    <w:p w:rsidR="008B50CB" w:rsidRPr="009E3259" w:rsidRDefault="008B50CB" w:rsidP="005D2D83">
      <w:pPr>
        <w:spacing w:before="100" w:beforeAutospacing="1" w:after="100" w:afterAutospacing="1" w:line="360" w:lineRule="auto"/>
        <w:jc w:val="center"/>
        <w:rPr>
          <w:rFonts w:ascii="Sakkal Majalla" w:hAnsi="Sakkal Majalla" w:cs="Sakkal Majalla"/>
          <w:sz w:val="28"/>
          <w:szCs w:val="28"/>
          <w:rtl/>
        </w:rPr>
      </w:pPr>
      <w:r w:rsidRPr="009E3259">
        <w:rPr>
          <w:rFonts w:ascii="Sakkal Majalla" w:hAnsi="Sakkal Majalla" w:cs="Sakkal Majalla" w:hint="cs"/>
          <w:sz w:val="28"/>
          <w:szCs w:val="28"/>
          <w:rtl/>
        </w:rPr>
        <w:t>من إعداد الباحث</w:t>
      </w:r>
    </w:p>
    <w:p w:rsidR="00D22171" w:rsidRPr="005E404F" w:rsidRDefault="005E404F" w:rsidP="005E404F">
      <w:pPr>
        <w:outlineLvl w:val="1"/>
        <w:rPr>
          <w:rFonts w:ascii="Sakkal Majalla" w:hAnsi="Sakkal Majalla" w:cs="Sakkal Majalla"/>
          <w:b/>
          <w:bCs/>
          <w:sz w:val="36"/>
          <w:szCs w:val="36"/>
          <w:rtl/>
        </w:rPr>
      </w:pPr>
      <w:bookmarkStart w:id="20" w:name="_Toc172682373"/>
      <w:bookmarkStart w:id="21" w:name="_Toc172703705"/>
      <w:r>
        <w:rPr>
          <w:rFonts w:ascii="Sakkal Majalla" w:hAnsi="Sakkal Majalla" w:cs="Sakkal Majalla" w:hint="cs"/>
          <w:b/>
          <w:bCs/>
          <w:sz w:val="36"/>
          <w:szCs w:val="36"/>
          <w:rtl/>
        </w:rPr>
        <w:t xml:space="preserve">10.1 </w:t>
      </w:r>
      <w:r w:rsidR="00D22171" w:rsidRPr="005E404F">
        <w:rPr>
          <w:rFonts w:ascii="Sakkal Majalla" w:hAnsi="Sakkal Majalla" w:cs="Sakkal Majalla"/>
          <w:b/>
          <w:bCs/>
          <w:sz w:val="36"/>
          <w:szCs w:val="36"/>
          <w:rtl/>
        </w:rPr>
        <w:t>الدراسات السابقة</w:t>
      </w:r>
      <w:r w:rsidR="00A74F76" w:rsidRPr="005E404F">
        <w:rPr>
          <w:rFonts w:ascii="Sakkal Majalla" w:hAnsi="Sakkal Majalla" w:cs="Sakkal Majalla" w:hint="cs"/>
          <w:b/>
          <w:bCs/>
          <w:sz w:val="36"/>
          <w:szCs w:val="36"/>
          <w:rtl/>
        </w:rPr>
        <w:t>:</w:t>
      </w:r>
      <w:bookmarkEnd w:id="20"/>
      <w:bookmarkEnd w:id="21"/>
    </w:p>
    <w:p w:rsidR="005D2D83" w:rsidRPr="009E3259" w:rsidRDefault="005D2D83" w:rsidP="005D2D83">
      <w:pPr>
        <w:spacing w:before="100" w:beforeAutospacing="1" w:after="100" w:afterAutospacing="1" w:line="360" w:lineRule="auto"/>
        <w:jc w:val="both"/>
        <w:rPr>
          <w:rFonts w:ascii="Sakkal Majalla" w:hAnsi="Sakkal Majalla" w:cs="Sakkal Majalla"/>
          <w:b/>
          <w:bCs/>
          <w:sz w:val="32"/>
          <w:szCs w:val="32"/>
          <w:u w:val="single"/>
          <w:rtl/>
        </w:rPr>
      </w:pPr>
      <w:r w:rsidRPr="009E3259">
        <w:rPr>
          <w:rFonts w:ascii="Sakkal Majalla" w:hAnsi="Sakkal Majalla" w:cs="Sakkal Majalla" w:hint="cs"/>
          <w:b/>
          <w:bCs/>
          <w:sz w:val="32"/>
          <w:szCs w:val="32"/>
          <w:u w:val="single"/>
          <w:rtl/>
        </w:rPr>
        <w:t xml:space="preserve">أولاً: الدراسات العربية </w:t>
      </w:r>
    </w:p>
    <w:p w:rsidR="00926906" w:rsidRPr="009E3259" w:rsidRDefault="00926906" w:rsidP="005D2D83">
      <w:pPr>
        <w:spacing w:before="100" w:beforeAutospacing="1" w:after="100" w:afterAutospacing="1" w:line="360" w:lineRule="auto"/>
        <w:jc w:val="both"/>
        <w:rPr>
          <w:rFonts w:ascii="Sakkal Majalla" w:hAnsi="Sakkal Majalla" w:cs="Sakkal Majalla"/>
          <w:b/>
          <w:bCs/>
          <w:sz w:val="28"/>
          <w:szCs w:val="28"/>
          <w:u w:val="single"/>
        </w:rPr>
      </w:pPr>
      <w:r w:rsidRPr="009E3259">
        <w:rPr>
          <w:rFonts w:ascii="Sakkal Majalla" w:hAnsi="Sakkal Majalla" w:cs="Sakkal Majalla" w:hint="cs"/>
          <w:b/>
          <w:bCs/>
          <w:sz w:val="28"/>
          <w:szCs w:val="28"/>
          <w:u w:val="single"/>
          <w:rtl/>
        </w:rPr>
        <w:t xml:space="preserve">دراسة ( بوراس، 2021)، </w:t>
      </w:r>
      <w:r w:rsidRPr="009E3259">
        <w:rPr>
          <w:rFonts w:ascii="Sakkal Majalla" w:hAnsi="Sakkal Majalla" w:cs="Sakkal Majalla"/>
          <w:b/>
          <w:bCs/>
          <w:sz w:val="28"/>
          <w:szCs w:val="28"/>
          <w:u w:val="single"/>
          <w:rtl/>
        </w:rPr>
        <w:t>أثر الحوكمة على النمو الاقتصادي: دراسة حالة دول شمال إفريقيا: الجزائر، تونس، المغرب 2000-2017</w:t>
      </w:r>
    </w:p>
    <w:p w:rsidR="00926906" w:rsidRPr="009E3259" w:rsidRDefault="00926906" w:rsidP="009E3259">
      <w:pPr>
        <w:spacing w:before="100" w:beforeAutospacing="1" w:after="100" w:afterAutospacing="1" w:line="360" w:lineRule="auto"/>
        <w:ind w:firstLine="720"/>
        <w:jc w:val="both"/>
        <w:rPr>
          <w:rFonts w:ascii="Sakkal Majalla" w:hAnsi="Sakkal Majalla" w:cs="Sakkal Majalla"/>
          <w:sz w:val="28"/>
          <w:szCs w:val="28"/>
          <w:rtl/>
        </w:rPr>
      </w:pPr>
      <w:r w:rsidRPr="009E3259">
        <w:rPr>
          <w:rFonts w:ascii="Sakkal Majalla" w:hAnsi="Sakkal Majalla" w:cs="Sakkal Majalla"/>
          <w:sz w:val="28"/>
          <w:szCs w:val="28"/>
          <w:rtl/>
        </w:rPr>
        <w:t xml:space="preserve">هدفت هذه الدراسة إلى إيجاد العلاقة التي تربط الحوكمة والنمو الاقتصادي في دول شمال إفريقيا (الجزائر، تونس، المغرب). </w:t>
      </w:r>
    </w:p>
    <w:p w:rsidR="00926906" w:rsidRPr="009E3259" w:rsidRDefault="00926906" w:rsidP="009E3259">
      <w:pPr>
        <w:spacing w:before="100" w:beforeAutospacing="1" w:after="100" w:afterAutospacing="1" w:line="360" w:lineRule="auto"/>
        <w:ind w:firstLine="720"/>
        <w:jc w:val="both"/>
        <w:rPr>
          <w:rFonts w:ascii="Sakkal Majalla" w:hAnsi="Sakkal Majalla" w:cs="Sakkal Majalla"/>
          <w:sz w:val="28"/>
          <w:szCs w:val="28"/>
          <w:rtl/>
        </w:rPr>
      </w:pPr>
      <w:r w:rsidRPr="009E3259">
        <w:rPr>
          <w:rFonts w:ascii="Sakkal Majalla" w:hAnsi="Sakkal Majalla" w:cs="Sakkal Majalla"/>
          <w:sz w:val="28"/>
          <w:szCs w:val="28"/>
          <w:rtl/>
        </w:rPr>
        <w:t>التي اعتمدت على بيانات إجمالي الناتج المحلي بالأسعار الثابتة للدولار الأمريكي كمتغير تابع ومقياس للنمو الاقتصادي لدول العينة، وعلى بعض مؤشرات الحوكمة كمتغيرات مستقلة وذلك باستخدام</w:t>
      </w:r>
      <w:r w:rsidRPr="009E3259">
        <w:rPr>
          <w:rFonts w:ascii="Sakkal Majalla" w:hAnsi="Sakkal Majalla" w:cs="Sakkal Majalla"/>
          <w:sz w:val="28"/>
          <w:szCs w:val="28"/>
        </w:rPr>
        <w:t xml:space="preserve"> Panel-VECM</w:t>
      </w:r>
      <w:r w:rsidRPr="009E3259">
        <w:rPr>
          <w:rFonts w:ascii="Sakkal Majalla" w:hAnsi="Sakkal Majalla" w:cs="Sakkal Majalla"/>
          <w:sz w:val="28"/>
          <w:szCs w:val="28"/>
          <w:rtl/>
        </w:rPr>
        <w:t>،</w:t>
      </w:r>
    </w:p>
    <w:p w:rsidR="00926906" w:rsidRPr="009E3259" w:rsidRDefault="00926906" w:rsidP="009E3259">
      <w:pPr>
        <w:spacing w:before="100" w:beforeAutospacing="1" w:after="100" w:afterAutospacing="1" w:line="360" w:lineRule="auto"/>
        <w:ind w:firstLine="720"/>
        <w:jc w:val="both"/>
        <w:rPr>
          <w:rFonts w:ascii="Sakkal Majalla" w:hAnsi="Sakkal Majalla" w:cs="Sakkal Majalla"/>
          <w:sz w:val="28"/>
          <w:szCs w:val="28"/>
          <w:rtl/>
        </w:rPr>
      </w:pPr>
      <w:r w:rsidRPr="009E3259">
        <w:rPr>
          <w:rFonts w:ascii="Sakkal Majalla" w:hAnsi="Sakkal Majalla" w:cs="Sakkal Majalla"/>
          <w:sz w:val="28"/>
          <w:szCs w:val="28"/>
          <w:rtl/>
        </w:rPr>
        <w:t>وقد توصلت الدراسة إلى وجود أثر إيجابي على المدى البعيد بالنسبة لمؤشرات الحوكمة المدروسة على النمو الاقتصادي، حيث استندت الدراسة على أن النمو الاقتصادي يزيد ويتطور كلما تحسنت مؤشرات الحوكمة، وخلص البحث أن مؤشرات الحوكمة المدروسة لا تسبب في النمو الاقتصادي بالمدى القصير وإنما فقط بالمدى الطويل</w:t>
      </w:r>
      <w:r w:rsidRPr="009E3259">
        <w:rPr>
          <w:rFonts w:ascii="Sakkal Majalla" w:hAnsi="Sakkal Majalla" w:cs="Sakkal Majalla"/>
          <w:sz w:val="28"/>
          <w:szCs w:val="28"/>
        </w:rPr>
        <w:t>.</w:t>
      </w:r>
    </w:p>
    <w:p w:rsidR="00A74F76" w:rsidRPr="00EC51F3" w:rsidRDefault="0006302E" w:rsidP="005D2D83">
      <w:pPr>
        <w:spacing w:before="100" w:beforeAutospacing="1" w:after="100" w:afterAutospacing="1" w:line="360" w:lineRule="auto"/>
        <w:jc w:val="both"/>
        <w:rPr>
          <w:rFonts w:ascii="Sakkal Majalla" w:hAnsi="Sakkal Majalla" w:cs="Sakkal Majalla"/>
          <w:b/>
          <w:bCs/>
          <w:sz w:val="28"/>
          <w:szCs w:val="28"/>
          <w:u w:val="single"/>
          <w:rtl/>
        </w:rPr>
      </w:pPr>
      <w:r w:rsidRPr="00EC51F3">
        <w:rPr>
          <w:rFonts w:ascii="Sakkal Majalla" w:hAnsi="Sakkal Majalla" w:cs="Sakkal Majalla" w:hint="cs"/>
          <w:b/>
          <w:bCs/>
          <w:sz w:val="28"/>
          <w:szCs w:val="28"/>
          <w:u w:val="single"/>
          <w:rtl/>
        </w:rPr>
        <w:lastRenderedPageBreak/>
        <w:t xml:space="preserve">دراسة( </w:t>
      </w:r>
      <w:proofErr w:type="spellStart"/>
      <w:r w:rsidRPr="00EC51F3">
        <w:rPr>
          <w:rFonts w:ascii="Sakkal Majalla" w:hAnsi="Sakkal Majalla" w:cs="Sakkal Majalla" w:hint="cs"/>
          <w:b/>
          <w:bCs/>
          <w:sz w:val="28"/>
          <w:szCs w:val="28"/>
          <w:u w:val="single"/>
          <w:rtl/>
        </w:rPr>
        <w:t>الزايغ</w:t>
      </w:r>
      <w:proofErr w:type="spellEnd"/>
      <w:r w:rsidRPr="00EC51F3">
        <w:rPr>
          <w:rFonts w:ascii="Sakkal Majalla" w:hAnsi="Sakkal Majalla" w:cs="Sakkal Majalla" w:hint="cs"/>
          <w:b/>
          <w:bCs/>
          <w:sz w:val="28"/>
          <w:szCs w:val="28"/>
          <w:u w:val="single"/>
          <w:rtl/>
        </w:rPr>
        <w:t xml:space="preserve">، 2021)، أثر </w:t>
      </w:r>
      <w:proofErr w:type="spellStart"/>
      <w:r w:rsidRPr="00EC51F3">
        <w:rPr>
          <w:rFonts w:ascii="Sakkal Majalla" w:hAnsi="Sakkal Majalla" w:cs="Sakkal Majalla" w:hint="cs"/>
          <w:b/>
          <w:bCs/>
          <w:sz w:val="28"/>
          <w:szCs w:val="28"/>
          <w:u w:val="single"/>
          <w:rtl/>
        </w:rPr>
        <w:t>الحوكمة</w:t>
      </w:r>
      <w:proofErr w:type="spellEnd"/>
      <w:r w:rsidRPr="00EC51F3">
        <w:rPr>
          <w:rFonts w:ascii="Sakkal Majalla" w:hAnsi="Sakkal Majalla" w:cs="Sakkal Majalla" w:hint="cs"/>
          <w:b/>
          <w:bCs/>
          <w:sz w:val="28"/>
          <w:szCs w:val="28"/>
          <w:u w:val="single"/>
          <w:rtl/>
        </w:rPr>
        <w:t xml:space="preserve"> على الالتزام التنظيمي" دراسة تطبيقية على أكبر الجامعات العاملة في قطاع غزة وفق بطاقة مركز التكامل المتوسطي.</w:t>
      </w:r>
    </w:p>
    <w:p w:rsidR="0006302E" w:rsidRPr="005D2D83" w:rsidRDefault="0006302E"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هدفت الدراسة للتعرف على أثر واقع حوكمة اكبر الجامعات في قطاع غزة على </w:t>
      </w:r>
      <w:r w:rsidRPr="005D2D83">
        <w:rPr>
          <w:rFonts w:ascii="Sakkal Majalla" w:hAnsi="Sakkal Majalla" w:cs="Sakkal Majalla" w:hint="cs"/>
          <w:sz w:val="28"/>
          <w:szCs w:val="28"/>
          <w:rtl/>
        </w:rPr>
        <w:t>الالتزام</w:t>
      </w:r>
      <w:r w:rsidRPr="005D2D83">
        <w:rPr>
          <w:rFonts w:ascii="Sakkal Majalla" w:hAnsi="Sakkal Majalla" w:cs="Sakkal Majalla"/>
          <w:sz w:val="28"/>
          <w:szCs w:val="28"/>
          <w:rtl/>
        </w:rPr>
        <w:t xml:space="preserve"> التنظيمي وفق بطاقة مركز التكامل المتوسطي.</w:t>
      </w:r>
    </w:p>
    <w:p w:rsidR="00A74F76" w:rsidRPr="005D2D83" w:rsidRDefault="0006302E"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وقد استخدم المنهج الوصفي التحليلي، وتكون مجتمع </w:t>
      </w:r>
      <w:r w:rsidRPr="005D2D83">
        <w:rPr>
          <w:rFonts w:ascii="Sakkal Majalla" w:hAnsi="Sakkal Majalla" w:cs="Sakkal Majalla" w:hint="cs"/>
          <w:sz w:val="28"/>
          <w:szCs w:val="28"/>
          <w:rtl/>
        </w:rPr>
        <w:t>الدراسة</w:t>
      </w:r>
      <w:r w:rsidRPr="005D2D83">
        <w:rPr>
          <w:rFonts w:ascii="Sakkal Majalla" w:hAnsi="Sakkal Majalla" w:cs="Sakkal Majalla"/>
          <w:sz w:val="28"/>
          <w:szCs w:val="28"/>
          <w:rtl/>
        </w:rPr>
        <w:t xml:space="preserve"> من جميع المستويات </w:t>
      </w:r>
      <w:r w:rsidRPr="005D2D83">
        <w:rPr>
          <w:rFonts w:ascii="Sakkal Majalla" w:hAnsi="Sakkal Majalla" w:cs="Sakkal Majalla" w:hint="cs"/>
          <w:sz w:val="28"/>
          <w:szCs w:val="28"/>
          <w:rtl/>
        </w:rPr>
        <w:t>الإشرافية</w:t>
      </w:r>
      <w:r w:rsidRPr="005D2D83">
        <w:rPr>
          <w:rFonts w:ascii="Sakkal Majalla" w:hAnsi="Sakkal Majalla" w:cs="Sakkal Majalla"/>
          <w:sz w:val="28"/>
          <w:szCs w:val="28"/>
          <w:rtl/>
        </w:rPr>
        <w:t xml:space="preserve"> أكاديميا و إداريا العاملة بأكبر الجامعات في قطاع غزة </w:t>
      </w:r>
      <w:r w:rsidRPr="005D2D83">
        <w:rPr>
          <w:rFonts w:ascii="Sakkal Majalla" w:hAnsi="Sakkal Majalla" w:cs="Sakkal Majalla" w:hint="cs"/>
          <w:sz w:val="28"/>
          <w:szCs w:val="28"/>
          <w:rtl/>
        </w:rPr>
        <w:t>(الإسلامية</w:t>
      </w:r>
      <w:r w:rsidRPr="005D2D83">
        <w:rPr>
          <w:rFonts w:ascii="Sakkal Majalla" w:hAnsi="Sakkal Majalla" w:cs="Sakkal Majalla"/>
          <w:sz w:val="28"/>
          <w:szCs w:val="28"/>
          <w:rtl/>
        </w:rPr>
        <w:t xml:space="preserve">، </w:t>
      </w:r>
      <w:r w:rsidRPr="005D2D83">
        <w:rPr>
          <w:rFonts w:ascii="Sakkal Majalla" w:hAnsi="Sakkal Majalla" w:cs="Sakkal Majalla" w:hint="cs"/>
          <w:sz w:val="28"/>
          <w:szCs w:val="28"/>
          <w:rtl/>
        </w:rPr>
        <w:t>الأزهر</w:t>
      </w:r>
      <w:r w:rsidRPr="005D2D83">
        <w:rPr>
          <w:rFonts w:ascii="Sakkal Majalla" w:hAnsi="Sakkal Majalla" w:cs="Sakkal Majalla"/>
          <w:sz w:val="28"/>
          <w:szCs w:val="28"/>
          <w:rtl/>
        </w:rPr>
        <w:t xml:space="preserve">، </w:t>
      </w:r>
      <w:r w:rsidRPr="005D2D83">
        <w:rPr>
          <w:rFonts w:ascii="Sakkal Majalla" w:hAnsi="Sakkal Majalla" w:cs="Sakkal Majalla" w:hint="cs"/>
          <w:sz w:val="28"/>
          <w:szCs w:val="28"/>
          <w:rtl/>
        </w:rPr>
        <w:t>الأقصى)</w:t>
      </w:r>
      <w:r w:rsidRPr="005D2D83">
        <w:rPr>
          <w:rFonts w:ascii="Sakkal Majalla" w:hAnsi="Sakkal Majalla" w:cs="Sakkal Majalla"/>
          <w:sz w:val="28"/>
          <w:szCs w:val="28"/>
          <w:rtl/>
        </w:rPr>
        <w:t xml:space="preserve"> و البالغ عددهم 324 ، وتم استخدام </w:t>
      </w:r>
      <w:r w:rsidRPr="005D2D83">
        <w:rPr>
          <w:rFonts w:ascii="Sakkal Majalla" w:hAnsi="Sakkal Majalla" w:cs="Sakkal Majalla" w:hint="cs"/>
          <w:sz w:val="28"/>
          <w:szCs w:val="28"/>
          <w:rtl/>
        </w:rPr>
        <w:t>الاستبانة</w:t>
      </w:r>
      <w:r w:rsidRPr="005D2D83">
        <w:rPr>
          <w:rFonts w:ascii="Sakkal Majalla" w:hAnsi="Sakkal Majalla" w:cs="Sakkal Majalla"/>
          <w:sz w:val="28"/>
          <w:szCs w:val="28"/>
          <w:rtl/>
        </w:rPr>
        <w:t xml:space="preserve"> كأداة لجمع البيانات، وتكونت عينة الدراسة من 158 وهو عدد </w:t>
      </w:r>
      <w:r w:rsidRPr="005D2D83">
        <w:rPr>
          <w:rFonts w:ascii="Sakkal Majalla" w:hAnsi="Sakkal Majalla" w:cs="Sakkal Majalla" w:hint="cs"/>
          <w:sz w:val="28"/>
          <w:szCs w:val="28"/>
          <w:rtl/>
        </w:rPr>
        <w:t>الاستبانات</w:t>
      </w:r>
      <w:r w:rsidRPr="005D2D83">
        <w:rPr>
          <w:rFonts w:ascii="Sakkal Majalla" w:hAnsi="Sakkal Majalla" w:cs="Sakkal Majalla"/>
          <w:sz w:val="28"/>
          <w:szCs w:val="28"/>
          <w:rtl/>
        </w:rPr>
        <w:t xml:space="preserve"> المستردة والصالحة للتحليل </w:t>
      </w:r>
      <w:r w:rsidRPr="005D2D83">
        <w:rPr>
          <w:rFonts w:ascii="Sakkal Majalla" w:hAnsi="Sakkal Majalla" w:cs="Sakkal Majalla" w:hint="cs"/>
          <w:sz w:val="28"/>
          <w:szCs w:val="28"/>
          <w:rtl/>
        </w:rPr>
        <w:t>الإحصائي</w:t>
      </w:r>
      <w:r w:rsidRPr="005D2D83">
        <w:rPr>
          <w:rFonts w:ascii="Sakkal Majalla" w:hAnsi="Sakkal Majalla" w:cs="Sakkal Majalla"/>
          <w:sz w:val="28"/>
          <w:szCs w:val="28"/>
          <w:rtl/>
        </w:rPr>
        <w:t xml:space="preserve">، وتشكل 79% من إجمالي </w:t>
      </w:r>
      <w:r w:rsidRPr="005D2D83">
        <w:rPr>
          <w:rFonts w:ascii="Sakkal Majalla" w:hAnsi="Sakkal Majalla" w:cs="Sakkal Majalla" w:hint="cs"/>
          <w:sz w:val="28"/>
          <w:szCs w:val="28"/>
          <w:rtl/>
        </w:rPr>
        <w:t>الاستبانات</w:t>
      </w:r>
      <w:r w:rsidRPr="005D2D83">
        <w:rPr>
          <w:rFonts w:ascii="Sakkal Majalla" w:hAnsi="Sakkal Majalla" w:cs="Sakkal Majalla"/>
          <w:sz w:val="28"/>
          <w:szCs w:val="28"/>
          <w:rtl/>
        </w:rPr>
        <w:t xml:space="preserve"> التي تم توزيعها واستردادها.</w:t>
      </w:r>
    </w:p>
    <w:p w:rsidR="0006302E" w:rsidRPr="005D2D83" w:rsidRDefault="0006302E"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وتوصلت الدراسة إلى وجود موافقة تتراوح ما بين كبيرة ومتوسطة من قبل أفراد العينة على أبعاد حوكمة الجامعات محل </w:t>
      </w:r>
      <w:r w:rsidRPr="005D2D83">
        <w:rPr>
          <w:rFonts w:ascii="Sakkal Majalla" w:hAnsi="Sakkal Majalla" w:cs="Sakkal Majalla" w:hint="cs"/>
          <w:sz w:val="28"/>
          <w:szCs w:val="28"/>
          <w:rtl/>
        </w:rPr>
        <w:t xml:space="preserve">الدراسة </w:t>
      </w:r>
      <w:r w:rsidRPr="005D2D83">
        <w:rPr>
          <w:rFonts w:ascii="Sakkal Majalla" w:hAnsi="Sakkal Majalla" w:cs="Sakkal Majalla"/>
          <w:sz w:val="28"/>
          <w:szCs w:val="28"/>
          <w:rtl/>
        </w:rPr>
        <w:t xml:space="preserve"> وفقا لبطاقة حوكمة مركز التكامل المتوسطي </w:t>
      </w:r>
      <w:r w:rsidRPr="005D2D83">
        <w:rPr>
          <w:rFonts w:ascii="Sakkal Majalla" w:hAnsi="Sakkal Majalla" w:cs="Sakkal Majalla" w:hint="cs"/>
          <w:sz w:val="28"/>
          <w:szCs w:val="28"/>
          <w:rtl/>
        </w:rPr>
        <w:t>(</w:t>
      </w:r>
      <w:r w:rsidRPr="005D2D83">
        <w:rPr>
          <w:rFonts w:ascii="Sakkal Majalla" w:hAnsi="Sakkal Majalla" w:cs="Sakkal Majalla"/>
          <w:sz w:val="28"/>
          <w:szCs w:val="28"/>
          <w:rtl/>
        </w:rPr>
        <w:t xml:space="preserve">السياق والرسالة </w:t>
      </w:r>
      <w:r w:rsidRPr="005D2D83">
        <w:rPr>
          <w:rFonts w:ascii="Sakkal Majalla" w:hAnsi="Sakkal Majalla" w:cs="Sakkal Majalla" w:hint="cs"/>
          <w:sz w:val="28"/>
          <w:szCs w:val="28"/>
          <w:rtl/>
        </w:rPr>
        <w:t>والأهداف</w:t>
      </w:r>
      <w:r w:rsidRPr="005D2D83">
        <w:rPr>
          <w:rFonts w:ascii="Sakkal Majalla" w:hAnsi="Sakkal Majalla" w:cs="Sakkal Majalla"/>
          <w:sz w:val="28"/>
          <w:szCs w:val="28"/>
          <w:rtl/>
        </w:rPr>
        <w:t xml:space="preserve">، التوجه </w:t>
      </w:r>
      <w:r w:rsidRPr="005D2D83">
        <w:rPr>
          <w:rFonts w:ascii="Sakkal Majalla" w:hAnsi="Sakkal Majalla" w:cs="Sakkal Majalla" w:hint="cs"/>
          <w:sz w:val="28"/>
          <w:szCs w:val="28"/>
          <w:rtl/>
        </w:rPr>
        <w:t>الإداري</w:t>
      </w:r>
      <w:r w:rsidRPr="005D2D83">
        <w:rPr>
          <w:rFonts w:ascii="Sakkal Majalla" w:hAnsi="Sakkal Majalla" w:cs="Sakkal Majalla"/>
          <w:sz w:val="28"/>
          <w:szCs w:val="28"/>
          <w:rtl/>
        </w:rPr>
        <w:t xml:space="preserve">، </w:t>
      </w:r>
      <w:r w:rsidRPr="005D2D83">
        <w:rPr>
          <w:rFonts w:ascii="Sakkal Majalla" w:hAnsi="Sakkal Majalla" w:cs="Sakkal Majalla" w:hint="cs"/>
          <w:sz w:val="28"/>
          <w:szCs w:val="28"/>
          <w:rtl/>
        </w:rPr>
        <w:t>الاستقلالية</w:t>
      </w:r>
      <w:r w:rsidRPr="005D2D83">
        <w:rPr>
          <w:rFonts w:ascii="Sakkal Majalla" w:hAnsi="Sakkal Majalla" w:cs="Sakkal Majalla"/>
          <w:sz w:val="28"/>
          <w:szCs w:val="28"/>
          <w:rtl/>
        </w:rPr>
        <w:t xml:space="preserve">، المحاسبة والمسائلة( في حين إن البعد الخامس وهو المشاركة لم يحظى على موافقة أفراد العينة، كما انه ال توجد موافقة من قبل أفراد العينة على واقع </w:t>
      </w:r>
      <w:r w:rsidRPr="005D2D83">
        <w:rPr>
          <w:rFonts w:ascii="Sakkal Majalla" w:hAnsi="Sakkal Majalla" w:cs="Sakkal Majalla" w:hint="cs"/>
          <w:sz w:val="28"/>
          <w:szCs w:val="28"/>
          <w:rtl/>
        </w:rPr>
        <w:t>الالتزام</w:t>
      </w:r>
      <w:r w:rsidRPr="005D2D83">
        <w:rPr>
          <w:rFonts w:ascii="Sakkal Majalla" w:hAnsi="Sakkal Majalla" w:cs="Sakkal Majalla"/>
          <w:sz w:val="28"/>
          <w:szCs w:val="28"/>
          <w:rtl/>
        </w:rPr>
        <w:t xml:space="preserve"> التنظيمي بأبعاده </w:t>
      </w:r>
      <w:r w:rsidRPr="005D2D83">
        <w:rPr>
          <w:rFonts w:ascii="Sakkal Majalla" w:hAnsi="Sakkal Majalla" w:cs="Sakkal Majalla" w:hint="cs"/>
          <w:sz w:val="28"/>
          <w:szCs w:val="28"/>
          <w:rtl/>
        </w:rPr>
        <w:t>(</w:t>
      </w:r>
      <w:r w:rsidRPr="005D2D83">
        <w:rPr>
          <w:rFonts w:ascii="Sakkal Majalla" w:hAnsi="Sakkal Majalla" w:cs="Sakkal Majalla"/>
          <w:sz w:val="28"/>
          <w:szCs w:val="28"/>
          <w:rtl/>
        </w:rPr>
        <w:t>الشعوري، المعياري، المستمر</w:t>
      </w:r>
      <w:r w:rsidRPr="005D2D83">
        <w:rPr>
          <w:rFonts w:ascii="Sakkal Majalla" w:hAnsi="Sakkal Majalla" w:cs="Sakkal Majalla" w:hint="cs"/>
          <w:sz w:val="28"/>
          <w:szCs w:val="28"/>
          <w:rtl/>
        </w:rPr>
        <w:t>)</w:t>
      </w:r>
      <w:r w:rsidRPr="005D2D83">
        <w:rPr>
          <w:rFonts w:ascii="Sakkal Majalla" w:hAnsi="Sakkal Majalla" w:cs="Sakkal Majalla"/>
          <w:sz w:val="28"/>
          <w:szCs w:val="28"/>
          <w:rtl/>
        </w:rPr>
        <w:t>، وتوصلت الدراسة إلى انه توجد ع</w:t>
      </w:r>
      <w:r w:rsidRPr="005D2D83">
        <w:rPr>
          <w:rFonts w:ascii="Sakkal Majalla" w:hAnsi="Sakkal Majalla" w:cs="Sakkal Majalla" w:hint="cs"/>
          <w:sz w:val="28"/>
          <w:szCs w:val="28"/>
          <w:rtl/>
        </w:rPr>
        <w:t>لا</w:t>
      </w:r>
      <w:r w:rsidRPr="005D2D83">
        <w:rPr>
          <w:rFonts w:ascii="Sakkal Majalla" w:hAnsi="Sakkal Majalla" w:cs="Sakkal Majalla"/>
          <w:sz w:val="28"/>
          <w:szCs w:val="28"/>
          <w:rtl/>
        </w:rPr>
        <w:t xml:space="preserve">قة </w:t>
      </w:r>
      <w:r w:rsidRPr="005D2D83">
        <w:rPr>
          <w:rFonts w:ascii="Sakkal Majalla" w:hAnsi="Sakkal Majalla" w:cs="Sakkal Majalla" w:hint="cs"/>
          <w:sz w:val="28"/>
          <w:szCs w:val="28"/>
          <w:rtl/>
        </w:rPr>
        <w:t>ارتباطية</w:t>
      </w:r>
      <w:r w:rsidRPr="005D2D83">
        <w:rPr>
          <w:rFonts w:ascii="Sakkal Majalla" w:hAnsi="Sakkal Majalla" w:cs="Sakkal Majalla"/>
          <w:sz w:val="28"/>
          <w:szCs w:val="28"/>
          <w:rtl/>
        </w:rPr>
        <w:t xml:space="preserve"> ذات </w:t>
      </w:r>
      <w:r w:rsidRPr="005D2D83">
        <w:rPr>
          <w:rFonts w:ascii="Sakkal Majalla" w:hAnsi="Sakkal Majalla" w:cs="Sakkal Majalla" w:hint="cs"/>
          <w:sz w:val="28"/>
          <w:szCs w:val="28"/>
          <w:rtl/>
        </w:rPr>
        <w:t>دلالة</w:t>
      </w:r>
      <w:r w:rsidRPr="005D2D83">
        <w:rPr>
          <w:rFonts w:ascii="Sakkal Majalla" w:hAnsi="Sakkal Majalla" w:cs="Sakkal Majalla"/>
          <w:sz w:val="28"/>
          <w:szCs w:val="28"/>
          <w:rtl/>
        </w:rPr>
        <w:t xml:space="preserve"> إحصائية بين واقع حوكمة الجامعات بقطاع غزة قياسا على </w:t>
      </w:r>
      <w:r w:rsidRPr="005D2D83">
        <w:rPr>
          <w:rFonts w:ascii="Sakkal Majalla" w:hAnsi="Sakkal Majalla" w:cs="Sakkal Majalla" w:hint="cs"/>
          <w:sz w:val="28"/>
          <w:szCs w:val="28"/>
          <w:rtl/>
        </w:rPr>
        <w:t>(</w:t>
      </w:r>
      <w:r w:rsidRPr="005D2D83">
        <w:rPr>
          <w:rFonts w:ascii="Sakkal Majalla" w:hAnsi="Sakkal Majalla" w:cs="Sakkal Majalla"/>
          <w:sz w:val="28"/>
          <w:szCs w:val="28"/>
          <w:rtl/>
        </w:rPr>
        <w:t>بطاقة المركز التكاملي المتوسطي</w:t>
      </w:r>
      <w:r w:rsidRPr="005D2D83">
        <w:rPr>
          <w:rFonts w:ascii="Sakkal Majalla" w:hAnsi="Sakkal Majalla" w:cs="Sakkal Majalla" w:hint="cs"/>
          <w:sz w:val="28"/>
          <w:szCs w:val="28"/>
          <w:rtl/>
        </w:rPr>
        <w:t>) والالتزام</w:t>
      </w:r>
      <w:r w:rsidRPr="005D2D83">
        <w:rPr>
          <w:rFonts w:ascii="Sakkal Majalla" w:hAnsi="Sakkal Majalla" w:cs="Sakkal Majalla"/>
          <w:sz w:val="28"/>
          <w:szCs w:val="28"/>
          <w:rtl/>
        </w:rPr>
        <w:t xml:space="preserve"> التنظيمي بأبعاده، وتوصلت أيضا الدراسة إلى انه </w:t>
      </w:r>
      <w:r w:rsidRPr="005D2D83">
        <w:rPr>
          <w:rFonts w:ascii="Sakkal Majalla" w:hAnsi="Sakkal Majalla" w:cs="Sakkal Majalla" w:hint="cs"/>
          <w:sz w:val="28"/>
          <w:szCs w:val="28"/>
          <w:rtl/>
        </w:rPr>
        <w:t>لا</w:t>
      </w:r>
      <w:r w:rsidRPr="005D2D83">
        <w:rPr>
          <w:rFonts w:ascii="Sakkal Majalla" w:hAnsi="Sakkal Majalla" w:cs="Sakkal Majalla"/>
          <w:sz w:val="28"/>
          <w:szCs w:val="28"/>
          <w:rtl/>
        </w:rPr>
        <w:t xml:space="preserve"> توجد فروقات ذات </w:t>
      </w:r>
      <w:r w:rsidRPr="005D2D83">
        <w:rPr>
          <w:rFonts w:ascii="Sakkal Majalla" w:hAnsi="Sakkal Majalla" w:cs="Sakkal Majalla" w:hint="cs"/>
          <w:sz w:val="28"/>
          <w:szCs w:val="28"/>
          <w:rtl/>
        </w:rPr>
        <w:t>دلالة</w:t>
      </w:r>
      <w:r w:rsidRPr="005D2D83">
        <w:rPr>
          <w:rFonts w:ascii="Sakkal Majalla" w:hAnsi="Sakkal Majalla" w:cs="Sakkal Majalla"/>
          <w:sz w:val="28"/>
          <w:szCs w:val="28"/>
          <w:rtl/>
        </w:rPr>
        <w:t xml:space="preserve"> إحصائية</w:t>
      </w:r>
      <w:r w:rsidRPr="005D2D83">
        <w:rPr>
          <w:rFonts w:ascii="Sakkal Majalla" w:hAnsi="Sakkal Majalla" w:cs="Sakkal Majalla" w:hint="cs"/>
          <w:sz w:val="28"/>
          <w:szCs w:val="28"/>
          <w:rtl/>
        </w:rPr>
        <w:t xml:space="preserve"> </w:t>
      </w:r>
      <w:r w:rsidRPr="005D2D83">
        <w:rPr>
          <w:rFonts w:ascii="Sakkal Majalla" w:hAnsi="Sakkal Majalla" w:cs="Sakkal Majalla"/>
          <w:sz w:val="28"/>
          <w:szCs w:val="28"/>
          <w:rtl/>
        </w:rPr>
        <w:t xml:space="preserve">بين متوسطات تقدير أفراد العينة حول أثر الحوكمة على </w:t>
      </w:r>
      <w:r w:rsidRPr="005D2D83">
        <w:rPr>
          <w:rFonts w:ascii="Sakkal Majalla" w:hAnsi="Sakkal Majalla" w:cs="Sakkal Majalla" w:hint="cs"/>
          <w:sz w:val="28"/>
          <w:szCs w:val="28"/>
          <w:rtl/>
        </w:rPr>
        <w:t>الالتزام</w:t>
      </w:r>
      <w:r w:rsidRPr="005D2D83">
        <w:rPr>
          <w:rFonts w:ascii="Sakkal Majalla" w:hAnsi="Sakkal Majalla" w:cs="Sakkal Majalla"/>
          <w:sz w:val="28"/>
          <w:szCs w:val="28"/>
          <w:rtl/>
        </w:rPr>
        <w:t xml:space="preserve"> التنظيمي في أكبر الجامعات بقطاع غزة )وفق بطاقة مركز ُ التكامل المتوسطي( عز ت ى إلى كل من متغير ) الجنس – التصنيف الوظيفي - سنوات الخدمة- المؤسسة التعليمية</w:t>
      </w:r>
      <w:r w:rsidRPr="005D2D83">
        <w:rPr>
          <w:rFonts w:ascii="Sakkal Majalla" w:hAnsi="Sakkal Majalla" w:cs="Sakkal Majalla" w:hint="cs"/>
          <w:sz w:val="28"/>
          <w:szCs w:val="28"/>
          <w:rtl/>
        </w:rPr>
        <w:t>)</w:t>
      </w:r>
      <w:r w:rsidRPr="005D2D83">
        <w:rPr>
          <w:rFonts w:ascii="Sakkal Majalla" w:hAnsi="Sakkal Majalla" w:cs="Sakkal Majalla"/>
          <w:sz w:val="28"/>
          <w:szCs w:val="28"/>
          <w:rtl/>
        </w:rPr>
        <w:t>.</w:t>
      </w:r>
    </w:p>
    <w:p w:rsidR="0006302E" w:rsidRPr="005D2D83" w:rsidRDefault="0006302E"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وخرجت الدراسة بعدة توصيات أهمها </w:t>
      </w:r>
      <w:r w:rsidRPr="005D2D83">
        <w:rPr>
          <w:rFonts w:ascii="Sakkal Majalla" w:hAnsi="Sakkal Majalla" w:cs="Sakkal Majalla" w:hint="cs"/>
          <w:sz w:val="28"/>
          <w:szCs w:val="28"/>
          <w:rtl/>
        </w:rPr>
        <w:t xml:space="preserve">تخصص لوائح وقرارات </w:t>
      </w:r>
      <w:r w:rsidRPr="005D2D83">
        <w:rPr>
          <w:rFonts w:ascii="Sakkal Majalla" w:hAnsi="Sakkal Majalla" w:cs="Sakkal Majalla"/>
          <w:sz w:val="28"/>
          <w:szCs w:val="28"/>
          <w:rtl/>
        </w:rPr>
        <w:t xml:space="preserve"> تنظيمية من قبل مجلس التعليم العالي فيما يخص تطبيق الجامعات نظام حوكمة موحد وفعال وطني يخص الجامعات الفلسطينية يلزم جامعات قطاع غزة به، ضرورة دعم الجامعات بشكل عام والرئيسية غير الربحية بشكل خاص من قبل وزارة التربية والتعليم لتغطي احتياجاتها لكي تحافظ على </w:t>
      </w:r>
      <w:r w:rsidRPr="005D2D83">
        <w:rPr>
          <w:rFonts w:ascii="Sakkal Majalla" w:hAnsi="Sakkal Majalla" w:cs="Sakkal Majalla" w:hint="cs"/>
          <w:sz w:val="28"/>
          <w:szCs w:val="28"/>
          <w:rtl/>
        </w:rPr>
        <w:t>استمراريتها</w:t>
      </w:r>
      <w:r w:rsidRPr="005D2D83">
        <w:rPr>
          <w:rFonts w:ascii="Sakkal Majalla" w:hAnsi="Sakkal Majalla" w:cs="Sakkal Majalla"/>
          <w:sz w:val="28"/>
          <w:szCs w:val="28"/>
          <w:rtl/>
        </w:rPr>
        <w:t xml:space="preserve"> مع مراقبة الوزارة </w:t>
      </w:r>
      <w:r w:rsidRPr="005D2D83">
        <w:rPr>
          <w:rFonts w:ascii="Sakkal Majalla" w:hAnsi="Sakkal Majalla" w:cs="Sakkal Majalla"/>
          <w:sz w:val="28"/>
          <w:szCs w:val="28"/>
          <w:rtl/>
        </w:rPr>
        <w:lastRenderedPageBreak/>
        <w:t>لضبط الجودة، تح</w:t>
      </w:r>
      <w:r w:rsidRPr="005D2D83">
        <w:rPr>
          <w:rFonts w:ascii="Sakkal Majalla" w:hAnsi="Sakkal Majalla" w:cs="Sakkal Majalla" w:hint="cs"/>
          <w:sz w:val="28"/>
          <w:szCs w:val="28"/>
          <w:rtl/>
        </w:rPr>
        <w:t>د</w:t>
      </w:r>
      <w:r w:rsidRPr="005D2D83">
        <w:rPr>
          <w:rFonts w:ascii="Sakkal Majalla" w:hAnsi="Sakkal Majalla" w:cs="Sakkal Majalla"/>
          <w:sz w:val="28"/>
          <w:szCs w:val="28"/>
          <w:rtl/>
        </w:rPr>
        <w:t xml:space="preserve">يد أي تيارات سياسية عن التأثير على عمل أنظمة حكم الجامعات حتى </w:t>
      </w:r>
      <w:r w:rsidRPr="005D2D83">
        <w:rPr>
          <w:rFonts w:ascii="Sakkal Majalla" w:hAnsi="Sakkal Majalla" w:cs="Sakkal Majalla" w:hint="cs"/>
          <w:sz w:val="28"/>
          <w:szCs w:val="28"/>
          <w:rtl/>
        </w:rPr>
        <w:t xml:space="preserve">لا </w:t>
      </w:r>
      <w:r w:rsidRPr="005D2D83">
        <w:rPr>
          <w:rFonts w:ascii="Sakkal Majalla" w:hAnsi="Sakkal Majalla" w:cs="Sakkal Majalla"/>
          <w:sz w:val="28"/>
          <w:szCs w:val="28"/>
          <w:rtl/>
        </w:rPr>
        <w:t xml:space="preserve">تتأثر جودة الخدمات التعليمية فيها بذلك، فصل النزاعات السياسية والحزبية في جميع </w:t>
      </w:r>
      <w:r w:rsidR="004E79C0" w:rsidRPr="005D2D83">
        <w:rPr>
          <w:rFonts w:ascii="Sakkal Majalla" w:hAnsi="Sakkal Majalla" w:cs="Sakkal Majalla" w:hint="cs"/>
          <w:sz w:val="28"/>
          <w:szCs w:val="28"/>
          <w:rtl/>
        </w:rPr>
        <w:t>مجالات</w:t>
      </w:r>
      <w:r w:rsidRPr="005D2D83">
        <w:rPr>
          <w:rFonts w:ascii="Sakkal Majalla" w:hAnsi="Sakkal Majalla" w:cs="Sakkal Majalla"/>
          <w:sz w:val="28"/>
          <w:szCs w:val="28"/>
          <w:rtl/>
        </w:rPr>
        <w:t xml:space="preserve"> عمل وزارة التربية والتعليم وتوحيد قراراتها تجبنا </w:t>
      </w:r>
      <w:r w:rsidR="004E79C0" w:rsidRPr="005D2D83">
        <w:rPr>
          <w:rFonts w:ascii="Sakkal Majalla" w:hAnsi="Sakkal Majalla" w:cs="Sakkal Majalla" w:hint="cs"/>
          <w:sz w:val="28"/>
          <w:szCs w:val="28"/>
          <w:rtl/>
        </w:rPr>
        <w:t>للازدواجية</w:t>
      </w:r>
      <w:r w:rsidRPr="005D2D83">
        <w:rPr>
          <w:rFonts w:ascii="Sakkal Majalla" w:hAnsi="Sakkal Majalla" w:cs="Sakkal Majalla"/>
          <w:sz w:val="28"/>
          <w:szCs w:val="28"/>
          <w:rtl/>
        </w:rPr>
        <w:t xml:space="preserve"> بين رام </w:t>
      </w:r>
      <w:r w:rsidR="004E79C0" w:rsidRPr="005D2D83">
        <w:rPr>
          <w:rFonts w:ascii="Sakkal Majalla" w:hAnsi="Sakkal Majalla" w:cs="Sakkal Majalla" w:hint="cs"/>
          <w:sz w:val="28"/>
          <w:szCs w:val="28"/>
          <w:rtl/>
        </w:rPr>
        <w:t>الله</w:t>
      </w:r>
      <w:r w:rsidRPr="005D2D83">
        <w:rPr>
          <w:rFonts w:ascii="Sakkal Majalla" w:hAnsi="Sakkal Majalla" w:cs="Sakkal Majalla"/>
          <w:sz w:val="28"/>
          <w:szCs w:val="28"/>
          <w:rtl/>
        </w:rPr>
        <w:t xml:space="preserve"> وغزة حتى ينصلح حال العمل فيها</w:t>
      </w:r>
      <w:r w:rsidR="004E79C0" w:rsidRPr="005D2D83">
        <w:rPr>
          <w:rFonts w:ascii="Sakkal Majalla" w:hAnsi="Sakkal Majalla" w:cs="Sakkal Majalla" w:hint="cs"/>
          <w:sz w:val="28"/>
          <w:szCs w:val="28"/>
          <w:rtl/>
        </w:rPr>
        <w:t>.</w:t>
      </w:r>
    </w:p>
    <w:p w:rsidR="004E79C0" w:rsidRPr="00EC51F3" w:rsidRDefault="004E79C0"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t xml:space="preserve">دراسة( الحربي، 2021)، </w:t>
      </w:r>
      <w:r w:rsidRPr="00EC51F3">
        <w:rPr>
          <w:rFonts w:ascii="Sakkal Majalla" w:hAnsi="Sakkal Majalla" w:cs="Sakkal Majalla"/>
          <w:b/>
          <w:bCs/>
          <w:sz w:val="28"/>
          <w:szCs w:val="28"/>
          <w:u w:val="single"/>
          <w:rtl/>
        </w:rPr>
        <w:t>أثر حوكمة الشركات على جودة التقارير المالية: دراسة تطبيقية على البنوك المدرجة في السوق المالية السعودية "تداول</w:t>
      </w:r>
      <w:r w:rsidRPr="00EC51F3">
        <w:rPr>
          <w:rFonts w:ascii="Sakkal Majalla" w:hAnsi="Sakkal Majalla" w:cs="Sakkal Majalla"/>
          <w:b/>
          <w:bCs/>
          <w:sz w:val="28"/>
          <w:szCs w:val="28"/>
          <w:u w:val="single"/>
        </w:rPr>
        <w:t>"</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هدف البحث إلى دراسة أثر حوكمة الشركات على جودة التقارير المالية للبنوك المدرجة في السوق المالية السعودية "تداول"</w:t>
      </w:r>
      <w:r w:rsidRPr="005D2D83">
        <w:rPr>
          <w:rFonts w:ascii="Sakkal Majalla" w:hAnsi="Sakkal Majalla" w:cs="Sakkal Majalla" w:hint="cs"/>
          <w:sz w:val="28"/>
          <w:szCs w:val="28"/>
          <w:rtl/>
        </w:rPr>
        <w:t>.</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ولأغراض الدراسة تم استخدام المنهج الوصفي التحليلي، وتم استخدام أداة تحليل المحتوى، لمعرفة مدى الالتزام بتطبيق آليات حوكمة الشركات.</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وقد طبقت الدراسة على جميع البنوك المدرجة في السوق المالية السعودية "تداول" والبالغ عددهم (10) وقد تم استبعاد البنك الأهلي التجاري لكون إدراجه كان في عام 2013م، وأجريت الدراسة خلال الفترة (2010-2019)</w:t>
      </w:r>
      <w:r w:rsidRPr="005D2D83">
        <w:rPr>
          <w:rFonts w:ascii="Sakkal Majalla" w:hAnsi="Sakkal Majalla" w:cs="Sakkal Majalla" w:hint="cs"/>
          <w:sz w:val="28"/>
          <w:szCs w:val="28"/>
          <w:rtl/>
        </w:rPr>
        <w:t>.</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وأظهرت نتائج الدراسة أن مستوى جودة التقارير المالية للبنوك المدرجة في السوق المالية السعودية "تداول" مرتفع، ويوجد أثر ذو دلالة إحصائية عند مستوى دلالة (</w:t>
      </w:r>
      <w:r w:rsidRPr="009E3259">
        <w:rPr>
          <w:rFonts w:ascii="Cambria" w:hAnsi="Cambria" w:cs="Cambria"/>
          <w:sz w:val="28"/>
          <w:szCs w:val="28"/>
        </w:rPr>
        <w:t>α</w:t>
      </w:r>
      <w:r w:rsidRPr="005D2D83">
        <w:rPr>
          <w:rFonts w:ascii="Sakkal Majalla" w:hAnsi="Sakkal Majalla" w:cs="Sakkal Majalla"/>
          <w:sz w:val="28"/>
          <w:szCs w:val="28"/>
        </w:rPr>
        <w:t>≤0.05</w:t>
      </w:r>
      <w:r w:rsidRPr="005D2D83">
        <w:rPr>
          <w:rFonts w:ascii="Sakkal Majalla" w:hAnsi="Sakkal Majalla" w:cs="Sakkal Majalla"/>
          <w:sz w:val="28"/>
          <w:szCs w:val="28"/>
          <w:rtl/>
        </w:rPr>
        <w:t>) للالتزام بتطبيق بعض آليات حوكمة الشركات وهي (تركز الملكية، حجم مجلس الإدارة، استقلالية لجنة التدقيق) على جودة التقارير المالية للبنوك المدرجة في السوق المالية السعودية "تداول" حيث أن هذه الآليات فسرت 49.6% من التغير في جودة التقارير المالية والباقي يرجع إلى عوامل أخرى، ولم تؤثر آليات حوكمة الشركات الأخرى وهي (استقلال مجلس الإدارة، ازدواجية منصب رئيس مجلس الإدارة، دورية اجتماعات مجلس الإدارة، حجم لجنة التدقيق، ودورية اجتماعات لجنة التدقيق) على جودة التقارير المالية وقد تم استبعاد المتغيرين (الخبرة المالية للجنة التدقيق، وجودة التدقيق) لأنهما متغيرين ثابتين.</w:t>
      </w:r>
    </w:p>
    <w:p w:rsidR="009E3259" w:rsidRPr="009E3259" w:rsidRDefault="009E3259">
      <w:pPr>
        <w:bidi w:val="0"/>
        <w:rPr>
          <w:rFonts w:ascii="Sakkal Majalla" w:hAnsi="Sakkal Majalla" w:cs="Sakkal Majalla"/>
          <w:b/>
          <w:bCs/>
          <w:sz w:val="28"/>
          <w:szCs w:val="28"/>
          <w:rtl/>
        </w:rPr>
      </w:pPr>
      <w:r w:rsidRPr="009E3259">
        <w:rPr>
          <w:rFonts w:ascii="Sakkal Majalla" w:hAnsi="Sakkal Majalla" w:cs="Sakkal Majalla"/>
          <w:b/>
          <w:bCs/>
          <w:sz w:val="28"/>
          <w:szCs w:val="28"/>
          <w:rtl/>
        </w:rPr>
        <w:br w:type="page"/>
      </w:r>
    </w:p>
    <w:p w:rsidR="004E79C0" w:rsidRPr="005D2D83" w:rsidRDefault="004E79C0" w:rsidP="00303587">
      <w:pPr>
        <w:pStyle w:val="a5"/>
        <w:numPr>
          <w:ilvl w:val="0"/>
          <w:numId w:val="4"/>
        </w:numPr>
        <w:spacing w:before="100" w:beforeAutospacing="1" w:after="100" w:afterAutospacing="1" w:line="360" w:lineRule="auto"/>
        <w:ind w:left="423"/>
        <w:jc w:val="both"/>
        <w:rPr>
          <w:rFonts w:ascii="Sakkal Majalla" w:hAnsi="Sakkal Majalla" w:cs="Sakkal Majalla"/>
          <w:b/>
          <w:bCs/>
          <w:sz w:val="28"/>
          <w:szCs w:val="28"/>
          <w:u w:val="single"/>
        </w:rPr>
      </w:pPr>
      <w:r w:rsidRPr="005D2D83">
        <w:rPr>
          <w:rFonts w:ascii="Sakkal Majalla" w:hAnsi="Sakkal Majalla" w:cs="Sakkal Majalla" w:hint="cs"/>
          <w:b/>
          <w:bCs/>
          <w:sz w:val="28"/>
          <w:szCs w:val="28"/>
          <w:u w:val="single"/>
          <w:rtl/>
        </w:rPr>
        <w:lastRenderedPageBreak/>
        <w:t xml:space="preserve">دراسة( السنوسي، 2020)، </w:t>
      </w:r>
      <w:r w:rsidRPr="005D2D83">
        <w:rPr>
          <w:rFonts w:ascii="Sakkal Majalla" w:hAnsi="Sakkal Majalla" w:cs="Sakkal Majalla"/>
          <w:b/>
          <w:bCs/>
          <w:sz w:val="28"/>
          <w:szCs w:val="28"/>
          <w:u w:val="single"/>
          <w:rtl/>
        </w:rPr>
        <w:t>أثر الحوكمة المؤسسية في تحقيق الميزة التنافسية: دراسة ميدانية لدى المشافي الخاصة في مدينة عمان</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هدفت هذه الدراسة إلى تعرف أثر الحوكمة المؤسسية في تحقيق الميزة التنافسية لدى المشافي الخاصة في مدينة عمان.</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تكون مجتمع الدراسة من سبع (7) مشافي خاصة من أصل (40) مشفى، وتكونت وحدة التحليل من مختلف المستويات الإدارية (مدير عام، نائب مدير عام، رؤساء الأقسام، الموظفين) حيث بلغ عددهم (240) موظفا، وكانت عينة وحدة التحليل (150) وقد تم توزيع (150) استبانة، وتم استرداد (125) وكان الصالح منها للاستخدام (121) استبانة. </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توصلت الدراسة إلى مجموعة من النتائج أهمها: وجود أثر ذي دلالة إحصائية عند مستوى دلالة (</w:t>
      </w:r>
      <w:r w:rsidRPr="009E3259">
        <w:rPr>
          <w:rFonts w:ascii="Cambria" w:hAnsi="Cambria" w:cs="Cambria"/>
          <w:sz w:val="28"/>
          <w:szCs w:val="28"/>
        </w:rPr>
        <w:t>α</w:t>
      </w:r>
      <w:r w:rsidRPr="005D2D83">
        <w:rPr>
          <w:rFonts w:ascii="Sakkal Majalla" w:hAnsi="Sakkal Majalla" w:cs="Sakkal Majalla"/>
          <w:sz w:val="28"/>
          <w:szCs w:val="28"/>
        </w:rPr>
        <w:t>≤0.05</w:t>
      </w:r>
      <w:r w:rsidRPr="005D2D83">
        <w:rPr>
          <w:rFonts w:ascii="Sakkal Majalla" w:hAnsi="Sakkal Majalla" w:cs="Sakkal Majalla"/>
          <w:sz w:val="28"/>
          <w:szCs w:val="28"/>
          <w:rtl/>
        </w:rPr>
        <w:t xml:space="preserve">) لتطبيق الحوكمة بأبعادها مجتمعة (الشفافية، العدالة، الاستقلالية) في الميزة التنافسية بأبعادها مجتمعة (التكلفة، الجودة، الإبداع) في المشافي الخاصة في مدينة عمان. </w:t>
      </w:r>
    </w:p>
    <w:p w:rsidR="0006302E"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وقد أوصت الدراسة بعدد من التوصيات كان أهمها ضرورة استمرار المشافي الخاصة في تطبيق أبعاد الحوكمة، وكذلك ضرورة تدريب موظفي هذه المشافي على كيفية الاستفادة من أبعاد الحوكمة.</w:t>
      </w:r>
    </w:p>
    <w:p w:rsidR="004E79C0" w:rsidRPr="00EC51F3" w:rsidRDefault="004E79C0"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t xml:space="preserve">دراسة( غربي، 2019)، </w:t>
      </w:r>
      <w:r w:rsidRPr="00EC51F3">
        <w:rPr>
          <w:rFonts w:ascii="Sakkal Majalla" w:hAnsi="Sakkal Majalla" w:cs="Sakkal Majalla"/>
          <w:b/>
          <w:bCs/>
          <w:sz w:val="28"/>
          <w:szCs w:val="28"/>
          <w:u w:val="single"/>
          <w:rtl/>
        </w:rPr>
        <w:t>أثر نظم المعلومات في تفعيل حوكمة الشركات: دراسة حالة شركات الاسمنت الغرب الجزائري</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تهدف الدراسة الحالية إلى معرفة أثر نظم المعلومات بأبعاد فعاليتها (جودة نظام المعلومات، جودة المعلومات، جودة خدمات نظم المعلومات، الاستخدام، رضا المستخدم) في تفعيل حوكمة الشركات بمبادئها (الإفصاح والشفافية، مسؤوليات مجلس الإدارة، العدالة، المسؤولية الاجتماعية، احترام أصحاب المصالح المعنية، الانضباط) لدى شركات الإسمنت الغرب الجزائري</w:t>
      </w:r>
      <w:r w:rsidRPr="005D2D83">
        <w:rPr>
          <w:rFonts w:ascii="Sakkal Majalla" w:hAnsi="Sakkal Majalla" w:cs="Sakkal Majalla" w:hint="cs"/>
          <w:sz w:val="28"/>
          <w:szCs w:val="28"/>
          <w:rtl/>
        </w:rPr>
        <w:t>.</w:t>
      </w:r>
    </w:p>
    <w:p w:rsidR="004E79C0"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lastRenderedPageBreak/>
        <w:t>حيث تم استخدام المنهج الوصفي التحليلي، على عينة قصدية قوامها 121 من المستخدمين النهائيين لنظم المعلومات، ولاختبار نموذج الدراسة تم معالجة البيانات باستخدام النمذجة بالمعادلات الهيكلية بالاعتماد على البرنامج الإحصائي أموس (</w:t>
      </w:r>
      <w:r w:rsidRPr="005D2D83">
        <w:rPr>
          <w:rFonts w:ascii="Sakkal Majalla" w:hAnsi="Sakkal Majalla" w:cs="Sakkal Majalla"/>
          <w:sz w:val="28"/>
          <w:szCs w:val="28"/>
        </w:rPr>
        <w:t>AMOS version.22</w:t>
      </w:r>
      <w:r w:rsidRPr="005D2D83">
        <w:rPr>
          <w:rFonts w:ascii="Sakkal Majalla" w:hAnsi="Sakkal Majalla" w:cs="Sakkal Majalla"/>
          <w:sz w:val="28"/>
          <w:szCs w:val="28"/>
          <w:rtl/>
        </w:rPr>
        <w:t>)</w:t>
      </w:r>
      <w:r w:rsidRPr="005D2D83">
        <w:rPr>
          <w:rFonts w:ascii="Sakkal Majalla" w:hAnsi="Sakkal Majalla" w:cs="Sakkal Majalla" w:hint="cs"/>
          <w:sz w:val="28"/>
          <w:szCs w:val="28"/>
          <w:rtl/>
        </w:rPr>
        <w:t>.</w:t>
      </w:r>
    </w:p>
    <w:p w:rsidR="00A74F76" w:rsidRPr="005D2D83" w:rsidRDefault="004E79C0"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وقد توصلت الدراسة إلى أن نظم المعلومات تؤثر في تفعيل حوكمة الشركات بوجود مسؤوليات مجلس الإدارة والعدالة والمسؤولية الاجتماعية وعليه سارت تقييمات الأثر في اتجاهين الأول أثر مباشر ومع باقي المبادئ أثر غير مباشر.</w:t>
      </w:r>
    </w:p>
    <w:p w:rsidR="00347923" w:rsidRPr="00EC51F3" w:rsidRDefault="00347923"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t xml:space="preserve">دراسة( بقيلة،2020)، </w:t>
      </w:r>
      <w:r w:rsidRPr="00EC51F3">
        <w:rPr>
          <w:rFonts w:ascii="Sakkal Majalla" w:hAnsi="Sakkal Majalla" w:cs="Sakkal Majalla"/>
          <w:b/>
          <w:bCs/>
          <w:sz w:val="28"/>
          <w:szCs w:val="28"/>
          <w:u w:val="single"/>
          <w:rtl/>
        </w:rPr>
        <w:t>أثر تطبيق قواعد الحوكمة على استمرارية الشركات: دراسة تطبيقية على الشركات الصناعية الأردنية</w:t>
      </w:r>
    </w:p>
    <w:p w:rsidR="00347923" w:rsidRPr="005D2D8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هدفت هذه الدراسة إلى اختبار أثر تطبيق قواعد حوكمة الشركات على استمرارية الشركات الصناعية الأردنية المدرجة في سوق عمان، عن الفترة الممتدة للأعوام (2011-2016). حيث تفترض الدراسة أن تطبيق قواعد الحوكمة يؤدي إلى استمرارية الشركات وعدم تعثرها، من خلال ارتفاع مؤشري العائد على الأصول، وصافي التدفق النقدي من عمليات التشغيل.</w:t>
      </w:r>
    </w:p>
    <w:p w:rsidR="00347923" w:rsidRPr="005D2D8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ولتحقيق أهداف الدراسة قدرت العلاقة من خلال اختبار تحليل الانحدار المتعدد التدريجي (</w:t>
      </w:r>
      <w:r w:rsidRPr="005D2D83">
        <w:rPr>
          <w:rFonts w:ascii="Sakkal Majalla" w:hAnsi="Sakkal Majalla" w:cs="Sakkal Majalla"/>
          <w:sz w:val="28"/>
          <w:szCs w:val="28"/>
        </w:rPr>
        <w:t>Stepwise Multiple Regression</w:t>
      </w:r>
      <w:r w:rsidRPr="005D2D83">
        <w:rPr>
          <w:rFonts w:ascii="Sakkal Majalla" w:hAnsi="Sakkal Majalla" w:cs="Sakkal Majalla"/>
          <w:sz w:val="28"/>
          <w:szCs w:val="28"/>
          <w:rtl/>
        </w:rPr>
        <w:t>) للتنبؤ باستمرارية الشركات من خلال أبعاد الحوكمة كمتغيرات مستقلة، من خلال الاعتماد على البيانات المالية ل (51) شركة صناعية أردنية خلال سلسلة زمنية (</w:t>
      </w:r>
      <w:r w:rsidRPr="005D2D83">
        <w:rPr>
          <w:rFonts w:ascii="Sakkal Majalla" w:hAnsi="Sakkal Majalla" w:cs="Sakkal Majalla"/>
          <w:sz w:val="28"/>
          <w:szCs w:val="28"/>
        </w:rPr>
        <w:t>Time Series Data</w:t>
      </w:r>
      <w:r w:rsidRPr="005D2D83">
        <w:rPr>
          <w:rFonts w:ascii="Sakkal Majalla" w:hAnsi="Sakkal Majalla" w:cs="Sakkal Majalla"/>
          <w:sz w:val="28"/>
          <w:szCs w:val="28"/>
          <w:rtl/>
        </w:rPr>
        <w:t xml:space="preserve">) </w:t>
      </w:r>
    </w:p>
    <w:p w:rsidR="00347923" w:rsidRPr="005D2D8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وقد توصلت الدراسة إلى وجود أثر ذو دلالة إحصائية عند مستوى دلالة (</w:t>
      </w:r>
      <w:r w:rsidRPr="005D2D83">
        <w:rPr>
          <w:rFonts w:ascii="Sakkal Majalla" w:hAnsi="Sakkal Majalla" w:cs="Sakkal Majalla"/>
          <w:sz w:val="28"/>
          <w:szCs w:val="28"/>
        </w:rPr>
        <w:t>a ≤0.05</w:t>
      </w:r>
      <w:r w:rsidRPr="005D2D83">
        <w:rPr>
          <w:rFonts w:ascii="Sakkal Majalla" w:hAnsi="Sakkal Majalla" w:cs="Sakkal Majalla"/>
          <w:sz w:val="28"/>
          <w:szCs w:val="28"/>
          <w:rtl/>
        </w:rPr>
        <w:t>) لأبعاد حوكمة الشركات (عدد الأعضاء المستقلين في مجلس لإدارة، حجم المجلس، ازدواجية دور المدير التنفيذي، تركز الملكية) على استمرارية الشركات، كما أشارت النتائج إلى وجود أثر ذو دلالة إحصائية عند مستوى دلالة (</w:t>
      </w:r>
      <w:r w:rsidRPr="005D2D83">
        <w:rPr>
          <w:rFonts w:ascii="Sakkal Majalla" w:hAnsi="Sakkal Majalla" w:cs="Sakkal Majalla"/>
          <w:sz w:val="28"/>
          <w:szCs w:val="28"/>
        </w:rPr>
        <w:t>a ≤0.05</w:t>
      </w:r>
      <w:r w:rsidRPr="005D2D83">
        <w:rPr>
          <w:rFonts w:ascii="Sakkal Majalla" w:hAnsi="Sakkal Majalla" w:cs="Sakkal Majalla"/>
          <w:sz w:val="28"/>
          <w:szCs w:val="28"/>
          <w:rtl/>
        </w:rPr>
        <w:t xml:space="preserve">) لأبعاد حوكمة الشركات على كل من العائد على الأصول، وصافي التدفق النقدي من عمليات التشغيل كأبعاد متغير استمرارية الشركات. </w:t>
      </w:r>
    </w:p>
    <w:p w:rsidR="00A74F76" w:rsidRPr="005D2D8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lastRenderedPageBreak/>
        <w:t>وقد أوصت الدراسة ضرورة قيام سوق عمان المالي بإصدار معيار حول استمرارية الشركة أو التعثر المالي فيها والتنبؤ به، حتى تقوم الشركات بأخذ الاحتياطات والإجراءات اللازمة تجنبا لحدوث التعثر المالي الذي سيؤثر سلبا على استمرارية هذه الشركات.</w:t>
      </w:r>
    </w:p>
    <w:p w:rsidR="00347923" w:rsidRPr="00EC51F3" w:rsidRDefault="00347923"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t xml:space="preserve">دراسة( جبريل،2018)، </w:t>
      </w:r>
      <w:r w:rsidRPr="00EC51F3">
        <w:rPr>
          <w:rFonts w:ascii="Sakkal Majalla" w:hAnsi="Sakkal Majalla" w:cs="Sakkal Majalla"/>
          <w:b/>
          <w:bCs/>
          <w:sz w:val="28"/>
          <w:szCs w:val="28"/>
          <w:u w:val="single"/>
          <w:rtl/>
        </w:rPr>
        <w:t>أثر الإنتاج الرشيق على نجاح المشاريع الصغيرة الصناعية الأردنية</w:t>
      </w:r>
    </w:p>
    <w:p w:rsidR="0034792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347923">
        <w:rPr>
          <w:rFonts w:ascii="Sakkal Majalla" w:hAnsi="Sakkal Majalla" w:cs="Sakkal Majalla"/>
          <w:sz w:val="28"/>
          <w:szCs w:val="28"/>
          <w:rtl/>
        </w:rPr>
        <w:t>هدفت الدراسة إلى قياس أثر الإنتاج الرشيق بأبعاده (الإنتـاج في الوقت المحدد، والترتيب الداخلي، والصيانة الوقائية) على نجاح المشاريع الصغيرة الصناعية الأردنية بأبعادها (النمو، وتخفيض التكاليف، وتوليد القيمة المضافة</w:t>
      </w:r>
      <w:r>
        <w:rPr>
          <w:rFonts w:ascii="Sakkal Majalla" w:hAnsi="Sakkal Majalla" w:cs="Sakkal Majalla" w:hint="cs"/>
          <w:sz w:val="28"/>
          <w:szCs w:val="28"/>
          <w:rtl/>
        </w:rPr>
        <w:t xml:space="preserve">)، </w:t>
      </w:r>
      <w:r w:rsidRPr="00347923">
        <w:rPr>
          <w:rFonts w:ascii="Sakkal Majalla" w:hAnsi="Sakkal Majalla" w:cs="Sakkal Majalla"/>
          <w:sz w:val="28"/>
          <w:szCs w:val="28"/>
          <w:rtl/>
        </w:rPr>
        <w:t xml:space="preserve">وهدفت الدراسة إلى توضيح الفروق في مستوى تطبيق الإنتاج الرشيق بأبعاده (الإنتـاج فـي الوقت المحدد، والترتيب الداخلي، والصيانة الوقائية)، التي تعزى للمتغيرات الديموغرافية الشخصية (المستوى التعليمي، والتخصص، والخبرة العملية). </w:t>
      </w:r>
    </w:p>
    <w:p w:rsidR="0034792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347923">
        <w:rPr>
          <w:rFonts w:ascii="Sakkal Majalla" w:hAnsi="Sakkal Majalla" w:cs="Sakkal Majalla"/>
          <w:sz w:val="28"/>
          <w:szCs w:val="28"/>
          <w:rtl/>
        </w:rPr>
        <w:t xml:space="preserve">وقد تكون مجتمع الدراسة من جميع المشاريع الصغيرة الصناعية الأردنية وعددها (450) مشروعا. أما عينة الدراسة فشملت المشاريع الصغيرة الصناعية التي تعمل في العاصمة عمان، وقد مضى على تأسيسها (3) سنوات فأكثر، وتطبق عناصر الإنتاج الرشيق، فبلغ عددها (93) مشروعا، أما وحدة المعاينة فتكونت من المدير العام ومدير العمليات في كل مشروع. </w:t>
      </w:r>
    </w:p>
    <w:p w:rsidR="0034792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347923">
        <w:rPr>
          <w:rFonts w:ascii="Sakkal Majalla" w:hAnsi="Sakkal Majalla" w:cs="Sakkal Majalla"/>
          <w:sz w:val="28"/>
          <w:szCs w:val="28"/>
          <w:rtl/>
        </w:rPr>
        <w:t>ولغايات جمع البيانات اللازمة لتحقيق أهداف الدراسة تم استخدام الاستبانة، وبعد تحليل البيانات من خلال الاستعانة ببرنامج الحزمة الإحصائية للعلوم الاجتماعية (</w:t>
      </w:r>
      <w:r w:rsidRPr="00347923">
        <w:rPr>
          <w:rFonts w:ascii="Sakkal Majalla" w:hAnsi="Sakkal Majalla" w:cs="Sakkal Majalla"/>
          <w:sz w:val="28"/>
          <w:szCs w:val="28"/>
        </w:rPr>
        <w:t>SPSS</w:t>
      </w:r>
      <w:r w:rsidRPr="00347923">
        <w:rPr>
          <w:rFonts w:ascii="Sakkal Majalla" w:hAnsi="Sakkal Majalla" w:cs="Sakkal Majalla"/>
          <w:sz w:val="28"/>
          <w:szCs w:val="28"/>
          <w:rtl/>
        </w:rPr>
        <w:t xml:space="preserve">) </w:t>
      </w:r>
    </w:p>
    <w:p w:rsidR="0034792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347923">
        <w:rPr>
          <w:rFonts w:ascii="Sakkal Majalla" w:hAnsi="Sakkal Majalla" w:cs="Sakkal Majalla"/>
          <w:sz w:val="28"/>
          <w:szCs w:val="28"/>
          <w:rtl/>
        </w:rPr>
        <w:t>تم التوصل إلى النتائج الآتية: وجود أثر ذي دلالة إحصائية لكل من (الترتيب الداخلي، والصيانة الوقائية) على نجاح المشاريع الصغيرة الصناعية الأردنية</w:t>
      </w:r>
      <w:r>
        <w:rPr>
          <w:rFonts w:ascii="Sakkal Majalla" w:hAnsi="Sakkal Majalla" w:cs="Sakkal Majalla" w:hint="cs"/>
          <w:sz w:val="28"/>
          <w:szCs w:val="28"/>
          <w:rtl/>
        </w:rPr>
        <w:t xml:space="preserve">، </w:t>
      </w:r>
      <w:r w:rsidRPr="00347923">
        <w:rPr>
          <w:rFonts w:ascii="Sakkal Majalla" w:hAnsi="Sakkal Majalla" w:cs="Sakkal Majalla"/>
          <w:sz w:val="28"/>
          <w:szCs w:val="28"/>
          <w:rtl/>
        </w:rPr>
        <w:t>وجود أثر ذي دلالة إحصائية لكل من (الإنتاج في الوقت المحدد، والترتيب الداخلي، والصيانة الوقائية) على نمو المشاريع الصغيرة الصناعية الأردنية</w:t>
      </w:r>
      <w:r>
        <w:rPr>
          <w:rFonts w:ascii="Sakkal Majalla" w:hAnsi="Sakkal Majalla" w:cs="Sakkal Majalla" w:hint="cs"/>
          <w:sz w:val="28"/>
          <w:szCs w:val="28"/>
          <w:rtl/>
        </w:rPr>
        <w:t xml:space="preserve">، </w:t>
      </w:r>
      <w:r w:rsidRPr="00347923">
        <w:rPr>
          <w:rFonts w:ascii="Sakkal Majalla" w:hAnsi="Sakkal Majalla" w:cs="Sakkal Majalla"/>
          <w:sz w:val="28"/>
          <w:szCs w:val="28"/>
          <w:rtl/>
        </w:rPr>
        <w:t xml:space="preserve"> وجود أثر ذي دلالة إحصائية لكل من (الترتيب الداخلي، والصيانة الوقائية) على تخفيض التكاليف في المشاريع الصغيرة الصناعية الأردنية</w:t>
      </w:r>
      <w:r>
        <w:rPr>
          <w:rFonts w:ascii="Sakkal Majalla" w:hAnsi="Sakkal Majalla" w:cs="Sakkal Majalla" w:hint="cs"/>
          <w:sz w:val="28"/>
          <w:szCs w:val="28"/>
          <w:rtl/>
        </w:rPr>
        <w:t xml:space="preserve">، </w:t>
      </w:r>
      <w:r w:rsidRPr="00347923">
        <w:rPr>
          <w:rFonts w:ascii="Sakkal Majalla" w:hAnsi="Sakkal Majalla" w:cs="Sakkal Majalla"/>
          <w:sz w:val="28"/>
          <w:szCs w:val="28"/>
          <w:rtl/>
        </w:rPr>
        <w:t xml:space="preserve"> وجود أثر ذي دلالة إحصائية للترتيب الداخلي على توليد القيمة المضافة في المشاريع الصغيرة الصناعية الأردنية</w:t>
      </w:r>
      <w:r>
        <w:rPr>
          <w:rFonts w:ascii="Sakkal Majalla" w:hAnsi="Sakkal Majalla" w:cs="Sakkal Majalla" w:hint="cs"/>
          <w:sz w:val="28"/>
          <w:szCs w:val="28"/>
          <w:rtl/>
        </w:rPr>
        <w:t xml:space="preserve">، </w:t>
      </w:r>
      <w:r w:rsidRPr="00347923">
        <w:rPr>
          <w:rFonts w:ascii="Sakkal Majalla" w:hAnsi="Sakkal Majalla" w:cs="Sakkal Majalla"/>
          <w:sz w:val="28"/>
          <w:szCs w:val="28"/>
          <w:rtl/>
        </w:rPr>
        <w:t xml:space="preserve">لا يوجد فروقات ذات دلالة إحصائية في مستوى تطبيق </w:t>
      </w:r>
      <w:r w:rsidRPr="00347923">
        <w:rPr>
          <w:rFonts w:ascii="Sakkal Majalla" w:hAnsi="Sakkal Majalla" w:cs="Sakkal Majalla"/>
          <w:sz w:val="28"/>
          <w:szCs w:val="28"/>
          <w:rtl/>
        </w:rPr>
        <w:lastRenderedPageBreak/>
        <w:t xml:space="preserve">الإنتاج الرشيق بأبعاده (الإنتاج في الوقت المحدد، والترتيب الداخلي، والصيانة الوقائية) تعزى للمتغيرات الديمغرافية الشخصية (المستوى التعليمي، والتخصص، والخبرة العملية). </w:t>
      </w:r>
    </w:p>
    <w:p w:rsidR="00347923" w:rsidRPr="00347923" w:rsidRDefault="00347923" w:rsidP="009E3259">
      <w:pPr>
        <w:spacing w:before="100" w:beforeAutospacing="1" w:after="100" w:afterAutospacing="1" w:line="360" w:lineRule="auto"/>
        <w:ind w:firstLine="720"/>
        <w:jc w:val="both"/>
        <w:rPr>
          <w:rFonts w:ascii="Sakkal Majalla" w:hAnsi="Sakkal Majalla" w:cs="Sakkal Majalla"/>
          <w:sz w:val="28"/>
          <w:szCs w:val="28"/>
          <w:rtl/>
        </w:rPr>
      </w:pPr>
      <w:r w:rsidRPr="00347923">
        <w:rPr>
          <w:rFonts w:ascii="Sakkal Majalla" w:hAnsi="Sakkal Majalla" w:cs="Sakkal Majalla"/>
          <w:sz w:val="28"/>
          <w:szCs w:val="28"/>
          <w:rtl/>
        </w:rPr>
        <w:t>وفي ضوء النتائج تم تقديم عدد من التوصيات منها زيادة اهتمام المشاريع الصغيرة الصناعية بتطبيق الإنتاج الرشيق بجميع أبعاده، وتوفير كافة مستلزمات تطبيقه، لا سيما الموارد البشرية المؤهلة، وتطويرها من خلال إلحاقها بالدورات التدريبية المتخصصة.</w:t>
      </w:r>
    </w:p>
    <w:p w:rsidR="00895746" w:rsidRPr="00EC51F3" w:rsidRDefault="00895746"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t xml:space="preserve">دراسة(علي،2018)، </w:t>
      </w:r>
      <w:r w:rsidRPr="00EC51F3">
        <w:rPr>
          <w:rFonts w:ascii="Sakkal Majalla" w:hAnsi="Sakkal Majalla" w:cs="Sakkal Majalla"/>
          <w:b/>
          <w:bCs/>
          <w:sz w:val="28"/>
          <w:szCs w:val="28"/>
          <w:u w:val="single"/>
          <w:rtl/>
        </w:rPr>
        <w:t>أثر تكامل سلسلة التوريد على نجاح المشاريع في الشركات الهندسية المتخصصة بإدارة المشاريع</w:t>
      </w:r>
    </w:p>
    <w:p w:rsidR="00895746"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895746">
        <w:rPr>
          <w:rFonts w:ascii="Sakkal Majalla" w:hAnsi="Sakkal Majalla" w:cs="Sakkal Majalla"/>
          <w:sz w:val="28"/>
          <w:szCs w:val="28"/>
          <w:rtl/>
        </w:rPr>
        <w:t>هدفت هذه الدراسة إلى التعرف على تكامل سلسلة التوريد وأثرها على نجاح المشاريع في</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‏الشركات الهندسية المتخصص بإدارة المشاريع في الأردن</w:t>
      </w:r>
      <w:r>
        <w:rPr>
          <w:rFonts w:ascii="Sakkal Majalla" w:hAnsi="Sakkal Majalla" w:cs="Sakkal Majalla" w:hint="cs"/>
          <w:sz w:val="28"/>
          <w:szCs w:val="28"/>
          <w:rtl/>
        </w:rPr>
        <w:t>.</w:t>
      </w:r>
    </w:p>
    <w:p w:rsidR="00895746"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895746">
        <w:rPr>
          <w:rFonts w:ascii="Sakkal Majalla" w:hAnsi="Sakkal Majalla" w:cs="Sakkal Majalla"/>
          <w:sz w:val="28"/>
          <w:szCs w:val="28"/>
          <w:rtl/>
        </w:rPr>
        <w:t>واستخدم الباحث المنهج الوصفي</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‏التحليلي للتعامل مع البيانات المجمعة وتصنيفها، وذلك لوصف الظاهرة والمجتمع المبحوث، ‏والجزء التحليلي منها للحصول على نتائج اختبار فرضيات الدراسة، وتم تطوير استبانة لجمع</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‏البيانات، حيث تكونت عينة الدراسة من 118 مدير مشروع في هذه الشركات، واستخدم الباحث</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‏برنامج الرزمة الإحصائية للعلوم الاجتماعية (</w:t>
      </w:r>
      <w:r w:rsidRPr="00895746">
        <w:rPr>
          <w:rFonts w:ascii="Sakkal Majalla" w:hAnsi="Sakkal Majalla" w:cs="Sakkal Majalla"/>
          <w:sz w:val="28"/>
          <w:szCs w:val="28"/>
        </w:rPr>
        <w:t>SPSS</w:t>
      </w:r>
      <w:r w:rsidRPr="00895746">
        <w:rPr>
          <w:rFonts w:ascii="Sakkal Majalla" w:hAnsi="Sakkal Majalla" w:cs="Sakkal Majalla"/>
          <w:sz w:val="28"/>
          <w:szCs w:val="28"/>
          <w:rtl/>
        </w:rPr>
        <w:t>) لتحليل البيانات واختبار فرضيات الدراسة.</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w:t>
      </w:r>
    </w:p>
    <w:p w:rsidR="00895746"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895746">
        <w:rPr>
          <w:rFonts w:ascii="Sakkal Majalla" w:hAnsi="Sakkal Majalla" w:cs="Sakkal Majalla"/>
          <w:sz w:val="28"/>
          <w:szCs w:val="28"/>
          <w:rtl/>
        </w:rPr>
        <w:t>وتوصل الباحث إلى عدة نتائج أهمها أنه يوجد أثر ذو دلالة إحصائية عند مستوى دلالة (</w:t>
      </w:r>
      <w:r w:rsidRPr="009E3259">
        <w:rPr>
          <w:rFonts w:ascii="Cambria" w:hAnsi="Cambria" w:cs="Cambria"/>
          <w:sz w:val="28"/>
          <w:szCs w:val="28"/>
        </w:rPr>
        <w:t>α</w:t>
      </w:r>
      <w:r w:rsidRPr="00895746">
        <w:rPr>
          <w:rFonts w:ascii="Sakkal Majalla" w:hAnsi="Sakkal Majalla" w:cs="Sakkal Majalla"/>
          <w:sz w:val="28"/>
          <w:szCs w:val="28"/>
        </w:rPr>
        <w:t xml:space="preserve"> ≤ 0.05)</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‏لتكامل سلسلة التوريد بأبعادها (العلاقات مع الموردين، هيكل شبكة التوريد، تكامل</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‏الإمداد، التخزين) علي نجاح المشاريع (الإنتاج بالوقت المحدد، جودة عمليات المشروع، تكلفة</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‏المشروع) في الشركات الهندسية المتخصصة بإدارة المشاريع".</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w:t>
      </w:r>
    </w:p>
    <w:p w:rsidR="00A74F76" w:rsidRPr="00895746"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895746">
        <w:rPr>
          <w:rFonts w:ascii="Sakkal Majalla" w:hAnsi="Sakkal Majalla" w:cs="Sakkal Majalla"/>
          <w:sz w:val="28"/>
          <w:szCs w:val="28"/>
          <w:rtl/>
        </w:rPr>
        <w:t>وبناء ‏على نتائج الدراسة فقد أوصى الباحث عدة توصيات أهمها ضرورة الاستمرار في</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‏التشارك والتنسيق والتعاون بين الشركة ومورديها في مجالات اتخاذ القرارات المختلفة، كقرارات</w:t>
      </w:r>
      <w:r w:rsidRPr="00895746">
        <w:rPr>
          <w:rFonts w:ascii="Sakkal Majalla" w:hAnsi="Sakkal Majalla" w:cs="Sakkal Majalla"/>
          <w:sz w:val="28"/>
          <w:szCs w:val="28"/>
          <w:cs/>
        </w:rPr>
        <w:t>‎</w:t>
      </w:r>
      <w:r w:rsidRPr="00895746">
        <w:rPr>
          <w:rFonts w:ascii="Sakkal Majalla" w:hAnsi="Sakkal Majalla" w:cs="Sakkal Majalla"/>
          <w:sz w:val="28"/>
          <w:szCs w:val="28"/>
          <w:rtl/>
        </w:rPr>
        <w:t xml:space="preserve"> ‏تصميم المنتجات، وقرارات تطوير مواصفات المواد، وقرارات تحسين طرق الإنتاج. </w:t>
      </w:r>
      <w:r w:rsidRPr="00895746">
        <w:rPr>
          <w:rFonts w:ascii="Sakkal Majalla" w:hAnsi="Sakkal Majalla" w:cs="Sakkal Majalla"/>
          <w:sz w:val="28"/>
          <w:szCs w:val="28"/>
          <w:cs/>
        </w:rPr>
        <w:t>‎</w:t>
      </w:r>
    </w:p>
    <w:p w:rsidR="00895746" w:rsidRPr="00EC51F3" w:rsidRDefault="00895746" w:rsidP="005D2D83">
      <w:pPr>
        <w:spacing w:before="100" w:beforeAutospacing="1" w:after="100" w:afterAutospacing="1" w:line="360" w:lineRule="auto"/>
        <w:jc w:val="both"/>
        <w:rPr>
          <w:rFonts w:ascii="Sakkal Majalla" w:hAnsi="Sakkal Majalla" w:cs="Sakkal Majalla"/>
          <w:b/>
          <w:bCs/>
          <w:sz w:val="28"/>
          <w:szCs w:val="28"/>
          <w:u w:val="single"/>
        </w:rPr>
      </w:pPr>
      <w:r w:rsidRPr="00EC51F3">
        <w:rPr>
          <w:rFonts w:ascii="Sakkal Majalla" w:hAnsi="Sakkal Majalla" w:cs="Sakkal Majalla" w:hint="cs"/>
          <w:b/>
          <w:bCs/>
          <w:sz w:val="28"/>
          <w:szCs w:val="28"/>
          <w:u w:val="single"/>
          <w:rtl/>
        </w:rPr>
        <w:lastRenderedPageBreak/>
        <w:t xml:space="preserve">دراسة( جبريل،2017)، </w:t>
      </w:r>
      <w:r w:rsidRPr="00EC51F3">
        <w:rPr>
          <w:rFonts w:ascii="Sakkal Majalla" w:hAnsi="Sakkal Majalla" w:cs="Sakkal Majalla"/>
          <w:b/>
          <w:bCs/>
          <w:sz w:val="28"/>
          <w:szCs w:val="28"/>
          <w:u w:val="single"/>
          <w:rtl/>
        </w:rPr>
        <w:t>أثر الإنتاج الرشيق على نجاح المشاريع الصغيرة الصناعية الأردنية</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هدفت الدراسة إلى قياس أثر الإنتاج الرشيق بأبعاده (الإنتاج في الوقت المحدد، الترتيب الداخلي، الصيانة الوقائية) على نجاح المشاريع الصغيرة الصناعية الأردنية بأبعادها (النمو، تخفيض التكاليف، توليد القيمة المضافة). </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كما هدفت الدراسة إلى توضيح الفروق في مستوى تطبيق الإنتاج الرشيق بأبعاده (الإنتاج في الوقت المحدد، الترتيب الداخلي، الصيانة الوقائية) والتي تعزى للمتغيرات الديموغرافية الشخصية (المستوى التعليمي، التخصص، الخبرة العملية). </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وقد تكون مجتمع الدراسة من جميع المشاريع الصغيرة الصناعية الأردنية وعددها (450) مشروعا.</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أما عينة الدراسة فشملت المشاريع الصغيرة الصناعية التي تعمل في العاصمة عمان وقد مضى على تأسيسها (3) سنوات فأكثر، وتطبق عناصر الإنتاج الرشيق، حيث بلغ عددها (93) مشروعا، أما وحدة المعاينة فتكونت من المدير العام ومدير العمليات في كل مشروع. ولغايات جمع البيانات اللازمة لتحقيق أهداف الدراسة تم استخدام الاستبانة، وبعد تحليل البيانات من خلال الاستعانة ببرنامج الحزمة الإحصائية للعلوم الاجتماعية (</w:t>
      </w:r>
      <w:r w:rsidRPr="005D2D83">
        <w:rPr>
          <w:rFonts w:ascii="Sakkal Majalla" w:hAnsi="Sakkal Majalla" w:cs="Sakkal Majalla"/>
          <w:sz w:val="28"/>
          <w:szCs w:val="28"/>
        </w:rPr>
        <w:t>SPSS</w:t>
      </w:r>
      <w:r w:rsidRPr="005D2D83">
        <w:rPr>
          <w:rFonts w:ascii="Sakkal Majalla" w:hAnsi="Sakkal Majalla" w:cs="Sakkal Majalla"/>
          <w:sz w:val="28"/>
          <w:szCs w:val="28"/>
          <w:rtl/>
        </w:rPr>
        <w:t xml:space="preserve">) </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تم التوصل إلى النتائج الآتية: وجود أثر ذي دلالة إحصائية لكل من (الترتيب الداخلي، الصيانة الوقائية) على نجاح المشاريع الصغيرة الصناعية الأردنية</w:t>
      </w:r>
      <w:r w:rsidRPr="005D2D83">
        <w:rPr>
          <w:rFonts w:ascii="Sakkal Majalla" w:hAnsi="Sakkal Majalla" w:cs="Sakkal Majalla" w:hint="cs"/>
          <w:sz w:val="28"/>
          <w:szCs w:val="28"/>
          <w:rtl/>
        </w:rPr>
        <w:t xml:space="preserve">، </w:t>
      </w:r>
      <w:r w:rsidRPr="005D2D83">
        <w:rPr>
          <w:rFonts w:ascii="Sakkal Majalla" w:hAnsi="Sakkal Majalla" w:cs="Sakkal Majalla"/>
          <w:sz w:val="28"/>
          <w:szCs w:val="28"/>
          <w:rtl/>
        </w:rPr>
        <w:t>وجود أثر ذي دلالة إحصائية لكل من (الإنتاج في الوقت المحدد، الترتيب الداخلي، الصيانة الوقائية) على نمو المشاريع الصغيرة الصناعية الأردنية</w:t>
      </w:r>
      <w:r w:rsidRPr="005D2D83">
        <w:rPr>
          <w:rFonts w:ascii="Sakkal Majalla" w:hAnsi="Sakkal Majalla" w:cs="Sakkal Majalla" w:hint="cs"/>
          <w:sz w:val="28"/>
          <w:szCs w:val="28"/>
          <w:rtl/>
        </w:rPr>
        <w:t xml:space="preserve">، </w:t>
      </w:r>
      <w:r w:rsidRPr="005D2D83">
        <w:rPr>
          <w:rFonts w:ascii="Sakkal Majalla" w:hAnsi="Sakkal Majalla" w:cs="Sakkal Majalla"/>
          <w:sz w:val="28"/>
          <w:szCs w:val="28"/>
          <w:rtl/>
        </w:rPr>
        <w:t>وجود أثر ذي دلالة إحصائية لكل من (الترتيب الداخلي، الصيانة الوقائية) على تخفيض التكاليف في المشاريع الصغيرة الصناعية الأردنية</w:t>
      </w:r>
      <w:r w:rsidRPr="005D2D83">
        <w:rPr>
          <w:rFonts w:ascii="Sakkal Majalla" w:hAnsi="Sakkal Majalla" w:cs="Sakkal Majalla" w:hint="cs"/>
          <w:sz w:val="28"/>
          <w:szCs w:val="28"/>
          <w:rtl/>
        </w:rPr>
        <w:t xml:space="preserve">، </w:t>
      </w:r>
      <w:r w:rsidRPr="005D2D83">
        <w:rPr>
          <w:rFonts w:ascii="Sakkal Majalla" w:hAnsi="Sakkal Majalla" w:cs="Sakkal Majalla"/>
          <w:sz w:val="28"/>
          <w:szCs w:val="28"/>
          <w:rtl/>
        </w:rPr>
        <w:t xml:space="preserve">وجود أثر ذي دلالة إحصائية للترتيب الداخلي على توليد القيمة المضافة في المشاريع الصغيرة الصناعية الأردنية. 5-لا يوجد فروقات ذات دلالة إحصائية في مستوى </w:t>
      </w:r>
      <w:r w:rsidRPr="005D2D83">
        <w:rPr>
          <w:rFonts w:ascii="Sakkal Majalla" w:hAnsi="Sakkal Majalla" w:cs="Sakkal Majalla"/>
          <w:sz w:val="28"/>
          <w:szCs w:val="28"/>
          <w:rtl/>
        </w:rPr>
        <w:lastRenderedPageBreak/>
        <w:t>تطبيق الإنتاج الرشيق بأبعاده (الإنتاج في الوقت المحدد، الترتيب الداخلي، الصيانة الوقائية) تعزى للمتغيرات الديمغرافية الشخصية (المستوى التعليمي، التخصص، الخبرة العملية).</w:t>
      </w:r>
    </w:p>
    <w:p w:rsidR="00A74F7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وفي ضوء النتائج تم تقديم عدد من التوصيات منها زيادة اهتمام المشاريع الصغيرة الصناعية بتطبيق الإنتاج الرشيق بجميع أبعاده، وتوفير كافة مستلزمات تطبيقه لا سيما الموارد البشرية المؤهلة وتطويرها من خلال إلحاقها بالدورات التدريبية المتخصصة.</w:t>
      </w:r>
    </w:p>
    <w:p w:rsidR="00895746" w:rsidRPr="00EC51F3" w:rsidRDefault="00895746" w:rsidP="005D2D83">
      <w:pPr>
        <w:spacing w:before="100" w:beforeAutospacing="1" w:after="100" w:afterAutospacing="1" w:line="360" w:lineRule="auto"/>
        <w:jc w:val="both"/>
        <w:rPr>
          <w:rFonts w:ascii="Sakkal Majalla" w:hAnsi="Sakkal Majalla" w:cs="Sakkal Majalla"/>
          <w:b/>
          <w:bCs/>
          <w:sz w:val="28"/>
          <w:szCs w:val="28"/>
          <w:u w:val="single"/>
        </w:rPr>
      </w:pPr>
      <w:proofErr w:type="spellStart"/>
      <w:r w:rsidRPr="00EC51F3">
        <w:rPr>
          <w:rFonts w:ascii="Sakkal Majalla" w:hAnsi="Sakkal Majalla" w:cs="Sakkal Majalla" w:hint="cs"/>
          <w:b/>
          <w:bCs/>
          <w:sz w:val="28"/>
          <w:szCs w:val="28"/>
          <w:u w:val="single"/>
          <w:rtl/>
        </w:rPr>
        <w:t>درساة</w:t>
      </w:r>
      <w:proofErr w:type="spellEnd"/>
      <w:r w:rsidRPr="00EC51F3">
        <w:rPr>
          <w:rFonts w:ascii="Sakkal Majalla" w:hAnsi="Sakkal Majalla" w:cs="Sakkal Majalla" w:hint="cs"/>
          <w:b/>
          <w:bCs/>
          <w:sz w:val="28"/>
          <w:szCs w:val="28"/>
          <w:u w:val="single"/>
          <w:rtl/>
        </w:rPr>
        <w:t>،(</w:t>
      </w:r>
      <w:proofErr w:type="spellStart"/>
      <w:r w:rsidRPr="00EC51F3">
        <w:rPr>
          <w:rFonts w:ascii="Sakkal Majalla" w:hAnsi="Sakkal Majalla" w:cs="Sakkal Majalla" w:hint="cs"/>
          <w:b/>
          <w:bCs/>
          <w:sz w:val="28"/>
          <w:szCs w:val="28"/>
          <w:u w:val="single"/>
          <w:rtl/>
        </w:rPr>
        <w:t>الريمي</w:t>
      </w:r>
      <w:proofErr w:type="spellEnd"/>
      <w:r w:rsidRPr="00EC51F3">
        <w:rPr>
          <w:rFonts w:ascii="Sakkal Majalla" w:hAnsi="Sakkal Majalla" w:cs="Sakkal Majalla" w:hint="cs"/>
          <w:b/>
          <w:bCs/>
          <w:sz w:val="28"/>
          <w:szCs w:val="28"/>
          <w:u w:val="single"/>
          <w:rtl/>
        </w:rPr>
        <w:t xml:space="preserve">، 2022)، </w:t>
      </w:r>
      <w:r w:rsidRPr="00EC51F3">
        <w:rPr>
          <w:rFonts w:ascii="Sakkal Majalla" w:hAnsi="Sakkal Majalla" w:cs="Sakkal Majalla"/>
          <w:b/>
          <w:bCs/>
          <w:sz w:val="28"/>
          <w:szCs w:val="28"/>
          <w:u w:val="single"/>
          <w:rtl/>
        </w:rPr>
        <w:t>أثر المراجعة الداخلية في تطبيق مبادئ الحوكمة: دراسة ميدانية في البنوك التجارية العاملة بالجمهورية اليمنية</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هدفت الدراسة إلى قياس أثر المراجعة الداخلية في تطبيق مبادئ الحوكمة بالبنوك التجارية العاملة في الجمهورية اليمنية</w:t>
      </w:r>
      <w:r w:rsidRPr="005D2D83">
        <w:rPr>
          <w:rFonts w:ascii="Sakkal Majalla" w:hAnsi="Sakkal Majalla" w:cs="Sakkal Majalla" w:hint="cs"/>
          <w:sz w:val="28"/>
          <w:szCs w:val="28"/>
          <w:rtl/>
        </w:rPr>
        <w:t>.</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باستخدام المنهج الوصفي التحليلي، والاستبانة كأداة لجمع البيانات، وتم تحليل البيانات باستخدام برنامج </w:t>
      </w:r>
      <w:r w:rsidRPr="005D2D83">
        <w:rPr>
          <w:rFonts w:ascii="Sakkal Majalla" w:hAnsi="Sakkal Majalla" w:cs="Sakkal Majalla"/>
          <w:sz w:val="28"/>
          <w:szCs w:val="28"/>
        </w:rPr>
        <w:t>SPSS</w:t>
      </w:r>
      <w:r w:rsidRPr="005D2D83">
        <w:rPr>
          <w:rFonts w:ascii="Sakkal Majalla" w:hAnsi="Sakkal Majalla" w:cs="Sakkal Majalla"/>
          <w:sz w:val="28"/>
          <w:szCs w:val="28"/>
          <w:rtl/>
        </w:rPr>
        <w:t xml:space="preserve">، وقد استخدمت الدراسة أسلوب الحصر الشامل لاختيار العينة، كما قسمت الدراسة إلى مقدمة ومبحثين هما الإطار النظري والإطار الميداني. </w:t>
      </w:r>
    </w:p>
    <w:p w:rsidR="0089574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 xml:space="preserve">وتوصلت إلى مجموعة من النتائج أهمها: وجود أثر إيجابي للمراجعة الداخلية في تطبيق مبادئ الحوكمة؛ كما أن هناك متغيرات أساسية يتحدد على أساسها الأثر الإيجابي للمراجعة الداخلية في تطبيق مبادئ الحوكمة تمثل أهمها في: توفير المراجعة الداخلية للمعلومات؛ وكذا توافر البنية المؤسسية للمراجعة الداخلية. </w:t>
      </w:r>
    </w:p>
    <w:p w:rsidR="00A74F76" w:rsidRPr="005D2D83" w:rsidRDefault="00895746" w:rsidP="009E3259">
      <w:pPr>
        <w:spacing w:before="100" w:beforeAutospacing="1" w:after="100" w:afterAutospacing="1" w:line="360" w:lineRule="auto"/>
        <w:ind w:firstLine="720"/>
        <w:jc w:val="both"/>
        <w:rPr>
          <w:rFonts w:ascii="Sakkal Majalla" w:hAnsi="Sakkal Majalla" w:cs="Sakkal Majalla"/>
          <w:sz w:val="28"/>
          <w:szCs w:val="28"/>
          <w:rtl/>
        </w:rPr>
      </w:pPr>
      <w:r w:rsidRPr="005D2D83">
        <w:rPr>
          <w:rFonts w:ascii="Sakkal Majalla" w:hAnsi="Sakkal Majalla" w:cs="Sakkal Majalla"/>
          <w:sz w:val="28"/>
          <w:szCs w:val="28"/>
          <w:rtl/>
        </w:rPr>
        <w:t>كما توصلت الدراسة إلى أن متغيرات المراجعة الداخلية وتطبيق مبادئ الحوكمة متوافرة بدرجة مرتفعة بشكل عام؛ مع وجود انخفاض في تنفيذ بعض مهام المراجعة الداخلية، وكذا انخفاض مستوى تطبيق بعض مبادئ الحوكمة.</w:t>
      </w:r>
    </w:p>
    <w:p w:rsidR="009E3259" w:rsidRDefault="009E3259">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rsidR="00A74F76" w:rsidRPr="009E3259" w:rsidRDefault="00895746" w:rsidP="009E3259">
      <w:pPr>
        <w:spacing w:before="100" w:beforeAutospacing="1" w:after="100" w:afterAutospacing="1" w:line="360" w:lineRule="auto"/>
        <w:jc w:val="both"/>
        <w:outlineLvl w:val="2"/>
        <w:rPr>
          <w:rFonts w:ascii="Sakkal Majalla" w:hAnsi="Sakkal Majalla" w:cs="Sakkal Majalla"/>
          <w:b/>
          <w:bCs/>
          <w:sz w:val="32"/>
          <w:szCs w:val="32"/>
          <w:rtl/>
        </w:rPr>
      </w:pPr>
      <w:r w:rsidRPr="009E3259">
        <w:rPr>
          <w:rFonts w:ascii="Sakkal Majalla" w:hAnsi="Sakkal Majalla" w:cs="Sakkal Majalla" w:hint="cs"/>
          <w:b/>
          <w:bCs/>
          <w:sz w:val="32"/>
          <w:szCs w:val="32"/>
          <w:rtl/>
        </w:rPr>
        <w:lastRenderedPageBreak/>
        <w:t>ثانيا: الدراسات الأجنبية:</w:t>
      </w:r>
    </w:p>
    <w:p w:rsidR="00A77EB8" w:rsidRPr="00A77EB8" w:rsidRDefault="00A77EB8" w:rsidP="005D2D83">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bookmarkStart w:id="22" w:name="_Toc170498087"/>
      <w:r w:rsidRPr="00A77EB8">
        <w:rPr>
          <w:rFonts w:ascii="Sakkal Majalla" w:eastAsia="Times New Roman" w:hAnsi="Sakkal Majalla" w:cs="Sakkal Majalla" w:hint="cs"/>
          <w:b/>
          <w:bCs/>
          <w:kern w:val="0"/>
          <w:sz w:val="28"/>
          <w:szCs w:val="28"/>
          <w:rtl/>
          <w14:ligatures w14:val="none"/>
        </w:rPr>
        <w:t>دراسة</w:t>
      </w:r>
      <w:r w:rsidRPr="00A77EB8">
        <w:rPr>
          <w:rFonts w:ascii="Sakkal Majalla" w:eastAsia="Times New Roman" w:hAnsi="Sakkal Majalla" w:cs="Sakkal Majalla" w:hint="cs"/>
          <w:b/>
          <w:bCs/>
          <w:kern w:val="0"/>
          <w:sz w:val="28"/>
          <w:szCs w:val="28"/>
          <w14:ligatures w14:val="none"/>
        </w:rPr>
        <w:t xml:space="preserve"> (2022, </w:t>
      </w:r>
      <w:proofErr w:type="spellStart"/>
      <w:r w:rsidRPr="00A77EB8">
        <w:rPr>
          <w:rFonts w:ascii="Sakkal Majalla" w:eastAsia="Times New Roman" w:hAnsi="Sakkal Majalla" w:cs="Sakkal Majalla" w:hint="cs"/>
          <w:b/>
          <w:bCs/>
          <w:kern w:val="0"/>
          <w:sz w:val="28"/>
          <w:szCs w:val="28"/>
          <w14:ligatures w14:val="none"/>
        </w:rPr>
        <w:t>Almasria</w:t>
      </w:r>
      <w:proofErr w:type="spellEnd"/>
      <w:r w:rsidRPr="00A77EB8">
        <w:rPr>
          <w:rFonts w:ascii="Sakkal Majalla" w:eastAsia="Times New Roman" w:hAnsi="Sakkal Majalla" w:cs="Sakkal Majalla" w:hint="cs"/>
          <w:b/>
          <w:bCs/>
          <w:kern w:val="0"/>
          <w:sz w:val="28"/>
          <w:szCs w:val="28"/>
          <w14:ligatures w14:val="none"/>
        </w:rPr>
        <w:t>)</w:t>
      </w:r>
      <w:bookmarkEnd w:id="22"/>
    </w:p>
    <w:p w:rsidR="00A77EB8" w:rsidRDefault="00A77EB8" w:rsidP="005D2D83">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77EB8">
        <w:rPr>
          <w:rFonts w:ascii="Sakkal Majalla" w:eastAsia="Times New Roman" w:hAnsi="Sakkal Majalla" w:cs="Sakkal Majalla" w:hint="cs"/>
          <w:kern w:val="0"/>
          <w:sz w:val="28"/>
          <w:szCs w:val="28"/>
          <w14:ligatures w14:val="none"/>
        </w:rPr>
        <w:t xml:space="preserve">"Corporate Governance and the Quality of Audit Process: An Exploratory Analysis Considering Internal Audit, Audit Committee and Board of Directors" </w:t>
      </w:r>
    </w:p>
    <w:p w:rsidR="00A77EB8" w:rsidRPr="009E3259" w:rsidRDefault="00A77EB8"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sz w:val="28"/>
          <w:szCs w:val="28"/>
          <w:rtl/>
        </w:rPr>
        <w:t>هدفت دراسة</w:t>
      </w:r>
      <w:r w:rsidRPr="009E3259">
        <w:rPr>
          <w:rFonts w:ascii="Sakkal Majalla" w:hAnsi="Sakkal Majalla" w:cs="Sakkal Majalla"/>
          <w:sz w:val="28"/>
          <w:szCs w:val="28"/>
        </w:rPr>
        <w:t xml:space="preserve"> </w:t>
      </w:r>
      <w:r w:rsidRPr="009E3259">
        <w:rPr>
          <w:rFonts w:ascii="Sakkal Majalla" w:hAnsi="Sakkal Majalla" w:cs="Sakkal Majalla" w:hint="cs"/>
          <w:sz w:val="28"/>
          <w:szCs w:val="28"/>
          <w:rtl/>
        </w:rPr>
        <w:t>إلى تقديم فهم أفضل للعلاقات بين آليات حوكمة الشركات وجودة عملية التدقيق. ركزت الدراسة على ثلاث آليات رئيسية لحوكمة الشركات: المراجعة الداخلية، ولجنة التدقيق، ومجلس الإدارة. استخدمت الدراسة تحليلًا استكشافيًا يعتمد على جمع البيانات من شركات متعددة، ثم تحليل هذه البيانات لتحديد العلاقات بين آليات الحوكمة وجودة عملية التدقيق</w:t>
      </w:r>
      <w:r w:rsidRPr="009E3259">
        <w:rPr>
          <w:rFonts w:ascii="Sakkal Majalla" w:hAnsi="Sakkal Majalla" w:cs="Sakkal Majalla" w:hint="cs"/>
          <w:sz w:val="28"/>
          <w:szCs w:val="28"/>
        </w:rPr>
        <w:t>.</w:t>
      </w:r>
    </w:p>
    <w:p w:rsidR="00A77EB8" w:rsidRPr="009E3259" w:rsidRDefault="00A77EB8"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hint="cs"/>
          <w:sz w:val="28"/>
          <w:szCs w:val="28"/>
          <w:rtl/>
        </w:rPr>
        <w:t>توصلت الدراسة إلى أن كفاءة الاتصال بين آليات الحوكمة المختلفة، مثل تبادل نتائج تقارير التدقيق بين المراجعة الداخلية ولجنة التدقيق ومجلس الإدارة، تحسن من فعالية وجودة عملية التدقيق. كما أشارت النتائج إلى أن التنسيق الجيد بين هذه الآليات يؤدي إلى تحسين الالتزام بالمعايير والقوانين، مما يعزز الثقة في عملية التدقيق. بناءً على هذه النتائج، أوصت الدراسة بضرورة تحسين قنوات الاتصال والتنسيق بين مختلف آليات الحوكمة لتعزيز جودة عملية التدقيق. كما نوهت بأهمية تدريب أعضاء لجنة التدقيق والمراجعين الداخليين على أفضل الممارسات في التواصل وتبادل المعلومات، مما يساهم في تعزيز فعالية عملية التدقيق وجودتها</w:t>
      </w:r>
      <w:r w:rsidRPr="009E3259">
        <w:rPr>
          <w:rFonts w:ascii="Sakkal Majalla" w:hAnsi="Sakkal Majalla" w:cs="Sakkal Majalla" w:hint="cs"/>
          <w:sz w:val="28"/>
          <w:szCs w:val="28"/>
        </w:rPr>
        <w:t>.</w:t>
      </w:r>
    </w:p>
    <w:p w:rsidR="00A77EB8" w:rsidRPr="00A77EB8" w:rsidRDefault="00A77EB8" w:rsidP="005D2D83">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bookmarkStart w:id="23" w:name="_Toc170498088"/>
      <w:r w:rsidRPr="00A77EB8">
        <w:rPr>
          <w:rFonts w:ascii="Sakkal Majalla" w:eastAsia="Times New Roman" w:hAnsi="Sakkal Majalla" w:cs="Sakkal Majalla" w:hint="cs"/>
          <w:b/>
          <w:bCs/>
          <w:kern w:val="0"/>
          <w:sz w:val="28"/>
          <w:szCs w:val="28"/>
          <w:rtl/>
          <w14:ligatures w14:val="none"/>
        </w:rPr>
        <w:t>دراسة</w:t>
      </w:r>
      <w:r w:rsidRPr="00A77EB8">
        <w:rPr>
          <w:rFonts w:ascii="Sakkal Majalla" w:eastAsia="Times New Roman" w:hAnsi="Sakkal Majalla" w:cs="Sakkal Majalla" w:hint="cs"/>
          <w:b/>
          <w:bCs/>
          <w:kern w:val="0"/>
          <w:sz w:val="28"/>
          <w:szCs w:val="28"/>
          <w14:ligatures w14:val="none"/>
        </w:rPr>
        <w:t xml:space="preserve"> (2018, Christopher)</w:t>
      </w:r>
      <w:bookmarkEnd w:id="23"/>
    </w:p>
    <w:p w:rsidR="00A77EB8" w:rsidRDefault="00A77EB8" w:rsidP="005D2D83">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77EB8">
        <w:rPr>
          <w:rFonts w:ascii="Sakkal Majalla" w:eastAsia="Times New Roman" w:hAnsi="Sakkal Majalla" w:cs="Sakkal Majalla" w:hint="cs"/>
          <w:kern w:val="0"/>
          <w:sz w:val="28"/>
          <w:szCs w:val="28"/>
          <w14:ligatures w14:val="none"/>
        </w:rPr>
        <w:t xml:space="preserve">"The Failure of Internal Audit: Monitoring Gaps and a Case for a New Focus" Christopher </w:t>
      </w:r>
    </w:p>
    <w:p w:rsidR="00A77EB8" w:rsidRPr="009E3259" w:rsidRDefault="00A77EB8"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hint="cs"/>
          <w:sz w:val="28"/>
          <w:szCs w:val="28"/>
          <w:rtl/>
        </w:rPr>
        <w:t xml:space="preserve">هدفت إلى اكتشاف دور المراجعة الداخلية في حوكمة الشركات، وتحديد الفجوات في عملية المراجعة الداخلية التي قد تؤدي إلى فشلها. ركزت الدراسة على الفجوات في مراقبة المراجعة الداخلية والحاجة إلى تركيز جديد في المراجعة الداخلية لتحسين الحوكمة. استخدمت الدراسة منهجية نوعية </w:t>
      </w:r>
      <w:r w:rsidRPr="009E3259">
        <w:rPr>
          <w:rFonts w:ascii="Sakkal Majalla" w:hAnsi="Sakkal Majalla" w:cs="Sakkal Majalla" w:hint="cs"/>
          <w:sz w:val="28"/>
          <w:szCs w:val="28"/>
          <w:rtl/>
        </w:rPr>
        <w:lastRenderedPageBreak/>
        <w:t>تعتمد على مقابلات مع متخصصين في مجال المراجعة الداخلية وحوكمة الشركات، بالإضافة إلى تحليل وثائق وتقارير ذات صلة</w:t>
      </w:r>
      <w:r w:rsidRPr="009E3259">
        <w:rPr>
          <w:rFonts w:ascii="Sakkal Majalla" w:hAnsi="Sakkal Majalla" w:cs="Sakkal Majalla" w:hint="cs"/>
          <w:sz w:val="28"/>
          <w:szCs w:val="28"/>
        </w:rPr>
        <w:t>.</w:t>
      </w:r>
    </w:p>
    <w:p w:rsidR="00A77EB8" w:rsidRPr="009E3259" w:rsidRDefault="00A77EB8"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hint="cs"/>
          <w:sz w:val="28"/>
          <w:szCs w:val="28"/>
          <w:rtl/>
        </w:rPr>
        <w:t>توصلت الدراسة إلى أن المراجعة الداخلية تؤثر إيجابًا في تطبيق مبادئ الحوكمة. ومع ذلك، كشفت الدراسة عن وجود فجوات في مراقبة المراجعة الداخلية التي قد تؤدي إلى فشلها في بعض الأحيان. ومن أهم هذه الفجوات: عدم وضوح الأدوار والمسؤوليات، نقص التنسيق بين المراجعين الداخليين والإدارة العليا، وقلة التدريب والتطوير المهني للمراجعين الداخليين. بناءً على هذه النتائج، أوصت الدراسة بضرورة إعادة التركيز على تطوير وتحسين نظام المراجعة الداخلية من خلال تعزيز التدريب والتطوير المهني، وتحسين التنسيق والتواصل بين المراجعين الداخليين والإدارة العليا، وتوضيح الأدوار والمسؤوليات لضمان فعالية المراجعة الداخلية وتعزيز حوكمة الشركات</w:t>
      </w:r>
      <w:r w:rsidRPr="009E3259">
        <w:rPr>
          <w:rFonts w:ascii="Sakkal Majalla" w:hAnsi="Sakkal Majalla" w:cs="Sakkal Majalla" w:hint="cs"/>
          <w:sz w:val="28"/>
          <w:szCs w:val="28"/>
        </w:rPr>
        <w:t>.</w:t>
      </w:r>
    </w:p>
    <w:p w:rsidR="00A77EB8" w:rsidRPr="00A77EB8" w:rsidRDefault="00A77EB8" w:rsidP="005D2D83">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bookmarkStart w:id="24" w:name="_Toc170498089"/>
      <w:r w:rsidRPr="00A77EB8">
        <w:rPr>
          <w:rFonts w:ascii="Sakkal Majalla" w:eastAsia="Times New Roman" w:hAnsi="Sakkal Majalla" w:cs="Sakkal Majalla" w:hint="cs"/>
          <w:b/>
          <w:bCs/>
          <w:kern w:val="0"/>
          <w:sz w:val="28"/>
          <w:szCs w:val="28"/>
          <w:rtl/>
          <w14:ligatures w14:val="none"/>
        </w:rPr>
        <w:t>دراسة</w:t>
      </w:r>
      <w:r w:rsidRPr="00A77EB8">
        <w:rPr>
          <w:rFonts w:ascii="Sakkal Majalla" w:eastAsia="Times New Roman" w:hAnsi="Sakkal Majalla" w:cs="Sakkal Majalla" w:hint="cs"/>
          <w:b/>
          <w:bCs/>
          <w:kern w:val="0"/>
          <w:sz w:val="28"/>
          <w:szCs w:val="28"/>
          <w14:ligatures w14:val="none"/>
        </w:rPr>
        <w:t xml:space="preserve"> (2013, Gabrin)</w:t>
      </w:r>
      <w:bookmarkEnd w:id="24"/>
    </w:p>
    <w:p w:rsidR="0024386F" w:rsidRDefault="00A77EB8" w:rsidP="005D2D83">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77EB8">
        <w:rPr>
          <w:rFonts w:ascii="Sakkal Majalla" w:eastAsia="Times New Roman" w:hAnsi="Sakkal Majalla" w:cs="Sakkal Majalla" w:hint="cs"/>
          <w:kern w:val="0"/>
          <w:sz w:val="28"/>
          <w:szCs w:val="28"/>
          <w14:ligatures w14:val="none"/>
        </w:rPr>
        <w:t xml:space="preserve">"The Effect Of Internal Audit On Governance" </w:t>
      </w:r>
    </w:p>
    <w:p w:rsidR="00A77EB8" w:rsidRPr="009E3259" w:rsidRDefault="0024386F"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hint="cs"/>
          <w:sz w:val="28"/>
          <w:szCs w:val="28"/>
          <w:rtl/>
        </w:rPr>
        <w:t xml:space="preserve">هدفت </w:t>
      </w:r>
      <w:r w:rsidR="00A77EB8" w:rsidRPr="009E3259">
        <w:rPr>
          <w:rFonts w:ascii="Sakkal Majalla" w:hAnsi="Sakkal Majalla" w:cs="Sakkal Majalla" w:hint="cs"/>
          <w:sz w:val="28"/>
          <w:szCs w:val="28"/>
          <w:rtl/>
        </w:rPr>
        <w:t xml:space="preserve"> إلى التعرف على إمكانية استخدام نتائج المراجعة الخارجية كمقياس موضوعي لنشاط المراجعة الداخلية لكي تؤثر على الحوكمة. اعتمدت الدراسة على تحليل بيانات من شركات متعددة لتحديد تأثير نتائج المراجعة الخارجية على فعالية المراجعة الداخلية ومدى تأثيرها على حوكمة الشركات</w:t>
      </w:r>
      <w:r w:rsidR="00A77EB8" w:rsidRPr="009E3259">
        <w:rPr>
          <w:rFonts w:ascii="Sakkal Majalla" w:hAnsi="Sakkal Majalla" w:cs="Sakkal Majalla" w:hint="cs"/>
          <w:sz w:val="28"/>
          <w:szCs w:val="28"/>
        </w:rPr>
        <w:t>.</w:t>
      </w:r>
    </w:p>
    <w:p w:rsidR="00A77EB8" w:rsidRPr="009E3259" w:rsidRDefault="00A77EB8" w:rsidP="009E3259">
      <w:pPr>
        <w:spacing w:before="100" w:beforeAutospacing="1" w:after="100" w:afterAutospacing="1" w:line="360" w:lineRule="auto"/>
        <w:ind w:firstLine="720"/>
        <w:jc w:val="both"/>
        <w:rPr>
          <w:rFonts w:ascii="Sakkal Majalla" w:hAnsi="Sakkal Majalla" w:cs="Sakkal Majalla"/>
          <w:sz w:val="28"/>
          <w:szCs w:val="28"/>
        </w:rPr>
      </w:pPr>
      <w:r w:rsidRPr="009E3259">
        <w:rPr>
          <w:rFonts w:ascii="Sakkal Majalla" w:hAnsi="Sakkal Majalla" w:cs="Sakkal Majalla" w:hint="cs"/>
          <w:sz w:val="28"/>
          <w:szCs w:val="28"/>
          <w:rtl/>
        </w:rPr>
        <w:t>توصلت الدراسة إلى أن الاعتماد على نتائج المراجعة الخارجية فقط لتقييم فعالية المراجعة الداخلية غير كافٍ لتحسين حوكمة الشركات. حيث أظهرت النتائج أن المراجعة الداخلية المبنية على نتائج المراجعة الخارجية لا توفر بالضرورة التقييم الكامل والشامل لفعالية المراجعة الداخلية. بناءً على هذه النتائج، أوصت الدراسة بضرورة تطوير آليات تقييم داخلية مستقلة وقوية للمراجعة الداخلية، بالإضافة إلى الاعتماد على نتائج المراجعة الخارجية كمؤشر إضافي وليس أساسي. كما نوهت بأهمية تعزيز استقلالية المراجعين الداخليين وتوفير التدريب المستمر لهم لضمان تطبيق أفضل الممارسات وتحسين حوكمة الشركات بشكل فعال</w:t>
      </w:r>
      <w:r w:rsidRPr="009E3259">
        <w:rPr>
          <w:rFonts w:ascii="Sakkal Majalla" w:hAnsi="Sakkal Majalla" w:cs="Sakkal Majalla" w:hint="cs"/>
          <w:sz w:val="28"/>
          <w:szCs w:val="28"/>
        </w:rPr>
        <w:t>.</w:t>
      </w:r>
    </w:p>
    <w:p w:rsidR="00A74F76" w:rsidRPr="005E404F" w:rsidRDefault="005E404F" w:rsidP="005E404F">
      <w:pPr>
        <w:outlineLvl w:val="1"/>
        <w:rPr>
          <w:rFonts w:ascii="Sakkal Majalla" w:hAnsi="Sakkal Majalla" w:cs="Sakkal Majalla"/>
          <w:b/>
          <w:bCs/>
          <w:sz w:val="36"/>
          <w:szCs w:val="36"/>
          <w:rtl/>
        </w:rPr>
      </w:pPr>
      <w:bookmarkStart w:id="25" w:name="_Toc172682374"/>
      <w:bookmarkStart w:id="26" w:name="_Toc172703706"/>
      <w:r>
        <w:rPr>
          <w:rFonts w:ascii="Sakkal Majalla" w:hAnsi="Sakkal Majalla" w:cs="Sakkal Majalla" w:hint="cs"/>
          <w:b/>
          <w:bCs/>
          <w:sz w:val="36"/>
          <w:szCs w:val="36"/>
          <w:rtl/>
        </w:rPr>
        <w:lastRenderedPageBreak/>
        <w:t xml:space="preserve">11.1 </w:t>
      </w:r>
      <w:r w:rsidR="00A74F76" w:rsidRPr="005E404F">
        <w:rPr>
          <w:rFonts w:ascii="Sakkal Majalla" w:hAnsi="Sakkal Majalla" w:cs="Sakkal Majalla" w:hint="cs"/>
          <w:b/>
          <w:bCs/>
          <w:sz w:val="36"/>
          <w:szCs w:val="36"/>
          <w:rtl/>
        </w:rPr>
        <w:t>المنطلقات النظرية للدراسة:</w:t>
      </w:r>
      <w:bookmarkEnd w:id="25"/>
      <w:bookmarkEnd w:id="26"/>
    </w:p>
    <w:p w:rsidR="00A74F76" w:rsidRDefault="008B50CB" w:rsidP="00DA14BD">
      <w:pPr>
        <w:spacing w:before="100" w:beforeAutospacing="1" w:after="100" w:afterAutospacing="1"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ينطلق من موضوع الدراسة مجموعة من المصطلحات النظرية التي تتمثل فيما يلي:</w:t>
      </w:r>
    </w:p>
    <w:p w:rsidR="00EF26A8" w:rsidRPr="0024386F" w:rsidRDefault="008B50CB" w:rsidP="0030358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24386F">
        <w:rPr>
          <w:rFonts w:ascii="Sakkal Majalla" w:hAnsi="Sakkal Majalla" w:cs="Sakkal Majalla" w:hint="cs"/>
          <w:b/>
          <w:bCs/>
          <w:sz w:val="28"/>
          <w:szCs w:val="28"/>
          <w:u w:val="single"/>
          <w:rtl/>
        </w:rPr>
        <w:t>الحوكمة:</w:t>
      </w:r>
      <w:r w:rsidR="0024386F" w:rsidRPr="0024386F">
        <w:rPr>
          <w:rFonts w:ascii="Sakkal Majalla" w:hAnsi="Sakkal Majalla" w:cs="Sakkal Majalla" w:hint="cs"/>
          <w:b/>
          <w:bCs/>
          <w:sz w:val="28"/>
          <w:szCs w:val="28"/>
          <w:u w:val="single"/>
          <w:rtl/>
        </w:rPr>
        <w:t xml:space="preserve"> </w:t>
      </w:r>
      <w:r w:rsidR="00EF26A8" w:rsidRPr="0024386F">
        <w:rPr>
          <w:rFonts w:ascii="Sakkal Majalla" w:hAnsi="Sakkal Majalla" w:cs="Sakkal Majalla"/>
          <w:sz w:val="28"/>
          <w:szCs w:val="28"/>
          <w:rtl/>
        </w:rPr>
        <w:t>الحوكمة هي مجموعة السياسات أو القواعد أو الأطر التي تستخدمها الشركة لتحقيق أهداف أعمالها. وهي تحدد مسؤوليات أصحاب المصلحة الرئيسيين، مثل مجلس الإدارة والإدارة العليا.</w:t>
      </w:r>
      <w:r w:rsidR="0024386F">
        <w:rPr>
          <w:rFonts w:ascii="Sakkal Majalla" w:hAnsi="Sakkal Majalla" w:cs="Sakkal Majalla" w:hint="cs"/>
          <w:sz w:val="28"/>
          <w:szCs w:val="28"/>
          <w:rtl/>
        </w:rPr>
        <w:t xml:space="preserve"> </w:t>
      </w:r>
      <w:r w:rsidR="00EF26A8" w:rsidRPr="0024386F">
        <w:rPr>
          <w:rFonts w:ascii="Sakkal Majalla" w:hAnsi="Sakkal Majalla" w:cs="Sakkal Majalla" w:hint="cs"/>
          <w:sz w:val="28"/>
          <w:szCs w:val="28"/>
          <w:rtl/>
        </w:rPr>
        <w:t xml:space="preserve">كما تعرف على أنها </w:t>
      </w:r>
      <w:r w:rsidR="00EF26A8" w:rsidRPr="0024386F">
        <w:rPr>
          <w:rFonts w:ascii="Sakkal Majalla" w:hAnsi="Sakkal Majalla" w:cs="Sakkal Majalla"/>
          <w:sz w:val="28"/>
          <w:szCs w:val="28"/>
          <w:rtl/>
        </w:rPr>
        <w:t xml:space="preserve">هي الإدارة الجيدة لجميع المؤسسات في الدولة من خلال سياسات وآليات وممارسات تقوم علي الشفافية والمشاركة والمساءلة وسيادة القانون ومكافحة الفساد والسعي لتحقيق العدالة وعدم التمييز بين المواطنين والاستجابة </w:t>
      </w:r>
      <w:r w:rsidR="00EF26A8" w:rsidRPr="0024386F">
        <w:rPr>
          <w:rFonts w:ascii="Sakkal Majalla" w:hAnsi="Sakkal Majalla" w:cs="Sakkal Majalla" w:hint="cs"/>
          <w:sz w:val="28"/>
          <w:szCs w:val="28"/>
          <w:rtl/>
        </w:rPr>
        <w:t>للاحتياجات</w:t>
      </w:r>
      <w:r w:rsidR="00EF26A8" w:rsidRPr="0024386F">
        <w:rPr>
          <w:rFonts w:ascii="Sakkal Majalla" w:hAnsi="Sakkal Majalla" w:cs="Sakkal Majalla"/>
          <w:sz w:val="28"/>
          <w:szCs w:val="28"/>
          <w:rtl/>
        </w:rPr>
        <w:t xml:space="preserve"> وتحري الكفاءة للوصول بالسياسات والخدمات لأعلي مستوي من الفعالية والجودة بما يرضي المواطنين.</w:t>
      </w:r>
    </w:p>
    <w:p w:rsidR="00EF26A8" w:rsidRPr="0024386F" w:rsidRDefault="008B50CB" w:rsidP="00303587">
      <w:pPr>
        <w:pStyle w:val="a5"/>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24386F">
        <w:rPr>
          <w:rFonts w:ascii="Sakkal Majalla" w:hAnsi="Sakkal Majalla" w:cs="Sakkal Majalla" w:hint="cs"/>
          <w:sz w:val="28"/>
          <w:szCs w:val="28"/>
          <w:u w:val="single"/>
          <w:rtl/>
        </w:rPr>
        <w:t>نجاح المشاريع:</w:t>
      </w:r>
      <w:r w:rsidR="0024386F" w:rsidRPr="0024386F">
        <w:rPr>
          <w:rFonts w:ascii="Sakkal Majalla" w:hAnsi="Sakkal Majalla" w:cs="Sakkal Majalla" w:hint="cs"/>
          <w:sz w:val="28"/>
          <w:szCs w:val="28"/>
          <w:u w:val="single"/>
          <w:rtl/>
        </w:rPr>
        <w:t xml:space="preserve"> </w:t>
      </w:r>
      <w:r w:rsidR="00EF26A8" w:rsidRPr="0024386F">
        <w:rPr>
          <w:rFonts w:ascii="Sakkal Majalla" w:hAnsi="Sakkal Majalla" w:cs="Sakkal Majalla"/>
          <w:sz w:val="28"/>
          <w:szCs w:val="28"/>
          <w:rtl/>
        </w:rPr>
        <w:t>نجاح إدارة المشروع، وهو في الأساس تقديم أشياء عالية الجودة في الوقت المناسب مع تحقيق جميع المتطلبات اي بمعنى آخر (كفاءة المشروع) ، اما بالنسبة لنجاح المشروع، وهو أمر أوسع بكثير فهو</w:t>
      </w:r>
      <w:r w:rsidR="00EF26A8" w:rsidRPr="0024386F">
        <w:rPr>
          <w:rFonts w:ascii="Sakkal Majalla" w:hAnsi="Sakkal Majalla" w:cs="Sakkal Majalla"/>
          <w:sz w:val="28"/>
          <w:szCs w:val="28"/>
        </w:rPr>
        <w:t> </w:t>
      </w:r>
      <w:r w:rsidR="00EF26A8" w:rsidRPr="0024386F">
        <w:rPr>
          <w:rFonts w:ascii="Sakkal Majalla" w:hAnsi="Sakkal Majalla" w:cs="Sakkal Majalla"/>
          <w:sz w:val="28"/>
          <w:szCs w:val="28"/>
          <w:rtl/>
        </w:rPr>
        <w:t>فن تحقيق الأهداف والغايات، وتقديم الجودة الموعودة في الوقت المناسب ، دون خلق اي تكاليف إضافية</w:t>
      </w:r>
      <w:r w:rsidR="0024386F">
        <w:rPr>
          <w:rFonts w:ascii="Sakkal Majalla" w:hAnsi="Sakkal Majalla" w:cs="Sakkal Majalla" w:hint="cs"/>
          <w:sz w:val="28"/>
          <w:szCs w:val="28"/>
          <w:rtl/>
        </w:rPr>
        <w:t xml:space="preserve"> </w:t>
      </w:r>
      <w:r w:rsidR="00EF26A8" w:rsidRPr="0024386F">
        <w:rPr>
          <w:rFonts w:ascii="Sakkal Majalla" w:hAnsi="Sakkal Majalla" w:cs="Sakkal Majalla"/>
          <w:sz w:val="28"/>
          <w:szCs w:val="28"/>
          <w:rtl/>
        </w:rPr>
        <w:t>إن مفاتيح النجاح هما</w:t>
      </w:r>
      <w:r w:rsidR="00EF26A8" w:rsidRPr="0024386F">
        <w:rPr>
          <w:rFonts w:ascii="Sakkal Majalla" w:hAnsi="Sakkal Majalla" w:cs="Sakkal Majalla"/>
          <w:sz w:val="28"/>
          <w:szCs w:val="28"/>
        </w:rPr>
        <w:t>: </w:t>
      </w:r>
      <w:r w:rsidR="00EF26A8" w:rsidRPr="0024386F">
        <w:rPr>
          <w:rFonts w:ascii="Sakkal Majalla" w:hAnsi="Sakkal Majalla" w:cs="Sakkal Majalla"/>
          <w:sz w:val="28"/>
          <w:szCs w:val="28"/>
          <w:rtl/>
        </w:rPr>
        <w:t>التخطيط، والاستعداد الجيد للمشروع، فعليك أن تستعد جيداً للمشروع، كما تخطط جيداً له، وذلك من خلال إعداد خطة مناسبة للمشروع، ودراسة المشروع دراسةً جيدةً؛ تمكّن الإدارة من إعداد خطة كل مرحلة</w:t>
      </w:r>
      <w:r w:rsidR="00EF26A8" w:rsidRPr="0024386F">
        <w:rPr>
          <w:rFonts w:ascii="Sakkal Majalla" w:hAnsi="Sakkal Majalla" w:cs="Sakkal Majalla"/>
          <w:sz w:val="28"/>
          <w:szCs w:val="28"/>
        </w:rPr>
        <w:t>.</w:t>
      </w:r>
    </w:p>
    <w:p w:rsidR="00EF26A8" w:rsidRPr="005D2D83" w:rsidRDefault="00EF26A8" w:rsidP="0030358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5D2D83">
        <w:rPr>
          <w:rFonts w:ascii="Sakkal Majalla" w:hAnsi="Sakkal Majalla" w:cs="Sakkal Majalla"/>
          <w:sz w:val="28"/>
          <w:szCs w:val="28"/>
          <w:rtl/>
        </w:rPr>
        <w:t>المشاريع السياحية في السعودية، هي</w:t>
      </w:r>
      <w:r w:rsidRPr="005D2D83">
        <w:rPr>
          <w:rFonts w:ascii="Sakkal Majalla" w:hAnsi="Sakkal Majalla" w:cs="Sakkal Majalla"/>
          <w:sz w:val="28"/>
          <w:szCs w:val="28"/>
        </w:rPr>
        <w:t> </w:t>
      </w:r>
      <w:r w:rsidRPr="005D2D83">
        <w:rPr>
          <w:rFonts w:ascii="Sakkal Majalla" w:hAnsi="Sakkal Majalla" w:cs="Sakkal Majalla"/>
          <w:sz w:val="28"/>
          <w:szCs w:val="28"/>
          <w:rtl/>
        </w:rPr>
        <w:t>المشاريع الاستثمارية في القطاع السياحي، التي تُسهم في تطوير السياحة الداخلية وجذب السياح من أنحاء العالم لاستكشاف تراث وطبيعة المملكة العربية السعودية</w:t>
      </w:r>
      <w:r w:rsidRPr="005D2D83">
        <w:rPr>
          <w:rFonts w:ascii="Sakkal Majalla" w:hAnsi="Sakkal Majalla" w:cs="Sakkal Majalla"/>
          <w:sz w:val="28"/>
          <w:szCs w:val="28"/>
        </w:rPr>
        <w:t>.</w:t>
      </w:r>
    </w:p>
    <w:p w:rsidR="00EF26A8" w:rsidRPr="005D2D83" w:rsidRDefault="00EF26A8" w:rsidP="0030358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5D2D83">
        <w:rPr>
          <w:rFonts w:ascii="Sakkal Majalla" w:hAnsi="Sakkal Majalla" w:cs="Sakkal Majalla"/>
          <w:sz w:val="28"/>
          <w:szCs w:val="28"/>
          <w:rtl/>
        </w:rPr>
        <w:t>يعد القطاع</w:t>
      </w:r>
      <w:r w:rsidRPr="005D2D83">
        <w:rPr>
          <w:rFonts w:ascii="Sakkal Majalla" w:hAnsi="Sakkal Majalla" w:cs="Sakkal Majalla"/>
          <w:sz w:val="28"/>
          <w:szCs w:val="28"/>
        </w:rPr>
        <w:t> </w:t>
      </w:r>
      <w:r w:rsidRPr="005D2D83">
        <w:rPr>
          <w:rFonts w:ascii="Sakkal Majalla" w:hAnsi="Sakkal Majalla" w:cs="Sakkal Majalla"/>
          <w:sz w:val="28"/>
          <w:szCs w:val="28"/>
          <w:rtl/>
        </w:rPr>
        <w:t>السياحي</w:t>
      </w:r>
      <w:r w:rsidRPr="005D2D83">
        <w:rPr>
          <w:rFonts w:ascii="Sakkal Majalla" w:hAnsi="Sakkal Majalla" w:cs="Sakkal Majalla"/>
          <w:sz w:val="28"/>
          <w:szCs w:val="28"/>
        </w:rPr>
        <w:t> </w:t>
      </w:r>
      <w:r w:rsidRPr="005D2D83">
        <w:rPr>
          <w:rFonts w:ascii="Sakkal Majalla" w:hAnsi="Sakkal Majalla" w:cs="Sakkal Majalla"/>
          <w:sz w:val="28"/>
          <w:szCs w:val="28"/>
          <w:rtl/>
        </w:rPr>
        <w:t>في</w:t>
      </w:r>
      <w:r w:rsidRPr="005D2D83">
        <w:rPr>
          <w:rFonts w:ascii="Sakkal Majalla" w:hAnsi="Sakkal Majalla" w:cs="Sakkal Majalla"/>
          <w:sz w:val="28"/>
          <w:szCs w:val="28"/>
        </w:rPr>
        <w:t> </w:t>
      </w:r>
      <w:r w:rsidRPr="005D2D83">
        <w:rPr>
          <w:rFonts w:ascii="Sakkal Majalla" w:hAnsi="Sakkal Majalla" w:cs="Sakkal Majalla"/>
          <w:sz w:val="28"/>
          <w:szCs w:val="28"/>
          <w:rtl/>
        </w:rPr>
        <w:t>المملكة العربية السعودية</w:t>
      </w:r>
      <w:r w:rsidRPr="005D2D83">
        <w:rPr>
          <w:rFonts w:ascii="Sakkal Majalla" w:hAnsi="Sakkal Majalla" w:cs="Sakkal Majalla"/>
          <w:sz w:val="28"/>
          <w:szCs w:val="28"/>
        </w:rPr>
        <w:t> </w:t>
      </w:r>
      <w:r w:rsidRPr="005D2D83">
        <w:rPr>
          <w:rFonts w:ascii="Sakkal Majalla" w:hAnsi="Sakkal Majalla" w:cs="Sakkal Majalla"/>
          <w:sz w:val="28"/>
          <w:szCs w:val="28"/>
          <w:rtl/>
        </w:rPr>
        <w:t>محوريًا في خطط رؤية 2030 لتحويل وتنويع اقتصادها. ومع وجود المناظر الطبيعية المتنوعة</w:t>
      </w:r>
    </w:p>
    <w:p w:rsidR="00D22171" w:rsidRPr="005E404F" w:rsidRDefault="005E404F" w:rsidP="00196376">
      <w:pPr>
        <w:jc w:val="both"/>
        <w:outlineLvl w:val="1"/>
        <w:rPr>
          <w:rFonts w:ascii="Sakkal Majalla" w:hAnsi="Sakkal Majalla" w:cs="Sakkal Majalla"/>
          <w:b/>
          <w:bCs/>
          <w:sz w:val="36"/>
          <w:szCs w:val="36"/>
          <w:rtl/>
        </w:rPr>
      </w:pPr>
      <w:bookmarkStart w:id="27" w:name="_Toc172682375"/>
      <w:bookmarkStart w:id="28" w:name="_Toc172703707"/>
      <w:r>
        <w:rPr>
          <w:rFonts w:ascii="Sakkal Majalla" w:hAnsi="Sakkal Majalla" w:cs="Sakkal Majalla" w:hint="cs"/>
          <w:b/>
          <w:bCs/>
          <w:sz w:val="36"/>
          <w:szCs w:val="36"/>
          <w:rtl/>
        </w:rPr>
        <w:t xml:space="preserve">12.1 </w:t>
      </w:r>
      <w:r w:rsidR="00D22171" w:rsidRPr="005E404F">
        <w:rPr>
          <w:rFonts w:ascii="Sakkal Majalla" w:hAnsi="Sakkal Majalla" w:cs="Sakkal Majalla"/>
          <w:b/>
          <w:bCs/>
          <w:sz w:val="36"/>
          <w:szCs w:val="36"/>
          <w:rtl/>
        </w:rPr>
        <w:t>المنهجية وطرق البحث</w:t>
      </w:r>
      <w:r w:rsidR="00A74F76" w:rsidRPr="005E404F">
        <w:rPr>
          <w:rFonts w:ascii="Sakkal Majalla" w:hAnsi="Sakkal Majalla" w:cs="Sakkal Majalla" w:hint="cs"/>
          <w:b/>
          <w:bCs/>
          <w:sz w:val="36"/>
          <w:szCs w:val="36"/>
          <w:rtl/>
        </w:rPr>
        <w:t>:</w:t>
      </w:r>
      <w:bookmarkEnd w:id="27"/>
      <w:bookmarkEnd w:id="28"/>
    </w:p>
    <w:p w:rsidR="00EF26A8" w:rsidRPr="00EF26A8" w:rsidRDefault="00EF26A8" w:rsidP="00196376">
      <w:pPr>
        <w:spacing w:before="100" w:beforeAutospacing="1" w:after="100" w:afterAutospacing="1" w:line="360" w:lineRule="auto"/>
        <w:ind w:firstLine="720"/>
        <w:jc w:val="both"/>
        <w:rPr>
          <w:rFonts w:ascii="Sakkal Majalla" w:hAnsi="Sakkal Majalla" w:cs="Sakkal Majalla"/>
          <w:sz w:val="28"/>
          <w:szCs w:val="28"/>
        </w:rPr>
      </w:pPr>
      <w:r w:rsidRPr="00EF26A8">
        <w:rPr>
          <w:rFonts w:ascii="Sakkal Majalla" w:hAnsi="Sakkal Majalla" w:cs="Sakkal Majalla"/>
          <w:sz w:val="28"/>
          <w:szCs w:val="28"/>
          <w:rtl/>
        </w:rPr>
        <w:t xml:space="preserve">نظرا لطبيعة الدراسة التي تهدف إلى التعرف </w:t>
      </w:r>
      <w:r w:rsidRPr="00EF26A8">
        <w:rPr>
          <w:rFonts w:ascii="Sakkal Majalla" w:hAnsi="Sakkal Majalla" w:cs="Sakkal Majalla" w:hint="cs"/>
          <w:sz w:val="28"/>
          <w:szCs w:val="28"/>
          <w:rtl/>
        </w:rPr>
        <w:t xml:space="preserve">على للحوكمة بأبعادها( </w:t>
      </w:r>
      <w:r w:rsidR="00AC7FA2" w:rsidRPr="00AC7FA2">
        <w:rPr>
          <w:rFonts w:ascii="Sakkal Majalla" w:hAnsi="Sakkal Majalla" w:cs="Sakkal Majalla"/>
          <w:sz w:val="28"/>
          <w:szCs w:val="28"/>
          <w:rtl/>
        </w:rPr>
        <w:t>المشاركة – المسألة – الشفافية</w:t>
      </w:r>
      <w:r w:rsidR="00AC7FA2" w:rsidRPr="00AC7FA2">
        <w:rPr>
          <w:rFonts w:ascii="Sakkal Majalla" w:hAnsi="Sakkal Majalla" w:cs="Sakkal Majalla" w:hint="cs"/>
          <w:sz w:val="28"/>
          <w:szCs w:val="28"/>
          <w:rtl/>
        </w:rPr>
        <w:t xml:space="preserve"> </w:t>
      </w:r>
      <w:r w:rsidR="00AC7FA2">
        <w:rPr>
          <w:rFonts w:ascii="Sakkal Majalla" w:hAnsi="Sakkal Majalla" w:cs="Sakkal Majalla" w:hint="cs"/>
          <w:sz w:val="28"/>
          <w:szCs w:val="28"/>
          <w:rtl/>
        </w:rPr>
        <w:t>)</w:t>
      </w:r>
      <w:r w:rsidRPr="00EF26A8">
        <w:rPr>
          <w:rFonts w:ascii="Sakkal Majalla" w:hAnsi="Sakkal Majalla" w:cs="Sakkal Majalla" w:hint="cs"/>
          <w:sz w:val="28"/>
          <w:szCs w:val="28"/>
          <w:rtl/>
        </w:rPr>
        <w:t xml:space="preserve">في نجاح المشاريع السياحية" دراسة تطبيقية على مشاريع </w:t>
      </w:r>
      <w:r w:rsidR="00D76803">
        <w:rPr>
          <w:rFonts w:ascii="Sakkal Majalla" w:hAnsi="Sakkal Majalla" w:cs="Sakkal Majalla" w:hint="cs"/>
          <w:sz w:val="28"/>
          <w:szCs w:val="28"/>
          <w:rtl/>
        </w:rPr>
        <w:t xml:space="preserve">العلاء </w:t>
      </w:r>
      <w:r w:rsidRPr="00EF26A8">
        <w:rPr>
          <w:rFonts w:ascii="Sakkal Majalla" w:hAnsi="Sakkal Majalla" w:cs="Sakkal Majalla" w:hint="cs"/>
          <w:sz w:val="28"/>
          <w:szCs w:val="28"/>
          <w:rtl/>
        </w:rPr>
        <w:t xml:space="preserve"> في السعودية، و</w:t>
      </w:r>
      <w:r w:rsidRPr="00EF26A8">
        <w:rPr>
          <w:rFonts w:ascii="Sakkal Majalla" w:hAnsi="Sakkal Majalla" w:cs="Sakkal Majalla"/>
          <w:sz w:val="28"/>
          <w:szCs w:val="28"/>
          <w:rtl/>
        </w:rPr>
        <w:t xml:space="preserve">على </w:t>
      </w:r>
      <w:r w:rsidRPr="00EF26A8">
        <w:rPr>
          <w:rFonts w:ascii="Sakkal Majalla" w:hAnsi="Sakkal Majalla" w:cs="Sakkal Majalla" w:hint="cs"/>
          <w:sz w:val="28"/>
          <w:szCs w:val="28"/>
          <w:rtl/>
        </w:rPr>
        <w:t>ه</w:t>
      </w:r>
      <w:r w:rsidRPr="00EF26A8">
        <w:rPr>
          <w:rFonts w:ascii="Sakkal Majalla" w:hAnsi="Sakkal Majalla" w:cs="Sakkal Majalla"/>
          <w:sz w:val="28"/>
          <w:szCs w:val="28"/>
          <w:rtl/>
        </w:rPr>
        <w:t xml:space="preserve">ذا </w:t>
      </w:r>
      <w:r w:rsidRPr="00EF26A8">
        <w:rPr>
          <w:rFonts w:ascii="Sakkal Majalla" w:hAnsi="Sakkal Majalla" w:cs="Sakkal Majalla"/>
          <w:sz w:val="28"/>
          <w:szCs w:val="28"/>
          <w:rtl/>
        </w:rPr>
        <w:lastRenderedPageBreak/>
        <w:t>الأساس تم استخدام ال</w:t>
      </w:r>
      <w:r w:rsidRPr="00EF26A8">
        <w:rPr>
          <w:rFonts w:ascii="Sakkal Majalla" w:hAnsi="Sakkal Majalla" w:cs="Sakkal Majalla" w:hint="cs"/>
          <w:sz w:val="28"/>
          <w:szCs w:val="28"/>
          <w:rtl/>
        </w:rPr>
        <w:t>م</w:t>
      </w:r>
      <w:r w:rsidRPr="00EF26A8">
        <w:rPr>
          <w:rFonts w:ascii="Sakkal Majalla" w:hAnsi="Sakkal Majalla" w:cs="Sakkal Majalla"/>
          <w:sz w:val="28"/>
          <w:szCs w:val="28"/>
          <w:rtl/>
        </w:rPr>
        <w:t>نهج الوصفي</w:t>
      </w:r>
      <w:r w:rsidRPr="00EF26A8">
        <w:rPr>
          <w:rFonts w:ascii="Sakkal Majalla" w:hAnsi="Sakkal Majalla" w:cs="Sakkal Majalla" w:hint="cs"/>
          <w:sz w:val="28"/>
          <w:szCs w:val="28"/>
          <w:rtl/>
        </w:rPr>
        <w:t xml:space="preserve"> </w:t>
      </w:r>
      <w:r w:rsidRPr="00EF26A8">
        <w:rPr>
          <w:rFonts w:ascii="Sakkal Majalla" w:hAnsi="Sakkal Majalla" w:cs="Sakkal Majalla"/>
          <w:sz w:val="28"/>
          <w:szCs w:val="28"/>
          <w:rtl/>
        </w:rPr>
        <w:t>التحليلي حيث استخدمنا في الجانب النظري ال</w:t>
      </w:r>
      <w:r w:rsidRPr="00EF26A8">
        <w:rPr>
          <w:rFonts w:ascii="Sakkal Majalla" w:hAnsi="Sakkal Majalla" w:cs="Sakkal Majalla" w:hint="cs"/>
          <w:sz w:val="28"/>
          <w:szCs w:val="28"/>
          <w:rtl/>
        </w:rPr>
        <w:t>م</w:t>
      </w:r>
      <w:r w:rsidRPr="00EF26A8">
        <w:rPr>
          <w:rFonts w:ascii="Sakkal Majalla" w:hAnsi="Sakkal Majalla" w:cs="Sakkal Majalla"/>
          <w:sz w:val="28"/>
          <w:szCs w:val="28"/>
          <w:rtl/>
        </w:rPr>
        <w:t xml:space="preserve">نهج الوصفي الذي يعمل على توضيح </w:t>
      </w:r>
      <w:r>
        <w:rPr>
          <w:rFonts w:ascii="Sakkal Majalla" w:hAnsi="Sakkal Majalla" w:cs="Sakkal Majalla" w:hint="cs"/>
          <w:sz w:val="28"/>
          <w:szCs w:val="28"/>
          <w:rtl/>
        </w:rPr>
        <w:t>متغيرات الدراسة</w:t>
      </w:r>
      <w:r w:rsidRPr="00EF26A8">
        <w:rPr>
          <w:rFonts w:ascii="Sakkal Majalla" w:hAnsi="Sakkal Majalla" w:cs="Sakkal Majalla"/>
          <w:sz w:val="28"/>
          <w:szCs w:val="28"/>
          <w:rtl/>
        </w:rPr>
        <w:t>، مع استخدم ال</w:t>
      </w:r>
      <w:r w:rsidRPr="00EF26A8">
        <w:rPr>
          <w:rFonts w:ascii="Sakkal Majalla" w:hAnsi="Sakkal Majalla" w:cs="Sakkal Majalla" w:hint="cs"/>
          <w:sz w:val="28"/>
          <w:szCs w:val="28"/>
          <w:rtl/>
        </w:rPr>
        <w:t>من</w:t>
      </w:r>
      <w:r w:rsidRPr="00EF26A8">
        <w:rPr>
          <w:rFonts w:ascii="Sakkal Majalla" w:hAnsi="Sakkal Majalla" w:cs="Sakkal Majalla"/>
          <w:sz w:val="28"/>
          <w:szCs w:val="28"/>
          <w:rtl/>
        </w:rPr>
        <w:t xml:space="preserve">هج التحليلي في الدراسة </w:t>
      </w:r>
      <w:r w:rsidRPr="00EF26A8">
        <w:rPr>
          <w:rFonts w:ascii="Sakkal Majalla" w:hAnsi="Sakkal Majalla" w:cs="Sakkal Majalla" w:hint="cs"/>
          <w:sz w:val="28"/>
          <w:szCs w:val="28"/>
          <w:rtl/>
        </w:rPr>
        <w:t>الميدانية</w:t>
      </w:r>
      <w:r w:rsidRPr="00EF26A8">
        <w:rPr>
          <w:rFonts w:ascii="Sakkal Majalla" w:hAnsi="Sakkal Majalla" w:cs="Sakkal Majalla"/>
          <w:sz w:val="28"/>
          <w:szCs w:val="28"/>
          <w:rtl/>
        </w:rPr>
        <w:t xml:space="preserve"> لأن</w:t>
      </w:r>
      <w:r w:rsidRPr="00EF26A8">
        <w:rPr>
          <w:rFonts w:ascii="Sakkal Majalla" w:hAnsi="Sakkal Majalla" w:cs="Sakkal Majalla" w:hint="cs"/>
          <w:sz w:val="28"/>
          <w:szCs w:val="28"/>
          <w:rtl/>
        </w:rPr>
        <w:t xml:space="preserve">ه  </w:t>
      </w:r>
      <w:r w:rsidRPr="00EF26A8">
        <w:rPr>
          <w:rFonts w:ascii="Sakkal Majalla" w:hAnsi="Sakkal Majalla" w:cs="Sakkal Majalla"/>
          <w:sz w:val="28"/>
          <w:szCs w:val="28"/>
          <w:rtl/>
        </w:rPr>
        <w:t>يعمل على التحليل والربط ب</w:t>
      </w:r>
      <w:r w:rsidRPr="00EF26A8">
        <w:rPr>
          <w:rFonts w:ascii="Sakkal Majalla" w:hAnsi="Sakkal Majalla" w:cs="Sakkal Majalla" w:hint="cs"/>
          <w:sz w:val="28"/>
          <w:szCs w:val="28"/>
          <w:rtl/>
        </w:rPr>
        <w:t>ين</w:t>
      </w:r>
      <w:r w:rsidRPr="00EF26A8">
        <w:rPr>
          <w:rFonts w:ascii="Sakkal Majalla" w:hAnsi="Sakkal Majalla" w:cs="Sakkal Majalla"/>
          <w:sz w:val="28"/>
          <w:szCs w:val="28"/>
          <w:rtl/>
        </w:rPr>
        <w:t xml:space="preserve"> النتائج </w:t>
      </w:r>
      <w:r w:rsidRPr="00EF26A8">
        <w:rPr>
          <w:rFonts w:ascii="Sakkal Majalla" w:hAnsi="Sakkal Majalla" w:cs="Sakkal Majalla" w:hint="cs"/>
          <w:sz w:val="28"/>
          <w:szCs w:val="28"/>
          <w:rtl/>
        </w:rPr>
        <w:t>التي ت</w:t>
      </w:r>
      <w:r w:rsidRPr="00EF26A8">
        <w:rPr>
          <w:rFonts w:ascii="Sakkal Majalla" w:hAnsi="Sakkal Majalla" w:cs="Sakkal Majalla"/>
          <w:sz w:val="28"/>
          <w:szCs w:val="28"/>
          <w:rtl/>
        </w:rPr>
        <w:t xml:space="preserve">وصل إليها و يعمل على </w:t>
      </w:r>
      <w:r w:rsidRPr="00EF26A8">
        <w:rPr>
          <w:rFonts w:ascii="Sakkal Majalla" w:hAnsi="Sakkal Majalla" w:cs="Sakkal Majalla" w:hint="cs"/>
          <w:sz w:val="28"/>
          <w:szCs w:val="28"/>
          <w:rtl/>
        </w:rPr>
        <w:t xml:space="preserve">تفسيرها </w:t>
      </w:r>
      <w:r w:rsidRPr="00EF26A8">
        <w:rPr>
          <w:rFonts w:ascii="Sakkal Majalla" w:hAnsi="Sakkal Majalla" w:cs="Sakkal Majalla"/>
          <w:sz w:val="28"/>
          <w:szCs w:val="28"/>
          <w:rtl/>
        </w:rPr>
        <w:t xml:space="preserve">ثم إصدار الأحكام </w:t>
      </w:r>
      <w:r w:rsidRPr="00EF26A8">
        <w:rPr>
          <w:rFonts w:ascii="Sakkal Majalla" w:hAnsi="Sakkal Majalla" w:cs="Sakkal Majalla" w:hint="cs"/>
          <w:sz w:val="28"/>
          <w:szCs w:val="28"/>
          <w:rtl/>
        </w:rPr>
        <w:t>المناسبة.</w:t>
      </w:r>
    </w:p>
    <w:p w:rsidR="00EF26A8" w:rsidRPr="005E404F" w:rsidRDefault="005E404F" w:rsidP="00196376">
      <w:pPr>
        <w:jc w:val="both"/>
        <w:outlineLvl w:val="1"/>
        <w:rPr>
          <w:rFonts w:ascii="Sakkal Majalla" w:hAnsi="Sakkal Majalla" w:cs="Sakkal Majalla"/>
          <w:b/>
          <w:bCs/>
          <w:sz w:val="36"/>
          <w:szCs w:val="36"/>
          <w:rtl/>
        </w:rPr>
      </w:pPr>
      <w:bookmarkStart w:id="29" w:name="_Toc172682376"/>
      <w:bookmarkStart w:id="30" w:name="_Toc172703708"/>
      <w:r>
        <w:rPr>
          <w:rFonts w:ascii="Sakkal Majalla" w:hAnsi="Sakkal Majalla" w:cs="Sakkal Majalla" w:hint="cs"/>
          <w:b/>
          <w:bCs/>
          <w:sz w:val="36"/>
          <w:szCs w:val="36"/>
          <w:rtl/>
        </w:rPr>
        <w:t xml:space="preserve">13.1 </w:t>
      </w:r>
      <w:r w:rsidR="00EF26A8" w:rsidRPr="005E404F">
        <w:rPr>
          <w:rFonts w:ascii="Sakkal Majalla" w:hAnsi="Sakkal Majalla" w:cs="Sakkal Majalla"/>
          <w:b/>
          <w:bCs/>
          <w:sz w:val="36"/>
          <w:szCs w:val="36"/>
          <w:rtl/>
        </w:rPr>
        <w:t>مصادر البيانات :</w:t>
      </w:r>
      <w:bookmarkEnd w:id="29"/>
      <w:bookmarkEnd w:id="30"/>
    </w:p>
    <w:p w:rsidR="00EF26A8" w:rsidRPr="00EF26A8" w:rsidRDefault="00EF26A8" w:rsidP="00196376">
      <w:pPr>
        <w:spacing w:before="100" w:beforeAutospacing="1" w:after="100" w:afterAutospacing="1" w:line="360" w:lineRule="auto"/>
        <w:jc w:val="both"/>
        <w:rPr>
          <w:rFonts w:ascii="Sakkal Majalla" w:hAnsi="Sakkal Majalla" w:cs="Sakkal Majalla"/>
          <w:sz w:val="28"/>
          <w:szCs w:val="28"/>
          <w:rtl/>
        </w:rPr>
      </w:pPr>
      <w:r w:rsidRPr="00EF26A8">
        <w:rPr>
          <w:rFonts w:ascii="Sakkal Majalla" w:hAnsi="Sakkal Majalla" w:cs="Sakkal Majalla"/>
          <w:sz w:val="28"/>
          <w:szCs w:val="28"/>
          <w:rtl/>
        </w:rPr>
        <w:t>اعتمدت الدراسة على المصادر التالية في جمع البيانات والمعلومات:</w:t>
      </w:r>
    </w:p>
    <w:p w:rsidR="00EF26A8" w:rsidRPr="0024386F" w:rsidRDefault="00EF26A8" w:rsidP="00303587">
      <w:pPr>
        <w:pStyle w:val="a5"/>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24386F">
        <w:rPr>
          <w:rFonts w:ascii="Sakkal Majalla" w:hAnsi="Sakkal Majalla" w:cs="Sakkal Majalla"/>
          <w:b/>
          <w:bCs/>
          <w:sz w:val="28"/>
          <w:szCs w:val="28"/>
          <w:rtl/>
        </w:rPr>
        <w:t>المصادر الثانوية</w:t>
      </w:r>
      <w:r w:rsidRPr="0024386F">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24386F">
        <w:rPr>
          <w:rFonts w:ascii="Sakkal Majalla" w:hAnsi="Sakkal Majalla" w:cs="Sakkal Majalla" w:hint="cs"/>
          <w:sz w:val="28"/>
          <w:szCs w:val="28"/>
          <w:rtl/>
        </w:rPr>
        <w:t>الإطار</w:t>
      </w:r>
      <w:r w:rsidRPr="0024386F">
        <w:rPr>
          <w:rFonts w:ascii="Sakkal Majalla" w:hAnsi="Sakkal Majalla" w:cs="Sakkal Majalla"/>
          <w:sz w:val="28"/>
          <w:szCs w:val="28"/>
          <w:rtl/>
        </w:rPr>
        <w:t xml:space="preserve"> النظري المتعلق بهذه الدراسة.</w:t>
      </w:r>
    </w:p>
    <w:p w:rsidR="00926906" w:rsidRPr="0024386F" w:rsidRDefault="00EF26A8" w:rsidP="00303587">
      <w:pPr>
        <w:pStyle w:val="a5"/>
        <w:numPr>
          <w:ilvl w:val="1"/>
          <w:numId w:val="6"/>
        </w:numPr>
        <w:spacing w:before="100" w:beforeAutospacing="1" w:after="100" w:afterAutospacing="1" w:line="360" w:lineRule="auto"/>
        <w:ind w:left="423"/>
        <w:jc w:val="both"/>
        <w:rPr>
          <w:rFonts w:ascii="Sakkal Majalla" w:hAnsi="Sakkal Majalla" w:cs="Sakkal Majalla"/>
          <w:sz w:val="28"/>
          <w:szCs w:val="28"/>
          <w:rtl/>
          <w:lang w:bidi="ar-EG"/>
        </w:rPr>
      </w:pPr>
      <w:r w:rsidRPr="0024386F">
        <w:rPr>
          <w:rFonts w:ascii="Sakkal Majalla" w:hAnsi="Sakkal Majalla" w:cs="Sakkal Majalla"/>
          <w:b/>
          <w:bCs/>
          <w:sz w:val="28"/>
          <w:szCs w:val="28"/>
          <w:rtl/>
        </w:rPr>
        <w:t>المصادر الأولية</w:t>
      </w:r>
      <w:r w:rsidRPr="0024386F">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24386F">
        <w:rPr>
          <w:rFonts w:ascii="Sakkal Majalla" w:hAnsi="Sakkal Majalla" w:cs="Sakkal Majalla" w:hint="cs"/>
          <w:sz w:val="28"/>
          <w:szCs w:val="28"/>
          <w:rtl/>
        </w:rPr>
        <w:t xml:space="preserve">على </w:t>
      </w:r>
      <w:r w:rsidR="00926906" w:rsidRPr="0024386F">
        <w:rPr>
          <w:rFonts w:ascii="Sakkal Majalla" w:hAnsi="Sakkal Majalla" w:cs="Sakkal Majalla" w:hint="cs"/>
          <w:sz w:val="28"/>
          <w:szCs w:val="28"/>
          <w:rtl/>
          <w:lang w:bidi="ar-EG"/>
        </w:rPr>
        <w:t xml:space="preserve">للحوكمة في نجاح المشاريع السياحية" دراسة تطبيقية على مشاريع </w:t>
      </w:r>
      <w:r w:rsidR="00D76803">
        <w:rPr>
          <w:rFonts w:ascii="Sakkal Majalla" w:hAnsi="Sakkal Majalla" w:cs="Sakkal Majalla" w:hint="cs"/>
          <w:sz w:val="28"/>
          <w:szCs w:val="28"/>
          <w:rtl/>
          <w:lang w:bidi="ar-EG"/>
        </w:rPr>
        <w:t xml:space="preserve">العلاء </w:t>
      </w:r>
      <w:r w:rsidR="00926906" w:rsidRPr="0024386F">
        <w:rPr>
          <w:rFonts w:ascii="Sakkal Majalla" w:hAnsi="Sakkal Majalla" w:cs="Sakkal Majalla" w:hint="cs"/>
          <w:sz w:val="28"/>
          <w:szCs w:val="28"/>
          <w:rtl/>
          <w:lang w:bidi="ar-EG"/>
        </w:rPr>
        <w:t xml:space="preserve"> في السعودية.</w:t>
      </w:r>
    </w:p>
    <w:p w:rsidR="00EF26A8" w:rsidRPr="005E404F" w:rsidRDefault="005E404F" w:rsidP="00196376">
      <w:pPr>
        <w:jc w:val="both"/>
        <w:outlineLvl w:val="1"/>
        <w:rPr>
          <w:rFonts w:ascii="Sakkal Majalla" w:hAnsi="Sakkal Majalla" w:cs="Sakkal Majalla"/>
          <w:b/>
          <w:bCs/>
          <w:sz w:val="36"/>
          <w:szCs w:val="36"/>
          <w:rtl/>
        </w:rPr>
      </w:pPr>
      <w:bookmarkStart w:id="31" w:name="_Toc172682377"/>
      <w:bookmarkStart w:id="32" w:name="_Toc172703709"/>
      <w:r>
        <w:rPr>
          <w:rFonts w:ascii="Sakkal Majalla" w:hAnsi="Sakkal Majalla" w:cs="Sakkal Majalla" w:hint="cs"/>
          <w:b/>
          <w:bCs/>
          <w:sz w:val="36"/>
          <w:szCs w:val="36"/>
          <w:rtl/>
        </w:rPr>
        <w:t xml:space="preserve">14.1 </w:t>
      </w:r>
      <w:r w:rsidR="00EF26A8" w:rsidRPr="005E404F">
        <w:rPr>
          <w:rFonts w:ascii="Sakkal Majalla" w:hAnsi="Sakkal Majalla" w:cs="Sakkal Majalla"/>
          <w:b/>
          <w:bCs/>
          <w:sz w:val="36"/>
          <w:szCs w:val="36"/>
          <w:rtl/>
        </w:rPr>
        <w:t>أدوات الدراسة:</w:t>
      </w:r>
      <w:bookmarkEnd w:id="31"/>
      <w:bookmarkEnd w:id="32"/>
    </w:p>
    <w:p w:rsidR="00EF26A8" w:rsidRPr="00EF26A8" w:rsidRDefault="00EF26A8" w:rsidP="00196376">
      <w:pPr>
        <w:spacing w:before="100" w:beforeAutospacing="1" w:after="100" w:afterAutospacing="1" w:line="360" w:lineRule="auto"/>
        <w:ind w:firstLine="720"/>
        <w:jc w:val="both"/>
        <w:rPr>
          <w:rFonts w:ascii="Sakkal Majalla" w:hAnsi="Sakkal Majalla" w:cs="Sakkal Majalla"/>
          <w:sz w:val="28"/>
          <w:szCs w:val="28"/>
          <w:rtl/>
        </w:rPr>
      </w:pPr>
      <w:r w:rsidRPr="00EF26A8">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EF26A8" w:rsidRPr="005D2D83" w:rsidRDefault="00EF26A8" w:rsidP="00303587">
      <w:pPr>
        <w:pStyle w:val="a5"/>
        <w:numPr>
          <w:ilvl w:val="0"/>
          <w:numId w:val="7"/>
        </w:numPr>
        <w:spacing w:before="100" w:beforeAutospacing="1" w:after="100" w:afterAutospacing="1" w:line="360" w:lineRule="auto"/>
        <w:ind w:left="423"/>
        <w:jc w:val="both"/>
        <w:rPr>
          <w:rFonts w:ascii="Sakkal Majalla" w:hAnsi="Sakkal Majalla" w:cs="Sakkal Majalla"/>
          <w:sz w:val="28"/>
          <w:szCs w:val="28"/>
        </w:rPr>
      </w:pPr>
      <w:r w:rsidRPr="005D2D83">
        <w:rPr>
          <w:rFonts w:ascii="Sakkal Majalla" w:hAnsi="Sakkal Majalla" w:cs="Sakkal Majalla"/>
          <w:b/>
          <w:bCs/>
          <w:sz w:val="28"/>
          <w:szCs w:val="28"/>
          <w:rtl/>
        </w:rPr>
        <w:t>القسم الأول:</w:t>
      </w:r>
      <w:r w:rsidRPr="005D2D83">
        <w:rPr>
          <w:rFonts w:ascii="Sakkal Majalla" w:hAnsi="Sakkal Majalla" w:cs="Sakkal Majalla"/>
          <w:sz w:val="28"/>
          <w:szCs w:val="28"/>
          <w:rtl/>
        </w:rPr>
        <w:t xml:space="preserve"> وهو الجزء الخاص بالمتغيرات الديمغرافية لأفراد عينة الدراسة من </w:t>
      </w:r>
      <w:r w:rsidRPr="005D2D83">
        <w:rPr>
          <w:rFonts w:ascii="Sakkal Majalla" w:hAnsi="Sakkal Majalla" w:cs="Sakkal Majalla" w:hint="cs"/>
          <w:sz w:val="28"/>
          <w:szCs w:val="28"/>
          <w:rtl/>
        </w:rPr>
        <w:t xml:space="preserve"> بالمملكة العربية السعودية   </w:t>
      </w:r>
      <w:r w:rsidRPr="005D2D83">
        <w:rPr>
          <w:rFonts w:ascii="Sakkal Majalla" w:hAnsi="Sakkal Majalla" w:cs="Sakkal Majalla"/>
          <w:sz w:val="28"/>
          <w:szCs w:val="28"/>
          <w:rtl/>
        </w:rPr>
        <w:t>والمتمثلة بـ: النوع الاجتماعي، والعمر، والمؤهل العلمي، والوضع المهني</w:t>
      </w:r>
      <w:r w:rsidRPr="005D2D83">
        <w:rPr>
          <w:rFonts w:ascii="Sakkal Majalla" w:hAnsi="Sakkal Majalla" w:cs="Sakkal Majalla" w:hint="cs"/>
          <w:sz w:val="28"/>
          <w:szCs w:val="28"/>
          <w:rtl/>
        </w:rPr>
        <w:t>.</w:t>
      </w:r>
    </w:p>
    <w:p w:rsidR="00EF26A8" w:rsidRPr="005D2D83" w:rsidRDefault="00EF26A8" w:rsidP="00303587">
      <w:pPr>
        <w:pStyle w:val="a5"/>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5D2D83">
        <w:rPr>
          <w:rFonts w:ascii="Sakkal Majalla" w:hAnsi="Sakkal Majalla" w:cs="Sakkal Majalla"/>
          <w:b/>
          <w:bCs/>
          <w:sz w:val="28"/>
          <w:szCs w:val="28"/>
          <w:rtl/>
        </w:rPr>
        <w:t>القسم الثاني</w:t>
      </w:r>
      <w:r w:rsidRPr="005D2D83">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5D2D83">
        <w:rPr>
          <w:rFonts w:ascii="Sakkal Majalla" w:hAnsi="Sakkal Majalla" w:cs="Sakkal Majalla" w:hint="cs"/>
          <w:sz w:val="28"/>
          <w:szCs w:val="28"/>
          <w:rtl/>
        </w:rPr>
        <w:t>والتابع.</w:t>
      </w:r>
    </w:p>
    <w:p w:rsidR="009E3259" w:rsidRDefault="009E3259">
      <w:pPr>
        <w:bidi w:val="0"/>
        <w:rPr>
          <w:rFonts w:ascii="Sakkal Majalla" w:hAnsi="Sakkal Majalla" w:cs="Sakkal Majalla"/>
          <w:b/>
          <w:bCs/>
          <w:sz w:val="36"/>
          <w:szCs w:val="36"/>
          <w:rtl/>
        </w:rPr>
      </w:pPr>
      <w:bookmarkStart w:id="33" w:name="_Toc172682378"/>
      <w:bookmarkStart w:id="34" w:name="_Toc172703710"/>
      <w:r>
        <w:rPr>
          <w:rFonts w:ascii="Sakkal Majalla" w:hAnsi="Sakkal Majalla" w:cs="Sakkal Majalla"/>
          <w:b/>
          <w:bCs/>
          <w:sz w:val="36"/>
          <w:szCs w:val="36"/>
          <w:rtl/>
        </w:rPr>
        <w:br w:type="page"/>
      </w:r>
    </w:p>
    <w:p w:rsidR="00EF26A8" w:rsidRPr="005E404F" w:rsidRDefault="005E404F" w:rsidP="00196376">
      <w:pPr>
        <w:jc w:val="both"/>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15.1 </w:t>
      </w:r>
      <w:r w:rsidR="00EF26A8" w:rsidRPr="005E404F">
        <w:rPr>
          <w:rFonts w:ascii="Sakkal Majalla" w:hAnsi="Sakkal Majalla" w:cs="Sakkal Majalla"/>
          <w:b/>
          <w:bCs/>
          <w:sz w:val="36"/>
          <w:szCs w:val="36"/>
          <w:rtl/>
        </w:rPr>
        <w:t>الأساليب الإحصائية المستخدمة:</w:t>
      </w:r>
      <w:bookmarkEnd w:id="33"/>
      <w:bookmarkEnd w:id="34"/>
    </w:p>
    <w:p w:rsidR="00EF26A8" w:rsidRPr="00EF26A8" w:rsidRDefault="00EF26A8" w:rsidP="009E3259">
      <w:pPr>
        <w:spacing w:before="100" w:beforeAutospacing="1" w:after="100" w:afterAutospacing="1" w:line="360" w:lineRule="auto"/>
        <w:ind w:firstLine="720"/>
        <w:jc w:val="both"/>
        <w:rPr>
          <w:rFonts w:ascii="Sakkal Majalla" w:hAnsi="Sakkal Majalla" w:cs="Sakkal Majalla"/>
          <w:sz w:val="28"/>
          <w:szCs w:val="28"/>
          <w:rtl/>
        </w:rPr>
      </w:pPr>
      <w:r w:rsidRPr="00EF26A8">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EF26A8">
        <w:rPr>
          <w:rFonts w:ascii="Sakkal Majalla" w:hAnsi="Sakkal Majalla" w:cs="Sakkal Majalla"/>
          <w:sz w:val="28"/>
          <w:szCs w:val="28"/>
        </w:rPr>
        <w:t>Statistical Package for Social Sciences - SPSS</w:t>
      </w:r>
      <w:r w:rsidRPr="00EF26A8">
        <w:rPr>
          <w:rFonts w:ascii="Sakkal Majalla" w:hAnsi="Sakkal Majalla" w:cs="Sakkal Majalla"/>
          <w:sz w:val="28"/>
          <w:szCs w:val="28"/>
          <w:rtl/>
        </w:rPr>
        <w:t xml:space="preserve"> كما يلي:</w:t>
      </w:r>
    </w:p>
    <w:p w:rsidR="00EF26A8" w:rsidRPr="00EF26A8" w:rsidRDefault="00EF26A8" w:rsidP="00303587">
      <w:pPr>
        <w:numPr>
          <w:ilvl w:val="0"/>
          <w:numId w:val="23"/>
        </w:numPr>
        <w:spacing w:before="100" w:beforeAutospacing="1" w:after="100" w:afterAutospacing="1" w:line="360" w:lineRule="auto"/>
        <w:ind w:left="423"/>
        <w:jc w:val="both"/>
        <w:rPr>
          <w:rFonts w:ascii="Sakkal Majalla" w:hAnsi="Sakkal Majalla" w:cs="Sakkal Majalla"/>
          <w:sz w:val="28"/>
          <w:szCs w:val="28"/>
          <w:rtl/>
        </w:rPr>
      </w:pPr>
      <w:r w:rsidRPr="009E3259">
        <w:rPr>
          <w:rFonts w:ascii="Sakkal Majalla" w:hAnsi="Sakkal Majalla" w:cs="Sakkal Majalla"/>
          <w:b/>
          <w:bCs/>
          <w:sz w:val="28"/>
          <w:szCs w:val="28"/>
          <w:rtl/>
        </w:rPr>
        <w:t xml:space="preserve">أولا: أساليب الإحصاء الوصفي </w:t>
      </w:r>
      <w:r w:rsidRPr="009E3259">
        <w:rPr>
          <w:rFonts w:ascii="Sakkal Majalla" w:hAnsi="Sakkal Majalla" w:cs="Sakkal Majalla"/>
          <w:b/>
          <w:bCs/>
          <w:sz w:val="28"/>
          <w:szCs w:val="28"/>
        </w:rPr>
        <w:t>Descriptive Statistic Measures</w:t>
      </w:r>
      <w:r w:rsidRPr="009E3259">
        <w:rPr>
          <w:rFonts w:ascii="Sakkal Majalla" w:hAnsi="Sakkal Majalla" w:cs="Sakkal Majalla"/>
          <w:b/>
          <w:bCs/>
          <w:sz w:val="28"/>
          <w:szCs w:val="28"/>
          <w:rtl/>
        </w:rPr>
        <w:t>:</w:t>
      </w:r>
      <w:r w:rsidRPr="00EF26A8">
        <w:rPr>
          <w:rFonts w:ascii="Sakkal Majalla" w:hAnsi="Sakkal Majalla" w:cs="Sakkal Majalla"/>
          <w:sz w:val="28"/>
          <w:szCs w:val="28"/>
          <w:rtl/>
        </w:rPr>
        <w:t xml:space="preserve"> والتي تم استخدامها لوصف الخصائص الديمغرافية والوظيفية للعاملين عينة الدراسة، وتشمل:</w:t>
      </w:r>
    </w:p>
    <w:p w:rsidR="00EF26A8" w:rsidRPr="009B5B83" w:rsidRDefault="00EF26A8" w:rsidP="00303587">
      <w:pPr>
        <w:pStyle w:val="a5"/>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9E3259">
        <w:rPr>
          <w:rFonts w:ascii="Sakkal Majalla" w:hAnsi="Sakkal Majalla" w:cs="Sakkal Majalla"/>
          <w:b/>
          <w:bCs/>
          <w:sz w:val="28"/>
          <w:szCs w:val="28"/>
          <w:rtl/>
        </w:rPr>
        <w:t>التكرارات:</w:t>
      </w:r>
      <w:r w:rsidRPr="009B5B83">
        <w:rPr>
          <w:rFonts w:ascii="Sakkal Majalla" w:hAnsi="Sakkal Majalla" w:cs="Sakkal Majalla"/>
          <w:sz w:val="28"/>
          <w:szCs w:val="28"/>
          <w:rtl/>
        </w:rPr>
        <w:t xml:space="preserve"> لوصف الخصائص الشخصية والوظيفية للعاملين عينة الدراسة.</w:t>
      </w:r>
    </w:p>
    <w:p w:rsidR="00EF26A8" w:rsidRPr="009B5B83" w:rsidRDefault="00EF26A8" w:rsidP="00303587">
      <w:pPr>
        <w:pStyle w:val="a5"/>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9E3259">
        <w:rPr>
          <w:rFonts w:ascii="Sakkal Majalla" w:hAnsi="Sakkal Majalla" w:cs="Sakkal Majalla"/>
          <w:b/>
          <w:bCs/>
          <w:sz w:val="28"/>
          <w:szCs w:val="28"/>
          <w:rtl/>
        </w:rPr>
        <w:t>النسب المئوية</w:t>
      </w:r>
      <w:r w:rsidRPr="009B5B83">
        <w:rPr>
          <w:rFonts w:ascii="Sakkal Majalla" w:hAnsi="Sakkal Majalla" w:cs="Sakkal Majalla"/>
          <w:sz w:val="28"/>
          <w:szCs w:val="28"/>
          <w:rtl/>
        </w:rPr>
        <w:t>: تم استخدامها لمعرفة التوزيعات التكرارية للعاملين عينة الدراسة.</w:t>
      </w:r>
    </w:p>
    <w:p w:rsidR="00EF26A8" w:rsidRPr="009B5B83" w:rsidRDefault="00EF26A8" w:rsidP="00303587">
      <w:pPr>
        <w:pStyle w:val="a5"/>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9E3259">
        <w:rPr>
          <w:rFonts w:ascii="Sakkal Majalla" w:hAnsi="Sakkal Majalla" w:cs="Sakkal Majalla"/>
          <w:b/>
          <w:bCs/>
          <w:sz w:val="28"/>
          <w:szCs w:val="28"/>
          <w:rtl/>
        </w:rPr>
        <w:t>المتوسط الحسابي:</w:t>
      </w:r>
      <w:r w:rsidRPr="009B5B83">
        <w:rPr>
          <w:rFonts w:ascii="Sakkal Majalla" w:hAnsi="Sakkal Majalla" w:cs="Sakkal Majalla"/>
          <w:sz w:val="28"/>
          <w:szCs w:val="28"/>
          <w:rtl/>
        </w:rPr>
        <w:t xml:space="preserve"> استخدم لمعرفة متوسط إجابات للعاملين عينة الدراسة عن فقرات الأبعاد.</w:t>
      </w:r>
    </w:p>
    <w:p w:rsidR="00EF26A8" w:rsidRPr="009B5B83" w:rsidRDefault="00EF26A8" w:rsidP="00303587">
      <w:pPr>
        <w:pStyle w:val="a5"/>
        <w:numPr>
          <w:ilvl w:val="0"/>
          <w:numId w:val="25"/>
        </w:numPr>
        <w:spacing w:before="100" w:beforeAutospacing="1" w:after="100" w:afterAutospacing="1" w:line="360" w:lineRule="auto"/>
        <w:contextualSpacing w:val="0"/>
        <w:jc w:val="both"/>
        <w:rPr>
          <w:rFonts w:ascii="Sakkal Majalla" w:hAnsi="Sakkal Majalla" w:cs="Sakkal Majalla"/>
          <w:sz w:val="28"/>
          <w:szCs w:val="28"/>
          <w:rtl/>
        </w:rPr>
      </w:pPr>
      <w:r w:rsidRPr="009E3259">
        <w:rPr>
          <w:rFonts w:ascii="Sakkal Majalla" w:hAnsi="Sakkal Majalla" w:cs="Sakkal Majalla"/>
          <w:b/>
          <w:bCs/>
          <w:sz w:val="28"/>
          <w:szCs w:val="28"/>
          <w:rtl/>
        </w:rPr>
        <w:t>الانحراف المعياري:</w:t>
      </w:r>
      <w:r w:rsidRPr="009B5B83">
        <w:rPr>
          <w:rFonts w:ascii="Sakkal Majalla" w:hAnsi="Sakkal Majalla" w:cs="Sakkal Majalla"/>
          <w:sz w:val="28"/>
          <w:szCs w:val="28"/>
          <w:rtl/>
        </w:rPr>
        <w:t xml:space="preserve"> استخدم لمعرفة تشتت إجابات العاملين عينة الدراسة عن المتوسط الحسابي.</w:t>
      </w:r>
    </w:p>
    <w:p w:rsidR="00EF26A8" w:rsidRPr="009E3259" w:rsidRDefault="00EF26A8" w:rsidP="00303587">
      <w:pPr>
        <w:pStyle w:val="a5"/>
        <w:numPr>
          <w:ilvl w:val="0"/>
          <w:numId w:val="24"/>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9E3259">
        <w:rPr>
          <w:rFonts w:ascii="Sakkal Majalla" w:hAnsi="Sakkal Majalla" w:cs="Sakkal Majalla"/>
          <w:b/>
          <w:bCs/>
          <w:sz w:val="28"/>
          <w:szCs w:val="28"/>
          <w:rtl/>
        </w:rPr>
        <w:t>ثانيا: الإحصاء التحليلي:</w:t>
      </w:r>
      <w:r w:rsidRPr="009E3259">
        <w:rPr>
          <w:rFonts w:ascii="Sakkal Majalla" w:hAnsi="Sakkal Majalla" w:cs="Sakkal Majalla"/>
          <w:b/>
          <w:bCs/>
          <w:sz w:val="28"/>
          <w:szCs w:val="28"/>
          <w:rtl/>
        </w:rPr>
        <w:tab/>
      </w:r>
    </w:p>
    <w:p w:rsidR="00EF26A8" w:rsidRPr="009B5B83" w:rsidRDefault="00EF26A8" w:rsidP="00303587">
      <w:pPr>
        <w:pStyle w:val="a5"/>
        <w:numPr>
          <w:ilvl w:val="1"/>
          <w:numId w:val="26"/>
        </w:numPr>
        <w:spacing w:before="100" w:beforeAutospacing="1" w:after="100" w:afterAutospacing="1" w:line="360" w:lineRule="auto"/>
        <w:contextualSpacing w:val="0"/>
        <w:jc w:val="both"/>
        <w:rPr>
          <w:rFonts w:ascii="Sakkal Majalla" w:hAnsi="Sakkal Majalla" w:cs="Sakkal Majalla"/>
          <w:sz w:val="28"/>
          <w:szCs w:val="28"/>
        </w:rPr>
      </w:pPr>
      <w:r w:rsidRPr="009B5B83">
        <w:rPr>
          <w:rFonts w:ascii="Sakkal Majalla" w:hAnsi="Sakkal Majalla" w:cs="Sakkal Majalla"/>
          <w:sz w:val="28"/>
          <w:szCs w:val="28"/>
          <w:rtl/>
        </w:rPr>
        <w:t xml:space="preserve">معامل الثبات </w:t>
      </w:r>
      <w:proofErr w:type="spellStart"/>
      <w:r w:rsidRPr="009B5B83">
        <w:rPr>
          <w:rFonts w:ascii="Sakkal Majalla" w:hAnsi="Sakkal Majalla" w:cs="Sakkal Majalla"/>
          <w:sz w:val="28"/>
          <w:szCs w:val="28"/>
          <w:rtl/>
        </w:rPr>
        <w:t>كرونباخ</w:t>
      </w:r>
      <w:proofErr w:type="spellEnd"/>
      <w:r w:rsidRPr="009B5B83">
        <w:rPr>
          <w:rFonts w:ascii="Sakkal Majalla" w:hAnsi="Sakkal Majalla" w:cs="Sakkal Majalla"/>
          <w:sz w:val="28"/>
          <w:szCs w:val="28"/>
          <w:rtl/>
        </w:rPr>
        <w:t xml:space="preserve"> الفـا: للتعرف على مدى الاتساق الداخلي لفقرات ابعـاد متغيرات الدراسة.</w:t>
      </w:r>
    </w:p>
    <w:p w:rsidR="00EF26A8" w:rsidRPr="009B5B83" w:rsidRDefault="00EF26A8" w:rsidP="00303587">
      <w:pPr>
        <w:pStyle w:val="a5"/>
        <w:numPr>
          <w:ilvl w:val="1"/>
          <w:numId w:val="26"/>
        </w:numPr>
        <w:spacing w:before="100" w:beforeAutospacing="1" w:after="100" w:afterAutospacing="1" w:line="360" w:lineRule="auto"/>
        <w:contextualSpacing w:val="0"/>
        <w:jc w:val="both"/>
        <w:rPr>
          <w:rFonts w:ascii="Sakkal Majalla" w:hAnsi="Sakkal Majalla" w:cs="Sakkal Majalla"/>
          <w:sz w:val="28"/>
          <w:szCs w:val="28"/>
        </w:rPr>
      </w:pPr>
      <w:r w:rsidRPr="009B5B83">
        <w:rPr>
          <w:rFonts w:ascii="Sakkal Majalla" w:hAnsi="Sakkal Majalla" w:cs="Sakkal Majalla"/>
          <w:sz w:val="28"/>
          <w:szCs w:val="28"/>
          <w:rtl/>
        </w:rPr>
        <w:t>الانحدار المتعدد: لاختبار اثر المتغير المستقل في المتغير التابع.</w:t>
      </w:r>
    </w:p>
    <w:p w:rsidR="00EF26A8" w:rsidRPr="009B5B83" w:rsidRDefault="00EF26A8" w:rsidP="00303587">
      <w:pPr>
        <w:pStyle w:val="a5"/>
        <w:numPr>
          <w:ilvl w:val="1"/>
          <w:numId w:val="26"/>
        </w:numPr>
        <w:spacing w:before="100" w:beforeAutospacing="1" w:after="100" w:afterAutospacing="1" w:line="360" w:lineRule="auto"/>
        <w:contextualSpacing w:val="0"/>
        <w:jc w:val="both"/>
        <w:rPr>
          <w:rFonts w:ascii="Sakkal Majalla" w:hAnsi="Sakkal Majalla" w:cs="Sakkal Majalla"/>
          <w:sz w:val="28"/>
          <w:szCs w:val="28"/>
        </w:rPr>
      </w:pPr>
      <w:r w:rsidRPr="009B5B83">
        <w:rPr>
          <w:rFonts w:ascii="Sakkal Majalla" w:hAnsi="Sakkal Majalla" w:cs="Sakkal Majalla"/>
          <w:sz w:val="28"/>
          <w:szCs w:val="28"/>
          <w:rtl/>
        </w:rPr>
        <w:t>ارتباط بيرسون: للتحقق من عدم وجود ارتباط ذاتي عالي بين ابعاد المتغير المستقل.</w:t>
      </w:r>
    </w:p>
    <w:p w:rsidR="00EF26A8" w:rsidRPr="009B5B83" w:rsidRDefault="00EF26A8" w:rsidP="00303587">
      <w:pPr>
        <w:pStyle w:val="a5"/>
        <w:numPr>
          <w:ilvl w:val="1"/>
          <w:numId w:val="26"/>
        </w:numPr>
        <w:spacing w:before="100" w:beforeAutospacing="1" w:after="100" w:afterAutospacing="1" w:line="360" w:lineRule="auto"/>
        <w:contextualSpacing w:val="0"/>
        <w:jc w:val="both"/>
        <w:rPr>
          <w:rFonts w:ascii="Sakkal Majalla" w:hAnsi="Sakkal Majalla" w:cs="Sakkal Majalla"/>
          <w:sz w:val="28"/>
          <w:szCs w:val="28"/>
        </w:rPr>
      </w:pPr>
      <w:r w:rsidRPr="009B5B83">
        <w:rPr>
          <w:rFonts w:ascii="Sakkal Majalla" w:hAnsi="Sakkal Majalla" w:cs="Sakkal Majalla"/>
          <w:sz w:val="28"/>
          <w:szCs w:val="28"/>
        </w:rPr>
        <w:t>Kolmogorov-</w:t>
      </w:r>
      <w:proofErr w:type="spellStart"/>
      <w:r w:rsidRPr="009B5B83">
        <w:rPr>
          <w:rFonts w:ascii="Sakkal Majalla" w:hAnsi="Sakkal Majalla" w:cs="Sakkal Majalla"/>
          <w:sz w:val="28"/>
          <w:szCs w:val="28"/>
        </w:rPr>
        <w:t>Smnnov</w:t>
      </w:r>
      <w:proofErr w:type="spellEnd"/>
      <w:r w:rsidRPr="009B5B83">
        <w:rPr>
          <w:rFonts w:ascii="Sakkal Majalla" w:hAnsi="Sakkal Majalla" w:cs="Sakkal Majalla"/>
          <w:sz w:val="28"/>
          <w:szCs w:val="28"/>
          <w:rtl/>
        </w:rPr>
        <w:t xml:space="preserve"> للتعرف على تحقق ظاهرة التوزيع الطبيعي لبيانات الدراسة.</w:t>
      </w:r>
    </w:p>
    <w:p w:rsidR="00EF26A8" w:rsidRPr="009B5B83" w:rsidRDefault="00EF26A8" w:rsidP="00303587">
      <w:pPr>
        <w:pStyle w:val="a5"/>
        <w:numPr>
          <w:ilvl w:val="1"/>
          <w:numId w:val="26"/>
        </w:numPr>
        <w:spacing w:before="100" w:beforeAutospacing="1" w:after="100" w:afterAutospacing="1" w:line="360" w:lineRule="auto"/>
        <w:contextualSpacing w:val="0"/>
        <w:jc w:val="both"/>
        <w:rPr>
          <w:rFonts w:ascii="Sakkal Majalla" w:hAnsi="Sakkal Majalla" w:cs="Sakkal Majalla"/>
          <w:sz w:val="28"/>
          <w:szCs w:val="28"/>
          <w:rtl/>
        </w:rPr>
      </w:pPr>
      <w:r w:rsidRPr="009B5B83">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rsidR="00EF26A8" w:rsidRPr="005E404F" w:rsidRDefault="005E404F" w:rsidP="009E3259">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72682379"/>
      <w:bookmarkStart w:id="36" w:name="_Toc172703711"/>
      <w:r>
        <w:rPr>
          <w:rFonts w:ascii="Sakkal Majalla" w:hAnsi="Sakkal Majalla" w:cs="Sakkal Majalla" w:hint="cs"/>
          <w:b/>
          <w:bCs/>
          <w:sz w:val="36"/>
          <w:szCs w:val="36"/>
          <w:rtl/>
        </w:rPr>
        <w:t xml:space="preserve">16.1 </w:t>
      </w:r>
      <w:r w:rsidR="00EF26A8" w:rsidRPr="005E404F">
        <w:rPr>
          <w:rFonts w:ascii="Sakkal Majalla" w:hAnsi="Sakkal Majalla" w:cs="Sakkal Majalla" w:hint="cs"/>
          <w:b/>
          <w:bCs/>
          <w:sz w:val="36"/>
          <w:szCs w:val="36"/>
          <w:rtl/>
        </w:rPr>
        <w:t>حدود</w:t>
      </w:r>
      <w:r w:rsidR="00EF26A8" w:rsidRPr="005E404F">
        <w:rPr>
          <w:rFonts w:ascii="Sakkal Majalla" w:hAnsi="Sakkal Majalla" w:cs="Sakkal Majalla"/>
          <w:b/>
          <w:bCs/>
          <w:sz w:val="36"/>
          <w:szCs w:val="36"/>
          <w:rtl/>
        </w:rPr>
        <w:t xml:space="preserve"> الدراسة </w:t>
      </w:r>
      <w:r w:rsidR="00EF26A8" w:rsidRPr="005E404F">
        <w:rPr>
          <w:rFonts w:ascii="Sakkal Majalla" w:hAnsi="Sakkal Majalla" w:cs="Sakkal Majalla" w:hint="cs"/>
          <w:b/>
          <w:bCs/>
          <w:sz w:val="36"/>
          <w:szCs w:val="36"/>
          <w:rtl/>
        </w:rPr>
        <w:t>:</w:t>
      </w:r>
      <w:bookmarkEnd w:id="35"/>
      <w:bookmarkEnd w:id="36"/>
    </w:p>
    <w:p w:rsidR="00926906" w:rsidRPr="009B5B83" w:rsidRDefault="00EF26A8" w:rsidP="00303587">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B5B83">
        <w:rPr>
          <w:rFonts w:ascii="Sakkal Majalla" w:hAnsi="Sakkal Majalla" w:cs="Sakkal Majalla"/>
          <w:b/>
          <w:bCs/>
          <w:sz w:val="28"/>
          <w:szCs w:val="28"/>
          <w:rtl/>
        </w:rPr>
        <w:lastRenderedPageBreak/>
        <w:t>حدود موضوعية:</w:t>
      </w:r>
      <w:r w:rsidRPr="009B5B83">
        <w:rPr>
          <w:rFonts w:ascii="Sakkal Majalla" w:hAnsi="Sakkal Majalla" w:cs="Sakkal Majalla"/>
          <w:sz w:val="28"/>
          <w:szCs w:val="28"/>
          <w:rtl/>
        </w:rPr>
        <w:t xml:space="preserve"> قامت الدراسة بقياس  </w:t>
      </w:r>
      <w:r w:rsidR="00926906" w:rsidRPr="009B5B83">
        <w:rPr>
          <w:rFonts w:ascii="Sakkal Majalla" w:hAnsi="Sakkal Majalla" w:cs="Sakkal Majalla" w:hint="cs"/>
          <w:sz w:val="28"/>
          <w:szCs w:val="28"/>
          <w:rtl/>
          <w:lang w:bidi="ar-EG"/>
        </w:rPr>
        <w:t xml:space="preserve">للحوكمة بأبعادها( </w:t>
      </w:r>
      <w:r w:rsidR="00AC7FA2" w:rsidRPr="00AC7FA2">
        <w:rPr>
          <w:rFonts w:ascii="Sakkal Majalla" w:hAnsi="Sakkal Majalla" w:cs="Sakkal Majalla"/>
          <w:sz w:val="28"/>
          <w:szCs w:val="28"/>
          <w:rtl/>
          <w:lang w:bidi="ar-EG"/>
        </w:rPr>
        <w:t>المشاركة – المسألة – الشفافية</w:t>
      </w:r>
      <w:r w:rsidR="00926906" w:rsidRPr="009B5B83">
        <w:rPr>
          <w:rFonts w:ascii="Sakkal Majalla" w:hAnsi="Sakkal Majalla" w:cs="Sakkal Majalla" w:hint="cs"/>
          <w:sz w:val="28"/>
          <w:szCs w:val="28"/>
          <w:rtl/>
          <w:lang w:bidi="ar-EG"/>
        </w:rPr>
        <w:t>)  في نجاح المشاريع السياحية</w:t>
      </w:r>
      <w:r w:rsidR="00AC7FA2">
        <w:rPr>
          <w:rFonts w:ascii="Sakkal Majalla" w:hAnsi="Sakkal Majalla" w:cs="Sakkal Majalla" w:hint="cs"/>
          <w:sz w:val="28"/>
          <w:szCs w:val="28"/>
          <w:rtl/>
          <w:lang w:bidi="ar-EG"/>
        </w:rPr>
        <w:t>.</w:t>
      </w:r>
    </w:p>
    <w:p w:rsidR="00EF26A8" w:rsidRPr="009B5B83" w:rsidRDefault="00EF26A8" w:rsidP="00303587">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B5B83">
        <w:rPr>
          <w:rFonts w:ascii="Sakkal Majalla" w:hAnsi="Sakkal Majalla" w:cs="Sakkal Majalla"/>
          <w:b/>
          <w:bCs/>
          <w:sz w:val="28"/>
          <w:szCs w:val="28"/>
          <w:rtl/>
        </w:rPr>
        <w:t>حدود مكانية</w:t>
      </w:r>
      <w:r w:rsidRPr="009B5B83">
        <w:rPr>
          <w:rFonts w:ascii="Sakkal Majalla" w:hAnsi="Sakkal Majalla" w:cs="Sakkal Majalla" w:hint="cs"/>
          <w:sz w:val="28"/>
          <w:szCs w:val="28"/>
          <w:rtl/>
        </w:rPr>
        <w:t xml:space="preserve">: </w:t>
      </w:r>
      <w:r w:rsidR="00926906" w:rsidRPr="009B5B83">
        <w:rPr>
          <w:rFonts w:ascii="Sakkal Majalla" w:hAnsi="Sakkal Majalla" w:cs="Sakkal Majalla" w:hint="cs"/>
          <w:sz w:val="28"/>
          <w:szCs w:val="28"/>
          <w:rtl/>
          <w:lang w:bidi="ar-EG"/>
        </w:rPr>
        <w:t xml:space="preserve">مشاريع </w:t>
      </w:r>
      <w:r w:rsidR="00D76803">
        <w:rPr>
          <w:rFonts w:ascii="Sakkal Majalla" w:hAnsi="Sakkal Majalla" w:cs="Sakkal Majalla" w:hint="cs"/>
          <w:sz w:val="28"/>
          <w:szCs w:val="28"/>
          <w:rtl/>
          <w:lang w:bidi="ar-EG"/>
        </w:rPr>
        <w:t xml:space="preserve">العلاء </w:t>
      </w:r>
      <w:r w:rsidR="00926906" w:rsidRPr="009B5B83">
        <w:rPr>
          <w:rFonts w:ascii="Sakkal Majalla" w:hAnsi="Sakkal Majalla" w:cs="Sakkal Majalla" w:hint="cs"/>
          <w:sz w:val="28"/>
          <w:szCs w:val="28"/>
          <w:rtl/>
          <w:lang w:bidi="ar-EG"/>
        </w:rPr>
        <w:t xml:space="preserve"> </w:t>
      </w:r>
      <w:r w:rsidRPr="009B5B83">
        <w:rPr>
          <w:rFonts w:ascii="Sakkal Majalla" w:hAnsi="Sakkal Majalla" w:cs="Sakkal Majalla" w:hint="cs"/>
          <w:sz w:val="28"/>
          <w:szCs w:val="28"/>
          <w:rtl/>
          <w:lang w:bidi="ar-EG"/>
        </w:rPr>
        <w:t xml:space="preserve"> </w:t>
      </w:r>
      <w:r w:rsidRPr="009B5B83">
        <w:rPr>
          <w:rFonts w:ascii="Sakkal Majalla" w:hAnsi="Sakkal Majalla" w:cs="Sakkal Majalla" w:hint="cs"/>
          <w:sz w:val="28"/>
          <w:szCs w:val="28"/>
          <w:rtl/>
        </w:rPr>
        <w:t>في المملكة العربية السعودية.</w:t>
      </w:r>
    </w:p>
    <w:p w:rsidR="00EF26A8" w:rsidRPr="009B5B83" w:rsidRDefault="00EF26A8" w:rsidP="00303587">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E3259">
        <w:rPr>
          <w:rFonts w:ascii="Sakkal Majalla" w:hAnsi="Sakkal Majalla" w:cs="Sakkal Majalla"/>
          <w:b/>
          <w:bCs/>
          <w:sz w:val="28"/>
          <w:szCs w:val="28"/>
          <w:rtl/>
        </w:rPr>
        <w:t>حدود زمانية:</w:t>
      </w:r>
      <w:r w:rsidRPr="009B5B83">
        <w:rPr>
          <w:rFonts w:ascii="Sakkal Majalla" w:hAnsi="Sakkal Majalla" w:cs="Sakkal Majalla"/>
          <w:sz w:val="28"/>
          <w:szCs w:val="28"/>
          <w:rtl/>
        </w:rPr>
        <w:t xml:space="preserve"> العام الدراسي 2024.</w:t>
      </w:r>
    </w:p>
    <w:p w:rsidR="00EF26A8" w:rsidRPr="009B5B83" w:rsidRDefault="00EF26A8" w:rsidP="00303587">
      <w:pPr>
        <w:pStyle w:val="a5"/>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9B5B83">
        <w:rPr>
          <w:rFonts w:ascii="Sakkal Majalla" w:hAnsi="Sakkal Majalla" w:cs="Sakkal Majalla"/>
          <w:b/>
          <w:bCs/>
          <w:sz w:val="28"/>
          <w:szCs w:val="28"/>
          <w:rtl/>
        </w:rPr>
        <w:t>حدود بشرية</w:t>
      </w:r>
      <w:r w:rsidRPr="009B5B83">
        <w:rPr>
          <w:rFonts w:ascii="Sakkal Majalla" w:hAnsi="Sakkal Majalla" w:cs="Sakkal Majalla"/>
          <w:sz w:val="28"/>
          <w:szCs w:val="28"/>
          <w:rtl/>
        </w:rPr>
        <w:t xml:space="preserve"> </w:t>
      </w:r>
      <w:r w:rsidRPr="009B5B83">
        <w:rPr>
          <w:rFonts w:ascii="Sakkal Majalla" w:hAnsi="Sakkal Majalla" w:cs="Sakkal Majalla" w:hint="cs"/>
          <w:sz w:val="28"/>
          <w:szCs w:val="28"/>
          <w:rtl/>
        </w:rPr>
        <w:t xml:space="preserve">: </w:t>
      </w:r>
      <w:r w:rsidRPr="009B5B83">
        <w:rPr>
          <w:rFonts w:ascii="Sakkal Majalla" w:hAnsi="Sakkal Majalla" w:cs="Sakkal Majalla"/>
          <w:sz w:val="28"/>
          <w:szCs w:val="28"/>
          <w:rtl/>
        </w:rPr>
        <w:t xml:space="preserve">تم التطبيق علي العاملين في </w:t>
      </w:r>
      <w:r w:rsidR="00926906" w:rsidRPr="009B5B83">
        <w:rPr>
          <w:rFonts w:ascii="Sakkal Majalla" w:hAnsi="Sakkal Majalla" w:cs="Sakkal Majalla" w:hint="cs"/>
          <w:sz w:val="28"/>
          <w:szCs w:val="28"/>
          <w:rtl/>
          <w:lang w:bidi="ar-EG"/>
        </w:rPr>
        <w:t xml:space="preserve">مشاريع </w:t>
      </w:r>
      <w:r w:rsidR="00D76803">
        <w:rPr>
          <w:rFonts w:ascii="Sakkal Majalla" w:hAnsi="Sakkal Majalla" w:cs="Sakkal Majalla" w:hint="cs"/>
          <w:sz w:val="28"/>
          <w:szCs w:val="28"/>
          <w:rtl/>
          <w:lang w:bidi="ar-EG"/>
        </w:rPr>
        <w:t xml:space="preserve">العلاء </w:t>
      </w:r>
      <w:r w:rsidRPr="009B5B83">
        <w:rPr>
          <w:rFonts w:ascii="Sakkal Majalla" w:hAnsi="Sakkal Majalla" w:cs="Sakkal Majalla" w:hint="cs"/>
          <w:sz w:val="28"/>
          <w:szCs w:val="28"/>
          <w:rtl/>
          <w:lang w:bidi="ar-EG"/>
        </w:rPr>
        <w:t xml:space="preserve"> </w:t>
      </w:r>
      <w:r w:rsidRPr="009B5B83">
        <w:rPr>
          <w:rFonts w:ascii="Sakkal Majalla" w:hAnsi="Sakkal Majalla" w:cs="Sakkal Majalla" w:hint="cs"/>
          <w:sz w:val="28"/>
          <w:szCs w:val="28"/>
          <w:rtl/>
        </w:rPr>
        <w:t>في المملكة العربية السعودية..</w:t>
      </w:r>
    </w:p>
    <w:p w:rsidR="005D2D83" w:rsidRDefault="005D2D83" w:rsidP="00DA14BD">
      <w:pPr>
        <w:spacing w:before="100" w:beforeAutospacing="1" w:after="100" w:afterAutospacing="1" w:line="360" w:lineRule="auto"/>
        <w:rPr>
          <w:rFonts w:ascii="Sakkal Majalla" w:eastAsia="Calibri" w:hAnsi="Sakkal Majalla" w:cs="Sakkal Majalla"/>
          <w:b/>
          <w:bCs/>
          <w:sz w:val="40"/>
          <w:szCs w:val="40"/>
          <w:rtl/>
          <w:lang w:bidi="ar-EG"/>
        </w:rPr>
      </w:pPr>
    </w:p>
    <w:p w:rsidR="005D2D83" w:rsidRDefault="005D2D83">
      <w:pPr>
        <w:bidi w:val="0"/>
        <w:rPr>
          <w:rFonts w:ascii="Sakkal Majalla" w:eastAsia="Calibri" w:hAnsi="Sakkal Majalla" w:cs="Sakkal Majalla"/>
          <w:b/>
          <w:bCs/>
          <w:sz w:val="40"/>
          <w:szCs w:val="40"/>
          <w:rtl/>
          <w:lang w:bidi="ar-EG"/>
        </w:rPr>
      </w:pPr>
      <w:r>
        <w:rPr>
          <w:rFonts w:ascii="Sakkal Majalla" w:eastAsia="Calibri" w:hAnsi="Sakkal Majalla" w:cs="Sakkal Majalla"/>
          <w:b/>
          <w:bCs/>
          <w:sz w:val="40"/>
          <w:szCs w:val="40"/>
          <w:rtl/>
          <w:lang w:bidi="ar-EG"/>
        </w:rPr>
        <w:br w:type="page"/>
      </w:r>
    </w:p>
    <w:p w:rsidR="00AC7FA2" w:rsidRPr="00AC7FA2" w:rsidRDefault="00AC7FA2" w:rsidP="005D2D83">
      <w:pPr>
        <w:spacing w:before="100" w:beforeAutospacing="1" w:after="100" w:afterAutospacing="1" w:line="360" w:lineRule="auto"/>
        <w:jc w:val="center"/>
        <w:outlineLvl w:val="0"/>
        <w:rPr>
          <w:rFonts w:ascii="Sakkal Majalla" w:eastAsia="Calibri" w:hAnsi="Sakkal Majalla" w:cs="Sakkal Majalla"/>
          <w:b/>
          <w:bCs/>
          <w:sz w:val="40"/>
          <w:szCs w:val="40"/>
          <w:rtl/>
          <w:lang w:bidi="ar-EG"/>
        </w:rPr>
      </w:pPr>
      <w:bookmarkStart w:id="37" w:name="_Toc172703712"/>
      <w:r>
        <w:rPr>
          <w:rFonts w:ascii="Sakkal Majalla" w:eastAsia="Calibri" w:hAnsi="Sakkal Majalla" w:cs="Sakkal Majalla" w:hint="cs"/>
          <w:b/>
          <w:bCs/>
          <w:sz w:val="40"/>
          <w:szCs w:val="40"/>
          <w:rtl/>
          <w:lang w:bidi="ar-EG"/>
        </w:rPr>
        <w:lastRenderedPageBreak/>
        <w:t>ا</w:t>
      </w:r>
      <w:r w:rsidRPr="00AC7FA2">
        <w:rPr>
          <w:rFonts w:ascii="Sakkal Majalla" w:eastAsia="Calibri" w:hAnsi="Sakkal Majalla" w:cs="Sakkal Majalla" w:hint="cs"/>
          <w:b/>
          <w:bCs/>
          <w:sz w:val="40"/>
          <w:szCs w:val="40"/>
          <w:rtl/>
          <w:lang w:bidi="ar-EG"/>
        </w:rPr>
        <w:t>لفصل الثاني: الإطار النظري</w:t>
      </w:r>
      <w:bookmarkEnd w:id="37"/>
    </w:p>
    <w:p w:rsidR="00AC7FA2" w:rsidRPr="005E404F" w:rsidRDefault="00AC7FA2" w:rsidP="005D2D83">
      <w:pPr>
        <w:jc w:val="center"/>
        <w:outlineLvl w:val="1"/>
        <w:rPr>
          <w:rFonts w:ascii="Sakkal Majalla" w:hAnsi="Sakkal Majalla" w:cs="Sakkal Majalla"/>
          <w:b/>
          <w:bCs/>
          <w:sz w:val="36"/>
          <w:szCs w:val="36"/>
          <w:rtl/>
        </w:rPr>
      </w:pPr>
      <w:bookmarkStart w:id="38" w:name="_Toc153876034"/>
      <w:bookmarkStart w:id="39" w:name="_Toc172703713"/>
      <w:r w:rsidRPr="005E404F">
        <w:rPr>
          <w:rFonts w:ascii="Sakkal Majalla" w:hAnsi="Sakkal Majalla" w:cs="Sakkal Majalla" w:hint="cs"/>
          <w:b/>
          <w:bCs/>
          <w:sz w:val="36"/>
          <w:szCs w:val="36"/>
          <w:rtl/>
        </w:rPr>
        <w:t>المبحث الأول الحوكمة</w:t>
      </w:r>
      <w:bookmarkEnd w:id="38"/>
      <w:bookmarkEnd w:id="39"/>
    </w:p>
    <w:p w:rsidR="00AC7FA2" w:rsidRPr="005D2D83" w:rsidRDefault="005D2D83"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40" w:name="_Toc153876035"/>
      <w:bookmarkStart w:id="41" w:name="_Toc172703714"/>
      <w:r w:rsidRPr="005D2D83">
        <w:rPr>
          <w:rFonts w:ascii="Sakkal Majalla" w:eastAsia="Calibri" w:hAnsi="Sakkal Majalla" w:cs="Sakkal Majalla" w:hint="cs"/>
          <w:b/>
          <w:bCs/>
          <w:sz w:val="36"/>
          <w:szCs w:val="36"/>
          <w:rtl/>
          <w:lang w:bidi="ar-EG"/>
        </w:rPr>
        <w:t xml:space="preserve">1.1.2 </w:t>
      </w:r>
      <w:r w:rsidR="00AC7FA2" w:rsidRPr="005D2D83">
        <w:rPr>
          <w:rFonts w:ascii="Sakkal Majalla" w:eastAsia="Calibri" w:hAnsi="Sakkal Majalla" w:cs="Sakkal Majalla" w:hint="cs"/>
          <w:b/>
          <w:bCs/>
          <w:sz w:val="36"/>
          <w:szCs w:val="36"/>
          <w:rtl/>
          <w:lang w:bidi="ar-EG"/>
        </w:rPr>
        <w:t>تمهيد:</w:t>
      </w:r>
      <w:bookmarkEnd w:id="40"/>
      <w:bookmarkEnd w:id="41"/>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ظهر مفهوم الحوكمة بعد مشكلة نظرية الوكالة والتي تتضمن فهم العلاقة المعقدة بين الإدارة العليا في الشركات الكبيرة ومجلس الإدارة. وكان هذا هو السبب وراء فشل شركات القطاع العام والخاص في مختلف أنحاء العالم، وبسبب الأزمات المالية وانهيار الاقتصاد في كثير من دول العالم، تم اللجوء إلى النظام الإداري بهدف حل المشكلة. هذه المشكلة وتوطيد العلاقة المتوترة. وقد سمي هذا النظام بالحوكمة، وتم تطبيقه في كل من الدول المتقدمة والنامية. للحماية من انهيار الشركات بسبب الأزمات الإدارية (عبدالقادر، 2018).</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لقد تزايد الاهتمام بمفهوم حوكمة الشركات بشكل ملحوظ من قبل المؤسسات والمنظمات الدولية والإقليمية، وأبرزها البنك الدولي ومنظمة التعاون الاقتصادي والتنمية التي أصدرت في عام 1999 مبادئ حوكمة الشركات كرد فعل على انهيار المؤسسات الدولية الشهيرة المؤسسات الشركات وحدوث الأزمات المالية العالمية الكبرى لقد تزايد الاهتمام بقضايا الفساد المالي الإداري لدى العديد من الشركات العالمية، وعليه أدركت المؤسسات والمنظمات الإقليمية والدولية أن حوكمة الشركات لا تساعد فقط على تجنب المشاكل المالية والإدارية للشركة، بل تساهم أيضاً في تحقيق التنمية الاقتصادية. وتعزيز الرفاه الاجتماعي. (</w:t>
      </w:r>
      <w:r w:rsidRPr="00AC7FA2">
        <w:rPr>
          <w:rFonts w:ascii="Sakkal Majalla" w:eastAsia="Calibri" w:hAnsi="Sakkal Majalla" w:cs="Sakkal Majalla" w:hint="cs"/>
          <w:sz w:val="28"/>
          <w:szCs w:val="28"/>
          <w:rtl/>
        </w:rPr>
        <w:t>الحيارى</w:t>
      </w:r>
      <w:r w:rsidRPr="00AC7FA2">
        <w:rPr>
          <w:rFonts w:ascii="Sakkal Majalla" w:eastAsia="Calibri" w:hAnsi="Sakkal Majalla" w:cs="Sakkal Majalla"/>
          <w:sz w:val="28"/>
          <w:szCs w:val="28"/>
          <w:rtl/>
        </w:rPr>
        <w:t>، 2017).</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lang w:bidi="ar-EG"/>
        </w:rPr>
      </w:pPr>
      <w:bookmarkStart w:id="42" w:name="_Toc153876036"/>
      <w:bookmarkStart w:id="43" w:name="_Toc172703715"/>
      <w:r>
        <w:rPr>
          <w:rFonts w:ascii="Sakkal Majalla" w:eastAsia="Calibri" w:hAnsi="Sakkal Majalla" w:cs="Sakkal Majalla" w:hint="cs"/>
          <w:b/>
          <w:bCs/>
          <w:sz w:val="36"/>
          <w:szCs w:val="36"/>
          <w:rtl/>
          <w:lang w:bidi="ar-EG"/>
        </w:rPr>
        <w:t xml:space="preserve">2.1.2 </w:t>
      </w:r>
      <w:r w:rsidR="00AC7FA2" w:rsidRPr="005D2D83">
        <w:rPr>
          <w:rFonts w:ascii="Sakkal Majalla" w:eastAsia="Calibri" w:hAnsi="Sakkal Majalla" w:cs="Sakkal Majalla" w:hint="cs"/>
          <w:b/>
          <w:bCs/>
          <w:sz w:val="36"/>
          <w:szCs w:val="36"/>
          <w:rtl/>
          <w:lang w:bidi="ar-EG"/>
        </w:rPr>
        <w:t>تعريف الحوكمة:</w:t>
      </w:r>
      <w:bookmarkEnd w:id="42"/>
      <w:bookmarkEnd w:id="43"/>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 xml:space="preserve">الحوكمة بالمعنى العام هي قواعد وقوانين للتحكم ومراقبة العاملين في الشركات حتى لا تحدث الانهيارات والأزمات. هناك عدة تعريفات لمصطلح الحوكمة، </w:t>
      </w:r>
      <w:r w:rsidRPr="00AC7FA2">
        <w:rPr>
          <w:rFonts w:ascii="Sakkal Majalla" w:eastAsia="Calibri" w:hAnsi="Sakkal Majalla" w:cs="Sakkal Majalla"/>
          <w:b/>
          <w:bCs/>
          <w:sz w:val="28"/>
          <w:szCs w:val="28"/>
          <w:rtl/>
        </w:rPr>
        <w:t>منها:</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hint="cs"/>
          <w:sz w:val="28"/>
          <w:szCs w:val="28"/>
          <w:rtl/>
        </w:rPr>
        <w:lastRenderedPageBreak/>
        <w:t xml:space="preserve">وتعرف على أنها </w:t>
      </w:r>
      <w:r w:rsidRPr="00AC7FA2">
        <w:rPr>
          <w:rFonts w:ascii="Sakkal Majalla" w:eastAsia="Calibri" w:hAnsi="Sakkal Majalla" w:cs="Sakkal Majalla"/>
          <w:sz w:val="28"/>
          <w:szCs w:val="28"/>
          <w:rtl/>
        </w:rPr>
        <w:t xml:space="preserve">الإجراءات التي تتخذها المنظمات لتحسين العلاقة والتفاعل مع الآخرين، بما في ذلك العملاء وأصحاب المصلحة والشركاء، مثل المشاركة في الأنشطة المتعلقة بتحسين الممارسات البيئية تتضمن الحوكمة مجموعة من القواعد والإجراءات التي توجه أعمال الشركات على المدى القصير والطويل؛ مثل سن قوانين للتعامل الجيد مع الموظفين وإيجاد التوازن بين المصالح المرتبطة بالمنشأة (ميخائيل، </w:t>
      </w:r>
      <w:r w:rsidRPr="00AC7FA2">
        <w:rPr>
          <w:rFonts w:ascii="Sakkal Majalla" w:eastAsia="Calibri" w:hAnsi="Sakkal Majalla" w:cs="Sakkal Majalla" w:hint="cs"/>
          <w:sz w:val="28"/>
          <w:szCs w:val="28"/>
          <w:rtl/>
        </w:rPr>
        <w:t>2015</w:t>
      </w:r>
      <w:r w:rsidRPr="00AC7FA2">
        <w:rPr>
          <w:rFonts w:ascii="Sakkal Majalla" w:eastAsia="Calibri" w:hAnsi="Sakkal Majalla" w:cs="Sakkal Majalla"/>
          <w:sz w:val="28"/>
          <w:szCs w:val="28"/>
          <w:rtl/>
        </w:rPr>
        <w:t>).</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يتم تعريف الحوكمة</w:t>
      </w:r>
      <w:r w:rsidRPr="00AC7FA2">
        <w:rPr>
          <w:rFonts w:ascii="Sakkal Majalla" w:eastAsia="Calibri" w:hAnsi="Sakkal Majalla" w:cs="Sakkal Majalla" w:hint="cs"/>
          <w:sz w:val="28"/>
          <w:szCs w:val="28"/>
          <w:rtl/>
        </w:rPr>
        <w:t xml:space="preserve"> من وجهة نظر جمعه على</w:t>
      </w:r>
      <w:r w:rsidRPr="00AC7FA2">
        <w:rPr>
          <w:rFonts w:ascii="Sakkal Majalla" w:eastAsia="Calibri" w:hAnsi="Sakkal Majalla" w:cs="Sakkal Majalla"/>
          <w:sz w:val="28"/>
          <w:szCs w:val="28"/>
          <w:rtl/>
        </w:rPr>
        <w:t xml:space="preserve"> أنها مجموعة الإجراءات والأنظمة الإدارية والقانونية والمحاسبية والاقتصادية والأخلاقية التي توجه سلوك المنظمة وتحكم العلاقة بين إدارة المنظمة ومجلس إدارتها والمساهمين وأصحاب المصلحة. وفي إطار حوكمة الشركات يتم تحديد الهيكلية التي يتم من خلالها إنشاء المؤسسة ووسائل تحقيقها ومراقبة الأداء. ويجب توفير نظام جيد لحوكمة الشركات يوفر الحوافز المناسبة للإدارة لتحقيق الأهداف، وهو ما يحقق بدوره مصلحة المنظمة والمساهمين ويسهل عملية الرقابة. (جمعه، 2015). </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وعرفها دليل حوكمة الشركات في مصر على أنها مجموعة القواعد والنظم والإجراءات التي تحقق أفضل حماية وتوازن بين مصالح مديري الشركات والمساهمين فيها، وأصحاب المصالح الأخرى المرتبطة بها (الحايك، 2016، ص24).</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تعرف أيضًا بأنها مجموعة القواعد والحوافز التي يتم من خلالها توجيه قيادة المنظمة والتحكم فيها؛ الحد من المخالفات الأخلاقية التي يمكن أن يرتكبها مديروها، من أجل الحفاظ على كفاءة عالية تساعد في الاستثمار طويل الأجل وتحسين الربحية. (2017 ,</w:t>
      </w:r>
      <w:proofErr w:type="spellStart"/>
      <w:r w:rsidRPr="00AC7FA2">
        <w:rPr>
          <w:rFonts w:ascii="Sakkal Majalla" w:eastAsia="Calibri" w:hAnsi="Sakkal Majalla" w:cs="Sakkal Majalla"/>
          <w:sz w:val="28"/>
          <w:szCs w:val="28"/>
        </w:rPr>
        <w:t>Nkwagu</w:t>
      </w:r>
      <w:proofErr w:type="spellEnd"/>
      <w:r w:rsidRPr="00AC7FA2">
        <w:rPr>
          <w:rFonts w:ascii="Sakkal Majalla" w:eastAsia="Calibri" w:hAnsi="Sakkal Majalla" w:cs="Sakkal Majalla"/>
          <w:sz w:val="28"/>
          <w:szCs w:val="28"/>
          <w:rtl/>
        </w:rPr>
        <w:t>).</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أما مؤسسة التمويل الدولية فقد عرفت الحوكمة بأنها النظام الذي يتم من خلاله ادارة الشركات</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 xml:space="preserve">والتحكم بجميع اعمالها </w:t>
      </w:r>
      <w:r w:rsidRPr="00AC7FA2">
        <w:rPr>
          <w:rFonts w:ascii="Sakkal Majalla" w:eastAsia="Calibri" w:hAnsi="Sakkal Majalla" w:cs="Sakkal Majalla" w:hint="cs"/>
          <w:sz w:val="28"/>
          <w:szCs w:val="28"/>
          <w:rtl/>
        </w:rPr>
        <w:t>(</w:t>
      </w:r>
      <w:r w:rsidRPr="00AC7FA2">
        <w:rPr>
          <w:rFonts w:ascii="Sakkal Majalla" w:eastAsia="Calibri" w:hAnsi="Sakkal Majalla" w:cs="Sakkal Majalla"/>
          <w:sz w:val="28"/>
          <w:szCs w:val="28"/>
          <w:rtl/>
        </w:rPr>
        <w:t>الجبالي والمحاميد، 2018).</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 xml:space="preserve">بينما عرفتها منظمة التعاون الاقتصادي والتنمية بأنها “النظام الذي يتم من خلاله توجيه ومراقبة منظمات الأعمال بناء على هيكل توزيع الواجبات والمسؤوليات بين مختلف المشاركين في الشركة </w:t>
      </w:r>
      <w:r w:rsidRPr="00AC7FA2">
        <w:rPr>
          <w:rFonts w:ascii="Sakkal Majalla" w:eastAsia="Calibri" w:hAnsi="Sakkal Majalla" w:cs="Sakkal Majalla"/>
          <w:sz w:val="28"/>
          <w:szCs w:val="28"/>
          <w:rtl/>
        </w:rPr>
        <w:lastRenderedPageBreak/>
        <w:t>المساهمة، مثل مجلس الإدارة والمديرين وغيرهم من أصحاب المصلحة، استنادا إلى القواعد والأحكام اللازمة لترشيد القرارات الإدارية. (جبير، 20</w:t>
      </w:r>
      <w:r w:rsidRPr="00AC7FA2">
        <w:rPr>
          <w:rFonts w:ascii="Sakkal Majalla" w:eastAsia="Calibri" w:hAnsi="Sakkal Majalla" w:cs="Sakkal Majalla" w:hint="cs"/>
          <w:sz w:val="28"/>
          <w:szCs w:val="28"/>
          <w:rtl/>
        </w:rPr>
        <w:t>1</w:t>
      </w:r>
      <w:r w:rsidRPr="00AC7FA2">
        <w:rPr>
          <w:rFonts w:ascii="Sakkal Majalla" w:eastAsia="Calibri" w:hAnsi="Sakkal Majalla" w:cs="Sakkal Majalla"/>
          <w:sz w:val="28"/>
          <w:szCs w:val="28"/>
          <w:rtl/>
        </w:rPr>
        <w:t>8).</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 xml:space="preserve">(المناصير، 2013) عرفه بأنه النظام الذي يتم من خلاله إدارة ومراقبة الشركات مجلس الإدارة هو المسؤول عن حوكمة الشركة، ودور المساهمين في الحوكمة هو انتخاب أعضاء مجلس الإدارة ومدققي الحسابات والتأكد من وجود هيكل حوكمة مناسب تشمل مسؤولية مجلس الإدارة تحديد الأهداف </w:t>
      </w:r>
      <w:r w:rsidRPr="00AC7FA2">
        <w:rPr>
          <w:rFonts w:ascii="Sakkal Majalla" w:eastAsia="Calibri" w:hAnsi="Sakkal Majalla" w:cs="Sakkal Majalla" w:hint="cs"/>
          <w:sz w:val="28"/>
          <w:szCs w:val="28"/>
          <w:rtl/>
        </w:rPr>
        <w:t>الاستراتيجية</w:t>
      </w:r>
      <w:r w:rsidRPr="00AC7FA2">
        <w:rPr>
          <w:rFonts w:ascii="Sakkal Majalla" w:eastAsia="Calibri" w:hAnsi="Sakkal Majalla" w:cs="Sakkal Majalla"/>
          <w:sz w:val="28"/>
          <w:szCs w:val="28"/>
          <w:rtl/>
        </w:rPr>
        <w:t xml:space="preserve"> للشركة، وتوفير القيادة التي تحقق هذه الأهداف، ومراقبة العمل، وتقديم التقارير إلى المساهمين خلال فترة خدمتهم، والتأكد من التزام مجلس الإدارة بالقوانين واللوائح، و يعمل لصالح المساهمين.</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المناصير، 2013).</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ويرى آخرون أن الحوكمة نظاماً واسعاً لتطبيق آليات واجراءات حاكمية لعمل الشركات والمنظمات الحكومية،</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 xml:space="preserve">وفي إطار هذه الاليات </w:t>
      </w:r>
      <w:r w:rsidRPr="00AC7FA2">
        <w:rPr>
          <w:rFonts w:ascii="Sakkal Majalla" w:eastAsia="Calibri" w:hAnsi="Sakkal Majalla" w:cs="Sakkal Majalla" w:hint="cs"/>
          <w:sz w:val="28"/>
          <w:szCs w:val="28"/>
          <w:rtl/>
        </w:rPr>
        <w:t>والإجراءات</w:t>
      </w:r>
      <w:r w:rsidRPr="00AC7FA2">
        <w:rPr>
          <w:rFonts w:ascii="Sakkal Majalla" w:eastAsia="Calibri" w:hAnsi="Sakkal Majalla" w:cs="Sakkal Majalla"/>
          <w:sz w:val="28"/>
          <w:szCs w:val="28"/>
          <w:rtl/>
        </w:rPr>
        <w:t xml:space="preserve"> يتم التركيز على تعزيز الثقة بين مختلف الفئات، وتبنى الشفافية والنزاهة والعدالة والمساءلة والرقابة والموضوعية لتحقيق الأهداف بعيدة المدى (خريس، 2020).</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 xml:space="preserve">وبناء على </w:t>
      </w:r>
      <w:r w:rsidRPr="00AC7FA2">
        <w:rPr>
          <w:rFonts w:ascii="Sakkal Majalla" w:eastAsia="Calibri" w:hAnsi="Sakkal Majalla" w:cs="Sakkal Majalla" w:hint="cs"/>
          <w:sz w:val="28"/>
          <w:szCs w:val="28"/>
          <w:rtl/>
        </w:rPr>
        <w:t xml:space="preserve">ما سبق يرى </w:t>
      </w:r>
      <w:r w:rsidRPr="00AC7FA2">
        <w:rPr>
          <w:rFonts w:ascii="Sakkal Majalla" w:eastAsia="Calibri" w:hAnsi="Sakkal Majalla" w:cs="Sakkal Majalla"/>
          <w:sz w:val="28"/>
          <w:szCs w:val="28"/>
          <w:rtl/>
        </w:rPr>
        <w:t xml:space="preserve"> أن الحوكمة عبارة عن مجموعة الإجراءات والقواعد الإدارية والمالية التي تهدف إلى ضبط عمليات الرقابة على الأداء في المؤسسات والمشاريع التجارية، بحيث تضمن هذه الإجراءات التفاعل الإيجابي بين كافة الأطراف، من خلال تحديد واضح للواجبات </w:t>
      </w:r>
      <w:r w:rsidRPr="00AC7FA2">
        <w:rPr>
          <w:rFonts w:ascii="Sakkal Majalla" w:eastAsia="Calibri" w:hAnsi="Sakkal Majalla" w:cs="Sakkal Majalla" w:hint="cs"/>
          <w:sz w:val="28"/>
          <w:szCs w:val="28"/>
          <w:rtl/>
        </w:rPr>
        <w:t>والمسؤوليا</w:t>
      </w:r>
      <w:r w:rsidRPr="00AC7FA2">
        <w:rPr>
          <w:rFonts w:ascii="Sakkal Majalla" w:eastAsia="Calibri" w:hAnsi="Sakkal Majalla" w:cs="Sakkal Majalla" w:hint="eastAsia"/>
          <w:sz w:val="28"/>
          <w:szCs w:val="28"/>
          <w:rtl/>
        </w:rPr>
        <w:t>ت</w:t>
      </w:r>
      <w:r w:rsidRPr="00AC7FA2">
        <w:rPr>
          <w:rFonts w:ascii="Sakkal Majalla" w:eastAsia="Calibri" w:hAnsi="Sakkal Majalla" w:cs="Sakkal Majalla"/>
          <w:sz w:val="28"/>
          <w:szCs w:val="28"/>
          <w:rtl/>
        </w:rPr>
        <w:t>، والعمل ضمن معايير الشفافية والإفصاح والنزاهة والعدالة، وصولاً إلى تحقيق الأهداف التي تسعى إليها هذه المؤسسات</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والمشاريع التجارية</w:t>
      </w:r>
      <w:r w:rsidRPr="00AC7FA2">
        <w:rPr>
          <w:rFonts w:ascii="Sakkal Majalla" w:eastAsia="Calibri" w:hAnsi="Sakkal Majalla" w:cs="Sakkal Majalla" w:hint="cs"/>
          <w:sz w:val="28"/>
          <w:szCs w:val="28"/>
          <w:rtl/>
        </w:rPr>
        <w:t>.</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44" w:name="_Toc153876037"/>
      <w:bookmarkStart w:id="45" w:name="_Toc172703716"/>
      <w:r>
        <w:rPr>
          <w:rFonts w:ascii="Sakkal Majalla" w:eastAsia="Calibri" w:hAnsi="Sakkal Majalla" w:cs="Sakkal Majalla" w:hint="cs"/>
          <w:b/>
          <w:bCs/>
          <w:sz w:val="36"/>
          <w:szCs w:val="36"/>
          <w:rtl/>
          <w:lang w:bidi="ar-EG"/>
        </w:rPr>
        <w:t xml:space="preserve">3.1.2 </w:t>
      </w:r>
      <w:r w:rsidR="00AC7FA2" w:rsidRPr="005D2D83">
        <w:rPr>
          <w:rFonts w:ascii="Sakkal Majalla" w:eastAsia="Calibri" w:hAnsi="Sakkal Majalla" w:cs="Sakkal Majalla"/>
          <w:b/>
          <w:bCs/>
          <w:sz w:val="36"/>
          <w:szCs w:val="36"/>
          <w:rtl/>
          <w:lang w:bidi="ar-EG"/>
        </w:rPr>
        <w:t>أهمية الحوكمة:</w:t>
      </w:r>
      <w:bookmarkEnd w:id="44"/>
      <w:bookmarkEnd w:id="45"/>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sz w:val="28"/>
          <w:szCs w:val="28"/>
          <w:rtl/>
        </w:rPr>
        <w:t xml:space="preserve">يعتبر تطبيق نظام الحوكمة في الشركات والمشاريع التجارية عملية بالغة الأهمية، خاصة في الظروف الحالية، حيث يساعد الشركات على تحقيق أفضل أداء. كما أنه يساعد الشركة على الوصول إلى </w:t>
      </w:r>
      <w:r w:rsidRPr="00AC7FA2">
        <w:rPr>
          <w:rFonts w:ascii="Sakkal Majalla" w:eastAsia="Calibri" w:hAnsi="Sakkal Majalla" w:cs="Sakkal Majalla"/>
          <w:sz w:val="28"/>
          <w:szCs w:val="28"/>
          <w:rtl/>
        </w:rPr>
        <w:lastRenderedPageBreak/>
        <w:t xml:space="preserve">الأسواق المالية العالمية، وبناء الثقة بين المستثمرين وأصحاب المصلحة، ويحمي الشركات من الإفلاس والخسائر، </w:t>
      </w:r>
      <w:r w:rsidRPr="00AC7FA2">
        <w:rPr>
          <w:rFonts w:ascii="Sakkal Majalla" w:eastAsia="Calibri" w:hAnsi="Sakkal Majalla" w:cs="Sakkal Majalla"/>
          <w:b/>
          <w:bCs/>
          <w:sz w:val="28"/>
          <w:szCs w:val="28"/>
          <w:rtl/>
        </w:rPr>
        <w:t>ويظهر أهمية حوكمة الشركات في الجوانب التالية (</w:t>
      </w:r>
      <w:r w:rsidRPr="00AC7FA2">
        <w:rPr>
          <w:rFonts w:ascii="Sakkal Majalla" w:eastAsia="Calibri" w:hAnsi="Sakkal Majalla" w:cs="Sakkal Majalla" w:hint="cs"/>
          <w:b/>
          <w:bCs/>
          <w:sz w:val="28"/>
          <w:szCs w:val="28"/>
          <w:rtl/>
        </w:rPr>
        <w:t>الحيارى</w:t>
      </w:r>
      <w:r w:rsidRPr="00AC7FA2">
        <w:rPr>
          <w:rFonts w:ascii="Sakkal Majalla" w:eastAsia="Calibri" w:hAnsi="Sakkal Majalla" w:cs="Sakkal Majalla"/>
          <w:b/>
          <w:bCs/>
          <w:sz w:val="28"/>
          <w:szCs w:val="28"/>
          <w:rtl/>
        </w:rPr>
        <w:t>، 2017):</w:t>
      </w:r>
    </w:p>
    <w:p w:rsidR="00AC7FA2" w:rsidRPr="00221376" w:rsidRDefault="00AC7FA2" w:rsidP="00303587">
      <w:pPr>
        <w:pStyle w:val="a5"/>
        <w:numPr>
          <w:ilvl w:val="0"/>
          <w:numId w:val="9"/>
        </w:numPr>
        <w:tabs>
          <w:tab w:val="clear" w:pos="108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محاربة الفساد الإداري والمالي في الشركات وإنهاء وجوده والقضاء عليه نهائياً.</w:t>
      </w:r>
    </w:p>
    <w:p w:rsidR="00AC7FA2" w:rsidRPr="00221376" w:rsidRDefault="00AC7FA2" w:rsidP="00303587">
      <w:pPr>
        <w:pStyle w:val="a5"/>
        <w:numPr>
          <w:ilvl w:val="0"/>
          <w:numId w:val="9"/>
        </w:numPr>
        <w:tabs>
          <w:tab w:val="clear" w:pos="108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تحقيق النزاهة والعدالة وضمان الحياد والنزاهة لجميع الأطراف العاملة في الشركة من أعلى مستوى إداري إلى أدنى مستوى من الموظفين.</w:t>
      </w:r>
    </w:p>
    <w:p w:rsidR="00AC7FA2" w:rsidRPr="00221376" w:rsidRDefault="00AC7FA2" w:rsidP="00303587">
      <w:pPr>
        <w:pStyle w:val="a5"/>
        <w:numPr>
          <w:ilvl w:val="0"/>
          <w:numId w:val="9"/>
        </w:numPr>
        <w:tabs>
          <w:tab w:val="clear" w:pos="108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الاستفادة القصوى من الأنظمة المحاسبية والرقابية الداخلية، بما يضمن الاستغلال الأمثل للموارد المتاحة من خلال تحقيق الإنفاق الفعال، وربط عمليات الإنفاق بالإنتاج، وخفض تكلفة رأس المال.</w:t>
      </w:r>
    </w:p>
    <w:p w:rsidR="00AC7FA2" w:rsidRPr="00221376" w:rsidRDefault="00AC7FA2" w:rsidP="00303587">
      <w:pPr>
        <w:pStyle w:val="a5"/>
        <w:numPr>
          <w:ilvl w:val="0"/>
          <w:numId w:val="9"/>
        </w:numPr>
        <w:tabs>
          <w:tab w:val="clear" w:pos="108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تحقيق أقصى قدر من الإفصاح والشفافية في التقارير المالية المقدمة من الشركة.</w:t>
      </w:r>
    </w:p>
    <w:p w:rsidR="00AC7FA2" w:rsidRPr="00221376" w:rsidRDefault="00AC7FA2" w:rsidP="00303587">
      <w:pPr>
        <w:pStyle w:val="a5"/>
        <w:numPr>
          <w:ilvl w:val="0"/>
          <w:numId w:val="9"/>
        </w:numPr>
        <w:tabs>
          <w:tab w:val="clear" w:pos="108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التأكد من درجة كافية من فعالية المدققين الداخليين والخارجيين، والتأكد من تمتعهم بدرجة عالية من الاستقلالية وعدم تعرضهم لضغوط مجلس الإدارة أو المديرين التنفيذيين.</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b/>
          <w:bCs/>
          <w:sz w:val="28"/>
          <w:szCs w:val="28"/>
          <w:rtl/>
        </w:rPr>
        <w:t>وأبرز الحايك (2016) أهمية الحوكمة لكل من المساهمين والشركات والمؤسسات كما يلي:</w:t>
      </w:r>
    </w:p>
    <w:p w:rsidR="00AC7FA2" w:rsidRPr="00221376" w:rsidRDefault="00AC7FA2" w:rsidP="00303587">
      <w:pPr>
        <w:pStyle w:val="a5"/>
        <w:numPr>
          <w:ilvl w:val="0"/>
          <w:numId w:val="10"/>
        </w:numPr>
        <w:spacing w:before="100" w:beforeAutospacing="1" w:after="100" w:afterAutospacing="1" w:line="360" w:lineRule="auto"/>
        <w:ind w:left="423"/>
        <w:jc w:val="both"/>
        <w:rPr>
          <w:rFonts w:ascii="Sakkal Majalla" w:eastAsia="Calibri" w:hAnsi="Sakkal Majalla" w:cs="Sakkal Majalla"/>
          <w:b/>
          <w:bCs/>
          <w:sz w:val="28"/>
          <w:szCs w:val="28"/>
          <w:rtl/>
        </w:rPr>
      </w:pPr>
      <w:r w:rsidRPr="00221376">
        <w:rPr>
          <w:rFonts w:ascii="Sakkal Majalla" w:eastAsia="Calibri" w:hAnsi="Sakkal Majalla" w:cs="Sakkal Majalla"/>
          <w:b/>
          <w:bCs/>
          <w:sz w:val="28"/>
          <w:szCs w:val="28"/>
          <w:rtl/>
        </w:rPr>
        <w:t>أهمية الحوكمة للمساهمين: تتبلور هذه الأهمية في جانبين:</w:t>
      </w:r>
    </w:p>
    <w:p w:rsidR="00AC7FA2" w:rsidRPr="00AC7FA2"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مساعدة المساهمين على التعرف على المخاطر الناتجة عن الاستثمار في هذه المرافق، انطلاقاً من مبادئ الإفصاح والشفافية التي تقوم عليها الحوكمة.</w:t>
      </w:r>
    </w:p>
    <w:p w:rsidR="00AC7FA2" w:rsidRPr="00AC7FA2"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يحتفظ جميع المساهمين بحقوقهم المختلفة في التصويت والمشاركة في اتخاذ القرارات الأساسية والخاصة</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تتعلق بمستقبل المشاريع والشركات.</w:t>
      </w:r>
    </w:p>
    <w:p w:rsidR="00AC7FA2" w:rsidRPr="00AC7FA2"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b/>
          <w:bCs/>
          <w:sz w:val="28"/>
          <w:szCs w:val="28"/>
          <w:rtl/>
        </w:rPr>
      </w:pPr>
      <w:r w:rsidRPr="00AC7FA2">
        <w:rPr>
          <w:rFonts w:ascii="Sakkal Majalla" w:eastAsia="Calibri" w:hAnsi="Sakkal Majalla" w:cs="Sakkal Majalla"/>
          <w:b/>
          <w:bCs/>
          <w:sz w:val="28"/>
          <w:szCs w:val="28"/>
          <w:rtl/>
        </w:rPr>
        <w:t>أهمية حوكمة الشركات. وتتلخص هذه الأهمية فيما يلي:</w:t>
      </w:r>
    </w:p>
    <w:p w:rsidR="00AC7FA2" w:rsidRPr="00AC7FA2"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وضع إطار تنظيمي يتم من خلاله تحديد أهداف المنظمة وسبل تحقيقها من خلال تحفيز أعضاء مجلس الإدارة والتنفيذيين.</w:t>
      </w:r>
    </w:p>
    <w:p w:rsidR="00AC7FA2" w:rsidRPr="00AC7FA2"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زيادة ثقة المستثمرين في الشركة التي تطبق قواعد الحوكمة لأنها تحمي حقوقهم.</w:t>
      </w:r>
    </w:p>
    <w:p w:rsidR="00221376"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Pr>
      </w:pPr>
      <w:r w:rsidRPr="00AC7FA2">
        <w:rPr>
          <w:rFonts w:ascii="Sakkal Majalla" w:eastAsia="Calibri" w:hAnsi="Sakkal Majalla" w:cs="Sakkal Majalla"/>
          <w:sz w:val="28"/>
          <w:szCs w:val="28"/>
          <w:rtl/>
        </w:rPr>
        <w:t>رفع درجة الكفاءة الاقتصادية للشركات والمشروعات التي تنفذها من خلال تحديد أسس العلاقة بين الإدارة التنفيذية ومجلس الإدارة والمساهمين.</w:t>
      </w:r>
    </w:p>
    <w:p w:rsidR="00AC7FA2" w:rsidRPr="00221376" w:rsidRDefault="00AC7FA2" w:rsidP="00303587">
      <w:pPr>
        <w:numPr>
          <w:ilvl w:val="0"/>
          <w:numId w:val="11"/>
        </w:numPr>
        <w:spacing w:before="100" w:beforeAutospacing="1" w:after="100" w:afterAutospacing="1" w:line="360" w:lineRule="auto"/>
        <w:ind w:left="565"/>
        <w:contextualSpacing/>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lastRenderedPageBreak/>
        <w:t>الانفتاح على الأسواق العالمية وجذب المستثمرين لتمويل مشاريع التوسع.</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46" w:name="_Toc153876038"/>
      <w:bookmarkStart w:id="47" w:name="_Toc172703717"/>
      <w:r>
        <w:rPr>
          <w:rFonts w:ascii="Sakkal Majalla" w:eastAsia="Calibri" w:hAnsi="Sakkal Majalla" w:cs="Sakkal Majalla" w:hint="cs"/>
          <w:b/>
          <w:bCs/>
          <w:sz w:val="36"/>
          <w:szCs w:val="36"/>
          <w:rtl/>
          <w:lang w:bidi="ar-EG"/>
        </w:rPr>
        <w:t xml:space="preserve">4.1.2 </w:t>
      </w:r>
      <w:r w:rsidR="00AC7FA2" w:rsidRPr="005D2D83">
        <w:rPr>
          <w:rFonts w:ascii="Sakkal Majalla" w:eastAsia="Calibri" w:hAnsi="Sakkal Majalla" w:cs="Sakkal Majalla"/>
          <w:b/>
          <w:bCs/>
          <w:sz w:val="36"/>
          <w:szCs w:val="36"/>
          <w:rtl/>
          <w:lang w:bidi="ar-EG"/>
        </w:rPr>
        <w:t>أهداف الحوكمة:</w:t>
      </w:r>
      <w:bookmarkEnd w:id="46"/>
      <w:bookmarkEnd w:id="47"/>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sz w:val="28"/>
          <w:szCs w:val="28"/>
          <w:rtl/>
        </w:rPr>
        <w:t xml:space="preserve">الحوكمة هي النظام الذي يتم من خلاله تشغيل المنظمة وإدارتها، والأخلاقيات التي تنظمها وتتبعها، والمخاطر التي تواجهها. تخضع جميع الشركات لحوكمة الشركات. وهي أيضًا مجموعة العلاقات بين مديري الشركة ومجلس الإدارة وأصحاب الأعمال والمساهمين، وتتضمن أيضًا وسائل تحقيق هذه الأهداف.  </w:t>
      </w:r>
      <w:r w:rsidRPr="00AC7FA2">
        <w:rPr>
          <w:rFonts w:ascii="Sakkal Majalla" w:eastAsia="Calibri" w:hAnsi="Sakkal Majalla" w:cs="Sakkal Majalla"/>
          <w:b/>
          <w:bCs/>
          <w:sz w:val="28"/>
          <w:szCs w:val="28"/>
          <w:rtl/>
        </w:rPr>
        <w:t xml:space="preserve">هناك مجموعة من الأهداف التي تعمل حوكمة الشركات على تحقيقها، منها: (نسمان، </w:t>
      </w:r>
      <w:r w:rsidRPr="00AC7FA2">
        <w:rPr>
          <w:rFonts w:ascii="Sakkal Majalla" w:eastAsia="Calibri" w:hAnsi="Sakkal Majalla" w:cs="Sakkal Majalla" w:hint="cs"/>
          <w:b/>
          <w:bCs/>
          <w:sz w:val="28"/>
          <w:szCs w:val="28"/>
          <w:rtl/>
        </w:rPr>
        <w:t>2019</w:t>
      </w:r>
      <w:r w:rsidRPr="00AC7FA2">
        <w:rPr>
          <w:rFonts w:ascii="Sakkal Majalla" w:eastAsia="Calibri" w:hAnsi="Sakkal Majalla" w:cs="Sakkal Majalla"/>
          <w:b/>
          <w:bCs/>
          <w:sz w:val="28"/>
          <w:szCs w:val="28"/>
          <w:rtl/>
        </w:rPr>
        <w:t>):</w:t>
      </w:r>
    </w:p>
    <w:p w:rsidR="00AC7FA2" w:rsidRPr="00221376" w:rsidRDefault="00AC7FA2" w:rsidP="00303587">
      <w:pPr>
        <w:pStyle w:val="a5"/>
        <w:numPr>
          <w:ilvl w:val="0"/>
          <w:numId w:val="12"/>
        </w:numPr>
        <w:spacing w:before="100" w:beforeAutospacing="1" w:after="100" w:afterAutospacing="1" w:line="360" w:lineRule="auto"/>
        <w:ind w:left="990"/>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التأكيد على مبدأ الفصل بين الملكية والإدارة ومراقبة الأداء. مع تحسين الكفاءة الاقتصادية للمؤسسات.</w:t>
      </w:r>
    </w:p>
    <w:p w:rsidR="00AC7FA2" w:rsidRPr="00221376" w:rsidRDefault="00AC7FA2" w:rsidP="00303587">
      <w:pPr>
        <w:pStyle w:val="a5"/>
        <w:numPr>
          <w:ilvl w:val="0"/>
          <w:numId w:val="12"/>
        </w:numPr>
        <w:spacing w:before="100" w:beforeAutospacing="1" w:after="100" w:afterAutospacing="1" w:line="360" w:lineRule="auto"/>
        <w:ind w:left="990"/>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عدم الخلط بين مهام ومسؤوليات المديرين التنفيذيين ومهام ومسؤوليات مجلس الإدارة وأعضائه.</w:t>
      </w:r>
    </w:p>
    <w:p w:rsidR="00AC7FA2" w:rsidRPr="00221376" w:rsidRDefault="00AC7FA2" w:rsidP="00303587">
      <w:pPr>
        <w:pStyle w:val="a5"/>
        <w:numPr>
          <w:ilvl w:val="0"/>
          <w:numId w:val="12"/>
        </w:numPr>
        <w:spacing w:before="100" w:beforeAutospacing="1" w:after="100" w:afterAutospacing="1" w:line="360" w:lineRule="auto"/>
        <w:ind w:left="990"/>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مراعاة مصالح الأطراف المختلفة، وتفعيل التواصل معهم.</w:t>
      </w:r>
    </w:p>
    <w:p w:rsidR="00AC7FA2" w:rsidRPr="00221376" w:rsidRDefault="00AC7FA2" w:rsidP="00303587">
      <w:pPr>
        <w:pStyle w:val="a5"/>
        <w:numPr>
          <w:ilvl w:val="0"/>
          <w:numId w:val="12"/>
        </w:numPr>
        <w:spacing w:before="100" w:beforeAutospacing="1" w:after="100" w:afterAutospacing="1" w:line="360" w:lineRule="auto"/>
        <w:ind w:left="990"/>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رفع المعايير ودفع إصلاح نظم الإدارة المؤسسية.</w:t>
      </w:r>
    </w:p>
    <w:p w:rsidR="00AC7FA2" w:rsidRPr="00221376" w:rsidRDefault="00AC7FA2" w:rsidP="00303587">
      <w:pPr>
        <w:pStyle w:val="a5"/>
        <w:numPr>
          <w:ilvl w:val="0"/>
          <w:numId w:val="12"/>
        </w:numPr>
        <w:spacing w:before="100" w:beforeAutospacing="1" w:after="100" w:afterAutospacing="1" w:line="360" w:lineRule="auto"/>
        <w:ind w:left="990"/>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إنشاء هياكل إدارية يمكنها مساءلة الإدارة أمام المساهمين.</w:t>
      </w:r>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b/>
          <w:bCs/>
          <w:sz w:val="28"/>
          <w:szCs w:val="28"/>
          <w:rtl/>
        </w:rPr>
        <w:t xml:space="preserve">واضاف (خليل </w:t>
      </w:r>
      <w:r w:rsidRPr="00AC7FA2">
        <w:rPr>
          <w:rFonts w:ascii="Sakkal Majalla" w:eastAsia="Calibri" w:hAnsi="Sakkal Majalla" w:cs="Sakkal Majalla" w:hint="cs"/>
          <w:b/>
          <w:bCs/>
          <w:sz w:val="28"/>
          <w:szCs w:val="28"/>
          <w:rtl/>
        </w:rPr>
        <w:t>2019)</w:t>
      </w:r>
      <w:r w:rsidRPr="00AC7FA2">
        <w:rPr>
          <w:rFonts w:ascii="Sakkal Majalla" w:eastAsia="Calibri" w:hAnsi="Sakkal Majalla" w:cs="Sakkal Majalla"/>
          <w:b/>
          <w:bCs/>
          <w:sz w:val="28"/>
          <w:szCs w:val="28"/>
          <w:rtl/>
        </w:rPr>
        <w:t xml:space="preserve"> مجموعة اخرى من الأهداف التي تسعى الحوكمـة المؤسسية إلـى</w:t>
      </w:r>
      <w:r w:rsidRPr="00AC7FA2">
        <w:rPr>
          <w:rFonts w:ascii="Sakkal Majalla" w:eastAsia="Calibri" w:hAnsi="Sakkal Majalla" w:cs="Sakkal Majalla" w:hint="cs"/>
          <w:b/>
          <w:bCs/>
          <w:sz w:val="28"/>
          <w:szCs w:val="28"/>
          <w:rtl/>
        </w:rPr>
        <w:t xml:space="preserve"> </w:t>
      </w:r>
      <w:r w:rsidRPr="00AC7FA2">
        <w:rPr>
          <w:rFonts w:ascii="Sakkal Majalla" w:eastAsia="Calibri" w:hAnsi="Sakkal Majalla" w:cs="Sakkal Majalla"/>
          <w:b/>
          <w:bCs/>
          <w:sz w:val="28"/>
          <w:szCs w:val="28"/>
          <w:rtl/>
        </w:rPr>
        <w:t>تحقيقها وهي:</w:t>
      </w:r>
    </w:p>
    <w:p w:rsidR="00AC7FA2" w:rsidRPr="00AC7FA2" w:rsidRDefault="00AC7FA2" w:rsidP="00303587">
      <w:pPr>
        <w:numPr>
          <w:ilvl w:val="0"/>
          <w:numId w:val="13"/>
        </w:numPr>
        <w:spacing w:before="100" w:beforeAutospacing="1" w:after="100" w:afterAutospacing="1" w:line="360" w:lineRule="auto"/>
        <w:ind w:left="706"/>
        <w:contextualSpacing/>
        <w:jc w:val="both"/>
        <w:rPr>
          <w:rFonts w:ascii="Sakkal Majalla" w:eastAsia="Calibri" w:hAnsi="Sakkal Majalla" w:cs="Sakkal Majalla"/>
          <w:sz w:val="28"/>
          <w:szCs w:val="28"/>
        </w:rPr>
      </w:pPr>
      <w:r w:rsidRPr="00AC7FA2">
        <w:rPr>
          <w:rFonts w:ascii="Sakkal Majalla" w:eastAsia="Calibri" w:hAnsi="Sakkal Majalla" w:cs="Sakkal Majalla"/>
          <w:sz w:val="28"/>
          <w:szCs w:val="28"/>
          <w:rtl/>
        </w:rPr>
        <w:t>تقييم أداء الإدارة العليا وتعزيز المساءلة ورفع درجة الثقة.</w:t>
      </w:r>
    </w:p>
    <w:p w:rsidR="00AC7FA2" w:rsidRPr="00AC7FA2" w:rsidRDefault="00AC7FA2" w:rsidP="00303587">
      <w:pPr>
        <w:numPr>
          <w:ilvl w:val="0"/>
          <w:numId w:val="13"/>
        </w:numPr>
        <w:spacing w:before="100" w:beforeAutospacing="1" w:after="100" w:afterAutospacing="1" w:line="360" w:lineRule="auto"/>
        <w:ind w:left="706"/>
        <w:contextualSpacing/>
        <w:jc w:val="both"/>
        <w:rPr>
          <w:rFonts w:ascii="Sakkal Majalla" w:eastAsia="Calibri" w:hAnsi="Sakkal Majalla" w:cs="Sakkal Majalla"/>
          <w:sz w:val="28"/>
          <w:szCs w:val="28"/>
        </w:rPr>
      </w:pPr>
      <w:r w:rsidRPr="00AC7FA2">
        <w:rPr>
          <w:rFonts w:ascii="Sakkal Majalla" w:eastAsia="Calibri" w:hAnsi="Sakkal Majalla" w:cs="Sakkal Majalla"/>
          <w:sz w:val="28"/>
          <w:szCs w:val="28"/>
          <w:rtl/>
        </w:rPr>
        <w:t>إمكانية مشاركة المساهمين والموظفين والدائنين والمقرضين ولعب دور مراقبي أداء الشركات</w:t>
      </w:r>
    </w:p>
    <w:p w:rsidR="00AC7FA2" w:rsidRPr="00AC7FA2" w:rsidRDefault="00AC7FA2" w:rsidP="00303587">
      <w:pPr>
        <w:numPr>
          <w:ilvl w:val="0"/>
          <w:numId w:val="13"/>
        </w:numPr>
        <w:spacing w:before="100" w:beforeAutospacing="1" w:after="100" w:afterAutospacing="1" w:line="360" w:lineRule="auto"/>
        <w:ind w:left="706"/>
        <w:contextualSpacing/>
        <w:jc w:val="both"/>
        <w:rPr>
          <w:rFonts w:ascii="Sakkal Majalla" w:eastAsia="Calibri" w:hAnsi="Sakkal Majalla" w:cs="Sakkal Majalla"/>
          <w:sz w:val="28"/>
          <w:szCs w:val="28"/>
        </w:rPr>
      </w:pPr>
      <w:r w:rsidRPr="00AC7FA2">
        <w:rPr>
          <w:rFonts w:ascii="Sakkal Majalla" w:eastAsia="Calibri" w:hAnsi="Sakkal Majalla" w:cs="Sakkal Majalla"/>
          <w:sz w:val="28"/>
          <w:szCs w:val="28"/>
          <w:rtl/>
        </w:rPr>
        <w:t>تعزيز عنصر الشفافية في كافة معاملات الشركات وعملياتها وإجراءاتها المحاسبية والمراجعة المالية، بما يسمح بضبط عناصر الفساد في أي مرحلة.</w:t>
      </w:r>
    </w:p>
    <w:p w:rsidR="00AC7FA2" w:rsidRPr="00AC7FA2" w:rsidRDefault="00AC7FA2" w:rsidP="00303587">
      <w:pPr>
        <w:numPr>
          <w:ilvl w:val="0"/>
          <w:numId w:val="13"/>
        </w:numPr>
        <w:spacing w:before="100" w:beforeAutospacing="1" w:after="100" w:afterAutospacing="1" w:line="360" w:lineRule="auto"/>
        <w:ind w:left="706"/>
        <w:contextualSpacing/>
        <w:jc w:val="both"/>
        <w:rPr>
          <w:rFonts w:ascii="Sakkal Majalla" w:eastAsia="Calibri" w:hAnsi="Sakkal Majalla" w:cs="Sakkal Majalla"/>
          <w:sz w:val="28"/>
          <w:szCs w:val="28"/>
          <w:rtl/>
        </w:rPr>
      </w:pPr>
      <w:r w:rsidRPr="00AC7FA2">
        <w:rPr>
          <w:rFonts w:ascii="Sakkal Majalla" w:eastAsia="Calibri" w:hAnsi="Sakkal Majalla" w:cs="Sakkal Majalla"/>
          <w:sz w:val="28"/>
          <w:szCs w:val="28"/>
          <w:rtl/>
        </w:rPr>
        <w:t>حماية أصول الشركة ومساهميها وأصحاب المصلحة الآخرين.</w:t>
      </w:r>
    </w:p>
    <w:p w:rsidR="00AC7FA2" w:rsidRPr="00AC7FA2" w:rsidRDefault="00AC7FA2" w:rsidP="009E3259">
      <w:pPr>
        <w:spacing w:before="100" w:beforeAutospacing="1" w:after="100" w:afterAutospacing="1" w:line="360" w:lineRule="auto"/>
        <w:jc w:val="both"/>
        <w:rPr>
          <w:rFonts w:ascii="Sakkal Majalla" w:eastAsia="Calibri" w:hAnsi="Sakkal Majalla" w:cs="Sakkal Majalla"/>
          <w:b/>
          <w:bCs/>
          <w:sz w:val="28"/>
          <w:szCs w:val="28"/>
          <w:rtl/>
        </w:rPr>
      </w:pPr>
      <w:r w:rsidRPr="00AC7FA2">
        <w:rPr>
          <w:rFonts w:ascii="Sakkal Majalla" w:eastAsia="Calibri" w:hAnsi="Sakkal Majalla" w:cs="Sakkal Majalla"/>
          <w:b/>
          <w:bCs/>
          <w:sz w:val="28"/>
          <w:szCs w:val="28"/>
          <w:rtl/>
        </w:rPr>
        <w:lastRenderedPageBreak/>
        <w:t>كما أضاف الحياري (2017)، مجموعة من الأهداف والفوائد التي تسعى الحكم إلى تحقيقها، وهي:</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تحقيق العدالة والشفافية والمساواة ورفع مستوى التنمية الاجتماعية والاقتصادية في المجتمع.</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تشكيل لجان التدقيق من الأعضاء المستقلين وغير الأعضاء في مجلس الإدارة، بهدف تجنب التضليل والتلاعب والاحتيال.</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زيادة الاهتمام بمصالح المساهمين وضمان حمايتهم من خلال الحد من تعارض السلطة الإدارية وتضارب الأهداف.</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التقليل من استخدام السلطة والإدارة ضد المصلحة العامة والقضاء على الواسطة والمحسوبية إلى حد كبير.</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المحافظة على مصالح العمل والموظفين وتحديد المسؤوليات والصلاحيات بما يضمن تعزيز الرقابة والرقابة الداخلية.</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تشجيع الاستثمار المحلي والأجنبي وخلق فرص عمل جديدة وتعظيم الربحية.</w:t>
      </w:r>
    </w:p>
    <w:p w:rsidR="00AC7FA2" w:rsidRPr="00221376" w:rsidRDefault="00AC7FA2" w:rsidP="00303587">
      <w:pPr>
        <w:pStyle w:val="a5"/>
        <w:numPr>
          <w:ilvl w:val="0"/>
          <w:numId w:val="14"/>
        </w:numPr>
        <w:spacing w:before="100" w:beforeAutospacing="1" w:after="100" w:afterAutospacing="1" w:line="360" w:lineRule="auto"/>
        <w:ind w:left="706"/>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تفعيل عمليات الرقابة على الأداء المالي من خلال الالتزام بالقانون ومنع الفساد المالي والإداري وزيادة الثقة لدى المستثمرين بهدف خفض تكلفة رأس المال.</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48" w:name="_Toc153876039"/>
      <w:bookmarkStart w:id="49" w:name="_Toc172703718"/>
      <w:r>
        <w:rPr>
          <w:rFonts w:ascii="Sakkal Majalla" w:eastAsia="Calibri" w:hAnsi="Sakkal Majalla" w:cs="Sakkal Majalla" w:hint="cs"/>
          <w:b/>
          <w:bCs/>
          <w:sz w:val="36"/>
          <w:szCs w:val="36"/>
          <w:rtl/>
          <w:lang w:bidi="ar-EG"/>
        </w:rPr>
        <w:t xml:space="preserve">5.1.2 </w:t>
      </w:r>
      <w:r w:rsidR="00AC7FA2" w:rsidRPr="005D2D83">
        <w:rPr>
          <w:rFonts w:ascii="Sakkal Majalla" w:eastAsia="Calibri" w:hAnsi="Sakkal Majalla" w:cs="Sakkal Majalla" w:hint="cs"/>
          <w:b/>
          <w:bCs/>
          <w:sz w:val="36"/>
          <w:szCs w:val="36"/>
          <w:rtl/>
          <w:lang w:bidi="ar-EG"/>
        </w:rPr>
        <w:t>أبعاد</w:t>
      </w:r>
      <w:r w:rsidR="00AC7FA2" w:rsidRPr="005D2D83">
        <w:rPr>
          <w:rFonts w:ascii="Sakkal Majalla" w:eastAsia="Calibri" w:hAnsi="Sakkal Majalla" w:cs="Sakkal Majalla"/>
          <w:b/>
          <w:bCs/>
          <w:sz w:val="36"/>
          <w:szCs w:val="36"/>
          <w:rtl/>
          <w:lang w:bidi="ar-EG"/>
        </w:rPr>
        <w:t xml:space="preserve"> الحوكمة:</w:t>
      </w:r>
      <w:bookmarkEnd w:id="48"/>
      <w:bookmarkEnd w:id="49"/>
    </w:p>
    <w:p w:rsidR="00AC7FA2" w:rsidRPr="00AC7FA2" w:rsidRDefault="00AC7FA2" w:rsidP="009E3259">
      <w:pPr>
        <w:spacing w:before="100" w:beforeAutospacing="1" w:after="100" w:afterAutospacing="1" w:line="360" w:lineRule="auto"/>
        <w:jc w:val="both"/>
        <w:rPr>
          <w:rFonts w:ascii="Sakkal Majalla" w:eastAsia="Calibri" w:hAnsi="Sakkal Majalla" w:cs="Sakkal Majalla"/>
          <w:b/>
          <w:bCs/>
          <w:sz w:val="28"/>
          <w:szCs w:val="28"/>
          <w:rtl/>
          <w:lang w:bidi="ar-EG"/>
        </w:rPr>
      </w:pPr>
      <w:r w:rsidRPr="00AC7FA2">
        <w:rPr>
          <w:rFonts w:ascii="Sakkal Majalla" w:eastAsia="Calibri" w:hAnsi="Sakkal Majalla" w:cs="Sakkal Majalla"/>
          <w:b/>
          <w:bCs/>
          <w:sz w:val="28"/>
          <w:szCs w:val="28"/>
          <w:rtl/>
        </w:rPr>
        <w:t xml:space="preserve">يوجد العديد من المبادئ </w:t>
      </w:r>
      <w:r w:rsidRPr="00AC7FA2">
        <w:rPr>
          <w:rFonts w:ascii="Sakkal Majalla" w:eastAsia="Calibri" w:hAnsi="Sakkal Majalla" w:cs="Sakkal Majalla" w:hint="cs"/>
          <w:b/>
          <w:bCs/>
          <w:sz w:val="28"/>
          <w:szCs w:val="28"/>
          <w:rtl/>
        </w:rPr>
        <w:t xml:space="preserve">والأبعاد </w:t>
      </w:r>
      <w:r w:rsidRPr="00AC7FA2">
        <w:rPr>
          <w:rFonts w:ascii="Sakkal Majalla" w:eastAsia="Calibri" w:hAnsi="Sakkal Majalla" w:cs="Sakkal Majalla"/>
          <w:b/>
          <w:bCs/>
          <w:sz w:val="28"/>
          <w:szCs w:val="28"/>
          <w:rtl/>
        </w:rPr>
        <w:t>التي تحكم نظام الحوكمة المؤسسية وهي  (الراعي،</w:t>
      </w:r>
      <w:r w:rsidRPr="00AC7FA2">
        <w:rPr>
          <w:rFonts w:ascii="Sakkal Majalla" w:eastAsia="Calibri" w:hAnsi="Sakkal Majalla" w:cs="Sakkal Majalla" w:hint="cs"/>
          <w:b/>
          <w:bCs/>
          <w:sz w:val="28"/>
          <w:szCs w:val="28"/>
          <w:rtl/>
        </w:rPr>
        <w:t xml:space="preserve"> </w:t>
      </w:r>
      <w:r w:rsidRPr="00AC7FA2">
        <w:rPr>
          <w:rFonts w:ascii="Sakkal Majalla" w:eastAsia="Calibri" w:hAnsi="Sakkal Majalla" w:cs="Sakkal Majalla"/>
          <w:b/>
          <w:bCs/>
          <w:sz w:val="28"/>
          <w:szCs w:val="28"/>
        </w:rPr>
        <w:t>2021</w:t>
      </w:r>
      <w:r w:rsidRPr="00AC7FA2">
        <w:rPr>
          <w:rFonts w:ascii="Sakkal Majalla" w:eastAsia="Calibri" w:hAnsi="Sakkal Majalla" w:cs="Sakkal Majalla" w:hint="cs"/>
          <w:b/>
          <w:bCs/>
          <w:sz w:val="28"/>
          <w:szCs w:val="28"/>
          <w:rtl/>
          <w:lang w:bidi="ar-EG"/>
        </w:rPr>
        <w:t>)</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المساءلة:</w:t>
      </w:r>
      <w:r w:rsidRPr="00221376">
        <w:rPr>
          <w:rFonts w:ascii="Sakkal Majalla" w:eastAsia="Calibri" w:hAnsi="Sakkal Majalla" w:cs="Sakkal Majalla"/>
          <w:sz w:val="28"/>
          <w:szCs w:val="28"/>
          <w:rtl/>
        </w:rPr>
        <w:t xml:space="preserve"> وتمثل جميع الصلاحيات الممنوحة لمجلس الإدارة، وهم المسؤولون عن مراقبة شؤون الشركة وعملها.</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الشفافية:</w:t>
      </w:r>
      <w:r w:rsidRPr="00221376">
        <w:rPr>
          <w:rFonts w:ascii="Sakkal Majalla" w:eastAsia="Calibri" w:hAnsi="Sakkal Majalla" w:cs="Sakkal Majalla"/>
          <w:sz w:val="28"/>
          <w:szCs w:val="28"/>
          <w:rtl/>
        </w:rPr>
        <w:t xml:space="preserve"> هي التزام المنظمة بتقديم أي معلومات يطلبها المساهمين في أي وقت، على أن تكون هذه المعلومات واضحة وواقعية.</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العدالة:</w:t>
      </w:r>
      <w:r w:rsidRPr="00221376">
        <w:rPr>
          <w:rFonts w:ascii="Sakkal Majalla" w:eastAsia="Calibri" w:hAnsi="Sakkal Majalla" w:cs="Sakkal Majalla"/>
          <w:sz w:val="28"/>
          <w:szCs w:val="28"/>
          <w:rtl/>
        </w:rPr>
        <w:t xml:space="preserve"> وتعني المساواة في المعاملة بين المساهمين وحماية أكبر لحقوقهم، خاصة لمن يملكون أسهماً قليلة.</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lastRenderedPageBreak/>
        <w:t>الانضباط:</w:t>
      </w:r>
      <w:r w:rsidRPr="00221376">
        <w:rPr>
          <w:rFonts w:ascii="Sakkal Majalla" w:eastAsia="Calibri" w:hAnsi="Sakkal Majalla" w:cs="Sakkal Majalla"/>
          <w:sz w:val="28"/>
          <w:szCs w:val="28"/>
          <w:rtl/>
        </w:rPr>
        <w:t xml:space="preserve"> هو مفهوم يرتبط مباشرة بالحكم الرشيد، بحيث يكون السلوك المتبع في العمل أخلاقيا وسليمة</w:t>
      </w:r>
      <w:r w:rsidRPr="00221376">
        <w:rPr>
          <w:rFonts w:ascii="Sakkal Majalla" w:eastAsia="Calibri" w:hAnsi="Sakkal Majalla" w:cs="Sakkal Majalla" w:hint="cs"/>
          <w:sz w:val="28"/>
          <w:szCs w:val="28"/>
          <w:rtl/>
        </w:rPr>
        <w:t>.</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المشاركة:</w:t>
      </w:r>
      <w:r w:rsidRPr="00221376">
        <w:rPr>
          <w:rFonts w:ascii="Sakkal Majalla" w:eastAsia="Calibri" w:hAnsi="Sakkal Majalla" w:cs="Sakkal Majalla"/>
          <w:sz w:val="28"/>
          <w:szCs w:val="28"/>
          <w:rtl/>
        </w:rPr>
        <w:t xml:space="preserve"> العمل على تجسيد المشاركة المجتمعية في عملية اتخاذ القرار، وإشراك الأفراد في تحديد الاحتياجات والأولويات وإعداد الخطط.</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سيادة القانون:</w:t>
      </w:r>
      <w:r w:rsidRPr="00221376">
        <w:rPr>
          <w:rFonts w:ascii="Sakkal Majalla" w:eastAsia="Calibri" w:hAnsi="Sakkal Majalla" w:cs="Sakkal Majalla"/>
          <w:sz w:val="28"/>
          <w:szCs w:val="28"/>
          <w:rtl/>
        </w:rPr>
        <w:t xml:space="preserve"> في حال مخالفة قواعد السلوك المهني، يمكن اتخاذ الإجراءات القانونية ضد المخالفين، كما أنها تمكن جهات إنفاذ القانون من القيام بدورها في منع الفساد، من خلال استقلاليتها.</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مكافحة الفساد:</w:t>
      </w:r>
      <w:r w:rsidRPr="00221376">
        <w:rPr>
          <w:rFonts w:ascii="Sakkal Majalla" w:eastAsia="Calibri" w:hAnsi="Sakkal Majalla" w:cs="Sakkal Majalla"/>
          <w:sz w:val="28"/>
          <w:szCs w:val="28"/>
          <w:rtl/>
        </w:rPr>
        <w:t xml:space="preserve"> للفساد جوانب عديدة، بعضها إداري ومنها مالي وآخر، وتعتبر مكافحة الفساد من أولويات الحكم الرشيد. إن إساءة استعمال السلطة والرشوة وتغليب المصلحة الشخصية واستخدام المسميات الوظيفية واستغلال النفوذ كلها مظاهر للفساد، ومكافحتها تتطلب قدرات مؤسسية كافية، بالإضافة إلى تعزيز مشاركة وسائل الإعلام والمجتمع المدني. المنظمات في مكافحتها. </w:t>
      </w:r>
    </w:p>
    <w:p w:rsidR="00AC7FA2" w:rsidRPr="00221376" w:rsidRDefault="00AC7FA2" w:rsidP="00303587">
      <w:pPr>
        <w:pStyle w:val="a5"/>
        <w:numPr>
          <w:ilvl w:val="0"/>
          <w:numId w:val="15"/>
        </w:numPr>
        <w:tabs>
          <w:tab w:val="clear" w:pos="1080"/>
          <w:tab w:val="num" w:pos="-4964"/>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المسؤولية الاجتماعية:</w:t>
      </w:r>
      <w:r w:rsidRPr="00221376">
        <w:rPr>
          <w:rFonts w:ascii="Sakkal Majalla" w:eastAsia="Calibri" w:hAnsi="Sakkal Majalla" w:cs="Sakkal Majalla"/>
          <w:sz w:val="28"/>
          <w:szCs w:val="28"/>
          <w:rtl/>
        </w:rPr>
        <w:t xml:space="preserve"> هي نوع من الالتزام الأخلاقي تجاه المجتمع، وتجاه الموظفين، ومساهمتهم في تنمية المجتمع.</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50" w:name="_Toc153876040"/>
      <w:bookmarkStart w:id="51" w:name="_Toc172703719"/>
      <w:r>
        <w:rPr>
          <w:rFonts w:ascii="Sakkal Majalla" w:eastAsia="Calibri" w:hAnsi="Sakkal Majalla" w:cs="Sakkal Majalla" w:hint="cs"/>
          <w:b/>
          <w:bCs/>
          <w:sz w:val="36"/>
          <w:szCs w:val="36"/>
          <w:rtl/>
          <w:lang w:bidi="ar-EG"/>
        </w:rPr>
        <w:t xml:space="preserve">61.2 </w:t>
      </w:r>
      <w:r w:rsidR="00AC7FA2" w:rsidRPr="005D2D83">
        <w:rPr>
          <w:rFonts w:ascii="Sakkal Majalla" w:eastAsia="Calibri" w:hAnsi="Sakkal Majalla" w:cs="Sakkal Majalla" w:hint="cs"/>
          <w:b/>
          <w:bCs/>
          <w:sz w:val="36"/>
          <w:szCs w:val="36"/>
          <w:rtl/>
          <w:lang w:bidi="ar-EG"/>
        </w:rPr>
        <w:t>معايير حوكمة الشركات:</w:t>
      </w:r>
      <w:bookmarkEnd w:id="50"/>
      <w:bookmarkEnd w:id="51"/>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sz w:val="28"/>
          <w:szCs w:val="28"/>
          <w:rtl/>
        </w:rPr>
        <w:t xml:space="preserve">وقد وضعت منظمة التنمية والتعاون الاقتصادية </w:t>
      </w:r>
      <w:r w:rsidRPr="00AC7FA2">
        <w:rPr>
          <w:rFonts w:ascii="Sakkal Majalla" w:eastAsia="Calibri" w:hAnsi="Sakkal Majalla" w:cs="Sakkal Majalla"/>
          <w:sz w:val="28"/>
          <w:szCs w:val="28"/>
        </w:rPr>
        <w:t>OECD</w:t>
      </w:r>
      <w:r w:rsidRPr="00AC7FA2">
        <w:rPr>
          <w:rFonts w:ascii="Sakkal Majalla" w:eastAsia="Calibri" w:hAnsi="Sakkal Majalla" w:cs="Sakkal Majalla"/>
          <w:sz w:val="28"/>
          <w:szCs w:val="28"/>
          <w:rtl/>
        </w:rPr>
        <w:t xml:space="preserve"> معايير أساسية لحوكمة الشركات </w:t>
      </w:r>
      <w:r w:rsidRPr="00AC7FA2">
        <w:rPr>
          <w:rFonts w:ascii="Sakkal Majalla" w:eastAsia="Calibri" w:hAnsi="Sakkal Majalla" w:cs="Sakkal Majalla"/>
          <w:b/>
          <w:bCs/>
          <w:sz w:val="28"/>
          <w:szCs w:val="28"/>
          <w:rtl/>
        </w:rPr>
        <w:t>يمكن</w:t>
      </w:r>
      <w:r w:rsidRPr="00AC7FA2">
        <w:rPr>
          <w:rFonts w:ascii="Sakkal Majalla" w:eastAsia="Calibri" w:hAnsi="Sakkal Majalla" w:cs="Sakkal Majalla" w:hint="cs"/>
          <w:b/>
          <w:bCs/>
          <w:sz w:val="28"/>
          <w:szCs w:val="28"/>
          <w:rtl/>
        </w:rPr>
        <w:t xml:space="preserve"> </w:t>
      </w:r>
      <w:r w:rsidRPr="00AC7FA2">
        <w:rPr>
          <w:rFonts w:ascii="Sakkal Majalla" w:eastAsia="Calibri" w:hAnsi="Sakkal Majalla" w:cs="Sakkal Majalla"/>
          <w:b/>
          <w:bCs/>
          <w:sz w:val="28"/>
          <w:szCs w:val="28"/>
          <w:rtl/>
        </w:rPr>
        <w:t>تلخيصها بما يلي (</w:t>
      </w:r>
      <w:r w:rsidRPr="00AC7FA2">
        <w:rPr>
          <w:rFonts w:ascii="Sakkal Majalla" w:eastAsia="Calibri" w:hAnsi="Sakkal Majalla" w:cs="Sakkal Majalla" w:hint="cs"/>
          <w:b/>
          <w:bCs/>
          <w:sz w:val="28"/>
          <w:szCs w:val="28"/>
          <w:rtl/>
        </w:rPr>
        <w:t>الحيارى</w:t>
      </w:r>
      <w:r w:rsidRPr="00AC7FA2">
        <w:rPr>
          <w:rFonts w:ascii="Sakkal Majalla" w:eastAsia="Calibri" w:hAnsi="Sakkal Majalla" w:cs="Sakkal Majalla"/>
          <w:b/>
          <w:bCs/>
          <w:sz w:val="28"/>
          <w:szCs w:val="28"/>
          <w:rtl/>
        </w:rPr>
        <w:t>، 2017):</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وجود أساس لإطار فعال لحوكمة الشركات:</w:t>
      </w:r>
      <w:r w:rsidRPr="00221376">
        <w:rPr>
          <w:rFonts w:ascii="Sakkal Majalla" w:eastAsia="Calibri" w:hAnsi="Sakkal Majalla" w:cs="Sakkal Majalla"/>
          <w:sz w:val="28"/>
          <w:szCs w:val="28"/>
          <w:rtl/>
        </w:rPr>
        <w:t xml:space="preserve"> يؤكد هذا المبدأ على أهمية وجود إطار فعال يتضمن القواعد والقوانين التي تضمن تطبيق الحوكمة. ولتعزيز الشفافية وضمان الاتساق مع القواعد القانونية، يتطلب هذا وجود نظام مؤسسي فعال يشجع الأسواق الشفافة والفعالة.</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حقوق المساهمين والمهام الرئيسية للمساهمين:</w:t>
      </w:r>
      <w:r w:rsidRPr="00221376">
        <w:rPr>
          <w:rFonts w:ascii="Sakkal Majalla" w:eastAsia="Calibri" w:hAnsi="Sakkal Majalla" w:cs="Sakkal Majalla"/>
          <w:sz w:val="28"/>
          <w:szCs w:val="28"/>
          <w:rtl/>
        </w:rPr>
        <w:t xml:space="preserve"> يؤكد هذا المبدأ على ضرورة وجود إطار حوكمة فعال يضمن الحفاظ على حقوق المساهمين المختلفة سواء الحقوق المالية أو الحقوق المتعلقة </w:t>
      </w:r>
      <w:r w:rsidRPr="00221376">
        <w:rPr>
          <w:rFonts w:ascii="Sakkal Majalla" w:eastAsia="Calibri" w:hAnsi="Sakkal Majalla" w:cs="Sakkal Majalla"/>
          <w:sz w:val="28"/>
          <w:szCs w:val="28"/>
          <w:rtl/>
        </w:rPr>
        <w:lastRenderedPageBreak/>
        <w:t>بالحصول على المعلومات بشفافية وفي الوقت المطلوب</w:t>
      </w:r>
      <w:r w:rsidRPr="00221376">
        <w:rPr>
          <w:rFonts w:ascii="Sakkal Majalla" w:eastAsia="Calibri" w:hAnsi="Sakkal Majalla" w:cs="Sakkal Majalla" w:hint="cs"/>
          <w:sz w:val="28"/>
          <w:szCs w:val="28"/>
          <w:rtl/>
        </w:rPr>
        <w:t xml:space="preserve"> </w:t>
      </w:r>
      <w:r w:rsidRPr="00221376">
        <w:rPr>
          <w:rFonts w:ascii="Sakkal Majalla" w:eastAsia="Calibri" w:hAnsi="Sakkal Majalla" w:cs="Sakkal Majalla"/>
          <w:sz w:val="28"/>
          <w:szCs w:val="28"/>
          <w:rtl/>
        </w:rPr>
        <w:t>وكذلك الحق في الاطلاع على القرارات التي تتخذها الإدارة إلى الحد الذي لا يؤثر على نجاح المشروع.</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المساواة في المعاملة بين المساهمين:</w:t>
      </w:r>
      <w:r w:rsidRPr="00221376">
        <w:rPr>
          <w:rFonts w:ascii="Sakkal Majalla" w:eastAsia="Calibri" w:hAnsi="Sakkal Majalla" w:cs="Sakkal Majalla"/>
          <w:sz w:val="28"/>
          <w:szCs w:val="28"/>
          <w:rtl/>
        </w:rPr>
        <w:t xml:space="preserve"> يؤكد هذا المبدأ على ضرورة وجود إطار حوكمة فعال يضمن المعاملة المتساوية والعادلة بين جميع المساهمين، بغض النظر عن حجم المساهمة، ويمنح الجميع نفس الفرصة للحصول على حقوقهم.</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دور أصحاب المصلحة الآخرين:</w:t>
      </w:r>
      <w:r w:rsidRPr="00221376">
        <w:rPr>
          <w:rFonts w:ascii="Sakkal Majalla" w:eastAsia="Calibri" w:hAnsi="Sakkal Majalla" w:cs="Sakkal Majalla"/>
          <w:sz w:val="28"/>
          <w:szCs w:val="28"/>
          <w:rtl/>
        </w:rPr>
        <w:t xml:space="preserve"> يؤكد هذا المبدأ على ضرورة وجود إطار حوكمة فعال يحافظ على حقوق أصحاب المصلحة التي يحددها القانون ويحميها من التجاوزات والانتهاكات.</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الإفصاح والشفافية:</w:t>
      </w:r>
      <w:r w:rsidRPr="00221376">
        <w:rPr>
          <w:rFonts w:ascii="Sakkal Majalla" w:eastAsia="Calibri" w:hAnsi="Sakkal Majalla" w:cs="Sakkal Majalla"/>
          <w:sz w:val="28"/>
          <w:szCs w:val="28"/>
          <w:rtl/>
        </w:rPr>
        <w:t xml:space="preserve"> يؤكد هذا المبدأ على ضرورة وجود إطار حوكمة فعال يضمن الإفصاح الدقيق وفي الوقت المناسب عن مختلف الأمور الرئيسية والأساسية المتعلقة بالشركة ضمن إطار عالٍ من الشفافية والمصداقية المطلوبة.</w:t>
      </w:r>
    </w:p>
    <w:p w:rsidR="00AC7FA2" w:rsidRPr="00221376" w:rsidRDefault="00AC7FA2" w:rsidP="00303587">
      <w:pPr>
        <w:pStyle w:val="a5"/>
        <w:numPr>
          <w:ilvl w:val="0"/>
          <w:numId w:val="16"/>
        </w:numPr>
        <w:tabs>
          <w:tab w:val="clear" w:pos="1080"/>
          <w:tab w:val="num" w:pos="-7090"/>
        </w:tabs>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hint="cs"/>
          <w:b/>
          <w:bCs/>
          <w:sz w:val="28"/>
          <w:szCs w:val="28"/>
          <w:rtl/>
        </w:rPr>
        <w:t>مسؤوليات</w:t>
      </w:r>
      <w:r w:rsidRPr="00221376">
        <w:rPr>
          <w:rFonts w:ascii="Sakkal Majalla" w:eastAsia="Calibri" w:hAnsi="Sakkal Majalla" w:cs="Sakkal Majalla"/>
          <w:b/>
          <w:bCs/>
          <w:sz w:val="28"/>
          <w:szCs w:val="28"/>
          <w:rtl/>
        </w:rPr>
        <w:t xml:space="preserve"> مجلس الإدارة: </w:t>
      </w:r>
      <w:r w:rsidRPr="00221376">
        <w:rPr>
          <w:rFonts w:ascii="Sakkal Majalla" w:eastAsia="Calibri" w:hAnsi="Sakkal Majalla" w:cs="Sakkal Majalla"/>
          <w:sz w:val="28"/>
          <w:szCs w:val="28"/>
          <w:rtl/>
        </w:rPr>
        <w:t xml:space="preserve">ويؤكد هذا المبدأ على ضرورة وجود إطار فعال للحوكمة يشمل واجبات </w:t>
      </w:r>
      <w:r w:rsidRPr="00221376">
        <w:rPr>
          <w:rFonts w:ascii="Sakkal Majalla" w:eastAsia="Calibri" w:hAnsi="Sakkal Majalla" w:cs="Sakkal Majalla" w:hint="cs"/>
          <w:sz w:val="28"/>
          <w:szCs w:val="28"/>
          <w:rtl/>
        </w:rPr>
        <w:t>ومسؤوليا</w:t>
      </w:r>
      <w:r w:rsidRPr="00221376">
        <w:rPr>
          <w:rFonts w:ascii="Sakkal Majalla" w:eastAsia="Calibri" w:hAnsi="Sakkal Majalla" w:cs="Sakkal Majalla" w:hint="eastAsia"/>
          <w:sz w:val="28"/>
          <w:szCs w:val="28"/>
          <w:rtl/>
        </w:rPr>
        <w:t>ت</w:t>
      </w:r>
      <w:r w:rsidRPr="00221376">
        <w:rPr>
          <w:rFonts w:ascii="Sakkal Majalla" w:eastAsia="Calibri" w:hAnsi="Sakkal Majalla" w:cs="Sakkal Majalla"/>
          <w:sz w:val="28"/>
          <w:szCs w:val="28"/>
          <w:rtl/>
        </w:rPr>
        <w:t xml:space="preserve"> مجلس الإدارة في التوجيه والتخطيط الاستراتيجي للشركة، والرقابة والإشراف على أعمال الإدارة التنفيذية، وتشكيل اللجان، </w:t>
      </w:r>
      <w:r w:rsidRPr="00221376">
        <w:rPr>
          <w:rFonts w:ascii="Sakkal Majalla" w:eastAsia="Calibri" w:hAnsi="Sakkal Majalla" w:cs="Sakkal Majalla" w:hint="cs"/>
          <w:sz w:val="28"/>
          <w:szCs w:val="28"/>
          <w:rtl/>
        </w:rPr>
        <w:t>واختيار</w:t>
      </w:r>
      <w:r w:rsidRPr="00221376">
        <w:rPr>
          <w:rFonts w:ascii="Sakkal Majalla" w:eastAsia="Calibri" w:hAnsi="Sakkal Majalla" w:cs="Sakkal Majalla"/>
          <w:sz w:val="28"/>
          <w:szCs w:val="28"/>
          <w:rtl/>
        </w:rPr>
        <w:t xml:space="preserve"> الأعضاء.</w:t>
      </w:r>
    </w:p>
    <w:p w:rsidR="00AC7FA2" w:rsidRPr="005D2D83"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52" w:name="_Toc153876041"/>
      <w:bookmarkStart w:id="53" w:name="_Toc172703720"/>
      <w:r>
        <w:rPr>
          <w:rFonts w:ascii="Sakkal Majalla" w:eastAsia="Calibri" w:hAnsi="Sakkal Majalla" w:cs="Sakkal Majalla" w:hint="cs"/>
          <w:b/>
          <w:bCs/>
          <w:sz w:val="36"/>
          <w:szCs w:val="36"/>
          <w:rtl/>
          <w:lang w:bidi="ar-EG"/>
        </w:rPr>
        <w:t xml:space="preserve">7.1.2 </w:t>
      </w:r>
      <w:r w:rsidR="00AC7FA2" w:rsidRPr="005D2D83">
        <w:rPr>
          <w:rFonts w:ascii="Sakkal Majalla" w:eastAsia="Calibri" w:hAnsi="Sakkal Majalla" w:cs="Sakkal Majalla"/>
          <w:b/>
          <w:bCs/>
          <w:sz w:val="36"/>
          <w:szCs w:val="36"/>
          <w:rtl/>
          <w:lang w:bidi="ar-EG"/>
        </w:rPr>
        <w:t>مقومات الحوكمة:</w:t>
      </w:r>
      <w:bookmarkEnd w:id="52"/>
      <w:bookmarkEnd w:id="53"/>
    </w:p>
    <w:p w:rsidR="00AC7FA2" w:rsidRPr="00AC7FA2" w:rsidRDefault="00AC7FA2" w:rsidP="00221376">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C7FA2">
        <w:rPr>
          <w:rFonts w:ascii="Sakkal Majalla" w:eastAsia="Calibri" w:hAnsi="Sakkal Majalla" w:cs="Sakkal Majalla"/>
          <w:b/>
          <w:bCs/>
          <w:sz w:val="28"/>
          <w:szCs w:val="28"/>
          <w:rtl/>
        </w:rPr>
        <w:t>يتطلب تطبيق نظام الحوكمة في الشركات والمشاريع التجارية توفر مجموعة المقومات والتي تشمل</w:t>
      </w:r>
      <w:r w:rsidRPr="00AC7FA2">
        <w:rPr>
          <w:rFonts w:ascii="Sakkal Majalla" w:eastAsia="Calibri" w:hAnsi="Sakkal Majalla" w:cs="Sakkal Majalla" w:hint="cs"/>
          <w:b/>
          <w:bCs/>
          <w:sz w:val="28"/>
          <w:szCs w:val="28"/>
          <w:rtl/>
        </w:rPr>
        <w:t xml:space="preserve"> </w:t>
      </w:r>
      <w:r w:rsidRPr="00AC7FA2">
        <w:rPr>
          <w:rFonts w:ascii="Sakkal Majalla" w:eastAsia="Calibri" w:hAnsi="Sakkal Majalla" w:cs="Sakkal Majalla"/>
          <w:b/>
          <w:bCs/>
          <w:sz w:val="28"/>
          <w:szCs w:val="28"/>
          <w:rtl/>
        </w:rPr>
        <w:t>ما يلي (الدهشان، 2018):</w:t>
      </w:r>
    </w:p>
    <w:p w:rsidR="00AC7FA2" w:rsidRPr="00221376" w:rsidRDefault="00AC7FA2" w:rsidP="00303587">
      <w:pPr>
        <w:pStyle w:val="a5"/>
        <w:numPr>
          <w:ilvl w:val="0"/>
          <w:numId w:val="17"/>
        </w:numPr>
        <w:spacing w:before="100" w:beforeAutospacing="1" w:after="100" w:afterAutospacing="1" w:line="360" w:lineRule="auto"/>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تدريب وتمكين القوى البشرية وتنمية مهاراتهم.</w:t>
      </w:r>
    </w:p>
    <w:p w:rsidR="00AC7FA2" w:rsidRPr="00221376" w:rsidRDefault="00AC7FA2" w:rsidP="00303587">
      <w:pPr>
        <w:pStyle w:val="a5"/>
        <w:numPr>
          <w:ilvl w:val="0"/>
          <w:numId w:val="17"/>
        </w:numPr>
        <w:spacing w:before="100" w:beforeAutospacing="1" w:after="100" w:afterAutospacing="1" w:line="360" w:lineRule="auto"/>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تحفيز السكان على المشاركة في صياغة السياسات واتخاذ القرارات.</w:t>
      </w:r>
    </w:p>
    <w:p w:rsidR="00AC7FA2" w:rsidRPr="00221376" w:rsidRDefault="00AC7FA2" w:rsidP="00303587">
      <w:pPr>
        <w:pStyle w:val="a5"/>
        <w:numPr>
          <w:ilvl w:val="0"/>
          <w:numId w:val="17"/>
        </w:numPr>
        <w:spacing w:before="100" w:beforeAutospacing="1" w:after="100" w:afterAutospacing="1" w:line="360" w:lineRule="auto"/>
        <w:jc w:val="both"/>
        <w:rPr>
          <w:rFonts w:ascii="Sakkal Majalla" w:eastAsia="Calibri" w:hAnsi="Sakkal Majalla" w:cs="Sakkal Majalla"/>
          <w:sz w:val="28"/>
          <w:szCs w:val="28"/>
        </w:rPr>
      </w:pPr>
      <w:r w:rsidRPr="00221376">
        <w:rPr>
          <w:rFonts w:ascii="Sakkal Majalla" w:eastAsia="Calibri" w:hAnsi="Sakkal Majalla" w:cs="Sakkal Majalla" w:hint="cs"/>
          <w:sz w:val="28"/>
          <w:szCs w:val="28"/>
          <w:rtl/>
        </w:rPr>
        <w:t>دعم</w:t>
      </w:r>
      <w:r w:rsidRPr="00221376">
        <w:rPr>
          <w:rFonts w:ascii="Sakkal Majalla" w:eastAsia="Calibri" w:hAnsi="Sakkal Majalla" w:cs="Sakkal Majalla"/>
          <w:sz w:val="28"/>
          <w:szCs w:val="28"/>
          <w:rtl/>
        </w:rPr>
        <w:t xml:space="preserve"> وتوفير البنية الأساسية المناسبة لها.</w:t>
      </w:r>
    </w:p>
    <w:p w:rsidR="00AC7FA2" w:rsidRPr="00221376" w:rsidRDefault="00221376" w:rsidP="00221376">
      <w:pPr>
        <w:spacing w:before="100" w:beforeAutospacing="1" w:after="100" w:afterAutospacing="1" w:line="360" w:lineRule="auto"/>
        <w:ind w:hanging="2"/>
        <w:jc w:val="both"/>
        <w:outlineLvl w:val="2"/>
        <w:rPr>
          <w:rFonts w:ascii="Sakkal Majalla" w:eastAsia="Calibri" w:hAnsi="Sakkal Majalla" w:cs="Sakkal Majalla"/>
          <w:b/>
          <w:bCs/>
          <w:sz w:val="36"/>
          <w:szCs w:val="36"/>
          <w:rtl/>
          <w:lang w:bidi="ar-EG"/>
        </w:rPr>
      </w:pPr>
      <w:bookmarkStart w:id="54" w:name="_Toc172703721"/>
      <w:r>
        <w:rPr>
          <w:rFonts w:ascii="Sakkal Majalla" w:eastAsia="Calibri" w:hAnsi="Sakkal Majalla" w:cs="Sakkal Majalla" w:hint="cs"/>
          <w:b/>
          <w:bCs/>
          <w:sz w:val="36"/>
          <w:szCs w:val="36"/>
          <w:rtl/>
          <w:lang w:bidi="ar-EG"/>
        </w:rPr>
        <w:t xml:space="preserve">8.1.2 </w:t>
      </w:r>
      <w:r w:rsidR="00AC7FA2" w:rsidRPr="00221376">
        <w:rPr>
          <w:rFonts w:ascii="Sakkal Majalla" w:eastAsia="Calibri" w:hAnsi="Sakkal Majalla" w:cs="Sakkal Majalla"/>
          <w:b/>
          <w:bCs/>
          <w:sz w:val="36"/>
          <w:szCs w:val="36"/>
          <w:rtl/>
          <w:lang w:bidi="ar-EG"/>
        </w:rPr>
        <w:t>الأطراف المشاركون</w:t>
      </w:r>
      <w:r w:rsidR="00AC7FA2" w:rsidRPr="00221376">
        <w:rPr>
          <w:rFonts w:ascii="Sakkal Majalla" w:eastAsia="Calibri" w:hAnsi="Sakkal Majalla" w:cs="Sakkal Majalla" w:hint="cs"/>
          <w:b/>
          <w:bCs/>
          <w:sz w:val="36"/>
          <w:szCs w:val="36"/>
          <w:rtl/>
          <w:lang w:bidi="ar-EG"/>
        </w:rPr>
        <w:t xml:space="preserve"> في حوكمة الشركات</w:t>
      </w:r>
      <w:r w:rsidR="00AC7FA2" w:rsidRPr="00221376">
        <w:rPr>
          <w:rFonts w:ascii="Sakkal Majalla" w:eastAsia="Calibri" w:hAnsi="Sakkal Majalla" w:cs="Sakkal Majalla"/>
          <w:b/>
          <w:bCs/>
          <w:sz w:val="36"/>
          <w:szCs w:val="36"/>
          <w:rtl/>
          <w:lang w:bidi="ar-EG"/>
        </w:rPr>
        <w:t>:</w:t>
      </w:r>
      <w:bookmarkEnd w:id="54"/>
    </w:p>
    <w:p w:rsidR="00AC7FA2" w:rsidRPr="00AC7FA2" w:rsidRDefault="00AC7FA2" w:rsidP="009E3259">
      <w:pPr>
        <w:spacing w:before="100" w:beforeAutospacing="1" w:after="100" w:afterAutospacing="1" w:line="360" w:lineRule="auto"/>
        <w:jc w:val="both"/>
        <w:rPr>
          <w:rFonts w:ascii="Sakkal Majalla" w:eastAsia="Calibri" w:hAnsi="Sakkal Majalla" w:cs="Sakkal Majalla"/>
          <w:sz w:val="28"/>
          <w:szCs w:val="28"/>
        </w:rPr>
      </w:pPr>
      <w:r w:rsidRPr="00AC7FA2">
        <w:rPr>
          <w:rFonts w:ascii="Sakkal Majalla" w:eastAsia="Calibri" w:hAnsi="Sakkal Majalla" w:cs="Sakkal Majalla"/>
          <w:sz w:val="28"/>
          <w:szCs w:val="28"/>
          <w:rtl/>
        </w:rPr>
        <w:t>هنالك</w:t>
      </w:r>
      <w:r w:rsidRPr="00AC7FA2">
        <w:rPr>
          <w:rFonts w:ascii="Sakkal Majalla" w:eastAsia="Calibri" w:hAnsi="Sakkal Majalla" w:cs="Sakkal Majalla" w:hint="cs"/>
          <w:sz w:val="28"/>
          <w:szCs w:val="28"/>
          <w:rtl/>
        </w:rPr>
        <w:t xml:space="preserve"> </w:t>
      </w:r>
      <w:r w:rsidRPr="00AC7FA2">
        <w:rPr>
          <w:rFonts w:ascii="Sakkal Majalla" w:eastAsia="Calibri" w:hAnsi="Sakkal Majalla" w:cs="Sakkal Majalla"/>
          <w:sz w:val="28"/>
          <w:szCs w:val="28"/>
          <w:rtl/>
        </w:rPr>
        <w:t>مجموعة من الاطراف اللذين يتشاركون في تطبيق نظام الحوكمة وهم (حمد، 2020):</w:t>
      </w:r>
    </w:p>
    <w:p w:rsidR="00AC7FA2" w:rsidRPr="00221376" w:rsidRDefault="00AC7FA2" w:rsidP="00303587">
      <w:pPr>
        <w:pStyle w:val="a5"/>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lastRenderedPageBreak/>
        <w:t>المساهمون:</w:t>
      </w:r>
      <w:r w:rsidRPr="00221376">
        <w:rPr>
          <w:rFonts w:ascii="Sakkal Majalla" w:eastAsia="Calibri" w:hAnsi="Sakkal Majalla" w:cs="Sakkal Majalla"/>
          <w:sz w:val="28"/>
          <w:szCs w:val="28"/>
          <w:rtl/>
        </w:rPr>
        <w:t xml:space="preserve"> وهم اللذين لهم حصة بالشركة على شكل أسهم.</w:t>
      </w:r>
    </w:p>
    <w:p w:rsidR="00AC7FA2" w:rsidRPr="00221376" w:rsidRDefault="00AC7FA2" w:rsidP="00303587">
      <w:pPr>
        <w:pStyle w:val="a5"/>
        <w:numPr>
          <w:ilvl w:val="0"/>
          <w:numId w:val="18"/>
        </w:numPr>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b/>
          <w:bCs/>
          <w:sz w:val="28"/>
          <w:szCs w:val="28"/>
          <w:rtl/>
        </w:rPr>
        <w:t>الادارة:</w:t>
      </w:r>
      <w:r w:rsidRPr="00221376">
        <w:rPr>
          <w:rFonts w:ascii="Sakkal Majalla" w:eastAsia="Calibri" w:hAnsi="Sakkal Majalla" w:cs="Sakkal Majalla"/>
          <w:sz w:val="28"/>
          <w:szCs w:val="28"/>
          <w:rtl/>
        </w:rPr>
        <w:t xml:space="preserve"> وهي مسؤولة عن قرارات الشركة والأرباح وترفع التقارير الى مجلس الادارة لاتخاذ الاجراء</w:t>
      </w:r>
      <w:r w:rsidRPr="00221376">
        <w:rPr>
          <w:rFonts w:ascii="Sakkal Majalla" w:eastAsia="Calibri" w:hAnsi="Sakkal Majalla" w:cs="Sakkal Majalla" w:hint="cs"/>
          <w:sz w:val="28"/>
          <w:szCs w:val="28"/>
          <w:rtl/>
        </w:rPr>
        <w:t xml:space="preserve"> </w:t>
      </w:r>
      <w:r w:rsidRPr="00221376">
        <w:rPr>
          <w:rFonts w:ascii="Sakkal Majalla" w:eastAsia="Calibri" w:hAnsi="Sakkal Majalla" w:cs="Sakkal Majalla"/>
          <w:sz w:val="28"/>
          <w:szCs w:val="28"/>
          <w:rtl/>
        </w:rPr>
        <w:t>المناسب.</w:t>
      </w:r>
    </w:p>
    <w:p w:rsidR="00AC7FA2" w:rsidRPr="00221376" w:rsidRDefault="00AC7FA2" w:rsidP="00303587">
      <w:pPr>
        <w:pStyle w:val="a5"/>
        <w:numPr>
          <w:ilvl w:val="0"/>
          <w:numId w:val="18"/>
        </w:numPr>
        <w:spacing w:before="100" w:beforeAutospacing="1" w:after="100" w:afterAutospacing="1" w:line="360" w:lineRule="auto"/>
        <w:ind w:left="423"/>
        <w:jc w:val="both"/>
        <w:rPr>
          <w:rFonts w:ascii="Sakkal Majalla" w:eastAsia="Calibri" w:hAnsi="Sakkal Majalla" w:cs="Sakkal Majalla"/>
          <w:sz w:val="28"/>
          <w:szCs w:val="28"/>
        </w:rPr>
      </w:pPr>
      <w:r w:rsidRPr="00221376">
        <w:rPr>
          <w:rFonts w:ascii="Sakkal Majalla" w:eastAsia="Calibri" w:hAnsi="Sakkal Majalla" w:cs="Sakkal Majalla"/>
          <w:b/>
          <w:bCs/>
          <w:sz w:val="28"/>
          <w:szCs w:val="28"/>
          <w:rtl/>
        </w:rPr>
        <w:t>أصحاب المصالح:</w:t>
      </w:r>
      <w:r w:rsidRPr="00221376">
        <w:rPr>
          <w:rFonts w:ascii="Sakkal Majalla" w:eastAsia="Calibri" w:hAnsi="Sakkal Majalla" w:cs="Sakkal Majalla"/>
          <w:sz w:val="28"/>
          <w:szCs w:val="28"/>
          <w:rtl/>
        </w:rPr>
        <w:t xml:space="preserve"> وهم الأشخاص اللذين لديهم مصلحه في الشركة وهنا نتكلم عن أصحاب</w:t>
      </w:r>
      <w:r w:rsidRPr="00221376">
        <w:rPr>
          <w:rFonts w:ascii="Sakkal Majalla" w:eastAsia="Calibri" w:hAnsi="Sakkal Majalla" w:cs="Sakkal Majalla" w:hint="cs"/>
          <w:sz w:val="28"/>
          <w:szCs w:val="28"/>
          <w:rtl/>
        </w:rPr>
        <w:t xml:space="preserve"> المصلحة</w:t>
      </w:r>
      <w:r w:rsidRPr="00221376">
        <w:rPr>
          <w:rFonts w:ascii="Sakkal Majalla" w:eastAsia="Calibri" w:hAnsi="Sakkal Majalla" w:cs="Sakkal Majalla"/>
          <w:sz w:val="28"/>
          <w:szCs w:val="28"/>
          <w:rtl/>
        </w:rPr>
        <w:t xml:space="preserve"> الداخليين وهم المساهمون والمديرون والموارد البشرية.</w:t>
      </w:r>
    </w:p>
    <w:p w:rsidR="00C059CD" w:rsidRDefault="00C059CD" w:rsidP="00221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p>
    <w:p w:rsidR="004A6663" w:rsidRDefault="004A6663" w:rsidP="00221376">
      <w:pPr>
        <w:spacing w:before="100" w:beforeAutospacing="1" w:after="100" w:afterAutospacing="1" w:line="360" w:lineRule="auto"/>
        <w:ind w:firstLine="720"/>
        <w:jc w:val="both"/>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rsidR="00C059CD" w:rsidRPr="00221376" w:rsidRDefault="00A04157" w:rsidP="00221376">
      <w:pPr>
        <w:spacing w:before="100" w:beforeAutospacing="1" w:after="100" w:afterAutospacing="1" w:line="360" w:lineRule="auto"/>
        <w:ind w:firstLine="720"/>
        <w:contextualSpacing/>
        <w:jc w:val="center"/>
        <w:outlineLvl w:val="1"/>
        <w:rPr>
          <w:rFonts w:ascii="Sakkal Majalla" w:eastAsia="Calibri" w:hAnsi="Sakkal Majalla" w:cs="Sakkal Majalla"/>
          <w:b/>
          <w:bCs/>
          <w:sz w:val="32"/>
          <w:szCs w:val="32"/>
          <w:rtl/>
        </w:rPr>
      </w:pPr>
      <w:bookmarkStart w:id="55" w:name="_Toc172703722"/>
      <w:r w:rsidRPr="00221376">
        <w:rPr>
          <w:rFonts w:ascii="Sakkal Majalla" w:eastAsia="Calibri" w:hAnsi="Sakkal Majalla" w:cs="Sakkal Majalla" w:hint="cs"/>
          <w:b/>
          <w:bCs/>
          <w:sz w:val="36"/>
          <w:szCs w:val="36"/>
          <w:rtl/>
        </w:rPr>
        <w:lastRenderedPageBreak/>
        <w:t xml:space="preserve">المبحث </w:t>
      </w:r>
      <w:r w:rsidR="00221376" w:rsidRPr="00221376">
        <w:rPr>
          <w:rFonts w:ascii="Sakkal Majalla" w:eastAsia="Calibri" w:hAnsi="Sakkal Majalla" w:cs="Sakkal Majalla" w:hint="cs"/>
          <w:b/>
          <w:bCs/>
          <w:sz w:val="36"/>
          <w:szCs w:val="36"/>
          <w:rtl/>
        </w:rPr>
        <w:t>الثاني</w:t>
      </w:r>
      <w:r w:rsidRPr="00221376">
        <w:rPr>
          <w:rFonts w:ascii="Sakkal Majalla" w:eastAsia="Calibri" w:hAnsi="Sakkal Majalla" w:cs="Sakkal Majalla" w:hint="cs"/>
          <w:b/>
          <w:bCs/>
          <w:sz w:val="36"/>
          <w:szCs w:val="36"/>
          <w:rtl/>
        </w:rPr>
        <w:t xml:space="preserve"> : نجاح المشاريع السياحية</w:t>
      </w:r>
      <w:bookmarkEnd w:id="55"/>
    </w:p>
    <w:p w:rsidR="00221376" w:rsidRPr="00221376" w:rsidRDefault="00221376" w:rsidP="00221376">
      <w:pPr>
        <w:spacing w:before="100" w:beforeAutospacing="1" w:after="100" w:afterAutospacing="1" w:line="360" w:lineRule="auto"/>
        <w:contextualSpacing/>
        <w:outlineLvl w:val="2"/>
        <w:rPr>
          <w:rFonts w:ascii="Sakkal Majalla" w:eastAsia="Calibri" w:hAnsi="Sakkal Majalla" w:cs="Sakkal Majalla"/>
          <w:b/>
          <w:bCs/>
          <w:sz w:val="36"/>
          <w:szCs w:val="36"/>
          <w:rtl/>
        </w:rPr>
      </w:pPr>
      <w:bookmarkStart w:id="56" w:name="_Toc172703723"/>
      <w:r w:rsidRPr="00221376">
        <w:rPr>
          <w:rFonts w:ascii="Sakkal Majalla" w:eastAsia="Calibri" w:hAnsi="Sakkal Majalla" w:cs="Sakkal Majalla" w:hint="cs"/>
          <w:b/>
          <w:bCs/>
          <w:sz w:val="36"/>
          <w:szCs w:val="36"/>
          <w:rtl/>
        </w:rPr>
        <w:t>1.2.2 مقدمة</w:t>
      </w:r>
      <w:bookmarkEnd w:id="56"/>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يعرّف المشروع بأنه مجموعة من الأنشطة المتزامنة المرتبطة بمهام محددة، ذات بداية ونهاية، يتم تنفيذها بهدف تقديم خدمة أو منتج معين من نوعه (العلي، 2016).</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ويستخدم مصطلح مشروع لوصف مهمة معينة أو نشاط غير روتيني، ويتطلب إنجازه وقت محدد (</w:t>
      </w:r>
      <w:proofErr w:type="spellStart"/>
      <w:r w:rsidRPr="00ED1EE4">
        <w:rPr>
          <w:rFonts w:ascii="Sakkal Majalla" w:eastAsia="Calibri" w:hAnsi="Sakkal Majalla" w:cs="Sakkal Majalla"/>
          <w:sz w:val="28"/>
          <w:szCs w:val="28"/>
          <w:rtl/>
        </w:rPr>
        <w:t>الطبيلي</w:t>
      </w:r>
      <w:proofErr w:type="spellEnd"/>
      <w:r w:rsidRPr="00ED1EE4">
        <w:rPr>
          <w:rFonts w:ascii="Sakkal Majalla" w:eastAsia="Calibri" w:hAnsi="Sakkal Majalla" w:cs="Sakkal Majalla"/>
          <w:sz w:val="28"/>
          <w:szCs w:val="28"/>
          <w:rtl/>
        </w:rPr>
        <w:t>، 2010).</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يعتبر المشروع مجموعة من الأنشطة المرتبطة غير الروتينية، والتي لها بدايات زمنية محددة، وكذلك نهايات محددة يتم تنفيذها من قبل فريق عمل أو منظمة بهدف تحقيق مجموعة من الأهداف في إطار معايير التكلفة والوقت والجودة (</w:t>
      </w:r>
      <w:r w:rsidRPr="00ED1EE4">
        <w:rPr>
          <w:rFonts w:ascii="Sakkal Majalla" w:eastAsia="Calibri" w:hAnsi="Sakkal Majalla" w:cs="Sakkal Majalla"/>
          <w:sz w:val="28"/>
          <w:szCs w:val="28"/>
        </w:rPr>
        <w:t>Point</w:t>
      </w:r>
      <w:r w:rsidRPr="00ED1EE4">
        <w:rPr>
          <w:rFonts w:ascii="Sakkal Majalla" w:eastAsia="Calibri" w:hAnsi="Sakkal Majalla" w:cs="Sakkal Majalla"/>
          <w:sz w:val="28"/>
          <w:szCs w:val="28"/>
          <w:rtl/>
        </w:rPr>
        <w:t>، 2015).</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إن التحدي الأساسي لإدارة المشروع هو تحقيق أهداف المشروع مع مراعاة قيود المشروع من حيث الوقت، الميزانية، الجودة، والاستفادة المثلى من تخصيص وتكامل المدخلات اللازمة لتحقيق أهداف المشروع والتقليل من أي مخاطر محتملة للمشروع (</w:t>
      </w:r>
      <w:r w:rsidRPr="00ED1EE4">
        <w:rPr>
          <w:rFonts w:ascii="Sakkal Majalla" w:eastAsia="Calibri" w:hAnsi="Sakkal Majalla" w:cs="Sakkal Majalla"/>
          <w:sz w:val="28"/>
          <w:szCs w:val="28"/>
        </w:rPr>
        <w:t>Dahie et al., 2017</w:t>
      </w:r>
      <w:r w:rsidRPr="00ED1EE4">
        <w:rPr>
          <w:rFonts w:ascii="Sakkal Majalla" w:eastAsia="Calibri" w:hAnsi="Sakkal Majalla" w:cs="Sakkal Majalla"/>
          <w:sz w:val="28"/>
          <w:szCs w:val="28"/>
          <w:rtl/>
        </w:rPr>
        <w:t>).</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 xml:space="preserve">يعرف المشروع بأنه نشاط موجه منظم بهدف إنجاز هدف محدد خلال فترة زمنية محددة (بداية ونهاية) وباستخدام موارد متنوعة من العاملين، المستلزمات الفنية، التقنية، المواد الأولية، الموارد المالية، البيانات، والمعلمات اللازمة </w:t>
      </w:r>
      <w:proofErr w:type="spellStart"/>
      <w:r w:rsidRPr="00ED1EE4">
        <w:rPr>
          <w:rFonts w:ascii="Sakkal Majalla" w:eastAsia="Calibri" w:hAnsi="Sakkal Majalla" w:cs="Sakkal Majalla"/>
          <w:sz w:val="28"/>
          <w:szCs w:val="28"/>
          <w:rtl/>
        </w:rPr>
        <w:t>لاتمام</w:t>
      </w:r>
      <w:proofErr w:type="spellEnd"/>
      <w:r w:rsidRPr="00ED1EE4">
        <w:rPr>
          <w:rFonts w:ascii="Sakkal Majalla" w:eastAsia="Calibri" w:hAnsi="Sakkal Majalla" w:cs="Sakkal Majalla"/>
          <w:sz w:val="28"/>
          <w:szCs w:val="28"/>
          <w:rtl/>
        </w:rPr>
        <w:t xml:space="preserve"> العملية (</w:t>
      </w:r>
      <w:r w:rsidR="00894C7A">
        <w:rPr>
          <w:rFonts w:ascii="Sakkal Majalla" w:eastAsia="Calibri" w:hAnsi="Sakkal Majalla" w:cs="Sakkal Majalla"/>
          <w:sz w:val="28"/>
          <w:szCs w:val="28"/>
        </w:rPr>
        <w:t>Dhawan.Etal,2022</w:t>
      </w:r>
      <w:r w:rsidRPr="00ED1EE4">
        <w:rPr>
          <w:rFonts w:ascii="Sakkal Majalla" w:eastAsia="Calibri" w:hAnsi="Sakkal Majalla" w:cs="Sakkal Majalla"/>
          <w:sz w:val="28"/>
          <w:szCs w:val="28"/>
          <w:rtl/>
        </w:rPr>
        <w:t>).</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لقد عرف</w:t>
      </w:r>
      <w:proofErr w:type="spellStart"/>
      <w:r w:rsidR="00894C7A">
        <w:rPr>
          <w:rFonts w:ascii="Sakkal Majalla" w:eastAsia="Calibri" w:hAnsi="Sakkal Majalla" w:cs="Sakkal Majalla"/>
          <w:sz w:val="28"/>
          <w:szCs w:val="28"/>
        </w:rPr>
        <w:t>Elmezain</w:t>
      </w:r>
      <w:proofErr w:type="spellEnd"/>
      <w:r w:rsidR="00894C7A">
        <w:rPr>
          <w:rFonts w:ascii="Sakkal Majalla" w:eastAsia="Calibri" w:hAnsi="Sakkal Majalla" w:cs="Sakkal Majalla"/>
          <w:sz w:val="28"/>
          <w:szCs w:val="28"/>
        </w:rPr>
        <w:t xml:space="preserve"> .</w:t>
      </w:r>
      <w:proofErr w:type="spellStart"/>
      <w:r w:rsidR="00894C7A">
        <w:rPr>
          <w:rFonts w:ascii="Sakkal Majalla" w:eastAsia="Calibri" w:hAnsi="Sakkal Majalla" w:cs="Sakkal Majalla"/>
          <w:sz w:val="28"/>
          <w:szCs w:val="28"/>
        </w:rPr>
        <w:t>Etal</w:t>
      </w:r>
      <w:proofErr w:type="spellEnd"/>
      <w:r w:rsidR="00894C7A">
        <w:rPr>
          <w:rFonts w:ascii="Sakkal Majalla" w:eastAsia="Calibri" w:hAnsi="Sakkal Majalla" w:cs="Sakkal Majalla"/>
          <w:sz w:val="28"/>
          <w:szCs w:val="28"/>
        </w:rPr>
        <w:t xml:space="preserve"> </w:t>
      </w:r>
      <w:r w:rsidRPr="00ED1EE4">
        <w:rPr>
          <w:rFonts w:ascii="Sakkal Majalla" w:eastAsia="Calibri" w:hAnsi="Sakkal Majalla" w:cs="Sakkal Majalla"/>
          <w:sz w:val="28"/>
          <w:szCs w:val="28"/>
          <w:rtl/>
        </w:rPr>
        <w:t xml:space="preserve"> (</w:t>
      </w:r>
      <w:r w:rsidR="00894C7A">
        <w:rPr>
          <w:rFonts w:ascii="Sakkal Majalla" w:eastAsia="Calibri" w:hAnsi="Sakkal Majalla" w:cs="Sakkal Majalla"/>
          <w:sz w:val="28"/>
          <w:szCs w:val="28"/>
        </w:rPr>
        <w:t>2021</w:t>
      </w:r>
      <w:r w:rsidRPr="00ED1EE4">
        <w:rPr>
          <w:rFonts w:ascii="Sakkal Majalla" w:eastAsia="Calibri" w:hAnsi="Sakkal Majalla" w:cs="Sakkal Majalla"/>
          <w:sz w:val="28"/>
          <w:szCs w:val="28"/>
          <w:rtl/>
        </w:rPr>
        <w:t>) المشروع بأنه مجموعة من المهام والأنشطة المترابطة بعضها مع بعض المحددة سلفاً ذو مدة وتكلفة (ميزانية) محددتين وله بداية ونهاية محددتان أيضاً.</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كما يعرف المشروع بأنه مجموعة من الأنشطة المترابطة هدفها إنتاج منتج (سلعة أو خدمة) وحيد وفريد في خصائصه، وكل مشروع له بداية ونهاية محددتين (</w:t>
      </w:r>
      <w:proofErr w:type="spellStart"/>
      <w:r w:rsidR="00C0153B">
        <w:rPr>
          <w:rFonts w:ascii="Sakkal Majalla" w:eastAsia="Calibri" w:hAnsi="Sakkal Majalla" w:cs="Sakkal Majalla"/>
          <w:sz w:val="28"/>
          <w:szCs w:val="28"/>
        </w:rPr>
        <w:t>Ktaish</w:t>
      </w:r>
      <w:proofErr w:type="spellEnd"/>
      <w:r w:rsidRPr="00ED1EE4">
        <w:rPr>
          <w:rFonts w:ascii="Sakkal Majalla" w:eastAsia="Calibri" w:hAnsi="Sakkal Majalla" w:cs="Sakkal Majalla"/>
          <w:sz w:val="28"/>
          <w:szCs w:val="28"/>
        </w:rPr>
        <w:t xml:space="preserve"> &amp; </w:t>
      </w:r>
      <w:proofErr w:type="spellStart"/>
      <w:r w:rsidR="00C0153B">
        <w:rPr>
          <w:rFonts w:ascii="Sakkal Majalla" w:eastAsia="Calibri" w:hAnsi="Sakkal Majalla" w:cs="Sakkal Majalla"/>
          <w:sz w:val="28"/>
          <w:szCs w:val="28"/>
        </w:rPr>
        <w:t>Hajdu</w:t>
      </w:r>
      <w:proofErr w:type="spellEnd"/>
      <w:r w:rsidRPr="00ED1EE4">
        <w:rPr>
          <w:rFonts w:ascii="Sakkal Majalla" w:eastAsia="Calibri" w:hAnsi="Sakkal Majalla" w:cs="Sakkal Majalla"/>
          <w:sz w:val="28"/>
          <w:szCs w:val="28"/>
        </w:rPr>
        <w:t xml:space="preserve"> </w:t>
      </w:r>
      <w:r w:rsidR="004A6663">
        <w:rPr>
          <w:rFonts w:ascii="Sakkal Majalla" w:eastAsia="Calibri" w:hAnsi="Sakkal Majalla" w:cs="Sakkal Majalla"/>
          <w:sz w:val="28"/>
          <w:szCs w:val="28"/>
        </w:rPr>
        <w:t>,</w:t>
      </w:r>
      <w:r w:rsidRPr="00ED1EE4">
        <w:rPr>
          <w:rFonts w:ascii="Sakkal Majalla" w:eastAsia="Calibri" w:hAnsi="Sakkal Majalla" w:cs="Sakkal Majalla"/>
          <w:sz w:val="28"/>
          <w:szCs w:val="28"/>
        </w:rPr>
        <w:t>20</w:t>
      </w:r>
      <w:r w:rsidR="00C0153B">
        <w:rPr>
          <w:rFonts w:ascii="Sakkal Majalla" w:eastAsia="Calibri" w:hAnsi="Sakkal Majalla" w:cs="Sakkal Majalla"/>
          <w:sz w:val="28"/>
          <w:szCs w:val="28"/>
        </w:rPr>
        <w:t>22</w:t>
      </w:r>
      <w:r w:rsidRPr="00ED1EE4">
        <w:rPr>
          <w:rFonts w:ascii="Sakkal Majalla" w:eastAsia="Calibri" w:hAnsi="Sakkal Majalla" w:cs="Sakkal Majalla"/>
          <w:sz w:val="28"/>
          <w:szCs w:val="28"/>
          <w:rtl/>
        </w:rPr>
        <w:t>).</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 xml:space="preserve">كما عرفة </w:t>
      </w:r>
      <w:proofErr w:type="spellStart"/>
      <w:r w:rsidR="00C0153B">
        <w:rPr>
          <w:rFonts w:ascii="Sakkal Majalla" w:eastAsia="Calibri" w:hAnsi="Sakkal Majalla" w:cs="Sakkal Majalla"/>
          <w:sz w:val="28"/>
          <w:szCs w:val="28"/>
        </w:rPr>
        <w:t>roslon</w:t>
      </w:r>
      <w:proofErr w:type="spellEnd"/>
      <w:r w:rsidRPr="00ED1EE4">
        <w:rPr>
          <w:rFonts w:ascii="Sakkal Majalla" w:eastAsia="Calibri" w:hAnsi="Sakkal Majalla" w:cs="Sakkal Majalla"/>
          <w:sz w:val="28"/>
          <w:szCs w:val="28"/>
          <w:rtl/>
        </w:rPr>
        <w:t xml:space="preserve"> (</w:t>
      </w:r>
      <w:r w:rsidR="00C0153B">
        <w:rPr>
          <w:rFonts w:ascii="Sakkal Majalla" w:eastAsia="Calibri" w:hAnsi="Sakkal Majalla" w:cs="Sakkal Majalla"/>
          <w:sz w:val="28"/>
          <w:szCs w:val="28"/>
        </w:rPr>
        <w:t>2022</w:t>
      </w:r>
      <w:r w:rsidRPr="00ED1EE4">
        <w:rPr>
          <w:rFonts w:ascii="Sakkal Majalla" w:eastAsia="Calibri" w:hAnsi="Sakkal Majalla" w:cs="Sakkal Majalla"/>
          <w:sz w:val="28"/>
          <w:szCs w:val="28"/>
          <w:rtl/>
        </w:rPr>
        <w:t>) على انه الجهد المبذول في تحديد الموارد اللازمة لتنفيذه حسب الوقت، الكلفة، والمواصفات التي يرغبها المستهلكون.</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 xml:space="preserve">ويعرّف الدليل المعرفي لإدارة المشاريع في إصداره السابع لعام 2021 المشروع بأنه "نشاط مؤقت يتم البدء فيه لإنتاج منتج، أو خدمة، أو نتيجة فريدة من نوعها" حيث يتم القيام به لإنشاء منتج </w:t>
      </w:r>
      <w:proofErr w:type="spellStart"/>
      <w:r w:rsidRPr="00ED1EE4">
        <w:rPr>
          <w:rFonts w:ascii="Sakkal Majalla" w:eastAsia="Calibri" w:hAnsi="Sakkal Majalla" w:cs="Sakkal Majalla"/>
          <w:sz w:val="28"/>
          <w:szCs w:val="28"/>
          <w:rtl/>
        </w:rPr>
        <w:t>أوخدمة</w:t>
      </w:r>
      <w:proofErr w:type="spellEnd"/>
      <w:r w:rsidRPr="00ED1EE4">
        <w:rPr>
          <w:rFonts w:ascii="Sakkal Majalla" w:eastAsia="Calibri" w:hAnsi="Sakkal Majalla" w:cs="Sakkal Majalla"/>
          <w:sz w:val="28"/>
          <w:szCs w:val="28"/>
          <w:rtl/>
        </w:rPr>
        <w:t xml:space="preserve"> </w:t>
      </w:r>
      <w:r w:rsidRPr="00ED1EE4">
        <w:rPr>
          <w:rFonts w:ascii="Sakkal Majalla" w:eastAsia="Calibri" w:hAnsi="Sakkal Majalla" w:cs="Sakkal Majalla"/>
          <w:sz w:val="28"/>
          <w:szCs w:val="28"/>
          <w:rtl/>
        </w:rPr>
        <w:lastRenderedPageBreak/>
        <w:t>فريدة من نوعها، حيث أنه مجموعة من الأنشطة المترابطة تهدف الى تحقيق هدف معين في فترة زمنية محددة البداية والنهاية من خلال موارد بشرية ومادية ومالية (</w:t>
      </w:r>
      <w:r w:rsidRPr="00ED1EE4">
        <w:rPr>
          <w:rFonts w:ascii="Sakkal Majalla" w:eastAsia="Calibri" w:hAnsi="Sakkal Majalla" w:cs="Sakkal Majalla"/>
          <w:sz w:val="28"/>
          <w:szCs w:val="28"/>
        </w:rPr>
        <w:t>Project Management Institute, 2021</w:t>
      </w:r>
      <w:r w:rsidRPr="00ED1EE4">
        <w:rPr>
          <w:rFonts w:ascii="Sakkal Majalla" w:eastAsia="Calibri" w:hAnsi="Sakkal Majalla" w:cs="Sakkal Majalla"/>
          <w:sz w:val="28"/>
          <w:szCs w:val="28"/>
          <w:rtl/>
        </w:rPr>
        <w:t>).</w:t>
      </w:r>
    </w:p>
    <w:p w:rsidR="00ED1EE4" w:rsidRPr="00ED1EE4" w:rsidRDefault="00ED1EE4"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ED1EE4">
        <w:rPr>
          <w:rFonts w:ascii="Sakkal Majalla" w:eastAsia="Calibri" w:hAnsi="Sakkal Majalla" w:cs="Sakkal Majalla"/>
          <w:sz w:val="28"/>
          <w:szCs w:val="28"/>
          <w:rtl/>
        </w:rPr>
        <w:t xml:space="preserve">وعرفها </w:t>
      </w:r>
      <w:proofErr w:type="spellStart"/>
      <w:r w:rsidR="00026C74">
        <w:rPr>
          <w:rFonts w:ascii="Sakkal Majalla" w:eastAsia="Calibri" w:hAnsi="Sakkal Majalla" w:cs="Sakkal Majalla"/>
          <w:sz w:val="28"/>
          <w:szCs w:val="28"/>
        </w:rPr>
        <w:t>sun.Etal</w:t>
      </w:r>
      <w:proofErr w:type="spellEnd"/>
      <w:r w:rsidRPr="00ED1EE4">
        <w:rPr>
          <w:rFonts w:ascii="Sakkal Majalla" w:eastAsia="Calibri" w:hAnsi="Sakkal Majalla" w:cs="Sakkal Majalla"/>
          <w:sz w:val="28"/>
          <w:szCs w:val="28"/>
          <w:rtl/>
        </w:rPr>
        <w:t xml:space="preserve"> (</w:t>
      </w:r>
      <w:r w:rsidR="00026C74">
        <w:rPr>
          <w:rFonts w:ascii="Sakkal Majalla" w:eastAsia="Calibri" w:hAnsi="Sakkal Majalla" w:cs="Sakkal Majalla"/>
          <w:sz w:val="28"/>
          <w:szCs w:val="28"/>
        </w:rPr>
        <w:t>2022</w:t>
      </w:r>
      <w:r w:rsidRPr="00ED1EE4">
        <w:rPr>
          <w:rFonts w:ascii="Sakkal Majalla" w:eastAsia="Calibri" w:hAnsi="Sakkal Majalla" w:cs="Sakkal Majalla"/>
          <w:sz w:val="28"/>
          <w:szCs w:val="28"/>
          <w:rtl/>
        </w:rPr>
        <w:t>) مفهوم المشروع من خلال انه نظام يتضمن العناصر التالية (المدخلات، القيود، المخرجات، آليات عمل، ويعتبر هذا النموذج وسيلة لفهم المشروع من خلال نموذج النظام والذي يحلل المشروع وعملياته في ظل مجموعة من القيود باستخدام البيانات متنوعة والعناصر هي</w:t>
      </w:r>
      <w:r w:rsidR="00026C74">
        <w:rPr>
          <w:rFonts w:ascii="Sakkal Majalla" w:eastAsia="Calibri" w:hAnsi="Sakkal Majalla" w:cs="Sakkal Majalla"/>
          <w:sz w:val="28"/>
          <w:szCs w:val="28"/>
        </w:rPr>
        <w:t xml:space="preserve">      (servari.Etal,2021)</w:t>
      </w:r>
      <w:r w:rsidRPr="00ED1EE4">
        <w:rPr>
          <w:rFonts w:ascii="Sakkal Majalla" w:eastAsia="Calibri" w:hAnsi="Sakkal Majalla" w:cs="Sakkal Majalla"/>
          <w:sz w:val="28"/>
          <w:szCs w:val="28"/>
          <w:rtl/>
        </w:rPr>
        <w:t>:</w:t>
      </w:r>
    </w:p>
    <w:p w:rsidR="00ED1EE4" w:rsidRPr="00221376" w:rsidRDefault="00ED1EE4" w:rsidP="00303587">
      <w:pPr>
        <w:pStyle w:val="a5"/>
        <w:numPr>
          <w:ilvl w:val="0"/>
          <w:numId w:val="19"/>
        </w:numPr>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المدخلات: يعبر عن المدخلات وفق النموذج بالرغبات والحاجات في تطوير الوضع الحالي وهي المحرك الأول لظهور المشروع باعتبارها أداة تنظيمية ووسيلة لإلية عملية تغيير في طريق العمل.</w:t>
      </w:r>
    </w:p>
    <w:p w:rsidR="00ED1EE4" w:rsidRPr="00221376" w:rsidRDefault="00ED1EE4" w:rsidP="00303587">
      <w:pPr>
        <w:pStyle w:val="a5"/>
        <w:numPr>
          <w:ilvl w:val="0"/>
          <w:numId w:val="19"/>
        </w:numPr>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القيود: تتركز تلك القيود على (الوقت، الكلفة، الجودة، والبيئة) حيث أن المشاريع تنفذ بزمن معين وبكلفة معينة للوصول الى المخرجات النهائية التي يرغبها العميل.</w:t>
      </w:r>
    </w:p>
    <w:p w:rsidR="00ED1EE4" w:rsidRPr="00221376" w:rsidRDefault="00ED1EE4" w:rsidP="00303587">
      <w:pPr>
        <w:pStyle w:val="a5"/>
        <w:numPr>
          <w:ilvl w:val="0"/>
          <w:numId w:val="19"/>
        </w:numPr>
        <w:spacing w:before="100" w:beforeAutospacing="1" w:after="100" w:afterAutospacing="1" w:line="360" w:lineRule="auto"/>
        <w:ind w:left="423"/>
        <w:jc w:val="both"/>
        <w:rPr>
          <w:rFonts w:ascii="Sakkal Majalla" w:eastAsia="Calibri" w:hAnsi="Sakkal Majalla" w:cs="Sakkal Majalla"/>
          <w:sz w:val="28"/>
          <w:szCs w:val="28"/>
          <w:rtl/>
        </w:rPr>
      </w:pPr>
      <w:r w:rsidRPr="00221376">
        <w:rPr>
          <w:rFonts w:ascii="Sakkal Majalla" w:eastAsia="Calibri" w:hAnsi="Sakkal Majalla" w:cs="Sakkal Majalla"/>
          <w:sz w:val="28"/>
          <w:szCs w:val="28"/>
          <w:rtl/>
        </w:rPr>
        <w:t>المخرجات: وهي المنتجات النهائية التي تكون متطابقة مع معايير الجودة والتي تحقق رضا المستهلك وتحقيق اهداف المشروع.</w:t>
      </w:r>
    </w:p>
    <w:p w:rsidR="00A04157" w:rsidRPr="00221376" w:rsidRDefault="00ED1EE4" w:rsidP="00303587">
      <w:pPr>
        <w:pStyle w:val="a5"/>
        <w:numPr>
          <w:ilvl w:val="0"/>
          <w:numId w:val="19"/>
        </w:numPr>
        <w:spacing w:before="100" w:beforeAutospacing="1" w:after="100" w:afterAutospacing="1" w:line="360" w:lineRule="auto"/>
        <w:ind w:left="423"/>
        <w:jc w:val="both"/>
        <w:rPr>
          <w:rFonts w:ascii="Sakkal Majalla" w:eastAsia="Calibri" w:hAnsi="Sakkal Majalla" w:cs="Sakkal Majalla"/>
          <w:sz w:val="28"/>
          <w:szCs w:val="28"/>
        </w:rPr>
      </w:pPr>
      <w:r w:rsidRPr="00221376">
        <w:rPr>
          <w:rFonts w:ascii="Sakkal Majalla" w:eastAsia="Calibri" w:hAnsi="Sakkal Majalla" w:cs="Sakkal Majalla"/>
          <w:sz w:val="28"/>
          <w:szCs w:val="28"/>
          <w:rtl/>
        </w:rPr>
        <w:t>الآليات: هي كافة الوسائل التي يتم من خلالها تحقيق المخرجات، مثل الموارد البشرية، العاملة، المعرفة، الموارد المالية، والتكنولوجيا المستخدمة.</w:t>
      </w:r>
    </w:p>
    <w:p w:rsidR="009A3238" w:rsidRPr="005D2D83" w:rsidRDefault="00221376" w:rsidP="00196376">
      <w:pPr>
        <w:spacing w:before="100" w:beforeAutospacing="1" w:after="100" w:afterAutospacing="1" w:line="360" w:lineRule="auto"/>
        <w:contextualSpacing/>
        <w:jc w:val="both"/>
        <w:outlineLvl w:val="2"/>
        <w:rPr>
          <w:rFonts w:ascii="Sakkal Majalla" w:eastAsia="Calibri" w:hAnsi="Sakkal Majalla" w:cs="Sakkal Majalla"/>
          <w:b/>
          <w:bCs/>
          <w:sz w:val="36"/>
          <w:szCs w:val="36"/>
          <w:rtl/>
        </w:rPr>
      </w:pPr>
      <w:bookmarkStart w:id="57" w:name="_Toc172703724"/>
      <w:r>
        <w:rPr>
          <w:rFonts w:ascii="Sakkal Majalla" w:eastAsia="Calibri" w:hAnsi="Sakkal Majalla" w:cs="Sakkal Majalla" w:hint="cs"/>
          <w:b/>
          <w:bCs/>
          <w:sz w:val="36"/>
          <w:szCs w:val="36"/>
          <w:rtl/>
        </w:rPr>
        <w:t xml:space="preserve">2.2.2 </w:t>
      </w:r>
      <w:r w:rsidR="0003344B" w:rsidRPr="005D2D83">
        <w:rPr>
          <w:rFonts w:ascii="Sakkal Majalla" w:eastAsia="Calibri" w:hAnsi="Sakkal Majalla" w:cs="Sakkal Majalla" w:hint="cs"/>
          <w:b/>
          <w:bCs/>
          <w:sz w:val="36"/>
          <w:szCs w:val="36"/>
          <w:rtl/>
        </w:rPr>
        <w:t>نجاح المشاريع</w:t>
      </w:r>
      <w:bookmarkEnd w:id="57"/>
      <w:r w:rsidR="0003344B" w:rsidRPr="005D2D83">
        <w:rPr>
          <w:rFonts w:ascii="Sakkal Majalla" w:eastAsia="Calibri" w:hAnsi="Sakkal Majalla" w:cs="Sakkal Majalla" w:hint="cs"/>
          <w:b/>
          <w:bCs/>
          <w:sz w:val="36"/>
          <w:szCs w:val="36"/>
          <w:rtl/>
        </w:rPr>
        <w:t xml:space="preserve"> </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 xml:space="preserve">إن عملية النمو والتطوير وولادة المنظمات المختلفة أصبحت من مميزات القرن الحالي ولابد لأي حالة من حالات النمو والتطوير هذه من وجود قاعدة معينة تحمل كل أو بعض طموحات متخذي القرار المستقبلي في المنظمة، ولكن الواقع العملي أن هذه الفكرة في واقع الحال تدل على أن نشاطات الحياة المختلفة، </w:t>
      </w:r>
      <w:proofErr w:type="spellStart"/>
      <w:r w:rsidRPr="0003344B">
        <w:rPr>
          <w:rFonts w:ascii="Sakkal Majalla" w:eastAsia="Calibri" w:hAnsi="Sakkal Majalla" w:cs="Sakkal Majalla"/>
          <w:sz w:val="28"/>
          <w:szCs w:val="28"/>
          <w:rtl/>
        </w:rPr>
        <w:t>وبالأذات</w:t>
      </w:r>
      <w:proofErr w:type="spellEnd"/>
      <w:r w:rsidRPr="0003344B">
        <w:rPr>
          <w:rFonts w:ascii="Sakkal Majalla" w:eastAsia="Calibri" w:hAnsi="Sakkal Majalla" w:cs="Sakkal Majalla"/>
          <w:sz w:val="28"/>
          <w:szCs w:val="28"/>
          <w:rtl/>
        </w:rPr>
        <w:t xml:space="preserve"> الاقتصادية منها في شكل خاص في حالة تجدد وتطور وهو ما يطلق عليه مسمى المشروع، أي أن المشروع في ذاك الوليد الجديد الذي يعد بمثابة نواة لأي منشأة أو منظمة، وهو توسع وتطوير للوضع الحالي يمكن رعاية وتنمية هذا الوليد دون أن يكون هناك هذه العملية، فمشروع مهما </w:t>
      </w:r>
      <w:r w:rsidRPr="0003344B">
        <w:rPr>
          <w:rFonts w:ascii="Sakkal Majalla" w:eastAsia="Calibri" w:hAnsi="Sakkal Majalla" w:cs="Sakkal Majalla"/>
          <w:sz w:val="28"/>
          <w:szCs w:val="28"/>
          <w:rtl/>
        </w:rPr>
        <w:lastRenderedPageBreak/>
        <w:t xml:space="preserve">بلغت أهميته وأبعاده يحتاج إلى إدارة وتوجيه من جهة عليا </w:t>
      </w:r>
      <w:proofErr w:type="spellStart"/>
      <w:r w:rsidRPr="0003344B">
        <w:rPr>
          <w:rFonts w:ascii="Sakkal Majalla" w:eastAsia="Calibri" w:hAnsi="Sakkal Majalla" w:cs="Sakkal Majalla"/>
          <w:sz w:val="28"/>
          <w:szCs w:val="28"/>
          <w:rtl/>
        </w:rPr>
        <w:t>مركة</w:t>
      </w:r>
      <w:proofErr w:type="spellEnd"/>
      <w:r w:rsidRPr="0003344B">
        <w:rPr>
          <w:rFonts w:ascii="Sakkal Majalla" w:eastAsia="Calibri" w:hAnsi="Sakkal Majalla" w:cs="Sakkal Majalla"/>
          <w:sz w:val="28"/>
          <w:szCs w:val="28"/>
          <w:rtl/>
        </w:rPr>
        <w:t xml:space="preserve"> تأخذ على عاتقها عملية الرعاية والإشراف والتطوير (العبيدي والفصل، 2010، 9).</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 xml:space="preserve">بحثت العديد من الدراسات في نجاح المشروع </w:t>
      </w:r>
      <w:proofErr w:type="spellStart"/>
      <w:r w:rsidRPr="0003344B">
        <w:rPr>
          <w:rFonts w:ascii="Sakkal Majalla" w:eastAsia="Calibri" w:hAnsi="Sakkal Majalla" w:cs="Sakkal Majalla"/>
          <w:sz w:val="28"/>
          <w:szCs w:val="28"/>
          <w:rtl/>
        </w:rPr>
        <w:t>وتراكت</w:t>
      </w:r>
      <w:proofErr w:type="spellEnd"/>
      <w:r w:rsidRPr="0003344B">
        <w:rPr>
          <w:rFonts w:ascii="Sakkal Majalla" w:eastAsia="Calibri" w:hAnsi="Sakkal Majalla" w:cs="Sakkal Majalla"/>
          <w:sz w:val="28"/>
          <w:szCs w:val="28"/>
          <w:rtl/>
        </w:rPr>
        <w:t xml:space="preserve"> عوامل نجاحه وطرق قياسه وكيفية تحديد اعتبار المشروع ناجحاً، وارتبط نجاح المشروع بعدة من المحددات أطلق عليها قيود المشروع وهي (الالتزام بالتكلفة، الوقت، الجودة، ورضا الزبان) (</w:t>
      </w:r>
      <w:proofErr w:type="spellStart"/>
      <w:r w:rsidR="00D23571">
        <w:rPr>
          <w:rFonts w:ascii="Sakkal Majalla" w:eastAsia="Calibri" w:hAnsi="Sakkal Majalla" w:cs="Sakkal Majalla"/>
          <w:sz w:val="28"/>
          <w:szCs w:val="28"/>
        </w:rPr>
        <w:t>Sarvari.Etal</w:t>
      </w:r>
      <w:proofErr w:type="spellEnd"/>
      <w:r w:rsidRPr="0003344B">
        <w:rPr>
          <w:rFonts w:ascii="Sakkal Majalla" w:eastAsia="Calibri" w:hAnsi="Sakkal Majalla" w:cs="Sakkal Majalla"/>
          <w:sz w:val="28"/>
          <w:szCs w:val="28"/>
        </w:rPr>
        <w:t xml:space="preserve">, </w:t>
      </w:r>
      <w:r w:rsidR="00D23571">
        <w:rPr>
          <w:rFonts w:ascii="Sakkal Majalla" w:eastAsia="Calibri" w:hAnsi="Sakkal Majalla" w:cs="Sakkal Majalla"/>
          <w:sz w:val="28"/>
          <w:szCs w:val="28"/>
        </w:rPr>
        <w:t>2021</w:t>
      </w:r>
      <w:r w:rsidRPr="0003344B">
        <w:rPr>
          <w:rFonts w:ascii="Sakkal Majalla" w:eastAsia="Calibri" w:hAnsi="Sakkal Majalla" w:cs="Sakkal Majalla"/>
          <w:sz w:val="28"/>
          <w:szCs w:val="28"/>
          <w:rtl/>
        </w:rPr>
        <w:t>).</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يشير صقر (2020، 30) الى أن المشروع الناجح قد يتطلب قوى بشرية على مستوى مميز من الكفاءة، وكذلك يتطلب التدريب الجيد والتواصل مع الآخرين، حيث تبين أن هناك علاقة قوية بين المشروع والعاملين والزبان ونجاح المشروع، فكلما قويت العلاقة أدى ذلك لنجاح المشروع.</w:t>
      </w:r>
    </w:p>
    <w:p w:rsidR="0003344B" w:rsidRPr="005D2D83" w:rsidRDefault="00221376" w:rsidP="00196376">
      <w:pPr>
        <w:spacing w:before="100" w:beforeAutospacing="1" w:after="100" w:afterAutospacing="1" w:line="360" w:lineRule="auto"/>
        <w:contextualSpacing/>
        <w:jc w:val="both"/>
        <w:outlineLvl w:val="2"/>
        <w:rPr>
          <w:rFonts w:ascii="Sakkal Majalla" w:eastAsia="Calibri" w:hAnsi="Sakkal Majalla" w:cs="Sakkal Majalla"/>
          <w:b/>
          <w:bCs/>
          <w:sz w:val="36"/>
          <w:szCs w:val="36"/>
          <w:rtl/>
        </w:rPr>
      </w:pPr>
      <w:bookmarkStart w:id="58" w:name="_Toc172703725"/>
      <w:r>
        <w:rPr>
          <w:rFonts w:ascii="Sakkal Majalla" w:eastAsia="Calibri" w:hAnsi="Sakkal Majalla" w:cs="Sakkal Majalla" w:hint="cs"/>
          <w:b/>
          <w:bCs/>
          <w:sz w:val="36"/>
          <w:szCs w:val="36"/>
          <w:rtl/>
        </w:rPr>
        <w:t xml:space="preserve">3.2.2 </w:t>
      </w:r>
      <w:r w:rsidR="0003344B" w:rsidRPr="005D2D83">
        <w:rPr>
          <w:rFonts w:ascii="Sakkal Majalla" w:eastAsia="Calibri" w:hAnsi="Sakkal Majalla" w:cs="Sakkal Majalla"/>
          <w:b/>
          <w:bCs/>
          <w:sz w:val="36"/>
          <w:szCs w:val="36"/>
          <w:rtl/>
        </w:rPr>
        <w:t>خصائص المشروع</w:t>
      </w:r>
      <w:bookmarkEnd w:id="58"/>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يتميز كل مشروع بمجموعة من الخصائص التي تميزه عن غيره من الأنشطة الروتينية ومن أهم هذه الخصائص:</w:t>
      </w:r>
    </w:p>
    <w:p w:rsidR="0003344B" w:rsidRPr="00531663" w:rsidRDefault="0003344B" w:rsidP="00303587">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531663">
        <w:rPr>
          <w:rFonts w:ascii="Sakkal Majalla" w:eastAsia="Calibri" w:hAnsi="Sakkal Majalla" w:cs="Sakkal Majalla"/>
          <w:b/>
          <w:bCs/>
          <w:sz w:val="28"/>
          <w:szCs w:val="28"/>
          <w:rtl/>
        </w:rPr>
        <w:t>الغرض</w:t>
      </w:r>
      <w:r w:rsidRPr="00531663">
        <w:rPr>
          <w:rFonts w:ascii="Sakkal Majalla" w:eastAsia="Calibri" w:hAnsi="Sakkal Majalla" w:cs="Sakkal Majalla"/>
          <w:sz w:val="28"/>
          <w:szCs w:val="28"/>
          <w:rtl/>
        </w:rPr>
        <w:t>: يحدث المشروع لمرة واحدة فقط لتحقيق النتائج النهائية المخطط لها، ويكون المشروع معقداً مما يتطلب تقسيمه الى مهام جزئية يجب أن تنفذها لتحقيق أهداف المشروع (العبيدي، الفصل، 2010، 3).</w:t>
      </w:r>
    </w:p>
    <w:p w:rsidR="0003344B" w:rsidRPr="00531663" w:rsidRDefault="0003344B" w:rsidP="00303587">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531663">
        <w:rPr>
          <w:rFonts w:ascii="Sakkal Majalla" w:eastAsia="Calibri" w:hAnsi="Sakkal Majalla" w:cs="Sakkal Majalla"/>
          <w:b/>
          <w:bCs/>
          <w:sz w:val="28"/>
          <w:szCs w:val="28"/>
          <w:rtl/>
        </w:rPr>
        <w:t>دورة حياة المشروع</w:t>
      </w:r>
      <w:r w:rsidRPr="00531663">
        <w:rPr>
          <w:rFonts w:ascii="Sakkal Majalla" w:eastAsia="Calibri" w:hAnsi="Sakkal Majalla" w:cs="Sakkal Majalla"/>
          <w:sz w:val="28"/>
          <w:szCs w:val="28"/>
          <w:rtl/>
        </w:rPr>
        <w:t>: المشروع عبارة عن مجموعة أعمال توجه نحو تحقيق هدف معين، وخلال هذه العملية يمر المشروع من خلال العديد من المراحل الأساسية، والتي تسمي بدورة حياة المشروع من خلال هذه المراحل الزمنية، وتتغير وظائف الأفراد وفريق العمل وكذلك تتغير الموارد كلما تحرك المشروع من مرحلة إلى أخرى ويزداد انفاق الموارد ببدء مع كل مرحلة ناجحة ومع الاقتراب من النهاية تبدأ بالانخفاض (</w:t>
      </w:r>
      <w:proofErr w:type="spellStart"/>
      <w:r w:rsidR="00D23571" w:rsidRPr="00531663">
        <w:rPr>
          <w:rFonts w:ascii="Sakkal Majalla" w:eastAsia="Calibri" w:hAnsi="Sakkal Majalla" w:cs="Sakkal Majalla"/>
          <w:sz w:val="28"/>
          <w:szCs w:val="28"/>
        </w:rPr>
        <w:t>Radujkovic</w:t>
      </w:r>
      <w:proofErr w:type="spellEnd"/>
      <w:r w:rsidR="00D23571" w:rsidRPr="00531663">
        <w:rPr>
          <w:rFonts w:ascii="Sakkal Majalla" w:eastAsia="Calibri" w:hAnsi="Sakkal Majalla" w:cs="Sakkal Majalla"/>
          <w:sz w:val="28"/>
          <w:szCs w:val="28"/>
        </w:rPr>
        <w:t>&amp; sjekavi</w:t>
      </w:r>
      <w:r w:rsidR="00F216CF" w:rsidRPr="00531663">
        <w:rPr>
          <w:rFonts w:ascii="Sakkal Majalla" w:eastAsia="Calibri" w:hAnsi="Sakkal Majalla" w:cs="Sakkal Majalla"/>
          <w:sz w:val="28"/>
          <w:szCs w:val="28"/>
        </w:rPr>
        <w:t>ca,2017</w:t>
      </w:r>
      <w:r w:rsidRPr="00531663">
        <w:rPr>
          <w:rFonts w:ascii="Sakkal Majalla" w:eastAsia="Calibri" w:hAnsi="Sakkal Majalla" w:cs="Sakkal Majalla"/>
          <w:sz w:val="28"/>
          <w:szCs w:val="28"/>
          <w:rtl/>
        </w:rPr>
        <w:t>).</w:t>
      </w:r>
    </w:p>
    <w:p w:rsidR="0003344B" w:rsidRPr="00531663" w:rsidRDefault="0003344B" w:rsidP="00303587">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531663">
        <w:rPr>
          <w:rFonts w:ascii="Sakkal Majalla" w:eastAsia="Calibri" w:hAnsi="Sakkal Majalla" w:cs="Sakkal Majalla"/>
          <w:b/>
          <w:bCs/>
          <w:sz w:val="28"/>
          <w:szCs w:val="28"/>
          <w:rtl/>
        </w:rPr>
        <w:t>الفرادة</w:t>
      </w:r>
      <w:r w:rsidRPr="00531663">
        <w:rPr>
          <w:rFonts w:ascii="Sakkal Majalla" w:eastAsia="Calibri" w:hAnsi="Sakkal Majalla" w:cs="Sakkal Majalla"/>
          <w:sz w:val="28"/>
          <w:szCs w:val="28"/>
          <w:rtl/>
        </w:rPr>
        <w:t xml:space="preserve">: لكل مشروع طبيعة معينة، ولكل مشروع نتائج ومنتجات فريدة غير متكررة ولكنها قابلة للتكرار. وإذ كان يمكن تنفيذها أكثر من مرة تختلف </w:t>
      </w:r>
      <w:proofErr w:type="spellStart"/>
      <w:r w:rsidRPr="00531663">
        <w:rPr>
          <w:rFonts w:ascii="Sakkal Majalla" w:eastAsia="Calibri" w:hAnsi="Sakkal Majalla" w:cs="Sakkal Majalla"/>
          <w:sz w:val="28"/>
          <w:szCs w:val="28"/>
          <w:rtl/>
        </w:rPr>
        <w:t>بطيعتها</w:t>
      </w:r>
      <w:proofErr w:type="spellEnd"/>
      <w:r w:rsidRPr="00531663">
        <w:rPr>
          <w:rFonts w:ascii="Sakkal Majalla" w:eastAsia="Calibri" w:hAnsi="Sakkal Majalla" w:cs="Sakkal Majalla"/>
          <w:sz w:val="28"/>
          <w:szCs w:val="28"/>
          <w:rtl/>
        </w:rPr>
        <w:t xml:space="preserve"> من المشروع، وأطرافه المعنيين وخصائصه للمشروع يختلف بطيته عن المشروع البرمجي، </w:t>
      </w:r>
      <w:proofErr w:type="spellStart"/>
      <w:r w:rsidRPr="00531663">
        <w:rPr>
          <w:rFonts w:ascii="Sakkal Majalla" w:eastAsia="Calibri" w:hAnsi="Sakkal Majalla" w:cs="Sakkal Majalla"/>
          <w:sz w:val="28"/>
          <w:szCs w:val="28"/>
          <w:rtl/>
        </w:rPr>
        <w:t>وبالتالى</w:t>
      </w:r>
      <w:proofErr w:type="spellEnd"/>
      <w:r w:rsidRPr="00531663">
        <w:rPr>
          <w:rFonts w:ascii="Sakkal Majalla" w:eastAsia="Calibri" w:hAnsi="Sakkal Majalla" w:cs="Sakkal Majalla"/>
          <w:sz w:val="28"/>
          <w:szCs w:val="28"/>
          <w:rtl/>
        </w:rPr>
        <w:t xml:space="preserve"> فإن المنتج في المشروعين مختلف، </w:t>
      </w:r>
      <w:r w:rsidRPr="00531663">
        <w:rPr>
          <w:rFonts w:ascii="Sakkal Majalla" w:eastAsia="Calibri" w:hAnsi="Sakkal Majalla" w:cs="Sakkal Majalla"/>
          <w:sz w:val="28"/>
          <w:szCs w:val="28"/>
          <w:rtl/>
        </w:rPr>
        <w:lastRenderedPageBreak/>
        <w:t xml:space="preserve">وفريد ان التفرد من الخصائص الأساسية للمشاريع حتى وإن تكررت هذه </w:t>
      </w:r>
      <w:proofErr w:type="spellStart"/>
      <w:r w:rsidRPr="00531663">
        <w:rPr>
          <w:rFonts w:ascii="Sakkal Majalla" w:eastAsia="Calibri" w:hAnsi="Sakkal Majalla" w:cs="Sakkal Majalla"/>
          <w:sz w:val="28"/>
          <w:szCs w:val="28"/>
          <w:rtl/>
        </w:rPr>
        <w:t>العناصرها</w:t>
      </w:r>
      <w:proofErr w:type="spellEnd"/>
      <w:r w:rsidRPr="00531663">
        <w:rPr>
          <w:rFonts w:ascii="Sakkal Majalla" w:eastAsia="Calibri" w:hAnsi="Sakkal Majalla" w:cs="Sakkal Majalla"/>
          <w:sz w:val="28"/>
          <w:szCs w:val="28"/>
          <w:rtl/>
        </w:rPr>
        <w:t xml:space="preserve"> (</w:t>
      </w:r>
      <w:r w:rsidR="00F216CF" w:rsidRPr="00531663">
        <w:rPr>
          <w:rFonts w:ascii="Sakkal Majalla" w:eastAsia="Calibri" w:hAnsi="Sakkal Majalla" w:cs="Sakkal Majalla"/>
          <w:sz w:val="28"/>
          <w:szCs w:val="28"/>
        </w:rPr>
        <w:t>Mccarty&amp;skibniewski,2017</w:t>
      </w:r>
      <w:r w:rsidRPr="00531663">
        <w:rPr>
          <w:rFonts w:ascii="Sakkal Majalla" w:eastAsia="Calibri" w:hAnsi="Sakkal Majalla" w:cs="Sakkal Majalla"/>
          <w:sz w:val="28"/>
          <w:szCs w:val="28"/>
          <w:rtl/>
        </w:rPr>
        <w:t>).</w:t>
      </w:r>
    </w:p>
    <w:p w:rsidR="0003344B" w:rsidRPr="00531663" w:rsidRDefault="0003344B" w:rsidP="00303587">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531663">
        <w:rPr>
          <w:rFonts w:ascii="Sakkal Majalla" w:eastAsia="Calibri" w:hAnsi="Sakkal Majalla" w:cs="Sakkal Majalla"/>
          <w:b/>
          <w:bCs/>
          <w:sz w:val="28"/>
          <w:szCs w:val="28"/>
          <w:rtl/>
        </w:rPr>
        <w:t>الصراعات</w:t>
      </w:r>
      <w:r w:rsidRPr="00531663">
        <w:rPr>
          <w:rFonts w:ascii="Sakkal Majalla" w:eastAsia="Calibri" w:hAnsi="Sakkal Majalla" w:cs="Sakkal Majalla"/>
          <w:sz w:val="28"/>
          <w:szCs w:val="28"/>
          <w:rtl/>
        </w:rPr>
        <w:t>: يواجه مدير أي مشروع مجموعة مواقف تتميز بالصراع، ومن هذه المواقف هو تنافس المشروعات مع الأقسام الوظيفية داخل المنظمة نفسها على الموارد البشرية، والمالية المتاحة، وكما ينشأ الصراع بين أطراف أخرى وهم (أصحاب المصلحة، العميل، المنظمة، فريق المشروع والجمهور) ولكل طرف من هذه الأطراف أهداف قد تتعارض مع أي طرف آخر (</w:t>
      </w:r>
      <w:r w:rsidRPr="00531663">
        <w:rPr>
          <w:rFonts w:ascii="Sakkal Majalla" w:eastAsia="Calibri" w:hAnsi="Sakkal Majalla" w:cs="Sakkal Majalla"/>
          <w:sz w:val="28"/>
          <w:szCs w:val="28"/>
        </w:rPr>
        <w:t>Meredith &amp; Mantel, 2012, 13</w:t>
      </w:r>
      <w:r w:rsidRPr="00531663">
        <w:rPr>
          <w:rFonts w:ascii="Sakkal Majalla" w:eastAsia="Calibri" w:hAnsi="Sakkal Majalla" w:cs="Sakkal Majalla"/>
          <w:sz w:val="28"/>
          <w:szCs w:val="28"/>
          <w:rtl/>
        </w:rPr>
        <w:t>).</w:t>
      </w:r>
    </w:p>
    <w:p w:rsidR="0003344B" w:rsidRPr="00531663" w:rsidRDefault="0003344B" w:rsidP="00303587">
      <w:pPr>
        <w:pStyle w:val="a5"/>
        <w:numPr>
          <w:ilvl w:val="0"/>
          <w:numId w:val="20"/>
        </w:numPr>
        <w:spacing w:before="100" w:beforeAutospacing="1" w:after="100" w:afterAutospacing="1" w:line="360" w:lineRule="auto"/>
        <w:ind w:left="423"/>
        <w:jc w:val="both"/>
        <w:rPr>
          <w:rFonts w:ascii="Sakkal Majalla" w:eastAsia="Calibri" w:hAnsi="Sakkal Majalla" w:cs="Sakkal Majalla"/>
          <w:sz w:val="28"/>
          <w:szCs w:val="28"/>
          <w:rtl/>
        </w:rPr>
      </w:pPr>
      <w:r w:rsidRPr="00531663">
        <w:rPr>
          <w:rFonts w:ascii="Sakkal Majalla" w:eastAsia="Calibri" w:hAnsi="Sakkal Majalla" w:cs="Sakkal Majalla"/>
          <w:b/>
          <w:bCs/>
          <w:sz w:val="28"/>
          <w:szCs w:val="28"/>
          <w:rtl/>
        </w:rPr>
        <w:t>التدخلات</w:t>
      </w:r>
      <w:r w:rsidRPr="00531663">
        <w:rPr>
          <w:rFonts w:ascii="Sakkal Majalla" w:eastAsia="Calibri" w:hAnsi="Sakkal Majalla" w:cs="Sakkal Majalla"/>
          <w:sz w:val="28"/>
          <w:szCs w:val="28"/>
          <w:rtl/>
        </w:rPr>
        <w:t>: يتضمن عمل المشروع تدخلات مستمرة مع التدخلات الأخرى وينبغي على مدير المشروع أن يمتلك صورة واضحة من هذه التدخلات في كل مرحلة من مراحل المشروع.</w:t>
      </w:r>
    </w:p>
    <w:p w:rsidR="0003344B" w:rsidRPr="005D2D83" w:rsidRDefault="00221376" w:rsidP="00196376">
      <w:pPr>
        <w:spacing w:before="100" w:beforeAutospacing="1" w:after="100" w:afterAutospacing="1" w:line="360" w:lineRule="auto"/>
        <w:contextualSpacing/>
        <w:jc w:val="both"/>
        <w:outlineLvl w:val="2"/>
        <w:rPr>
          <w:rFonts w:ascii="Sakkal Majalla" w:eastAsia="Calibri" w:hAnsi="Sakkal Majalla" w:cs="Sakkal Majalla"/>
          <w:b/>
          <w:bCs/>
          <w:sz w:val="36"/>
          <w:szCs w:val="36"/>
          <w:rtl/>
        </w:rPr>
      </w:pPr>
      <w:bookmarkStart w:id="59" w:name="_Toc172703726"/>
      <w:r>
        <w:rPr>
          <w:rFonts w:ascii="Sakkal Majalla" w:eastAsia="Calibri" w:hAnsi="Sakkal Majalla" w:cs="Sakkal Majalla" w:hint="cs"/>
          <w:b/>
          <w:bCs/>
          <w:sz w:val="36"/>
          <w:szCs w:val="36"/>
          <w:rtl/>
        </w:rPr>
        <w:t xml:space="preserve">4.2.2 </w:t>
      </w:r>
      <w:r w:rsidR="0003344B" w:rsidRPr="005D2D83">
        <w:rPr>
          <w:rFonts w:ascii="Sakkal Majalla" w:eastAsia="Calibri" w:hAnsi="Sakkal Majalla" w:cs="Sakkal Majalla"/>
          <w:b/>
          <w:bCs/>
          <w:sz w:val="36"/>
          <w:szCs w:val="36"/>
          <w:rtl/>
        </w:rPr>
        <w:t>مفهوم نجاح المشروع</w:t>
      </w:r>
      <w:bookmarkEnd w:id="59"/>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المشروع الناجح هو الذي تتوفر فيه ثلاثة معايير دولية لنجاح المشروع وهي: تنفيذ المشروع ضمن الجدول الزمني المحدد، وتحقيق أهداف الجودة التي يسعى إليها فريق المشروع والمتعاملين مع فريق المشروع، وإنجاز المشروع في إطار عمل المشروع، والخطوط العريضة للميزانية المقررة للمشروع (العلي، 2016، 470).</w:t>
      </w:r>
    </w:p>
    <w:p w:rsidR="00C059CD"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يتم قياس نجاح المشروع بتحقيق أهداف المشروع في الوقت المناسب، ضمن التكلفة، وضمن مستوى الأداء/ التكنولوجيا المطلوبة، باستخدام الموارد المخصصة بكفاءة وفاعلية، ويحقق رضا العميل (</w:t>
      </w:r>
      <w:r w:rsidRPr="0003344B">
        <w:rPr>
          <w:rFonts w:ascii="Sakkal Majalla" w:eastAsia="Calibri" w:hAnsi="Sakkal Majalla" w:cs="Sakkal Majalla"/>
          <w:sz w:val="28"/>
          <w:szCs w:val="28"/>
        </w:rPr>
        <w:t>Kerzner, 2015, 3</w:t>
      </w:r>
      <w:r w:rsidRPr="0003344B">
        <w:rPr>
          <w:rFonts w:ascii="Sakkal Majalla" w:eastAsia="Calibri" w:hAnsi="Sakkal Majalla" w:cs="Sakkal Majalla"/>
          <w:sz w:val="28"/>
          <w:szCs w:val="28"/>
          <w:rtl/>
        </w:rPr>
        <w:t>).</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لقد تم الاتفاق على المعايير الدولية لنجاح المشروع، هناك على الأقل أربعة أسباب فعلية وراء فشل أي مشروع قبل التطبيق، وهي عدم توفر الموارد الكافية لإكمال المشروع، وعدم الاتفاق على الوقت الكافي لإنجاز المشروع، وعدم فهم الحاجة للتغيير في خطة المشروع من قبل أولئك الذين تعاملوا مع المشروع، مما أدى إلى اختلاف في الرأي حول الجودة، والإطار الزمني المتوقع للمشروع (ب</w:t>
      </w:r>
      <w:r w:rsidR="006B2309">
        <w:rPr>
          <w:rFonts w:ascii="Sakkal Majalla" w:eastAsia="Calibri" w:hAnsi="Sakkal Majalla" w:cs="Sakkal Majalla" w:hint="cs"/>
          <w:sz w:val="28"/>
          <w:szCs w:val="28"/>
          <w:rtl/>
        </w:rPr>
        <w:t xml:space="preserve">لاسم وحسن </w:t>
      </w:r>
      <w:r w:rsidRPr="0003344B">
        <w:rPr>
          <w:rFonts w:ascii="Sakkal Majalla" w:eastAsia="Calibri" w:hAnsi="Sakkal Majalla" w:cs="Sakkal Majalla"/>
          <w:sz w:val="28"/>
          <w:szCs w:val="28"/>
          <w:rtl/>
        </w:rPr>
        <w:t>، 20</w:t>
      </w:r>
      <w:r w:rsidR="00D0218F">
        <w:rPr>
          <w:rFonts w:ascii="Sakkal Majalla" w:eastAsia="Calibri" w:hAnsi="Sakkal Majalla" w:cs="Sakkal Majalla" w:hint="cs"/>
          <w:sz w:val="28"/>
          <w:szCs w:val="28"/>
          <w:rtl/>
        </w:rPr>
        <w:t>20</w:t>
      </w:r>
      <w:r w:rsidRPr="0003344B">
        <w:rPr>
          <w:rFonts w:ascii="Sakkal Majalla" w:eastAsia="Calibri" w:hAnsi="Sakkal Majalla" w:cs="Sakkal Majalla"/>
          <w:sz w:val="28"/>
          <w:szCs w:val="28"/>
          <w:rtl/>
        </w:rPr>
        <w:t>).</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lastRenderedPageBreak/>
        <w:t>يتميز المشروع الناجح عن غيره في ترابط مقدماته وعناصره الأساسية، وأن نجاح المشروع يعتمد على عدة عناصر أساسية وهي (المجال، الكلفة، الجدولة، رضا المستهلك) (</w:t>
      </w:r>
      <w:proofErr w:type="spellStart"/>
      <w:r w:rsidR="00D0218F">
        <w:rPr>
          <w:rFonts w:ascii="Sakkal Majalla" w:eastAsia="Calibri" w:hAnsi="Sakkal Majalla" w:cs="Sakkal Majalla" w:hint="cs"/>
          <w:sz w:val="28"/>
          <w:szCs w:val="28"/>
          <w:rtl/>
        </w:rPr>
        <w:t>الجنيدى</w:t>
      </w:r>
      <w:proofErr w:type="spellEnd"/>
      <w:r w:rsidRPr="0003344B">
        <w:rPr>
          <w:rFonts w:ascii="Sakkal Majalla" w:eastAsia="Calibri" w:hAnsi="Sakkal Majalla" w:cs="Sakkal Majalla"/>
          <w:sz w:val="28"/>
          <w:szCs w:val="28"/>
          <w:rtl/>
        </w:rPr>
        <w:t>، 201</w:t>
      </w:r>
      <w:r w:rsidR="00D0218F">
        <w:rPr>
          <w:rFonts w:ascii="Sakkal Majalla" w:eastAsia="Calibri" w:hAnsi="Sakkal Majalla" w:cs="Sakkal Majalla" w:hint="cs"/>
          <w:sz w:val="28"/>
          <w:szCs w:val="28"/>
          <w:rtl/>
        </w:rPr>
        <w:t>8</w:t>
      </w:r>
      <w:r w:rsidRPr="0003344B">
        <w:rPr>
          <w:rFonts w:ascii="Sakkal Majalla" w:eastAsia="Calibri" w:hAnsi="Sakkal Majalla" w:cs="Sakkal Majalla"/>
          <w:sz w:val="28"/>
          <w:szCs w:val="28"/>
          <w:rtl/>
        </w:rPr>
        <w:t>).</w:t>
      </w:r>
    </w:p>
    <w:p w:rsidR="0003344B" w:rsidRPr="0003344B" w:rsidRDefault="0003344B"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ويمكن قياس نجاح المشاريع بعدد من المعايير وكما أشار (</w:t>
      </w:r>
      <w:r w:rsidR="00D0218F">
        <w:rPr>
          <w:rFonts w:ascii="Sakkal Majalla" w:eastAsia="Calibri" w:hAnsi="Sakkal Majalla" w:cs="Sakkal Majalla" w:hint="cs"/>
          <w:sz w:val="28"/>
          <w:szCs w:val="28"/>
          <w:rtl/>
        </w:rPr>
        <w:t>حسن ويعقوب،2018</w:t>
      </w:r>
      <w:r w:rsidRPr="0003344B">
        <w:rPr>
          <w:rFonts w:ascii="Sakkal Majalla" w:eastAsia="Calibri" w:hAnsi="Sakkal Majalla" w:cs="Sakkal Majalla"/>
          <w:sz w:val="28"/>
          <w:szCs w:val="28"/>
          <w:rtl/>
        </w:rPr>
        <w:t>) من خلال إنهاء المشروع في الوقت المحدد، والتكلفة المحددة، والمواصفات المحددة.</w:t>
      </w:r>
    </w:p>
    <w:p w:rsidR="0003344B" w:rsidRDefault="0003344B" w:rsidP="00C375C5">
      <w:pPr>
        <w:spacing w:before="100" w:beforeAutospacing="1" w:after="100" w:afterAutospacing="1" w:line="360" w:lineRule="auto"/>
        <w:ind w:firstLine="720"/>
        <w:jc w:val="both"/>
        <w:rPr>
          <w:rFonts w:ascii="Sakkal Majalla" w:eastAsia="Calibri" w:hAnsi="Sakkal Majalla" w:cs="Sakkal Majalla"/>
          <w:sz w:val="28"/>
          <w:szCs w:val="28"/>
          <w:rtl/>
        </w:rPr>
      </w:pPr>
      <w:r w:rsidRPr="0003344B">
        <w:rPr>
          <w:rFonts w:ascii="Sakkal Majalla" w:eastAsia="Calibri" w:hAnsi="Sakkal Majalla" w:cs="Sakkal Majalla"/>
          <w:sz w:val="28"/>
          <w:szCs w:val="28"/>
          <w:rtl/>
        </w:rPr>
        <w:t>وقد ذكر (</w:t>
      </w:r>
      <w:r w:rsidRPr="0003344B">
        <w:rPr>
          <w:rFonts w:ascii="Sakkal Majalla" w:eastAsia="Calibri" w:hAnsi="Sakkal Majalla" w:cs="Sakkal Majalla"/>
          <w:sz w:val="28"/>
          <w:szCs w:val="28"/>
        </w:rPr>
        <w:t>Dasani et al., 2015</w:t>
      </w:r>
      <w:r w:rsidRPr="0003344B">
        <w:rPr>
          <w:rFonts w:ascii="Sakkal Majalla" w:eastAsia="Calibri" w:hAnsi="Sakkal Majalla" w:cs="Sakkal Majalla"/>
          <w:sz w:val="28"/>
          <w:szCs w:val="28"/>
          <w:rtl/>
        </w:rPr>
        <w:t xml:space="preserve">) أن نجاح المشاريع يمكن قياسه بأبعاد مختلفة ولكن من أكثر هذه الأبعاد </w:t>
      </w:r>
      <w:proofErr w:type="spellStart"/>
      <w:r w:rsidRPr="0003344B">
        <w:rPr>
          <w:rFonts w:ascii="Sakkal Majalla" w:eastAsia="Calibri" w:hAnsi="Sakkal Majalla" w:cs="Sakkal Majalla"/>
          <w:sz w:val="28"/>
          <w:szCs w:val="28"/>
          <w:rtl/>
        </w:rPr>
        <w:t>توافقة</w:t>
      </w:r>
      <w:proofErr w:type="spellEnd"/>
      <w:r w:rsidRPr="0003344B">
        <w:rPr>
          <w:rFonts w:ascii="Sakkal Majalla" w:eastAsia="Calibri" w:hAnsi="Sakkal Majalla" w:cs="Sakkal Majalla"/>
          <w:sz w:val="28"/>
          <w:szCs w:val="28"/>
          <w:rtl/>
        </w:rPr>
        <w:t xml:space="preserve"> ومجربة هي الوقت، التكلفة، والجودة.</w:t>
      </w:r>
    </w:p>
    <w:p w:rsidR="006F3156" w:rsidRPr="005D2D83" w:rsidRDefault="00221376" w:rsidP="00C375C5">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0" w:name="_Toc172703727"/>
      <w:r>
        <w:rPr>
          <w:rFonts w:ascii="Sakkal Majalla" w:eastAsia="Calibri" w:hAnsi="Sakkal Majalla" w:cs="Sakkal Majalla" w:hint="cs"/>
          <w:b/>
          <w:bCs/>
          <w:sz w:val="36"/>
          <w:szCs w:val="36"/>
          <w:rtl/>
        </w:rPr>
        <w:t xml:space="preserve">5.2.2 </w:t>
      </w:r>
      <w:r w:rsidR="006F3156" w:rsidRPr="005D2D83">
        <w:rPr>
          <w:rFonts w:ascii="Sakkal Majalla" w:eastAsia="Calibri" w:hAnsi="Sakkal Majalla" w:cs="Sakkal Majalla"/>
          <w:b/>
          <w:bCs/>
          <w:sz w:val="36"/>
          <w:szCs w:val="36"/>
          <w:rtl/>
        </w:rPr>
        <w:t>نجاح المشاريع السياحية</w:t>
      </w:r>
      <w:bookmarkEnd w:id="60"/>
    </w:p>
    <w:p w:rsidR="006F3156" w:rsidRPr="006F3156" w:rsidRDefault="006F3156" w:rsidP="00C375C5">
      <w:pPr>
        <w:spacing w:before="100" w:beforeAutospacing="1" w:after="100" w:afterAutospacing="1" w:line="360" w:lineRule="auto"/>
        <w:ind w:firstLine="720"/>
        <w:jc w:val="both"/>
        <w:rPr>
          <w:rFonts w:ascii="Sakkal Majalla" w:eastAsia="Calibri" w:hAnsi="Sakkal Majalla" w:cs="Sakkal Majalla"/>
          <w:sz w:val="28"/>
          <w:szCs w:val="28"/>
          <w:rtl/>
        </w:rPr>
      </w:pPr>
      <w:r w:rsidRPr="006F3156">
        <w:rPr>
          <w:rFonts w:ascii="Sakkal Majalla" w:eastAsia="Calibri" w:hAnsi="Sakkal Majalla" w:cs="Sakkal Majalla"/>
          <w:sz w:val="28"/>
          <w:szCs w:val="28"/>
          <w:rtl/>
        </w:rPr>
        <w:t xml:space="preserve">تعتبر المشاريع السياحية من العناصر الرئيسية التي تساهم في تنمية الاقتصاد المحلي وزيادة الإيرادات السياحية. إن نجاح هذه المشاريع يعتمد على مجموعة من العوامل والمحددات التي تضمن تحقيق الأهداف المرجوة منها. </w:t>
      </w:r>
    </w:p>
    <w:p w:rsidR="006F3156" w:rsidRPr="006F3156" w:rsidRDefault="006F3156" w:rsidP="00C375C5">
      <w:pPr>
        <w:spacing w:before="100" w:beforeAutospacing="1" w:after="100" w:afterAutospacing="1" w:line="360" w:lineRule="auto"/>
        <w:ind w:firstLine="720"/>
        <w:jc w:val="both"/>
        <w:rPr>
          <w:rFonts w:ascii="Sakkal Majalla" w:eastAsia="Calibri" w:hAnsi="Sakkal Majalla" w:cs="Sakkal Majalla"/>
          <w:sz w:val="28"/>
          <w:szCs w:val="28"/>
          <w:rtl/>
        </w:rPr>
      </w:pPr>
      <w:r w:rsidRPr="006F3156">
        <w:rPr>
          <w:rFonts w:ascii="Sakkal Majalla" w:eastAsia="Calibri" w:hAnsi="Sakkal Majalla" w:cs="Sakkal Majalla"/>
          <w:sz w:val="28"/>
          <w:szCs w:val="28"/>
          <w:rtl/>
        </w:rPr>
        <w:t>تُعرّف إدارة المشاريع السياحية بأنها "مجموعة من الأنشطة والعمليات المنسقة والموجهة لتحقيق أهداف محددة في قطاع السياحة، مع الالتزام بالميزانية المحددة والجداول الزمنية ومعايير الجودة" (</w:t>
      </w:r>
      <w:r w:rsidRPr="006F3156">
        <w:rPr>
          <w:rFonts w:ascii="Sakkal Majalla" w:eastAsia="Calibri" w:hAnsi="Sakkal Majalla" w:cs="Sakkal Majalla"/>
          <w:sz w:val="28"/>
          <w:szCs w:val="28"/>
        </w:rPr>
        <w:t>Project Management Institute, 2021</w:t>
      </w:r>
      <w:r w:rsidRPr="006F3156">
        <w:rPr>
          <w:rFonts w:ascii="Sakkal Majalla" w:eastAsia="Calibri" w:hAnsi="Sakkal Majalla" w:cs="Sakkal Majalla"/>
          <w:sz w:val="28"/>
          <w:szCs w:val="28"/>
          <w:rtl/>
        </w:rPr>
        <w:t>). يشمل هذا التعريف التخطيط والتنظيم والإشراف على جميع جوانب المشروع لضمان تحقيق النتائج المرجوة. الإدارة الفعالة تعتبر ضرورية لتحقيق الأهداف المحددة بكفاءة</w:t>
      </w:r>
      <w:r>
        <w:rPr>
          <w:rFonts w:ascii="Sakkal Majalla" w:eastAsia="Calibri" w:hAnsi="Sakkal Majalla" w:cs="Sakkal Majalla" w:hint="cs"/>
          <w:sz w:val="28"/>
          <w:szCs w:val="28"/>
          <w:rtl/>
        </w:rPr>
        <w:t xml:space="preserve"> ، كما </w:t>
      </w:r>
      <w:r w:rsidRPr="006F3156">
        <w:rPr>
          <w:rFonts w:ascii="Sakkal Majalla" w:eastAsia="Calibri" w:hAnsi="Sakkal Majalla" w:cs="Sakkal Majalla"/>
          <w:sz w:val="28"/>
          <w:szCs w:val="28"/>
          <w:rtl/>
        </w:rPr>
        <w:t>يُعتبر المشروع السياحي ناجحاً إذا "تمكن من تحقيق أهدافه المحددة ضمن الجدول الزمني والميزانية المقررة، وحقق رضا العملاء والجودة المطلوبة" (</w:t>
      </w:r>
      <w:r w:rsidRPr="006F3156">
        <w:rPr>
          <w:rFonts w:ascii="Sakkal Majalla" w:eastAsia="Calibri" w:hAnsi="Sakkal Majalla" w:cs="Sakkal Majalla"/>
          <w:sz w:val="28"/>
          <w:szCs w:val="28"/>
        </w:rPr>
        <w:t>Kerzner, 2015</w:t>
      </w:r>
      <w:r w:rsidRPr="006F3156">
        <w:rPr>
          <w:rFonts w:ascii="Sakkal Majalla" w:eastAsia="Calibri" w:hAnsi="Sakkal Majalla" w:cs="Sakkal Majalla"/>
          <w:sz w:val="28"/>
          <w:szCs w:val="28"/>
          <w:rtl/>
        </w:rPr>
        <w:t xml:space="preserve">). </w:t>
      </w:r>
    </w:p>
    <w:p w:rsidR="006F3156" w:rsidRPr="006F3156" w:rsidRDefault="006F3156"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Pr="006F3156">
        <w:rPr>
          <w:rFonts w:ascii="Sakkal Majalla" w:eastAsia="Calibri" w:hAnsi="Sakkal Majalla" w:cs="Sakkal Majalla"/>
          <w:sz w:val="28"/>
          <w:szCs w:val="28"/>
          <w:rtl/>
        </w:rPr>
        <w:t>تعرف المشاريع السياحية الناجحة بأنها "تلك المشاريع التي تحقق الأهداف المالية والجودة المحددة في البداية، مع القدرة على تلبية توقعات واحتياجات السياح والمستفيدين الآخرين"</w:t>
      </w:r>
      <w:r w:rsidR="00E96898" w:rsidRPr="00E96898">
        <w:rPr>
          <w:rFonts w:ascii="Sakkal Majalla" w:eastAsia="Calibri" w:hAnsi="Sakkal Majalla" w:cs="Sakkal Majalla"/>
          <w:sz w:val="28"/>
          <w:szCs w:val="28"/>
          <w:rtl/>
        </w:rPr>
        <w:t xml:space="preserve"> (</w:t>
      </w:r>
      <w:r w:rsidR="00E96898" w:rsidRPr="00E96898">
        <w:rPr>
          <w:rFonts w:ascii="Sakkal Majalla" w:eastAsia="Calibri" w:hAnsi="Sakkal Majalla" w:cs="Sakkal Majalla"/>
          <w:sz w:val="28"/>
          <w:szCs w:val="28"/>
        </w:rPr>
        <w:t>servari.Etal,2021</w:t>
      </w:r>
      <w:r w:rsidR="00E96898" w:rsidRPr="00E96898">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كما  </w:t>
      </w:r>
      <w:r w:rsidRPr="006F3156">
        <w:rPr>
          <w:rFonts w:ascii="Sakkal Majalla" w:eastAsia="Calibri" w:hAnsi="Sakkal Majalla" w:cs="Sakkal Majalla"/>
          <w:sz w:val="28"/>
          <w:szCs w:val="28"/>
          <w:rtl/>
        </w:rPr>
        <w:t>تُعتبر المشاريع السياحية ناجحة عندما "تتمكن من إتمام الأعمال ضمن الوقت المحدد والتكلفة المقررة، مع الالتزام بالمعايير البيئية والاجتماعية المتفق عليها" (</w:t>
      </w:r>
      <w:r w:rsidRPr="006F3156">
        <w:rPr>
          <w:rFonts w:ascii="Sakkal Majalla" w:eastAsia="Calibri" w:hAnsi="Sakkal Majalla" w:cs="Sakkal Majalla"/>
          <w:sz w:val="28"/>
          <w:szCs w:val="28"/>
        </w:rPr>
        <w:t>Dasani et al., 2015</w:t>
      </w:r>
      <w:r w:rsidRPr="006F3156">
        <w:rPr>
          <w:rFonts w:ascii="Sakkal Majalla" w:eastAsia="Calibri" w:hAnsi="Sakkal Majalla" w:cs="Sakkal Majalla"/>
          <w:sz w:val="28"/>
          <w:szCs w:val="28"/>
          <w:rtl/>
        </w:rPr>
        <w:t xml:space="preserve">). </w:t>
      </w:r>
    </w:p>
    <w:p w:rsidR="006F3156" w:rsidRPr="006F3156" w:rsidRDefault="006F3156" w:rsidP="00196376">
      <w:pPr>
        <w:spacing w:before="100" w:beforeAutospacing="1" w:after="100" w:afterAutospacing="1" w:line="360" w:lineRule="auto"/>
        <w:ind w:firstLine="720"/>
        <w:contextualSpacing/>
        <w:jc w:val="both"/>
        <w:rPr>
          <w:rFonts w:ascii="Sakkal Majalla" w:eastAsia="Calibri" w:hAnsi="Sakkal Majalla" w:cs="Sakkal Majalla"/>
          <w:sz w:val="28"/>
          <w:szCs w:val="28"/>
          <w:rtl/>
        </w:rPr>
      </w:pPr>
      <w:r w:rsidRPr="006F3156">
        <w:rPr>
          <w:rFonts w:ascii="Sakkal Majalla" w:eastAsia="Calibri" w:hAnsi="Sakkal Majalla" w:cs="Sakkal Majalla"/>
          <w:sz w:val="28"/>
          <w:szCs w:val="28"/>
          <w:rtl/>
        </w:rPr>
        <w:lastRenderedPageBreak/>
        <w:t>يحدد النجاح في المشاريع السياحية بأنه "القدرة على تقديم تجربة سياحية متميزة تلبي احتياجات وتوقعات السياح، مما يؤدي إلى تحقيق عائد استثماري إيجابي وزيادة الإيرادات السياحية"</w:t>
      </w:r>
      <w:r w:rsidR="00E96898" w:rsidRPr="00E96898">
        <w:rPr>
          <w:rFonts w:ascii="Sakkal Majalla" w:eastAsia="Calibri" w:hAnsi="Sakkal Majalla" w:cs="Sakkal Majalla"/>
          <w:sz w:val="28"/>
          <w:szCs w:val="28"/>
          <w:rtl/>
        </w:rPr>
        <w:t>(</w:t>
      </w:r>
      <w:r w:rsidR="00E96898" w:rsidRPr="00E96898">
        <w:rPr>
          <w:rFonts w:ascii="Sakkal Majalla" w:eastAsia="Calibri" w:hAnsi="Sakkal Majalla" w:cs="Sakkal Majalla"/>
          <w:sz w:val="28"/>
          <w:szCs w:val="28"/>
        </w:rPr>
        <w:t>Kerzner, 2015</w:t>
      </w:r>
      <w:r w:rsidR="00E96898" w:rsidRPr="00E96898">
        <w:rPr>
          <w:rFonts w:ascii="Sakkal Majalla" w:eastAsia="Calibri" w:hAnsi="Sakkal Majalla" w:cs="Sakkal Majalla"/>
          <w:sz w:val="28"/>
          <w:szCs w:val="28"/>
          <w:rtl/>
        </w:rPr>
        <w:t>).</w:t>
      </w:r>
    </w:p>
    <w:p w:rsidR="009748BE" w:rsidRDefault="006F3156" w:rsidP="00C375C5">
      <w:pPr>
        <w:spacing w:before="100" w:beforeAutospacing="1" w:after="100" w:afterAutospacing="1" w:line="360" w:lineRule="auto"/>
        <w:ind w:firstLine="720"/>
        <w:jc w:val="both"/>
        <w:rPr>
          <w:rFonts w:ascii="Sakkal Majalla" w:eastAsia="Calibri" w:hAnsi="Sakkal Majalla" w:cs="Sakkal Majalla"/>
          <w:sz w:val="28"/>
          <w:szCs w:val="28"/>
          <w:rtl/>
        </w:rPr>
      </w:pPr>
      <w:r w:rsidRPr="006F3156">
        <w:rPr>
          <w:rFonts w:ascii="Sakkal Majalla" w:eastAsia="Calibri" w:hAnsi="Sakkal Majalla" w:cs="Sakkal Majalla"/>
          <w:sz w:val="28"/>
          <w:szCs w:val="28"/>
          <w:rtl/>
        </w:rPr>
        <w:t>تعد هذه التعريفات إطاراً شاملاً لفهم نجاح المشاريع السياحية من خلال التركيز على الأهداف المالية، الجودة، رضا العملاء، الالتزام بالمعايير البيئية والاجتماعية، وتجربة السائح. تحقيق هذه المعايير يضمن نجاح المشاريع السياحية واستدامتها على المدى الطويل.</w:t>
      </w:r>
    </w:p>
    <w:p w:rsidR="009748BE" w:rsidRPr="005D2D83" w:rsidRDefault="00221376" w:rsidP="00C375C5">
      <w:pPr>
        <w:spacing w:before="100" w:beforeAutospacing="1" w:after="100" w:afterAutospacing="1" w:line="360" w:lineRule="auto"/>
        <w:jc w:val="both"/>
        <w:outlineLvl w:val="2"/>
        <w:rPr>
          <w:rFonts w:ascii="Sakkal Majalla" w:eastAsia="Calibri" w:hAnsi="Sakkal Majalla" w:cs="Sakkal Majalla"/>
          <w:b/>
          <w:bCs/>
          <w:sz w:val="36"/>
          <w:szCs w:val="36"/>
          <w:rtl/>
        </w:rPr>
      </w:pPr>
      <w:bookmarkStart w:id="61" w:name="_Toc172703728"/>
      <w:r>
        <w:rPr>
          <w:rFonts w:ascii="Sakkal Majalla" w:eastAsia="Calibri" w:hAnsi="Sakkal Majalla" w:cs="Sakkal Majalla" w:hint="cs"/>
          <w:b/>
          <w:bCs/>
          <w:sz w:val="36"/>
          <w:szCs w:val="36"/>
          <w:rtl/>
        </w:rPr>
        <w:t xml:space="preserve">6.2.2 </w:t>
      </w:r>
      <w:r w:rsidR="00141422" w:rsidRPr="005D2D83">
        <w:rPr>
          <w:rFonts w:ascii="Sakkal Majalla" w:eastAsia="Calibri" w:hAnsi="Sakkal Majalla" w:cs="Sakkal Majalla"/>
          <w:b/>
          <w:bCs/>
          <w:sz w:val="36"/>
          <w:szCs w:val="36"/>
          <w:rtl/>
        </w:rPr>
        <w:t>خصائص نجاح المشاريع السياحية</w:t>
      </w:r>
      <w:bookmarkEnd w:id="61"/>
    </w:p>
    <w:p w:rsidR="009748BE"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tl/>
        </w:rPr>
      </w:pPr>
      <w:r w:rsidRPr="00BE3CC7">
        <w:rPr>
          <w:rFonts w:ascii="Sakkal Majalla" w:eastAsia="Calibri" w:hAnsi="Sakkal Majalla" w:cs="Sakkal Majalla"/>
          <w:sz w:val="28"/>
          <w:szCs w:val="28"/>
          <w:rtl/>
        </w:rPr>
        <w:t>إن نجاح المشاريع السياحية يعتمد على توافر مجموعة من الخصائص والعوامل التي تضمن تحقيق الأهداف المرجوة منها. التخطيط الجيد، إدارة الموارد بفعالية، الالتزام بالجودة، الاستدامة البيئية والاجتماعية، والتقييم والمتابعة المستمرة تشكل مجتمعة الأساس الذي يضمن نجاح المشاريع السياحية. من خلال التركيز على هذه الخصائص، يمكن للمشاريع السياحية أن تحقق نتائج إيجابية تسهم في تعزيز النمو الاقتصادي وتطوير القطاع السياحي بشكل مستدام</w:t>
      </w:r>
      <w:r w:rsidR="00060D6F">
        <w:rPr>
          <w:rFonts w:ascii="Sakkal Majalla" w:eastAsia="Calibri" w:hAnsi="Sakkal Majalla" w:cs="Sakkal Majalla" w:hint="cs"/>
          <w:sz w:val="28"/>
          <w:szCs w:val="28"/>
          <w:rtl/>
        </w:rPr>
        <w:t xml:space="preserve"> ( دهليز وعنبر،2017)</w:t>
      </w:r>
      <w:r w:rsidRPr="00BE3CC7">
        <w:rPr>
          <w:rFonts w:ascii="Sakkal Majalla" w:eastAsia="Calibri" w:hAnsi="Sakkal Majalla" w:cs="Sakkal Majalla"/>
          <w:sz w:val="28"/>
          <w:szCs w:val="28"/>
          <w:rtl/>
        </w:rPr>
        <w:t>.</w:t>
      </w:r>
    </w:p>
    <w:p w:rsidR="00BE3CC7" w:rsidRPr="00BE3CC7" w:rsidRDefault="00531663" w:rsidP="00C375C5">
      <w:pPr>
        <w:spacing w:before="100" w:beforeAutospacing="1" w:after="100" w:afterAutospacing="1" w:line="360" w:lineRule="auto"/>
        <w:ind w:hanging="2"/>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1. </w:t>
      </w:r>
      <w:r w:rsidR="00BE3CC7" w:rsidRPr="00BE3CC7">
        <w:rPr>
          <w:rFonts w:ascii="Sakkal Majalla" w:eastAsia="Calibri" w:hAnsi="Sakkal Majalla" w:cs="Sakkal Majalla"/>
          <w:b/>
          <w:bCs/>
          <w:sz w:val="28"/>
          <w:szCs w:val="28"/>
          <w:rtl/>
        </w:rPr>
        <w:t>التخطيط الجيد</w:t>
      </w:r>
    </w:p>
    <w:p w:rsidR="00BE3CC7" w:rsidRPr="00BE3CC7"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BE3CC7">
        <w:rPr>
          <w:rFonts w:ascii="Sakkal Majalla" w:eastAsia="Calibri" w:hAnsi="Sakkal Majalla" w:cs="Sakkal Majalla"/>
          <w:sz w:val="28"/>
          <w:szCs w:val="28"/>
          <w:rtl/>
        </w:rPr>
        <w:t>يعتبر التخطيط الجيد أحد أهم الخصائص الأساسية لنجاح المشاريع السياحية. يتضمن التخطيط تحديد الأهداف بوضوح، ووضع استراتيجيات تنفيذ فعالة، وتقدير التكاليف بدقة، وتحديد الجداول الزمنية المناسبة. يجب أن يشمل التخطيط أيضاً تحليل المخاطر ووضع خطط الطوارئ للتعامل مع أي تحديات غير متوقعة. التخطيط الجيد يوفر رؤية شاملة للمشروع ويسهم في تحقيق الأهداف بكفاءة وفعالية</w:t>
      </w:r>
      <w:r w:rsidRPr="00BE3CC7">
        <w:rPr>
          <w:rFonts w:ascii="Sakkal Majalla" w:eastAsia="Calibri" w:hAnsi="Sakkal Majalla" w:cs="Sakkal Majalla"/>
          <w:sz w:val="28"/>
          <w:szCs w:val="28"/>
        </w:rPr>
        <w:t>.</w:t>
      </w:r>
    </w:p>
    <w:p w:rsidR="00BE3CC7" w:rsidRPr="00BE3CC7" w:rsidRDefault="00531663" w:rsidP="00C375C5">
      <w:pPr>
        <w:spacing w:before="100" w:beforeAutospacing="1" w:after="100" w:afterAutospacing="1" w:line="360" w:lineRule="auto"/>
        <w:ind w:hanging="2"/>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2. </w:t>
      </w:r>
      <w:r w:rsidR="00BE3CC7" w:rsidRPr="00BE3CC7">
        <w:rPr>
          <w:rFonts w:ascii="Sakkal Majalla" w:eastAsia="Calibri" w:hAnsi="Sakkal Majalla" w:cs="Sakkal Majalla"/>
          <w:b/>
          <w:bCs/>
          <w:sz w:val="28"/>
          <w:szCs w:val="28"/>
          <w:rtl/>
        </w:rPr>
        <w:t>إدارة الموارد بفعالية</w:t>
      </w:r>
    </w:p>
    <w:p w:rsidR="00BE3CC7" w:rsidRPr="00BE3CC7"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BE3CC7">
        <w:rPr>
          <w:rFonts w:ascii="Sakkal Majalla" w:eastAsia="Calibri" w:hAnsi="Sakkal Majalla" w:cs="Sakkal Majalla"/>
          <w:sz w:val="28"/>
          <w:szCs w:val="28"/>
          <w:rtl/>
        </w:rPr>
        <w:lastRenderedPageBreak/>
        <w:t>تشمل إدارة الموارد بفعالية استخدام الموارد البشرية والمادية والمالية بكفاءة لتحقيق أقصى استفادة منها. تتطلب المشاريع السياحية تنسيقاً عالياً بين جميع الجهات المعنية وضمان توافر الموارد في الوقت المناسب وبالكميات المطلوبة. إدارة الموارد بفعالية تضمن تنفيذ المشروع في إطار الميزانية المحددة وتحقيق الأهداف المرجوة دون هدر للموارد</w:t>
      </w:r>
      <w:r w:rsidR="00060D6F">
        <w:rPr>
          <w:rFonts w:ascii="Sakkal Majalla" w:eastAsia="Calibri" w:hAnsi="Sakkal Majalla" w:cs="Sakkal Majalla" w:hint="cs"/>
          <w:sz w:val="28"/>
          <w:szCs w:val="28"/>
          <w:rtl/>
        </w:rPr>
        <w:t xml:space="preserve">(أبورمان،2018) </w:t>
      </w:r>
      <w:r w:rsidRPr="00BE3CC7">
        <w:rPr>
          <w:rFonts w:ascii="Sakkal Majalla" w:eastAsia="Calibri" w:hAnsi="Sakkal Majalla" w:cs="Sakkal Majalla"/>
          <w:sz w:val="28"/>
          <w:szCs w:val="28"/>
        </w:rPr>
        <w:t>.</w:t>
      </w:r>
    </w:p>
    <w:p w:rsidR="00BE3CC7" w:rsidRPr="00BE3CC7" w:rsidRDefault="00531663" w:rsidP="00C375C5">
      <w:pPr>
        <w:spacing w:before="100" w:beforeAutospacing="1" w:after="100" w:afterAutospacing="1" w:line="360" w:lineRule="auto"/>
        <w:ind w:hanging="2"/>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3. </w:t>
      </w:r>
      <w:r w:rsidR="00BE3CC7" w:rsidRPr="00BE3CC7">
        <w:rPr>
          <w:rFonts w:ascii="Sakkal Majalla" w:eastAsia="Calibri" w:hAnsi="Sakkal Majalla" w:cs="Sakkal Majalla"/>
          <w:b/>
          <w:bCs/>
          <w:sz w:val="28"/>
          <w:szCs w:val="28"/>
          <w:rtl/>
        </w:rPr>
        <w:t>الالتزام بالجودة</w:t>
      </w:r>
    </w:p>
    <w:p w:rsidR="00BE3CC7" w:rsidRPr="00BE3CC7"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BE3CC7">
        <w:rPr>
          <w:rFonts w:ascii="Sakkal Majalla" w:eastAsia="Calibri" w:hAnsi="Sakkal Majalla" w:cs="Sakkal Majalla"/>
          <w:sz w:val="28"/>
          <w:szCs w:val="28"/>
          <w:rtl/>
        </w:rPr>
        <w:t>الالتزام بمعايير الجودة هو عامل أساسي لنجاح المشاريع السياحية. يجب أن تلتزم المشاريع بتقديم خدمات ومنتجات سياحية عالية الجودة تلبي توقعات السياح وتحقق رضاهم. يشمل ذلك الاهتمام بالتفاصيل وتقديم تجربة سياحية مميزة تسهم في جذب المزيد من الزوار وتعزيز سمعة الوجهة السياحية. الجودة تعتبر معياراً حاسماً في المنافسة السياحية وتحديد مدى نجاح المشروع</w:t>
      </w:r>
      <w:r w:rsidRPr="00BE3CC7">
        <w:rPr>
          <w:rFonts w:ascii="Sakkal Majalla" w:eastAsia="Calibri" w:hAnsi="Sakkal Majalla" w:cs="Sakkal Majalla"/>
          <w:sz w:val="28"/>
          <w:szCs w:val="28"/>
        </w:rPr>
        <w:t>.</w:t>
      </w:r>
    </w:p>
    <w:p w:rsidR="00BE3CC7" w:rsidRPr="00BE3CC7" w:rsidRDefault="00531663" w:rsidP="00C375C5">
      <w:pPr>
        <w:spacing w:before="100" w:beforeAutospacing="1" w:after="100" w:afterAutospacing="1" w:line="360" w:lineRule="auto"/>
        <w:ind w:hanging="2"/>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4. </w:t>
      </w:r>
      <w:r w:rsidR="00BE3CC7" w:rsidRPr="00BE3CC7">
        <w:rPr>
          <w:rFonts w:ascii="Sakkal Majalla" w:eastAsia="Calibri" w:hAnsi="Sakkal Majalla" w:cs="Sakkal Majalla"/>
          <w:b/>
          <w:bCs/>
          <w:sz w:val="28"/>
          <w:szCs w:val="28"/>
          <w:rtl/>
        </w:rPr>
        <w:t>الاستدامة البيئية والاجتماعية</w:t>
      </w:r>
    </w:p>
    <w:p w:rsidR="00BE3CC7" w:rsidRPr="00BE3CC7"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BE3CC7">
        <w:rPr>
          <w:rFonts w:ascii="Sakkal Majalla" w:eastAsia="Calibri" w:hAnsi="Sakkal Majalla" w:cs="Sakkal Majalla"/>
          <w:sz w:val="28"/>
          <w:szCs w:val="28"/>
          <w:rtl/>
        </w:rPr>
        <w:t>تشكل الاستدامة البيئية والاجتماعية جزءاً مهماً من خصائص نجاح المشاريع السياحية. يجب أن تراعي المشاريع السياحية الحفاظ على البيئة وتجنب التأثيرات السلبية على الموارد الطبيعية والمجتمعات المحلية. تبني ممارسات مستدامة يعزز من قبول المشروع لدى المجتمعات المحلية ويزيد من جاذبيته للسياح الذين يفضلون الوجهات السياحية المسؤولة بيئياً واجتماعياً</w:t>
      </w:r>
      <w:r w:rsidRPr="00BE3CC7">
        <w:rPr>
          <w:rFonts w:ascii="Sakkal Majalla" w:eastAsia="Calibri" w:hAnsi="Sakkal Majalla" w:cs="Sakkal Majalla"/>
          <w:sz w:val="28"/>
          <w:szCs w:val="28"/>
        </w:rPr>
        <w:t>.</w:t>
      </w:r>
    </w:p>
    <w:p w:rsidR="00BE3CC7" w:rsidRPr="00BE3CC7" w:rsidRDefault="00531663" w:rsidP="00C375C5">
      <w:pPr>
        <w:spacing w:before="100" w:beforeAutospacing="1" w:after="100" w:afterAutospacing="1" w:line="360" w:lineRule="auto"/>
        <w:ind w:hanging="2"/>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5. </w:t>
      </w:r>
      <w:r w:rsidR="00BE3CC7" w:rsidRPr="00BE3CC7">
        <w:rPr>
          <w:rFonts w:ascii="Sakkal Majalla" w:eastAsia="Calibri" w:hAnsi="Sakkal Majalla" w:cs="Sakkal Majalla"/>
          <w:b/>
          <w:bCs/>
          <w:sz w:val="28"/>
          <w:szCs w:val="28"/>
          <w:rtl/>
        </w:rPr>
        <w:t>التقييم والمتابعة المستمرة</w:t>
      </w:r>
    </w:p>
    <w:p w:rsidR="00BE3CC7" w:rsidRPr="00BE3CC7" w:rsidRDefault="00BE3CC7"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BE3CC7">
        <w:rPr>
          <w:rFonts w:ascii="Sakkal Majalla" w:eastAsia="Calibri" w:hAnsi="Sakkal Majalla" w:cs="Sakkal Majalla"/>
          <w:sz w:val="28"/>
          <w:szCs w:val="28"/>
          <w:rtl/>
        </w:rPr>
        <w:t>تعد عملية التقييم والمتابعة المستمرة من الخصائص الضرورية لضمان نجاح المشاريع السياحية. يجب أن تشمل هذه العملية مراقبة تقدم المشروع بانتظام وتقييم الأداء مقابل الأهداف المحددة. التقييم المستمر يساعد في تحديد أي انحرافات عن الخطة ومعالجة المشكلات بشكل فوري. المتابعة الدقيقة تمكن من تحسين الأداء وضمان تحقيق الأهداف في الوقت المحدد وضمن الميزانية المقررة</w:t>
      </w:r>
      <w:r w:rsidRPr="00BE3CC7">
        <w:rPr>
          <w:rFonts w:ascii="Sakkal Majalla" w:eastAsia="Calibri" w:hAnsi="Sakkal Majalla" w:cs="Sakkal Majalla"/>
          <w:sz w:val="28"/>
          <w:szCs w:val="28"/>
        </w:rPr>
        <w:t>.</w:t>
      </w:r>
    </w:p>
    <w:p w:rsidR="001D614E" w:rsidRPr="005D2D83" w:rsidRDefault="00221376" w:rsidP="00C375C5">
      <w:pPr>
        <w:spacing w:before="100" w:beforeAutospacing="1" w:after="100" w:afterAutospacing="1" w:line="360" w:lineRule="auto"/>
        <w:jc w:val="both"/>
        <w:outlineLvl w:val="2"/>
        <w:rPr>
          <w:rFonts w:ascii="Sakkal Majalla" w:eastAsia="Calibri" w:hAnsi="Sakkal Majalla" w:cs="Sakkal Majalla"/>
          <w:b/>
          <w:bCs/>
          <w:sz w:val="36"/>
          <w:szCs w:val="36"/>
        </w:rPr>
      </w:pPr>
      <w:bookmarkStart w:id="62" w:name="_Toc172703729"/>
      <w:r>
        <w:rPr>
          <w:rFonts w:ascii="Sakkal Majalla" w:eastAsia="Calibri" w:hAnsi="Sakkal Majalla" w:cs="Sakkal Majalla" w:hint="cs"/>
          <w:b/>
          <w:bCs/>
          <w:sz w:val="36"/>
          <w:szCs w:val="36"/>
          <w:rtl/>
        </w:rPr>
        <w:lastRenderedPageBreak/>
        <w:t xml:space="preserve">7.2.2 </w:t>
      </w:r>
      <w:r w:rsidR="001D614E" w:rsidRPr="001D614E">
        <w:rPr>
          <w:rFonts w:ascii="Sakkal Majalla" w:eastAsia="Calibri" w:hAnsi="Sakkal Majalla" w:cs="Sakkal Majalla"/>
          <w:b/>
          <w:bCs/>
          <w:sz w:val="36"/>
          <w:szCs w:val="36"/>
          <w:rtl/>
        </w:rPr>
        <w:t>أهمية المشاريع السياحية</w:t>
      </w:r>
      <w:bookmarkEnd w:id="62"/>
    </w:p>
    <w:p w:rsidR="001D614E" w:rsidRPr="001D614E" w:rsidRDefault="001D614E" w:rsidP="00C375C5">
      <w:pPr>
        <w:spacing w:before="100" w:beforeAutospacing="1" w:after="100" w:afterAutospacing="1" w:line="360" w:lineRule="auto"/>
        <w:ind w:firstLine="720"/>
        <w:jc w:val="both"/>
        <w:rPr>
          <w:rFonts w:ascii="Sakkal Majalla" w:eastAsia="Calibri" w:hAnsi="Sakkal Majalla" w:cs="Sakkal Majalla"/>
          <w:sz w:val="28"/>
          <w:szCs w:val="28"/>
        </w:rPr>
      </w:pPr>
      <w:r w:rsidRPr="001D614E">
        <w:rPr>
          <w:rFonts w:ascii="Sakkal Majalla" w:eastAsia="Calibri" w:hAnsi="Sakkal Majalla" w:cs="Sakkal Majalla"/>
          <w:sz w:val="28"/>
          <w:szCs w:val="28"/>
          <w:rtl/>
        </w:rPr>
        <w:t xml:space="preserve">تلعب المشاريع السياحية دوراً محورياً في تنمية الاقتصادات المحلية والعالمية على حد سواء. مع تزايد الاهتمام بالسياحة كقطاع اقتصادي رئيسي، تتضح أهمية المشاريع السياحية في العديد من الجوانب الاقتصادية، الاجتماعية، والثقافية. </w:t>
      </w:r>
      <w:r>
        <w:rPr>
          <w:rFonts w:ascii="Sakkal Majalla" w:eastAsia="Calibri" w:hAnsi="Sakkal Majalla" w:cs="Sakkal Majalla" w:hint="cs"/>
          <w:sz w:val="28"/>
          <w:szCs w:val="28"/>
          <w:rtl/>
        </w:rPr>
        <w:t>ومن</w:t>
      </w:r>
      <w:r w:rsidRPr="001D614E">
        <w:rPr>
          <w:rFonts w:ascii="Sakkal Majalla" w:eastAsia="Calibri" w:hAnsi="Sakkal Majalla" w:cs="Sakkal Majalla"/>
          <w:sz w:val="28"/>
          <w:szCs w:val="28"/>
          <w:rtl/>
        </w:rPr>
        <w:t xml:space="preserve"> أهم الأسباب التي تجعل من المشاريع السياحية عنصراً ضرورياً للتنمية المستدامة</w:t>
      </w:r>
      <w:r w:rsidR="00160CBD">
        <w:rPr>
          <w:rFonts w:ascii="Sakkal Majalla" w:eastAsia="Calibri" w:hAnsi="Sakkal Majalla" w:cs="Sakkal Majalla" w:hint="cs"/>
          <w:sz w:val="28"/>
          <w:szCs w:val="28"/>
          <w:rtl/>
        </w:rPr>
        <w:t>(الشوابكة واخرون،2020)</w:t>
      </w:r>
      <w:r w:rsidRPr="001D614E">
        <w:rPr>
          <w:rFonts w:ascii="Sakkal Majalla" w:eastAsia="Calibri" w:hAnsi="Sakkal Majalla" w:cs="Sakkal Majalla"/>
          <w:sz w:val="28"/>
          <w:szCs w:val="28"/>
        </w:rPr>
        <w:t>.</w:t>
      </w:r>
    </w:p>
    <w:p w:rsidR="001D614E" w:rsidRPr="005F4FB3" w:rsidRDefault="001D614E" w:rsidP="00303587">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b/>
          <w:bCs/>
          <w:sz w:val="28"/>
          <w:szCs w:val="28"/>
        </w:rPr>
      </w:pPr>
      <w:r w:rsidRPr="005F4FB3">
        <w:rPr>
          <w:rFonts w:ascii="Sakkal Majalla" w:eastAsia="Calibri" w:hAnsi="Sakkal Majalla" w:cs="Sakkal Majalla"/>
          <w:b/>
          <w:bCs/>
          <w:sz w:val="28"/>
          <w:szCs w:val="28"/>
          <w:rtl/>
        </w:rPr>
        <w:t>تعزيز النمو الاقتصادي</w:t>
      </w:r>
    </w:p>
    <w:p w:rsidR="001D614E" w:rsidRPr="005F4FB3" w:rsidRDefault="001D614E" w:rsidP="00C375C5">
      <w:pPr>
        <w:pStyle w:val="a5"/>
        <w:spacing w:before="100" w:beforeAutospacing="1" w:after="100" w:afterAutospacing="1" w:line="360" w:lineRule="auto"/>
        <w:ind w:left="-2"/>
        <w:contextualSpacing w:val="0"/>
        <w:jc w:val="both"/>
        <w:rPr>
          <w:rFonts w:ascii="Sakkal Majalla" w:eastAsia="Calibri" w:hAnsi="Sakkal Majalla" w:cs="Sakkal Majalla"/>
          <w:sz w:val="28"/>
          <w:szCs w:val="28"/>
        </w:rPr>
      </w:pPr>
      <w:r w:rsidRPr="005F4FB3">
        <w:rPr>
          <w:rFonts w:ascii="Sakkal Majalla" w:eastAsia="Calibri" w:hAnsi="Sakkal Majalla" w:cs="Sakkal Majalla"/>
          <w:sz w:val="28"/>
          <w:szCs w:val="28"/>
          <w:rtl/>
        </w:rPr>
        <w:t>تساهم المشاريع السياحية بشكل مباشر في تعزيز النمو الاقتصادي من خلال خلق فرص عمل جديدة وزيادة الإيرادات الحكومية عبر الضرائب والرسوم المفروضة على الأنشطة السياحية. إن تطوير البنية التحتية السياحية مثل الفنادق، المطاعم، والمرافق الترفيهية يؤدي إلى زيادة الطلب على العمالة المحلية، مما يسهم في خفض معدلات البطالة ورفع مستوى المعيشة</w:t>
      </w:r>
      <w:r w:rsidRPr="005F4FB3">
        <w:rPr>
          <w:rFonts w:ascii="Sakkal Majalla" w:eastAsia="Calibri" w:hAnsi="Sakkal Majalla" w:cs="Sakkal Majalla"/>
          <w:sz w:val="28"/>
          <w:szCs w:val="28"/>
        </w:rPr>
        <w:t>.</w:t>
      </w:r>
    </w:p>
    <w:p w:rsidR="001D614E" w:rsidRPr="005F4FB3" w:rsidRDefault="001D614E" w:rsidP="00303587">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b/>
          <w:bCs/>
          <w:sz w:val="28"/>
          <w:szCs w:val="28"/>
        </w:rPr>
      </w:pPr>
      <w:r w:rsidRPr="005F4FB3">
        <w:rPr>
          <w:rFonts w:ascii="Sakkal Majalla" w:eastAsia="Calibri" w:hAnsi="Sakkal Majalla" w:cs="Sakkal Majalla"/>
          <w:b/>
          <w:bCs/>
          <w:sz w:val="28"/>
          <w:szCs w:val="28"/>
          <w:rtl/>
        </w:rPr>
        <w:t>تطوير البنية التحتية</w:t>
      </w:r>
    </w:p>
    <w:p w:rsidR="001D614E" w:rsidRPr="005F4FB3" w:rsidRDefault="001D614E" w:rsidP="00C375C5">
      <w:pPr>
        <w:pStyle w:val="a5"/>
        <w:spacing w:before="100" w:beforeAutospacing="1" w:after="100" w:afterAutospacing="1" w:line="360" w:lineRule="auto"/>
        <w:ind w:left="-2"/>
        <w:contextualSpacing w:val="0"/>
        <w:jc w:val="both"/>
        <w:rPr>
          <w:rFonts w:ascii="Sakkal Majalla" w:eastAsia="Calibri" w:hAnsi="Sakkal Majalla" w:cs="Sakkal Majalla"/>
          <w:sz w:val="28"/>
          <w:szCs w:val="28"/>
        </w:rPr>
      </w:pPr>
      <w:r w:rsidRPr="005F4FB3">
        <w:rPr>
          <w:rFonts w:ascii="Sakkal Majalla" w:eastAsia="Calibri" w:hAnsi="Sakkal Majalla" w:cs="Sakkal Majalla"/>
          <w:sz w:val="28"/>
          <w:szCs w:val="28"/>
          <w:rtl/>
        </w:rPr>
        <w:t>تتطلب المشاريع السياحية تحسين وتطوير البنية التحتية مثل الطرق، المطارات، وشبكات النقل العام. هذه التحسينات لا تخدم فقط السياح، بل تفيد المجتمع المحلي بشكل عام من خلال تحسين جودة الحياة وتسهيل التنقل والوصول إلى الخدمات الأساسية. تعزيز البنية التحتية يسهم أيضاً في جذب المزيد من الاستثمارات إلى المنطقة، مما يزيد من الفرص الاقتصادية</w:t>
      </w:r>
      <w:r w:rsidRPr="005F4FB3">
        <w:rPr>
          <w:rFonts w:ascii="Sakkal Majalla" w:eastAsia="Calibri" w:hAnsi="Sakkal Majalla" w:cs="Sakkal Majalla"/>
          <w:sz w:val="28"/>
          <w:szCs w:val="28"/>
        </w:rPr>
        <w:t>.</w:t>
      </w:r>
    </w:p>
    <w:p w:rsidR="001D614E" w:rsidRPr="005F4FB3" w:rsidRDefault="001D614E" w:rsidP="00303587">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b/>
          <w:bCs/>
          <w:sz w:val="28"/>
          <w:szCs w:val="28"/>
        </w:rPr>
      </w:pPr>
      <w:r w:rsidRPr="005F4FB3">
        <w:rPr>
          <w:rFonts w:ascii="Sakkal Majalla" w:eastAsia="Calibri" w:hAnsi="Sakkal Majalla" w:cs="Sakkal Majalla"/>
          <w:b/>
          <w:bCs/>
          <w:sz w:val="28"/>
          <w:szCs w:val="28"/>
          <w:rtl/>
        </w:rPr>
        <w:t>تعزيز الثقافة والمحافظة على التراث</w:t>
      </w:r>
    </w:p>
    <w:p w:rsidR="001D614E" w:rsidRPr="005F4FB3" w:rsidRDefault="001D614E" w:rsidP="00C375C5">
      <w:pPr>
        <w:pStyle w:val="a5"/>
        <w:spacing w:before="100" w:beforeAutospacing="1" w:after="100" w:afterAutospacing="1" w:line="360" w:lineRule="auto"/>
        <w:ind w:left="-2"/>
        <w:contextualSpacing w:val="0"/>
        <w:jc w:val="both"/>
        <w:rPr>
          <w:rFonts w:ascii="Sakkal Majalla" w:eastAsia="Calibri" w:hAnsi="Sakkal Majalla" w:cs="Sakkal Majalla"/>
          <w:sz w:val="28"/>
          <w:szCs w:val="28"/>
        </w:rPr>
      </w:pPr>
      <w:r w:rsidRPr="005F4FB3">
        <w:rPr>
          <w:rFonts w:ascii="Sakkal Majalla" w:eastAsia="Calibri" w:hAnsi="Sakkal Majalla" w:cs="Sakkal Majalla"/>
          <w:sz w:val="28"/>
          <w:szCs w:val="28"/>
          <w:rtl/>
        </w:rPr>
        <w:t>تلعب المشاريع السياحية دوراً هاماً في تعزيز الثقافة والمحافظة على التراث المحلي. السياحة الثقافية تساهم في زيادة الوعي بأهمية التراث الثقافي والتاريخي، وتشجع على المحافظة عليه من خلال ترميم المواقع الأثرية وتطوير المتاحف والمراكز الثقافية. كما أن تبادل الثقافات بين السياح والمجتمعات المحلية يعزز من التفاهم والاحترام المتبادل</w:t>
      </w:r>
      <w:r w:rsidRPr="005F4FB3">
        <w:rPr>
          <w:rFonts w:ascii="Sakkal Majalla" w:eastAsia="Calibri" w:hAnsi="Sakkal Majalla" w:cs="Sakkal Majalla"/>
          <w:sz w:val="28"/>
          <w:szCs w:val="28"/>
        </w:rPr>
        <w:t>.</w:t>
      </w:r>
    </w:p>
    <w:p w:rsidR="001D614E" w:rsidRPr="005F4FB3" w:rsidRDefault="001D614E" w:rsidP="00303587">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b/>
          <w:bCs/>
          <w:sz w:val="28"/>
          <w:szCs w:val="28"/>
        </w:rPr>
      </w:pPr>
      <w:r w:rsidRPr="005F4FB3">
        <w:rPr>
          <w:rFonts w:ascii="Sakkal Majalla" w:eastAsia="Calibri" w:hAnsi="Sakkal Majalla" w:cs="Sakkal Majalla"/>
          <w:b/>
          <w:bCs/>
          <w:sz w:val="28"/>
          <w:szCs w:val="28"/>
          <w:rtl/>
        </w:rPr>
        <w:lastRenderedPageBreak/>
        <w:t>دعم التنمية المستدامة</w:t>
      </w:r>
    </w:p>
    <w:p w:rsidR="001D614E" w:rsidRPr="005F4FB3" w:rsidRDefault="001D614E" w:rsidP="00C375C5">
      <w:pPr>
        <w:pStyle w:val="a5"/>
        <w:spacing w:before="100" w:beforeAutospacing="1" w:after="100" w:afterAutospacing="1" w:line="360" w:lineRule="auto"/>
        <w:ind w:left="-2"/>
        <w:contextualSpacing w:val="0"/>
        <w:jc w:val="both"/>
        <w:rPr>
          <w:rFonts w:ascii="Sakkal Majalla" w:eastAsia="Calibri" w:hAnsi="Sakkal Majalla" w:cs="Sakkal Majalla"/>
          <w:sz w:val="28"/>
          <w:szCs w:val="28"/>
        </w:rPr>
      </w:pPr>
      <w:r w:rsidRPr="005F4FB3">
        <w:rPr>
          <w:rFonts w:ascii="Sakkal Majalla" w:eastAsia="Calibri" w:hAnsi="Sakkal Majalla" w:cs="Sakkal Majalla"/>
          <w:sz w:val="28"/>
          <w:szCs w:val="28"/>
          <w:rtl/>
        </w:rPr>
        <w:t>تشكل المشاريع السياحية المستدامة عنصراً رئيسياً في تحقيق أهداف التنمية المستدامة. من خلال تبني ممارسات صديقة للبيئة وتقليل التأثيرات السلبية على الموارد الطبيعية، تسهم المشاريع السياحية في الحفاظ على البيئة وتحقيق التوازن بين التنمية الاقتصادية والحفاظ على الموارد الطبيعية للأجيال القادمة. المشاريع السياحية المستدامة تعزز من استخدام الطاقة المتجددة وإدارة النفايات بطرق فعالة</w:t>
      </w:r>
      <w:r w:rsidRPr="005F4FB3">
        <w:rPr>
          <w:rFonts w:ascii="Sakkal Majalla" w:eastAsia="Calibri" w:hAnsi="Sakkal Majalla" w:cs="Sakkal Majalla"/>
          <w:sz w:val="28"/>
          <w:szCs w:val="28"/>
        </w:rPr>
        <w:t>.</w:t>
      </w:r>
    </w:p>
    <w:p w:rsidR="001D614E" w:rsidRPr="005F4FB3" w:rsidRDefault="001D614E" w:rsidP="00303587">
      <w:pPr>
        <w:pStyle w:val="a5"/>
        <w:numPr>
          <w:ilvl w:val="0"/>
          <w:numId w:val="21"/>
        </w:numPr>
        <w:spacing w:before="100" w:beforeAutospacing="1" w:after="100" w:afterAutospacing="1" w:line="360" w:lineRule="auto"/>
        <w:ind w:left="423"/>
        <w:contextualSpacing w:val="0"/>
        <w:jc w:val="both"/>
        <w:rPr>
          <w:rFonts w:ascii="Sakkal Majalla" w:eastAsia="Calibri" w:hAnsi="Sakkal Majalla" w:cs="Sakkal Majalla"/>
          <w:b/>
          <w:bCs/>
          <w:sz w:val="28"/>
          <w:szCs w:val="28"/>
        </w:rPr>
      </w:pPr>
      <w:r w:rsidRPr="005F4FB3">
        <w:rPr>
          <w:rFonts w:ascii="Sakkal Majalla" w:eastAsia="Calibri" w:hAnsi="Sakkal Majalla" w:cs="Sakkal Majalla"/>
          <w:b/>
          <w:bCs/>
          <w:sz w:val="28"/>
          <w:szCs w:val="28"/>
          <w:rtl/>
        </w:rPr>
        <w:t>تنويع الاقتصاد</w:t>
      </w:r>
    </w:p>
    <w:p w:rsidR="001D614E" w:rsidRPr="005F4FB3" w:rsidRDefault="001D614E" w:rsidP="00C375C5">
      <w:pPr>
        <w:pStyle w:val="a5"/>
        <w:spacing w:before="100" w:beforeAutospacing="1" w:after="100" w:afterAutospacing="1" w:line="360" w:lineRule="auto"/>
        <w:ind w:left="-2"/>
        <w:contextualSpacing w:val="0"/>
        <w:jc w:val="both"/>
        <w:rPr>
          <w:rFonts w:ascii="Sakkal Majalla" w:eastAsia="Calibri" w:hAnsi="Sakkal Majalla" w:cs="Sakkal Majalla"/>
          <w:sz w:val="28"/>
          <w:szCs w:val="28"/>
        </w:rPr>
      </w:pPr>
      <w:r w:rsidRPr="005F4FB3">
        <w:rPr>
          <w:rFonts w:ascii="Sakkal Majalla" w:eastAsia="Calibri" w:hAnsi="Sakkal Majalla" w:cs="Sakkal Majalla"/>
          <w:sz w:val="28"/>
          <w:szCs w:val="28"/>
          <w:rtl/>
        </w:rPr>
        <w:t>تسهم المشاريع السياحية في تنويع الاقتصاد المحلي وتقليل الاعتماد على القطاعات التقليدية مثل الزراعة والصناعة. السياحة توفر مصدراً مستقراً ومستداماً للإيرادات، مما يجعل الاقتصاد أكثر مرونة في مواجهة التقلبات الاقتصادية العالمية. التنويع الاقتصادي يعزز من الاستقرار المالي والاقتصادي للمجتمعات المحلية</w:t>
      </w:r>
      <w:r w:rsidR="00160CBD" w:rsidRPr="005F4FB3">
        <w:rPr>
          <w:rFonts w:ascii="Sakkal Majalla" w:eastAsia="Calibri" w:hAnsi="Sakkal Majalla" w:cs="Sakkal Majalla" w:hint="cs"/>
          <w:sz w:val="28"/>
          <w:szCs w:val="28"/>
          <w:rtl/>
        </w:rPr>
        <w:t>(العثمان،2017)</w:t>
      </w:r>
      <w:r w:rsidRPr="005F4FB3">
        <w:rPr>
          <w:rFonts w:ascii="Sakkal Majalla" w:eastAsia="Calibri" w:hAnsi="Sakkal Majalla" w:cs="Sakkal Majalla"/>
          <w:sz w:val="28"/>
          <w:szCs w:val="28"/>
        </w:rPr>
        <w:t>.</w:t>
      </w:r>
    </w:p>
    <w:p w:rsidR="004771E8" w:rsidRDefault="004771E8" w:rsidP="00DA14BD">
      <w:pPr>
        <w:pStyle w:val="a5"/>
        <w:spacing w:before="100" w:beforeAutospacing="1" w:after="100" w:afterAutospacing="1" w:line="360" w:lineRule="auto"/>
        <w:ind w:left="0"/>
        <w:rPr>
          <w:rFonts w:ascii="Sakkal Majalla" w:hAnsi="Sakkal Majalla" w:cs="Sakkal Majalla"/>
          <w:sz w:val="28"/>
          <w:szCs w:val="28"/>
          <w:rtl/>
        </w:rPr>
      </w:pPr>
    </w:p>
    <w:p w:rsidR="004771E8" w:rsidRDefault="004771E8">
      <w:pPr>
        <w:bidi w:val="0"/>
        <w:rPr>
          <w:rFonts w:ascii="Sakkal Majalla" w:hAnsi="Sakkal Majalla" w:cs="Sakkal Majalla"/>
          <w:sz w:val="28"/>
          <w:szCs w:val="28"/>
        </w:rPr>
        <w:sectPr w:rsidR="004771E8" w:rsidSect="00513FF6">
          <w:footerReference w:type="default" r:id="rId10"/>
          <w:pgSz w:w="11906" w:h="16838" w:code="9"/>
          <w:pgMar w:top="1440" w:right="1985" w:bottom="1440" w:left="1418" w:header="720" w:footer="720" w:gutter="567"/>
          <w:pgNumType w:start="1"/>
          <w:cols w:space="708"/>
          <w:bidi/>
          <w:rtlGutter/>
          <w:docGrid w:linePitch="360"/>
        </w:sectPr>
      </w:pPr>
    </w:p>
    <w:p w:rsidR="009B5B83" w:rsidRPr="0081623B" w:rsidRDefault="009B5B83" w:rsidP="004771E8">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58240" behindDoc="1" locked="0" layoutInCell="1" allowOverlap="1" wp14:anchorId="2955C33D" wp14:editId="54C29E80">
            <wp:simplePos x="0" y="0"/>
            <wp:positionH relativeFrom="column">
              <wp:posOffset>3200400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rsidR="009B5B83" w:rsidRPr="0081623B" w:rsidRDefault="009B5B83" w:rsidP="004771E8">
      <w:pPr>
        <w:bidi w:val="0"/>
        <w:spacing w:before="100" w:beforeAutospacing="1" w:after="100" w:afterAutospacing="1" w:line="360" w:lineRule="auto"/>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rsidR="009B5B83" w:rsidRPr="0081623B" w:rsidRDefault="009B5B83" w:rsidP="004771E8">
      <w:pPr>
        <w:bidi w:val="0"/>
        <w:spacing w:before="100" w:beforeAutospacing="1" w:after="100" w:afterAutospacing="1" w:line="360" w:lineRule="auto"/>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Pr>
          <w:rFonts w:ascii="Sakkal Majalla" w:eastAsia="Calibri" w:hAnsi="Sakkal Majalla" w:cs="Sakkal Majalla"/>
          <w:b/>
          <w:bCs/>
          <w:kern w:val="0"/>
          <w:sz w:val="36"/>
          <w:szCs w:val="36"/>
          <w:lang w:bidi="ar-EG"/>
          <w14:ligatures w14:val="none"/>
        </w:rPr>
        <w:t xml:space="preserve">project </w:t>
      </w:r>
      <w:r w:rsidRPr="00460147">
        <w:rPr>
          <w:rFonts w:ascii="Sakkal Majalla" w:eastAsia="Calibri" w:hAnsi="Sakkal Majalla" w:cs="Sakkal Majalla"/>
          <w:b/>
          <w:bCs/>
          <w:kern w:val="0"/>
          <w:sz w:val="36"/>
          <w:szCs w:val="36"/>
          <w:lang w:bidi="ar-EG"/>
          <w14:ligatures w14:val="none"/>
        </w:rPr>
        <w:t>Management</w:t>
      </w:r>
    </w:p>
    <w:p w:rsidR="009B5B83" w:rsidRDefault="009B5B83" w:rsidP="004771E8">
      <w:pPr>
        <w:bidi w:val="0"/>
        <w:spacing w:before="100" w:beforeAutospacing="1" w:after="100" w:afterAutospacing="1" w:line="360" w:lineRule="auto"/>
        <w:rPr>
          <w:rFonts w:ascii="Sakkal Majalla" w:eastAsia="Calibri" w:hAnsi="Sakkal Majalla" w:cs="Sakkal Majalla"/>
          <w:b/>
          <w:bCs/>
          <w:kern w:val="0"/>
          <w:sz w:val="40"/>
          <w:szCs w:val="40"/>
          <w:rtl/>
          <w:lang w:bidi="ar-EG"/>
          <w14:ligatures w14:val="none"/>
        </w:rPr>
      </w:pPr>
    </w:p>
    <w:p w:rsidR="009B5B83" w:rsidRPr="004771E8" w:rsidRDefault="007F2E97" w:rsidP="004771E8">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7F2E97">
        <w:rPr>
          <w:rFonts w:ascii="Sakkal Majalla" w:eastAsia="Calibri" w:hAnsi="Sakkal Majalla" w:cs="Sakkal Majalla"/>
          <w:b/>
          <w:bCs/>
          <w:kern w:val="0"/>
          <w:sz w:val="44"/>
          <w:szCs w:val="44"/>
          <w:lang w:bidi="ar-EG"/>
          <w14:ligatures w14:val="none"/>
        </w:rPr>
        <w:t xml:space="preserve">The Impact of Governance on the Success of Tourism Projects: An Applied Study on </w:t>
      </w:r>
      <w:proofErr w:type="spellStart"/>
      <w:r w:rsidRPr="007F2E97">
        <w:rPr>
          <w:rFonts w:ascii="Sakkal Majalla" w:eastAsia="Calibri" w:hAnsi="Sakkal Majalla" w:cs="Sakkal Majalla"/>
          <w:b/>
          <w:bCs/>
          <w:kern w:val="0"/>
          <w:sz w:val="44"/>
          <w:szCs w:val="44"/>
          <w:lang w:bidi="ar-EG"/>
          <w14:ligatures w14:val="none"/>
        </w:rPr>
        <w:t>AlUla</w:t>
      </w:r>
      <w:proofErr w:type="spellEnd"/>
      <w:r w:rsidRPr="007F2E97">
        <w:rPr>
          <w:rFonts w:ascii="Sakkal Majalla" w:eastAsia="Calibri" w:hAnsi="Sakkal Majalla" w:cs="Sakkal Majalla"/>
          <w:b/>
          <w:bCs/>
          <w:kern w:val="0"/>
          <w:sz w:val="44"/>
          <w:szCs w:val="44"/>
          <w:lang w:bidi="ar-EG"/>
          <w14:ligatures w14:val="none"/>
        </w:rPr>
        <w:t xml:space="preserve"> Projects in Saudi Arabia</w:t>
      </w:r>
    </w:p>
    <w:p w:rsidR="009B5B83" w:rsidRPr="00460147" w:rsidRDefault="009B5B83" w:rsidP="004771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Preparation:</w:t>
      </w:r>
    </w:p>
    <w:p w:rsidR="009B5B83" w:rsidRPr="00460147" w:rsidRDefault="009B5B83" w:rsidP="004771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rsidR="009B5B83" w:rsidRPr="00460147" w:rsidRDefault="009B5B83" w:rsidP="004771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Supervision:</w:t>
      </w:r>
    </w:p>
    <w:p w:rsidR="009B5B83" w:rsidRDefault="009B5B83" w:rsidP="004771E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60147">
        <w:rPr>
          <w:rFonts w:ascii="Sakkal Majalla" w:eastAsia="Calibri" w:hAnsi="Sakkal Majalla" w:cs="Sakkal Majalla"/>
          <w:b/>
          <w:bCs/>
          <w:kern w:val="0"/>
          <w:sz w:val="36"/>
          <w:szCs w:val="36"/>
          <w:lang w:bidi="ar-EG"/>
          <w14:ligatures w14:val="none"/>
        </w:rPr>
        <w:t>Dr. Al-Faisal Abdul Hamid Mohammed Hassan</w:t>
      </w:r>
    </w:p>
    <w:p w:rsidR="004771E8" w:rsidRPr="00460147" w:rsidRDefault="004771E8" w:rsidP="004771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Garad</w:t>
      </w:r>
    </w:p>
    <w:p w:rsidR="009125CE" w:rsidRPr="004771E8" w:rsidRDefault="009B5B83" w:rsidP="004771E8">
      <w:pPr>
        <w:pStyle w:val="a5"/>
        <w:spacing w:before="100" w:beforeAutospacing="1" w:after="100" w:afterAutospacing="1" w:line="360" w:lineRule="auto"/>
        <w:ind w:left="0"/>
        <w:jc w:val="center"/>
        <w:rPr>
          <w:rFonts w:ascii="Sakkal Majalla" w:hAnsi="Sakkal Majalla" w:cs="Sakkal Majalla"/>
          <w:sz w:val="28"/>
          <w:szCs w:val="28"/>
        </w:rPr>
      </w:pPr>
      <w:r>
        <w:rPr>
          <w:rFonts w:ascii="Sakkal Majalla" w:eastAsia="Calibri" w:hAnsi="Sakkal Majalla" w:cs="Sakkal Majalla" w:hint="cs"/>
          <w:b/>
          <w:bCs/>
          <w:kern w:val="0"/>
          <w:sz w:val="36"/>
          <w:szCs w:val="36"/>
          <w:rtl/>
          <w:lang w:bidi="ar-EG"/>
          <w14:ligatures w14:val="none"/>
        </w:rPr>
        <w:t>2024</w:t>
      </w:r>
    </w:p>
    <w:sectPr w:rsidR="009125CE" w:rsidRPr="004771E8" w:rsidSect="004771E8">
      <w:footerReference w:type="default" r:id="rId12"/>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587" w:rsidRDefault="00303587" w:rsidP="009125CE">
      <w:pPr>
        <w:spacing w:after="0" w:line="240" w:lineRule="auto"/>
      </w:pPr>
      <w:r>
        <w:separator/>
      </w:r>
    </w:p>
  </w:endnote>
  <w:endnote w:type="continuationSeparator" w:id="0">
    <w:p w:rsidR="00303587" w:rsidRDefault="003035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akkal Majalla" w:hAnsi="Sakkal Majalla" w:cs="Sakkal Majalla"/>
        <w:b/>
        <w:bCs/>
        <w:sz w:val="24"/>
        <w:szCs w:val="24"/>
        <w:rtl/>
      </w:rPr>
      <w:id w:val="-2027933942"/>
      <w:docPartObj>
        <w:docPartGallery w:val="Page Numbers (Bottom of Page)"/>
        <w:docPartUnique/>
      </w:docPartObj>
    </w:sdtPr>
    <w:sdtEndPr>
      <w:rPr>
        <w:noProof/>
      </w:rPr>
    </w:sdtEndPr>
    <w:sdtContent>
      <w:p w:rsidR="004771E8" w:rsidRPr="004771E8" w:rsidRDefault="004771E8">
        <w:pPr>
          <w:pStyle w:val="a4"/>
          <w:jc w:val="center"/>
          <w:rPr>
            <w:rFonts w:ascii="Sakkal Majalla" w:hAnsi="Sakkal Majalla" w:cs="Sakkal Majalla"/>
            <w:b/>
            <w:bCs/>
            <w:sz w:val="24"/>
            <w:szCs w:val="24"/>
          </w:rPr>
        </w:pPr>
        <w:r w:rsidRPr="004771E8">
          <w:rPr>
            <w:rFonts w:ascii="Sakkal Majalla" w:hAnsi="Sakkal Majalla" w:cs="Sakkal Majalla" w:hint="cs"/>
            <w:b/>
            <w:bCs/>
            <w:sz w:val="24"/>
            <w:szCs w:val="24"/>
            <w:rtl/>
          </w:rPr>
          <w:t>(</w:t>
        </w:r>
        <w:r w:rsidRPr="004771E8">
          <w:rPr>
            <w:rFonts w:ascii="Sakkal Majalla" w:hAnsi="Sakkal Majalla" w:cs="Sakkal Majalla"/>
            <w:b/>
            <w:bCs/>
            <w:sz w:val="24"/>
            <w:szCs w:val="24"/>
          </w:rPr>
          <w:fldChar w:fldCharType="begin"/>
        </w:r>
        <w:r w:rsidRPr="004771E8">
          <w:rPr>
            <w:rFonts w:ascii="Sakkal Majalla" w:hAnsi="Sakkal Majalla" w:cs="Sakkal Majalla"/>
            <w:b/>
            <w:bCs/>
            <w:sz w:val="24"/>
            <w:szCs w:val="24"/>
          </w:rPr>
          <w:instrText xml:space="preserve"> PAGE   \* MERGEFORMAT </w:instrText>
        </w:r>
        <w:r w:rsidRPr="004771E8">
          <w:rPr>
            <w:rFonts w:ascii="Sakkal Majalla" w:hAnsi="Sakkal Majalla" w:cs="Sakkal Majalla"/>
            <w:b/>
            <w:bCs/>
            <w:sz w:val="24"/>
            <w:szCs w:val="24"/>
          </w:rPr>
          <w:fldChar w:fldCharType="separate"/>
        </w:r>
        <w:r w:rsidR="004E790E">
          <w:rPr>
            <w:rFonts w:ascii="Sakkal Majalla" w:hAnsi="Sakkal Majalla" w:cs="Sakkal Majalla"/>
            <w:b/>
            <w:bCs/>
            <w:noProof/>
            <w:sz w:val="24"/>
            <w:szCs w:val="24"/>
            <w:rtl/>
          </w:rPr>
          <w:t>1</w:t>
        </w:r>
        <w:r w:rsidRPr="004771E8">
          <w:rPr>
            <w:rFonts w:ascii="Sakkal Majalla" w:hAnsi="Sakkal Majalla" w:cs="Sakkal Majalla"/>
            <w:b/>
            <w:bCs/>
            <w:noProof/>
            <w:sz w:val="24"/>
            <w:szCs w:val="24"/>
          </w:rPr>
          <w:fldChar w:fldCharType="end"/>
        </w:r>
        <w:r w:rsidRPr="004771E8">
          <w:rPr>
            <w:rFonts w:ascii="Sakkal Majalla" w:hAnsi="Sakkal Majalla" w:cs="Sakkal Majalla" w:hint="cs"/>
            <w:b/>
            <w:bCs/>
            <w:noProof/>
            <w:sz w:val="24"/>
            <w:szCs w:val="24"/>
            <w:rtl/>
          </w:rPr>
          <w:t>)</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1E8" w:rsidRPr="004771E8" w:rsidRDefault="004771E8" w:rsidP="004771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587" w:rsidRDefault="00303587" w:rsidP="009125CE">
      <w:pPr>
        <w:spacing w:after="0" w:line="240" w:lineRule="auto"/>
      </w:pPr>
      <w:r>
        <w:separator/>
      </w:r>
    </w:p>
  </w:footnote>
  <w:footnote w:type="continuationSeparator" w:id="0">
    <w:p w:rsidR="00303587" w:rsidRDefault="0030358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7CC9"/>
    <w:multiLevelType w:val="hybridMultilevel"/>
    <w:tmpl w:val="01BE0CC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F1C61"/>
    <w:multiLevelType w:val="hybridMultilevel"/>
    <w:tmpl w:val="E66EAB7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15372"/>
    <w:multiLevelType w:val="hybridMultilevel"/>
    <w:tmpl w:val="EF8431B0"/>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56B65A0"/>
    <w:multiLevelType w:val="hybridMultilevel"/>
    <w:tmpl w:val="AC9A14A4"/>
    <w:lvl w:ilvl="0" w:tplc="04090003">
      <w:start w:val="1"/>
      <w:numFmt w:val="bullet"/>
      <w:lvlText w:val="o"/>
      <w:lvlJc w:val="left"/>
      <w:pPr>
        <w:ind w:left="2520" w:hanging="360"/>
      </w:pPr>
      <w:rPr>
        <w:rFonts w:ascii="Courier New" w:hAnsi="Courier New" w:cs="Courier New"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4">
    <w:nsid w:val="16DA6D79"/>
    <w:multiLevelType w:val="hybridMultilevel"/>
    <w:tmpl w:val="15E8E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5E09B9"/>
    <w:multiLevelType w:val="hybridMultilevel"/>
    <w:tmpl w:val="192AB15A"/>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243F38E3"/>
    <w:multiLevelType w:val="hybridMultilevel"/>
    <w:tmpl w:val="7400C86E"/>
    <w:lvl w:ilvl="0" w:tplc="04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nsid w:val="24464DE4"/>
    <w:multiLevelType w:val="hybridMultilevel"/>
    <w:tmpl w:val="10668E9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2F7B50F4"/>
    <w:multiLevelType w:val="hybridMultilevel"/>
    <w:tmpl w:val="B21A3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10839F2"/>
    <w:multiLevelType w:val="hybridMultilevel"/>
    <w:tmpl w:val="60BEC9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8850DA9"/>
    <w:multiLevelType w:val="multilevel"/>
    <w:tmpl w:val="DE68B5B4"/>
    <w:lvl w:ilvl="0">
      <w:start w:val="1"/>
      <w:numFmt w:val="decimal"/>
      <w:lvlText w:val="%1-"/>
      <w:lvlJc w:val="left"/>
      <w:pPr>
        <w:tabs>
          <w:tab w:val="num" w:pos="1080"/>
        </w:tabs>
        <w:ind w:left="1080" w:hanging="360"/>
      </w:pPr>
      <w:rPr>
        <w:rFonts w:hint="default"/>
        <w:b/>
        <w:bCs/>
        <w:sz w:val="28"/>
        <w:szCs w:val="28"/>
      </w:rPr>
    </w:lvl>
    <w:lvl w:ilvl="1">
      <w:start w:val="4"/>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nsid w:val="42EC205A"/>
    <w:multiLevelType w:val="hybridMultilevel"/>
    <w:tmpl w:val="85A46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C35E52"/>
    <w:multiLevelType w:val="hybridMultilevel"/>
    <w:tmpl w:val="76D2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A362A5"/>
    <w:multiLevelType w:val="hybridMultilevel"/>
    <w:tmpl w:val="97FAE75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nsid w:val="5095388D"/>
    <w:multiLevelType w:val="hybridMultilevel"/>
    <w:tmpl w:val="4E8002C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nsid w:val="54F33A8F"/>
    <w:multiLevelType w:val="hybridMultilevel"/>
    <w:tmpl w:val="92B4A4C2"/>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nsid w:val="5B7F5E11"/>
    <w:multiLevelType w:val="hybridMultilevel"/>
    <w:tmpl w:val="07188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C75302C"/>
    <w:multiLevelType w:val="multilevel"/>
    <w:tmpl w:val="DA849442"/>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20" w:hanging="360"/>
      </w:pPr>
      <w:rPr>
        <w:rFonts w:ascii="Symbol" w:hAnsi="Symbol"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8">
    <w:nsid w:val="5E831F63"/>
    <w:multiLevelType w:val="multilevel"/>
    <w:tmpl w:val="276E2C96"/>
    <w:lvl w:ilvl="0">
      <w:start w:val="1"/>
      <w:numFmt w:val="decimal"/>
      <w:lvlText w:val="%1-"/>
      <w:lvlJc w:val="left"/>
      <w:pPr>
        <w:tabs>
          <w:tab w:val="num" w:pos="1080"/>
        </w:tabs>
        <w:ind w:left="1080" w:hanging="360"/>
      </w:pPr>
      <w:rPr>
        <w:rFonts w:hint="default"/>
        <w:b/>
        <w:bCs/>
        <w:sz w:val="28"/>
        <w:szCs w:val="28"/>
      </w:rPr>
    </w:lvl>
    <w:lvl w:ilvl="1">
      <w:start w:val="4"/>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nsid w:val="5F6454A0"/>
    <w:multiLevelType w:val="hybridMultilevel"/>
    <w:tmpl w:val="793C9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4A24BF"/>
    <w:multiLevelType w:val="hybridMultilevel"/>
    <w:tmpl w:val="BD6EC2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6AE761A"/>
    <w:multiLevelType w:val="hybridMultilevel"/>
    <w:tmpl w:val="15E2C2A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EB579D"/>
    <w:multiLevelType w:val="hybridMultilevel"/>
    <w:tmpl w:val="F92CAE9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nsid w:val="7821549A"/>
    <w:multiLevelType w:val="multilevel"/>
    <w:tmpl w:val="16BC6A9A"/>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720" w:hanging="360"/>
      </w:pPr>
      <w:rPr>
        <w:rFonts w:ascii="Symbol" w:hAnsi="Symbol"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nsid w:val="789128F1"/>
    <w:multiLevelType w:val="multilevel"/>
    <w:tmpl w:val="DE68B5B4"/>
    <w:lvl w:ilvl="0">
      <w:start w:val="1"/>
      <w:numFmt w:val="decimal"/>
      <w:lvlText w:val="%1-"/>
      <w:lvlJc w:val="left"/>
      <w:pPr>
        <w:tabs>
          <w:tab w:val="num" w:pos="1080"/>
        </w:tabs>
        <w:ind w:left="1080" w:hanging="360"/>
      </w:pPr>
      <w:rPr>
        <w:rFonts w:hint="default"/>
        <w:b/>
        <w:bCs/>
        <w:sz w:val="28"/>
        <w:szCs w:val="28"/>
      </w:rPr>
    </w:lvl>
    <w:lvl w:ilvl="1">
      <w:start w:val="4"/>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5">
    <w:nsid w:val="7E99755C"/>
    <w:multiLevelType w:val="hybridMultilevel"/>
    <w:tmpl w:val="34DE8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4"/>
  </w:num>
  <w:num w:numId="4">
    <w:abstractNumId w:val="0"/>
  </w:num>
  <w:num w:numId="5">
    <w:abstractNumId w:val="11"/>
  </w:num>
  <w:num w:numId="6">
    <w:abstractNumId w:val="23"/>
  </w:num>
  <w:num w:numId="7">
    <w:abstractNumId w:val="25"/>
  </w:num>
  <w:num w:numId="8">
    <w:abstractNumId w:val="6"/>
  </w:num>
  <w:num w:numId="9">
    <w:abstractNumId w:val="18"/>
  </w:num>
  <w:num w:numId="10">
    <w:abstractNumId w:val="7"/>
  </w:num>
  <w:num w:numId="11">
    <w:abstractNumId w:val="3"/>
  </w:num>
  <w:num w:numId="12">
    <w:abstractNumId w:val="13"/>
  </w:num>
  <w:num w:numId="13">
    <w:abstractNumId w:val="22"/>
  </w:num>
  <w:num w:numId="14">
    <w:abstractNumId w:val="8"/>
  </w:num>
  <w:num w:numId="15">
    <w:abstractNumId w:val="10"/>
  </w:num>
  <w:num w:numId="16">
    <w:abstractNumId w:val="24"/>
  </w:num>
  <w:num w:numId="17">
    <w:abstractNumId w:val="14"/>
  </w:num>
  <w:num w:numId="18">
    <w:abstractNumId w:val="9"/>
  </w:num>
  <w:num w:numId="19">
    <w:abstractNumId w:val="16"/>
  </w:num>
  <w:num w:numId="20">
    <w:abstractNumId w:val="20"/>
  </w:num>
  <w:num w:numId="21">
    <w:abstractNumId w:val="15"/>
  </w:num>
  <w:num w:numId="22">
    <w:abstractNumId w:val="21"/>
  </w:num>
  <w:num w:numId="23">
    <w:abstractNumId w:val="2"/>
  </w:num>
  <w:num w:numId="24">
    <w:abstractNumId w:val="1"/>
  </w:num>
  <w:num w:numId="25">
    <w:abstractNumId w:val="5"/>
  </w:num>
  <w:num w:numId="26">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F9C"/>
    <w:rsid w:val="00026C74"/>
    <w:rsid w:val="00032DAB"/>
    <w:rsid w:val="0003344B"/>
    <w:rsid w:val="00060D6F"/>
    <w:rsid w:val="0006302E"/>
    <w:rsid w:val="00065E94"/>
    <w:rsid w:val="00085AE5"/>
    <w:rsid w:val="000F44B4"/>
    <w:rsid w:val="000F5A50"/>
    <w:rsid w:val="001173A8"/>
    <w:rsid w:val="00141422"/>
    <w:rsid w:val="00160CBD"/>
    <w:rsid w:val="001902DB"/>
    <w:rsid w:val="00196376"/>
    <w:rsid w:val="001B37FC"/>
    <w:rsid w:val="001C2162"/>
    <w:rsid w:val="001D1CF2"/>
    <w:rsid w:val="001D502C"/>
    <w:rsid w:val="001D614E"/>
    <w:rsid w:val="00221376"/>
    <w:rsid w:val="00240B76"/>
    <w:rsid w:val="0024386F"/>
    <w:rsid w:val="002845F6"/>
    <w:rsid w:val="002C2077"/>
    <w:rsid w:val="00303587"/>
    <w:rsid w:val="00347923"/>
    <w:rsid w:val="00354C85"/>
    <w:rsid w:val="00385708"/>
    <w:rsid w:val="003C5B74"/>
    <w:rsid w:val="003D0AB5"/>
    <w:rsid w:val="00413DF8"/>
    <w:rsid w:val="00440472"/>
    <w:rsid w:val="004672D5"/>
    <w:rsid w:val="004771E8"/>
    <w:rsid w:val="004A6663"/>
    <w:rsid w:val="004E790E"/>
    <w:rsid w:val="004E79C0"/>
    <w:rsid w:val="00513FF6"/>
    <w:rsid w:val="00517F49"/>
    <w:rsid w:val="00525C1D"/>
    <w:rsid w:val="00531663"/>
    <w:rsid w:val="00545425"/>
    <w:rsid w:val="00551C9F"/>
    <w:rsid w:val="005613EC"/>
    <w:rsid w:val="00577F8A"/>
    <w:rsid w:val="00590B27"/>
    <w:rsid w:val="005A1C6C"/>
    <w:rsid w:val="005D2D83"/>
    <w:rsid w:val="005E404F"/>
    <w:rsid w:val="005F4FB3"/>
    <w:rsid w:val="0062761F"/>
    <w:rsid w:val="006530B3"/>
    <w:rsid w:val="00667961"/>
    <w:rsid w:val="006948DE"/>
    <w:rsid w:val="006B2309"/>
    <w:rsid w:val="006C5A81"/>
    <w:rsid w:val="006F2D1A"/>
    <w:rsid w:val="006F3156"/>
    <w:rsid w:val="00704A8A"/>
    <w:rsid w:val="00710A0F"/>
    <w:rsid w:val="00714B4E"/>
    <w:rsid w:val="00757CDD"/>
    <w:rsid w:val="00790DAA"/>
    <w:rsid w:val="007B0E54"/>
    <w:rsid w:val="007B47DB"/>
    <w:rsid w:val="007D4A20"/>
    <w:rsid w:val="007E3A20"/>
    <w:rsid w:val="007F2E97"/>
    <w:rsid w:val="00834BFB"/>
    <w:rsid w:val="00877AAC"/>
    <w:rsid w:val="008815EB"/>
    <w:rsid w:val="00894C7A"/>
    <w:rsid w:val="00895746"/>
    <w:rsid w:val="008B50CB"/>
    <w:rsid w:val="008F1EAE"/>
    <w:rsid w:val="009125CE"/>
    <w:rsid w:val="00926906"/>
    <w:rsid w:val="00964B5B"/>
    <w:rsid w:val="009748BE"/>
    <w:rsid w:val="00985800"/>
    <w:rsid w:val="0099656F"/>
    <w:rsid w:val="009A08B2"/>
    <w:rsid w:val="009A3238"/>
    <w:rsid w:val="009B5B83"/>
    <w:rsid w:val="009B6888"/>
    <w:rsid w:val="009B6E1B"/>
    <w:rsid w:val="009C0161"/>
    <w:rsid w:val="009C2332"/>
    <w:rsid w:val="009D108D"/>
    <w:rsid w:val="009E1436"/>
    <w:rsid w:val="009E3259"/>
    <w:rsid w:val="009E5668"/>
    <w:rsid w:val="00A04157"/>
    <w:rsid w:val="00A13944"/>
    <w:rsid w:val="00A504AE"/>
    <w:rsid w:val="00A74F76"/>
    <w:rsid w:val="00A77EB8"/>
    <w:rsid w:val="00A95CDB"/>
    <w:rsid w:val="00AA79E9"/>
    <w:rsid w:val="00AB0A70"/>
    <w:rsid w:val="00AC7FA2"/>
    <w:rsid w:val="00AE3D59"/>
    <w:rsid w:val="00B04F49"/>
    <w:rsid w:val="00B42911"/>
    <w:rsid w:val="00B54580"/>
    <w:rsid w:val="00B63B0F"/>
    <w:rsid w:val="00B7678A"/>
    <w:rsid w:val="00BD1F3D"/>
    <w:rsid w:val="00BE239A"/>
    <w:rsid w:val="00BE3CC7"/>
    <w:rsid w:val="00C0153B"/>
    <w:rsid w:val="00C059CD"/>
    <w:rsid w:val="00C375C5"/>
    <w:rsid w:val="00C4004D"/>
    <w:rsid w:val="00C46DA8"/>
    <w:rsid w:val="00C71E18"/>
    <w:rsid w:val="00C744E7"/>
    <w:rsid w:val="00CF0368"/>
    <w:rsid w:val="00D0218F"/>
    <w:rsid w:val="00D22171"/>
    <w:rsid w:val="00D23571"/>
    <w:rsid w:val="00D37A25"/>
    <w:rsid w:val="00D76803"/>
    <w:rsid w:val="00DA05F2"/>
    <w:rsid w:val="00DA14BD"/>
    <w:rsid w:val="00DB0060"/>
    <w:rsid w:val="00DD4BFC"/>
    <w:rsid w:val="00DE78A3"/>
    <w:rsid w:val="00DF6E4D"/>
    <w:rsid w:val="00E6209E"/>
    <w:rsid w:val="00E71C79"/>
    <w:rsid w:val="00E96898"/>
    <w:rsid w:val="00EA2FCA"/>
    <w:rsid w:val="00EA4F81"/>
    <w:rsid w:val="00EA6B5D"/>
    <w:rsid w:val="00EC51F3"/>
    <w:rsid w:val="00EC55A9"/>
    <w:rsid w:val="00ED1EE4"/>
    <w:rsid w:val="00ED40D8"/>
    <w:rsid w:val="00EF26A8"/>
    <w:rsid w:val="00F216CF"/>
    <w:rsid w:val="00F546CE"/>
    <w:rsid w:val="00F87452"/>
    <w:rsid w:val="00FC6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906"/>
    <w:pPr>
      <w:bidi/>
    </w:pPr>
  </w:style>
  <w:style w:type="paragraph" w:styleId="1">
    <w:name w:val="heading 1"/>
    <w:basedOn w:val="a"/>
    <w:next w:val="a"/>
    <w:link w:val="1Char"/>
    <w:autoRedefine/>
    <w:uiPriority w:val="9"/>
    <w:qFormat/>
    <w:rsid w:val="005E404F"/>
    <w:pPr>
      <w:keepNext/>
      <w:keepLines/>
      <w:spacing w:before="100" w:beforeAutospacing="1" w:after="100" w:afterAutospacing="1" w:line="360" w:lineRule="auto"/>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0F5A5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A77E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2690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B42911"/>
    <w:rPr>
      <w:color w:val="0563C1" w:themeColor="hyperlink"/>
      <w:u w:val="single"/>
    </w:rPr>
  </w:style>
  <w:style w:type="paragraph" w:styleId="a5">
    <w:name w:val="List Paragraph"/>
    <w:basedOn w:val="a"/>
    <w:uiPriority w:val="34"/>
    <w:qFormat/>
    <w:rsid w:val="001B37FC"/>
    <w:pPr>
      <w:ind w:left="720"/>
      <w:contextualSpacing/>
    </w:pPr>
  </w:style>
  <w:style w:type="paragraph" w:styleId="a6">
    <w:name w:val="Normal (Web)"/>
    <w:basedOn w:val="a"/>
    <w:uiPriority w:val="99"/>
    <w:unhideWhenUsed/>
    <w:rsid w:val="00EF26A8"/>
    <w:rPr>
      <w:rFonts w:ascii="Times New Roman" w:hAnsi="Times New Roman" w:cs="Times New Roman"/>
      <w:sz w:val="24"/>
      <w:szCs w:val="24"/>
    </w:rPr>
  </w:style>
  <w:style w:type="character" w:customStyle="1" w:styleId="4Char">
    <w:name w:val="عنوان 4 Char"/>
    <w:basedOn w:val="a0"/>
    <w:link w:val="4"/>
    <w:uiPriority w:val="9"/>
    <w:semiHidden/>
    <w:rsid w:val="00926906"/>
    <w:rPr>
      <w:rFonts w:asciiTheme="majorHAnsi" w:eastAsiaTheme="majorEastAsia" w:hAnsiTheme="majorHAnsi" w:cstheme="majorBidi"/>
      <w:b/>
      <w:bCs/>
      <w:i/>
      <w:iCs/>
      <w:color w:val="4472C4" w:themeColor="accent1"/>
    </w:rPr>
  </w:style>
  <w:style w:type="paragraph" w:customStyle="1" w:styleId="citationtext">
    <w:name w:val="citationtext"/>
    <w:basedOn w:val="a"/>
    <w:rsid w:val="003479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وان 1 Char"/>
    <w:basedOn w:val="a0"/>
    <w:link w:val="1"/>
    <w:uiPriority w:val="9"/>
    <w:rsid w:val="005E404F"/>
    <w:rPr>
      <w:rFonts w:ascii="Sakkal Majalla" w:eastAsiaTheme="majorEastAsia" w:hAnsi="Sakkal Majalla" w:cs="Sakkal Majalla"/>
      <w:b/>
      <w:bCs/>
      <w:sz w:val="36"/>
      <w:szCs w:val="36"/>
    </w:rPr>
  </w:style>
  <w:style w:type="paragraph" w:styleId="a7">
    <w:name w:val="No Spacing"/>
    <w:uiPriority w:val="1"/>
    <w:qFormat/>
    <w:rsid w:val="00BE239A"/>
    <w:pPr>
      <w:bidi/>
      <w:spacing w:after="0" w:line="240" w:lineRule="auto"/>
    </w:pPr>
  </w:style>
  <w:style w:type="character" w:customStyle="1" w:styleId="3Char">
    <w:name w:val="عنوان 3 Char"/>
    <w:basedOn w:val="a0"/>
    <w:link w:val="3"/>
    <w:uiPriority w:val="9"/>
    <w:semiHidden/>
    <w:rsid w:val="00A77EB8"/>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7D4A20"/>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7D4A20"/>
    <w:pPr>
      <w:spacing w:after="100"/>
    </w:pPr>
  </w:style>
  <w:style w:type="paragraph" w:styleId="30">
    <w:name w:val="toc 3"/>
    <w:basedOn w:val="a"/>
    <w:next w:val="a"/>
    <w:autoRedefine/>
    <w:uiPriority w:val="39"/>
    <w:unhideWhenUsed/>
    <w:rsid w:val="009E3259"/>
    <w:pPr>
      <w:tabs>
        <w:tab w:val="right" w:leader="dot" w:pos="7926"/>
      </w:tabs>
      <w:spacing w:after="100" w:line="360" w:lineRule="auto"/>
      <w:ind w:left="706"/>
    </w:pPr>
  </w:style>
  <w:style w:type="numbering" w:customStyle="1" w:styleId="11">
    <w:name w:val="بلا قائمة1"/>
    <w:next w:val="a2"/>
    <w:uiPriority w:val="99"/>
    <w:semiHidden/>
    <w:unhideWhenUsed/>
    <w:rsid w:val="00AC7FA2"/>
  </w:style>
  <w:style w:type="table" w:customStyle="1" w:styleId="4-51">
    <w:name w:val="جدول شبكة 4 - تمييز 51"/>
    <w:basedOn w:val="a1"/>
    <w:uiPriority w:val="49"/>
    <w:rsid w:val="00AC7FA2"/>
    <w:pPr>
      <w:bidi/>
      <w:spacing w:after="0" w:line="240" w:lineRule="auto"/>
      <w:ind w:left="862" w:hanging="142"/>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AC7FA2"/>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selectable-text1">
    <w:name w:val="selectable-text1"/>
    <w:basedOn w:val="a0"/>
    <w:rsid w:val="00AC7FA2"/>
  </w:style>
  <w:style w:type="character" w:customStyle="1" w:styleId="fontstyle01">
    <w:name w:val="fontstyle01"/>
    <w:basedOn w:val="a0"/>
    <w:rsid w:val="00AC7FA2"/>
    <w:rPr>
      <w:rFonts w:cs="Simplified Arabic" w:hint="cs"/>
      <w:b w:val="0"/>
      <w:bCs w:val="0"/>
      <w:i w:val="0"/>
      <w:iCs w:val="0"/>
      <w:color w:val="000000"/>
      <w:sz w:val="24"/>
      <w:szCs w:val="24"/>
    </w:rPr>
  </w:style>
  <w:style w:type="character" w:customStyle="1" w:styleId="fontstyle21">
    <w:name w:val="fontstyle21"/>
    <w:basedOn w:val="a0"/>
    <w:rsid w:val="00AC7FA2"/>
    <w:rPr>
      <w:rFonts w:cs="Simplified Arabic" w:hint="cs"/>
      <w:b/>
      <w:bCs/>
      <w:i w:val="0"/>
      <w:iCs w:val="0"/>
      <w:color w:val="000000"/>
      <w:sz w:val="24"/>
      <w:szCs w:val="24"/>
    </w:rPr>
  </w:style>
  <w:style w:type="character" w:customStyle="1" w:styleId="12">
    <w:name w:val="إشارة لم يتم حلها1"/>
    <w:basedOn w:val="a0"/>
    <w:uiPriority w:val="99"/>
    <w:semiHidden/>
    <w:unhideWhenUsed/>
    <w:rsid w:val="00AC7FA2"/>
    <w:rPr>
      <w:color w:val="605E5C"/>
      <w:shd w:val="clear" w:color="auto" w:fill="E1DFDD"/>
    </w:rPr>
  </w:style>
  <w:style w:type="table" w:customStyle="1" w:styleId="6-61">
    <w:name w:val="جدول شبكة 6 ملون - تمييز 61"/>
    <w:basedOn w:val="a1"/>
    <w:uiPriority w:val="51"/>
    <w:rsid w:val="00AC7FA2"/>
    <w:pPr>
      <w:bidi/>
      <w:spacing w:after="0" w:line="240" w:lineRule="auto"/>
      <w:ind w:left="862" w:hanging="142"/>
    </w:pPr>
    <w:rPr>
      <w:color w:val="538135"/>
      <w:kern w:val="0"/>
      <w14:ligatures w14:val="none"/>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110">
    <w:name w:val="بلا قائمة11"/>
    <w:next w:val="a2"/>
    <w:uiPriority w:val="99"/>
    <w:semiHidden/>
    <w:unhideWhenUsed/>
    <w:rsid w:val="00AC7FA2"/>
  </w:style>
  <w:style w:type="table" w:styleId="a9">
    <w:name w:val="Table Grid"/>
    <w:basedOn w:val="a1"/>
    <w:uiPriority w:val="39"/>
    <w:rsid w:val="00AC7FA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AC7FA2"/>
    <w:rPr>
      <w:color w:val="808080"/>
    </w:rPr>
  </w:style>
  <w:style w:type="table" w:customStyle="1" w:styleId="4-41">
    <w:name w:val="جدول شبكة 4 - تمييز 41"/>
    <w:basedOn w:val="a1"/>
    <w:next w:val="GridTable4Accent4"/>
    <w:uiPriority w:val="49"/>
    <w:rsid w:val="00AC7FA2"/>
    <w:pPr>
      <w:bidi/>
      <w:spacing w:after="0" w:line="240" w:lineRule="auto"/>
    </w:pPr>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108" w:type="dxa"/>
        <w:bottom w:w="0" w:type="dxa"/>
        <w:right w:w="108" w:type="dxa"/>
      </w:tblCellMar>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1">
    <w:name w:val="جدول شبكة 4 - تمييز 61"/>
    <w:basedOn w:val="a1"/>
    <w:next w:val="GridTable4Accent6"/>
    <w:uiPriority w:val="49"/>
    <w:rsid w:val="005E404F"/>
    <w:pPr>
      <w:bidi/>
      <w:spacing w:after="0" w:line="240" w:lineRule="auto"/>
      <w:ind w:firstLine="720"/>
    </w:pPr>
    <w:tblPr>
      <w:tblStyleRowBandSize w:val="1"/>
      <w:tblStyleColBandSize w:val="1"/>
      <w:tblInd w:w="0"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top w:w="0" w:type="dxa"/>
        <w:left w:w="108" w:type="dxa"/>
        <w:bottom w:w="0" w:type="dxa"/>
        <w:right w:w="108" w:type="dxa"/>
      </w:tblCellMar>
    </w:tblPr>
    <w:tcPr>
      <w:shd w:val="clear" w:color="auto" w:fill="auto"/>
    </w:tcPr>
    <w:tblStylePr w:type="firstRow">
      <w:pPr>
        <w:jc w:val="center"/>
      </w:pPr>
      <w:rPr>
        <w:rFonts w:ascii="Sakkal Majalla" w:hAnsi="Sakkal Majalla"/>
        <w:b w:val="0"/>
        <w:bCs/>
        <w:color w:val="000000" w:themeColor="text1"/>
        <w:sz w:val="28"/>
      </w:rPr>
      <w:tblPr/>
      <w:tcPr>
        <w:shd w:val="clear" w:color="auto" w:fill="FFD966" w:themeFill="accent4" w:themeFillTint="99"/>
        <w:vAlign w:val="center"/>
      </w:tcPr>
    </w:tblStylePr>
    <w:tblStylePr w:type="lastRow">
      <w:rPr>
        <w:b/>
        <w:bCs/>
      </w:rPr>
    </w:tblStylePr>
    <w:tblStylePr w:type="firstCol">
      <w:rPr>
        <w:b/>
        <w:bCs/>
      </w:rPr>
    </w:tblStylePr>
    <w:tblStylePr w:type="lastCol">
      <w:rPr>
        <w:b/>
        <w:bCs/>
      </w:rPr>
    </w:tblStylePr>
    <w:tblStylePr w:type="band2Horz">
      <w:tblPr/>
      <w:tcPr>
        <w:shd w:val="clear" w:color="auto" w:fill="FFF2CC" w:themeFill="accent4" w:themeFillTint="33"/>
      </w:tcPr>
    </w:tblStylePr>
  </w:style>
  <w:style w:type="paragraph" w:styleId="20">
    <w:name w:val="toc 2"/>
    <w:basedOn w:val="a"/>
    <w:next w:val="a"/>
    <w:autoRedefine/>
    <w:uiPriority w:val="39"/>
    <w:unhideWhenUsed/>
    <w:rsid w:val="009E3259"/>
    <w:pPr>
      <w:tabs>
        <w:tab w:val="right" w:leader="dot" w:pos="7926"/>
      </w:tabs>
      <w:spacing w:after="100" w:line="360" w:lineRule="auto"/>
      <w:ind w:left="139" w:firstLine="285"/>
      <w:jc w:val="both"/>
    </w:pPr>
    <w:rPr>
      <w:rFonts w:ascii="Sakkal Majalla" w:hAnsi="Sakkal Majalla"/>
      <w:kern w:val="0"/>
      <w:sz w:val="28"/>
    </w:rPr>
  </w:style>
  <w:style w:type="table" w:customStyle="1" w:styleId="GridTable4Accent4">
    <w:name w:val="Grid Table 4 Accent 4"/>
    <w:basedOn w:val="a1"/>
    <w:uiPriority w:val="49"/>
    <w:rsid w:val="00AC7FA2"/>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6">
    <w:name w:val="Grid Table 4 Accent 6"/>
    <w:basedOn w:val="a1"/>
    <w:uiPriority w:val="49"/>
    <w:rsid w:val="00AC7FA2"/>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2">
    <w:name w:val="Grid Table 1 Light Accent 2"/>
    <w:basedOn w:val="a1"/>
    <w:uiPriority w:val="46"/>
    <w:rsid w:val="00757CDD"/>
    <w:pPr>
      <w:spacing w:after="0" w:line="240" w:lineRule="auto"/>
    </w:pPr>
    <w:rPr>
      <w:rFonts w:cs="Simplified Arabic"/>
      <w:sz w:val="28"/>
      <w:szCs w:val="28"/>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2Char">
    <w:name w:val="عنوان 2 Char"/>
    <w:basedOn w:val="a0"/>
    <w:link w:val="2"/>
    <w:uiPriority w:val="9"/>
    <w:rsid w:val="000F5A50"/>
    <w:rPr>
      <w:rFonts w:asciiTheme="majorHAnsi" w:eastAsiaTheme="majorEastAsia" w:hAnsiTheme="majorHAnsi" w:cstheme="majorBidi"/>
      <w:b/>
      <w:bCs/>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906"/>
    <w:pPr>
      <w:bidi/>
    </w:pPr>
  </w:style>
  <w:style w:type="paragraph" w:styleId="1">
    <w:name w:val="heading 1"/>
    <w:basedOn w:val="a"/>
    <w:next w:val="a"/>
    <w:link w:val="1Char"/>
    <w:autoRedefine/>
    <w:uiPriority w:val="9"/>
    <w:qFormat/>
    <w:rsid w:val="005E404F"/>
    <w:pPr>
      <w:keepNext/>
      <w:keepLines/>
      <w:spacing w:before="100" w:beforeAutospacing="1" w:after="100" w:afterAutospacing="1" w:line="360" w:lineRule="auto"/>
      <w:outlineLvl w:val="0"/>
    </w:pPr>
    <w:rPr>
      <w:rFonts w:ascii="Sakkal Majalla" w:eastAsiaTheme="majorEastAsia" w:hAnsi="Sakkal Majalla" w:cs="Sakkal Majalla"/>
      <w:b/>
      <w:bCs/>
      <w:sz w:val="36"/>
      <w:szCs w:val="36"/>
    </w:rPr>
  </w:style>
  <w:style w:type="paragraph" w:styleId="2">
    <w:name w:val="heading 2"/>
    <w:basedOn w:val="a"/>
    <w:next w:val="a"/>
    <w:link w:val="2Char"/>
    <w:uiPriority w:val="9"/>
    <w:unhideWhenUsed/>
    <w:qFormat/>
    <w:rsid w:val="000F5A5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A77E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2690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B42911"/>
    <w:rPr>
      <w:color w:val="0563C1" w:themeColor="hyperlink"/>
      <w:u w:val="single"/>
    </w:rPr>
  </w:style>
  <w:style w:type="paragraph" w:styleId="a5">
    <w:name w:val="List Paragraph"/>
    <w:basedOn w:val="a"/>
    <w:uiPriority w:val="34"/>
    <w:qFormat/>
    <w:rsid w:val="001B37FC"/>
    <w:pPr>
      <w:ind w:left="720"/>
      <w:contextualSpacing/>
    </w:pPr>
  </w:style>
  <w:style w:type="paragraph" w:styleId="a6">
    <w:name w:val="Normal (Web)"/>
    <w:basedOn w:val="a"/>
    <w:uiPriority w:val="99"/>
    <w:unhideWhenUsed/>
    <w:rsid w:val="00EF26A8"/>
    <w:rPr>
      <w:rFonts w:ascii="Times New Roman" w:hAnsi="Times New Roman" w:cs="Times New Roman"/>
      <w:sz w:val="24"/>
      <w:szCs w:val="24"/>
    </w:rPr>
  </w:style>
  <w:style w:type="character" w:customStyle="1" w:styleId="4Char">
    <w:name w:val="عنوان 4 Char"/>
    <w:basedOn w:val="a0"/>
    <w:link w:val="4"/>
    <w:uiPriority w:val="9"/>
    <w:semiHidden/>
    <w:rsid w:val="00926906"/>
    <w:rPr>
      <w:rFonts w:asciiTheme="majorHAnsi" w:eastAsiaTheme="majorEastAsia" w:hAnsiTheme="majorHAnsi" w:cstheme="majorBidi"/>
      <w:b/>
      <w:bCs/>
      <w:i/>
      <w:iCs/>
      <w:color w:val="4472C4" w:themeColor="accent1"/>
    </w:rPr>
  </w:style>
  <w:style w:type="paragraph" w:customStyle="1" w:styleId="citationtext">
    <w:name w:val="citationtext"/>
    <w:basedOn w:val="a"/>
    <w:rsid w:val="003479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وان 1 Char"/>
    <w:basedOn w:val="a0"/>
    <w:link w:val="1"/>
    <w:uiPriority w:val="9"/>
    <w:rsid w:val="005E404F"/>
    <w:rPr>
      <w:rFonts w:ascii="Sakkal Majalla" w:eastAsiaTheme="majorEastAsia" w:hAnsi="Sakkal Majalla" w:cs="Sakkal Majalla"/>
      <w:b/>
      <w:bCs/>
      <w:sz w:val="36"/>
      <w:szCs w:val="36"/>
    </w:rPr>
  </w:style>
  <w:style w:type="paragraph" w:styleId="a7">
    <w:name w:val="No Spacing"/>
    <w:uiPriority w:val="1"/>
    <w:qFormat/>
    <w:rsid w:val="00BE239A"/>
    <w:pPr>
      <w:bidi/>
      <w:spacing w:after="0" w:line="240" w:lineRule="auto"/>
    </w:pPr>
  </w:style>
  <w:style w:type="character" w:customStyle="1" w:styleId="3Char">
    <w:name w:val="عنوان 3 Char"/>
    <w:basedOn w:val="a0"/>
    <w:link w:val="3"/>
    <w:uiPriority w:val="9"/>
    <w:semiHidden/>
    <w:rsid w:val="00A77EB8"/>
    <w:rPr>
      <w:rFonts w:asciiTheme="majorHAnsi" w:eastAsiaTheme="majorEastAsia" w:hAnsiTheme="majorHAnsi" w:cstheme="majorBidi"/>
      <w:color w:val="1F3763" w:themeColor="accent1" w:themeShade="7F"/>
      <w:sz w:val="24"/>
      <w:szCs w:val="24"/>
    </w:rPr>
  </w:style>
  <w:style w:type="paragraph" w:styleId="a8">
    <w:name w:val="TOC Heading"/>
    <w:basedOn w:val="1"/>
    <w:next w:val="a"/>
    <w:uiPriority w:val="39"/>
    <w:unhideWhenUsed/>
    <w:qFormat/>
    <w:rsid w:val="007D4A20"/>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7D4A20"/>
    <w:pPr>
      <w:spacing w:after="100"/>
    </w:pPr>
  </w:style>
  <w:style w:type="paragraph" w:styleId="30">
    <w:name w:val="toc 3"/>
    <w:basedOn w:val="a"/>
    <w:next w:val="a"/>
    <w:autoRedefine/>
    <w:uiPriority w:val="39"/>
    <w:unhideWhenUsed/>
    <w:rsid w:val="009E3259"/>
    <w:pPr>
      <w:tabs>
        <w:tab w:val="right" w:leader="dot" w:pos="7926"/>
      </w:tabs>
      <w:spacing w:after="100" w:line="360" w:lineRule="auto"/>
      <w:ind w:left="706"/>
    </w:pPr>
  </w:style>
  <w:style w:type="numbering" w:customStyle="1" w:styleId="11">
    <w:name w:val="بلا قائمة1"/>
    <w:next w:val="a2"/>
    <w:uiPriority w:val="99"/>
    <w:semiHidden/>
    <w:unhideWhenUsed/>
    <w:rsid w:val="00AC7FA2"/>
  </w:style>
  <w:style w:type="table" w:customStyle="1" w:styleId="4-51">
    <w:name w:val="جدول شبكة 4 - تمييز 51"/>
    <w:basedOn w:val="a1"/>
    <w:uiPriority w:val="49"/>
    <w:rsid w:val="00AC7FA2"/>
    <w:pPr>
      <w:bidi/>
      <w:spacing w:after="0" w:line="240" w:lineRule="auto"/>
      <w:ind w:left="862" w:hanging="142"/>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AC7FA2"/>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selectable-text1">
    <w:name w:val="selectable-text1"/>
    <w:basedOn w:val="a0"/>
    <w:rsid w:val="00AC7FA2"/>
  </w:style>
  <w:style w:type="character" w:customStyle="1" w:styleId="fontstyle01">
    <w:name w:val="fontstyle01"/>
    <w:basedOn w:val="a0"/>
    <w:rsid w:val="00AC7FA2"/>
    <w:rPr>
      <w:rFonts w:cs="Simplified Arabic" w:hint="cs"/>
      <w:b w:val="0"/>
      <w:bCs w:val="0"/>
      <w:i w:val="0"/>
      <w:iCs w:val="0"/>
      <w:color w:val="000000"/>
      <w:sz w:val="24"/>
      <w:szCs w:val="24"/>
    </w:rPr>
  </w:style>
  <w:style w:type="character" w:customStyle="1" w:styleId="fontstyle21">
    <w:name w:val="fontstyle21"/>
    <w:basedOn w:val="a0"/>
    <w:rsid w:val="00AC7FA2"/>
    <w:rPr>
      <w:rFonts w:cs="Simplified Arabic" w:hint="cs"/>
      <w:b/>
      <w:bCs/>
      <w:i w:val="0"/>
      <w:iCs w:val="0"/>
      <w:color w:val="000000"/>
      <w:sz w:val="24"/>
      <w:szCs w:val="24"/>
    </w:rPr>
  </w:style>
  <w:style w:type="character" w:customStyle="1" w:styleId="12">
    <w:name w:val="إشارة لم يتم حلها1"/>
    <w:basedOn w:val="a0"/>
    <w:uiPriority w:val="99"/>
    <w:semiHidden/>
    <w:unhideWhenUsed/>
    <w:rsid w:val="00AC7FA2"/>
    <w:rPr>
      <w:color w:val="605E5C"/>
      <w:shd w:val="clear" w:color="auto" w:fill="E1DFDD"/>
    </w:rPr>
  </w:style>
  <w:style w:type="table" w:customStyle="1" w:styleId="6-61">
    <w:name w:val="جدول شبكة 6 ملون - تمييز 61"/>
    <w:basedOn w:val="a1"/>
    <w:uiPriority w:val="51"/>
    <w:rsid w:val="00AC7FA2"/>
    <w:pPr>
      <w:bidi/>
      <w:spacing w:after="0" w:line="240" w:lineRule="auto"/>
      <w:ind w:left="862" w:hanging="142"/>
    </w:pPr>
    <w:rPr>
      <w:color w:val="538135"/>
      <w:kern w:val="0"/>
      <w14:ligatures w14:val="none"/>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110">
    <w:name w:val="بلا قائمة11"/>
    <w:next w:val="a2"/>
    <w:uiPriority w:val="99"/>
    <w:semiHidden/>
    <w:unhideWhenUsed/>
    <w:rsid w:val="00AC7FA2"/>
  </w:style>
  <w:style w:type="table" w:styleId="a9">
    <w:name w:val="Table Grid"/>
    <w:basedOn w:val="a1"/>
    <w:uiPriority w:val="39"/>
    <w:rsid w:val="00AC7FA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AC7FA2"/>
    <w:rPr>
      <w:color w:val="808080"/>
    </w:rPr>
  </w:style>
  <w:style w:type="table" w:customStyle="1" w:styleId="4-41">
    <w:name w:val="جدول شبكة 4 - تمييز 41"/>
    <w:basedOn w:val="a1"/>
    <w:next w:val="GridTable4Accent4"/>
    <w:uiPriority w:val="49"/>
    <w:rsid w:val="00AC7FA2"/>
    <w:pPr>
      <w:bidi/>
      <w:spacing w:after="0" w:line="240" w:lineRule="auto"/>
    </w:pPr>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108" w:type="dxa"/>
        <w:bottom w:w="0" w:type="dxa"/>
        <w:right w:w="108" w:type="dxa"/>
      </w:tblCellMar>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1">
    <w:name w:val="جدول شبكة 4 - تمييز 61"/>
    <w:basedOn w:val="a1"/>
    <w:next w:val="GridTable4Accent6"/>
    <w:uiPriority w:val="49"/>
    <w:rsid w:val="005E404F"/>
    <w:pPr>
      <w:bidi/>
      <w:spacing w:after="0" w:line="240" w:lineRule="auto"/>
      <w:ind w:firstLine="720"/>
    </w:pPr>
    <w:tblPr>
      <w:tblStyleRowBandSize w:val="1"/>
      <w:tblStyleColBandSize w:val="1"/>
      <w:tblInd w:w="0"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top w:w="0" w:type="dxa"/>
        <w:left w:w="108" w:type="dxa"/>
        <w:bottom w:w="0" w:type="dxa"/>
        <w:right w:w="108" w:type="dxa"/>
      </w:tblCellMar>
    </w:tblPr>
    <w:tcPr>
      <w:shd w:val="clear" w:color="auto" w:fill="auto"/>
    </w:tcPr>
    <w:tblStylePr w:type="firstRow">
      <w:pPr>
        <w:jc w:val="center"/>
      </w:pPr>
      <w:rPr>
        <w:rFonts w:ascii="Sakkal Majalla" w:hAnsi="Sakkal Majalla"/>
        <w:b w:val="0"/>
        <w:bCs/>
        <w:color w:val="000000" w:themeColor="text1"/>
        <w:sz w:val="28"/>
      </w:rPr>
      <w:tblPr/>
      <w:tcPr>
        <w:shd w:val="clear" w:color="auto" w:fill="FFD966" w:themeFill="accent4" w:themeFillTint="99"/>
        <w:vAlign w:val="center"/>
      </w:tcPr>
    </w:tblStylePr>
    <w:tblStylePr w:type="lastRow">
      <w:rPr>
        <w:b/>
        <w:bCs/>
      </w:rPr>
    </w:tblStylePr>
    <w:tblStylePr w:type="firstCol">
      <w:rPr>
        <w:b/>
        <w:bCs/>
      </w:rPr>
    </w:tblStylePr>
    <w:tblStylePr w:type="lastCol">
      <w:rPr>
        <w:b/>
        <w:bCs/>
      </w:rPr>
    </w:tblStylePr>
    <w:tblStylePr w:type="band2Horz">
      <w:tblPr/>
      <w:tcPr>
        <w:shd w:val="clear" w:color="auto" w:fill="FFF2CC" w:themeFill="accent4" w:themeFillTint="33"/>
      </w:tcPr>
    </w:tblStylePr>
  </w:style>
  <w:style w:type="paragraph" w:styleId="20">
    <w:name w:val="toc 2"/>
    <w:basedOn w:val="a"/>
    <w:next w:val="a"/>
    <w:autoRedefine/>
    <w:uiPriority w:val="39"/>
    <w:unhideWhenUsed/>
    <w:rsid w:val="009E3259"/>
    <w:pPr>
      <w:tabs>
        <w:tab w:val="right" w:leader="dot" w:pos="7926"/>
      </w:tabs>
      <w:spacing w:after="100" w:line="360" w:lineRule="auto"/>
      <w:ind w:left="139" w:firstLine="285"/>
      <w:jc w:val="both"/>
    </w:pPr>
    <w:rPr>
      <w:rFonts w:ascii="Sakkal Majalla" w:hAnsi="Sakkal Majalla"/>
      <w:kern w:val="0"/>
      <w:sz w:val="28"/>
    </w:rPr>
  </w:style>
  <w:style w:type="table" w:customStyle="1" w:styleId="GridTable4Accent4">
    <w:name w:val="Grid Table 4 Accent 4"/>
    <w:basedOn w:val="a1"/>
    <w:uiPriority w:val="49"/>
    <w:rsid w:val="00AC7FA2"/>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6">
    <w:name w:val="Grid Table 4 Accent 6"/>
    <w:basedOn w:val="a1"/>
    <w:uiPriority w:val="49"/>
    <w:rsid w:val="00AC7FA2"/>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2">
    <w:name w:val="Grid Table 1 Light Accent 2"/>
    <w:basedOn w:val="a1"/>
    <w:uiPriority w:val="46"/>
    <w:rsid w:val="00757CDD"/>
    <w:pPr>
      <w:spacing w:after="0" w:line="240" w:lineRule="auto"/>
    </w:pPr>
    <w:rPr>
      <w:rFonts w:cs="Simplified Arabic"/>
      <w:sz w:val="28"/>
      <w:szCs w:val="28"/>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2Char">
    <w:name w:val="عنوان 2 Char"/>
    <w:basedOn w:val="a0"/>
    <w:link w:val="2"/>
    <w:uiPriority w:val="9"/>
    <w:rsid w:val="000F5A50"/>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64836">
      <w:bodyDiv w:val="1"/>
      <w:marLeft w:val="0"/>
      <w:marRight w:val="0"/>
      <w:marTop w:val="0"/>
      <w:marBottom w:val="0"/>
      <w:divBdr>
        <w:top w:val="none" w:sz="0" w:space="0" w:color="auto"/>
        <w:left w:val="none" w:sz="0" w:space="0" w:color="auto"/>
        <w:bottom w:val="none" w:sz="0" w:space="0" w:color="auto"/>
        <w:right w:val="none" w:sz="0" w:space="0" w:color="auto"/>
      </w:divBdr>
    </w:div>
    <w:div w:id="189759411">
      <w:bodyDiv w:val="1"/>
      <w:marLeft w:val="0"/>
      <w:marRight w:val="0"/>
      <w:marTop w:val="0"/>
      <w:marBottom w:val="0"/>
      <w:divBdr>
        <w:top w:val="none" w:sz="0" w:space="0" w:color="auto"/>
        <w:left w:val="none" w:sz="0" w:space="0" w:color="auto"/>
        <w:bottom w:val="none" w:sz="0" w:space="0" w:color="auto"/>
        <w:right w:val="none" w:sz="0" w:space="0" w:color="auto"/>
      </w:divBdr>
    </w:div>
    <w:div w:id="262036294">
      <w:bodyDiv w:val="1"/>
      <w:marLeft w:val="0"/>
      <w:marRight w:val="0"/>
      <w:marTop w:val="0"/>
      <w:marBottom w:val="0"/>
      <w:divBdr>
        <w:top w:val="none" w:sz="0" w:space="0" w:color="auto"/>
        <w:left w:val="none" w:sz="0" w:space="0" w:color="auto"/>
        <w:bottom w:val="none" w:sz="0" w:space="0" w:color="auto"/>
        <w:right w:val="none" w:sz="0" w:space="0" w:color="auto"/>
      </w:divBdr>
    </w:div>
    <w:div w:id="374695476">
      <w:bodyDiv w:val="1"/>
      <w:marLeft w:val="0"/>
      <w:marRight w:val="0"/>
      <w:marTop w:val="0"/>
      <w:marBottom w:val="0"/>
      <w:divBdr>
        <w:top w:val="none" w:sz="0" w:space="0" w:color="auto"/>
        <w:left w:val="none" w:sz="0" w:space="0" w:color="auto"/>
        <w:bottom w:val="none" w:sz="0" w:space="0" w:color="auto"/>
        <w:right w:val="none" w:sz="0" w:space="0" w:color="auto"/>
      </w:divBdr>
    </w:div>
    <w:div w:id="395860810">
      <w:bodyDiv w:val="1"/>
      <w:marLeft w:val="0"/>
      <w:marRight w:val="0"/>
      <w:marTop w:val="0"/>
      <w:marBottom w:val="0"/>
      <w:divBdr>
        <w:top w:val="none" w:sz="0" w:space="0" w:color="auto"/>
        <w:left w:val="none" w:sz="0" w:space="0" w:color="auto"/>
        <w:bottom w:val="none" w:sz="0" w:space="0" w:color="auto"/>
        <w:right w:val="none" w:sz="0" w:space="0" w:color="auto"/>
      </w:divBdr>
      <w:divsChild>
        <w:div w:id="67389802">
          <w:marLeft w:val="0"/>
          <w:marRight w:val="0"/>
          <w:marTop w:val="0"/>
          <w:marBottom w:val="0"/>
          <w:divBdr>
            <w:top w:val="none" w:sz="0" w:space="0" w:color="auto"/>
            <w:left w:val="none" w:sz="0" w:space="0" w:color="auto"/>
            <w:bottom w:val="none" w:sz="0" w:space="0" w:color="auto"/>
            <w:right w:val="none" w:sz="0" w:space="0" w:color="auto"/>
          </w:divBdr>
        </w:div>
      </w:divsChild>
    </w:div>
    <w:div w:id="591819130">
      <w:bodyDiv w:val="1"/>
      <w:marLeft w:val="0"/>
      <w:marRight w:val="0"/>
      <w:marTop w:val="0"/>
      <w:marBottom w:val="0"/>
      <w:divBdr>
        <w:top w:val="none" w:sz="0" w:space="0" w:color="auto"/>
        <w:left w:val="none" w:sz="0" w:space="0" w:color="auto"/>
        <w:bottom w:val="none" w:sz="0" w:space="0" w:color="auto"/>
        <w:right w:val="none" w:sz="0" w:space="0" w:color="auto"/>
      </w:divBdr>
    </w:div>
    <w:div w:id="609434468">
      <w:bodyDiv w:val="1"/>
      <w:marLeft w:val="0"/>
      <w:marRight w:val="0"/>
      <w:marTop w:val="0"/>
      <w:marBottom w:val="0"/>
      <w:divBdr>
        <w:top w:val="none" w:sz="0" w:space="0" w:color="auto"/>
        <w:left w:val="none" w:sz="0" w:space="0" w:color="auto"/>
        <w:bottom w:val="none" w:sz="0" w:space="0" w:color="auto"/>
        <w:right w:val="none" w:sz="0" w:space="0" w:color="auto"/>
      </w:divBdr>
    </w:div>
    <w:div w:id="652099918">
      <w:bodyDiv w:val="1"/>
      <w:marLeft w:val="0"/>
      <w:marRight w:val="0"/>
      <w:marTop w:val="0"/>
      <w:marBottom w:val="0"/>
      <w:divBdr>
        <w:top w:val="none" w:sz="0" w:space="0" w:color="auto"/>
        <w:left w:val="none" w:sz="0" w:space="0" w:color="auto"/>
        <w:bottom w:val="none" w:sz="0" w:space="0" w:color="auto"/>
        <w:right w:val="none" w:sz="0" w:space="0" w:color="auto"/>
      </w:divBdr>
      <w:divsChild>
        <w:div w:id="1972511147">
          <w:marLeft w:val="0"/>
          <w:marRight w:val="0"/>
          <w:marTop w:val="0"/>
          <w:marBottom w:val="0"/>
          <w:divBdr>
            <w:top w:val="none" w:sz="0" w:space="0" w:color="auto"/>
            <w:left w:val="none" w:sz="0" w:space="0" w:color="auto"/>
            <w:bottom w:val="none" w:sz="0" w:space="0" w:color="auto"/>
            <w:right w:val="none" w:sz="0" w:space="0" w:color="auto"/>
          </w:divBdr>
        </w:div>
      </w:divsChild>
    </w:div>
    <w:div w:id="693120326">
      <w:bodyDiv w:val="1"/>
      <w:marLeft w:val="0"/>
      <w:marRight w:val="0"/>
      <w:marTop w:val="0"/>
      <w:marBottom w:val="0"/>
      <w:divBdr>
        <w:top w:val="none" w:sz="0" w:space="0" w:color="auto"/>
        <w:left w:val="none" w:sz="0" w:space="0" w:color="auto"/>
        <w:bottom w:val="none" w:sz="0" w:space="0" w:color="auto"/>
        <w:right w:val="none" w:sz="0" w:space="0" w:color="auto"/>
      </w:divBdr>
    </w:div>
    <w:div w:id="829173224">
      <w:bodyDiv w:val="1"/>
      <w:marLeft w:val="0"/>
      <w:marRight w:val="0"/>
      <w:marTop w:val="0"/>
      <w:marBottom w:val="0"/>
      <w:divBdr>
        <w:top w:val="none" w:sz="0" w:space="0" w:color="auto"/>
        <w:left w:val="none" w:sz="0" w:space="0" w:color="auto"/>
        <w:bottom w:val="none" w:sz="0" w:space="0" w:color="auto"/>
        <w:right w:val="none" w:sz="0" w:space="0" w:color="auto"/>
      </w:divBdr>
    </w:div>
    <w:div w:id="877662343">
      <w:bodyDiv w:val="1"/>
      <w:marLeft w:val="0"/>
      <w:marRight w:val="0"/>
      <w:marTop w:val="0"/>
      <w:marBottom w:val="0"/>
      <w:divBdr>
        <w:top w:val="none" w:sz="0" w:space="0" w:color="auto"/>
        <w:left w:val="none" w:sz="0" w:space="0" w:color="auto"/>
        <w:bottom w:val="none" w:sz="0" w:space="0" w:color="auto"/>
        <w:right w:val="none" w:sz="0" w:space="0" w:color="auto"/>
      </w:divBdr>
      <w:divsChild>
        <w:div w:id="889271769">
          <w:marLeft w:val="0"/>
          <w:marRight w:val="0"/>
          <w:marTop w:val="0"/>
          <w:marBottom w:val="0"/>
          <w:divBdr>
            <w:top w:val="none" w:sz="0" w:space="0" w:color="auto"/>
            <w:left w:val="none" w:sz="0" w:space="0" w:color="auto"/>
            <w:bottom w:val="none" w:sz="0" w:space="0" w:color="auto"/>
            <w:right w:val="none" w:sz="0" w:space="0" w:color="auto"/>
          </w:divBdr>
          <w:divsChild>
            <w:div w:id="111555352">
              <w:marLeft w:val="0"/>
              <w:marRight w:val="0"/>
              <w:marTop w:val="0"/>
              <w:marBottom w:val="0"/>
              <w:divBdr>
                <w:top w:val="none" w:sz="0" w:space="0" w:color="auto"/>
                <w:left w:val="none" w:sz="0" w:space="0" w:color="auto"/>
                <w:bottom w:val="none" w:sz="0" w:space="0" w:color="auto"/>
                <w:right w:val="none" w:sz="0" w:space="0" w:color="auto"/>
              </w:divBdr>
              <w:divsChild>
                <w:div w:id="155084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088656">
      <w:bodyDiv w:val="1"/>
      <w:marLeft w:val="0"/>
      <w:marRight w:val="0"/>
      <w:marTop w:val="0"/>
      <w:marBottom w:val="0"/>
      <w:divBdr>
        <w:top w:val="none" w:sz="0" w:space="0" w:color="auto"/>
        <w:left w:val="none" w:sz="0" w:space="0" w:color="auto"/>
        <w:bottom w:val="none" w:sz="0" w:space="0" w:color="auto"/>
        <w:right w:val="none" w:sz="0" w:space="0" w:color="auto"/>
      </w:divBdr>
    </w:div>
    <w:div w:id="930819880">
      <w:bodyDiv w:val="1"/>
      <w:marLeft w:val="0"/>
      <w:marRight w:val="0"/>
      <w:marTop w:val="0"/>
      <w:marBottom w:val="0"/>
      <w:divBdr>
        <w:top w:val="none" w:sz="0" w:space="0" w:color="auto"/>
        <w:left w:val="none" w:sz="0" w:space="0" w:color="auto"/>
        <w:bottom w:val="none" w:sz="0" w:space="0" w:color="auto"/>
        <w:right w:val="none" w:sz="0" w:space="0" w:color="auto"/>
      </w:divBdr>
    </w:div>
    <w:div w:id="1076366647">
      <w:bodyDiv w:val="1"/>
      <w:marLeft w:val="0"/>
      <w:marRight w:val="0"/>
      <w:marTop w:val="0"/>
      <w:marBottom w:val="0"/>
      <w:divBdr>
        <w:top w:val="none" w:sz="0" w:space="0" w:color="auto"/>
        <w:left w:val="none" w:sz="0" w:space="0" w:color="auto"/>
        <w:bottom w:val="none" w:sz="0" w:space="0" w:color="auto"/>
        <w:right w:val="none" w:sz="0" w:space="0" w:color="auto"/>
      </w:divBdr>
    </w:div>
    <w:div w:id="1118450885">
      <w:bodyDiv w:val="1"/>
      <w:marLeft w:val="0"/>
      <w:marRight w:val="0"/>
      <w:marTop w:val="0"/>
      <w:marBottom w:val="0"/>
      <w:divBdr>
        <w:top w:val="none" w:sz="0" w:space="0" w:color="auto"/>
        <w:left w:val="none" w:sz="0" w:space="0" w:color="auto"/>
        <w:bottom w:val="none" w:sz="0" w:space="0" w:color="auto"/>
        <w:right w:val="none" w:sz="0" w:space="0" w:color="auto"/>
      </w:divBdr>
      <w:divsChild>
        <w:div w:id="1071807145">
          <w:marLeft w:val="0"/>
          <w:marRight w:val="0"/>
          <w:marTop w:val="0"/>
          <w:marBottom w:val="0"/>
          <w:divBdr>
            <w:top w:val="none" w:sz="0" w:space="0" w:color="auto"/>
            <w:left w:val="none" w:sz="0" w:space="0" w:color="auto"/>
            <w:bottom w:val="none" w:sz="0" w:space="0" w:color="auto"/>
            <w:right w:val="none" w:sz="0" w:space="0" w:color="auto"/>
          </w:divBdr>
        </w:div>
      </w:divsChild>
    </w:div>
    <w:div w:id="1192501003">
      <w:bodyDiv w:val="1"/>
      <w:marLeft w:val="0"/>
      <w:marRight w:val="0"/>
      <w:marTop w:val="0"/>
      <w:marBottom w:val="0"/>
      <w:divBdr>
        <w:top w:val="none" w:sz="0" w:space="0" w:color="auto"/>
        <w:left w:val="none" w:sz="0" w:space="0" w:color="auto"/>
        <w:bottom w:val="none" w:sz="0" w:space="0" w:color="auto"/>
        <w:right w:val="none" w:sz="0" w:space="0" w:color="auto"/>
      </w:divBdr>
    </w:div>
    <w:div w:id="1410880003">
      <w:bodyDiv w:val="1"/>
      <w:marLeft w:val="0"/>
      <w:marRight w:val="0"/>
      <w:marTop w:val="0"/>
      <w:marBottom w:val="0"/>
      <w:divBdr>
        <w:top w:val="none" w:sz="0" w:space="0" w:color="auto"/>
        <w:left w:val="none" w:sz="0" w:space="0" w:color="auto"/>
        <w:bottom w:val="none" w:sz="0" w:space="0" w:color="auto"/>
        <w:right w:val="none" w:sz="0" w:space="0" w:color="auto"/>
      </w:divBdr>
    </w:div>
    <w:div w:id="1441493033">
      <w:bodyDiv w:val="1"/>
      <w:marLeft w:val="0"/>
      <w:marRight w:val="0"/>
      <w:marTop w:val="0"/>
      <w:marBottom w:val="0"/>
      <w:divBdr>
        <w:top w:val="none" w:sz="0" w:space="0" w:color="auto"/>
        <w:left w:val="none" w:sz="0" w:space="0" w:color="auto"/>
        <w:bottom w:val="none" w:sz="0" w:space="0" w:color="auto"/>
        <w:right w:val="none" w:sz="0" w:space="0" w:color="auto"/>
      </w:divBdr>
    </w:div>
    <w:div w:id="1462842650">
      <w:bodyDiv w:val="1"/>
      <w:marLeft w:val="0"/>
      <w:marRight w:val="0"/>
      <w:marTop w:val="0"/>
      <w:marBottom w:val="0"/>
      <w:divBdr>
        <w:top w:val="none" w:sz="0" w:space="0" w:color="auto"/>
        <w:left w:val="none" w:sz="0" w:space="0" w:color="auto"/>
        <w:bottom w:val="none" w:sz="0" w:space="0" w:color="auto"/>
        <w:right w:val="none" w:sz="0" w:space="0" w:color="auto"/>
      </w:divBdr>
    </w:div>
    <w:div w:id="1519615216">
      <w:bodyDiv w:val="1"/>
      <w:marLeft w:val="0"/>
      <w:marRight w:val="0"/>
      <w:marTop w:val="0"/>
      <w:marBottom w:val="0"/>
      <w:divBdr>
        <w:top w:val="none" w:sz="0" w:space="0" w:color="auto"/>
        <w:left w:val="none" w:sz="0" w:space="0" w:color="auto"/>
        <w:bottom w:val="none" w:sz="0" w:space="0" w:color="auto"/>
        <w:right w:val="none" w:sz="0" w:space="0" w:color="auto"/>
      </w:divBdr>
    </w:div>
    <w:div w:id="1860971836">
      <w:bodyDiv w:val="1"/>
      <w:marLeft w:val="0"/>
      <w:marRight w:val="0"/>
      <w:marTop w:val="0"/>
      <w:marBottom w:val="0"/>
      <w:divBdr>
        <w:top w:val="none" w:sz="0" w:space="0" w:color="auto"/>
        <w:left w:val="none" w:sz="0" w:space="0" w:color="auto"/>
        <w:bottom w:val="none" w:sz="0" w:space="0" w:color="auto"/>
        <w:right w:val="none" w:sz="0" w:space="0" w:color="auto"/>
      </w:divBdr>
    </w:div>
    <w:div w:id="1995791737">
      <w:bodyDiv w:val="1"/>
      <w:marLeft w:val="0"/>
      <w:marRight w:val="0"/>
      <w:marTop w:val="0"/>
      <w:marBottom w:val="0"/>
      <w:divBdr>
        <w:top w:val="none" w:sz="0" w:space="0" w:color="auto"/>
        <w:left w:val="none" w:sz="0" w:space="0" w:color="auto"/>
        <w:bottom w:val="none" w:sz="0" w:space="0" w:color="auto"/>
        <w:right w:val="none" w:sz="0" w:space="0" w:color="auto"/>
      </w:divBdr>
    </w:div>
    <w:div w:id="2133287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532B1F-921A-4A8B-B64D-1A99B8C98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8145</Words>
  <Characters>46431</Characters>
  <Application>Microsoft Office Word</Application>
  <DocSecurity>0</DocSecurity>
  <Lines>386</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microsoft</cp:lastModifiedBy>
  <cp:revision>2</cp:revision>
  <cp:lastPrinted>2024-07-24T16:00:00Z</cp:lastPrinted>
  <dcterms:created xsi:type="dcterms:W3CDTF">2024-08-08T22:34:00Z</dcterms:created>
  <dcterms:modified xsi:type="dcterms:W3CDTF">2024-08-08T22:34:00Z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