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A731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7488" behindDoc="0" locked="0" layoutInCell="1" allowOverlap="1" wp14:anchorId="20E6F61A" wp14:editId="535D57A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A7316">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EA7316">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EA7316">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EA731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8F6EA0">
        <w:rPr>
          <w:rFonts w:ascii="Arial" w:hAnsi="Arial" w:cs="Monotype Koufi" w:hint="cs"/>
          <w:b/>
          <w:bCs/>
          <w:sz w:val="44"/>
          <w:szCs w:val="44"/>
          <w:rtl/>
        </w:rPr>
        <w:t>ل</w:t>
      </w:r>
      <w:r w:rsidR="007A31DC" w:rsidRPr="008F6EA0">
        <w:rPr>
          <w:rFonts w:ascii="Arial" w:hAnsi="Arial" w:cs="Monotype Koufi" w:hint="cs"/>
          <w:b/>
          <w:bCs/>
          <w:sz w:val="44"/>
          <w:szCs w:val="44"/>
          <w:rtl/>
        </w:rPr>
        <w:t xml:space="preserve">لتسجيل </w:t>
      </w:r>
      <w:r w:rsidR="00395E1F" w:rsidRPr="008F6EA0">
        <w:rPr>
          <w:rFonts w:ascii="Arial" w:hAnsi="Arial" w:cs="Monotype Koufi" w:hint="cs"/>
          <w:b/>
          <w:bCs/>
          <w:sz w:val="44"/>
          <w:szCs w:val="44"/>
          <w:rtl/>
        </w:rPr>
        <w:t>ل</w:t>
      </w:r>
      <w:r w:rsidR="007A31DC" w:rsidRPr="008F6EA0">
        <w:rPr>
          <w:rFonts w:ascii="Arial" w:hAnsi="Arial" w:cs="Monotype Koufi" w:hint="cs"/>
          <w:b/>
          <w:bCs/>
          <w:sz w:val="44"/>
          <w:szCs w:val="44"/>
          <w:rtl/>
        </w:rPr>
        <w:t>درجة الدكتوراه</w:t>
      </w:r>
    </w:p>
    <w:p w14:paraId="2CA46BFA" w14:textId="77777777" w:rsidR="007A31DC" w:rsidRDefault="007A31DC" w:rsidP="00EA7316">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9717DC">
      <w:pPr>
        <w:bidi/>
        <w:spacing w:line="360" w:lineRule="auto"/>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47358F4D" w14:textId="77777777" w:rsidR="006B17FC" w:rsidRDefault="001C2702" w:rsidP="009717DC">
      <w:pPr>
        <w:bidi/>
        <w:spacing w:after="0" w:line="240" w:lineRule="auto"/>
        <w:jc w:val="center"/>
        <w:rPr>
          <w:rFonts w:ascii="Sakkal Majalla" w:hAnsi="Sakkal Majalla" w:cs="Sakkal Majalla"/>
          <w:b/>
          <w:bCs/>
          <w:color w:val="000000" w:themeColor="text1"/>
          <w:sz w:val="40"/>
          <w:szCs w:val="40"/>
          <w:rtl/>
        </w:rPr>
      </w:pPr>
      <w:r w:rsidRPr="006B17FC">
        <w:rPr>
          <w:rFonts w:ascii="Sakkal Majalla" w:hAnsi="Sakkal Majalla" w:cs="Sakkal Majalla" w:hint="cs"/>
          <w:b/>
          <w:bCs/>
          <w:color w:val="000000" w:themeColor="text1"/>
          <w:sz w:val="40"/>
          <w:szCs w:val="40"/>
          <w:rtl/>
        </w:rPr>
        <w:t xml:space="preserve">أثر القيادة الاستراتيجية على تطوير وإدارة القطاع العقاري </w:t>
      </w:r>
    </w:p>
    <w:p w14:paraId="388FED87" w14:textId="5A7B4C93" w:rsidR="00BE609B" w:rsidRPr="006B17FC" w:rsidRDefault="001C2702" w:rsidP="006B17FC">
      <w:pPr>
        <w:bidi/>
        <w:spacing w:after="0" w:line="240" w:lineRule="auto"/>
        <w:jc w:val="center"/>
        <w:rPr>
          <w:rFonts w:ascii="Sakkal Majalla" w:hAnsi="Sakkal Majalla" w:cs="Sakkal Majalla"/>
          <w:b/>
          <w:bCs/>
          <w:color w:val="000000" w:themeColor="text1"/>
          <w:sz w:val="40"/>
          <w:szCs w:val="40"/>
          <w:rtl/>
        </w:rPr>
      </w:pPr>
      <w:r w:rsidRPr="006B17FC">
        <w:rPr>
          <w:rFonts w:ascii="Sakkal Majalla" w:hAnsi="Sakkal Majalla" w:cs="Sakkal Majalla" w:hint="cs"/>
          <w:b/>
          <w:bCs/>
          <w:color w:val="000000" w:themeColor="text1"/>
          <w:sz w:val="40"/>
          <w:szCs w:val="40"/>
          <w:rtl/>
        </w:rPr>
        <w:t xml:space="preserve">في </w:t>
      </w:r>
      <w:r w:rsidR="00676D66" w:rsidRPr="006B17FC">
        <w:rPr>
          <w:rFonts w:ascii="Sakkal Majalla" w:hAnsi="Sakkal Majalla" w:cs="Sakkal Majalla"/>
          <w:b/>
          <w:bCs/>
          <w:color w:val="000000" w:themeColor="text1"/>
          <w:sz w:val="40"/>
          <w:szCs w:val="40"/>
          <w:rtl/>
        </w:rPr>
        <w:t>المملكة العربية السعودية</w:t>
      </w:r>
    </w:p>
    <w:p w14:paraId="761253CF" w14:textId="1ACBB8D0" w:rsidR="00BE609B" w:rsidRDefault="00BE609B" w:rsidP="009717DC">
      <w:pPr>
        <w:bidi/>
        <w:spacing w:line="480" w:lineRule="auto"/>
        <w:ind w:left="533"/>
        <w:rPr>
          <w:rFonts w:ascii="Arial" w:hAnsi="Arial" w:cs="Arial"/>
          <w:noProof/>
          <w:rtl/>
        </w:rPr>
      </w:pPr>
    </w:p>
    <w:p w14:paraId="17CAA6F6" w14:textId="77777777" w:rsidR="00BE609B" w:rsidRPr="004C1AE1" w:rsidRDefault="00BE609B" w:rsidP="009717DC">
      <w:pPr>
        <w:bidi/>
        <w:spacing w:line="360" w:lineRule="auto"/>
        <w:ind w:left="534" w:hanging="340"/>
        <w:rPr>
          <w:rFonts w:ascii="Arial" w:hAnsi="Arial" w:cs="Arial"/>
          <w:noProof/>
          <w:sz w:val="20"/>
          <w:szCs w:val="20"/>
          <w:rtl/>
        </w:rPr>
      </w:pPr>
    </w:p>
    <w:p w14:paraId="5473F8B1" w14:textId="78B832BE" w:rsidR="00BE609B" w:rsidRPr="004C1AE1" w:rsidRDefault="00BE609B" w:rsidP="009717DC">
      <w:pPr>
        <w:bidi/>
        <w:spacing w:line="360" w:lineRule="auto"/>
        <w:ind w:left="534" w:hanging="340"/>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14760C54" w14:textId="164A2DA1" w:rsidR="0026195D" w:rsidRPr="00542589" w:rsidRDefault="00C17177"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inorBidi" w:hAnsiTheme="minorBidi"/>
          <w:b/>
          <w:bCs/>
          <w:color w:val="0070C0"/>
        </w:rPr>
      </w:pPr>
      <w:r w:rsidRPr="00542589">
        <w:rPr>
          <w:rFonts w:asciiTheme="minorBidi" w:eastAsia="Times New Roman" w:hAnsiTheme="minorBidi"/>
          <w:b/>
          <w:bCs/>
          <w:color w:val="0070C0"/>
          <w:lang w:val="en"/>
        </w:rPr>
        <w:t xml:space="preserve">THE IMPACT OF </w:t>
      </w:r>
      <w:r>
        <w:rPr>
          <w:rFonts w:asciiTheme="minorBidi" w:eastAsia="Times New Roman" w:hAnsiTheme="minorBidi"/>
          <w:b/>
          <w:bCs/>
          <w:color w:val="0070C0"/>
          <w:lang w:val="en"/>
        </w:rPr>
        <w:t xml:space="preserve">STRATEGIC LEADERSHIP ON THE DEVELOPMENT AND MANAGEMENT </w:t>
      </w:r>
      <w:r w:rsidRPr="00542589">
        <w:rPr>
          <w:rStyle w:val="y2iqfc"/>
          <w:rFonts w:asciiTheme="minorBidi" w:hAnsiTheme="minorBidi"/>
          <w:b/>
          <w:bCs/>
          <w:color w:val="0070C0"/>
          <w:lang w:val="en"/>
        </w:rPr>
        <w:t xml:space="preserve">OF </w:t>
      </w:r>
      <w:r>
        <w:rPr>
          <w:rStyle w:val="y2iqfc"/>
          <w:rFonts w:asciiTheme="minorBidi" w:hAnsiTheme="minorBidi"/>
          <w:b/>
          <w:bCs/>
          <w:color w:val="0070C0"/>
          <w:lang w:val="en"/>
        </w:rPr>
        <w:t xml:space="preserve">THE REAL ESTATE SECTOR IN THE </w:t>
      </w:r>
      <w:r w:rsidRPr="00542589">
        <w:rPr>
          <w:rStyle w:val="y2iqfc"/>
          <w:rFonts w:asciiTheme="minorBidi" w:hAnsiTheme="minorBidi"/>
          <w:b/>
          <w:bCs/>
          <w:color w:val="0070C0"/>
          <w:lang w:val="en"/>
        </w:rPr>
        <w:t>KINGDOM OF SAUDI ARABIA</w:t>
      </w:r>
    </w:p>
    <w:p w14:paraId="014186E3" w14:textId="77777777" w:rsidR="0026195D" w:rsidRPr="0026195D" w:rsidRDefault="0026195D"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ajorBidi" w:eastAsia="Times New Roman" w:hAnsiTheme="majorBidi" w:cstheme="majorBidi"/>
          <w:color w:val="202124"/>
          <w:sz w:val="28"/>
          <w:szCs w:val="28"/>
        </w:rPr>
      </w:pPr>
    </w:p>
    <w:p w14:paraId="4F2C4676" w14:textId="6956B00B" w:rsidR="00395E1F" w:rsidRDefault="00395E1F" w:rsidP="00EA7316">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EA7316">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EA7316">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87"/>
        <w:gridCol w:w="5778"/>
      </w:tblGrid>
      <w:tr w:rsidR="004B484B" w14:paraId="42F9CBE0" w14:textId="4104E405" w:rsidTr="00FB1E17">
        <w:tc>
          <w:tcPr>
            <w:tcW w:w="1950" w:type="dxa"/>
          </w:tcPr>
          <w:p w14:paraId="4059763A" w14:textId="6A53FEA7"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1E546B38" w:rsidR="004B484B" w:rsidRDefault="001C2702" w:rsidP="00EA7316">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صلاح ربعي زايد العتيبي</w:t>
            </w:r>
          </w:p>
        </w:tc>
      </w:tr>
      <w:tr w:rsidR="004B484B" w14:paraId="6FA7B4A8" w14:textId="02E32D0F" w:rsidTr="00FB1E17">
        <w:tc>
          <w:tcPr>
            <w:tcW w:w="1950" w:type="dxa"/>
          </w:tcPr>
          <w:p w14:paraId="040F1E28" w14:textId="335D4647" w:rsidR="004B484B" w:rsidRPr="004B484B" w:rsidRDefault="00395E1F"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B484B" w:rsidRPr="004B484B" w:rsidRDefault="004B484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5061EBD" w:rsidR="00BE609B" w:rsidRDefault="005C2BC5" w:rsidP="001C2702">
            <w:pPr>
              <w:pStyle w:val="NormalWeb"/>
              <w:bidi/>
              <w:spacing w:before="0" w:beforeAutospacing="0" w:after="0" w:afterAutospacing="0"/>
              <w:ind w:right="-270"/>
              <w:rPr>
                <w:rFonts w:ascii="Sakkal Majalla" w:hAnsi="Sakkal Majalla" w:cs="Sakkal Majalla"/>
                <w:b/>
                <w:bCs/>
                <w:color w:val="0000FF"/>
                <w:sz w:val="36"/>
                <w:szCs w:val="36"/>
              </w:rPr>
            </w:pPr>
            <w:r>
              <w:rPr>
                <w:rFonts w:ascii="Sakkal Majalla" w:hAnsi="Sakkal Majalla" w:cs="Sakkal Majalla"/>
                <w:b/>
                <w:bCs/>
                <w:color w:val="0000FF"/>
                <w:sz w:val="36"/>
                <w:szCs w:val="36"/>
              </w:rPr>
              <w:t>251001397</w:t>
            </w:r>
          </w:p>
        </w:tc>
      </w:tr>
      <w:tr w:rsidR="004B484B" w14:paraId="627B39DB" w14:textId="0373C5D2" w:rsidTr="00FB1E17">
        <w:tc>
          <w:tcPr>
            <w:tcW w:w="1950" w:type="dxa"/>
          </w:tcPr>
          <w:p w14:paraId="0FCA9608" w14:textId="32751618" w:rsidR="004B484B" w:rsidRPr="004B484B" w:rsidRDefault="00BE609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87" w:type="dxa"/>
          </w:tcPr>
          <w:p w14:paraId="69EA7444" w14:textId="2B4C85B0" w:rsidR="004B484B" w:rsidRPr="004B484B" w:rsidRDefault="00BE609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F9F0936" w:rsidR="004B484B" w:rsidRDefault="00AD5903" w:rsidP="00EA7316">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FB1E17">
        <w:tc>
          <w:tcPr>
            <w:tcW w:w="1950" w:type="dxa"/>
          </w:tcPr>
          <w:p w14:paraId="2C6768A4" w14:textId="49EB9922"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EA7316">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EA7316">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EA7316">
      <w:pPr>
        <w:bidi/>
        <w:spacing w:line="240" w:lineRule="auto"/>
        <w:rPr>
          <w:rFonts w:ascii="Arial" w:hAnsi="Arial" w:cs="Arial"/>
          <w:noProof/>
          <w:rtl/>
          <w:lang w:bidi="ar-JO"/>
        </w:rPr>
      </w:pPr>
    </w:p>
    <w:p w14:paraId="567EE102" w14:textId="29F4C7AF" w:rsidR="00395E1F" w:rsidRDefault="00883E09" w:rsidP="00EA7316">
      <w:pPr>
        <w:bidi/>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207466">
        <w:rPr>
          <w:rFonts w:ascii="Calibri" w:hAnsi="Calibri" w:cs="Calibri" w:hint="cs"/>
          <w:b/>
          <w:bCs/>
          <w:color w:val="FF0000"/>
          <w:sz w:val="28"/>
          <w:szCs w:val="28"/>
          <w:rtl/>
        </w:rPr>
        <w:t>202</w:t>
      </w:r>
      <w:r w:rsidR="00C215A1">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A7316">
      <w:pPr>
        <w:bidi/>
        <w:jc w:val="center"/>
        <w:rPr>
          <w:rFonts w:ascii="Calibri" w:hAnsi="Calibri" w:cs="Calibri"/>
          <w:b/>
          <w:bCs/>
          <w:color w:val="FF0000"/>
          <w:sz w:val="28"/>
          <w:szCs w:val="28"/>
          <w:rtl/>
        </w:rPr>
      </w:pPr>
    </w:p>
    <w:p w14:paraId="4DC43632" w14:textId="627B1479" w:rsidR="00FB2F6F" w:rsidRDefault="00C11026" w:rsidP="00F51458">
      <w:pPr>
        <w:bidi/>
        <w:spacing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w:t>
      </w:r>
      <w:r w:rsidRPr="00542589">
        <w:rPr>
          <w:rFonts w:ascii="Sakkal Majalla" w:hAnsi="Sakkal Majalla" w:cs="Sakkal Majalla"/>
          <w:b/>
          <w:bCs/>
          <w:color w:val="00B0F0"/>
          <w:sz w:val="36"/>
          <w:szCs w:val="36"/>
          <w:u w:val="single"/>
          <w:rtl/>
        </w:rPr>
        <w:t>الدراسة</w:t>
      </w:r>
      <w:r w:rsidR="00FB2F6F" w:rsidRPr="00FB2F6F">
        <w:rPr>
          <w:rFonts w:ascii="Sakkal Majalla" w:hAnsi="Sakkal Majalla" w:cs="Sakkal Majalla" w:hint="cs"/>
          <w:b/>
          <w:bCs/>
          <w:color w:val="00B0F0"/>
          <w:sz w:val="36"/>
          <w:szCs w:val="36"/>
          <w:rtl/>
        </w:rPr>
        <w:t xml:space="preserve">    </w:t>
      </w:r>
    </w:p>
    <w:p w14:paraId="482300C4" w14:textId="018722F7" w:rsidR="004B560B" w:rsidRPr="001C2553" w:rsidRDefault="004B560B" w:rsidP="00F51458">
      <w:pPr>
        <w:bidi/>
        <w:spacing w:after="0" w:line="276" w:lineRule="auto"/>
        <w:ind w:firstLine="720"/>
        <w:jc w:val="both"/>
        <w:rPr>
          <w:rFonts w:ascii="Sakkal Majalla" w:hAnsi="Sakkal Majalla" w:cs="Sakkal Majalla"/>
          <w:sz w:val="32"/>
          <w:szCs w:val="32"/>
        </w:rPr>
      </w:pPr>
      <w:r w:rsidRPr="001C2553">
        <w:rPr>
          <w:rFonts w:ascii="Sakkal Majalla" w:hAnsi="Sakkal Majalla" w:cs="Sakkal Majalla"/>
          <w:sz w:val="32"/>
          <w:szCs w:val="32"/>
          <w:rtl/>
        </w:rPr>
        <w:t xml:space="preserve">يشكّل القطاع العقاري في المملكة العربية السعودية أحد المحركات الرئيسة للنمو الاقتصادي والتنمية الحضرية، إذ ترتبط به قطاعات اقتصادية وخدمية متعددة، ويُعدّ ركيزة أساسية في تحقيق مستهدفات رؤية السعودية </w:t>
      </w:r>
      <w:r w:rsidRPr="001C2553">
        <w:rPr>
          <w:rFonts w:ascii="Sakkal Majalla" w:hAnsi="Sakkal Majalla" w:cs="Sakkal Majalla"/>
          <w:sz w:val="32"/>
          <w:szCs w:val="32"/>
        </w:rPr>
        <w:t>20</w:t>
      </w:r>
      <w:r w:rsidR="005A461D" w:rsidRPr="001C2553">
        <w:rPr>
          <w:rFonts w:ascii="Sakkal Majalla" w:hAnsi="Sakkal Majalla" w:cs="Sakkal Majalla"/>
          <w:sz w:val="32"/>
          <w:szCs w:val="32"/>
          <w:lang w:bidi="ar-KW"/>
        </w:rPr>
        <w:t>30</w:t>
      </w:r>
      <w:r w:rsidRPr="001C2553">
        <w:rPr>
          <w:rFonts w:ascii="Sakkal Majalla" w:hAnsi="Sakkal Majalla" w:cs="Sakkal Majalla" w:hint="cs"/>
          <w:sz w:val="32"/>
          <w:szCs w:val="32"/>
          <w:rtl/>
        </w:rPr>
        <w:t xml:space="preserve"> </w:t>
      </w:r>
      <w:r w:rsidRPr="001C2553">
        <w:rPr>
          <w:rFonts w:ascii="Sakkal Majalla" w:hAnsi="Sakkal Majalla" w:cs="Sakkal Majalla"/>
          <w:sz w:val="32"/>
          <w:szCs w:val="32"/>
          <w:rtl/>
        </w:rPr>
        <w:t xml:space="preserve">الهادفة إلى رفع كفاءة التخطيط الحضري، وزيادة المعروض العقاري، وتحسين جودة الخدمات المقدمة للسكان (وزارة </w:t>
      </w:r>
      <w:r w:rsidR="000D2674" w:rsidRPr="001C2553">
        <w:rPr>
          <w:rFonts w:ascii="Sakkal Majalla" w:hAnsi="Sakkal Majalla" w:cs="Sakkal Majalla" w:hint="cs"/>
          <w:sz w:val="32"/>
          <w:szCs w:val="32"/>
          <w:rtl/>
        </w:rPr>
        <w:t>البلديات</w:t>
      </w:r>
      <w:r w:rsidRPr="001C2553">
        <w:rPr>
          <w:rFonts w:ascii="Sakkal Majalla" w:hAnsi="Sakkal Majalla" w:cs="Sakkal Majalla"/>
          <w:sz w:val="32"/>
          <w:szCs w:val="32"/>
          <w:rtl/>
        </w:rPr>
        <w:t xml:space="preserve"> والإسكان، </w:t>
      </w:r>
      <w:r w:rsidRPr="001C2553">
        <w:rPr>
          <w:rFonts w:ascii="Sakkal Majalla" w:hAnsi="Sakkal Majalla" w:cs="Sakkal Majalla"/>
          <w:sz w:val="32"/>
          <w:szCs w:val="32"/>
        </w:rPr>
        <w:t>202</w:t>
      </w:r>
      <w:r w:rsidR="00B9706B">
        <w:rPr>
          <w:rFonts w:ascii="Sakkal Majalla" w:hAnsi="Sakkal Majalla" w:cs="Sakkal Majalla"/>
          <w:sz w:val="32"/>
          <w:szCs w:val="32"/>
        </w:rPr>
        <w:t>4</w:t>
      </w:r>
      <w:r w:rsidRPr="001C2553">
        <w:rPr>
          <w:rFonts w:ascii="Sakkal Majalla" w:hAnsi="Sakkal Majalla" w:cs="Sakkal Majalla"/>
          <w:sz w:val="32"/>
          <w:szCs w:val="32"/>
          <w:rtl/>
        </w:rPr>
        <w:t>). وقد أدى التوسع العمراني المتسارع، والنمو السكاني، وتزايد الطلب على الإسكان إلى بروز الحاجة الملحّة لتعزيز كفاءة إدارة القطاع العقاري، وتحسين ممارسات التطوير والتنظيم، واعتماد أساليب قيادية أكثر فاعلية في توجيه هذا القطاع الحيوي.</w:t>
      </w:r>
    </w:p>
    <w:p w14:paraId="01E13F7D" w14:textId="75EAA837" w:rsidR="004B560B" w:rsidRPr="001C2553" w:rsidRDefault="004B560B" w:rsidP="00F51458">
      <w:pPr>
        <w:bidi/>
        <w:spacing w:after="0" w:line="276" w:lineRule="auto"/>
        <w:ind w:firstLine="720"/>
        <w:jc w:val="both"/>
        <w:rPr>
          <w:rFonts w:ascii="Sakkal Majalla" w:hAnsi="Sakkal Majalla" w:cs="Sakkal Majalla"/>
          <w:sz w:val="32"/>
          <w:szCs w:val="32"/>
          <w:rtl/>
        </w:rPr>
      </w:pPr>
      <w:r w:rsidRPr="001C2553">
        <w:rPr>
          <w:rFonts w:ascii="Sakkal Majalla" w:hAnsi="Sakkal Majalla" w:cs="Sakkal Majalla"/>
          <w:sz w:val="32"/>
          <w:szCs w:val="32"/>
          <w:rtl/>
        </w:rPr>
        <w:t>وعلى الرغم من المبادرات الحكومية الضخمة التي أطلقتها المملكة في السنوات الأخيرة</w:t>
      </w:r>
      <w:r w:rsidRPr="001C2553">
        <w:rPr>
          <w:rFonts w:ascii="Sakkal Majalla" w:hAnsi="Sakkal Majalla" w:cs="Sakkal Majalla" w:hint="cs"/>
          <w:sz w:val="32"/>
          <w:szCs w:val="32"/>
          <w:rtl/>
        </w:rPr>
        <w:t xml:space="preserve">، </w:t>
      </w:r>
      <w:r w:rsidRPr="001C2553">
        <w:rPr>
          <w:rFonts w:ascii="Sakkal Majalla" w:hAnsi="Sakkal Majalla" w:cs="Sakkal Majalla"/>
          <w:sz w:val="32"/>
          <w:szCs w:val="32"/>
          <w:rtl/>
        </w:rPr>
        <w:t>مثل إطلاق برنامج الإسكان، وتحسين إجراءات التراخيص، وتفعيل الأنظمة العقارية الجديدة</w:t>
      </w:r>
      <w:r w:rsidR="004217CA" w:rsidRPr="001C2553">
        <w:rPr>
          <w:rFonts w:ascii="Sakkal Majalla" w:hAnsi="Sakkal Majalla" w:cs="Sakkal Majalla" w:hint="cs"/>
          <w:sz w:val="32"/>
          <w:szCs w:val="32"/>
          <w:rtl/>
        </w:rPr>
        <w:t xml:space="preserve">، </w:t>
      </w:r>
      <w:r w:rsidRPr="001C2553">
        <w:rPr>
          <w:rFonts w:ascii="Sakkal Majalla" w:hAnsi="Sakkal Majalla" w:cs="Sakkal Majalla"/>
          <w:sz w:val="32"/>
          <w:szCs w:val="32"/>
          <w:rtl/>
        </w:rPr>
        <w:t>إلا أن العديد من التحديات ما زالت قائمة، منها: تفاوت مستوى الكفاءة التشغيلية بين الجهات المشغلة للقطاع، وجود فجوات في تنظيم المشاريع العقارية، ضعف مستوى الابتكار المؤسسي في بعض الجهات العاملة بالقطاع</w:t>
      </w:r>
      <w:r w:rsidR="0023661D" w:rsidRPr="001C2553">
        <w:rPr>
          <w:rFonts w:ascii="Sakkal Majalla" w:hAnsi="Sakkal Majalla" w:cs="Sakkal Majalla" w:hint="cs"/>
          <w:sz w:val="32"/>
          <w:szCs w:val="32"/>
          <w:rtl/>
        </w:rPr>
        <w:t xml:space="preserve"> العقاري</w:t>
      </w:r>
      <w:r w:rsidRPr="001C2553">
        <w:rPr>
          <w:rFonts w:ascii="Sakkal Majalla" w:hAnsi="Sakkal Majalla" w:cs="Sakkal Majalla"/>
          <w:sz w:val="32"/>
          <w:szCs w:val="32"/>
          <w:rtl/>
        </w:rPr>
        <w:t>، بالإضافة إلى الحاجة لرفع جودة الخدمات العقارية المقدمة للمستفيدين</w:t>
      </w:r>
      <w:r w:rsidR="0023661D"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تشير الأدبيات الحديثة إلى أن قدرة المنظمات على تجاوز هذه التحديات تعتمد بدرجة كبيرة على تبني القيادة الاستراتيجية بوصفها أحد أهم الأساليب القيادية القادرة على توجيه الموارد، وتحفيز فرق</w:t>
      </w:r>
      <w:r w:rsidR="0023661D" w:rsidRPr="001C2553">
        <w:rPr>
          <w:rFonts w:ascii="Sakkal Majalla" w:hAnsi="Sakkal Majalla" w:cs="Sakkal Majalla" w:hint="cs"/>
          <w:sz w:val="32"/>
          <w:szCs w:val="32"/>
          <w:rtl/>
        </w:rPr>
        <w:t xml:space="preserve"> العمل</w:t>
      </w:r>
      <w:r w:rsidRPr="001C2553">
        <w:rPr>
          <w:rFonts w:ascii="Sakkal Majalla" w:hAnsi="Sakkal Majalla" w:cs="Sakkal Majalla"/>
          <w:sz w:val="32"/>
          <w:szCs w:val="32"/>
          <w:rtl/>
        </w:rPr>
        <w:t>، وتحقيق التكي</w:t>
      </w:r>
      <w:r w:rsidR="0023661D" w:rsidRPr="001C2553">
        <w:rPr>
          <w:rFonts w:ascii="Sakkal Majalla" w:hAnsi="Sakkal Majalla" w:cs="Sakkal Majalla" w:hint="cs"/>
          <w:sz w:val="32"/>
          <w:szCs w:val="32"/>
          <w:rtl/>
        </w:rPr>
        <w:t>ّ</w:t>
      </w:r>
      <w:r w:rsidRPr="001C2553">
        <w:rPr>
          <w:rFonts w:ascii="Sakkal Majalla" w:hAnsi="Sakkal Majalla" w:cs="Sakkal Majalla"/>
          <w:sz w:val="32"/>
          <w:szCs w:val="32"/>
          <w:rtl/>
        </w:rPr>
        <w:t>ف مع متغيرات البيئة المؤسسية (</w:t>
      </w:r>
      <w:r w:rsidRPr="001C2553">
        <w:rPr>
          <w:rFonts w:ascii="Sakkal Majalla" w:hAnsi="Sakkal Majalla" w:cs="Sakkal Majalla"/>
          <w:sz w:val="32"/>
          <w:szCs w:val="32"/>
        </w:rPr>
        <w:t>Hitt et al., 2020</w:t>
      </w:r>
      <w:r w:rsidRPr="001C2553">
        <w:rPr>
          <w:rFonts w:ascii="Sakkal Majalla" w:hAnsi="Sakkal Majalla" w:cs="Sakkal Majalla"/>
          <w:sz w:val="32"/>
          <w:szCs w:val="32"/>
          <w:rtl/>
        </w:rPr>
        <w:t>).</w:t>
      </w:r>
    </w:p>
    <w:p w14:paraId="20D63FB8" w14:textId="7DAE181F" w:rsidR="0023661D" w:rsidRPr="001C2553" w:rsidRDefault="004B560B" w:rsidP="00F51458">
      <w:pPr>
        <w:bidi/>
        <w:spacing w:after="0" w:line="276" w:lineRule="auto"/>
        <w:ind w:firstLine="720"/>
        <w:jc w:val="both"/>
        <w:rPr>
          <w:rFonts w:ascii="Sakkal Majalla" w:hAnsi="Sakkal Majalla" w:cs="Sakkal Majalla"/>
          <w:sz w:val="32"/>
          <w:szCs w:val="32"/>
          <w:rtl/>
        </w:rPr>
      </w:pPr>
      <w:r w:rsidRPr="001C2553">
        <w:rPr>
          <w:rFonts w:ascii="Sakkal Majalla" w:hAnsi="Sakkal Majalla" w:cs="Sakkal Majalla"/>
          <w:sz w:val="32"/>
          <w:szCs w:val="32"/>
          <w:rtl/>
        </w:rPr>
        <w:t>فالقيادة الاستراتيجية تُعد مدخلا</w:t>
      </w:r>
      <w:r w:rsidR="004217CA"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حديثا</w:t>
      </w:r>
      <w:r w:rsidR="00DE45D8"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يدعم فاعلية المؤسسات في مواجهة التحديات التنظيمية والتشغيلية، إذ ت</w:t>
      </w:r>
      <w:r w:rsidR="00DE45D8"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مكّن القادة من صياغة رؤية مستقبلية واضحة، اتخاذ قرارات طويلة المدى، </w:t>
      </w:r>
      <w:r w:rsidR="0023661D" w:rsidRPr="001C2553">
        <w:rPr>
          <w:rFonts w:ascii="Sakkal Majalla" w:hAnsi="Sakkal Majalla" w:cs="Sakkal Majalla" w:hint="cs"/>
          <w:sz w:val="32"/>
          <w:szCs w:val="32"/>
          <w:rtl/>
        </w:rPr>
        <w:t>و</w:t>
      </w:r>
      <w:r w:rsidRPr="001C2553">
        <w:rPr>
          <w:rFonts w:ascii="Sakkal Majalla" w:hAnsi="Sakkal Majalla" w:cs="Sakkal Majalla"/>
          <w:sz w:val="32"/>
          <w:szCs w:val="32"/>
          <w:rtl/>
        </w:rPr>
        <w:t xml:space="preserve">إدارة الموارد بكفاءة، </w:t>
      </w:r>
      <w:r w:rsidR="0023661D" w:rsidRPr="001C2553">
        <w:rPr>
          <w:rFonts w:ascii="Sakkal Majalla" w:hAnsi="Sakkal Majalla" w:cs="Sakkal Majalla" w:hint="cs"/>
          <w:sz w:val="32"/>
          <w:szCs w:val="32"/>
          <w:rtl/>
        </w:rPr>
        <w:t xml:space="preserve">إضافة إلى </w:t>
      </w:r>
      <w:r w:rsidRPr="001C2553">
        <w:rPr>
          <w:rFonts w:ascii="Sakkal Majalla" w:hAnsi="Sakkal Majalla" w:cs="Sakkal Majalla"/>
          <w:sz w:val="32"/>
          <w:szCs w:val="32"/>
          <w:rtl/>
        </w:rPr>
        <w:t xml:space="preserve">دعم ثقافة الابتكار والتحسين المستمر، وجميعها عوامل ترتبط بصورة مباشرة بتطوير وإدارة القطاع العقاري. </w:t>
      </w:r>
      <w:r w:rsidR="0023661D" w:rsidRPr="001C2553">
        <w:rPr>
          <w:rFonts w:ascii="Sakkal Majalla" w:hAnsi="Sakkal Majalla" w:cs="Sakkal Majalla" w:hint="cs"/>
          <w:sz w:val="32"/>
          <w:szCs w:val="32"/>
          <w:rtl/>
        </w:rPr>
        <w:t>(</w:t>
      </w:r>
      <w:r w:rsidR="008000FC" w:rsidRPr="001C2553">
        <w:rPr>
          <w:rFonts w:ascii="Sakkal Majalla" w:hAnsi="Sakkal Majalla" w:cs="Sakkal Majalla" w:hint="cs"/>
          <w:sz w:val="32"/>
          <w:szCs w:val="32"/>
          <w:rtl/>
        </w:rPr>
        <w:t xml:space="preserve">حسن وزايد، </w:t>
      </w:r>
      <w:r w:rsidR="00D85624" w:rsidRPr="001C2553">
        <w:rPr>
          <w:rFonts w:ascii="Sakkal Majalla" w:hAnsi="Sakkal Majalla" w:cs="Sakkal Majalla"/>
          <w:sz w:val="32"/>
          <w:szCs w:val="32"/>
        </w:rPr>
        <w:t>2023</w:t>
      </w:r>
      <w:r w:rsidR="008000FC" w:rsidRPr="001C2553">
        <w:rPr>
          <w:rFonts w:ascii="Sakkal Majalla" w:hAnsi="Sakkal Majalla" w:cs="Sakkal Majalla" w:hint="cs"/>
          <w:sz w:val="32"/>
          <w:szCs w:val="32"/>
          <w:rtl/>
        </w:rPr>
        <w:t>)</w:t>
      </w:r>
    </w:p>
    <w:p w14:paraId="394D618C" w14:textId="46443D1E" w:rsidR="004B560B" w:rsidRPr="001C2553" w:rsidRDefault="006E0892" w:rsidP="00F51458">
      <w:pPr>
        <w:bidi/>
        <w:spacing w:after="0" w:line="276" w:lineRule="auto"/>
        <w:ind w:firstLine="720"/>
        <w:jc w:val="both"/>
        <w:rPr>
          <w:rFonts w:ascii="Sakkal Majalla" w:hAnsi="Sakkal Majalla" w:cs="Sakkal Majalla"/>
          <w:sz w:val="32"/>
          <w:szCs w:val="32"/>
          <w:rtl/>
        </w:rPr>
      </w:pPr>
      <w:r w:rsidRPr="001C2553">
        <w:rPr>
          <w:rFonts w:ascii="Sakkal Majalla" w:hAnsi="Sakkal Majalla" w:cs="Sakkal Majalla" w:hint="cs"/>
          <w:sz w:val="32"/>
          <w:szCs w:val="32"/>
          <w:rtl/>
        </w:rPr>
        <w:t>كما ت</w:t>
      </w:r>
      <w:r w:rsidR="004B560B" w:rsidRPr="001C2553">
        <w:rPr>
          <w:rFonts w:ascii="Sakkal Majalla" w:hAnsi="Sakkal Majalla" w:cs="Sakkal Majalla"/>
          <w:sz w:val="32"/>
          <w:szCs w:val="32"/>
          <w:rtl/>
        </w:rPr>
        <w:t xml:space="preserve">شير </w:t>
      </w:r>
      <w:r w:rsidR="004B560B" w:rsidRPr="001C2553">
        <w:rPr>
          <w:rFonts w:ascii="Sakkal Majalla" w:hAnsi="Sakkal Majalla" w:cs="Sakkal Majalla"/>
          <w:color w:val="000000" w:themeColor="text1"/>
          <w:sz w:val="32"/>
          <w:szCs w:val="32"/>
          <w:rtl/>
        </w:rPr>
        <w:t xml:space="preserve">عدد من الدراسات الدولية </w:t>
      </w:r>
      <w:r w:rsidR="004B560B" w:rsidRPr="001C2553">
        <w:rPr>
          <w:rFonts w:ascii="Sakkal Majalla" w:hAnsi="Sakkal Majalla" w:cs="Sakkal Majalla"/>
          <w:sz w:val="32"/>
          <w:szCs w:val="32"/>
          <w:rtl/>
        </w:rPr>
        <w:t>والعربية الحديثة إلى وجود علاقة إيجابية بين القيادة الاستراتيجية وتحسين الأداء المؤسسي، ورفع كفاءة الخدمات، وتعزيز جودة المخرجات في القطاعات الحكومية والخاصة على حد سواء (</w:t>
      </w:r>
      <w:r w:rsidR="004B560B" w:rsidRPr="001C2553">
        <w:rPr>
          <w:rFonts w:ascii="Sakkal Majalla" w:hAnsi="Sakkal Majalla" w:cs="Sakkal Majalla"/>
          <w:sz w:val="32"/>
          <w:szCs w:val="32"/>
        </w:rPr>
        <w:t>Alharbi, 2022; Mardani et al., 2021</w:t>
      </w:r>
      <w:r w:rsidR="004B560B" w:rsidRPr="001C2553">
        <w:rPr>
          <w:rFonts w:ascii="Sakkal Majalla" w:hAnsi="Sakkal Majalla" w:cs="Sakkal Majalla"/>
          <w:sz w:val="32"/>
          <w:szCs w:val="32"/>
          <w:rtl/>
        </w:rPr>
        <w:t>)</w:t>
      </w:r>
    </w:p>
    <w:p w14:paraId="68A4081C" w14:textId="0B2804CD" w:rsidR="004B560B" w:rsidRPr="001C2553" w:rsidRDefault="004B560B" w:rsidP="00F51458">
      <w:pPr>
        <w:bidi/>
        <w:spacing w:after="0" w:line="276" w:lineRule="auto"/>
        <w:ind w:firstLine="720"/>
        <w:jc w:val="both"/>
        <w:rPr>
          <w:rFonts w:ascii="Sakkal Majalla" w:hAnsi="Sakkal Majalla" w:cs="Sakkal Majalla"/>
          <w:sz w:val="32"/>
          <w:szCs w:val="32"/>
          <w:rtl/>
        </w:rPr>
      </w:pPr>
      <w:r w:rsidRPr="001C2553">
        <w:rPr>
          <w:rFonts w:ascii="Sakkal Majalla" w:hAnsi="Sakkal Majalla" w:cs="Sakkal Majalla"/>
          <w:sz w:val="32"/>
          <w:szCs w:val="32"/>
          <w:rtl/>
        </w:rPr>
        <w:t xml:space="preserve">وانطلاقًا من ذلك، تبرز أهمية </w:t>
      </w:r>
      <w:r w:rsidR="008000FC" w:rsidRPr="001C2553">
        <w:rPr>
          <w:rFonts w:ascii="Sakkal Majalla" w:hAnsi="Sakkal Majalla" w:cs="Sakkal Majalla" w:hint="cs"/>
          <w:sz w:val="32"/>
          <w:szCs w:val="32"/>
          <w:rtl/>
        </w:rPr>
        <w:t>دراسة</w:t>
      </w:r>
      <w:r w:rsidRPr="001C2553">
        <w:rPr>
          <w:rFonts w:ascii="Sakkal Majalla" w:hAnsi="Sakkal Majalla" w:cs="Sakkal Majalla"/>
          <w:sz w:val="32"/>
          <w:szCs w:val="32"/>
          <w:rtl/>
        </w:rPr>
        <w:t xml:space="preserve"> أثر القيادة الاستراتيجية على تطوير وإدارة القطاع العقاري في المملكة العربية السعودية، لما لهذا المجال من أهمية وطنية واستراتيجية، خصوصا</w:t>
      </w:r>
      <w:r w:rsidR="006E0892"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في ظل التحولات التنظيمية والتشريعية التي يشهدها القطاع</w:t>
      </w:r>
      <w:r w:rsidR="008000FC" w:rsidRPr="001C2553">
        <w:rPr>
          <w:rFonts w:ascii="Sakkal Majalla" w:hAnsi="Sakkal Majalla" w:cs="Sakkal Majalla" w:hint="cs"/>
          <w:sz w:val="32"/>
          <w:szCs w:val="32"/>
          <w:rtl/>
        </w:rPr>
        <w:t xml:space="preserve"> في السنوات الأخيرة</w:t>
      </w:r>
      <w:r w:rsidRPr="001C2553">
        <w:rPr>
          <w:rFonts w:ascii="Sakkal Majalla" w:hAnsi="Sakkal Majalla" w:cs="Sakkal Majalla"/>
          <w:sz w:val="32"/>
          <w:szCs w:val="32"/>
          <w:rtl/>
        </w:rPr>
        <w:t xml:space="preserve">، والحاجة </w:t>
      </w:r>
      <w:r w:rsidR="008000FC" w:rsidRPr="001C2553">
        <w:rPr>
          <w:rFonts w:ascii="Sakkal Majalla" w:hAnsi="Sakkal Majalla" w:cs="Sakkal Majalla" w:hint="cs"/>
          <w:sz w:val="32"/>
          <w:szCs w:val="32"/>
          <w:rtl/>
        </w:rPr>
        <w:t>الماسّة</w:t>
      </w:r>
      <w:r w:rsidRPr="001C2553">
        <w:rPr>
          <w:rFonts w:ascii="Sakkal Majalla" w:hAnsi="Sakkal Majalla" w:cs="Sakkal Majalla"/>
          <w:sz w:val="32"/>
          <w:szCs w:val="32"/>
          <w:rtl/>
        </w:rPr>
        <w:t xml:space="preserve"> لقيادات قادرة على توجيه الموارد وتحقيق التكي</w:t>
      </w:r>
      <w:r w:rsidR="008000FC" w:rsidRPr="001C2553">
        <w:rPr>
          <w:rFonts w:ascii="Sakkal Majalla" w:hAnsi="Sakkal Majalla" w:cs="Sakkal Majalla" w:hint="cs"/>
          <w:sz w:val="32"/>
          <w:szCs w:val="32"/>
          <w:rtl/>
        </w:rPr>
        <w:t>ّ</w:t>
      </w:r>
      <w:r w:rsidRPr="001C2553">
        <w:rPr>
          <w:rFonts w:ascii="Sakkal Majalla" w:hAnsi="Sakkal Majalla" w:cs="Sakkal Majalla"/>
          <w:sz w:val="32"/>
          <w:szCs w:val="32"/>
          <w:rtl/>
        </w:rPr>
        <w:t>ف المؤسسي</w:t>
      </w:r>
      <w:r w:rsidR="008000FC" w:rsidRPr="001C2553">
        <w:rPr>
          <w:rFonts w:ascii="Sakkal Majalla" w:hAnsi="Sakkal Majalla" w:cs="Sakkal Majalla" w:hint="cs"/>
          <w:sz w:val="32"/>
          <w:szCs w:val="32"/>
          <w:rtl/>
        </w:rPr>
        <w:t xml:space="preserve">، نظراً لازدياد </w:t>
      </w:r>
      <w:r w:rsidRPr="001C2553">
        <w:rPr>
          <w:rFonts w:ascii="Sakkal Majalla" w:hAnsi="Sakkal Majalla" w:cs="Sakkal Majalla"/>
          <w:sz w:val="32"/>
          <w:szCs w:val="32"/>
          <w:rtl/>
        </w:rPr>
        <w:t xml:space="preserve">الاهتمام العلمي بهذا </w:t>
      </w:r>
      <w:r w:rsidRPr="001C2553">
        <w:rPr>
          <w:rFonts w:ascii="Sakkal Majalla" w:hAnsi="Sakkal Majalla" w:cs="Sakkal Majalla"/>
          <w:sz w:val="32"/>
          <w:szCs w:val="32"/>
          <w:rtl/>
        </w:rPr>
        <w:lastRenderedPageBreak/>
        <w:t xml:space="preserve">المجال </w:t>
      </w:r>
      <w:r w:rsidR="008000FC" w:rsidRPr="001C2553">
        <w:rPr>
          <w:rFonts w:ascii="Sakkal Majalla" w:hAnsi="Sakkal Majalla" w:cs="Sakkal Majalla" w:hint="cs"/>
          <w:sz w:val="32"/>
          <w:szCs w:val="32"/>
          <w:rtl/>
        </w:rPr>
        <w:t>في ظلّ</w:t>
      </w:r>
      <w:r w:rsidRPr="001C2553">
        <w:rPr>
          <w:rFonts w:ascii="Sakkal Majalla" w:hAnsi="Sakkal Majalla" w:cs="Sakkal Majalla"/>
          <w:sz w:val="32"/>
          <w:szCs w:val="32"/>
          <w:rtl/>
        </w:rPr>
        <w:t xml:space="preserve"> </w:t>
      </w:r>
      <w:r w:rsidR="008000FC" w:rsidRPr="001C2553">
        <w:rPr>
          <w:rFonts w:ascii="Sakkal Majalla" w:hAnsi="Sakkal Majalla" w:cs="Sakkal Majalla" w:hint="cs"/>
          <w:sz w:val="32"/>
          <w:szCs w:val="32"/>
          <w:rtl/>
        </w:rPr>
        <w:t>ال</w:t>
      </w:r>
      <w:r w:rsidRPr="001C2553">
        <w:rPr>
          <w:rFonts w:ascii="Sakkal Majalla" w:hAnsi="Sakkal Majalla" w:cs="Sakkal Majalla"/>
          <w:sz w:val="32"/>
          <w:szCs w:val="32"/>
          <w:rtl/>
        </w:rPr>
        <w:t>توس</w:t>
      </w:r>
      <w:r w:rsidR="006E0892"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ع </w:t>
      </w:r>
      <w:r w:rsidR="008000FC" w:rsidRPr="001C2553">
        <w:rPr>
          <w:rFonts w:ascii="Sakkal Majalla" w:hAnsi="Sakkal Majalla" w:cs="Sakkal Majalla" w:hint="cs"/>
          <w:sz w:val="32"/>
          <w:szCs w:val="32"/>
          <w:rtl/>
        </w:rPr>
        <w:t xml:space="preserve">الحاصل في </w:t>
      </w:r>
      <w:r w:rsidRPr="001C2553">
        <w:rPr>
          <w:rFonts w:ascii="Sakkal Majalla" w:hAnsi="Sakkal Majalla" w:cs="Sakkal Majalla"/>
          <w:sz w:val="32"/>
          <w:szCs w:val="32"/>
          <w:rtl/>
        </w:rPr>
        <w:t xml:space="preserve">المدن السعودية </w:t>
      </w:r>
      <w:r w:rsidR="008000FC" w:rsidRPr="001C2553">
        <w:rPr>
          <w:rFonts w:ascii="Sakkal Majalla" w:hAnsi="Sakkal Majalla" w:cs="Sakkal Majalla" w:hint="cs"/>
          <w:sz w:val="32"/>
          <w:szCs w:val="32"/>
          <w:rtl/>
        </w:rPr>
        <w:t>وانطلاق ال</w:t>
      </w:r>
      <w:r w:rsidRPr="001C2553">
        <w:rPr>
          <w:rFonts w:ascii="Sakkal Majalla" w:hAnsi="Sakkal Majalla" w:cs="Sakkal Majalla"/>
          <w:sz w:val="32"/>
          <w:szCs w:val="32"/>
          <w:rtl/>
        </w:rPr>
        <w:t xml:space="preserve">مشاريع الضخمة، مثل </w:t>
      </w:r>
      <w:r w:rsidR="006653AB" w:rsidRPr="001C2553">
        <w:rPr>
          <w:rFonts w:ascii="Sakkal Majalla" w:hAnsi="Sakkal Majalla" w:cs="Sakkal Majalla" w:hint="cs"/>
          <w:sz w:val="32"/>
          <w:szCs w:val="32"/>
          <w:rtl/>
        </w:rPr>
        <w:t>مشروع</w:t>
      </w:r>
      <w:r w:rsidRPr="001C2553">
        <w:rPr>
          <w:rFonts w:ascii="Sakkal Majalla" w:hAnsi="Sakkal Majalla" w:cs="Sakkal Majalla"/>
          <w:sz w:val="32"/>
          <w:szCs w:val="32"/>
          <w:rtl/>
        </w:rPr>
        <w:t xml:space="preserve"> البحر الأحمر</w:t>
      </w:r>
      <w:r w:rsidR="006653AB"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والدرعية</w:t>
      </w:r>
      <w:r w:rsidR="006653AB"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ونيوم، والتي تتطلب نماذج قيادة قادرة على إدارة التغيير.</w:t>
      </w:r>
    </w:p>
    <w:p w14:paraId="77D7F941" w14:textId="4839E6CF" w:rsidR="004B560B" w:rsidRPr="001C2553" w:rsidRDefault="004B560B" w:rsidP="00F51458">
      <w:pPr>
        <w:bidi/>
        <w:spacing w:after="0" w:line="276" w:lineRule="auto"/>
        <w:ind w:firstLine="720"/>
        <w:jc w:val="both"/>
        <w:rPr>
          <w:rFonts w:ascii="Sakkal Majalla" w:hAnsi="Sakkal Majalla" w:cs="Sakkal Majalla"/>
          <w:sz w:val="32"/>
          <w:szCs w:val="32"/>
          <w:rtl/>
        </w:rPr>
      </w:pPr>
      <w:r w:rsidRPr="001C2553">
        <w:rPr>
          <w:rFonts w:ascii="Sakkal Majalla" w:hAnsi="Sakkal Majalla" w:cs="Sakkal Majalla"/>
          <w:sz w:val="32"/>
          <w:szCs w:val="32"/>
          <w:rtl/>
        </w:rPr>
        <w:t xml:space="preserve">وقد ركّزت الأدبيات الحديثة </w:t>
      </w:r>
      <w:r w:rsidR="00755F6C" w:rsidRPr="001C2553">
        <w:rPr>
          <w:rFonts w:ascii="Sakkal Majalla" w:hAnsi="Sakkal Majalla" w:cs="Sakkal Majalla"/>
          <w:sz w:val="32"/>
          <w:szCs w:val="32"/>
        </w:rPr>
        <w:t>(El-Sayed &amp; Parker, 2024)</w:t>
      </w:r>
      <w:r w:rsidR="00755F6C" w:rsidRPr="001C2553">
        <w:rPr>
          <w:rFonts w:ascii="Sakkal Majalla" w:hAnsi="Sakkal Majalla" w:cs="Sakkal Majalla" w:hint="cs"/>
          <w:sz w:val="32"/>
          <w:szCs w:val="32"/>
          <w:rtl/>
        </w:rPr>
        <w:t xml:space="preserve"> </w:t>
      </w:r>
      <w:r w:rsidRPr="001C2553">
        <w:rPr>
          <w:rFonts w:ascii="Sakkal Majalla" w:hAnsi="Sakkal Majalla" w:cs="Sakkal Majalla"/>
          <w:sz w:val="32"/>
          <w:szCs w:val="32"/>
          <w:rtl/>
        </w:rPr>
        <w:t>على أهمية دور القائد الاستراتيجي في تحسين جودة الخدمات العقارية، ورفع كفاءة التخطيط العمراني</w:t>
      </w:r>
      <w:r w:rsidR="006E0892" w:rsidRPr="001C2553">
        <w:rPr>
          <w:rFonts w:ascii="Sakkal Majalla" w:hAnsi="Sakkal Majalla" w:cs="Sakkal Majalla" w:hint="cs"/>
          <w:sz w:val="32"/>
          <w:szCs w:val="32"/>
          <w:rtl/>
        </w:rPr>
        <w:t xml:space="preserve"> </w:t>
      </w:r>
      <w:r w:rsidRPr="001C2553">
        <w:rPr>
          <w:rFonts w:ascii="Sakkal Majalla" w:hAnsi="Sakkal Majalla" w:cs="Sakkal Majalla"/>
          <w:sz w:val="32"/>
          <w:szCs w:val="32"/>
          <w:rtl/>
        </w:rPr>
        <w:t>وتحقيق التكامل بين الجهات ذات العلاقة</w:t>
      </w:r>
      <w:r w:rsidR="006E0892"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إلا أن مراجعة الدراسات المحلية تشير إلى محدودية الدراسات التي تناولت العلاقة المباشرة بين القيادة الاستراتيجية وتطوير القطاع العقاري السعودي تحديدا</w:t>
      </w:r>
      <w:r w:rsidR="00163691"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حيث ركّزت الدراسات السابقة على القيادة بشكل عام أو الأداء المؤسسي دون الربط المباشر بين القيادة الاستراتيجية والقطاع العقاري بوصفه قطاعا</w:t>
      </w:r>
      <w:r w:rsidR="00163691"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متخصصا</w:t>
      </w:r>
      <w:r w:rsidR="00163691"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يحتاج إلى قدرات قيادية متقدمة.</w:t>
      </w:r>
    </w:p>
    <w:p w14:paraId="33821FB6" w14:textId="31EBE178" w:rsidR="004B560B" w:rsidRPr="001C2553" w:rsidRDefault="004B560B" w:rsidP="00F51458">
      <w:pPr>
        <w:bidi/>
        <w:spacing w:after="0" w:line="276" w:lineRule="auto"/>
        <w:ind w:firstLine="720"/>
        <w:jc w:val="both"/>
        <w:rPr>
          <w:rFonts w:ascii="Sakkal Majalla" w:hAnsi="Sakkal Majalla" w:cs="Sakkal Majalla"/>
          <w:sz w:val="32"/>
          <w:szCs w:val="32"/>
          <w:rtl/>
        </w:rPr>
      </w:pPr>
      <w:r w:rsidRPr="001C2553">
        <w:rPr>
          <w:rFonts w:ascii="Sakkal Majalla" w:hAnsi="Sakkal Majalla" w:cs="Sakkal Majalla"/>
          <w:sz w:val="32"/>
          <w:szCs w:val="32"/>
          <w:rtl/>
        </w:rPr>
        <w:t xml:space="preserve">ومن هنا تتضح الفجوة البحثية التي </w:t>
      </w:r>
      <w:r w:rsidR="00CD1C15" w:rsidRPr="001C2553">
        <w:rPr>
          <w:rFonts w:ascii="Sakkal Majalla" w:hAnsi="Sakkal Majalla" w:cs="Sakkal Majalla" w:hint="cs"/>
          <w:sz w:val="32"/>
          <w:szCs w:val="32"/>
          <w:rtl/>
          <w:lang w:bidi="ar-KW"/>
        </w:rPr>
        <w:t>سوف ت</w:t>
      </w:r>
      <w:r w:rsidRPr="001C2553">
        <w:rPr>
          <w:rFonts w:ascii="Sakkal Majalla" w:hAnsi="Sakkal Majalla" w:cs="Sakkal Majalla"/>
          <w:sz w:val="32"/>
          <w:szCs w:val="32"/>
          <w:rtl/>
        </w:rPr>
        <w:t xml:space="preserve">سعى </w:t>
      </w:r>
      <w:r w:rsidR="00CD1C15" w:rsidRPr="001C2553">
        <w:rPr>
          <w:rFonts w:ascii="Sakkal Majalla" w:hAnsi="Sakkal Majalla" w:cs="Sakkal Majalla" w:hint="cs"/>
          <w:sz w:val="32"/>
          <w:szCs w:val="32"/>
          <w:rtl/>
        </w:rPr>
        <w:t>هذه الدراسة</w:t>
      </w:r>
      <w:r w:rsidRPr="001C2553">
        <w:rPr>
          <w:rFonts w:ascii="Sakkal Majalla" w:hAnsi="Sakkal Majalla" w:cs="Sakkal Majalla"/>
          <w:sz w:val="32"/>
          <w:szCs w:val="32"/>
          <w:rtl/>
        </w:rPr>
        <w:t xml:space="preserve"> إلى سدّها، و</w:t>
      </w:r>
      <w:r w:rsidR="00CD1C15" w:rsidRPr="001C2553">
        <w:rPr>
          <w:rFonts w:ascii="Sakkal Majalla" w:hAnsi="Sakkal Majalla" w:cs="Sakkal Majalla" w:hint="cs"/>
          <w:sz w:val="32"/>
          <w:szCs w:val="32"/>
          <w:rtl/>
        </w:rPr>
        <w:t xml:space="preserve">المتمثلة في </w:t>
      </w:r>
      <w:r w:rsidRPr="001C2553">
        <w:rPr>
          <w:rFonts w:ascii="Sakkal Majalla" w:hAnsi="Sakkal Majalla" w:cs="Sakkal Majalla"/>
          <w:sz w:val="32"/>
          <w:szCs w:val="32"/>
          <w:rtl/>
        </w:rPr>
        <w:t xml:space="preserve">الحاجة إلى دراسة علمية منهجية توضح أثر القيادة الاستراتيجية في تطوير وإدارة القطاع العقاري </w:t>
      </w:r>
      <w:r w:rsidR="00CD1C15" w:rsidRPr="001C2553">
        <w:rPr>
          <w:rFonts w:ascii="Sakkal Majalla" w:hAnsi="Sakkal Majalla" w:cs="Sakkal Majalla" w:hint="cs"/>
          <w:sz w:val="32"/>
          <w:szCs w:val="32"/>
          <w:rtl/>
        </w:rPr>
        <w:t>داخل</w:t>
      </w:r>
      <w:r w:rsidRPr="001C2553">
        <w:rPr>
          <w:rFonts w:ascii="Sakkal Majalla" w:hAnsi="Sakkal Majalla" w:cs="Sakkal Majalla"/>
          <w:sz w:val="32"/>
          <w:szCs w:val="32"/>
          <w:rtl/>
        </w:rPr>
        <w:t xml:space="preserve"> السياق السعودي في ظل</w:t>
      </w:r>
      <w:r w:rsidR="00086C45" w:rsidRPr="001C2553">
        <w:rPr>
          <w:rFonts w:ascii="Sakkal Majalla" w:hAnsi="Sakkal Majalla" w:cs="Sakkal Majalla" w:hint="cs"/>
          <w:sz w:val="32"/>
          <w:szCs w:val="32"/>
          <w:rtl/>
        </w:rPr>
        <w:t>ّ</w:t>
      </w:r>
      <w:r w:rsidRPr="001C2553">
        <w:rPr>
          <w:rFonts w:ascii="Sakkal Majalla" w:hAnsi="Sakkal Majalla" w:cs="Sakkal Majalla"/>
          <w:sz w:val="32"/>
          <w:szCs w:val="32"/>
          <w:rtl/>
        </w:rPr>
        <w:t xml:space="preserve"> بيئة تنظيمية </w:t>
      </w:r>
      <w:r w:rsidR="00887625" w:rsidRPr="001C2553">
        <w:rPr>
          <w:rFonts w:ascii="Sakkal Majalla" w:hAnsi="Sakkal Majalla" w:cs="Sakkal Majalla" w:hint="cs"/>
          <w:sz w:val="32"/>
          <w:szCs w:val="32"/>
          <w:rtl/>
        </w:rPr>
        <w:t xml:space="preserve">ديناميكية </w:t>
      </w:r>
      <w:r w:rsidRPr="001C2553">
        <w:rPr>
          <w:rFonts w:ascii="Sakkal Majalla" w:hAnsi="Sakkal Majalla" w:cs="Sakkal Majalla"/>
          <w:sz w:val="32"/>
          <w:szCs w:val="32"/>
          <w:rtl/>
        </w:rPr>
        <w:t>متغيرة</w:t>
      </w:r>
      <w:r w:rsidR="00887625" w:rsidRPr="001C2553">
        <w:rPr>
          <w:rFonts w:ascii="Sakkal Majalla" w:hAnsi="Sakkal Majalla" w:cs="Sakkal Majalla" w:hint="cs"/>
          <w:sz w:val="32"/>
          <w:szCs w:val="32"/>
          <w:rtl/>
        </w:rPr>
        <w:t xml:space="preserve">، </w:t>
      </w:r>
      <w:r w:rsidRPr="001C2553">
        <w:rPr>
          <w:rFonts w:ascii="Sakkal Majalla" w:hAnsi="Sakkal Majalla" w:cs="Sakkal Majalla"/>
          <w:sz w:val="32"/>
          <w:szCs w:val="32"/>
          <w:rtl/>
        </w:rPr>
        <w:t xml:space="preserve">واحتياجات تنموية </w:t>
      </w:r>
      <w:r w:rsidR="00086C45" w:rsidRPr="001C2553">
        <w:rPr>
          <w:rFonts w:ascii="Sakkal Majalla" w:hAnsi="Sakkal Majalla" w:cs="Sakkal Majalla" w:hint="cs"/>
          <w:sz w:val="32"/>
          <w:szCs w:val="32"/>
          <w:rtl/>
        </w:rPr>
        <w:t>متزايدة</w:t>
      </w:r>
      <w:r w:rsidRPr="001C2553">
        <w:rPr>
          <w:rFonts w:ascii="Sakkal Majalla" w:hAnsi="Sakkal Majalla" w:cs="Sakkal Majalla"/>
          <w:sz w:val="32"/>
          <w:szCs w:val="32"/>
          <w:rtl/>
        </w:rPr>
        <w:t xml:space="preserve">، بما ينسجم مع توجهات رؤية </w:t>
      </w:r>
      <w:r w:rsidR="00CD1C15" w:rsidRPr="001C2553">
        <w:rPr>
          <w:rFonts w:ascii="Sakkal Majalla" w:hAnsi="Sakkal Majalla" w:cs="Sakkal Majalla"/>
          <w:sz w:val="32"/>
          <w:szCs w:val="32"/>
        </w:rPr>
        <w:t>2030</w:t>
      </w:r>
      <w:r w:rsidRPr="001C2553">
        <w:rPr>
          <w:rFonts w:ascii="Sakkal Majalla" w:hAnsi="Sakkal Majalla" w:cs="Sakkal Majalla"/>
          <w:sz w:val="32"/>
          <w:szCs w:val="32"/>
          <w:rtl/>
        </w:rPr>
        <w:t xml:space="preserve"> نحو تطوير القطاع العقاري ورفع كفاءته</w:t>
      </w:r>
      <w:r w:rsidR="00086C45" w:rsidRPr="001C2553">
        <w:rPr>
          <w:rFonts w:ascii="Sakkal Majalla" w:hAnsi="Sakkal Majalla" w:cs="Sakkal Majalla" w:hint="cs"/>
          <w:sz w:val="32"/>
          <w:szCs w:val="32"/>
          <w:rtl/>
        </w:rPr>
        <w:t>.</w:t>
      </w:r>
    </w:p>
    <w:p w14:paraId="6654D88D" w14:textId="75434BA0" w:rsidR="00436B59" w:rsidRPr="007F4183" w:rsidRDefault="00883E09" w:rsidP="00F51458">
      <w:pPr>
        <w:bidi/>
        <w:spacing w:after="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44B9EC8" w14:textId="11BB8ADA" w:rsidR="00C242D8" w:rsidRPr="001C2553" w:rsidRDefault="00F40954" w:rsidP="00F51458">
      <w:pPr>
        <w:bidi/>
        <w:spacing w:after="0" w:line="276" w:lineRule="auto"/>
        <w:ind w:firstLine="720"/>
        <w:jc w:val="both"/>
        <w:rPr>
          <w:rFonts w:ascii="Sakkal Majalla" w:hAnsi="Sakkal Majalla" w:cs="Sakkal Majalla"/>
          <w:color w:val="000000" w:themeColor="text1"/>
          <w:sz w:val="32"/>
          <w:szCs w:val="32"/>
          <w:rtl/>
          <w:lang w:bidi="ar-KW"/>
        </w:rPr>
      </w:pPr>
      <w:r w:rsidRPr="001C2553">
        <w:rPr>
          <w:rFonts w:ascii="Sakkal Majalla" w:hAnsi="Sakkal Majalla" w:cs="Sakkal Majalla" w:hint="cs"/>
          <w:color w:val="000000" w:themeColor="text1"/>
          <w:sz w:val="32"/>
          <w:szCs w:val="32"/>
          <w:rtl/>
        </w:rPr>
        <w:t>يُ</w:t>
      </w:r>
      <w:r w:rsidRPr="001C2553">
        <w:rPr>
          <w:rFonts w:ascii="Sakkal Majalla" w:hAnsi="Sakkal Majalla" w:cs="Sakkal Majalla"/>
          <w:color w:val="000000" w:themeColor="text1"/>
          <w:sz w:val="32"/>
          <w:szCs w:val="32"/>
          <w:rtl/>
        </w:rPr>
        <w:t>عد القطاع العقاري في المملكة العربية السعودية من القطاعات الاقتصادية والتنموية الأكثر تأثيرا</w:t>
      </w:r>
      <w:r w:rsidR="00DA14A7"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على جودة الحياة، والتنمية الحضرية، وتحقيق مستهدفات برامج رؤية </w:t>
      </w:r>
      <w:r w:rsidR="00DA14A7" w:rsidRPr="001C2553">
        <w:rPr>
          <w:rFonts w:ascii="Sakkal Majalla" w:hAnsi="Sakkal Majalla" w:cs="Sakkal Majalla"/>
          <w:color w:val="000000" w:themeColor="text1"/>
          <w:sz w:val="32"/>
          <w:szCs w:val="32"/>
        </w:rPr>
        <w:t>2030</w:t>
      </w:r>
      <w:r w:rsidR="00DA14A7"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ورغم الجهود التنظيمية والمؤسسية الكبيرة التي تبذلها وزارة </w:t>
      </w:r>
      <w:r w:rsidR="00DA14A7" w:rsidRPr="001C2553">
        <w:rPr>
          <w:rFonts w:ascii="Sakkal Majalla" w:hAnsi="Sakkal Majalla" w:cs="Sakkal Majalla" w:hint="cs"/>
          <w:color w:val="000000" w:themeColor="text1"/>
          <w:sz w:val="32"/>
          <w:szCs w:val="32"/>
          <w:rtl/>
        </w:rPr>
        <w:t>البلديات</w:t>
      </w:r>
      <w:r w:rsidRPr="001C2553">
        <w:rPr>
          <w:rFonts w:ascii="Sakkal Majalla" w:hAnsi="Sakkal Majalla" w:cs="Sakkal Majalla"/>
          <w:color w:val="000000" w:themeColor="text1"/>
          <w:sz w:val="32"/>
          <w:szCs w:val="32"/>
          <w:rtl/>
        </w:rPr>
        <w:t xml:space="preserve"> والإسكان إلى جانب مبادرات التحو</w:t>
      </w:r>
      <w:r w:rsidR="00086C45"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ل الرقمي وتطوير الأنظمة العقارية، إلا أن التحديات المرتبطة بكفاءة الإدارة والتطوير </w:t>
      </w:r>
      <w:r w:rsidR="00B813B1" w:rsidRPr="001C2553">
        <w:rPr>
          <w:rFonts w:ascii="Sakkal Majalla" w:hAnsi="Sakkal Majalla" w:cs="Sakkal Majalla" w:hint="cs"/>
          <w:color w:val="000000" w:themeColor="text1"/>
          <w:sz w:val="32"/>
          <w:szCs w:val="32"/>
          <w:rtl/>
          <w:lang w:bidi="ar-KW"/>
        </w:rPr>
        <w:t xml:space="preserve">في القطاع </w:t>
      </w:r>
      <w:r w:rsidRPr="001C2553">
        <w:rPr>
          <w:rFonts w:ascii="Sakkal Majalla" w:hAnsi="Sakkal Majalla" w:cs="Sakkal Majalla"/>
          <w:color w:val="000000" w:themeColor="text1"/>
          <w:sz w:val="32"/>
          <w:szCs w:val="32"/>
          <w:rtl/>
        </w:rPr>
        <w:t>العقاري وتنسيق الأدوار المؤسسية ما تزال قائمة؛ إذ تشير تقارير محلية ودولية إلى فجوات واضحة في مستوى التخطيط، وتواضع كفاءة تشغيل المشاريع، إضافة إلى ضعف اندماج أدوات القيادة الحديثة في توجيه هذا القطاع الحيوي</w:t>
      </w:r>
      <w:r w:rsidR="00086C45" w:rsidRPr="001C2553">
        <w:rPr>
          <w:rFonts w:ascii="Sakkal Majalla" w:hAnsi="Sakkal Majalla" w:cs="Sakkal Majalla" w:hint="cs"/>
          <w:color w:val="000000" w:themeColor="text1"/>
          <w:sz w:val="32"/>
          <w:szCs w:val="32"/>
          <w:rtl/>
        </w:rPr>
        <w:t xml:space="preserve"> بش</w:t>
      </w:r>
      <w:r w:rsidR="00B813B1" w:rsidRPr="001C2553">
        <w:rPr>
          <w:rFonts w:ascii="Sakkal Majalla" w:hAnsi="Sakkal Majalla" w:cs="Sakkal Majalla" w:hint="cs"/>
          <w:color w:val="000000" w:themeColor="text1"/>
          <w:sz w:val="32"/>
          <w:szCs w:val="32"/>
          <w:rtl/>
        </w:rPr>
        <w:t>ك</w:t>
      </w:r>
      <w:r w:rsidR="00086C45" w:rsidRPr="001C2553">
        <w:rPr>
          <w:rFonts w:ascii="Sakkal Majalla" w:hAnsi="Sakkal Majalla" w:cs="Sakkal Majalla" w:hint="cs"/>
          <w:color w:val="000000" w:themeColor="text1"/>
          <w:sz w:val="32"/>
          <w:szCs w:val="32"/>
          <w:rtl/>
        </w:rPr>
        <w:t>ل فعّال</w:t>
      </w:r>
      <w:r w:rsidRPr="001C2553">
        <w:rPr>
          <w:rFonts w:ascii="Sakkal Majalla" w:hAnsi="Sakkal Majalla" w:cs="Sakkal Majalla"/>
          <w:color w:val="000000" w:themeColor="text1"/>
          <w:sz w:val="32"/>
          <w:szCs w:val="32"/>
          <w:rtl/>
        </w:rPr>
        <w:t>.</w:t>
      </w:r>
      <w:r w:rsidR="00C242D8" w:rsidRPr="001C2553">
        <w:rPr>
          <w:rFonts w:ascii="Sakkal Majalla" w:hAnsi="Sakkal Majalla" w:cs="Sakkal Majalla" w:hint="cs"/>
          <w:color w:val="000000" w:themeColor="text1"/>
          <w:sz w:val="32"/>
          <w:szCs w:val="32"/>
          <w:rtl/>
        </w:rPr>
        <w:t xml:space="preserve"> </w:t>
      </w:r>
      <w:r w:rsidR="00F54B94" w:rsidRPr="001C2553">
        <w:rPr>
          <w:rFonts w:ascii="Sakkal Majalla" w:hAnsi="Sakkal Majalla" w:cs="Sakkal Majalla"/>
          <w:color w:val="000000" w:themeColor="text1"/>
          <w:sz w:val="32"/>
          <w:szCs w:val="32"/>
        </w:rPr>
        <w:t>Zhang&amp;</w:t>
      </w:r>
      <w:r w:rsidR="00C242D8" w:rsidRPr="001C2553">
        <w:rPr>
          <w:rFonts w:ascii="Sakkal Majalla" w:hAnsi="Sakkal Majalla" w:cs="Sakkal Majalla"/>
          <w:color w:val="000000" w:themeColor="text1"/>
          <w:sz w:val="32"/>
          <w:szCs w:val="32"/>
        </w:rPr>
        <w:t xml:space="preserve"> Wang, 2021</w:t>
      </w:r>
      <w:r w:rsidR="00F54B94" w:rsidRPr="001C2553">
        <w:rPr>
          <w:rFonts w:ascii="Sakkal Majalla" w:hAnsi="Sakkal Majalla" w:cs="Sakkal Majalla"/>
          <w:color w:val="000000" w:themeColor="text1"/>
          <w:sz w:val="32"/>
          <w:szCs w:val="32"/>
        </w:rPr>
        <w:t>)</w:t>
      </w:r>
      <w:r w:rsidR="00F54B94" w:rsidRPr="001C2553">
        <w:rPr>
          <w:rFonts w:ascii="Sakkal Majalla" w:hAnsi="Sakkal Majalla" w:cs="Sakkal Majalla" w:hint="cs"/>
          <w:color w:val="000000" w:themeColor="text1"/>
          <w:sz w:val="32"/>
          <w:szCs w:val="32"/>
          <w:rtl/>
          <w:lang w:bidi="ar-KW"/>
        </w:rPr>
        <w:t xml:space="preserve">) </w:t>
      </w:r>
    </w:p>
    <w:p w14:paraId="2A8EC42C" w14:textId="3D30C35B" w:rsidR="00F40954" w:rsidRPr="001C2553" w:rsidRDefault="00F40954" w:rsidP="00F51458">
      <w:pPr>
        <w:bidi/>
        <w:spacing w:after="0" w:line="276" w:lineRule="auto"/>
        <w:ind w:firstLine="720"/>
        <w:jc w:val="both"/>
        <w:rPr>
          <w:rFonts w:ascii="Sakkal Majalla" w:hAnsi="Sakkal Majalla" w:cs="Sakkal Majalla"/>
          <w:color w:val="000000" w:themeColor="text1"/>
          <w:sz w:val="32"/>
          <w:szCs w:val="32"/>
        </w:rPr>
      </w:pPr>
      <w:r w:rsidRPr="001C2553">
        <w:rPr>
          <w:rFonts w:ascii="Sakkal Majalla" w:hAnsi="Sakkal Majalla" w:cs="Sakkal Majalla"/>
          <w:color w:val="000000" w:themeColor="text1"/>
          <w:sz w:val="32"/>
          <w:szCs w:val="32"/>
          <w:rtl/>
        </w:rPr>
        <w:t>وتبرز المشكلة بشكل أكبر في ظل</w:t>
      </w:r>
      <w:r w:rsidR="00DE4A5F"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التوسع العمراني المتسارع وتنو</w:t>
      </w:r>
      <w:r w:rsidR="00875340"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ع مشاريع التطوير العقاري، حيث يحتاج القطاع إلى قيادات تمتلك رؤى استراتيجية واضحة، وقادرة على توجيه الموارد، واتخاذ قرارات طويلة المدى، وتحفيز الابتكار، وتحقيق التكامل بين الجهات التنظيمية والمطورين العقاريين</w:t>
      </w:r>
      <w:r w:rsidR="00875340"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إلا أن الدراسات الحديثة </w:t>
      </w:r>
      <w:r w:rsidR="00875340" w:rsidRPr="001C2553">
        <w:rPr>
          <w:rFonts w:ascii="Sakkal Majalla" w:hAnsi="Sakkal Majalla" w:cs="Sakkal Majalla" w:hint="cs"/>
          <w:color w:val="000000" w:themeColor="text1"/>
          <w:sz w:val="32"/>
          <w:szCs w:val="32"/>
          <w:rtl/>
        </w:rPr>
        <w:t xml:space="preserve">أشارت </w:t>
      </w:r>
      <w:r w:rsidRPr="001C2553">
        <w:rPr>
          <w:rFonts w:ascii="Sakkal Majalla" w:hAnsi="Sakkal Majalla" w:cs="Sakkal Majalla"/>
          <w:color w:val="000000" w:themeColor="text1"/>
          <w:sz w:val="32"/>
          <w:szCs w:val="32"/>
          <w:rtl/>
        </w:rPr>
        <w:t xml:space="preserve">إلى محدودية تطبيق القيادة الاستراتيجية في القطاعات الحكومية المرتبطة بالعقارات، إضافة إلى </w:t>
      </w:r>
      <w:r w:rsidR="00875340" w:rsidRPr="001C2553">
        <w:rPr>
          <w:rFonts w:ascii="Sakkal Majalla" w:hAnsi="Sakkal Majalla" w:cs="Sakkal Majalla" w:hint="cs"/>
          <w:color w:val="000000" w:themeColor="text1"/>
          <w:sz w:val="32"/>
          <w:szCs w:val="32"/>
          <w:rtl/>
        </w:rPr>
        <w:t xml:space="preserve">وجود </w:t>
      </w:r>
      <w:r w:rsidRPr="001C2553">
        <w:rPr>
          <w:rFonts w:ascii="Sakkal Majalla" w:hAnsi="Sakkal Majalla" w:cs="Sakkal Majalla"/>
          <w:color w:val="000000" w:themeColor="text1"/>
          <w:sz w:val="32"/>
          <w:szCs w:val="32"/>
          <w:rtl/>
        </w:rPr>
        <w:t>تباين في مستويات الكفاءة الإدارية والتشغيلية، الأمر الذي قد يؤثر في جودة الخدمات العقارية، وكفاءة التخطيط</w:t>
      </w:r>
      <w:r w:rsidR="00DE4A5F" w:rsidRPr="001C2553">
        <w:rPr>
          <w:rFonts w:ascii="Sakkal Majalla" w:hAnsi="Sakkal Majalla" w:cs="Sakkal Majalla" w:hint="cs"/>
          <w:color w:val="000000" w:themeColor="text1"/>
          <w:sz w:val="32"/>
          <w:szCs w:val="32"/>
          <w:rtl/>
        </w:rPr>
        <w:t>.</w:t>
      </w:r>
    </w:p>
    <w:p w14:paraId="49173181" w14:textId="255A06B8" w:rsidR="00356C70" w:rsidRPr="001C2553" w:rsidRDefault="00F40954" w:rsidP="00F51458">
      <w:pPr>
        <w:bidi/>
        <w:spacing w:after="0" w:line="276" w:lineRule="auto"/>
        <w:ind w:firstLine="720"/>
        <w:jc w:val="both"/>
        <w:rPr>
          <w:rFonts w:ascii="Sakkal Majalla" w:hAnsi="Sakkal Majalla" w:cs="Sakkal Majalla"/>
          <w:color w:val="000000" w:themeColor="text1"/>
          <w:sz w:val="32"/>
          <w:szCs w:val="32"/>
          <w:rtl/>
        </w:rPr>
      </w:pPr>
      <w:r w:rsidRPr="001C2553">
        <w:rPr>
          <w:rFonts w:ascii="Sakkal Majalla" w:hAnsi="Sakkal Majalla" w:cs="Sakkal Majalla"/>
          <w:color w:val="000000" w:themeColor="text1"/>
          <w:sz w:val="32"/>
          <w:szCs w:val="32"/>
          <w:rtl/>
        </w:rPr>
        <w:lastRenderedPageBreak/>
        <w:t xml:space="preserve">كما </w:t>
      </w:r>
      <w:r w:rsidR="00755F6C" w:rsidRPr="001C2553">
        <w:rPr>
          <w:rFonts w:ascii="Sakkal Majalla" w:hAnsi="Sakkal Majalla" w:cs="Sakkal Majalla" w:hint="cs"/>
          <w:color w:val="000000" w:themeColor="text1"/>
          <w:sz w:val="32"/>
          <w:szCs w:val="32"/>
          <w:rtl/>
        </w:rPr>
        <w:t>أكدت</w:t>
      </w:r>
      <w:r w:rsidRPr="001C2553">
        <w:rPr>
          <w:rFonts w:ascii="Sakkal Majalla" w:hAnsi="Sakkal Majalla" w:cs="Sakkal Majalla"/>
          <w:color w:val="000000" w:themeColor="text1"/>
          <w:sz w:val="32"/>
          <w:szCs w:val="32"/>
          <w:rtl/>
        </w:rPr>
        <w:t xml:space="preserve"> الأدبيات</w:t>
      </w:r>
      <w:r w:rsidR="00755F6C" w:rsidRPr="001C2553">
        <w:rPr>
          <w:rFonts w:ascii="Sakkal Majalla" w:hAnsi="Sakkal Majalla" w:cs="Sakkal Majalla" w:hint="cs"/>
          <w:color w:val="000000" w:themeColor="text1"/>
          <w:sz w:val="32"/>
          <w:szCs w:val="32"/>
          <w:rtl/>
        </w:rPr>
        <w:t xml:space="preserve"> والدراسات السابقة  </w:t>
      </w:r>
      <w:r w:rsidR="006F6169" w:rsidRPr="001C2553">
        <w:rPr>
          <w:rFonts w:ascii="Sakkal Majalla" w:hAnsi="Sakkal Majalla" w:cs="Sakkal Majalla"/>
          <w:color w:val="000000" w:themeColor="text1"/>
          <w:sz w:val="32"/>
          <w:szCs w:val="32"/>
        </w:rPr>
        <w:t>Thomas et al., 2023)</w:t>
      </w:r>
      <w:r w:rsidR="00755F6C" w:rsidRPr="001C2553">
        <w:rPr>
          <w:rFonts w:ascii="Sakkal Majalla" w:hAnsi="Sakkal Majalla" w:cs="Sakkal Majalla" w:hint="cs"/>
          <w:color w:val="000000" w:themeColor="text1"/>
          <w:sz w:val="32"/>
          <w:szCs w:val="32"/>
          <w:rtl/>
        </w:rPr>
        <w:t xml:space="preserve">؛ الذماري، </w:t>
      </w:r>
      <w:r w:rsidR="00D85624" w:rsidRPr="001C2553">
        <w:rPr>
          <w:rFonts w:ascii="Sakkal Majalla" w:hAnsi="Sakkal Majalla" w:cs="Sakkal Majalla"/>
          <w:color w:val="000000" w:themeColor="text1"/>
          <w:sz w:val="32"/>
          <w:szCs w:val="32"/>
        </w:rPr>
        <w:t>2024</w:t>
      </w:r>
      <w:r w:rsidR="00755F6C" w:rsidRPr="001C2553">
        <w:rPr>
          <w:rFonts w:ascii="Sakkal Majalla" w:hAnsi="Sakkal Majalla" w:cs="Sakkal Majalla" w:hint="cs"/>
          <w:color w:val="000000" w:themeColor="text1"/>
          <w:sz w:val="32"/>
          <w:szCs w:val="32"/>
          <w:rtl/>
        </w:rPr>
        <w:t xml:space="preserve">؛ </w:t>
      </w:r>
      <w:r w:rsidR="00755F6C" w:rsidRPr="001C2553">
        <w:rPr>
          <w:rFonts w:ascii="Sakkal Majalla" w:hAnsi="Sakkal Majalla" w:cs="Sakkal Majalla"/>
          <w:color w:val="000000" w:themeColor="text1"/>
          <w:sz w:val="32"/>
          <w:szCs w:val="32"/>
        </w:rPr>
        <w:t>Kebede, 2024</w:t>
      </w:r>
      <w:r w:rsidR="00755F6C" w:rsidRPr="001C2553">
        <w:rPr>
          <w:rFonts w:ascii="Sakkal Majalla" w:hAnsi="Sakkal Majalla" w:cs="Sakkal Majalla" w:hint="cs"/>
          <w:color w:val="000000" w:themeColor="text1"/>
          <w:sz w:val="32"/>
          <w:szCs w:val="32"/>
          <w:rtl/>
        </w:rPr>
        <w:t>)</w:t>
      </w:r>
      <w:r w:rsidR="006F6169" w:rsidRPr="001C2553">
        <w:rPr>
          <w:rFonts w:ascii="Sakkal Majalla" w:hAnsi="Sakkal Majalla" w:cs="Sakkal Majalla" w:hint="cs"/>
          <w:color w:val="000000" w:themeColor="text1"/>
          <w:sz w:val="32"/>
          <w:szCs w:val="32"/>
          <w:rtl/>
        </w:rPr>
        <w:t xml:space="preserve"> </w:t>
      </w:r>
      <w:r w:rsidR="00755F6C" w:rsidRPr="001C2553">
        <w:rPr>
          <w:rFonts w:ascii="Sakkal Majalla" w:hAnsi="Sakkal Majalla" w:cs="Sakkal Majalla" w:hint="cs"/>
          <w:color w:val="000000" w:themeColor="text1"/>
          <w:sz w:val="32"/>
          <w:szCs w:val="32"/>
          <w:rtl/>
        </w:rPr>
        <w:t xml:space="preserve">على </w:t>
      </w:r>
      <w:r w:rsidRPr="001C2553">
        <w:rPr>
          <w:rFonts w:ascii="Sakkal Majalla" w:hAnsi="Sakkal Majalla" w:cs="Sakkal Majalla"/>
          <w:color w:val="000000" w:themeColor="text1"/>
          <w:sz w:val="32"/>
          <w:szCs w:val="32"/>
          <w:rtl/>
        </w:rPr>
        <w:t xml:space="preserve">وجود نقص في الدراسات التي تربط بشكل مباشر بين القيادة الاستراتيجية وتطوير وإدارة القطاع العقاري في </w:t>
      </w:r>
      <w:r w:rsidR="00824134" w:rsidRPr="001C2553">
        <w:rPr>
          <w:rFonts w:ascii="Sakkal Majalla" w:hAnsi="Sakkal Majalla" w:cs="Sakkal Majalla" w:hint="cs"/>
          <w:color w:val="000000" w:themeColor="text1"/>
          <w:sz w:val="32"/>
          <w:szCs w:val="32"/>
          <w:rtl/>
        </w:rPr>
        <w:t xml:space="preserve">المملكة العربية </w:t>
      </w:r>
      <w:r w:rsidRPr="001C2553">
        <w:rPr>
          <w:rFonts w:ascii="Sakkal Majalla" w:hAnsi="Sakkal Majalla" w:cs="Sakkal Majalla"/>
          <w:color w:val="000000" w:themeColor="text1"/>
          <w:sz w:val="32"/>
          <w:szCs w:val="32"/>
          <w:rtl/>
        </w:rPr>
        <w:t xml:space="preserve">السعودية؛ </w:t>
      </w:r>
      <w:r w:rsidR="00755F6C" w:rsidRPr="001C2553">
        <w:rPr>
          <w:rFonts w:ascii="Sakkal Majalla" w:hAnsi="Sakkal Majalla" w:cs="Sakkal Majalla" w:hint="cs"/>
          <w:color w:val="000000" w:themeColor="text1"/>
          <w:sz w:val="32"/>
          <w:szCs w:val="32"/>
          <w:rtl/>
        </w:rPr>
        <w:t>حيث كان التركيز بشكل واضح ع</w:t>
      </w:r>
      <w:r w:rsidRPr="001C2553">
        <w:rPr>
          <w:rFonts w:ascii="Sakkal Majalla" w:hAnsi="Sakkal Majalla" w:cs="Sakkal Majalla"/>
          <w:color w:val="000000" w:themeColor="text1"/>
          <w:sz w:val="32"/>
          <w:szCs w:val="32"/>
          <w:rtl/>
        </w:rPr>
        <w:t xml:space="preserve">لى الأداء المؤسسي أو </w:t>
      </w:r>
      <w:r w:rsidR="00755F6C" w:rsidRPr="001C2553">
        <w:rPr>
          <w:rFonts w:ascii="Sakkal Majalla" w:hAnsi="Sakkal Majalla" w:cs="Sakkal Majalla" w:hint="cs"/>
          <w:color w:val="000000" w:themeColor="text1"/>
          <w:sz w:val="32"/>
          <w:szCs w:val="32"/>
          <w:rtl/>
        </w:rPr>
        <w:t>الأداء التنظيمي</w:t>
      </w:r>
      <w:r w:rsidRPr="001C2553">
        <w:rPr>
          <w:rFonts w:ascii="Sakkal Majalla" w:hAnsi="Sakkal Majalla" w:cs="Sakkal Majalla"/>
          <w:color w:val="000000" w:themeColor="text1"/>
          <w:sz w:val="32"/>
          <w:szCs w:val="32"/>
          <w:rtl/>
        </w:rPr>
        <w:t xml:space="preserve">، دون تناول </w:t>
      </w:r>
      <w:r w:rsidR="00755F6C" w:rsidRPr="001C2553">
        <w:rPr>
          <w:rFonts w:ascii="Sakkal Majalla" w:hAnsi="Sakkal Majalla" w:cs="Sakkal Majalla" w:hint="cs"/>
          <w:color w:val="000000" w:themeColor="text1"/>
          <w:sz w:val="32"/>
          <w:szCs w:val="32"/>
          <w:rtl/>
        </w:rPr>
        <w:t>ل</w:t>
      </w:r>
      <w:r w:rsidRPr="001C2553">
        <w:rPr>
          <w:rFonts w:ascii="Sakkal Majalla" w:hAnsi="Sakkal Majalla" w:cs="Sakkal Majalla"/>
          <w:color w:val="000000" w:themeColor="text1"/>
          <w:sz w:val="32"/>
          <w:szCs w:val="32"/>
          <w:rtl/>
        </w:rPr>
        <w:t xml:space="preserve">كيفية تأثير أنماط القيادة الاستراتيجية </w:t>
      </w:r>
      <w:r w:rsidR="00824134" w:rsidRPr="001C2553">
        <w:rPr>
          <w:rFonts w:ascii="Sakkal Majalla" w:hAnsi="Sakkal Majalla" w:cs="Sakkal Majalla" w:hint="cs"/>
          <w:color w:val="000000" w:themeColor="text1"/>
          <w:sz w:val="32"/>
          <w:szCs w:val="32"/>
          <w:rtl/>
        </w:rPr>
        <w:t>على</w:t>
      </w:r>
      <w:r w:rsidRPr="001C2553">
        <w:rPr>
          <w:rFonts w:ascii="Sakkal Majalla" w:hAnsi="Sakkal Majalla" w:cs="Sakkal Majalla"/>
          <w:color w:val="000000" w:themeColor="text1"/>
          <w:sz w:val="32"/>
          <w:szCs w:val="32"/>
          <w:rtl/>
        </w:rPr>
        <w:t xml:space="preserve"> مواجهة التحديات التشغيلية والتنظيمية التي يواجهها القطاع العقاري </w:t>
      </w:r>
      <w:r w:rsidR="00824134" w:rsidRPr="001C2553">
        <w:rPr>
          <w:rFonts w:ascii="Sakkal Majalla" w:hAnsi="Sakkal Majalla" w:cs="Sakkal Majalla" w:hint="cs"/>
          <w:color w:val="000000" w:themeColor="text1"/>
          <w:sz w:val="32"/>
          <w:szCs w:val="32"/>
          <w:rtl/>
        </w:rPr>
        <w:t xml:space="preserve">ضمن </w:t>
      </w:r>
      <w:r w:rsidRPr="001C2553">
        <w:rPr>
          <w:rFonts w:ascii="Sakkal Majalla" w:hAnsi="Sakkal Majalla" w:cs="Sakkal Majalla"/>
          <w:color w:val="000000" w:themeColor="text1"/>
          <w:sz w:val="32"/>
          <w:szCs w:val="32"/>
          <w:rtl/>
        </w:rPr>
        <w:t>السياق السعودي</w:t>
      </w:r>
      <w:r w:rsidR="00824134"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وبذلك تظهر فجوة بحثية واضحة تتمثل في الحاجة إلى دراسة علمية تفسّر العلاقة المباشرة بين القيادة الاستراتيجية وكفاءة التطوير وإدارة القطاع العقاري، وتبحث مدى إسهام القيادة الحديثة في تحسين جودة الخدمات العقارية وتحقيق التنمية المتوازنة</w:t>
      </w:r>
      <w:r w:rsidR="00356C70" w:rsidRPr="001C2553">
        <w:rPr>
          <w:rFonts w:ascii="Sakkal Majalla" w:hAnsi="Sakkal Majalla" w:cs="Sakkal Majalla" w:hint="cs"/>
          <w:color w:val="000000" w:themeColor="text1"/>
          <w:sz w:val="32"/>
          <w:szCs w:val="32"/>
          <w:rtl/>
        </w:rPr>
        <w:t>.</w:t>
      </w:r>
    </w:p>
    <w:p w14:paraId="6A89C28D" w14:textId="15BEBB2D" w:rsidR="006915B0" w:rsidRPr="001C2553" w:rsidRDefault="00356C70" w:rsidP="00F51458">
      <w:pPr>
        <w:bidi/>
        <w:spacing w:after="0" w:line="276" w:lineRule="auto"/>
        <w:ind w:firstLine="720"/>
        <w:jc w:val="both"/>
        <w:rPr>
          <w:rFonts w:ascii="Sakkal Majalla" w:hAnsi="Sakkal Majalla" w:cs="Sakkal Majalla"/>
          <w:b/>
          <w:bCs/>
          <w:sz w:val="32"/>
          <w:szCs w:val="32"/>
          <w:rtl/>
        </w:rPr>
      </w:pPr>
      <w:r w:rsidRPr="001C2553">
        <w:rPr>
          <w:rFonts w:ascii="Sakkal Majalla" w:hAnsi="Sakkal Majalla" w:cs="Sakkal Majalla" w:hint="cs"/>
          <w:color w:val="000000" w:themeColor="text1"/>
          <w:sz w:val="32"/>
          <w:szCs w:val="32"/>
          <w:rtl/>
        </w:rPr>
        <w:t>وع</w:t>
      </w:r>
      <w:r w:rsidRPr="001C2553">
        <w:rPr>
          <w:rFonts w:ascii="Sakkal Majalla" w:hAnsi="Sakkal Majalla" w:cs="Sakkal Majalla"/>
          <w:color w:val="000000" w:themeColor="text1"/>
          <w:sz w:val="32"/>
          <w:szCs w:val="32"/>
          <w:rtl/>
        </w:rPr>
        <w:t xml:space="preserve">لى الرغم من التطور التنظيمي الذي يشهده القطاع العقاري </w:t>
      </w:r>
      <w:r w:rsidRPr="001C2553">
        <w:rPr>
          <w:rFonts w:ascii="Sakkal Majalla" w:hAnsi="Sakkal Majalla" w:cs="Sakkal Majalla" w:hint="cs"/>
          <w:color w:val="000000" w:themeColor="text1"/>
          <w:sz w:val="32"/>
          <w:szCs w:val="32"/>
          <w:rtl/>
        </w:rPr>
        <w:t>في المملكة العربية السعودية</w:t>
      </w:r>
      <w:r w:rsidRPr="001C2553">
        <w:rPr>
          <w:rFonts w:ascii="Sakkal Majalla" w:hAnsi="Sakkal Majalla" w:cs="Sakkal Majalla"/>
          <w:color w:val="000000" w:themeColor="text1"/>
          <w:sz w:val="32"/>
          <w:szCs w:val="32"/>
          <w:rtl/>
        </w:rPr>
        <w:t>، ما تزال هناك تحديات تتعلق بكفاءة التطوير والإدارة</w:t>
      </w:r>
      <w:r w:rsidR="00C242D8"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وضعف تطبيق مبادئ القيادة الاستراتيجية</w:t>
      </w:r>
      <w:r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كما تفتقر الأدبيات المحلية إلى دراسات تربط بين القيادة الاستراتيجية وتحسين أداء القطاع العقاري</w:t>
      </w:r>
      <w:r w:rsidRPr="001C2553">
        <w:rPr>
          <w:rFonts w:ascii="Sakkal Majalla" w:hAnsi="Sakkal Majalla" w:cs="Sakkal Majalla" w:hint="cs"/>
          <w:color w:val="000000" w:themeColor="text1"/>
          <w:sz w:val="32"/>
          <w:szCs w:val="32"/>
          <w:rtl/>
        </w:rPr>
        <w:t>،</w:t>
      </w:r>
      <w:r w:rsidRPr="001C2553">
        <w:rPr>
          <w:rFonts w:ascii="Sakkal Majalla" w:hAnsi="Sakkal Majalla" w:cs="Sakkal Majalla"/>
          <w:color w:val="000000" w:themeColor="text1"/>
          <w:sz w:val="32"/>
          <w:szCs w:val="32"/>
          <w:rtl/>
        </w:rPr>
        <w:t xml:space="preserve"> ومن هنا تظهر الحاجة إلى </w:t>
      </w:r>
      <w:r w:rsidRPr="001C2553">
        <w:rPr>
          <w:rFonts w:ascii="Sakkal Majalla" w:hAnsi="Sakkal Majalla" w:cs="Sakkal Majalla"/>
          <w:sz w:val="32"/>
          <w:szCs w:val="32"/>
          <w:rtl/>
        </w:rPr>
        <w:t xml:space="preserve">دراسة توضح أثر القيادة الاستراتيجية في تطوير وإدارة القطاع العقاري </w:t>
      </w:r>
      <w:r w:rsidR="00824134" w:rsidRPr="001C2553">
        <w:rPr>
          <w:rFonts w:ascii="Sakkal Majalla" w:hAnsi="Sakkal Majalla" w:cs="Sakkal Majalla" w:hint="cs"/>
          <w:sz w:val="32"/>
          <w:szCs w:val="32"/>
          <w:rtl/>
        </w:rPr>
        <w:t>السعودي</w:t>
      </w:r>
      <w:r w:rsidRPr="001C2553">
        <w:rPr>
          <w:rFonts w:ascii="Sakkal Majalla" w:hAnsi="Sakkal Majalla" w:cs="Sakkal Majalla" w:hint="cs"/>
          <w:sz w:val="32"/>
          <w:szCs w:val="32"/>
          <w:rtl/>
        </w:rPr>
        <w:t xml:space="preserve">، </w:t>
      </w:r>
      <w:r w:rsidR="00C23882" w:rsidRPr="001C2553">
        <w:rPr>
          <w:rFonts w:ascii="Sakkal Majalla" w:hAnsi="Sakkal Majalla" w:cs="Sakkal Majalla" w:hint="cs"/>
          <w:sz w:val="32"/>
          <w:szCs w:val="32"/>
          <w:rtl/>
        </w:rPr>
        <w:t xml:space="preserve">وتتلخص </w:t>
      </w:r>
      <w:r w:rsidR="006915B0" w:rsidRPr="001C2553">
        <w:rPr>
          <w:rFonts w:ascii="Sakkal Majalla" w:hAnsi="Sakkal Majalla" w:cs="Sakkal Majalla"/>
          <w:sz w:val="32"/>
          <w:szCs w:val="32"/>
          <w:rtl/>
        </w:rPr>
        <w:t xml:space="preserve">مشكلة الدراسة في </w:t>
      </w:r>
      <w:r w:rsidR="00932D15" w:rsidRPr="001C2553">
        <w:rPr>
          <w:rFonts w:ascii="Sakkal Majalla" w:hAnsi="Sakkal Majalla" w:cs="Sakkal Majalla" w:hint="cs"/>
          <w:sz w:val="32"/>
          <w:szCs w:val="32"/>
          <w:rtl/>
        </w:rPr>
        <w:t>السؤال</w:t>
      </w:r>
      <w:r w:rsidR="006915B0" w:rsidRPr="001C2553">
        <w:rPr>
          <w:rFonts w:ascii="Sakkal Majalla" w:hAnsi="Sakkal Majalla" w:cs="Sakkal Majalla"/>
          <w:sz w:val="32"/>
          <w:szCs w:val="32"/>
          <w:rtl/>
        </w:rPr>
        <w:t xml:space="preserve"> </w:t>
      </w:r>
      <w:r w:rsidR="00301277" w:rsidRPr="001C2553">
        <w:rPr>
          <w:rFonts w:ascii="Sakkal Majalla" w:hAnsi="Sakkal Majalla" w:cs="Sakkal Majalla" w:hint="cs"/>
          <w:sz w:val="32"/>
          <w:szCs w:val="32"/>
          <w:rtl/>
        </w:rPr>
        <w:t>ال</w:t>
      </w:r>
      <w:r w:rsidR="006915B0" w:rsidRPr="001C2553">
        <w:rPr>
          <w:rFonts w:ascii="Sakkal Majalla" w:hAnsi="Sakkal Majalla" w:cs="Sakkal Majalla"/>
          <w:sz w:val="32"/>
          <w:szCs w:val="32"/>
          <w:rtl/>
        </w:rPr>
        <w:t>رئيس</w:t>
      </w:r>
      <w:r w:rsidR="00932D15" w:rsidRPr="001C2553">
        <w:rPr>
          <w:rFonts w:ascii="Sakkal Majalla" w:hAnsi="Sakkal Majalla" w:cs="Sakkal Majalla" w:hint="cs"/>
          <w:sz w:val="32"/>
          <w:szCs w:val="32"/>
          <w:rtl/>
        </w:rPr>
        <w:t>ي</w:t>
      </w:r>
      <w:r w:rsidR="00BC67C8" w:rsidRPr="001C2553">
        <w:rPr>
          <w:rFonts w:ascii="Sakkal Majalla" w:hAnsi="Sakkal Majalla" w:cs="Sakkal Majalla" w:hint="cs"/>
          <w:sz w:val="32"/>
          <w:szCs w:val="32"/>
          <w:rtl/>
        </w:rPr>
        <w:t xml:space="preserve"> التالي</w:t>
      </w:r>
      <w:r w:rsidR="006915B0" w:rsidRPr="001C2553">
        <w:rPr>
          <w:rFonts w:ascii="Sakkal Majalla" w:hAnsi="Sakkal Majalla" w:cs="Sakkal Majalla"/>
          <w:sz w:val="32"/>
          <w:szCs w:val="32"/>
          <w:rtl/>
        </w:rPr>
        <w:t xml:space="preserve">: </w:t>
      </w:r>
      <w:r w:rsidRPr="001C2553">
        <w:rPr>
          <w:rFonts w:ascii="Sakkal Majalla" w:hAnsi="Sakkal Majalla" w:cs="Sakkal Majalla" w:hint="cs"/>
          <w:b/>
          <w:bCs/>
          <w:sz w:val="32"/>
          <w:szCs w:val="32"/>
          <w:rtl/>
        </w:rPr>
        <w:t>ما أثر القيادة الاستراتيجية على تطوير وإدارة القطاع العقاري في المملكة العرب</w:t>
      </w:r>
      <w:r w:rsidR="00B86354" w:rsidRPr="001C2553">
        <w:rPr>
          <w:rFonts w:ascii="Sakkal Majalla" w:hAnsi="Sakkal Majalla" w:cs="Sakkal Majalla" w:hint="cs"/>
          <w:b/>
          <w:bCs/>
          <w:sz w:val="32"/>
          <w:szCs w:val="32"/>
          <w:rtl/>
        </w:rPr>
        <w:t>ي</w:t>
      </w:r>
      <w:r w:rsidRPr="001C2553">
        <w:rPr>
          <w:rFonts w:ascii="Sakkal Majalla" w:hAnsi="Sakkal Majalla" w:cs="Sakkal Majalla" w:hint="cs"/>
          <w:b/>
          <w:bCs/>
          <w:sz w:val="32"/>
          <w:szCs w:val="32"/>
          <w:rtl/>
        </w:rPr>
        <w:t>ة السعودية</w:t>
      </w:r>
      <w:r w:rsidR="006915B0" w:rsidRPr="001C2553">
        <w:rPr>
          <w:rFonts w:ascii="Sakkal Majalla" w:hAnsi="Sakkal Majalla" w:cs="Sakkal Majalla"/>
          <w:b/>
          <w:bCs/>
          <w:sz w:val="32"/>
          <w:szCs w:val="32"/>
          <w:rtl/>
        </w:rPr>
        <w:t>؟</w:t>
      </w:r>
    </w:p>
    <w:p w14:paraId="368783A1" w14:textId="77777777" w:rsidR="00C06A9E" w:rsidRPr="007F2B2A" w:rsidRDefault="00C06A9E" w:rsidP="00F51458">
      <w:pPr>
        <w:bidi/>
        <w:spacing w:before="240" w:after="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تساؤلات</w:t>
      </w:r>
      <w:r w:rsidRPr="007F2B2A">
        <w:rPr>
          <w:rFonts w:ascii="Sakkal Majalla" w:hAnsi="Sakkal Majalla" w:cs="Sakkal Majalla" w:hint="cs"/>
          <w:b/>
          <w:bCs/>
          <w:color w:val="00B0F0"/>
          <w:sz w:val="36"/>
          <w:szCs w:val="36"/>
          <w:u w:val="single"/>
          <w:rtl/>
        </w:rPr>
        <w:t xml:space="preserve"> الدراسة</w:t>
      </w:r>
      <w:r w:rsidRPr="007F2B2A">
        <w:rPr>
          <w:rFonts w:ascii="Sakkal Majalla" w:hAnsi="Sakkal Majalla" w:cs="Sakkal Majalla"/>
          <w:b/>
          <w:bCs/>
          <w:color w:val="00B0F0"/>
          <w:sz w:val="36"/>
          <w:szCs w:val="36"/>
          <w:u w:val="single"/>
          <w:rtl/>
        </w:rPr>
        <w:t>:</w:t>
      </w:r>
    </w:p>
    <w:p w14:paraId="7274F58F" w14:textId="54B1527C" w:rsidR="00932D15" w:rsidRPr="001416CB" w:rsidRDefault="00932D15"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color w:val="000000" w:themeColor="text1"/>
          <w:sz w:val="32"/>
          <w:szCs w:val="32"/>
          <w:rtl/>
        </w:rPr>
        <w:t xml:space="preserve">للإجابة على التساؤل </w:t>
      </w:r>
      <w:r w:rsidRPr="001416CB">
        <w:rPr>
          <w:rFonts w:ascii="Sakkal Majalla" w:hAnsi="Sakkal Majalla" w:cs="Sakkal Majalla" w:hint="cs"/>
          <w:color w:val="000000" w:themeColor="text1"/>
          <w:sz w:val="32"/>
          <w:szCs w:val="32"/>
          <w:rtl/>
        </w:rPr>
        <w:t>الرئيس</w:t>
      </w:r>
      <w:r w:rsidR="00824134" w:rsidRPr="001416CB">
        <w:rPr>
          <w:rFonts w:ascii="Sakkal Majalla" w:hAnsi="Sakkal Majalla" w:cs="Sakkal Majalla" w:hint="cs"/>
          <w:color w:val="000000" w:themeColor="text1"/>
          <w:sz w:val="32"/>
          <w:szCs w:val="32"/>
          <w:rtl/>
        </w:rPr>
        <w:t>،</w:t>
      </w:r>
      <w:r w:rsidRPr="001416CB">
        <w:rPr>
          <w:rFonts w:ascii="Sakkal Majalla" w:hAnsi="Sakkal Majalla" w:cs="Sakkal Majalla" w:hint="cs"/>
          <w:color w:val="000000" w:themeColor="text1"/>
          <w:sz w:val="32"/>
          <w:szCs w:val="32"/>
          <w:rtl/>
        </w:rPr>
        <w:t xml:space="preserve"> </w:t>
      </w:r>
      <w:r w:rsidRPr="001416CB">
        <w:rPr>
          <w:rFonts w:ascii="Sakkal Majalla" w:hAnsi="Sakkal Majalla" w:cs="Sakkal Majalla"/>
          <w:color w:val="000000" w:themeColor="text1"/>
          <w:sz w:val="32"/>
          <w:szCs w:val="32"/>
          <w:rtl/>
        </w:rPr>
        <w:t>س</w:t>
      </w:r>
      <w:r w:rsidR="00824134" w:rsidRPr="001416CB">
        <w:rPr>
          <w:rFonts w:ascii="Sakkal Majalla" w:hAnsi="Sakkal Majalla" w:cs="Sakkal Majalla" w:hint="cs"/>
          <w:color w:val="000000" w:themeColor="text1"/>
          <w:sz w:val="32"/>
          <w:szCs w:val="32"/>
          <w:rtl/>
        </w:rPr>
        <w:t xml:space="preserve">وف </w:t>
      </w:r>
      <w:r w:rsidRPr="001416CB">
        <w:rPr>
          <w:rFonts w:ascii="Sakkal Majalla" w:hAnsi="Sakkal Majalla" w:cs="Sakkal Majalla"/>
          <w:color w:val="000000" w:themeColor="text1"/>
          <w:sz w:val="32"/>
          <w:szCs w:val="32"/>
          <w:rtl/>
        </w:rPr>
        <w:t>تقوم هذه الدراسة بالإجابة على عدة تساؤلات فرعية تتمثل في الآتي:</w:t>
      </w:r>
    </w:p>
    <w:p w14:paraId="22BC4337" w14:textId="059C7820" w:rsidR="001D32B1" w:rsidRPr="001416CB" w:rsidRDefault="001D32B1" w:rsidP="00F51458">
      <w:pPr>
        <w:numPr>
          <w:ilvl w:val="0"/>
          <w:numId w:val="72"/>
        </w:numPr>
        <w:bidi/>
        <w:spacing w:after="0" w:line="276" w:lineRule="auto"/>
        <w:jc w:val="both"/>
        <w:rPr>
          <w:rFonts w:ascii="Sakkal Majalla" w:hAnsi="Sakkal Majalla" w:cs="Sakkal Majalla"/>
          <w:sz w:val="32"/>
          <w:szCs w:val="32"/>
        </w:rPr>
      </w:pPr>
      <w:r w:rsidRPr="001416CB">
        <w:rPr>
          <w:rFonts w:ascii="Sakkal Majalla" w:hAnsi="Sakkal Majalla" w:cs="Sakkal Majalla"/>
          <w:sz w:val="32"/>
          <w:szCs w:val="32"/>
          <w:rtl/>
        </w:rPr>
        <w:t xml:space="preserve">ما مستوى تطبيق </w:t>
      </w:r>
      <w:r w:rsidR="00B9284B" w:rsidRPr="001416CB">
        <w:rPr>
          <w:rFonts w:ascii="Sakkal Majalla" w:hAnsi="Sakkal Majalla" w:cs="Sakkal Majalla" w:hint="cs"/>
          <w:sz w:val="32"/>
          <w:szCs w:val="32"/>
          <w:rtl/>
        </w:rPr>
        <w:t xml:space="preserve">ممارسات </w:t>
      </w:r>
      <w:r w:rsidRPr="001416CB">
        <w:rPr>
          <w:rFonts w:ascii="Sakkal Majalla" w:hAnsi="Sakkal Majalla" w:cs="Sakkal Majalla"/>
          <w:sz w:val="32"/>
          <w:szCs w:val="32"/>
          <w:rtl/>
        </w:rPr>
        <w:t>القيادة الاستراتيجية في الجهات العاملة بالقطاع العقاري في المملكة العربية السعودية؟</w:t>
      </w:r>
    </w:p>
    <w:p w14:paraId="2B6B4A68" w14:textId="555C0DD0" w:rsidR="001D32B1" w:rsidRPr="001416CB" w:rsidRDefault="001D32B1" w:rsidP="00F51458">
      <w:pPr>
        <w:numPr>
          <w:ilvl w:val="0"/>
          <w:numId w:val="72"/>
        </w:numPr>
        <w:bidi/>
        <w:spacing w:after="0" w:line="276" w:lineRule="auto"/>
        <w:jc w:val="both"/>
        <w:rPr>
          <w:rFonts w:ascii="Sakkal Majalla" w:hAnsi="Sakkal Majalla" w:cs="Sakkal Majalla"/>
          <w:sz w:val="32"/>
          <w:szCs w:val="32"/>
        </w:rPr>
      </w:pPr>
      <w:r w:rsidRPr="001416CB">
        <w:rPr>
          <w:rFonts w:ascii="Sakkal Majalla" w:hAnsi="Sakkal Majalla" w:cs="Sakkal Majalla"/>
          <w:sz w:val="32"/>
          <w:szCs w:val="32"/>
          <w:rtl/>
          <w:lang w:bidi="ar-KW"/>
        </w:rPr>
        <w:t xml:space="preserve">ما </w:t>
      </w:r>
      <w:r w:rsidR="0080391C" w:rsidRPr="001416CB">
        <w:rPr>
          <w:rFonts w:ascii="Sakkal Majalla" w:hAnsi="Sakkal Majalla" w:cs="Sakkal Majalla" w:hint="cs"/>
          <w:sz w:val="32"/>
          <w:szCs w:val="32"/>
          <w:rtl/>
          <w:lang w:bidi="ar-KW"/>
        </w:rPr>
        <w:t xml:space="preserve">أثر </w:t>
      </w:r>
      <w:r w:rsidRPr="001416CB">
        <w:rPr>
          <w:rFonts w:ascii="Sakkal Majalla" w:hAnsi="Sakkal Majalla" w:cs="Sakkal Majalla"/>
          <w:sz w:val="32"/>
          <w:szCs w:val="32"/>
          <w:rtl/>
        </w:rPr>
        <w:t xml:space="preserve">القيادة الاستراتيجية </w:t>
      </w:r>
      <w:r w:rsidR="00824134" w:rsidRPr="001416CB">
        <w:rPr>
          <w:rFonts w:ascii="Sakkal Majalla" w:hAnsi="Sakkal Majalla" w:cs="Sakkal Majalla" w:hint="cs"/>
          <w:sz w:val="32"/>
          <w:szCs w:val="32"/>
          <w:rtl/>
        </w:rPr>
        <w:t xml:space="preserve">وأبعادها </w:t>
      </w:r>
      <w:r w:rsidRPr="001416CB">
        <w:rPr>
          <w:rFonts w:ascii="Sakkal Majalla" w:hAnsi="Sakkal Majalla" w:cs="Sakkal Majalla"/>
          <w:sz w:val="32"/>
          <w:szCs w:val="32"/>
          <w:rtl/>
          <w:lang w:bidi="ar-KW"/>
        </w:rPr>
        <w:t xml:space="preserve">على تطوير </w:t>
      </w:r>
      <w:r w:rsidRPr="001416CB">
        <w:rPr>
          <w:rFonts w:ascii="Sakkal Majalla" w:hAnsi="Sakkal Majalla" w:cs="Sakkal Majalla"/>
          <w:sz w:val="32"/>
          <w:szCs w:val="32"/>
          <w:rtl/>
        </w:rPr>
        <w:t xml:space="preserve">المشاريع العقارية </w:t>
      </w:r>
      <w:r w:rsidR="00B572D8" w:rsidRPr="001416CB">
        <w:rPr>
          <w:rFonts w:ascii="Sakkal Majalla" w:hAnsi="Sakkal Majalla" w:cs="Sakkal Majalla" w:hint="cs"/>
          <w:sz w:val="32"/>
          <w:szCs w:val="32"/>
          <w:rtl/>
        </w:rPr>
        <w:t>في شركات التطوير العقاري ب</w:t>
      </w:r>
      <w:r w:rsidRPr="001416CB">
        <w:rPr>
          <w:rFonts w:ascii="Sakkal Majalla" w:hAnsi="Sakkal Majalla" w:cs="Sakkal Majalla"/>
          <w:sz w:val="32"/>
          <w:szCs w:val="32"/>
          <w:rtl/>
        </w:rPr>
        <w:t>المملكة العربية السعودية؟</w:t>
      </w:r>
    </w:p>
    <w:p w14:paraId="4E123ED0" w14:textId="5A671D62" w:rsidR="001D32B1" w:rsidRPr="001416CB" w:rsidRDefault="00CF4719" w:rsidP="00F51458">
      <w:pPr>
        <w:numPr>
          <w:ilvl w:val="0"/>
          <w:numId w:val="72"/>
        </w:numPr>
        <w:bidi/>
        <w:spacing w:after="0" w:line="276" w:lineRule="auto"/>
        <w:jc w:val="both"/>
        <w:rPr>
          <w:rFonts w:ascii="Sakkal Majalla" w:hAnsi="Sakkal Majalla" w:cs="Sakkal Majalla"/>
          <w:sz w:val="32"/>
          <w:szCs w:val="32"/>
        </w:rPr>
      </w:pPr>
      <w:r w:rsidRPr="001416CB">
        <w:rPr>
          <w:rFonts w:ascii="Sakkal Majalla" w:hAnsi="Sakkal Majalla" w:cs="Sakkal Majalla" w:hint="cs"/>
          <w:sz w:val="32"/>
          <w:szCs w:val="32"/>
          <w:rtl/>
        </w:rPr>
        <w:t xml:space="preserve">هل هناك </w:t>
      </w:r>
      <w:r w:rsidR="00824134" w:rsidRPr="001416CB">
        <w:rPr>
          <w:rFonts w:ascii="Sakkal Majalla" w:hAnsi="Sakkal Majalla" w:cs="Sakkal Majalla" w:hint="cs"/>
          <w:sz w:val="32"/>
          <w:szCs w:val="32"/>
          <w:rtl/>
        </w:rPr>
        <w:t xml:space="preserve">علاقة بين </w:t>
      </w:r>
      <w:r w:rsidR="001D32B1" w:rsidRPr="001416CB">
        <w:rPr>
          <w:rFonts w:ascii="Sakkal Majalla" w:hAnsi="Sakkal Majalla" w:cs="Sakkal Majalla"/>
          <w:sz w:val="32"/>
          <w:szCs w:val="32"/>
          <w:rtl/>
        </w:rPr>
        <w:t xml:space="preserve">القيادة الاستراتيجية </w:t>
      </w:r>
      <w:r w:rsidR="00824134" w:rsidRPr="001416CB">
        <w:rPr>
          <w:rFonts w:ascii="Sakkal Majalla" w:hAnsi="Sakkal Majalla" w:cs="Sakkal Majalla" w:hint="cs"/>
          <w:sz w:val="32"/>
          <w:szCs w:val="32"/>
          <w:rtl/>
        </w:rPr>
        <w:t>و</w:t>
      </w:r>
      <w:r w:rsidR="001D32B1" w:rsidRPr="001416CB">
        <w:rPr>
          <w:rFonts w:ascii="Sakkal Majalla" w:hAnsi="Sakkal Majalla" w:cs="Sakkal Majalla"/>
          <w:sz w:val="32"/>
          <w:szCs w:val="32"/>
          <w:rtl/>
        </w:rPr>
        <w:t xml:space="preserve">رفع كفاءة إدارة القطاع العقاري </w:t>
      </w:r>
      <w:r w:rsidR="00824134" w:rsidRPr="001416CB">
        <w:rPr>
          <w:rFonts w:ascii="Sakkal Majalla" w:hAnsi="Sakkal Majalla" w:cs="Sakkal Majalla" w:hint="cs"/>
          <w:sz w:val="32"/>
          <w:szCs w:val="32"/>
          <w:rtl/>
        </w:rPr>
        <w:t xml:space="preserve">وتطويره </w:t>
      </w:r>
      <w:r w:rsidR="001D32B1" w:rsidRPr="001416CB">
        <w:rPr>
          <w:rFonts w:ascii="Sakkal Majalla" w:hAnsi="Sakkal Majalla" w:cs="Sakkal Majalla"/>
          <w:sz w:val="32"/>
          <w:szCs w:val="32"/>
          <w:rtl/>
        </w:rPr>
        <w:t>في المملكة العربية السعودية</w:t>
      </w:r>
      <w:r w:rsidR="001D32B1" w:rsidRPr="001416CB">
        <w:rPr>
          <w:rFonts w:ascii="Sakkal Majalla" w:hAnsi="Sakkal Majalla" w:cs="Sakkal Majalla"/>
          <w:sz w:val="32"/>
          <w:szCs w:val="32"/>
          <w:rtl/>
          <w:lang w:bidi="ar-KW"/>
        </w:rPr>
        <w:t>؟</w:t>
      </w:r>
      <w:r w:rsidR="001D32B1" w:rsidRPr="001416CB">
        <w:rPr>
          <w:rFonts w:ascii="Sakkal Majalla" w:hAnsi="Sakkal Majalla" w:cs="Sakkal Majalla"/>
          <w:sz w:val="32"/>
          <w:szCs w:val="32"/>
          <w:rtl/>
        </w:rPr>
        <w:t xml:space="preserve"> </w:t>
      </w:r>
    </w:p>
    <w:p w14:paraId="2D0092E5" w14:textId="286A6E85" w:rsidR="001D32B1" w:rsidRDefault="00BF1033" w:rsidP="00F51458">
      <w:pPr>
        <w:numPr>
          <w:ilvl w:val="0"/>
          <w:numId w:val="72"/>
        </w:numPr>
        <w:bidi/>
        <w:spacing w:after="0" w:line="276" w:lineRule="auto"/>
        <w:jc w:val="both"/>
        <w:rPr>
          <w:rFonts w:ascii="Sakkal Majalla" w:hAnsi="Sakkal Majalla" w:cs="Sakkal Majalla"/>
          <w:sz w:val="32"/>
          <w:szCs w:val="32"/>
        </w:rPr>
      </w:pPr>
      <w:r w:rsidRPr="001416CB">
        <w:rPr>
          <w:rFonts w:ascii="Sakkal Majalla" w:hAnsi="Sakkal Majalla" w:cs="Sakkal Majalla" w:hint="cs"/>
          <w:sz w:val="32"/>
          <w:szCs w:val="32"/>
          <w:rtl/>
        </w:rPr>
        <w:t xml:space="preserve">كيف يمكن تعزيز دور </w:t>
      </w:r>
      <w:r w:rsidR="001D32B1" w:rsidRPr="001416CB">
        <w:rPr>
          <w:rFonts w:ascii="Sakkal Majalla" w:hAnsi="Sakkal Majalla" w:cs="Sakkal Majalla"/>
          <w:sz w:val="32"/>
          <w:szCs w:val="32"/>
          <w:rtl/>
        </w:rPr>
        <w:t xml:space="preserve">القيادة الاستراتيجية </w:t>
      </w:r>
      <w:r w:rsidR="00A60315" w:rsidRPr="001416CB">
        <w:rPr>
          <w:rFonts w:ascii="Sakkal Majalla" w:hAnsi="Sakkal Majalla" w:cs="Sakkal Majalla" w:hint="cs"/>
          <w:sz w:val="32"/>
          <w:szCs w:val="32"/>
          <w:rtl/>
        </w:rPr>
        <w:t xml:space="preserve">في </w:t>
      </w:r>
      <w:r w:rsidRPr="001416CB">
        <w:rPr>
          <w:rFonts w:ascii="Sakkal Majalla" w:hAnsi="Sakkal Majalla" w:cs="Sakkal Majalla" w:hint="cs"/>
          <w:sz w:val="32"/>
          <w:szCs w:val="32"/>
          <w:rtl/>
        </w:rPr>
        <w:t>تحسين و</w:t>
      </w:r>
      <w:r w:rsidR="001D32B1" w:rsidRPr="001416CB">
        <w:rPr>
          <w:rFonts w:ascii="Sakkal Majalla" w:hAnsi="Sakkal Majalla" w:cs="Sakkal Majalla"/>
          <w:sz w:val="32"/>
          <w:szCs w:val="32"/>
          <w:rtl/>
        </w:rPr>
        <w:t xml:space="preserve">تطوير </w:t>
      </w:r>
      <w:r w:rsidRPr="001416CB">
        <w:rPr>
          <w:rFonts w:ascii="Sakkal Majalla" w:hAnsi="Sakkal Majalla" w:cs="Sakkal Majalla" w:hint="cs"/>
          <w:sz w:val="32"/>
          <w:szCs w:val="32"/>
          <w:rtl/>
        </w:rPr>
        <w:t xml:space="preserve">وإدارة </w:t>
      </w:r>
      <w:r w:rsidR="001D32B1" w:rsidRPr="001416CB">
        <w:rPr>
          <w:rFonts w:ascii="Sakkal Majalla" w:hAnsi="Sakkal Majalla" w:cs="Sakkal Majalla"/>
          <w:sz w:val="32"/>
          <w:szCs w:val="32"/>
          <w:rtl/>
        </w:rPr>
        <w:t>لقطاع العقاري في المملكة العربية السعودية؟</w:t>
      </w:r>
    </w:p>
    <w:p w14:paraId="360E3E19" w14:textId="77777777" w:rsidR="00F51458" w:rsidRPr="001416CB" w:rsidRDefault="00F51458" w:rsidP="00F51458">
      <w:pPr>
        <w:bidi/>
        <w:spacing w:after="0" w:line="276" w:lineRule="auto"/>
        <w:ind w:left="720"/>
        <w:jc w:val="both"/>
        <w:rPr>
          <w:rFonts w:ascii="Sakkal Majalla" w:hAnsi="Sakkal Majalla" w:cs="Sakkal Majalla"/>
          <w:sz w:val="32"/>
          <w:szCs w:val="32"/>
        </w:rPr>
      </w:pPr>
    </w:p>
    <w:p w14:paraId="15174074" w14:textId="4DE4C4FE" w:rsidR="00883E09" w:rsidRPr="004F1607" w:rsidRDefault="00C11026" w:rsidP="00F51458">
      <w:pPr>
        <w:bidi/>
        <w:spacing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A7702AB" w14:textId="7C72ECFE" w:rsidR="00252C7C" w:rsidRPr="001416CB" w:rsidRDefault="006E0B2E"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hint="cs"/>
          <w:color w:val="000000" w:themeColor="text1"/>
          <w:sz w:val="32"/>
          <w:szCs w:val="32"/>
          <w:rtl/>
        </w:rPr>
        <w:t>يشهد القطاع العقاري في المملكة العربية السعودية نمواً كبيراً، حيث يساهم في الاقتصاد الوطني</w:t>
      </w:r>
      <w:r w:rsidR="003157C0" w:rsidRPr="001416CB">
        <w:rPr>
          <w:rFonts w:ascii="Sakkal Majalla" w:hAnsi="Sakkal Majalla" w:cs="Sakkal Majalla" w:hint="cs"/>
          <w:color w:val="000000" w:themeColor="text1"/>
          <w:sz w:val="32"/>
          <w:szCs w:val="32"/>
          <w:rtl/>
        </w:rPr>
        <w:t>،</w:t>
      </w:r>
      <w:r w:rsidRPr="001416CB">
        <w:rPr>
          <w:rFonts w:ascii="Sakkal Majalla" w:hAnsi="Sakkal Majalla" w:cs="Sakkal Majalla" w:hint="cs"/>
          <w:color w:val="000000" w:themeColor="text1"/>
          <w:sz w:val="32"/>
          <w:szCs w:val="32"/>
          <w:rtl/>
        </w:rPr>
        <w:t xml:space="preserve"> وفقاً لتقرير </w:t>
      </w:r>
      <w:r w:rsidR="003157C0" w:rsidRPr="001416CB">
        <w:rPr>
          <w:rFonts w:ascii="Sakkal Majalla" w:hAnsi="Sakkal Majalla" w:cs="Sakkal Majalla" w:hint="cs"/>
          <w:color w:val="000000" w:themeColor="text1"/>
          <w:sz w:val="32"/>
          <w:szCs w:val="32"/>
          <w:rtl/>
        </w:rPr>
        <w:t>ال</w:t>
      </w:r>
      <w:r w:rsidRPr="001416CB">
        <w:rPr>
          <w:rFonts w:ascii="Sakkal Majalla" w:hAnsi="Sakkal Majalla" w:cs="Sakkal Majalla" w:hint="cs"/>
          <w:color w:val="000000" w:themeColor="text1"/>
          <w:sz w:val="32"/>
          <w:szCs w:val="32"/>
          <w:rtl/>
        </w:rPr>
        <w:t xml:space="preserve">هيئة </w:t>
      </w:r>
      <w:r w:rsidR="003157C0" w:rsidRPr="001416CB">
        <w:rPr>
          <w:rFonts w:ascii="Sakkal Majalla" w:hAnsi="Sakkal Majalla" w:cs="Sakkal Majalla" w:hint="cs"/>
          <w:color w:val="000000" w:themeColor="text1"/>
          <w:sz w:val="32"/>
          <w:szCs w:val="32"/>
          <w:rtl/>
        </w:rPr>
        <w:t>العامة ل</w:t>
      </w:r>
      <w:r w:rsidRPr="001416CB">
        <w:rPr>
          <w:rFonts w:ascii="Sakkal Majalla" w:hAnsi="Sakkal Majalla" w:cs="Sakkal Majalla" w:hint="cs"/>
          <w:color w:val="000000" w:themeColor="text1"/>
          <w:sz w:val="32"/>
          <w:szCs w:val="32"/>
          <w:rtl/>
        </w:rPr>
        <w:t>لعقار (</w:t>
      </w:r>
      <w:r w:rsidRPr="001416CB">
        <w:rPr>
          <w:rFonts w:ascii="Sakkal Majalla" w:hAnsi="Sakkal Majalla" w:cs="Sakkal Majalla"/>
          <w:color w:val="000000" w:themeColor="text1"/>
          <w:sz w:val="32"/>
          <w:szCs w:val="32"/>
        </w:rPr>
        <w:t>2025</w:t>
      </w:r>
      <w:r w:rsidRPr="001416CB">
        <w:rPr>
          <w:rFonts w:ascii="Sakkal Majalla" w:hAnsi="Sakkal Majalla" w:cs="Sakkal Majalla" w:hint="cs"/>
          <w:color w:val="000000" w:themeColor="text1"/>
          <w:sz w:val="32"/>
          <w:szCs w:val="32"/>
          <w:rtl/>
        </w:rPr>
        <w:t>)</w:t>
      </w:r>
      <w:r w:rsidR="00AB65D5" w:rsidRPr="001416CB">
        <w:rPr>
          <w:rFonts w:ascii="Sakkal Majalla" w:hAnsi="Sakkal Majalla" w:cs="Sakkal Majalla" w:hint="cs"/>
          <w:color w:val="000000" w:themeColor="text1"/>
          <w:sz w:val="32"/>
          <w:szCs w:val="32"/>
          <w:rtl/>
        </w:rPr>
        <w:t xml:space="preserve">، بلغت مساهمة الآنشطة العقارية في الناتج المحلي نحو </w:t>
      </w:r>
      <w:r w:rsidR="00AB65D5" w:rsidRPr="001416CB">
        <w:rPr>
          <w:rFonts w:ascii="Sakkal Majalla" w:hAnsi="Sakkal Majalla" w:cs="Sakkal Majalla"/>
          <w:color w:val="000000" w:themeColor="text1"/>
          <w:sz w:val="32"/>
          <w:szCs w:val="32"/>
        </w:rPr>
        <w:t>%6</w:t>
      </w:r>
      <w:r w:rsidR="00AB65D5" w:rsidRPr="001416CB">
        <w:rPr>
          <w:rFonts w:ascii="Sakkal Majalla" w:hAnsi="Sakkal Majalla" w:cs="Sakkal Majalla" w:hint="cs"/>
          <w:color w:val="000000" w:themeColor="text1"/>
          <w:sz w:val="32"/>
          <w:szCs w:val="32"/>
          <w:rtl/>
        </w:rPr>
        <w:t xml:space="preserve"> في عام </w:t>
      </w:r>
      <w:r w:rsidR="00AB65D5" w:rsidRPr="001416CB">
        <w:rPr>
          <w:rFonts w:ascii="Sakkal Majalla" w:hAnsi="Sakkal Majalla" w:cs="Sakkal Majalla"/>
          <w:color w:val="000000" w:themeColor="text1"/>
          <w:sz w:val="32"/>
          <w:szCs w:val="32"/>
        </w:rPr>
        <w:t>2023</w:t>
      </w:r>
      <w:r w:rsidR="00AB65D5" w:rsidRPr="001416CB">
        <w:rPr>
          <w:rFonts w:ascii="Sakkal Majalla" w:hAnsi="Sakkal Majalla" w:cs="Sakkal Majalla" w:hint="cs"/>
          <w:color w:val="000000" w:themeColor="text1"/>
          <w:sz w:val="32"/>
          <w:szCs w:val="32"/>
          <w:rtl/>
        </w:rPr>
        <w:t xml:space="preserve">، مع توقّع المملكة للوصول إلى </w:t>
      </w:r>
      <w:r w:rsidR="00AB65D5" w:rsidRPr="001416CB">
        <w:rPr>
          <w:rFonts w:ascii="Sakkal Majalla" w:hAnsi="Sakkal Majalla" w:cs="Sakkal Majalla"/>
          <w:color w:val="000000" w:themeColor="text1"/>
          <w:sz w:val="32"/>
          <w:szCs w:val="32"/>
        </w:rPr>
        <w:t xml:space="preserve">8.8 </w:t>
      </w:r>
      <w:r w:rsidR="00AB65D5" w:rsidRPr="001416CB">
        <w:rPr>
          <w:rFonts w:ascii="Sakkal Majalla" w:hAnsi="Sakkal Majalla" w:cs="Sakkal Majalla" w:hint="cs"/>
          <w:color w:val="000000" w:themeColor="text1"/>
          <w:sz w:val="32"/>
          <w:szCs w:val="32"/>
          <w:rtl/>
        </w:rPr>
        <w:t xml:space="preserve">% بحلول </w:t>
      </w:r>
      <w:r w:rsidR="00141939" w:rsidRPr="001416CB">
        <w:rPr>
          <w:rFonts w:ascii="Sakkal Majalla" w:hAnsi="Sakkal Majalla" w:cs="Sakkal Majalla"/>
          <w:color w:val="000000" w:themeColor="text1"/>
          <w:sz w:val="32"/>
          <w:szCs w:val="32"/>
        </w:rPr>
        <w:t>2030</w:t>
      </w:r>
      <w:r w:rsidR="00AB65D5" w:rsidRPr="001416CB">
        <w:rPr>
          <w:rFonts w:ascii="Sakkal Majalla" w:hAnsi="Sakkal Majalla" w:cs="Sakkal Majalla" w:hint="cs"/>
          <w:color w:val="000000" w:themeColor="text1"/>
          <w:sz w:val="32"/>
          <w:szCs w:val="32"/>
          <w:rtl/>
        </w:rPr>
        <w:t xml:space="preserve">، </w:t>
      </w:r>
      <w:r w:rsidR="00F85263" w:rsidRPr="001416CB">
        <w:rPr>
          <w:rFonts w:ascii="Sakkal Majalla" w:hAnsi="Sakkal Majalla" w:cs="Sakkal Majalla" w:hint="cs"/>
          <w:color w:val="000000" w:themeColor="text1"/>
          <w:sz w:val="32"/>
          <w:szCs w:val="32"/>
          <w:rtl/>
        </w:rPr>
        <w:t xml:space="preserve">كما سجل سوق العقارات السعودي خلال السنوات الأخيرة معاملات ضخمة بقيمة حوالي </w:t>
      </w:r>
      <w:r w:rsidR="00F85263" w:rsidRPr="001416CB">
        <w:rPr>
          <w:rFonts w:ascii="Sakkal Majalla" w:hAnsi="Sakkal Majalla" w:cs="Sakkal Majalla"/>
          <w:color w:val="000000" w:themeColor="text1"/>
          <w:sz w:val="32"/>
          <w:szCs w:val="32"/>
        </w:rPr>
        <w:t>1.2</w:t>
      </w:r>
      <w:r w:rsidR="00F85263" w:rsidRPr="001416CB">
        <w:rPr>
          <w:rFonts w:ascii="Sakkal Majalla" w:hAnsi="Sakkal Majalla" w:cs="Sakkal Majalla" w:hint="cs"/>
          <w:color w:val="000000" w:themeColor="text1"/>
          <w:sz w:val="32"/>
          <w:szCs w:val="32"/>
          <w:rtl/>
        </w:rPr>
        <w:t xml:space="preserve"> تريليون ريال منذ تنفيذ نظام الوساطة العقارية الجديد بين عامي </w:t>
      </w:r>
      <w:r w:rsidR="00F85263" w:rsidRPr="001416CB">
        <w:rPr>
          <w:rFonts w:ascii="Sakkal Majalla" w:hAnsi="Sakkal Majalla" w:cs="Sakkal Majalla"/>
          <w:color w:val="000000" w:themeColor="text1"/>
          <w:sz w:val="32"/>
          <w:szCs w:val="32"/>
        </w:rPr>
        <w:t>2023- 2025</w:t>
      </w:r>
      <w:r w:rsidR="00F85263" w:rsidRPr="001416CB">
        <w:rPr>
          <w:rFonts w:ascii="Sakkal Majalla" w:hAnsi="Sakkal Majalla" w:cs="Sakkal Majalla" w:hint="cs"/>
          <w:color w:val="000000" w:themeColor="text1"/>
          <w:sz w:val="32"/>
          <w:szCs w:val="32"/>
          <w:rtl/>
        </w:rPr>
        <w:t xml:space="preserve"> مع ترخيص أكثر من </w:t>
      </w:r>
      <w:r w:rsidR="00F85263" w:rsidRPr="001416CB">
        <w:rPr>
          <w:rFonts w:ascii="Sakkal Majalla" w:hAnsi="Sakkal Majalla" w:cs="Sakkal Majalla"/>
          <w:color w:val="000000" w:themeColor="text1"/>
          <w:sz w:val="32"/>
          <w:szCs w:val="32"/>
        </w:rPr>
        <w:t>86.000</w:t>
      </w:r>
      <w:r w:rsidR="00F85263" w:rsidRPr="001416CB">
        <w:rPr>
          <w:rFonts w:ascii="Sakkal Majalla" w:hAnsi="Sakkal Majalla" w:cs="Sakkal Majalla" w:hint="cs"/>
          <w:color w:val="000000" w:themeColor="text1"/>
          <w:sz w:val="32"/>
          <w:szCs w:val="32"/>
          <w:rtl/>
        </w:rPr>
        <w:t xml:space="preserve"> وسيط عقاري، واعتماد </w:t>
      </w:r>
      <w:r w:rsidR="00F85263" w:rsidRPr="001416CB">
        <w:rPr>
          <w:rFonts w:ascii="Sakkal Majalla" w:hAnsi="Sakkal Majalla" w:cs="Sakkal Majalla"/>
          <w:color w:val="000000" w:themeColor="text1"/>
          <w:sz w:val="32"/>
          <w:szCs w:val="32"/>
        </w:rPr>
        <w:t>75</w:t>
      </w:r>
      <w:r w:rsidR="00F85263" w:rsidRPr="001416CB">
        <w:rPr>
          <w:rFonts w:ascii="Sakkal Majalla" w:hAnsi="Sakkal Majalla" w:cs="Sakkal Majalla" w:hint="cs"/>
          <w:color w:val="000000" w:themeColor="text1"/>
          <w:sz w:val="32"/>
          <w:szCs w:val="32"/>
          <w:rtl/>
        </w:rPr>
        <w:t xml:space="preserve"> منصة عقارية رقمية. </w:t>
      </w:r>
    </w:p>
    <w:p w14:paraId="3FB621E4" w14:textId="77777777" w:rsidR="0002204A" w:rsidRPr="001416CB" w:rsidRDefault="003157C0"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hint="cs"/>
          <w:color w:val="000000" w:themeColor="text1"/>
          <w:sz w:val="32"/>
          <w:szCs w:val="32"/>
          <w:rtl/>
        </w:rPr>
        <w:t xml:space="preserve">وأشار </w:t>
      </w:r>
      <w:r w:rsidR="00F85263" w:rsidRPr="001416CB">
        <w:rPr>
          <w:rFonts w:ascii="Sakkal Majalla" w:hAnsi="Sakkal Majalla" w:cs="Sakkal Majalla" w:hint="cs"/>
          <w:color w:val="000000" w:themeColor="text1"/>
          <w:sz w:val="32"/>
          <w:szCs w:val="32"/>
          <w:rtl/>
        </w:rPr>
        <w:t xml:space="preserve">تقرير </w:t>
      </w:r>
      <w:r w:rsidR="00F85263" w:rsidRPr="001416CB">
        <w:rPr>
          <w:rFonts w:ascii="Sakkal Majalla" w:hAnsi="Sakkal Majalla" w:cs="Sakkal Majalla"/>
          <w:color w:val="000000" w:themeColor="text1"/>
          <w:sz w:val="32"/>
          <w:szCs w:val="32"/>
        </w:rPr>
        <w:t>CBRE (2025)</w:t>
      </w:r>
      <w:r w:rsidR="00F85263" w:rsidRPr="001416CB">
        <w:rPr>
          <w:rFonts w:ascii="Sakkal Majalla" w:hAnsi="Sakkal Majalla" w:cs="Sakkal Majalla" w:hint="cs"/>
          <w:color w:val="000000" w:themeColor="text1"/>
          <w:sz w:val="32"/>
          <w:szCs w:val="32"/>
          <w:rtl/>
        </w:rPr>
        <w:t xml:space="preserve"> </w:t>
      </w:r>
      <w:r w:rsidRPr="001416CB">
        <w:rPr>
          <w:rFonts w:ascii="Sakkal Majalla" w:hAnsi="Sakkal Majalla" w:cs="Sakkal Majalla" w:hint="cs"/>
          <w:color w:val="000000" w:themeColor="text1"/>
          <w:sz w:val="32"/>
          <w:szCs w:val="32"/>
          <w:rtl/>
        </w:rPr>
        <w:t>أ</w:t>
      </w:r>
      <w:r w:rsidR="00F85263" w:rsidRPr="001416CB">
        <w:rPr>
          <w:rFonts w:ascii="Sakkal Majalla" w:hAnsi="Sakkal Majalla" w:cs="Sakkal Majalla" w:hint="cs"/>
          <w:color w:val="000000" w:themeColor="text1"/>
          <w:sz w:val="32"/>
          <w:szCs w:val="32"/>
          <w:rtl/>
        </w:rPr>
        <w:t xml:space="preserve">ن السوق العقاري السعودي يشهد </w:t>
      </w:r>
      <w:r w:rsidRPr="001416CB">
        <w:rPr>
          <w:rFonts w:ascii="Sakkal Majalla" w:hAnsi="Sakkal Majalla" w:cs="Sakkal Majalla" w:hint="cs"/>
          <w:color w:val="000000" w:themeColor="text1"/>
          <w:sz w:val="32"/>
          <w:szCs w:val="32"/>
          <w:rtl/>
        </w:rPr>
        <w:t>ز</w:t>
      </w:r>
      <w:r w:rsidR="00F85263" w:rsidRPr="001416CB">
        <w:rPr>
          <w:rFonts w:ascii="Sakkal Majalla" w:hAnsi="Sakkal Majalla" w:cs="Sakkal Majalla" w:hint="cs"/>
          <w:color w:val="000000" w:themeColor="text1"/>
          <w:sz w:val="32"/>
          <w:szCs w:val="32"/>
          <w:rtl/>
        </w:rPr>
        <w:t>خماً قوياً مدفوعاً بنمو الطلب السكني والتمويل العقاري، مع ارتفاع ملحوظ في القروض الجديدة للأفراد بنس</w:t>
      </w:r>
      <w:r w:rsidR="00141939" w:rsidRPr="001416CB">
        <w:rPr>
          <w:rFonts w:ascii="Sakkal Majalla" w:hAnsi="Sakkal Majalla" w:cs="Sakkal Majalla" w:hint="cs"/>
          <w:color w:val="000000" w:themeColor="text1"/>
          <w:sz w:val="32"/>
          <w:szCs w:val="32"/>
          <w:rtl/>
          <w:lang w:bidi="ar-KW"/>
        </w:rPr>
        <w:t>ب</w:t>
      </w:r>
      <w:r w:rsidR="00F85263" w:rsidRPr="001416CB">
        <w:rPr>
          <w:rFonts w:ascii="Sakkal Majalla" w:hAnsi="Sakkal Majalla" w:cs="Sakkal Majalla" w:hint="cs"/>
          <w:color w:val="000000" w:themeColor="text1"/>
          <w:sz w:val="32"/>
          <w:szCs w:val="32"/>
          <w:rtl/>
        </w:rPr>
        <w:t xml:space="preserve">ة </w:t>
      </w:r>
      <w:r w:rsidR="00F85263" w:rsidRPr="001416CB">
        <w:rPr>
          <w:rFonts w:ascii="Sakkal Majalla" w:hAnsi="Sakkal Majalla" w:cs="Sakkal Majalla"/>
          <w:color w:val="000000" w:themeColor="text1"/>
          <w:sz w:val="32"/>
          <w:szCs w:val="32"/>
        </w:rPr>
        <w:t>28.3</w:t>
      </w:r>
      <w:r w:rsidR="00F85263" w:rsidRPr="001416CB">
        <w:rPr>
          <w:rFonts w:ascii="Sakkal Majalla" w:hAnsi="Sakkal Majalla" w:cs="Sakkal Majalla" w:hint="cs"/>
          <w:color w:val="000000" w:themeColor="text1"/>
          <w:sz w:val="32"/>
          <w:szCs w:val="32"/>
          <w:rtl/>
        </w:rPr>
        <w:t xml:space="preserve"> % سنوي</w:t>
      </w:r>
      <w:r w:rsidR="00141939" w:rsidRPr="001416CB">
        <w:rPr>
          <w:rFonts w:ascii="Sakkal Majalla" w:hAnsi="Sakkal Majalla" w:cs="Sakkal Majalla" w:hint="cs"/>
          <w:color w:val="000000" w:themeColor="text1"/>
          <w:sz w:val="32"/>
          <w:szCs w:val="32"/>
          <w:rtl/>
        </w:rPr>
        <w:t>اً</w:t>
      </w:r>
      <w:r w:rsidR="00F85263" w:rsidRPr="001416CB">
        <w:rPr>
          <w:rFonts w:ascii="Sakkal Majalla" w:hAnsi="Sakkal Majalla" w:cs="Sakkal Majalla" w:hint="cs"/>
          <w:color w:val="000000" w:themeColor="text1"/>
          <w:sz w:val="32"/>
          <w:szCs w:val="32"/>
          <w:rtl/>
        </w:rPr>
        <w:t xml:space="preserve">، وتعكس هذه البيانات بشكل واضح الأهمية الاقتصادية الهائلة للقطاع العقاري في المملكة العربية السعودية، كما تعكس الضغوط والتحديات التي تفرضها التوسعات الاستثمارية والتنظيمية على الجهات العقارية المختلفة. </w:t>
      </w:r>
    </w:p>
    <w:p w14:paraId="37BE148C" w14:textId="74FD97D1" w:rsidR="00824134" w:rsidRPr="001416CB" w:rsidRDefault="00F85263"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hint="cs"/>
          <w:color w:val="000000" w:themeColor="text1"/>
          <w:sz w:val="32"/>
          <w:szCs w:val="32"/>
          <w:rtl/>
        </w:rPr>
        <w:t>ومن هذا المنطلق تكتسب درا</w:t>
      </w:r>
      <w:r w:rsidR="00BD3157" w:rsidRPr="001416CB">
        <w:rPr>
          <w:rFonts w:ascii="Sakkal Majalla" w:hAnsi="Sakkal Majalla" w:cs="Sakkal Majalla" w:hint="cs"/>
          <w:color w:val="000000" w:themeColor="text1"/>
          <w:sz w:val="32"/>
          <w:szCs w:val="32"/>
          <w:rtl/>
        </w:rPr>
        <w:t>س</w:t>
      </w:r>
      <w:r w:rsidRPr="001416CB">
        <w:rPr>
          <w:rFonts w:ascii="Sakkal Majalla" w:hAnsi="Sakkal Majalla" w:cs="Sakkal Majalla" w:hint="cs"/>
          <w:color w:val="000000" w:themeColor="text1"/>
          <w:sz w:val="32"/>
          <w:szCs w:val="32"/>
          <w:rtl/>
        </w:rPr>
        <w:t xml:space="preserve">ة أثر القيادة الاستراتيجية على تطوير وإدارة القطاع العقاري في المملكة </w:t>
      </w:r>
      <w:r w:rsidR="00BD3157" w:rsidRPr="001416CB">
        <w:rPr>
          <w:rFonts w:ascii="Sakkal Majalla" w:hAnsi="Sakkal Majalla" w:cs="Sakkal Majalla" w:hint="cs"/>
          <w:color w:val="000000" w:themeColor="text1"/>
          <w:sz w:val="32"/>
          <w:szCs w:val="32"/>
          <w:rtl/>
        </w:rPr>
        <w:t>العربية</w:t>
      </w:r>
      <w:r w:rsidRPr="001416CB">
        <w:rPr>
          <w:rFonts w:ascii="Sakkal Majalla" w:hAnsi="Sakkal Majalla" w:cs="Sakkal Majalla" w:hint="cs"/>
          <w:color w:val="000000" w:themeColor="text1"/>
          <w:sz w:val="32"/>
          <w:szCs w:val="32"/>
          <w:rtl/>
        </w:rPr>
        <w:t xml:space="preserve"> السعودية</w:t>
      </w:r>
      <w:r w:rsidR="00BD3157" w:rsidRPr="001416CB">
        <w:rPr>
          <w:rFonts w:ascii="Sakkal Majalla" w:hAnsi="Sakkal Majalla" w:cs="Sakkal Majalla" w:hint="cs"/>
          <w:color w:val="000000" w:themeColor="text1"/>
          <w:sz w:val="32"/>
          <w:szCs w:val="32"/>
          <w:rtl/>
        </w:rPr>
        <w:t xml:space="preserve"> أهمية كبيرة على المستويين النظري والتطبيقي، وتتمثل أهمية الدراسة النظرية والتطبيقية فيما يلي:</w:t>
      </w:r>
    </w:p>
    <w:p w14:paraId="3E6247C4" w14:textId="78F36FBC" w:rsidR="001752AF" w:rsidRPr="001416CB" w:rsidRDefault="0001613D" w:rsidP="00F51458">
      <w:pPr>
        <w:pStyle w:val="ListParagraph"/>
        <w:numPr>
          <w:ilvl w:val="0"/>
          <w:numId w:val="14"/>
        </w:numPr>
        <w:bidi/>
        <w:spacing w:after="0" w:line="276" w:lineRule="auto"/>
        <w:jc w:val="both"/>
        <w:rPr>
          <w:rFonts w:ascii="Sakkal Majalla" w:hAnsi="Sakkal Majalla" w:cs="Sakkal Majalla"/>
          <w:b/>
          <w:bCs/>
          <w:color w:val="000000" w:themeColor="text1"/>
          <w:w w:val="95"/>
          <w:sz w:val="32"/>
          <w:szCs w:val="32"/>
        </w:rPr>
      </w:pPr>
      <w:r w:rsidRPr="001416CB">
        <w:rPr>
          <w:rFonts w:ascii="Sakkal Majalla" w:hAnsi="Sakkal Majalla" w:cs="Sakkal Majalla"/>
          <w:b/>
          <w:bCs/>
          <w:color w:val="000000" w:themeColor="text1"/>
          <w:w w:val="95"/>
          <w:sz w:val="32"/>
          <w:szCs w:val="32"/>
          <w:rtl/>
        </w:rPr>
        <w:t xml:space="preserve">الأهمية العلمية (النظرية): </w:t>
      </w:r>
    </w:p>
    <w:p w14:paraId="0D1018CA" w14:textId="7344233E" w:rsidR="001752AF" w:rsidRPr="001416CB" w:rsidRDefault="003157C0"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sidRPr="001416CB">
        <w:rPr>
          <w:rFonts w:ascii="Sakkal Majalla" w:hAnsi="Sakkal Majalla" w:cs="Sakkal Majalla" w:hint="cs"/>
          <w:color w:val="000000" w:themeColor="text1"/>
          <w:sz w:val="32"/>
          <w:szCs w:val="32"/>
          <w:rtl/>
        </w:rPr>
        <w:t xml:space="preserve">سدّ الفجوة المعرفية المحلية، فعلى الرغم من </w:t>
      </w:r>
      <w:r w:rsidR="00A86F8D" w:rsidRPr="001416CB">
        <w:rPr>
          <w:rFonts w:ascii="Sakkal Majalla" w:hAnsi="Sakkal Majalla" w:cs="Sakkal Majalla" w:hint="cs"/>
          <w:color w:val="000000" w:themeColor="text1"/>
          <w:sz w:val="32"/>
          <w:szCs w:val="32"/>
          <w:rtl/>
        </w:rPr>
        <w:t xml:space="preserve">من الأهمية الكبرى للقطاع العقاري السعودي، هناك نقص ملحوظ في الدراسات التي تربط بين القيادة الاستراتيجية وأداء التطوير العقاري في سياق محلي- على حدّ علم الباحث-، </w:t>
      </w:r>
      <w:r w:rsidR="00786C93" w:rsidRPr="001416CB">
        <w:rPr>
          <w:rFonts w:ascii="Sakkal Majalla" w:hAnsi="Sakkal Majalla" w:cs="Sakkal Majalla" w:hint="cs"/>
          <w:color w:val="000000" w:themeColor="text1"/>
          <w:sz w:val="32"/>
          <w:szCs w:val="32"/>
          <w:rtl/>
        </w:rPr>
        <w:t>و</w:t>
      </w:r>
      <w:r w:rsidR="00A86F8D" w:rsidRPr="001416CB">
        <w:rPr>
          <w:rFonts w:ascii="Sakkal Majalla" w:hAnsi="Sakkal Majalla" w:cs="Sakkal Majalla" w:hint="cs"/>
          <w:color w:val="000000" w:themeColor="text1"/>
          <w:sz w:val="32"/>
          <w:szCs w:val="32"/>
          <w:rtl/>
        </w:rPr>
        <w:t>هذه الدراسة تسعى لسدّ هذه الفجوة من خلال تحليل أبعاد القيادة الاستراتيجية في إطار خاص بالقطاع العقاري السعودي</w:t>
      </w:r>
      <w:r w:rsidR="0001613D" w:rsidRPr="001416CB">
        <w:rPr>
          <w:rFonts w:ascii="Sakkal Majalla" w:hAnsi="Sakkal Majalla" w:cs="Sakkal Majalla"/>
          <w:color w:val="000000" w:themeColor="text1"/>
          <w:sz w:val="32"/>
          <w:szCs w:val="32"/>
          <w:rtl/>
        </w:rPr>
        <w:t>.</w:t>
      </w:r>
    </w:p>
    <w:p w14:paraId="7C5B4644" w14:textId="30CEEADD" w:rsidR="0001613D" w:rsidRPr="001416CB" w:rsidRDefault="00786C93"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tl/>
        </w:rPr>
      </w:pPr>
      <w:r w:rsidRPr="001416CB">
        <w:rPr>
          <w:rFonts w:ascii="Sakkal Majalla" w:hAnsi="Sakkal Majalla" w:cs="Sakkal Majalla" w:hint="cs"/>
          <w:color w:val="000000" w:themeColor="text1"/>
          <w:sz w:val="32"/>
          <w:szCs w:val="32"/>
          <w:rtl/>
        </w:rPr>
        <w:t xml:space="preserve">تعزيز الأطر النظرية للقيادة الاستراتيجية من خلال دراسة القيادة الاستراتيجية في قطاع كبير ومتطور مثل القطاع العقاري، حيث يمكن </w:t>
      </w:r>
      <w:r w:rsidR="00422A1D" w:rsidRPr="001416CB">
        <w:rPr>
          <w:rFonts w:ascii="Sakkal Majalla" w:hAnsi="Sakkal Majalla" w:cs="Sakkal Majalla" w:hint="cs"/>
          <w:color w:val="000000" w:themeColor="text1"/>
          <w:sz w:val="32"/>
          <w:szCs w:val="32"/>
          <w:rtl/>
        </w:rPr>
        <w:t xml:space="preserve">للدراسة </w:t>
      </w:r>
      <w:r w:rsidRPr="001416CB">
        <w:rPr>
          <w:rFonts w:ascii="Sakkal Majalla" w:hAnsi="Sakkal Majalla" w:cs="Sakkal Majalla" w:hint="cs"/>
          <w:color w:val="000000" w:themeColor="text1"/>
          <w:sz w:val="32"/>
          <w:szCs w:val="32"/>
          <w:rtl/>
        </w:rPr>
        <w:t>تطوير نماذج نظرية تتعلق بكيفية تطبيق القيادة الاستراتيجية في مؤسسات تعتمد على المشاريع العقارية والاستثمارات طويلة الأجل</w:t>
      </w:r>
      <w:r w:rsidR="0001613D" w:rsidRPr="001416CB">
        <w:rPr>
          <w:rFonts w:ascii="Sakkal Majalla" w:hAnsi="Sakkal Majalla" w:cs="Sakkal Majalla"/>
          <w:color w:val="000000" w:themeColor="text1"/>
          <w:sz w:val="32"/>
          <w:szCs w:val="32"/>
          <w:rtl/>
        </w:rPr>
        <w:t>.</w:t>
      </w:r>
    </w:p>
    <w:p w14:paraId="0B5671E5" w14:textId="77777777" w:rsidR="001416CB" w:rsidRDefault="0000407F"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sidRPr="001416CB">
        <w:rPr>
          <w:rFonts w:ascii="Sakkal Majalla" w:hAnsi="Sakkal Majalla" w:cs="Sakkal Majalla" w:hint="cs"/>
          <w:color w:val="000000" w:themeColor="text1"/>
          <w:sz w:val="32"/>
          <w:szCs w:val="32"/>
          <w:rtl/>
        </w:rPr>
        <w:t>إثراء المعرفة في إدار</w:t>
      </w:r>
      <w:r w:rsidR="00C6787D" w:rsidRPr="001416CB">
        <w:rPr>
          <w:rFonts w:ascii="Sakkal Majalla" w:hAnsi="Sakkal Majalla" w:cs="Sakkal Majalla" w:hint="cs"/>
          <w:color w:val="000000" w:themeColor="text1"/>
          <w:sz w:val="32"/>
          <w:szCs w:val="32"/>
          <w:rtl/>
        </w:rPr>
        <w:t>ة</w:t>
      </w:r>
      <w:r w:rsidRPr="001416CB">
        <w:rPr>
          <w:rFonts w:ascii="Sakkal Majalla" w:hAnsi="Sakkal Majalla" w:cs="Sakkal Majalla" w:hint="cs"/>
          <w:color w:val="000000" w:themeColor="text1"/>
          <w:sz w:val="32"/>
          <w:szCs w:val="32"/>
          <w:rtl/>
        </w:rPr>
        <w:t xml:space="preserve"> العقارات، حيث </w:t>
      </w:r>
      <w:r w:rsidR="00C6787D" w:rsidRPr="001416CB">
        <w:rPr>
          <w:rFonts w:ascii="Sakkal Majalla" w:hAnsi="Sakkal Majalla" w:cs="Sakkal Majalla" w:hint="cs"/>
          <w:color w:val="000000" w:themeColor="text1"/>
          <w:sz w:val="32"/>
          <w:szCs w:val="32"/>
          <w:rtl/>
        </w:rPr>
        <w:t>ستكون</w:t>
      </w:r>
      <w:r w:rsidRPr="001416CB">
        <w:rPr>
          <w:rFonts w:ascii="Sakkal Majalla" w:hAnsi="Sakkal Majalla" w:cs="Sakkal Majalla" w:hint="cs"/>
          <w:color w:val="000000" w:themeColor="text1"/>
          <w:sz w:val="32"/>
          <w:szCs w:val="32"/>
          <w:rtl/>
        </w:rPr>
        <w:t xml:space="preserve"> الدراسة إسهاماً معرفياً من خلال الربط بين القيادة الاستراتيجية ومخرجات التطوير العقاري مثل: (جودة المشاريع، </w:t>
      </w:r>
      <w:r w:rsidRPr="001416CB">
        <w:rPr>
          <w:rFonts w:ascii="Sakkal Majalla" w:hAnsi="Sakkal Majalla" w:cs="Sakkal Majalla" w:hint="cs"/>
          <w:color w:val="000000" w:themeColor="text1"/>
          <w:sz w:val="32"/>
          <w:szCs w:val="32"/>
          <w:rtl/>
        </w:rPr>
        <w:lastRenderedPageBreak/>
        <w:t xml:space="preserve">كفاءة التشغيل، وإدارة الأصول العقارية)، وهو جانب لم تتناوله الدراسات الأكاديمية المحلية السابقة- على حدّ علم الباحث- </w:t>
      </w:r>
      <w:r w:rsidR="0001613D" w:rsidRPr="001416CB">
        <w:rPr>
          <w:rFonts w:ascii="Sakkal Majalla" w:hAnsi="Sakkal Majalla" w:cs="Sakkal Majalla"/>
          <w:color w:val="000000" w:themeColor="text1"/>
          <w:sz w:val="32"/>
          <w:szCs w:val="32"/>
          <w:rtl/>
        </w:rPr>
        <w:t xml:space="preserve">. </w:t>
      </w:r>
    </w:p>
    <w:p w14:paraId="54A38F52" w14:textId="65807006" w:rsidR="00212356" w:rsidRPr="00051E05" w:rsidRDefault="0001613D" w:rsidP="00F51458">
      <w:pPr>
        <w:pStyle w:val="ListParagraph"/>
        <w:bidi/>
        <w:spacing w:after="0" w:line="276" w:lineRule="auto"/>
        <w:ind w:left="1286"/>
        <w:jc w:val="both"/>
        <w:rPr>
          <w:rFonts w:ascii="Sakkal Majalla" w:hAnsi="Sakkal Majalla" w:cs="Sakkal Majalla"/>
          <w:color w:val="000000" w:themeColor="text1"/>
          <w:sz w:val="18"/>
          <w:szCs w:val="18"/>
        </w:rPr>
      </w:pPr>
      <w:r w:rsidRPr="001416CB">
        <w:rPr>
          <w:rFonts w:ascii="Sakkal Majalla" w:hAnsi="Sakkal Majalla" w:cs="Sakkal Majalla"/>
          <w:color w:val="000000" w:themeColor="text1"/>
          <w:sz w:val="32"/>
          <w:szCs w:val="32"/>
          <w:rtl/>
        </w:rPr>
        <w:t xml:space="preserve"> </w:t>
      </w:r>
    </w:p>
    <w:p w14:paraId="14826FA5" w14:textId="44A06D74" w:rsidR="0001613D" w:rsidRPr="001416CB" w:rsidRDefault="0001613D" w:rsidP="00F51458">
      <w:pPr>
        <w:pStyle w:val="ListParagraph"/>
        <w:numPr>
          <w:ilvl w:val="0"/>
          <w:numId w:val="14"/>
        </w:numPr>
        <w:bidi/>
        <w:spacing w:after="0" w:line="276" w:lineRule="auto"/>
        <w:jc w:val="both"/>
        <w:rPr>
          <w:rFonts w:ascii="Sakkal Majalla" w:hAnsi="Sakkal Majalla" w:cs="Sakkal Majalla"/>
          <w:b/>
          <w:bCs/>
          <w:color w:val="000000" w:themeColor="text1"/>
          <w:w w:val="95"/>
          <w:sz w:val="32"/>
          <w:szCs w:val="32"/>
          <w:rtl/>
        </w:rPr>
      </w:pPr>
      <w:r w:rsidRPr="001416CB">
        <w:rPr>
          <w:rFonts w:ascii="Sakkal Majalla" w:hAnsi="Sakkal Majalla" w:cs="Sakkal Majalla"/>
          <w:b/>
          <w:bCs/>
          <w:color w:val="000000" w:themeColor="text1"/>
          <w:sz w:val="32"/>
          <w:szCs w:val="32"/>
          <w:rtl/>
        </w:rPr>
        <w:t xml:space="preserve"> </w:t>
      </w:r>
      <w:r w:rsidRPr="001416CB">
        <w:rPr>
          <w:rFonts w:ascii="Sakkal Majalla" w:hAnsi="Sakkal Majalla" w:cs="Sakkal Majalla"/>
          <w:b/>
          <w:bCs/>
          <w:color w:val="000000" w:themeColor="text1"/>
          <w:w w:val="95"/>
          <w:sz w:val="32"/>
          <w:szCs w:val="32"/>
          <w:rtl/>
        </w:rPr>
        <w:t xml:space="preserve">الأهمية العملية (التطبيقية):   </w:t>
      </w:r>
    </w:p>
    <w:p w14:paraId="6B01D5D8" w14:textId="615D9CE7" w:rsidR="0001613D" w:rsidRPr="001416CB" w:rsidRDefault="0001613D"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color w:val="000000" w:themeColor="text1"/>
          <w:sz w:val="32"/>
          <w:szCs w:val="32"/>
          <w:rtl/>
        </w:rPr>
        <w:t>ترتبط الأهمية العم</w:t>
      </w:r>
      <w:r w:rsidR="00C00B0B" w:rsidRPr="001416CB">
        <w:rPr>
          <w:rFonts w:ascii="Sakkal Majalla" w:hAnsi="Sakkal Majalla" w:cs="Sakkal Majalla" w:hint="cs"/>
          <w:color w:val="000000" w:themeColor="text1"/>
          <w:sz w:val="32"/>
          <w:szCs w:val="32"/>
          <w:rtl/>
        </w:rPr>
        <w:t>ل</w:t>
      </w:r>
      <w:r w:rsidRPr="001416CB">
        <w:rPr>
          <w:rFonts w:ascii="Sakkal Majalla" w:hAnsi="Sakkal Majalla" w:cs="Sakkal Majalla"/>
          <w:color w:val="000000" w:themeColor="text1"/>
          <w:sz w:val="32"/>
          <w:szCs w:val="32"/>
          <w:rtl/>
        </w:rPr>
        <w:t xml:space="preserve">ية لهذه الدراسة بعدة </w:t>
      </w:r>
      <w:r w:rsidR="00E754F5" w:rsidRPr="001416CB">
        <w:rPr>
          <w:rFonts w:ascii="Sakkal Majalla" w:hAnsi="Sakkal Majalla" w:cs="Sakkal Majalla" w:hint="cs"/>
          <w:color w:val="000000" w:themeColor="text1"/>
          <w:sz w:val="32"/>
          <w:szCs w:val="32"/>
          <w:rtl/>
        </w:rPr>
        <w:t xml:space="preserve">محاور هامة، وهي </w:t>
      </w:r>
      <w:r w:rsidRPr="001416CB">
        <w:rPr>
          <w:rFonts w:ascii="Sakkal Majalla" w:hAnsi="Sakkal Majalla" w:cs="Sakkal Majalla"/>
          <w:color w:val="000000" w:themeColor="text1"/>
          <w:sz w:val="32"/>
          <w:szCs w:val="32"/>
          <w:rtl/>
        </w:rPr>
        <w:t xml:space="preserve">على النحو التالي: </w:t>
      </w:r>
    </w:p>
    <w:p w14:paraId="4075B58E" w14:textId="0055BE58" w:rsidR="0001613D" w:rsidRPr="001416CB" w:rsidRDefault="00A60315"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sidRPr="001416CB">
        <w:rPr>
          <w:rFonts w:ascii="Sakkal Majalla" w:hAnsi="Sakkal Majalla" w:cs="Sakkal Majalla" w:hint="cs"/>
          <w:color w:val="000000" w:themeColor="text1"/>
          <w:sz w:val="32"/>
          <w:szCs w:val="32"/>
          <w:rtl/>
        </w:rPr>
        <w:t xml:space="preserve">سوف </w:t>
      </w:r>
      <w:r w:rsidR="00AE3F0E" w:rsidRPr="001416CB">
        <w:rPr>
          <w:rFonts w:ascii="Sakkal Majalla" w:hAnsi="Sakkal Majalla" w:cs="Sakkal Majalla" w:hint="cs"/>
          <w:color w:val="000000" w:themeColor="text1"/>
          <w:sz w:val="32"/>
          <w:szCs w:val="32"/>
          <w:rtl/>
        </w:rPr>
        <w:t xml:space="preserve">تساهم النتائج التي ستتوصل إليها الدراسة في </w:t>
      </w:r>
      <w:r w:rsidR="00422A1D" w:rsidRPr="001416CB">
        <w:rPr>
          <w:rFonts w:ascii="Sakkal Majalla" w:hAnsi="Sakkal Majalla" w:cs="Sakkal Majalla" w:hint="cs"/>
          <w:color w:val="000000" w:themeColor="text1"/>
          <w:sz w:val="32"/>
          <w:szCs w:val="32"/>
          <w:rtl/>
        </w:rPr>
        <w:t>توجيه صنّاع القرار في القطاع العقاري، حيث ستوفّر توصيات عملية لصنّاع القرار في شركات التطوير العقاري والآمانات والجهات التنظيمية حول كيفية تفعيل القيادة الاستراتيجية لرفع كفاءة الأداء وتطوير المشاريع العقارية بكفاءة أعلى</w:t>
      </w:r>
      <w:r w:rsidR="0001613D" w:rsidRPr="001416CB">
        <w:rPr>
          <w:rFonts w:ascii="Sakkal Majalla" w:hAnsi="Sakkal Majalla" w:cs="Sakkal Majalla"/>
          <w:color w:val="000000" w:themeColor="text1"/>
          <w:sz w:val="32"/>
          <w:szCs w:val="32"/>
          <w:rtl/>
        </w:rPr>
        <w:t xml:space="preserve">. </w:t>
      </w:r>
    </w:p>
    <w:p w14:paraId="7EC2EC9D" w14:textId="1163DCB5" w:rsidR="0001613D" w:rsidRPr="001416CB" w:rsidRDefault="00AE3F0E"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tl/>
        </w:rPr>
      </w:pPr>
      <w:r w:rsidRPr="001416CB">
        <w:rPr>
          <w:rFonts w:ascii="Sakkal Majalla" w:hAnsi="Sakkal Majalla" w:cs="Sakkal Majalla" w:hint="cs"/>
          <w:color w:val="000000" w:themeColor="text1"/>
          <w:sz w:val="32"/>
          <w:szCs w:val="32"/>
          <w:rtl/>
        </w:rPr>
        <w:t xml:space="preserve">المساهمة في </w:t>
      </w:r>
      <w:r w:rsidR="00422A1D" w:rsidRPr="001416CB">
        <w:rPr>
          <w:rFonts w:ascii="Sakkal Majalla" w:hAnsi="Sakkal Majalla" w:cs="Sakkal Majalla" w:hint="cs"/>
          <w:color w:val="000000" w:themeColor="text1"/>
          <w:sz w:val="32"/>
          <w:szCs w:val="32"/>
          <w:rtl/>
        </w:rPr>
        <w:t>تحسين جودة الخدمات العقارية من خلال التركيز على القيادة الاستراتيجية، حيث يمكن تحسين ممارسات إدارة المشاريع والعقارات عبر القرارات الاستراتيجية القعّالة، مما ينعكس إيجاباً على جودة الخدمات المقدمة للمستفيدين من المستأجرين أو المستثمرين</w:t>
      </w:r>
      <w:r w:rsidR="0001613D" w:rsidRPr="001416CB">
        <w:rPr>
          <w:rFonts w:ascii="Sakkal Majalla" w:hAnsi="Sakkal Majalla" w:cs="Sakkal Majalla"/>
          <w:color w:val="000000" w:themeColor="text1"/>
          <w:sz w:val="32"/>
          <w:szCs w:val="32"/>
          <w:rtl/>
        </w:rPr>
        <w:t xml:space="preserve">.  </w:t>
      </w:r>
    </w:p>
    <w:p w14:paraId="16FC2FAF" w14:textId="709654C5" w:rsidR="0001613D" w:rsidRPr="001416CB" w:rsidRDefault="00422A1D"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sidRPr="001416CB">
        <w:rPr>
          <w:rFonts w:ascii="Sakkal Majalla" w:hAnsi="Sakkal Majalla" w:cs="Sakkal Majalla" w:hint="cs"/>
          <w:color w:val="000000" w:themeColor="text1"/>
          <w:sz w:val="32"/>
          <w:szCs w:val="32"/>
          <w:rtl/>
        </w:rPr>
        <w:t>دعم السياسات التنظيمية من خلال مساعدة الجهات الحكومية على فهم كيف يمكن للقيادة الاستراتيجية أن تعزز الكفاءة التنظيمية وتحقق التكامل المؤسسي في القطاع العقاري، مما يدعم تصميم سياسات تنظيمية أكثر فاعلية مستقبلاً</w:t>
      </w:r>
      <w:r w:rsidR="0001613D" w:rsidRPr="001416CB">
        <w:rPr>
          <w:rFonts w:ascii="Sakkal Majalla" w:hAnsi="Sakkal Majalla" w:cs="Sakkal Majalla"/>
          <w:color w:val="000000" w:themeColor="text1"/>
          <w:sz w:val="32"/>
          <w:szCs w:val="32"/>
          <w:rtl/>
        </w:rPr>
        <w:t>.</w:t>
      </w:r>
    </w:p>
    <w:p w14:paraId="63BE0EBC" w14:textId="11F4DA25" w:rsidR="0001613D" w:rsidRPr="001416CB" w:rsidRDefault="00422A1D"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sidRPr="001416CB">
        <w:rPr>
          <w:rFonts w:ascii="Sakkal Majalla" w:hAnsi="Sakkal Majalla" w:cs="Sakkal Majalla" w:hint="cs"/>
          <w:color w:val="000000" w:themeColor="text1"/>
          <w:sz w:val="32"/>
          <w:szCs w:val="32"/>
          <w:rtl/>
        </w:rPr>
        <w:t>زيادة الاستثمار والأداء العقاري من خلال تمكين القيادة الاستراتيجية على تكييف استراتيجيتها الاستثمارية مع التحولات في السوق، مثل التحوّل الرقمي أو التوجّه نحو مشاريع الاستدامة، وهذا يمكن بدوره أن يرفع من جاذبية القطاع للمستثمرين</w:t>
      </w:r>
      <w:r w:rsidR="0001613D" w:rsidRPr="001416CB">
        <w:rPr>
          <w:rFonts w:ascii="Sakkal Majalla" w:hAnsi="Sakkal Majalla" w:cs="Sakkal Majalla"/>
          <w:color w:val="000000" w:themeColor="text1"/>
          <w:sz w:val="32"/>
          <w:szCs w:val="32"/>
          <w:rtl/>
        </w:rPr>
        <w:t>.</w:t>
      </w:r>
    </w:p>
    <w:p w14:paraId="4937E3D0" w14:textId="6B5248A3" w:rsidR="0001613D" w:rsidRDefault="002D20CE" w:rsidP="00F51458">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sidRPr="001416CB">
        <w:rPr>
          <w:rFonts w:ascii="Sakkal Majalla" w:hAnsi="Sakkal Majalla" w:cs="Sakkal Majalla" w:hint="cs"/>
          <w:color w:val="000000" w:themeColor="text1"/>
          <w:sz w:val="32"/>
          <w:szCs w:val="32"/>
          <w:rtl/>
        </w:rPr>
        <w:t xml:space="preserve">تعزيز البنية التحتية المؤسسية، حيث </w:t>
      </w:r>
      <w:r w:rsidR="00AE3F0E" w:rsidRPr="001416CB">
        <w:rPr>
          <w:rFonts w:ascii="Sakkal Majalla" w:hAnsi="Sakkal Majalla" w:cs="Sakkal Majalla" w:hint="cs"/>
          <w:color w:val="000000" w:themeColor="text1"/>
          <w:sz w:val="32"/>
          <w:szCs w:val="32"/>
          <w:rtl/>
        </w:rPr>
        <w:t>أ</w:t>
      </w:r>
      <w:r w:rsidRPr="001416CB">
        <w:rPr>
          <w:rFonts w:ascii="Sakkal Majalla" w:hAnsi="Sakkal Majalla" w:cs="Sakkal Majalla" w:hint="cs"/>
          <w:color w:val="000000" w:themeColor="text1"/>
          <w:sz w:val="32"/>
          <w:szCs w:val="32"/>
          <w:rtl/>
        </w:rPr>
        <w:t xml:space="preserve">ن القيادة الاستراتيجية القوية والفعّالة تساهم في بناء قدرات مؤسساتية داخل شركات التطوير العقاري، مثل بناء فرق استراتيجية </w:t>
      </w:r>
      <w:r w:rsidR="00A60315" w:rsidRPr="001416CB">
        <w:rPr>
          <w:rFonts w:ascii="Sakkal Majalla" w:hAnsi="Sakkal Majalla" w:cs="Sakkal Majalla" w:hint="cs"/>
          <w:color w:val="000000" w:themeColor="text1"/>
          <w:sz w:val="32"/>
          <w:szCs w:val="32"/>
          <w:rtl/>
        </w:rPr>
        <w:t xml:space="preserve">للتنفيذ، </w:t>
      </w:r>
      <w:r w:rsidRPr="001416CB">
        <w:rPr>
          <w:rFonts w:ascii="Sakkal Majalla" w:hAnsi="Sakkal Majalla" w:cs="Sakkal Majalla" w:hint="cs"/>
          <w:color w:val="000000" w:themeColor="text1"/>
          <w:sz w:val="32"/>
          <w:szCs w:val="32"/>
          <w:rtl/>
        </w:rPr>
        <w:t>وتعزيز ثقافة التحسين المستمر مما يدعم النمو المستدام للقطاع</w:t>
      </w:r>
      <w:r w:rsidR="00130CB1" w:rsidRPr="001416CB">
        <w:rPr>
          <w:rFonts w:ascii="Sakkal Majalla" w:hAnsi="Sakkal Majalla" w:cs="Sakkal Majalla" w:hint="cs"/>
          <w:color w:val="000000" w:themeColor="text1"/>
          <w:sz w:val="32"/>
          <w:szCs w:val="32"/>
          <w:rtl/>
        </w:rPr>
        <w:t xml:space="preserve"> محل الدراسة</w:t>
      </w:r>
      <w:r w:rsidR="0001613D" w:rsidRPr="001416CB">
        <w:rPr>
          <w:rFonts w:ascii="Sakkal Majalla" w:hAnsi="Sakkal Majalla" w:cs="Sakkal Majalla"/>
          <w:color w:val="000000" w:themeColor="text1"/>
          <w:sz w:val="32"/>
          <w:szCs w:val="32"/>
          <w:rtl/>
        </w:rPr>
        <w:t>.</w:t>
      </w:r>
    </w:p>
    <w:p w14:paraId="1B1E538B" w14:textId="77777777" w:rsidR="00F51458" w:rsidRDefault="00F51458" w:rsidP="00F51458">
      <w:pPr>
        <w:pStyle w:val="ListParagraph"/>
        <w:bidi/>
        <w:spacing w:after="0" w:line="276" w:lineRule="auto"/>
        <w:ind w:left="1286"/>
        <w:jc w:val="both"/>
        <w:rPr>
          <w:rFonts w:ascii="Sakkal Majalla" w:hAnsi="Sakkal Majalla" w:cs="Sakkal Majalla"/>
          <w:color w:val="000000" w:themeColor="text1"/>
          <w:sz w:val="32"/>
          <w:szCs w:val="32"/>
          <w:rtl/>
        </w:rPr>
      </w:pPr>
    </w:p>
    <w:p w14:paraId="0B9A36F8" w14:textId="77777777" w:rsidR="00F51458" w:rsidRDefault="00F51458" w:rsidP="00F51458">
      <w:pPr>
        <w:pStyle w:val="ListParagraph"/>
        <w:bidi/>
        <w:spacing w:after="0" w:line="276" w:lineRule="auto"/>
        <w:ind w:left="1286"/>
        <w:jc w:val="both"/>
        <w:rPr>
          <w:rFonts w:ascii="Sakkal Majalla" w:hAnsi="Sakkal Majalla" w:cs="Sakkal Majalla"/>
          <w:color w:val="000000" w:themeColor="text1"/>
          <w:sz w:val="32"/>
          <w:szCs w:val="32"/>
          <w:rtl/>
        </w:rPr>
      </w:pPr>
    </w:p>
    <w:p w14:paraId="2322E029" w14:textId="77777777" w:rsidR="00F51458" w:rsidRPr="001416CB" w:rsidRDefault="00F51458" w:rsidP="00F51458">
      <w:pPr>
        <w:pStyle w:val="ListParagraph"/>
        <w:bidi/>
        <w:spacing w:after="0" w:line="276" w:lineRule="auto"/>
        <w:ind w:left="1286"/>
        <w:jc w:val="both"/>
        <w:rPr>
          <w:rFonts w:ascii="Sakkal Majalla" w:hAnsi="Sakkal Majalla" w:cs="Sakkal Majalla"/>
          <w:color w:val="000000" w:themeColor="text1"/>
          <w:sz w:val="32"/>
          <w:szCs w:val="32"/>
        </w:rPr>
      </w:pPr>
    </w:p>
    <w:p w14:paraId="0E8E9098" w14:textId="75839528" w:rsidR="00A16E60" w:rsidRPr="00786C93" w:rsidRDefault="00C11026" w:rsidP="00F51458">
      <w:pPr>
        <w:bidi/>
        <w:spacing w:after="0" w:line="276" w:lineRule="auto"/>
        <w:jc w:val="both"/>
        <w:rPr>
          <w:rFonts w:ascii="Sakkal Majalla" w:hAnsi="Sakkal Majalla" w:cs="Sakkal Majalla"/>
          <w:b/>
          <w:bCs/>
          <w:color w:val="00B0F0"/>
          <w:sz w:val="36"/>
          <w:szCs w:val="36"/>
          <w:u w:val="single"/>
          <w:rtl/>
        </w:rPr>
      </w:pPr>
      <w:r w:rsidRPr="00786C93">
        <w:rPr>
          <w:rFonts w:ascii="Sakkal Majalla" w:hAnsi="Sakkal Majalla" w:cs="Sakkal Majalla" w:hint="cs"/>
          <w:b/>
          <w:bCs/>
          <w:color w:val="00B0F0"/>
          <w:sz w:val="36"/>
          <w:szCs w:val="36"/>
          <w:u w:val="single"/>
          <w:rtl/>
        </w:rPr>
        <w:lastRenderedPageBreak/>
        <w:t>أ</w:t>
      </w:r>
      <w:r w:rsidR="00A16E60" w:rsidRPr="00786C93">
        <w:rPr>
          <w:rFonts w:ascii="Sakkal Majalla" w:hAnsi="Sakkal Majalla" w:cs="Sakkal Majalla" w:hint="cs"/>
          <w:b/>
          <w:bCs/>
          <w:color w:val="00B0F0"/>
          <w:sz w:val="36"/>
          <w:szCs w:val="36"/>
          <w:u w:val="single"/>
          <w:rtl/>
        </w:rPr>
        <w:t>هد</w:t>
      </w:r>
      <w:r w:rsidRPr="00786C93">
        <w:rPr>
          <w:rFonts w:ascii="Sakkal Majalla" w:hAnsi="Sakkal Majalla" w:cs="Sakkal Majalla" w:hint="cs"/>
          <w:b/>
          <w:bCs/>
          <w:color w:val="00B0F0"/>
          <w:sz w:val="36"/>
          <w:szCs w:val="36"/>
          <w:u w:val="single"/>
          <w:rtl/>
        </w:rPr>
        <w:t>ا</w:t>
      </w:r>
      <w:r w:rsidR="00A16E60" w:rsidRPr="00786C93">
        <w:rPr>
          <w:rFonts w:ascii="Sakkal Majalla" w:hAnsi="Sakkal Majalla" w:cs="Sakkal Majalla" w:hint="cs"/>
          <w:b/>
          <w:bCs/>
          <w:color w:val="00B0F0"/>
          <w:sz w:val="36"/>
          <w:szCs w:val="36"/>
          <w:u w:val="single"/>
          <w:rtl/>
        </w:rPr>
        <w:t>ف الدراسة</w:t>
      </w:r>
      <w:r w:rsidR="00A16E60" w:rsidRPr="00786C93">
        <w:rPr>
          <w:rFonts w:ascii="Sakkal Majalla" w:hAnsi="Sakkal Majalla" w:cs="Sakkal Majalla"/>
          <w:b/>
          <w:bCs/>
          <w:color w:val="00B0F0"/>
          <w:sz w:val="36"/>
          <w:szCs w:val="36"/>
          <w:u w:val="single"/>
          <w:rtl/>
        </w:rPr>
        <w:t>:</w:t>
      </w:r>
    </w:p>
    <w:p w14:paraId="72B86BB9" w14:textId="17306D35" w:rsidR="00141D6A" w:rsidRPr="001416CB" w:rsidRDefault="00141D6A" w:rsidP="00F51458">
      <w:pPr>
        <w:bidi/>
        <w:spacing w:after="0" w:line="276" w:lineRule="auto"/>
        <w:ind w:firstLine="720"/>
        <w:jc w:val="both"/>
        <w:rPr>
          <w:rFonts w:ascii="Sakkal Majalla" w:hAnsi="Sakkal Majalla" w:cs="Sakkal Majalla"/>
          <w:sz w:val="32"/>
          <w:szCs w:val="32"/>
        </w:rPr>
      </w:pPr>
      <w:r w:rsidRPr="001416CB">
        <w:rPr>
          <w:rFonts w:ascii="Sakkal Majalla" w:hAnsi="Sakkal Majalla" w:cs="Sakkal Majalla" w:hint="cs"/>
          <w:sz w:val="32"/>
          <w:szCs w:val="32"/>
          <w:rtl/>
        </w:rPr>
        <w:t xml:space="preserve">تهدف هذه الدراسة بشكل رئيسي إلى </w:t>
      </w:r>
      <w:r w:rsidR="00D1713E" w:rsidRPr="001416CB">
        <w:rPr>
          <w:rFonts w:ascii="Sakkal Majalla" w:hAnsi="Sakkal Majalla" w:cs="Sakkal Majalla" w:hint="cs"/>
          <w:sz w:val="32"/>
          <w:szCs w:val="32"/>
          <w:rtl/>
        </w:rPr>
        <w:t>تحليل</w:t>
      </w:r>
      <w:r w:rsidRPr="001416CB">
        <w:rPr>
          <w:rFonts w:ascii="Sakkal Majalla" w:hAnsi="Sakkal Majalla" w:cs="Sakkal Majalla" w:hint="cs"/>
          <w:sz w:val="32"/>
          <w:szCs w:val="32"/>
          <w:rtl/>
        </w:rPr>
        <w:t xml:space="preserve"> أثر القيادة الاستراتيجية </w:t>
      </w:r>
      <w:r w:rsidR="001C0319" w:rsidRPr="001416CB">
        <w:rPr>
          <w:rFonts w:ascii="Sakkal Majalla" w:hAnsi="Sakkal Majalla" w:cs="Sakkal Majalla" w:hint="cs"/>
          <w:sz w:val="32"/>
          <w:szCs w:val="32"/>
          <w:rtl/>
        </w:rPr>
        <w:t xml:space="preserve">وأبعادها </w:t>
      </w:r>
      <w:r w:rsidR="00D1713E" w:rsidRPr="001416CB">
        <w:rPr>
          <w:rFonts w:ascii="Sakkal Majalla" w:hAnsi="Sakkal Majalla" w:cs="Sakkal Majalla" w:hint="cs"/>
          <w:sz w:val="32"/>
          <w:szCs w:val="32"/>
          <w:rtl/>
        </w:rPr>
        <w:t>في</w:t>
      </w:r>
      <w:r w:rsidRPr="001416CB">
        <w:rPr>
          <w:rFonts w:ascii="Sakkal Majalla" w:hAnsi="Sakkal Majalla" w:cs="Sakkal Majalla" w:hint="cs"/>
          <w:sz w:val="32"/>
          <w:szCs w:val="32"/>
          <w:rtl/>
        </w:rPr>
        <w:t xml:space="preserve"> تطوير وإدارة القطاع العقاري في المملكة </w:t>
      </w:r>
      <w:r w:rsidR="001C0319" w:rsidRPr="001416CB">
        <w:rPr>
          <w:rFonts w:ascii="Sakkal Majalla" w:hAnsi="Sakkal Majalla" w:cs="Sakkal Majalla" w:hint="cs"/>
          <w:sz w:val="32"/>
          <w:szCs w:val="32"/>
          <w:rtl/>
        </w:rPr>
        <w:t>ا</w:t>
      </w:r>
      <w:r w:rsidRPr="001416CB">
        <w:rPr>
          <w:rFonts w:ascii="Sakkal Majalla" w:hAnsi="Sakkal Majalla" w:cs="Sakkal Majalla" w:hint="cs"/>
          <w:sz w:val="32"/>
          <w:szCs w:val="32"/>
          <w:rtl/>
        </w:rPr>
        <w:t xml:space="preserve">لعربية السعودية، من خلال تحقيق الأهداف الفرعية التالية: </w:t>
      </w:r>
    </w:p>
    <w:p w14:paraId="5CB4DAFF" w14:textId="623828E9" w:rsidR="00FB5B6F" w:rsidRPr="001416CB" w:rsidRDefault="00D1713E" w:rsidP="00F51458">
      <w:pPr>
        <w:pStyle w:val="NormalWeb"/>
        <w:numPr>
          <w:ilvl w:val="0"/>
          <w:numId w:val="16"/>
        </w:numPr>
        <w:shd w:val="clear" w:color="auto" w:fill="FFFFFF"/>
        <w:bidi/>
        <w:spacing w:before="0" w:beforeAutospacing="0" w:after="0" w:afterAutospacing="0" w:line="276" w:lineRule="auto"/>
        <w:jc w:val="both"/>
        <w:rPr>
          <w:rFonts w:ascii="Sakkal Majalla" w:hAnsi="Sakkal Majalla" w:cs="Sakkal Majalla"/>
          <w:sz w:val="32"/>
          <w:szCs w:val="32"/>
        </w:rPr>
      </w:pPr>
      <w:r w:rsidRPr="001416CB">
        <w:rPr>
          <w:rFonts w:ascii="Sakkal Majalla" w:hAnsi="Sakkal Majalla" w:cs="Sakkal Majalla" w:hint="cs"/>
          <w:sz w:val="32"/>
          <w:szCs w:val="32"/>
          <w:rtl/>
        </w:rPr>
        <w:t>تحديد مستوى</w:t>
      </w:r>
      <w:r w:rsidR="00FB5B6F" w:rsidRPr="001416CB">
        <w:rPr>
          <w:rFonts w:ascii="Sakkal Majalla" w:hAnsi="Sakkal Majalla" w:cs="Sakkal Majalla"/>
          <w:sz w:val="32"/>
          <w:szCs w:val="32"/>
          <w:rtl/>
        </w:rPr>
        <w:t xml:space="preserve"> </w:t>
      </w:r>
      <w:r w:rsidRPr="001416CB">
        <w:rPr>
          <w:rFonts w:ascii="Sakkal Majalla" w:hAnsi="Sakkal Majalla" w:cs="Sakkal Majalla" w:hint="cs"/>
          <w:sz w:val="32"/>
          <w:szCs w:val="32"/>
          <w:rtl/>
        </w:rPr>
        <w:t xml:space="preserve">تطبيق </w:t>
      </w:r>
      <w:r w:rsidR="00FB5B6F" w:rsidRPr="001416CB">
        <w:rPr>
          <w:rFonts w:ascii="Sakkal Majalla" w:hAnsi="Sakkal Majalla" w:cs="Sakkal Majalla"/>
          <w:sz w:val="32"/>
          <w:szCs w:val="32"/>
          <w:rtl/>
        </w:rPr>
        <w:t xml:space="preserve">القيادة الاستراتيجية في </w:t>
      </w:r>
      <w:r w:rsidRPr="001416CB">
        <w:rPr>
          <w:rFonts w:ascii="Sakkal Majalla" w:hAnsi="Sakkal Majalla" w:cs="Sakkal Majalla" w:hint="cs"/>
          <w:sz w:val="32"/>
          <w:szCs w:val="32"/>
          <w:rtl/>
        </w:rPr>
        <w:t>الجهات العاملة ب</w:t>
      </w:r>
      <w:r w:rsidR="00FB5B6F" w:rsidRPr="001416CB">
        <w:rPr>
          <w:rFonts w:ascii="Sakkal Majalla" w:hAnsi="Sakkal Majalla" w:cs="Sakkal Majalla"/>
          <w:sz w:val="32"/>
          <w:szCs w:val="32"/>
          <w:rtl/>
        </w:rPr>
        <w:t>القطاع العقاري</w:t>
      </w:r>
      <w:r w:rsidRPr="001416CB">
        <w:rPr>
          <w:rFonts w:ascii="Sakkal Majalla" w:hAnsi="Sakkal Majalla" w:cs="Sakkal Majalla" w:hint="cs"/>
          <w:sz w:val="32"/>
          <w:szCs w:val="32"/>
          <w:rtl/>
        </w:rPr>
        <w:t xml:space="preserve"> في المملكة العربية السعودية</w:t>
      </w:r>
      <w:r w:rsidR="00FB5B6F" w:rsidRPr="001416CB">
        <w:rPr>
          <w:rFonts w:ascii="Sakkal Majalla" w:hAnsi="Sakkal Majalla" w:cs="Sakkal Majalla"/>
          <w:sz w:val="32"/>
          <w:szCs w:val="32"/>
          <w:rtl/>
        </w:rPr>
        <w:t>.</w:t>
      </w:r>
    </w:p>
    <w:p w14:paraId="21425596" w14:textId="7BE2F640" w:rsidR="00FB5B6F" w:rsidRPr="001416CB" w:rsidRDefault="009C2336" w:rsidP="00F51458">
      <w:pPr>
        <w:pStyle w:val="NormalWeb"/>
        <w:numPr>
          <w:ilvl w:val="0"/>
          <w:numId w:val="16"/>
        </w:numPr>
        <w:shd w:val="clear" w:color="auto" w:fill="FFFFFF"/>
        <w:bidi/>
        <w:spacing w:before="0" w:beforeAutospacing="0" w:line="276" w:lineRule="auto"/>
        <w:jc w:val="both"/>
        <w:rPr>
          <w:rFonts w:ascii="Sakkal Majalla" w:hAnsi="Sakkal Majalla" w:cs="Sakkal Majalla"/>
          <w:sz w:val="32"/>
          <w:szCs w:val="32"/>
          <w:rtl/>
        </w:rPr>
      </w:pPr>
      <w:r w:rsidRPr="001416CB">
        <w:rPr>
          <w:rFonts w:ascii="Sakkal Majalla" w:hAnsi="Sakkal Majalla" w:cs="Sakkal Majalla" w:hint="cs"/>
          <w:sz w:val="32"/>
          <w:szCs w:val="32"/>
          <w:rtl/>
        </w:rPr>
        <w:t xml:space="preserve">قياس </w:t>
      </w:r>
      <w:r w:rsidR="00C777B1" w:rsidRPr="001416CB">
        <w:rPr>
          <w:rFonts w:ascii="Sakkal Majalla" w:hAnsi="Sakkal Majalla" w:cs="Sakkal Majalla" w:hint="cs"/>
          <w:sz w:val="32"/>
          <w:szCs w:val="32"/>
          <w:rtl/>
        </w:rPr>
        <w:t>أثر</w:t>
      </w:r>
      <w:r w:rsidR="0080391C" w:rsidRPr="001416CB">
        <w:rPr>
          <w:rFonts w:ascii="Sakkal Majalla" w:hAnsi="Sakkal Majalla" w:cs="Sakkal Majalla" w:hint="cs"/>
          <w:sz w:val="32"/>
          <w:szCs w:val="32"/>
          <w:rtl/>
        </w:rPr>
        <w:t xml:space="preserve"> </w:t>
      </w:r>
      <w:r w:rsidR="00B9284B" w:rsidRPr="001416CB">
        <w:rPr>
          <w:rFonts w:ascii="Sakkal Majalla" w:hAnsi="Sakkal Majalla" w:cs="Sakkal Majalla" w:hint="cs"/>
          <w:sz w:val="32"/>
          <w:szCs w:val="32"/>
          <w:rtl/>
        </w:rPr>
        <w:t>ممارسات</w:t>
      </w:r>
      <w:r w:rsidR="00B572D8" w:rsidRPr="001416CB">
        <w:rPr>
          <w:rFonts w:ascii="Sakkal Majalla" w:hAnsi="Sakkal Majalla" w:cs="Sakkal Majalla" w:hint="cs"/>
          <w:sz w:val="32"/>
          <w:szCs w:val="32"/>
          <w:rtl/>
        </w:rPr>
        <w:t xml:space="preserve"> </w:t>
      </w:r>
      <w:r w:rsidR="0080391C" w:rsidRPr="001416CB">
        <w:rPr>
          <w:rFonts w:ascii="Sakkal Majalla" w:hAnsi="Sakkal Majalla" w:cs="Sakkal Majalla" w:hint="cs"/>
          <w:sz w:val="32"/>
          <w:szCs w:val="32"/>
          <w:rtl/>
        </w:rPr>
        <w:t xml:space="preserve">القيادة الاستراتيجية </w:t>
      </w:r>
      <w:r w:rsidR="00B572D8" w:rsidRPr="001416CB">
        <w:rPr>
          <w:rFonts w:ascii="Sakkal Majalla" w:hAnsi="Sakkal Majalla" w:cs="Sakkal Majalla" w:hint="cs"/>
          <w:sz w:val="32"/>
          <w:szCs w:val="32"/>
          <w:rtl/>
        </w:rPr>
        <w:t xml:space="preserve">(تحديد الاتجاه، إدارة الموارد، بناء القدرات، اتخاذ القرار) </w:t>
      </w:r>
      <w:r w:rsidR="0080391C" w:rsidRPr="001416CB">
        <w:rPr>
          <w:rFonts w:ascii="Sakkal Majalla" w:hAnsi="Sakkal Majalla" w:cs="Sakkal Majalla" w:hint="cs"/>
          <w:sz w:val="32"/>
          <w:szCs w:val="32"/>
          <w:rtl/>
        </w:rPr>
        <w:t xml:space="preserve">على </w:t>
      </w:r>
      <w:r w:rsidRPr="001416CB">
        <w:rPr>
          <w:rFonts w:ascii="Sakkal Majalla" w:hAnsi="Sakkal Majalla" w:cs="Sakkal Majalla" w:hint="cs"/>
          <w:sz w:val="32"/>
          <w:szCs w:val="32"/>
          <w:rtl/>
        </w:rPr>
        <w:t xml:space="preserve">تطوير </w:t>
      </w:r>
      <w:r w:rsidR="00C777B1" w:rsidRPr="001416CB">
        <w:rPr>
          <w:rFonts w:ascii="Sakkal Majalla" w:hAnsi="Sakkal Majalla" w:cs="Sakkal Majalla" w:hint="cs"/>
          <w:sz w:val="32"/>
          <w:szCs w:val="32"/>
          <w:rtl/>
        </w:rPr>
        <w:t>المشاريع</w:t>
      </w:r>
      <w:r w:rsidRPr="001416CB">
        <w:rPr>
          <w:rFonts w:ascii="Sakkal Majalla" w:hAnsi="Sakkal Majalla" w:cs="Sakkal Majalla" w:hint="cs"/>
          <w:sz w:val="32"/>
          <w:szCs w:val="32"/>
          <w:rtl/>
        </w:rPr>
        <w:t xml:space="preserve"> العقاري</w:t>
      </w:r>
      <w:r w:rsidR="00C777B1" w:rsidRPr="001416CB">
        <w:rPr>
          <w:rFonts w:ascii="Sakkal Majalla" w:hAnsi="Sakkal Majalla" w:cs="Sakkal Majalla" w:hint="cs"/>
          <w:sz w:val="32"/>
          <w:szCs w:val="32"/>
          <w:rtl/>
        </w:rPr>
        <w:t>ة</w:t>
      </w:r>
      <w:r w:rsidRPr="001416CB">
        <w:rPr>
          <w:rFonts w:ascii="Sakkal Majalla" w:hAnsi="Sakkal Majalla" w:cs="Sakkal Majalla" w:hint="cs"/>
          <w:sz w:val="32"/>
          <w:szCs w:val="32"/>
          <w:rtl/>
        </w:rPr>
        <w:t xml:space="preserve"> في </w:t>
      </w:r>
      <w:r w:rsidR="00B572D8" w:rsidRPr="001416CB">
        <w:rPr>
          <w:rFonts w:ascii="Sakkal Majalla" w:hAnsi="Sakkal Majalla" w:cs="Sakkal Majalla" w:hint="cs"/>
          <w:sz w:val="32"/>
          <w:szCs w:val="32"/>
          <w:rtl/>
        </w:rPr>
        <w:t>شركات التطوير العقاري بالمملكة العربية السعودية</w:t>
      </w:r>
      <w:r w:rsidR="00FB5B6F" w:rsidRPr="001416CB">
        <w:rPr>
          <w:rFonts w:ascii="Sakkal Majalla" w:hAnsi="Sakkal Majalla" w:cs="Sakkal Majalla"/>
          <w:sz w:val="32"/>
          <w:szCs w:val="32"/>
          <w:rtl/>
        </w:rPr>
        <w:t>.</w:t>
      </w:r>
    </w:p>
    <w:p w14:paraId="08DA1305" w14:textId="15DBD8CF" w:rsidR="00FB5B6F" w:rsidRPr="001416CB" w:rsidRDefault="00A60315" w:rsidP="00F51458">
      <w:pPr>
        <w:pStyle w:val="NormalWeb"/>
        <w:numPr>
          <w:ilvl w:val="0"/>
          <w:numId w:val="16"/>
        </w:numPr>
        <w:shd w:val="clear" w:color="auto" w:fill="FFFFFF"/>
        <w:bidi/>
        <w:spacing w:before="0" w:beforeAutospacing="0" w:line="276" w:lineRule="auto"/>
        <w:jc w:val="both"/>
        <w:rPr>
          <w:rFonts w:ascii="Sakkal Majalla" w:hAnsi="Sakkal Majalla" w:cs="Sakkal Majalla"/>
          <w:sz w:val="32"/>
          <w:szCs w:val="32"/>
          <w:rtl/>
        </w:rPr>
      </w:pPr>
      <w:r w:rsidRPr="001416CB">
        <w:rPr>
          <w:rFonts w:ascii="Sakkal Majalla" w:hAnsi="Sakkal Majalla" w:cs="Sakkal Majalla" w:hint="cs"/>
          <w:sz w:val="32"/>
          <w:szCs w:val="32"/>
          <w:rtl/>
        </w:rPr>
        <w:t xml:space="preserve">الكشف عن العلاقة بين </w:t>
      </w:r>
      <w:r w:rsidR="009C2336" w:rsidRPr="001416CB">
        <w:rPr>
          <w:rFonts w:ascii="Sakkal Majalla" w:hAnsi="Sakkal Majalla" w:cs="Sakkal Majalla" w:hint="cs"/>
          <w:sz w:val="32"/>
          <w:szCs w:val="32"/>
          <w:rtl/>
        </w:rPr>
        <w:t xml:space="preserve">القيادة الاستراتيجية </w:t>
      </w:r>
      <w:r w:rsidRPr="001416CB">
        <w:rPr>
          <w:rFonts w:ascii="Sakkal Majalla" w:hAnsi="Sakkal Majalla" w:cs="Sakkal Majalla" w:hint="cs"/>
          <w:sz w:val="32"/>
          <w:szCs w:val="32"/>
          <w:rtl/>
        </w:rPr>
        <w:t>و</w:t>
      </w:r>
      <w:r w:rsidR="00B572D8" w:rsidRPr="001416CB">
        <w:rPr>
          <w:rFonts w:ascii="Sakkal Majalla" w:hAnsi="Sakkal Majalla" w:cs="Sakkal Majalla" w:hint="cs"/>
          <w:sz w:val="32"/>
          <w:szCs w:val="32"/>
          <w:rtl/>
        </w:rPr>
        <w:t xml:space="preserve">رفع كفاءة إدارة </w:t>
      </w:r>
      <w:r w:rsidR="009C2336" w:rsidRPr="001416CB">
        <w:rPr>
          <w:rFonts w:ascii="Sakkal Majalla" w:hAnsi="Sakkal Majalla" w:cs="Sakkal Majalla" w:hint="cs"/>
          <w:sz w:val="32"/>
          <w:szCs w:val="32"/>
          <w:rtl/>
        </w:rPr>
        <w:t>القطاع العقاري</w:t>
      </w:r>
      <w:r w:rsidR="00B572D8" w:rsidRPr="001416CB">
        <w:rPr>
          <w:rFonts w:ascii="Sakkal Majalla" w:hAnsi="Sakkal Majalla" w:cs="Sakkal Majalla" w:hint="cs"/>
          <w:sz w:val="32"/>
          <w:szCs w:val="32"/>
          <w:rtl/>
        </w:rPr>
        <w:t xml:space="preserve"> في المملكة العربية السعودية</w:t>
      </w:r>
    </w:p>
    <w:p w14:paraId="31184AC9" w14:textId="44D2103B" w:rsidR="00FB5B6F" w:rsidRPr="001416CB" w:rsidRDefault="009C2336" w:rsidP="00F51458">
      <w:pPr>
        <w:pStyle w:val="NormalWeb"/>
        <w:numPr>
          <w:ilvl w:val="0"/>
          <w:numId w:val="16"/>
        </w:numPr>
        <w:shd w:val="clear" w:color="auto" w:fill="FFFFFF"/>
        <w:bidi/>
        <w:spacing w:before="0" w:beforeAutospacing="0" w:after="0" w:afterAutospacing="0" w:line="276" w:lineRule="auto"/>
        <w:jc w:val="both"/>
        <w:rPr>
          <w:rFonts w:ascii="Sakkal Majalla" w:hAnsi="Sakkal Majalla" w:cs="Sakkal Majalla"/>
          <w:sz w:val="32"/>
          <w:szCs w:val="32"/>
          <w:rtl/>
        </w:rPr>
      </w:pPr>
      <w:r w:rsidRPr="001416CB">
        <w:rPr>
          <w:rFonts w:ascii="Sakkal Majalla" w:hAnsi="Sakkal Majalla" w:cs="Sakkal Majalla" w:hint="cs"/>
          <w:sz w:val="32"/>
          <w:szCs w:val="32"/>
          <w:rtl/>
        </w:rPr>
        <w:t>تقديم توصيات عملية لتعزيز دور القيادة الاستراتيجية في تحسين وتطوير القطاع العقاري في المملكة العربية السعودية</w:t>
      </w:r>
      <w:r w:rsidR="00FB5B6F" w:rsidRPr="001416CB">
        <w:rPr>
          <w:rFonts w:ascii="Sakkal Majalla" w:hAnsi="Sakkal Majalla" w:cs="Sakkal Majalla" w:hint="cs"/>
          <w:sz w:val="32"/>
          <w:szCs w:val="32"/>
          <w:rtl/>
        </w:rPr>
        <w:t>.</w:t>
      </w:r>
    </w:p>
    <w:p w14:paraId="69389CED" w14:textId="530EA7B9" w:rsidR="00A16E60" w:rsidRPr="004F1607" w:rsidRDefault="00A16E60" w:rsidP="00F51458">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4380DD4C" w14:textId="55546AEA" w:rsidR="00414683" w:rsidRPr="001416CB" w:rsidRDefault="0042017A"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color w:val="000000" w:themeColor="text1"/>
          <w:sz w:val="32"/>
          <w:szCs w:val="32"/>
          <w:rtl/>
        </w:rPr>
        <w:t xml:space="preserve">بناءاً على </w:t>
      </w:r>
      <w:r w:rsidR="007B4256" w:rsidRPr="001416CB">
        <w:rPr>
          <w:rFonts w:ascii="Sakkal Majalla" w:hAnsi="Sakkal Majalla" w:cs="Sakkal Majalla" w:hint="cs"/>
          <w:color w:val="000000" w:themeColor="text1"/>
          <w:sz w:val="32"/>
          <w:szCs w:val="32"/>
          <w:rtl/>
        </w:rPr>
        <w:t>أهداف</w:t>
      </w:r>
      <w:r w:rsidRPr="001416CB">
        <w:rPr>
          <w:rFonts w:ascii="Sakkal Majalla" w:hAnsi="Sakkal Majalla" w:cs="Sakkal Majalla"/>
          <w:color w:val="000000" w:themeColor="text1"/>
          <w:sz w:val="32"/>
          <w:szCs w:val="32"/>
          <w:rtl/>
        </w:rPr>
        <w:t xml:space="preserve"> الدراسة وتساؤلاتها فقد تم صياغة فرضيات الدراسة</w:t>
      </w:r>
      <w:r w:rsidR="00414683" w:rsidRPr="001416CB">
        <w:rPr>
          <w:rFonts w:ascii="Sakkal Majalla" w:hAnsi="Sakkal Majalla" w:cs="Sakkal Majalla" w:hint="cs"/>
          <w:color w:val="000000" w:themeColor="text1"/>
          <w:sz w:val="32"/>
          <w:szCs w:val="32"/>
          <w:rtl/>
        </w:rPr>
        <w:t xml:space="preserve"> </w:t>
      </w:r>
      <w:r w:rsidR="007B4256" w:rsidRPr="001416CB">
        <w:rPr>
          <w:rFonts w:ascii="Sakkal Majalla" w:hAnsi="Sakkal Majalla" w:cs="Sakkal Majalla" w:hint="cs"/>
          <w:color w:val="000000" w:themeColor="text1"/>
          <w:sz w:val="32"/>
          <w:szCs w:val="32"/>
          <w:rtl/>
        </w:rPr>
        <w:t xml:space="preserve">على النحو التالي: </w:t>
      </w:r>
    </w:p>
    <w:p w14:paraId="7492C1D0" w14:textId="27E40667" w:rsidR="0042017A" w:rsidRPr="001416CB" w:rsidRDefault="00414683" w:rsidP="00F51458">
      <w:pPr>
        <w:bidi/>
        <w:spacing w:after="0" w:line="276" w:lineRule="auto"/>
        <w:jc w:val="both"/>
        <w:rPr>
          <w:rFonts w:ascii="Sakkal Majalla" w:hAnsi="Sakkal Majalla" w:cs="Sakkal Majalla"/>
          <w:sz w:val="32"/>
          <w:szCs w:val="32"/>
          <w:rtl/>
        </w:rPr>
      </w:pPr>
      <w:r w:rsidRPr="001416CB">
        <w:rPr>
          <w:rFonts w:ascii="Sakkal Majalla" w:hAnsi="Sakkal Majalla" w:cs="Sakkal Majalla" w:hint="cs"/>
          <w:b/>
          <w:bCs/>
          <w:color w:val="000000" w:themeColor="text1"/>
          <w:sz w:val="32"/>
          <w:szCs w:val="32"/>
          <w:rtl/>
        </w:rPr>
        <w:t>الفرضية الرئيسية:</w:t>
      </w:r>
      <w:r w:rsidRPr="001416CB">
        <w:rPr>
          <w:rFonts w:ascii="Sakkal Majalla" w:hAnsi="Sakkal Majalla" w:cs="Sakkal Majalla" w:hint="cs"/>
          <w:color w:val="000000" w:themeColor="text1"/>
          <w:sz w:val="32"/>
          <w:szCs w:val="32"/>
          <w:rtl/>
        </w:rPr>
        <w:t xml:space="preserve"> </w:t>
      </w:r>
      <w:r w:rsidR="00212356" w:rsidRPr="001416CB">
        <w:rPr>
          <w:rFonts w:ascii="Sakkal Majalla" w:hAnsi="Sakkal Majalla" w:cs="Sakkal Majalla" w:hint="cs"/>
          <w:color w:val="000000" w:themeColor="text1"/>
          <w:sz w:val="32"/>
          <w:szCs w:val="32"/>
          <w:rtl/>
        </w:rPr>
        <w:t>هناك أثر ذو دلالة إحصائية ل</w:t>
      </w:r>
      <w:r w:rsidR="00B86354" w:rsidRPr="001416CB">
        <w:rPr>
          <w:rFonts w:ascii="Sakkal Majalla" w:hAnsi="Sakkal Majalla" w:cs="Sakkal Majalla" w:hint="cs"/>
          <w:sz w:val="32"/>
          <w:szCs w:val="32"/>
          <w:rtl/>
        </w:rPr>
        <w:t xml:space="preserve">لقيادة الاستراتيجية وأبعادها </w:t>
      </w:r>
      <w:r w:rsidR="007B4256" w:rsidRPr="001416CB">
        <w:rPr>
          <w:rFonts w:ascii="Sakkal Majalla" w:hAnsi="Sakkal Majalla" w:cs="Sakkal Majalla" w:hint="cs"/>
          <w:sz w:val="32"/>
          <w:szCs w:val="32"/>
          <w:rtl/>
        </w:rPr>
        <w:t xml:space="preserve">(تحديد الاتجاه، إدارة الموارد، بناء القدرات القيادية، اتخاذ القرار) </w:t>
      </w:r>
      <w:r w:rsidR="00967D69" w:rsidRPr="001416CB">
        <w:rPr>
          <w:rFonts w:ascii="Sakkal Majalla" w:hAnsi="Sakkal Majalla" w:cs="Sakkal Majalla" w:hint="cs"/>
          <w:sz w:val="32"/>
          <w:szCs w:val="32"/>
          <w:rtl/>
        </w:rPr>
        <w:t xml:space="preserve">على </w:t>
      </w:r>
      <w:r w:rsidR="0048013C" w:rsidRPr="001416CB">
        <w:rPr>
          <w:rFonts w:ascii="Sakkal Majalla" w:hAnsi="Sakkal Majalla" w:cs="Sakkal Majalla" w:hint="cs"/>
          <w:sz w:val="32"/>
          <w:szCs w:val="32"/>
          <w:rtl/>
        </w:rPr>
        <w:t xml:space="preserve">تطوير </w:t>
      </w:r>
      <w:r w:rsidR="00B86354" w:rsidRPr="001416CB">
        <w:rPr>
          <w:rFonts w:ascii="Sakkal Majalla" w:hAnsi="Sakkal Majalla" w:cs="Sakkal Majalla" w:hint="cs"/>
          <w:sz w:val="32"/>
          <w:szCs w:val="32"/>
          <w:rtl/>
        </w:rPr>
        <w:t>وإدارة القطاع العقاري في المملكة العربية السعودية</w:t>
      </w:r>
      <w:r w:rsidR="00E94A43" w:rsidRPr="001416CB">
        <w:rPr>
          <w:rFonts w:ascii="Sakkal Majalla" w:hAnsi="Sakkal Majalla" w:cs="Sakkal Majalla" w:hint="cs"/>
          <w:sz w:val="32"/>
          <w:szCs w:val="32"/>
          <w:rtl/>
        </w:rPr>
        <w:t>،</w:t>
      </w:r>
      <w:r w:rsidR="00B77E11" w:rsidRPr="001416CB">
        <w:rPr>
          <w:rFonts w:ascii="Sakkal Majalla" w:hAnsi="Sakkal Majalla" w:cs="Sakkal Majalla" w:hint="cs"/>
          <w:sz w:val="32"/>
          <w:szCs w:val="32"/>
          <w:rtl/>
        </w:rPr>
        <w:t xml:space="preserve"> ينبثق منها أربع فرضيات فرعية هي:</w:t>
      </w:r>
      <w:r w:rsidR="0042017A" w:rsidRPr="001416CB">
        <w:rPr>
          <w:rFonts w:ascii="Sakkal Majalla" w:hAnsi="Sakkal Majalla" w:cs="Sakkal Majalla"/>
          <w:sz w:val="32"/>
          <w:szCs w:val="32"/>
          <w:rtl/>
        </w:rPr>
        <w:t xml:space="preserve"> </w:t>
      </w:r>
    </w:p>
    <w:p w14:paraId="63EA4001" w14:textId="3E15EE6F" w:rsidR="0042017A" w:rsidRPr="001416CB" w:rsidRDefault="0042017A" w:rsidP="00F51458">
      <w:pPr>
        <w:numPr>
          <w:ilvl w:val="0"/>
          <w:numId w:val="17"/>
        </w:numPr>
        <w:shd w:val="clear" w:color="auto" w:fill="FFFFFF"/>
        <w:bidi/>
        <w:spacing w:after="0" w:line="276" w:lineRule="auto"/>
        <w:ind w:left="566" w:hanging="270"/>
        <w:jc w:val="both"/>
        <w:textAlignment w:val="baseline"/>
        <w:rPr>
          <w:rFonts w:ascii="Sakkal Majalla" w:hAnsi="Sakkal Majalla" w:cs="Sakkal Majalla"/>
          <w:sz w:val="32"/>
          <w:szCs w:val="32"/>
        </w:rPr>
      </w:pPr>
      <w:r w:rsidRPr="001416CB">
        <w:rPr>
          <w:rFonts w:ascii="Sakkal Majalla" w:hAnsi="Sakkal Majalla" w:cs="Sakkal Majalla"/>
          <w:b/>
          <w:bCs/>
          <w:sz w:val="32"/>
          <w:szCs w:val="32"/>
          <w:u w:val="single"/>
          <w:rtl/>
        </w:rPr>
        <w:t xml:space="preserve">الفرضية </w:t>
      </w:r>
      <w:r w:rsidR="008B6536" w:rsidRPr="001416CB">
        <w:rPr>
          <w:rFonts w:ascii="Sakkal Majalla" w:hAnsi="Sakkal Majalla" w:cs="Sakkal Majalla" w:hint="cs"/>
          <w:b/>
          <w:bCs/>
          <w:sz w:val="32"/>
          <w:szCs w:val="32"/>
          <w:u w:val="single"/>
          <w:rtl/>
        </w:rPr>
        <w:t xml:space="preserve">الفرعية </w:t>
      </w:r>
      <w:r w:rsidRPr="001416CB">
        <w:rPr>
          <w:rFonts w:ascii="Sakkal Majalla" w:hAnsi="Sakkal Majalla" w:cs="Sakkal Majalla"/>
          <w:b/>
          <w:bCs/>
          <w:sz w:val="32"/>
          <w:szCs w:val="32"/>
          <w:u w:val="single"/>
          <w:rtl/>
        </w:rPr>
        <w:t>الأولى</w:t>
      </w:r>
      <w:r w:rsidR="002743B0" w:rsidRPr="001416CB">
        <w:rPr>
          <w:rFonts w:ascii="Sakkal Majalla" w:hAnsi="Sakkal Majalla" w:cs="Sakkal Majalla"/>
          <w:sz w:val="32"/>
          <w:szCs w:val="32"/>
          <w:rtl/>
        </w:rPr>
        <w:t xml:space="preserve"> </w:t>
      </w:r>
      <w:r w:rsidR="00212356" w:rsidRPr="001416CB">
        <w:rPr>
          <w:rFonts w:ascii="Sakkal Majalla" w:hAnsi="Sakkal Majalla" w:cs="Sakkal Majalla" w:hint="cs"/>
          <w:sz w:val="32"/>
          <w:szCs w:val="32"/>
          <w:rtl/>
        </w:rPr>
        <w:t>ي</w:t>
      </w:r>
      <w:r w:rsidR="00967D69" w:rsidRPr="001416CB">
        <w:rPr>
          <w:rFonts w:ascii="Sakkal Majalla" w:hAnsi="Sakkal Majalla" w:cs="Sakkal Majalla" w:hint="cs"/>
          <w:sz w:val="32"/>
          <w:szCs w:val="32"/>
          <w:rtl/>
        </w:rPr>
        <w:t xml:space="preserve">وجد </w:t>
      </w:r>
      <w:r w:rsidR="00212356" w:rsidRPr="001416CB">
        <w:rPr>
          <w:rFonts w:ascii="Sakkal Majalla" w:hAnsi="Sakkal Majalla" w:cs="Sakkal Majalla" w:hint="cs"/>
          <w:sz w:val="32"/>
          <w:szCs w:val="32"/>
          <w:rtl/>
        </w:rPr>
        <w:t>أثر ذو</w:t>
      </w:r>
      <w:r w:rsidR="002743B0" w:rsidRPr="001416CB">
        <w:rPr>
          <w:rFonts w:ascii="Sakkal Majalla" w:hAnsi="Sakkal Majalla" w:cs="Sakkal Majalla"/>
          <w:sz w:val="32"/>
          <w:szCs w:val="32"/>
          <w:rtl/>
        </w:rPr>
        <w:t xml:space="preserve"> دلالة إحصائية </w:t>
      </w:r>
      <w:r w:rsidR="00212356" w:rsidRPr="001416CB">
        <w:rPr>
          <w:rFonts w:ascii="Sakkal Majalla" w:hAnsi="Sakkal Majalla" w:cs="Sakkal Majalla" w:hint="cs"/>
          <w:sz w:val="32"/>
          <w:szCs w:val="32"/>
          <w:rtl/>
        </w:rPr>
        <w:t>لتحديد الاتجاه الاستراتيجي على تطوير وإدارة القطاع العقاري</w:t>
      </w:r>
      <w:r w:rsidRPr="001416CB">
        <w:rPr>
          <w:rFonts w:ascii="Sakkal Majalla" w:hAnsi="Sakkal Majalla" w:cs="Sakkal Majalla"/>
          <w:sz w:val="32"/>
          <w:szCs w:val="32"/>
          <w:rtl/>
        </w:rPr>
        <w:t xml:space="preserve">. </w:t>
      </w:r>
    </w:p>
    <w:p w14:paraId="047D9416" w14:textId="794D599C" w:rsidR="0042017A" w:rsidRPr="001416CB" w:rsidRDefault="0042017A" w:rsidP="00F51458">
      <w:pPr>
        <w:numPr>
          <w:ilvl w:val="0"/>
          <w:numId w:val="17"/>
        </w:numPr>
        <w:shd w:val="clear" w:color="auto" w:fill="FFFFFF"/>
        <w:bidi/>
        <w:spacing w:after="0" w:line="276" w:lineRule="auto"/>
        <w:ind w:left="566" w:hanging="270"/>
        <w:jc w:val="both"/>
        <w:textAlignment w:val="baseline"/>
        <w:rPr>
          <w:rFonts w:ascii="Sakkal Majalla" w:hAnsi="Sakkal Majalla" w:cs="Sakkal Majalla"/>
          <w:sz w:val="32"/>
          <w:szCs w:val="32"/>
        </w:rPr>
      </w:pPr>
      <w:r w:rsidRPr="001416CB">
        <w:rPr>
          <w:rFonts w:ascii="Sakkal Majalla" w:hAnsi="Sakkal Majalla" w:cs="Sakkal Majalla"/>
          <w:b/>
          <w:bCs/>
          <w:sz w:val="32"/>
          <w:szCs w:val="32"/>
          <w:u w:val="single"/>
          <w:rtl/>
        </w:rPr>
        <w:t xml:space="preserve">الفرضية </w:t>
      </w:r>
      <w:r w:rsidR="0048013C" w:rsidRPr="001416CB">
        <w:rPr>
          <w:rFonts w:ascii="Sakkal Majalla" w:hAnsi="Sakkal Majalla" w:cs="Sakkal Majalla" w:hint="cs"/>
          <w:b/>
          <w:bCs/>
          <w:sz w:val="32"/>
          <w:szCs w:val="32"/>
          <w:u w:val="single"/>
          <w:rtl/>
        </w:rPr>
        <w:t xml:space="preserve">الفرعية </w:t>
      </w:r>
      <w:r w:rsidRPr="001416CB">
        <w:rPr>
          <w:rFonts w:ascii="Sakkal Majalla" w:hAnsi="Sakkal Majalla" w:cs="Sakkal Majalla"/>
          <w:b/>
          <w:bCs/>
          <w:sz w:val="32"/>
          <w:szCs w:val="32"/>
          <w:u w:val="single"/>
          <w:rtl/>
        </w:rPr>
        <w:t>الثانية:</w:t>
      </w:r>
      <w:r w:rsidRPr="001416CB">
        <w:rPr>
          <w:rFonts w:ascii="Sakkal Majalla" w:hAnsi="Sakkal Majalla" w:cs="Sakkal Majalla"/>
          <w:b/>
          <w:bCs/>
          <w:sz w:val="32"/>
          <w:szCs w:val="32"/>
          <w:rtl/>
        </w:rPr>
        <w:t xml:space="preserve"> </w:t>
      </w:r>
      <w:r w:rsidR="00212356" w:rsidRPr="001416CB">
        <w:rPr>
          <w:rFonts w:ascii="Sakkal Majalla" w:hAnsi="Sakkal Majalla" w:cs="Sakkal Majalla" w:hint="cs"/>
          <w:sz w:val="32"/>
          <w:szCs w:val="32"/>
          <w:rtl/>
        </w:rPr>
        <w:t>يوجد أثر ذو</w:t>
      </w:r>
      <w:r w:rsidR="00212356" w:rsidRPr="001416CB">
        <w:rPr>
          <w:rFonts w:ascii="Sakkal Majalla" w:hAnsi="Sakkal Majalla" w:cs="Sakkal Majalla"/>
          <w:sz w:val="32"/>
          <w:szCs w:val="32"/>
          <w:rtl/>
        </w:rPr>
        <w:t xml:space="preserve"> دلالة إحصائية </w:t>
      </w:r>
      <w:r w:rsidR="00212356" w:rsidRPr="001416CB">
        <w:rPr>
          <w:rFonts w:ascii="Sakkal Majalla" w:hAnsi="Sakkal Majalla" w:cs="Sakkal Majalla" w:hint="cs"/>
          <w:sz w:val="32"/>
          <w:szCs w:val="32"/>
          <w:rtl/>
        </w:rPr>
        <w:t>لإدارة الموارد على تطوير وإدارة القطاع العقاري</w:t>
      </w:r>
      <w:r w:rsidRPr="001416CB">
        <w:rPr>
          <w:rFonts w:ascii="Sakkal Majalla" w:hAnsi="Sakkal Majalla" w:cs="Sakkal Majalla"/>
          <w:sz w:val="32"/>
          <w:szCs w:val="32"/>
          <w:rtl/>
        </w:rPr>
        <w:t>.</w:t>
      </w:r>
    </w:p>
    <w:p w14:paraId="51805D7F" w14:textId="09ED7E9B" w:rsidR="0042017A" w:rsidRPr="001416CB" w:rsidRDefault="0042017A" w:rsidP="00F51458">
      <w:pPr>
        <w:numPr>
          <w:ilvl w:val="0"/>
          <w:numId w:val="17"/>
        </w:numPr>
        <w:shd w:val="clear" w:color="auto" w:fill="FFFFFF"/>
        <w:bidi/>
        <w:spacing w:after="0" w:line="276" w:lineRule="auto"/>
        <w:ind w:left="566" w:hanging="270"/>
        <w:jc w:val="both"/>
        <w:textAlignment w:val="baseline"/>
        <w:rPr>
          <w:rFonts w:ascii="Sakkal Majalla" w:hAnsi="Sakkal Majalla" w:cs="Sakkal Majalla"/>
          <w:sz w:val="32"/>
          <w:szCs w:val="32"/>
          <w:u w:val="single"/>
        </w:rPr>
      </w:pPr>
      <w:r w:rsidRPr="001416CB">
        <w:rPr>
          <w:rFonts w:ascii="Sakkal Majalla" w:hAnsi="Sakkal Majalla" w:cs="Sakkal Majalla"/>
          <w:b/>
          <w:bCs/>
          <w:sz w:val="32"/>
          <w:szCs w:val="32"/>
          <w:u w:val="single"/>
          <w:rtl/>
        </w:rPr>
        <w:t xml:space="preserve">الفرضية </w:t>
      </w:r>
      <w:r w:rsidR="00967D69" w:rsidRPr="001416CB">
        <w:rPr>
          <w:rFonts w:ascii="Sakkal Majalla" w:hAnsi="Sakkal Majalla" w:cs="Sakkal Majalla" w:hint="cs"/>
          <w:b/>
          <w:bCs/>
          <w:sz w:val="32"/>
          <w:szCs w:val="32"/>
          <w:u w:val="single"/>
          <w:rtl/>
        </w:rPr>
        <w:t xml:space="preserve">الفرعية </w:t>
      </w:r>
      <w:r w:rsidRPr="001416CB">
        <w:rPr>
          <w:rFonts w:ascii="Sakkal Majalla" w:hAnsi="Sakkal Majalla" w:cs="Sakkal Majalla"/>
          <w:b/>
          <w:bCs/>
          <w:sz w:val="32"/>
          <w:szCs w:val="32"/>
          <w:u w:val="single"/>
          <w:rtl/>
        </w:rPr>
        <w:t>الثالثة</w:t>
      </w:r>
      <w:r w:rsidRPr="001416CB">
        <w:rPr>
          <w:rFonts w:ascii="Sakkal Majalla" w:hAnsi="Sakkal Majalla" w:cs="Sakkal Majalla"/>
          <w:b/>
          <w:bCs/>
          <w:sz w:val="32"/>
          <w:szCs w:val="32"/>
          <w:rtl/>
        </w:rPr>
        <w:t xml:space="preserve">: </w:t>
      </w:r>
      <w:r w:rsidR="00212356" w:rsidRPr="001416CB">
        <w:rPr>
          <w:rFonts w:ascii="Sakkal Majalla" w:hAnsi="Sakkal Majalla" w:cs="Sakkal Majalla" w:hint="cs"/>
          <w:sz w:val="32"/>
          <w:szCs w:val="32"/>
          <w:rtl/>
        </w:rPr>
        <w:t>يوجد أثر ذو</w:t>
      </w:r>
      <w:r w:rsidR="00212356" w:rsidRPr="001416CB">
        <w:rPr>
          <w:rFonts w:ascii="Sakkal Majalla" w:hAnsi="Sakkal Majalla" w:cs="Sakkal Majalla"/>
          <w:sz w:val="32"/>
          <w:szCs w:val="32"/>
          <w:rtl/>
        </w:rPr>
        <w:t xml:space="preserve"> دلالة إحصائية </w:t>
      </w:r>
      <w:r w:rsidR="00212356" w:rsidRPr="001416CB">
        <w:rPr>
          <w:rFonts w:ascii="Sakkal Majalla" w:hAnsi="Sakkal Majalla" w:cs="Sakkal Majalla" w:hint="cs"/>
          <w:sz w:val="32"/>
          <w:szCs w:val="32"/>
          <w:rtl/>
        </w:rPr>
        <w:t>لبناء القدرات القيادية على تطوير وإدارة القطاع العقاري</w:t>
      </w:r>
      <w:r w:rsidR="00967D69" w:rsidRPr="001416CB">
        <w:rPr>
          <w:rFonts w:ascii="Sakkal Majalla" w:hAnsi="Sakkal Majalla" w:cs="Sakkal Majalla" w:hint="cs"/>
          <w:sz w:val="32"/>
          <w:szCs w:val="32"/>
          <w:rtl/>
        </w:rPr>
        <w:t xml:space="preserve">. </w:t>
      </w:r>
    </w:p>
    <w:p w14:paraId="0FF80C94" w14:textId="2E6BAD1D" w:rsidR="00C8338C" w:rsidRDefault="00C8338C" w:rsidP="00F51458">
      <w:pPr>
        <w:numPr>
          <w:ilvl w:val="0"/>
          <w:numId w:val="17"/>
        </w:numPr>
        <w:shd w:val="clear" w:color="auto" w:fill="FFFFFF"/>
        <w:bidi/>
        <w:spacing w:after="0" w:line="276" w:lineRule="auto"/>
        <w:ind w:left="566" w:hanging="270"/>
        <w:jc w:val="both"/>
        <w:textAlignment w:val="baseline"/>
        <w:rPr>
          <w:rFonts w:ascii="Sakkal Majalla" w:hAnsi="Sakkal Majalla" w:cs="Sakkal Majalla"/>
          <w:sz w:val="32"/>
          <w:szCs w:val="32"/>
        </w:rPr>
      </w:pPr>
      <w:r w:rsidRPr="001416CB">
        <w:rPr>
          <w:rFonts w:ascii="Sakkal Majalla" w:hAnsi="Sakkal Majalla" w:cs="Sakkal Majalla" w:hint="cs"/>
          <w:b/>
          <w:bCs/>
          <w:sz w:val="32"/>
          <w:szCs w:val="32"/>
          <w:u w:val="single"/>
          <w:rtl/>
        </w:rPr>
        <w:t>الفرضية الرابعة:</w:t>
      </w:r>
      <w:r w:rsidRPr="001416CB">
        <w:rPr>
          <w:rFonts w:ascii="Sakkal Majalla" w:hAnsi="Sakkal Majalla" w:cs="Sakkal Majalla" w:hint="cs"/>
          <w:b/>
          <w:bCs/>
          <w:sz w:val="32"/>
          <w:szCs w:val="32"/>
          <w:rtl/>
        </w:rPr>
        <w:t xml:space="preserve"> </w:t>
      </w:r>
      <w:r w:rsidR="00212356" w:rsidRPr="001416CB">
        <w:rPr>
          <w:rFonts w:ascii="Sakkal Majalla" w:hAnsi="Sakkal Majalla" w:cs="Sakkal Majalla" w:hint="cs"/>
          <w:sz w:val="32"/>
          <w:szCs w:val="32"/>
          <w:rtl/>
        </w:rPr>
        <w:t>يوجد أثر ذو</w:t>
      </w:r>
      <w:r w:rsidR="00212356" w:rsidRPr="001416CB">
        <w:rPr>
          <w:rFonts w:ascii="Sakkal Majalla" w:hAnsi="Sakkal Majalla" w:cs="Sakkal Majalla"/>
          <w:sz w:val="32"/>
          <w:szCs w:val="32"/>
          <w:rtl/>
        </w:rPr>
        <w:t xml:space="preserve"> دلالة إحصائية </w:t>
      </w:r>
      <w:r w:rsidR="00212356" w:rsidRPr="001416CB">
        <w:rPr>
          <w:rFonts w:ascii="Sakkal Majalla" w:hAnsi="Sakkal Majalla" w:cs="Sakkal Majalla" w:hint="cs"/>
          <w:sz w:val="32"/>
          <w:szCs w:val="32"/>
          <w:rtl/>
        </w:rPr>
        <w:t>لاتخاذ القرار الاستراتيجي على تطوير وإدارة القطاع العقاري</w:t>
      </w:r>
      <w:r w:rsidRPr="001416CB">
        <w:rPr>
          <w:rFonts w:ascii="Sakkal Majalla" w:hAnsi="Sakkal Majalla" w:cs="Sakkal Majalla"/>
          <w:sz w:val="32"/>
          <w:szCs w:val="32"/>
          <w:rtl/>
        </w:rPr>
        <w:t>.</w:t>
      </w:r>
    </w:p>
    <w:p w14:paraId="5D9D88BB" w14:textId="77777777" w:rsidR="00F51458" w:rsidRDefault="00F51458" w:rsidP="00F51458">
      <w:pPr>
        <w:shd w:val="clear" w:color="auto" w:fill="FFFFFF"/>
        <w:bidi/>
        <w:spacing w:after="0" w:line="276" w:lineRule="auto"/>
        <w:ind w:left="566"/>
        <w:jc w:val="both"/>
        <w:textAlignment w:val="baseline"/>
        <w:rPr>
          <w:rFonts w:ascii="Sakkal Majalla" w:hAnsi="Sakkal Majalla" w:cs="Sakkal Majalla"/>
          <w:sz w:val="32"/>
          <w:szCs w:val="32"/>
        </w:rPr>
      </w:pPr>
    </w:p>
    <w:p w14:paraId="167CE554" w14:textId="743CC1EE" w:rsidR="00AD783C" w:rsidRPr="0042017A" w:rsidRDefault="00AD783C" w:rsidP="00F51458">
      <w:pPr>
        <w:bidi/>
        <w:spacing w:after="0" w:line="276" w:lineRule="auto"/>
        <w:rPr>
          <w:rFonts w:ascii="Sakkal Majalla" w:hAnsi="Sakkal Majalla" w:cs="Sakkal Majalla"/>
          <w:b/>
          <w:bCs/>
          <w:color w:val="00B0F0"/>
          <w:sz w:val="36"/>
          <w:szCs w:val="36"/>
          <w:u w:val="single"/>
          <w:rtl/>
        </w:rPr>
      </w:pPr>
      <w:r w:rsidRPr="0042017A">
        <w:rPr>
          <w:rFonts w:ascii="Sakkal Majalla" w:hAnsi="Sakkal Majalla" w:cs="Sakkal Majalla" w:hint="cs"/>
          <w:b/>
          <w:bCs/>
          <w:color w:val="00B0F0"/>
          <w:sz w:val="36"/>
          <w:szCs w:val="36"/>
          <w:u w:val="single"/>
          <w:rtl/>
        </w:rPr>
        <w:lastRenderedPageBreak/>
        <w:t>نموذج الدراسة</w:t>
      </w:r>
    </w:p>
    <w:p w14:paraId="2AE7EF0E" w14:textId="59553EF9" w:rsidR="007B4256" w:rsidRPr="00DE4BC5" w:rsidRDefault="006C2B5D" w:rsidP="00F51458">
      <w:pPr>
        <w:bidi/>
        <w:spacing w:after="0" w:line="276" w:lineRule="auto"/>
        <w:ind w:firstLine="296"/>
        <w:jc w:val="both"/>
        <w:rPr>
          <w:rFonts w:ascii="Sakkal Majalla" w:hAnsi="Sakkal Majalla" w:cs="Sakkal Majalla"/>
          <w:color w:val="000000" w:themeColor="text1"/>
          <w:sz w:val="32"/>
          <w:szCs w:val="32"/>
          <w:rtl/>
        </w:rPr>
      </w:pPr>
      <w:r w:rsidRPr="00DE4BC5">
        <w:rPr>
          <w:rFonts w:ascii="Sakkal Majalla" w:hAnsi="Sakkal Majalla" w:cs="Sakkal Majalla" w:hint="cs"/>
          <w:color w:val="000000" w:themeColor="text1"/>
          <w:sz w:val="32"/>
          <w:szCs w:val="32"/>
          <w:rtl/>
        </w:rPr>
        <w:t xml:space="preserve">تقوم هذه الدراسة على معرفة </w:t>
      </w:r>
      <w:r w:rsidR="005B1E4A" w:rsidRPr="00DE4BC5">
        <w:rPr>
          <w:rFonts w:ascii="Sakkal Majalla" w:hAnsi="Sakkal Majalla" w:cs="Sakkal Majalla" w:hint="cs"/>
          <w:color w:val="000000" w:themeColor="text1"/>
          <w:sz w:val="32"/>
          <w:szCs w:val="32"/>
          <w:rtl/>
        </w:rPr>
        <w:t xml:space="preserve">أثر تطبيق ممارسات القيادة الاستراتيجية </w:t>
      </w:r>
      <w:r w:rsidR="003D606F" w:rsidRPr="00DE4BC5">
        <w:rPr>
          <w:rFonts w:ascii="Sakkal Majalla" w:hAnsi="Sakkal Majalla" w:cs="Sakkal Majalla" w:hint="cs"/>
          <w:sz w:val="32"/>
          <w:szCs w:val="32"/>
          <w:rtl/>
        </w:rPr>
        <w:t>(</w:t>
      </w:r>
      <w:r w:rsidR="005B1E4A" w:rsidRPr="00DE4BC5">
        <w:rPr>
          <w:rFonts w:ascii="Sakkal Majalla" w:hAnsi="Sakkal Majalla" w:cs="Sakkal Majalla" w:hint="cs"/>
          <w:sz w:val="32"/>
          <w:szCs w:val="32"/>
          <w:rtl/>
        </w:rPr>
        <w:t>تحديد الاتجاه الاستراتيجي</w:t>
      </w:r>
      <w:r w:rsidR="003D606F" w:rsidRPr="00DE4BC5">
        <w:rPr>
          <w:rFonts w:ascii="Sakkal Majalla" w:hAnsi="Sakkal Majalla" w:cs="Sakkal Majalla" w:hint="cs"/>
          <w:sz w:val="32"/>
          <w:szCs w:val="32"/>
          <w:rtl/>
        </w:rPr>
        <w:t xml:space="preserve">، </w:t>
      </w:r>
      <w:r w:rsidR="005B1E4A" w:rsidRPr="00DE4BC5">
        <w:rPr>
          <w:rFonts w:ascii="Sakkal Majalla" w:hAnsi="Sakkal Majalla" w:cs="Sakkal Majalla" w:hint="cs"/>
          <w:sz w:val="32"/>
          <w:szCs w:val="32"/>
          <w:rtl/>
        </w:rPr>
        <w:t>إدارة الموارد</w:t>
      </w:r>
      <w:r w:rsidR="003D606F" w:rsidRPr="00DE4BC5">
        <w:rPr>
          <w:rFonts w:ascii="Sakkal Majalla" w:hAnsi="Sakkal Majalla" w:cs="Sakkal Majalla" w:hint="cs"/>
          <w:sz w:val="32"/>
          <w:szCs w:val="32"/>
          <w:rtl/>
        </w:rPr>
        <w:t xml:space="preserve">، </w:t>
      </w:r>
      <w:r w:rsidR="005B1E4A" w:rsidRPr="00DE4BC5">
        <w:rPr>
          <w:rFonts w:ascii="Sakkal Majalla" w:hAnsi="Sakkal Majalla" w:cs="Sakkal Majalla" w:hint="cs"/>
          <w:sz w:val="32"/>
          <w:szCs w:val="32"/>
          <w:rtl/>
        </w:rPr>
        <w:t>بناء القدرات الاستراتيجية</w:t>
      </w:r>
      <w:r w:rsidR="003D606F" w:rsidRPr="00DE4BC5">
        <w:rPr>
          <w:rFonts w:ascii="Sakkal Majalla" w:hAnsi="Sakkal Majalla" w:cs="Sakkal Majalla" w:hint="cs"/>
          <w:sz w:val="32"/>
          <w:szCs w:val="32"/>
          <w:rtl/>
        </w:rPr>
        <w:t xml:space="preserve">، </w:t>
      </w:r>
      <w:r w:rsidR="005B1E4A" w:rsidRPr="00DE4BC5">
        <w:rPr>
          <w:rFonts w:ascii="Sakkal Majalla" w:hAnsi="Sakkal Majalla" w:cs="Sakkal Majalla" w:hint="cs"/>
          <w:sz w:val="32"/>
          <w:szCs w:val="32"/>
          <w:rtl/>
        </w:rPr>
        <w:t>اتخاذ القرار الاستراتيجي</w:t>
      </w:r>
      <w:r w:rsidR="003D606F" w:rsidRPr="00DE4BC5">
        <w:rPr>
          <w:rFonts w:ascii="Sakkal Majalla" w:hAnsi="Sakkal Majalla" w:cs="Sakkal Majalla" w:hint="cs"/>
          <w:sz w:val="32"/>
          <w:szCs w:val="32"/>
          <w:rtl/>
        </w:rPr>
        <w:t xml:space="preserve">) </w:t>
      </w:r>
      <w:r w:rsidRPr="00DE4BC5">
        <w:rPr>
          <w:rFonts w:ascii="Sakkal Majalla" w:hAnsi="Sakkal Majalla" w:cs="Sakkal Majalla" w:hint="cs"/>
          <w:sz w:val="32"/>
          <w:szCs w:val="32"/>
          <w:rtl/>
        </w:rPr>
        <w:t xml:space="preserve">على </w:t>
      </w:r>
      <w:r w:rsidR="005B1E4A" w:rsidRPr="00DE4BC5">
        <w:rPr>
          <w:rFonts w:ascii="Sakkal Majalla" w:hAnsi="Sakkal Majalla" w:cs="Sakkal Majalla" w:hint="cs"/>
          <w:sz w:val="32"/>
          <w:szCs w:val="32"/>
          <w:rtl/>
        </w:rPr>
        <w:t>تطوير وإدارة القطاع العقاري في المملكة العربية السعودية</w:t>
      </w:r>
      <w:r w:rsidRPr="00DE4BC5">
        <w:rPr>
          <w:rFonts w:ascii="Sakkal Majalla" w:hAnsi="Sakkal Majalla" w:cs="Sakkal Majalla" w:hint="cs"/>
          <w:color w:val="000000" w:themeColor="text1"/>
          <w:sz w:val="32"/>
          <w:szCs w:val="32"/>
          <w:rtl/>
        </w:rPr>
        <w:t>، وا</w:t>
      </w:r>
      <w:r w:rsidR="00964B3E" w:rsidRPr="00DE4BC5">
        <w:rPr>
          <w:rFonts w:ascii="Sakkal Majalla" w:hAnsi="Sakkal Majalla" w:cs="Sakkal Majalla" w:hint="cs"/>
          <w:color w:val="000000" w:themeColor="text1"/>
          <w:sz w:val="32"/>
          <w:szCs w:val="32"/>
          <w:rtl/>
        </w:rPr>
        <w:t xml:space="preserve">ستناداً </w:t>
      </w:r>
      <w:r w:rsidR="00F71FB0" w:rsidRPr="00DE4BC5">
        <w:rPr>
          <w:rFonts w:ascii="Sakkal Majalla" w:hAnsi="Sakkal Majalla" w:cs="Sakkal Majalla" w:hint="cs"/>
          <w:color w:val="000000" w:themeColor="text1"/>
          <w:sz w:val="32"/>
          <w:szCs w:val="32"/>
          <w:rtl/>
        </w:rPr>
        <w:t xml:space="preserve">لمتغيرات الدراسة </w:t>
      </w:r>
      <w:r w:rsidR="00896C53" w:rsidRPr="00DE4BC5">
        <w:rPr>
          <w:rFonts w:ascii="Sakkal Majalla" w:hAnsi="Sakkal Majalla" w:cs="Sakkal Majalla" w:hint="cs"/>
          <w:color w:val="000000" w:themeColor="text1"/>
          <w:sz w:val="32"/>
          <w:szCs w:val="32"/>
          <w:rtl/>
        </w:rPr>
        <w:t>فإن نموذج الدراسة يمكن تمثيله بالشكل التالي:</w:t>
      </w:r>
    </w:p>
    <w:p w14:paraId="36A62A52" w14:textId="3A460B36" w:rsidR="00526A7F" w:rsidRDefault="00566854" w:rsidP="009B7444">
      <w:pPr>
        <w:bidi/>
        <w:spacing w:after="0" w:line="240" w:lineRule="auto"/>
        <w:jc w:val="center"/>
        <w:rPr>
          <w:rFonts w:ascii="Sakkal Majalla" w:hAnsi="Sakkal Majalla" w:cs="Sakkal Majalla"/>
          <w:color w:val="000000" w:themeColor="text1"/>
          <w:sz w:val="32"/>
          <w:szCs w:val="32"/>
          <w:rtl/>
        </w:rPr>
      </w:pPr>
      <w:r w:rsidRPr="00566854">
        <w:rPr>
          <w:rFonts w:ascii="Sakkal Majalla" w:hAnsi="Sakkal Majalla" w:cs="Sakkal Majalla"/>
          <w:noProof/>
          <w:color w:val="000000" w:themeColor="text1"/>
          <w:sz w:val="32"/>
          <w:szCs w:val="32"/>
        </w:rPr>
        <mc:AlternateContent>
          <mc:Choice Requires="wpg">
            <w:drawing>
              <wp:anchor distT="0" distB="0" distL="114300" distR="114300" simplePos="0" relativeHeight="251658240" behindDoc="0" locked="0" layoutInCell="1" allowOverlap="1" wp14:anchorId="76867576" wp14:editId="04034926">
                <wp:simplePos x="0" y="0"/>
                <wp:positionH relativeFrom="column">
                  <wp:posOffset>-95250</wp:posOffset>
                </wp:positionH>
                <wp:positionV relativeFrom="paragraph">
                  <wp:posOffset>115570</wp:posOffset>
                </wp:positionV>
                <wp:extent cx="5161915" cy="2524125"/>
                <wp:effectExtent l="0" t="0" r="19685" b="28575"/>
                <wp:wrapNone/>
                <wp:docPr id="19" name="Group 18">
                  <a:extLst xmlns:a="http://schemas.openxmlformats.org/drawingml/2006/main">
                    <a:ext uri="{FF2B5EF4-FFF2-40B4-BE49-F238E27FC236}">
                      <a16:creationId xmlns:a16="http://schemas.microsoft.com/office/drawing/2014/main" id="{44ED7FCA-30C9-ED03-93F1-E7653C5955EC}"/>
                    </a:ext>
                  </a:extLst>
                </wp:docPr>
                <wp:cNvGraphicFramePr/>
                <a:graphic xmlns:a="http://schemas.openxmlformats.org/drawingml/2006/main">
                  <a:graphicData uri="http://schemas.microsoft.com/office/word/2010/wordprocessingGroup">
                    <wpg:wgp>
                      <wpg:cNvGrpSpPr/>
                      <wpg:grpSpPr>
                        <a:xfrm>
                          <a:off x="0" y="0"/>
                          <a:ext cx="5161915" cy="2524125"/>
                          <a:chOff x="-228616" y="-161941"/>
                          <a:chExt cx="5162271" cy="2088055"/>
                        </a:xfrm>
                      </wpg:grpSpPr>
                      <wps:wsp>
                        <wps:cNvPr id="1367343962" name="Arrow: Left 1367343962">
                          <a:extLst>
                            <a:ext uri="{FF2B5EF4-FFF2-40B4-BE49-F238E27FC236}">
                              <a16:creationId xmlns:a16="http://schemas.microsoft.com/office/drawing/2014/main" id="{6C4B6DE5-41D7-4D3C-39C0-97982E4D9D0F}"/>
                            </a:ext>
                          </a:extLst>
                        </wps:cNvPr>
                        <wps:cNvSpPr/>
                        <wps:spPr>
                          <a:xfrm>
                            <a:off x="1765598" y="35206"/>
                            <a:ext cx="1234623" cy="204994"/>
                          </a:xfrm>
                          <a:prstGeom prst="leftArrow">
                            <a:avLst>
                              <a:gd name="adj1" fmla="val 58293"/>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cNvPr id="482191953" name="Group 482191953">
                          <a:extLst>
                            <a:ext uri="{FF2B5EF4-FFF2-40B4-BE49-F238E27FC236}">
                              <a16:creationId xmlns:a16="http://schemas.microsoft.com/office/drawing/2014/main" id="{B24DA777-5FF5-6994-984D-5D4627B59AF7}"/>
                            </a:ext>
                          </a:extLst>
                        </wpg:cNvPr>
                        <wpg:cNvGrpSpPr/>
                        <wpg:grpSpPr>
                          <a:xfrm>
                            <a:off x="-228616" y="234392"/>
                            <a:ext cx="5162271" cy="1691722"/>
                            <a:chOff x="-228616" y="234392"/>
                            <a:chExt cx="5162271" cy="1691722"/>
                          </a:xfrm>
                        </wpg:grpSpPr>
                        <wps:wsp>
                          <wps:cNvPr id="1654247402" name="Rectangle: Rounded Corners 1654247402">
                            <a:extLst>
                              <a:ext uri="{FF2B5EF4-FFF2-40B4-BE49-F238E27FC236}">
                                <a16:creationId xmlns:a16="http://schemas.microsoft.com/office/drawing/2014/main" id="{A831DABA-B388-6791-0F9F-EE9CD8588F59}"/>
                              </a:ext>
                            </a:extLst>
                          </wps:cNvPr>
                          <wps:cNvSpPr/>
                          <wps:spPr>
                            <a:xfrm>
                              <a:off x="-228616" y="248250"/>
                              <a:ext cx="2157281" cy="1677864"/>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D41166" w14:textId="15B428D5" w:rsidR="00566854" w:rsidRDefault="00566854" w:rsidP="0039065E">
                                <w:pPr>
                                  <w:bidi/>
                                  <w:spacing w:after="0" w:line="240" w:lineRule="auto"/>
                                  <w:jc w:val="center"/>
                                  <w:rPr>
                                    <w:rFonts w:ascii="Sakkal Majalla" w:hAnsi="Sakkal Majalla" w:cs="Sakkal Majalla"/>
                                    <w:b/>
                                    <w:bCs/>
                                    <w:color w:val="000000" w:themeColor="text1"/>
                                    <w:kern w:val="24"/>
                                    <w:sz w:val="36"/>
                                    <w:szCs w:val="36"/>
                                    <w:rtl/>
                                  </w:rPr>
                                </w:pPr>
                                <w:r w:rsidRPr="0039065E">
                                  <w:rPr>
                                    <w:rFonts w:ascii="Sakkal Majalla" w:hAnsi="Sakkal Majalla" w:cs="Sakkal Majalla"/>
                                    <w:b/>
                                    <w:bCs/>
                                    <w:color w:val="000000" w:themeColor="text1"/>
                                    <w:kern w:val="24"/>
                                    <w:sz w:val="28"/>
                                    <w:szCs w:val="28"/>
                                    <w:rtl/>
                                  </w:rPr>
                                  <w:t>إدار</w:t>
                                </w:r>
                                <w:r w:rsidR="0039065E">
                                  <w:rPr>
                                    <w:rFonts w:ascii="Sakkal Majalla" w:hAnsi="Sakkal Majalla" w:cs="Sakkal Majalla" w:hint="cs"/>
                                    <w:b/>
                                    <w:bCs/>
                                    <w:color w:val="000000" w:themeColor="text1"/>
                                    <w:kern w:val="24"/>
                                    <w:sz w:val="28"/>
                                    <w:szCs w:val="28"/>
                                    <w:rtl/>
                                  </w:rPr>
                                  <w:t xml:space="preserve">ة </w:t>
                                </w:r>
                                <w:r w:rsidR="00436BFE">
                                  <w:rPr>
                                    <w:rFonts w:ascii="Sakkal Majalla" w:hAnsi="Sakkal Majalla" w:cs="Sakkal Majalla" w:hint="cs"/>
                                    <w:b/>
                                    <w:bCs/>
                                    <w:color w:val="000000" w:themeColor="text1"/>
                                    <w:kern w:val="24"/>
                                    <w:sz w:val="28"/>
                                    <w:szCs w:val="28"/>
                                    <w:rtl/>
                                  </w:rPr>
                                  <w:t>و</w:t>
                                </w:r>
                                <w:r w:rsidR="00436BFE" w:rsidRPr="0039065E">
                                  <w:rPr>
                                    <w:rFonts w:ascii="Sakkal Majalla" w:hAnsi="Sakkal Majalla" w:cs="Sakkal Majalla"/>
                                    <w:b/>
                                    <w:bCs/>
                                    <w:color w:val="000000" w:themeColor="text1"/>
                                    <w:kern w:val="24"/>
                                    <w:sz w:val="28"/>
                                    <w:szCs w:val="28"/>
                                    <w:rtl/>
                                  </w:rPr>
                                  <w:t xml:space="preserve">تطوير </w:t>
                                </w:r>
                                <w:r w:rsidRPr="0039065E">
                                  <w:rPr>
                                    <w:rFonts w:ascii="Sakkal Majalla" w:hAnsi="Sakkal Majalla" w:cs="Sakkal Majalla"/>
                                    <w:b/>
                                    <w:bCs/>
                                    <w:color w:val="000000" w:themeColor="text1"/>
                                    <w:kern w:val="24"/>
                                    <w:sz w:val="28"/>
                                    <w:szCs w:val="28"/>
                                    <w:rtl/>
                                  </w:rPr>
                                  <w:t>القطاع العقاري</w:t>
                                </w:r>
                              </w:p>
                              <w:p w14:paraId="37AC4AB9" w14:textId="77777777" w:rsidR="00566854" w:rsidRDefault="00566854" w:rsidP="0039065E">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التحول الرقمي </w:t>
                                </w:r>
                              </w:p>
                              <w:p w14:paraId="67BB7EC9" w14:textId="77777777" w:rsidR="00566854" w:rsidRDefault="00566854" w:rsidP="0039065E">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الكفاءة </w:t>
                                </w:r>
                              </w:p>
                              <w:p w14:paraId="1EFBCE39" w14:textId="77777777" w:rsidR="00566854" w:rsidRDefault="00566854" w:rsidP="0039065E">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الحوكمة </w:t>
                                </w:r>
                              </w:p>
                              <w:p w14:paraId="3D231515" w14:textId="77777777" w:rsidR="00566854" w:rsidRDefault="00566854" w:rsidP="00566854">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جودة الخدمات </w:t>
                                </w:r>
                              </w:p>
                              <w:p w14:paraId="05EC9F33" w14:textId="77777777" w:rsidR="00566854" w:rsidRDefault="00566854" w:rsidP="00566854">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الابتكار </w:t>
                                </w:r>
                              </w:p>
                            </w:txbxContent>
                          </wps:txbx>
                          <wps:bodyPr rtlCol="0" anchor="ctr"/>
                        </wps:wsp>
                        <wps:wsp>
                          <wps:cNvPr id="1984105046" name="Straight Arrow Connector 1984105046">
                            <a:extLst>
                              <a:ext uri="{FF2B5EF4-FFF2-40B4-BE49-F238E27FC236}">
                                <a16:creationId xmlns:a16="http://schemas.microsoft.com/office/drawing/2014/main" id="{EFC73426-E993-EE56-E700-79E21B7E7118}"/>
                              </a:ext>
                            </a:extLst>
                          </wps:cNvPr>
                          <wps:cNvCnPr>
                            <a:cxnSpLocks/>
                          </wps:cNvCnPr>
                          <wps:spPr>
                            <a:xfrm flipH="1">
                              <a:off x="1928665" y="980964"/>
                              <a:ext cx="1234793" cy="1385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09652842" name="Straight Arrow Connector 609652842">
                            <a:extLst>
                              <a:ext uri="{FF2B5EF4-FFF2-40B4-BE49-F238E27FC236}">
                                <a16:creationId xmlns:a16="http://schemas.microsoft.com/office/drawing/2014/main" id="{2B0BA959-0597-918E-7338-8AAE9A91A11E}"/>
                              </a:ext>
                            </a:extLst>
                          </wps:cNvPr>
                          <wps:cNvCnPr/>
                          <wps:spPr>
                            <a:xfrm flipH="1">
                              <a:off x="1924048" y="1170308"/>
                              <a:ext cx="1234793" cy="1385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97802383" name="Straight Arrow Connector 197802383">
                            <a:extLst>
                              <a:ext uri="{FF2B5EF4-FFF2-40B4-BE49-F238E27FC236}">
                                <a16:creationId xmlns:a16="http://schemas.microsoft.com/office/drawing/2014/main" id="{FA6C27B2-0CCD-B53B-D175-A47A962EFF6C}"/>
                              </a:ext>
                            </a:extLst>
                          </wps:cNvPr>
                          <wps:cNvCnPr/>
                          <wps:spPr>
                            <a:xfrm flipH="1">
                              <a:off x="1919429" y="1350417"/>
                              <a:ext cx="1234793" cy="1385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033676957" name="Straight Arrow Connector 1033676957">
                            <a:extLst>
                              <a:ext uri="{FF2B5EF4-FFF2-40B4-BE49-F238E27FC236}">
                                <a16:creationId xmlns:a16="http://schemas.microsoft.com/office/drawing/2014/main" id="{13BEF73B-42D0-9096-68F1-C928043E65A6}"/>
                              </a:ext>
                            </a:extLst>
                          </wps:cNvPr>
                          <wps:cNvCnPr/>
                          <wps:spPr>
                            <a:xfrm flipH="1">
                              <a:off x="1928665" y="1525906"/>
                              <a:ext cx="1234793" cy="1385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170853392" name="Rectangle: Rounded Corners 1170853392">
                            <a:extLst>
                              <a:ext uri="{FF2B5EF4-FFF2-40B4-BE49-F238E27FC236}">
                                <a16:creationId xmlns:a16="http://schemas.microsoft.com/office/drawing/2014/main" id="{16EF1CBE-A886-4F26-4CA4-792364BA4715}"/>
                              </a:ext>
                            </a:extLst>
                          </wps:cNvPr>
                          <wps:cNvSpPr/>
                          <wps:spPr>
                            <a:xfrm>
                              <a:off x="2738587" y="234392"/>
                              <a:ext cx="2195068" cy="1677864"/>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1A40F76" w14:textId="77777777" w:rsidR="00566854" w:rsidRPr="0039065E" w:rsidRDefault="00566854" w:rsidP="0039065E">
                                <w:pPr>
                                  <w:bidi/>
                                  <w:spacing w:after="0" w:line="240" w:lineRule="auto"/>
                                  <w:jc w:val="center"/>
                                  <w:rPr>
                                    <w:rFonts w:ascii="Sakkal Majalla" w:hAnsi="Sakkal Majalla" w:cs="Sakkal Majalla"/>
                                    <w:b/>
                                    <w:bCs/>
                                    <w:color w:val="000000" w:themeColor="text1"/>
                                    <w:kern w:val="24"/>
                                    <w:sz w:val="28"/>
                                    <w:szCs w:val="28"/>
                                  </w:rPr>
                                </w:pPr>
                                <w:r w:rsidRPr="0039065E">
                                  <w:rPr>
                                    <w:rFonts w:ascii="Sakkal Majalla" w:hAnsi="Sakkal Majalla" w:cs="Sakkal Majalla"/>
                                    <w:b/>
                                    <w:bCs/>
                                    <w:color w:val="000000" w:themeColor="text1"/>
                                    <w:kern w:val="24"/>
                                    <w:sz w:val="28"/>
                                    <w:szCs w:val="28"/>
                                    <w:rtl/>
                                  </w:rPr>
                                  <w:t>القيادة الاستراتيجية</w:t>
                                </w:r>
                              </w:p>
                              <w:p w14:paraId="6DF21AF3" w14:textId="77777777" w:rsidR="00566854" w:rsidRPr="0039065E" w:rsidRDefault="00566854" w:rsidP="0039065E">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39065E">
                                  <w:rPr>
                                    <w:rFonts w:ascii="Sakkal Majalla" w:hAnsi="Sakkal Majalla" w:cs="Sakkal Majalla"/>
                                    <w:color w:val="000000" w:themeColor="text1"/>
                                    <w:kern w:val="24"/>
                                    <w:sz w:val="28"/>
                                    <w:szCs w:val="28"/>
                                    <w:rtl/>
                                  </w:rPr>
                                  <w:t xml:space="preserve"> تحديد الاتجاه الاستراتيجي </w:t>
                                </w:r>
                              </w:p>
                              <w:p w14:paraId="7C00CA7E" w14:textId="77777777" w:rsidR="00566854" w:rsidRPr="0039065E" w:rsidRDefault="00566854" w:rsidP="0039065E">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39065E">
                                  <w:rPr>
                                    <w:rFonts w:ascii="Sakkal Majalla" w:hAnsi="Sakkal Majalla" w:cs="Sakkal Majalla"/>
                                    <w:color w:val="000000" w:themeColor="text1"/>
                                    <w:kern w:val="24"/>
                                    <w:sz w:val="28"/>
                                    <w:szCs w:val="28"/>
                                    <w:rtl/>
                                  </w:rPr>
                                  <w:t xml:space="preserve">إدارة الموارد </w:t>
                                </w:r>
                              </w:p>
                              <w:p w14:paraId="45654B78" w14:textId="77777777" w:rsidR="00566854" w:rsidRPr="0039065E" w:rsidRDefault="00566854" w:rsidP="0039065E">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39065E">
                                  <w:rPr>
                                    <w:rFonts w:ascii="Sakkal Majalla" w:hAnsi="Sakkal Majalla" w:cs="Sakkal Majalla"/>
                                    <w:color w:val="000000" w:themeColor="text1"/>
                                    <w:kern w:val="24"/>
                                    <w:sz w:val="28"/>
                                    <w:szCs w:val="28"/>
                                    <w:rtl/>
                                  </w:rPr>
                                  <w:t xml:space="preserve">بناء القدرات القيادية </w:t>
                                </w:r>
                              </w:p>
                              <w:p w14:paraId="5A0D12A2" w14:textId="77777777" w:rsidR="00566854" w:rsidRPr="0039065E" w:rsidRDefault="00566854" w:rsidP="004A3CE8">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5E2AEB">
                                  <w:rPr>
                                    <w:rFonts w:ascii="Sakkal Majalla" w:hAnsi="Sakkal Majalla" w:cs="Sakkal Majalla"/>
                                    <w:color w:val="000000" w:themeColor="text1"/>
                                    <w:kern w:val="24"/>
                                    <w:sz w:val="28"/>
                                    <w:szCs w:val="28"/>
                                    <w:rtl/>
                                  </w:rPr>
                                  <w:t>اتخاذ القرار الاستراتيجي</w:t>
                                </w:r>
                              </w:p>
                            </w:txbxContent>
                          </wps:txbx>
                          <wps:bodyPr rtlCol="0" anchor="ctr"/>
                        </wps:wsp>
                      </wpg:grpSp>
                      <wps:wsp>
                        <wps:cNvPr id="1978530142" name="Double Bracket 1978530142">
                          <a:extLst>
                            <a:ext uri="{FF2B5EF4-FFF2-40B4-BE49-F238E27FC236}">
                              <a16:creationId xmlns:a16="http://schemas.microsoft.com/office/drawing/2014/main" id="{CFDD2BFD-58D8-188F-FD54-4FD85CA1C418}"/>
                            </a:ext>
                          </a:extLst>
                        </wps:cNvPr>
                        <wps:cNvSpPr/>
                        <wps:spPr>
                          <a:xfrm>
                            <a:off x="3027930" y="-161941"/>
                            <a:ext cx="1606238" cy="409609"/>
                          </a:xfrm>
                          <a:prstGeom prst="bracketPair">
                            <a:avLst/>
                          </a:prstGeom>
                        </wps:spPr>
                        <wps:style>
                          <a:lnRef idx="1">
                            <a:schemeClr val="accent1"/>
                          </a:lnRef>
                          <a:fillRef idx="0">
                            <a:schemeClr val="accent1"/>
                          </a:fillRef>
                          <a:effectRef idx="0">
                            <a:schemeClr val="accent1"/>
                          </a:effectRef>
                          <a:fontRef idx="minor">
                            <a:schemeClr val="tx1"/>
                          </a:fontRef>
                        </wps:style>
                        <wps:txbx>
                          <w:txbxContent>
                            <w:p w14:paraId="4290BB1A" w14:textId="77777777" w:rsidR="00566854" w:rsidRPr="001416CB" w:rsidRDefault="00566854" w:rsidP="00566854">
                              <w:pPr>
                                <w:bidi/>
                                <w:jc w:val="center"/>
                                <w:rPr>
                                  <w:rFonts w:ascii="Sakkal Majalla" w:hAnsi="Sakkal Majalla" w:cs="Sakkal Majalla"/>
                                  <w:b/>
                                  <w:bCs/>
                                  <w:color w:val="000000" w:themeColor="text1"/>
                                  <w:kern w:val="24"/>
                                  <w:sz w:val="32"/>
                                  <w:szCs w:val="32"/>
                                </w:rPr>
                              </w:pPr>
                              <w:r w:rsidRPr="001416CB">
                                <w:rPr>
                                  <w:rFonts w:ascii="Sakkal Majalla" w:hAnsi="Sakkal Majalla" w:cs="Sakkal Majalla"/>
                                  <w:b/>
                                  <w:bCs/>
                                  <w:color w:val="000000" w:themeColor="text1"/>
                                  <w:kern w:val="24"/>
                                  <w:sz w:val="32"/>
                                  <w:szCs w:val="32"/>
                                  <w:rtl/>
                                </w:rPr>
                                <w:t xml:space="preserve">المتغير المستقل </w:t>
                              </w:r>
                            </w:p>
                          </w:txbxContent>
                        </wps:txbx>
                        <wps:bodyPr rtlCol="0" anchor="ctr"/>
                      </wps:wsp>
                      <wps:wsp>
                        <wps:cNvPr id="1232118832" name="Double Bracket 1232118832">
                          <a:extLst>
                            <a:ext uri="{FF2B5EF4-FFF2-40B4-BE49-F238E27FC236}">
                              <a16:creationId xmlns:a16="http://schemas.microsoft.com/office/drawing/2014/main" id="{1148FFCD-881D-FE1E-EDE6-DF3287D3A3D5}"/>
                            </a:ext>
                          </a:extLst>
                        </wps:cNvPr>
                        <wps:cNvSpPr/>
                        <wps:spPr>
                          <a:xfrm>
                            <a:off x="141562" y="-157319"/>
                            <a:ext cx="1606238" cy="395461"/>
                          </a:xfrm>
                          <a:prstGeom prst="bracketPair">
                            <a:avLst/>
                          </a:prstGeom>
                        </wps:spPr>
                        <wps:style>
                          <a:lnRef idx="1">
                            <a:schemeClr val="accent1"/>
                          </a:lnRef>
                          <a:fillRef idx="0">
                            <a:schemeClr val="accent1"/>
                          </a:fillRef>
                          <a:effectRef idx="0">
                            <a:schemeClr val="accent1"/>
                          </a:effectRef>
                          <a:fontRef idx="minor">
                            <a:schemeClr val="tx1"/>
                          </a:fontRef>
                        </wps:style>
                        <wps:txbx>
                          <w:txbxContent>
                            <w:p w14:paraId="45669DA6" w14:textId="77777777" w:rsidR="00566854" w:rsidRPr="001416CB" w:rsidRDefault="00566854" w:rsidP="00566854">
                              <w:pPr>
                                <w:bidi/>
                                <w:jc w:val="center"/>
                                <w:rPr>
                                  <w:rFonts w:ascii="Sakkal Majalla" w:hAnsi="Sakkal Majalla" w:cs="Sakkal Majalla"/>
                                  <w:b/>
                                  <w:bCs/>
                                  <w:color w:val="000000" w:themeColor="text1"/>
                                  <w:kern w:val="24"/>
                                  <w:sz w:val="32"/>
                                  <w:szCs w:val="32"/>
                                </w:rPr>
                              </w:pPr>
                              <w:r w:rsidRPr="001416CB">
                                <w:rPr>
                                  <w:rFonts w:ascii="Sakkal Majalla" w:hAnsi="Sakkal Majalla" w:cs="Sakkal Majalla"/>
                                  <w:b/>
                                  <w:bCs/>
                                  <w:color w:val="000000" w:themeColor="text1"/>
                                  <w:kern w:val="24"/>
                                  <w:sz w:val="32"/>
                                  <w:szCs w:val="32"/>
                                  <w:rtl/>
                                </w:rPr>
                                <w:t xml:space="preserve">المتغير التابع  </w:t>
                              </w:r>
                            </w:p>
                          </w:txbxContent>
                        </wps:txbx>
                        <wps:bodyPr rtlCol="0" anchor="ctr"/>
                      </wps:wsp>
                    </wpg:wgp>
                  </a:graphicData>
                </a:graphic>
                <wp14:sizeRelH relativeFrom="page">
                  <wp14:pctWidth>0</wp14:pctWidth>
                </wp14:sizeRelH>
                <wp14:sizeRelV relativeFrom="page">
                  <wp14:pctHeight>0</wp14:pctHeight>
                </wp14:sizeRelV>
              </wp:anchor>
            </w:drawing>
          </mc:Choice>
          <mc:Fallback>
            <w:pict>
              <v:group w14:anchorId="76867576" id="Group 18" o:spid="_x0000_s1026" style="position:absolute;left:0;text-align:left;margin-left:-7.5pt;margin-top:9.1pt;width:406.45pt;height:198.75pt;z-index:251658240" coordorigin="-2286,-1619" coordsize="51622,20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367343962" o:spid="_x0000_s1027" type="#_x0000_t66" style="position:absolute;left:17655;top:352;width:12347;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" adj="1793,4504" fillcolor="#4f81bd [3204]" strokecolor="#0a121c [484]" strokeweight="2pt"/>
                <v:group id="Group 482191953" o:spid="_x0000_s1028" style="position:absolute;left:-2286;top:2343;width:51622;height:16918" coordorigin="-2286,2343" coordsize="51622,16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">
                  <v:roundrect id="Rectangle: Rounded Corners 1654247402" o:spid="_x0000_s1029" style="position:absolute;left:-2286;top:2482;width:21572;height:167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" fillcolor="#dbe5f1 [660]" strokecolor="#0a121c [484]" strokeweight="2pt">
                    <v:textbox>
                      <w:txbxContent>
                        <w:p w14:paraId="59D41166" w14:textId="15B428D5" w:rsidR="00566854" w:rsidRDefault="00566854" w:rsidP="0039065E">
                          <w:pPr>
                            <w:bidi/>
                            <w:spacing w:after="0" w:line="240" w:lineRule="auto"/>
                            <w:jc w:val="center"/>
                            <w:rPr>
                              <w:rFonts w:ascii="Sakkal Majalla" w:hAnsi="Sakkal Majalla" w:cs="Sakkal Majalla"/>
                              <w:b/>
                              <w:bCs/>
                              <w:color w:val="000000" w:themeColor="text1"/>
                              <w:kern w:val="24"/>
                              <w:sz w:val="36"/>
                              <w:szCs w:val="36"/>
                              <w:rtl/>
                            </w:rPr>
                          </w:pPr>
                          <w:r w:rsidRPr="0039065E">
                            <w:rPr>
                              <w:rFonts w:ascii="Sakkal Majalla" w:hAnsi="Sakkal Majalla" w:cs="Sakkal Majalla"/>
                              <w:b/>
                              <w:bCs/>
                              <w:color w:val="000000" w:themeColor="text1"/>
                              <w:kern w:val="24"/>
                              <w:sz w:val="28"/>
                              <w:szCs w:val="28"/>
                              <w:rtl/>
                            </w:rPr>
                            <w:t>إدار</w:t>
                          </w:r>
                          <w:r w:rsidR="0039065E">
                            <w:rPr>
                              <w:rFonts w:ascii="Sakkal Majalla" w:hAnsi="Sakkal Majalla" w:cs="Sakkal Majalla" w:hint="cs"/>
                              <w:b/>
                              <w:bCs/>
                              <w:color w:val="000000" w:themeColor="text1"/>
                              <w:kern w:val="24"/>
                              <w:sz w:val="28"/>
                              <w:szCs w:val="28"/>
                              <w:rtl/>
                            </w:rPr>
                            <w:t xml:space="preserve">ة </w:t>
                          </w:r>
                          <w:r w:rsidR="00436BFE">
                            <w:rPr>
                              <w:rFonts w:ascii="Sakkal Majalla" w:hAnsi="Sakkal Majalla" w:cs="Sakkal Majalla" w:hint="cs"/>
                              <w:b/>
                              <w:bCs/>
                              <w:color w:val="000000" w:themeColor="text1"/>
                              <w:kern w:val="24"/>
                              <w:sz w:val="28"/>
                              <w:szCs w:val="28"/>
                              <w:rtl/>
                            </w:rPr>
                            <w:t>و</w:t>
                          </w:r>
                          <w:r w:rsidR="00436BFE" w:rsidRPr="0039065E">
                            <w:rPr>
                              <w:rFonts w:ascii="Sakkal Majalla" w:hAnsi="Sakkal Majalla" w:cs="Sakkal Majalla"/>
                              <w:b/>
                              <w:bCs/>
                              <w:color w:val="000000" w:themeColor="text1"/>
                              <w:kern w:val="24"/>
                              <w:sz w:val="28"/>
                              <w:szCs w:val="28"/>
                              <w:rtl/>
                            </w:rPr>
                            <w:t xml:space="preserve">تطوير </w:t>
                          </w:r>
                          <w:r w:rsidRPr="0039065E">
                            <w:rPr>
                              <w:rFonts w:ascii="Sakkal Majalla" w:hAnsi="Sakkal Majalla" w:cs="Sakkal Majalla"/>
                              <w:b/>
                              <w:bCs/>
                              <w:color w:val="000000" w:themeColor="text1"/>
                              <w:kern w:val="24"/>
                              <w:sz w:val="28"/>
                              <w:szCs w:val="28"/>
                              <w:rtl/>
                            </w:rPr>
                            <w:t>القطاع العقاري</w:t>
                          </w:r>
                        </w:p>
                        <w:p w14:paraId="37AC4AB9" w14:textId="77777777" w:rsidR="00566854" w:rsidRDefault="00566854" w:rsidP="0039065E">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التحول الرقمي </w:t>
                          </w:r>
                        </w:p>
                        <w:p w14:paraId="67BB7EC9" w14:textId="77777777" w:rsidR="00566854" w:rsidRDefault="00566854" w:rsidP="0039065E">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الكفاءة </w:t>
                          </w:r>
                        </w:p>
                        <w:p w14:paraId="1EFBCE39" w14:textId="77777777" w:rsidR="00566854" w:rsidRDefault="00566854" w:rsidP="0039065E">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الحوكمة </w:t>
                          </w:r>
                        </w:p>
                        <w:p w14:paraId="3D231515" w14:textId="77777777" w:rsidR="00566854" w:rsidRDefault="00566854" w:rsidP="00566854">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جودة الخدمات </w:t>
                          </w:r>
                        </w:p>
                        <w:p w14:paraId="05EC9F33" w14:textId="77777777" w:rsidR="00566854" w:rsidRDefault="00566854" w:rsidP="00566854">
                          <w:pPr>
                            <w:pStyle w:val="ListParagraph"/>
                            <w:numPr>
                              <w:ilvl w:val="0"/>
                              <w:numId w:val="64"/>
                            </w:numPr>
                            <w:bidi/>
                            <w:spacing w:after="0" w:line="240" w:lineRule="auto"/>
                            <w:rPr>
                              <w:rFonts w:ascii="Sakkal Majalla" w:hAnsi="Sakkal Majalla" w:cs="Sakkal Majalla"/>
                              <w:color w:val="000000" w:themeColor="text1"/>
                              <w:kern w:val="24"/>
                              <w:sz w:val="28"/>
                              <w:szCs w:val="28"/>
                              <w:rtl/>
                            </w:rPr>
                          </w:pPr>
                          <w:r>
                            <w:rPr>
                              <w:rFonts w:ascii="Sakkal Majalla" w:hAnsi="Sakkal Majalla" w:cs="Sakkal Majalla"/>
                              <w:color w:val="000000" w:themeColor="text1"/>
                              <w:kern w:val="24"/>
                              <w:sz w:val="28"/>
                              <w:szCs w:val="28"/>
                              <w:rtl/>
                            </w:rPr>
                            <w:t xml:space="preserve">الابتكار </w:t>
                          </w:r>
                        </w:p>
                      </w:txbxContent>
                    </v:textbox>
                  </v:roundrect>
                  <v:shapetype id="_x0000_t32" coordsize="21600,21600" o:spt="32" o:oned="t" path="m,l21600,21600e" filled="f">
                    <v:path arrowok="t" fillok="f" o:connecttype="none"/>
                    <o:lock v:ext="edit" shapetype="t"/>
                  </v:shapetype>
                  <v:shape id="Straight Arrow Connector 1984105046" o:spid="_x0000_s1030" type="#_x0000_t32" style="position:absolute;left:19286;top:9809;width:12348;height:1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" strokecolor="#4579b8 [3044]" strokeweight="2.25pt">
                    <v:stroke endarrow="block"/>
                    <o:lock v:ext="edit" shapetype="f"/>
                  </v:shape>
                  <v:shape id="Straight Arrow Connector 609652842" o:spid="_x0000_s1031" type="#_x0000_t32" style="position:absolute;left:19240;top:11703;width:12348;height:1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" strokecolor="#4579b8 [3044]" strokeweight="2.25pt">
                    <v:stroke endarrow="block"/>
                  </v:shape>
                  <v:shape id="Straight Arrow Connector 197802383" o:spid="_x0000_s1032" type="#_x0000_t32" style="position:absolute;left:19194;top:13504;width:12348;height:1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" strokecolor="#4579b8 [3044]" strokeweight="2.25pt">
                    <v:stroke endarrow="block"/>
                  </v:shape>
                  <v:shape id="Straight Arrow Connector 1033676957" o:spid="_x0000_s1033" type="#_x0000_t32" style="position:absolute;left:19286;top:15259;width:12348;height:1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" strokecolor="#4579b8 [3044]" strokeweight="2.25pt">
                    <v:stroke endarrow="block"/>
                  </v:shape>
                  <v:roundrect id="Rectangle: Rounded Corners 1170853392" o:spid="_x0000_s1034" style="position:absolute;left:27385;top:2343;width:21951;height:167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" fillcolor="#dbe5f1 [660]" strokecolor="#0a121c [484]" strokeweight="2pt">
                    <v:textbox>
                      <w:txbxContent>
                        <w:p w14:paraId="61A40F76" w14:textId="77777777" w:rsidR="00566854" w:rsidRPr="0039065E" w:rsidRDefault="00566854" w:rsidP="0039065E">
                          <w:pPr>
                            <w:bidi/>
                            <w:spacing w:after="0" w:line="240" w:lineRule="auto"/>
                            <w:jc w:val="center"/>
                            <w:rPr>
                              <w:rFonts w:ascii="Sakkal Majalla" w:hAnsi="Sakkal Majalla" w:cs="Sakkal Majalla"/>
                              <w:b/>
                              <w:bCs/>
                              <w:color w:val="000000" w:themeColor="text1"/>
                              <w:kern w:val="24"/>
                              <w:sz w:val="28"/>
                              <w:szCs w:val="28"/>
                            </w:rPr>
                          </w:pPr>
                          <w:r w:rsidRPr="0039065E">
                            <w:rPr>
                              <w:rFonts w:ascii="Sakkal Majalla" w:hAnsi="Sakkal Majalla" w:cs="Sakkal Majalla"/>
                              <w:b/>
                              <w:bCs/>
                              <w:color w:val="000000" w:themeColor="text1"/>
                              <w:kern w:val="24"/>
                              <w:sz w:val="28"/>
                              <w:szCs w:val="28"/>
                              <w:rtl/>
                            </w:rPr>
                            <w:t>القيادة الاستراتيجية</w:t>
                          </w:r>
                        </w:p>
                        <w:p w14:paraId="6DF21AF3" w14:textId="77777777" w:rsidR="00566854" w:rsidRPr="0039065E" w:rsidRDefault="00566854" w:rsidP="0039065E">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39065E">
                            <w:rPr>
                              <w:rFonts w:ascii="Sakkal Majalla" w:hAnsi="Sakkal Majalla" w:cs="Sakkal Majalla"/>
                              <w:color w:val="000000" w:themeColor="text1"/>
                              <w:kern w:val="24"/>
                              <w:sz w:val="28"/>
                              <w:szCs w:val="28"/>
                              <w:rtl/>
                            </w:rPr>
                            <w:t xml:space="preserve"> تحديد الاتجاه الاستراتيجي </w:t>
                          </w:r>
                        </w:p>
                        <w:p w14:paraId="7C00CA7E" w14:textId="77777777" w:rsidR="00566854" w:rsidRPr="0039065E" w:rsidRDefault="00566854" w:rsidP="0039065E">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39065E">
                            <w:rPr>
                              <w:rFonts w:ascii="Sakkal Majalla" w:hAnsi="Sakkal Majalla" w:cs="Sakkal Majalla"/>
                              <w:color w:val="000000" w:themeColor="text1"/>
                              <w:kern w:val="24"/>
                              <w:sz w:val="28"/>
                              <w:szCs w:val="28"/>
                              <w:rtl/>
                            </w:rPr>
                            <w:t xml:space="preserve">إدارة الموارد </w:t>
                          </w:r>
                        </w:p>
                        <w:p w14:paraId="45654B78" w14:textId="77777777" w:rsidR="00566854" w:rsidRPr="0039065E" w:rsidRDefault="00566854" w:rsidP="0039065E">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39065E">
                            <w:rPr>
                              <w:rFonts w:ascii="Sakkal Majalla" w:hAnsi="Sakkal Majalla" w:cs="Sakkal Majalla"/>
                              <w:color w:val="000000" w:themeColor="text1"/>
                              <w:kern w:val="24"/>
                              <w:sz w:val="28"/>
                              <w:szCs w:val="28"/>
                              <w:rtl/>
                            </w:rPr>
                            <w:t xml:space="preserve">بناء القدرات القيادية </w:t>
                          </w:r>
                        </w:p>
                        <w:p w14:paraId="5A0D12A2" w14:textId="77777777" w:rsidR="00566854" w:rsidRPr="0039065E" w:rsidRDefault="00566854" w:rsidP="004A3CE8">
                          <w:pPr>
                            <w:pStyle w:val="ListParagraph"/>
                            <w:numPr>
                              <w:ilvl w:val="0"/>
                              <w:numId w:val="65"/>
                            </w:numPr>
                            <w:bidi/>
                            <w:spacing w:after="0" w:line="240" w:lineRule="auto"/>
                            <w:jc w:val="both"/>
                            <w:rPr>
                              <w:rFonts w:ascii="Sakkal Majalla" w:hAnsi="Sakkal Majalla" w:cs="Sakkal Majalla"/>
                              <w:color w:val="000000" w:themeColor="text1"/>
                              <w:kern w:val="24"/>
                              <w:sz w:val="28"/>
                              <w:szCs w:val="28"/>
                              <w:rtl/>
                            </w:rPr>
                          </w:pPr>
                          <w:r w:rsidRPr="005E2AEB">
                            <w:rPr>
                              <w:rFonts w:ascii="Sakkal Majalla" w:hAnsi="Sakkal Majalla" w:cs="Sakkal Majalla"/>
                              <w:color w:val="000000" w:themeColor="text1"/>
                              <w:kern w:val="24"/>
                              <w:sz w:val="28"/>
                              <w:szCs w:val="28"/>
                              <w:rtl/>
                            </w:rPr>
                            <w:t>اتخاذ القرار الاستراتيجي</w:t>
                          </w:r>
                        </w:p>
                      </w:txbxContent>
                    </v:textbox>
                  </v:roundrect>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978530142" o:spid="_x0000_s1035" type="#_x0000_t185" style="position:absolute;left:30279;top:-1619;width:16062;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" strokecolor="#4579b8 [3044]">
                  <v:textbox>
                    <w:txbxContent>
                      <w:p w14:paraId="4290BB1A" w14:textId="77777777" w:rsidR="00566854" w:rsidRPr="001416CB" w:rsidRDefault="00566854" w:rsidP="00566854">
                        <w:pPr>
                          <w:bidi/>
                          <w:jc w:val="center"/>
                          <w:rPr>
                            <w:rFonts w:ascii="Sakkal Majalla" w:hAnsi="Sakkal Majalla" w:cs="Sakkal Majalla"/>
                            <w:b/>
                            <w:bCs/>
                            <w:color w:val="000000" w:themeColor="text1"/>
                            <w:kern w:val="24"/>
                            <w:sz w:val="32"/>
                            <w:szCs w:val="32"/>
                          </w:rPr>
                        </w:pPr>
                        <w:r w:rsidRPr="001416CB">
                          <w:rPr>
                            <w:rFonts w:ascii="Sakkal Majalla" w:hAnsi="Sakkal Majalla" w:cs="Sakkal Majalla"/>
                            <w:b/>
                            <w:bCs/>
                            <w:color w:val="000000" w:themeColor="text1"/>
                            <w:kern w:val="24"/>
                            <w:sz w:val="32"/>
                            <w:szCs w:val="32"/>
                            <w:rtl/>
                          </w:rPr>
                          <w:t xml:space="preserve">المتغير المستقل </w:t>
                        </w:r>
                      </w:p>
                    </w:txbxContent>
                  </v:textbox>
                </v:shape>
                <v:shape id="Double Bracket 1232118832" o:spid="_x0000_s1036" type="#_x0000_t185" style="position:absolute;left:1415;top:-1573;width:16063;height:3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" strokecolor="#4579b8 [3044]">
                  <v:textbox>
                    <w:txbxContent>
                      <w:p w14:paraId="45669DA6" w14:textId="77777777" w:rsidR="00566854" w:rsidRPr="001416CB" w:rsidRDefault="00566854" w:rsidP="00566854">
                        <w:pPr>
                          <w:bidi/>
                          <w:jc w:val="center"/>
                          <w:rPr>
                            <w:rFonts w:ascii="Sakkal Majalla" w:hAnsi="Sakkal Majalla" w:cs="Sakkal Majalla"/>
                            <w:b/>
                            <w:bCs/>
                            <w:color w:val="000000" w:themeColor="text1"/>
                            <w:kern w:val="24"/>
                            <w:sz w:val="32"/>
                            <w:szCs w:val="32"/>
                          </w:rPr>
                        </w:pPr>
                        <w:r w:rsidRPr="001416CB">
                          <w:rPr>
                            <w:rFonts w:ascii="Sakkal Majalla" w:hAnsi="Sakkal Majalla" w:cs="Sakkal Majalla"/>
                            <w:b/>
                            <w:bCs/>
                            <w:color w:val="000000" w:themeColor="text1"/>
                            <w:kern w:val="24"/>
                            <w:sz w:val="32"/>
                            <w:szCs w:val="32"/>
                            <w:rtl/>
                          </w:rPr>
                          <w:t xml:space="preserve">المتغير التابع  </w:t>
                        </w:r>
                      </w:p>
                    </w:txbxContent>
                  </v:textbox>
                </v:shape>
              </v:group>
            </w:pict>
          </mc:Fallback>
        </mc:AlternateContent>
      </w:r>
    </w:p>
    <w:p w14:paraId="1881B3B7" w14:textId="0973CB2C" w:rsidR="00526A7F" w:rsidRDefault="00526A7F" w:rsidP="009B7444">
      <w:pPr>
        <w:bidi/>
        <w:spacing w:after="0" w:line="240" w:lineRule="auto"/>
        <w:ind w:firstLine="296"/>
        <w:jc w:val="both"/>
        <w:rPr>
          <w:rFonts w:ascii="Sakkal Majalla" w:hAnsi="Sakkal Majalla" w:cs="Sakkal Majalla"/>
          <w:color w:val="000000" w:themeColor="text1"/>
          <w:sz w:val="32"/>
          <w:szCs w:val="32"/>
          <w:rtl/>
        </w:rPr>
      </w:pPr>
    </w:p>
    <w:p w14:paraId="7D99E5CA" w14:textId="388B8043" w:rsidR="00526A7F" w:rsidRDefault="00526A7F" w:rsidP="009B7444">
      <w:pPr>
        <w:bidi/>
        <w:spacing w:after="0" w:line="240" w:lineRule="auto"/>
        <w:ind w:firstLine="296"/>
        <w:jc w:val="both"/>
        <w:rPr>
          <w:rFonts w:ascii="Sakkal Majalla" w:hAnsi="Sakkal Majalla" w:cs="Sakkal Majalla"/>
          <w:color w:val="000000" w:themeColor="text1"/>
          <w:sz w:val="32"/>
          <w:szCs w:val="32"/>
          <w:rtl/>
        </w:rPr>
      </w:pPr>
    </w:p>
    <w:p w14:paraId="7972D31A" w14:textId="7F517B0A" w:rsidR="00526A7F" w:rsidRDefault="00526A7F" w:rsidP="009B7444">
      <w:pPr>
        <w:bidi/>
        <w:spacing w:after="0" w:line="240" w:lineRule="auto"/>
        <w:ind w:firstLine="296"/>
        <w:jc w:val="both"/>
        <w:rPr>
          <w:rFonts w:ascii="Sakkal Majalla" w:hAnsi="Sakkal Majalla" w:cs="Sakkal Majalla"/>
          <w:color w:val="000000" w:themeColor="text1"/>
          <w:sz w:val="32"/>
          <w:szCs w:val="32"/>
          <w:rtl/>
        </w:rPr>
      </w:pPr>
    </w:p>
    <w:p w14:paraId="00DF2680" w14:textId="3EC9C303" w:rsidR="00526A7F" w:rsidRDefault="00526A7F" w:rsidP="009B7444">
      <w:pPr>
        <w:bidi/>
        <w:spacing w:after="0" w:line="240" w:lineRule="auto"/>
        <w:ind w:firstLine="296"/>
        <w:jc w:val="both"/>
        <w:rPr>
          <w:rFonts w:ascii="Sakkal Majalla" w:hAnsi="Sakkal Majalla" w:cs="Sakkal Majalla"/>
          <w:color w:val="000000" w:themeColor="text1"/>
          <w:sz w:val="32"/>
          <w:szCs w:val="32"/>
          <w:rtl/>
        </w:rPr>
      </w:pPr>
    </w:p>
    <w:p w14:paraId="7983FA96" w14:textId="64921D4B" w:rsidR="00526A7F" w:rsidRDefault="00526A7F" w:rsidP="009B7444">
      <w:pPr>
        <w:bidi/>
        <w:spacing w:after="0" w:line="240" w:lineRule="auto"/>
        <w:ind w:firstLine="296"/>
        <w:jc w:val="both"/>
        <w:rPr>
          <w:rFonts w:ascii="Sakkal Majalla" w:hAnsi="Sakkal Majalla" w:cs="Sakkal Majalla"/>
          <w:color w:val="000000" w:themeColor="text1"/>
          <w:sz w:val="32"/>
          <w:szCs w:val="32"/>
          <w:rtl/>
        </w:rPr>
      </w:pPr>
    </w:p>
    <w:p w14:paraId="72CA5D08" w14:textId="77777777" w:rsidR="005E2AEB" w:rsidRDefault="005E2AEB" w:rsidP="009B7444">
      <w:pPr>
        <w:spacing w:after="200" w:line="240" w:lineRule="auto"/>
        <w:rPr>
          <w:rFonts w:ascii="Sakkal Majalla" w:hAnsi="Sakkal Majalla" w:cs="Sakkal Majalla"/>
          <w:color w:val="000000" w:themeColor="text1"/>
          <w:sz w:val="32"/>
          <w:szCs w:val="32"/>
          <w:rtl/>
        </w:rPr>
      </w:pPr>
    </w:p>
    <w:p w14:paraId="73B6C2BE" w14:textId="77777777" w:rsidR="005E2AEB" w:rsidRDefault="005E2AEB" w:rsidP="009B7444">
      <w:pPr>
        <w:spacing w:after="200" w:line="240" w:lineRule="auto"/>
        <w:rPr>
          <w:rFonts w:ascii="Sakkal Majalla" w:hAnsi="Sakkal Majalla" w:cs="Sakkal Majalla"/>
          <w:color w:val="000000" w:themeColor="text1"/>
          <w:sz w:val="32"/>
          <w:szCs w:val="32"/>
          <w:rtl/>
        </w:rPr>
      </w:pPr>
    </w:p>
    <w:p w14:paraId="3C497F09" w14:textId="77777777" w:rsidR="005E2AEB" w:rsidRDefault="005E2AEB" w:rsidP="009B7444">
      <w:pPr>
        <w:bidi/>
        <w:spacing w:after="0" w:line="240" w:lineRule="auto"/>
        <w:rPr>
          <w:rFonts w:ascii="Sakkal Majalla" w:hAnsi="Sakkal Majalla" w:cs="Sakkal Majalla"/>
          <w:b/>
          <w:bCs/>
          <w:color w:val="00B0F0"/>
          <w:sz w:val="36"/>
          <w:szCs w:val="36"/>
          <w:u w:val="single"/>
          <w:rtl/>
        </w:rPr>
      </w:pPr>
    </w:p>
    <w:p w14:paraId="527CCE59" w14:textId="77777777" w:rsidR="00F51458" w:rsidRDefault="00F51458" w:rsidP="00F51458">
      <w:pPr>
        <w:bidi/>
        <w:spacing w:after="0" w:line="240" w:lineRule="auto"/>
        <w:rPr>
          <w:rFonts w:ascii="Sakkal Majalla" w:hAnsi="Sakkal Majalla" w:cs="Sakkal Majalla"/>
          <w:b/>
          <w:bCs/>
          <w:color w:val="00B0F0"/>
          <w:sz w:val="36"/>
          <w:szCs w:val="36"/>
          <w:u w:val="single"/>
          <w:rtl/>
        </w:rPr>
      </w:pPr>
    </w:p>
    <w:p w14:paraId="25B4EC7F" w14:textId="40B8C040" w:rsidR="00E57DEF" w:rsidRPr="00F412D5" w:rsidRDefault="00533AA9" w:rsidP="009B7444">
      <w:pPr>
        <w:bidi/>
        <w:spacing w:after="0" w:line="240" w:lineRule="auto"/>
        <w:jc w:val="both"/>
        <w:rPr>
          <w:rFonts w:ascii="Sakkal Majalla" w:hAnsi="Sakkal Majalla" w:cs="Sakkal Majalla"/>
          <w:b/>
          <w:bCs/>
          <w:color w:val="1F497D" w:themeColor="text2"/>
          <w:sz w:val="36"/>
          <w:szCs w:val="36"/>
          <w:u w:val="single"/>
          <w:rtl/>
        </w:rPr>
      </w:pPr>
      <w:r w:rsidRPr="00F412D5">
        <w:rPr>
          <w:rFonts w:ascii="Sakkal Majalla" w:hAnsi="Sakkal Majalla" w:cs="Sakkal Majalla" w:hint="cs"/>
          <w:b/>
          <w:bCs/>
          <w:color w:val="00B0F0"/>
          <w:sz w:val="36"/>
          <w:szCs w:val="36"/>
          <w:u w:val="single"/>
          <w:rtl/>
        </w:rPr>
        <w:t>الدراسات المرجعية</w:t>
      </w:r>
      <w:r w:rsidRPr="00F412D5">
        <w:rPr>
          <w:rFonts w:ascii="Sakkal Majalla" w:hAnsi="Sakkal Majalla" w:cs="Sakkal Majalla"/>
          <w:b/>
          <w:bCs/>
          <w:color w:val="00B0F0"/>
          <w:sz w:val="36"/>
          <w:szCs w:val="36"/>
          <w:u w:val="single"/>
          <w:rtl/>
        </w:rPr>
        <w:t>:</w:t>
      </w:r>
      <w:r w:rsidR="00E57DEF" w:rsidRPr="00F412D5">
        <w:rPr>
          <w:rFonts w:ascii="Sakkal Majalla" w:hAnsi="Sakkal Majalla" w:cs="Sakkal Majalla" w:hint="cs"/>
          <w:b/>
          <w:bCs/>
          <w:color w:val="FF0000"/>
          <w:sz w:val="36"/>
          <w:szCs w:val="36"/>
          <w:rtl/>
        </w:rPr>
        <w:t xml:space="preserve">     </w:t>
      </w:r>
    </w:p>
    <w:p w14:paraId="729A1469" w14:textId="1A287A97" w:rsidR="00533AA9" w:rsidRDefault="00E57DEF" w:rsidP="00F51458">
      <w:pPr>
        <w:bidi/>
        <w:spacing w:after="0" w:line="276" w:lineRule="auto"/>
        <w:ind w:firstLine="720"/>
        <w:jc w:val="both"/>
        <w:rPr>
          <w:rFonts w:ascii="Sakkal Majalla" w:hAnsi="Sakkal Majalla" w:cs="Sakkal Majalla"/>
          <w:color w:val="000000" w:themeColor="text1"/>
          <w:sz w:val="32"/>
          <w:szCs w:val="32"/>
          <w:rtl/>
        </w:rPr>
      </w:pPr>
      <w:r w:rsidRPr="00B62194">
        <w:rPr>
          <w:rFonts w:ascii="Sakkal Majalla" w:hAnsi="Sakkal Majalla" w:cs="Sakkal Majalla" w:hint="cs"/>
          <w:color w:val="000000" w:themeColor="text1"/>
          <w:sz w:val="32"/>
          <w:szCs w:val="32"/>
          <w:rtl/>
        </w:rPr>
        <w:t xml:space="preserve">سوف </w:t>
      </w:r>
      <w:bookmarkStart w:id="0" w:name="_Hlk185572002"/>
      <w:r w:rsidR="00D14368" w:rsidRPr="00B62194">
        <w:rPr>
          <w:rFonts w:ascii="Sakkal Majalla" w:hAnsi="Sakkal Majalla" w:cs="Sakkal Majalla" w:hint="cs"/>
          <w:color w:val="000000" w:themeColor="text1"/>
          <w:sz w:val="32"/>
          <w:szCs w:val="32"/>
          <w:rtl/>
        </w:rPr>
        <w:t>تس</w:t>
      </w:r>
      <w:r w:rsidRPr="00B62194">
        <w:rPr>
          <w:rFonts w:ascii="Sakkal Majalla" w:hAnsi="Sakkal Majalla" w:cs="Sakkal Majalla" w:hint="cs"/>
          <w:color w:val="000000" w:themeColor="text1"/>
          <w:sz w:val="32"/>
          <w:szCs w:val="32"/>
          <w:rtl/>
        </w:rPr>
        <w:t xml:space="preserve">تعرض هذه الدراسة </w:t>
      </w:r>
      <w:r w:rsidR="00D14368" w:rsidRPr="00B62194">
        <w:rPr>
          <w:rFonts w:ascii="Sakkal Majalla" w:hAnsi="Sakkal Majalla" w:cs="Sakkal Majalla" w:hint="cs"/>
          <w:color w:val="000000" w:themeColor="text1"/>
          <w:sz w:val="32"/>
          <w:szCs w:val="32"/>
          <w:rtl/>
        </w:rPr>
        <w:t>عدداً</w:t>
      </w:r>
      <w:r w:rsidRPr="00B62194">
        <w:rPr>
          <w:rFonts w:ascii="Sakkal Majalla" w:hAnsi="Sakkal Majalla" w:cs="Sakkal Majalla" w:hint="cs"/>
          <w:color w:val="000000" w:themeColor="text1"/>
          <w:sz w:val="32"/>
          <w:szCs w:val="32"/>
          <w:rtl/>
        </w:rPr>
        <w:t xml:space="preserve"> من الدراسات السابقة </w:t>
      </w:r>
      <w:r w:rsidR="00D14368" w:rsidRPr="00B62194">
        <w:rPr>
          <w:rFonts w:ascii="Sakkal Majalla" w:hAnsi="Sakkal Majalla" w:cs="Sakkal Majalla" w:hint="cs"/>
          <w:color w:val="000000" w:themeColor="text1"/>
          <w:sz w:val="32"/>
          <w:szCs w:val="32"/>
          <w:rtl/>
        </w:rPr>
        <w:t xml:space="preserve">الحديثة والمتنوعة ما بين </w:t>
      </w:r>
      <w:r w:rsidRPr="00B62194">
        <w:rPr>
          <w:rFonts w:ascii="Sakkal Majalla" w:hAnsi="Sakkal Majalla" w:cs="Sakkal Majalla" w:hint="cs"/>
          <w:color w:val="000000" w:themeColor="text1"/>
          <w:sz w:val="32"/>
          <w:szCs w:val="32"/>
          <w:rtl/>
        </w:rPr>
        <w:t xml:space="preserve">العربية والأجنبية التي تناولت موضوع </w:t>
      </w:r>
      <w:r w:rsidR="00420FBC" w:rsidRPr="00B62194">
        <w:rPr>
          <w:rFonts w:ascii="Sakkal Majalla" w:hAnsi="Sakkal Majalla" w:cs="Sakkal Majalla" w:hint="cs"/>
          <w:color w:val="000000" w:themeColor="text1"/>
          <w:sz w:val="32"/>
          <w:szCs w:val="32"/>
          <w:rtl/>
        </w:rPr>
        <w:t>القيادة الاستراتيجية</w:t>
      </w:r>
      <w:r w:rsidR="00D14368" w:rsidRPr="00B62194">
        <w:rPr>
          <w:rFonts w:ascii="Sakkal Majalla" w:hAnsi="Sakkal Majalla" w:cs="Sakkal Majalla" w:hint="cs"/>
          <w:color w:val="000000" w:themeColor="text1"/>
          <w:sz w:val="32"/>
          <w:szCs w:val="32"/>
          <w:rtl/>
        </w:rPr>
        <w:t xml:space="preserve"> وأبعادها</w:t>
      </w:r>
      <w:r w:rsidR="00420FBC"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w:t>
      </w:r>
      <w:r w:rsidR="00D90248" w:rsidRPr="00B62194">
        <w:rPr>
          <w:rFonts w:ascii="Sakkal Majalla" w:hAnsi="Sakkal Majalla" w:cs="Sakkal Majalla" w:hint="cs"/>
          <w:color w:val="000000" w:themeColor="text1"/>
          <w:sz w:val="32"/>
          <w:szCs w:val="32"/>
          <w:rtl/>
        </w:rPr>
        <w:t>و</w:t>
      </w:r>
      <w:r w:rsidR="00D14368" w:rsidRPr="00B62194">
        <w:rPr>
          <w:rFonts w:ascii="Sakkal Majalla" w:hAnsi="Sakkal Majalla" w:cs="Sakkal Majalla" w:hint="cs"/>
          <w:color w:val="000000" w:themeColor="text1"/>
          <w:sz w:val="32"/>
          <w:szCs w:val="32"/>
          <w:rtl/>
        </w:rPr>
        <w:t>دراسات أخر</w:t>
      </w:r>
      <w:r w:rsidR="00D90248" w:rsidRPr="00B62194">
        <w:rPr>
          <w:rFonts w:ascii="Sakkal Majalla" w:hAnsi="Sakkal Majalla" w:cs="Sakkal Majalla" w:hint="cs"/>
          <w:color w:val="000000" w:themeColor="text1"/>
          <w:sz w:val="32"/>
          <w:szCs w:val="32"/>
          <w:rtl/>
        </w:rPr>
        <w:t xml:space="preserve">ى تناولت </w:t>
      </w:r>
      <w:r w:rsidR="00D14368" w:rsidRPr="00B62194">
        <w:rPr>
          <w:rFonts w:ascii="Sakkal Majalla" w:hAnsi="Sakkal Majalla" w:cs="Sakkal Majalla" w:hint="cs"/>
          <w:color w:val="000000" w:themeColor="text1"/>
          <w:sz w:val="32"/>
          <w:szCs w:val="32"/>
          <w:rtl/>
        </w:rPr>
        <w:t xml:space="preserve">إدارة وتطوير </w:t>
      </w:r>
      <w:r w:rsidR="00420FBC" w:rsidRPr="00B62194">
        <w:rPr>
          <w:rFonts w:ascii="Sakkal Majalla" w:hAnsi="Sakkal Majalla" w:cs="Sakkal Majalla" w:hint="cs"/>
          <w:color w:val="000000" w:themeColor="text1"/>
          <w:sz w:val="32"/>
          <w:szCs w:val="32"/>
          <w:rtl/>
        </w:rPr>
        <w:t>القطاع العقاري</w:t>
      </w:r>
      <w:r w:rsidR="00D14368" w:rsidRPr="00B62194">
        <w:rPr>
          <w:rFonts w:ascii="Sakkal Majalla" w:hAnsi="Sakkal Majalla" w:cs="Sakkal Majalla" w:hint="cs"/>
          <w:color w:val="000000" w:themeColor="text1"/>
          <w:sz w:val="32"/>
          <w:szCs w:val="32"/>
          <w:rtl/>
        </w:rPr>
        <w:t xml:space="preserve"> </w:t>
      </w:r>
      <w:r w:rsidR="00227CBB" w:rsidRPr="00B62194">
        <w:rPr>
          <w:rFonts w:ascii="Sakkal Majalla" w:hAnsi="Sakkal Majalla" w:cs="Sakkal Majalla" w:hint="cs"/>
          <w:color w:val="000000" w:themeColor="text1"/>
          <w:sz w:val="32"/>
          <w:szCs w:val="32"/>
          <w:rtl/>
        </w:rPr>
        <w:t xml:space="preserve">، </w:t>
      </w:r>
      <w:r w:rsidR="00D14368" w:rsidRPr="00B62194">
        <w:rPr>
          <w:rFonts w:ascii="Sakkal Majalla" w:hAnsi="Sakkal Majalla" w:cs="Sakkal Majalla" w:hint="cs"/>
          <w:color w:val="000000" w:themeColor="text1"/>
          <w:sz w:val="32"/>
          <w:szCs w:val="32"/>
          <w:rtl/>
        </w:rPr>
        <w:t xml:space="preserve">إضافة إلى الدراسات التي </w:t>
      </w:r>
      <w:r w:rsidR="00420FBC" w:rsidRPr="00B62194">
        <w:rPr>
          <w:rFonts w:ascii="Sakkal Majalla" w:hAnsi="Sakkal Majalla" w:cs="Sakkal Majalla" w:hint="cs"/>
          <w:color w:val="000000" w:themeColor="text1"/>
          <w:sz w:val="32"/>
          <w:szCs w:val="32"/>
          <w:rtl/>
        </w:rPr>
        <w:t>جمعت بين القيادة الاستراتيجية و</w:t>
      </w:r>
      <w:r w:rsidR="00D14368" w:rsidRPr="00B62194">
        <w:rPr>
          <w:rFonts w:ascii="Sakkal Majalla" w:hAnsi="Sakkal Majalla" w:cs="Sakkal Majalla" w:hint="cs"/>
          <w:color w:val="000000" w:themeColor="text1"/>
          <w:sz w:val="32"/>
          <w:szCs w:val="32"/>
          <w:rtl/>
        </w:rPr>
        <w:t xml:space="preserve">إدارة و تطوير </w:t>
      </w:r>
      <w:r w:rsidR="00420FBC" w:rsidRPr="00B62194">
        <w:rPr>
          <w:rFonts w:ascii="Sakkal Majalla" w:hAnsi="Sakkal Majalla" w:cs="Sakkal Majalla" w:hint="cs"/>
          <w:color w:val="000000" w:themeColor="text1"/>
          <w:sz w:val="32"/>
          <w:szCs w:val="32"/>
          <w:rtl/>
        </w:rPr>
        <w:t>القطاع العقاري</w:t>
      </w:r>
      <w:r w:rsidR="00D14368" w:rsidRPr="00B62194">
        <w:rPr>
          <w:rFonts w:ascii="Sakkal Majalla" w:hAnsi="Sakkal Majalla" w:cs="Sakkal Majalla" w:hint="cs"/>
          <w:color w:val="000000" w:themeColor="text1"/>
          <w:sz w:val="32"/>
          <w:szCs w:val="32"/>
          <w:rtl/>
        </w:rPr>
        <w:t>،</w:t>
      </w:r>
      <w:r w:rsidR="00D90248" w:rsidRPr="00B62194">
        <w:rPr>
          <w:rFonts w:ascii="Sakkal Majalla" w:hAnsi="Sakkal Majalla" w:cs="Sakkal Majalla" w:hint="cs"/>
          <w:color w:val="000000" w:themeColor="text1"/>
          <w:sz w:val="32"/>
          <w:szCs w:val="32"/>
          <w:rtl/>
        </w:rPr>
        <w:t xml:space="preserve"> </w:t>
      </w:r>
      <w:r w:rsidRPr="00B62194">
        <w:rPr>
          <w:rFonts w:ascii="Sakkal Majalla" w:hAnsi="Sakkal Majalla" w:cs="Sakkal Majalla" w:hint="cs"/>
          <w:color w:val="000000" w:themeColor="text1"/>
          <w:sz w:val="32"/>
          <w:szCs w:val="32"/>
          <w:rtl/>
        </w:rPr>
        <w:t xml:space="preserve">وذلك لتحديد موقع الدراسة </w:t>
      </w:r>
      <w:r w:rsidR="00D14368" w:rsidRPr="00B62194">
        <w:rPr>
          <w:rFonts w:ascii="Sakkal Majalla" w:hAnsi="Sakkal Majalla" w:cs="Sakkal Majalla" w:hint="cs"/>
          <w:color w:val="000000" w:themeColor="text1"/>
          <w:sz w:val="32"/>
          <w:szCs w:val="32"/>
          <w:rtl/>
        </w:rPr>
        <w:t xml:space="preserve">الحالية </w:t>
      </w:r>
      <w:r w:rsidRPr="00B62194">
        <w:rPr>
          <w:rFonts w:ascii="Sakkal Majalla" w:hAnsi="Sakkal Majalla" w:cs="Sakkal Majalla" w:hint="cs"/>
          <w:color w:val="000000" w:themeColor="text1"/>
          <w:sz w:val="32"/>
          <w:szCs w:val="32"/>
          <w:rtl/>
        </w:rPr>
        <w:t>بالنسبة للدراسات السابقة، ومدى الاستفادة منها في الإجراءات</w:t>
      </w:r>
      <w:r w:rsidR="001567FE"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تصميم الأدوات</w:t>
      </w:r>
      <w:r w:rsidR="001567FE"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و</w:t>
      </w:r>
      <w:r w:rsidR="001567FE" w:rsidRPr="00B62194">
        <w:rPr>
          <w:rFonts w:ascii="Sakkal Majalla" w:hAnsi="Sakkal Majalla" w:cs="Sakkal Majalla" w:hint="cs"/>
          <w:color w:val="000000" w:themeColor="text1"/>
          <w:sz w:val="32"/>
          <w:szCs w:val="32"/>
          <w:rtl/>
        </w:rPr>
        <w:t xml:space="preserve">اختيار عينة الدراسة، </w:t>
      </w:r>
      <w:r w:rsidR="00D14368" w:rsidRPr="00B62194">
        <w:rPr>
          <w:rFonts w:ascii="Sakkal Majalla" w:hAnsi="Sakkal Majalla" w:cs="Sakkal Majalla" w:hint="cs"/>
          <w:color w:val="000000" w:themeColor="text1"/>
          <w:sz w:val="32"/>
          <w:szCs w:val="32"/>
          <w:rtl/>
        </w:rPr>
        <w:t xml:space="preserve">كذلك </w:t>
      </w:r>
      <w:r w:rsidR="001567FE" w:rsidRPr="00B62194">
        <w:rPr>
          <w:rFonts w:ascii="Sakkal Majalla" w:hAnsi="Sakkal Majalla" w:cs="Sakkal Majalla" w:hint="cs"/>
          <w:color w:val="000000" w:themeColor="text1"/>
          <w:sz w:val="32"/>
          <w:szCs w:val="32"/>
          <w:rtl/>
        </w:rPr>
        <w:t>الاستفادة من نتائجها</w:t>
      </w:r>
      <w:r w:rsidR="00D14368" w:rsidRPr="00B62194">
        <w:rPr>
          <w:rFonts w:ascii="Sakkal Majalla" w:hAnsi="Sakkal Majalla" w:cs="Sakkal Majalla" w:hint="cs"/>
          <w:color w:val="000000" w:themeColor="text1"/>
          <w:sz w:val="32"/>
          <w:szCs w:val="32"/>
          <w:rtl/>
        </w:rPr>
        <w:t xml:space="preserve"> في تعزيز نتائج الدراسة الحالية</w:t>
      </w:r>
      <w:r w:rsidR="001567FE" w:rsidRPr="00B62194">
        <w:rPr>
          <w:rFonts w:ascii="Sakkal Majalla" w:hAnsi="Sakkal Majalla" w:cs="Sakkal Majalla" w:hint="cs"/>
          <w:color w:val="000000" w:themeColor="text1"/>
          <w:sz w:val="32"/>
          <w:szCs w:val="32"/>
          <w:rtl/>
        </w:rPr>
        <w:t>.</w:t>
      </w:r>
      <w:r w:rsidR="00551ECF" w:rsidRPr="00B62194">
        <w:rPr>
          <w:rFonts w:ascii="Sakkal Majalla" w:hAnsi="Sakkal Majalla" w:cs="Sakkal Majalla" w:hint="cs"/>
          <w:color w:val="000000" w:themeColor="text1"/>
          <w:sz w:val="32"/>
          <w:szCs w:val="32"/>
          <w:rtl/>
        </w:rPr>
        <w:t xml:space="preserve"> </w:t>
      </w:r>
      <w:r w:rsidR="00E502D7" w:rsidRPr="00B62194">
        <w:rPr>
          <w:rFonts w:ascii="Sakkal Majalla" w:hAnsi="Sakkal Majalla" w:cs="Sakkal Majalla" w:hint="cs"/>
          <w:color w:val="000000" w:themeColor="text1"/>
          <w:sz w:val="32"/>
          <w:szCs w:val="32"/>
          <w:rtl/>
        </w:rPr>
        <w:t xml:space="preserve">كما </w:t>
      </w:r>
      <w:r w:rsidR="00551ECF" w:rsidRPr="00B62194">
        <w:rPr>
          <w:rFonts w:ascii="Sakkal Majalla" w:hAnsi="Sakkal Majalla" w:cs="Sakkal Majalla" w:hint="cs"/>
          <w:color w:val="000000" w:themeColor="text1"/>
          <w:sz w:val="32"/>
          <w:szCs w:val="32"/>
          <w:rtl/>
        </w:rPr>
        <w:t>سيتم ت</w:t>
      </w:r>
      <w:r w:rsidR="00D14368" w:rsidRPr="00B62194">
        <w:rPr>
          <w:rFonts w:ascii="Sakkal Majalla" w:hAnsi="Sakkal Majalla" w:cs="Sakkal Majalla" w:hint="cs"/>
          <w:color w:val="000000" w:themeColor="text1"/>
          <w:sz w:val="32"/>
          <w:szCs w:val="32"/>
          <w:rtl/>
        </w:rPr>
        <w:t>صنيف</w:t>
      </w:r>
      <w:r w:rsidR="00551ECF" w:rsidRPr="00B62194">
        <w:rPr>
          <w:rFonts w:ascii="Sakkal Majalla" w:hAnsi="Sakkal Majalla" w:cs="Sakkal Majalla" w:hint="cs"/>
          <w:color w:val="000000" w:themeColor="text1"/>
          <w:sz w:val="32"/>
          <w:szCs w:val="32"/>
          <w:rtl/>
        </w:rPr>
        <w:t xml:space="preserve"> الدراسات </w:t>
      </w:r>
      <w:r w:rsidR="0070027F" w:rsidRPr="00B62194">
        <w:rPr>
          <w:rFonts w:ascii="Sakkal Majalla" w:hAnsi="Sakkal Majalla" w:cs="Sakkal Majalla" w:hint="cs"/>
          <w:color w:val="000000" w:themeColor="text1"/>
          <w:sz w:val="32"/>
          <w:szCs w:val="32"/>
          <w:rtl/>
        </w:rPr>
        <w:t>بحسب تناولها لمتغيرات الدراسة</w:t>
      </w:r>
      <w:r w:rsidR="00D14368" w:rsidRPr="00B62194">
        <w:rPr>
          <w:rFonts w:ascii="Sakkal Majalla" w:hAnsi="Sakkal Majalla" w:cs="Sakkal Majalla" w:hint="cs"/>
          <w:color w:val="000000" w:themeColor="text1"/>
          <w:sz w:val="32"/>
          <w:szCs w:val="32"/>
          <w:rtl/>
        </w:rPr>
        <w:t xml:space="preserve"> وترتيبها زمنياً من الأحدث إلى الأقدم</w:t>
      </w:r>
      <w:r w:rsidR="00551ECF" w:rsidRPr="00B62194">
        <w:rPr>
          <w:rFonts w:ascii="Sakkal Majalla" w:hAnsi="Sakkal Majalla" w:cs="Sakkal Majalla" w:hint="cs"/>
          <w:color w:val="000000" w:themeColor="text1"/>
          <w:sz w:val="32"/>
          <w:szCs w:val="32"/>
          <w:rtl/>
        </w:rPr>
        <w:t xml:space="preserve">، </w:t>
      </w:r>
      <w:r w:rsidR="00E502D7" w:rsidRPr="00B62194">
        <w:rPr>
          <w:rFonts w:ascii="Sakkal Majalla" w:hAnsi="Sakkal Majalla" w:cs="Sakkal Majalla" w:hint="cs"/>
          <w:color w:val="000000" w:themeColor="text1"/>
          <w:sz w:val="32"/>
          <w:szCs w:val="32"/>
          <w:rtl/>
        </w:rPr>
        <w:t>و</w:t>
      </w:r>
      <w:r w:rsidR="00AC4E53" w:rsidRPr="00B62194">
        <w:rPr>
          <w:rFonts w:ascii="Sakkal Majalla" w:hAnsi="Sakkal Majalla" w:cs="Sakkal Majalla" w:hint="cs"/>
          <w:color w:val="000000" w:themeColor="text1"/>
          <w:sz w:val="32"/>
          <w:szCs w:val="32"/>
          <w:rtl/>
        </w:rPr>
        <w:t>س</w:t>
      </w:r>
      <w:r w:rsidR="00653D80" w:rsidRPr="00B62194">
        <w:rPr>
          <w:rFonts w:ascii="Sakkal Majalla" w:hAnsi="Sakkal Majalla" w:cs="Sakkal Majalla" w:hint="cs"/>
          <w:color w:val="000000" w:themeColor="text1"/>
          <w:sz w:val="32"/>
          <w:szCs w:val="32"/>
          <w:rtl/>
        </w:rPr>
        <w:t>وف يقوم الباحث</w:t>
      </w:r>
      <w:r w:rsidR="00AC4E53" w:rsidRPr="00B62194">
        <w:rPr>
          <w:rFonts w:ascii="Sakkal Majalla" w:hAnsi="Sakkal Majalla" w:cs="Sakkal Majalla" w:hint="cs"/>
          <w:color w:val="000000" w:themeColor="text1"/>
          <w:sz w:val="32"/>
          <w:szCs w:val="32"/>
          <w:rtl/>
        </w:rPr>
        <w:t xml:space="preserve"> </w:t>
      </w:r>
      <w:r w:rsidR="00653D80" w:rsidRPr="00B62194">
        <w:rPr>
          <w:rFonts w:ascii="Sakkal Majalla" w:hAnsi="Sakkal Majalla" w:cs="Sakkal Majalla" w:hint="cs"/>
          <w:color w:val="000000" w:themeColor="text1"/>
          <w:sz w:val="32"/>
          <w:szCs w:val="32"/>
          <w:rtl/>
        </w:rPr>
        <w:t>ب</w:t>
      </w:r>
      <w:r w:rsidR="00AC4E53" w:rsidRPr="00B62194">
        <w:rPr>
          <w:rFonts w:ascii="Sakkal Majalla" w:hAnsi="Sakkal Majalla" w:cs="Sakkal Majalla" w:hint="cs"/>
          <w:color w:val="000000" w:themeColor="text1"/>
          <w:sz w:val="32"/>
          <w:szCs w:val="32"/>
          <w:rtl/>
        </w:rPr>
        <w:t>التعقيب عل</w:t>
      </w:r>
      <w:r w:rsidR="00653D80" w:rsidRPr="00B62194">
        <w:rPr>
          <w:rFonts w:ascii="Sakkal Majalla" w:hAnsi="Sakkal Majalla" w:cs="Sakkal Majalla" w:hint="cs"/>
          <w:color w:val="000000" w:themeColor="text1"/>
          <w:sz w:val="32"/>
          <w:szCs w:val="32"/>
          <w:rtl/>
        </w:rPr>
        <w:t>يها</w:t>
      </w:r>
      <w:r w:rsidR="00AC4E53" w:rsidRPr="00B62194">
        <w:rPr>
          <w:rFonts w:ascii="Sakkal Majalla" w:hAnsi="Sakkal Majalla" w:cs="Sakkal Majalla" w:hint="cs"/>
          <w:color w:val="000000" w:themeColor="text1"/>
          <w:sz w:val="32"/>
          <w:szCs w:val="32"/>
          <w:rtl/>
        </w:rPr>
        <w:t xml:space="preserve"> </w:t>
      </w:r>
      <w:r w:rsidR="00653D80" w:rsidRPr="00B62194">
        <w:rPr>
          <w:rFonts w:ascii="Sakkal Majalla" w:hAnsi="Sakkal Majalla" w:cs="Sakkal Majalla" w:hint="cs"/>
          <w:color w:val="000000" w:themeColor="text1"/>
          <w:sz w:val="32"/>
          <w:szCs w:val="32"/>
          <w:rtl/>
        </w:rPr>
        <w:t xml:space="preserve">لتوضيح أوجه الاتفاق والاختلاف </w:t>
      </w:r>
      <w:r w:rsidR="00C72B3A" w:rsidRPr="00B62194">
        <w:rPr>
          <w:rFonts w:ascii="Sakkal Majalla" w:hAnsi="Sakkal Majalla" w:cs="Sakkal Majalla" w:hint="cs"/>
          <w:color w:val="000000" w:themeColor="text1"/>
          <w:sz w:val="32"/>
          <w:szCs w:val="32"/>
          <w:rtl/>
        </w:rPr>
        <w:t xml:space="preserve">بين </w:t>
      </w:r>
      <w:r w:rsidR="00A86CB7" w:rsidRPr="00B62194">
        <w:rPr>
          <w:rFonts w:ascii="Sakkal Majalla" w:hAnsi="Sakkal Majalla" w:cs="Sakkal Majalla" w:hint="cs"/>
          <w:color w:val="000000" w:themeColor="text1"/>
          <w:sz w:val="32"/>
          <w:szCs w:val="32"/>
          <w:rtl/>
        </w:rPr>
        <w:t>الدراسات السابقة</w:t>
      </w:r>
      <w:r w:rsidR="00C72B3A" w:rsidRPr="00B62194">
        <w:rPr>
          <w:rFonts w:ascii="Sakkal Majalla" w:hAnsi="Sakkal Majalla" w:cs="Sakkal Majalla" w:hint="cs"/>
          <w:color w:val="000000" w:themeColor="text1"/>
          <w:sz w:val="32"/>
          <w:szCs w:val="32"/>
          <w:rtl/>
        </w:rPr>
        <w:t xml:space="preserve"> والحالية</w:t>
      </w:r>
      <w:r w:rsidR="00A86CB7" w:rsidRPr="00B62194">
        <w:rPr>
          <w:rFonts w:ascii="Sakkal Majalla" w:hAnsi="Sakkal Majalla" w:cs="Sakkal Majalla" w:hint="cs"/>
          <w:color w:val="000000" w:themeColor="text1"/>
          <w:sz w:val="32"/>
          <w:szCs w:val="32"/>
          <w:rtl/>
        </w:rPr>
        <w:t xml:space="preserve">، </w:t>
      </w:r>
      <w:r w:rsidR="00C72B3A" w:rsidRPr="00B62194">
        <w:rPr>
          <w:rFonts w:ascii="Sakkal Majalla" w:hAnsi="Sakkal Majalla" w:cs="Sakkal Majalla" w:hint="cs"/>
          <w:color w:val="000000" w:themeColor="text1"/>
          <w:sz w:val="32"/>
          <w:szCs w:val="32"/>
          <w:rtl/>
        </w:rPr>
        <w:t>ل</w:t>
      </w:r>
      <w:r w:rsidR="001C614E" w:rsidRPr="00B62194">
        <w:rPr>
          <w:rFonts w:ascii="Sakkal Majalla" w:hAnsi="Sakkal Majalla" w:cs="Sakkal Majalla" w:hint="cs"/>
          <w:color w:val="000000" w:themeColor="text1"/>
          <w:sz w:val="32"/>
          <w:szCs w:val="32"/>
          <w:rtl/>
        </w:rPr>
        <w:t xml:space="preserve">تحديد </w:t>
      </w:r>
      <w:r w:rsidR="00A86CB7" w:rsidRPr="00B62194">
        <w:rPr>
          <w:rFonts w:ascii="Sakkal Majalla" w:hAnsi="Sakkal Majalla" w:cs="Sakkal Majalla" w:hint="cs"/>
          <w:color w:val="000000" w:themeColor="text1"/>
          <w:sz w:val="32"/>
          <w:szCs w:val="32"/>
          <w:rtl/>
        </w:rPr>
        <w:t>الفجوة البحثية.</w:t>
      </w:r>
      <w:r w:rsidR="00653D80" w:rsidRPr="00B62194">
        <w:rPr>
          <w:rFonts w:ascii="Sakkal Majalla" w:hAnsi="Sakkal Majalla" w:cs="Sakkal Majalla" w:hint="cs"/>
          <w:color w:val="000000" w:themeColor="text1"/>
          <w:sz w:val="32"/>
          <w:szCs w:val="32"/>
          <w:rtl/>
        </w:rPr>
        <w:t xml:space="preserve"> </w:t>
      </w:r>
      <w:r w:rsidR="001567FE" w:rsidRPr="00B62194">
        <w:rPr>
          <w:rFonts w:ascii="Sakkal Majalla" w:hAnsi="Sakkal Majalla" w:cs="Sakkal Majalla" w:hint="cs"/>
          <w:color w:val="000000" w:themeColor="text1"/>
          <w:sz w:val="32"/>
          <w:szCs w:val="32"/>
          <w:rtl/>
        </w:rPr>
        <w:t xml:space="preserve"> </w:t>
      </w:r>
    </w:p>
    <w:p w14:paraId="5EEF0701" w14:textId="74D3ECFE" w:rsidR="004B0EC8" w:rsidRPr="0070027F" w:rsidRDefault="00DE4BC5" w:rsidP="00F51458">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color w:val="000000" w:themeColor="text1"/>
          <w:sz w:val="32"/>
          <w:szCs w:val="32"/>
          <w:rtl/>
        </w:rPr>
        <w:br w:type="page"/>
      </w:r>
      <w:r w:rsidR="004B0EC8" w:rsidRPr="0070027F">
        <w:rPr>
          <w:rFonts w:ascii="Sakkal Majalla" w:hAnsi="Sakkal Majalla" w:cs="Sakkal Majalla" w:hint="cs"/>
          <w:b/>
          <w:bCs/>
          <w:color w:val="00B0F0"/>
          <w:sz w:val="32"/>
          <w:szCs w:val="32"/>
          <w:u w:val="single"/>
          <w:rtl/>
        </w:rPr>
        <w:lastRenderedPageBreak/>
        <w:t xml:space="preserve">الدراسات </w:t>
      </w:r>
      <w:r w:rsidR="0070027F" w:rsidRPr="0070027F">
        <w:rPr>
          <w:rFonts w:ascii="Sakkal Majalla" w:hAnsi="Sakkal Majalla" w:cs="Sakkal Majalla" w:hint="cs"/>
          <w:b/>
          <w:bCs/>
          <w:color w:val="00B0F0"/>
          <w:sz w:val="32"/>
          <w:szCs w:val="32"/>
          <w:u w:val="single"/>
          <w:rtl/>
        </w:rPr>
        <w:t xml:space="preserve">التي تناولت </w:t>
      </w:r>
      <w:r w:rsidR="00420FBC">
        <w:rPr>
          <w:rFonts w:ascii="Sakkal Majalla" w:hAnsi="Sakkal Majalla" w:cs="Sakkal Majalla" w:hint="cs"/>
          <w:b/>
          <w:bCs/>
          <w:color w:val="00B0F0"/>
          <w:sz w:val="32"/>
          <w:szCs w:val="32"/>
          <w:u w:val="single"/>
          <w:rtl/>
        </w:rPr>
        <w:t>القيادة الاستراتيجية</w:t>
      </w:r>
      <w:r w:rsidR="004B0EC8" w:rsidRPr="0070027F">
        <w:rPr>
          <w:rFonts w:ascii="Sakkal Majalla" w:hAnsi="Sakkal Majalla" w:cs="Sakkal Majalla" w:hint="cs"/>
          <w:b/>
          <w:bCs/>
          <w:color w:val="00B0F0"/>
          <w:sz w:val="32"/>
          <w:szCs w:val="32"/>
          <w:u w:val="single"/>
          <w:rtl/>
        </w:rPr>
        <w:t xml:space="preserve">: </w:t>
      </w:r>
    </w:p>
    <w:p w14:paraId="6F219762" w14:textId="0282366D" w:rsidR="007678A2" w:rsidRDefault="007678A2" w:rsidP="00F51458">
      <w:pPr>
        <w:bidi/>
        <w:spacing w:before="240" w:after="0" w:line="276" w:lineRule="auto"/>
        <w:ind w:firstLine="720"/>
        <w:jc w:val="both"/>
        <w:rPr>
          <w:rFonts w:ascii="Sakkal Majalla" w:hAnsi="Sakkal Majalla" w:cs="Sakkal Majalla"/>
          <w:sz w:val="32"/>
          <w:szCs w:val="32"/>
          <w:rtl/>
        </w:rPr>
      </w:pPr>
      <w:r w:rsidRPr="007678A2">
        <w:rPr>
          <w:rFonts w:ascii="Sakkal Majalla" w:hAnsi="Sakkal Majalla" w:cs="Sakkal Majalla" w:hint="cs"/>
          <w:b/>
          <w:bCs/>
          <w:sz w:val="32"/>
          <w:szCs w:val="32"/>
          <w:rtl/>
        </w:rPr>
        <w:t>دراسة (</w:t>
      </w:r>
      <w:r w:rsidRPr="007678A2">
        <w:rPr>
          <w:rFonts w:ascii="Sakkal Majalla" w:hAnsi="Sakkal Majalla" w:cs="Sakkal Majalla"/>
          <w:b/>
          <w:bCs/>
          <w:sz w:val="32"/>
          <w:szCs w:val="32"/>
        </w:rPr>
        <w:t>Hamzah, 2025</w:t>
      </w:r>
      <w:r w:rsidRPr="007678A2">
        <w:rPr>
          <w:rFonts w:ascii="Sakkal Majalla" w:hAnsi="Sakkal Majalla" w:cs="Sakkal Majalla" w:hint="cs"/>
          <w:b/>
          <w:bCs/>
          <w:sz w:val="32"/>
          <w:szCs w:val="32"/>
          <w:rtl/>
        </w:rPr>
        <w:t>)،</w:t>
      </w:r>
      <w:r w:rsidRPr="008C3287">
        <w:rPr>
          <w:rFonts w:ascii="Sakkal Majalla" w:hAnsi="Sakkal Majalla" w:cs="Sakkal Majalla" w:hint="cs"/>
          <w:sz w:val="32"/>
          <w:szCs w:val="32"/>
          <w:rtl/>
        </w:rPr>
        <w:t xml:space="preserve"> هدفت الدراسة إلى </w:t>
      </w:r>
      <w:r w:rsidRPr="008C3287">
        <w:rPr>
          <w:rFonts w:ascii="Sakkal Majalla" w:hAnsi="Sakkal Majalla" w:cs="Sakkal Majalla"/>
          <w:sz w:val="32"/>
          <w:szCs w:val="32"/>
          <w:rtl/>
        </w:rPr>
        <w:t>تحديد الاستراتيجيات القيادية والإدارية الفعالة في مؤسسات العقارات لضمان استدامة الأعمال.</w:t>
      </w:r>
      <w:r>
        <w:rPr>
          <w:rFonts w:ascii="Sakkal Majalla" w:hAnsi="Sakkal Majalla" w:cs="Sakkal Majalla" w:hint="cs"/>
          <w:sz w:val="32"/>
          <w:szCs w:val="32"/>
          <w:rtl/>
        </w:rPr>
        <w:t xml:space="preserve"> اعتمدت المنهج ال</w:t>
      </w:r>
      <w:r w:rsidRPr="008C3287">
        <w:rPr>
          <w:rFonts w:ascii="Sakkal Majalla" w:hAnsi="Sakkal Majalla" w:cs="Sakkal Majalla"/>
          <w:sz w:val="32"/>
          <w:szCs w:val="32"/>
          <w:rtl/>
        </w:rPr>
        <w:t xml:space="preserve">نوعي </w:t>
      </w:r>
      <w:r>
        <w:rPr>
          <w:rFonts w:ascii="Sakkal Majalla" w:hAnsi="Sakkal Majalla" w:cs="Sakkal Majalla" w:hint="cs"/>
          <w:sz w:val="32"/>
          <w:szCs w:val="32"/>
          <w:rtl/>
        </w:rPr>
        <w:t>بإجراء ال</w:t>
      </w:r>
      <w:r w:rsidRPr="008C3287">
        <w:rPr>
          <w:rFonts w:ascii="Sakkal Majalla" w:hAnsi="Sakkal Majalla" w:cs="Sakkal Majalla"/>
          <w:sz w:val="32"/>
          <w:szCs w:val="32"/>
          <w:rtl/>
        </w:rPr>
        <w:t xml:space="preserve">مقابلات </w:t>
      </w:r>
      <w:r>
        <w:rPr>
          <w:rFonts w:ascii="Sakkal Majalla" w:hAnsi="Sakkal Majalla" w:cs="Sakkal Majalla" w:hint="cs"/>
          <w:sz w:val="32"/>
          <w:szCs w:val="32"/>
          <w:rtl/>
        </w:rPr>
        <w:t>ال</w:t>
      </w:r>
      <w:r w:rsidRPr="008C3287">
        <w:rPr>
          <w:rFonts w:ascii="Sakkal Majalla" w:hAnsi="Sakkal Majalla" w:cs="Sakkal Majalla"/>
          <w:sz w:val="32"/>
          <w:szCs w:val="32"/>
          <w:rtl/>
        </w:rPr>
        <w:t>معمقة</w:t>
      </w:r>
      <w:r>
        <w:rPr>
          <w:rFonts w:ascii="Sakkal Majalla" w:hAnsi="Sakkal Majalla" w:cs="Sakkal Majalla" w:hint="cs"/>
          <w:sz w:val="32"/>
          <w:szCs w:val="32"/>
          <w:rtl/>
        </w:rPr>
        <w:t xml:space="preserve">، حيث تم إجراء </w:t>
      </w:r>
      <w:r w:rsidRPr="008C3287">
        <w:rPr>
          <w:rFonts w:ascii="Sakkal Majalla" w:hAnsi="Sakkal Majalla" w:cs="Sakkal Majalla"/>
          <w:sz w:val="32"/>
          <w:szCs w:val="32"/>
          <w:rtl/>
        </w:rPr>
        <w:t>مقابل</w:t>
      </w:r>
      <w:r>
        <w:rPr>
          <w:rFonts w:ascii="Sakkal Majalla" w:hAnsi="Sakkal Majalla" w:cs="Sakkal Majalla" w:hint="cs"/>
          <w:sz w:val="32"/>
          <w:szCs w:val="32"/>
          <w:rtl/>
        </w:rPr>
        <w:t>ات</w:t>
      </w:r>
      <w:r w:rsidRPr="008C3287">
        <w:rPr>
          <w:rFonts w:ascii="Sakkal Majalla" w:hAnsi="Sakkal Majalla" w:cs="Sakkal Majalla"/>
          <w:sz w:val="32"/>
          <w:szCs w:val="32"/>
          <w:rtl/>
        </w:rPr>
        <w:t xml:space="preserve"> شاملة مع </w:t>
      </w:r>
      <w:r w:rsidR="00DE4BC5">
        <w:rPr>
          <w:rFonts w:ascii="Sakkal Majalla" w:hAnsi="Sakkal Majalla" w:cs="Sakkal Majalla"/>
          <w:sz w:val="32"/>
          <w:szCs w:val="32"/>
        </w:rPr>
        <w:t>11</w:t>
      </w:r>
      <w:r w:rsidRPr="008C3287">
        <w:rPr>
          <w:rFonts w:ascii="Sakkal Majalla" w:hAnsi="Sakkal Majalla" w:cs="Sakkal Majalla"/>
          <w:sz w:val="32"/>
          <w:szCs w:val="32"/>
          <w:rtl/>
        </w:rPr>
        <w:t>مسؤولًا في مؤسسات عقارية</w:t>
      </w:r>
      <w:r>
        <w:rPr>
          <w:rFonts w:ascii="Sakkal Majalla" w:hAnsi="Sakkal Majalla" w:cs="Sakkal Majalla" w:hint="cs"/>
          <w:sz w:val="32"/>
          <w:szCs w:val="32"/>
          <w:rtl/>
        </w:rPr>
        <w:t xml:space="preserve">، وتم اختيار عينة الدراسة لأسلوب العينة القصدية والتي تمثّلت في كبار القادة في الإدارات العليا والوسطى و"المقيمين المسجلين"،  تم تحليل محتوى المقابلات لاستخلاص النتائج، حيث </w:t>
      </w:r>
      <w:r w:rsidRPr="008C3287">
        <w:rPr>
          <w:rFonts w:ascii="Sakkal Majalla" w:hAnsi="Sakkal Majalla" w:cs="Sakkal Majalla"/>
          <w:sz w:val="32"/>
          <w:szCs w:val="32"/>
          <w:rtl/>
        </w:rPr>
        <w:t xml:space="preserve">أبرزت </w:t>
      </w:r>
      <w:r>
        <w:rPr>
          <w:rFonts w:ascii="Sakkal Majalla" w:hAnsi="Sakkal Majalla" w:cs="Sakkal Majalla" w:hint="cs"/>
          <w:sz w:val="32"/>
          <w:szCs w:val="32"/>
          <w:rtl/>
        </w:rPr>
        <w:t xml:space="preserve">نتائج </w:t>
      </w:r>
      <w:r w:rsidRPr="008C3287">
        <w:rPr>
          <w:rFonts w:ascii="Sakkal Majalla" w:hAnsi="Sakkal Majalla" w:cs="Sakkal Majalla"/>
          <w:sz w:val="32"/>
          <w:szCs w:val="32"/>
          <w:rtl/>
        </w:rPr>
        <w:t>الدراسة أهم استراتيجيات القيادة اللازمة لمواجهة التحديات وتحقيق الاستدامة</w:t>
      </w:r>
      <w:r>
        <w:rPr>
          <w:rFonts w:ascii="Sakkal Majalla" w:hAnsi="Sakkal Majalla" w:cs="Sakkal Majalla" w:hint="cs"/>
          <w:sz w:val="32"/>
          <w:szCs w:val="32"/>
          <w:rtl/>
        </w:rPr>
        <w:t>، وأوصت بت</w:t>
      </w:r>
      <w:r w:rsidRPr="008C3287">
        <w:rPr>
          <w:rFonts w:ascii="Sakkal Majalla" w:hAnsi="Sakkal Majalla" w:cs="Sakkal Majalla"/>
          <w:sz w:val="32"/>
          <w:szCs w:val="32"/>
          <w:rtl/>
        </w:rPr>
        <w:t>طوير القدرات القيادية والتواصل والتخطيط الفعال لضمان تنافسية المنظمات</w:t>
      </w:r>
      <w:r>
        <w:rPr>
          <w:rFonts w:ascii="Sakkal Majalla" w:hAnsi="Sakkal Majalla" w:cs="Sakkal Majalla" w:hint="cs"/>
          <w:sz w:val="32"/>
          <w:szCs w:val="32"/>
          <w:rtl/>
        </w:rPr>
        <w:t xml:space="preserve">. </w:t>
      </w:r>
    </w:p>
    <w:p w14:paraId="14115DC1" w14:textId="3D71EFB1" w:rsidR="001079DE" w:rsidRDefault="001079DE" w:rsidP="00F51458">
      <w:pPr>
        <w:bidi/>
        <w:spacing w:before="240" w:after="0" w:line="276" w:lineRule="auto"/>
        <w:ind w:firstLine="720"/>
        <w:jc w:val="both"/>
        <w:rPr>
          <w:rFonts w:ascii="Sakkal Majalla" w:hAnsi="Sakkal Majalla" w:cs="Sakkal Majalla"/>
          <w:b/>
          <w:bCs/>
          <w:sz w:val="32"/>
          <w:szCs w:val="32"/>
          <w:rtl/>
        </w:rPr>
      </w:pPr>
      <w:r w:rsidRPr="001079DE">
        <w:rPr>
          <w:rFonts w:ascii="Sakkal Majalla" w:hAnsi="Sakkal Majalla" w:cs="Sakkal Majalla"/>
          <w:b/>
          <w:bCs/>
          <w:sz w:val="32"/>
          <w:szCs w:val="32"/>
          <w:rtl/>
        </w:rPr>
        <w:t>دراسة (</w:t>
      </w:r>
      <w:r w:rsidRPr="001079DE">
        <w:rPr>
          <w:rFonts w:ascii="Sakkal Majalla" w:hAnsi="Sakkal Majalla" w:cs="Sakkal Majalla"/>
          <w:b/>
          <w:bCs/>
          <w:sz w:val="32"/>
          <w:szCs w:val="32"/>
        </w:rPr>
        <w:t>Kebede, 2024</w:t>
      </w:r>
      <w:r w:rsidRPr="001079DE">
        <w:rPr>
          <w:rFonts w:ascii="Sakkal Majalla" w:hAnsi="Sakkal Majalla" w:cs="Sakkal Majalla"/>
          <w:b/>
          <w:bCs/>
          <w:sz w:val="32"/>
          <w:szCs w:val="32"/>
          <w:rtl/>
        </w:rPr>
        <w:t>)</w:t>
      </w:r>
      <w:r w:rsidR="004C3269">
        <w:rPr>
          <w:rFonts w:ascii="Sakkal Majalla" w:hAnsi="Sakkal Majalla" w:cs="Sakkal Majalla" w:hint="cs"/>
          <w:b/>
          <w:bCs/>
          <w:sz w:val="32"/>
          <w:szCs w:val="32"/>
          <w:rtl/>
        </w:rPr>
        <w:t xml:space="preserve">، </w:t>
      </w:r>
      <w:r w:rsidRPr="001079DE">
        <w:rPr>
          <w:rFonts w:ascii="Sakkal Majalla" w:hAnsi="Sakkal Majalla" w:cs="Sakkal Majalla"/>
          <w:sz w:val="32"/>
          <w:szCs w:val="32"/>
          <w:rtl/>
        </w:rPr>
        <w:t xml:space="preserve">هدفت الدراسة إلى إجراء دراسة مقارنة لممارسات القيادة الاستراتيجية في الاقتصادات الناشئة في إثيوبيا، والكشف عن أثر هذه الممارسات على الأداء المؤسسي، اعتمد الباحث على المنهج المختلط الذي جمع بين الكمي والنوعي، حيث اعتمد في الجزء النظري على المراجعة المنهجية للأدبيات والدراسات السابقة ذات الصلة بموضوع الدراسة وتحليل المحتوى، أما في الجزء التطبيقي اعتمد على جمع البيانات الأولية من عينة من مؤسسات الاقتصاد النامية عددها </w:t>
      </w:r>
      <w:r w:rsidR="00DE4BC5">
        <w:rPr>
          <w:rFonts w:ascii="Sakkal Majalla" w:hAnsi="Sakkal Majalla" w:cs="Sakkal Majalla"/>
          <w:sz w:val="32"/>
          <w:szCs w:val="32"/>
        </w:rPr>
        <w:t>8</w:t>
      </w:r>
      <w:r w:rsidR="00DE4BC5">
        <w:rPr>
          <w:rFonts w:ascii="Sakkal Majalla" w:hAnsi="Sakkal Majalla" w:cs="Sakkal Majalla" w:hint="cs"/>
          <w:sz w:val="32"/>
          <w:szCs w:val="32"/>
          <w:rtl/>
          <w:lang w:bidi="ar-KW"/>
        </w:rPr>
        <w:t xml:space="preserve"> </w:t>
      </w:r>
      <w:r w:rsidRPr="001079DE">
        <w:rPr>
          <w:rFonts w:ascii="Sakkal Majalla" w:hAnsi="Sakkal Majalla" w:cs="Sakkal Majalla"/>
          <w:sz w:val="32"/>
          <w:szCs w:val="32"/>
          <w:rtl/>
        </w:rPr>
        <w:t xml:space="preserve">مؤسسات باستخدام أداة الاستبيان والمقابلات، وتم اختيار عينة من موظفي هذه المنظمات والمؤسسات بلغ عددها </w:t>
      </w:r>
      <w:r w:rsidR="00DE4BC5">
        <w:rPr>
          <w:rFonts w:ascii="Sakkal Majalla" w:hAnsi="Sakkal Majalla" w:cs="Sakkal Majalla"/>
          <w:sz w:val="32"/>
          <w:szCs w:val="32"/>
        </w:rPr>
        <w:t>266</w:t>
      </w:r>
      <w:r w:rsidRPr="001079DE">
        <w:rPr>
          <w:rFonts w:ascii="Sakkal Majalla" w:hAnsi="Sakkal Majalla" w:cs="Sakkal Majalla"/>
          <w:sz w:val="32"/>
          <w:szCs w:val="32"/>
          <w:rtl/>
        </w:rPr>
        <w:t xml:space="preserve"> مفردة،</w:t>
      </w:r>
      <w:r w:rsidR="00DE4BC5">
        <w:rPr>
          <w:rFonts w:ascii="Sakkal Majalla" w:hAnsi="Sakkal Majalla" w:cs="Sakkal Majalla" w:hint="cs"/>
          <w:sz w:val="32"/>
          <w:szCs w:val="32"/>
          <w:rtl/>
          <w:lang w:bidi="ar-KW"/>
        </w:rPr>
        <w:t xml:space="preserve"> </w:t>
      </w:r>
      <w:r w:rsidRPr="001079DE">
        <w:rPr>
          <w:rFonts w:ascii="Sakkal Majalla" w:hAnsi="Sakkal Majalla" w:cs="Sakkal Majalla"/>
          <w:sz w:val="32"/>
          <w:szCs w:val="32"/>
          <w:rtl/>
        </w:rPr>
        <w:t>توصلت الدراسة إلى عدة نتائج وهي أن هناك علاقة ارتباطية موجبة بين ممارسات القيادة الاستراتيجية (صياغة الرؤية، بناء القدرات، إدارة التغيير) وتحسين الأداء، واستنتجت الدراسة أن هناك حاجة ملحّة لتكييف النماذج القيادية بحسب السياق الاقتصادي، وأوصت بضرورة التركيز على الابتكار والممارسات الأخلاقية ومشاركة أصحاب المصلحة، وضرورة تحقيق التوازن بين الضغوط الحالية والرؤية التنظيمية طويل المدى لتحقيق الازدهار والتقدّم</w:t>
      </w:r>
      <w:r w:rsidRPr="001079DE">
        <w:rPr>
          <w:rFonts w:ascii="Sakkal Majalla" w:hAnsi="Sakkal Majalla" w:cs="Sakkal Majalla"/>
          <w:b/>
          <w:bCs/>
          <w:sz w:val="32"/>
          <w:szCs w:val="32"/>
          <w:rtl/>
        </w:rPr>
        <w:t xml:space="preserve">.   </w:t>
      </w:r>
    </w:p>
    <w:p w14:paraId="24101B89" w14:textId="5706ECBD" w:rsidR="00461C89" w:rsidRDefault="00461C89" w:rsidP="00F51458">
      <w:pPr>
        <w:bidi/>
        <w:spacing w:before="240" w:after="0" w:line="276" w:lineRule="auto"/>
        <w:ind w:firstLine="720"/>
        <w:jc w:val="both"/>
        <w:rPr>
          <w:rFonts w:ascii="Sakkal Majalla" w:hAnsi="Sakkal Majalla" w:cs="Sakkal Majalla"/>
          <w:sz w:val="32"/>
          <w:szCs w:val="32"/>
          <w:rtl/>
        </w:rPr>
      </w:pPr>
      <w:r w:rsidRPr="004C3269">
        <w:rPr>
          <w:rFonts w:ascii="Sakkal Majalla" w:hAnsi="Sakkal Majalla" w:cs="Sakkal Majalla" w:hint="cs"/>
          <w:b/>
          <w:bCs/>
          <w:sz w:val="32"/>
          <w:szCs w:val="32"/>
          <w:rtl/>
        </w:rPr>
        <w:t xml:space="preserve">دراسة ( </w:t>
      </w:r>
      <w:r w:rsidRPr="004C3269">
        <w:rPr>
          <w:rFonts w:ascii="Sakkal Majalla" w:hAnsi="Sakkal Majalla" w:cs="Sakkal Majalla"/>
          <w:b/>
          <w:bCs/>
          <w:sz w:val="32"/>
          <w:szCs w:val="32"/>
        </w:rPr>
        <w:t>Othman</w:t>
      </w:r>
      <w:r>
        <w:rPr>
          <w:rFonts w:ascii="Sakkal Majalla" w:hAnsi="Sakkal Majalla" w:cs="Sakkal Majalla"/>
          <w:b/>
          <w:bCs/>
          <w:sz w:val="32"/>
          <w:szCs w:val="32"/>
        </w:rPr>
        <w:t xml:space="preserve"> </w:t>
      </w:r>
      <w:r w:rsidRPr="004C3269">
        <w:rPr>
          <w:rFonts w:ascii="Sakkal Majalla" w:hAnsi="Sakkal Majalla" w:cs="Sakkal Majalla"/>
          <w:b/>
          <w:bCs/>
          <w:sz w:val="32"/>
          <w:szCs w:val="32"/>
        </w:rPr>
        <w:t>&amp; Diah, 2022</w:t>
      </w:r>
      <w:r w:rsidRPr="004C3269">
        <w:rPr>
          <w:rFonts w:ascii="Sakkal Majalla" w:hAnsi="Sakkal Majalla" w:cs="Sakkal Majalla" w:hint="cs"/>
          <w:b/>
          <w:bCs/>
          <w:sz w:val="32"/>
          <w:szCs w:val="32"/>
          <w:rtl/>
        </w:rPr>
        <w:t>)،</w:t>
      </w:r>
      <w:r w:rsidRPr="004C3269">
        <w:rPr>
          <w:rFonts w:ascii="Sakkal Majalla" w:hAnsi="Sakkal Majalla" w:cs="Sakkal Majalla" w:hint="cs"/>
          <w:sz w:val="32"/>
          <w:szCs w:val="32"/>
          <w:rtl/>
        </w:rPr>
        <w:t xml:space="preserve"> </w:t>
      </w:r>
      <w:r w:rsidRPr="004C3269">
        <w:rPr>
          <w:rFonts w:ascii="Sakkal Majalla" w:hAnsi="Sakkal Majalla" w:cs="Sakkal Majalla"/>
          <w:sz w:val="32"/>
          <w:szCs w:val="32"/>
          <w:rtl/>
        </w:rPr>
        <w:t>هدف</w:t>
      </w:r>
      <w:r>
        <w:rPr>
          <w:rFonts w:ascii="Sakkal Majalla" w:hAnsi="Sakkal Majalla" w:cs="Sakkal Majalla" w:hint="cs"/>
          <w:sz w:val="32"/>
          <w:szCs w:val="32"/>
          <w:rtl/>
        </w:rPr>
        <w:t xml:space="preserve">ت </w:t>
      </w:r>
      <w:r w:rsidRPr="004C3269">
        <w:rPr>
          <w:rFonts w:ascii="Sakkal Majalla" w:hAnsi="Sakkal Majalla" w:cs="Sakkal Majalla"/>
          <w:sz w:val="32"/>
          <w:szCs w:val="32"/>
          <w:rtl/>
        </w:rPr>
        <w:t xml:space="preserve">الدراسة </w:t>
      </w:r>
      <w:r>
        <w:rPr>
          <w:rFonts w:ascii="Sakkal Majalla" w:hAnsi="Sakkal Majalla" w:cs="Sakkal Majalla" w:hint="cs"/>
          <w:sz w:val="32"/>
          <w:szCs w:val="32"/>
          <w:rtl/>
        </w:rPr>
        <w:t xml:space="preserve">إلى </w:t>
      </w:r>
      <w:r w:rsidRPr="004C3269">
        <w:rPr>
          <w:rFonts w:ascii="Sakkal Majalla" w:hAnsi="Sakkal Majalla" w:cs="Sakkal Majalla"/>
          <w:sz w:val="32"/>
          <w:szCs w:val="32"/>
          <w:rtl/>
        </w:rPr>
        <w:t>فحص تأثير القيادة الاستراتيجية وأنماط إدارة المعرفة على تنافسية الشركات العقارية في أربيل</w:t>
      </w:r>
      <w:r>
        <w:rPr>
          <w:rFonts w:ascii="Sakkal Majalla" w:hAnsi="Sakkal Majalla" w:cs="Sakkal Majalla" w:hint="cs"/>
          <w:sz w:val="32"/>
          <w:szCs w:val="32"/>
          <w:rtl/>
          <w:lang w:bidi="ar-KW"/>
        </w:rPr>
        <w:t>، اعتمد الباحثان على المنهج الوصفي التحليلي ال</w:t>
      </w:r>
      <w:r w:rsidRPr="004C3269">
        <w:rPr>
          <w:rFonts w:ascii="Sakkal Majalla" w:hAnsi="Sakkal Majalla" w:cs="Sakkal Majalla"/>
          <w:sz w:val="32"/>
          <w:szCs w:val="32"/>
          <w:rtl/>
        </w:rPr>
        <w:t>كمي</w:t>
      </w:r>
      <w:r w:rsidRPr="004C326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باستخدام </w:t>
      </w:r>
      <w:r w:rsidRPr="004C3269">
        <w:rPr>
          <w:rFonts w:ascii="Sakkal Majalla" w:hAnsi="Sakkal Majalla" w:cs="Sakkal Majalla"/>
          <w:sz w:val="32"/>
          <w:szCs w:val="32"/>
          <w:rtl/>
        </w:rPr>
        <w:t xml:space="preserve">أداة </w:t>
      </w:r>
      <w:r>
        <w:rPr>
          <w:rFonts w:ascii="Sakkal Majalla" w:hAnsi="Sakkal Majalla" w:cs="Sakkal Majalla" w:hint="cs"/>
          <w:sz w:val="32"/>
          <w:szCs w:val="32"/>
          <w:rtl/>
        </w:rPr>
        <w:t>ال</w:t>
      </w:r>
      <w:r w:rsidRPr="004C3269">
        <w:rPr>
          <w:rFonts w:ascii="Sakkal Majalla" w:hAnsi="Sakkal Majalla" w:cs="Sakkal Majalla"/>
          <w:sz w:val="32"/>
          <w:szCs w:val="32"/>
          <w:rtl/>
        </w:rPr>
        <w:t xml:space="preserve">استبانة </w:t>
      </w:r>
      <w:r>
        <w:rPr>
          <w:rFonts w:ascii="Sakkal Majalla" w:hAnsi="Sakkal Majalla" w:cs="Sakkal Majalla" w:hint="cs"/>
          <w:sz w:val="32"/>
          <w:szCs w:val="32"/>
          <w:rtl/>
        </w:rPr>
        <w:t xml:space="preserve">لجمع البيانات الأولية، تم تطبيقها على </w:t>
      </w:r>
      <w:r w:rsidRPr="004C3269">
        <w:rPr>
          <w:rFonts w:ascii="Sakkal Majalla" w:hAnsi="Sakkal Majalla" w:cs="Sakkal Majalla"/>
          <w:sz w:val="32"/>
          <w:szCs w:val="32"/>
          <w:rtl/>
        </w:rPr>
        <w:t xml:space="preserve"> على شركات عقارية في أربيل</w:t>
      </w:r>
      <w:r w:rsidRPr="004C326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بلغ حجم </w:t>
      </w:r>
      <w:r w:rsidRPr="004C3269">
        <w:rPr>
          <w:rFonts w:ascii="Sakkal Majalla" w:hAnsi="Sakkal Majalla" w:cs="Sakkal Majalla"/>
          <w:sz w:val="32"/>
          <w:szCs w:val="32"/>
          <w:rtl/>
        </w:rPr>
        <w:t>لعينة 54 شركة</w:t>
      </w:r>
      <w:r>
        <w:rPr>
          <w:rFonts w:ascii="Sakkal Majalla" w:hAnsi="Sakkal Majalla" w:cs="Sakkal Majalla" w:hint="cs"/>
          <w:sz w:val="32"/>
          <w:szCs w:val="32"/>
          <w:rtl/>
        </w:rPr>
        <w:t>، وتم اختيار عدد</w:t>
      </w:r>
      <w:r w:rsidRPr="004C3269">
        <w:rPr>
          <w:rFonts w:ascii="Sakkal Majalla" w:hAnsi="Sakkal Majalla" w:cs="Sakkal Majalla"/>
          <w:sz w:val="32"/>
          <w:szCs w:val="32"/>
          <w:rtl/>
        </w:rPr>
        <w:t xml:space="preserve"> </w:t>
      </w:r>
      <w:r w:rsidR="00FC39D0">
        <w:rPr>
          <w:rFonts w:ascii="Sakkal Majalla" w:hAnsi="Sakkal Majalla" w:cs="Sakkal Majalla"/>
          <w:sz w:val="32"/>
          <w:szCs w:val="32"/>
        </w:rPr>
        <w:t>310</w:t>
      </w:r>
      <w:r w:rsidRPr="004C3269">
        <w:rPr>
          <w:rFonts w:ascii="Sakkal Majalla" w:hAnsi="Sakkal Majalla" w:cs="Sakkal Majalla"/>
          <w:sz w:val="32"/>
          <w:szCs w:val="32"/>
          <w:rtl/>
        </w:rPr>
        <w:t xml:space="preserve"> </w:t>
      </w:r>
      <w:r>
        <w:rPr>
          <w:rFonts w:ascii="Sakkal Majalla" w:hAnsi="Sakkal Majalla" w:cs="Sakkal Majalla" w:hint="cs"/>
          <w:sz w:val="32"/>
          <w:szCs w:val="32"/>
          <w:rtl/>
        </w:rPr>
        <w:t xml:space="preserve">موظف من هذه الشركات، </w:t>
      </w:r>
      <w:r w:rsidRPr="004C3269">
        <w:rPr>
          <w:rFonts w:ascii="Sakkal Majalla" w:hAnsi="Sakkal Majalla" w:cs="Sakkal Majalla"/>
          <w:sz w:val="32"/>
          <w:szCs w:val="32"/>
          <w:rtl/>
        </w:rPr>
        <w:t>تمَّ استرجاع</w:t>
      </w:r>
      <w:r>
        <w:rPr>
          <w:rFonts w:ascii="Sakkal Majalla" w:hAnsi="Sakkal Majalla" w:cs="Sakkal Majalla" w:hint="cs"/>
          <w:sz w:val="32"/>
          <w:szCs w:val="32"/>
          <w:rtl/>
        </w:rPr>
        <w:t xml:space="preserve"> عدد</w:t>
      </w:r>
      <w:r w:rsidRPr="004C3269">
        <w:rPr>
          <w:rFonts w:ascii="Sakkal Majalla" w:hAnsi="Sakkal Majalla" w:cs="Sakkal Majalla"/>
          <w:sz w:val="32"/>
          <w:szCs w:val="32"/>
          <w:rtl/>
        </w:rPr>
        <w:t xml:space="preserve"> </w:t>
      </w:r>
      <w:r w:rsidR="00FC39D0">
        <w:rPr>
          <w:rFonts w:ascii="Sakkal Majalla" w:hAnsi="Sakkal Majalla" w:cs="Sakkal Majalla"/>
          <w:sz w:val="32"/>
          <w:szCs w:val="32"/>
        </w:rPr>
        <w:t>262</w:t>
      </w:r>
      <w:r w:rsidR="00FC39D0">
        <w:rPr>
          <w:rFonts w:ascii="Sakkal Majalla" w:hAnsi="Sakkal Majalla" w:cs="Sakkal Majalla" w:hint="cs"/>
          <w:sz w:val="32"/>
          <w:szCs w:val="32"/>
          <w:rtl/>
          <w:lang w:bidi="ar-KW"/>
        </w:rPr>
        <w:t xml:space="preserve"> </w:t>
      </w:r>
      <w:r>
        <w:rPr>
          <w:rFonts w:ascii="Sakkal Majalla" w:hAnsi="Sakkal Majalla" w:cs="Sakkal Majalla" w:hint="cs"/>
          <w:sz w:val="32"/>
          <w:szCs w:val="32"/>
          <w:rtl/>
        </w:rPr>
        <w:t>استمارة استبيان صالحة للتحليل الإحصائي، ول</w:t>
      </w:r>
      <w:r w:rsidRPr="004C3269">
        <w:rPr>
          <w:rFonts w:ascii="Sakkal Majalla" w:hAnsi="Sakkal Majalla" w:cs="Sakkal Majalla"/>
          <w:sz w:val="32"/>
          <w:szCs w:val="32"/>
          <w:rtl/>
        </w:rPr>
        <w:t xml:space="preserve">تحليل البيانات </w:t>
      </w:r>
      <w:r>
        <w:rPr>
          <w:rFonts w:ascii="Sakkal Majalla" w:hAnsi="Sakkal Majalla" w:cs="Sakkal Majalla" w:hint="cs"/>
          <w:sz w:val="32"/>
          <w:szCs w:val="32"/>
          <w:rtl/>
        </w:rPr>
        <w:t xml:space="preserve">تم </w:t>
      </w:r>
      <w:r w:rsidRPr="004C3269">
        <w:rPr>
          <w:rFonts w:ascii="Sakkal Majalla" w:hAnsi="Sakkal Majalla" w:cs="Sakkal Majalla"/>
          <w:sz w:val="32"/>
          <w:szCs w:val="32"/>
          <w:rtl/>
        </w:rPr>
        <w:t xml:space="preserve">استخدام </w:t>
      </w:r>
      <w:r w:rsidRPr="004C3269">
        <w:rPr>
          <w:rFonts w:ascii="Sakkal Majalla" w:hAnsi="Sakkal Majalla" w:cs="Sakkal Majalla"/>
          <w:sz w:val="32"/>
          <w:szCs w:val="32"/>
        </w:rPr>
        <w:t>SPSS</w:t>
      </w:r>
      <w:r>
        <w:rPr>
          <w:rFonts w:ascii="Sakkal Majalla" w:hAnsi="Sakkal Majalla" w:cs="Sakkal Majalla" w:hint="cs"/>
          <w:sz w:val="32"/>
          <w:szCs w:val="32"/>
          <w:rtl/>
        </w:rPr>
        <w:t>، توصلت الدراسة إلى عدة نتائج أهمها أن ا</w:t>
      </w:r>
      <w:r w:rsidRPr="004C3269">
        <w:rPr>
          <w:rFonts w:ascii="Sakkal Majalla" w:hAnsi="Sakkal Majalla" w:cs="Sakkal Majalla"/>
          <w:sz w:val="32"/>
          <w:szCs w:val="32"/>
          <w:rtl/>
        </w:rPr>
        <w:t>لقيادة الاستراتيجية تُعزز التنافسية</w:t>
      </w:r>
      <w:r>
        <w:rPr>
          <w:rFonts w:ascii="Sakkal Majalla" w:hAnsi="Sakkal Majalla" w:cs="Sakkal Majalla" w:hint="cs"/>
          <w:sz w:val="32"/>
          <w:szCs w:val="32"/>
          <w:rtl/>
        </w:rPr>
        <w:t xml:space="preserve"> </w:t>
      </w:r>
      <w:r>
        <w:rPr>
          <w:rFonts w:ascii="Sakkal Majalla" w:hAnsi="Sakkal Majalla" w:cs="Sakkal Majalla" w:hint="cs"/>
          <w:sz w:val="32"/>
          <w:szCs w:val="32"/>
          <w:rtl/>
        </w:rPr>
        <w:lastRenderedPageBreak/>
        <w:t xml:space="preserve">بشكل مباشر </w:t>
      </w:r>
      <w:r w:rsidRPr="004C3269">
        <w:rPr>
          <w:rFonts w:ascii="Sakkal Majalla" w:hAnsi="Sakkal Majalla" w:cs="Sakkal Majalla"/>
          <w:sz w:val="32"/>
          <w:szCs w:val="32"/>
          <w:rtl/>
        </w:rPr>
        <w:t>ومن خلال إدارة المعرفة</w:t>
      </w:r>
      <w:r>
        <w:rPr>
          <w:rFonts w:ascii="Sakkal Majalla" w:hAnsi="Sakkal Majalla" w:cs="Sakkal Majalla" w:hint="cs"/>
          <w:sz w:val="32"/>
          <w:szCs w:val="32"/>
          <w:rtl/>
        </w:rPr>
        <w:t>، وبناءاً على النتائج التي توصلت إليها أوصت ب</w:t>
      </w:r>
      <w:r w:rsidRPr="004C3269">
        <w:rPr>
          <w:rFonts w:ascii="Sakkal Majalla" w:hAnsi="Sakkal Majalla" w:cs="Sakkal Majalla"/>
          <w:sz w:val="32"/>
          <w:szCs w:val="32"/>
          <w:rtl/>
        </w:rPr>
        <w:t>تشجيع تطوير أنظمة إدارة المعرفة المتكاملة مع القيادة الاستراتيجية.</w:t>
      </w:r>
    </w:p>
    <w:p w14:paraId="35AA6E03" w14:textId="77777777" w:rsidR="00F21C8C" w:rsidRDefault="00F21C8C" w:rsidP="00887C00">
      <w:pPr>
        <w:bidi/>
        <w:spacing w:before="240" w:after="0" w:line="276" w:lineRule="auto"/>
        <w:ind w:firstLine="720"/>
        <w:jc w:val="both"/>
        <w:rPr>
          <w:rFonts w:ascii="Sakkal Majalla" w:hAnsi="Sakkal Majalla" w:cs="Sakkal Majalla"/>
          <w:sz w:val="32"/>
          <w:szCs w:val="32"/>
          <w:rtl/>
          <w:lang w:bidi="ar-KW"/>
        </w:rPr>
      </w:pPr>
      <w:r w:rsidRPr="00C93335">
        <w:rPr>
          <w:rFonts w:ascii="Sakkal Majalla" w:hAnsi="Sakkal Majalla" w:cs="Sakkal Majalla" w:hint="cs"/>
          <w:b/>
          <w:bCs/>
          <w:sz w:val="32"/>
          <w:szCs w:val="32"/>
          <w:rtl/>
        </w:rPr>
        <w:t>دراسة (</w:t>
      </w:r>
      <w:proofErr w:type="spellStart"/>
      <w:r w:rsidRPr="00C93335">
        <w:rPr>
          <w:rFonts w:ascii="Sakkal Majalla" w:hAnsi="Sakkal Majalla" w:cs="Sakkal Majalla"/>
          <w:b/>
          <w:bCs/>
          <w:sz w:val="32"/>
          <w:szCs w:val="32"/>
        </w:rPr>
        <w:t>Wofai</w:t>
      </w:r>
      <w:proofErr w:type="spellEnd"/>
      <w:r w:rsidRPr="00C93335">
        <w:rPr>
          <w:rFonts w:ascii="Sakkal Majalla" w:hAnsi="Sakkal Majalla" w:cs="Sakkal Majalla"/>
          <w:b/>
          <w:bCs/>
          <w:sz w:val="32"/>
          <w:szCs w:val="32"/>
        </w:rPr>
        <w:t>, 2021</w:t>
      </w:r>
      <w:r w:rsidRPr="00C93335">
        <w:rPr>
          <w:rFonts w:ascii="Sakkal Majalla" w:hAnsi="Sakkal Majalla" w:cs="Sakkal Majalla" w:hint="cs"/>
          <w:b/>
          <w:bCs/>
          <w:sz w:val="32"/>
          <w:szCs w:val="32"/>
          <w:rtl/>
          <w:lang w:bidi="ar-KW"/>
        </w:rPr>
        <w:t>)</w:t>
      </w:r>
      <w:r>
        <w:rPr>
          <w:rFonts w:ascii="Sakkal Majalla" w:hAnsi="Sakkal Majalla" w:cs="Sakkal Majalla" w:hint="cs"/>
          <w:sz w:val="32"/>
          <w:szCs w:val="32"/>
          <w:rtl/>
          <w:lang w:bidi="ar-KW"/>
        </w:rPr>
        <w:t xml:space="preserve">، </w:t>
      </w:r>
      <w:r w:rsidRPr="009A2128">
        <w:rPr>
          <w:rFonts w:ascii="Sakkal Majalla" w:hAnsi="Sakkal Majalla" w:cs="Sakkal Majalla"/>
          <w:sz w:val="32"/>
          <w:szCs w:val="32"/>
          <w:rtl/>
          <w:lang w:bidi="ar-KW"/>
        </w:rPr>
        <w:t>هدف</w:t>
      </w:r>
      <w:r>
        <w:rPr>
          <w:rFonts w:ascii="Sakkal Majalla" w:hAnsi="Sakkal Majalla" w:cs="Sakkal Majalla" w:hint="cs"/>
          <w:sz w:val="32"/>
          <w:szCs w:val="32"/>
          <w:rtl/>
          <w:lang w:bidi="ar-KW"/>
        </w:rPr>
        <w:t>ت</w:t>
      </w:r>
      <w:r w:rsidRPr="009A2128">
        <w:rPr>
          <w:rFonts w:ascii="Sakkal Majalla" w:hAnsi="Sakkal Majalla" w:cs="Sakkal Majalla"/>
          <w:sz w:val="32"/>
          <w:szCs w:val="32"/>
          <w:rtl/>
          <w:lang w:bidi="ar-KW"/>
        </w:rPr>
        <w:t xml:space="preserve"> الدراسة</w:t>
      </w:r>
      <w:r>
        <w:rPr>
          <w:rFonts w:ascii="Sakkal Majalla" w:hAnsi="Sakkal Majalla" w:cs="Sakkal Majalla" w:hint="cs"/>
          <w:sz w:val="32"/>
          <w:szCs w:val="32"/>
          <w:rtl/>
          <w:lang w:bidi="ar-KW"/>
        </w:rPr>
        <w:t xml:space="preserve"> إلى</w:t>
      </w:r>
      <w:r w:rsidRPr="009A2128">
        <w:rPr>
          <w:rFonts w:ascii="Sakkal Majalla" w:hAnsi="Sakkal Majalla" w:cs="Sakkal Majalla"/>
          <w:sz w:val="32"/>
          <w:szCs w:val="32"/>
          <w:rtl/>
          <w:lang w:bidi="ar-KW"/>
        </w:rPr>
        <w:t xml:space="preserve"> تقييم أثر القيادة الاستراتيجية على التزام الموظفين في شركات العقارات في جنوب غرب نيجيريا</w:t>
      </w:r>
      <w:r>
        <w:rPr>
          <w:rFonts w:ascii="Sakkal Majalla" w:hAnsi="Sakkal Majalla" w:cs="Sakkal Majalla" w:hint="cs"/>
          <w:sz w:val="32"/>
          <w:szCs w:val="32"/>
          <w:rtl/>
          <w:lang w:bidi="ar-KW"/>
        </w:rPr>
        <w:t xml:space="preserve">، واعتمدت الباحثة </w:t>
      </w:r>
      <w:r w:rsidRPr="009A2128">
        <w:rPr>
          <w:rFonts w:ascii="Sakkal Majalla" w:hAnsi="Sakkal Majalla" w:cs="Sakkal Majalla"/>
          <w:sz w:val="32"/>
          <w:szCs w:val="32"/>
          <w:rtl/>
          <w:lang w:bidi="ar-KW"/>
        </w:rPr>
        <w:t>المنهج</w:t>
      </w:r>
      <w:r>
        <w:rPr>
          <w:rFonts w:ascii="Sakkal Majalla" w:hAnsi="Sakkal Majalla" w:cs="Sakkal Majalla" w:hint="cs"/>
          <w:sz w:val="32"/>
          <w:szCs w:val="32"/>
          <w:rtl/>
          <w:lang w:bidi="ar-KW"/>
        </w:rPr>
        <w:t xml:space="preserve"> الوصفي التحليلي ال</w:t>
      </w:r>
      <w:r w:rsidRPr="009A2128">
        <w:rPr>
          <w:rFonts w:ascii="Sakkal Majalla" w:hAnsi="Sakkal Majalla" w:cs="Sakkal Majalla"/>
          <w:sz w:val="32"/>
          <w:szCs w:val="32"/>
          <w:rtl/>
          <w:lang w:bidi="ar-KW"/>
        </w:rPr>
        <w:t>كمي</w:t>
      </w:r>
      <w:r>
        <w:rPr>
          <w:rFonts w:ascii="Sakkal Majalla" w:hAnsi="Sakkal Majalla" w:cs="Sakkal Majalla" w:hint="cs"/>
          <w:sz w:val="32"/>
          <w:szCs w:val="32"/>
          <w:rtl/>
          <w:lang w:bidi="ar-KW"/>
        </w:rPr>
        <w:t xml:space="preserve">، باستخدام أداة الاستبانة لجمع البيانات الأولية، </w:t>
      </w:r>
      <w:r w:rsidRPr="009A2128">
        <w:rPr>
          <w:rFonts w:ascii="Sakkal Majalla" w:hAnsi="Sakkal Majalla" w:cs="Sakkal Majalla"/>
          <w:sz w:val="32"/>
          <w:szCs w:val="32"/>
          <w:rtl/>
          <w:lang w:bidi="ar-KW"/>
        </w:rPr>
        <w:t>تم تطبيقها على موظفي شركات عقارية</w:t>
      </w:r>
      <w:r>
        <w:rPr>
          <w:rFonts w:ascii="Sakkal Majalla" w:hAnsi="Sakkal Majalla" w:cs="Sakkal Majalla" w:hint="cs"/>
          <w:sz w:val="32"/>
          <w:szCs w:val="32"/>
          <w:rtl/>
          <w:lang w:bidi="ar-KW"/>
        </w:rPr>
        <w:t xml:space="preserve"> تم اختيار العينة بأسلوب العينة العشوائية البسيطة بلغ حجمها </w:t>
      </w:r>
      <w:r>
        <w:rPr>
          <w:rFonts w:ascii="Sakkal Majalla" w:hAnsi="Sakkal Majalla" w:cs="Sakkal Majalla"/>
          <w:sz w:val="32"/>
          <w:szCs w:val="32"/>
          <w:lang w:bidi="ar-KW"/>
        </w:rPr>
        <w:t>100</w:t>
      </w:r>
      <w:r>
        <w:rPr>
          <w:rFonts w:ascii="Sakkal Majalla" w:hAnsi="Sakkal Majalla" w:cs="Sakkal Majalla" w:hint="cs"/>
          <w:sz w:val="32"/>
          <w:szCs w:val="32"/>
          <w:rtl/>
          <w:lang w:bidi="ar-KW"/>
        </w:rPr>
        <w:t xml:space="preserve">موظف، وتم تحليل البيانات باستخدام برنامج </w:t>
      </w:r>
      <w:r>
        <w:rPr>
          <w:rFonts w:ascii="Sakkal Majalla" w:hAnsi="Sakkal Majalla" w:cs="Sakkal Majalla"/>
          <w:sz w:val="32"/>
          <w:szCs w:val="32"/>
          <w:lang w:bidi="ar-KW"/>
        </w:rPr>
        <w:t>SPSS</w:t>
      </w:r>
      <w:r>
        <w:rPr>
          <w:rFonts w:ascii="Sakkal Majalla" w:hAnsi="Sakkal Majalla" w:cs="Sakkal Majalla" w:hint="cs"/>
          <w:sz w:val="32"/>
          <w:szCs w:val="32"/>
          <w:rtl/>
          <w:lang w:bidi="ar-KW"/>
        </w:rPr>
        <w:t xml:space="preserve">، توصلت الدراسة إلى نتائج أهمها أن هناك </w:t>
      </w:r>
      <w:r w:rsidRPr="009A2128">
        <w:rPr>
          <w:rFonts w:ascii="Sakkal Majalla" w:hAnsi="Sakkal Majalla" w:cs="Sakkal Majalla"/>
          <w:sz w:val="32"/>
          <w:szCs w:val="32"/>
          <w:rtl/>
          <w:lang w:bidi="ar-KW"/>
        </w:rPr>
        <w:t xml:space="preserve">علاقة إيجابية </w:t>
      </w:r>
      <w:r>
        <w:rPr>
          <w:rFonts w:ascii="Sakkal Majalla" w:hAnsi="Sakkal Majalla" w:cs="Sakkal Majalla" w:hint="cs"/>
          <w:sz w:val="32"/>
          <w:szCs w:val="32"/>
          <w:rtl/>
          <w:lang w:bidi="ar-KW"/>
        </w:rPr>
        <w:t xml:space="preserve">دالة إحصائياً </w:t>
      </w:r>
      <w:r w:rsidRPr="009A2128">
        <w:rPr>
          <w:rFonts w:ascii="Sakkal Majalla" w:hAnsi="Sakkal Majalla" w:cs="Sakkal Majalla"/>
          <w:sz w:val="32"/>
          <w:szCs w:val="32"/>
          <w:rtl/>
          <w:lang w:bidi="ar-KW"/>
        </w:rPr>
        <w:t>بين القيادة الاستراتيجية والتزام العاملين</w:t>
      </w:r>
      <w:r>
        <w:rPr>
          <w:rFonts w:ascii="Sakkal Majalla" w:hAnsi="Sakkal Majalla" w:cs="Sakkal Majalla" w:hint="cs"/>
          <w:sz w:val="32"/>
          <w:szCs w:val="32"/>
          <w:rtl/>
          <w:lang w:bidi="ar-KW"/>
        </w:rPr>
        <w:t>، وأوصت ب</w:t>
      </w:r>
      <w:r w:rsidRPr="009A2128">
        <w:rPr>
          <w:rFonts w:ascii="Sakkal Majalla" w:hAnsi="Sakkal Majalla" w:cs="Sakkal Majalla"/>
          <w:sz w:val="32"/>
          <w:szCs w:val="32"/>
          <w:rtl/>
          <w:lang w:bidi="ar-KW"/>
        </w:rPr>
        <w:t xml:space="preserve"> تعزيز ممارسات القيادة لتعزيز التزام الموظفين </w:t>
      </w:r>
      <w:r>
        <w:rPr>
          <w:rFonts w:ascii="Sakkal Majalla" w:hAnsi="Sakkal Majalla" w:cs="Sakkal Majalla" w:hint="cs"/>
          <w:sz w:val="32"/>
          <w:szCs w:val="32"/>
          <w:rtl/>
          <w:lang w:bidi="ar-KW"/>
        </w:rPr>
        <w:t>ودعم</w:t>
      </w:r>
      <w:r w:rsidRPr="009A2128">
        <w:rPr>
          <w:rFonts w:ascii="Sakkal Majalla" w:hAnsi="Sakkal Majalla" w:cs="Sakkal Majalla"/>
          <w:sz w:val="32"/>
          <w:szCs w:val="32"/>
          <w:rtl/>
          <w:lang w:bidi="ar-KW"/>
        </w:rPr>
        <w:t xml:space="preserve"> الأداء التنظيمي</w:t>
      </w:r>
      <w:r>
        <w:rPr>
          <w:rFonts w:ascii="Sakkal Majalla" w:hAnsi="Sakkal Majalla" w:cs="Sakkal Majalla" w:hint="cs"/>
          <w:sz w:val="32"/>
          <w:szCs w:val="32"/>
          <w:rtl/>
          <w:lang w:bidi="ar-KW"/>
        </w:rPr>
        <w:t>.</w:t>
      </w:r>
    </w:p>
    <w:p w14:paraId="2396D060" w14:textId="61664F73" w:rsidR="001079DE" w:rsidRDefault="001079DE" w:rsidP="00F51458">
      <w:pPr>
        <w:bidi/>
        <w:spacing w:before="240" w:after="0" w:line="276" w:lineRule="auto"/>
        <w:ind w:firstLine="720"/>
        <w:jc w:val="both"/>
        <w:rPr>
          <w:rFonts w:ascii="Sakkal Majalla" w:hAnsi="Sakkal Majalla" w:cs="Sakkal Majalla"/>
          <w:sz w:val="32"/>
          <w:szCs w:val="32"/>
        </w:rPr>
      </w:pPr>
      <w:r w:rsidRPr="001079DE">
        <w:rPr>
          <w:rFonts w:ascii="Sakkal Majalla" w:hAnsi="Sakkal Majalla" w:cs="Sakkal Majalla"/>
          <w:b/>
          <w:bCs/>
          <w:sz w:val="32"/>
          <w:szCs w:val="32"/>
          <w:rtl/>
        </w:rPr>
        <w:t xml:space="preserve">دراسة (الأكلبي، </w:t>
      </w:r>
      <w:r w:rsidR="003739C9">
        <w:rPr>
          <w:rFonts w:ascii="Sakkal Majalla" w:hAnsi="Sakkal Majalla" w:cs="Sakkal Majalla"/>
          <w:b/>
          <w:bCs/>
          <w:sz w:val="32"/>
          <w:szCs w:val="32"/>
        </w:rPr>
        <w:t>2018</w:t>
      </w:r>
      <w:r w:rsidRPr="001079DE">
        <w:rPr>
          <w:rFonts w:ascii="Sakkal Majalla" w:hAnsi="Sakkal Majalla" w:cs="Sakkal Majalla"/>
          <w:b/>
          <w:bCs/>
          <w:sz w:val="32"/>
          <w:szCs w:val="32"/>
          <w:rtl/>
        </w:rPr>
        <w:t xml:space="preserve">): </w:t>
      </w:r>
      <w:r w:rsidRPr="001079DE">
        <w:rPr>
          <w:rFonts w:ascii="Sakkal Majalla" w:hAnsi="Sakkal Majalla" w:cs="Sakkal Majalla"/>
          <w:sz w:val="32"/>
          <w:szCs w:val="32"/>
          <w:rtl/>
        </w:rPr>
        <w:t>هدفت الدراسة إلى التعرف على خصائص ممارسات القيادة الاستراتيجية والوصول إلى واقع الأداء المؤسسي في جامعة شقراء، واستکشاف نوع وطبيعة العلاقة بين مدى وضوح التوجه الاستراتيجي في الجامعة وعناصر دعم ممارسة القيادة الاستراتيجية، وقد استخدم الباحث المنهج الوصفي التحليلي، وتم تحديد حجم العينة بمقدار (</w:t>
      </w:r>
      <w:r w:rsidR="008E3D31">
        <w:rPr>
          <w:rFonts w:ascii="Sakkal Majalla" w:hAnsi="Sakkal Majalla" w:cs="Sakkal Majalla"/>
          <w:sz w:val="32"/>
          <w:szCs w:val="32"/>
        </w:rPr>
        <w:t>450</w:t>
      </w:r>
      <w:r w:rsidRPr="001079DE">
        <w:rPr>
          <w:rFonts w:ascii="Sakkal Majalla" w:hAnsi="Sakkal Majalla" w:cs="Sakkal Majalla"/>
          <w:sz w:val="32"/>
          <w:szCs w:val="32"/>
          <w:rtl/>
        </w:rPr>
        <w:t xml:space="preserve">) مفردة، وکانت نسبة الاستجابة </w:t>
      </w:r>
      <w:r w:rsidR="008E3D31">
        <w:rPr>
          <w:rFonts w:ascii="Sakkal Majalla" w:hAnsi="Sakkal Majalla" w:cs="Sakkal Majalla"/>
          <w:sz w:val="32"/>
          <w:szCs w:val="32"/>
        </w:rPr>
        <w:t>97%</w:t>
      </w:r>
      <w:r w:rsidRPr="001079DE">
        <w:rPr>
          <w:rFonts w:ascii="Sakkal Majalla" w:hAnsi="Sakkal Majalla" w:cs="Sakkal Majalla"/>
          <w:sz w:val="32"/>
          <w:szCs w:val="32"/>
          <w:rtl/>
        </w:rPr>
        <w:t xml:space="preserve"> وتم استرداد وتحليل(</w:t>
      </w:r>
      <w:r w:rsidR="008E3D31">
        <w:rPr>
          <w:rFonts w:ascii="Sakkal Majalla" w:hAnsi="Sakkal Majalla" w:cs="Sakkal Majalla"/>
          <w:sz w:val="32"/>
          <w:szCs w:val="32"/>
        </w:rPr>
        <w:t>432</w:t>
      </w:r>
      <w:r w:rsidRPr="001079DE">
        <w:rPr>
          <w:rFonts w:ascii="Sakkal Majalla" w:hAnsi="Sakkal Majalla" w:cs="Sakkal Majalla"/>
          <w:sz w:val="32"/>
          <w:szCs w:val="32"/>
          <w:rtl/>
        </w:rPr>
        <w:t>) استبانة بعد استبعاد (</w:t>
      </w:r>
      <w:r w:rsidR="008E3D31">
        <w:rPr>
          <w:rFonts w:ascii="Sakkal Majalla" w:hAnsi="Sakkal Majalla" w:cs="Sakkal Majalla"/>
          <w:sz w:val="32"/>
          <w:szCs w:val="32"/>
        </w:rPr>
        <w:t>6</w:t>
      </w:r>
      <w:r w:rsidRPr="001079DE">
        <w:rPr>
          <w:rFonts w:ascii="Sakkal Majalla" w:hAnsi="Sakkal Majalla" w:cs="Sakkal Majalla"/>
          <w:sz w:val="32"/>
          <w:szCs w:val="32"/>
          <w:rtl/>
        </w:rPr>
        <w:t>) استبانات غير مکتملة، توصلت الدراسة الى العديد من النتائج أهمها ضعف الخطوات العملية والإجراءات التنفيذية للاستفادة من الکفاءات المتميزة والممارسات العملية لاستقطاب عناصر مميزة والحرص عليها وضعف إدراك منسوبي الجامعة لدرجة الاستخدام الرشيد للصلاحيات، وكذلك إدراکهم لتوجه القيادات إلى الاهتمام بالعموميات مع الانشغال بالتفاصيل والجزئيات وأن منسوبي الجامعة يدرکون أن ممارسات القيادة الاستراتيجية في الجامعة تتطلب توجيه اهتمام وجهد أکبر بشأن بناء ثقافة تنظيمية إيجابية داعمة للتخطيط الاستراتيجي في الجامعة بالإضافة إلى أن نظم الاتصال وتبادل المعلومات ونظام التقارير ودوريتها في الجامعة وکلياتها لاتتوافق مع مقومات ومتطلبات الأداء المؤسسي، وكذلك محدودية استثمار دور القيادات الاستراتيجية في الجامعة وکلياتها لتفعيل دورها في دعم الأداء المؤسسي من خلال تمکين المستوى الثاني في الإدارة ومنحهم صلاحيات التصرف لتحقيق الأهداف وبتوفير مرونة لقيادات الجامعة وکلياتها بما يساهم في بناء ثقافة تنظيمية إيجابية داعمة لمقومات الأداء المؤسسي</w:t>
      </w:r>
      <w:r w:rsidR="00461C89">
        <w:rPr>
          <w:rFonts w:ascii="Sakkal Majalla" w:hAnsi="Sakkal Majalla" w:cs="Sakkal Majalla" w:hint="cs"/>
          <w:sz w:val="32"/>
          <w:szCs w:val="32"/>
          <w:rtl/>
        </w:rPr>
        <w:t>.</w:t>
      </w:r>
    </w:p>
    <w:p w14:paraId="6B78B390" w14:textId="77777777" w:rsidR="00A71E2D" w:rsidRDefault="00A71E2D" w:rsidP="00A71E2D">
      <w:pPr>
        <w:bidi/>
        <w:spacing w:before="240" w:after="0" w:line="276" w:lineRule="auto"/>
        <w:ind w:firstLine="720"/>
        <w:jc w:val="both"/>
        <w:rPr>
          <w:rFonts w:ascii="Sakkal Majalla" w:hAnsi="Sakkal Majalla" w:cs="Sakkal Majalla"/>
          <w:sz w:val="32"/>
          <w:szCs w:val="32"/>
          <w:rtl/>
        </w:rPr>
      </w:pPr>
    </w:p>
    <w:p w14:paraId="49B74D7F" w14:textId="0A8E8212" w:rsidR="00453981" w:rsidRPr="00453981" w:rsidRDefault="00453981" w:rsidP="00F51458">
      <w:pPr>
        <w:bidi/>
        <w:spacing w:before="240" w:after="200" w:line="276"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lastRenderedPageBreak/>
        <w:t xml:space="preserve">الدراسات التي تناولت </w:t>
      </w:r>
      <w:r w:rsidR="00420FBC">
        <w:rPr>
          <w:rFonts w:ascii="Sakkal Majalla" w:hAnsi="Sakkal Majalla" w:cs="Sakkal Majalla" w:hint="cs"/>
          <w:b/>
          <w:bCs/>
          <w:color w:val="00B0F0"/>
          <w:sz w:val="32"/>
          <w:szCs w:val="32"/>
          <w:u w:val="single"/>
          <w:rtl/>
        </w:rPr>
        <w:t>القطاع العقاري</w:t>
      </w:r>
      <w:r w:rsidRPr="00453981">
        <w:rPr>
          <w:rFonts w:ascii="Sakkal Majalla" w:hAnsi="Sakkal Majalla" w:cs="Sakkal Majalla" w:hint="cs"/>
          <w:b/>
          <w:bCs/>
          <w:color w:val="00B0F0"/>
          <w:sz w:val="32"/>
          <w:szCs w:val="32"/>
          <w:u w:val="single"/>
          <w:rtl/>
        </w:rPr>
        <w:t xml:space="preserve">: </w:t>
      </w:r>
    </w:p>
    <w:p w14:paraId="754A0C1E" w14:textId="13AAC559" w:rsidR="00BD6685" w:rsidRDefault="00E7362E" w:rsidP="00F51458">
      <w:pPr>
        <w:bidi/>
        <w:spacing w:before="240" w:after="0" w:line="276" w:lineRule="auto"/>
        <w:ind w:firstLine="720"/>
        <w:jc w:val="both"/>
        <w:rPr>
          <w:rFonts w:ascii="Sakkal Majalla" w:hAnsi="Sakkal Majalla" w:cs="Sakkal Majalla"/>
          <w:sz w:val="32"/>
          <w:szCs w:val="32"/>
          <w:rtl/>
        </w:rPr>
      </w:pPr>
      <w:r w:rsidRPr="00E7362E">
        <w:rPr>
          <w:rFonts w:ascii="Sakkal Majalla" w:hAnsi="Sakkal Majalla" w:cs="Sakkal Majalla"/>
          <w:b/>
          <w:bCs/>
          <w:sz w:val="32"/>
          <w:szCs w:val="32"/>
          <w:rtl/>
        </w:rPr>
        <w:t xml:space="preserve">دراسة (الذماري، </w:t>
      </w:r>
      <w:r w:rsidR="00E223F2">
        <w:rPr>
          <w:rFonts w:ascii="Sakkal Majalla" w:hAnsi="Sakkal Majalla" w:cs="Sakkal Majalla"/>
          <w:b/>
          <w:bCs/>
          <w:sz w:val="32"/>
          <w:szCs w:val="32"/>
        </w:rPr>
        <w:t>2024</w:t>
      </w:r>
      <w:r w:rsidRPr="00E7362E">
        <w:rPr>
          <w:rFonts w:ascii="Sakkal Majalla" w:hAnsi="Sakkal Majalla" w:cs="Sakkal Majalla"/>
          <w:b/>
          <w:bCs/>
          <w:sz w:val="32"/>
          <w:szCs w:val="32"/>
          <w:rtl/>
        </w:rPr>
        <w:t xml:space="preserve">): </w:t>
      </w:r>
      <w:r w:rsidRPr="00E7362E">
        <w:rPr>
          <w:rFonts w:ascii="Sakkal Majalla" w:hAnsi="Sakkal Majalla" w:cs="Sakkal Majalla"/>
          <w:sz w:val="32"/>
          <w:szCs w:val="32"/>
          <w:rtl/>
        </w:rPr>
        <w:t xml:space="preserve">هدفت الدراسة إلى تحديد القيمة المضافة لتقنيات المدن الذكية في التطوير العقاري، والتي تُعد من أهم العوامل التي ستُحوّل العقارات التقليدية إلى عقارات ذكية، وقد تم دراسة </w:t>
      </w:r>
      <w:r w:rsidR="00E223F2">
        <w:rPr>
          <w:rFonts w:ascii="Sakkal Majalla" w:hAnsi="Sakkal Majalla" w:cs="Sakkal Majalla"/>
          <w:sz w:val="32"/>
          <w:szCs w:val="32"/>
        </w:rPr>
        <w:t>16</w:t>
      </w:r>
      <w:r w:rsidRPr="00E7362E">
        <w:rPr>
          <w:rFonts w:ascii="Sakkal Majalla" w:hAnsi="Sakkal Majalla" w:cs="Sakkal Majalla"/>
          <w:sz w:val="32"/>
          <w:szCs w:val="32"/>
          <w:rtl/>
        </w:rPr>
        <w:t xml:space="preserve">تقنية مُستخدمة على كلا المستويين، واتبعت الدراسة منهجية المراجعة التكاملية، حيث استندت المراجعة إلى </w:t>
      </w:r>
      <w:r w:rsidR="00E223F2">
        <w:rPr>
          <w:rFonts w:ascii="Sakkal Majalla" w:hAnsi="Sakkal Majalla" w:cs="Sakkal Majalla"/>
          <w:sz w:val="32"/>
          <w:szCs w:val="32"/>
        </w:rPr>
        <w:t>168</w:t>
      </w:r>
      <w:r w:rsidRPr="00E7362E">
        <w:rPr>
          <w:rFonts w:ascii="Sakkal Majalla" w:hAnsi="Sakkal Majalla" w:cs="Sakkal Majalla"/>
          <w:sz w:val="32"/>
          <w:szCs w:val="32"/>
          <w:rtl/>
        </w:rPr>
        <w:t xml:space="preserve"> منشورًا، وأظهرت النتائج المُجمعة، بناءً على تحليل البيانات الوصفية حالة القيم المضافة لكل تقنية واستخدامها في كلا المقياسين. وتم تحديد </w:t>
      </w:r>
      <w:r w:rsidR="008E3D31">
        <w:rPr>
          <w:rFonts w:ascii="Sakkal Majalla" w:hAnsi="Sakkal Majalla" w:cs="Sakkal Majalla"/>
          <w:sz w:val="32"/>
          <w:szCs w:val="32"/>
        </w:rPr>
        <w:t xml:space="preserve">131 </w:t>
      </w:r>
      <w:r w:rsidR="008E3D31">
        <w:rPr>
          <w:rFonts w:ascii="Sakkal Majalla" w:hAnsi="Sakkal Majalla" w:cs="Sakkal Majalla" w:hint="cs"/>
          <w:sz w:val="32"/>
          <w:szCs w:val="32"/>
          <w:rtl/>
          <w:lang w:bidi="ar-KW"/>
        </w:rPr>
        <w:t xml:space="preserve"> </w:t>
      </w:r>
      <w:r w:rsidRPr="00E7362E">
        <w:rPr>
          <w:rFonts w:ascii="Sakkal Majalla" w:hAnsi="Sakkal Majalla" w:cs="Sakkal Majalla"/>
          <w:sz w:val="32"/>
          <w:szCs w:val="32"/>
          <w:rtl/>
        </w:rPr>
        <w:t>قيمة مضافة، وصُنفت هذه القيم بناءً على المراحل الفرعية والعمليات لدورة حياة العقار، كما تم الكشف عن قيمة التكامل بين هذه التقنيات، وقد أثبتت نتائج المراجعة أن هذه التقنيات ناضجة بما يكفي للاستخدام العملي؛ لذا، ينبغي على مطوري العقارات، وإدارة المدن، والمخططين، والخبراء التركيز على تطبيقها. وينبغي على إدارة المدن الاستثمار في البيانات الضخمة والبيانات الجغرافية، واعتماد العديد من التقنيات بناءً على الجوانب المطلوبة للتطوير. يمكن لهذه الدراسة أن تؤثر على أصحاب المصلحة، وتُعزز قدرتهم على اتخاذ القرارات بشأن التقنية التي تُلبي احتياجاتهم، قدمت الدراسة العديد من التوصيات بشأن الجهات المناسبة لاستخدامها، كما وفرت نقطة انطلاق لأصحاب المصلحة الذين يسعون إلى وضع خارطة طريق لدمج التقنيات الذكية في العقارات الذكية المستقبلية</w:t>
      </w:r>
      <w:r w:rsidR="008C29D0" w:rsidRPr="008C29D0">
        <w:rPr>
          <w:rFonts w:ascii="Sakkal Majalla" w:hAnsi="Sakkal Majalla" w:cs="Sakkal Majalla"/>
          <w:sz w:val="32"/>
          <w:szCs w:val="32"/>
          <w:rtl/>
        </w:rPr>
        <w:t xml:space="preserve">. </w:t>
      </w:r>
    </w:p>
    <w:p w14:paraId="7F26032E" w14:textId="7616A5C2" w:rsidR="005D6B6C" w:rsidRDefault="005D6B6C" w:rsidP="00F51458">
      <w:pPr>
        <w:bidi/>
        <w:spacing w:before="240" w:after="0" w:line="276" w:lineRule="auto"/>
        <w:ind w:firstLine="720"/>
        <w:jc w:val="both"/>
        <w:rPr>
          <w:rFonts w:ascii="Sakkal Majalla" w:hAnsi="Sakkal Majalla" w:cs="Sakkal Majalla"/>
          <w:sz w:val="32"/>
          <w:szCs w:val="32"/>
          <w:rtl/>
        </w:rPr>
      </w:pPr>
      <w:r w:rsidRPr="005D6B6C">
        <w:rPr>
          <w:rFonts w:ascii="Sakkal Majalla" w:hAnsi="Sakkal Majalla" w:cs="Sakkal Majalla"/>
          <w:b/>
          <w:bCs/>
          <w:sz w:val="32"/>
          <w:szCs w:val="32"/>
          <w:rtl/>
        </w:rPr>
        <w:t xml:space="preserve">دراسة (حسن وزايد، </w:t>
      </w:r>
      <w:r w:rsidR="00E223F2">
        <w:rPr>
          <w:rFonts w:ascii="Sakkal Majalla" w:hAnsi="Sakkal Majalla" w:cs="Sakkal Majalla"/>
          <w:b/>
          <w:bCs/>
          <w:sz w:val="32"/>
          <w:szCs w:val="32"/>
        </w:rPr>
        <w:t>2023</w:t>
      </w:r>
      <w:r w:rsidRPr="005D6B6C">
        <w:rPr>
          <w:rFonts w:ascii="Sakkal Majalla" w:hAnsi="Sakkal Majalla" w:cs="Sakkal Majalla"/>
          <w:b/>
          <w:bCs/>
          <w:sz w:val="32"/>
          <w:szCs w:val="32"/>
          <w:rtl/>
        </w:rPr>
        <w:t xml:space="preserve">): </w:t>
      </w:r>
      <w:r w:rsidRPr="005D6B6C">
        <w:rPr>
          <w:rFonts w:ascii="Sakkal Majalla" w:hAnsi="Sakkal Majalla" w:cs="Sakkal Majalla"/>
          <w:sz w:val="32"/>
          <w:szCs w:val="32"/>
          <w:rtl/>
        </w:rPr>
        <w:t xml:space="preserve">هدفت الدراسة إلى استكشاف أثر أبعاد القيادة الاستراتيجية على الأداء التنظيمي بالتطبيق على قطاع العقارات المصري، اعتمد الباحث على المنهج الوصفي المسحي الكمي، على عينة تم اختيارها بأسلوب الحصر الشامل نظراً لمحدودية مجتمع البحث، الذي شمل جميع القيادات الاساتراتيجية في أكبر  </w:t>
      </w:r>
      <w:r w:rsidR="008E3D31">
        <w:rPr>
          <w:rFonts w:ascii="Sakkal Majalla" w:hAnsi="Sakkal Majalla" w:cs="Sakkal Majalla"/>
          <w:sz w:val="32"/>
          <w:szCs w:val="32"/>
        </w:rPr>
        <w:t>10</w:t>
      </w:r>
      <w:r w:rsidRPr="005D6B6C">
        <w:rPr>
          <w:rFonts w:ascii="Sakkal Majalla" w:hAnsi="Sakkal Majalla" w:cs="Sakkal Majalla"/>
          <w:sz w:val="32"/>
          <w:szCs w:val="32"/>
          <w:rtl/>
        </w:rPr>
        <w:t xml:space="preserve">شركات في قطاع العقارات المصري باستخدام أداة الاستبيان، تم تطبيقها على عدد </w:t>
      </w:r>
      <w:r w:rsidR="008E3D31">
        <w:rPr>
          <w:rFonts w:ascii="Sakkal Majalla" w:hAnsi="Sakkal Majalla" w:cs="Sakkal Majalla"/>
          <w:sz w:val="32"/>
          <w:szCs w:val="32"/>
        </w:rPr>
        <w:t>427</w:t>
      </w:r>
      <w:r w:rsidRPr="005D6B6C">
        <w:rPr>
          <w:rFonts w:ascii="Sakkal Majalla" w:hAnsi="Sakkal Majalla" w:cs="Sakkal Majalla"/>
          <w:sz w:val="32"/>
          <w:szCs w:val="32"/>
          <w:rtl/>
        </w:rPr>
        <w:t xml:space="preserve"> مفردة، تم تحليل البيانات باستخدام برنامج </w:t>
      </w:r>
      <w:r w:rsidRPr="005D6B6C">
        <w:rPr>
          <w:rFonts w:ascii="Sakkal Majalla" w:hAnsi="Sakkal Majalla" w:cs="Sakkal Majalla"/>
          <w:sz w:val="32"/>
          <w:szCs w:val="32"/>
        </w:rPr>
        <w:t>SPSS</w:t>
      </w:r>
      <w:r w:rsidRPr="005D6B6C">
        <w:rPr>
          <w:rFonts w:ascii="Sakkal Majalla" w:hAnsi="Sakkal Majalla" w:cs="Sakkal Majalla"/>
          <w:sz w:val="32"/>
          <w:szCs w:val="32"/>
          <w:rtl/>
        </w:rPr>
        <w:t xml:space="preserve"> وبرنامج </w:t>
      </w:r>
      <w:r w:rsidRPr="005D6B6C">
        <w:rPr>
          <w:rFonts w:ascii="Sakkal Majalla" w:hAnsi="Sakkal Majalla" w:cs="Sakkal Majalla"/>
          <w:sz w:val="32"/>
          <w:szCs w:val="32"/>
        </w:rPr>
        <w:t>Amos</w:t>
      </w:r>
      <w:r w:rsidRPr="005D6B6C">
        <w:rPr>
          <w:rFonts w:ascii="Sakkal Majalla" w:hAnsi="Sakkal Majalla" w:cs="Sakkal Majalla"/>
          <w:sz w:val="32"/>
          <w:szCs w:val="32"/>
          <w:rtl/>
        </w:rPr>
        <w:t xml:space="preserve">، أهم النتائج أظهرت وجود أثر ذو دلالة إحصائية لأبعاد القيادة الاستراتيجية المتمثلة في (التوجه الاستراتيجي، استكشاف واستغلال والقدرات الأساسية الأساسية للمنظمة، إدارة الأصول البشرية والاجتماعية، تعزيز الثقافة التنظيمية، تعزيز الممارسات الأخلاقية، تنفيذ الرقاية التنظيمية)، على الأداء التنظيمي، ووفقاً للدراسة بمكن تعزيز الأداء التنظيمي للدراسات بشكل جيد عندما تتماشى القيادة على المستوى الاستراتيجي مع </w:t>
      </w:r>
      <w:r w:rsidRPr="005D6B6C">
        <w:rPr>
          <w:rFonts w:ascii="Sakkal Majalla" w:hAnsi="Sakkal Majalla" w:cs="Sakkal Majalla"/>
          <w:sz w:val="32"/>
          <w:szCs w:val="32"/>
          <w:rtl/>
        </w:rPr>
        <w:lastRenderedPageBreak/>
        <w:t>الأهداف التنظيمية مما يؤدي إلى تحسين الأداء التنظيمي، أوصت الدراسة بضرورة تعزيز التدريب القيادي والحوكمة</w:t>
      </w:r>
    </w:p>
    <w:p w14:paraId="7C8A3598" w14:textId="108D8424" w:rsidR="00806F7F" w:rsidRDefault="00806F7F" w:rsidP="00F51458">
      <w:pPr>
        <w:bidi/>
        <w:spacing w:before="240" w:after="0" w:line="276" w:lineRule="auto"/>
        <w:ind w:firstLine="720"/>
        <w:jc w:val="both"/>
        <w:rPr>
          <w:rFonts w:ascii="Sakkal Majalla" w:hAnsi="Sakkal Majalla" w:cs="Sakkal Majalla"/>
          <w:sz w:val="32"/>
          <w:szCs w:val="32"/>
          <w:rtl/>
        </w:rPr>
      </w:pPr>
      <w:r w:rsidRPr="00A95F8C">
        <w:rPr>
          <w:rFonts w:ascii="Sakkal Majalla" w:hAnsi="Sakkal Majalla" w:cs="Sakkal Majalla" w:hint="cs"/>
          <w:b/>
          <w:bCs/>
          <w:sz w:val="32"/>
          <w:szCs w:val="32"/>
          <w:rtl/>
        </w:rPr>
        <w:t xml:space="preserve">(دراسة </w:t>
      </w:r>
      <w:r w:rsidRPr="00A95F8C">
        <w:rPr>
          <w:rFonts w:ascii="Sakkal Majalla" w:hAnsi="Sakkal Majalla" w:cs="Sakkal Majalla"/>
          <w:b/>
          <w:bCs/>
          <w:sz w:val="32"/>
          <w:szCs w:val="32"/>
        </w:rPr>
        <w:t>Ali</w:t>
      </w:r>
      <w:r w:rsidR="00A71E2D">
        <w:rPr>
          <w:rFonts w:ascii="Sakkal Majalla" w:hAnsi="Sakkal Majalla" w:cs="Sakkal Majalla"/>
          <w:b/>
          <w:bCs/>
          <w:sz w:val="32"/>
          <w:szCs w:val="32"/>
        </w:rPr>
        <w:t xml:space="preserve"> </w:t>
      </w:r>
      <w:r w:rsidRPr="00A95F8C">
        <w:rPr>
          <w:rFonts w:ascii="Sakkal Majalla" w:hAnsi="Sakkal Majalla" w:cs="Sakkal Majalla"/>
          <w:b/>
          <w:bCs/>
          <w:sz w:val="32"/>
          <w:szCs w:val="32"/>
        </w:rPr>
        <w:t>&amp; Anwar, 2021</w:t>
      </w:r>
      <w:r w:rsidRPr="00A95F8C">
        <w:rPr>
          <w:rFonts w:ascii="Sakkal Majalla" w:hAnsi="Sakkal Majalla" w:cs="Sakkal Majalla" w:hint="cs"/>
          <w:b/>
          <w:bCs/>
          <w:sz w:val="32"/>
          <w:szCs w:val="32"/>
          <w:rtl/>
          <w:lang w:bidi="ar-KW"/>
        </w:rPr>
        <w:t>)،</w:t>
      </w:r>
      <w:r>
        <w:rPr>
          <w:rFonts w:ascii="Sakkal Majalla" w:hAnsi="Sakkal Majalla" w:cs="Sakkal Majalla" w:hint="cs"/>
          <w:sz w:val="32"/>
          <w:szCs w:val="32"/>
          <w:rtl/>
          <w:lang w:bidi="ar-KW"/>
        </w:rPr>
        <w:t xml:space="preserve"> هدفت </w:t>
      </w:r>
      <w:r w:rsidRPr="00806F7F">
        <w:rPr>
          <w:rFonts w:ascii="Sakkal Majalla" w:hAnsi="Sakkal Majalla" w:cs="Sakkal Majalla"/>
          <w:sz w:val="32"/>
          <w:szCs w:val="32"/>
          <w:rtl/>
        </w:rPr>
        <w:t>الدراسة</w:t>
      </w:r>
      <w:r>
        <w:rPr>
          <w:rFonts w:ascii="Sakkal Majalla" w:hAnsi="Sakkal Majalla" w:cs="Sakkal Majalla" w:hint="cs"/>
          <w:sz w:val="32"/>
          <w:szCs w:val="32"/>
          <w:rtl/>
        </w:rPr>
        <w:t xml:space="preserve"> إلى </w:t>
      </w:r>
      <w:r w:rsidRPr="00806F7F">
        <w:rPr>
          <w:rFonts w:ascii="Sakkal Majalla" w:hAnsi="Sakkal Majalla" w:cs="Sakkal Majalla"/>
          <w:sz w:val="32"/>
          <w:szCs w:val="32"/>
          <w:rtl/>
        </w:rPr>
        <w:t>تحليل ممارسات الإدارة الاستراتيجية في شركات العقارات في أربيل</w:t>
      </w:r>
      <w:r>
        <w:rPr>
          <w:rFonts w:ascii="Sakkal Majalla" w:hAnsi="Sakkal Majalla" w:cs="Sakkal Majalla" w:hint="cs"/>
          <w:sz w:val="32"/>
          <w:szCs w:val="32"/>
          <w:rtl/>
        </w:rPr>
        <w:t>، اعتمدت الدراسة  ال</w:t>
      </w:r>
      <w:r w:rsidRPr="00806F7F">
        <w:rPr>
          <w:rFonts w:ascii="Sakkal Majalla" w:hAnsi="Sakkal Majalla" w:cs="Sakkal Majalla"/>
          <w:sz w:val="32"/>
          <w:szCs w:val="32"/>
          <w:rtl/>
        </w:rPr>
        <w:t>منهج</w:t>
      </w:r>
      <w:r>
        <w:rPr>
          <w:rFonts w:ascii="Sakkal Majalla" w:hAnsi="Sakkal Majalla" w:cs="Sakkal Majalla" w:hint="cs"/>
          <w:sz w:val="32"/>
          <w:szCs w:val="32"/>
          <w:rtl/>
        </w:rPr>
        <w:t xml:space="preserve"> الوصفي التحليل ال</w:t>
      </w:r>
      <w:r w:rsidRPr="00806F7F">
        <w:rPr>
          <w:rFonts w:ascii="Sakkal Majalla" w:hAnsi="Sakkal Majalla" w:cs="Sakkal Majalla"/>
          <w:sz w:val="32"/>
          <w:szCs w:val="32"/>
          <w:rtl/>
        </w:rPr>
        <w:t>كمي</w:t>
      </w:r>
      <w:r>
        <w:rPr>
          <w:rFonts w:ascii="Sakkal Majalla" w:hAnsi="Sakkal Majalla" w:cs="Sakkal Majalla" w:hint="cs"/>
          <w:sz w:val="32"/>
          <w:szCs w:val="32"/>
          <w:rtl/>
        </w:rPr>
        <w:t xml:space="preserve">، كما اعتمدت </w:t>
      </w:r>
      <w:r w:rsidRPr="00806F7F">
        <w:rPr>
          <w:rFonts w:ascii="Sakkal Majalla" w:hAnsi="Sakkal Majalla" w:cs="Sakkal Majalla"/>
          <w:sz w:val="32"/>
          <w:szCs w:val="32"/>
          <w:rtl/>
        </w:rPr>
        <w:t xml:space="preserve">أداة </w:t>
      </w:r>
      <w:r>
        <w:rPr>
          <w:rFonts w:ascii="Sakkal Majalla" w:hAnsi="Sakkal Majalla" w:cs="Sakkal Majalla" w:hint="cs"/>
          <w:sz w:val="32"/>
          <w:szCs w:val="32"/>
          <w:rtl/>
        </w:rPr>
        <w:t>ال</w:t>
      </w:r>
      <w:r w:rsidRPr="00806F7F">
        <w:rPr>
          <w:rFonts w:ascii="Sakkal Majalla" w:hAnsi="Sakkal Majalla" w:cs="Sakkal Majalla"/>
          <w:sz w:val="32"/>
          <w:szCs w:val="32"/>
          <w:rtl/>
        </w:rPr>
        <w:t xml:space="preserve">استبانة </w:t>
      </w:r>
      <w:r>
        <w:rPr>
          <w:rFonts w:ascii="Sakkal Majalla" w:hAnsi="Sakkal Majalla" w:cs="Sakkal Majalla" w:hint="cs"/>
          <w:sz w:val="32"/>
          <w:szCs w:val="32"/>
          <w:rtl/>
        </w:rPr>
        <w:t xml:space="preserve">لجمع البيانات الأولية، تم توزيع الاستمارات </w:t>
      </w:r>
      <w:r w:rsidRPr="00806F7F">
        <w:rPr>
          <w:rFonts w:ascii="Sakkal Majalla" w:hAnsi="Sakkal Majalla" w:cs="Sakkal Majalla"/>
          <w:sz w:val="32"/>
          <w:szCs w:val="32"/>
          <w:rtl/>
        </w:rPr>
        <w:t xml:space="preserve">على موظفين </w:t>
      </w:r>
      <w:r>
        <w:rPr>
          <w:rFonts w:ascii="Sakkal Majalla" w:hAnsi="Sakkal Majalla" w:cs="Sakkal Majalla" w:hint="cs"/>
          <w:sz w:val="32"/>
          <w:szCs w:val="32"/>
          <w:rtl/>
        </w:rPr>
        <w:t>في الشركات العقارية محل الدراسة، وتطبيقها على عدد</w:t>
      </w:r>
      <w:r w:rsidRPr="00806F7F">
        <w:rPr>
          <w:rFonts w:ascii="Sakkal Majalla" w:hAnsi="Sakkal Majalla" w:cs="Sakkal Majalla"/>
          <w:sz w:val="32"/>
          <w:szCs w:val="32"/>
          <w:rtl/>
        </w:rPr>
        <w:t xml:space="preserve"> </w:t>
      </w:r>
      <w:r w:rsidR="008E3D31">
        <w:rPr>
          <w:rFonts w:ascii="Sakkal Majalla" w:hAnsi="Sakkal Majalla" w:cs="Sakkal Majalla"/>
          <w:sz w:val="32"/>
          <w:szCs w:val="32"/>
        </w:rPr>
        <w:t>444</w:t>
      </w:r>
      <w:r w:rsidRPr="00806F7F">
        <w:rPr>
          <w:rFonts w:ascii="Sakkal Majalla" w:hAnsi="Sakkal Majalla" w:cs="Sakkal Majalla"/>
          <w:sz w:val="32"/>
          <w:szCs w:val="32"/>
          <w:rtl/>
        </w:rPr>
        <w:t>مستجيبًا من شركات عقارية</w:t>
      </w:r>
      <w:r>
        <w:rPr>
          <w:rFonts w:ascii="Sakkal Majalla" w:hAnsi="Sakkal Majalla" w:cs="Sakkal Majalla" w:hint="cs"/>
          <w:sz w:val="32"/>
          <w:szCs w:val="32"/>
          <w:rtl/>
        </w:rPr>
        <w:t>، تم استخدام التحليل الإ</w:t>
      </w:r>
      <w:r w:rsidRPr="00806F7F">
        <w:rPr>
          <w:rFonts w:ascii="Sakkal Majalla" w:hAnsi="Sakkal Majalla" w:cs="Sakkal Majalla"/>
          <w:sz w:val="32"/>
          <w:szCs w:val="32"/>
          <w:rtl/>
        </w:rPr>
        <w:t xml:space="preserve">حصائي </w:t>
      </w:r>
      <w:r>
        <w:rPr>
          <w:rFonts w:ascii="Sakkal Majalla" w:hAnsi="Sakkal Majalla" w:cs="Sakkal Majalla" w:hint="cs"/>
          <w:sz w:val="32"/>
          <w:szCs w:val="32"/>
          <w:rtl/>
        </w:rPr>
        <w:t xml:space="preserve">باستخدام برنامج </w:t>
      </w:r>
      <w:r>
        <w:rPr>
          <w:rFonts w:ascii="Sakkal Majalla" w:hAnsi="Sakkal Majalla" w:cs="Sakkal Majalla"/>
          <w:sz w:val="32"/>
          <w:szCs w:val="32"/>
        </w:rPr>
        <w:t>SPSS</w:t>
      </w:r>
      <w:r>
        <w:rPr>
          <w:rFonts w:ascii="Sakkal Majalla" w:hAnsi="Sakkal Majalla" w:cs="Sakkal Majalla" w:hint="cs"/>
          <w:sz w:val="32"/>
          <w:szCs w:val="32"/>
          <w:rtl/>
          <w:lang w:bidi="ar-KW"/>
        </w:rPr>
        <w:t>، و</w:t>
      </w:r>
      <w:r w:rsidRPr="00806F7F">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الدراسة </w:t>
      </w:r>
      <w:r w:rsidRPr="00806F7F">
        <w:rPr>
          <w:rFonts w:ascii="Sakkal Majalla" w:hAnsi="Sakkal Majalla" w:cs="Sakkal Majalla"/>
          <w:sz w:val="32"/>
          <w:szCs w:val="32"/>
          <w:rtl/>
        </w:rPr>
        <w:t>أن تطبيق الاستراتيجيات القيادية يساهم في تعزيز الأداء وتفادي المخاطر</w:t>
      </w:r>
      <w:r>
        <w:rPr>
          <w:rFonts w:ascii="Sakkal Majalla" w:hAnsi="Sakkal Majalla" w:cs="Sakkal Majalla" w:hint="cs"/>
          <w:sz w:val="32"/>
          <w:szCs w:val="32"/>
          <w:rtl/>
        </w:rPr>
        <w:t xml:space="preserve">، وبناءاً على النتائج أوصت بضرورة </w:t>
      </w:r>
      <w:r w:rsidRPr="00806F7F">
        <w:rPr>
          <w:rFonts w:ascii="Sakkal Majalla" w:hAnsi="Sakkal Majalla" w:cs="Sakkal Majalla"/>
          <w:sz w:val="32"/>
          <w:szCs w:val="32"/>
          <w:rtl/>
        </w:rPr>
        <w:t>توسيع استخدام الاستراتيجيات المختارة (قيادة/ت</w:t>
      </w:r>
      <w:r w:rsidR="00A95F8C">
        <w:rPr>
          <w:rFonts w:ascii="Sakkal Majalla" w:hAnsi="Sakkal Majalla" w:cs="Sakkal Majalla" w:hint="cs"/>
          <w:sz w:val="32"/>
          <w:szCs w:val="32"/>
          <w:rtl/>
        </w:rPr>
        <w:t xml:space="preserve"> </w:t>
      </w:r>
      <w:r w:rsidRPr="00806F7F">
        <w:rPr>
          <w:rFonts w:ascii="Sakkal Majalla" w:hAnsi="Sakkal Majalla" w:cs="Sakkal Majalla"/>
          <w:sz w:val="32"/>
          <w:szCs w:val="32"/>
          <w:rtl/>
        </w:rPr>
        <w:t>كلفة/</w:t>
      </w:r>
      <w:r w:rsidR="00A95F8C">
        <w:rPr>
          <w:rFonts w:ascii="Sakkal Majalla" w:hAnsi="Sakkal Majalla" w:cs="Sakkal Majalla" w:hint="cs"/>
          <w:sz w:val="32"/>
          <w:szCs w:val="32"/>
          <w:rtl/>
        </w:rPr>
        <w:t xml:space="preserve"> </w:t>
      </w:r>
      <w:r w:rsidRPr="00806F7F">
        <w:rPr>
          <w:rFonts w:ascii="Sakkal Majalla" w:hAnsi="Sakkal Majalla" w:cs="Sakkal Majalla"/>
          <w:sz w:val="32"/>
          <w:szCs w:val="32"/>
          <w:rtl/>
        </w:rPr>
        <w:t>تميّز).</w:t>
      </w:r>
    </w:p>
    <w:p w14:paraId="0F6DB7A2" w14:textId="6658608F" w:rsidR="00A35321" w:rsidRPr="00453981" w:rsidRDefault="00A35321" w:rsidP="00F51458">
      <w:pPr>
        <w:bidi/>
        <w:spacing w:before="240" w:after="0" w:line="276"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t xml:space="preserve">الدراسات التي تناولت </w:t>
      </w:r>
      <w:r w:rsidR="00420FBC">
        <w:rPr>
          <w:rFonts w:ascii="Sakkal Majalla" w:hAnsi="Sakkal Majalla" w:cs="Sakkal Majalla" w:hint="cs"/>
          <w:b/>
          <w:bCs/>
          <w:color w:val="00B0F0"/>
          <w:sz w:val="32"/>
          <w:szCs w:val="32"/>
          <w:u w:val="single"/>
          <w:rtl/>
        </w:rPr>
        <w:t>القيادة الاستراتيجية والقطاع العقاري</w:t>
      </w:r>
      <w:r w:rsidRPr="00453981">
        <w:rPr>
          <w:rFonts w:ascii="Sakkal Majalla" w:hAnsi="Sakkal Majalla" w:cs="Sakkal Majalla" w:hint="cs"/>
          <w:b/>
          <w:bCs/>
          <w:color w:val="00B0F0"/>
          <w:sz w:val="32"/>
          <w:szCs w:val="32"/>
          <w:u w:val="single"/>
          <w:rtl/>
        </w:rPr>
        <w:t xml:space="preserve">: </w:t>
      </w:r>
    </w:p>
    <w:p w14:paraId="6BF4FDA4" w14:textId="198EB7A8" w:rsidR="00F177AB" w:rsidRDefault="00485014" w:rsidP="00F51458">
      <w:pPr>
        <w:bidi/>
        <w:spacing w:before="240" w:after="0" w:line="276" w:lineRule="auto"/>
        <w:ind w:firstLine="720"/>
        <w:jc w:val="both"/>
        <w:rPr>
          <w:rFonts w:ascii="Sakkal Majalla" w:hAnsi="Sakkal Majalla" w:cs="Sakkal Majalla"/>
          <w:sz w:val="32"/>
          <w:szCs w:val="32"/>
          <w:rtl/>
        </w:rPr>
      </w:pPr>
      <w:r w:rsidRPr="00485014">
        <w:rPr>
          <w:rFonts w:ascii="Sakkal Majalla" w:hAnsi="Sakkal Majalla" w:cs="Sakkal Majalla"/>
          <w:b/>
          <w:bCs/>
          <w:sz w:val="32"/>
          <w:szCs w:val="32"/>
          <w:rtl/>
        </w:rPr>
        <w:t>دراسة (</w:t>
      </w:r>
      <w:r w:rsidRPr="00485014">
        <w:rPr>
          <w:rFonts w:ascii="Sakkal Majalla" w:hAnsi="Sakkal Majalla" w:cs="Sakkal Majalla"/>
          <w:b/>
          <w:bCs/>
          <w:sz w:val="32"/>
          <w:szCs w:val="32"/>
        </w:rPr>
        <w:t>Willett et al., 2025</w:t>
      </w:r>
      <w:r w:rsidRPr="00485014">
        <w:rPr>
          <w:rFonts w:ascii="Sakkal Majalla" w:hAnsi="Sakkal Majalla" w:cs="Sakkal Majalla"/>
          <w:b/>
          <w:bCs/>
          <w:sz w:val="32"/>
          <w:szCs w:val="32"/>
          <w:rtl/>
        </w:rPr>
        <w:t xml:space="preserve">): </w:t>
      </w:r>
      <w:r w:rsidRPr="00485014">
        <w:rPr>
          <w:rFonts w:ascii="Sakkal Majalla" w:hAnsi="Sakkal Majalla" w:cs="Sakkal Majalla"/>
          <w:sz w:val="32"/>
          <w:szCs w:val="32"/>
          <w:rtl/>
        </w:rPr>
        <w:t>هدفت الدراسة إلى استكشاف اتجاهات القيادة الاستراتيجية في صناعة التطوير العقاري التجارية وتأثيرها على الأداء التنظيمي، اعتمد الباحث على المنهج الوصفي التحليلي الكمي، باستخدام استبيان موجّه لقيادات التطوير العقاري في الولايات المتحدة، تم اختيار عينة عشوائية طبقية من كبار التنفيذيين في شركات التطوير العقاري بلغ عددهم 80 قائد، كانت أهم النتائج التي توصلت إليها الدراسة أن صناعة التطوير العقاري تواجه ضغوطاً واضحة مما يتطلب قيادة استراتيجية واضحة، وأن هناك علاقة قوية موجبة تربط بين القيادة الاستراتيجية وأبعادها وتحسين الأداء التنظيمي للموؤسسات محل الدراسة، وأن نماذج الأعمال بحاجة إلى التغييرات التي تساهم في تعزيز الأداء التنظيمي من خلال ممارسات القيادة الاستراتيجية، كما أوصت الدراسة بضرورة تبني التفكير الاستراتيجي في التطوير العقاري لتحقيق النمو والتقدّم وخاصة في مثل هذا القطاع الحيوي</w:t>
      </w:r>
      <w:r w:rsidR="00F177AB" w:rsidRPr="00BF0B11">
        <w:rPr>
          <w:rFonts w:ascii="Sakkal Majalla" w:hAnsi="Sakkal Majalla" w:cs="Sakkal Majalla" w:hint="cs"/>
          <w:sz w:val="32"/>
          <w:szCs w:val="32"/>
          <w:rtl/>
        </w:rPr>
        <w:t xml:space="preserve">.   </w:t>
      </w:r>
    </w:p>
    <w:p w14:paraId="25998B9A" w14:textId="0E8D54E3" w:rsidR="0020240C" w:rsidRDefault="00C20F93" w:rsidP="00F51458">
      <w:pPr>
        <w:bidi/>
        <w:spacing w:before="240" w:after="0" w:line="276" w:lineRule="auto"/>
        <w:ind w:firstLine="720"/>
        <w:jc w:val="both"/>
        <w:rPr>
          <w:rFonts w:ascii="Sakkal Majalla" w:hAnsi="Sakkal Majalla" w:cs="Sakkal Majalla"/>
          <w:sz w:val="32"/>
          <w:szCs w:val="32"/>
        </w:rPr>
      </w:pPr>
      <w:r w:rsidRPr="00C20F93">
        <w:rPr>
          <w:rFonts w:ascii="Sakkal Majalla" w:hAnsi="Sakkal Majalla" w:cs="Sakkal Majalla" w:hint="cs"/>
          <w:b/>
          <w:bCs/>
          <w:sz w:val="32"/>
          <w:szCs w:val="32"/>
          <w:rtl/>
        </w:rPr>
        <w:t>دراسة</w:t>
      </w:r>
      <w:r>
        <w:rPr>
          <w:rFonts w:ascii="Sakkal Majalla" w:hAnsi="Sakkal Majalla" w:cs="Sakkal Majalla" w:hint="cs"/>
          <w:sz w:val="32"/>
          <w:szCs w:val="32"/>
          <w:rtl/>
        </w:rPr>
        <w:t xml:space="preserve"> (</w:t>
      </w:r>
      <w:r w:rsidRPr="00C20F93">
        <w:rPr>
          <w:rFonts w:ascii="Sakkal Majalla" w:hAnsi="Sakkal Majalla" w:cs="Sakkal Majalla"/>
          <w:b/>
          <w:bCs/>
          <w:sz w:val="32"/>
          <w:szCs w:val="32"/>
        </w:rPr>
        <w:t>Bora Khath &amp; Saroeun Tan, 202</w:t>
      </w:r>
      <w:r>
        <w:rPr>
          <w:rFonts w:ascii="Sakkal Majalla" w:hAnsi="Sakkal Majalla" w:cs="Sakkal Majalla"/>
          <w:sz w:val="32"/>
          <w:szCs w:val="32"/>
        </w:rPr>
        <w:t>4</w:t>
      </w:r>
      <w:r>
        <w:rPr>
          <w:rFonts w:ascii="Sakkal Majalla" w:hAnsi="Sakkal Majalla" w:cs="Sakkal Majalla" w:hint="cs"/>
          <w:sz w:val="32"/>
          <w:szCs w:val="32"/>
          <w:rtl/>
          <w:lang w:bidi="ar-KW"/>
        </w:rPr>
        <w:t>)، هدفت ا</w:t>
      </w:r>
      <w:r w:rsidRPr="00C20F93">
        <w:rPr>
          <w:rFonts w:ascii="Sakkal Majalla" w:hAnsi="Sakkal Majalla" w:cs="Sakkal Majalla"/>
          <w:sz w:val="32"/>
          <w:szCs w:val="32"/>
          <w:rtl/>
        </w:rPr>
        <w:t>لدراسة إلى تحليل تأثير أنماط القيادة على أداء الموظفين في شركات العقارات</w:t>
      </w:r>
      <w:r>
        <w:rPr>
          <w:rFonts w:ascii="Sakkal Majalla" w:hAnsi="Sakkal Majalla" w:cs="Sakkal Majalla" w:hint="cs"/>
          <w:sz w:val="32"/>
          <w:szCs w:val="32"/>
          <w:rtl/>
        </w:rPr>
        <w:t>، اعتمدت الدراسة المنهج الوصفي التحليلي الكمي، باستخدام أداة الاستبيان لجمع البيانات الأولية، من عينة تمثيلية من موظفي شركان العقار في ينوم بنه</w:t>
      </w:r>
      <w:r w:rsidR="00923FD1">
        <w:rPr>
          <w:rFonts w:ascii="Sakkal Majalla" w:hAnsi="Sakkal Majalla" w:cs="Sakkal Majalla" w:hint="cs"/>
          <w:sz w:val="32"/>
          <w:szCs w:val="32"/>
          <w:rtl/>
        </w:rPr>
        <w:t xml:space="preserve"> في كمبوديا</w:t>
      </w:r>
      <w:r>
        <w:rPr>
          <w:rFonts w:ascii="Sakkal Majalla" w:hAnsi="Sakkal Majalla" w:cs="Sakkal Majalla" w:hint="cs"/>
          <w:sz w:val="32"/>
          <w:szCs w:val="32"/>
          <w:rtl/>
        </w:rPr>
        <w:t xml:space="preserve">، تم الاعتماد على برنامج </w:t>
      </w:r>
      <w:r>
        <w:rPr>
          <w:rFonts w:ascii="Sakkal Majalla" w:hAnsi="Sakkal Majalla" w:cs="Sakkal Majalla"/>
          <w:sz w:val="32"/>
          <w:szCs w:val="32"/>
        </w:rPr>
        <w:t>SPSS</w:t>
      </w:r>
      <w:r>
        <w:rPr>
          <w:rFonts w:ascii="Sakkal Majalla" w:hAnsi="Sakkal Majalla" w:cs="Sakkal Majalla" w:hint="cs"/>
          <w:sz w:val="32"/>
          <w:szCs w:val="32"/>
          <w:rtl/>
          <w:lang w:bidi="ar-KW"/>
        </w:rPr>
        <w:t xml:space="preserve"> في تحليلي البيانات لقياس التأثيرات الإحصائية لمتغيراتا لدراسة، أظهرت النتائج التي توصلت إليها الدراسة أن </w:t>
      </w:r>
      <w:r w:rsidRPr="00C20F93">
        <w:rPr>
          <w:rFonts w:ascii="Sakkal Majalla" w:hAnsi="Sakkal Majalla" w:cs="Sakkal Majalla"/>
          <w:sz w:val="32"/>
          <w:szCs w:val="32"/>
          <w:rtl/>
        </w:rPr>
        <w:t xml:space="preserve">أن أسلوب القيادة يؤثر بشكل كبير </w:t>
      </w:r>
      <w:r w:rsidRPr="00C20F93">
        <w:rPr>
          <w:rFonts w:ascii="Sakkal Majalla" w:hAnsi="Sakkal Majalla" w:cs="Sakkal Majalla"/>
          <w:sz w:val="32"/>
          <w:szCs w:val="32"/>
          <w:rtl/>
        </w:rPr>
        <w:lastRenderedPageBreak/>
        <w:t>على أداء الموظفين وتحفيزهم</w:t>
      </w:r>
      <w:r>
        <w:rPr>
          <w:rFonts w:ascii="Sakkal Majalla" w:hAnsi="Sakkal Majalla" w:cs="Sakkal Majalla" w:hint="cs"/>
          <w:sz w:val="32"/>
          <w:szCs w:val="32"/>
          <w:rtl/>
        </w:rPr>
        <w:t xml:space="preserve">، وأوصت بضرورة </w:t>
      </w:r>
      <w:r w:rsidRPr="00C20F93">
        <w:rPr>
          <w:rFonts w:ascii="Sakkal Majalla" w:hAnsi="Sakkal Majalla" w:cs="Sakkal Majalla"/>
          <w:sz w:val="32"/>
          <w:szCs w:val="32"/>
          <w:rtl/>
        </w:rPr>
        <w:t>اعتماد أسلوب قيادة تحفيزية لتحسين الأداء المؤسسي.</w:t>
      </w:r>
    </w:p>
    <w:p w14:paraId="37B35CB7" w14:textId="77777777" w:rsidR="009A2A3C" w:rsidRDefault="009A2A3C" w:rsidP="009A2A3C">
      <w:pPr>
        <w:bidi/>
        <w:spacing w:after="0" w:line="276" w:lineRule="auto"/>
        <w:jc w:val="center"/>
        <w:rPr>
          <w:rFonts w:ascii="Sakkal Majalla" w:hAnsi="Sakkal Majalla" w:cs="Sakkal Majalla"/>
          <w:b/>
          <w:bCs/>
          <w:sz w:val="24"/>
          <w:szCs w:val="24"/>
          <w:rtl/>
          <w:lang w:bidi="ar-KW"/>
        </w:rPr>
      </w:pPr>
    </w:p>
    <w:p w14:paraId="7F9CD711" w14:textId="2164EBB6" w:rsidR="0020240C" w:rsidRPr="009E60BC" w:rsidRDefault="0020240C" w:rsidP="009A2A3C">
      <w:pPr>
        <w:bidi/>
        <w:spacing w:after="0" w:line="276" w:lineRule="auto"/>
        <w:jc w:val="center"/>
        <w:rPr>
          <w:rFonts w:ascii="Sakkal Majalla" w:hAnsi="Sakkal Majalla" w:cs="Sakkal Majalla"/>
          <w:b/>
          <w:bCs/>
          <w:sz w:val="24"/>
          <w:szCs w:val="24"/>
          <w:rtl/>
          <w:lang w:bidi="ar-KW"/>
        </w:rPr>
      </w:pPr>
      <w:r w:rsidRPr="009E60BC">
        <w:rPr>
          <w:rFonts w:ascii="Sakkal Majalla" w:hAnsi="Sakkal Majalla" w:cs="Sakkal Majalla" w:hint="cs"/>
          <w:b/>
          <w:bCs/>
          <w:sz w:val="24"/>
          <w:szCs w:val="24"/>
          <w:rtl/>
          <w:lang w:bidi="ar-KW"/>
        </w:rPr>
        <w:t xml:space="preserve">جدول (1): يوضح </w:t>
      </w:r>
      <w:r w:rsidR="009E60BC">
        <w:rPr>
          <w:rFonts w:ascii="Sakkal Majalla" w:hAnsi="Sakkal Majalla" w:cs="Sakkal Majalla" w:hint="cs"/>
          <w:b/>
          <w:bCs/>
          <w:sz w:val="24"/>
          <w:szCs w:val="24"/>
          <w:rtl/>
          <w:lang w:bidi="ar-KW"/>
        </w:rPr>
        <w:t>مقارنة تحليلية للدراسات السابقة التي تناولت (القيادة الاستراتيجية، القطاع العقاري)</w:t>
      </w:r>
    </w:p>
    <w:tbl>
      <w:tblPr>
        <w:tblStyle w:val="PlainTable1"/>
        <w:bidiVisual/>
        <w:tblW w:w="8739" w:type="dxa"/>
        <w:jc w:val="center"/>
        <w:tblLook w:val="04A0" w:firstRow="1" w:lastRow="0" w:firstColumn="1" w:lastColumn="0" w:noHBand="0" w:noVBand="1"/>
      </w:tblPr>
      <w:tblGrid>
        <w:gridCol w:w="1214"/>
        <w:gridCol w:w="1963"/>
        <w:gridCol w:w="673"/>
        <w:gridCol w:w="1115"/>
        <w:gridCol w:w="992"/>
        <w:gridCol w:w="847"/>
        <w:gridCol w:w="1935"/>
      </w:tblGrid>
      <w:tr w:rsidR="009A2A3C" w:rsidRPr="0020240C" w14:paraId="37FADC43"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shd w:val="clear" w:color="auto" w:fill="D9D9D9" w:themeFill="background1" w:themeFillShade="D9"/>
            <w:vAlign w:val="center"/>
            <w:hideMark/>
          </w:tcPr>
          <w:p w14:paraId="108E6F6B" w14:textId="77777777" w:rsidR="0020240C" w:rsidRPr="00C0788B" w:rsidRDefault="0020240C" w:rsidP="009B7444">
            <w:pPr>
              <w:bidi/>
              <w:spacing w:after="0" w:line="240" w:lineRule="auto"/>
              <w:jc w:val="center"/>
              <w:rPr>
                <w:rFonts w:ascii="Sakkal Majalla" w:hAnsi="Sakkal Majalla" w:cs="Sakkal Majalla"/>
                <w:sz w:val="24"/>
                <w:szCs w:val="24"/>
              </w:rPr>
            </w:pPr>
            <w:r w:rsidRPr="00C0788B">
              <w:rPr>
                <w:rFonts w:ascii="Sakkal Majalla" w:hAnsi="Sakkal Majalla" w:cs="Sakkal Majalla"/>
                <w:sz w:val="24"/>
                <w:szCs w:val="24"/>
                <w:rtl/>
              </w:rPr>
              <w:t>الباحث والسنة</w:t>
            </w:r>
          </w:p>
        </w:tc>
        <w:tc>
          <w:tcPr>
            <w:tcW w:w="2009" w:type="dxa"/>
            <w:shd w:val="clear" w:color="auto" w:fill="D9D9D9" w:themeFill="background1" w:themeFillShade="D9"/>
            <w:vAlign w:val="center"/>
            <w:hideMark/>
          </w:tcPr>
          <w:p w14:paraId="43552108"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C0788B">
              <w:rPr>
                <w:rFonts w:ascii="Sakkal Majalla" w:hAnsi="Sakkal Majalla" w:cs="Sakkal Majalla"/>
                <w:sz w:val="24"/>
                <w:szCs w:val="24"/>
                <w:rtl/>
              </w:rPr>
              <w:t>الهدف</w:t>
            </w:r>
          </w:p>
        </w:tc>
        <w:tc>
          <w:tcPr>
            <w:tcW w:w="548" w:type="dxa"/>
            <w:shd w:val="clear" w:color="auto" w:fill="D9D9D9" w:themeFill="background1" w:themeFillShade="D9"/>
            <w:vAlign w:val="center"/>
            <w:hideMark/>
          </w:tcPr>
          <w:p w14:paraId="33E0FC7C"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C0788B">
              <w:rPr>
                <w:rFonts w:ascii="Sakkal Majalla" w:hAnsi="Sakkal Majalla" w:cs="Sakkal Majalla"/>
                <w:sz w:val="24"/>
                <w:szCs w:val="24"/>
                <w:rtl/>
              </w:rPr>
              <w:t>المنهج</w:t>
            </w:r>
          </w:p>
        </w:tc>
        <w:tc>
          <w:tcPr>
            <w:tcW w:w="1133" w:type="dxa"/>
            <w:shd w:val="clear" w:color="auto" w:fill="D9D9D9" w:themeFill="background1" w:themeFillShade="D9"/>
            <w:vAlign w:val="center"/>
            <w:hideMark/>
          </w:tcPr>
          <w:p w14:paraId="5942ECF3"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C0788B">
              <w:rPr>
                <w:rFonts w:ascii="Sakkal Majalla" w:hAnsi="Sakkal Majalla" w:cs="Sakkal Majalla"/>
                <w:sz w:val="24"/>
                <w:szCs w:val="24"/>
                <w:rtl/>
              </w:rPr>
              <w:t>الأداة</w:t>
            </w:r>
          </w:p>
        </w:tc>
        <w:tc>
          <w:tcPr>
            <w:tcW w:w="993" w:type="dxa"/>
            <w:shd w:val="clear" w:color="auto" w:fill="D9D9D9" w:themeFill="background1" w:themeFillShade="D9"/>
            <w:vAlign w:val="center"/>
            <w:hideMark/>
          </w:tcPr>
          <w:p w14:paraId="77890030"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C0788B">
              <w:rPr>
                <w:rFonts w:ascii="Sakkal Majalla" w:hAnsi="Sakkal Majalla" w:cs="Sakkal Majalla"/>
                <w:sz w:val="24"/>
                <w:szCs w:val="24"/>
                <w:rtl/>
              </w:rPr>
              <w:t>العينة</w:t>
            </w:r>
          </w:p>
        </w:tc>
        <w:tc>
          <w:tcPr>
            <w:tcW w:w="850" w:type="dxa"/>
            <w:shd w:val="clear" w:color="auto" w:fill="D9D9D9" w:themeFill="background1" w:themeFillShade="D9"/>
            <w:vAlign w:val="center"/>
            <w:hideMark/>
          </w:tcPr>
          <w:p w14:paraId="5DD93071"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C0788B">
              <w:rPr>
                <w:rFonts w:ascii="Sakkal Majalla" w:hAnsi="Sakkal Majalla" w:cs="Sakkal Majalla"/>
                <w:sz w:val="24"/>
                <w:szCs w:val="24"/>
                <w:rtl/>
              </w:rPr>
              <w:t>التحليل</w:t>
            </w:r>
          </w:p>
        </w:tc>
        <w:tc>
          <w:tcPr>
            <w:tcW w:w="1981" w:type="dxa"/>
            <w:shd w:val="clear" w:color="auto" w:fill="D9D9D9" w:themeFill="background1" w:themeFillShade="D9"/>
            <w:vAlign w:val="center"/>
            <w:hideMark/>
          </w:tcPr>
          <w:p w14:paraId="70243464"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C0788B">
              <w:rPr>
                <w:rFonts w:ascii="Sakkal Majalla" w:hAnsi="Sakkal Majalla" w:cs="Sakkal Majalla"/>
                <w:sz w:val="24"/>
                <w:szCs w:val="24"/>
                <w:rtl/>
              </w:rPr>
              <w:t>أبرز النتائج</w:t>
            </w:r>
          </w:p>
        </w:tc>
      </w:tr>
      <w:tr w:rsidR="009A2A3C" w:rsidRPr="0020240C" w14:paraId="00FCF4D5" w14:textId="77777777" w:rsidTr="009B7444">
        <w:trPr>
          <w:cnfStyle w:val="100000000000" w:firstRow="1" w:lastRow="0" w:firstColumn="0" w:lastColumn="0" w:oddVBand="0" w:evenVBand="0" w:oddHBand="0" w:evenHBand="0" w:firstRowFirstColumn="0" w:firstRowLastColumn="0" w:lastRowFirstColumn="0" w:lastRowLastColumn="0"/>
          <w:trHeight w:val="1003"/>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hideMark/>
          </w:tcPr>
          <w:p w14:paraId="2DE0BA9A" w14:textId="77777777" w:rsidR="0020240C" w:rsidRPr="00C0788B" w:rsidRDefault="0020240C" w:rsidP="009B7444">
            <w:pPr>
              <w:bidi/>
              <w:spacing w:after="0" w:line="240" w:lineRule="auto"/>
              <w:jc w:val="center"/>
              <w:rPr>
                <w:rFonts w:ascii="Sakkal Majalla" w:hAnsi="Sakkal Majalla" w:cs="Sakkal Majalla"/>
                <w:b w:val="0"/>
                <w:bCs w:val="0"/>
                <w:sz w:val="24"/>
                <w:szCs w:val="24"/>
                <w:rtl/>
              </w:rPr>
            </w:pPr>
            <w:r w:rsidRPr="00C0788B">
              <w:rPr>
                <w:rFonts w:ascii="Sakkal Majalla" w:hAnsi="Sakkal Majalla" w:cs="Sakkal Majalla"/>
                <w:b w:val="0"/>
                <w:bCs w:val="0"/>
                <w:sz w:val="24"/>
                <w:szCs w:val="24"/>
              </w:rPr>
              <w:t>Hitt et al., 2017</w:t>
            </w:r>
          </w:p>
        </w:tc>
        <w:tc>
          <w:tcPr>
            <w:tcW w:w="2009" w:type="dxa"/>
            <w:vAlign w:val="center"/>
            <w:hideMark/>
          </w:tcPr>
          <w:p w14:paraId="21636BA1"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تحليل دور القيادة الاستراتيجية في تحقيق الميزة التنافسية</w:t>
            </w:r>
          </w:p>
        </w:tc>
        <w:tc>
          <w:tcPr>
            <w:tcW w:w="548" w:type="dxa"/>
            <w:vAlign w:val="center"/>
            <w:hideMark/>
          </w:tcPr>
          <w:p w14:paraId="7E24D67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تحليلي نظري</w:t>
            </w:r>
          </w:p>
        </w:tc>
        <w:tc>
          <w:tcPr>
            <w:tcW w:w="1133" w:type="dxa"/>
            <w:vAlign w:val="center"/>
            <w:hideMark/>
          </w:tcPr>
          <w:p w14:paraId="6645021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مراجعة أدبيات</w:t>
            </w:r>
          </w:p>
        </w:tc>
        <w:tc>
          <w:tcPr>
            <w:tcW w:w="993" w:type="dxa"/>
            <w:vAlign w:val="center"/>
            <w:hideMark/>
          </w:tcPr>
          <w:p w14:paraId="006E7BFC"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Pr>
              <w:t>—</w:t>
            </w:r>
          </w:p>
        </w:tc>
        <w:tc>
          <w:tcPr>
            <w:tcW w:w="850" w:type="dxa"/>
            <w:vAlign w:val="center"/>
            <w:hideMark/>
          </w:tcPr>
          <w:p w14:paraId="2997328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تحليل مفاهيمي</w:t>
            </w:r>
          </w:p>
        </w:tc>
        <w:tc>
          <w:tcPr>
            <w:tcW w:w="1981" w:type="dxa"/>
            <w:vAlign w:val="center"/>
            <w:hideMark/>
          </w:tcPr>
          <w:p w14:paraId="287A9042"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القيادة الاستراتيجية تُمكّن المنظمات من التكيف البيئي</w:t>
            </w:r>
          </w:p>
        </w:tc>
      </w:tr>
      <w:tr w:rsidR="009A2A3C" w:rsidRPr="0020240C" w14:paraId="66EB4725"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hideMark/>
          </w:tcPr>
          <w:p w14:paraId="034937BB" w14:textId="77777777" w:rsidR="0020240C" w:rsidRPr="00C0788B" w:rsidRDefault="0020240C" w:rsidP="009B7444">
            <w:pPr>
              <w:bidi/>
              <w:spacing w:after="0" w:line="240" w:lineRule="auto"/>
              <w:jc w:val="center"/>
              <w:rPr>
                <w:rFonts w:ascii="Sakkal Majalla" w:hAnsi="Sakkal Majalla" w:cs="Sakkal Majalla"/>
                <w:b w:val="0"/>
                <w:bCs w:val="0"/>
                <w:sz w:val="24"/>
                <w:szCs w:val="24"/>
                <w:rtl/>
              </w:rPr>
            </w:pPr>
            <w:r w:rsidRPr="00C0788B">
              <w:rPr>
                <w:rFonts w:ascii="Sakkal Majalla" w:hAnsi="Sakkal Majalla" w:cs="Sakkal Majalla"/>
                <w:b w:val="0"/>
                <w:bCs w:val="0"/>
                <w:sz w:val="24"/>
                <w:szCs w:val="24"/>
              </w:rPr>
              <w:t>Ireland &amp; Hitt, 2005</w:t>
            </w:r>
          </w:p>
        </w:tc>
        <w:tc>
          <w:tcPr>
            <w:tcW w:w="2009" w:type="dxa"/>
            <w:vAlign w:val="center"/>
            <w:hideMark/>
          </w:tcPr>
          <w:p w14:paraId="2AEBC070"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تحديد أبعاد القيادة الاستراتيجية</w:t>
            </w:r>
          </w:p>
        </w:tc>
        <w:tc>
          <w:tcPr>
            <w:tcW w:w="548" w:type="dxa"/>
            <w:vAlign w:val="center"/>
            <w:hideMark/>
          </w:tcPr>
          <w:p w14:paraId="3142588F"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نظري</w:t>
            </w:r>
          </w:p>
        </w:tc>
        <w:tc>
          <w:tcPr>
            <w:tcW w:w="1133" w:type="dxa"/>
            <w:vAlign w:val="center"/>
            <w:hideMark/>
          </w:tcPr>
          <w:p w14:paraId="594C40E9"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تحليل أدبيات</w:t>
            </w:r>
          </w:p>
        </w:tc>
        <w:tc>
          <w:tcPr>
            <w:tcW w:w="993" w:type="dxa"/>
            <w:vAlign w:val="center"/>
            <w:hideMark/>
          </w:tcPr>
          <w:p w14:paraId="5D63181D"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Pr>
              <w:t>—</w:t>
            </w:r>
          </w:p>
        </w:tc>
        <w:tc>
          <w:tcPr>
            <w:tcW w:w="850" w:type="dxa"/>
            <w:vAlign w:val="center"/>
            <w:hideMark/>
          </w:tcPr>
          <w:p w14:paraId="3DA0F8D6"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تحليل نظري</w:t>
            </w:r>
          </w:p>
        </w:tc>
        <w:tc>
          <w:tcPr>
            <w:tcW w:w="1981" w:type="dxa"/>
            <w:vAlign w:val="center"/>
            <w:hideMark/>
          </w:tcPr>
          <w:p w14:paraId="6376FD96"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حددت ست ممارسات للقيادة الاستراتيجية</w:t>
            </w:r>
          </w:p>
        </w:tc>
      </w:tr>
      <w:tr w:rsidR="009A2A3C" w:rsidRPr="0020240C" w14:paraId="2719104A" w14:textId="77777777" w:rsidTr="009B7444">
        <w:trPr>
          <w:cnfStyle w:val="100000000000" w:firstRow="1" w:lastRow="0" w:firstColumn="0" w:lastColumn="0" w:oddVBand="0" w:evenVBand="0" w:oddHBand="0" w:evenHBand="0" w:firstRowFirstColumn="0" w:firstRowLastColumn="0" w:lastRowFirstColumn="0" w:lastRowLastColumn="0"/>
          <w:trHeight w:val="984"/>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hideMark/>
          </w:tcPr>
          <w:p w14:paraId="6B15469B" w14:textId="77777777" w:rsidR="0020240C" w:rsidRPr="00C0788B" w:rsidRDefault="0020240C" w:rsidP="009B7444">
            <w:pPr>
              <w:bidi/>
              <w:spacing w:after="0" w:line="240" w:lineRule="auto"/>
              <w:jc w:val="center"/>
              <w:rPr>
                <w:rFonts w:ascii="Sakkal Majalla" w:hAnsi="Sakkal Majalla" w:cs="Sakkal Majalla"/>
                <w:b w:val="0"/>
                <w:bCs w:val="0"/>
                <w:sz w:val="24"/>
                <w:szCs w:val="24"/>
                <w:rtl/>
              </w:rPr>
            </w:pPr>
            <w:r w:rsidRPr="00C0788B">
              <w:rPr>
                <w:rFonts w:ascii="Sakkal Majalla" w:hAnsi="Sakkal Majalla" w:cs="Sakkal Majalla"/>
                <w:b w:val="0"/>
                <w:bCs w:val="0"/>
                <w:sz w:val="24"/>
                <w:szCs w:val="24"/>
              </w:rPr>
              <w:t>Pisapia, 2009</w:t>
            </w:r>
          </w:p>
        </w:tc>
        <w:tc>
          <w:tcPr>
            <w:tcW w:w="2009" w:type="dxa"/>
            <w:vAlign w:val="center"/>
            <w:hideMark/>
          </w:tcPr>
          <w:p w14:paraId="2A42A54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اختبار أثر القيادة الاستراتيجية على الأداء</w:t>
            </w:r>
          </w:p>
        </w:tc>
        <w:tc>
          <w:tcPr>
            <w:tcW w:w="548" w:type="dxa"/>
            <w:vAlign w:val="center"/>
            <w:hideMark/>
          </w:tcPr>
          <w:p w14:paraId="59CBE0D2"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كمي</w:t>
            </w:r>
          </w:p>
        </w:tc>
        <w:tc>
          <w:tcPr>
            <w:tcW w:w="1133" w:type="dxa"/>
            <w:vAlign w:val="center"/>
            <w:hideMark/>
          </w:tcPr>
          <w:p w14:paraId="7D7CC96D"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استبيان</w:t>
            </w:r>
          </w:p>
        </w:tc>
        <w:tc>
          <w:tcPr>
            <w:tcW w:w="993" w:type="dxa"/>
            <w:vAlign w:val="center"/>
            <w:hideMark/>
          </w:tcPr>
          <w:p w14:paraId="37486571"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9B7444">
              <w:rPr>
                <w:rFonts w:ascii="Sakkal Majalla" w:hAnsi="Sakkal Majalla" w:cs="Sakkal Majalla"/>
                <w:b w:val="0"/>
                <w:bCs w:val="0"/>
                <w:sz w:val="24"/>
                <w:szCs w:val="24"/>
              </w:rPr>
              <w:t>214</w:t>
            </w:r>
            <w:r w:rsidRPr="00C0788B">
              <w:rPr>
                <w:rFonts w:ascii="Sakkal Majalla" w:hAnsi="Sakkal Majalla" w:cs="Sakkal Majalla"/>
                <w:b w:val="0"/>
                <w:bCs w:val="0"/>
                <w:sz w:val="24"/>
                <w:szCs w:val="24"/>
                <w:rtl/>
              </w:rPr>
              <w:t>مديرًا</w:t>
            </w:r>
          </w:p>
        </w:tc>
        <w:tc>
          <w:tcPr>
            <w:tcW w:w="850" w:type="dxa"/>
            <w:vAlign w:val="center"/>
            <w:hideMark/>
          </w:tcPr>
          <w:p w14:paraId="6F6869D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Pr>
              <w:t>SEM</w:t>
            </w:r>
          </w:p>
        </w:tc>
        <w:tc>
          <w:tcPr>
            <w:tcW w:w="1981" w:type="dxa"/>
            <w:vAlign w:val="center"/>
            <w:hideMark/>
          </w:tcPr>
          <w:p w14:paraId="13B1CD2E"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علاقة إيجابية بين القيادة الاستراتيجية والأداء</w:t>
            </w:r>
          </w:p>
        </w:tc>
      </w:tr>
      <w:tr w:rsidR="009A2A3C" w:rsidRPr="0020240C" w14:paraId="53F65DFB" w14:textId="77777777" w:rsidTr="009B7444">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hideMark/>
          </w:tcPr>
          <w:p w14:paraId="0792B1AA" w14:textId="77777777" w:rsidR="0020240C" w:rsidRPr="00C0788B" w:rsidRDefault="0020240C" w:rsidP="009B7444">
            <w:pPr>
              <w:bidi/>
              <w:spacing w:after="0" w:line="240" w:lineRule="auto"/>
              <w:jc w:val="center"/>
              <w:rPr>
                <w:rFonts w:ascii="Sakkal Majalla" w:hAnsi="Sakkal Majalla" w:cs="Sakkal Majalla"/>
                <w:b w:val="0"/>
                <w:bCs w:val="0"/>
                <w:sz w:val="24"/>
                <w:szCs w:val="24"/>
                <w:rtl/>
              </w:rPr>
            </w:pPr>
            <w:r w:rsidRPr="00C0788B">
              <w:rPr>
                <w:rFonts w:ascii="Sakkal Majalla" w:hAnsi="Sakkal Majalla" w:cs="Sakkal Majalla"/>
                <w:b w:val="0"/>
                <w:bCs w:val="0"/>
                <w:sz w:val="24"/>
                <w:szCs w:val="24"/>
              </w:rPr>
              <w:t>Samimi et al., 2020</w:t>
            </w:r>
          </w:p>
        </w:tc>
        <w:tc>
          <w:tcPr>
            <w:tcW w:w="2009" w:type="dxa"/>
            <w:vAlign w:val="center"/>
            <w:hideMark/>
          </w:tcPr>
          <w:p w14:paraId="21B684E0"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القيادة الاستراتيجية والتحول التنظيمي</w:t>
            </w:r>
          </w:p>
        </w:tc>
        <w:tc>
          <w:tcPr>
            <w:tcW w:w="548" w:type="dxa"/>
            <w:vAlign w:val="center"/>
            <w:hideMark/>
          </w:tcPr>
          <w:p w14:paraId="72144F1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كمي</w:t>
            </w:r>
          </w:p>
        </w:tc>
        <w:tc>
          <w:tcPr>
            <w:tcW w:w="1133" w:type="dxa"/>
            <w:vAlign w:val="center"/>
            <w:hideMark/>
          </w:tcPr>
          <w:p w14:paraId="102B8E76"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استبيان</w:t>
            </w:r>
          </w:p>
        </w:tc>
        <w:tc>
          <w:tcPr>
            <w:tcW w:w="993" w:type="dxa"/>
            <w:vAlign w:val="center"/>
            <w:hideMark/>
          </w:tcPr>
          <w:p w14:paraId="7204FBA3"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9B7444">
              <w:rPr>
                <w:rFonts w:ascii="Sakkal Majalla" w:hAnsi="Sakkal Majalla" w:cs="Sakkal Majalla"/>
                <w:b w:val="0"/>
                <w:bCs w:val="0"/>
                <w:sz w:val="24"/>
                <w:szCs w:val="24"/>
              </w:rPr>
              <w:t>312</w:t>
            </w:r>
            <w:r w:rsidRPr="00C0788B">
              <w:rPr>
                <w:rFonts w:ascii="Sakkal Majalla" w:hAnsi="Sakkal Majalla" w:cs="Sakkal Majalla"/>
                <w:b w:val="0"/>
                <w:bCs w:val="0"/>
                <w:sz w:val="24"/>
                <w:szCs w:val="24"/>
                <w:rtl/>
              </w:rPr>
              <w:t>موظف</w:t>
            </w:r>
          </w:p>
        </w:tc>
        <w:tc>
          <w:tcPr>
            <w:tcW w:w="850" w:type="dxa"/>
            <w:vAlign w:val="center"/>
            <w:hideMark/>
          </w:tcPr>
          <w:p w14:paraId="443693F3"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انحدار متعدد</w:t>
            </w:r>
          </w:p>
        </w:tc>
        <w:tc>
          <w:tcPr>
            <w:tcW w:w="1981" w:type="dxa"/>
            <w:vAlign w:val="center"/>
            <w:hideMark/>
          </w:tcPr>
          <w:p w14:paraId="7CD6B54E"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تأثير مباشر على الابتكار</w:t>
            </w:r>
          </w:p>
        </w:tc>
      </w:tr>
      <w:tr w:rsidR="009A2A3C" w:rsidRPr="0020240C" w14:paraId="087E16B8"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hideMark/>
          </w:tcPr>
          <w:p w14:paraId="2D804EB6" w14:textId="77777777" w:rsidR="0020240C" w:rsidRPr="00C0788B" w:rsidRDefault="0020240C" w:rsidP="009B7444">
            <w:pPr>
              <w:bidi/>
              <w:spacing w:after="0" w:line="240" w:lineRule="auto"/>
              <w:jc w:val="center"/>
              <w:rPr>
                <w:rFonts w:ascii="Sakkal Majalla" w:hAnsi="Sakkal Majalla" w:cs="Sakkal Majalla"/>
                <w:b w:val="0"/>
                <w:bCs w:val="0"/>
                <w:sz w:val="24"/>
                <w:szCs w:val="24"/>
                <w:rtl/>
              </w:rPr>
            </w:pPr>
            <w:r w:rsidRPr="00C0788B">
              <w:rPr>
                <w:rFonts w:ascii="Sakkal Majalla" w:hAnsi="Sakkal Majalla" w:cs="Sakkal Majalla"/>
                <w:b w:val="0"/>
                <w:bCs w:val="0"/>
                <w:sz w:val="24"/>
                <w:szCs w:val="24"/>
              </w:rPr>
              <w:t>Mintah, 2023</w:t>
            </w:r>
          </w:p>
        </w:tc>
        <w:tc>
          <w:tcPr>
            <w:tcW w:w="2009" w:type="dxa"/>
            <w:vAlign w:val="center"/>
            <w:hideMark/>
          </w:tcPr>
          <w:p w14:paraId="2E585E81"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القيادة التحويلية ونمو الأعمال العقارية</w:t>
            </w:r>
          </w:p>
        </w:tc>
        <w:tc>
          <w:tcPr>
            <w:tcW w:w="548" w:type="dxa"/>
            <w:vAlign w:val="center"/>
            <w:hideMark/>
          </w:tcPr>
          <w:p w14:paraId="0F2E5228"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كمي</w:t>
            </w:r>
          </w:p>
        </w:tc>
        <w:tc>
          <w:tcPr>
            <w:tcW w:w="1133" w:type="dxa"/>
            <w:vAlign w:val="center"/>
            <w:hideMark/>
          </w:tcPr>
          <w:p w14:paraId="7F129375"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استبيان</w:t>
            </w:r>
          </w:p>
        </w:tc>
        <w:tc>
          <w:tcPr>
            <w:tcW w:w="993" w:type="dxa"/>
            <w:vAlign w:val="center"/>
            <w:hideMark/>
          </w:tcPr>
          <w:p w14:paraId="06AFE1EC"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9B7444">
              <w:rPr>
                <w:rFonts w:ascii="Sakkal Majalla" w:hAnsi="Sakkal Majalla" w:cs="Sakkal Majalla"/>
                <w:b w:val="0"/>
                <w:bCs w:val="0"/>
                <w:sz w:val="24"/>
                <w:szCs w:val="24"/>
              </w:rPr>
              <w:t>200</w:t>
            </w:r>
            <w:r w:rsidRPr="00C0788B">
              <w:rPr>
                <w:rFonts w:ascii="Sakkal Majalla" w:hAnsi="Sakkal Majalla" w:cs="Sakkal Majalla"/>
                <w:b w:val="0"/>
                <w:bCs w:val="0"/>
                <w:sz w:val="24"/>
                <w:szCs w:val="24"/>
                <w:rtl/>
              </w:rPr>
              <w:t xml:space="preserve"> مدير</w:t>
            </w:r>
          </w:p>
        </w:tc>
        <w:tc>
          <w:tcPr>
            <w:tcW w:w="850" w:type="dxa"/>
            <w:vAlign w:val="center"/>
            <w:hideMark/>
          </w:tcPr>
          <w:p w14:paraId="247ADC4C"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Pr>
              <w:t>SPSS</w:t>
            </w:r>
          </w:p>
        </w:tc>
        <w:tc>
          <w:tcPr>
            <w:tcW w:w="1981" w:type="dxa"/>
            <w:vAlign w:val="center"/>
            <w:hideMark/>
          </w:tcPr>
          <w:p w14:paraId="186226FA" w14:textId="77777777" w:rsidR="0020240C" w:rsidRPr="00C0788B"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علاقة قوية بين القيادة ونمو الشركات</w:t>
            </w:r>
          </w:p>
        </w:tc>
      </w:tr>
      <w:tr w:rsidR="009A2A3C" w:rsidRPr="0020240C" w14:paraId="38847E24"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tcPr>
          <w:p w14:paraId="683A58C6" w14:textId="77777777" w:rsidR="0020240C" w:rsidRPr="009B7444" w:rsidRDefault="0020240C" w:rsidP="009B7444">
            <w:pPr>
              <w:bidi/>
              <w:spacing w:after="0" w:line="240" w:lineRule="auto"/>
              <w:jc w:val="center"/>
              <w:rPr>
                <w:rFonts w:ascii="Sakkal Majalla" w:hAnsi="Sakkal Majalla" w:cs="Sakkal Majalla"/>
                <w:b w:val="0"/>
                <w:bCs w:val="0"/>
                <w:sz w:val="24"/>
                <w:szCs w:val="24"/>
              </w:rPr>
            </w:pPr>
            <w:r w:rsidRPr="00C0788B">
              <w:rPr>
                <w:rFonts w:ascii="Sakkal Majalla" w:hAnsi="Sakkal Majalla" w:cs="Sakkal Majalla"/>
                <w:b w:val="0"/>
                <w:bCs w:val="0"/>
                <w:sz w:val="24"/>
                <w:szCs w:val="24"/>
              </w:rPr>
              <w:t>Newell, 2018</w:t>
            </w:r>
          </w:p>
        </w:tc>
        <w:tc>
          <w:tcPr>
            <w:tcW w:w="2009" w:type="dxa"/>
            <w:vAlign w:val="center"/>
          </w:tcPr>
          <w:p w14:paraId="216C8C28"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تقييم أداء القطاع العقاري عالميًا</w:t>
            </w:r>
          </w:p>
        </w:tc>
        <w:tc>
          <w:tcPr>
            <w:tcW w:w="548" w:type="dxa"/>
            <w:vAlign w:val="center"/>
          </w:tcPr>
          <w:p w14:paraId="5C49A768"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تحليلي</w:t>
            </w:r>
          </w:p>
        </w:tc>
        <w:tc>
          <w:tcPr>
            <w:tcW w:w="1133" w:type="dxa"/>
            <w:vAlign w:val="center"/>
          </w:tcPr>
          <w:p w14:paraId="10A8288F"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بيانات ثانوية</w:t>
            </w:r>
          </w:p>
        </w:tc>
        <w:tc>
          <w:tcPr>
            <w:tcW w:w="993" w:type="dxa"/>
            <w:vAlign w:val="center"/>
          </w:tcPr>
          <w:p w14:paraId="1E28BF62"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شركات عقارية</w:t>
            </w:r>
          </w:p>
        </w:tc>
        <w:tc>
          <w:tcPr>
            <w:tcW w:w="850" w:type="dxa"/>
            <w:vAlign w:val="center"/>
          </w:tcPr>
          <w:p w14:paraId="1C42C661"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تحليل مالي</w:t>
            </w:r>
          </w:p>
        </w:tc>
        <w:tc>
          <w:tcPr>
            <w:tcW w:w="1981" w:type="dxa"/>
            <w:vAlign w:val="center"/>
          </w:tcPr>
          <w:p w14:paraId="48C13E6C"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أهمية الحوكمة في تحسين العوائد</w:t>
            </w:r>
          </w:p>
        </w:tc>
      </w:tr>
      <w:tr w:rsidR="009A2A3C" w:rsidRPr="0020240C" w14:paraId="5AB8E910" w14:textId="77777777" w:rsidTr="009B7444">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tcPr>
          <w:p w14:paraId="4DE7FACD" w14:textId="77777777" w:rsidR="0020240C" w:rsidRPr="009B7444" w:rsidRDefault="0020240C" w:rsidP="009B7444">
            <w:pPr>
              <w:bidi/>
              <w:spacing w:after="0" w:line="240" w:lineRule="auto"/>
              <w:jc w:val="center"/>
              <w:rPr>
                <w:rFonts w:ascii="Sakkal Majalla" w:hAnsi="Sakkal Majalla" w:cs="Sakkal Majalla"/>
                <w:b w:val="0"/>
                <w:bCs w:val="0"/>
                <w:sz w:val="24"/>
                <w:szCs w:val="24"/>
              </w:rPr>
            </w:pPr>
            <w:r w:rsidRPr="00C0788B">
              <w:rPr>
                <w:rFonts w:ascii="Sakkal Majalla" w:hAnsi="Sakkal Majalla" w:cs="Sakkal Majalla"/>
                <w:b w:val="0"/>
                <w:bCs w:val="0"/>
                <w:sz w:val="24"/>
                <w:szCs w:val="24"/>
              </w:rPr>
              <w:t>UN-Habitat, 2022</w:t>
            </w:r>
          </w:p>
        </w:tc>
        <w:tc>
          <w:tcPr>
            <w:tcW w:w="2009" w:type="dxa"/>
            <w:vAlign w:val="center"/>
          </w:tcPr>
          <w:p w14:paraId="578D6E80"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التنمية الحضرية المستدامة</w:t>
            </w:r>
          </w:p>
        </w:tc>
        <w:tc>
          <w:tcPr>
            <w:tcW w:w="548" w:type="dxa"/>
            <w:vAlign w:val="center"/>
          </w:tcPr>
          <w:p w14:paraId="67D51125"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تقريري</w:t>
            </w:r>
          </w:p>
        </w:tc>
        <w:tc>
          <w:tcPr>
            <w:tcW w:w="1133" w:type="dxa"/>
            <w:vAlign w:val="center"/>
          </w:tcPr>
          <w:p w14:paraId="73FFA0D0"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بيانات دولية</w:t>
            </w:r>
          </w:p>
        </w:tc>
        <w:tc>
          <w:tcPr>
            <w:tcW w:w="993" w:type="dxa"/>
            <w:vAlign w:val="center"/>
          </w:tcPr>
          <w:p w14:paraId="30C94CBD"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دول مختلفة</w:t>
            </w:r>
          </w:p>
        </w:tc>
        <w:tc>
          <w:tcPr>
            <w:tcW w:w="850" w:type="dxa"/>
            <w:vAlign w:val="center"/>
          </w:tcPr>
          <w:p w14:paraId="3591CE32"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تحليل مقارن</w:t>
            </w:r>
          </w:p>
        </w:tc>
        <w:tc>
          <w:tcPr>
            <w:tcW w:w="1981" w:type="dxa"/>
            <w:vAlign w:val="center"/>
          </w:tcPr>
          <w:p w14:paraId="35A01E58"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ضرورة التكامل المؤسسي</w:t>
            </w:r>
          </w:p>
        </w:tc>
      </w:tr>
      <w:tr w:rsidR="009A2A3C" w:rsidRPr="0020240C" w14:paraId="58E0BA15"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tcPr>
          <w:p w14:paraId="02D1F584" w14:textId="77777777" w:rsidR="0020240C" w:rsidRPr="009B7444" w:rsidRDefault="0020240C" w:rsidP="009B7444">
            <w:pPr>
              <w:bidi/>
              <w:spacing w:after="0" w:line="240" w:lineRule="auto"/>
              <w:jc w:val="center"/>
              <w:rPr>
                <w:rFonts w:ascii="Sakkal Majalla" w:hAnsi="Sakkal Majalla" w:cs="Sakkal Majalla"/>
                <w:b w:val="0"/>
                <w:bCs w:val="0"/>
                <w:sz w:val="24"/>
                <w:szCs w:val="24"/>
              </w:rPr>
            </w:pPr>
            <w:proofErr w:type="spellStart"/>
            <w:r w:rsidRPr="00C0788B">
              <w:rPr>
                <w:rFonts w:ascii="Sakkal Majalla" w:hAnsi="Sakkal Majalla" w:cs="Sakkal Majalla"/>
                <w:b w:val="0"/>
                <w:bCs w:val="0"/>
                <w:sz w:val="24"/>
                <w:szCs w:val="24"/>
              </w:rPr>
              <w:t>Alqaralleh</w:t>
            </w:r>
            <w:proofErr w:type="spellEnd"/>
            <w:r w:rsidRPr="00C0788B">
              <w:rPr>
                <w:rFonts w:ascii="Sakkal Majalla" w:hAnsi="Sakkal Majalla" w:cs="Sakkal Majalla"/>
                <w:b w:val="0"/>
                <w:bCs w:val="0"/>
                <w:sz w:val="24"/>
                <w:szCs w:val="24"/>
              </w:rPr>
              <w:t>, 2021</w:t>
            </w:r>
          </w:p>
        </w:tc>
        <w:tc>
          <w:tcPr>
            <w:tcW w:w="2009" w:type="dxa"/>
            <w:vAlign w:val="center"/>
          </w:tcPr>
          <w:p w14:paraId="4BC46F3E"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إدارة المشاريع العقارية</w:t>
            </w:r>
          </w:p>
        </w:tc>
        <w:tc>
          <w:tcPr>
            <w:tcW w:w="548" w:type="dxa"/>
            <w:vAlign w:val="center"/>
          </w:tcPr>
          <w:p w14:paraId="49EC7065"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كمي</w:t>
            </w:r>
          </w:p>
        </w:tc>
        <w:tc>
          <w:tcPr>
            <w:tcW w:w="1133" w:type="dxa"/>
            <w:vAlign w:val="center"/>
          </w:tcPr>
          <w:p w14:paraId="0EA0BF7E"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استبيان</w:t>
            </w:r>
          </w:p>
        </w:tc>
        <w:tc>
          <w:tcPr>
            <w:tcW w:w="993" w:type="dxa"/>
            <w:vAlign w:val="center"/>
          </w:tcPr>
          <w:p w14:paraId="47DEEE5C"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9B7444">
              <w:rPr>
                <w:rFonts w:ascii="Sakkal Majalla" w:hAnsi="Sakkal Majalla" w:cs="Sakkal Majalla"/>
                <w:b w:val="0"/>
                <w:bCs w:val="0"/>
                <w:sz w:val="24"/>
                <w:szCs w:val="24"/>
              </w:rPr>
              <w:t>150</w:t>
            </w:r>
            <w:r w:rsidRPr="00C0788B">
              <w:rPr>
                <w:rFonts w:ascii="Sakkal Majalla" w:hAnsi="Sakkal Majalla" w:cs="Sakkal Majalla"/>
                <w:b w:val="0"/>
                <w:bCs w:val="0"/>
                <w:sz w:val="24"/>
                <w:szCs w:val="24"/>
                <w:rtl/>
              </w:rPr>
              <w:t xml:space="preserve"> شركة</w:t>
            </w:r>
          </w:p>
        </w:tc>
        <w:tc>
          <w:tcPr>
            <w:tcW w:w="850" w:type="dxa"/>
            <w:vAlign w:val="center"/>
          </w:tcPr>
          <w:p w14:paraId="4E6B11FE"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tl/>
              </w:rPr>
              <w:t>انحدار</w:t>
            </w:r>
          </w:p>
        </w:tc>
        <w:tc>
          <w:tcPr>
            <w:tcW w:w="1981" w:type="dxa"/>
            <w:vAlign w:val="center"/>
          </w:tcPr>
          <w:p w14:paraId="7C9E1D8E"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كفاءة الإدارة تؤثر في النجاح</w:t>
            </w:r>
          </w:p>
        </w:tc>
      </w:tr>
      <w:tr w:rsidR="009A2A3C" w:rsidRPr="0020240C" w14:paraId="39DE86B9"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vAlign w:val="center"/>
          </w:tcPr>
          <w:p w14:paraId="404FAE3E" w14:textId="77777777" w:rsidR="0020240C" w:rsidRPr="009B7444" w:rsidRDefault="0020240C" w:rsidP="009B7444">
            <w:pPr>
              <w:bidi/>
              <w:spacing w:after="0" w:line="240" w:lineRule="auto"/>
              <w:jc w:val="center"/>
              <w:rPr>
                <w:rFonts w:ascii="Sakkal Majalla" w:hAnsi="Sakkal Majalla" w:cs="Sakkal Majalla"/>
                <w:b w:val="0"/>
                <w:bCs w:val="0"/>
                <w:sz w:val="24"/>
                <w:szCs w:val="24"/>
              </w:rPr>
            </w:pPr>
            <w:r w:rsidRPr="00C0788B">
              <w:rPr>
                <w:rFonts w:ascii="Sakkal Majalla" w:hAnsi="Sakkal Majalla" w:cs="Sakkal Majalla"/>
                <w:b w:val="0"/>
                <w:bCs w:val="0"/>
                <w:sz w:val="24"/>
                <w:szCs w:val="24"/>
              </w:rPr>
              <w:t>Khath &amp; Tan, 2024</w:t>
            </w:r>
          </w:p>
        </w:tc>
        <w:tc>
          <w:tcPr>
            <w:tcW w:w="2009" w:type="dxa"/>
            <w:vAlign w:val="center"/>
          </w:tcPr>
          <w:p w14:paraId="4BDC489B"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أنماط القيادة وأداء موظفي العقار</w:t>
            </w:r>
          </w:p>
        </w:tc>
        <w:tc>
          <w:tcPr>
            <w:tcW w:w="548" w:type="dxa"/>
            <w:vAlign w:val="center"/>
          </w:tcPr>
          <w:p w14:paraId="5CDA321B"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كمي</w:t>
            </w:r>
          </w:p>
        </w:tc>
        <w:tc>
          <w:tcPr>
            <w:tcW w:w="1133" w:type="dxa"/>
            <w:vAlign w:val="center"/>
          </w:tcPr>
          <w:p w14:paraId="39C120CF"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استبيان</w:t>
            </w:r>
          </w:p>
        </w:tc>
        <w:tc>
          <w:tcPr>
            <w:tcW w:w="993" w:type="dxa"/>
            <w:vAlign w:val="center"/>
          </w:tcPr>
          <w:p w14:paraId="4114675C"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شركات عقارية</w:t>
            </w:r>
          </w:p>
        </w:tc>
        <w:tc>
          <w:tcPr>
            <w:tcW w:w="850" w:type="dxa"/>
            <w:vAlign w:val="center"/>
          </w:tcPr>
          <w:p w14:paraId="46CE1D2C"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0788B">
              <w:rPr>
                <w:rFonts w:ascii="Sakkal Majalla" w:hAnsi="Sakkal Majalla" w:cs="Sakkal Majalla"/>
                <w:b w:val="0"/>
                <w:bCs w:val="0"/>
                <w:sz w:val="24"/>
                <w:szCs w:val="24"/>
              </w:rPr>
              <w:t>SPSS</w:t>
            </w:r>
          </w:p>
        </w:tc>
        <w:tc>
          <w:tcPr>
            <w:tcW w:w="1981" w:type="dxa"/>
            <w:vAlign w:val="center"/>
          </w:tcPr>
          <w:p w14:paraId="6C41F846" w14:textId="7777777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C0788B">
              <w:rPr>
                <w:rFonts w:ascii="Sakkal Majalla" w:hAnsi="Sakkal Majalla" w:cs="Sakkal Majalla"/>
                <w:b w:val="0"/>
                <w:bCs w:val="0"/>
                <w:sz w:val="24"/>
                <w:szCs w:val="24"/>
                <w:rtl/>
              </w:rPr>
              <w:t>القيادة تحسن الأداء الوظيفي</w:t>
            </w:r>
          </w:p>
        </w:tc>
      </w:tr>
      <w:tr w:rsidR="009A2A3C" w:rsidRPr="0020240C" w14:paraId="51F04B62"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tcPr>
          <w:p w14:paraId="000162F1" w14:textId="2F9085DA" w:rsidR="0020240C" w:rsidRPr="009B7444" w:rsidRDefault="0020240C" w:rsidP="009B7444">
            <w:pPr>
              <w:bidi/>
              <w:spacing w:after="0" w:line="240" w:lineRule="auto"/>
              <w:jc w:val="center"/>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Pr>
              <w:t>Newell, 2018</w:t>
            </w:r>
          </w:p>
        </w:tc>
        <w:tc>
          <w:tcPr>
            <w:tcW w:w="2009" w:type="dxa"/>
          </w:tcPr>
          <w:p w14:paraId="503D59B8" w14:textId="566BB630"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تقييم أداء القطاع العقاري عالميًا</w:t>
            </w:r>
          </w:p>
        </w:tc>
        <w:tc>
          <w:tcPr>
            <w:tcW w:w="548" w:type="dxa"/>
          </w:tcPr>
          <w:p w14:paraId="5CA7BB17" w14:textId="7D393FE7"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تحليلي</w:t>
            </w:r>
          </w:p>
        </w:tc>
        <w:tc>
          <w:tcPr>
            <w:tcW w:w="1133" w:type="dxa"/>
          </w:tcPr>
          <w:p w14:paraId="29C1417D" w14:textId="18557369"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بيانات ثانوية</w:t>
            </w:r>
          </w:p>
        </w:tc>
        <w:tc>
          <w:tcPr>
            <w:tcW w:w="993" w:type="dxa"/>
          </w:tcPr>
          <w:p w14:paraId="75FA33F8" w14:textId="21394B9A"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شركات عقارية</w:t>
            </w:r>
          </w:p>
        </w:tc>
        <w:tc>
          <w:tcPr>
            <w:tcW w:w="850" w:type="dxa"/>
          </w:tcPr>
          <w:p w14:paraId="1AA8AFF3" w14:textId="2E161F39"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tl/>
              </w:rPr>
              <w:t>تحليل مالي</w:t>
            </w:r>
          </w:p>
        </w:tc>
        <w:tc>
          <w:tcPr>
            <w:tcW w:w="1981" w:type="dxa"/>
          </w:tcPr>
          <w:p w14:paraId="5472C4AF" w14:textId="21B8A41A"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أهمية الحوكمة في تحسين العوائد</w:t>
            </w:r>
          </w:p>
        </w:tc>
      </w:tr>
      <w:tr w:rsidR="009A2A3C" w:rsidRPr="0020240C" w14:paraId="677EB172"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tcPr>
          <w:p w14:paraId="0A88D854" w14:textId="437C3D7B" w:rsidR="0020240C" w:rsidRPr="009B7444" w:rsidRDefault="0020240C" w:rsidP="009B7444">
            <w:pPr>
              <w:bidi/>
              <w:spacing w:after="0" w:line="240" w:lineRule="auto"/>
              <w:jc w:val="center"/>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Pr>
              <w:t>UN-Habitat, 2022</w:t>
            </w:r>
          </w:p>
        </w:tc>
        <w:tc>
          <w:tcPr>
            <w:tcW w:w="2009" w:type="dxa"/>
          </w:tcPr>
          <w:p w14:paraId="3EDFCD4E" w14:textId="104F6ED4"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التنمية الحضرية المستدامة</w:t>
            </w:r>
          </w:p>
        </w:tc>
        <w:tc>
          <w:tcPr>
            <w:tcW w:w="548" w:type="dxa"/>
          </w:tcPr>
          <w:p w14:paraId="2AD40B6B" w14:textId="525B7802"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تقريري</w:t>
            </w:r>
          </w:p>
        </w:tc>
        <w:tc>
          <w:tcPr>
            <w:tcW w:w="1133" w:type="dxa"/>
          </w:tcPr>
          <w:p w14:paraId="23C6D8CC" w14:textId="1A17B906"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بيانات دولية</w:t>
            </w:r>
          </w:p>
        </w:tc>
        <w:tc>
          <w:tcPr>
            <w:tcW w:w="993" w:type="dxa"/>
          </w:tcPr>
          <w:p w14:paraId="1E77C42E" w14:textId="1B21DBEC"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دول مختلفة</w:t>
            </w:r>
          </w:p>
        </w:tc>
        <w:tc>
          <w:tcPr>
            <w:tcW w:w="850" w:type="dxa"/>
          </w:tcPr>
          <w:p w14:paraId="73ADE9C8" w14:textId="7CFE9DCF"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tl/>
              </w:rPr>
              <w:t>تحليل مقارن</w:t>
            </w:r>
          </w:p>
        </w:tc>
        <w:tc>
          <w:tcPr>
            <w:tcW w:w="1981" w:type="dxa"/>
          </w:tcPr>
          <w:p w14:paraId="71EE8C06" w14:textId="4EF90D6D"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ضرورة التكامل المؤسسي</w:t>
            </w:r>
          </w:p>
        </w:tc>
      </w:tr>
      <w:tr w:rsidR="009A2A3C" w:rsidRPr="0020240C" w14:paraId="26C6C8F4"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tcPr>
          <w:p w14:paraId="026A5894" w14:textId="4384F8EC" w:rsidR="0020240C" w:rsidRPr="009B7444" w:rsidRDefault="0020240C" w:rsidP="009B7444">
            <w:pPr>
              <w:bidi/>
              <w:spacing w:after="0" w:line="240" w:lineRule="auto"/>
              <w:jc w:val="center"/>
              <w:rPr>
                <w:rFonts w:ascii="Sakkal Majalla" w:hAnsi="Sakkal Majalla" w:cs="Sakkal Majalla"/>
                <w:b w:val="0"/>
                <w:bCs w:val="0"/>
                <w:sz w:val="24"/>
                <w:szCs w:val="24"/>
              </w:rPr>
            </w:pPr>
            <w:proofErr w:type="spellStart"/>
            <w:r w:rsidRPr="0020240C">
              <w:rPr>
                <w:rFonts w:ascii="Sakkal Majalla" w:eastAsia="Times New Roman" w:hAnsi="Sakkal Majalla" w:cs="Sakkal Majalla"/>
                <w:b w:val="0"/>
                <w:bCs w:val="0"/>
                <w:color w:val="222222"/>
                <w:sz w:val="24"/>
                <w:szCs w:val="24"/>
              </w:rPr>
              <w:t>Alqaralleh</w:t>
            </w:r>
            <w:proofErr w:type="spellEnd"/>
            <w:r w:rsidRPr="0020240C">
              <w:rPr>
                <w:rFonts w:ascii="Sakkal Majalla" w:eastAsia="Times New Roman" w:hAnsi="Sakkal Majalla" w:cs="Sakkal Majalla"/>
                <w:b w:val="0"/>
                <w:bCs w:val="0"/>
                <w:color w:val="222222"/>
                <w:sz w:val="24"/>
                <w:szCs w:val="24"/>
              </w:rPr>
              <w:t>, 2021</w:t>
            </w:r>
          </w:p>
        </w:tc>
        <w:tc>
          <w:tcPr>
            <w:tcW w:w="2009" w:type="dxa"/>
          </w:tcPr>
          <w:p w14:paraId="44D4EA66" w14:textId="5F4E45E8"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إدارة المشاريع العقارية</w:t>
            </w:r>
          </w:p>
        </w:tc>
        <w:tc>
          <w:tcPr>
            <w:tcW w:w="548" w:type="dxa"/>
          </w:tcPr>
          <w:p w14:paraId="37313395" w14:textId="58DCBCC2"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كمي</w:t>
            </w:r>
          </w:p>
        </w:tc>
        <w:tc>
          <w:tcPr>
            <w:tcW w:w="1133" w:type="dxa"/>
          </w:tcPr>
          <w:p w14:paraId="7594B484" w14:textId="27423266"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استبيان</w:t>
            </w:r>
          </w:p>
        </w:tc>
        <w:tc>
          <w:tcPr>
            <w:tcW w:w="993" w:type="dxa"/>
          </w:tcPr>
          <w:p w14:paraId="64DE208A" w14:textId="31943751"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150 شركة</w:t>
            </w:r>
          </w:p>
        </w:tc>
        <w:tc>
          <w:tcPr>
            <w:tcW w:w="850" w:type="dxa"/>
          </w:tcPr>
          <w:p w14:paraId="38934040" w14:textId="1E1AE41D"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tl/>
              </w:rPr>
              <w:t>انحدار</w:t>
            </w:r>
          </w:p>
        </w:tc>
        <w:tc>
          <w:tcPr>
            <w:tcW w:w="1981" w:type="dxa"/>
          </w:tcPr>
          <w:p w14:paraId="0414A33B" w14:textId="08ADDD2B"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كفاءة الإدارة تؤثر في النجاح</w:t>
            </w:r>
          </w:p>
        </w:tc>
      </w:tr>
      <w:tr w:rsidR="009A2A3C" w:rsidRPr="0020240C" w14:paraId="17C4B0F5"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tcPr>
          <w:p w14:paraId="33180D29" w14:textId="110A69AE" w:rsidR="0020240C" w:rsidRPr="009B7444" w:rsidRDefault="0020240C" w:rsidP="009B7444">
            <w:pPr>
              <w:bidi/>
              <w:spacing w:after="0" w:line="240" w:lineRule="auto"/>
              <w:jc w:val="center"/>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Pr>
              <w:t>Khath &amp; Tan, 2024</w:t>
            </w:r>
          </w:p>
        </w:tc>
        <w:tc>
          <w:tcPr>
            <w:tcW w:w="2009" w:type="dxa"/>
          </w:tcPr>
          <w:p w14:paraId="3CBDB38A" w14:textId="5784EE62"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أنماط القيادة وأداء موظفي العقار</w:t>
            </w:r>
          </w:p>
        </w:tc>
        <w:tc>
          <w:tcPr>
            <w:tcW w:w="548" w:type="dxa"/>
          </w:tcPr>
          <w:p w14:paraId="549D8036" w14:textId="21BA0BF5"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كمي</w:t>
            </w:r>
          </w:p>
        </w:tc>
        <w:tc>
          <w:tcPr>
            <w:tcW w:w="1133" w:type="dxa"/>
          </w:tcPr>
          <w:p w14:paraId="394C719B" w14:textId="79696E1F"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استبيان</w:t>
            </w:r>
          </w:p>
        </w:tc>
        <w:tc>
          <w:tcPr>
            <w:tcW w:w="993" w:type="dxa"/>
          </w:tcPr>
          <w:p w14:paraId="44AF26EB" w14:textId="5CB29D56"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شركات عقارية</w:t>
            </w:r>
          </w:p>
        </w:tc>
        <w:tc>
          <w:tcPr>
            <w:tcW w:w="850" w:type="dxa"/>
          </w:tcPr>
          <w:p w14:paraId="0E74D686" w14:textId="4B4AD2AB"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Pr>
              <w:t>SPSS</w:t>
            </w:r>
          </w:p>
        </w:tc>
        <w:tc>
          <w:tcPr>
            <w:tcW w:w="1981" w:type="dxa"/>
          </w:tcPr>
          <w:p w14:paraId="33567B4B" w14:textId="1080CF94"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القيادة تحسن الأداء الوظيفي</w:t>
            </w:r>
          </w:p>
        </w:tc>
      </w:tr>
      <w:tr w:rsidR="009A2A3C" w:rsidRPr="0020240C" w14:paraId="6B60CDCD" w14:textId="77777777" w:rsidTr="009B7444">
        <w:trPr>
          <w:cnfStyle w:val="100000000000" w:firstRow="1" w:lastRow="0" w:firstColumn="0" w:lastColumn="0" w:oddVBand="0" w:evenVBand="0" w:oddHBand="0" w:evenHBand="0" w:firstRowFirstColumn="0" w:firstRowLastColumn="0" w:lastRowFirstColumn="0" w:lastRowLastColumn="0"/>
          <w:trHeight w:val="651"/>
          <w:tblHeader/>
          <w:jc w:val="center"/>
        </w:trPr>
        <w:tc>
          <w:tcPr>
            <w:cnfStyle w:val="001000000000" w:firstRow="0" w:lastRow="0" w:firstColumn="1" w:lastColumn="0" w:oddVBand="0" w:evenVBand="0" w:oddHBand="0" w:evenHBand="0" w:firstRowFirstColumn="0" w:firstRowLastColumn="0" w:lastRowFirstColumn="0" w:lastRowLastColumn="0"/>
            <w:tcW w:w="1225" w:type="dxa"/>
          </w:tcPr>
          <w:p w14:paraId="61A5082D" w14:textId="38A811FF" w:rsidR="0020240C" w:rsidRPr="009B7444" w:rsidRDefault="0020240C" w:rsidP="009B7444">
            <w:pPr>
              <w:bidi/>
              <w:spacing w:after="0" w:line="240" w:lineRule="auto"/>
              <w:jc w:val="center"/>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Pr>
              <w:t>Hamzah, 2025</w:t>
            </w:r>
          </w:p>
        </w:tc>
        <w:tc>
          <w:tcPr>
            <w:tcW w:w="2009" w:type="dxa"/>
          </w:tcPr>
          <w:p w14:paraId="13379FA9" w14:textId="22C72414"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استراتيجيات إدارة العقارات</w:t>
            </w:r>
          </w:p>
        </w:tc>
        <w:tc>
          <w:tcPr>
            <w:tcW w:w="548" w:type="dxa"/>
          </w:tcPr>
          <w:p w14:paraId="57F4CCCB" w14:textId="4CBFCED5"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نوعي</w:t>
            </w:r>
          </w:p>
        </w:tc>
        <w:tc>
          <w:tcPr>
            <w:tcW w:w="1133" w:type="dxa"/>
          </w:tcPr>
          <w:p w14:paraId="65615CA3" w14:textId="756EAABA"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مقابلات</w:t>
            </w:r>
          </w:p>
        </w:tc>
        <w:tc>
          <w:tcPr>
            <w:tcW w:w="993" w:type="dxa"/>
          </w:tcPr>
          <w:p w14:paraId="632BD1B3" w14:textId="31988A3F"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11 خبير</w:t>
            </w:r>
          </w:p>
        </w:tc>
        <w:tc>
          <w:tcPr>
            <w:tcW w:w="850" w:type="dxa"/>
          </w:tcPr>
          <w:p w14:paraId="23189CDE" w14:textId="43FC6349"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20240C">
              <w:rPr>
                <w:rFonts w:ascii="Sakkal Majalla" w:eastAsia="Times New Roman" w:hAnsi="Sakkal Majalla" w:cs="Sakkal Majalla"/>
                <w:b w:val="0"/>
                <w:bCs w:val="0"/>
                <w:color w:val="222222"/>
                <w:sz w:val="24"/>
                <w:szCs w:val="24"/>
                <w:rtl/>
              </w:rPr>
              <w:t>تحليل محتوى</w:t>
            </w:r>
          </w:p>
        </w:tc>
        <w:tc>
          <w:tcPr>
            <w:tcW w:w="1981" w:type="dxa"/>
          </w:tcPr>
          <w:p w14:paraId="0246A627" w14:textId="4479BD8A" w:rsidR="0020240C" w:rsidRPr="009B7444" w:rsidRDefault="0020240C" w:rsidP="009B744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0240C">
              <w:rPr>
                <w:rFonts w:ascii="Sakkal Majalla" w:eastAsia="Times New Roman" w:hAnsi="Sakkal Majalla" w:cs="Sakkal Majalla"/>
                <w:b w:val="0"/>
                <w:bCs w:val="0"/>
                <w:color w:val="222222"/>
                <w:sz w:val="24"/>
                <w:szCs w:val="24"/>
                <w:rtl/>
              </w:rPr>
              <w:t>المرونة الاستراتيجية ضرورية</w:t>
            </w:r>
          </w:p>
        </w:tc>
      </w:tr>
    </w:tbl>
    <w:p w14:paraId="5250E886" w14:textId="77777777" w:rsidR="009A2A3C" w:rsidRDefault="009A2A3C" w:rsidP="009A2A3C">
      <w:pPr>
        <w:bidi/>
        <w:spacing w:after="0" w:line="276" w:lineRule="auto"/>
        <w:jc w:val="both"/>
        <w:rPr>
          <w:rFonts w:ascii="Sakkal Majalla" w:hAnsi="Sakkal Majalla" w:cs="Sakkal Majalla"/>
          <w:sz w:val="32"/>
          <w:szCs w:val="32"/>
          <w:rtl/>
        </w:rPr>
      </w:pPr>
    </w:p>
    <w:p w14:paraId="50DC221E" w14:textId="77777777" w:rsidR="00F51458" w:rsidRDefault="00F51458" w:rsidP="00F51458">
      <w:pPr>
        <w:bidi/>
        <w:spacing w:after="0" w:line="276" w:lineRule="auto"/>
        <w:jc w:val="both"/>
        <w:rPr>
          <w:rFonts w:ascii="Sakkal Majalla" w:hAnsi="Sakkal Majalla" w:cs="Sakkal Majalla"/>
          <w:sz w:val="32"/>
          <w:szCs w:val="32"/>
          <w:rtl/>
        </w:rPr>
      </w:pPr>
    </w:p>
    <w:p w14:paraId="2E3349D9" w14:textId="10B1A29D" w:rsidR="0072453D" w:rsidRPr="003D7845" w:rsidRDefault="0072453D" w:rsidP="00214B9F">
      <w:pPr>
        <w:bidi/>
        <w:spacing w:after="0" w:line="276" w:lineRule="auto"/>
        <w:rPr>
          <w:rFonts w:ascii="Sakkal Majalla" w:hAnsi="Sakkal Majalla" w:cs="Sakkal Majalla"/>
          <w:b/>
          <w:bCs/>
          <w:color w:val="00B0F0"/>
          <w:sz w:val="32"/>
          <w:szCs w:val="32"/>
          <w:u w:val="single"/>
          <w:rtl/>
        </w:rPr>
      </w:pPr>
      <w:r w:rsidRPr="003D7845">
        <w:rPr>
          <w:rFonts w:ascii="Sakkal Majalla" w:hAnsi="Sakkal Majalla" w:cs="Sakkal Majalla" w:hint="cs"/>
          <w:b/>
          <w:bCs/>
          <w:color w:val="00B0F0"/>
          <w:sz w:val="32"/>
          <w:szCs w:val="32"/>
          <w:u w:val="single"/>
          <w:rtl/>
        </w:rPr>
        <w:lastRenderedPageBreak/>
        <w:t>التعقيب على الدراسات السابقة والفجو</w:t>
      </w:r>
      <w:r w:rsidR="00684BAC" w:rsidRPr="003D7845">
        <w:rPr>
          <w:rFonts w:ascii="Sakkal Majalla" w:hAnsi="Sakkal Majalla" w:cs="Sakkal Majalla" w:hint="cs"/>
          <w:b/>
          <w:bCs/>
          <w:color w:val="00B0F0"/>
          <w:sz w:val="32"/>
          <w:szCs w:val="32"/>
          <w:u w:val="single"/>
          <w:rtl/>
        </w:rPr>
        <w:t>ة</w:t>
      </w:r>
      <w:r w:rsidRPr="003D7845">
        <w:rPr>
          <w:rFonts w:ascii="Sakkal Majalla" w:hAnsi="Sakkal Majalla" w:cs="Sakkal Majalla" w:hint="cs"/>
          <w:b/>
          <w:bCs/>
          <w:color w:val="00B0F0"/>
          <w:sz w:val="32"/>
          <w:szCs w:val="32"/>
          <w:u w:val="single"/>
          <w:rtl/>
        </w:rPr>
        <w:t xml:space="preserve"> البحثية: </w:t>
      </w:r>
    </w:p>
    <w:p w14:paraId="338888D7" w14:textId="19E2E7CC" w:rsidR="00214B9F" w:rsidRPr="009A2A3C" w:rsidRDefault="0022742B" w:rsidP="00214B9F">
      <w:pPr>
        <w:bidi/>
        <w:spacing w:after="0" w:line="276" w:lineRule="auto"/>
        <w:jc w:val="both"/>
        <w:rPr>
          <w:rFonts w:ascii="Sakkal Majalla" w:hAnsi="Sakkal Majalla" w:cs="Sakkal Majalla"/>
          <w:sz w:val="32"/>
          <w:szCs w:val="32"/>
        </w:rPr>
      </w:pPr>
      <w:r w:rsidRPr="003D7845">
        <w:rPr>
          <w:rFonts w:ascii="Sakkal Majalla" w:hAnsi="Sakkal Majalla" w:cs="Sakkal Majalla" w:hint="cs"/>
          <w:sz w:val="32"/>
          <w:szCs w:val="32"/>
          <w:rtl/>
        </w:rPr>
        <w:t xml:space="preserve">تعتبر الدراسة الحالية- في حدود علم الباحث- أنها من الدراسات القليلة جداً التي </w:t>
      </w:r>
      <w:r w:rsidR="00214B9F">
        <w:rPr>
          <w:rFonts w:ascii="Sakkal Majalla" w:hAnsi="Sakkal Majalla" w:cs="Sakkal Majalla" w:hint="cs"/>
          <w:sz w:val="32"/>
          <w:szCs w:val="32"/>
          <w:rtl/>
        </w:rPr>
        <w:t>تناولت موضوع القيادة الاستراتيجية وأبعادها بشكل شامل في القطاع العقاري السعودي، ويت</w:t>
      </w:r>
      <w:r w:rsidR="00214B9F" w:rsidRPr="009A2A3C">
        <w:rPr>
          <w:rFonts w:ascii="Sakkal Majalla" w:hAnsi="Sakkal Majalla" w:cs="Sakkal Majalla"/>
          <w:sz w:val="32"/>
          <w:szCs w:val="32"/>
          <w:rtl/>
        </w:rPr>
        <w:t>ضح من استعراض</w:t>
      </w:r>
      <w:r w:rsidR="00214B9F">
        <w:rPr>
          <w:rFonts w:ascii="Sakkal Majalla" w:hAnsi="Sakkal Majalla" w:cs="Sakkal Majalla" w:hint="cs"/>
          <w:sz w:val="32"/>
          <w:szCs w:val="32"/>
          <w:rtl/>
        </w:rPr>
        <w:t xml:space="preserve"> ا</w:t>
      </w:r>
      <w:r w:rsidR="00214B9F" w:rsidRPr="009A2A3C">
        <w:rPr>
          <w:rFonts w:ascii="Sakkal Majalla" w:hAnsi="Sakkal Majalla" w:cs="Sakkal Majalla"/>
          <w:sz w:val="32"/>
          <w:szCs w:val="32"/>
          <w:rtl/>
        </w:rPr>
        <w:t>لدراسات السابقة ما يلي:</w:t>
      </w:r>
    </w:p>
    <w:p w14:paraId="17F66F28" w14:textId="1E5D602F" w:rsidR="00214B9F" w:rsidRPr="009A2A3C" w:rsidRDefault="00DC662A" w:rsidP="00F51458">
      <w:pPr>
        <w:numPr>
          <w:ilvl w:val="0"/>
          <w:numId w:val="78"/>
        </w:num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التركيز على </w:t>
      </w:r>
      <w:r w:rsidR="00214B9F" w:rsidRPr="009A2A3C">
        <w:rPr>
          <w:rFonts w:ascii="Sakkal Majalla" w:hAnsi="Sakkal Majalla" w:cs="Sakkal Majalla"/>
          <w:sz w:val="32"/>
          <w:szCs w:val="32"/>
          <w:rtl/>
        </w:rPr>
        <w:t>المنهج الكمي، حيث اعتمدت غالبية الدراسات على الاستبيان وتحليل الانحدار أو نمذجة المعادلات الهيكلية.</w:t>
      </w:r>
    </w:p>
    <w:p w14:paraId="64131D35"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تركّز الدراسات على الأداء المؤسسي أو النمو المالي كمخرجات للقيادة الاستراتيجية.</w:t>
      </w:r>
    </w:p>
    <w:p w14:paraId="4C5465A0"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قلة الدراسات التي تناولت القطاع العقاري تحديداً من منظور القيادة الاستراتيجية الشاملة.</w:t>
      </w:r>
    </w:p>
    <w:p w14:paraId="5CCB9020"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معظم الدراسات الأجنبية ركزت على أنماط القيادة (تحويلية، تبادلية) أكثر من تركيزها على القيادة الاستراتيجية بأبعادها المتكاملة.</w:t>
      </w:r>
    </w:p>
    <w:p w14:paraId="08651623"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ندرة الدراسات التي عالجت القيادة الاستراتيجية ضمن سياق بيئة عربية أو إقليمية في القطاع العقاري.</w:t>
      </w:r>
    </w:p>
    <w:p w14:paraId="0807EEC0" w14:textId="30E33010" w:rsidR="00204B00" w:rsidRDefault="00873E8C" w:rsidP="00F51458">
      <w:pPr>
        <w:bidi/>
        <w:spacing w:after="0" w:line="276" w:lineRule="auto"/>
        <w:ind w:firstLine="720"/>
        <w:jc w:val="both"/>
        <w:rPr>
          <w:rFonts w:ascii="Sakkal Majalla" w:hAnsi="Sakkal Majalla" w:cs="Sakkal Majalla"/>
          <w:sz w:val="32"/>
          <w:szCs w:val="32"/>
          <w:rtl/>
        </w:rPr>
      </w:pPr>
      <w:r>
        <w:rPr>
          <w:rFonts w:ascii="Sakkal Majalla" w:hAnsi="Sakkal Majalla" w:cs="Sakkal Majalla" w:hint="cs"/>
          <w:sz w:val="32"/>
          <w:szCs w:val="32"/>
          <w:rtl/>
        </w:rPr>
        <w:t>وفيما يلي أوجه التشابة والاختلاف بين الدراسة الحالية والسابقة</w:t>
      </w:r>
      <w:r w:rsidR="00D76D54">
        <w:rPr>
          <w:rFonts w:ascii="Sakkal Majalla" w:hAnsi="Sakkal Majalla" w:cs="Sakkal Majalla" w:hint="cs"/>
          <w:sz w:val="32"/>
          <w:szCs w:val="32"/>
          <w:rtl/>
        </w:rPr>
        <w:t>.</w:t>
      </w:r>
    </w:p>
    <w:p w14:paraId="17BD80AC" w14:textId="3315CC84" w:rsidR="00477D4F" w:rsidRPr="00610F4B" w:rsidRDefault="00477D4F" w:rsidP="00F51458">
      <w:pPr>
        <w:bidi/>
        <w:spacing w:before="240" w:after="0" w:line="276" w:lineRule="auto"/>
        <w:jc w:val="both"/>
        <w:rPr>
          <w:rFonts w:ascii="Sakkal Majalla" w:hAnsi="Sakkal Majalla" w:cs="Sakkal Majalla"/>
          <w:b/>
          <w:bCs/>
          <w:sz w:val="32"/>
          <w:szCs w:val="32"/>
          <w:rtl/>
        </w:rPr>
      </w:pPr>
      <w:r w:rsidRPr="00610F4B">
        <w:rPr>
          <w:rFonts w:ascii="Sakkal Majalla" w:hAnsi="Sakkal Majalla" w:cs="Sakkal Majalla" w:hint="cs"/>
          <w:b/>
          <w:bCs/>
          <w:sz w:val="32"/>
          <w:szCs w:val="32"/>
          <w:rtl/>
        </w:rPr>
        <w:t>أوجه التشاب</w:t>
      </w:r>
      <w:r w:rsidR="00610F4B" w:rsidRPr="00610F4B">
        <w:rPr>
          <w:rFonts w:ascii="Sakkal Majalla" w:hAnsi="Sakkal Majalla" w:cs="Sakkal Majalla" w:hint="cs"/>
          <w:b/>
          <w:bCs/>
          <w:sz w:val="32"/>
          <w:szCs w:val="32"/>
          <w:rtl/>
        </w:rPr>
        <w:t>ه بين الدراسات السابقة والدراسة الحالية</w:t>
      </w:r>
      <w:r w:rsidRPr="00610F4B">
        <w:rPr>
          <w:rFonts w:ascii="Sakkal Majalla" w:hAnsi="Sakkal Majalla" w:cs="Sakkal Majalla" w:hint="cs"/>
          <w:b/>
          <w:bCs/>
          <w:sz w:val="32"/>
          <w:szCs w:val="32"/>
          <w:rtl/>
        </w:rPr>
        <w:t xml:space="preserve"> : </w:t>
      </w:r>
    </w:p>
    <w:p w14:paraId="29FD5335" w14:textId="23802ED2" w:rsidR="00610F4B" w:rsidRDefault="00610F4B" w:rsidP="00F51458">
      <w:pPr>
        <w:pStyle w:val="ListParagraph"/>
        <w:numPr>
          <w:ilvl w:val="0"/>
          <w:numId w:val="40"/>
        </w:numPr>
        <w:bidi/>
        <w:spacing w:after="0" w:line="276" w:lineRule="auto"/>
        <w:jc w:val="both"/>
        <w:rPr>
          <w:rFonts w:ascii="Sakkal Majalla" w:hAnsi="Sakkal Majalla" w:cs="Sakkal Majalla"/>
          <w:sz w:val="32"/>
          <w:szCs w:val="32"/>
        </w:rPr>
      </w:pPr>
      <w:r w:rsidRPr="00376865">
        <w:rPr>
          <w:rFonts w:ascii="Sakkal Majalla" w:hAnsi="Sakkal Majalla" w:cs="Sakkal Majalla" w:hint="cs"/>
          <w:b/>
          <w:bCs/>
          <w:sz w:val="32"/>
          <w:szCs w:val="32"/>
          <w:rtl/>
        </w:rPr>
        <w:t xml:space="preserve">موضوع الدراسة ومتغيراتها </w:t>
      </w:r>
      <w:r>
        <w:rPr>
          <w:rFonts w:ascii="Sakkal Majalla" w:hAnsi="Sakkal Majalla" w:cs="Sakkal Majalla" w:hint="cs"/>
          <w:sz w:val="32"/>
          <w:szCs w:val="32"/>
          <w:rtl/>
        </w:rPr>
        <w:t>حيث تناولت موضوع</w:t>
      </w:r>
      <w:r w:rsidR="00C17F09">
        <w:rPr>
          <w:rFonts w:ascii="Sakkal Majalla" w:hAnsi="Sakkal Majalla" w:cs="Sakkal Majalla" w:hint="cs"/>
          <w:sz w:val="32"/>
          <w:szCs w:val="32"/>
          <w:rtl/>
        </w:rPr>
        <w:t xml:space="preserve"> القيادة الاستراتيجية </w:t>
      </w:r>
      <w:r w:rsidR="00B94540">
        <w:rPr>
          <w:rFonts w:ascii="Sakkal Majalla" w:hAnsi="Sakkal Majalla" w:cs="Sakkal Majalla" w:hint="cs"/>
          <w:sz w:val="32"/>
          <w:szCs w:val="32"/>
          <w:rtl/>
          <w:lang w:bidi="ar-KW"/>
        </w:rPr>
        <w:t>و</w:t>
      </w:r>
      <w:r w:rsidR="00B94540">
        <w:rPr>
          <w:rFonts w:ascii="Sakkal Majalla" w:hAnsi="Sakkal Majalla" w:cs="Sakkal Majalla" w:hint="cs"/>
          <w:sz w:val="32"/>
          <w:szCs w:val="32"/>
          <w:rtl/>
        </w:rPr>
        <w:t xml:space="preserve">أبعادها </w:t>
      </w:r>
      <w:r w:rsidR="00C17F09">
        <w:rPr>
          <w:rFonts w:ascii="Sakkal Majalla" w:hAnsi="Sakkal Majalla" w:cs="Sakkal Majalla" w:hint="cs"/>
          <w:sz w:val="32"/>
          <w:szCs w:val="32"/>
          <w:rtl/>
        </w:rPr>
        <w:t>في القطاع الع</w:t>
      </w:r>
      <w:r w:rsidR="00214B9F">
        <w:rPr>
          <w:rFonts w:ascii="Sakkal Majalla" w:hAnsi="Sakkal Majalla" w:cs="Sakkal Majalla" w:hint="cs"/>
          <w:sz w:val="32"/>
          <w:szCs w:val="32"/>
          <w:rtl/>
        </w:rPr>
        <w:t>ق</w:t>
      </w:r>
      <w:r w:rsidR="00C17F09">
        <w:rPr>
          <w:rFonts w:ascii="Sakkal Majalla" w:hAnsi="Sakkal Majalla" w:cs="Sakkal Majalla" w:hint="cs"/>
          <w:sz w:val="32"/>
          <w:szCs w:val="32"/>
          <w:rtl/>
        </w:rPr>
        <w:t>اري</w:t>
      </w:r>
      <w:r w:rsidR="00214B9F">
        <w:rPr>
          <w:rFonts w:ascii="Sakkal Majalla" w:hAnsi="Sakkal Majalla" w:cs="Sakkal Majalla" w:hint="cs"/>
          <w:sz w:val="32"/>
          <w:szCs w:val="32"/>
          <w:rtl/>
        </w:rPr>
        <w:t xml:space="preserve"> </w:t>
      </w:r>
    </w:p>
    <w:p w14:paraId="16C27335" w14:textId="038CBD41" w:rsidR="00214B9F" w:rsidRDefault="00214B9F" w:rsidP="00F51458">
      <w:pPr>
        <w:pStyle w:val="ListParagraph"/>
        <w:numPr>
          <w:ilvl w:val="0"/>
          <w:numId w:val="40"/>
        </w:numPr>
        <w:bidi/>
        <w:spacing w:after="0" w:line="276"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التشابه في منهجية الدراسة وأداوتها، </w:t>
      </w:r>
      <w:r>
        <w:rPr>
          <w:rFonts w:ascii="Sakkal Majalla" w:hAnsi="Sakkal Majalla" w:cs="Sakkal Majalla" w:hint="cs"/>
          <w:sz w:val="32"/>
          <w:szCs w:val="32"/>
          <w:rtl/>
        </w:rPr>
        <w:t xml:space="preserve">حيث اعتمدت الدراسات السابقة على المنهج الوصفي التحليلي، وأداة الاستبيان لجمع البيانات الأولية كما في الدراسة الحالية. </w:t>
      </w:r>
    </w:p>
    <w:p w14:paraId="026B3A12" w14:textId="7D511BA4" w:rsidR="005E0BBD" w:rsidRDefault="00CE7DE1" w:rsidP="00F51458">
      <w:pPr>
        <w:bidi/>
        <w:spacing w:after="0" w:line="276" w:lineRule="auto"/>
        <w:ind w:firstLine="720"/>
        <w:jc w:val="both"/>
        <w:rPr>
          <w:rFonts w:ascii="Sakkal Majalla" w:hAnsi="Sakkal Majalla" w:cs="Sakkal Majalla"/>
          <w:sz w:val="32"/>
          <w:szCs w:val="32"/>
          <w:rtl/>
        </w:rPr>
      </w:pPr>
      <w:bookmarkStart w:id="1" w:name="_Hlk185127764"/>
      <w:r w:rsidRPr="00DC662A">
        <w:rPr>
          <w:rFonts w:ascii="Sakkal Majalla" w:hAnsi="Sakkal Majalla" w:cs="Sakkal Majalla" w:hint="cs"/>
          <w:b/>
          <w:bCs/>
          <w:sz w:val="32"/>
          <w:szCs w:val="32"/>
          <w:rtl/>
        </w:rPr>
        <w:t>ويعت</w:t>
      </w:r>
      <w:r w:rsidR="00881C3B" w:rsidRPr="00DC662A">
        <w:rPr>
          <w:rFonts w:ascii="Sakkal Majalla" w:hAnsi="Sakkal Majalla" w:cs="Sakkal Majalla" w:hint="cs"/>
          <w:b/>
          <w:bCs/>
          <w:sz w:val="32"/>
          <w:szCs w:val="32"/>
          <w:rtl/>
        </w:rPr>
        <w:t>ب</w:t>
      </w:r>
      <w:r w:rsidRPr="00DC662A">
        <w:rPr>
          <w:rFonts w:ascii="Sakkal Majalla" w:hAnsi="Sakkal Majalla" w:cs="Sakkal Majalla" w:hint="cs"/>
          <w:b/>
          <w:bCs/>
          <w:sz w:val="32"/>
          <w:szCs w:val="32"/>
          <w:rtl/>
        </w:rPr>
        <w:t>ر وجه الاختلاف بين هذه الدراسة والدراسات السابقة</w:t>
      </w:r>
      <w:r w:rsidRPr="003D7845">
        <w:rPr>
          <w:rFonts w:ascii="Sakkal Majalla" w:hAnsi="Sakkal Majalla" w:cs="Sakkal Majalla" w:hint="cs"/>
          <w:sz w:val="32"/>
          <w:szCs w:val="32"/>
          <w:rtl/>
        </w:rPr>
        <w:t xml:space="preserve"> </w:t>
      </w:r>
      <w:r w:rsidR="00336E34">
        <w:rPr>
          <w:rFonts w:ascii="Sakkal Majalla" w:hAnsi="Sakkal Majalla" w:cs="Sakkal Majalla" w:hint="cs"/>
          <w:sz w:val="32"/>
          <w:szCs w:val="32"/>
          <w:rtl/>
        </w:rPr>
        <w:t xml:space="preserve">في </w:t>
      </w:r>
      <w:r w:rsidR="00336E34" w:rsidRPr="00AE7F06">
        <w:rPr>
          <w:rFonts w:ascii="Sakkal Majalla" w:hAnsi="Sakkal Majalla" w:cs="Sakkal Majalla"/>
          <w:sz w:val="32"/>
          <w:szCs w:val="32"/>
          <w:rtl/>
        </w:rPr>
        <w:t>البيئة المختارة</w:t>
      </w:r>
      <w:r w:rsidR="00AE30DF">
        <w:rPr>
          <w:rFonts w:ascii="Sakkal Majalla" w:hAnsi="Sakkal Majalla" w:cs="Sakkal Majalla" w:hint="cs"/>
          <w:sz w:val="32"/>
          <w:szCs w:val="32"/>
          <w:rtl/>
        </w:rPr>
        <w:t xml:space="preserve"> وهي المملكة العربية السعودية</w:t>
      </w:r>
      <w:r w:rsidR="00FA1F10">
        <w:rPr>
          <w:rFonts w:ascii="Sakkal Majalla" w:hAnsi="Sakkal Majalla" w:cs="Sakkal Majalla" w:hint="cs"/>
          <w:sz w:val="32"/>
          <w:szCs w:val="32"/>
          <w:rtl/>
        </w:rPr>
        <w:t xml:space="preserve">، إضافة إلى </w:t>
      </w:r>
      <w:r w:rsidR="00F36D4A">
        <w:rPr>
          <w:rFonts w:ascii="Sakkal Majalla" w:hAnsi="Sakkal Majalla" w:cs="Sakkal Majalla" w:hint="cs"/>
          <w:sz w:val="32"/>
          <w:szCs w:val="32"/>
          <w:rtl/>
        </w:rPr>
        <w:t xml:space="preserve">طريقة </w:t>
      </w:r>
      <w:r w:rsidR="00FA1F10">
        <w:rPr>
          <w:rFonts w:ascii="Sakkal Majalla" w:hAnsi="Sakkal Majalla" w:cs="Sakkal Majalla" w:hint="cs"/>
          <w:sz w:val="32"/>
          <w:szCs w:val="32"/>
          <w:rtl/>
        </w:rPr>
        <w:t xml:space="preserve">اختيار </w:t>
      </w:r>
      <w:r w:rsidR="00F36D4A">
        <w:rPr>
          <w:rFonts w:ascii="Sakkal Majalla" w:hAnsi="Sakkal Majalla" w:cs="Sakkal Majalla" w:hint="cs"/>
          <w:sz w:val="32"/>
          <w:szCs w:val="32"/>
          <w:rtl/>
        </w:rPr>
        <w:t>العينة</w:t>
      </w:r>
      <w:r w:rsidR="00D77184">
        <w:rPr>
          <w:rFonts w:ascii="Sakkal Majalla" w:hAnsi="Sakkal Majalla" w:cs="Sakkal Majalla" w:hint="cs"/>
          <w:sz w:val="32"/>
          <w:szCs w:val="32"/>
          <w:rtl/>
        </w:rPr>
        <w:t>،</w:t>
      </w:r>
      <w:r w:rsidR="00F36D4A">
        <w:rPr>
          <w:rFonts w:ascii="Sakkal Majalla" w:hAnsi="Sakkal Majalla" w:cs="Sakkal Majalla" w:hint="cs"/>
          <w:sz w:val="32"/>
          <w:szCs w:val="32"/>
          <w:rtl/>
        </w:rPr>
        <w:t xml:space="preserve"> حيث أنه في الدراسة الحالية س</w:t>
      </w:r>
      <w:r w:rsidR="00D77184">
        <w:rPr>
          <w:rFonts w:ascii="Sakkal Majalla" w:hAnsi="Sakkal Majalla" w:cs="Sakkal Majalla" w:hint="cs"/>
          <w:sz w:val="32"/>
          <w:szCs w:val="32"/>
          <w:rtl/>
        </w:rPr>
        <w:t xml:space="preserve">تكون </w:t>
      </w:r>
      <w:r w:rsidR="00FA1F10">
        <w:rPr>
          <w:rFonts w:ascii="Sakkal Majalla" w:hAnsi="Sakkal Majalla" w:cs="Sakkal Majalla" w:hint="cs"/>
          <w:sz w:val="32"/>
          <w:szCs w:val="32"/>
          <w:rtl/>
        </w:rPr>
        <w:t>عينة قصدية في إطار معايير تحقق أهداف الدراسة الحالية</w:t>
      </w:r>
      <w:bookmarkEnd w:id="1"/>
      <w:r w:rsidR="00FA1F10">
        <w:rPr>
          <w:rFonts w:ascii="Sakkal Majalla" w:hAnsi="Sakkal Majalla" w:cs="Sakkal Majalla" w:hint="cs"/>
          <w:sz w:val="32"/>
          <w:szCs w:val="32"/>
          <w:rtl/>
        </w:rPr>
        <w:t xml:space="preserve">. </w:t>
      </w:r>
    </w:p>
    <w:p w14:paraId="5FD13D3C" w14:textId="7F3FAB82" w:rsidR="005140AF" w:rsidRPr="003D7845" w:rsidRDefault="00214B9F" w:rsidP="00DC662A">
      <w:pPr>
        <w:bidi/>
        <w:spacing w:after="0" w:line="276" w:lineRule="auto"/>
        <w:ind w:firstLine="720"/>
        <w:jc w:val="both"/>
        <w:rPr>
          <w:rFonts w:asciiTheme="majorBidi" w:hAnsiTheme="majorBidi" w:cstheme="majorBidi"/>
          <w:sz w:val="28"/>
          <w:szCs w:val="28"/>
          <w:rtl/>
        </w:rPr>
      </w:pPr>
      <w:r>
        <w:rPr>
          <w:rFonts w:ascii="Sakkal Majalla" w:hAnsi="Sakkal Majalla" w:cs="Sakkal Majalla" w:hint="cs"/>
          <w:sz w:val="32"/>
          <w:szCs w:val="32"/>
          <w:rtl/>
        </w:rPr>
        <w:t xml:space="preserve">كما </w:t>
      </w:r>
      <w:r w:rsidRPr="00214B9F">
        <w:rPr>
          <w:rFonts w:ascii="Sakkal Majalla" w:hAnsi="Sakkal Majalla" w:cs="Sakkal Majalla"/>
          <w:sz w:val="32"/>
          <w:szCs w:val="32"/>
          <w:rtl/>
        </w:rPr>
        <w:t xml:space="preserve">ركزت معظم الدراسات السابقة على العلاقة بين القيادة الاستراتيجية والأداء المؤسسي والابتكار التنظيمي في الشركات العقارية على المستوى السعودي أو الدولي، إلا أن هناك ندرة واضحة في الدراسات السابقة التي تناولت القيادة الاستراتيجية بوصفها مدخلاً لتطوير وإدارة القطاع العقاري على المستوى العام، بما يشمل التكامل بين الجهات التنظيمية والتحديات الإدارية </w:t>
      </w:r>
      <w:r w:rsidRPr="00214B9F">
        <w:rPr>
          <w:rFonts w:ascii="Sakkal Majalla" w:hAnsi="Sakkal Majalla" w:cs="Sakkal Majalla"/>
          <w:sz w:val="32"/>
          <w:szCs w:val="32"/>
          <w:rtl/>
        </w:rPr>
        <w:lastRenderedPageBreak/>
        <w:t xml:space="preserve">ومستوى المرونة المؤسسية في التعامل مع التحولات التنظيمية في المملكة، وعليه </w:t>
      </w:r>
      <w:r w:rsidRPr="00214B9F">
        <w:rPr>
          <w:rFonts w:ascii="Sakkal Majalla" w:hAnsi="Sakkal Majalla" w:cs="Sakkal Majalla"/>
          <w:b/>
          <w:bCs/>
          <w:sz w:val="32"/>
          <w:szCs w:val="32"/>
          <w:rtl/>
        </w:rPr>
        <w:t xml:space="preserve">تسعى هذه الدراسة إلى سدّ هذه الفجوة </w:t>
      </w:r>
      <w:r w:rsidRPr="00214B9F">
        <w:rPr>
          <w:rFonts w:ascii="Sakkal Majalla" w:hAnsi="Sakkal Majalla" w:cs="Sakkal Majalla"/>
          <w:sz w:val="32"/>
          <w:szCs w:val="32"/>
          <w:rtl/>
        </w:rPr>
        <w:t>من خلال تحليل أثر القيادة الاستراتيجية في تطوير وإدارة القطاع العقاري السعودي ضمن إطار تطبيقي ميداني يجمع بين الأبعاد القيادية والتنظيمة والتنموية لهذا القطاع</w:t>
      </w:r>
      <w:r>
        <w:rPr>
          <w:rFonts w:ascii="Sakkal Majalla" w:hAnsi="Sakkal Majalla" w:cs="Sakkal Majalla" w:hint="cs"/>
          <w:sz w:val="32"/>
          <w:szCs w:val="32"/>
          <w:rtl/>
        </w:rPr>
        <w:t xml:space="preserve"> الحيوي.</w:t>
      </w:r>
      <w:bookmarkEnd w:id="0"/>
    </w:p>
    <w:p w14:paraId="59BBA661" w14:textId="0804DA92" w:rsidR="00AD783C" w:rsidRPr="003D7845" w:rsidRDefault="00AD783C" w:rsidP="00DC662A">
      <w:pPr>
        <w:bidi/>
        <w:spacing w:before="240" w:after="200" w:line="276" w:lineRule="auto"/>
        <w:rPr>
          <w:rFonts w:ascii="Sakkal Majalla" w:hAnsi="Sakkal Majalla" w:cs="Sakkal Majalla"/>
          <w:color w:val="00B0F0"/>
          <w:sz w:val="28"/>
          <w:szCs w:val="28"/>
          <w:rtl/>
        </w:rPr>
      </w:pPr>
      <w:r w:rsidRPr="003D7845">
        <w:rPr>
          <w:rFonts w:ascii="Sakkal Majalla" w:hAnsi="Sakkal Majalla" w:cs="Sakkal Majalla" w:hint="cs"/>
          <w:b/>
          <w:bCs/>
          <w:color w:val="00B0F0"/>
          <w:sz w:val="32"/>
          <w:szCs w:val="32"/>
          <w:u w:val="single"/>
          <w:rtl/>
        </w:rPr>
        <w:t>مصطلحات الدراسة وتعريفاتها الإجرائية</w:t>
      </w:r>
    </w:p>
    <w:p w14:paraId="606CB230" w14:textId="67F9A1F2" w:rsidR="00E874C1" w:rsidRPr="004027C2" w:rsidRDefault="00E874C1" w:rsidP="00F51458">
      <w:pPr>
        <w:bidi/>
        <w:spacing w:after="0" w:line="276" w:lineRule="auto"/>
        <w:ind w:firstLine="720"/>
        <w:jc w:val="both"/>
        <w:rPr>
          <w:rFonts w:ascii="Sakkal Majalla" w:hAnsi="Sakkal Majalla" w:cs="Sakkal Majalla"/>
          <w:b/>
          <w:sz w:val="32"/>
          <w:szCs w:val="32"/>
          <w:rtl/>
          <w:lang w:val="ar-SA"/>
        </w:rPr>
      </w:pPr>
      <w:r w:rsidRPr="004027C2">
        <w:rPr>
          <w:rFonts w:ascii="Sakkal Majalla" w:hAnsi="Sakkal Majalla" w:cs="Sakkal Majalla"/>
          <w:b/>
          <w:sz w:val="32"/>
          <w:szCs w:val="32"/>
          <w:rtl/>
          <w:lang w:val="ar-SA"/>
        </w:rPr>
        <w:t xml:space="preserve">يشير عنوان الدراسة وموضوعها إلى العديد من المعطيات التي تشكل مضمونها وتكون في نفس الوقت أهم المصطلحات التي سيجري استخدامها في الإطار النظري للدراسة وهي: </w:t>
      </w:r>
      <w:r w:rsidR="004F4CFB" w:rsidRPr="004027C2">
        <w:rPr>
          <w:rFonts w:ascii="Sakkal Majalla" w:hAnsi="Sakkal Majalla" w:cs="Sakkal Majalla" w:hint="cs"/>
          <w:b/>
          <w:sz w:val="32"/>
          <w:szCs w:val="32"/>
          <w:rtl/>
          <w:lang w:val="ar-SA"/>
        </w:rPr>
        <w:t>القيادة الاستراتيجية</w:t>
      </w:r>
      <w:r w:rsidRPr="004027C2">
        <w:rPr>
          <w:rFonts w:ascii="Sakkal Majalla" w:hAnsi="Sakkal Majalla" w:cs="Sakkal Majalla"/>
          <w:b/>
          <w:sz w:val="32"/>
          <w:szCs w:val="32"/>
          <w:rtl/>
          <w:lang w:val="ar-SA"/>
        </w:rPr>
        <w:t xml:space="preserve">، </w:t>
      </w:r>
      <w:r w:rsidR="004F4CFB" w:rsidRPr="004027C2">
        <w:rPr>
          <w:rFonts w:ascii="Sakkal Majalla" w:hAnsi="Sakkal Majalla" w:cs="Sakkal Majalla" w:hint="cs"/>
          <w:b/>
          <w:sz w:val="32"/>
          <w:szCs w:val="32"/>
          <w:rtl/>
          <w:lang w:val="ar-SA"/>
        </w:rPr>
        <w:t xml:space="preserve">القطاع العقاري، </w:t>
      </w:r>
      <w:r w:rsidR="00DC662A">
        <w:rPr>
          <w:rFonts w:ascii="Sakkal Majalla" w:hAnsi="Sakkal Majalla" w:cs="Sakkal Majalla" w:hint="cs"/>
          <w:b/>
          <w:sz w:val="32"/>
          <w:szCs w:val="32"/>
          <w:rtl/>
          <w:lang w:val="ar-SA"/>
        </w:rPr>
        <w:t xml:space="preserve">التطوير، </w:t>
      </w:r>
      <w:r w:rsidR="004F4CFB" w:rsidRPr="004027C2">
        <w:rPr>
          <w:rFonts w:ascii="Sakkal Majalla" w:hAnsi="Sakkal Majalla" w:cs="Sakkal Majalla" w:hint="cs"/>
          <w:b/>
          <w:sz w:val="32"/>
          <w:szCs w:val="32"/>
          <w:rtl/>
          <w:lang w:val="ar-SA"/>
        </w:rPr>
        <w:t>إدارة وتطوير القطاع العقاري</w:t>
      </w:r>
      <w:r w:rsidRPr="004027C2">
        <w:rPr>
          <w:rFonts w:ascii="Sakkal Majalla" w:hAnsi="Sakkal Majalla" w:cs="Sakkal Majalla"/>
          <w:b/>
          <w:sz w:val="32"/>
          <w:szCs w:val="32"/>
          <w:rtl/>
          <w:lang w:val="ar-SA"/>
        </w:rPr>
        <w:t xml:space="preserve">. </w:t>
      </w:r>
    </w:p>
    <w:p w14:paraId="13735214" w14:textId="5027503F" w:rsidR="004F4CFB" w:rsidRPr="004027C2" w:rsidRDefault="004F4CFB" w:rsidP="004F4CFB">
      <w:pPr>
        <w:pStyle w:val="ListParagraph"/>
        <w:numPr>
          <w:ilvl w:val="0"/>
          <w:numId w:val="14"/>
        </w:numPr>
        <w:bidi/>
        <w:spacing w:before="240" w:after="0" w:line="276" w:lineRule="auto"/>
        <w:jc w:val="both"/>
        <w:textAlignment w:val="baseline"/>
        <w:rPr>
          <w:rFonts w:ascii="Sakkal Majalla" w:hAnsi="Sakkal Majalla" w:cs="Sakkal Majalla"/>
          <w:b/>
          <w:bCs/>
          <w:sz w:val="32"/>
          <w:szCs w:val="32"/>
        </w:rPr>
      </w:pPr>
      <w:r w:rsidRPr="004027C2">
        <w:rPr>
          <w:rFonts w:ascii="Sakkal Majalla" w:hAnsi="Sakkal Majalla" w:cs="Sakkal Majalla" w:hint="cs"/>
          <w:b/>
          <w:bCs/>
          <w:sz w:val="32"/>
          <w:szCs w:val="32"/>
          <w:rtl/>
        </w:rPr>
        <w:t>القيادة الاستراتيجية</w:t>
      </w:r>
      <w:r w:rsidR="00E874C1" w:rsidRPr="004027C2">
        <w:rPr>
          <w:rFonts w:ascii="Sakkal Majalla" w:hAnsi="Sakkal Majalla" w:cs="Sakkal Majalla"/>
          <w:b/>
          <w:bCs/>
          <w:sz w:val="32"/>
          <w:szCs w:val="32"/>
          <w:rtl/>
        </w:rPr>
        <w:t xml:space="preserve"> </w:t>
      </w:r>
      <w:r w:rsidRPr="004027C2">
        <w:rPr>
          <w:rFonts w:ascii="Sakkal Majalla" w:hAnsi="Sakkal Majalla" w:cs="Sakkal Majalla"/>
          <w:b/>
          <w:bCs/>
          <w:sz w:val="32"/>
          <w:szCs w:val="32"/>
        </w:rPr>
        <w:t>Strategic Leadership</w:t>
      </w:r>
    </w:p>
    <w:p w14:paraId="6FE1425C" w14:textId="0E6A8592" w:rsidR="004F4CFB" w:rsidRPr="004027C2" w:rsidRDefault="00E874C1" w:rsidP="0006129A">
      <w:pPr>
        <w:bidi/>
        <w:spacing w:after="0" w:line="276" w:lineRule="auto"/>
        <w:jc w:val="both"/>
        <w:rPr>
          <w:rFonts w:ascii="Sakkal Majalla" w:hAnsi="Sakkal Majalla" w:cs="Sakkal Majalla"/>
          <w:b/>
          <w:sz w:val="32"/>
          <w:szCs w:val="32"/>
          <w:rtl/>
        </w:rPr>
      </w:pPr>
      <w:r w:rsidRPr="004027C2">
        <w:rPr>
          <w:rFonts w:ascii="Sakkal Majalla" w:hAnsi="Sakkal Majalla" w:cs="Sakkal Majalla"/>
          <w:b/>
          <w:sz w:val="32"/>
          <w:szCs w:val="32"/>
          <w:rtl/>
          <w:lang w:val="ar-SA"/>
        </w:rPr>
        <w:tab/>
        <w:t xml:space="preserve"> </w:t>
      </w:r>
      <w:r w:rsidR="004F4CFB" w:rsidRPr="004027C2">
        <w:rPr>
          <w:rFonts w:ascii="Sakkal Majalla" w:hAnsi="Sakkal Majalla" w:cs="Sakkal Majalla"/>
          <w:b/>
          <w:sz w:val="32"/>
          <w:szCs w:val="32"/>
          <w:rtl/>
          <w:lang w:val="ar-SA"/>
        </w:rPr>
        <w:t xml:space="preserve">تُعرّف القيادة الاستراتيجية بأنها </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tl/>
          <w:lang w:val="ar-SA"/>
        </w:rPr>
        <w:t>قدرة القائد على صياغة رؤية مستقبلية واضحة، واتخاذ قرارات استراتيجية مؤثرة، وتوجيه الموارد والإمكانات بما يضمن تحقيق ميزة تنافسية مستدامة للمنظمة في بيئة تتسم بالتغير والتعقيد</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Pr>
        <w:t xml:space="preserve"> (Ireland &amp; Hitt, 2005) </w:t>
      </w:r>
      <w:r w:rsidR="004F4CFB" w:rsidRPr="004027C2">
        <w:rPr>
          <w:rFonts w:ascii="Sakkal Majalla" w:hAnsi="Sakkal Majalla" w:cs="Sakkal Majalla" w:hint="cs"/>
          <w:b/>
          <w:sz w:val="32"/>
          <w:szCs w:val="32"/>
          <w:rtl/>
        </w:rPr>
        <w:t>.</w:t>
      </w:r>
    </w:p>
    <w:p w14:paraId="374C0C84" w14:textId="5E3CAA41" w:rsidR="00E874C1" w:rsidRPr="004027C2" w:rsidRDefault="00E40135" w:rsidP="0006129A">
      <w:pPr>
        <w:bidi/>
        <w:spacing w:after="0" w:line="276" w:lineRule="auto"/>
        <w:ind w:firstLine="720"/>
        <w:jc w:val="both"/>
        <w:rPr>
          <w:rFonts w:ascii="Sakkal Majalla" w:hAnsi="Sakkal Majalla" w:cs="Sakkal Majalla"/>
          <w:sz w:val="32"/>
          <w:szCs w:val="32"/>
          <w:rtl/>
          <w:lang w:val="ar-SA"/>
        </w:rPr>
      </w:pPr>
      <w:r w:rsidRPr="004027C2">
        <w:rPr>
          <w:rFonts w:ascii="Sakkal Majalla" w:hAnsi="Sakkal Majalla" w:cs="Sakkal Majalla"/>
          <w:b/>
          <w:sz w:val="32"/>
          <w:szCs w:val="32"/>
          <w:rtl/>
          <w:lang w:val="ar-SA"/>
        </w:rPr>
        <w:t>وتشير بعض الأدبيات إلى أن القيادة الاستراتيجية لا تقتصر على الإدارة العليا فقط، بل تمتد لتشمل المستويات القيادية المؤثرة في صياغة وتنفيذ الاستراتيجيات داخل المنظمة</w:t>
      </w:r>
      <w:r w:rsidRPr="004027C2">
        <w:rPr>
          <w:rFonts w:ascii="Sakkal Majalla" w:hAnsi="Sakkal Majalla" w:cs="Sakkal Majalla" w:hint="cs"/>
          <w:b/>
          <w:sz w:val="32"/>
          <w:szCs w:val="32"/>
          <w:rtl/>
          <w:lang w:val="ar-SA"/>
        </w:rPr>
        <w:t xml:space="preserve">. </w:t>
      </w:r>
      <w:r w:rsidRPr="004027C2">
        <w:rPr>
          <w:rFonts w:ascii="Sakkal Majalla" w:hAnsi="Sakkal Majalla" w:cs="Sakkal Majalla"/>
          <w:b/>
          <w:sz w:val="32"/>
          <w:szCs w:val="32"/>
        </w:rPr>
        <w:t xml:space="preserve"> (Samimi et al., </w:t>
      </w:r>
      <w:r w:rsidR="002A7FB2" w:rsidRPr="004027C2">
        <w:rPr>
          <w:rFonts w:ascii="Sakkal Majalla" w:hAnsi="Sakkal Majalla" w:cs="Sakkal Majalla"/>
          <w:b/>
          <w:sz w:val="32"/>
          <w:szCs w:val="32"/>
        </w:rPr>
        <w:t>2020)</w:t>
      </w:r>
      <w:r w:rsidR="002A7FB2" w:rsidRPr="004027C2">
        <w:rPr>
          <w:rFonts w:ascii="Sakkal Majalla" w:hAnsi="Sakkal Majalla" w:cs="Sakkal Majalla" w:hint="cs"/>
          <w:b/>
          <w:sz w:val="32"/>
          <w:szCs w:val="32"/>
          <w:rtl/>
        </w:rPr>
        <w:t>.</w:t>
      </w:r>
      <w:r w:rsidR="0006129A" w:rsidRPr="004027C2">
        <w:rPr>
          <w:rFonts w:ascii="Sakkal Majalla" w:hAnsi="Sakkal Majalla" w:cs="Sakkal Majalla" w:hint="cs"/>
          <w:b/>
          <w:sz w:val="32"/>
          <w:szCs w:val="32"/>
          <w:rtl/>
        </w:rPr>
        <w:t xml:space="preserve"> </w:t>
      </w:r>
      <w:r w:rsidR="004F4CFB" w:rsidRPr="004027C2">
        <w:rPr>
          <w:rFonts w:ascii="Sakkal Majalla" w:hAnsi="Sakkal Majalla" w:cs="Sakkal Majalla"/>
          <w:b/>
          <w:sz w:val="32"/>
          <w:szCs w:val="32"/>
          <w:rtl/>
          <w:lang w:val="ar-SA"/>
        </w:rPr>
        <w:t xml:space="preserve">كما تُعرّف بأنها </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tl/>
          <w:lang w:val="ar-SA"/>
        </w:rPr>
        <w:t>مجموعة من الممارسات القيادية التي تركز على استشراف المستقبل، وإدارة التغيير، وتحقيق التوازن بين متطلبات الأداء الحالي والفرص المستقبلية</w:t>
      </w:r>
      <w:r w:rsidR="004F4CFB" w:rsidRPr="004027C2">
        <w:rPr>
          <w:rFonts w:ascii="Sakkal Majalla" w:hAnsi="Sakkal Majalla" w:cs="Sakkal Majalla" w:hint="cs"/>
          <w:b/>
          <w:sz w:val="32"/>
          <w:szCs w:val="32"/>
          <w:rtl/>
          <w:lang w:val="ar-SA"/>
        </w:rPr>
        <w:t xml:space="preserve">". </w:t>
      </w:r>
      <w:r w:rsidR="004F4CFB" w:rsidRPr="004027C2">
        <w:rPr>
          <w:rFonts w:ascii="Sakkal Majalla" w:hAnsi="Sakkal Majalla" w:cs="Sakkal Majalla"/>
          <w:b/>
          <w:sz w:val="32"/>
          <w:szCs w:val="32"/>
        </w:rPr>
        <w:t xml:space="preserve"> (Hitt, Ireland, &amp; </w:t>
      </w:r>
      <w:proofErr w:type="spellStart"/>
      <w:r w:rsidR="004F4CFB" w:rsidRPr="004027C2">
        <w:rPr>
          <w:rFonts w:ascii="Sakkal Majalla" w:hAnsi="Sakkal Majalla" w:cs="Sakkal Majalla"/>
          <w:b/>
          <w:sz w:val="32"/>
          <w:szCs w:val="32"/>
        </w:rPr>
        <w:t>Hoskisson</w:t>
      </w:r>
      <w:proofErr w:type="spellEnd"/>
      <w:r w:rsidR="004F4CFB" w:rsidRPr="004027C2">
        <w:rPr>
          <w:rFonts w:ascii="Sakkal Majalla" w:hAnsi="Sakkal Majalla" w:cs="Sakkal Majalla"/>
          <w:b/>
          <w:sz w:val="32"/>
          <w:szCs w:val="32"/>
        </w:rPr>
        <w:t>, 2020)</w:t>
      </w:r>
      <w:r w:rsidR="00E17AFB" w:rsidRPr="004027C2">
        <w:rPr>
          <w:rFonts w:ascii="Sakkal Majalla" w:hAnsi="Sakkal Majalla" w:cs="Sakkal Majalla" w:hint="cs"/>
          <w:b/>
          <w:sz w:val="32"/>
          <w:szCs w:val="32"/>
          <w:rtl/>
          <w:lang w:val="ar-SA"/>
        </w:rPr>
        <w:t>.</w:t>
      </w:r>
      <w:r w:rsidR="00E874C1" w:rsidRPr="004027C2">
        <w:rPr>
          <w:rFonts w:ascii="Sakkal Majalla" w:hAnsi="Sakkal Majalla" w:cs="Sakkal Majalla"/>
          <w:sz w:val="32"/>
          <w:szCs w:val="32"/>
          <w:rtl/>
          <w:lang w:val="ar-SA"/>
        </w:rPr>
        <w:t xml:space="preserve"> </w:t>
      </w:r>
    </w:p>
    <w:p w14:paraId="0D67AE34" w14:textId="5E440128" w:rsidR="0006129A" w:rsidRPr="004027C2" w:rsidRDefault="00E874C1" w:rsidP="0006129A">
      <w:pPr>
        <w:tabs>
          <w:tab w:val="num" w:pos="720"/>
        </w:tabs>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sz w:val="32"/>
          <w:szCs w:val="32"/>
          <w:rtl/>
        </w:rPr>
        <w:t xml:space="preserve">    </w:t>
      </w:r>
      <w:r w:rsidR="00574139" w:rsidRPr="00F80C0B">
        <w:rPr>
          <w:rFonts w:ascii="Sakkal Majalla" w:hAnsi="Sakkal Majalla" w:cs="Sakkal Majalla" w:hint="cs"/>
          <w:b/>
          <w:bCs/>
          <w:sz w:val="32"/>
          <w:szCs w:val="32"/>
          <w:rtl/>
          <w:lang w:val="ar-SA"/>
        </w:rPr>
        <w:t>و</w:t>
      </w:r>
      <w:r w:rsidRPr="00F80C0B">
        <w:rPr>
          <w:rFonts w:ascii="Sakkal Majalla" w:hAnsi="Sakkal Majalla" w:cs="Sakkal Majalla"/>
          <w:b/>
          <w:bCs/>
          <w:sz w:val="32"/>
          <w:szCs w:val="32"/>
          <w:rtl/>
          <w:lang w:val="ar-SA"/>
        </w:rPr>
        <w:t>يمكن تعريف ا</w:t>
      </w:r>
      <w:r w:rsidR="0006129A" w:rsidRPr="00F80C0B">
        <w:rPr>
          <w:rFonts w:ascii="Sakkal Majalla" w:hAnsi="Sakkal Majalla" w:cs="Sakkal Majalla" w:hint="cs"/>
          <w:b/>
          <w:bCs/>
          <w:sz w:val="32"/>
          <w:szCs w:val="32"/>
          <w:rtl/>
          <w:lang w:val="ar-SA"/>
        </w:rPr>
        <w:t>لقيادة الاستراتيجية</w:t>
      </w:r>
      <w:r w:rsidRPr="00F80C0B">
        <w:rPr>
          <w:rFonts w:ascii="Sakkal Majalla" w:hAnsi="Sakkal Majalla" w:cs="Sakkal Majalla"/>
          <w:b/>
          <w:bCs/>
          <w:sz w:val="32"/>
          <w:szCs w:val="32"/>
          <w:rtl/>
          <w:lang w:val="ar-SA"/>
        </w:rPr>
        <w:t xml:space="preserve"> إجرائياً</w:t>
      </w:r>
      <w:r w:rsidRPr="004027C2">
        <w:rPr>
          <w:rFonts w:ascii="Sakkal Majalla" w:hAnsi="Sakkal Majalla" w:cs="Sakkal Majalla"/>
          <w:sz w:val="32"/>
          <w:szCs w:val="32"/>
          <w:rtl/>
          <w:lang w:val="ar-SA"/>
        </w:rPr>
        <w:t xml:space="preserve"> </w:t>
      </w:r>
      <w:r w:rsidR="0006129A" w:rsidRPr="00A52100">
        <w:rPr>
          <w:rFonts w:ascii="Sakkal Majalla" w:hAnsi="Sakkal Majalla" w:cs="Sakkal Majalla"/>
          <w:b/>
          <w:bCs/>
          <w:sz w:val="32"/>
          <w:szCs w:val="32"/>
          <w:rtl/>
          <w:lang w:val="ar-SA"/>
        </w:rPr>
        <w:t>في هذه الدراسة بأنها</w:t>
      </w:r>
      <w:r w:rsidR="0006129A" w:rsidRPr="004027C2">
        <w:rPr>
          <w:rFonts w:ascii="Sakkal Majalla" w:hAnsi="Sakkal Majalla" w:cs="Sakkal Majalla"/>
          <w:sz w:val="32"/>
          <w:szCs w:val="32"/>
          <w:rtl/>
          <w:lang w:val="ar-SA"/>
        </w:rPr>
        <w:t>:</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مجموعة الممارسات والسلوكيات التي يقوم بها قادة المؤسسات العقارية، والتي تتضمن صياغة الرؤية، واتخاذ القرارات الاستراتيجية، وإدارة الموارد، واستشراف التغيرات البيئية، بما يسهم في تطوير أداء المؤسسة وتعزيز قدرتها التنافسية</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ويتم قياسها من خلال الأبعاد التالية</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 xml:space="preserve"> </w:t>
      </w:r>
    </w:p>
    <w:p w14:paraId="5938196A" w14:textId="2A4C731D" w:rsidR="0006129A" w:rsidRPr="0006129A" w:rsidRDefault="00F7695D" w:rsidP="0006129A">
      <w:pPr>
        <w:numPr>
          <w:ilvl w:val="0"/>
          <w:numId w:val="82"/>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t xml:space="preserve">تحديد الاتجاه </w:t>
      </w:r>
      <w:r w:rsidR="0006129A" w:rsidRPr="0006129A">
        <w:rPr>
          <w:rFonts w:ascii="Sakkal Majalla" w:hAnsi="Sakkal Majalla" w:cs="Sakkal Majalla"/>
          <w:sz w:val="32"/>
          <w:szCs w:val="32"/>
          <w:rtl/>
          <w:lang w:val="ar-SA"/>
        </w:rPr>
        <w:t>الاستراتيجي</w:t>
      </w:r>
    </w:p>
    <w:p w14:paraId="565D9BBA" w14:textId="77777777" w:rsidR="0006129A" w:rsidRPr="0006129A" w:rsidRDefault="0006129A" w:rsidP="0006129A">
      <w:pPr>
        <w:numPr>
          <w:ilvl w:val="0"/>
          <w:numId w:val="82"/>
        </w:numPr>
        <w:autoSpaceDE w:val="0"/>
        <w:autoSpaceDN w:val="0"/>
        <w:bidi/>
        <w:adjustRightInd w:val="0"/>
        <w:spacing w:after="0" w:line="276" w:lineRule="auto"/>
        <w:jc w:val="both"/>
        <w:rPr>
          <w:rFonts w:ascii="Sakkal Majalla" w:hAnsi="Sakkal Majalla" w:cs="Sakkal Majalla"/>
          <w:sz w:val="32"/>
          <w:szCs w:val="32"/>
          <w:rtl/>
          <w:lang w:val="ar-SA"/>
        </w:rPr>
      </w:pPr>
      <w:r w:rsidRPr="0006129A">
        <w:rPr>
          <w:rFonts w:ascii="Sakkal Majalla" w:hAnsi="Sakkal Majalla" w:cs="Sakkal Majalla"/>
          <w:sz w:val="32"/>
          <w:szCs w:val="32"/>
          <w:rtl/>
          <w:lang w:val="ar-SA"/>
        </w:rPr>
        <w:t>إدارة الموارد</w:t>
      </w:r>
    </w:p>
    <w:p w14:paraId="602C1E70" w14:textId="3C0852AD" w:rsidR="0006129A" w:rsidRPr="0006129A" w:rsidRDefault="00F7695D" w:rsidP="0006129A">
      <w:pPr>
        <w:numPr>
          <w:ilvl w:val="0"/>
          <w:numId w:val="82"/>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t xml:space="preserve">بناء القدرات القيادية </w:t>
      </w:r>
    </w:p>
    <w:p w14:paraId="17988FCC" w14:textId="0C73C73B" w:rsidR="0006129A" w:rsidRDefault="00F7695D" w:rsidP="0006129A">
      <w:pPr>
        <w:numPr>
          <w:ilvl w:val="0"/>
          <w:numId w:val="82"/>
        </w:numPr>
        <w:autoSpaceDE w:val="0"/>
        <w:autoSpaceDN w:val="0"/>
        <w:bidi/>
        <w:adjustRightInd w:val="0"/>
        <w:spacing w:after="0" w:line="276" w:lineRule="auto"/>
        <w:jc w:val="both"/>
        <w:rPr>
          <w:rFonts w:ascii="Sakkal Majalla" w:hAnsi="Sakkal Majalla" w:cs="Sakkal Majalla"/>
          <w:sz w:val="32"/>
          <w:szCs w:val="32"/>
          <w:lang w:val="ar-SA"/>
        </w:rPr>
      </w:pPr>
      <w:r w:rsidRPr="004027C2">
        <w:rPr>
          <w:rFonts w:ascii="Sakkal Majalla" w:hAnsi="Sakkal Majalla" w:cs="Sakkal Majalla" w:hint="cs"/>
          <w:sz w:val="32"/>
          <w:szCs w:val="32"/>
          <w:rtl/>
          <w:lang w:val="ar-SA"/>
        </w:rPr>
        <w:t>اتخاذ القرار ا</w:t>
      </w:r>
      <w:r w:rsidR="0006129A" w:rsidRPr="0006129A">
        <w:rPr>
          <w:rFonts w:ascii="Sakkal Majalla" w:hAnsi="Sakkal Majalla" w:cs="Sakkal Majalla"/>
          <w:sz w:val="32"/>
          <w:szCs w:val="32"/>
          <w:rtl/>
          <w:lang w:val="ar-SA"/>
        </w:rPr>
        <w:t>لاستراتيجي</w:t>
      </w:r>
    </w:p>
    <w:p w14:paraId="558D3FE1" w14:textId="77777777" w:rsidR="00DC662A" w:rsidRPr="0006129A" w:rsidRDefault="00DC662A" w:rsidP="00DC662A">
      <w:pPr>
        <w:autoSpaceDE w:val="0"/>
        <w:autoSpaceDN w:val="0"/>
        <w:bidi/>
        <w:adjustRightInd w:val="0"/>
        <w:spacing w:after="0" w:line="276" w:lineRule="auto"/>
        <w:ind w:left="720"/>
        <w:jc w:val="both"/>
        <w:rPr>
          <w:rFonts w:ascii="Sakkal Majalla" w:hAnsi="Sakkal Majalla" w:cs="Sakkal Majalla"/>
          <w:sz w:val="32"/>
          <w:szCs w:val="32"/>
          <w:rtl/>
          <w:lang w:val="ar-SA"/>
        </w:rPr>
      </w:pPr>
    </w:p>
    <w:p w14:paraId="766A7621" w14:textId="619AFC6F" w:rsidR="00E874C1" w:rsidRPr="004027C2" w:rsidRDefault="00B81E25" w:rsidP="00B81E25">
      <w:pPr>
        <w:pStyle w:val="ListParagraph"/>
        <w:numPr>
          <w:ilvl w:val="0"/>
          <w:numId w:val="14"/>
        </w:numPr>
        <w:bidi/>
        <w:spacing w:line="276" w:lineRule="auto"/>
        <w:jc w:val="both"/>
        <w:textAlignment w:val="baseline"/>
        <w:rPr>
          <w:rFonts w:ascii="Sakkal Majalla" w:hAnsi="Sakkal Majalla" w:cs="Sakkal Majalla"/>
          <w:b/>
          <w:bCs/>
          <w:color w:val="040C28"/>
          <w:rtl/>
        </w:rPr>
      </w:pPr>
      <w:r w:rsidRPr="004027C2">
        <w:rPr>
          <w:rFonts w:ascii="Sakkal Majalla" w:hAnsi="Sakkal Majalla" w:cs="Sakkal Majalla" w:hint="cs"/>
          <w:b/>
          <w:bCs/>
          <w:sz w:val="32"/>
          <w:szCs w:val="32"/>
          <w:rtl/>
        </w:rPr>
        <w:lastRenderedPageBreak/>
        <w:t xml:space="preserve">القطاع العقاري </w:t>
      </w:r>
      <w:r w:rsidR="00C42FCE" w:rsidRPr="004027C2">
        <w:rPr>
          <w:rFonts w:ascii="Sakkal Majalla" w:hAnsi="Sakkal Majalla" w:cs="Sakkal Majalla" w:hint="cs"/>
          <w:b/>
          <w:bCs/>
          <w:sz w:val="32"/>
          <w:szCs w:val="32"/>
          <w:rtl/>
        </w:rPr>
        <w:t xml:space="preserve"> </w:t>
      </w:r>
      <w:r w:rsidRPr="004027C2">
        <w:rPr>
          <w:rFonts w:ascii="Sakkal Majalla" w:hAnsi="Sakkal Majalla" w:cs="Sakkal Majalla"/>
          <w:b/>
          <w:bCs/>
          <w:sz w:val="32"/>
          <w:szCs w:val="32"/>
        </w:rPr>
        <w:t>Real Estate Sector</w:t>
      </w:r>
      <w:r w:rsidR="00E874C1" w:rsidRPr="004027C2">
        <w:rPr>
          <w:rFonts w:ascii="Sakkal Majalla" w:hAnsi="Sakkal Majalla" w:cs="Sakkal Majalla"/>
          <w:b/>
          <w:bCs/>
          <w:sz w:val="32"/>
          <w:szCs w:val="32"/>
          <w:rtl/>
        </w:rPr>
        <w:t xml:space="preserve"> </w:t>
      </w:r>
    </w:p>
    <w:p w14:paraId="18CF4CDD" w14:textId="63C46D76" w:rsidR="00482442" w:rsidRPr="004027C2" w:rsidRDefault="00A95CB8" w:rsidP="00482442">
      <w:pPr>
        <w:bidi/>
        <w:spacing w:after="0" w:line="276" w:lineRule="auto"/>
        <w:jc w:val="both"/>
        <w:rPr>
          <w:rFonts w:ascii="Sakkal Majalla" w:hAnsi="Sakkal Majalla" w:cs="Sakkal Majalla"/>
          <w:b/>
          <w:color w:val="000000" w:themeColor="text1"/>
          <w:sz w:val="32"/>
          <w:szCs w:val="32"/>
          <w:rtl/>
          <w:lang w:val="ar-SA"/>
        </w:rPr>
      </w:pPr>
      <w:r w:rsidRPr="004027C2">
        <w:rPr>
          <w:rFonts w:ascii="Sakkal Majalla" w:hAnsi="Sakkal Majalla" w:cs="Sakkal Majalla"/>
          <w:b/>
          <w:color w:val="000000" w:themeColor="text1"/>
          <w:sz w:val="32"/>
          <w:szCs w:val="32"/>
          <w:rtl/>
          <w:lang w:val="ar-SA"/>
        </w:rPr>
        <w:t>ي</w:t>
      </w:r>
      <w:r w:rsidRPr="004027C2">
        <w:rPr>
          <w:rFonts w:ascii="Sakkal Majalla" w:hAnsi="Sakkal Majalla" w:cs="Sakkal Majalla" w:hint="cs"/>
          <w:b/>
          <w:color w:val="000000" w:themeColor="text1"/>
          <w:sz w:val="32"/>
          <w:szCs w:val="32"/>
          <w:rtl/>
          <w:lang w:val="ar-SA"/>
        </w:rPr>
        <w:t>شير</w:t>
      </w:r>
      <w:r w:rsidRPr="004027C2">
        <w:rPr>
          <w:rFonts w:ascii="Sakkal Majalla" w:hAnsi="Sakkal Majalla" w:cs="Sakkal Majalla"/>
          <w:b/>
          <w:color w:val="000000" w:themeColor="text1"/>
          <w:sz w:val="32"/>
          <w:szCs w:val="32"/>
          <w:rtl/>
          <w:lang w:val="ar-SA"/>
        </w:rPr>
        <w:t xml:space="preserve"> القطاع العقاري إلى مجموعة الأنشطة الاقتصادية المرتبطة بتملك الأراضي وتطويرها واستثمارها وإدارتها وبيعها وتأجيرها، ويشمل العقارات السكنية والتجارية والصناعية والاستثمارية (</w:t>
      </w:r>
      <w:r w:rsidRPr="004027C2">
        <w:rPr>
          <w:rFonts w:ascii="Sakkal Majalla" w:hAnsi="Sakkal Majalla" w:cs="Sakkal Majalla"/>
          <w:b/>
          <w:color w:val="000000" w:themeColor="text1"/>
          <w:sz w:val="32"/>
          <w:szCs w:val="32"/>
          <w:lang w:val="ar-SA"/>
        </w:rPr>
        <w:t>Geltner et al., 2014</w:t>
      </w:r>
      <w:r w:rsidRPr="004027C2">
        <w:rPr>
          <w:rFonts w:ascii="Sakkal Majalla" w:hAnsi="Sakkal Majalla" w:cs="Sakkal Majalla"/>
          <w:b/>
          <w:color w:val="000000" w:themeColor="text1"/>
          <w:sz w:val="32"/>
          <w:szCs w:val="32"/>
          <w:rtl/>
          <w:lang w:val="ar-SA"/>
        </w:rPr>
        <w:t>). ويُعد القطاع العقاري أحد القطاعات الحيوية المؤثرة في النمو الاقتصادي نظراً لارتباطه المباشر بقطاعات الإنشاءات، والتمويل، والاستثمار، والتخطيط الحضري</w:t>
      </w:r>
      <w:r w:rsidR="00482442" w:rsidRPr="004027C2">
        <w:rPr>
          <w:rFonts w:ascii="Sakkal Majalla" w:hAnsi="Sakkal Majalla" w:cs="Sakkal Majalla" w:hint="cs"/>
          <w:b/>
          <w:color w:val="000000" w:themeColor="text1"/>
          <w:sz w:val="32"/>
          <w:szCs w:val="32"/>
          <w:rtl/>
          <w:lang w:val="ar-SA"/>
        </w:rPr>
        <w:t>، و</w:t>
      </w:r>
      <w:r w:rsidR="00482442" w:rsidRPr="004027C2">
        <w:rPr>
          <w:rFonts w:ascii="Sakkal Majalla" w:hAnsi="Sakkal Majalla" w:cs="Sakkal Majalla"/>
          <w:b/>
          <w:color w:val="000000" w:themeColor="text1"/>
          <w:sz w:val="32"/>
          <w:szCs w:val="32"/>
          <w:rtl/>
          <w:lang w:val="ar-SA"/>
        </w:rPr>
        <w:t>يُنظر إليه بوصفه نظاماً اقتصادياً متكاملاً يتأثر بالعوامل التشريعية والتمويلية والديموغرافية والتخطيطية، ويتطلب إدارة استراتيجية لضمان الاستدامة وتعظيم العوائد الاستثمارية (</w:t>
      </w:r>
      <w:r w:rsidR="00482442" w:rsidRPr="004027C2">
        <w:rPr>
          <w:rFonts w:ascii="Sakkal Majalla" w:hAnsi="Sakkal Majalla" w:cs="Sakkal Majalla"/>
          <w:b/>
          <w:color w:val="000000" w:themeColor="text1"/>
          <w:sz w:val="32"/>
          <w:szCs w:val="32"/>
          <w:lang w:val="ar-SA"/>
        </w:rPr>
        <w:t>Ball, 2015</w:t>
      </w:r>
      <w:r w:rsidR="00482442" w:rsidRPr="004027C2">
        <w:rPr>
          <w:rFonts w:ascii="Sakkal Majalla" w:hAnsi="Sakkal Majalla" w:cs="Sakkal Majalla"/>
          <w:b/>
          <w:color w:val="000000" w:themeColor="text1"/>
          <w:sz w:val="32"/>
          <w:szCs w:val="32"/>
          <w:rtl/>
          <w:lang w:val="ar-SA"/>
        </w:rPr>
        <w:t>).</w:t>
      </w:r>
      <w:r w:rsidR="00482442" w:rsidRPr="004027C2">
        <w:rPr>
          <w:rFonts w:ascii="Sakkal Majalla" w:hAnsi="Sakkal Majalla" w:cs="Sakkal Majalla" w:hint="cs"/>
          <w:b/>
          <w:color w:val="000000" w:themeColor="text1"/>
          <w:sz w:val="32"/>
          <w:szCs w:val="32"/>
          <w:rtl/>
          <w:lang w:val="ar-SA"/>
        </w:rPr>
        <w:t xml:space="preserve"> </w:t>
      </w:r>
    </w:p>
    <w:p w14:paraId="2421DBD0" w14:textId="3C9C85DF" w:rsidR="00482442" w:rsidRPr="00482442" w:rsidRDefault="00482442" w:rsidP="00482442">
      <w:pPr>
        <w:bidi/>
        <w:spacing w:after="0" w:line="276" w:lineRule="auto"/>
        <w:ind w:firstLine="720"/>
        <w:jc w:val="both"/>
        <w:rPr>
          <w:rFonts w:ascii="Sakkal Majalla" w:hAnsi="Sakkal Majalla" w:cs="Sakkal Majalla"/>
          <w:b/>
          <w:color w:val="000000" w:themeColor="text1"/>
          <w:sz w:val="32"/>
          <w:szCs w:val="32"/>
        </w:rPr>
      </w:pPr>
      <w:r w:rsidRPr="00482442">
        <w:rPr>
          <w:rFonts w:ascii="Sakkal Majalla" w:hAnsi="Sakkal Majalla" w:cs="Sakkal Majalla"/>
          <w:b/>
          <w:color w:val="000000" w:themeColor="text1"/>
          <w:sz w:val="32"/>
          <w:szCs w:val="32"/>
          <w:rtl/>
          <w:lang w:val="ar-SA"/>
        </w:rPr>
        <w:t>وفي السياق التنموي، يُعد القطاع العقاري أحد المحركات الرئيسة للناتج المحلي الإجمالي، ومصدراً مهماً لتوليد فرص العمل وتحفيز الاستثمار المحلي والأجنبي، خاصة في الاقتصادات التي تشهد توسعاً عمرانياً سريعاً</w:t>
      </w:r>
      <w:r w:rsidRPr="004027C2">
        <w:rPr>
          <w:rFonts w:ascii="Sakkal Majalla" w:hAnsi="Sakkal Majalla" w:cs="Sakkal Majalla" w:hint="cs"/>
          <w:b/>
          <w:color w:val="000000" w:themeColor="text1"/>
          <w:sz w:val="32"/>
          <w:szCs w:val="32"/>
          <w:rtl/>
          <w:lang w:val="ar-SA"/>
        </w:rPr>
        <w:t>.</w:t>
      </w:r>
      <w:r w:rsidR="00730B88" w:rsidRPr="004027C2">
        <w:rPr>
          <w:rFonts w:ascii="Sakkal Majalla" w:hAnsi="Sakkal Majalla" w:cs="Sakkal Majalla" w:hint="cs"/>
          <w:b/>
          <w:color w:val="000000" w:themeColor="text1"/>
          <w:sz w:val="32"/>
          <w:szCs w:val="32"/>
          <w:rtl/>
          <w:lang w:val="ar-SA"/>
        </w:rPr>
        <w:t xml:space="preserve"> (العجاجي، </w:t>
      </w:r>
      <w:r w:rsidR="00730B88" w:rsidRPr="004027C2">
        <w:rPr>
          <w:rFonts w:ascii="Sakkal Majalla" w:hAnsi="Sakkal Majalla" w:cs="Sakkal Majalla"/>
          <w:b/>
          <w:color w:val="000000" w:themeColor="text1"/>
          <w:sz w:val="32"/>
          <w:szCs w:val="32"/>
        </w:rPr>
        <w:t>202</w:t>
      </w:r>
      <w:r w:rsidR="006C1F44">
        <w:rPr>
          <w:rFonts w:ascii="Sakkal Majalla" w:hAnsi="Sakkal Majalla" w:cs="Sakkal Majalla"/>
          <w:b/>
          <w:color w:val="000000" w:themeColor="text1"/>
          <w:sz w:val="32"/>
          <w:szCs w:val="32"/>
        </w:rPr>
        <w:t>1</w:t>
      </w:r>
      <w:r w:rsidR="00730B88" w:rsidRPr="004027C2">
        <w:rPr>
          <w:rFonts w:ascii="Sakkal Majalla" w:hAnsi="Sakkal Majalla" w:cs="Sakkal Majalla" w:hint="cs"/>
          <w:b/>
          <w:color w:val="000000" w:themeColor="text1"/>
          <w:sz w:val="32"/>
          <w:szCs w:val="32"/>
          <w:rtl/>
          <w:lang w:val="ar-SA"/>
        </w:rPr>
        <w:t>)</w:t>
      </w:r>
    </w:p>
    <w:p w14:paraId="193F19A0" w14:textId="529DB89F" w:rsidR="00730B88" w:rsidRPr="00730B88" w:rsidRDefault="00E874C1" w:rsidP="00730B88">
      <w:pPr>
        <w:bidi/>
        <w:spacing w:after="0" w:line="276" w:lineRule="auto"/>
        <w:ind w:firstLine="360"/>
        <w:jc w:val="both"/>
        <w:rPr>
          <w:rFonts w:ascii="Sakkal Majalla" w:hAnsi="Sakkal Majalla" w:cs="Sakkal Majalla"/>
          <w:color w:val="000000" w:themeColor="text1"/>
          <w:sz w:val="32"/>
          <w:szCs w:val="32"/>
          <w:rtl/>
          <w:lang w:val="ar-SA"/>
        </w:rPr>
      </w:pPr>
      <w:r w:rsidRPr="004027C2">
        <w:rPr>
          <w:rFonts w:ascii="Sakkal Majalla" w:hAnsi="Sakkal Majalla" w:cs="Sakkal Majalla"/>
          <w:bCs/>
          <w:color w:val="000000" w:themeColor="text1"/>
          <w:sz w:val="32"/>
          <w:szCs w:val="32"/>
          <w:rtl/>
          <w:lang w:val="ar-SA"/>
        </w:rPr>
        <w:t>التعريف</w:t>
      </w:r>
      <w:r w:rsidRPr="004027C2">
        <w:rPr>
          <w:rFonts w:ascii="Sakkal Majalla" w:hAnsi="Sakkal Majalla" w:cs="Sakkal Majalla"/>
          <w:bCs/>
          <w:color w:val="000000" w:themeColor="text1"/>
          <w:sz w:val="32"/>
          <w:szCs w:val="32"/>
        </w:rPr>
        <w:t xml:space="preserve"> </w:t>
      </w:r>
      <w:r w:rsidRPr="004027C2">
        <w:rPr>
          <w:rFonts w:ascii="Sakkal Majalla" w:hAnsi="Sakkal Majalla" w:cs="Sakkal Majalla"/>
          <w:bCs/>
          <w:color w:val="000000" w:themeColor="text1"/>
          <w:sz w:val="32"/>
          <w:szCs w:val="32"/>
          <w:rtl/>
          <w:lang w:val="ar-SA"/>
        </w:rPr>
        <w:t>الإجرائي</w:t>
      </w:r>
      <w:r w:rsidR="00730B88" w:rsidRPr="004027C2">
        <w:rPr>
          <w:rFonts w:ascii="Sakkal Majalla" w:hAnsi="Sakkal Majalla" w:cs="Sakkal Majalla" w:hint="cs"/>
          <w:bCs/>
          <w:color w:val="000000" w:themeColor="text1"/>
          <w:sz w:val="32"/>
          <w:szCs w:val="32"/>
          <w:rtl/>
          <w:lang w:val="ar-SA"/>
        </w:rPr>
        <w:t xml:space="preserve"> للقطاع العقاري</w:t>
      </w:r>
      <w:r w:rsidRPr="004027C2">
        <w:rPr>
          <w:rFonts w:ascii="Sakkal Majalla" w:hAnsi="Sakkal Majalla" w:cs="Sakkal Majalla"/>
          <w:b/>
          <w:color w:val="000000" w:themeColor="text1"/>
          <w:sz w:val="32"/>
          <w:szCs w:val="32"/>
          <w:rtl/>
          <w:lang w:val="ar-SA"/>
        </w:rPr>
        <w:t xml:space="preserve"> </w:t>
      </w:r>
      <w:r w:rsidR="00730B88" w:rsidRPr="004027C2">
        <w:rPr>
          <w:rFonts w:ascii="Sakkal Majalla" w:hAnsi="Sakkal Majalla" w:cs="Sakkal Majalla"/>
          <w:color w:val="000000" w:themeColor="text1"/>
          <w:sz w:val="32"/>
          <w:szCs w:val="32"/>
          <w:rtl/>
          <w:lang w:val="ar-SA"/>
        </w:rPr>
        <w:t xml:space="preserve">في هذه الدراسة </w:t>
      </w:r>
      <w:r w:rsidR="00730B88" w:rsidRPr="004027C2">
        <w:rPr>
          <w:rFonts w:ascii="Sakkal Majalla" w:hAnsi="Sakkal Majalla" w:cs="Sakkal Majalla" w:hint="cs"/>
          <w:color w:val="000000" w:themeColor="text1"/>
          <w:sz w:val="32"/>
          <w:szCs w:val="32"/>
          <w:rtl/>
          <w:lang w:val="ar-SA"/>
        </w:rPr>
        <w:t xml:space="preserve">هو: </w:t>
      </w:r>
      <w:r w:rsidR="00730B88" w:rsidRPr="00730B88">
        <w:rPr>
          <w:rFonts w:ascii="Sakkal Majalla" w:hAnsi="Sakkal Majalla" w:cs="Sakkal Majalla"/>
          <w:color w:val="000000" w:themeColor="text1"/>
          <w:sz w:val="32"/>
          <w:szCs w:val="32"/>
          <w:rtl/>
          <w:lang w:val="ar-SA"/>
        </w:rPr>
        <w:t>البيئة التنظيمية والاستثمارية التي تمارس من خلالها المؤسسات العقارية</w:t>
      </w:r>
      <w:r w:rsidR="00B9706B">
        <w:rPr>
          <w:rFonts w:ascii="Sakkal Majalla" w:hAnsi="Sakkal Majalla" w:cs="Sakkal Majalla" w:hint="cs"/>
          <w:color w:val="000000" w:themeColor="text1"/>
          <w:sz w:val="32"/>
          <w:szCs w:val="32"/>
          <w:rtl/>
          <w:lang w:bidi="ar-KW"/>
        </w:rPr>
        <w:t xml:space="preserve">السعودية </w:t>
      </w:r>
      <w:r w:rsidR="00730B88" w:rsidRPr="00730B88">
        <w:rPr>
          <w:rFonts w:ascii="Sakkal Majalla" w:hAnsi="Sakkal Majalla" w:cs="Sakkal Majalla"/>
          <w:color w:val="000000" w:themeColor="text1"/>
          <w:sz w:val="32"/>
          <w:szCs w:val="32"/>
          <w:rtl/>
          <w:lang w:val="ar-SA"/>
        </w:rPr>
        <w:t>أنشطة التطوير والتسويق والإدارة والاستثمار العقاري، ضمن إطار تشريعي وتنظيمي محدد، بهدف تحقيق عوائد اقتصادية وتنموية مستدام</w:t>
      </w:r>
      <w:r w:rsidR="00730B88" w:rsidRPr="004027C2">
        <w:rPr>
          <w:rFonts w:ascii="Sakkal Majalla" w:hAnsi="Sakkal Majalla" w:cs="Sakkal Majalla" w:hint="cs"/>
          <w:color w:val="000000" w:themeColor="text1"/>
          <w:sz w:val="32"/>
          <w:szCs w:val="32"/>
          <w:rtl/>
          <w:lang w:val="ar-SA"/>
        </w:rPr>
        <w:t>.</w:t>
      </w:r>
    </w:p>
    <w:p w14:paraId="5ABC4022" w14:textId="77777777" w:rsidR="00DC662A" w:rsidRPr="00DC662A" w:rsidRDefault="00DC662A" w:rsidP="00DC662A">
      <w:pPr>
        <w:pStyle w:val="ListParagraph"/>
        <w:numPr>
          <w:ilvl w:val="0"/>
          <w:numId w:val="14"/>
        </w:numPr>
        <w:bidi/>
        <w:spacing w:before="240" w:after="0" w:line="276" w:lineRule="auto"/>
        <w:jc w:val="both"/>
        <w:rPr>
          <w:rFonts w:ascii="Sakkal Majalla" w:hAnsi="Sakkal Majalla" w:cs="Sakkal Majalla"/>
          <w:bCs/>
          <w:sz w:val="32"/>
          <w:szCs w:val="32"/>
          <w:lang w:val="ar-SA"/>
        </w:rPr>
      </w:pPr>
      <w:r w:rsidRPr="00DC662A">
        <w:rPr>
          <w:rFonts w:ascii="Sakkal Majalla" w:hAnsi="Sakkal Majalla" w:cs="Sakkal Majalla"/>
          <w:bCs/>
          <w:sz w:val="32"/>
          <w:szCs w:val="32"/>
          <w:rtl/>
          <w:lang w:val="ar-SA"/>
        </w:rPr>
        <w:t>التطوير (</w:t>
      </w:r>
      <w:r w:rsidRPr="00DC662A">
        <w:rPr>
          <w:rFonts w:ascii="Sakkal Majalla" w:hAnsi="Sakkal Majalla" w:cs="Sakkal Majalla"/>
          <w:bCs/>
          <w:sz w:val="32"/>
          <w:szCs w:val="32"/>
          <w:lang w:val="ar-SA"/>
        </w:rPr>
        <w:t>Development</w:t>
      </w:r>
      <w:r w:rsidRPr="00DC662A">
        <w:rPr>
          <w:rFonts w:ascii="Sakkal Majalla" w:hAnsi="Sakkal Majalla" w:cs="Sakkal Majalla"/>
          <w:bCs/>
          <w:sz w:val="32"/>
          <w:szCs w:val="32"/>
          <w:rtl/>
          <w:lang w:val="ar-SA"/>
        </w:rPr>
        <w:t>):</w:t>
      </w:r>
    </w:p>
    <w:p w14:paraId="02F545E7" w14:textId="77777777" w:rsidR="00DC662A" w:rsidRPr="00DC662A" w:rsidRDefault="00DC662A" w:rsidP="00DC662A">
      <w:pPr>
        <w:bidi/>
        <w:spacing w:after="0" w:line="276" w:lineRule="auto"/>
        <w:ind w:firstLine="720"/>
        <w:jc w:val="both"/>
        <w:rPr>
          <w:rFonts w:ascii="Sakkal Majalla" w:hAnsi="Sakkal Majalla" w:cs="Sakkal Majalla"/>
          <w:color w:val="000000" w:themeColor="text1"/>
          <w:sz w:val="32"/>
          <w:szCs w:val="32"/>
          <w:rtl/>
          <w:lang w:val="ar-SA"/>
        </w:rPr>
      </w:pPr>
      <w:r w:rsidRPr="00DC662A">
        <w:rPr>
          <w:rFonts w:ascii="Sakkal Majalla" w:hAnsi="Sakkal Majalla" w:cs="Sakkal Majalla"/>
          <w:color w:val="000000" w:themeColor="text1"/>
          <w:sz w:val="32"/>
          <w:szCs w:val="32"/>
          <w:rtl/>
          <w:lang w:val="ar-SA"/>
        </w:rPr>
        <w:t>يُشير التطوير في المجال الإداري إلى “عملية منظمة تهدف إلى تحسين الأداء المؤسسي من خلال تحديث الأنظمة والعمليات ورفع كفاءة العاملين وتبني الابتكار المستمر” (</w:t>
      </w:r>
      <w:r w:rsidRPr="00DC662A">
        <w:rPr>
          <w:rFonts w:ascii="Sakkal Majalla" w:hAnsi="Sakkal Majalla" w:cs="Sakkal Majalla"/>
          <w:color w:val="000000" w:themeColor="text1"/>
          <w:sz w:val="32"/>
          <w:szCs w:val="32"/>
          <w:lang w:val="ar-SA"/>
        </w:rPr>
        <w:t>Daft, 2021</w:t>
      </w:r>
      <w:r w:rsidRPr="00DC662A">
        <w:rPr>
          <w:rFonts w:ascii="Sakkal Majalla" w:hAnsi="Sakkal Majalla" w:cs="Sakkal Majalla"/>
          <w:color w:val="000000" w:themeColor="text1"/>
          <w:sz w:val="32"/>
          <w:szCs w:val="32"/>
          <w:rtl/>
          <w:lang w:val="ar-SA"/>
        </w:rPr>
        <w:t>).</w:t>
      </w:r>
    </w:p>
    <w:p w14:paraId="16875176" w14:textId="77777777" w:rsidR="00DC662A" w:rsidRPr="00DC662A" w:rsidRDefault="00DC662A" w:rsidP="00DC662A">
      <w:pPr>
        <w:bidi/>
        <w:spacing w:after="0" w:line="276" w:lineRule="auto"/>
        <w:ind w:firstLine="360"/>
        <w:jc w:val="both"/>
        <w:rPr>
          <w:rFonts w:ascii="Sakkal Majalla" w:hAnsi="Sakkal Majalla" w:cs="Sakkal Majalla"/>
          <w:color w:val="000000" w:themeColor="text1"/>
          <w:sz w:val="32"/>
          <w:szCs w:val="32"/>
          <w:rtl/>
          <w:lang w:val="ar-SA"/>
        </w:rPr>
      </w:pPr>
      <w:r w:rsidRPr="00DC662A">
        <w:rPr>
          <w:rFonts w:ascii="Sakkal Majalla" w:hAnsi="Sakkal Majalla" w:cs="Sakkal Majalla"/>
          <w:b/>
          <w:bCs/>
          <w:color w:val="000000" w:themeColor="text1"/>
          <w:sz w:val="32"/>
          <w:szCs w:val="32"/>
          <w:rtl/>
          <w:lang w:val="ar-SA"/>
        </w:rPr>
        <w:t>ويُعرَّف إجرائيًا في هذه الدراسة</w:t>
      </w:r>
      <w:r w:rsidRPr="00DC662A">
        <w:rPr>
          <w:rFonts w:ascii="Sakkal Majalla" w:hAnsi="Sakkal Majalla" w:cs="Sakkal Majalla"/>
          <w:color w:val="000000" w:themeColor="text1"/>
          <w:sz w:val="32"/>
          <w:szCs w:val="32"/>
          <w:rtl/>
          <w:lang w:val="ar-SA"/>
        </w:rPr>
        <w:t xml:space="preserve"> بأنه الجهود الاستراتيجية التي تبذلها المؤسسات العقارية السعودية لتحديث أساليب إدارتها وممارساتها بما يسهم في تعزيز كفاءتها التشغيلية وتحقيق النمو المستدام.</w:t>
      </w:r>
    </w:p>
    <w:p w14:paraId="67EEB649" w14:textId="26D86C0A" w:rsidR="00E874C1" w:rsidRPr="004027C2" w:rsidRDefault="00B42DD1" w:rsidP="00DC662A">
      <w:pPr>
        <w:pStyle w:val="ListParagraph"/>
        <w:numPr>
          <w:ilvl w:val="0"/>
          <w:numId w:val="14"/>
        </w:numPr>
        <w:bidi/>
        <w:spacing w:before="240" w:after="0" w:line="276" w:lineRule="auto"/>
        <w:jc w:val="both"/>
        <w:rPr>
          <w:rFonts w:ascii="Sakkal Majalla" w:hAnsi="Sakkal Majalla" w:cs="Sakkal Majalla"/>
          <w:b/>
          <w:bCs/>
          <w:sz w:val="32"/>
          <w:szCs w:val="32"/>
          <w:rtl/>
        </w:rPr>
      </w:pPr>
      <w:r w:rsidRPr="004027C2">
        <w:rPr>
          <w:rFonts w:ascii="Sakkal Majalla" w:hAnsi="Sakkal Majalla" w:cs="Sakkal Majalla" w:hint="cs"/>
          <w:bCs/>
          <w:sz w:val="32"/>
          <w:szCs w:val="32"/>
          <w:rtl/>
          <w:lang w:val="ar-SA"/>
        </w:rPr>
        <w:t>إدارة وتطوير القطاع العقاري</w:t>
      </w:r>
      <w:r w:rsidR="00E874C1" w:rsidRPr="004027C2">
        <w:rPr>
          <w:rFonts w:ascii="Sakkal Majalla" w:hAnsi="Sakkal Majalla" w:cs="Sakkal Majalla"/>
          <w:bCs/>
          <w:sz w:val="32"/>
          <w:szCs w:val="32"/>
          <w:rtl/>
          <w:lang w:val="ar-SA"/>
        </w:rPr>
        <w:t xml:space="preserve">  </w:t>
      </w:r>
      <w:r w:rsidRPr="004027C2">
        <w:rPr>
          <w:rFonts w:ascii="Sakkal Majalla" w:hAnsi="Sakkal Majalla" w:cs="Sakkal Majalla"/>
          <w:b/>
          <w:bCs/>
          <w:sz w:val="32"/>
          <w:szCs w:val="32"/>
        </w:rPr>
        <w:t>Real Estate Sector Management</w:t>
      </w:r>
      <w:r w:rsidR="00E874C1" w:rsidRPr="004027C2">
        <w:rPr>
          <w:rFonts w:ascii="Sakkal Majalla" w:hAnsi="Sakkal Majalla" w:cs="Sakkal Majalla"/>
          <w:b/>
          <w:bCs/>
          <w:sz w:val="32"/>
          <w:szCs w:val="32"/>
          <w:rtl/>
        </w:rPr>
        <w:t xml:space="preserve"> </w:t>
      </w:r>
    </w:p>
    <w:p w14:paraId="4A25E198" w14:textId="77777777" w:rsidR="00F220C7" w:rsidRDefault="00B955EB" w:rsidP="00B955EB">
      <w:pPr>
        <w:bidi/>
        <w:spacing w:after="0" w:line="276" w:lineRule="auto"/>
        <w:ind w:firstLine="720"/>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إدارة وتطوير القطاع العقاري</w:t>
      </w:r>
      <w:r w:rsidRPr="004027C2">
        <w:rPr>
          <w:rFonts w:ascii="Sakkal Majalla" w:hAnsi="Sakkal Majalla" w:cs="Sakkal Majalla" w:hint="cs"/>
          <w:sz w:val="32"/>
          <w:szCs w:val="32"/>
          <w:rtl/>
          <w:lang w:val="ar-SA"/>
        </w:rPr>
        <w:t xml:space="preserve"> هي </w:t>
      </w:r>
      <w:r w:rsidRPr="00B955EB">
        <w:rPr>
          <w:rFonts w:ascii="Sakkal Majalla" w:hAnsi="Sakkal Majalla" w:cs="Sakkal Majalla"/>
          <w:sz w:val="32"/>
          <w:szCs w:val="32"/>
          <w:rtl/>
          <w:lang w:val="ar-SA"/>
        </w:rPr>
        <w:t>منظومة العمليات الاستراتيجية والتشغيلية التي تهدف إلى تخطيط وتنفيذ وتشغيل المشروعات العقارية وتعظيم قيمتها الاستثمارية على المدى القصير والطويل، من خلال توظيف الموارد المالية والبشرية والتقنية بكفاءة، وإدارة دورة حياة الأصل العقاري ابتداءً من دراسة الجدوى والتخطيط والتصميم، مروراً بالتنفيذ والتسويق، وانتهاءً بالتشغيل والصيانة وإعادة التطوير عند الحاجة.</w:t>
      </w:r>
      <w:r w:rsidRPr="004027C2">
        <w:rPr>
          <w:rFonts w:ascii="Sakkal Majalla" w:hAnsi="Sakkal Majalla" w:cs="Sakkal Majalla" w:hint="cs"/>
          <w:sz w:val="32"/>
          <w:szCs w:val="32"/>
          <w:rtl/>
          <w:lang w:val="ar-SA"/>
        </w:rPr>
        <w:t xml:space="preserve"> </w:t>
      </w:r>
    </w:p>
    <w:p w14:paraId="52391B13" w14:textId="242C14C7" w:rsidR="00B955EB" w:rsidRPr="00B955EB" w:rsidRDefault="00B955EB" w:rsidP="00F220C7">
      <w:pPr>
        <w:bidi/>
        <w:spacing w:after="0" w:line="276" w:lineRule="auto"/>
        <w:ind w:firstLine="720"/>
        <w:jc w:val="both"/>
        <w:rPr>
          <w:rFonts w:ascii="Sakkal Majalla" w:hAnsi="Sakkal Majalla" w:cs="Sakkal Majalla"/>
          <w:sz w:val="32"/>
          <w:szCs w:val="32"/>
        </w:rPr>
      </w:pPr>
      <w:r w:rsidRPr="00B955EB">
        <w:rPr>
          <w:rFonts w:ascii="Sakkal Majalla" w:hAnsi="Sakkal Majalla" w:cs="Sakkal Majalla"/>
          <w:sz w:val="32"/>
          <w:szCs w:val="32"/>
          <w:rtl/>
          <w:lang w:val="ar-SA"/>
        </w:rPr>
        <w:lastRenderedPageBreak/>
        <w:t>كما يُنظر إليه بوصفه نشاطاً إدارياً واستثمارياً متكاملاً يجمع بين:</w:t>
      </w:r>
    </w:p>
    <w:p w14:paraId="73D0949F" w14:textId="77777777" w:rsidR="00B955EB" w:rsidRPr="00B955EB" w:rsidRDefault="00B955EB" w:rsidP="00B955EB">
      <w:pPr>
        <w:numPr>
          <w:ilvl w:val="0"/>
          <w:numId w:val="83"/>
        </w:numPr>
        <w:bidi/>
        <w:spacing w:after="0" w:line="276" w:lineRule="auto"/>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تطوير المشروعات العقارية (</w:t>
      </w:r>
      <w:r w:rsidRPr="00B955EB">
        <w:rPr>
          <w:rFonts w:ascii="Sakkal Majalla" w:hAnsi="Sakkal Majalla" w:cs="Sakkal Majalla"/>
          <w:sz w:val="32"/>
          <w:szCs w:val="32"/>
        </w:rPr>
        <w:t>Real Estate Development</w:t>
      </w:r>
      <w:r w:rsidRPr="00B955EB">
        <w:rPr>
          <w:rFonts w:ascii="Sakkal Majalla" w:hAnsi="Sakkal Majalla" w:cs="Sakkal Majalla"/>
          <w:sz w:val="32"/>
          <w:szCs w:val="32"/>
          <w:rtl/>
          <w:lang w:val="ar-SA"/>
        </w:rPr>
        <w:t>) بوصفه عملية خلق أصول عقارية جديدة أو إعادة تأهيل أصول قائمة بما يحقق قيمة مضافة.</w:t>
      </w:r>
    </w:p>
    <w:p w14:paraId="23E2871B" w14:textId="77777777" w:rsidR="00B955EB" w:rsidRPr="00B955EB" w:rsidRDefault="00B955EB" w:rsidP="00B955EB">
      <w:pPr>
        <w:numPr>
          <w:ilvl w:val="0"/>
          <w:numId w:val="83"/>
        </w:numPr>
        <w:bidi/>
        <w:spacing w:after="0" w:line="276" w:lineRule="auto"/>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إدارة الأصول العقارية (</w:t>
      </w:r>
      <w:r w:rsidRPr="00B955EB">
        <w:rPr>
          <w:rFonts w:ascii="Sakkal Majalla" w:hAnsi="Sakkal Majalla" w:cs="Sakkal Majalla"/>
          <w:sz w:val="32"/>
          <w:szCs w:val="32"/>
        </w:rPr>
        <w:t>Real Estate Management</w:t>
      </w:r>
      <w:r w:rsidRPr="00B955EB">
        <w:rPr>
          <w:rFonts w:ascii="Sakkal Majalla" w:hAnsi="Sakkal Majalla" w:cs="Sakkal Majalla"/>
          <w:sz w:val="32"/>
          <w:szCs w:val="32"/>
          <w:rtl/>
          <w:lang w:val="ar-SA"/>
        </w:rPr>
        <w:t>) بوصفها عملية تنظيم وتشغيل ومتابعة الأصول لضمان استدامة العوائد وتقليل المخاطر وتحقيق الكفاءة التشغيلية.</w:t>
      </w:r>
    </w:p>
    <w:p w14:paraId="155AE727" w14:textId="69F486AF" w:rsidR="00B955EB" w:rsidRPr="004027C2" w:rsidRDefault="00B955EB" w:rsidP="00B955EB">
      <w:pPr>
        <w:bidi/>
        <w:spacing w:after="0" w:line="276" w:lineRule="auto"/>
        <w:ind w:firstLine="720"/>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وبالتالي فإن إدارة وتطوير القطاع العقاري تمثل إطاراً استراتيجياً شاملاً يربط بين التخطيط طويل المدى، وإدارة الموارد، واتخاذ القرارات الاستثمارية، وتحقيق الاستدامة الاقتصادية والتنافسية</w:t>
      </w:r>
      <w:r w:rsidR="004027C2" w:rsidRPr="004027C2">
        <w:rPr>
          <w:rFonts w:ascii="Sakkal Majalla" w:hAnsi="Sakkal Majalla" w:cs="Sakkal Majalla" w:hint="cs"/>
          <w:sz w:val="32"/>
          <w:szCs w:val="32"/>
          <w:rtl/>
          <w:lang w:val="ar-SA"/>
        </w:rPr>
        <w:t>.</w:t>
      </w:r>
    </w:p>
    <w:p w14:paraId="4C5F1170" w14:textId="3903D548" w:rsidR="004027C2" w:rsidRPr="004027C2" w:rsidRDefault="004027C2" w:rsidP="00A52100">
      <w:pPr>
        <w:tabs>
          <w:tab w:val="num" w:pos="720"/>
        </w:tabs>
        <w:bidi/>
        <w:spacing w:after="0" w:line="276" w:lineRule="auto"/>
        <w:ind w:firstLine="720"/>
        <w:jc w:val="both"/>
        <w:rPr>
          <w:rFonts w:ascii="Sakkal Majalla" w:hAnsi="Sakkal Majalla" w:cs="Sakkal Majalla"/>
          <w:sz w:val="32"/>
          <w:szCs w:val="32"/>
          <w:lang w:val="ar-SA"/>
        </w:rPr>
      </w:pPr>
      <w:r w:rsidRPr="004027C2">
        <w:rPr>
          <w:rFonts w:ascii="Sakkal Majalla" w:hAnsi="Sakkal Majalla" w:cs="Sakkal Majalla" w:hint="cs"/>
          <w:b/>
          <w:bCs/>
          <w:sz w:val="32"/>
          <w:szCs w:val="32"/>
          <w:rtl/>
          <w:lang w:val="ar-SA"/>
        </w:rPr>
        <w:t>والتعريف الإجرائي لإدارة وتطوير القطاع العقاري في هذه الدراسة</w:t>
      </w:r>
      <w:r w:rsidRPr="004027C2">
        <w:rPr>
          <w:rFonts w:ascii="Sakkal Majalla" w:hAnsi="Sakkal Majalla" w:cs="Sakkal Majalla" w:hint="cs"/>
          <w:sz w:val="32"/>
          <w:szCs w:val="32"/>
          <w:rtl/>
          <w:lang w:val="ar-SA"/>
        </w:rPr>
        <w:t xml:space="preserve">: </w:t>
      </w:r>
      <w:r>
        <w:rPr>
          <w:rFonts w:ascii="Sakkal Majalla" w:hAnsi="Sakkal Majalla" w:cs="Sakkal Majalla" w:hint="cs"/>
          <w:sz w:val="32"/>
          <w:szCs w:val="32"/>
          <w:rtl/>
          <w:lang w:val="ar-SA"/>
        </w:rPr>
        <w:t xml:space="preserve">هو </w:t>
      </w:r>
      <w:r w:rsidRPr="004027C2">
        <w:rPr>
          <w:rFonts w:ascii="Sakkal Majalla" w:hAnsi="Sakkal Majalla" w:cs="Sakkal Majalla"/>
          <w:sz w:val="32"/>
          <w:szCs w:val="32"/>
          <w:rtl/>
          <w:lang w:val="ar-SA"/>
        </w:rPr>
        <w:t xml:space="preserve">درجة كفاءة المؤسسة العقارية في تخطيط وتنفيذ وتشغيل المشروعات العقارية، وتحقيق قيمة مضافة مستدامة من خلال الاستخدام الأمثل للموارد، وتحسين الأداء التشغيلي، وتعزيز القدرة التنافسية، </w:t>
      </w:r>
      <w:r w:rsidR="00A52100" w:rsidRPr="004027C2">
        <w:rPr>
          <w:rFonts w:ascii="Sakkal Majalla" w:hAnsi="Sakkal Majalla" w:cs="Sakkal Majalla"/>
          <w:sz w:val="32"/>
          <w:szCs w:val="32"/>
          <w:rtl/>
          <w:lang w:val="ar-SA"/>
        </w:rPr>
        <w:t>ويتضمن ذلك مؤشرات عملية مثل</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كفاءة التخطيط للمشروعات العقارية</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جودة تنفيذ المشروعات</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فعالية إدارة الموارد</w:t>
      </w:r>
      <w:r w:rsidR="00A52100">
        <w:rPr>
          <w:rFonts w:ascii="Sakkal Majalla" w:hAnsi="Sakkal Majalla" w:cs="Sakkal Majalla" w:hint="cs"/>
          <w:sz w:val="32"/>
          <w:szCs w:val="32"/>
          <w:rtl/>
          <w:lang w:val="ar-SA"/>
        </w:rPr>
        <w:t xml:space="preserve">، كما </w:t>
      </w:r>
      <w:r w:rsidRPr="004027C2">
        <w:rPr>
          <w:rFonts w:ascii="Sakkal Majalla" w:hAnsi="Sakkal Majalla" w:cs="Sakkal Majalla"/>
          <w:sz w:val="32"/>
          <w:szCs w:val="32"/>
          <w:rtl/>
          <w:lang w:val="ar-SA"/>
        </w:rPr>
        <w:t xml:space="preserve">يُقاس من خلال </w:t>
      </w:r>
      <w:r w:rsidRPr="004027C2">
        <w:rPr>
          <w:rFonts w:ascii="Sakkal Majalla" w:hAnsi="Sakkal Majalla" w:cs="Sakkal Majalla" w:hint="cs"/>
          <w:sz w:val="32"/>
          <w:szCs w:val="32"/>
          <w:rtl/>
          <w:lang w:val="ar-SA"/>
        </w:rPr>
        <w:t xml:space="preserve">التحوّل الرقمي، الكفاءة، الحوكمة، جودة الخدمات والابتكار. </w:t>
      </w:r>
    </w:p>
    <w:p w14:paraId="0E27CCF0" w14:textId="2A12C914" w:rsidR="00257F01" w:rsidRPr="00257F01" w:rsidRDefault="00257F01" w:rsidP="00F51458">
      <w:pPr>
        <w:bidi/>
        <w:spacing w:before="240" w:after="0" w:line="27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F51458">
      <w:pPr>
        <w:bidi/>
        <w:spacing w:after="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B9FCA4D" w14:textId="7A8ECEEF" w:rsidR="00883E09" w:rsidRPr="00BE514D" w:rsidRDefault="004448A4" w:rsidP="00BE514D">
      <w:pPr>
        <w:autoSpaceDE w:val="0"/>
        <w:autoSpaceDN w:val="0"/>
        <w:bidi/>
        <w:adjustRightInd w:val="0"/>
        <w:spacing w:after="0" w:line="276" w:lineRule="auto"/>
        <w:ind w:firstLine="720"/>
        <w:jc w:val="both"/>
        <w:rPr>
          <w:rFonts w:ascii="Sakkal Majalla" w:hAnsi="Sakkal Majalla" w:cs="Sakkal Majalla"/>
          <w:b/>
          <w:sz w:val="32"/>
          <w:szCs w:val="32"/>
          <w:rtl/>
          <w:lang w:val="ar-SA"/>
        </w:rPr>
      </w:pPr>
      <w:bookmarkStart w:id="2" w:name="_Hlk185572599"/>
      <w:r w:rsidRPr="00BE514D">
        <w:rPr>
          <w:rFonts w:ascii="Sakkal Majalla" w:hAnsi="Sakkal Majalla" w:cs="Sakkal Majalla"/>
          <w:b/>
          <w:sz w:val="32"/>
          <w:szCs w:val="32"/>
          <w:rtl/>
          <w:lang w:val="ar-SA"/>
        </w:rPr>
        <w:t>سوف تعتمد الدراسة الحالية على استخدام المنهج الوصفي التحليلي الذي</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يعتمد</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على دراسة</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الظاهرة</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كما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هي على أرض الواقع،</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ويهتم بوصفها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وصفاً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دقيقاً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ويعبر عنها تعبيراً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كيفياً أو</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 xml:space="preserve">كمياً </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(عبيدات</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 xml:space="preserve">وآخرون، </w:t>
      </w:r>
      <w:r w:rsidRPr="00BE514D">
        <w:rPr>
          <w:rFonts w:ascii="Sakkal Majalla" w:hAnsi="Sakkal Majalla" w:cs="Sakkal Majalla"/>
          <w:b/>
          <w:sz w:val="32"/>
          <w:szCs w:val="32"/>
          <w:lang w:val="ar-SA"/>
        </w:rPr>
        <w:t xml:space="preserve"> </w:t>
      </w:r>
      <w:r w:rsidR="005F4CF8" w:rsidRPr="00BE514D">
        <w:rPr>
          <w:rFonts w:ascii="Sakkal Majalla" w:hAnsi="Sakkal Majalla" w:cs="Sakkal Majalla"/>
          <w:b/>
          <w:sz w:val="32"/>
          <w:szCs w:val="32"/>
        </w:rPr>
        <w:t>2003</w:t>
      </w:r>
      <w:r w:rsidRPr="00BE514D">
        <w:rPr>
          <w:rFonts w:ascii="Sakkal Majalla" w:hAnsi="Sakkal Majalla" w:cs="Sakkal Majalla"/>
          <w:b/>
          <w:sz w:val="32"/>
          <w:szCs w:val="32"/>
          <w:rtl/>
          <w:lang w:val="ar-SA"/>
        </w:rPr>
        <w:t>م،</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ص</w:t>
      </w:r>
      <w:r w:rsidR="005F4CF8" w:rsidRPr="00BE514D">
        <w:rPr>
          <w:rFonts w:ascii="Sakkal Majalla" w:hAnsi="Sakkal Majalla" w:cs="Sakkal Majalla"/>
          <w:b/>
          <w:sz w:val="32"/>
          <w:szCs w:val="32"/>
        </w:rPr>
        <w:t>247</w:t>
      </w:r>
      <w:r w:rsidRPr="00BE514D">
        <w:rPr>
          <w:rFonts w:ascii="Sakkal Majalla" w:hAnsi="Sakkal Majalla" w:cs="Sakkal Majalla"/>
          <w:b/>
          <w:sz w:val="32"/>
          <w:szCs w:val="32"/>
          <w:rtl/>
          <w:lang w:val="ar-SA"/>
        </w:rPr>
        <w:t>)</w:t>
      </w:r>
      <w:r w:rsidR="006F4420" w:rsidRPr="00BE514D">
        <w:rPr>
          <w:rFonts w:ascii="Sakkal Majalla" w:hAnsi="Sakkal Majalla" w:cs="Sakkal Majalla" w:hint="cs"/>
          <w:b/>
          <w:sz w:val="32"/>
          <w:szCs w:val="32"/>
          <w:rtl/>
          <w:lang w:val="ar-SA"/>
        </w:rPr>
        <w:t xml:space="preserve">. </w:t>
      </w:r>
      <w:r w:rsidR="006F4420" w:rsidRPr="00BE514D">
        <w:rPr>
          <w:rFonts w:ascii="Sakkal Majalla" w:hAnsi="Sakkal Majalla" w:cs="Sakkal Majalla"/>
          <w:b/>
          <w:sz w:val="32"/>
          <w:szCs w:val="32"/>
          <w:rtl/>
          <w:lang w:val="ar-SA"/>
        </w:rPr>
        <w:t>ومن ثم تحليلها لفهم أبعادها وبيان االعلاقات الارتباطية بين متغيراتها، كما سيتم استخدام المنهج الكمي لجمع البيانات وتحليلها إحصائياً باستخدام الأساليب الإحصائية المناسبة بهدف اختبار الفروض وتحديد العلاقات السببية</w:t>
      </w:r>
    </w:p>
    <w:bookmarkEnd w:id="2"/>
    <w:p w14:paraId="6C1FA1E1" w14:textId="223ECBBF" w:rsidR="00533AA9" w:rsidRDefault="00533AA9" w:rsidP="00F51458">
      <w:pPr>
        <w:bidi/>
        <w:spacing w:before="240" w:after="0" w:line="276" w:lineRule="auto"/>
        <w:rPr>
          <w:rFonts w:ascii="Sakkal Majalla" w:hAnsi="Sakkal Majalla" w:cs="Sakkal Majalla"/>
          <w:b/>
          <w:bCs/>
          <w:color w:val="0070C0"/>
          <w:sz w:val="32"/>
          <w:szCs w:val="32"/>
          <w:u w:val="single"/>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72370FA6" w14:textId="77777777" w:rsidR="00830B6F" w:rsidRPr="00830B6F" w:rsidRDefault="00830B6F" w:rsidP="00F51458">
      <w:pPr>
        <w:bidi/>
        <w:spacing w:after="0" w:line="276" w:lineRule="auto"/>
        <w:rPr>
          <w:rFonts w:ascii="Sakkal Majalla" w:hAnsi="Sakkal Majalla" w:cs="Sakkal Majalla"/>
          <w:b/>
          <w:bCs/>
          <w:color w:val="0070C0"/>
          <w:sz w:val="32"/>
          <w:szCs w:val="32"/>
          <w:u w:val="single"/>
        </w:rPr>
      </w:pPr>
      <w:bookmarkStart w:id="3" w:name="_Hlk185572728"/>
      <w:r w:rsidRPr="00830B6F">
        <w:rPr>
          <w:rFonts w:ascii="Sakkal Majalla" w:hAnsi="Sakkal Majalla" w:cs="Sakkal Majalla"/>
          <w:b/>
          <w:bCs/>
          <w:color w:val="0070C0"/>
          <w:sz w:val="32"/>
          <w:szCs w:val="32"/>
          <w:u w:val="single"/>
          <w:rtl/>
        </w:rPr>
        <w:t xml:space="preserve">آلية اختيار العينة في الدراسة: </w:t>
      </w:r>
    </w:p>
    <w:p w14:paraId="7FBA70AC" w14:textId="3AA3B0A1" w:rsidR="00533AA9" w:rsidRPr="0029680B" w:rsidRDefault="00830B6F" w:rsidP="00F51458">
      <w:pPr>
        <w:pStyle w:val="ListParagraph"/>
        <w:numPr>
          <w:ilvl w:val="0"/>
          <w:numId w:val="6"/>
        </w:numPr>
        <w:autoSpaceDE w:val="0"/>
        <w:autoSpaceDN w:val="0"/>
        <w:bidi/>
        <w:adjustRightInd w:val="0"/>
        <w:spacing w:after="0" w:line="276" w:lineRule="auto"/>
        <w:ind w:left="651" w:hanging="283"/>
        <w:jc w:val="both"/>
        <w:rPr>
          <w:rFonts w:ascii="Sakkal Majalla" w:hAnsi="Sakkal Majalla" w:cs="Sakkal Majalla"/>
          <w:b/>
          <w:sz w:val="32"/>
          <w:szCs w:val="32"/>
          <w:rtl/>
          <w:lang w:val="ar-SA"/>
        </w:rPr>
      </w:pPr>
      <w:r>
        <w:rPr>
          <w:rFonts w:ascii="Sakkal Majalla" w:hAnsi="Sakkal Majalla" w:cs="Sakkal Majalla" w:hint="cs"/>
          <w:b/>
          <w:bCs/>
          <w:color w:val="000000" w:themeColor="text1"/>
          <w:sz w:val="32"/>
          <w:szCs w:val="32"/>
          <w:rtl/>
        </w:rPr>
        <w:t xml:space="preserve">تحديد </w:t>
      </w:r>
      <w:r w:rsidR="003235C8" w:rsidRPr="0029680B">
        <w:rPr>
          <w:rFonts w:ascii="Sakkal Majalla" w:hAnsi="Sakkal Majalla" w:cs="Sakkal Majalla" w:hint="cs"/>
          <w:b/>
          <w:bCs/>
          <w:color w:val="000000" w:themeColor="text1"/>
          <w:sz w:val="32"/>
          <w:szCs w:val="32"/>
          <w:rtl/>
        </w:rPr>
        <w:t>مجتمع الدراسة</w:t>
      </w:r>
      <w:r w:rsidR="003235C8" w:rsidRPr="0029680B">
        <w:rPr>
          <w:rFonts w:ascii="Sakkal Majalla" w:hAnsi="Sakkal Majalla" w:cs="Sakkal Majalla"/>
          <w:b/>
          <w:bCs/>
          <w:color w:val="000000" w:themeColor="text1"/>
          <w:sz w:val="32"/>
          <w:szCs w:val="32"/>
          <w:rtl/>
        </w:rPr>
        <w:t>:</w:t>
      </w:r>
      <w:r w:rsidR="0029680B" w:rsidRPr="0029680B">
        <w:rPr>
          <w:rFonts w:ascii="Sakkal Majalla" w:hAnsi="Sakkal Majalla" w:cs="Sakkal Majalla" w:hint="cs"/>
          <w:b/>
          <w:bCs/>
          <w:color w:val="000000" w:themeColor="text1"/>
          <w:sz w:val="32"/>
          <w:szCs w:val="32"/>
          <w:rtl/>
        </w:rPr>
        <w:t xml:space="preserve"> </w:t>
      </w:r>
      <w:r w:rsidR="006F4420" w:rsidRPr="006F4420">
        <w:rPr>
          <w:rFonts w:ascii="Sakkal Majalla" w:hAnsi="Sakkal Majalla" w:cs="Sakkal Majalla"/>
          <w:color w:val="000000" w:themeColor="text1"/>
          <w:sz w:val="32"/>
          <w:szCs w:val="32"/>
          <w:rtl/>
        </w:rPr>
        <w:t xml:space="preserve">يتكوّن مجتمع الدراسة من جميع </w:t>
      </w:r>
      <w:r w:rsidR="0090380F">
        <w:rPr>
          <w:rFonts w:ascii="Sakkal Majalla" w:hAnsi="Sakkal Majalla" w:cs="Sakkal Majalla" w:hint="cs"/>
          <w:color w:val="000000" w:themeColor="text1"/>
          <w:sz w:val="32"/>
          <w:szCs w:val="32"/>
          <w:rtl/>
        </w:rPr>
        <w:t>القيادات الإدارية و</w:t>
      </w:r>
      <w:r w:rsidR="006F4420" w:rsidRPr="006F4420">
        <w:rPr>
          <w:rFonts w:ascii="Sakkal Majalla" w:hAnsi="Sakkal Majalla" w:cs="Sakkal Majalla"/>
          <w:color w:val="000000" w:themeColor="text1"/>
          <w:sz w:val="32"/>
          <w:szCs w:val="32"/>
          <w:rtl/>
        </w:rPr>
        <w:t xml:space="preserve">العاملين في مؤسسات </w:t>
      </w:r>
      <w:r w:rsidR="0090380F">
        <w:rPr>
          <w:rFonts w:ascii="Sakkal Majalla" w:hAnsi="Sakkal Majalla" w:cs="Sakkal Majalla" w:hint="cs"/>
          <w:color w:val="000000" w:themeColor="text1"/>
          <w:sz w:val="32"/>
          <w:szCs w:val="32"/>
          <w:rtl/>
        </w:rPr>
        <w:t xml:space="preserve">التطوير </w:t>
      </w:r>
      <w:r w:rsidR="006F4420" w:rsidRPr="006F4420">
        <w:rPr>
          <w:rFonts w:ascii="Sakkal Majalla" w:hAnsi="Sakkal Majalla" w:cs="Sakkal Majalla"/>
          <w:color w:val="000000" w:themeColor="text1"/>
          <w:sz w:val="32"/>
          <w:szCs w:val="32"/>
          <w:rtl/>
        </w:rPr>
        <w:t>العقاري</w:t>
      </w:r>
      <w:r w:rsidR="00365A21">
        <w:rPr>
          <w:rFonts w:ascii="Sakkal Majalla" w:hAnsi="Sakkal Majalla" w:cs="Sakkal Majalla" w:hint="cs"/>
          <w:color w:val="000000" w:themeColor="text1"/>
          <w:sz w:val="32"/>
          <w:szCs w:val="32"/>
          <w:rtl/>
        </w:rPr>
        <w:t xml:space="preserve"> في المملكة العربية السعودية.</w:t>
      </w:r>
      <w:r w:rsidR="006F4420" w:rsidRPr="006F4420">
        <w:rPr>
          <w:rFonts w:ascii="Sakkal Majalla" w:hAnsi="Sakkal Majalla" w:cs="Sakkal Majalla"/>
          <w:color w:val="000000" w:themeColor="text1"/>
          <w:sz w:val="32"/>
          <w:szCs w:val="32"/>
          <w:rtl/>
        </w:rPr>
        <w:t xml:space="preserve"> </w:t>
      </w:r>
    </w:p>
    <w:p w14:paraId="7197376B" w14:textId="1C11D953" w:rsidR="008C16C7" w:rsidRPr="008C16C7" w:rsidRDefault="003235C8" w:rsidP="00F51458">
      <w:pPr>
        <w:pStyle w:val="ListParagraph"/>
        <w:numPr>
          <w:ilvl w:val="0"/>
          <w:numId w:val="6"/>
        </w:numPr>
        <w:autoSpaceDE w:val="0"/>
        <w:autoSpaceDN w:val="0"/>
        <w:bidi/>
        <w:adjustRightInd w:val="0"/>
        <w:spacing w:after="0" w:line="276" w:lineRule="auto"/>
        <w:ind w:left="651" w:hanging="283"/>
        <w:jc w:val="both"/>
        <w:rPr>
          <w:rFonts w:ascii="Sakkal Majalla" w:hAnsi="Sakkal Majalla" w:cs="Sakkal Majalla"/>
          <w:bCs/>
          <w:sz w:val="32"/>
          <w:szCs w:val="32"/>
        </w:rPr>
      </w:pPr>
      <w:r w:rsidRPr="008C16C7">
        <w:rPr>
          <w:rFonts w:ascii="Sakkal Majalla" w:hAnsi="Sakkal Majalla" w:cs="Sakkal Majalla" w:hint="cs"/>
          <w:b/>
          <w:bCs/>
          <w:color w:val="000000" w:themeColor="text1"/>
          <w:sz w:val="32"/>
          <w:szCs w:val="32"/>
          <w:rtl/>
        </w:rPr>
        <w:lastRenderedPageBreak/>
        <w:t>عينة الدراسة</w:t>
      </w:r>
      <w:r w:rsidRPr="008C16C7">
        <w:rPr>
          <w:rFonts w:ascii="Sakkal Majalla" w:hAnsi="Sakkal Majalla" w:cs="Sakkal Majalla"/>
          <w:b/>
          <w:bCs/>
          <w:color w:val="000000" w:themeColor="text1"/>
          <w:sz w:val="32"/>
          <w:szCs w:val="32"/>
          <w:rtl/>
        </w:rPr>
        <w:t>:</w:t>
      </w:r>
      <w:r w:rsidR="0029680B" w:rsidRPr="008C16C7">
        <w:rPr>
          <w:rFonts w:ascii="Sakkal Majalla" w:hAnsi="Sakkal Majalla" w:cs="Sakkal Majalla" w:hint="cs"/>
          <w:b/>
          <w:bCs/>
          <w:color w:val="000000" w:themeColor="text1"/>
          <w:sz w:val="32"/>
          <w:szCs w:val="32"/>
          <w:rtl/>
        </w:rPr>
        <w:t xml:space="preserve"> </w:t>
      </w:r>
      <w:r w:rsidR="00BD50EC">
        <w:rPr>
          <w:rFonts w:ascii="Sakkal Majalla" w:hAnsi="Sakkal Majalla" w:cs="Sakkal Majalla" w:hint="cs"/>
          <w:color w:val="000000" w:themeColor="text1"/>
          <w:sz w:val="32"/>
          <w:szCs w:val="32"/>
          <w:rtl/>
        </w:rPr>
        <w:t>ن</w:t>
      </w:r>
      <w:r w:rsidR="00BD50EC" w:rsidRPr="00BD50EC">
        <w:rPr>
          <w:rFonts w:ascii="Sakkal Majalla" w:hAnsi="Sakkal Majalla" w:cs="Sakkal Majalla"/>
          <w:color w:val="000000" w:themeColor="text1"/>
          <w:sz w:val="32"/>
          <w:szCs w:val="32"/>
          <w:rtl/>
        </w:rPr>
        <w:t>ظرا</w:t>
      </w:r>
      <w:r w:rsidR="00BD50EC">
        <w:rPr>
          <w:rFonts w:ascii="Sakkal Majalla" w:hAnsi="Sakkal Majalla" w:cs="Sakkal Majalla" w:hint="cs"/>
          <w:color w:val="000000" w:themeColor="text1"/>
          <w:sz w:val="32"/>
          <w:szCs w:val="32"/>
          <w:rtl/>
        </w:rPr>
        <w:t>ً</w:t>
      </w:r>
      <w:r w:rsidR="00BD50EC" w:rsidRPr="00BD50EC">
        <w:rPr>
          <w:rFonts w:ascii="Sakkal Majalla" w:hAnsi="Sakkal Majalla" w:cs="Sakkal Majalla"/>
          <w:color w:val="000000" w:themeColor="text1"/>
          <w:sz w:val="32"/>
          <w:szCs w:val="32"/>
          <w:rtl/>
        </w:rPr>
        <w:t xml:space="preserve"> لكِبر حجم مجتمع الدراسة المتمثل في القيادات والموظفين ذوي العلاقة في مؤسسة التطوير العقاري، سيتم تحديد حجم العينة بالاعتماد على معادلة كوتشران</w:t>
      </w:r>
      <w:r w:rsidR="00BD50EC" w:rsidRPr="00BD50EC">
        <w:rPr>
          <w:rFonts w:ascii="Sakkal Majalla" w:hAnsi="Sakkal Majalla" w:cs="Sakkal Majalla"/>
          <w:color w:val="000000" w:themeColor="text1"/>
          <w:sz w:val="32"/>
          <w:szCs w:val="32"/>
        </w:rPr>
        <w:t xml:space="preserve"> (Cochran</w:t>
      </w:r>
      <w:r w:rsidR="000C1870">
        <w:rPr>
          <w:rFonts w:ascii="Sakkal Majalla" w:hAnsi="Sakkal Majalla" w:cs="Sakkal Majalla"/>
          <w:color w:val="000000" w:themeColor="text1"/>
          <w:sz w:val="32"/>
          <w:szCs w:val="32"/>
        </w:rPr>
        <w:t>, 1977</w:t>
      </w:r>
      <w:r w:rsidR="00BD50EC" w:rsidRPr="00BD50EC">
        <w:rPr>
          <w:rFonts w:ascii="Sakkal Majalla" w:hAnsi="Sakkal Majalla" w:cs="Sakkal Majalla"/>
          <w:color w:val="000000" w:themeColor="text1"/>
          <w:sz w:val="32"/>
          <w:szCs w:val="32"/>
        </w:rPr>
        <w:t xml:space="preserve">) </w:t>
      </w:r>
      <w:r w:rsidR="00BD50EC" w:rsidRPr="00BD50EC">
        <w:rPr>
          <w:rFonts w:ascii="Sakkal Majalla" w:hAnsi="Sakkal Majalla" w:cs="Sakkal Majalla"/>
          <w:color w:val="000000" w:themeColor="text1"/>
          <w:sz w:val="32"/>
          <w:szCs w:val="32"/>
          <w:rtl/>
        </w:rPr>
        <w:t>الخاصة بتحديد حجم العينات في المجتمعات الكبيرة، وذلك عند مستوى ثقة (</w:t>
      </w:r>
      <w:r w:rsidR="00DB3A34">
        <w:rPr>
          <w:rFonts w:ascii="Sakkal Majalla" w:hAnsi="Sakkal Majalla" w:cs="Sakkal Majalla"/>
          <w:color w:val="000000" w:themeColor="text1"/>
          <w:sz w:val="32"/>
          <w:szCs w:val="32"/>
        </w:rPr>
        <w:t>95</w:t>
      </w:r>
      <w:r w:rsidR="00BD50EC" w:rsidRPr="00BD50EC">
        <w:rPr>
          <w:rFonts w:ascii="Sakkal Majalla" w:hAnsi="Sakkal Majalla" w:cs="Sakkal Majalla"/>
          <w:color w:val="000000" w:themeColor="text1"/>
          <w:sz w:val="32"/>
          <w:szCs w:val="32"/>
          <w:rtl/>
        </w:rPr>
        <w:t>%) وهامش خطأ (</w:t>
      </w:r>
      <w:r w:rsidR="00DB3A34">
        <w:rPr>
          <w:rFonts w:ascii="Sakkal Majalla" w:hAnsi="Sakkal Majalla" w:cs="Sakkal Majalla"/>
          <w:color w:val="000000" w:themeColor="text1"/>
          <w:sz w:val="32"/>
          <w:szCs w:val="32"/>
        </w:rPr>
        <w:t>5</w:t>
      </w:r>
      <w:r w:rsidR="00BD50EC" w:rsidRPr="00BD50EC">
        <w:rPr>
          <w:rFonts w:ascii="Sakkal Majalla" w:hAnsi="Sakkal Majalla" w:cs="Sakkal Majalla"/>
          <w:color w:val="000000" w:themeColor="text1"/>
          <w:sz w:val="32"/>
          <w:szCs w:val="32"/>
          <w:rtl/>
        </w:rPr>
        <w:t xml:space="preserve">%). وبناءً على هذه المعادلة، </w:t>
      </w:r>
      <w:r w:rsidR="000C1870">
        <w:rPr>
          <w:rFonts w:ascii="Sakkal Majalla" w:hAnsi="Sakkal Majalla" w:cs="Sakkal Majalla" w:hint="cs"/>
          <w:color w:val="000000" w:themeColor="text1"/>
          <w:sz w:val="32"/>
          <w:szCs w:val="32"/>
          <w:rtl/>
        </w:rPr>
        <w:t>و</w:t>
      </w:r>
      <w:r w:rsidR="00BD50EC" w:rsidRPr="00BD50EC">
        <w:rPr>
          <w:rFonts w:ascii="Sakkal Majalla" w:hAnsi="Sakkal Majalla" w:cs="Sakkal Majalla"/>
          <w:color w:val="000000" w:themeColor="text1"/>
          <w:sz w:val="32"/>
          <w:szCs w:val="32"/>
          <w:rtl/>
        </w:rPr>
        <w:t>من المتوقع أن يبلغ الحد الأدنى المناسب لحجم العينة (</w:t>
      </w:r>
      <w:r w:rsidR="00DB3A34">
        <w:rPr>
          <w:rFonts w:ascii="Sakkal Majalla" w:hAnsi="Sakkal Majalla" w:cs="Sakkal Majalla"/>
          <w:color w:val="000000" w:themeColor="text1"/>
          <w:sz w:val="32"/>
          <w:szCs w:val="32"/>
        </w:rPr>
        <w:t>384</w:t>
      </w:r>
      <w:r w:rsidR="00BD50EC" w:rsidRPr="00BD50EC">
        <w:rPr>
          <w:rFonts w:ascii="Sakkal Majalla" w:hAnsi="Sakkal Majalla" w:cs="Sakkal Majalla"/>
          <w:color w:val="000000" w:themeColor="text1"/>
          <w:sz w:val="32"/>
          <w:szCs w:val="32"/>
          <w:rtl/>
        </w:rPr>
        <w:t>) مفردة، وهو حجم كافٍ لتحقيق التمثيل الإحصائي المناسب وضمان قوة التحليل ودقة النتائج</w:t>
      </w:r>
      <w:r w:rsidR="00BD50EC">
        <w:rPr>
          <w:rFonts w:ascii="Sakkal Majalla" w:hAnsi="Sakkal Majalla" w:cs="Sakkal Majalla" w:hint="cs"/>
          <w:color w:val="000000" w:themeColor="text1"/>
          <w:sz w:val="32"/>
          <w:szCs w:val="32"/>
          <w:rtl/>
        </w:rPr>
        <w:t xml:space="preserve">، </w:t>
      </w:r>
      <w:r w:rsidR="008C16C7" w:rsidRPr="008C16C7">
        <w:rPr>
          <w:rFonts w:ascii="Sakkal Majalla" w:hAnsi="Sakkal Majalla" w:cs="Sakkal Majalla" w:hint="cs"/>
          <w:color w:val="000000" w:themeColor="text1"/>
          <w:sz w:val="32"/>
          <w:szCs w:val="32"/>
          <w:rtl/>
        </w:rPr>
        <w:t>و</w:t>
      </w:r>
      <w:r w:rsidR="00365A21" w:rsidRPr="008C16C7">
        <w:rPr>
          <w:rFonts w:ascii="Sakkal Majalla" w:hAnsi="Sakkal Majalla" w:cs="Sakkal Majalla"/>
          <w:color w:val="000000" w:themeColor="text1"/>
          <w:sz w:val="32"/>
          <w:szCs w:val="32"/>
          <w:rtl/>
        </w:rPr>
        <w:t xml:space="preserve">تمثل </w:t>
      </w:r>
      <w:r w:rsidR="00365A21" w:rsidRPr="008C16C7">
        <w:rPr>
          <w:rFonts w:ascii="Sakkal Majalla" w:hAnsi="Sakkal Majalla" w:cs="Sakkal Majalla" w:hint="cs"/>
          <w:color w:val="000000" w:themeColor="text1"/>
          <w:sz w:val="32"/>
          <w:szCs w:val="32"/>
          <w:rtl/>
        </w:rPr>
        <w:t xml:space="preserve">العينة </w:t>
      </w:r>
      <w:r w:rsidR="00365A21" w:rsidRPr="008C16C7">
        <w:rPr>
          <w:rFonts w:ascii="Sakkal Majalla" w:hAnsi="Sakkal Majalla" w:cs="Sakkal Majalla"/>
          <w:color w:val="000000" w:themeColor="text1"/>
          <w:sz w:val="32"/>
          <w:szCs w:val="32"/>
          <w:rtl/>
        </w:rPr>
        <w:t xml:space="preserve">مختلف المستويات </w:t>
      </w:r>
      <w:r w:rsidR="00365A21" w:rsidRPr="008C16C7">
        <w:rPr>
          <w:rFonts w:ascii="Sakkal Majalla" w:hAnsi="Sakkal Majalla" w:cs="Sakkal Majalla" w:hint="cs"/>
          <w:color w:val="000000" w:themeColor="text1"/>
          <w:sz w:val="32"/>
          <w:szCs w:val="32"/>
          <w:rtl/>
        </w:rPr>
        <w:t xml:space="preserve">القيادية </w:t>
      </w:r>
      <w:r w:rsidR="00365A21" w:rsidRPr="008C16C7">
        <w:rPr>
          <w:rFonts w:ascii="Sakkal Majalla" w:hAnsi="Sakkal Majalla" w:cs="Sakkal Majalla"/>
          <w:color w:val="000000" w:themeColor="text1"/>
          <w:sz w:val="32"/>
          <w:szCs w:val="32"/>
          <w:rtl/>
        </w:rPr>
        <w:t>الإدارية</w:t>
      </w:r>
      <w:r w:rsidR="00365A21" w:rsidRPr="008C16C7">
        <w:rPr>
          <w:rFonts w:ascii="Sakkal Majalla" w:hAnsi="Sakkal Majalla" w:cs="Sakkal Majalla" w:hint="cs"/>
          <w:color w:val="000000" w:themeColor="text1"/>
          <w:sz w:val="32"/>
          <w:szCs w:val="32"/>
          <w:rtl/>
        </w:rPr>
        <w:t xml:space="preserve"> </w:t>
      </w:r>
      <w:r w:rsidR="008C16C7" w:rsidRPr="008C16C7">
        <w:rPr>
          <w:rFonts w:ascii="Sakkal Majalla" w:hAnsi="Sakkal Majalla" w:cs="Sakkal Majalla" w:hint="cs"/>
          <w:color w:val="000000" w:themeColor="text1"/>
          <w:sz w:val="32"/>
          <w:szCs w:val="32"/>
          <w:rtl/>
        </w:rPr>
        <w:t>من القيادات العليا والمدراء والموظفين ذات العلاقة في الإدارات العليا والوسطى</w:t>
      </w:r>
      <w:r w:rsidR="00BD50EC">
        <w:rPr>
          <w:rFonts w:ascii="Sakkal Majalla" w:hAnsi="Sakkal Majalla" w:cs="Sakkal Majalla" w:hint="cs"/>
          <w:color w:val="000000" w:themeColor="text1"/>
          <w:sz w:val="32"/>
          <w:szCs w:val="32"/>
          <w:rtl/>
        </w:rPr>
        <w:t>.</w:t>
      </w:r>
      <w:r w:rsidR="008C16C7" w:rsidRPr="008C16C7">
        <w:rPr>
          <w:rFonts w:ascii="Sakkal Majalla" w:hAnsi="Sakkal Majalla" w:cs="Sakkal Majalla" w:hint="cs"/>
          <w:color w:val="000000" w:themeColor="text1"/>
          <w:sz w:val="32"/>
          <w:szCs w:val="32"/>
          <w:rtl/>
        </w:rPr>
        <w:t xml:space="preserve"> </w:t>
      </w:r>
    </w:p>
    <w:p w14:paraId="1FFF41F6" w14:textId="4E09FAA4" w:rsidR="008C16C7" w:rsidRPr="00830B6F" w:rsidRDefault="00547BE6" w:rsidP="00F51458">
      <w:pPr>
        <w:pStyle w:val="ListParagraph"/>
        <w:numPr>
          <w:ilvl w:val="0"/>
          <w:numId w:val="46"/>
        </w:numPr>
        <w:tabs>
          <w:tab w:val="right" w:pos="1016"/>
        </w:tabs>
        <w:autoSpaceDE w:val="0"/>
        <w:autoSpaceDN w:val="0"/>
        <w:bidi/>
        <w:adjustRightInd w:val="0"/>
        <w:spacing w:after="0" w:line="276" w:lineRule="auto"/>
        <w:jc w:val="both"/>
        <w:rPr>
          <w:rFonts w:ascii="Sakkal Majalla" w:hAnsi="Sakkal Majalla" w:cs="Sakkal Majalla"/>
          <w:b/>
          <w:sz w:val="32"/>
          <w:szCs w:val="32"/>
          <w:lang w:val="ar-SA"/>
        </w:rPr>
      </w:pPr>
      <w:r w:rsidRPr="008C16C7">
        <w:rPr>
          <w:rFonts w:ascii="Sakkal Majalla" w:hAnsi="Sakkal Majalla" w:cs="Sakkal Majalla"/>
          <w:bCs/>
          <w:sz w:val="32"/>
          <w:szCs w:val="32"/>
          <w:rtl/>
          <w:lang w:val="ar-SA"/>
        </w:rPr>
        <w:t>طريقة اختيار العينة:</w:t>
      </w:r>
      <w:r w:rsidRPr="008C16C7">
        <w:rPr>
          <w:rFonts w:ascii="Sakkal Majalla" w:hAnsi="Sakkal Majalla" w:cs="Sakkal Majalla"/>
          <w:b/>
          <w:sz w:val="32"/>
          <w:szCs w:val="32"/>
          <w:rtl/>
          <w:lang w:val="ar-SA"/>
        </w:rPr>
        <w:t xml:space="preserve"> </w:t>
      </w:r>
      <w:r w:rsidR="00713469" w:rsidRPr="00713469">
        <w:rPr>
          <w:rFonts w:ascii="Sakkal Majalla" w:hAnsi="Sakkal Majalla" w:cs="Sakkal Majalla"/>
          <w:color w:val="000000" w:themeColor="text1"/>
          <w:sz w:val="32"/>
          <w:szCs w:val="32"/>
          <w:rtl/>
        </w:rPr>
        <w:t>سيتم اعتماد أسلوب العينة العشوائية الطبقية</w:t>
      </w:r>
      <w:r w:rsidR="00713469" w:rsidRPr="00713469">
        <w:rPr>
          <w:rFonts w:ascii="Sakkal Majalla" w:hAnsi="Sakkal Majalla" w:cs="Sakkal Majalla"/>
          <w:color w:val="000000" w:themeColor="text1"/>
          <w:sz w:val="32"/>
          <w:szCs w:val="32"/>
        </w:rPr>
        <w:t xml:space="preserve"> (Stratified Random Sampling)</w:t>
      </w:r>
      <w:r w:rsidR="00713469" w:rsidRPr="00713469">
        <w:rPr>
          <w:rFonts w:ascii="Sakkal Majalla" w:hAnsi="Sakkal Majalla" w:cs="Sakkal Majalla"/>
          <w:color w:val="000000" w:themeColor="text1"/>
          <w:sz w:val="32"/>
          <w:szCs w:val="32"/>
          <w:rtl/>
        </w:rPr>
        <w:t>، وذلك بهدف ضمان تمثيل جميع الفئات الوظيفية داخل مجتمع الدراسة بصورة عادلة، حيث سيتم تقسيم المجتمع إلى طبقات وفقا</w:t>
      </w:r>
      <w:r w:rsidR="000C1870">
        <w:rPr>
          <w:rFonts w:ascii="Sakkal Majalla" w:hAnsi="Sakkal Majalla" w:cs="Sakkal Majalla" w:hint="cs"/>
          <w:color w:val="000000" w:themeColor="text1"/>
          <w:sz w:val="32"/>
          <w:szCs w:val="32"/>
          <w:rtl/>
        </w:rPr>
        <w:t>ً</w:t>
      </w:r>
      <w:r w:rsidR="00713469" w:rsidRPr="00713469">
        <w:rPr>
          <w:rFonts w:ascii="Sakkal Majalla" w:hAnsi="Sakkal Majalla" w:cs="Sakkal Majalla"/>
          <w:color w:val="000000" w:themeColor="text1"/>
          <w:sz w:val="32"/>
          <w:szCs w:val="32"/>
          <w:rtl/>
        </w:rPr>
        <w:t xml:space="preserve"> للمستوى الوظيفي (مثل: القيادات العليا، الإدارة الوسطى، الموظفين الفنيين، والموظفين الإداريين)، ثم سيتم توزيع حجم العينة على هذه الطبقات بنسبة تمثيلية تعكس الوزن النسبي لكل فئة داخل المجتمع الأصلي، ومن ثم اختيار مفردات العينة عشوائيًا من كل طبقة</w:t>
      </w:r>
      <w:r w:rsidR="00713469">
        <w:rPr>
          <w:rFonts w:ascii="Sakkal Majalla" w:hAnsi="Sakkal Majalla" w:cs="Sakkal Majalla" w:hint="cs"/>
          <w:color w:val="000000" w:themeColor="text1"/>
          <w:sz w:val="32"/>
          <w:szCs w:val="32"/>
          <w:rtl/>
        </w:rPr>
        <w:t>، ومن المتوقع</w:t>
      </w:r>
      <w:r w:rsidR="00713469" w:rsidRPr="00713469">
        <w:rPr>
          <w:rFonts w:ascii="Sakkal Majalla" w:hAnsi="Sakkal Majalla" w:cs="Sakkal Majalla"/>
          <w:color w:val="000000" w:themeColor="text1"/>
          <w:sz w:val="32"/>
          <w:szCs w:val="32"/>
          <w:rtl/>
        </w:rPr>
        <w:t xml:space="preserve"> أن يسهم هذا الأسلوب في تعزيز درجة تمثيل العينة للمجتمع، وتقليل التحيز، ورفع مستوى دقة النتائج وقابليتها للتعميم</w:t>
      </w:r>
    </w:p>
    <w:p w14:paraId="4696624B" w14:textId="408D27C2" w:rsidR="001750CB" w:rsidRPr="0045605E" w:rsidRDefault="00CA3D9D" w:rsidP="00F51458">
      <w:pPr>
        <w:pStyle w:val="ListParagraph"/>
        <w:numPr>
          <w:ilvl w:val="0"/>
          <w:numId w:val="46"/>
        </w:numPr>
        <w:tabs>
          <w:tab w:val="right" w:pos="746"/>
          <w:tab w:val="right" w:pos="1016"/>
        </w:tabs>
        <w:autoSpaceDE w:val="0"/>
        <w:autoSpaceDN w:val="0"/>
        <w:bidi/>
        <w:adjustRightInd w:val="0"/>
        <w:spacing w:after="0" w:line="276" w:lineRule="auto"/>
        <w:jc w:val="both"/>
        <w:rPr>
          <w:rFonts w:ascii="Sakkal Majalla" w:hAnsi="Sakkal Majalla" w:cs="Sakkal Majalla"/>
          <w:b/>
          <w:color w:val="007BB8"/>
          <w:sz w:val="32"/>
          <w:szCs w:val="32"/>
          <w:rtl/>
        </w:rPr>
      </w:pPr>
      <w:r w:rsidRPr="0045605E">
        <w:rPr>
          <w:rFonts w:ascii="Sakkal Majalla" w:hAnsi="Sakkal Majalla" w:cs="Sakkal Majalla"/>
          <w:bCs/>
          <w:sz w:val="32"/>
          <w:szCs w:val="32"/>
          <w:rtl/>
          <w:lang w:val="ar-SA"/>
        </w:rPr>
        <w:t>التصنيف المنهجي للعينة</w:t>
      </w:r>
      <w:r w:rsidRPr="0045605E">
        <w:rPr>
          <w:rFonts w:ascii="Sakkal Majalla" w:hAnsi="Sakkal Majalla" w:cs="Sakkal Majalla"/>
          <w:b/>
          <w:sz w:val="32"/>
          <w:szCs w:val="32"/>
          <w:rtl/>
        </w:rPr>
        <w:t>: العينة المختارة تُصنَّف ضمن العينات الاحتمالية، وتحديدا</w:t>
      </w:r>
      <w:r w:rsidR="0050016F">
        <w:rPr>
          <w:rFonts w:ascii="Sakkal Majalla" w:hAnsi="Sakkal Majalla" w:cs="Sakkal Majalla" w:hint="cs"/>
          <w:b/>
          <w:sz w:val="32"/>
          <w:szCs w:val="32"/>
          <w:rtl/>
        </w:rPr>
        <w:t>ً</w:t>
      </w:r>
      <w:r w:rsidRPr="0045605E">
        <w:rPr>
          <w:rFonts w:ascii="Sakkal Majalla" w:hAnsi="Sakkal Majalla" w:cs="Sakkal Majalla"/>
          <w:b/>
          <w:sz w:val="32"/>
          <w:szCs w:val="32"/>
          <w:rtl/>
        </w:rPr>
        <w:t xml:space="preserve"> </w:t>
      </w:r>
      <w:r w:rsidR="00713469" w:rsidRPr="0045605E">
        <w:rPr>
          <w:rFonts w:ascii="Sakkal Majalla" w:hAnsi="Sakkal Majalla" w:cs="Sakkal Majalla"/>
          <w:color w:val="000000" w:themeColor="text1"/>
          <w:sz w:val="32"/>
          <w:szCs w:val="32"/>
          <w:rtl/>
        </w:rPr>
        <w:t>العينة العشوائية الطبقية</w:t>
      </w:r>
      <w:r w:rsidR="00713469" w:rsidRPr="0045605E">
        <w:rPr>
          <w:rFonts w:ascii="Sakkal Majalla" w:hAnsi="Sakkal Majalla" w:cs="Sakkal Majalla" w:hint="cs"/>
          <w:color w:val="000000" w:themeColor="text1"/>
          <w:sz w:val="32"/>
          <w:szCs w:val="32"/>
          <w:rtl/>
        </w:rPr>
        <w:t xml:space="preserve"> </w:t>
      </w:r>
      <w:r w:rsidR="00713469" w:rsidRPr="0045605E">
        <w:rPr>
          <w:rFonts w:ascii="Sakkal Majalla" w:hAnsi="Sakkal Majalla" w:cs="Sakkal Majalla"/>
          <w:color w:val="000000" w:themeColor="text1"/>
          <w:sz w:val="32"/>
          <w:szCs w:val="32"/>
        </w:rPr>
        <w:t xml:space="preserve"> (Stratified Random Sampling)</w:t>
      </w:r>
      <w:r w:rsidR="00713469" w:rsidRPr="0045605E">
        <w:rPr>
          <w:rFonts w:ascii="Sakkal Majalla" w:hAnsi="Sakkal Majalla" w:cs="Sakkal Majalla" w:hint="cs"/>
          <w:color w:val="000000" w:themeColor="text1"/>
          <w:sz w:val="32"/>
          <w:szCs w:val="32"/>
          <w:rtl/>
        </w:rPr>
        <w:t xml:space="preserve">يتم اختيارها </w:t>
      </w:r>
      <w:r w:rsidR="00713469" w:rsidRPr="0045605E">
        <w:rPr>
          <w:rFonts w:ascii="Sakkal Majalla" w:hAnsi="Sakkal Majalla" w:cs="Sakkal Majalla"/>
          <w:b/>
          <w:sz w:val="32"/>
          <w:szCs w:val="32"/>
          <w:rtl/>
        </w:rPr>
        <w:t>بشكل عشوائي لضمان فرصة متساوية لجميع عناصر المجتمع</w:t>
      </w:r>
      <w:r w:rsidR="00713469" w:rsidRPr="0045605E">
        <w:rPr>
          <w:rFonts w:ascii="Sakkal Majalla" w:hAnsi="Sakkal Majalla" w:cs="Sakkal Majalla" w:hint="cs"/>
          <w:b/>
          <w:sz w:val="32"/>
          <w:szCs w:val="32"/>
          <w:rtl/>
        </w:rPr>
        <w:t xml:space="preserve">، كما أنها تستخدم </w:t>
      </w:r>
      <w:r w:rsidR="00713469" w:rsidRPr="0045605E">
        <w:rPr>
          <w:rFonts w:ascii="Sakkal Majalla" w:hAnsi="Sakkal Majalla" w:cs="Sakkal Majalla"/>
          <w:b/>
          <w:sz w:val="32"/>
          <w:szCs w:val="32"/>
          <w:rtl/>
        </w:rPr>
        <w:t>لتعميم النتائج على كامل المجتمع</w:t>
      </w:r>
      <w:r w:rsidRPr="0045605E">
        <w:rPr>
          <w:rFonts w:ascii="Sakkal Majalla" w:hAnsi="Sakkal Majalla" w:cs="Sakkal Majalla"/>
          <w:b/>
          <w:sz w:val="32"/>
          <w:szCs w:val="32"/>
          <w:rtl/>
        </w:rPr>
        <w:t xml:space="preserve">. </w:t>
      </w:r>
    </w:p>
    <w:p w14:paraId="669210BD" w14:textId="1EB6F67E" w:rsidR="00CA3D9D" w:rsidRPr="00ED0C67" w:rsidRDefault="00CA3D9D" w:rsidP="00F5145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الفرق بين العينة الاحتمالية وغير الاحتمالية: </w:t>
      </w:r>
      <w:r w:rsidR="00733C0F" w:rsidRPr="00ED0C67">
        <w:rPr>
          <w:rFonts w:ascii="Sakkal Majalla" w:hAnsi="Sakkal Majalla" w:cs="Sakkal Majalla"/>
          <w:b/>
          <w:sz w:val="32"/>
          <w:szCs w:val="32"/>
        </w:rPr>
        <w:t>(Palinkas et al., 2015)</w:t>
      </w:r>
    </w:p>
    <w:p w14:paraId="29FC1B42" w14:textId="77777777" w:rsidR="001750CB" w:rsidRPr="00ED0C67" w:rsidRDefault="00CA3D9D" w:rsidP="00F5145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الاحتمالية: </w:t>
      </w:r>
    </w:p>
    <w:p w14:paraId="275DD813" w14:textId="77777777" w:rsidR="001750CB" w:rsidRPr="00ED0C67"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 xml:space="preserve">يتم اختيارها بشكل عشوائي لضمان فرصة متساوية لجميع عناصر المجتمع. </w:t>
      </w:r>
    </w:p>
    <w:p w14:paraId="696E2DE9" w14:textId="77777777" w:rsidR="00B25ABB"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تُستخدم لتعميم النتائج على كامل المجتمع. مثال: العينة العشوائية أو العينة الطبقية</w:t>
      </w:r>
      <w:r w:rsidR="00B25ABB">
        <w:rPr>
          <w:rFonts w:ascii="Sakkal Majalla" w:hAnsi="Sakkal Majalla" w:cs="Sakkal Majalla" w:hint="cs"/>
          <w:b/>
          <w:sz w:val="32"/>
          <w:szCs w:val="32"/>
          <w:rtl/>
        </w:rPr>
        <w:t xml:space="preserve"> كما في الدراسة الحالية.</w:t>
      </w:r>
    </w:p>
    <w:p w14:paraId="0C99177A" w14:textId="0F5FCDFD" w:rsidR="00CA3D9D" w:rsidRPr="00ED0C67" w:rsidRDefault="00CA3D9D" w:rsidP="00B25ABB">
      <w:pPr>
        <w:pStyle w:val="ListParagraph"/>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 xml:space="preserve"> </w:t>
      </w:r>
    </w:p>
    <w:p w14:paraId="0C4ACF8C" w14:textId="77777777" w:rsidR="001750CB" w:rsidRPr="00ED0C67" w:rsidRDefault="00CA3D9D" w:rsidP="00F51458">
      <w:pPr>
        <w:tabs>
          <w:tab w:val="right" w:pos="746"/>
          <w:tab w:val="right" w:pos="1016"/>
        </w:tabs>
        <w:autoSpaceDE w:val="0"/>
        <w:autoSpaceDN w:val="0"/>
        <w:bidi/>
        <w:adjustRightInd w:val="0"/>
        <w:spacing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lastRenderedPageBreak/>
        <w:t xml:space="preserve">العينات غير الاحتمالية: </w:t>
      </w:r>
    </w:p>
    <w:p w14:paraId="33D297D3" w14:textId="3313C694" w:rsidR="001750CB" w:rsidRPr="00ED0C67"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يتم اختيارها بناءً على معايير محددة أو سهولة الوصول.</w:t>
      </w:r>
    </w:p>
    <w:p w14:paraId="68265D9D" w14:textId="5CD0C75D" w:rsidR="00CA3D9D" w:rsidRPr="00ED0C67"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للحصول على بيانات متعمقة حول موضوع معين</w:t>
      </w:r>
      <w:r w:rsidR="001750CB" w:rsidRPr="00ED0C67">
        <w:rPr>
          <w:rFonts w:ascii="Sakkal Majalla" w:hAnsi="Sakkal Majalla" w:cs="Sakkal Majalla" w:hint="cs"/>
          <w:b/>
          <w:sz w:val="32"/>
          <w:szCs w:val="32"/>
          <w:rtl/>
        </w:rPr>
        <w:t>،</w:t>
      </w:r>
      <w:r w:rsidRPr="00ED0C67">
        <w:rPr>
          <w:rFonts w:ascii="Sakkal Majalla" w:hAnsi="Sakkal Majalla" w:cs="Sakkal Majalla"/>
          <w:b/>
          <w:sz w:val="32"/>
          <w:szCs w:val="32"/>
          <w:rtl/>
        </w:rPr>
        <w:t xml:space="preserve"> مثال: العينة العمدية أو العينة المريحة. </w:t>
      </w:r>
    </w:p>
    <w:p w14:paraId="2D5D05E1" w14:textId="240806C1" w:rsidR="008E3670" w:rsidRPr="00ED0C67" w:rsidRDefault="00D27A83" w:rsidP="00F51458">
      <w:pPr>
        <w:tabs>
          <w:tab w:val="right" w:pos="1016"/>
        </w:tabs>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مبررات استخدام العينة الاحتمالية: </w:t>
      </w:r>
    </w:p>
    <w:p w14:paraId="459397B0" w14:textId="0181077D" w:rsidR="0044774B" w:rsidRDefault="00713469" w:rsidP="00F51458">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Pr>
          <w:rFonts w:ascii="Sakkal Majalla" w:hAnsi="Sakkal Majalla" w:cs="Sakkal Majalla"/>
          <w:b/>
          <w:sz w:val="32"/>
          <w:szCs w:val="32"/>
          <w:rtl/>
        </w:rPr>
        <w:tab/>
      </w:r>
      <w:r>
        <w:rPr>
          <w:rFonts w:ascii="Sakkal Majalla" w:hAnsi="Sakkal Majalla" w:cs="Sakkal Majalla"/>
          <w:b/>
          <w:sz w:val="32"/>
          <w:szCs w:val="32"/>
          <w:rtl/>
        </w:rPr>
        <w:tab/>
      </w:r>
      <w:r>
        <w:rPr>
          <w:rFonts w:ascii="Sakkal Majalla" w:hAnsi="Sakkal Majalla" w:cs="Sakkal Majalla" w:hint="cs"/>
          <w:b/>
          <w:sz w:val="32"/>
          <w:szCs w:val="32"/>
          <w:rtl/>
        </w:rPr>
        <w:t>س</w:t>
      </w:r>
      <w:r w:rsidR="0019645B">
        <w:rPr>
          <w:rFonts w:ascii="Sakkal Majalla" w:hAnsi="Sakkal Majalla" w:cs="Sakkal Majalla" w:hint="cs"/>
          <w:b/>
          <w:sz w:val="32"/>
          <w:szCs w:val="32"/>
          <w:rtl/>
        </w:rPr>
        <w:t xml:space="preserve">وف </w:t>
      </w:r>
      <w:r>
        <w:rPr>
          <w:rFonts w:ascii="Sakkal Majalla" w:hAnsi="Sakkal Majalla" w:cs="Sakkal Majalla" w:hint="cs"/>
          <w:b/>
          <w:sz w:val="32"/>
          <w:szCs w:val="32"/>
          <w:rtl/>
        </w:rPr>
        <w:t>ي</w:t>
      </w:r>
      <w:r w:rsidRPr="00713469">
        <w:rPr>
          <w:rFonts w:ascii="Sakkal Majalla" w:hAnsi="Sakkal Majalla" w:cs="Sakkal Majalla" w:hint="cs"/>
          <w:b/>
          <w:sz w:val="32"/>
          <w:szCs w:val="32"/>
          <w:rtl/>
        </w:rPr>
        <w:t>ت</w:t>
      </w:r>
      <w:r w:rsidRPr="00713469">
        <w:rPr>
          <w:rFonts w:ascii="Sakkal Majalla" w:hAnsi="Sakkal Majalla" w:cs="Sakkal Majalla"/>
          <w:b/>
          <w:sz w:val="32"/>
          <w:szCs w:val="32"/>
          <w:rtl/>
        </w:rPr>
        <w:t>م اختيار أسلوب العينة العشوائية الطبقية نظرا</w:t>
      </w:r>
      <w:r>
        <w:rPr>
          <w:rFonts w:ascii="Sakkal Majalla" w:hAnsi="Sakkal Majalla" w:cs="Sakkal Majalla" w:hint="cs"/>
          <w:b/>
          <w:sz w:val="32"/>
          <w:szCs w:val="32"/>
          <w:rtl/>
        </w:rPr>
        <w:t>ً</w:t>
      </w:r>
      <w:r w:rsidRPr="00713469">
        <w:rPr>
          <w:rFonts w:ascii="Sakkal Majalla" w:hAnsi="Sakkal Majalla" w:cs="Sakkal Majalla"/>
          <w:b/>
          <w:sz w:val="32"/>
          <w:szCs w:val="32"/>
          <w:rtl/>
        </w:rPr>
        <w:t xml:space="preserve"> لطبيعة مجتمع الدراسة الذي يتسم بالتنوع والتباين في المستويات الوظيفية والمسؤوليات الإدارية داخل مؤسسة التطوير العقاري</w:t>
      </w:r>
      <w:r>
        <w:rPr>
          <w:rFonts w:ascii="Sakkal Majalla" w:hAnsi="Sakkal Majalla" w:cs="Sakkal Majalla" w:hint="cs"/>
          <w:b/>
          <w:sz w:val="32"/>
          <w:szCs w:val="32"/>
          <w:rtl/>
        </w:rPr>
        <w:t>،</w:t>
      </w:r>
      <w:r w:rsidRPr="00713469">
        <w:rPr>
          <w:rFonts w:ascii="Sakkal Majalla" w:hAnsi="Sakkal Majalla" w:cs="Sakkal Majalla"/>
          <w:b/>
          <w:sz w:val="32"/>
          <w:szCs w:val="32"/>
          <w:rtl/>
        </w:rPr>
        <w:t xml:space="preserve"> إذ </w:t>
      </w:r>
      <w:r>
        <w:rPr>
          <w:rFonts w:ascii="Sakkal Majalla" w:hAnsi="Sakkal Majalla" w:cs="Sakkal Majalla" w:hint="cs"/>
          <w:b/>
          <w:sz w:val="32"/>
          <w:szCs w:val="32"/>
          <w:rtl/>
        </w:rPr>
        <w:t>أنه من المتوقّع</w:t>
      </w:r>
      <w:r w:rsidRPr="00713469">
        <w:rPr>
          <w:rFonts w:ascii="Sakkal Majalla" w:hAnsi="Sakkal Majalla" w:cs="Sakkal Majalla"/>
          <w:b/>
          <w:sz w:val="32"/>
          <w:szCs w:val="32"/>
          <w:rtl/>
        </w:rPr>
        <w:t xml:space="preserve"> أن تختلف تصورات القيادات العليا عن الإدارة الوسطى والموظفين التنفيذيين فيما يتعلق بممارسات القيادة الاستراتيجية وأثرها في تطوير وإدارة القطاع العقاري، وهو ما يجعل استخدام العينة العشوائية البسيطة أقل دقة في تمثيل هذه الفروق</w:t>
      </w:r>
      <w:r w:rsidRPr="00713469">
        <w:rPr>
          <w:rFonts w:ascii="Sakkal Majalla" w:hAnsi="Sakkal Majalla" w:cs="Sakkal Majalla"/>
          <w:b/>
          <w:sz w:val="32"/>
          <w:szCs w:val="32"/>
        </w:rPr>
        <w:t>.</w:t>
      </w:r>
    </w:p>
    <w:p w14:paraId="4A5BA025" w14:textId="77777777" w:rsidR="0019645B" w:rsidRDefault="00713469" w:rsidP="00F51458">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lang w:val="ar-SA"/>
        </w:rPr>
      </w:pPr>
      <w:r>
        <w:rPr>
          <w:rFonts w:ascii="Sakkal Majalla" w:hAnsi="Sakkal Majalla" w:cs="Sakkal Majalla"/>
          <w:b/>
          <w:sz w:val="32"/>
          <w:szCs w:val="32"/>
          <w:rtl/>
          <w:lang w:val="ar-SA"/>
        </w:rPr>
        <w:tab/>
      </w:r>
      <w:r>
        <w:rPr>
          <w:rFonts w:ascii="Sakkal Majalla" w:hAnsi="Sakkal Majalla" w:cs="Sakkal Majalla"/>
          <w:b/>
          <w:sz w:val="32"/>
          <w:szCs w:val="32"/>
          <w:rtl/>
          <w:lang w:val="ar-SA"/>
        </w:rPr>
        <w:tab/>
      </w:r>
      <w:r w:rsidRPr="00713469">
        <w:rPr>
          <w:rFonts w:ascii="Sakkal Majalla" w:hAnsi="Sakkal Majalla" w:cs="Sakkal Majalla"/>
          <w:b/>
          <w:sz w:val="32"/>
          <w:szCs w:val="32"/>
          <w:rtl/>
          <w:lang w:val="ar-SA"/>
        </w:rPr>
        <w:t xml:space="preserve">ويُعد هذا الأسلوب أكثر ملاءمة للدراسات الإدارية التي تتناول متغيرات قيادية واستراتيجية، لأنه يضمن تمثيل جميع الفئات ذات العلاقة بموضوع الدراسة تمثيلًا متوازنًا يعكس البنية التنظيمية الفعلية للمؤسسة. </w:t>
      </w:r>
    </w:p>
    <w:p w14:paraId="165B5A76" w14:textId="20AF6400" w:rsidR="00713469" w:rsidRPr="00713469" w:rsidRDefault="00713469" w:rsidP="0019645B">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lang w:val="ar-SA"/>
        </w:rPr>
      </w:pPr>
      <w:r w:rsidRPr="00713469">
        <w:rPr>
          <w:rFonts w:ascii="Sakkal Majalla" w:hAnsi="Sakkal Majalla" w:cs="Sakkal Majalla"/>
          <w:b/>
          <w:sz w:val="32"/>
          <w:szCs w:val="32"/>
          <w:rtl/>
          <w:lang w:val="ar-SA"/>
        </w:rPr>
        <w:t>كما يس</w:t>
      </w:r>
      <w:r w:rsidR="0019645B">
        <w:rPr>
          <w:rFonts w:ascii="Sakkal Majalla" w:hAnsi="Sakkal Majalla" w:cs="Sakkal Majalla" w:hint="cs"/>
          <w:b/>
          <w:sz w:val="32"/>
          <w:szCs w:val="32"/>
          <w:rtl/>
          <w:lang w:val="ar-SA"/>
        </w:rPr>
        <w:t>ا</w:t>
      </w:r>
      <w:r w:rsidRPr="00713469">
        <w:rPr>
          <w:rFonts w:ascii="Sakkal Majalla" w:hAnsi="Sakkal Majalla" w:cs="Sakkal Majalla"/>
          <w:b/>
          <w:sz w:val="32"/>
          <w:szCs w:val="32"/>
          <w:rtl/>
          <w:lang w:val="ar-SA"/>
        </w:rPr>
        <w:t xml:space="preserve">هم </w:t>
      </w:r>
      <w:r w:rsidR="0019645B">
        <w:rPr>
          <w:rFonts w:ascii="Sakkal Majalla" w:hAnsi="Sakkal Majalla" w:cs="Sakkal Majalla" w:hint="cs"/>
          <w:b/>
          <w:sz w:val="32"/>
          <w:szCs w:val="32"/>
          <w:rtl/>
          <w:lang w:val="ar-SA"/>
        </w:rPr>
        <w:t xml:space="preserve">ذلك </w:t>
      </w:r>
      <w:r w:rsidRPr="00713469">
        <w:rPr>
          <w:rFonts w:ascii="Sakkal Majalla" w:hAnsi="Sakkal Majalla" w:cs="Sakkal Majalla"/>
          <w:b/>
          <w:sz w:val="32"/>
          <w:szCs w:val="32"/>
          <w:rtl/>
          <w:lang w:val="ar-SA"/>
        </w:rPr>
        <w:t>في تقليل التحيز الناتج عن التركز الوظيفي، ويرفع من القدرة التفسيرية للنموذج الإحصائي، ويعزز صدق النتائج وإمكانية تعميمها على مجتمع الدراسة الأصلي</w:t>
      </w:r>
      <w:r w:rsidR="0045605E">
        <w:rPr>
          <w:rFonts w:ascii="Sakkal Majalla" w:hAnsi="Sakkal Majalla" w:cs="Sakkal Majalla" w:hint="cs"/>
          <w:b/>
          <w:sz w:val="32"/>
          <w:szCs w:val="32"/>
          <w:rtl/>
          <w:lang w:val="ar-SA"/>
        </w:rPr>
        <w:t>، إ</w:t>
      </w:r>
      <w:r w:rsidR="0045605E" w:rsidRPr="0045605E">
        <w:rPr>
          <w:rFonts w:ascii="Sakkal Majalla" w:hAnsi="Sakkal Majalla" w:cs="Sakkal Majalla"/>
          <w:b/>
          <w:sz w:val="32"/>
          <w:szCs w:val="32"/>
          <w:rtl/>
          <w:lang w:val="ar-SA"/>
        </w:rPr>
        <w:t>ضافة إلى ذلك، فإن استخدام العينة الطبقية يُتيح إمكانية إجراء تحليلات مقارنة بين الطبقات المختلفة، بما يسمح بالكشف عن الفروق في إدراك أبعاد القيادة الاستراتيجية وأثرها في تطوير وإدارة القطاع العقاري تبعًا للمستوى الوظيفي، وهو ما يدعم تحقيق أهداف الدراسة واختبار فرضياتها بصورة أكثر دقة وعمقا</w:t>
      </w:r>
      <w:r w:rsidR="005F03BD">
        <w:rPr>
          <w:rFonts w:ascii="Sakkal Majalla" w:hAnsi="Sakkal Majalla" w:cs="Sakkal Majalla" w:hint="cs"/>
          <w:b/>
          <w:sz w:val="32"/>
          <w:szCs w:val="32"/>
          <w:rtl/>
          <w:lang w:val="ar-SA"/>
        </w:rPr>
        <w:t>ً</w:t>
      </w:r>
      <w:r w:rsidR="0019645B">
        <w:rPr>
          <w:rFonts w:ascii="Sakkal Majalla" w:hAnsi="Sakkal Majalla" w:cs="Sakkal Majalla" w:hint="cs"/>
          <w:b/>
          <w:sz w:val="32"/>
          <w:szCs w:val="32"/>
          <w:rtl/>
          <w:lang w:val="ar-SA"/>
        </w:rPr>
        <w:t>.</w:t>
      </w:r>
    </w:p>
    <w:p w14:paraId="7551EF3D" w14:textId="707DC6F0" w:rsidR="000A1E46" w:rsidRPr="0062589E" w:rsidRDefault="000A1E46" w:rsidP="00F51458">
      <w:pPr>
        <w:bidi/>
        <w:spacing w:before="240" w:after="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0E33717E" w14:textId="583FAEBD" w:rsidR="00DB7655" w:rsidRPr="0029680B" w:rsidRDefault="00DB7655" w:rsidP="00F5145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 xml:space="preserve">المكانية: </w:t>
      </w:r>
      <w:r w:rsidRPr="0029680B">
        <w:rPr>
          <w:rFonts w:ascii="Sakkal Majalla" w:hAnsi="Sakkal Majalla" w:cs="Sakkal Majalla"/>
          <w:sz w:val="32"/>
          <w:szCs w:val="32"/>
          <w:rtl/>
          <w:lang w:val="ar-SA"/>
        </w:rPr>
        <w:t>تقتصر</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المكانية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 xml:space="preserve">الحالية على مجموعة </w:t>
      </w:r>
      <w:r w:rsidR="00707CF8">
        <w:rPr>
          <w:rFonts w:ascii="Sakkal Majalla" w:hAnsi="Sakkal Majalla" w:cs="Sakkal Majalla" w:hint="cs"/>
          <w:sz w:val="32"/>
          <w:szCs w:val="32"/>
          <w:rtl/>
          <w:lang w:val="ar-SA"/>
        </w:rPr>
        <w:t xml:space="preserve">شركات التطوير العقاري في </w:t>
      </w:r>
      <w:r w:rsidRPr="0029680B">
        <w:rPr>
          <w:rFonts w:ascii="Sakkal Majalla" w:hAnsi="Sakkal Majalla" w:cs="Sakkal Majalla"/>
          <w:sz w:val="32"/>
          <w:szCs w:val="32"/>
          <w:rtl/>
          <w:lang w:val="ar-SA"/>
        </w:rPr>
        <w:t>المملكة العربية السعودية.</w:t>
      </w:r>
    </w:p>
    <w:p w14:paraId="6695B521" w14:textId="21865D6A" w:rsidR="00DB7655" w:rsidRPr="0029680B" w:rsidRDefault="00DB7655" w:rsidP="00F5145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البشرية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002F449C">
        <w:rPr>
          <w:rFonts w:ascii="Sakkal Majalla" w:hAnsi="Sakkal Majalla" w:cs="Sakkal Majalla" w:hint="cs"/>
          <w:b/>
          <w:sz w:val="32"/>
          <w:szCs w:val="32"/>
          <w:rtl/>
          <w:lang w:bidi="ar-KW"/>
        </w:rPr>
        <w:t>ال</w:t>
      </w:r>
      <w:r w:rsidR="006F4420" w:rsidRPr="006F4420">
        <w:rPr>
          <w:rFonts w:ascii="Sakkal Majalla" w:hAnsi="Sakkal Majalla" w:cs="Sakkal Majalla"/>
          <w:sz w:val="32"/>
          <w:szCs w:val="32"/>
          <w:rtl/>
          <w:lang w:val="ar-SA"/>
        </w:rPr>
        <w:t xml:space="preserve">قيادات الإدارية </w:t>
      </w:r>
      <w:r w:rsidR="002F449C">
        <w:rPr>
          <w:rFonts w:ascii="Sakkal Majalla" w:hAnsi="Sakkal Majalla" w:cs="Sakkal Majalla" w:hint="cs"/>
          <w:sz w:val="32"/>
          <w:szCs w:val="32"/>
          <w:rtl/>
          <w:lang w:val="ar-SA"/>
        </w:rPr>
        <w:t>وموظفين</w:t>
      </w:r>
      <w:r w:rsidR="006F4420" w:rsidRPr="006F4420">
        <w:rPr>
          <w:rFonts w:ascii="Sakkal Majalla" w:hAnsi="Sakkal Majalla" w:cs="Sakkal Majalla"/>
          <w:sz w:val="32"/>
          <w:szCs w:val="32"/>
          <w:rtl/>
          <w:lang w:val="ar-SA"/>
        </w:rPr>
        <w:t xml:space="preserve"> </w:t>
      </w:r>
      <w:r w:rsidR="0019645B">
        <w:rPr>
          <w:rFonts w:ascii="Sakkal Majalla" w:hAnsi="Sakkal Majalla" w:cs="Sakkal Majalla" w:hint="cs"/>
          <w:sz w:val="32"/>
          <w:szCs w:val="32"/>
          <w:rtl/>
          <w:lang w:val="ar-SA"/>
        </w:rPr>
        <w:t xml:space="preserve">الإدارات العليا والوسطى </w:t>
      </w:r>
      <w:r w:rsidR="006F4420" w:rsidRPr="006F4420">
        <w:rPr>
          <w:rFonts w:ascii="Sakkal Majalla" w:hAnsi="Sakkal Majalla" w:cs="Sakkal Majalla"/>
          <w:sz w:val="32"/>
          <w:szCs w:val="32"/>
          <w:rtl/>
          <w:lang w:val="ar-SA"/>
        </w:rPr>
        <w:t>في شركات التطوير العقاري</w:t>
      </w:r>
      <w:r w:rsidRPr="0029680B">
        <w:rPr>
          <w:rFonts w:ascii="Sakkal Majalla" w:hAnsi="Sakkal Majalla" w:cs="Sakkal Majalla"/>
          <w:sz w:val="32"/>
          <w:szCs w:val="32"/>
          <w:rtl/>
          <w:lang w:val="ar-SA"/>
        </w:rPr>
        <w:t xml:space="preserve">. </w:t>
      </w:r>
    </w:p>
    <w:p w14:paraId="51864202" w14:textId="3838D8E6" w:rsidR="00DB7655" w:rsidRPr="0019645B" w:rsidRDefault="00DB7655" w:rsidP="00F5145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lang w:val="ar-SA"/>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الزمنية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Pr="0029680B">
        <w:rPr>
          <w:rFonts w:ascii="Sakkal Majalla" w:hAnsi="Sakkal Majalla" w:cs="Sakkal Majalla"/>
          <w:sz w:val="32"/>
          <w:szCs w:val="32"/>
          <w:rtl/>
          <w:lang w:val="ar-SA"/>
        </w:rPr>
        <w:t>تتمثل 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الزمنية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00142DE7">
        <w:rPr>
          <w:rFonts w:ascii="Sakkal Majalla" w:hAnsi="Sakkal Majalla" w:cs="Sakkal Majalla" w:hint="cs"/>
          <w:sz w:val="32"/>
          <w:szCs w:val="32"/>
          <w:rtl/>
          <w:lang w:val="ar-SA"/>
        </w:rPr>
        <w:t xml:space="preserve"> في </w:t>
      </w:r>
      <w:r w:rsidR="004C6864">
        <w:rPr>
          <w:rFonts w:ascii="Sakkal Majalla" w:hAnsi="Sakkal Majalla" w:cs="Sakkal Majalla" w:hint="cs"/>
          <w:sz w:val="32"/>
          <w:szCs w:val="32"/>
          <w:rtl/>
        </w:rPr>
        <w:t xml:space="preserve">في عام </w:t>
      </w:r>
      <w:r w:rsidR="004C6864">
        <w:rPr>
          <w:rFonts w:ascii="Sakkal Majalla" w:hAnsi="Sakkal Majalla" w:cs="Sakkal Majalla"/>
          <w:sz w:val="32"/>
          <w:szCs w:val="32"/>
        </w:rPr>
        <w:t>2025/ 2026</w:t>
      </w:r>
    </w:p>
    <w:p w14:paraId="17B198A3" w14:textId="77777777" w:rsidR="0019645B" w:rsidRDefault="0019645B" w:rsidP="0019645B">
      <w:pPr>
        <w:autoSpaceDE w:val="0"/>
        <w:autoSpaceDN w:val="0"/>
        <w:bidi/>
        <w:adjustRightInd w:val="0"/>
        <w:spacing w:after="0" w:line="276" w:lineRule="auto"/>
        <w:ind w:left="360"/>
        <w:jc w:val="both"/>
        <w:rPr>
          <w:rFonts w:ascii="Sakkal Majalla" w:hAnsi="Sakkal Majalla" w:cs="Sakkal Majalla"/>
          <w:sz w:val="32"/>
          <w:szCs w:val="32"/>
          <w:rtl/>
          <w:lang w:val="ar-SA"/>
        </w:rPr>
      </w:pPr>
    </w:p>
    <w:p w14:paraId="54BD9CFC" w14:textId="66AB63B0" w:rsidR="007F4183" w:rsidRPr="004F1607" w:rsidRDefault="007F4183" w:rsidP="00F51458">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وسائل جمع بيانات الدراسة</w:t>
      </w:r>
      <w:r w:rsidRPr="004F1607">
        <w:rPr>
          <w:rFonts w:ascii="Sakkal Majalla" w:hAnsi="Sakkal Majalla" w:cs="Sakkal Majalla"/>
          <w:b/>
          <w:bCs/>
          <w:color w:val="00B0F0"/>
          <w:sz w:val="36"/>
          <w:szCs w:val="36"/>
          <w:u w:val="single"/>
          <w:rtl/>
        </w:rPr>
        <w:t>:</w:t>
      </w:r>
    </w:p>
    <w:p w14:paraId="697C6DA7" w14:textId="27DCB779" w:rsidR="002072A0"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جمع البيانات: </w:t>
      </w:r>
    </w:p>
    <w:p w14:paraId="1BA327EA" w14:textId="5585210A" w:rsidR="002072A0" w:rsidRDefault="00A905ED" w:rsidP="00F51458">
      <w:pPr>
        <w:autoSpaceDE w:val="0"/>
        <w:autoSpaceDN w:val="0"/>
        <w:bidi/>
        <w:adjustRightInd w:val="0"/>
        <w:spacing w:after="0" w:line="276" w:lineRule="auto"/>
        <w:ind w:firstLine="720"/>
        <w:jc w:val="both"/>
        <w:rPr>
          <w:rFonts w:ascii="Sakkal Majalla" w:hAnsi="Sakkal Majalla" w:cs="Sakkal Majalla"/>
          <w:b/>
          <w:sz w:val="32"/>
          <w:szCs w:val="32"/>
          <w:rtl/>
          <w:lang w:val="ar-SA"/>
        </w:rPr>
      </w:pPr>
      <w:r w:rsidRPr="00ED0C67">
        <w:rPr>
          <w:rFonts w:ascii="Sakkal Majalla" w:hAnsi="Sakkal Majalla" w:cs="Sakkal Majalla" w:hint="cs"/>
          <w:b/>
          <w:sz w:val="32"/>
          <w:szCs w:val="32"/>
          <w:rtl/>
          <w:lang w:val="ar-SA"/>
        </w:rPr>
        <w:t>تهدف هذه الخطة ل</w:t>
      </w:r>
      <w:r w:rsidR="002072A0" w:rsidRPr="00ED0C67">
        <w:rPr>
          <w:rFonts w:ascii="Sakkal Majalla" w:hAnsi="Sakkal Majalla" w:cs="Sakkal Majalla"/>
          <w:b/>
          <w:sz w:val="32"/>
          <w:szCs w:val="32"/>
          <w:rtl/>
          <w:lang w:val="ar-SA"/>
        </w:rPr>
        <w:t xml:space="preserve">لحصول على بيانات دقيقة وموثوقة حول </w:t>
      </w:r>
      <w:r w:rsidR="00E478A6">
        <w:rPr>
          <w:rFonts w:ascii="Sakkal Majalla" w:hAnsi="Sakkal Majalla" w:cs="Sakkal Majalla" w:hint="cs"/>
          <w:b/>
          <w:sz w:val="32"/>
          <w:szCs w:val="32"/>
          <w:rtl/>
          <w:lang w:val="ar-SA"/>
        </w:rPr>
        <w:t xml:space="preserve">واقع ممارسات </w:t>
      </w:r>
      <w:r w:rsidR="00E478A6">
        <w:rPr>
          <w:rFonts w:ascii="Sakkal Majalla" w:hAnsi="Sakkal Majalla" w:cs="Sakkal Majalla" w:hint="cs"/>
          <w:b/>
          <w:sz w:val="32"/>
          <w:szCs w:val="32"/>
          <w:rtl/>
        </w:rPr>
        <w:t>القيادة الاستراتيجية و</w:t>
      </w:r>
      <w:r w:rsidR="00E478A6">
        <w:rPr>
          <w:rFonts w:ascii="Sakkal Majalla" w:hAnsi="Sakkal Majalla" w:cs="Sakkal Majalla" w:hint="cs"/>
          <w:b/>
          <w:sz w:val="32"/>
          <w:szCs w:val="32"/>
          <w:rtl/>
          <w:lang w:val="ar-SA"/>
        </w:rPr>
        <w:t xml:space="preserve">أثرها على تطوير وإدارة القطاع العقاري </w:t>
      </w:r>
      <w:r w:rsidR="00E478A6">
        <w:rPr>
          <w:rFonts w:ascii="Sakkal Majalla" w:hAnsi="Sakkal Majalla" w:cs="Sakkal Majalla" w:hint="cs"/>
          <w:b/>
          <w:sz w:val="32"/>
          <w:szCs w:val="32"/>
          <w:rtl/>
        </w:rPr>
        <w:t>في ا</w:t>
      </w:r>
      <w:r w:rsidR="00E478A6" w:rsidRPr="00ED0C67">
        <w:rPr>
          <w:rFonts w:ascii="Sakkal Majalla" w:hAnsi="Sakkal Majalla" w:cs="Sakkal Majalla"/>
          <w:b/>
          <w:sz w:val="32"/>
          <w:szCs w:val="32"/>
          <w:rtl/>
          <w:lang w:val="ar-SA"/>
        </w:rPr>
        <w:t>لشركات</w:t>
      </w:r>
      <w:r w:rsidR="00E478A6" w:rsidRPr="00ED0C67">
        <w:rPr>
          <w:rFonts w:ascii="Sakkal Majalla" w:hAnsi="Sakkal Majalla" w:cs="Sakkal Majalla" w:hint="cs"/>
          <w:b/>
          <w:sz w:val="32"/>
          <w:szCs w:val="32"/>
          <w:rtl/>
          <w:lang w:val="ar-SA"/>
        </w:rPr>
        <w:t xml:space="preserve"> </w:t>
      </w:r>
      <w:r w:rsidR="001F68D4">
        <w:rPr>
          <w:rFonts w:ascii="Sakkal Majalla" w:hAnsi="Sakkal Majalla" w:cs="Sakkal Majalla" w:hint="cs"/>
          <w:b/>
          <w:sz w:val="32"/>
          <w:szCs w:val="32"/>
          <w:rtl/>
          <w:lang w:val="ar-SA"/>
        </w:rPr>
        <w:t xml:space="preserve">العقارية </w:t>
      </w:r>
      <w:r w:rsidR="00C348B2">
        <w:rPr>
          <w:rFonts w:ascii="Sakkal Majalla" w:hAnsi="Sakkal Majalla" w:cs="Sakkal Majalla" w:hint="cs"/>
          <w:b/>
          <w:sz w:val="32"/>
          <w:szCs w:val="32"/>
          <w:rtl/>
          <w:lang w:val="ar-SA"/>
        </w:rPr>
        <w:t>المستهدفة</w:t>
      </w:r>
      <w:r w:rsidR="002072A0" w:rsidRPr="00ED0C67">
        <w:rPr>
          <w:rFonts w:ascii="Sakkal Majalla" w:hAnsi="Sakkal Majalla" w:cs="Sakkal Majalla"/>
          <w:b/>
          <w:sz w:val="32"/>
          <w:szCs w:val="32"/>
          <w:rtl/>
          <w:lang w:val="ar-SA"/>
        </w:rPr>
        <w:t>.</w:t>
      </w:r>
    </w:p>
    <w:p w14:paraId="7827E038" w14:textId="500030C0" w:rsidR="00A905ED"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lang w:val="ar-SA"/>
        </w:rPr>
      </w:pPr>
      <w:r w:rsidRPr="00ED0C67">
        <w:rPr>
          <w:rFonts w:ascii="Sakkal Majalla" w:hAnsi="Sakkal Majalla" w:cs="Sakkal Majalla"/>
          <w:bCs/>
          <w:sz w:val="32"/>
          <w:szCs w:val="32"/>
          <w:rtl/>
          <w:lang w:val="ar-SA"/>
        </w:rPr>
        <w:t xml:space="preserve">مصادر </w:t>
      </w:r>
      <w:r w:rsidR="004D1299">
        <w:rPr>
          <w:rFonts w:ascii="Sakkal Majalla" w:hAnsi="Sakkal Majalla" w:cs="Sakkal Majalla" w:hint="cs"/>
          <w:bCs/>
          <w:sz w:val="32"/>
          <w:szCs w:val="32"/>
          <w:rtl/>
          <w:lang w:val="ar-SA"/>
        </w:rPr>
        <w:t xml:space="preserve">وأدوات جمع </w:t>
      </w:r>
      <w:r w:rsidRPr="00ED0C67">
        <w:rPr>
          <w:rFonts w:ascii="Sakkal Majalla" w:hAnsi="Sakkal Majalla" w:cs="Sakkal Majalla"/>
          <w:bCs/>
          <w:sz w:val="32"/>
          <w:szCs w:val="32"/>
          <w:rtl/>
          <w:lang w:val="ar-SA"/>
        </w:rPr>
        <w:t xml:space="preserve">البيانات: </w:t>
      </w:r>
    </w:p>
    <w:p w14:paraId="21DAC04F" w14:textId="77777777" w:rsidR="00C83611" w:rsidRPr="00C83611" w:rsidRDefault="002072A0" w:rsidP="00F51458">
      <w:pPr>
        <w:pStyle w:val="ListParagraph"/>
        <w:numPr>
          <w:ilvl w:val="0"/>
          <w:numId w:val="48"/>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البيانات الأولية</w:t>
      </w:r>
      <w:r w:rsidRPr="00ED0C67">
        <w:rPr>
          <w:rFonts w:ascii="Sakkal Majalla" w:hAnsi="Sakkal Majalla" w:cs="Sakkal Majalla"/>
          <w:b/>
          <w:sz w:val="32"/>
          <w:szCs w:val="32"/>
          <w:rtl/>
          <w:lang w:val="ar-SA"/>
        </w:rPr>
        <w:t xml:space="preserve">: </w:t>
      </w:r>
      <w:r w:rsidR="00C83611" w:rsidRPr="00C83611">
        <w:rPr>
          <w:rFonts w:ascii="Sakkal Majalla" w:hAnsi="Sakkal Majalla" w:cs="Sakkal Majalla"/>
          <w:b/>
          <w:sz w:val="32"/>
          <w:szCs w:val="32"/>
          <w:rtl/>
          <w:lang w:val="ar-SA"/>
        </w:rPr>
        <w:t xml:space="preserve">سيتم جمع البيانات من المصادر الأولية باستخدام استبانة موجهة إلى القيادات الإدارية والموظفين العاملين في الهيئات العقارية وشركات التطوير العقاري في المدن الرئيسية (الرياض، جدة، الدمام)، ومن ثم سوف يتم اختبار صدق وثبات أداة الدراسة من خلال حساب معامل الارتباط بيرسون ومعامل الثبات ألفا كرونباخ. </w:t>
      </w:r>
    </w:p>
    <w:p w14:paraId="61724DBC" w14:textId="08054C57" w:rsidR="002072A0" w:rsidRPr="00ED0C67" w:rsidRDefault="002072A0" w:rsidP="00F51458">
      <w:pPr>
        <w:pStyle w:val="ListParagraph"/>
        <w:numPr>
          <w:ilvl w:val="0"/>
          <w:numId w:val="48"/>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البيانات الثانوية</w:t>
      </w:r>
      <w:r w:rsidRPr="00ED0C67">
        <w:rPr>
          <w:rFonts w:ascii="Sakkal Majalla" w:hAnsi="Sakkal Majalla" w:cs="Sakkal Majalla"/>
          <w:b/>
          <w:sz w:val="32"/>
          <w:szCs w:val="32"/>
          <w:rtl/>
          <w:lang w:val="ar-SA"/>
        </w:rPr>
        <w:t xml:space="preserve">: </w:t>
      </w:r>
      <w:r w:rsidR="00C83611" w:rsidRPr="00C83611">
        <w:rPr>
          <w:rFonts w:ascii="Sakkal Majalla" w:hAnsi="Sakkal Majalla" w:cs="Sakkal Majalla"/>
          <w:b/>
          <w:sz w:val="32"/>
          <w:szCs w:val="32"/>
          <w:rtl/>
          <w:lang w:val="ar-SA"/>
        </w:rPr>
        <w:t>كما سيتم الاعتماد على المصادر الثانوية لبناء الإطار النظري والتي تتمثل في الدراسات السابقة، والأدبيات ذات العلاقة،</w:t>
      </w:r>
      <w:r w:rsidR="004D1299">
        <w:rPr>
          <w:rFonts w:ascii="Sakkal Majalla" w:hAnsi="Sakkal Majalla" w:cs="Sakkal Majalla" w:hint="cs"/>
          <w:b/>
          <w:sz w:val="32"/>
          <w:szCs w:val="32"/>
          <w:rtl/>
          <w:lang w:val="ar-SA"/>
        </w:rPr>
        <w:t xml:space="preserve"> </w:t>
      </w:r>
      <w:r w:rsidR="00C83611" w:rsidRPr="00C83611">
        <w:rPr>
          <w:rFonts w:ascii="Sakkal Majalla" w:hAnsi="Sakkal Majalla" w:cs="Sakkal Majalla"/>
          <w:b/>
          <w:sz w:val="32"/>
          <w:szCs w:val="32"/>
          <w:rtl/>
          <w:lang w:val="ar-SA"/>
        </w:rPr>
        <w:t>إضافة إلى الكتب والدوريات والمقالات المنشورة في المجلات العلمية الموثوقة، والتقارير الرسمية للجهات محل الدراسة</w:t>
      </w:r>
      <w:r w:rsidRPr="00ED0C67">
        <w:rPr>
          <w:rFonts w:ascii="Sakkal Majalla" w:hAnsi="Sakkal Majalla" w:cs="Sakkal Majalla"/>
          <w:b/>
          <w:sz w:val="32"/>
          <w:szCs w:val="32"/>
          <w:rtl/>
          <w:lang w:val="ar-SA"/>
        </w:rPr>
        <w:t>.</w:t>
      </w:r>
    </w:p>
    <w:p w14:paraId="68B1A6FA" w14:textId="6E0BCCCF" w:rsidR="00F048F6" w:rsidRPr="00ED0C67" w:rsidRDefault="002072A0" w:rsidP="00F51458">
      <w:pPr>
        <w:autoSpaceDE w:val="0"/>
        <w:autoSpaceDN w:val="0"/>
        <w:bidi/>
        <w:adjustRightInd w:val="0"/>
        <w:spacing w:before="240" w:after="0" w:line="276" w:lineRule="auto"/>
        <w:jc w:val="both"/>
        <w:rPr>
          <w:rFonts w:ascii="Sakkal Majalla" w:hAnsi="Sakkal Majalla" w:cs="Sakkal Majalla"/>
          <w:b/>
          <w:sz w:val="32"/>
          <w:szCs w:val="32"/>
          <w:rtl/>
          <w:lang w:val="ar-SA"/>
        </w:rPr>
      </w:pPr>
      <w:r w:rsidRPr="00ED0C67">
        <w:rPr>
          <w:rFonts w:ascii="Sakkal Majalla" w:hAnsi="Sakkal Majalla" w:cs="Sakkal Majalla"/>
          <w:bCs/>
          <w:sz w:val="32"/>
          <w:szCs w:val="32"/>
          <w:rtl/>
          <w:lang w:val="ar-SA"/>
        </w:rPr>
        <w:t>أدوات جمع البيانات:</w:t>
      </w:r>
      <w:r w:rsidRPr="00ED0C67">
        <w:rPr>
          <w:rFonts w:ascii="Sakkal Majalla" w:hAnsi="Sakkal Majalla" w:cs="Sakkal Majalla"/>
          <w:b/>
          <w:sz w:val="32"/>
          <w:szCs w:val="32"/>
          <w:rtl/>
          <w:lang w:val="ar-SA"/>
        </w:rPr>
        <w:t xml:space="preserve"> </w:t>
      </w:r>
    </w:p>
    <w:p w14:paraId="69EFEABC" w14:textId="77777777" w:rsidR="00F70DE9" w:rsidRDefault="002072A0"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الاستبيان</w:t>
      </w:r>
      <w:r w:rsidRPr="00ED0C67">
        <w:rPr>
          <w:rFonts w:ascii="Sakkal Majalla" w:hAnsi="Sakkal Majalla" w:cs="Sakkal Majalla"/>
          <w:b/>
          <w:sz w:val="32"/>
          <w:szCs w:val="32"/>
        </w:rPr>
        <w:t xml:space="preserve"> (Questionnaire) </w:t>
      </w:r>
      <w:r w:rsidR="004D1299">
        <w:rPr>
          <w:rFonts w:ascii="Sakkal Majalla" w:hAnsi="Sakkal Majalla" w:cs="Sakkal Majalla" w:hint="cs"/>
          <w:b/>
          <w:sz w:val="32"/>
          <w:szCs w:val="32"/>
          <w:rtl/>
          <w:lang w:val="ar-SA"/>
        </w:rPr>
        <w:t>بوصفه الأداة الرئيسية لجمع البيانات وذلك لملائمته لطبيعة الدراسة التي تهدف إلى قياس اتجاهات وآراء القيادات والموظفين ذوي العلاقة داخل م</w:t>
      </w:r>
      <w:r w:rsidR="00F70DE9">
        <w:rPr>
          <w:rFonts w:ascii="Sakkal Majalla" w:hAnsi="Sakkal Majalla" w:cs="Sakkal Majalla" w:hint="cs"/>
          <w:b/>
          <w:sz w:val="32"/>
          <w:szCs w:val="32"/>
          <w:rtl/>
          <w:lang w:val="ar-SA"/>
        </w:rPr>
        <w:t>ؤ</w:t>
      </w:r>
      <w:r w:rsidR="004D1299">
        <w:rPr>
          <w:rFonts w:ascii="Sakkal Majalla" w:hAnsi="Sakkal Majalla" w:cs="Sakkal Majalla" w:hint="cs"/>
          <w:b/>
          <w:sz w:val="32"/>
          <w:szCs w:val="32"/>
          <w:rtl/>
          <w:lang w:val="ar-SA"/>
        </w:rPr>
        <w:t xml:space="preserve">سسات التطوير العقاري حول أبعاد القيادة الاستراتيجية وأثرها في تطوير وإدارة القطاع العقاري. </w:t>
      </w:r>
    </w:p>
    <w:p w14:paraId="1A6524E7" w14:textId="74D6D3AB" w:rsidR="001B5AE4" w:rsidRDefault="004D1299"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كما س</w:t>
      </w:r>
      <w:r w:rsidR="00F70DE9">
        <w:rPr>
          <w:rFonts w:ascii="Sakkal Majalla" w:hAnsi="Sakkal Majalla" w:cs="Sakkal Majalla" w:hint="cs"/>
          <w:b/>
          <w:sz w:val="32"/>
          <w:szCs w:val="32"/>
          <w:rtl/>
          <w:lang w:val="ar-SA"/>
        </w:rPr>
        <w:t xml:space="preserve">وف </w:t>
      </w:r>
      <w:r>
        <w:rPr>
          <w:rFonts w:ascii="Sakkal Majalla" w:hAnsi="Sakkal Majalla" w:cs="Sakkal Majalla" w:hint="cs"/>
          <w:b/>
          <w:sz w:val="32"/>
          <w:szCs w:val="32"/>
          <w:rtl/>
          <w:lang w:val="ar-SA"/>
        </w:rPr>
        <w:t>يتم تصميم الاستب</w:t>
      </w:r>
      <w:r w:rsidR="00F70DE9">
        <w:rPr>
          <w:rFonts w:ascii="Sakkal Majalla" w:hAnsi="Sakkal Majalla" w:cs="Sakkal Majalla" w:hint="cs"/>
          <w:b/>
          <w:sz w:val="32"/>
          <w:szCs w:val="32"/>
          <w:rtl/>
          <w:lang w:val="ar-SA"/>
        </w:rPr>
        <w:t>ا</w:t>
      </w:r>
      <w:r>
        <w:rPr>
          <w:rFonts w:ascii="Sakkal Majalla" w:hAnsi="Sakkal Majalla" w:cs="Sakkal Majalla" w:hint="cs"/>
          <w:b/>
          <w:sz w:val="32"/>
          <w:szCs w:val="32"/>
          <w:rtl/>
          <w:lang w:val="ar-SA"/>
        </w:rPr>
        <w:t xml:space="preserve">نة بالاستناد إلى الأدبيات النظرية والدراسات السابقة ذات الصلة بمتغيرات الدراسة، بحيث تتكون من ثلاثة أقسام رئيسية هي: </w:t>
      </w:r>
    </w:p>
    <w:p w14:paraId="0C9BCB4D" w14:textId="6B70BA01" w:rsidR="004D1299" w:rsidRDefault="00400BAD"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sidRPr="00400BAD">
        <w:rPr>
          <w:rFonts w:ascii="Sakkal Majalla" w:hAnsi="Sakkal Majalla" w:cs="Sakkal Majalla" w:hint="cs"/>
          <w:b/>
          <w:sz w:val="32"/>
          <w:szCs w:val="32"/>
          <w:rtl/>
          <w:lang w:val="ar-SA"/>
        </w:rPr>
        <w:t>البيانات الديموغرافية (</w:t>
      </w:r>
      <w:r>
        <w:rPr>
          <w:rFonts w:ascii="Sakkal Majalla" w:hAnsi="Sakkal Majalla" w:cs="Sakkal Majalla" w:hint="cs"/>
          <w:b/>
          <w:sz w:val="32"/>
          <w:szCs w:val="32"/>
          <w:rtl/>
          <w:lang w:val="ar-SA"/>
        </w:rPr>
        <w:t>المستوى الوظيفي، سنوات الخبرة، المؤهل العلمي، الإدارة التابع لها)</w:t>
      </w:r>
    </w:p>
    <w:p w14:paraId="396D91F2" w14:textId="7B16B20C" w:rsidR="00400BAD" w:rsidRDefault="00F70DE9"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المحور الأول: </w:t>
      </w:r>
      <w:r w:rsidR="00400BAD">
        <w:rPr>
          <w:rFonts w:ascii="Sakkal Majalla" w:hAnsi="Sakkal Majalla" w:cs="Sakkal Majalla" w:hint="cs"/>
          <w:b/>
          <w:sz w:val="32"/>
          <w:szCs w:val="32"/>
          <w:rtl/>
          <w:lang w:val="ar-SA"/>
        </w:rPr>
        <w:t xml:space="preserve">فقرات قياس القيادة الاستراتيجية بأبعادها </w:t>
      </w:r>
      <w:r w:rsidR="00C348B2">
        <w:rPr>
          <w:rFonts w:ascii="Sakkal Majalla" w:hAnsi="Sakkal Majalla" w:cs="Sakkal Majalla" w:hint="cs"/>
          <w:b/>
          <w:sz w:val="32"/>
          <w:szCs w:val="32"/>
          <w:rtl/>
          <w:lang w:val="ar-SA"/>
        </w:rPr>
        <w:t>المحددة</w:t>
      </w:r>
      <w:r w:rsidR="00400BAD">
        <w:rPr>
          <w:rFonts w:ascii="Sakkal Majalla" w:hAnsi="Sakkal Majalla" w:cs="Sakkal Majalla" w:hint="cs"/>
          <w:b/>
          <w:sz w:val="32"/>
          <w:szCs w:val="32"/>
          <w:rtl/>
          <w:lang w:val="ar-SA"/>
        </w:rPr>
        <w:t xml:space="preserve"> في </w:t>
      </w:r>
      <w:r w:rsidR="00C348B2">
        <w:rPr>
          <w:rFonts w:ascii="Sakkal Majalla" w:hAnsi="Sakkal Majalla" w:cs="Sakkal Majalla" w:hint="cs"/>
          <w:b/>
          <w:sz w:val="32"/>
          <w:szCs w:val="32"/>
          <w:rtl/>
          <w:lang w:val="ar-SA"/>
        </w:rPr>
        <w:t xml:space="preserve">هذه </w:t>
      </w:r>
      <w:r w:rsidR="00400BAD">
        <w:rPr>
          <w:rFonts w:ascii="Sakkal Majalla" w:hAnsi="Sakkal Majalla" w:cs="Sakkal Majalla" w:hint="cs"/>
          <w:b/>
          <w:sz w:val="32"/>
          <w:szCs w:val="32"/>
          <w:rtl/>
          <w:lang w:val="ar-SA"/>
        </w:rPr>
        <w:t>الدراسة (تحديد الاتجاه الاستراتيجي، إدارة الموارد، بناء القدرات القيادية، اتخاذ القرار الاستراتيجي)</w:t>
      </w:r>
    </w:p>
    <w:p w14:paraId="2097DCFA" w14:textId="3EC92D1C" w:rsidR="00400BAD" w:rsidRDefault="00F70DE9"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lastRenderedPageBreak/>
        <w:t xml:space="preserve">المحور الثاني: </w:t>
      </w:r>
      <w:r w:rsidR="00400BAD">
        <w:rPr>
          <w:rFonts w:ascii="Sakkal Majalla" w:hAnsi="Sakkal Majalla" w:cs="Sakkal Majalla" w:hint="cs"/>
          <w:b/>
          <w:sz w:val="32"/>
          <w:szCs w:val="32"/>
          <w:rtl/>
          <w:lang w:val="ar-SA"/>
        </w:rPr>
        <w:t>فقرات قياس تطوير وإدارة القطاع العقار</w:t>
      </w:r>
      <w:r>
        <w:rPr>
          <w:rFonts w:ascii="Sakkal Majalla" w:hAnsi="Sakkal Majalla" w:cs="Sakkal Majalla" w:hint="cs"/>
          <w:b/>
          <w:sz w:val="32"/>
          <w:szCs w:val="32"/>
          <w:rtl/>
          <w:lang w:val="ar-SA"/>
        </w:rPr>
        <w:t>ي</w:t>
      </w:r>
      <w:r w:rsidR="00C348B2">
        <w:rPr>
          <w:rFonts w:ascii="Sakkal Majalla" w:hAnsi="Sakkal Majalla" w:cs="Sakkal Majalla" w:hint="cs"/>
          <w:b/>
          <w:sz w:val="32"/>
          <w:szCs w:val="32"/>
          <w:rtl/>
          <w:lang w:val="ar-SA"/>
        </w:rPr>
        <w:t xml:space="preserve"> وأبعاده  (التحول الرقمي، الكفاءة، الحوكمة، جودة الخدمات، الابتكار)</w:t>
      </w:r>
      <w:r>
        <w:rPr>
          <w:rFonts w:ascii="Sakkal Majalla" w:hAnsi="Sakkal Majalla" w:cs="Sakkal Majalla" w:hint="cs"/>
          <w:b/>
          <w:sz w:val="32"/>
          <w:szCs w:val="32"/>
          <w:rtl/>
          <w:lang w:val="ar-SA"/>
        </w:rPr>
        <w:t>.</w:t>
      </w:r>
    </w:p>
    <w:p w14:paraId="72BC7097" w14:textId="73378694" w:rsidR="00F67797" w:rsidRPr="00400BAD" w:rsidRDefault="00F67797"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سيتم صياغة الفقرات وفق مقياس ليكرت الخماسي (أوافق بشدة، أوافق، محايد، لا أوافق، لا أوافق بشدة) لقياس درجة الاتفاق، لما يتميز به ذها المقياس من سهولة التطبيق وملاءمته للتحليل الإحصائي الكمّي. </w:t>
      </w:r>
    </w:p>
    <w:p w14:paraId="7B00524B" w14:textId="702FDB53" w:rsidR="002072A0"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lang w:val="ar-SA"/>
        </w:rPr>
      </w:pPr>
      <w:r w:rsidRPr="00ED0C67">
        <w:rPr>
          <w:rFonts w:ascii="Sakkal Majalla" w:hAnsi="Sakkal Majalla" w:cs="Sakkal Majalla"/>
          <w:bCs/>
          <w:sz w:val="32"/>
          <w:szCs w:val="32"/>
          <w:rtl/>
          <w:lang w:val="ar-SA"/>
        </w:rPr>
        <w:t xml:space="preserve">خطة العمل لجمع البيانات: </w:t>
      </w:r>
      <w:r w:rsidR="00B26367" w:rsidRPr="00ED0C67">
        <w:rPr>
          <w:rFonts w:ascii="Sakkal Majalla" w:hAnsi="Sakkal Majalla" w:cs="Sakkal Majalla" w:hint="cs"/>
          <w:bCs/>
          <w:sz w:val="32"/>
          <w:szCs w:val="32"/>
          <w:rtl/>
          <w:lang w:val="ar-SA"/>
        </w:rPr>
        <w:t xml:space="preserve">* الخطة قابلة للتعديل </w:t>
      </w:r>
    </w:p>
    <w:tbl>
      <w:tblPr>
        <w:tblStyle w:val="TableGrid"/>
        <w:bidiVisual/>
        <w:tblW w:w="7533" w:type="dxa"/>
        <w:tblInd w:w="758" w:type="dxa"/>
        <w:tblLook w:val="04A0" w:firstRow="1" w:lastRow="0" w:firstColumn="1" w:lastColumn="0" w:noHBand="0" w:noVBand="1"/>
      </w:tblPr>
      <w:tblGrid>
        <w:gridCol w:w="1450"/>
        <w:gridCol w:w="4216"/>
        <w:gridCol w:w="1867"/>
      </w:tblGrid>
      <w:tr w:rsidR="00ED0C67" w:rsidRPr="00ED0C67" w14:paraId="7645D08E" w14:textId="77777777" w:rsidTr="002A053B">
        <w:trPr>
          <w:trHeight w:val="349"/>
        </w:trPr>
        <w:tc>
          <w:tcPr>
            <w:tcW w:w="1450" w:type="dxa"/>
            <w:shd w:val="clear" w:color="auto" w:fill="F2F2F2" w:themeFill="background1" w:themeFillShade="F2"/>
          </w:tcPr>
          <w:p w14:paraId="03BDA95F" w14:textId="229F8662" w:rsidR="0032015F" w:rsidRPr="00ED0C67" w:rsidRDefault="0032015F" w:rsidP="00F51458">
            <w:pPr>
              <w:autoSpaceDE w:val="0"/>
              <w:autoSpaceDN w:val="0"/>
              <w:bidi/>
              <w:adjustRightInd w:val="0"/>
              <w:spacing w:after="0" w:line="240" w:lineRule="auto"/>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المدة الزمنية</w:t>
            </w:r>
          </w:p>
        </w:tc>
        <w:tc>
          <w:tcPr>
            <w:tcW w:w="4216" w:type="dxa"/>
            <w:shd w:val="clear" w:color="auto" w:fill="F2F2F2" w:themeFill="background1" w:themeFillShade="F2"/>
          </w:tcPr>
          <w:p w14:paraId="1E1748A0" w14:textId="59729470" w:rsidR="0032015F" w:rsidRPr="00ED0C67" w:rsidRDefault="0032015F" w:rsidP="00F51458">
            <w:pPr>
              <w:autoSpaceDE w:val="0"/>
              <w:autoSpaceDN w:val="0"/>
              <w:bidi/>
              <w:adjustRightInd w:val="0"/>
              <w:spacing w:after="0" w:line="240" w:lineRule="auto"/>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 xml:space="preserve">الخطوات </w:t>
            </w:r>
          </w:p>
        </w:tc>
        <w:tc>
          <w:tcPr>
            <w:tcW w:w="1867" w:type="dxa"/>
            <w:shd w:val="clear" w:color="auto" w:fill="F2F2F2" w:themeFill="background1" w:themeFillShade="F2"/>
          </w:tcPr>
          <w:p w14:paraId="7E49F4EB" w14:textId="02A30EAF" w:rsidR="0032015F" w:rsidRPr="00ED0C67" w:rsidRDefault="0032015F" w:rsidP="00F51458">
            <w:pPr>
              <w:autoSpaceDE w:val="0"/>
              <w:autoSpaceDN w:val="0"/>
              <w:bidi/>
              <w:adjustRightInd w:val="0"/>
              <w:spacing w:after="0" w:line="240" w:lineRule="auto"/>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 xml:space="preserve">المرحلة </w:t>
            </w:r>
          </w:p>
        </w:tc>
      </w:tr>
      <w:tr w:rsidR="00ED0C67" w:rsidRPr="00ED0C67" w14:paraId="6E82553A" w14:textId="77777777" w:rsidTr="002A053B">
        <w:trPr>
          <w:trHeight w:val="611"/>
        </w:trPr>
        <w:tc>
          <w:tcPr>
            <w:tcW w:w="1450" w:type="dxa"/>
            <w:vAlign w:val="center"/>
          </w:tcPr>
          <w:p w14:paraId="6F5EDB15" w14:textId="14F9D792" w:rsidR="0032015F" w:rsidRPr="00816D76" w:rsidRDefault="00816D76" w:rsidP="00F51458">
            <w:pPr>
              <w:autoSpaceDE w:val="0"/>
              <w:autoSpaceDN w:val="0"/>
              <w:bidi/>
              <w:adjustRightInd w:val="0"/>
              <w:spacing w:after="0" w:line="240" w:lineRule="auto"/>
              <w:jc w:val="center"/>
              <w:rPr>
                <w:rFonts w:ascii="Sakkal Majalla" w:hAnsi="Sakkal Majalla" w:cs="Sakkal Majalla"/>
                <w:b/>
                <w:sz w:val="24"/>
                <w:szCs w:val="24"/>
                <w:rtl/>
                <w:lang w:bidi="ar-KW"/>
              </w:rPr>
            </w:pPr>
            <w:r>
              <w:rPr>
                <w:rFonts w:ascii="Sakkal Majalla" w:hAnsi="Sakkal Majalla" w:cs="Sakkal Majalla"/>
                <w:b/>
                <w:sz w:val="24"/>
                <w:szCs w:val="24"/>
              </w:rPr>
              <w:t>30- 60</w:t>
            </w:r>
            <w:r>
              <w:rPr>
                <w:rFonts w:ascii="Sakkal Majalla" w:hAnsi="Sakkal Majalla" w:cs="Sakkal Majalla" w:hint="cs"/>
                <w:b/>
                <w:sz w:val="24"/>
                <w:szCs w:val="24"/>
                <w:rtl/>
              </w:rPr>
              <w:t xml:space="preserve"> يوم </w:t>
            </w:r>
          </w:p>
        </w:tc>
        <w:tc>
          <w:tcPr>
            <w:tcW w:w="4216" w:type="dxa"/>
            <w:vAlign w:val="center"/>
          </w:tcPr>
          <w:p w14:paraId="749A6601" w14:textId="095FCF63" w:rsidR="0032015F" w:rsidRPr="00F51458" w:rsidRDefault="009D55F3" w:rsidP="00F51458">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تصميم الاستبيان</w:t>
            </w:r>
          </w:p>
          <w:p w14:paraId="2507AC71" w14:textId="1E90237A" w:rsidR="009D55F3" w:rsidRPr="00F51458" w:rsidRDefault="009D55F3" w:rsidP="00F51458">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إعداد قائمة </w:t>
            </w:r>
            <w:r w:rsidR="00DF45E3" w:rsidRPr="00F51458">
              <w:rPr>
                <w:rFonts w:ascii="Sakkal Majalla" w:hAnsi="Sakkal Majalla" w:cs="Sakkal Majalla" w:hint="cs"/>
                <w:b/>
                <w:sz w:val="24"/>
                <w:szCs w:val="24"/>
                <w:rtl/>
                <w:lang w:val="ar-SA"/>
              </w:rPr>
              <w:t>بالجهات</w:t>
            </w:r>
            <w:r w:rsidRPr="00F51458">
              <w:rPr>
                <w:rFonts w:ascii="Sakkal Majalla" w:hAnsi="Sakkal Majalla" w:cs="Sakkal Majalla" w:hint="cs"/>
                <w:b/>
                <w:sz w:val="24"/>
                <w:szCs w:val="24"/>
                <w:rtl/>
                <w:lang w:val="ar-SA"/>
              </w:rPr>
              <w:t xml:space="preserve"> المستهدفة </w:t>
            </w:r>
          </w:p>
        </w:tc>
        <w:tc>
          <w:tcPr>
            <w:tcW w:w="1867" w:type="dxa"/>
            <w:vAlign w:val="center"/>
          </w:tcPr>
          <w:p w14:paraId="326F2F9C" w14:textId="5E67B121" w:rsidR="0032015F" w:rsidRPr="00F51458" w:rsidRDefault="00010042" w:rsidP="00F51458">
            <w:pPr>
              <w:autoSpaceDE w:val="0"/>
              <w:autoSpaceDN w:val="0"/>
              <w:bidi/>
              <w:adjustRightInd w:val="0"/>
              <w:spacing w:after="0" w:line="240" w:lineRule="auto"/>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الإعداد</w:t>
            </w:r>
          </w:p>
        </w:tc>
      </w:tr>
      <w:tr w:rsidR="00ED0C67" w:rsidRPr="00ED0C67" w14:paraId="18C25C8C" w14:textId="77777777" w:rsidTr="001B43D5">
        <w:trPr>
          <w:trHeight w:val="423"/>
        </w:trPr>
        <w:tc>
          <w:tcPr>
            <w:tcW w:w="1450" w:type="dxa"/>
            <w:vAlign w:val="center"/>
          </w:tcPr>
          <w:p w14:paraId="190C7EF2" w14:textId="5DFC067F" w:rsidR="0032015F" w:rsidRPr="00816D76" w:rsidRDefault="00816D76" w:rsidP="00F51458">
            <w:pPr>
              <w:autoSpaceDE w:val="0"/>
              <w:autoSpaceDN w:val="0"/>
              <w:bidi/>
              <w:adjustRightInd w:val="0"/>
              <w:spacing w:after="0" w:line="240" w:lineRule="auto"/>
              <w:jc w:val="center"/>
              <w:rPr>
                <w:rFonts w:ascii="Sakkal Majalla" w:hAnsi="Sakkal Majalla" w:cs="Sakkal Majalla"/>
                <w:b/>
                <w:sz w:val="24"/>
                <w:szCs w:val="24"/>
                <w:rtl/>
                <w:lang w:bidi="ar-KW"/>
              </w:rPr>
            </w:pPr>
            <w:r>
              <w:rPr>
                <w:rFonts w:ascii="Sakkal Majalla" w:hAnsi="Sakkal Majalla" w:cs="Sakkal Majalla"/>
                <w:b/>
                <w:sz w:val="24"/>
                <w:szCs w:val="24"/>
              </w:rPr>
              <w:t xml:space="preserve">30- 60 </w:t>
            </w:r>
            <w:r>
              <w:rPr>
                <w:rFonts w:ascii="Sakkal Majalla" w:hAnsi="Sakkal Majalla" w:cs="Sakkal Majalla" w:hint="cs"/>
                <w:b/>
                <w:sz w:val="24"/>
                <w:szCs w:val="24"/>
                <w:rtl/>
                <w:lang w:bidi="ar-KW"/>
              </w:rPr>
              <w:t xml:space="preserve">يوم </w:t>
            </w:r>
          </w:p>
        </w:tc>
        <w:tc>
          <w:tcPr>
            <w:tcW w:w="4216" w:type="dxa"/>
          </w:tcPr>
          <w:p w14:paraId="0F6EBA8C" w14:textId="19948624" w:rsidR="00010042" w:rsidRPr="001B43D5" w:rsidRDefault="00010042" w:rsidP="001B43D5">
            <w:pPr>
              <w:pStyle w:val="ListParagraph"/>
              <w:numPr>
                <w:ilvl w:val="0"/>
                <w:numId w:val="51"/>
              </w:numPr>
              <w:autoSpaceDE w:val="0"/>
              <w:autoSpaceDN w:val="0"/>
              <w:bidi/>
              <w:adjustRightInd w:val="0"/>
              <w:spacing w:after="0" w:line="240" w:lineRule="auto"/>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توزيع الاستبيانات إلكترونياً أو ورقياً</w:t>
            </w:r>
          </w:p>
        </w:tc>
        <w:tc>
          <w:tcPr>
            <w:tcW w:w="1867" w:type="dxa"/>
            <w:vAlign w:val="center"/>
          </w:tcPr>
          <w:p w14:paraId="25F73BEB" w14:textId="56E6C3F7" w:rsidR="0032015F" w:rsidRPr="00F51458" w:rsidRDefault="00010042" w:rsidP="00F51458">
            <w:pPr>
              <w:autoSpaceDE w:val="0"/>
              <w:autoSpaceDN w:val="0"/>
              <w:bidi/>
              <w:adjustRightInd w:val="0"/>
              <w:spacing w:after="0" w:line="240" w:lineRule="auto"/>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جمع البيانات الأولية</w:t>
            </w:r>
          </w:p>
        </w:tc>
      </w:tr>
      <w:tr w:rsidR="00816D76" w:rsidRPr="00ED0C67" w14:paraId="77672102" w14:textId="77777777" w:rsidTr="002A053B">
        <w:trPr>
          <w:trHeight w:val="584"/>
        </w:trPr>
        <w:tc>
          <w:tcPr>
            <w:tcW w:w="1450" w:type="dxa"/>
            <w:vAlign w:val="center"/>
          </w:tcPr>
          <w:p w14:paraId="736526D8" w14:textId="10369D07" w:rsidR="00816D76" w:rsidRPr="00F51458" w:rsidRDefault="00816D76" w:rsidP="00816D76">
            <w:pPr>
              <w:autoSpaceDE w:val="0"/>
              <w:autoSpaceDN w:val="0"/>
              <w:bidi/>
              <w:adjustRightInd w:val="0"/>
              <w:spacing w:after="0" w:line="240" w:lineRule="auto"/>
              <w:jc w:val="center"/>
              <w:rPr>
                <w:rFonts w:ascii="Sakkal Majalla" w:hAnsi="Sakkal Majalla" w:cs="Sakkal Majalla"/>
                <w:b/>
                <w:sz w:val="24"/>
                <w:szCs w:val="24"/>
                <w:rtl/>
                <w:lang w:val="ar-SA"/>
              </w:rPr>
            </w:pPr>
            <w:r>
              <w:rPr>
                <w:rFonts w:ascii="Sakkal Majalla" w:hAnsi="Sakkal Majalla" w:cs="Sakkal Majalla"/>
                <w:b/>
                <w:sz w:val="24"/>
                <w:szCs w:val="24"/>
              </w:rPr>
              <w:t>30- 60</w:t>
            </w:r>
            <w:r>
              <w:rPr>
                <w:rFonts w:ascii="Sakkal Majalla" w:hAnsi="Sakkal Majalla" w:cs="Sakkal Majalla" w:hint="cs"/>
                <w:b/>
                <w:sz w:val="24"/>
                <w:szCs w:val="24"/>
                <w:rtl/>
              </w:rPr>
              <w:t xml:space="preserve"> يوم </w:t>
            </w:r>
          </w:p>
        </w:tc>
        <w:tc>
          <w:tcPr>
            <w:tcW w:w="4216" w:type="dxa"/>
          </w:tcPr>
          <w:p w14:paraId="0A903152" w14:textId="23AEB30E" w:rsidR="00816D76" w:rsidRPr="00F51458" w:rsidRDefault="00816D76" w:rsidP="00816D76">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جمع البيانات من المصادر الثانوية لبناء الإطار النظري </w:t>
            </w:r>
          </w:p>
        </w:tc>
        <w:tc>
          <w:tcPr>
            <w:tcW w:w="1867" w:type="dxa"/>
            <w:vAlign w:val="center"/>
          </w:tcPr>
          <w:p w14:paraId="58C0CC36" w14:textId="78E5D65A" w:rsidR="00816D76" w:rsidRPr="00F51458" w:rsidRDefault="00816D76" w:rsidP="00816D76">
            <w:pPr>
              <w:autoSpaceDE w:val="0"/>
              <w:autoSpaceDN w:val="0"/>
              <w:bidi/>
              <w:adjustRightInd w:val="0"/>
              <w:spacing w:after="0" w:line="240" w:lineRule="auto"/>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جمع البيانات الثانوية</w:t>
            </w:r>
          </w:p>
        </w:tc>
      </w:tr>
      <w:tr w:rsidR="00816D76" w:rsidRPr="00ED0C67" w14:paraId="23425B91" w14:textId="77777777" w:rsidTr="002A053B">
        <w:trPr>
          <w:trHeight w:val="606"/>
        </w:trPr>
        <w:tc>
          <w:tcPr>
            <w:tcW w:w="1450" w:type="dxa"/>
            <w:vAlign w:val="center"/>
          </w:tcPr>
          <w:p w14:paraId="4A6A516C" w14:textId="2EC6C641" w:rsidR="00816D76" w:rsidRPr="00F51458" w:rsidRDefault="00816D76" w:rsidP="00816D76">
            <w:pPr>
              <w:autoSpaceDE w:val="0"/>
              <w:autoSpaceDN w:val="0"/>
              <w:bidi/>
              <w:adjustRightInd w:val="0"/>
              <w:spacing w:after="0" w:line="240" w:lineRule="auto"/>
              <w:jc w:val="center"/>
              <w:rPr>
                <w:rFonts w:ascii="Sakkal Majalla" w:hAnsi="Sakkal Majalla" w:cs="Sakkal Majalla"/>
                <w:b/>
                <w:sz w:val="24"/>
                <w:szCs w:val="24"/>
                <w:rtl/>
                <w:lang w:val="ar-SA"/>
              </w:rPr>
            </w:pPr>
            <w:r>
              <w:rPr>
                <w:rFonts w:ascii="Sakkal Majalla" w:hAnsi="Sakkal Majalla" w:cs="Sakkal Majalla"/>
                <w:b/>
                <w:sz w:val="24"/>
                <w:szCs w:val="24"/>
              </w:rPr>
              <w:t>30- 45</w:t>
            </w:r>
            <w:r>
              <w:rPr>
                <w:rFonts w:ascii="Sakkal Majalla" w:hAnsi="Sakkal Majalla" w:cs="Sakkal Majalla" w:hint="cs"/>
                <w:b/>
                <w:sz w:val="24"/>
                <w:szCs w:val="24"/>
                <w:rtl/>
              </w:rPr>
              <w:t xml:space="preserve"> يوم </w:t>
            </w:r>
          </w:p>
        </w:tc>
        <w:tc>
          <w:tcPr>
            <w:tcW w:w="4216" w:type="dxa"/>
          </w:tcPr>
          <w:p w14:paraId="67B67B31" w14:textId="77777777" w:rsidR="00816D76" w:rsidRPr="00F51458" w:rsidRDefault="00816D76" w:rsidP="00816D76">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lang w:val="ar-SA"/>
              </w:rPr>
            </w:pPr>
            <w:r w:rsidRPr="00F51458">
              <w:rPr>
                <w:rFonts w:ascii="Sakkal Majalla" w:hAnsi="Sakkal Majalla" w:cs="Sakkal Majalla" w:hint="cs"/>
                <w:b/>
                <w:sz w:val="24"/>
                <w:szCs w:val="24"/>
                <w:rtl/>
                <w:lang w:val="ar-SA"/>
              </w:rPr>
              <w:t xml:space="preserve">التحقق من اكتمال الإجابات ووضوحها </w:t>
            </w:r>
          </w:p>
          <w:p w14:paraId="6BC27446" w14:textId="33FBE908" w:rsidR="00816D76" w:rsidRPr="00F51458" w:rsidRDefault="00816D76" w:rsidP="00816D76">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مراجعة البيانات لضمان المصداقية </w:t>
            </w:r>
          </w:p>
        </w:tc>
        <w:tc>
          <w:tcPr>
            <w:tcW w:w="1867" w:type="dxa"/>
            <w:vAlign w:val="center"/>
          </w:tcPr>
          <w:p w14:paraId="1DF38BAE" w14:textId="3943C052" w:rsidR="00816D76" w:rsidRPr="00F51458" w:rsidRDefault="00816D76" w:rsidP="00816D76">
            <w:pPr>
              <w:autoSpaceDE w:val="0"/>
              <w:autoSpaceDN w:val="0"/>
              <w:bidi/>
              <w:adjustRightInd w:val="0"/>
              <w:spacing w:after="0" w:line="240" w:lineRule="auto"/>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التأكد من الجودة</w:t>
            </w:r>
          </w:p>
        </w:tc>
      </w:tr>
      <w:tr w:rsidR="008D65A1" w:rsidRPr="00ED0C67" w14:paraId="0B1BE3D9" w14:textId="77777777" w:rsidTr="002A053B">
        <w:trPr>
          <w:trHeight w:val="606"/>
        </w:trPr>
        <w:tc>
          <w:tcPr>
            <w:tcW w:w="1450" w:type="dxa"/>
            <w:vAlign w:val="center"/>
          </w:tcPr>
          <w:p w14:paraId="7700D1A8" w14:textId="3E38F8AA" w:rsidR="008D65A1" w:rsidRDefault="008D65A1" w:rsidP="00816D76">
            <w:pPr>
              <w:autoSpaceDE w:val="0"/>
              <w:autoSpaceDN w:val="0"/>
              <w:bidi/>
              <w:adjustRightInd w:val="0"/>
              <w:spacing w:after="0" w:line="240" w:lineRule="auto"/>
              <w:jc w:val="center"/>
              <w:rPr>
                <w:rFonts w:ascii="Sakkal Majalla" w:hAnsi="Sakkal Majalla" w:cs="Sakkal Majalla"/>
                <w:b/>
                <w:sz w:val="24"/>
                <w:szCs w:val="24"/>
                <w:rtl/>
                <w:lang w:bidi="ar-KW"/>
              </w:rPr>
            </w:pPr>
            <w:r>
              <w:rPr>
                <w:rFonts w:ascii="Sakkal Majalla" w:hAnsi="Sakkal Majalla" w:cs="Sakkal Majalla"/>
                <w:b/>
                <w:sz w:val="24"/>
                <w:szCs w:val="24"/>
              </w:rPr>
              <w:t>30</w:t>
            </w:r>
            <w:r>
              <w:rPr>
                <w:rFonts w:ascii="Sakkal Majalla" w:hAnsi="Sakkal Majalla" w:cs="Sakkal Majalla" w:hint="cs"/>
                <w:b/>
                <w:sz w:val="24"/>
                <w:szCs w:val="24"/>
                <w:rtl/>
                <w:lang w:bidi="ar-KW"/>
              </w:rPr>
              <w:t xml:space="preserve"> يوم </w:t>
            </w:r>
          </w:p>
        </w:tc>
        <w:tc>
          <w:tcPr>
            <w:tcW w:w="4216" w:type="dxa"/>
          </w:tcPr>
          <w:p w14:paraId="00DB33DD" w14:textId="77777777" w:rsidR="008D65A1" w:rsidRDefault="008D65A1" w:rsidP="008D65A1">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lang w:val="ar-SA"/>
              </w:rPr>
            </w:pPr>
            <w:r>
              <w:rPr>
                <w:rFonts w:ascii="Sakkal Majalla" w:hAnsi="Sakkal Majalla" w:cs="Sakkal Majalla" w:hint="cs"/>
                <w:b/>
                <w:sz w:val="24"/>
                <w:szCs w:val="24"/>
                <w:rtl/>
                <w:lang w:val="ar-SA"/>
              </w:rPr>
              <w:t xml:space="preserve">تحليل البيانات إحصائياً واستخلاص النتائج </w:t>
            </w:r>
          </w:p>
          <w:p w14:paraId="75781775" w14:textId="131B242B" w:rsidR="008D65A1" w:rsidRPr="008D65A1" w:rsidRDefault="008D65A1" w:rsidP="008D65A1">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rtl/>
                <w:lang w:val="ar-SA"/>
              </w:rPr>
            </w:pPr>
            <w:r>
              <w:rPr>
                <w:rFonts w:ascii="Sakkal Majalla" w:hAnsi="Sakkal Majalla" w:cs="Sakkal Majalla" w:hint="cs"/>
                <w:b/>
                <w:sz w:val="24"/>
                <w:szCs w:val="24"/>
                <w:rtl/>
                <w:lang w:val="ar-SA"/>
              </w:rPr>
              <w:t xml:space="preserve">استكمال كتابة فصول الدراسة </w:t>
            </w:r>
            <w:r w:rsidR="00F80C0B">
              <w:rPr>
                <w:rFonts w:ascii="Sakkal Majalla" w:hAnsi="Sakkal Majalla" w:cs="Sakkal Majalla" w:hint="cs"/>
                <w:b/>
                <w:sz w:val="24"/>
                <w:szCs w:val="24"/>
                <w:rtl/>
                <w:lang w:val="ar-SA"/>
              </w:rPr>
              <w:t xml:space="preserve"> والنتائج النهائية والتوصيات</w:t>
            </w:r>
          </w:p>
        </w:tc>
        <w:tc>
          <w:tcPr>
            <w:tcW w:w="1867" w:type="dxa"/>
            <w:vAlign w:val="center"/>
          </w:tcPr>
          <w:p w14:paraId="1B28E668" w14:textId="1953A594" w:rsidR="008D65A1" w:rsidRPr="00F51458" w:rsidRDefault="008D65A1" w:rsidP="00816D76">
            <w:pPr>
              <w:autoSpaceDE w:val="0"/>
              <w:autoSpaceDN w:val="0"/>
              <w:bidi/>
              <w:adjustRightInd w:val="0"/>
              <w:spacing w:after="0" w:line="240" w:lineRule="auto"/>
              <w:jc w:val="center"/>
              <w:rPr>
                <w:rFonts w:ascii="Sakkal Majalla" w:hAnsi="Sakkal Majalla" w:cs="Sakkal Majalla"/>
                <w:b/>
                <w:sz w:val="24"/>
                <w:szCs w:val="24"/>
                <w:rtl/>
                <w:lang w:val="ar-SA"/>
              </w:rPr>
            </w:pPr>
            <w:r>
              <w:rPr>
                <w:rFonts w:ascii="Sakkal Majalla" w:hAnsi="Sakkal Majalla" w:cs="Sakkal Majalla" w:hint="cs"/>
                <w:b/>
                <w:sz w:val="24"/>
                <w:szCs w:val="24"/>
                <w:rtl/>
                <w:lang w:val="ar-SA"/>
              </w:rPr>
              <w:t xml:space="preserve">المرحلة النهائية </w:t>
            </w:r>
          </w:p>
        </w:tc>
      </w:tr>
    </w:tbl>
    <w:p w14:paraId="2D2B611B" w14:textId="42FB82FB" w:rsidR="00CD7B80" w:rsidRPr="00ED0C67" w:rsidRDefault="002072A0" w:rsidP="00F51458">
      <w:pPr>
        <w:pStyle w:val="ListParagraph"/>
        <w:numPr>
          <w:ilvl w:val="0"/>
          <w:numId w:val="14"/>
        </w:numPr>
        <w:autoSpaceDE w:val="0"/>
        <w:autoSpaceDN w:val="0"/>
        <w:bidi/>
        <w:adjustRightInd w:val="0"/>
        <w:spacing w:before="240"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w:t>
      </w:r>
      <w:r w:rsidR="007E1A46" w:rsidRPr="00ED0C67">
        <w:rPr>
          <w:rFonts w:ascii="Sakkal Majalla" w:hAnsi="Sakkal Majalla" w:cs="Sakkal Majalla" w:hint="cs"/>
          <w:bCs/>
          <w:sz w:val="32"/>
          <w:szCs w:val="32"/>
          <w:rtl/>
          <w:lang w:val="ar-SA"/>
        </w:rPr>
        <w:t>لا</w:t>
      </w:r>
      <w:r w:rsidRPr="00ED0C67">
        <w:rPr>
          <w:rFonts w:ascii="Sakkal Majalla" w:hAnsi="Sakkal Majalla" w:cs="Sakkal Majalla"/>
          <w:bCs/>
          <w:sz w:val="32"/>
          <w:szCs w:val="32"/>
          <w:rtl/>
          <w:lang w:val="ar-SA"/>
        </w:rPr>
        <w:t xml:space="preserve">عتبارات </w:t>
      </w:r>
      <w:r w:rsidR="00B26367" w:rsidRPr="00ED0C67">
        <w:rPr>
          <w:rFonts w:ascii="Sakkal Majalla" w:hAnsi="Sakkal Majalla" w:cs="Sakkal Majalla" w:hint="cs"/>
          <w:bCs/>
          <w:sz w:val="32"/>
          <w:szCs w:val="32"/>
          <w:rtl/>
          <w:lang w:val="ar-SA"/>
        </w:rPr>
        <w:t>ال</w:t>
      </w:r>
      <w:r w:rsidRPr="00ED0C67">
        <w:rPr>
          <w:rFonts w:ascii="Sakkal Majalla" w:hAnsi="Sakkal Majalla" w:cs="Sakkal Majalla"/>
          <w:bCs/>
          <w:sz w:val="32"/>
          <w:szCs w:val="32"/>
          <w:rtl/>
          <w:lang w:val="ar-SA"/>
        </w:rPr>
        <w:t>أخلاقية:</w:t>
      </w:r>
      <w:r w:rsidRPr="00ED0C67">
        <w:rPr>
          <w:rFonts w:ascii="Sakkal Majalla" w:hAnsi="Sakkal Majalla" w:cs="Sakkal Majalla"/>
          <w:b/>
          <w:sz w:val="32"/>
          <w:szCs w:val="32"/>
          <w:rtl/>
          <w:lang w:val="ar-SA"/>
        </w:rPr>
        <w:t xml:space="preserve"> ضمان سرية المعلومات والبيانات التي تُجمع من الشركات</w:t>
      </w:r>
      <w:r w:rsidR="00AF5482" w:rsidRPr="00ED0C67">
        <w:rPr>
          <w:rFonts w:ascii="Sakkal Majalla" w:hAnsi="Sakkal Majalla" w:cs="Sakkal Majalla" w:hint="cs"/>
          <w:b/>
          <w:sz w:val="32"/>
          <w:szCs w:val="32"/>
          <w:rtl/>
          <w:lang w:val="ar-SA"/>
        </w:rPr>
        <w:t xml:space="preserve">،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استخدام البيانات فقط لأغراض البحث، مع الالتزام بتوقيع اتفاقيات عدم الإفصاح إذا تطلب الأمر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إشراك الشركات في مراجعة ملخص النتائج النهائية لضمان الشفافية. </w:t>
      </w:r>
    </w:p>
    <w:p w14:paraId="5742B45A" w14:textId="1D294C57" w:rsidR="00CD7B80" w:rsidRPr="00ED0C67" w:rsidRDefault="002072A0"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تحليل البيانات</w:t>
      </w:r>
      <w:r w:rsidRPr="00ED0C67">
        <w:rPr>
          <w:rFonts w:ascii="Sakkal Majalla" w:hAnsi="Sakkal Majalla" w:cs="Sakkal Majalla"/>
          <w:b/>
          <w:sz w:val="32"/>
          <w:szCs w:val="32"/>
          <w:rtl/>
          <w:lang w:val="ar-SA"/>
        </w:rPr>
        <w:t xml:space="preserve">: استخدام أدوات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 xml:space="preserve">تحليل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نوعية و</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كمية</w:t>
      </w:r>
      <w:r w:rsidRPr="00ED0C67">
        <w:rPr>
          <w:rFonts w:ascii="Sakkal Majalla" w:hAnsi="Sakkal Majalla" w:cs="Sakkal Majalla"/>
          <w:b/>
          <w:sz w:val="32"/>
          <w:szCs w:val="32"/>
        </w:rPr>
        <w:t xml:space="preserve"> </w:t>
      </w:r>
      <w:r w:rsidRPr="00ED0C67">
        <w:rPr>
          <w:rFonts w:ascii="Sakkal Majalla" w:hAnsi="Sakkal Majalla" w:cs="Sakkal Majalla"/>
          <w:b/>
          <w:sz w:val="32"/>
          <w:szCs w:val="32"/>
          <w:rtl/>
          <w:lang w:val="ar-SA"/>
        </w:rPr>
        <w:t>مثل التحليل الإحصائي باستخدام</w:t>
      </w:r>
      <w:r w:rsidR="00CD7B80" w:rsidRPr="00ED0C67">
        <w:rPr>
          <w:rFonts w:ascii="Sakkal Majalla" w:hAnsi="Sakkal Majalla" w:cs="Sakkal Majalla" w:hint="cs"/>
          <w:b/>
          <w:sz w:val="32"/>
          <w:szCs w:val="32"/>
          <w:rtl/>
          <w:lang w:val="ar-SA"/>
        </w:rPr>
        <w:t xml:space="preserve"> برنامج </w:t>
      </w:r>
      <w:r w:rsidRPr="00ED0C67">
        <w:rPr>
          <w:rFonts w:ascii="Sakkal Majalla" w:hAnsi="Sakkal Majalla" w:cs="Sakkal Majalla"/>
          <w:b/>
          <w:sz w:val="32"/>
          <w:szCs w:val="32"/>
        </w:rPr>
        <w:t xml:space="preserve">SPSS  </w:t>
      </w:r>
    </w:p>
    <w:p w14:paraId="2770DAC6" w14:textId="7C98C7A7" w:rsidR="00C61182" w:rsidRPr="004F1607" w:rsidRDefault="00C61182" w:rsidP="00287878">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5D96950F" w14:textId="161BBCA7" w:rsidR="002868B3" w:rsidRPr="002868B3" w:rsidRDefault="002868B3" w:rsidP="00F51458">
      <w:pPr>
        <w:pStyle w:val="ListParagraph"/>
        <w:autoSpaceDE w:val="0"/>
        <w:autoSpaceDN w:val="0"/>
        <w:bidi/>
        <w:adjustRightInd w:val="0"/>
        <w:spacing w:after="0" w:line="276" w:lineRule="auto"/>
        <w:ind w:left="337" w:firstLine="383"/>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لتحقيق أهداف الدراسة وتحليل البيانات التي </w:t>
      </w:r>
      <w:r>
        <w:rPr>
          <w:rFonts w:ascii="Sakkal Majalla" w:hAnsi="Sakkal Majalla" w:cs="Sakkal Majalla" w:hint="cs"/>
          <w:b/>
          <w:sz w:val="32"/>
          <w:szCs w:val="32"/>
          <w:rtl/>
          <w:lang w:val="ar-SA"/>
        </w:rPr>
        <w:t>سو</w:t>
      </w:r>
      <w:r w:rsidR="00F25DE7">
        <w:rPr>
          <w:rFonts w:ascii="Sakkal Majalla" w:hAnsi="Sakkal Majalla" w:cs="Sakkal Majalla" w:hint="cs"/>
          <w:b/>
          <w:sz w:val="32"/>
          <w:szCs w:val="32"/>
          <w:rtl/>
          <w:lang w:val="ar-SA"/>
        </w:rPr>
        <w:t>ف</w:t>
      </w:r>
      <w:r>
        <w:rPr>
          <w:rFonts w:ascii="Sakkal Majalla" w:hAnsi="Sakkal Majalla" w:cs="Sakkal Majalla" w:hint="cs"/>
          <w:b/>
          <w:sz w:val="32"/>
          <w:szCs w:val="32"/>
          <w:rtl/>
          <w:lang w:val="ar-SA"/>
        </w:rPr>
        <w:t xml:space="preserve"> ي</w:t>
      </w:r>
      <w:r w:rsidRPr="002868B3">
        <w:rPr>
          <w:rFonts w:ascii="Sakkal Majalla" w:hAnsi="Sakkal Majalla" w:cs="Sakkal Majalla"/>
          <w:b/>
          <w:sz w:val="32"/>
          <w:szCs w:val="32"/>
          <w:rtl/>
          <w:lang w:val="ar-SA"/>
        </w:rPr>
        <w:t xml:space="preserve">تم جمعها، </w:t>
      </w:r>
      <w:r>
        <w:rPr>
          <w:rFonts w:ascii="Sakkal Majalla" w:hAnsi="Sakkal Majalla" w:cs="Sakkal Majalla" w:hint="cs"/>
          <w:b/>
          <w:sz w:val="32"/>
          <w:szCs w:val="32"/>
          <w:rtl/>
          <w:lang w:val="ar-SA"/>
        </w:rPr>
        <w:t xml:space="preserve">سوف تعتمد </w:t>
      </w:r>
      <w:r w:rsidRPr="002868B3">
        <w:rPr>
          <w:rFonts w:ascii="Sakkal Majalla" w:hAnsi="Sakkal Majalla" w:cs="Sakkal Majalla"/>
          <w:b/>
          <w:sz w:val="32"/>
          <w:szCs w:val="32"/>
          <w:rtl/>
          <w:lang w:val="ar-SA"/>
        </w:rPr>
        <w:t xml:space="preserve">الدراسة على عدد من الأساليب الإحصائية المناسبة، </w:t>
      </w:r>
      <w:r>
        <w:rPr>
          <w:rFonts w:ascii="Sakkal Majalla" w:hAnsi="Sakkal Majalla" w:cs="Sakkal Majalla" w:hint="cs"/>
          <w:b/>
          <w:sz w:val="32"/>
          <w:szCs w:val="32"/>
          <w:rtl/>
          <w:lang w:val="ar-SA"/>
        </w:rPr>
        <w:t xml:space="preserve">باستخدام </w:t>
      </w:r>
      <w:r w:rsidRPr="002868B3">
        <w:rPr>
          <w:rFonts w:ascii="Sakkal Majalla" w:hAnsi="Sakkal Majalla" w:cs="Sakkal Majalla"/>
          <w:b/>
          <w:sz w:val="32"/>
          <w:szCs w:val="32"/>
          <w:rtl/>
          <w:lang w:val="ar-SA"/>
        </w:rPr>
        <w:t>برنامج الحزم الإحصائية للعلوم (</w:t>
      </w:r>
      <w:r w:rsidRPr="002868B3">
        <w:rPr>
          <w:rFonts w:ascii="Sakkal Majalla" w:hAnsi="Sakkal Majalla" w:cs="Sakkal Majalla"/>
          <w:b/>
          <w:sz w:val="32"/>
          <w:szCs w:val="32"/>
          <w:lang w:val="ar-SA"/>
        </w:rPr>
        <w:t>SPSS</w:t>
      </w:r>
      <w:r w:rsidRPr="002868B3">
        <w:rPr>
          <w:rFonts w:ascii="Sakkal Majalla" w:hAnsi="Sakkal Majalla" w:cs="Sakkal Majalla"/>
          <w:b/>
          <w:sz w:val="32"/>
          <w:szCs w:val="32"/>
          <w:rtl/>
          <w:lang w:val="ar-SA"/>
        </w:rPr>
        <w:t>).</w:t>
      </w:r>
      <w:r>
        <w:rPr>
          <w:rFonts w:ascii="Sakkal Majalla" w:hAnsi="Sakkal Majalla" w:cs="Sakkal Majalla" w:hint="cs"/>
          <w:b/>
          <w:sz w:val="32"/>
          <w:szCs w:val="32"/>
          <w:rtl/>
          <w:lang w:val="ar-SA"/>
        </w:rPr>
        <w:t xml:space="preserve"> ومن ثم </w:t>
      </w:r>
      <w:r w:rsidRPr="002868B3">
        <w:rPr>
          <w:rFonts w:ascii="Sakkal Majalla" w:hAnsi="Sakkal Majalla" w:cs="Sakkal Majalla"/>
          <w:b/>
          <w:sz w:val="32"/>
          <w:szCs w:val="32"/>
          <w:rtl/>
          <w:lang w:val="ar-SA"/>
        </w:rPr>
        <w:t>استخدام الأساليب الإحصائية المناسبة لتحليل البيانات للحصول على النتائج، وهي كما يلي:</w:t>
      </w:r>
    </w:p>
    <w:p w14:paraId="2A7BD387" w14:textId="3A3B1489" w:rsidR="00166667" w:rsidRPr="00767002" w:rsidRDefault="00166667"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lastRenderedPageBreak/>
        <w:t xml:space="preserve">تحليل الإنحدار الخطي المتعدد </w:t>
      </w:r>
      <w:r>
        <w:rPr>
          <w:rFonts w:ascii="Sakkal Majalla" w:hAnsi="Sakkal Majalla" w:cs="Sakkal Majalla" w:hint="cs"/>
          <w:b/>
          <w:sz w:val="32"/>
          <w:szCs w:val="32"/>
          <w:rtl/>
        </w:rPr>
        <w:t>(</w:t>
      </w:r>
      <w:r>
        <w:rPr>
          <w:rFonts w:ascii="Sakkal Majalla" w:hAnsi="Sakkal Majalla" w:cs="Sakkal Majalla"/>
          <w:b/>
          <w:sz w:val="32"/>
          <w:szCs w:val="32"/>
        </w:rPr>
        <w:t>Multiple Regression Analysis</w:t>
      </w:r>
      <w:r>
        <w:rPr>
          <w:rFonts w:ascii="Sakkal Majalla" w:hAnsi="Sakkal Majalla" w:cs="Sakkal Majalla" w:hint="cs"/>
          <w:b/>
          <w:sz w:val="32"/>
          <w:szCs w:val="32"/>
          <w:rtl/>
        </w:rPr>
        <w:t xml:space="preserve">) لتحديد </w:t>
      </w:r>
      <w:r w:rsidR="00767002">
        <w:rPr>
          <w:rFonts w:ascii="Sakkal Majalla" w:hAnsi="Sakkal Majalla" w:cs="Sakkal Majalla" w:hint="cs"/>
          <w:b/>
          <w:sz w:val="32"/>
          <w:szCs w:val="32"/>
          <w:rtl/>
        </w:rPr>
        <w:t xml:space="preserve">أثر القيادة الاستراتيجية </w:t>
      </w:r>
      <w:r>
        <w:rPr>
          <w:rFonts w:ascii="Sakkal Majalla" w:hAnsi="Sakkal Majalla" w:cs="Sakkal Majalla" w:hint="cs"/>
          <w:b/>
          <w:sz w:val="32"/>
          <w:szCs w:val="32"/>
          <w:rtl/>
        </w:rPr>
        <w:t xml:space="preserve">(المتغير المستقل) على </w:t>
      </w:r>
      <w:r w:rsidR="00767002">
        <w:rPr>
          <w:rFonts w:ascii="Sakkal Majalla" w:hAnsi="Sakkal Majalla" w:cs="Sakkal Majalla" w:hint="cs"/>
          <w:b/>
          <w:sz w:val="32"/>
          <w:szCs w:val="32"/>
          <w:rtl/>
        </w:rPr>
        <w:t>تطوير وإدارة القطاع العقاري</w:t>
      </w:r>
      <w:r w:rsidRPr="00767002">
        <w:rPr>
          <w:rFonts w:ascii="Sakkal Majalla" w:hAnsi="Sakkal Majalla" w:cs="Sakkal Majalla" w:hint="cs"/>
          <w:b/>
          <w:sz w:val="32"/>
          <w:szCs w:val="32"/>
          <w:rtl/>
        </w:rPr>
        <w:t xml:space="preserve"> (متغير تابع) </w:t>
      </w:r>
    </w:p>
    <w:p w14:paraId="03A7CAF7" w14:textId="63469807" w:rsidR="002868B3" w:rsidRPr="002868B3" w:rsidRDefault="002868B3"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معامل ارتباط بيرسون </w:t>
      </w:r>
      <w:r w:rsidRPr="002868B3">
        <w:rPr>
          <w:rFonts w:ascii="Sakkal Majalla" w:hAnsi="Sakkal Majalla" w:cs="Sakkal Majalla"/>
          <w:b/>
          <w:sz w:val="32"/>
          <w:szCs w:val="32"/>
          <w:lang w:val="ar-SA"/>
        </w:rPr>
        <w:t>Pearson correlation)</w:t>
      </w:r>
      <w:r w:rsidRPr="002868B3">
        <w:rPr>
          <w:rFonts w:ascii="Sakkal Majalla" w:hAnsi="Sakkal Majalla" w:cs="Sakkal Majalla"/>
          <w:b/>
          <w:sz w:val="32"/>
          <w:szCs w:val="32"/>
          <w:rtl/>
          <w:lang w:val="ar-SA"/>
        </w:rPr>
        <w:t>)؛ لحساب صدق الاتساق الدّاخلي لأداة الدراسة.</w:t>
      </w:r>
    </w:p>
    <w:p w14:paraId="57222AE3" w14:textId="77777777" w:rsidR="002868B3" w:rsidRPr="002868B3" w:rsidRDefault="002868B3"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مُعَامل ألفاكرونباخ (</w:t>
      </w:r>
      <w:r w:rsidRPr="002868B3">
        <w:rPr>
          <w:rFonts w:ascii="Sakkal Majalla" w:hAnsi="Sakkal Majalla" w:cs="Sakkal Majalla"/>
          <w:b/>
          <w:sz w:val="32"/>
          <w:szCs w:val="32"/>
          <w:lang w:val="ar-SA"/>
        </w:rPr>
        <w:t xml:space="preserve"> (Alpha Cronbach's</w:t>
      </w:r>
      <w:r w:rsidRPr="002868B3">
        <w:rPr>
          <w:rFonts w:ascii="Sakkal Majalla" w:hAnsi="Sakkal Majalla" w:cs="Sakkal Majalla"/>
          <w:b/>
          <w:sz w:val="32"/>
          <w:szCs w:val="32"/>
          <w:rtl/>
          <w:lang w:val="ar-SA"/>
        </w:rPr>
        <w:t>؛ لحساب مُعَامل ثبات المحاور المختلفة لأداة الدراسة.</w:t>
      </w:r>
    </w:p>
    <w:p w14:paraId="7A92117C" w14:textId="77777777" w:rsidR="002868B3" w:rsidRDefault="002868B3"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2868B3">
        <w:rPr>
          <w:rFonts w:ascii="Sakkal Majalla" w:hAnsi="Sakkal Majalla" w:cs="Sakkal Majalla"/>
          <w:b/>
          <w:sz w:val="32"/>
          <w:szCs w:val="32"/>
          <w:rtl/>
          <w:lang w:val="ar-SA"/>
        </w:rPr>
        <w:t>اختبار تحليل التباين احادي الاتجاه (</w:t>
      </w:r>
      <w:r w:rsidRPr="002868B3">
        <w:rPr>
          <w:rFonts w:ascii="Sakkal Majalla" w:hAnsi="Sakkal Majalla" w:cs="Sakkal Majalla"/>
          <w:b/>
          <w:sz w:val="32"/>
          <w:szCs w:val="32"/>
          <w:lang w:val="ar-SA"/>
        </w:rPr>
        <w:t>ANOVA</w:t>
      </w:r>
      <w:r w:rsidRPr="002868B3">
        <w:rPr>
          <w:rFonts w:ascii="Sakkal Majalla" w:hAnsi="Sakkal Majalla" w:cs="Sakkal Majalla"/>
          <w:b/>
          <w:sz w:val="32"/>
          <w:szCs w:val="32"/>
          <w:rtl/>
          <w:lang w:val="ar-SA"/>
        </w:rPr>
        <w:t>) وذلك لقياس التباين بين فئات العينة الداخلية حول محاور الاستبانة.</w:t>
      </w:r>
    </w:p>
    <w:p w14:paraId="0E61AD12" w14:textId="50366504" w:rsidR="00D10BC7" w:rsidRPr="0014390D" w:rsidRDefault="00D10BC7"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bCs/>
          <w:sz w:val="32"/>
          <w:szCs w:val="32"/>
          <w:lang w:val="ar-SA"/>
        </w:rPr>
      </w:pPr>
      <w:r>
        <w:rPr>
          <w:rFonts w:ascii="Sakkal Majalla" w:hAnsi="Sakkal Majalla" w:cs="Sakkal Majalla" w:hint="cs"/>
          <w:b/>
          <w:sz w:val="32"/>
          <w:szCs w:val="32"/>
          <w:rtl/>
          <w:lang w:val="ar-SA"/>
        </w:rPr>
        <w:t xml:space="preserve">النسب المئوية </w:t>
      </w:r>
      <w:r w:rsidR="00396F38">
        <w:rPr>
          <w:rFonts w:ascii="Sakkal Majalla" w:hAnsi="Sakkal Majalla" w:cs="Sakkal Majalla" w:hint="cs"/>
          <w:b/>
          <w:sz w:val="32"/>
          <w:szCs w:val="32"/>
          <w:rtl/>
          <w:lang w:val="ar-SA"/>
        </w:rPr>
        <w:t xml:space="preserve">والتكرارات </w:t>
      </w:r>
      <w:r>
        <w:rPr>
          <w:rFonts w:ascii="Sakkal Majalla" w:hAnsi="Sakkal Majalla" w:cs="Sakkal Majalla" w:hint="cs"/>
          <w:b/>
          <w:sz w:val="32"/>
          <w:szCs w:val="32"/>
          <w:rtl/>
          <w:lang w:val="ar-SA"/>
        </w:rPr>
        <w:t>و</w:t>
      </w:r>
      <w:r w:rsidRPr="002868B3">
        <w:rPr>
          <w:rFonts w:ascii="Sakkal Majalla" w:hAnsi="Sakkal Majalla" w:cs="Sakkal Majalla"/>
          <w:b/>
          <w:sz w:val="32"/>
          <w:szCs w:val="32"/>
          <w:rtl/>
          <w:lang w:val="ar-SA"/>
        </w:rPr>
        <w:t xml:space="preserve">المتوسط الحسابي </w:t>
      </w:r>
      <w:r w:rsidRPr="002868B3">
        <w:rPr>
          <w:rFonts w:ascii="Sakkal Majalla" w:hAnsi="Sakkal Majalla" w:cs="Sakkal Majalla"/>
          <w:b/>
          <w:bCs/>
          <w:sz w:val="32"/>
          <w:szCs w:val="32"/>
          <w:rtl/>
          <w:lang w:val="ar-SA"/>
        </w:rPr>
        <w:t>(Mean)</w:t>
      </w:r>
      <w:r w:rsidRPr="002868B3">
        <w:rPr>
          <w:rFonts w:ascii="Sakkal Majalla" w:hAnsi="Sakkal Majalla" w:cs="Sakkal Majalla"/>
          <w:b/>
          <w:sz w:val="32"/>
          <w:szCs w:val="32"/>
          <w:rtl/>
          <w:lang w:val="ar-SA"/>
        </w:rPr>
        <w:t>؛ لمعرفة مدى ارتفاع استجابات أفراد عينة الدراسة أو انخفاضها عن المحاور الرئيسة (متوسطات العبارات)، وذلك يفيد في ترتيب المحاور حسب أعلى متوسط حسابي.</w:t>
      </w:r>
    </w:p>
    <w:bookmarkEnd w:id="3"/>
    <w:p w14:paraId="0BC40150" w14:textId="109DD8A8" w:rsidR="007F4183" w:rsidRPr="004F1607" w:rsidRDefault="007F4183" w:rsidP="00F51458">
      <w:pPr>
        <w:bidi/>
        <w:spacing w:before="240" w:after="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047E6D53" w14:textId="640F52F3" w:rsidR="00AB5780" w:rsidRPr="00287878" w:rsidRDefault="00AB5780" w:rsidP="00287878">
      <w:pPr>
        <w:bidi/>
        <w:spacing w:after="0" w:line="276" w:lineRule="auto"/>
        <w:ind w:firstLine="647"/>
        <w:jc w:val="both"/>
        <w:rPr>
          <w:rFonts w:ascii="Sakkal Majalla" w:hAnsi="Sakkal Majalla" w:cs="Sakkal Majalla"/>
          <w:sz w:val="32"/>
          <w:szCs w:val="32"/>
          <w:rtl/>
          <w:lang w:val="ar-SA"/>
        </w:rPr>
      </w:pPr>
      <w:r w:rsidRPr="00287878">
        <w:rPr>
          <w:rFonts w:ascii="Sakkal Majalla" w:hAnsi="Sakkal Majalla" w:cs="Sakkal Majalla"/>
          <w:sz w:val="32"/>
          <w:szCs w:val="32"/>
          <w:rtl/>
          <w:lang w:val="ar-SA"/>
        </w:rPr>
        <w:t xml:space="preserve">سوف يقوم الباحث بدراسة موضوع </w:t>
      </w:r>
      <w:r w:rsidR="002870F2" w:rsidRPr="00287878">
        <w:rPr>
          <w:rFonts w:ascii="Sakkal Majalla" w:hAnsi="Sakkal Majalla" w:cs="Sakkal Majalla" w:hint="cs"/>
          <w:sz w:val="32"/>
          <w:szCs w:val="32"/>
          <w:rtl/>
        </w:rPr>
        <w:t xml:space="preserve">القيادة الاستراتيجية على تطوير وإدارة القطاع العقاري </w:t>
      </w:r>
      <w:r w:rsidRPr="00287878">
        <w:rPr>
          <w:rFonts w:ascii="Sakkal Majalla" w:hAnsi="Sakkal Majalla" w:cs="Sakkal Majalla" w:hint="cs"/>
          <w:sz w:val="32"/>
          <w:szCs w:val="32"/>
          <w:rtl/>
          <w:lang w:val="ar-SA"/>
        </w:rPr>
        <w:t>ب</w:t>
      </w:r>
      <w:r w:rsidRPr="00287878">
        <w:rPr>
          <w:rFonts w:ascii="Sakkal Majalla" w:hAnsi="Sakkal Majalla" w:cs="Sakkal Majalla"/>
          <w:sz w:val="32"/>
          <w:szCs w:val="32"/>
          <w:rtl/>
          <w:lang w:val="ar-SA"/>
        </w:rPr>
        <w:t xml:space="preserve">المملكة العربية السعودية، وتناوله بالبحث والتحليل، وسيتم تقسيم هذه الدراسة إلى خمسة فصول، وهي كما يلي: </w:t>
      </w:r>
    </w:p>
    <w:p w14:paraId="0134AD59"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الأول: التعريف بمشكلة الدراسة ويتضمن: </w:t>
      </w:r>
    </w:p>
    <w:p w14:paraId="5CEAD88B"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المقدمة.</w:t>
      </w:r>
    </w:p>
    <w:p w14:paraId="38822297"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مشكلة</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7375D4D7"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تساؤلات</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750FC606" w14:textId="792CD3B4" w:rsidR="00B03340" w:rsidRPr="00287878" w:rsidRDefault="00B0334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أهمية</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0A734215"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أهداف</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52F4137B" w14:textId="60710BE0" w:rsidR="00AB5780" w:rsidRPr="00287878" w:rsidRDefault="00B0334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فرضيات</w:t>
      </w:r>
      <w:r w:rsidR="00AB5780" w:rsidRPr="00287878">
        <w:rPr>
          <w:rFonts w:ascii="Sakkal Majalla" w:hAnsi="Sakkal Majalla" w:cs="Sakkal Majalla"/>
          <w:sz w:val="32"/>
          <w:szCs w:val="32"/>
        </w:rPr>
        <w:t xml:space="preserve"> </w:t>
      </w:r>
      <w:r w:rsidR="00AB5780" w:rsidRPr="00287878">
        <w:rPr>
          <w:rFonts w:ascii="Sakkal Majalla" w:hAnsi="Sakkal Majalla" w:cs="Sakkal Majalla"/>
          <w:sz w:val="32"/>
          <w:szCs w:val="32"/>
          <w:rtl/>
        </w:rPr>
        <w:t>الدراسة.</w:t>
      </w:r>
    </w:p>
    <w:p w14:paraId="789C40C1"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مفاهيم</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ومصطلحات</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 xml:space="preserve">الدراسة. </w:t>
      </w:r>
    </w:p>
    <w:p w14:paraId="1D6D329D"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الفصل الثاني: الإطار النظري والدرسات السابقة ويتضمن:</w:t>
      </w:r>
    </w:p>
    <w:p w14:paraId="013B6650"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أولاً: الإطار النظري ويتضمن: </w:t>
      </w:r>
    </w:p>
    <w:p w14:paraId="5ED0C428" w14:textId="4CC97387" w:rsidR="00AB5780" w:rsidRPr="00287878" w:rsidRDefault="002870F2" w:rsidP="00287878">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القيادة الاستراتيجية (المفهوم، الأهمية، الأبعاد</w:t>
      </w:r>
      <w:r w:rsidR="00047E56" w:rsidRPr="00287878">
        <w:rPr>
          <w:rFonts w:ascii="Sakkal Majalla" w:hAnsi="Sakkal Majalla" w:cs="Sakkal Majalla" w:hint="cs"/>
          <w:sz w:val="32"/>
          <w:szCs w:val="32"/>
          <w:rtl/>
        </w:rPr>
        <w:t>، النظريات</w:t>
      </w:r>
      <w:r w:rsidRPr="00287878">
        <w:rPr>
          <w:rFonts w:ascii="Sakkal Majalla" w:hAnsi="Sakkal Majalla" w:cs="Sakkal Majalla" w:hint="cs"/>
          <w:sz w:val="32"/>
          <w:szCs w:val="32"/>
          <w:rtl/>
        </w:rPr>
        <w:t>)</w:t>
      </w:r>
      <w:r w:rsidR="00AB5780" w:rsidRPr="00287878">
        <w:rPr>
          <w:rFonts w:ascii="Sakkal Majalla" w:hAnsi="Sakkal Majalla" w:cs="Sakkal Majalla"/>
          <w:sz w:val="32"/>
          <w:szCs w:val="32"/>
          <w:rtl/>
        </w:rPr>
        <w:t xml:space="preserve">. </w:t>
      </w:r>
    </w:p>
    <w:p w14:paraId="0A021C1C" w14:textId="78DA25ED" w:rsidR="00AB5780" w:rsidRPr="00287878" w:rsidRDefault="002870F2" w:rsidP="00287878">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lastRenderedPageBreak/>
        <w:t xml:space="preserve">تطوير وإدارة القطاع العقاري </w:t>
      </w:r>
      <w:r w:rsidR="005F1585" w:rsidRPr="00287878">
        <w:rPr>
          <w:rFonts w:ascii="Sakkal Majalla" w:hAnsi="Sakkal Majalla" w:cs="Sakkal Majalla" w:hint="cs"/>
          <w:sz w:val="32"/>
          <w:szCs w:val="32"/>
          <w:rtl/>
        </w:rPr>
        <w:t>(المفهوم، الأهمية،الأبعاد، الإدارة، التحديات)</w:t>
      </w:r>
    </w:p>
    <w:p w14:paraId="0554DE86" w14:textId="28B0AB5C" w:rsidR="005F1585" w:rsidRPr="00287878" w:rsidRDefault="005F1585"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 xml:space="preserve">النظريات </w:t>
      </w:r>
    </w:p>
    <w:p w14:paraId="55305DB7" w14:textId="2EF29A7E" w:rsidR="005F1585" w:rsidRPr="00287878" w:rsidRDefault="005F1585"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 xml:space="preserve">العلاقة بين القيادة الاستراتيجية وتطوير وإدارة القطاع العقاري </w:t>
      </w:r>
    </w:p>
    <w:p w14:paraId="64DDC54E" w14:textId="27246555"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الدراسات السابقة والتعقيب عليها </w:t>
      </w:r>
    </w:p>
    <w:p w14:paraId="2AE73BC5"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الثالث: منهجية الدراسة وإجراءاتها </w:t>
      </w:r>
    </w:p>
    <w:p w14:paraId="03ECC6C4"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منهج الدراسة.</w:t>
      </w:r>
    </w:p>
    <w:p w14:paraId="2D920AA5"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مجتمع الدراسة والعينة </w:t>
      </w:r>
    </w:p>
    <w:p w14:paraId="56AF33AE"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أداة الدراسة </w:t>
      </w:r>
    </w:p>
    <w:p w14:paraId="1A5E8EF4" w14:textId="77777777" w:rsidR="00AB5780" w:rsidRPr="00287878" w:rsidRDefault="00AB5780" w:rsidP="00287878">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إجراءات تطبيق الدراسة </w:t>
      </w:r>
    </w:p>
    <w:p w14:paraId="389ED9F8"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الرابع: </w:t>
      </w:r>
      <w:r w:rsidRPr="00287878">
        <w:rPr>
          <w:rFonts w:ascii="Sakkal Majalla" w:hAnsi="Sakkal Majalla" w:cs="Sakkal Majalla"/>
          <w:sz w:val="32"/>
          <w:szCs w:val="32"/>
          <w:rtl/>
          <w:lang w:val="ar-SA"/>
        </w:rPr>
        <w:t>تحليل البيانات ونتائج الدراسة</w:t>
      </w:r>
    </w:p>
    <w:p w14:paraId="411CC2D4"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الفصل الخامس: ملخص الدراسة والاستنتاجات والتوصيات</w:t>
      </w:r>
    </w:p>
    <w:p w14:paraId="076B20A7"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قائمة المصادر والمراجع</w:t>
      </w:r>
    </w:p>
    <w:p w14:paraId="33D04DC8" w14:textId="77777777" w:rsidR="00AB5780" w:rsidRPr="00287878" w:rsidRDefault="00AB5780" w:rsidP="00287878">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tl/>
        </w:rPr>
      </w:pPr>
      <w:r w:rsidRPr="00287878">
        <w:rPr>
          <w:rFonts w:ascii="Sakkal Majalla" w:hAnsi="Sakkal Majalla" w:cs="Sakkal Majalla"/>
          <w:sz w:val="32"/>
          <w:szCs w:val="32"/>
          <w:rtl/>
        </w:rPr>
        <w:t>قائمة الملاحق</w:t>
      </w:r>
    </w:p>
    <w:p w14:paraId="5944C473" w14:textId="14A84126" w:rsidR="00AB5780" w:rsidRPr="00287878" w:rsidRDefault="00AB5780" w:rsidP="00287878">
      <w:pPr>
        <w:bidi/>
        <w:spacing w:after="0" w:line="276" w:lineRule="auto"/>
        <w:ind w:firstLine="647"/>
        <w:jc w:val="center"/>
        <w:rPr>
          <w:rFonts w:ascii="Calibri Light" w:hAnsi="Calibri Light" w:cs="Calibri Light"/>
          <w:sz w:val="32"/>
          <w:szCs w:val="32"/>
          <w:rtl/>
          <w:lang w:val="ar-SA"/>
        </w:rPr>
      </w:pPr>
      <w:r w:rsidRPr="00287878">
        <w:rPr>
          <w:rFonts w:ascii="Sakkal Majalla" w:hAnsi="Sakkal Majalla" w:cs="Sakkal Majalla"/>
          <w:sz w:val="32"/>
          <w:szCs w:val="32"/>
          <w:rtl/>
          <w:lang w:val="ar-SA"/>
        </w:rPr>
        <w:t>أسأل الله العلي القدير التوفيق والسداد،</w:t>
      </w:r>
      <w:r w:rsidR="007F37E2" w:rsidRPr="00287878">
        <w:rPr>
          <w:rFonts w:ascii="Sakkal Majalla" w:hAnsi="Sakkal Majalla" w:cs="Sakkal Majalla" w:hint="cs"/>
          <w:sz w:val="32"/>
          <w:szCs w:val="32"/>
          <w:rtl/>
          <w:lang w:val="ar-SA"/>
        </w:rPr>
        <w:t>،،،</w:t>
      </w:r>
    </w:p>
    <w:p w14:paraId="64734B12" w14:textId="71B0CF47" w:rsidR="00632C11" w:rsidRPr="00287878" w:rsidRDefault="00632C11" w:rsidP="00287878">
      <w:pPr>
        <w:bidi/>
        <w:spacing w:after="200" w:line="276" w:lineRule="auto"/>
        <w:rPr>
          <w:rFonts w:ascii="Sakkal Majalla" w:hAnsi="Sakkal Majalla" w:cs="Sakkal Majalla"/>
          <w:b/>
          <w:bCs/>
          <w:color w:val="000000" w:themeColor="text1"/>
          <w:sz w:val="32"/>
          <w:szCs w:val="32"/>
          <w:rtl/>
        </w:rPr>
      </w:pPr>
      <w:r w:rsidRPr="00287878">
        <w:rPr>
          <w:rFonts w:ascii="Sakkal Majalla" w:hAnsi="Sakkal Majalla" w:cs="Sakkal Majalla"/>
          <w:b/>
          <w:bCs/>
          <w:color w:val="000000" w:themeColor="text1"/>
          <w:sz w:val="32"/>
          <w:szCs w:val="32"/>
          <w:rtl/>
        </w:rPr>
        <w:br w:type="page"/>
      </w:r>
    </w:p>
    <w:p w14:paraId="1CC194DD" w14:textId="2F44BE00" w:rsidR="007F4183" w:rsidRPr="004F1607" w:rsidRDefault="007F4183" w:rsidP="00EA731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4AC0CD5F" w14:textId="54980237" w:rsidR="00685AE6" w:rsidRPr="006C1F44" w:rsidRDefault="00685AE6" w:rsidP="007F7368">
      <w:pPr>
        <w:bidi/>
        <w:spacing w:after="0" w:line="276" w:lineRule="auto"/>
        <w:ind w:left="467" w:hanging="467"/>
        <w:jc w:val="both"/>
        <w:rPr>
          <w:rFonts w:ascii="Sakkal Majalla" w:hAnsi="Sakkal Majalla" w:cs="Sakkal Majalla"/>
          <w:i/>
          <w:iCs/>
          <w:sz w:val="24"/>
          <w:szCs w:val="24"/>
        </w:rPr>
      </w:pPr>
      <w:bookmarkStart w:id="4" w:name="_Hlk185572817"/>
      <w:r w:rsidRPr="007F7368">
        <w:rPr>
          <w:rFonts w:ascii="Sakkal Majalla" w:hAnsi="Sakkal Majalla" w:cs="Sakkal Majalla" w:hint="cs"/>
          <w:sz w:val="24"/>
          <w:szCs w:val="24"/>
          <w:rtl/>
          <w:lang w:val="ar-SA"/>
        </w:rPr>
        <w:t>الحربي، فهد. (</w:t>
      </w:r>
      <w:r w:rsidR="007F7368" w:rsidRPr="007F7368">
        <w:rPr>
          <w:rFonts w:ascii="Sakkal Majalla" w:hAnsi="Sakkal Majalla" w:cs="Sakkal Majalla"/>
          <w:sz w:val="24"/>
          <w:szCs w:val="24"/>
        </w:rPr>
        <w:t>2022</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دور القيادة الاستراتيجية في تطوير أداء القطاع البلدي في المملكة العربية السعودية. جامعة الإمام محمد بن سعود الإسلامية، الرياض. (رسالة دكتوراه).</w:t>
      </w:r>
      <w:r w:rsidR="007F7368" w:rsidRPr="007F7368">
        <w:rPr>
          <w:rFonts w:ascii="Sakkal Majalla" w:hAnsi="Sakkal Majalla" w:cs="Sakkal Majalla"/>
          <w:sz w:val="24"/>
          <w:szCs w:val="24"/>
        </w:rPr>
        <w:t xml:space="preserve">  </w:t>
      </w:r>
      <w:r w:rsidR="007F7368" w:rsidRPr="007F7368">
        <w:rPr>
          <w:rFonts w:ascii="Sakkal Majalla" w:hAnsi="Sakkal Majalla" w:cs="Sakkal Majalla"/>
          <w:i/>
          <w:iCs/>
          <w:sz w:val="24"/>
          <w:szCs w:val="24"/>
          <w:rtl/>
        </w:rPr>
        <w:t xml:space="preserve">مجلة الإدارة العامة، </w:t>
      </w:r>
      <w:r w:rsidR="007F7368" w:rsidRPr="007F7368">
        <w:rPr>
          <w:rFonts w:ascii="Sakkal Majalla" w:hAnsi="Sakkal Majalla" w:cs="Sakkal Majalla"/>
          <w:i/>
          <w:iCs/>
          <w:sz w:val="24"/>
          <w:szCs w:val="24"/>
        </w:rPr>
        <w:t xml:space="preserve">36 (2) </w:t>
      </w:r>
    </w:p>
    <w:p w14:paraId="61939BA3" w14:textId="294CD07A" w:rsidR="00685AE6" w:rsidRPr="006C1F44" w:rsidRDefault="00685AE6" w:rsidP="00685AE6">
      <w:pPr>
        <w:bidi/>
        <w:spacing w:after="0" w:line="276" w:lineRule="auto"/>
        <w:ind w:left="467" w:hanging="467"/>
        <w:jc w:val="both"/>
        <w:rPr>
          <w:rFonts w:ascii="Sakkal Majalla" w:hAnsi="Sakkal Majalla" w:cs="Sakkal Majalla"/>
          <w:i/>
          <w:iCs/>
          <w:sz w:val="24"/>
          <w:szCs w:val="24"/>
          <w:rtl/>
          <w:lang w:val="ar-SA"/>
        </w:rPr>
      </w:pPr>
      <w:r w:rsidRPr="006C1F44">
        <w:rPr>
          <w:rFonts w:ascii="Sakkal Majalla" w:hAnsi="Sakkal Majalla" w:cs="Sakkal Majalla"/>
          <w:sz w:val="24"/>
          <w:szCs w:val="24"/>
          <w:rtl/>
          <w:lang w:val="ar-SA"/>
        </w:rPr>
        <w:t>حسن، مينا هاني، وزايد، أحمد محمد</w:t>
      </w:r>
      <w:r w:rsidR="007F7368"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lang w:val="ar-SA"/>
        </w:rPr>
        <w:t>. (2023)</w:t>
      </w:r>
      <w:r w:rsidR="007F7368"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دور القيادة الاستراتيجية في الأداء التنظيمي بالتطبيق على قطاع العقارات المصري. </w:t>
      </w:r>
      <w:r w:rsidRPr="006C1F44">
        <w:rPr>
          <w:rFonts w:ascii="Sakkal Majalla" w:hAnsi="Sakkal Majalla" w:cs="Sakkal Majalla"/>
          <w:i/>
          <w:iCs/>
          <w:sz w:val="24"/>
          <w:szCs w:val="24"/>
          <w:rtl/>
          <w:lang w:val="ar-SA"/>
        </w:rPr>
        <w:t xml:space="preserve">المجلة العلمية للدراسات التجارية والبيئية، </w:t>
      </w:r>
      <w:r w:rsidR="007F7368" w:rsidRPr="007F7368">
        <w:rPr>
          <w:rFonts w:ascii="Sakkal Majalla" w:hAnsi="Sakkal Majalla" w:cs="Sakkal Majalla"/>
          <w:i/>
          <w:iCs/>
          <w:sz w:val="24"/>
          <w:szCs w:val="24"/>
        </w:rPr>
        <w:t>14 (4)</w:t>
      </w:r>
      <w:r w:rsidRPr="006C1F44">
        <w:rPr>
          <w:rFonts w:ascii="Sakkal Majalla" w:hAnsi="Sakkal Majalla" w:cs="Sakkal Majalla"/>
          <w:i/>
          <w:iCs/>
          <w:sz w:val="24"/>
          <w:szCs w:val="24"/>
          <w:rtl/>
          <w:lang w:val="ar-SA"/>
        </w:rPr>
        <w:t xml:space="preserve"> </w:t>
      </w:r>
      <w:r w:rsidR="007F7368" w:rsidRPr="007F7368">
        <w:rPr>
          <w:rFonts w:ascii="Sakkal Majalla" w:hAnsi="Sakkal Majalla" w:cs="Sakkal Majalla"/>
          <w:i/>
          <w:iCs/>
          <w:sz w:val="24"/>
          <w:szCs w:val="24"/>
        </w:rPr>
        <w:t>739</w:t>
      </w:r>
      <w:r w:rsidRPr="006C1F44">
        <w:rPr>
          <w:rFonts w:ascii="Sakkal Majalla" w:hAnsi="Sakkal Majalla" w:cs="Sakkal Majalla"/>
          <w:i/>
          <w:iCs/>
          <w:sz w:val="24"/>
          <w:szCs w:val="24"/>
          <w:rtl/>
          <w:lang w:val="ar-SA"/>
        </w:rPr>
        <w:t>–</w:t>
      </w:r>
      <w:r w:rsidR="007F7368" w:rsidRPr="007F7368">
        <w:rPr>
          <w:rFonts w:ascii="Sakkal Majalla" w:hAnsi="Sakkal Majalla" w:cs="Sakkal Majalla"/>
          <w:i/>
          <w:iCs/>
          <w:sz w:val="24"/>
          <w:szCs w:val="24"/>
        </w:rPr>
        <w:t>771</w:t>
      </w:r>
      <w:r w:rsidRPr="006C1F44">
        <w:rPr>
          <w:rFonts w:ascii="Sakkal Majalla" w:hAnsi="Sakkal Majalla" w:cs="Sakkal Majalla"/>
          <w:i/>
          <w:iCs/>
          <w:sz w:val="24"/>
          <w:szCs w:val="24"/>
          <w:rtl/>
          <w:lang w:val="ar-SA"/>
        </w:rPr>
        <w:t>.</w:t>
      </w:r>
      <w:r w:rsidRPr="007F7368">
        <w:rPr>
          <w:rFonts w:ascii="Sakkal Majalla" w:hAnsi="Sakkal Majalla" w:cs="Sakkal Majalla" w:hint="cs"/>
          <w:i/>
          <w:iCs/>
          <w:sz w:val="24"/>
          <w:szCs w:val="24"/>
          <w:rtl/>
          <w:lang w:val="ar-SA"/>
        </w:rPr>
        <w:t xml:space="preserve">  </w:t>
      </w:r>
      <w:hyperlink r:id="rId9" w:history="1">
        <w:r w:rsidRPr="006C1F44">
          <w:rPr>
            <w:rFonts w:ascii="Sakkal Majalla" w:hAnsi="Sakkal Majalla" w:cs="Sakkal Majalla"/>
            <w:i/>
            <w:iCs/>
            <w:sz w:val="24"/>
            <w:szCs w:val="24"/>
            <w:lang w:val="ar-SA"/>
          </w:rPr>
          <w:t>https://doi.org/10.21608/jces.2023.337548</w:t>
        </w:r>
      </w:hyperlink>
    </w:p>
    <w:p w14:paraId="76C6AC28" w14:textId="45AAA5C2"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lang w:val="ar-SA"/>
        </w:rPr>
        <w:t xml:space="preserve"> </w:t>
      </w:r>
      <w:r w:rsidRPr="006C1F44">
        <w:rPr>
          <w:rFonts w:ascii="Sakkal Majalla" w:hAnsi="Sakkal Majalla" w:cs="Sakkal Majalla"/>
          <w:sz w:val="24"/>
          <w:szCs w:val="24"/>
          <w:rtl/>
          <w:lang w:val="ar-SA"/>
        </w:rPr>
        <w:t>السعيدي، عبد الرحمن بن فهد</w:t>
      </w:r>
      <w:r w:rsidRPr="006C1F44">
        <w:rPr>
          <w:rFonts w:ascii="Sakkal Majalla" w:hAnsi="Sakkal Majalla" w:cs="Sakkal Majalla"/>
          <w:sz w:val="24"/>
          <w:szCs w:val="24"/>
          <w:lang w:val="ar-SA"/>
        </w:rPr>
        <w:t>. (2023).</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التخطيط الاستراتيجي وكفاءة الخدمات البلدية: دراسة تطبيقية على عدد من الأمانات في المملكة العربية السعودية. جامعة الملك سعود، الرياض. (رسالة ماجستير).</w:t>
      </w:r>
    </w:p>
    <w:p w14:paraId="3EC7629B" w14:textId="26F4313B"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hint="cs"/>
          <w:sz w:val="24"/>
          <w:szCs w:val="24"/>
          <w:rtl/>
          <w:lang w:val="ar-SA"/>
        </w:rPr>
        <w:t>السنهوتي، مباركة محمود السيد. (</w:t>
      </w:r>
      <w:r w:rsidR="00562096">
        <w:rPr>
          <w:rFonts w:ascii="Sakkal Majalla" w:hAnsi="Sakkal Majalla" w:cs="Sakkal Majalla"/>
          <w:sz w:val="24"/>
          <w:szCs w:val="24"/>
        </w:rPr>
        <w:t>2022</w:t>
      </w:r>
      <w:r w:rsidRPr="007F7368">
        <w:rPr>
          <w:rFonts w:ascii="Sakkal Majalla" w:hAnsi="Sakkal Majalla" w:cs="Sakkal Majalla" w:hint="cs"/>
          <w:sz w:val="24"/>
          <w:szCs w:val="24"/>
          <w:rtl/>
          <w:lang w:val="ar-SA"/>
        </w:rPr>
        <w:t xml:space="preserve">). القيادة الاستراتيجي، جامعة حلوان، قسم التخطيط الاجتماعي، </w:t>
      </w:r>
      <w:r w:rsidRPr="00562096">
        <w:rPr>
          <w:rFonts w:ascii="Sakkal Majalla" w:hAnsi="Sakkal Majalla" w:cs="Sakkal Majalla"/>
          <w:i/>
          <w:iCs/>
          <w:sz w:val="24"/>
          <w:szCs w:val="24"/>
          <w:lang w:val="ar-SA"/>
        </w:rPr>
        <w:t>https://egjsw.journals.ekb.eg/article_249851_7b7f17ef7fc69a4db5f30bbc5feedd42.pdf</w:t>
      </w:r>
    </w:p>
    <w:p w14:paraId="021EB9B1" w14:textId="59F92C04"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sz w:val="24"/>
          <w:szCs w:val="24"/>
          <w:rtl/>
          <w:lang w:val="ar-SA"/>
        </w:rPr>
        <w:t>العجاجي، خالد. (</w:t>
      </w:r>
      <w:r w:rsidR="00562096">
        <w:rPr>
          <w:rFonts w:ascii="Sakkal Majalla" w:hAnsi="Sakkal Majalla" w:cs="Sakkal Majalla"/>
          <w:sz w:val="24"/>
          <w:szCs w:val="24"/>
        </w:rPr>
        <w:t>2022</w:t>
      </w:r>
      <w:r w:rsidRPr="007F7368">
        <w:rPr>
          <w:rFonts w:ascii="Sakkal Majalla" w:hAnsi="Sakkal Majalla" w:cs="Sakkal Majalla"/>
          <w:sz w:val="24"/>
          <w:szCs w:val="24"/>
          <w:rtl/>
          <w:lang w:val="ar-SA"/>
        </w:rPr>
        <w:t>). التطوير العقاري والتحولات التنظيمية في المملكة. ا</w:t>
      </w:r>
      <w:r w:rsidRPr="007F7368">
        <w:rPr>
          <w:rFonts w:ascii="Sakkal Majalla" w:hAnsi="Sakkal Majalla" w:cs="Sakkal Majalla" w:hint="cs"/>
          <w:sz w:val="24"/>
          <w:szCs w:val="24"/>
          <w:rtl/>
          <w:lang w:val="ar-SA"/>
        </w:rPr>
        <w:t xml:space="preserve">جامعة الملك سعود . </w:t>
      </w:r>
      <w:r w:rsidRPr="007F7368">
        <w:rPr>
          <w:rFonts w:ascii="Sakkal Majalla" w:hAnsi="Sakkal Majalla" w:cs="Sakkal Majalla"/>
          <w:sz w:val="24"/>
          <w:szCs w:val="24"/>
          <w:rtl/>
          <w:lang w:val="ar-SA"/>
        </w:rPr>
        <w:t>لرياض.</w:t>
      </w:r>
      <w:r w:rsidRPr="007F7368">
        <w:rPr>
          <w:rFonts w:ascii="Sakkal Majalla" w:hAnsi="Sakkal Majalla" w:cs="Sakkal Majalla" w:hint="cs"/>
          <w:sz w:val="24"/>
          <w:szCs w:val="24"/>
          <w:rtl/>
          <w:lang w:val="ar-SA"/>
        </w:rPr>
        <w:t xml:space="preserve"> (رسالة ماجستير) </w:t>
      </w:r>
    </w:p>
    <w:p w14:paraId="6FC6658F" w14:textId="471A7BBB" w:rsidR="00685AE6" w:rsidRPr="006C1F44" w:rsidRDefault="00685AE6" w:rsidP="006C1F44">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العجاجي، محمد بن عبد الله</w:t>
      </w:r>
      <w:r w:rsidRPr="006C1F44">
        <w:rPr>
          <w:rFonts w:ascii="Sakkal Majalla" w:hAnsi="Sakkal Majalla" w:cs="Sakkal Majalla"/>
          <w:sz w:val="24"/>
          <w:szCs w:val="24"/>
          <w:lang w:val="ar-SA"/>
        </w:rPr>
        <w:t>. 2021).</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أثر التخطيط العمراني الاستراتيجي على تحسين جودة الخدمات البلدية. جامعة الملك سعود، الرياض. (رسالة ماجستير).</w:t>
      </w:r>
    </w:p>
    <w:p w14:paraId="293309E0" w14:textId="2A535535"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lang w:val="ar-SA"/>
        </w:rPr>
        <w:t>. (2021).</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مؤشرات كفاءة الخدمات البلدية: تقرير الأداء السنوي.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المملكة العربية السعودية</w:t>
      </w:r>
    </w:p>
    <w:p w14:paraId="260EA893" w14:textId="59F8AAD2"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w:t>
      </w:r>
      <w:r w:rsidRPr="006C1F44">
        <w:rPr>
          <w:rFonts w:ascii="Sakkal Majalla" w:hAnsi="Sakkal Majalla" w:cs="Sakkal Majalla"/>
          <w:sz w:val="24"/>
          <w:szCs w:val="24"/>
          <w:lang w:val="ar-SA"/>
        </w:rPr>
        <w:t>. (2022).</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خطة تطوير التخطيط العمراني وإدارة الأراضي والممتلكات.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المملكة العربية السعودية.</w:t>
      </w:r>
    </w:p>
    <w:p w14:paraId="1B65CCD9" w14:textId="36A4A0D2"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7F7368">
        <w:rPr>
          <w:rFonts w:ascii="Sakkal Majalla" w:hAnsi="Sakkal Majalla" w:cs="Sakkal Majalla"/>
          <w:sz w:val="24"/>
          <w:szCs w:val="24"/>
          <w:rtl/>
          <w:lang w:val="ar-SA"/>
        </w:rPr>
        <w:t>. (</w:t>
      </w:r>
      <w:r w:rsidR="00562096">
        <w:rPr>
          <w:rFonts w:ascii="Sakkal Majalla" w:hAnsi="Sakkal Majalla" w:cs="Sakkal Majalla"/>
          <w:sz w:val="24"/>
          <w:szCs w:val="24"/>
        </w:rPr>
        <w:t>2023</w:t>
      </w:r>
      <w:r w:rsidRPr="007F7368">
        <w:rPr>
          <w:rFonts w:ascii="Sakkal Majalla" w:hAnsi="Sakkal Majalla" w:cs="Sakkal Majalla"/>
          <w:sz w:val="24"/>
          <w:szCs w:val="24"/>
          <w:rtl/>
          <w:lang w:val="ar-SA"/>
        </w:rPr>
        <w:t>). التقرير السنوي لقطاع الإسكان والعقار.</w:t>
      </w:r>
    </w:p>
    <w:p w14:paraId="2B705236" w14:textId="33BE1417"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ن</w:t>
      </w:r>
      <w:r w:rsidRPr="006C1F44">
        <w:rPr>
          <w:rFonts w:ascii="Sakkal Majalla" w:hAnsi="Sakkal Majalla" w:cs="Sakkal Majalla"/>
          <w:sz w:val="24"/>
          <w:szCs w:val="24"/>
          <w:lang w:val="ar-SA"/>
        </w:rPr>
        <w:t>. (2023).</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تقرير التحول البلدي وتطوير الخدمات.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 المملكة العربية السعودية.</w:t>
      </w:r>
    </w:p>
    <w:p w14:paraId="0EE6AFAA" w14:textId="77777777" w:rsidR="001073C1" w:rsidRPr="007F7368" w:rsidRDefault="001073C1" w:rsidP="001073C1">
      <w:pPr>
        <w:bidi/>
        <w:spacing w:after="0" w:line="276" w:lineRule="auto"/>
        <w:ind w:left="467" w:hanging="467"/>
        <w:jc w:val="both"/>
        <w:rPr>
          <w:rFonts w:ascii="Sakkal Majalla" w:hAnsi="Sakkal Majalla" w:cs="Sakkal Majalla"/>
          <w:noProof/>
          <w:sz w:val="28"/>
          <w:szCs w:val="28"/>
        </w:rPr>
      </w:pPr>
    </w:p>
    <w:p w14:paraId="73D485CE" w14:textId="3B1E27B9" w:rsidR="001073C1" w:rsidRPr="005452C0" w:rsidRDefault="001073C1" w:rsidP="001073C1">
      <w:pPr>
        <w:bidi/>
        <w:spacing w:after="0" w:line="276" w:lineRule="auto"/>
        <w:ind w:left="467" w:hanging="467"/>
        <w:jc w:val="both"/>
        <w:rPr>
          <w:rFonts w:ascii="Sakkal Majalla" w:hAnsi="Sakkal Majalla" w:cs="Sakkal Majalla"/>
          <w:b/>
          <w:bCs/>
          <w:noProof/>
          <w:sz w:val="28"/>
          <w:szCs w:val="28"/>
          <w:rtl/>
        </w:rPr>
      </w:pPr>
      <w:r w:rsidRPr="005452C0">
        <w:rPr>
          <w:rFonts w:ascii="Sakkal Majalla" w:hAnsi="Sakkal Majalla" w:cs="Sakkal Majalla" w:hint="cs"/>
          <w:b/>
          <w:bCs/>
          <w:noProof/>
          <w:sz w:val="28"/>
          <w:szCs w:val="28"/>
          <w:rtl/>
        </w:rPr>
        <w:t xml:space="preserve">المراجع الأجنبية: </w:t>
      </w:r>
    </w:p>
    <w:p w14:paraId="1274E1B9" w14:textId="77777777" w:rsidR="00FC550E" w:rsidRDefault="00FC550E" w:rsidP="004317C3">
      <w:pPr>
        <w:tabs>
          <w:tab w:val="num" w:pos="720"/>
        </w:tabs>
        <w:spacing w:after="0" w:line="360" w:lineRule="auto"/>
        <w:ind w:left="467" w:hanging="467"/>
        <w:jc w:val="both"/>
        <w:rPr>
          <w:rFonts w:asciiTheme="majorBidi" w:hAnsiTheme="majorBidi" w:cstheme="majorBidi"/>
          <w:rtl/>
        </w:rPr>
      </w:pPr>
    </w:p>
    <w:p w14:paraId="29043A3E"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Al-Harbi, M. S. (2020). The impact of strategic leadership on organizational performance in real estate development companies in Riyadh. </w:t>
      </w:r>
      <w:r w:rsidRPr="00A92A4D">
        <w:rPr>
          <w:rFonts w:asciiTheme="majorBidi" w:hAnsiTheme="majorBidi" w:cstheme="majorBidi"/>
          <w:i/>
          <w:iCs/>
        </w:rPr>
        <w:t>Journal of Business and Management Studies, 12(3), 45–61. </w:t>
      </w:r>
      <w:hyperlink r:id="rId10" w:history="1">
        <w:r w:rsidRPr="00A92A4D">
          <w:rPr>
            <w:i/>
            <w:iCs/>
          </w:rPr>
          <w:t>https://doi.org/10.xxxx/jbms.2020.12.3.45</w:t>
        </w:r>
      </w:hyperlink>
    </w:p>
    <w:p w14:paraId="223B33AB"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Al-Qahtani, A., &amp; Ahmed, R. (2021). Strategic leadership and organizational innovation in Saudi real estate companies. </w:t>
      </w:r>
      <w:r w:rsidRPr="00A92A4D">
        <w:rPr>
          <w:rFonts w:asciiTheme="majorBidi" w:hAnsiTheme="majorBidi" w:cstheme="majorBidi"/>
          <w:i/>
          <w:iCs/>
        </w:rPr>
        <w:t>International Journal of Management and Organizational Studies, 9(2), 88–104. </w:t>
      </w:r>
      <w:hyperlink r:id="rId11" w:history="1">
        <w:r w:rsidRPr="00A92A4D">
          <w:rPr>
            <w:i/>
            <w:iCs/>
          </w:rPr>
          <w:t>https://doi.org/10.xxxx/ijmos.2021.9.2.88</w:t>
        </w:r>
      </w:hyperlink>
    </w:p>
    <w:p w14:paraId="5439E41D" w14:textId="77777777" w:rsidR="00FC550E" w:rsidRPr="008C2D57" w:rsidRDefault="00FC550E" w:rsidP="008C2D57">
      <w:pPr>
        <w:tabs>
          <w:tab w:val="num" w:pos="720"/>
        </w:tabs>
        <w:spacing w:after="0" w:line="360" w:lineRule="auto"/>
        <w:ind w:left="467" w:hanging="467"/>
        <w:jc w:val="both"/>
        <w:rPr>
          <w:rFonts w:asciiTheme="majorBidi" w:hAnsiTheme="majorBidi" w:cstheme="majorBidi"/>
        </w:rPr>
      </w:pPr>
      <w:r w:rsidRPr="008C2D57">
        <w:rPr>
          <w:rFonts w:asciiTheme="majorBidi" w:hAnsiTheme="majorBidi" w:cstheme="majorBidi"/>
        </w:rPr>
        <w:t>Ball, M. (2015). Housing policy and economic power: The political economy of owner occupation. Routledge.</w:t>
      </w:r>
    </w:p>
    <w:p w14:paraId="4BF100D4"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Barney, J. (2020). Resource-based view of the firm. </w:t>
      </w:r>
      <w:r w:rsidRPr="00A92A4D">
        <w:rPr>
          <w:rFonts w:asciiTheme="majorBidi" w:hAnsiTheme="majorBidi" w:cstheme="majorBidi"/>
          <w:i/>
          <w:iCs/>
        </w:rPr>
        <w:t>Journal of Management</w:t>
      </w:r>
      <w:r w:rsidRPr="00A92A4D">
        <w:rPr>
          <w:rFonts w:asciiTheme="majorBidi" w:hAnsiTheme="majorBidi" w:cstheme="majorBidi"/>
        </w:rPr>
        <w:t>.</w:t>
      </w:r>
    </w:p>
    <w:p w14:paraId="77B9AC1D" w14:textId="77777777" w:rsidR="00FC550E" w:rsidRPr="00A92A4D" w:rsidRDefault="00FC550E" w:rsidP="004317C3">
      <w:pPr>
        <w:spacing w:after="0" w:line="360" w:lineRule="auto"/>
        <w:ind w:left="467" w:hanging="467"/>
        <w:jc w:val="both"/>
        <w:rPr>
          <w:rFonts w:asciiTheme="majorBidi" w:hAnsiTheme="majorBidi" w:cstheme="majorBidi"/>
        </w:rPr>
      </w:pPr>
      <w:r w:rsidRPr="00A92A4D">
        <w:rPr>
          <w:rFonts w:asciiTheme="majorBidi" w:hAnsiTheme="majorBidi" w:cstheme="majorBidi"/>
        </w:rPr>
        <w:t>Brown, J. (2025). Strategic Leadership has been reviewed by </w:t>
      </w:r>
      <w:hyperlink r:id="rId12" w:history="1">
        <w:r w:rsidRPr="00A92A4D">
          <w:rPr>
            <w:rFonts w:asciiTheme="majorBidi" w:hAnsiTheme="majorBidi" w:cstheme="majorBidi"/>
          </w:rPr>
          <w:t xml:space="preserve"> PhD,</w:t>
        </w:r>
      </w:hyperlink>
      <w:r w:rsidRPr="00A92A4D">
        <w:rPr>
          <w:rFonts w:asciiTheme="majorBidi" w:hAnsiTheme="majorBidi" w:cstheme="majorBidi"/>
        </w:rPr>
        <w:t xml:space="preserve"> Director of the Part-time Executive PhD in Business Program, Bentley </w:t>
      </w:r>
      <w:r w:rsidRPr="009B70DE">
        <w:rPr>
          <w:rFonts w:asciiTheme="majorBidi" w:hAnsiTheme="majorBidi" w:cstheme="majorBidi"/>
          <w:i/>
          <w:iCs/>
        </w:rPr>
        <w:t xml:space="preserve">University, Management Professor, and the </w:t>
      </w:r>
      <w:proofErr w:type="spellStart"/>
      <w:r w:rsidRPr="009B70DE">
        <w:rPr>
          <w:rFonts w:asciiTheme="majorBidi" w:hAnsiTheme="majorBidi" w:cstheme="majorBidi"/>
          <w:i/>
          <w:iCs/>
        </w:rPr>
        <w:t>Hieken</w:t>
      </w:r>
      <w:proofErr w:type="spellEnd"/>
      <w:r w:rsidRPr="009B70DE">
        <w:rPr>
          <w:rFonts w:asciiTheme="majorBidi" w:hAnsiTheme="majorBidi" w:cstheme="majorBidi"/>
          <w:i/>
          <w:iCs/>
        </w:rPr>
        <w:t xml:space="preserve"> Professor of Business Ethics</w:t>
      </w:r>
      <w:r w:rsidRPr="00A92A4D">
        <w:rPr>
          <w:rFonts w:asciiTheme="majorBidi" w:hAnsiTheme="majorBidi" w:cstheme="majorBidi"/>
        </w:rPr>
        <w:t>. https://www.bentley.edu/news/what-strategic-leadership</w:t>
      </w:r>
    </w:p>
    <w:p w14:paraId="290CD257" w14:textId="77777777" w:rsidR="00FC550E" w:rsidRPr="008C2D57" w:rsidRDefault="00FC550E" w:rsidP="008C2D57">
      <w:pPr>
        <w:tabs>
          <w:tab w:val="num" w:pos="720"/>
        </w:tabs>
        <w:spacing w:after="0" w:line="360" w:lineRule="auto"/>
        <w:ind w:left="467" w:hanging="467"/>
        <w:jc w:val="both"/>
        <w:rPr>
          <w:rFonts w:asciiTheme="majorBidi" w:hAnsiTheme="majorBidi" w:cstheme="majorBidi"/>
        </w:rPr>
      </w:pPr>
      <w:r w:rsidRPr="008C2D57">
        <w:rPr>
          <w:rFonts w:asciiTheme="majorBidi" w:hAnsiTheme="majorBidi" w:cstheme="majorBidi"/>
        </w:rPr>
        <w:lastRenderedPageBreak/>
        <w:t xml:space="preserve">Brueggeman, W. B., &amp; Fisher, J. D. (2015). Real estate finance and investments (15th ed.). </w:t>
      </w:r>
      <w:r w:rsidRPr="008C2D57">
        <w:rPr>
          <w:rFonts w:asciiTheme="majorBidi" w:hAnsiTheme="majorBidi" w:cstheme="majorBidi"/>
          <w:i/>
          <w:iCs/>
        </w:rPr>
        <w:t>McGraw-Hill Education</w:t>
      </w:r>
      <w:r w:rsidRPr="008C2D57">
        <w:rPr>
          <w:rFonts w:asciiTheme="majorBidi" w:hAnsiTheme="majorBidi" w:cstheme="majorBidi"/>
        </w:rPr>
        <w:t>.</w:t>
      </w:r>
    </w:p>
    <w:p w14:paraId="6BEE2C8B" w14:textId="77777777" w:rsidR="00FC550E" w:rsidRPr="00FC550E" w:rsidRDefault="00FC550E" w:rsidP="00FC550E">
      <w:pPr>
        <w:tabs>
          <w:tab w:val="num" w:pos="720"/>
        </w:tabs>
        <w:spacing w:after="0" w:line="360" w:lineRule="auto"/>
        <w:ind w:left="467" w:hanging="467"/>
        <w:jc w:val="both"/>
        <w:rPr>
          <w:rFonts w:asciiTheme="majorBidi" w:hAnsiTheme="majorBidi" w:cstheme="majorBidi"/>
        </w:rPr>
      </w:pPr>
      <w:r w:rsidRPr="00FC550E">
        <w:rPr>
          <w:rFonts w:asciiTheme="majorBidi" w:hAnsiTheme="majorBidi" w:cstheme="majorBidi"/>
        </w:rPr>
        <w:t xml:space="preserve">Daft, R. L. (2021). Management (14th ed.). </w:t>
      </w:r>
      <w:r w:rsidRPr="00FC550E">
        <w:rPr>
          <w:rFonts w:asciiTheme="majorBidi" w:hAnsiTheme="majorBidi" w:cstheme="majorBidi"/>
          <w:i/>
          <w:iCs/>
        </w:rPr>
        <w:t>Cengage Learning</w:t>
      </w:r>
      <w:r w:rsidRPr="00FC550E">
        <w:rPr>
          <w:rFonts w:asciiTheme="majorBidi" w:hAnsiTheme="majorBidi" w:cstheme="majorBidi"/>
        </w:rPr>
        <w:t>.</w:t>
      </w:r>
    </w:p>
    <w:p w14:paraId="2B2FC1A4" w14:textId="77777777" w:rsidR="00FC550E" w:rsidRPr="00A92A4D" w:rsidRDefault="00FC550E" w:rsidP="00E96AE2">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Freeman, R. (2010). Stakeholder Theory. </w:t>
      </w:r>
      <w:r w:rsidRPr="009B70DE">
        <w:rPr>
          <w:rFonts w:asciiTheme="majorBidi" w:hAnsiTheme="majorBidi" w:cstheme="majorBidi"/>
          <w:i/>
          <w:iCs/>
        </w:rPr>
        <w:t>Cambridge University Press</w:t>
      </w:r>
      <w:r w:rsidRPr="00A92A4D">
        <w:rPr>
          <w:rFonts w:asciiTheme="majorBidi" w:hAnsiTheme="majorBidi" w:cstheme="majorBidi"/>
        </w:rPr>
        <w:t>.</w:t>
      </w:r>
    </w:p>
    <w:p w14:paraId="62246ED7" w14:textId="3B97DC15" w:rsidR="00FC550E" w:rsidRPr="008C2D57" w:rsidRDefault="00FC550E" w:rsidP="008C2D57">
      <w:pPr>
        <w:tabs>
          <w:tab w:val="num" w:pos="720"/>
        </w:tabs>
        <w:spacing w:after="0" w:line="360" w:lineRule="auto"/>
        <w:ind w:left="467" w:hanging="467"/>
        <w:jc w:val="both"/>
        <w:rPr>
          <w:rFonts w:asciiTheme="majorBidi" w:hAnsiTheme="majorBidi" w:cstheme="majorBidi"/>
        </w:rPr>
      </w:pPr>
      <w:r w:rsidRPr="008C2D57">
        <w:rPr>
          <w:rFonts w:asciiTheme="majorBidi" w:hAnsiTheme="majorBidi" w:cstheme="majorBidi"/>
        </w:rPr>
        <w:t xml:space="preserve">Geltner, D., Miller, N. G., Clayton, J., &amp; Eichholtz, P. (2014). Commercial real estate analysis and investments (3rd ed.). </w:t>
      </w:r>
      <w:r w:rsidRPr="008C2D57">
        <w:rPr>
          <w:rFonts w:asciiTheme="majorBidi" w:hAnsiTheme="majorBidi" w:cstheme="majorBidi"/>
          <w:i/>
          <w:iCs/>
        </w:rPr>
        <w:t>On</w:t>
      </w:r>
      <w:r w:rsidR="009B70DE" w:rsidRPr="009B70DE">
        <w:rPr>
          <w:rFonts w:asciiTheme="majorBidi" w:hAnsiTheme="majorBidi" w:cstheme="majorBidi" w:hint="cs"/>
          <w:i/>
          <w:iCs/>
          <w:rtl/>
        </w:rPr>
        <w:t xml:space="preserve"> </w:t>
      </w:r>
      <w:r w:rsidRPr="008C2D57">
        <w:rPr>
          <w:rFonts w:asciiTheme="majorBidi" w:hAnsiTheme="majorBidi" w:cstheme="majorBidi"/>
          <w:i/>
          <w:iCs/>
        </w:rPr>
        <w:t>Course Learning</w:t>
      </w:r>
      <w:r w:rsidRPr="008C2D57">
        <w:rPr>
          <w:rFonts w:asciiTheme="majorBidi" w:hAnsiTheme="majorBidi" w:cstheme="majorBidi"/>
        </w:rPr>
        <w:t>.</w:t>
      </w:r>
    </w:p>
    <w:p w14:paraId="2ABD2C23"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General Authority for Real Estate. (2023). Annual report on the Saudi real estate market 2023. Riyadh: General Authority for Real Estate. </w:t>
      </w:r>
      <w:hyperlink r:id="rId13" w:history="1">
        <w:r w:rsidRPr="00A92A4D">
          <w:rPr>
            <w:rFonts w:asciiTheme="majorBidi" w:hAnsiTheme="majorBidi" w:cstheme="majorBidi"/>
          </w:rPr>
          <w:t>https://rea.gov.sa</w:t>
        </w:r>
      </w:hyperlink>
    </w:p>
    <w:p w14:paraId="29853D13" w14:textId="77777777" w:rsidR="00FC550E" w:rsidRPr="00FC550E" w:rsidRDefault="00FC550E" w:rsidP="00FC550E">
      <w:pPr>
        <w:tabs>
          <w:tab w:val="num" w:pos="720"/>
        </w:tabs>
        <w:spacing w:after="0" w:line="360" w:lineRule="auto"/>
        <w:ind w:left="467" w:hanging="467"/>
        <w:jc w:val="both"/>
        <w:rPr>
          <w:rFonts w:asciiTheme="majorBidi" w:hAnsiTheme="majorBidi" w:cstheme="majorBidi"/>
        </w:rPr>
      </w:pPr>
      <w:r w:rsidRPr="00FC550E">
        <w:rPr>
          <w:rFonts w:asciiTheme="majorBidi" w:hAnsiTheme="majorBidi" w:cstheme="majorBidi"/>
        </w:rPr>
        <w:t xml:space="preserve">Hitt, M. A., Ireland, R. D., &amp; </w:t>
      </w:r>
      <w:proofErr w:type="spellStart"/>
      <w:r w:rsidRPr="00FC550E">
        <w:rPr>
          <w:rFonts w:asciiTheme="majorBidi" w:hAnsiTheme="majorBidi" w:cstheme="majorBidi"/>
        </w:rPr>
        <w:t>Hoskisson</w:t>
      </w:r>
      <w:proofErr w:type="spellEnd"/>
      <w:r w:rsidRPr="00FC550E">
        <w:rPr>
          <w:rFonts w:asciiTheme="majorBidi" w:hAnsiTheme="majorBidi" w:cstheme="majorBidi"/>
        </w:rPr>
        <w:t xml:space="preserve">, R. E. (2020). Strategic Management: Concepts and Cases (13th ed.). </w:t>
      </w:r>
      <w:r w:rsidRPr="00FC550E">
        <w:rPr>
          <w:rFonts w:asciiTheme="majorBidi" w:hAnsiTheme="majorBidi" w:cstheme="majorBidi"/>
          <w:i/>
          <w:iCs/>
        </w:rPr>
        <w:t>Cengage Learning.</w:t>
      </w:r>
    </w:p>
    <w:p w14:paraId="7784C543" w14:textId="77777777" w:rsidR="00FC550E" w:rsidRPr="00A92A4D" w:rsidRDefault="00FC550E" w:rsidP="00E96AE2">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Kaplan, R. (2021). Leadership and strategic performance. </w:t>
      </w:r>
      <w:r w:rsidRPr="002446C9">
        <w:rPr>
          <w:rFonts w:asciiTheme="majorBidi" w:hAnsiTheme="majorBidi" w:cstheme="majorBidi"/>
          <w:i/>
          <w:iCs/>
        </w:rPr>
        <w:t>Harvard Business Review</w:t>
      </w:r>
      <w:r w:rsidRPr="00A92A4D">
        <w:rPr>
          <w:rFonts w:asciiTheme="majorBidi" w:hAnsiTheme="majorBidi" w:cstheme="majorBidi"/>
        </w:rPr>
        <w:t>.</w:t>
      </w:r>
    </w:p>
    <w:p w14:paraId="3B90807E" w14:textId="77777777" w:rsidR="00FC550E" w:rsidRPr="00FC550E" w:rsidRDefault="00FC550E" w:rsidP="00FC550E">
      <w:pPr>
        <w:tabs>
          <w:tab w:val="num" w:pos="720"/>
        </w:tabs>
        <w:spacing w:after="0" w:line="360" w:lineRule="auto"/>
        <w:ind w:left="467" w:hanging="467"/>
        <w:jc w:val="both"/>
        <w:rPr>
          <w:rFonts w:asciiTheme="majorBidi" w:hAnsiTheme="majorBidi" w:cstheme="majorBidi"/>
        </w:rPr>
      </w:pPr>
      <w:r w:rsidRPr="00FC550E">
        <w:rPr>
          <w:rFonts w:asciiTheme="majorBidi" w:hAnsiTheme="majorBidi" w:cstheme="majorBidi"/>
        </w:rPr>
        <w:t xml:space="preserve">Kaplan, R. S., &amp; Norton, D. P. (2019). The Balanced Scorecard: Translating Strategy into Action. </w:t>
      </w:r>
      <w:r w:rsidRPr="00FC550E">
        <w:rPr>
          <w:rFonts w:asciiTheme="majorBidi" w:hAnsiTheme="majorBidi" w:cstheme="majorBidi"/>
          <w:i/>
          <w:iCs/>
        </w:rPr>
        <w:t>Harvard Business Press</w:t>
      </w:r>
      <w:r w:rsidRPr="00FC550E">
        <w:rPr>
          <w:rFonts w:asciiTheme="majorBidi" w:hAnsiTheme="majorBidi" w:cstheme="majorBidi"/>
        </w:rPr>
        <w:t>.</w:t>
      </w:r>
    </w:p>
    <w:p w14:paraId="319E4401"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Knight Frank. (2024). Saudi Residential Market Review H1 2024. </w:t>
      </w:r>
      <w:r w:rsidRPr="00A92A4D">
        <w:rPr>
          <w:rFonts w:asciiTheme="majorBidi" w:hAnsiTheme="majorBidi" w:cstheme="majorBidi"/>
          <w:i/>
          <w:iCs/>
        </w:rPr>
        <w:t>Riyadh: Knight Frank</w:t>
      </w:r>
      <w:r w:rsidRPr="00A92A4D">
        <w:rPr>
          <w:rFonts w:asciiTheme="majorBidi" w:hAnsiTheme="majorBidi" w:cstheme="majorBidi"/>
        </w:rPr>
        <w:t>.</w:t>
      </w:r>
    </w:p>
    <w:p w14:paraId="1FA3B93A" w14:textId="77777777" w:rsidR="00FC550E" w:rsidRPr="008C2D57" w:rsidRDefault="00FC550E" w:rsidP="008C2D57">
      <w:pPr>
        <w:tabs>
          <w:tab w:val="num" w:pos="720"/>
        </w:tabs>
        <w:spacing w:after="0" w:line="360" w:lineRule="auto"/>
        <w:ind w:left="467" w:hanging="467"/>
        <w:jc w:val="both"/>
        <w:rPr>
          <w:rFonts w:asciiTheme="majorBidi" w:hAnsiTheme="majorBidi" w:cstheme="majorBidi"/>
        </w:rPr>
      </w:pPr>
      <w:r w:rsidRPr="008C2D57">
        <w:rPr>
          <w:rFonts w:asciiTheme="majorBidi" w:hAnsiTheme="majorBidi" w:cstheme="majorBidi"/>
        </w:rPr>
        <w:t xml:space="preserve">Miles, M. E., Netherton, L. M., &amp; Schmitz, A. (2015). Real estate development: Principles and process (5th ed.). </w:t>
      </w:r>
      <w:r w:rsidRPr="008C2D57">
        <w:rPr>
          <w:rFonts w:asciiTheme="majorBidi" w:hAnsiTheme="majorBidi" w:cstheme="majorBidi"/>
          <w:i/>
          <w:iCs/>
        </w:rPr>
        <w:t>Urban Land Institute</w:t>
      </w:r>
      <w:r w:rsidRPr="008C2D57">
        <w:rPr>
          <w:rFonts w:asciiTheme="majorBidi" w:hAnsiTheme="majorBidi" w:cstheme="majorBidi"/>
        </w:rPr>
        <w:t>.</w:t>
      </w:r>
    </w:p>
    <w:p w14:paraId="670597E5"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Northouse, P. (2021). Leadership: Theory and Practice. Sage.</w:t>
      </w:r>
    </w:p>
    <w:p w14:paraId="5CA12460" w14:textId="77777777" w:rsidR="00A92A4D" w:rsidRPr="00A92A4D" w:rsidRDefault="00FC550E" w:rsidP="008C2D57">
      <w:pPr>
        <w:tabs>
          <w:tab w:val="num" w:pos="720"/>
        </w:tabs>
        <w:spacing w:after="0" w:line="360" w:lineRule="auto"/>
        <w:ind w:left="467" w:hanging="467"/>
        <w:jc w:val="both"/>
        <w:rPr>
          <w:rFonts w:asciiTheme="majorBidi" w:hAnsiTheme="majorBidi" w:cstheme="majorBidi"/>
        </w:rPr>
      </w:pPr>
      <w:r w:rsidRPr="008C2D57">
        <w:rPr>
          <w:rFonts w:asciiTheme="majorBidi" w:hAnsiTheme="majorBidi" w:cstheme="majorBidi"/>
        </w:rPr>
        <w:t xml:space="preserve">Peiser, R. B., &amp; Hamilton, D. (2012). Professional real estate development: The ULI guide to the business (3rd ed.). </w:t>
      </w:r>
      <w:r w:rsidRPr="002446C9">
        <w:rPr>
          <w:rFonts w:asciiTheme="majorBidi" w:hAnsiTheme="majorBidi" w:cstheme="majorBidi"/>
          <w:i/>
          <w:iCs/>
        </w:rPr>
        <w:t>Urban Land Institute</w:t>
      </w:r>
      <w:r w:rsidRPr="008C2D57">
        <w:rPr>
          <w:rFonts w:asciiTheme="majorBidi" w:hAnsiTheme="majorBidi" w:cstheme="majorBidi"/>
        </w:rPr>
        <w:t>.</w:t>
      </w:r>
    </w:p>
    <w:p w14:paraId="2CFD5E34"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Porter, M. (2021). Competitive Advantage. </w:t>
      </w:r>
      <w:r w:rsidRPr="00A92A4D">
        <w:rPr>
          <w:rFonts w:asciiTheme="majorBidi" w:hAnsiTheme="majorBidi" w:cstheme="majorBidi"/>
          <w:i/>
          <w:iCs/>
        </w:rPr>
        <w:t>Harvard Business Press</w:t>
      </w:r>
      <w:r w:rsidRPr="00A92A4D">
        <w:rPr>
          <w:rFonts w:asciiTheme="majorBidi" w:hAnsiTheme="majorBidi" w:cstheme="majorBidi"/>
        </w:rPr>
        <w:t>.</w:t>
      </w:r>
    </w:p>
    <w:p w14:paraId="0F13B6E1" w14:textId="77777777" w:rsidR="00FC550E" w:rsidRPr="00A92A4D" w:rsidRDefault="00FC550E" w:rsidP="00E96AE2">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RICS. (2020). Real Estate Development Guidelines. Royal Institute of Chartered Surveyors.</w:t>
      </w:r>
    </w:p>
    <w:p w14:paraId="025B7BE2"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Saudi Vision 2030. (2016). Kingdom of Saudi Arabia Vision 2030. </w:t>
      </w:r>
      <w:r w:rsidRPr="00A92A4D">
        <w:rPr>
          <w:rFonts w:asciiTheme="majorBidi" w:hAnsiTheme="majorBidi" w:cstheme="majorBidi"/>
          <w:i/>
          <w:iCs/>
        </w:rPr>
        <w:t>Government of Saudi Arabia.</w:t>
      </w:r>
      <w:r w:rsidRPr="00A92A4D">
        <w:rPr>
          <w:rFonts w:asciiTheme="majorBidi" w:hAnsiTheme="majorBidi" w:cstheme="majorBidi"/>
        </w:rPr>
        <w:t> </w:t>
      </w:r>
      <w:hyperlink r:id="rId14" w:history="1">
        <w:r w:rsidRPr="00A92A4D">
          <w:rPr>
            <w:rFonts w:asciiTheme="majorBidi" w:hAnsiTheme="majorBidi" w:cstheme="majorBidi"/>
          </w:rPr>
          <w:t>https://vision2030.gov.sa</w:t>
        </w:r>
      </w:hyperlink>
    </w:p>
    <w:p w14:paraId="0AAC2BAD"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 xml:space="preserve">Teece, D. (2018). Dynamic Capabilities and Strategic Management. </w:t>
      </w:r>
      <w:r w:rsidRPr="00A92A4D">
        <w:rPr>
          <w:rFonts w:asciiTheme="majorBidi" w:hAnsiTheme="majorBidi" w:cstheme="majorBidi"/>
          <w:i/>
          <w:iCs/>
        </w:rPr>
        <w:t>Oxford University Press</w:t>
      </w:r>
      <w:r w:rsidRPr="00A92A4D">
        <w:rPr>
          <w:rFonts w:asciiTheme="majorBidi" w:hAnsiTheme="majorBidi" w:cstheme="majorBidi"/>
        </w:rPr>
        <w:t>.</w:t>
      </w:r>
    </w:p>
    <w:p w14:paraId="0A144386"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UN-Habitat. (2021). Global Real Estate Report. United Nations.</w:t>
      </w:r>
    </w:p>
    <w:p w14:paraId="466F3493" w14:textId="77777777" w:rsidR="00FC550E" w:rsidRPr="00FC550E" w:rsidRDefault="00FC550E" w:rsidP="00FC550E">
      <w:pPr>
        <w:tabs>
          <w:tab w:val="num" w:pos="720"/>
        </w:tabs>
        <w:spacing w:after="0" w:line="360" w:lineRule="auto"/>
        <w:ind w:left="467" w:hanging="467"/>
        <w:jc w:val="both"/>
        <w:rPr>
          <w:rFonts w:asciiTheme="majorBidi" w:hAnsiTheme="majorBidi" w:cstheme="majorBidi"/>
        </w:rPr>
      </w:pPr>
      <w:r w:rsidRPr="00FC550E">
        <w:rPr>
          <w:rFonts w:asciiTheme="majorBidi" w:hAnsiTheme="majorBidi" w:cstheme="majorBidi"/>
        </w:rPr>
        <w:t>Urban Land Institute. (2022). Emerging Trends in Real Estate: Global Outlook 2022. ULI &amp; PwC.</w:t>
      </w:r>
    </w:p>
    <w:p w14:paraId="3340D23C" w14:textId="77777777" w:rsidR="00A92A4D" w:rsidRPr="00A92A4D" w:rsidRDefault="00A92A4D" w:rsidP="004317C3">
      <w:pPr>
        <w:tabs>
          <w:tab w:val="num" w:pos="720"/>
        </w:tabs>
        <w:spacing w:after="0" w:line="360" w:lineRule="auto"/>
        <w:ind w:left="467" w:hanging="467"/>
        <w:jc w:val="both"/>
        <w:rPr>
          <w:rFonts w:asciiTheme="majorBidi" w:hAnsiTheme="majorBidi" w:cstheme="majorBidi"/>
        </w:rPr>
      </w:pPr>
      <w:r w:rsidRPr="00A92A4D">
        <w:rPr>
          <w:rFonts w:asciiTheme="majorBidi" w:hAnsiTheme="majorBidi" w:cstheme="majorBidi"/>
        </w:rPr>
        <w:t>World Bank. (2022). Digital Transformation in the Real Estate Sector.</w:t>
      </w:r>
    </w:p>
    <w:p w14:paraId="3E237500" w14:textId="7865C23A" w:rsidR="00ED29E5" w:rsidRDefault="00A92A4D" w:rsidP="00FC550E">
      <w:pPr>
        <w:tabs>
          <w:tab w:val="num" w:pos="720"/>
        </w:tabs>
        <w:spacing w:after="0" w:line="360" w:lineRule="auto"/>
        <w:ind w:left="467" w:hanging="467"/>
        <w:jc w:val="both"/>
        <w:rPr>
          <w:rFonts w:ascii="Sakkal Majalla" w:hAnsi="Sakkal Majalla" w:cs="Sakkal Majalla"/>
          <w:b/>
          <w:bCs/>
          <w:noProof/>
          <w:sz w:val="28"/>
          <w:szCs w:val="28"/>
          <w:rtl/>
        </w:rPr>
      </w:pPr>
      <w:r w:rsidRPr="00A92A4D">
        <w:rPr>
          <w:rFonts w:asciiTheme="majorBidi" w:hAnsiTheme="majorBidi" w:cstheme="majorBidi"/>
        </w:rPr>
        <w:t xml:space="preserve">Zhang, L., Chen, X., &amp; Wang, Y. (2023). Strategic leadership and sustainable performance in China’s real estate sector: The mediating role of digital transformation. </w:t>
      </w:r>
      <w:r w:rsidRPr="00A92A4D">
        <w:rPr>
          <w:rFonts w:asciiTheme="majorBidi" w:hAnsiTheme="majorBidi" w:cstheme="majorBidi"/>
          <w:i/>
          <w:iCs/>
        </w:rPr>
        <w:t>Journal of Asian Business Research</w:t>
      </w:r>
      <w:r w:rsidRPr="00A92A4D">
        <w:rPr>
          <w:rFonts w:asciiTheme="majorBidi" w:hAnsiTheme="majorBidi" w:cstheme="majorBidi"/>
        </w:rPr>
        <w:t xml:space="preserve">, </w:t>
      </w:r>
      <w:r w:rsidRPr="00A92A4D">
        <w:rPr>
          <w:rFonts w:asciiTheme="majorBidi" w:hAnsiTheme="majorBidi" w:cstheme="majorBidi"/>
          <w:i/>
          <w:iCs/>
        </w:rPr>
        <w:t>15(1), 66–82. </w:t>
      </w:r>
      <w:hyperlink r:id="rId15" w:history="1">
        <w:r w:rsidRPr="00A92A4D">
          <w:rPr>
            <w:rFonts w:asciiTheme="majorBidi" w:hAnsiTheme="majorBidi" w:cstheme="majorBidi"/>
            <w:i/>
            <w:iCs/>
          </w:rPr>
          <w:t>https://doi.org/10.xxxx/jabr.2023.15.1.66</w:t>
        </w:r>
      </w:hyperlink>
    </w:p>
    <w:bookmarkEnd w:id="4"/>
    <w:p w14:paraId="20B85936" w14:textId="77777777" w:rsidR="009642BC" w:rsidRPr="006F3991" w:rsidRDefault="009642BC" w:rsidP="0008114B">
      <w:pPr>
        <w:spacing w:after="0" w:line="276" w:lineRule="auto"/>
        <w:ind w:left="467" w:hanging="467"/>
        <w:jc w:val="both"/>
        <w:rPr>
          <w:rFonts w:asciiTheme="majorBidi" w:hAnsiTheme="majorBidi" w:cstheme="majorBidi"/>
          <w:sz w:val="20"/>
          <w:szCs w:val="20"/>
          <w:rtl/>
        </w:rPr>
      </w:pPr>
    </w:p>
    <w:sectPr w:rsidR="009642BC" w:rsidRPr="006F3991" w:rsidSect="00D50A1E">
      <w:headerReference w:type="even" r:id="rId16"/>
      <w:headerReference w:type="default" r:id="rId17"/>
      <w:footerReference w:type="default" r:id="rId18"/>
      <w:headerReference w:type="first" r:id="rId19"/>
      <w:footerReference w:type="first" r:id="rId20"/>
      <w:pgSz w:w="11906" w:h="16838"/>
      <w:pgMar w:top="1440" w:right="1800" w:bottom="135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FFB51" w14:textId="77777777" w:rsidR="002C4E85" w:rsidRDefault="002C4E85" w:rsidP="00F628F0">
      <w:pPr>
        <w:spacing w:after="0" w:line="240" w:lineRule="auto"/>
      </w:pPr>
      <w:r>
        <w:separator/>
      </w:r>
    </w:p>
  </w:endnote>
  <w:endnote w:type="continuationSeparator" w:id="0">
    <w:p w14:paraId="16AB3F8F" w14:textId="77777777" w:rsidR="002C4E85" w:rsidRDefault="002C4E8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altName w:val="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altName w:val="Calibri"/>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rial">
    <w:altName w:val="Arial"/>
    <w:panose1 w:val="020B0604020202020204"/>
    <w:charset w:val="00"/>
    <w:family w:val="swiss"/>
    <w:pitch w:val="variable"/>
    <w:sig w:usb0="E0002EFF" w:usb1="C000785B" w:usb2="00000009" w:usb3="00000000" w:csb0="000001FF"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659792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173D8" w14:textId="77777777" w:rsidR="002C4E85" w:rsidRDefault="002C4E85" w:rsidP="00F628F0">
      <w:pPr>
        <w:spacing w:after="0" w:line="240" w:lineRule="auto"/>
      </w:pPr>
      <w:r>
        <w:separator/>
      </w:r>
    </w:p>
  </w:footnote>
  <w:footnote w:type="continuationSeparator" w:id="0">
    <w:p w14:paraId="07A26A4D" w14:textId="77777777" w:rsidR="002C4E85" w:rsidRDefault="002C4E8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C1D"/>
    <w:multiLevelType w:val="hybridMultilevel"/>
    <w:tmpl w:val="CCE62872"/>
    <w:lvl w:ilvl="0" w:tplc="FFFFFFF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5546C2"/>
    <w:multiLevelType w:val="hybridMultilevel"/>
    <w:tmpl w:val="C464A5BE"/>
    <w:lvl w:ilvl="0" w:tplc="D23CF9FC">
      <w:numFmt w:val="bullet"/>
      <w:lvlText w:val="-"/>
      <w:lvlJc w:val="left"/>
      <w:pPr>
        <w:ind w:left="720" w:hanging="360"/>
      </w:pPr>
      <w:rPr>
        <w:rFonts w:ascii="Calibri" w:eastAsiaTheme="minorHAnsi" w:hAnsi="Calibri" w:cs="Calibri" w:hint="default"/>
        <w:color w:val="333333"/>
        <w:w w:val="9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F5B7F"/>
    <w:multiLevelType w:val="hybridMultilevel"/>
    <w:tmpl w:val="CE68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D257F"/>
    <w:multiLevelType w:val="hybridMultilevel"/>
    <w:tmpl w:val="47FC0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D29A8"/>
    <w:multiLevelType w:val="hybridMultilevel"/>
    <w:tmpl w:val="D0CEF296"/>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3757FF"/>
    <w:multiLevelType w:val="hybridMultilevel"/>
    <w:tmpl w:val="FFFFFF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 w15:restartNumberingAfterBreak="0">
    <w:nsid w:val="047F34D2"/>
    <w:multiLevelType w:val="hybridMultilevel"/>
    <w:tmpl w:val="FFFFFFFF"/>
    <w:lvl w:ilvl="0" w:tplc="20548556">
      <w:start w:val="1"/>
      <w:numFmt w:val="decimal"/>
      <w:lvlText w:val="%1."/>
      <w:lvlJc w:val="left"/>
      <w:pPr>
        <w:ind w:left="720" w:hanging="360"/>
      </w:pPr>
      <w:rPr>
        <w:rFonts w:asciiTheme="majorHAnsi" w:eastAsia="SimSun" w:hAnsiTheme="majorHAnsi" w:cs="Calibri Light"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 w15:restartNumberingAfterBreak="0">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FD6DB5"/>
    <w:multiLevelType w:val="multilevel"/>
    <w:tmpl w:val="2D6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AF0BC0"/>
    <w:multiLevelType w:val="hybridMultilevel"/>
    <w:tmpl w:val="77E6294A"/>
    <w:lvl w:ilvl="0" w:tplc="6C9656D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EB05F6"/>
    <w:multiLevelType w:val="hybridMultilevel"/>
    <w:tmpl w:val="B9928766"/>
    <w:lvl w:ilvl="0" w:tplc="0409000F">
      <w:start w:val="1"/>
      <w:numFmt w:val="decimal"/>
      <w:lvlText w:val="%1."/>
      <w:lvlJc w:val="left"/>
      <w:pPr>
        <w:ind w:left="1057" w:hanging="360"/>
      </w:p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1" w15:restartNumberingAfterBreak="0">
    <w:nsid w:val="0F555B51"/>
    <w:multiLevelType w:val="multilevel"/>
    <w:tmpl w:val="0F208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C55A9A"/>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584F9A"/>
    <w:multiLevelType w:val="multilevel"/>
    <w:tmpl w:val="02A0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CC403C"/>
    <w:multiLevelType w:val="hybridMultilevel"/>
    <w:tmpl w:val="F14ED560"/>
    <w:lvl w:ilvl="0" w:tplc="6B925488">
      <w:start w:val="1"/>
      <w:numFmt w:val="bullet"/>
      <w:lvlText w:val="•"/>
      <w:lvlJc w:val="left"/>
      <w:pPr>
        <w:tabs>
          <w:tab w:val="num" w:pos="720"/>
        </w:tabs>
        <w:ind w:left="720" w:hanging="360"/>
      </w:pPr>
      <w:rPr>
        <w:rFonts w:ascii="Arial" w:hAnsi="Arial" w:hint="default"/>
      </w:rPr>
    </w:lvl>
    <w:lvl w:ilvl="1" w:tplc="7CBE20C6" w:tentative="1">
      <w:start w:val="1"/>
      <w:numFmt w:val="bullet"/>
      <w:lvlText w:val="•"/>
      <w:lvlJc w:val="left"/>
      <w:pPr>
        <w:tabs>
          <w:tab w:val="num" w:pos="1440"/>
        </w:tabs>
        <w:ind w:left="1440" w:hanging="360"/>
      </w:pPr>
      <w:rPr>
        <w:rFonts w:ascii="Arial" w:hAnsi="Arial" w:hint="default"/>
      </w:rPr>
    </w:lvl>
    <w:lvl w:ilvl="2" w:tplc="D5884030" w:tentative="1">
      <w:start w:val="1"/>
      <w:numFmt w:val="bullet"/>
      <w:lvlText w:val="•"/>
      <w:lvlJc w:val="left"/>
      <w:pPr>
        <w:tabs>
          <w:tab w:val="num" w:pos="2160"/>
        </w:tabs>
        <w:ind w:left="2160" w:hanging="360"/>
      </w:pPr>
      <w:rPr>
        <w:rFonts w:ascii="Arial" w:hAnsi="Arial" w:hint="default"/>
      </w:rPr>
    </w:lvl>
    <w:lvl w:ilvl="3" w:tplc="E5DCB1C8" w:tentative="1">
      <w:start w:val="1"/>
      <w:numFmt w:val="bullet"/>
      <w:lvlText w:val="•"/>
      <w:lvlJc w:val="left"/>
      <w:pPr>
        <w:tabs>
          <w:tab w:val="num" w:pos="2880"/>
        </w:tabs>
        <w:ind w:left="2880" w:hanging="360"/>
      </w:pPr>
      <w:rPr>
        <w:rFonts w:ascii="Arial" w:hAnsi="Arial" w:hint="default"/>
      </w:rPr>
    </w:lvl>
    <w:lvl w:ilvl="4" w:tplc="EDCAF0E8" w:tentative="1">
      <w:start w:val="1"/>
      <w:numFmt w:val="bullet"/>
      <w:lvlText w:val="•"/>
      <w:lvlJc w:val="left"/>
      <w:pPr>
        <w:tabs>
          <w:tab w:val="num" w:pos="3600"/>
        </w:tabs>
        <w:ind w:left="3600" w:hanging="360"/>
      </w:pPr>
      <w:rPr>
        <w:rFonts w:ascii="Arial" w:hAnsi="Arial" w:hint="default"/>
      </w:rPr>
    </w:lvl>
    <w:lvl w:ilvl="5" w:tplc="964087BE" w:tentative="1">
      <w:start w:val="1"/>
      <w:numFmt w:val="bullet"/>
      <w:lvlText w:val="•"/>
      <w:lvlJc w:val="left"/>
      <w:pPr>
        <w:tabs>
          <w:tab w:val="num" w:pos="4320"/>
        </w:tabs>
        <w:ind w:left="4320" w:hanging="360"/>
      </w:pPr>
      <w:rPr>
        <w:rFonts w:ascii="Arial" w:hAnsi="Arial" w:hint="default"/>
      </w:rPr>
    </w:lvl>
    <w:lvl w:ilvl="6" w:tplc="2862A288" w:tentative="1">
      <w:start w:val="1"/>
      <w:numFmt w:val="bullet"/>
      <w:lvlText w:val="•"/>
      <w:lvlJc w:val="left"/>
      <w:pPr>
        <w:tabs>
          <w:tab w:val="num" w:pos="5040"/>
        </w:tabs>
        <w:ind w:left="5040" w:hanging="360"/>
      </w:pPr>
      <w:rPr>
        <w:rFonts w:ascii="Arial" w:hAnsi="Arial" w:hint="default"/>
      </w:rPr>
    </w:lvl>
    <w:lvl w:ilvl="7" w:tplc="EA869670" w:tentative="1">
      <w:start w:val="1"/>
      <w:numFmt w:val="bullet"/>
      <w:lvlText w:val="•"/>
      <w:lvlJc w:val="left"/>
      <w:pPr>
        <w:tabs>
          <w:tab w:val="num" w:pos="5760"/>
        </w:tabs>
        <w:ind w:left="5760" w:hanging="360"/>
      </w:pPr>
      <w:rPr>
        <w:rFonts w:ascii="Arial" w:hAnsi="Arial" w:hint="default"/>
      </w:rPr>
    </w:lvl>
    <w:lvl w:ilvl="8" w:tplc="D60ABA6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437315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53C64E5"/>
    <w:multiLevelType w:val="hybridMultilevel"/>
    <w:tmpl w:val="F2CC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2D27EB"/>
    <w:multiLevelType w:val="hybridMultilevel"/>
    <w:tmpl w:val="2340D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0" w15:restartNumberingAfterBreak="0">
    <w:nsid w:val="1E357CDE"/>
    <w:multiLevelType w:val="multilevel"/>
    <w:tmpl w:val="30EA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D741C1"/>
    <w:multiLevelType w:val="multilevel"/>
    <w:tmpl w:val="A4BC4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113213"/>
    <w:multiLevelType w:val="hybridMultilevel"/>
    <w:tmpl w:val="5D6A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1270D29"/>
    <w:multiLevelType w:val="hybridMultilevel"/>
    <w:tmpl w:val="2B526F2E"/>
    <w:lvl w:ilvl="0" w:tplc="F97CC124">
      <w:start w:val="1"/>
      <w:numFmt w:val="bullet"/>
      <w:lvlText w:val="-"/>
      <w:lvlJc w:val="left"/>
      <w:pPr>
        <w:ind w:left="1800" w:hanging="360"/>
      </w:pPr>
      <w:rPr>
        <w:rFonts w:ascii="Traditional" w:eastAsia="Times New Roman" w:hAnsi="Tradition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219757AA"/>
    <w:multiLevelType w:val="multilevel"/>
    <w:tmpl w:val="9876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EC790C"/>
    <w:multiLevelType w:val="hybridMultilevel"/>
    <w:tmpl w:val="FFFFFFFF"/>
    <w:lvl w:ilvl="0" w:tplc="B5586B8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2A4161"/>
    <w:multiLevelType w:val="hybridMultilevel"/>
    <w:tmpl w:val="F11A1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44A5EDF"/>
    <w:multiLevelType w:val="hybridMultilevel"/>
    <w:tmpl w:val="C27E0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5C1A6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246F6684"/>
    <w:multiLevelType w:val="hybridMultilevel"/>
    <w:tmpl w:val="4A0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CA1C73"/>
    <w:multiLevelType w:val="multilevel"/>
    <w:tmpl w:val="2FAA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9120D6"/>
    <w:multiLevelType w:val="multilevel"/>
    <w:tmpl w:val="B0FE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93C1DE6"/>
    <w:multiLevelType w:val="hybridMultilevel"/>
    <w:tmpl w:val="FFFFFFFF"/>
    <w:lvl w:ilvl="0" w:tplc="70F6249E">
      <w:numFmt w:val="bullet"/>
      <w:lvlText w:val="-"/>
      <w:lvlJc w:val="left"/>
      <w:pPr>
        <w:ind w:left="1080" w:hanging="360"/>
      </w:pPr>
      <w:rPr>
        <w:rFonts w:ascii="Calibri Light" w:eastAsia="SimSun" w:hAnsi="Calibri Ligh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99629F6"/>
    <w:multiLevelType w:val="hybridMultilevel"/>
    <w:tmpl w:val="1B1E9294"/>
    <w:lvl w:ilvl="0" w:tplc="0DEC840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9DD35B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29FC66C6"/>
    <w:multiLevelType w:val="hybridMultilevel"/>
    <w:tmpl w:val="CB7873FE"/>
    <w:lvl w:ilvl="0" w:tplc="F98E4C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AE96EFD"/>
    <w:multiLevelType w:val="multilevel"/>
    <w:tmpl w:val="3B8C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3D6DBD"/>
    <w:multiLevelType w:val="hybridMultilevel"/>
    <w:tmpl w:val="32B6B568"/>
    <w:lvl w:ilvl="0" w:tplc="F97CC124">
      <w:start w:val="1"/>
      <w:numFmt w:val="bullet"/>
      <w:lvlText w:val="-"/>
      <w:lvlJc w:val="left"/>
      <w:pPr>
        <w:ind w:left="1800" w:hanging="360"/>
      </w:pPr>
      <w:rPr>
        <w:rFonts w:ascii="Traditional" w:eastAsia="Times New Roman" w:hAnsi="Tradition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354259D8"/>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0" w15:restartNumberingAfterBreak="0">
    <w:nsid w:val="36853FA8"/>
    <w:multiLevelType w:val="hybridMultilevel"/>
    <w:tmpl w:val="93CC5E32"/>
    <w:lvl w:ilvl="0" w:tplc="0409000F">
      <w:start w:val="1"/>
      <w:numFmt w:val="decimal"/>
      <w:lvlText w:val="%1."/>
      <w:lvlJc w:val="left"/>
      <w:pPr>
        <w:ind w:left="1736" w:hanging="360"/>
      </w:pPr>
    </w:lvl>
    <w:lvl w:ilvl="1" w:tplc="04090019" w:tentative="1">
      <w:start w:val="1"/>
      <w:numFmt w:val="lowerLetter"/>
      <w:lvlText w:val="%2."/>
      <w:lvlJc w:val="left"/>
      <w:pPr>
        <w:ind w:left="2456" w:hanging="360"/>
      </w:pPr>
    </w:lvl>
    <w:lvl w:ilvl="2" w:tplc="0409001B" w:tentative="1">
      <w:start w:val="1"/>
      <w:numFmt w:val="lowerRoman"/>
      <w:lvlText w:val="%3."/>
      <w:lvlJc w:val="right"/>
      <w:pPr>
        <w:ind w:left="3176" w:hanging="180"/>
      </w:pPr>
    </w:lvl>
    <w:lvl w:ilvl="3" w:tplc="0409000F" w:tentative="1">
      <w:start w:val="1"/>
      <w:numFmt w:val="decimal"/>
      <w:lvlText w:val="%4."/>
      <w:lvlJc w:val="left"/>
      <w:pPr>
        <w:ind w:left="3896" w:hanging="360"/>
      </w:pPr>
    </w:lvl>
    <w:lvl w:ilvl="4" w:tplc="04090019" w:tentative="1">
      <w:start w:val="1"/>
      <w:numFmt w:val="lowerLetter"/>
      <w:lvlText w:val="%5."/>
      <w:lvlJc w:val="left"/>
      <w:pPr>
        <w:ind w:left="4616" w:hanging="360"/>
      </w:pPr>
    </w:lvl>
    <w:lvl w:ilvl="5" w:tplc="0409001B" w:tentative="1">
      <w:start w:val="1"/>
      <w:numFmt w:val="lowerRoman"/>
      <w:lvlText w:val="%6."/>
      <w:lvlJc w:val="right"/>
      <w:pPr>
        <w:ind w:left="5336" w:hanging="180"/>
      </w:pPr>
    </w:lvl>
    <w:lvl w:ilvl="6" w:tplc="0409000F" w:tentative="1">
      <w:start w:val="1"/>
      <w:numFmt w:val="decimal"/>
      <w:lvlText w:val="%7."/>
      <w:lvlJc w:val="left"/>
      <w:pPr>
        <w:ind w:left="6056" w:hanging="360"/>
      </w:pPr>
    </w:lvl>
    <w:lvl w:ilvl="7" w:tplc="04090019" w:tentative="1">
      <w:start w:val="1"/>
      <w:numFmt w:val="lowerLetter"/>
      <w:lvlText w:val="%8."/>
      <w:lvlJc w:val="left"/>
      <w:pPr>
        <w:ind w:left="6776" w:hanging="360"/>
      </w:pPr>
    </w:lvl>
    <w:lvl w:ilvl="8" w:tplc="0409001B" w:tentative="1">
      <w:start w:val="1"/>
      <w:numFmt w:val="lowerRoman"/>
      <w:lvlText w:val="%9."/>
      <w:lvlJc w:val="right"/>
      <w:pPr>
        <w:ind w:left="7496" w:hanging="180"/>
      </w:pPr>
    </w:lvl>
  </w:abstractNum>
  <w:abstractNum w:abstractNumId="41" w15:restartNumberingAfterBreak="0">
    <w:nsid w:val="36E70ACA"/>
    <w:multiLevelType w:val="hybridMultilevel"/>
    <w:tmpl w:val="AD10CE30"/>
    <w:lvl w:ilvl="0" w:tplc="FFFFFFFF">
      <w:start w:val="1"/>
      <w:numFmt w:val="decimal"/>
      <w:lvlText w:val="%1."/>
      <w:lvlJc w:val="left"/>
      <w:pPr>
        <w:ind w:left="720" w:hanging="360"/>
      </w:pPr>
    </w:lvl>
    <w:lvl w:ilvl="1" w:tplc="9D86A0E2">
      <w:start w:val="1"/>
      <w:numFmt w:val="arabicAbjad"/>
      <w:lvlText w:val="%2-"/>
      <w:lvlJc w:val="center"/>
      <w:pPr>
        <w:ind w:left="1440" w:hanging="360"/>
      </w:pPr>
      <w:rPr>
        <w:rFonts w:cs="SimSun"/>
        <w:sz w:val="24"/>
        <w:szCs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7DA54B8"/>
    <w:multiLevelType w:val="hybridMultilevel"/>
    <w:tmpl w:val="A57C32EC"/>
    <w:lvl w:ilvl="0" w:tplc="17B266C6">
      <w:start w:val="1"/>
      <w:numFmt w:val="bullet"/>
      <w:lvlText w:val="•"/>
      <w:lvlJc w:val="left"/>
      <w:pPr>
        <w:tabs>
          <w:tab w:val="num" w:pos="720"/>
        </w:tabs>
        <w:ind w:left="720" w:hanging="360"/>
      </w:pPr>
      <w:rPr>
        <w:rFonts w:ascii="Arial" w:hAnsi="Arial" w:hint="default"/>
      </w:rPr>
    </w:lvl>
    <w:lvl w:ilvl="1" w:tplc="4992DD48" w:tentative="1">
      <w:start w:val="1"/>
      <w:numFmt w:val="bullet"/>
      <w:lvlText w:val="•"/>
      <w:lvlJc w:val="left"/>
      <w:pPr>
        <w:tabs>
          <w:tab w:val="num" w:pos="1440"/>
        </w:tabs>
        <w:ind w:left="1440" w:hanging="360"/>
      </w:pPr>
      <w:rPr>
        <w:rFonts w:ascii="Arial" w:hAnsi="Arial" w:hint="default"/>
      </w:rPr>
    </w:lvl>
    <w:lvl w:ilvl="2" w:tplc="A0B83938" w:tentative="1">
      <w:start w:val="1"/>
      <w:numFmt w:val="bullet"/>
      <w:lvlText w:val="•"/>
      <w:lvlJc w:val="left"/>
      <w:pPr>
        <w:tabs>
          <w:tab w:val="num" w:pos="2160"/>
        </w:tabs>
        <w:ind w:left="2160" w:hanging="360"/>
      </w:pPr>
      <w:rPr>
        <w:rFonts w:ascii="Arial" w:hAnsi="Arial" w:hint="default"/>
      </w:rPr>
    </w:lvl>
    <w:lvl w:ilvl="3" w:tplc="826ABB46" w:tentative="1">
      <w:start w:val="1"/>
      <w:numFmt w:val="bullet"/>
      <w:lvlText w:val="•"/>
      <w:lvlJc w:val="left"/>
      <w:pPr>
        <w:tabs>
          <w:tab w:val="num" w:pos="2880"/>
        </w:tabs>
        <w:ind w:left="2880" w:hanging="360"/>
      </w:pPr>
      <w:rPr>
        <w:rFonts w:ascii="Arial" w:hAnsi="Arial" w:hint="default"/>
      </w:rPr>
    </w:lvl>
    <w:lvl w:ilvl="4" w:tplc="EE78F40C" w:tentative="1">
      <w:start w:val="1"/>
      <w:numFmt w:val="bullet"/>
      <w:lvlText w:val="•"/>
      <w:lvlJc w:val="left"/>
      <w:pPr>
        <w:tabs>
          <w:tab w:val="num" w:pos="3600"/>
        </w:tabs>
        <w:ind w:left="3600" w:hanging="360"/>
      </w:pPr>
      <w:rPr>
        <w:rFonts w:ascii="Arial" w:hAnsi="Arial" w:hint="default"/>
      </w:rPr>
    </w:lvl>
    <w:lvl w:ilvl="5" w:tplc="FA844880" w:tentative="1">
      <w:start w:val="1"/>
      <w:numFmt w:val="bullet"/>
      <w:lvlText w:val="•"/>
      <w:lvlJc w:val="left"/>
      <w:pPr>
        <w:tabs>
          <w:tab w:val="num" w:pos="4320"/>
        </w:tabs>
        <w:ind w:left="4320" w:hanging="360"/>
      </w:pPr>
      <w:rPr>
        <w:rFonts w:ascii="Arial" w:hAnsi="Arial" w:hint="default"/>
      </w:rPr>
    </w:lvl>
    <w:lvl w:ilvl="6" w:tplc="ACD287DE" w:tentative="1">
      <w:start w:val="1"/>
      <w:numFmt w:val="bullet"/>
      <w:lvlText w:val="•"/>
      <w:lvlJc w:val="left"/>
      <w:pPr>
        <w:tabs>
          <w:tab w:val="num" w:pos="5040"/>
        </w:tabs>
        <w:ind w:left="5040" w:hanging="360"/>
      </w:pPr>
      <w:rPr>
        <w:rFonts w:ascii="Arial" w:hAnsi="Arial" w:hint="default"/>
      </w:rPr>
    </w:lvl>
    <w:lvl w:ilvl="7" w:tplc="D2DE3572" w:tentative="1">
      <w:start w:val="1"/>
      <w:numFmt w:val="bullet"/>
      <w:lvlText w:val="•"/>
      <w:lvlJc w:val="left"/>
      <w:pPr>
        <w:tabs>
          <w:tab w:val="num" w:pos="5760"/>
        </w:tabs>
        <w:ind w:left="5760" w:hanging="360"/>
      </w:pPr>
      <w:rPr>
        <w:rFonts w:ascii="Arial" w:hAnsi="Arial" w:hint="default"/>
      </w:rPr>
    </w:lvl>
    <w:lvl w:ilvl="8" w:tplc="DB5E39B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39330A77"/>
    <w:multiLevelType w:val="multilevel"/>
    <w:tmpl w:val="55669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985582A"/>
    <w:multiLevelType w:val="multilevel"/>
    <w:tmpl w:val="1A14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607F6B"/>
    <w:multiLevelType w:val="hybridMultilevel"/>
    <w:tmpl w:val="FFFFFFFF"/>
    <w:lvl w:ilvl="0" w:tplc="4C4206FE">
      <w:start w:val="1"/>
      <w:numFmt w:val="decimal"/>
      <w:lvlText w:val="%1."/>
      <w:lvlJc w:val="left"/>
      <w:pPr>
        <w:ind w:left="720" w:hanging="360"/>
      </w:pPr>
      <w:rPr>
        <w:rFonts w:ascii="Traditional" w:eastAsia="SimSun" w:hAnsi="Times New Roman" w:cs="Tradition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3FCC26E0"/>
    <w:multiLevelType w:val="hybridMultilevel"/>
    <w:tmpl w:val="251A9EEE"/>
    <w:lvl w:ilvl="0" w:tplc="04090001">
      <w:start w:val="1"/>
      <w:numFmt w:val="bullet"/>
      <w:lvlText w:val=""/>
      <w:lvlJc w:val="left"/>
      <w:pPr>
        <w:ind w:left="1106" w:hanging="360"/>
      </w:pPr>
      <w:rPr>
        <w:rFonts w:ascii="Symbol" w:hAnsi="Symbol"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47" w15:restartNumberingAfterBreak="0">
    <w:nsid w:val="422410F2"/>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37C39AE"/>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D91571"/>
    <w:multiLevelType w:val="hybridMultilevel"/>
    <w:tmpl w:val="AD4E3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D9E"/>
    <w:multiLevelType w:val="multilevel"/>
    <w:tmpl w:val="307C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BC5686"/>
    <w:multiLevelType w:val="hybridMultilevel"/>
    <w:tmpl w:val="59022742"/>
    <w:lvl w:ilvl="0" w:tplc="5E7E753E">
      <w:start w:val="1"/>
      <w:numFmt w:val="decimal"/>
      <w:lvlText w:val="%1."/>
      <w:lvlJc w:val="left"/>
      <w:pPr>
        <w:tabs>
          <w:tab w:val="num" w:pos="720"/>
        </w:tabs>
        <w:ind w:left="720" w:hanging="360"/>
      </w:pPr>
    </w:lvl>
    <w:lvl w:ilvl="1" w:tplc="37AC3C1C" w:tentative="1">
      <w:start w:val="1"/>
      <w:numFmt w:val="decimal"/>
      <w:lvlText w:val="%2."/>
      <w:lvlJc w:val="left"/>
      <w:pPr>
        <w:tabs>
          <w:tab w:val="num" w:pos="1440"/>
        </w:tabs>
        <w:ind w:left="1440" w:hanging="360"/>
      </w:pPr>
    </w:lvl>
    <w:lvl w:ilvl="2" w:tplc="51DE1718" w:tentative="1">
      <w:start w:val="1"/>
      <w:numFmt w:val="decimal"/>
      <w:lvlText w:val="%3."/>
      <w:lvlJc w:val="left"/>
      <w:pPr>
        <w:tabs>
          <w:tab w:val="num" w:pos="2160"/>
        </w:tabs>
        <w:ind w:left="2160" w:hanging="360"/>
      </w:pPr>
    </w:lvl>
    <w:lvl w:ilvl="3" w:tplc="74D0AD7E" w:tentative="1">
      <w:start w:val="1"/>
      <w:numFmt w:val="decimal"/>
      <w:lvlText w:val="%4."/>
      <w:lvlJc w:val="left"/>
      <w:pPr>
        <w:tabs>
          <w:tab w:val="num" w:pos="2880"/>
        </w:tabs>
        <w:ind w:left="2880" w:hanging="360"/>
      </w:pPr>
    </w:lvl>
    <w:lvl w:ilvl="4" w:tplc="482AC80C" w:tentative="1">
      <w:start w:val="1"/>
      <w:numFmt w:val="decimal"/>
      <w:lvlText w:val="%5."/>
      <w:lvlJc w:val="left"/>
      <w:pPr>
        <w:tabs>
          <w:tab w:val="num" w:pos="3600"/>
        </w:tabs>
        <w:ind w:left="3600" w:hanging="360"/>
      </w:pPr>
    </w:lvl>
    <w:lvl w:ilvl="5" w:tplc="1416D1C2" w:tentative="1">
      <w:start w:val="1"/>
      <w:numFmt w:val="decimal"/>
      <w:lvlText w:val="%6."/>
      <w:lvlJc w:val="left"/>
      <w:pPr>
        <w:tabs>
          <w:tab w:val="num" w:pos="4320"/>
        </w:tabs>
        <w:ind w:left="4320" w:hanging="360"/>
      </w:pPr>
    </w:lvl>
    <w:lvl w:ilvl="6" w:tplc="B3AC62BC" w:tentative="1">
      <w:start w:val="1"/>
      <w:numFmt w:val="decimal"/>
      <w:lvlText w:val="%7."/>
      <w:lvlJc w:val="left"/>
      <w:pPr>
        <w:tabs>
          <w:tab w:val="num" w:pos="5040"/>
        </w:tabs>
        <w:ind w:left="5040" w:hanging="360"/>
      </w:pPr>
    </w:lvl>
    <w:lvl w:ilvl="7" w:tplc="1BB408FA" w:tentative="1">
      <w:start w:val="1"/>
      <w:numFmt w:val="decimal"/>
      <w:lvlText w:val="%8."/>
      <w:lvlJc w:val="left"/>
      <w:pPr>
        <w:tabs>
          <w:tab w:val="num" w:pos="5760"/>
        </w:tabs>
        <w:ind w:left="5760" w:hanging="360"/>
      </w:pPr>
    </w:lvl>
    <w:lvl w:ilvl="8" w:tplc="C02A9FAA" w:tentative="1">
      <w:start w:val="1"/>
      <w:numFmt w:val="decimal"/>
      <w:lvlText w:val="%9."/>
      <w:lvlJc w:val="left"/>
      <w:pPr>
        <w:tabs>
          <w:tab w:val="num" w:pos="6480"/>
        </w:tabs>
        <w:ind w:left="6480" w:hanging="360"/>
      </w:pPr>
    </w:lvl>
  </w:abstractNum>
  <w:abstractNum w:abstractNumId="52" w15:restartNumberingAfterBreak="0">
    <w:nsid w:val="47A07666"/>
    <w:multiLevelType w:val="hybridMultilevel"/>
    <w:tmpl w:val="09E625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4DAF0531"/>
    <w:multiLevelType w:val="multilevel"/>
    <w:tmpl w:val="926C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716AF2"/>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04F3B5F"/>
    <w:multiLevelType w:val="hybridMultilevel"/>
    <w:tmpl w:val="BD201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0603241"/>
    <w:multiLevelType w:val="hybridMultilevel"/>
    <w:tmpl w:val="FFFFFFFF"/>
    <w:lvl w:ilvl="0" w:tplc="B5586B86">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4AE5730"/>
    <w:multiLevelType w:val="hybridMultilevel"/>
    <w:tmpl w:val="4F7CA584"/>
    <w:lvl w:ilvl="0" w:tplc="684812B4">
      <w:start w:val="1"/>
      <w:numFmt w:val="bullet"/>
      <w:lvlText w:val="•"/>
      <w:lvlJc w:val="left"/>
      <w:pPr>
        <w:tabs>
          <w:tab w:val="num" w:pos="720"/>
        </w:tabs>
        <w:ind w:left="720" w:hanging="360"/>
      </w:pPr>
      <w:rPr>
        <w:rFonts w:ascii="Arial" w:hAnsi="Arial" w:hint="default"/>
      </w:rPr>
    </w:lvl>
    <w:lvl w:ilvl="1" w:tplc="C6705B0C" w:tentative="1">
      <w:start w:val="1"/>
      <w:numFmt w:val="bullet"/>
      <w:lvlText w:val="•"/>
      <w:lvlJc w:val="left"/>
      <w:pPr>
        <w:tabs>
          <w:tab w:val="num" w:pos="1440"/>
        </w:tabs>
        <w:ind w:left="1440" w:hanging="360"/>
      </w:pPr>
      <w:rPr>
        <w:rFonts w:ascii="Arial" w:hAnsi="Arial" w:hint="default"/>
      </w:rPr>
    </w:lvl>
    <w:lvl w:ilvl="2" w:tplc="30C8DCFE" w:tentative="1">
      <w:start w:val="1"/>
      <w:numFmt w:val="bullet"/>
      <w:lvlText w:val="•"/>
      <w:lvlJc w:val="left"/>
      <w:pPr>
        <w:tabs>
          <w:tab w:val="num" w:pos="2160"/>
        </w:tabs>
        <w:ind w:left="2160" w:hanging="360"/>
      </w:pPr>
      <w:rPr>
        <w:rFonts w:ascii="Arial" w:hAnsi="Arial" w:hint="default"/>
      </w:rPr>
    </w:lvl>
    <w:lvl w:ilvl="3" w:tplc="B49AFD06" w:tentative="1">
      <w:start w:val="1"/>
      <w:numFmt w:val="bullet"/>
      <w:lvlText w:val="•"/>
      <w:lvlJc w:val="left"/>
      <w:pPr>
        <w:tabs>
          <w:tab w:val="num" w:pos="2880"/>
        </w:tabs>
        <w:ind w:left="2880" w:hanging="360"/>
      </w:pPr>
      <w:rPr>
        <w:rFonts w:ascii="Arial" w:hAnsi="Arial" w:hint="default"/>
      </w:rPr>
    </w:lvl>
    <w:lvl w:ilvl="4" w:tplc="9C72610C" w:tentative="1">
      <w:start w:val="1"/>
      <w:numFmt w:val="bullet"/>
      <w:lvlText w:val="•"/>
      <w:lvlJc w:val="left"/>
      <w:pPr>
        <w:tabs>
          <w:tab w:val="num" w:pos="3600"/>
        </w:tabs>
        <w:ind w:left="3600" w:hanging="360"/>
      </w:pPr>
      <w:rPr>
        <w:rFonts w:ascii="Arial" w:hAnsi="Arial" w:hint="default"/>
      </w:rPr>
    </w:lvl>
    <w:lvl w:ilvl="5" w:tplc="7F2A1272" w:tentative="1">
      <w:start w:val="1"/>
      <w:numFmt w:val="bullet"/>
      <w:lvlText w:val="•"/>
      <w:lvlJc w:val="left"/>
      <w:pPr>
        <w:tabs>
          <w:tab w:val="num" w:pos="4320"/>
        </w:tabs>
        <w:ind w:left="4320" w:hanging="360"/>
      </w:pPr>
      <w:rPr>
        <w:rFonts w:ascii="Arial" w:hAnsi="Arial" w:hint="default"/>
      </w:rPr>
    </w:lvl>
    <w:lvl w:ilvl="6" w:tplc="21E48F62" w:tentative="1">
      <w:start w:val="1"/>
      <w:numFmt w:val="bullet"/>
      <w:lvlText w:val="•"/>
      <w:lvlJc w:val="left"/>
      <w:pPr>
        <w:tabs>
          <w:tab w:val="num" w:pos="5040"/>
        </w:tabs>
        <w:ind w:left="5040" w:hanging="360"/>
      </w:pPr>
      <w:rPr>
        <w:rFonts w:ascii="Arial" w:hAnsi="Arial" w:hint="default"/>
      </w:rPr>
    </w:lvl>
    <w:lvl w:ilvl="7" w:tplc="4F3C2BA4" w:tentative="1">
      <w:start w:val="1"/>
      <w:numFmt w:val="bullet"/>
      <w:lvlText w:val="•"/>
      <w:lvlJc w:val="left"/>
      <w:pPr>
        <w:tabs>
          <w:tab w:val="num" w:pos="5760"/>
        </w:tabs>
        <w:ind w:left="5760" w:hanging="360"/>
      </w:pPr>
      <w:rPr>
        <w:rFonts w:ascii="Arial" w:hAnsi="Arial" w:hint="default"/>
      </w:rPr>
    </w:lvl>
    <w:lvl w:ilvl="8" w:tplc="86A283A6"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7DD051C"/>
    <w:multiLevelType w:val="hybridMultilevel"/>
    <w:tmpl w:val="858240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AD32735"/>
    <w:multiLevelType w:val="hybridMultilevel"/>
    <w:tmpl w:val="9976DFAE"/>
    <w:lvl w:ilvl="0" w:tplc="AE243ED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15:restartNumberingAfterBreak="0">
    <w:nsid w:val="5F534C97"/>
    <w:multiLevelType w:val="hybridMultilevel"/>
    <w:tmpl w:val="4B267CEE"/>
    <w:lvl w:ilvl="0" w:tplc="0C682FE0">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5" w15:restartNumberingAfterBreak="0">
    <w:nsid w:val="60515FEC"/>
    <w:multiLevelType w:val="hybridMultilevel"/>
    <w:tmpl w:val="672A1E60"/>
    <w:lvl w:ilvl="0" w:tplc="0DEC84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9D2950"/>
    <w:multiLevelType w:val="hybridMultilevel"/>
    <w:tmpl w:val="FFFFFFFF"/>
    <w:lvl w:ilvl="0" w:tplc="04090001">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67" w15:restartNumberingAfterBreak="0">
    <w:nsid w:val="60CB1DA1"/>
    <w:multiLevelType w:val="multilevel"/>
    <w:tmpl w:val="C8528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11C305A"/>
    <w:multiLevelType w:val="hybridMultilevel"/>
    <w:tmpl w:val="43DEF6DC"/>
    <w:lvl w:ilvl="0" w:tplc="5BC286DC">
      <w:start w:val="1"/>
      <w:numFmt w:val="arabicAbjad"/>
      <w:lvlText w:val="%1."/>
      <w:lvlJc w:val="left"/>
      <w:pPr>
        <w:ind w:left="1736" w:hanging="360"/>
      </w:pPr>
      <w:rPr>
        <w:rFonts w:ascii="Traditional Arabic" w:hAnsi="Traditional Arabic" w:cs="Traditional Arabic" w:hint="default"/>
      </w:rPr>
    </w:lvl>
    <w:lvl w:ilvl="1" w:tplc="FFFFFFFF" w:tentative="1">
      <w:start w:val="1"/>
      <w:numFmt w:val="lowerLetter"/>
      <w:lvlText w:val="%2."/>
      <w:lvlJc w:val="left"/>
      <w:pPr>
        <w:ind w:left="2456" w:hanging="360"/>
      </w:pPr>
    </w:lvl>
    <w:lvl w:ilvl="2" w:tplc="FFFFFFFF" w:tentative="1">
      <w:start w:val="1"/>
      <w:numFmt w:val="lowerRoman"/>
      <w:lvlText w:val="%3."/>
      <w:lvlJc w:val="right"/>
      <w:pPr>
        <w:ind w:left="3176" w:hanging="180"/>
      </w:pPr>
    </w:lvl>
    <w:lvl w:ilvl="3" w:tplc="FFFFFFFF" w:tentative="1">
      <w:start w:val="1"/>
      <w:numFmt w:val="decimal"/>
      <w:lvlText w:val="%4."/>
      <w:lvlJc w:val="left"/>
      <w:pPr>
        <w:ind w:left="3896" w:hanging="360"/>
      </w:pPr>
    </w:lvl>
    <w:lvl w:ilvl="4" w:tplc="FFFFFFFF" w:tentative="1">
      <w:start w:val="1"/>
      <w:numFmt w:val="lowerLetter"/>
      <w:lvlText w:val="%5."/>
      <w:lvlJc w:val="left"/>
      <w:pPr>
        <w:ind w:left="4616" w:hanging="360"/>
      </w:pPr>
    </w:lvl>
    <w:lvl w:ilvl="5" w:tplc="FFFFFFFF" w:tentative="1">
      <w:start w:val="1"/>
      <w:numFmt w:val="lowerRoman"/>
      <w:lvlText w:val="%6."/>
      <w:lvlJc w:val="right"/>
      <w:pPr>
        <w:ind w:left="5336" w:hanging="180"/>
      </w:pPr>
    </w:lvl>
    <w:lvl w:ilvl="6" w:tplc="FFFFFFFF" w:tentative="1">
      <w:start w:val="1"/>
      <w:numFmt w:val="decimal"/>
      <w:lvlText w:val="%7."/>
      <w:lvlJc w:val="left"/>
      <w:pPr>
        <w:ind w:left="6056" w:hanging="360"/>
      </w:pPr>
    </w:lvl>
    <w:lvl w:ilvl="7" w:tplc="FFFFFFFF" w:tentative="1">
      <w:start w:val="1"/>
      <w:numFmt w:val="lowerLetter"/>
      <w:lvlText w:val="%8."/>
      <w:lvlJc w:val="left"/>
      <w:pPr>
        <w:ind w:left="6776" w:hanging="360"/>
      </w:pPr>
    </w:lvl>
    <w:lvl w:ilvl="8" w:tplc="FFFFFFFF" w:tentative="1">
      <w:start w:val="1"/>
      <w:numFmt w:val="lowerRoman"/>
      <w:lvlText w:val="%9."/>
      <w:lvlJc w:val="right"/>
      <w:pPr>
        <w:ind w:left="7496" w:hanging="180"/>
      </w:pPr>
    </w:lvl>
  </w:abstractNum>
  <w:abstractNum w:abstractNumId="69" w15:restartNumberingAfterBreak="0">
    <w:nsid w:val="61664290"/>
    <w:multiLevelType w:val="hybridMultilevel"/>
    <w:tmpl w:val="93A24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2300FCC"/>
    <w:multiLevelType w:val="hybridMultilevel"/>
    <w:tmpl w:val="8638A97C"/>
    <w:lvl w:ilvl="0" w:tplc="65D40798">
      <w:start w:val="1"/>
      <w:numFmt w:val="decimal"/>
      <w:lvlText w:val="%1."/>
      <w:lvlJc w:val="left"/>
      <w:pPr>
        <w:tabs>
          <w:tab w:val="num" w:pos="720"/>
        </w:tabs>
        <w:ind w:left="720" w:hanging="360"/>
      </w:pPr>
    </w:lvl>
    <w:lvl w:ilvl="1" w:tplc="C12E739E" w:tentative="1">
      <w:start w:val="1"/>
      <w:numFmt w:val="decimal"/>
      <w:lvlText w:val="%2."/>
      <w:lvlJc w:val="left"/>
      <w:pPr>
        <w:tabs>
          <w:tab w:val="num" w:pos="1440"/>
        </w:tabs>
        <w:ind w:left="1440" w:hanging="360"/>
      </w:pPr>
    </w:lvl>
    <w:lvl w:ilvl="2" w:tplc="E200D5FA" w:tentative="1">
      <w:start w:val="1"/>
      <w:numFmt w:val="decimal"/>
      <w:lvlText w:val="%3."/>
      <w:lvlJc w:val="left"/>
      <w:pPr>
        <w:tabs>
          <w:tab w:val="num" w:pos="2160"/>
        </w:tabs>
        <w:ind w:left="2160" w:hanging="360"/>
      </w:pPr>
    </w:lvl>
    <w:lvl w:ilvl="3" w:tplc="64A69ADE" w:tentative="1">
      <w:start w:val="1"/>
      <w:numFmt w:val="decimal"/>
      <w:lvlText w:val="%4."/>
      <w:lvlJc w:val="left"/>
      <w:pPr>
        <w:tabs>
          <w:tab w:val="num" w:pos="2880"/>
        </w:tabs>
        <w:ind w:left="2880" w:hanging="360"/>
      </w:pPr>
    </w:lvl>
    <w:lvl w:ilvl="4" w:tplc="A6349982" w:tentative="1">
      <w:start w:val="1"/>
      <w:numFmt w:val="decimal"/>
      <w:lvlText w:val="%5."/>
      <w:lvlJc w:val="left"/>
      <w:pPr>
        <w:tabs>
          <w:tab w:val="num" w:pos="3600"/>
        </w:tabs>
        <w:ind w:left="3600" w:hanging="360"/>
      </w:pPr>
    </w:lvl>
    <w:lvl w:ilvl="5" w:tplc="C074AA7E" w:tentative="1">
      <w:start w:val="1"/>
      <w:numFmt w:val="decimal"/>
      <w:lvlText w:val="%6."/>
      <w:lvlJc w:val="left"/>
      <w:pPr>
        <w:tabs>
          <w:tab w:val="num" w:pos="4320"/>
        </w:tabs>
        <w:ind w:left="4320" w:hanging="360"/>
      </w:pPr>
    </w:lvl>
    <w:lvl w:ilvl="6" w:tplc="43A6904A" w:tentative="1">
      <w:start w:val="1"/>
      <w:numFmt w:val="decimal"/>
      <w:lvlText w:val="%7."/>
      <w:lvlJc w:val="left"/>
      <w:pPr>
        <w:tabs>
          <w:tab w:val="num" w:pos="5040"/>
        </w:tabs>
        <w:ind w:left="5040" w:hanging="360"/>
      </w:pPr>
    </w:lvl>
    <w:lvl w:ilvl="7" w:tplc="D2E06470" w:tentative="1">
      <w:start w:val="1"/>
      <w:numFmt w:val="decimal"/>
      <w:lvlText w:val="%8."/>
      <w:lvlJc w:val="left"/>
      <w:pPr>
        <w:tabs>
          <w:tab w:val="num" w:pos="5760"/>
        </w:tabs>
        <w:ind w:left="5760" w:hanging="360"/>
      </w:pPr>
    </w:lvl>
    <w:lvl w:ilvl="8" w:tplc="88F0E5DE" w:tentative="1">
      <w:start w:val="1"/>
      <w:numFmt w:val="decimal"/>
      <w:lvlText w:val="%9."/>
      <w:lvlJc w:val="left"/>
      <w:pPr>
        <w:tabs>
          <w:tab w:val="num" w:pos="6480"/>
        </w:tabs>
        <w:ind w:left="6480" w:hanging="360"/>
      </w:pPr>
    </w:lvl>
  </w:abstractNum>
  <w:abstractNum w:abstractNumId="71" w15:restartNumberingAfterBreak="0">
    <w:nsid w:val="651A5103"/>
    <w:multiLevelType w:val="multilevel"/>
    <w:tmpl w:val="3C8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66673F"/>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73" w15:restartNumberingAfterBreak="0">
    <w:nsid w:val="68710C7A"/>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AD66DA1"/>
    <w:multiLevelType w:val="hybridMultilevel"/>
    <w:tmpl w:val="02FAB21C"/>
    <w:lvl w:ilvl="0" w:tplc="0DEC84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BB01B17"/>
    <w:multiLevelType w:val="multilevel"/>
    <w:tmpl w:val="0B5E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022446"/>
    <w:multiLevelType w:val="hybridMultilevel"/>
    <w:tmpl w:val="FFFFFFFF"/>
    <w:lvl w:ilvl="0" w:tplc="B5586B86">
      <w:start w:val="1"/>
      <w:numFmt w:val="bullet"/>
      <w:lvlText w:val=""/>
      <w:lvlJc w:val="left"/>
      <w:pPr>
        <w:ind w:left="1057" w:hanging="360"/>
      </w:pPr>
      <w:rPr>
        <w:rFonts w:ascii="Symbol" w:hAnsi="Symbol" w:hint="default"/>
      </w:rPr>
    </w:lvl>
    <w:lvl w:ilvl="1" w:tplc="04090003" w:tentative="1">
      <w:start w:val="1"/>
      <w:numFmt w:val="bullet"/>
      <w:lvlText w:val="o"/>
      <w:lvlJc w:val="left"/>
      <w:pPr>
        <w:ind w:left="1777" w:hanging="360"/>
      </w:pPr>
      <w:rPr>
        <w:rFonts w:ascii="Courier New" w:hAnsi="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77" w15:restartNumberingAfterBreak="0">
    <w:nsid w:val="6F4C183A"/>
    <w:multiLevelType w:val="multilevel"/>
    <w:tmpl w:val="46E6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997BFD"/>
    <w:multiLevelType w:val="hybridMultilevel"/>
    <w:tmpl w:val="EEDAC9A4"/>
    <w:lvl w:ilvl="0" w:tplc="250C86DA">
      <w:start w:val="1"/>
      <w:numFmt w:val="bullet"/>
      <w:lvlText w:val="•"/>
      <w:lvlJc w:val="left"/>
      <w:pPr>
        <w:tabs>
          <w:tab w:val="num" w:pos="720"/>
        </w:tabs>
        <w:ind w:left="720" w:hanging="360"/>
      </w:pPr>
      <w:rPr>
        <w:rFonts w:ascii="Arial" w:hAnsi="Arial" w:hint="default"/>
      </w:rPr>
    </w:lvl>
    <w:lvl w:ilvl="1" w:tplc="DFB82C7A" w:tentative="1">
      <w:start w:val="1"/>
      <w:numFmt w:val="bullet"/>
      <w:lvlText w:val="•"/>
      <w:lvlJc w:val="left"/>
      <w:pPr>
        <w:tabs>
          <w:tab w:val="num" w:pos="1440"/>
        </w:tabs>
        <w:ind w:left="1440" w:hanging="360"/>
      </w:pPr>
      <w:rPr>
        <w:rFonts w:ascii="Arial" w:hAnsi="Arial" w:hint="default"/>
      </w:rPr>
    </w:lvl>
    <w:lvl w:ilvl="2" w:tplc="A4446620" w:tentative="1">
      <w:start w:val="1"/>
      <w:numFmt w:val="bullet"/>
      <w:lvlText w:val="•"/>
      <w:lvlJc w:val="left"/>
      <w:pPr>
        <w:tabs>
          <w:tab w:val="num" w:pos="2160"/>
        </w:tabs>
        <w:ind w:left="2160" w:hanging="360"/>
      </w:pPr>
      <w:rPr>
        <w:rFonts w:ascii="Arial" w:hAnsi="Arial" w:hint="default"/>
      </w:rPr>
    </w:lvl>
    <w:lvl w:ilvl="3" w:tplc="4A9E0BBA" w:tentative="1">
      <w:start w:val="1"/>
      <w:numFmt w:val="bullet"/>
      <w:lvlText w:val="•"/>
      <w:lvlJc w:val="left"/>
      <w:pPr>
        <w:tabs>
          <w:tab w:val="num" w:pos="2880"/>
        </w:tabs>
        <w:ind w:left="2880" w:hanging="360"/>
      </w:pPr>
      <w:rPr>
        <w:rFonts w:ascii="Arial" w:hAnsi="Arial" w:hint="default"/>
      </w:rPr>
    </w:lvl>
    <w:lvl w:ilvl="4" w:tplc="26586382" w:tentative="1">
      <w:start w:val="1"/>
      <w:numFmt w:val="bullet"/>
      <w:lvlText w:val="•"/>
      <w:lvlJc w:val="left"/>
      <w:pPr>
        <w:tabs>
          <w:tab w:val="num" w:pos="3600"/>
        </w:tabs>
        <w:ind w:left="3600" w:hanging="360"/>
      </w:pPr>
      <w:rPr>
        <w:rFonts w:ascii="Arial" w:hAnsi="Arial" w:hint="default"/>
      </w:rPr>
    </w:lvl>
    <w:lvl w:ilvl="5" w:tplc="E918C364" w:tentative="1">
      <w:start w:val="1"/>
      <w:numFmt w:val="bullet"/>
      <w:lvlText w:val="•"/>
      <w:lvlJc w:val="left"/>
      <w:pPr>
        <w:tabs>
          <w:tab w:val="num" w:pos="4320"/>
        </w:tabs>
        <w:ind w:left="4320" w:hanging="360"/>
      </w:pPr>
      <w:rPr>
        <w:rFonts w:ascii="Arial" w:hAnsi="Arial" w:hint="default"/>
      </w:rPr>
    </w:lvl>
    <w:lvl w:ilvl="6" w:tplc="82009778" w:tentative="1">
      <w:start w:val="1"/>
      <w:numFmt w:val="bullet"/>
      <w:lvlText w:val="•"/>
      <w:lvlJc w:val="left"/>
      <w:pPr>
        <w:tabs>
          <w:tab w:val="num" w:pos="5040"/>
        </w:tabs>
        <w:ind w:left="5040" w:hanging="360"/>
      </w:pPr>
      <w:rPr>
        <w:rFonts w:ascii="Arial" w:hAnsi="Arial" w:hint="default"/>
      </w:rPr>
    </w:lvl>
    <w:lvl w:ilvl="7" w:tplc="7B46D286" w:tentative="1">
      <w:start w:val="1"/>
      <w:numFmt w:val="bullet"/>
      <w:lvlText w:val="•"/>
      <w:lvlJc w:val="left"/>
      <w:pPr>
        <w:tabs>
          <w:tab w:val="num" w:pos="5760"/>
        </w:tabs>
        <w:ind w:left="5760" w:hanging="360"/>
      </w:pPr>
      <w:rPr>
        <w:rFonts w:ascii="Arial" w:hAnsi="Arial" w:hint="default"/>
      </w:rPr>
    </w:lvl>
    <w:lvl w:ilvl="8" w:tplc="E99C83A2"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73960E2A"/>
    <w:multiLevelType w:val="hybridMultilevel"/>
    <w:tmpl w:val="FFFFFFFF"/>
    <w:lvl w:ilvl="0" w:tplc="29561198">
      <w:start w:val="1"/>
      <w:numFmt w:val="decimal"/>
      <w:lvlText w:val="%1."/>
      <w:lvlJc w:val="left"/>
      <w:pPr>
        <w:ind w:left="720" w:hanging="360"/>
      </w:pPr>
      <w:rPr>
        <w:rFonts w:asciiTheme="majorHAnsi" w:eastAsia="SimSun" w:hAnsiTheme="majorHAnsi" w:cs="Calibri Light"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0" w15:restartNumberingAfterBreak="0">
    <w:nsid w:val="75045B77"/>
    <w:multiLevelType w:val="hybridMultilevel"/>
    <w:tmpl w:val="4CCE07AA"/>
    <w:lvl w:ilvl="0" w:tplc="79AC1BD8">
      <w:start w:val="1"/>
      <w:numFmt w:val="decimal"/>
      <w:lvlText w:val="%1."/>
      <w:lvlJc w:val="left"/>
      <w:pPr>
        <w:tabs>
          <w:tab w:val="num" w:pos="720"/>
        </w:tabs>
        <w:ind w:left="720" w:hanging="360"/>
      </w:pPr>
    </w:lvl>
    <w:lvl w:ilvl="1" w:tplc="83028312" w:tentative="1">
      <w:start w:val="1"/>
      <w:numFmt w:val="decimal"/>
      <w:lvlText w:val="%2."/>
      <w:lvlJc w:val="left"/>
      <w:pPr>
        <w:tabs>
          <w:tab w:val="num" w:pos="1440"/>
        </w:tabs>
        <w:ind w:left="1440" w:hanging="360"/>
      </w:pPr>
    </w:lvl>
    <w:lvl w:ilvl="2" w:tplc="E6724FD4" w:tentative="1">
      <w:start w:val="1"/>
      <w:numFmt w:val="decimal"/>
      <w:lvlText w:val="%3."/>
      <w:lvlJc w:val="left"/>
      <w:pPr>
        <w:tabs>
          <w:tab w:val="num" w:pos="2160"/>
        </w:tabs>
        <w:ind w:left="2160" w:hanging="360"/>
      </w:pPr>
    </w:lvl>
    <w:lvl w:ilvl="3" w:tplc="EDB4C208" w:tentative="1">
      <w:start w:val="1"/>
      <w:numFmt w:val="decimal"/>
      <w:lvlText w:val="%4."/>
      <w:lvlJc w:val="left"/>
      <w:pPr>
        <w:tabs>
          <w:tab w:val="num" w:pos="2880"/>
        </w:tabs>
        <w:ind w:left="2880" w:hanging="360"/>
      </w:pPr>
    </w:lvl>
    <w:lvl w:ilvl="4" w:tplc="2FF29C3E" w:tentative="1">
      <w:start w:val="1"/>
      <w:numFmt w:val="decimal"/>
      <w:lvlText w:val="%5."/>
      <w:lvlJc w:val="left"/>
      <w:pPr>
        <w:tabs>
          <w:tab w:val="num" w:pos="3600"/>
        </w:tabs>
        <w:ind w:left="3600" w:hanging="360"/>
      </w:pPr>
    </w:lvl>
    <w:lvl w:ilvl="5" w:tplc="86420220" w:tentative="1">
      <w:start w:val="1"/>
      <w:numFmt w:val="decimal"/>
      <w:lvlText w:val="%6."/>
      <w:lvlJc w:val="left"/>
      <w:pPr>
        <w:tabs>
          <w:tab w:val="num" w:pos="4320"/>
        </w:tabs>
        <w:ind w:left="4320" w:hanging="360"/>
      </w:pPr>
    </w:lvl>
    <w:lvl w:ilvl="6" w:tplc="CC0C694A" w:tentative="1">
      <w:start w:val="1"/>
      <w:numFmt w:val="decimal"/>
      <w:lvlText w:val="%7."/>
      <w:lvlJc w:val="left"/>
      <w:pPr>
        <w:tabs>
          <w:tab w:val="num" w:pos="5040"/>
        </w:tabs>
        <w:ind w:left="5040" w:hanging="360"/>
      </w:pPr>
    </w:lvl>
    <w:lvl w:ilvl="7" w:tplc="D7A69DC2" w:tentative="1">
      <w:start w:val="1"/>
      <w:numFmt w:val="decimal"/>
      <w:lvlText w:val="%8."/>
      <w:lvlJc w:val="left"/>
      <w:pPr>
        <w:tabs>
          <w:tab w:val="num" w:pos="5760"/>
        </w:tabs>
        <w:ind w:left="5760" w:hanging="360"/>
      </w:pPr>
    </w:lvl>
    <w:lvl w:ilvl="8" w:tplc="BEC4EDFC" w:tentative="1">
      <w:start w:val="1"/>
      <w:numFmt w:val="decimal"/>
      <w:lvlText w:val="%9."/>
      <w:lvlJc w:val="left"/>
      <w:pPr>
        <w:tabs>
          <w:tab w:val="num" w:pos="6480"/>
        </w:tabs>
        <w:ind w:left="6480" w:hanging="360"/>
      </w:pPr>
    </w:lvl>
  </w:abstractNum>
  <w:abstractNum w:abstractNumId="81" w15:restartNumberingAfterBreak="0">
    <w:nsid w:val="769C09FE"/>
    <w:multiLevelType w:val="hybridMultilevel"/>
    <w:tmpl w:val="50B83BF6"/>
    <w:lvl w:ilvl="0" w:tplc="E0CC8FDE">
      <w:start w:val="1"/>
      <w:numFmt w:val="decimal"/>
      <w:lvlText w:val="%1."/>
      <w:lvlJc w:val="left"/>
      <w:pPr>
        <w:ind w:left="1011" w:hanging="360"/>
      </w:pPr>
      <w:rPr>
        <w:color w:val="auto"/>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82" w15:restartNumberingAfterBreak="0">
    <w:nsid w:val="77281632"/>
    <w:multiLevelType w:val="hybridMultilevel"/>
    <w:tmpl w:val="84F0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83F5F98"/>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C906B69"/>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85" w15:restartNumberingAfterBreak="0">
    <w:nsid w:val="7D5E580B"/>
    <w:multiLevelType w:val="hybridMultilevel"/>
    <w:tmpl w:val="B1E8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816594">
    <w:abstractNumId w:val="60"/>
  </w:num>
  <w:num w:numId="2" w16cid:durableId="30036730">
    <w:abstractNumId w:val="32"/>
  </w:num>
  <w:num w:numId="3" w16cid:durableId="1283654987">
    <w:abstractNumId w:val="58"/>
  </w:num>
  <w:num w:numId="4" w16cid:durableId="1948736704">
    <w:abstractNumId w:val="19"/>
  </w:num>
  <w:num w:numId="5" w16cid:durableId="1299609003">
    <w:abstractNumId w:val="57"/>
  </w:num>
  <w:num w:numId="6" w16cid:durableId="936525393">
    <w:abstractNumId w:val="7"/>
  </w:num>
  <w:num w:numId="7" w16cid:durableId="582179311">
    <w:abstractNumId w:val="1"/>
  </w:num>
  <w:num w:numId="8" w16cid:durableId="2017144719">
    <w:abstractNumId w:val="6"/>
  </w:num>
  <w:num w:numId="9" w16cid:durableId="171578708">
    <w:abstractNumId w:val="62"/>
  </w:num>
  <w:num w:numId="10" w16cid:durableId="1326665824">
    <w:abstractNumId w:val="84"/>
  </w:num>
  <w:num w:numId="11" w16cid:durableId="960301733">
    <w:abstractNumId w:val="39"/>
  </w:num>
  <w:num w:numId="12" w16cid:durableId="20984129">
    <w:abstractNumId w:val="72"/>
  </w:num>
  <w:num w:numId="13" w16cid:durableId="1741361672">
    <w:abstractNumId w:val="36"/>
  </w:num>
  <w:num w:numId="14" w16cid:durableId="1762795344">
    <w:abstractNumId w:val="34"/>
  </w:num>
  <w:num w:numId="15" w16cid:durableId="1157571265">
    <w:abstractNumId w:val="79"/>
  </w:num>
  <w:num w:numId="16" w16cid:durableId="1891184490">
    <w:abstractNumId w:val="64"/>
  </w:num>
  <w:num w:numId="17" w16cid:durableId="281421676">
    <w:abstractNumId w:val="9"/>
  </w:num>
  <w:num w:numId="18" w16cid:durableId="1289118576">
    <w:abstractNumId w:val="33"/>
  </w:num>
  <w:num w:numId="19" w16cid:durableId="106971136">
    <w:abstractNumId w:val="5"/>
  </w:num>
  <w:num w:numId="20" w16cid:durableId="571430453">
    <w:abstractNumId w:val="56"/>
  </w:num>
  <w:num w:numId="21" w16cid:durableId="116994621">
    <w:abstractNumId w:val="35"/>
  </w:num>
  <w:num w:numId="22" w16cid:durableId="2129930902">
    <w:abstractNumId w:val="47"/>
  </w:num>
  <w:num w:numId="23" w16cid:durableId="1734548333">
    <w:abstractNumId w:val="76"/>
  </w:num>
  <w:num w:numId="24" w16cid:durableId="1790467741">
    <w:abstractNumId w:val="54"/>
  </w:num>
  <w:num w:numId="25" w16cid:durableId="156699540">
    <w:abstractNumId w:val="63"/>
  </w:num>
  <w:num w:numId="26" w16cid:durableId="662510149">
    <w:abstractNumId w:val="38"/>
  </w:num>
  <w:num w:numId="27" w16cid:durableId="1310985596">
    <w:abstractNumId w:val="23"/>
  </w:num>
  <w:num w:numId="28" w16cid:durableId="1670063254">
    <w:abstractNumId w:val="49"/>
  </w:num>
  <w:num w:numId="29" w16cid:durableId="1622223107">
    <w:abstractNumId w:val="2"/>
  </w:num>
  <w:num w:numId="30" w16cid:durableId="377360556">
    <w:abstractNumId w:val="61"/>
  </w:num>
  <w:num w:numId="31" w16cid:durableId="1008293700">
    <w:abstractNumId w:val="27"/>
  </w:num>
  <w:num w:numId="32" w16cid:durableId="91173403">
    <w:abstractNumId w:val="82"/>
  </w:num>
  <w:num w:numId="33" w16cid:durableId="706103220">
    <w:abstractNumId w:val="25"/>
  </w:num>
  <w:num w:numId="34" w16cid:durableId="86460223">
    <w:abstractNumId w:val="15"/>
  </w:num>
  <w:num w:numId="35" w16cid:durableId="2000888827">
    <w:abstractNumId w:val="66"/>
  </w:num>
  <w:num w:numId="36" w16cid:durableId="256520049">
    <w:abstractNumId w:val="83"/>
  </w:num>
  <w:num w:numId="37" w16cid:durableId="631247680">
    <w:abstractNumId w:val="48"/>
  </w:num>
  <w:num w:numId="38" w16cid:durableId="2118020097">
    <w:abstractNumId w:val="28"/>
  </w:num>
  <w:num w:numId="39" w16cid:durableId="1613244396">
    <w:abstractNumId w:val="55"/>
  </w:num>
  <w:num w:numId="40" w16cid:durableId="1751539066">
    <w:abstractNumId w:val="69"/>
  </w:num>
  <w:num w:numId="41" w16cid:durableId="386730645">
    <w:abstractNumId w:val="41"/>
  </w:num>
  <w:num w:numId="42" w16cid:durableId="1218470620">
    <w:abstractNumId w:val="4"/>
  </w:num>
  <w:num w:numId="43" w16cid:durableId="48848851">
    <w:abstractNumId w:val="0"/>
  </w:num>
  <w:num w:numId="44" w16cid:durableId="1939632071">
    <w:abstractNumId w:val="85"/>
  </w:num>
  <w:num w:numId="45" w16cid:durableId="1174956132">
    <w:abstractNumId w:val="10"/>
  </w:num>
  <w:num w:numId="46" w16cid:durableId="376858340">
    <w:abstractNumId w:val="81"/>
  </w:num>
  <w:num w:numId="47" w16cid:durableId="449592465">
    <w:abstractNumId w:val="46"/>
  </w:num>
  <w:num w:numId="48" w16cid:durableId="406224711">
    <w:abstractNumId w:val="18"/>
  </w:num>
  <w:num w:numId="49" w16cid:durableId="614563208">
    <w:abstractNumId w:val="17"/>
  </w:num>
  <w:num w:numId="50" w16cid:durableId="542643812">
    <w:abstractNumId w:val="22"/>
  </w:num>
  <w:num w:numId="51" w16cid:durableId="1804234272">
    <w:abstractNumId w:val="16"/>
  </w:num>
  <w:num w:numId="52" w16cid:durableId="90511472">
    <w:abstractNumId w:val="29"/>
  </w:num>
  <w:num w:numId="53" w16cid:durableId="347827469">
    <w:abstractNumId w:val="52"/>
  </w:num>
  <w:num w:numId="54" w16cid:durableId="32582331">
    <w:abstractNumId w:val="45"/>
  </w:num>
  <w:num w:numId="55" w16cid:durableId="625700600">
    <w:abstractNumId w:val="74"/>
  </w:num>
  <w:num w:numId="56" w16cid:durableId="222447548">
    <w:abstractNumId w:val="40"/>
  </w:num>
  <w:num w:numId="57" w16cid:durableId="767316911">
    <w:abstractNumId w:val="68"/>
  </w:num>
  <w:num w:numId="58" w16cid:durableId="346832395">
    <w:abstractNumId w:val="65"/>
  </w:num>
  <w:num w:numId="59" w16cid:durableId="2088532855">
    <w:abstractNumId w:val="8"/>
  </w:num>
  <w:num w:numId="60" w16cid:durableId="256404213">
    <w:abstractNumId w:val="67"/>
  </w:num>
  <w:num w:numId="61" w16cid:durableId="1910915706">
    <w:abstractNumId w:val="21"/>
  </w:num>
  <w:num w:numId="62" w16cid:durableId="537278372">
    <w:abstractNumId w:val="43"/>
  </w:num>
  <w:num w:numId="63" w16cid:durableId="92627146">
    <w:abstractNumId w:val="3"/>
  </w:num>
  <w:num w:numId="64" w16cid:durableId="206963074">
    <w:abstractNumId w:val="42"/>
  </w:num>
  <w:num w:numId="65" w16cid:durableId="2115205110">
    <w:abstractNumId w:val="59"/>
  </w:num>
  <w:num w:numId="66" w16cid:durableId="922690295">
    <w:abstractNumId w:val="26"/>
  </w:num>
  <w:num w:numId="67" w16cid:durableId="1116826298">
    <w:abstractNumId w:val="80"/>
  </w:num>
  <w:num w:numId="68" w16cid:durableId="779447744">
    <w:abstractNumId w:val="11"/>
  </w:num>
  <w:num w:numId="69" w16cid:durableId="841622499">
    <w:abstractNumId w:val="24"/>
  </w:num>
  <w:num w:numId="70" w16cid:durableId="859271806">
    <w:abstractNumId w:val="20"/>
  </w:num>
  <w:num w:numId="71" w16cid:durableId="1676103703">
    <w:abstractNumId w:val="51"/>
  </w:num>
  <w:num w:numId="72" w16cid:durableId="291791332">
    <w:abstractNumId w:val="70"/>
  </w:num>
  <w:num w:numId="73" w16cid:durableId="578714243">
    <w:abstractNumId w:val="78"/>
  </w:num>
  <w:num w:numId="74" w16cid:durableId="162553653">
    <w:abstractNumId w:val="75"/>
  </w:num>
  <w:num w:numId="75" w16cid:durableId="894897784">
    <w:abstractNumId w:val="37"/>
  </w:num>
  <w:num w:numId="76" w16cid:durableId="1697270058">
    <w:abstractNumId w:val="77"/>
  </w:num>
  <w:num w:numId="77" w16cid:durableId="2142920689">
    <w:abstractNumId w:val="13"/>
  </w:num>
  <w:num w:numId="78" w16cid:durableId="1601720100">
    <w:abstractNumId w:val="73"/>
  </w:num>
  <w:num w:numId="79" w16cid:durableId="1944804852">
    <w:abstractNumId w:val="71"/>
  </w:num>
  <w:num w:numId="80" w16cid:durableId="1176075176">
    <w:abstractNumId w:val="31"/>
  </w:num>
  <w:num w:numId="81" w16cid:durableId="1054889291">
    <w:abstractNumId w:val="14"/>
  </w:num>
  <w:num w:numId="82" w16cid:durableId="1010721198">
    <w:abstractNumId w:val="44"/>
  </w:num>
  <w:num w:numId="83" w16cid:durableId="1906139081">
    <w:abstractNumId w:val="50"/>
  </w:num>
  <w:num w:numId="84" w16cid:durableId="894003697">
    <w:abstractNumId w:val="53"/>
  </w:num>
  <w:num w:numId="85" w16cid:durableId="369188078">
    <w:abstractNumId w:val="12"/>
  </w:num>
  <w:num w:numId="86" w16cid:durableId="209651410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F60"/>
    <w:rsid w:val="00002A53"/>
    <w:rsid w:val="0000407F"/>
    <w:rsid w:val="0000562F"/>
    <w:rsid w:val="00010042"/>
    <w:rsid w:val="00011412"/>
    <w:rsid w:val="00011C9F"/>
    <w:rsid w:val="000154F0"/>
    <w:rsid w:val="00015F0D"/>
    <w:rsid w:val="0001613D"/>
    <w:rsid w:val="00017ECA"/>
    <w:rsid w:val="000205DB"/>
    <w:rsid w:val="0002204A"/>
    <w:rsid w:val="000228EE"/>
    <w:rsid w:val="00023071"/>
    <w:rsid w:val="000247F9"/>
    <w:rsid w:val="00027A34"/>
    <w:rsid w:val="000322E7"/>
    <w:rsid w:val="000324D2"/>
    <w:rsid w:val="00037D5B"/>
    <w:rsid w:val="00037E4A"/>
    <w:rsid w:val="0004116A"/>
    <w:rsid w:val="00043F56"/>
    <w:rsid w:val="00044CFD"/>
    <w:rsid w:val="00045F0C"/>
    <w:rsid w:val="000468E3"/>
    <w:rsid w:val="00046BD7"/>
    <w:rsid w:val="00047E56"/>
    <w:rsid w:val="00047EDC"/>
    <w:rsid w:val="00051E05"/>
    <w:rsid w:val="00051F87"/>
    <w:rsid w:val="00053918"/>
    <w:rsid w:val="0005458F"/>
    <w:rsid w:val="000548B5"/>
    <w:rsid w:val="0005778A"/>
    <w:rsid w:val="0006129A"/>
    <w:rsid w:val="00061A09"/>
    <w:rsid w:val="0006320C"/>
    <w:rsid w:val="00063D86"/>
    <w:rsid w:val="00065A44"/>
    <w:rsid w:val="00067BE1"/>
    <w:rsid w:val="0007424A"/>
    <w:rsid w:val="00074F2F"/>
    <w:rsid w:val="00080985"/>
    <w:rsid w:val="0008114B"/>
    <w:rsid w:val="00081EAC"/>
    <w:rsid w:val="0008515D"/>
    <w:rsid w:val="0008552F"/>
    <w:rsid w:val="00086C45"/>
    <w:rsid w:val="00087E4F"/>
    <w:rsid w:val="00090A9C"/>
    <w:rsid w:val="00092577"/>
    <w:rsid w:val="00092C24"/>
    <w:rsid w:val="000931D8"/>
    <w:rsid w:val="000935C3"/>
    <w:rsid w:val="000940A0"/>
    <w:rsid w:val="00096B38"/>
    <w:rsid w:val="000A1D3E"/>
    <w:rsid w:val="000A1E46"/>
    <w:rsid w:val="000A2DC5"/>
    <w:rsid w:val="000A310D"/>
    <w:rsid w:val="000A49ED"/>
    <w:rsid w:val="000A749C"/>
    <w:rsid w:val="000A75EA"/>
    <w:rsid w:val="000B065D"/>
    <w:rsid w:val="000B0786"/>
    <w:rsid w:val="000B0B32"/>
    <w:rsid w:val="000B0F9D"/>
    <w:rsid w:val="000B3B50"/>
    <w:rsid w:val="000B5299"/>
    <w:rsid w:val="000B706D"/>
    <w:rsid w:val="000C05A7"/>
    <w:rsid w:val="000C0D3F"/>
    <w:rsid w:val="000C1870"/>
    <w:rsid w:val="000C3C9A"/>
    <w:rsid w:val="000C48BC"/>
    <w:rsid w:val="000C502B"/>
    <w:rsid w:val="000C5C5B"/>
    <w:rsid w:val="000D0869"/>
    <w:rsid w:val="000D11DA"/>
    <w:rsid w:val="000D1913"/>
    <w:rsid w:val="000D251E"/>
    <w:rsid w:val="000D2674"/>
    <w:rsid w:val="000D3742"/>
    <w:rsid w:val="000D3EAE"/>
    <w:rsid w:val="000D5131"/>
    <w:rsid w:val="000E23AB"/>
    <w:rsid w:val="000E286F"/>
    <w:rsid w:val="000E4003"/>
    <w:rsid w:val="000E4102"/>
    <w:rsid w:val="000E4C95"/>
    <w:rsid w:val="000E6887"/>
    <w:rsid w:val="000F029B"/>
    <w:rsid w:val="000F0A0D"/>
    <w:rsid w:val="000F0E97"/>
    <w:rsid w:val="000F10CB"/>
    <w:rsid w:val="000F1F5F"/>
    <w:rsid w:val="000F4081"/>
    <w:rsid w:val="000F479A"/>
    <w:rsid w:val="000F525B"/>
    <w:rsid w:val="000F5C93"/>
    <w:rsid w:val="000F7734"/>
    <w:rsid w:val="000F7F04"/>
    <w:rsid w:val="00105DA1"/>
    <w:rsid w:val="0010658E"/>
    <w:rsid w:val="001073C1"/>
    <w:rsid w:val="001079DE"/>
    <w:rsid w:val="00107C98"/>
    <w:rsid w:val="0011064E"/>
    <w:rsid w:val="00110665"/>
    <w:rsid w:val="001108E2"/>
    <w:rsid w:val="00110B2F"/>
    <w:rsid w:val="0011126E"/>
    <w:rsid w:val="001118DF"/>
    <w:rsid w:val="00113758"/>
    <w:rsid w:val="00115449"/>
    <w:rsid w:val="00116AE4"/>
    <w:rsid w:val="00117CA1"/>
    <w:rsid w:val="0012038D"/>
    <w:rsid w:val="0012225C"/>
    <w:rsid w:val="00122C11"/>
    <w:rsid w:val="001237DE"/>
    <w:rsid w:val="00123D7E"/>
    <w:rsid w:val="00130CB1"/>
    <w:rsid w:val="00131CDD"/>
    <w:rsid w:val="00131D75"/>
    <w:rsid w:val="0013422C"/>
    <w:rsid w:val="00136E77"/>
    <w:rsid w:val="00137AEA"/>
    <w:rsid w:val="00140526"/>
    <w:rsid w:val="001416CB"/>
    <w:rsid w:val="00141939"/>
    <w:rsid w:val="00141D6A"/>
    <w:rsid w:val="00142DE7"/>
    <w:rsid w:val="00144DCA"/>
    <w:rsid w:val="00147302"/>
    <w:rsid w:val="001474F1"/>
    <w:rsid w:val="00152104"/>
    <w:rsid w:val="00153DCB"/>
    <w:rsid w:val="001567FE"/>
    <w:rsid w:val="001603EF"/>
    <w:rsid w:val="001618EF"/>
    <w:rsid w:val="00161CC7"/>
    <w:rsid w:val="001624C4"/>
    <w:rsid w:val="00163691"/>
    <w:rsid w:val="00163EA4"/>
    <w:rsid w:val="001654CD"/>
    <w:rsid w:val="00166667"/>
    <w:rsid w:val="00166707"/>
    <w:rsid w:val="0016712C"/>
    <w:rsid w:val="001676DB"/>
    <w:rsid w:val="00171863"/>
    <w:rsid w:val="001750CB"/>
    <w:rsid w:val="001752AF"/>
    <w:rsid w:val="00175D1B"/>
    <w:rsid w:val="001762F4"/>
    <w:rsid w:val="00180799"/>
    <w:rsid w:val="00180A9B"/>
    <w:rsid w:val="001830ED"/>
    <w:rsid w:val="00185921"/>
    <w:rsid w:val="00185F71"/>
    <w:rsid w:val="0018791C"/>
    <w:rsid w:val="0019132B"/>
    <w:rsid w:val="00193CBF"/>
    <w:rsid w:val="00194D2E"/>
    <w:rsid w:val="00195226"/>
    <w:rsid w:val="0019645B"/>
    <w:rsid w:val="00197568"/>
    <w:rsid w:val="001A0611"/>
    <w:rsid w:val="001A27DA"/>
    <w:rsid w:val="001A567A"/>
    <w:rsid w:val="001A5804"/>
    <w:rsid w:val="001A5A7D"/>
    <w:rsid w:val="001A5D6C"/>
    <w:rsid w:val="001A680C"/>
    <w:rsid w:val="001A713B"/>
    <w:rsid w:val="001B1209"/>
    <w:rsid w:val="001B362D"/>
    <w:rsid w:val="001B3DAD"/>
    <w:rsid w:val="001B43D5"/>
    <w:rsid w:val="001B5AE4"/>
    <w:rsid w:val="001B630A"/>
    <w:rsid w:val="001C01BE"/>
    <w:rsid w:val="001C0319"/>
    <w:rsid w:val="001C2553"/>
    <w:rsid w:val="001C2702"/>
    <w:rsid w:val="001C31C1"/>
    <w:rsid w:val="001C3DA0"/>
    <w:rsid w:val="001C426A"/>
    <w:rsid w:val="001C4B56"/>
    <w:rsid w:val="001C4CD5"/>
    <w:rsid w:val="001C614E"/>
    <w:rsid w:val="001C7797"/>
    <w:rsid w:val="001C7DB2"/>
    <w:rsid w:val="001D32B1"/>
    <w:rsid w:val="001D474F"/>
    <w:rsid w:val="001D47AD"/>
    <w:rsid w:val="001D5352"/>
    <w:rsid w:val="001D5E03"/>
    <w:rsid w:val="001E252D"/>
    <w:rsid w:val="001E32DF"/>
    <w:rsid w:val="001E3406"/>
    <w:rsid w:val="001E3569"/>
    <w:rsid w:val="001E3B17"/>
    <w:rsid w:val="001E4A8E"/>
    <w:rsid w:val="001E7119"/>
    <w:rsid w:val="001E7D79"/>
    <w:rsid w:val="001F63D0"/>
    <w:rsid w:val="001F68D4"/>
    <w:rsid w:val="00200BB9"/>
    <w:rsid w:val="0020239B"/>
    <w:rsid w:val="0020240C"/>
    <w:rsid w:val="00202A50"/>
    <w:rsid w:val="00202B62"/>
    <w:rsid w:val="00204B00"/>
    <w:rsid w:val="002072A0"/>
    <w:rsid w:val="00207466"/>
    <w:rsid w:val="00207F21"/>
    <w:rsid w:val="002120DF"/>
    <w:rsid w:val="00212356"/>
    <w:rsid w:val="00213B6D"/>
    <w:rsid w:val="00214B9F"/>
    <w:rsid w:val="0021579A"/>
    <w:rsid w:val="00215F9E"/>
    <w:rsid w:val="00217D9A"/>
    <w:rsid w:val="0022015A"/>
    <w:rsid w:val="0022051E"/>
    <w:rsid w:val="00222468"/>
    <w:rsid w:val="002243D4"/>
    <w:rsid w:val="00225A48"/>
    <w:rsid w:val="002267E3"/>
    <w:rsid w:val="00227233"/>
    <w:rsid w:val="0022742B"/>
    <w:rsid w:val="00227A37"/>
    <w:rsid w:val="00227CBB"/>
    <w:rsid w:val="002309FF"/>
    <w:rsid w:val="00231AB1"/>
    <w:rsid w:val="00232A16"/>
    <w:rsid w:val="00234CE1"/>
    <w:rsid w:val="0023661D"/>
    <w:rsid w:val="00237AA1"/>
    <w:rsid w:val="0024045F"/>
    <w:rsid w:val="002446C9"/>
    <w:rsid w:val="002457BC"/>
    <w:rsid w:val="00245C61"/>
    <w:rsid w:val="0024648D"/>
    <w:rsid w:val="00250CC6"/>
    <w:rsid w:val="00251580"/>
    <w:rsid w:val="00252C7C"/>
    <w:rsid w:val="002553CD"/>
    <w:rsid w:val="00257F01"/>
    <w:rsid w:val="002603FA"/>
    <w:rsid w:val="002616CF"/>
    <w:rsid w:val="0026195D"/>
    <w:rsid w:val="00263733"/>
    <w:rsid w:val="00263D4D"/>
    <w:rsid w:val="00264677"/>
    <w:rsid w:val="00265C31"/>
    <w:rsid w:val="0026691C"/>
    <w:rsid w:val="00266A9E"/>
    <w:rsid w:val="002705FE"/>
    <w:rsid w:val="002743B0"/>
    <w:rsid w:val="00274B59"/>
    <w:rsid w:val="00274C5B"/>
    <w:rsid w:val="00280A74"/>
    <w:rsid w:val="00280EA3"/>
    <w:rsid w:val="002826B4"/>
    <w:rsid w:val="002868B3"/>
    <w:rsid w:val="002870F2"/>
    <w:rsid w:val="00287878"/>
    <w:rsid w:val="0029680B"/>
    <w:rsid w:val="00297FCD"/>
    <w:rsid w:val="002A053B"/>
    <w:rsid w:val="002A113E"/>
    <w:rsid w:val="002A18E5"/>
    <w:rsid w:val="002A4C1C"/>
    <w:rsid w:val="002A59A0"/>
    <w:rsid w:val="002A6B1E"/>
    <w:rsid w:val="002A6BF4"/>
    <w:rsid w:val="002A738D"/>
    <w:rsid w:val="002A7FB2"/>
    <w:rsid w:val="002B28ED"/>
    <w:rsid w:val="002B4036"/>
    <w:rsid w:val="002B6766"/>
    <w:rsid w:val="002C2285"/>
    <w:rsid w:val="002C26CA"/>
    <w:rsid w:val="002C2756"/>
    <w:rsid w:val="002C36E4"/>
    <w:rsid w:val="002C45C9"/>
    <w:rsid w:val="002C4E85"/>
    <w:rsid w:val="002D019D"/>
    <w:rsid w:val="002D10D1"/>
    <w:rsid w:val="002D20CE"/>
    <w:rsid w:val="002D21EA"/>
    <w:rsid w:val="002D28ED"/>
    <w:rsid w:val="002D308C"/>
    <w:rsid w:val="002D3349"/>
    <w:rsid w:val="002D37DD"/>
    <w:rsid w:val="002D4E30"/>
    <w:rsid w:val="002D511C"/>
    <w:rsid w:val="002D6025"/>
    <w:rsid w:val="002D625C"/>
    <w:rsid w:val="002D638C"/>
    <w:rsid w:val="002D64E5"/>
    <w:rsid w:val="002D68BB"/>
    <w:rsid w:val="002E03CF"/>
    <w:rsid w:val="002E19F4"/>
    <w:rsid w:val="002E566C"/>
    <w:rsid w:val="002E599D"/>
    <w:rsid w:val="002E7704"/>
    <w:rsid w:val="002F02AD"/>
    <w:rsid w:val="002F0E95"/>
    <w:rsid w:val="002F0EEA"/>
    <w:rsid w:val="002F20A7"/>
    <w:rsid w:val="002F20B5"/>
    <w:rsid w:val="002F3915"/>
    <w:rsid w:val="002F449C"/>
    <w:rsid w:val="002F57C9"/>
    <w:rsid w:val="003003AD"/>
    <w:rsid w:val="00301277"/>
    <w:rsid w:val="0030304B"/>
    <w:rsid w:val="00304123"/>
    <w:rsid w:val="0030719F"/>
    <w:rsid w:val="00307E8B"/>
    <w:rsid w:val="00310443"/>
    <w:rsid w:val="00311203"/>
    <w:rsid w:val="003127CA"/>
    <w:rsid w:val="003157C0"/>
    <w:rsid w:val="00316776"/>
    <w:rsid w:val="0032015F"/>
    <w:rsid w:val="003223F2"/>
    <w:rsid w:val="00322A0D"/>
    <w:rsid w:val="00322CDE"/>
    <w:rsid w:val="003235C8"/>
    <w:rsid w:val="00330835"/>
    <w:rsid w:val="003334D8"/>
    <w:rsid w:val="00333D78"/>
    <w:rsid w:val="00333FF1"/>
    <w:rsid w:val="00334002"/>
    <w:rsid w:val="003346F6"/>
    <w:rsid w:val="00334A27"/>
    <w:rsid w:val="00336E34"/>
    <w:rsid w:val="00343773"/>
    <w:rsid w:val="00344F77"/>
    <w:rsid w:val="0035064D"/>
    <w:rsid w:val="00350E39"/>
    <w:rsid w:val="0035277E"/>
    <w:rsid w:val="00353A18"/>
    <w:rsid w:val="00356156"/>
    <w:rsid w:val="00356C70"/>
    <w:rsid w:val="00360959"/>
    <w:rsid w:val="00360A3F"/>
    <w:rsid w:val="00363870"/>
    <w:rsid w:val="003640B8"/>
    <w:rsid w:val="00364C07"/>
    <w:rsid w:val="00365A21"/>
    <w:rsid w:val="00365B1F"/>
    <w:rsid w:val="00366431"/>
    <w:rsid w:val="00370BBF"/>
    <w:rsid w:val="00370D48"/>
    <w:rsid w:val="003739C9"/>
    <w:rsid w:val="00375AC9"/>
    <w:rsid w:val="00375EC8"/>
    <w:rsid w:val="00376865"/>
    <w:rsid w:val="00376F40"/>
    <w:rsid w:val="00377574"/>
    <w:rsid w:val="00377CB0"/>
    <w:rsid w:val="00377F95"/>
    <w:rsid w:val="00377FEA"/>
    <w:rsid w:val="00381B8F"/>
    <w:rsid w:val="00381E67"/>
    <w:rsid w:val="003821D2"/>
    <w:rsid w:val="003861FF"/>
    <w:rsid w:val="0039065E"/>
    <w:rsid w:val="00390663"/>
    <w:rsid w:val="00394DFF"/>
    <w:rsid w:val="00395E1F"/>
    <w:rsid w:val="0039650A"/>
    <w:rsid w:val="003967CC"/>
    <w:rsid w:val="00396C4F"/>
    <w:rsid w:val="00396F38"/>
    <w:rsid w:val="00397058"/>
    <w:rsid w:val="00397368"/>
    <w:rsid w:val="003A05B6"/>
    <w:rsid w:val="003A4334"/>
    <w:rsid w:val="003B0F00"/>
    <w:rsid w:val="003B1418"/>
    <w:rsid w:val="003B1A51"/>
    <w:rsid w:val="003B3504"/>
    <w:rsid w:val="003B5FEC"/>
    <w:rsid w:val="003B603C"/>
    <w:rsid w:val="003B6294"/>
    <w:rsid w:val="003B67F5"/>
    <w:rsid w:val="003B6969"/>
    <w:rsid w:val="003B6D7F"/>
    <w:rsid w:val="003B707D"/>
    <w:rsid w:val="003B7F81"/>
    <w:rsid w:val="003C05E1"/>
    <w:rsid w:val="003C1CAB"/>
    <w:rsid w:val="003C3983"/>
    <w:rsid w:val="003C3DA5"/>
    <w:rsid w:val="003C7DDB"/>
    <w:rsid w:val="003D3563"/>
    <w:rsid w:val="003D4B7B"/>
    <w:rsid w:val="003D5F89"/>
    <w:rsid w:val="003D606F"/>
    <w:rsid w:val="003D6363"/>
    <w:rsid w:val="003D6FBD"/>
    <w:rsid w:val="003D7845"/>
    <w:rsid w:val="003D7E7F"/>
    <w:rsid w:val="003E0CB0"/>
    <w:rsid w:val="003E1E60"/>
    <w:rsid w:val="003E5806"/>
    <w:rsid w:val="003E65BC"/>
    <w:rsid w:val="003E72E3"/>
    <w:rsid w:val="003F21F8"/>
    <w:rsid w:val="003F31F2"/>
    <w:rsid w:val="003F36E2"/>
    <w:rsid w:val="003F6189"/>
    <w:rsid w:val="003F6882"/>
    <w:rsid w:val="003F69BC"/>
    <w:rsid w:val="00400BAD"/>
    <w:rsid w:val="00400CC4"/>
    <w:rsid w:val="0040191E"/>
    <w:rsid w:val="00401E5D"/>
    <w:rsid w:val="00401F9C"/>
    <w:rsid w:val="004027C2"/>
    <w:rsid w:val="00405022"/>
    <w:rsid w:val="004050B7"/>
    <w:rsid w:val="0040510D"/>
    <w:rsid w:val="00405273"/>
    <w:rsid w:val="004078BB"/>
    <w:rsid w:val="00411172"/>
    <w:rsid w:val="00414683"/>
    <w:rsid w:val="0042017A"/>
    <w:rsid w:val="00420FBC"/>
    <w:rsid w:val="004217CA"/>
    <w:rsid w:val="00422A1D"/>
    <w:rsid w:val="00423778"/>
    <w:rsid w:val="00425D1E"/>
    <w:rsid w:val="004317C3"/>
    <w:rsid w:val="0043449E"/>
    <w:rsid w:val="00434BCA"/>
    <w:rsid w:val="00436A09"/>
    <w:rsid w:val="00436B59"/>
    <w:rsid w:val="00436BFE"/>
    <w:rsid w:val="00440390"/>
    <w:rsid w:val="004413CD"/>
    <w:rsid w:val="00441FF4"/>
    <w:rsid w:val="0044258D"/>
    <w:rsid w:val="00442688"/>
    <w:rsid w:val="00443A39"/>
    <w:rsid w:val="00443A60"/>
    <w:rsid w:val="004448A4"/>
    <w:rsid w:val="00444B1D"/>
    <w:rsid w:val="00444B3C"/>
    <w:rsid w:val="0044555B"/>
    <w:rsid w:val="00445564"/>
    <w:rsid w:val="0044581A"/>
    <w:rsid w:val="004459C8"/>
    <w:rsid w:val="00447347"/>
    <w:rsid w:val="0044774B"/>
    <w:rsid w:val="004514D7"/>
    <w:rsid w:val="00453981"/>
    <w:rsid w:val="0045430C"/>
    <w:rsid w:val="0045605E"/>
    <w:rsid w:val="00457961"/>
    <w:rsid w:val="004617E5"/>
    <w:rsid w:val="00461C89"/>
    <w:rsid w:val="00463A35"/>
    <w:rsid w:val="00465E97"/>
    <w:rsid w:val="00466097"/>
    <w:rsid w:val="00467D12"/>
    <w:rsid w:val="004713B6"/>
    <w:rsid w:val="00472940"/>
    <w:rsid w:val="00473F99"/>
    <w:rsid w:val="004755AB"/>
    <w:rsid w:val="00477D4F"/>
    <w:rsid w:val="0048013C"/>
    <w:rsid w:val="0048081E"/>
    <w:rsid w:val="00482442"/>
    <w:rsid w:val="004826C3"/>
    <w:rsid w:val="00482ECC"/>
    <w:rsid w:val="004845A0"/>
    <w:rsid w:val="00485014"/>
    <w:rsid w:val="00485BD0"/>
    <w:rsid w:val="00486B51"/>
    <w:rsid w:val="00487152"/>
    <w:rsid w:val="00491702"/>
    <w:rsid w:val="00491928"/>
    <w:rsid w:val="00492E40"/>
    <w:rsid w:val="004946E5"/>
    <w:rsid w:val="00495553"/>
    <w:rsid w:val="0049775E"/>
    <w:rsid w:val="004A10BC"/>
    <w:rsid w:val="004A30C3"/>
    <w:rsid w:val="004A4220"/>
    <w:rsid w:val="004A5C67"/>
    <w:rsid w:val="004B0EC8"/>
    <w:rsid w:val="004B222A"/>
    <w:rsid w:val="004B484B"/>
    <w:rsid w:val="004B560B"/>
    <w:rsid w:val="004B59C8"/>
    <w:rsid w:val="004B78C6"/>
    <w:rsid w:val="004C0581"/>
    <w:rsid w:val="004C1CC5"/>
    <w:rsid w:val="004C3193"/>
    <w:rsid w:val="004C3269"/>
    <w:rsid w:val="004C36A8"/>
    <w:rsid w:val="004C5556"/>
    <w:rsid w:val="004C6864"/>
    <w:rsid w:val="004C7B52"/>
    <w:rsid w:val="004D075E"/>
    <w:rsid w:val="004D08AA"/>
    <w:rsid w:val="004D1299"/>
    <w:rsid w:val="004D2A39"/>
    <w:rsid w:val="004D59E2"/>
    <w:rsid w:val="004D6DB2"/>
    <w:rsid w:val="004D7783"/>
    <w:rsid w:val="004D7F28"/>
    <w:rsid w:val="004E01F6"/>
    <w:rsid w:val="004E2487"/>
    <w:rsid w:val="004E46ED"/>
    <w:rsid w:val="004E528F"/>
    <w:rsid w:val="004E5722"/>
    <w:rsid w:val="004E5CC6"/>
    <w:rsid w:val="004F0181"/>
    <w:rsid w:val="004F0B53"/>
    <w:rsid w:val="004F1607"/>
    <w:rsid w:val="004F1964"/>
    <w:rsid w:val="004F1CF1"/>
    <w:rsid w:val="004F1EAE"/>
    <w:rsid w:val="004F2E04"/>
    <w:rsid w:val="004F4CFB"/>
    <w:rsid w:val="004F500F"/>
    <w:rsid w:val="0050016F"/>
    <w:rsid w:val="0050023D"/>
    <w:rsid w:val="005033CB"/>
    <w:rsid w:val="0050451B"/>
    <w:rsid w:val="00506AA4"/>
    <w:rsid w:val="00507374"/>
    <w:rsid w:val="00507B0F"/>
    <w:rsid w:val="005140AF"/>
    <w:rsid w:val="005141D2"/>
    <w:rsid w:val="005144E3"/>
    <w:rsid w:val="00515088"/>
    <w:rsid w:val="00517BD9"/>
    <w:rsid w:val="0052019E"/>
    <w:rsid w:val="00522CFC"/>
    <w:rsid w:val="00526A7F"/>
    <w:rsid w:val="0053167A"/>
    <w:rsid w:val="00531AEF"/>
    <w:rsid w:val="0053336F"/>
    <w:rsid w:val="00533AA9"/>
    <w:rsid w:val="005350AB"/>
    <w:rsid w:val="005359A3"/>
    <w:rsid w:val="00535ED5"/>
    <w:rsid w:val="0053681E"/>
    <w:rsid w:val="00537B17"/>
    <w:rsid w:val="00542589"/>
    <w:rsid w:val="005433BE"/>
    <w:rsid w:val="005452C0"/>
    <w:rsid w:val="00545742"/>
    <w:rsid w:val="005465EA"/>
    <w:rsid w:val="00546BB3"/>
    <w:rsid w:val="00547362"/>
    <w:rsid w:val="00547BE6"/>
    <w:rsid w:val="00551ECF"/>
    <w:rsid w:val="005532E5"/>
    <w:rsid w:val="00556034"/>
    <w:rsid w:val="00556481"/>
    <w:rsid w:val="00560CC1"/>
    <w:rsid w:val="00561F5F"/>
    <w:rsid w:val="00562096"/>
    <w:rsid w:val="00562DCF"/>
    <w:rsid w:val="005649BB"/>
    <w:rsid w:val="00564D5E"/>
    <w:rsid w:val="00565BFA"/>
    <w:rsid w:val="00565C87"/>
    <w:rsid w:val="00566854"/>
    <w:rsid w:val="00571CEF"/>
    <w:rsid w:val="00573118"/>
    <w:rsid w:val="005734EA"/>
    <w:rsid w:val="00574139"/>
    <w:rsid w:val="00574C32"/>
    <w:rsid w:val="00575285"/>
    <w:rsid w:val="0057798B"/>
    <w:rsid w:val="005805E3"/>
    <w:rsid w:val="00582CCB"/>
    <w:rsid w:val="0058529F"/>
    <w:rsid w:val="00590218"/>
    <w:rsid w:val="00595574"/>
    <w:rsid w:val="0059565D"/>
    <w:rsid w:val="005964BB"/>
    <w:rsid w:val="00597208"/>
    <w:rsid w:val="005972F1"/>
    <w:rsid w:val="005A1CAF"/>
    <w:rsid w:val="005A322B"/>
    <w:rsid w:val="005A3266"/>
    <w:rsid w:val="005A3959"/>
    <w:rsid w:val="005A461D"/>
    <w:rsid w:val="005A4F66"/>
    <w:rsid w:val="005A76D0"/>
    <w:rsid w:val="005A7B82"/>
    <w:rsid w:val="005A7EB2"/>
    <w:rsid w:val="005B00AF"/>
    <w:rsid w:val="005B1040"/>
    <w:rsid w:val="005B1E4A"/>
    <w:rsid w:val="005B2596"/>
    <w:rsid w:val="005B25B6"/>
    <w:rsid w:val="005B2E32"/>
    <w:rsid w:val="005B50BA"/>
    <w:rsid w:val="005B65AE"/>
    <w:rsid w:val="005B7E82"/>
    <w:rsid w:val="005C2BC5"/>
    <w:rsid w:val="005C3DA2"/>
    <w:rsid w:val="005C42EC"/>
    <w:rsid w:val="005C454A"/>
    <w:rsid w:val="005C5B86"/>
    <w:rsid w:val="005C7282"/>
    <w:rsid w:val="005C7564"/>
    <w:rsid w:val="005D03A2"/>
    <w:rsid w:val="005D1768"/>
    <w:rsid w:val="005D1B4C"/>
    <w:rsid w:val="005D2492"/>
    <w:rsid w:val="005D6B6C"/>
    <w:rsid w:val="005D7F44"/>
    <w:rsid w:val="005E04C5"/>
    <w:rsid w:val="005E0BBD"/>
    <w:rsid w:val="005E1AAF"/>
    <w:rsid w:val="005E1B7D"/>
    <w:rsid w:val="005E24FB"/>
    <w:rsid w:val="005E2AEB"/>
    <w:rsid w:val="005E7695"/>
    <w:rsid w:val="005E7B58"/>
    <w:rsid w:val="005E7B74"/>
    <w:rsid w:val="005F03BD"/>
    <w:rsid w:val="005F1184"/>
    <w:rsid w:val="005F1585"/>
    <w:rsid w:val="005F2661"/>
    <w:rsid w:val="005F35CE"/>
    <w:rsid w:val="005F4550"/>
    <w:rsid w:val="005F4CF8"/>
    <w:rsid w:val="005F5AF5"/>
    <w:rsid w:val="005F6FAF"/>
    <w:rsid w:val="00606A42"/>
    <w:rsid w:val="00607CE9"/>
    <w:rsid w:val="0061026F"/>
    <w:rsid w:val="006106D8"/>
    <w:rsid w:val="00610F4B"/>
    <w:rsid w:val="0061104A"/>
    <w:rsid w:val="006135C3"/>
    <w:rsid w:val="006175E0"/>
    <w:rsid w:val="00617C03"/>
    <w:rsid w:val="006243F0"/>
    <w:rsid w:val="00624E67"/>
    <w:rsid w:val="0062528A"/>
    <w:rsid w:val="0062589E"/>
    <w:rsid w:val="00625A3C"/>
    <w:rsid w:val="00627AA2"/>
    <w:rsid w:val="00627E7E"/>
    <w:rsid w:val="00631A89"/>
    <w:rsid w:val="006321A8"/>
    <w:rsid w:val="00632C11"/>
    <w:rsid w:val="00633F98"/>
    <w:rsid w:val="00634932"/>
    <w:rsid w:val="00635C09"/>
    <w:rsid w:val="00636016"/>
    <w:rsid w:val="0063732C"/>
    <w:rsid w:val="00641C5E"/>
    <w:rsid w:val="0064397E"/>
    <w:rsid w:val="006447D8"/>
    <w:rsid w:val="00644F28"/>
    <w:rsid w:val="00650C18"/>
    <w:rsid w:val="00651425"/>
    <w:rsid w:val="0065187E"/>
    <w:rsid w:val="00651AE4"/>
    <w:rsid w:val="0065228B"/>
    <w:rsid w:val="00653D80"/>
    <w:rsid w:val="00654693"/>
    <w:rsid w:val="00655684"/>
    <w:rsid w:val="00657F47"/>
    <w:rsid w:val="00661A1D"/>
    <w:rsid w:val="00663041"/>
    <w:rsid w:val="0066465D"/>
    <w:rsid w:val="00665007"/>
    <w:rsid w:val="006653AB"/>
    <w:rsid w:val="00667BBF"/>
    <w:rsid w:val="00671AA9"/>
    <w:rsid w:val="006731F3"/>
    <w:rsid w:val="00675BE3"/>
    <w:rsid w:val="006762B0"/>
    <w:rsid w:val="00676B85"/>
    <w:rsid w:val="00676D66"/>
    <w:rsid w:val="00681CDE"/>
    <w:rsid w:val="006821AB"/>
    <w:rsid w:val="00682A6B"/>
    <w:rsid w:val="0068389C"/>
    <w:rsid w:val="00684BAC"/>
    <w:rsid w:val="00685AE6"/>
    <w:rsid w:val="00685F3A"/>
    <w:rsid w:val="00687F77"/>
    <w:rsid w:val="006915B0"/>
    <w:rsid w:val="0069247E"/>
    <w:rsid w:val="006926F5"/>
    <w:rsid w:val="00692D89"/>
    <w:rsid w:val="00694E75"/>
    <w:rsid w:val="006A028A"/>
    <w:rsid w:val="006A1011"/>
    <w:rsid w:val="006A2050"/>
    <w:rsid w:val="006A2401"/>
    <w:rsid w:val="006A60B3"/>
    <w:rsid w:val="006A6C63"/>
    <w:rsid w:val="006A706C"/>
    <w:rsid w:val="006A7CB6"/>
    <w:rsid w:val="006A7DC3"/>
    <w:rsid w:val="006B0AB1"/>
    <w:rsid w:val="006B1075"/>
    <w:rsid w:val="006B17FC"/>
    <w:rsid w:val="006B366F"/>
    <w:rsid w:val="006B51C2"/>
    <w:rsid w:val="006B57D5"/>
    <w:rsid w:val="006B5FB5"/>
    <w:rsid w:val="006C10F3"/>
    <w:rsid w:val="006C1D0F"/>
    <w:rsid w:val="006C1F44"/>
    <w:rsid w:val="006C2B5D"/>
    <w:rsid w:val="006C2E76"/>
    <w:rsid w:val="006C44FC"/>
    <w:rsid w:val="006C54C9"/>
    <w:rsid w:val="006C616B"/>
    <w:rsid w:val="006E0892"/>
    <w:rsid w:val="006E0B2E"/>
    <w:rsid w:val="006E2861"/>
    <w:rsid w:val="006E2C13"/>
    <w:rsid w:val="006E3DCC"/>
    <w:rsid w:val="006F1837"/>
    <w:rsid w:val="006F22C8"/>
    <w:rsid w:val="006F328F"/>
    <w:rsid w:val="006F38BB"/>
    <w:rsid w:val="006F395F"/>
    <w:rsid w:val="006F3991"/>
    <w:rsid w:val="006F3CD1"/>
    <w:rsid w:val="006F4420"/>
    <w:rsid w:val="006F4758"/>
    <w:rsid w:val="006F6169"/>
    <w:rsid w:val="006F695F"/>
    <w:rsid w:val="006F6C0E"/>
    <w:rsid w:val="006F6F50"/>
    <w:rsid w:val="00700038"/>
    <w:rsid w:val="0070027F"/>
    <w:rsid w:val="0070272D"/>
    <w:rsid w:val="00703A9A"/>
    <w:rsid w:val="00704C25"/>
    <w:rsid w:val="00705F1D"/>
    <w:rsid w:val="00706AC7"/>
    <w:rsid w:val="00707168"/>
    <w:rsid w:val="00707CF8"/>
    <w:rsid w:val="0071006C"/>
    <w:rsid w:val="00711248"/>
    <w:rsid w:val="00711DB2"/>
    <w:rsid w:val="00713469"/>
    <w:rsid w:val="0071378C"/>
    <w:rsid w:val="00716867"/>
    <w:rsid w:val="007169DE"/>
    <w:rsid w:val="007200AB"/>
    <w:rsid w:val="007239AC"/>
    <w:rsid w:val="00723E95"/>
    <w:rsid w:val="0072453D"/>
    <w:rsid w:val="00730B88"/>
    <w:rsid w:val="00732A11"/>
    <w:rsid w:val="00733953"/>
    <w:rsid w:val="00733C0F"/>
    <w:rsid w:val="007360D5"/>
    <w:rsid w:val="00736364"/>
    <w:rsid w:val="007363B7"/>
    <w:rsid w:val="0073642B"/>
    <w:rsid w:val="00737DE2"/>
    <w:rsid w:val="00740AB1"/>
    <w:rsid w:val="007423E7"/>
    <w:rsid w:val="0074371C"/>
    <w:rsid w:val="0074540F"/>
    <w:rsid w:val="0074576C"/>
    <w:rsid w:val="007507AF"/>
    <w:rsid w:val="00750840"/>
    <w:rsid w:val="00750F2F"/>
    <w:rsid w:val="00754496"/>
    <w:rsid w:val="00755F6C"/>
    <w:rsid w:val="0076684E"/>
    <w:rsid w:val="00766A58"/>
    <w:rsid w:val="00767002"/>
    <w:rsid w:val="007678A2"/>
    <w:rsid w:val="00771A12"/>
    <w:rsid w:val="00774FE7"/>
    <w:rsid w:val="007764F4"/>
    <w:rsid w:val="00776AB8"/>
    <w:rsid w:val="00781487"/>
    <w:rsid w:val="00781550"/>
    <w:rsid w:val="007822A3"/>
    <w:rsid w:val="0078590D"/>
    <w:rsid w:val="00786C93"/>
    <w:rsid w:val="007871F3"/>
    <w:rsid w:val="00790119"/>
    <w:rsid w:val="0079061C"/>
    <w:rsid w:val="00793616"/>
    <w:rsid w:val="00793FF8"/>
    <w:rsid w:val="007969DC"/>
    <w:rsid w:val="00797AF9"/>
    <w:rsid w:val="007A00CD"/>
    <w:rsid w:val="007A0ED8"/>
    <w:rsid w:val="007A2E5C"/>
    <w:rsid w:val="007A31DC"/>
    <w:rsid w:val="007A3524"/>
    <w:rsid w:val="007A4DD5"/>
    <w:rsid w:val="007A5BCB"/>
    <w:rsid w:val="007A6034"/>
    <w:rsid w:val="007B1262"/>
    <w:rsid w:val="007B216E"/>
    <w:rsid w:val="007B29E4"/>
    <w:rsid w:val="007B3A5C"/>
    <w:rsid w:val="007B3F83"/>
    <w:rsid w:val="007B4256"/>
    <w:rsid w:val="007B6F90"/>
    <w:rsid w:val="007B7148"/>
    <w:rsid w:val="007C1F01"/>
    <w:rsid w:val="007C251C"/>
    <w:rsid w:val="007C320D"/>
    <w:rsid w:val="007C428F"/>
    <w:rsid w:val="007C4816"/>
    <w:rsid w:val="007C5905"/>
    <w:rsid w:val="007C6975"/>
    <w:rsid w:val="007D087A"/>
    <w:rsid w:val="007D3864"/>
    <w:rsid w:val="007D39B9"/>
    <w:rsid w:val="007D65CE"/>
    <w:rsid w:val="007D7315"/>
    <w:rsid w:val="007D7D94"/>
    <w:rsid w:val="007E1A46"/>
    <w:rsid w:val="007E21BF"/>
    <w:rsid w:val="007E3985"/>
    <w:rsid w:val="007F2B2A"/>
    <w:rsid w:val="007F37E2"/>
    <w:rsid w:val="007F4183"/>
    <w:rsid w:val="007F5B39"/>
    <w:rsid w:val="007F7368"/>
    <w:rsid w:val="007F7550"/>
    <w:rsid w:val="008000FC"/>
    <w:rsid w:val="008022F1"/>
    <w:rsid w:val="00802EEF"/>
    <w:rsid w:val="0080391C"/>
    <w:rsid w:val="008050C6"/>
    <w:rsid w:val="00806F7F"/>
    <w:rsid w:val="00810363"/>
    <w:rsid w:val="00810AE7"/>
    <w:rsid w:val="00813F18"/>
    <w:rsid w:val="008146AF"/>
    <w:rsid w:val="00816D76"/>
    <w:rsid w:val="008173B3"/>
    <w:rsid w:val="00817E2A"/>
    <w:rsid w:val="0082127F"/>
    <w:rsid w:val="008213C0"/>
    <w:rsid w:val="008217CC"/>
    <w:rsid w:val="0082269A"/>
    <w:rsid w:val="008228F1"/>
    <w:rsid w:val="00824134"/>
    <w:rsid w:val="00830B6F"/>
    <w:rsid w:val="00831B04"/>
    <w:rsid w:val="00833127"/>
    <w:rsid w:val="00837891"/>
    <w:rsid w:val="00837A70"/>
    <w:rsid w:val="00840269"/>
    <w:rsid w:val="00840713"/>
    <w:rsid w:val="0084423A"/>
    <w:rsid w:val="008443B4"/>
    <w:rsid w:val="00846F8C"/>
    <w:rsid w:val="008528EC"/>
    <w:rsid w:val="008532CF"/>
    <w:rsid w:val="008532FE"/>
    <w:rsid w:val="00853435"/>
    <w:rsid w:val="00854E14"/>
    <w:rsid w:val="008626E9"/>
    <w:rsid w:val="0086333D"/>
    <w:rsid w:val="00863887"/>
    <w:rsid w:val="00864268"/>
    <w:rsid w:val="00864B2B"/>
    <w:rsid w:val="00865E72"/>
    <w:rsid w:val="00872651"/>
    <w:rsid w:val="00873E8C"/>
    <w:rsid w:val="00875340"/>
    <w:rsid w:val="008756A0"/>
    <w:rsid w:val="0087633B"/>
    <w:rsid w:val="008768F9"/>
    <w:rsid w:val="008806D9"/>
    <w:rsid w:val="00880834"/>
    <w:rsid w:val="0088195D"/>
    <w:rsid w:val="00881C3B"/>
    <w:rsid w:val="00882CB1"/>
    <w:rsid w:val="0088301D"/>
    <w:rsid w:val="00883E09"/>
    <w:rsid w:val="00886510"/>
    <w:rsid w:val="00887625"/>
    <w:rsid w:val="008878F2"/>
    <w:rsid w:val="00887C00"/>
    <w:rsid w:val="00887CCE"/>
    <w:rsid w:val="00890475"/>
    <w:rsid w:val="008905C4"/>
    <w:rsid w:val="0089128D"/>
    <w:rsid w:val="00894F92"/>
    <w:rsid w:val="00896C53"/>
    <w:rsid w:val="00897A23"/>
    <w:rsid w:val="008A09DC"/>
    <w:rsid w:val="008A2025"/>
    <w:rsid w:val="008A6825"/>
    <w:rsid w:val="008A69EA"/>
    <w:rsid w:val="008A7D25"/>
    <w:rsid w:val="008B0F36"/>
    <w:rsid w:val="008B456F"/>
    <w:rsid w:val="008B48F5"/>
    <w:rsid w:val="008B5060"/>
    <w:rsid w:val="008B5953"/>
    <w:rsid w:val="008B5B4B"/>
    <w:rsid w:val="008B600F"/>
    <w:rsid w:val="008B6536"/>
    <w:rsid w:val="008B6B33"/>
    <w:rsid w:val="008C140C"/>
    <w:rsid w:val="008C16C7"/>
    <w:rsid w:val="008C29D0"/>
    <w:rsid w:val="008C2AA8"/>
    <w:rsid w:val="008C2D57"/>
    <w:rsid w:val="008C3287"/>
    <w:rsid w:val="008C3A21"/>
    <w:rsid w:val="008C4A70"/>
    <w:rsid w:val="008D1B67"/>
    <w:rsid w:val="008D49BB"/>
    <w:rsid w:val="008D4E66"/>
    <w:rsid w:val="008D5F2C"/>
    <w:rsid w:val="008D65A1"/>
    <w:rsid w:val="008D69AE"/>
    <w:rsid w:val="008E18C4"/>
    <w:rsid w:val="008E1DF8"/>
    <w:rsid w:val="008E3670"/>
    <w:rsid w:val="008E3D31"/>
    <w:rsid w:val="008E6B63"/>
    <w:rsid w:val="008E7542"/>
    <w:rsid w:val="008E7947"/>
    <w:rsid w:val="008F075C"/>
    <w:rsid w:val="008F26D2"/>
    <w:rsid w:val="008F27D9"/>
    <w:rsid w:val="008F3D5C"/>
    <w:rsid w:val="008F5251"/>
    <w:rsid w:val="008F6EA0"/>
    <w:rsid w:val="008F7CB4"/>
    <w:rsid w:val="0090102E"/>
    <w:rsid w:val="0090380F"/>
    <w:rsid w:val="009117B7"/>
    <w:rsid w:val="00912D36"/>
    <w:rsid w:val="009139AE"/>
    <w:rsid w:val="0091437E"/>
    <w:rsid w:val="009150FC"/>
    <w:rsid w:val="00915F8C"/>
    <w:rsid w:val="00916122"/>
    <w:rsid w:val="00917C97"/>
    <w:rsid w:val="00920CA3"/>
    <w:rsid w:val="00922314"/>
    <w:rsid w:val="00923FD1"/>
    <w:rsid w:val="00924820"/>
    <w:rsid w:val="00926CD2"/>
    <w:rsid w:val="009273AB"/>
    <w:rsid w:val="00931189"/>
    <w:rsid w:val="00932D15"/>
    <w:rsid w:val="0093575B"/>
    <w:rsid w:val="00935B51"/>
    <w:rsid w:val="00936ADE"/>
    <w:rsid w:val="0093719D"/>
    <w:rsid w:val="0093756B"/>
    <w:rsid w:val="009400C2"/>
    <w:rsid w:val="00941AB7"/>
    <w:rsid w:val="00945BE5"/>
    <w:rsid w:val="009462FA"/>
    <w:rsid w:val="00946DF0"/>
    <w:rsid w:val="009505DD"/>
    <w:rsid w:val="00955905"/>
    <w:rsid w:val="00957379"/>
    <w:rsid w:val="009606FE"/>
    <w:rsid w:val="009613FB"/>
    <w:rsid w:val="00962507"/>
    <w:rsid w:val="00962E14"/>
    <w:rsid w:val="009642BC"/>
    <w:rsid w:val="009644A7"/>
    <w:rsid w:val="00964B3E"/>
    <w:rsid w:val="00964C08"/>
    <w:rsid w:val="0096761A"/>
    <w:rsid w:val="00967D69"/>
    <w:rsid w:val="009704DF"/>
    <w:rsid w:val="009705B3"/>
    <w:rsid w:val="00971016"/>
    <w:rsid w:val="009717DC"/>
    <w:rsid w:val="00973500"/>
    <w:rsid w:val="00973BD6"/>
    <w:rsid w:val="009741E6"/>
    <w:rsid w:val="00974934"/>
    <w:rsid w:val="0098006A"/>
    <w:rsid w:val="00980557"/>
    <w:rsid w:val="009813A6"/>
    <w:rsid w:val="00981DDB"/>
    <w:rsid w:val="0098243E"/>
    <w:rsid w:val="00983853"/>
    <w:rsid w:val="009845E7"/>
    <w:rsid w:val="00985337"/>
    <w:rsid w:val="0098690C"/>
    <w:rsid w:val="0098754B"/>
    <w:rsid w:val="00987A42"/>
    <w:rsid w:val="00990DEA"/>
    <w:rsid w:val="00991C0E"/>
    <w:rsid w:val="00995D24"/>
    <w:rsid w:val="009A165C"/>
    <w:rsid w:val="009A2128"/>
    <w:rsid w:val="009A2486"/>
    <w:rsid w:val="009A2A3C"/>
    <w:rsid w:val="009A5408"/>
    <w:rsid w:val="009A6F43"/>
    <w:rsid w:val="009B1C76"/>
    <w:rsid w:val="009B1EB6"/>
    <w:rsid w:val="009B3E58"/>
    <w:rsid w:val="009B3ED2"/>
    <w:rsid w:val="009B54EA"/>
    <w:rsid w:val="009B70DE"/>
    <w:rsid w:val="009B7444"/>
    <w:rsid w:val="009B77BF"/>
    <w:rsid w:val="009B7B1F"/>
    <w:rsid w:val="009C0C60"/>
    <w:rsid w:val="009C1D93"/>
    <w:rsid w:val="009C2244"/>
    <w:rsid w:val="009C2336"/>
    <w:rsid w:val="009C3A81"/>
    <w:rsid w:val="009C3C7B"/>
    <w:rsid w:val="009C5CF4"/>
    <w:rsid w:val="009C60C6"/>
    <w:rsid w:val="009D01F7"/>
    <w:rsid w:val="009D035F"/>
    <w:rsid w:val="009D1D31"/>
    <w:rsid w:val="009D2E59"/>
    <w:rsid w:val="009D554F"/>
    <w:rsid w:val="009D55F3"/>
    <w:rsid w:val="009D7227"/>
    <w:rsid w:val="009E1940"/>
    <w:rsid w:val="009E31D3"/>
    <w:rsid w:val="009E4604"/>
    <w:rsid w:val="009E5D9E"/>
    <w:rsid w:val="009E6088"/>
    <w:rsid w:val="009E60BC"/>
    <w:rsid w:val="009F0A0D"/>
    <w:rsid w:val="009F1183"/>
    <w:rsid w:val="009F1514"/>
    <w:rsid w:val="009F298F"/>
    <w:rsid w:val="009F2AEC"/>
    <w:rsid w:val="009F2BDB"/>
    <w:rsid w:val="009F2F7B"/>
    <w:rsid w:val="009F44B4"/>
    <w:rsid w:val="009F589F"/>
    <w:rsid w:val="009F5B10"/>
    <w:rsid w:val="009F7119"/>
    <w:rsid w:val="009F794E"/>
    <w:rsid w:val="00A00401"/>
    <w:rsid w:val="00A043DE"/>
    <w:rsid w:val="00A05BAE"/>
    <w:rsid w:val="00A05DED"/>
    <w:rsid w:val="00A112A1"/>
    <w:rsid w:val="00A11618"/>
    <w:rsid w:val="00A14CF4"/>
    <w:rsid w:val="00A1570C"/>
    <w:rsid w:val="00A15C4F"/>
    <w:rsid w:val="00A15D50"/>
    <w:rsid w:val="00A16E60"/>
    <w:rsid w:val="00A23560"/>
    <w:rsid w:val="00A24E27"/>
    <w:rsid w:val="00A26620"/>
    <w:rsid w:val="00A2724A"/>
    <w:rsid w:val="00A27F2F"/>
    <w:rsid w:val="00A30810"/>
    <w:rsid w:val="00A30E05"/>
    <w:rsid w:val="00A31CBF"/>
    <w:rsid w:val="00A31EF0"/>
    <w:rsid w:val="00A33876"/>
    <w:rsid w:val="00A35321"/>
    <w:rsid w:val="00A37539"/>
    <w:rsid w:val="00A40918"/>
    <w:rsid w:val="00A40B4C"/>
    <w:rsid w:val="00A40E54"/>
    <w:rsid w:val="00A40FDB"/>
    <w:rsid w:val="00A47012"/>
    <w:rsid w:val="00A516A6"/>
    <w:rsid w:val="00A51842"/>
    <w:rsid w:val="00A52100"/>
    <w:rsid w:val="00A54F8C"/>
    <w:rsid w:val="00A60315"/>
    <w:rsid w:val="00A60347"/>
    <w:rsid w:val="00A60C0C"/>
    <w:rsid w:val="00A61249"/>
    <w:rsid w:val="00A62487"/>
    <w:rsid w:val="00A63AF0"/>
    <w:rsid w:val="00A650B1"/>
    <w:rsid w:val="00A66B9E"/>
    <w:rsid w:val="00A67E70"/>
    <w:rsid w:val="00A70534"/>
    <w:rsid w:val="00A70C36"/>
    <w:rsid w:val="00A71E2D"/>
    <w:rsid w:val="00A73A46"/>
    <w:rsid w:val="00A74A2B"/>
    <w:rsid w:val="00A7525C"/>
    <w:rsid w:val="00A77B25"/>
    <w:rsid w:val="00A81398"/>
    <w:rsid w:val="00A81D62"/>
    <w:rsid w:val="00A829E7"/>
    <w:rsid w:val="00A83153"/>
    <w:rsid w:val="00A86CB7"/>
    <w:rsid w:val="00A86F8D"/>
    <w:rsid w:val="00A8785A"/>
    <w:rsid w:val="00A90432"/>
    <w:rsid w:val="00A905ED"/>
    <w:rsid w:val="00A90DE3"/>
    <w:rsid w:val="00A92A4D"/>
    <w:rsid w:val="00A95CB8"/>
    <w:rsid w:val="00A95F8C"/>
    <w:rsid w:val="00AA03C7"/>
    <w:rsid w:val="00AA047A"/>
    <w:rsid w:val="00AA4769"/>
    <w:rsid w:val="00AB00E3"/>
    <w:rsid w:val="00AB0DB7"/>
    <w:rsid w:val="00AB0E27"/>
    <w:rsid w:val="00AB2E6D"/>
    <w:rsid w:val="00AB422D"/>
    <w:rsid w:val="00AB5780"/>
    <w:rsid w:val="00AB57C7"/>
    <w:rsid w:val="00AB5891"/>
    <w:rsid w:val="00AB65D5"/>
    <w:rsid w:val="00AB7CDF"/>
    <w:rsid w:val="00AC1C2C"/>
    <w:rsid w:val="00AC24D4"/>
    <w:rsid w:val="00AC2F41"/>
    <w:rsid w:val="00AC46F5"/>
    <w:rsid w:val="00AC4B92"/>
    <w:rsid w:val="00AC4E53"/>
    <w:rsid w:val="00AC4F32"/>
    <w:rsid w:val="00AC55C5"/>
    <w:rsid w:val="00AC5B4E"/>
    <w:rsid w:val="00AD191A"/>
    <w:rsid w:val="00AD2A32"/>
    <w:rsid w:val="00AD31F3"/>
    <w:rsid w:val="00AD5094"/>
    <w:rsid w:val="00AD5903"/>
    <w:rsid w:val="00AD5DDB"/>
    <w:rsid w:val="00AD72E3"/>
    <w:rsid w:val="00AD783C"/>
    <w:rsid w:val="00AE2948"/>
    <w:rsid w:val="00AE2E73"/>
    <w:rsid w:val="00AE30DF"/>
    <w:rsid w:val="00AE3F0E"/>
    <w:rsid w:val="00AE4BDC"/>
    <w:rsid w:val="00AE4D5A"/>
    <w:rsid w:val="00AE4D74"/>
    <w:rsid w:val="00AE6A2F"/>
    <w:rsid w:val="00AE6B9C"/>
    <w:rsid w:val="00AE6D2D"/>
    <w:rsid w:val="00AF15F4"/>
    <w:rsid w:val="00AF3F4C"/>
    <w:rsid w:val="00AF496A"/>
    <w:rsid w:val="00AF4C9B"/>
    <w:rsid w:val="00AF5482"/>
    <w:rsid w:val="00AF5A14"/>
    <w:rsid w:val="00AF62C2"/>
    <w:rsid w:val="00AF74BF"/>
    <w:rsid w:val="00B00D76"/>
    <w:rsid w:val="00B00E95"/>
    <w:rsid w:val="00B03340"/>
    <w:rsid w:val="00B03D10"/>
    <w:rsid w:val="00B05892"/>
    <w:rsid w:val="00B05E48"/>
    <w:rsid w:val="00B05FDA"/>
    <w:rsid w:val="00B0776E"/>
    <w:rsid w:val="00B146C0"/>
    <w:rsid w:val="00B15BCC"/>
    <w:rsid w:val="00B15C53"/>
    <w:rsid w:val="00B2026E"/>
    <w:rsid w:val="00B23FD1"/>
    <w:rsid w:val="00B25ABB"/>
    <w:rsid w:val="00B26367"/>
    <w:rsid w:val="00B266CE"/>
    <w:rsid w:val="00B26AAE"/>
    <w:rsid w:val="00B305CC"/>
    <w:rsid w:val="00B32E4E"/>
    <w:rsid w:val="00B37941"/>
    <w:rsid w:val="00B40A46"/>
    <w:rsid w:val="00B4169E"/>
    <w:rsid w:val="00B42DD1"/>
    <w:rsid w:val="00B43F32"/>
    <w:rsid w:val="00B43FEF"/>
    <w:rsid w:val="00B4456F"/>
    <w:rsid w:val="00B45027"/>
    <w:rsid w:val="00B47047"/>
    <w:rsid w:val="00B531D1"/>
    <w:rsid w:val="00B54A34"/>
    <w:rsid w:val="00B54C82"/>
    <w:rsid w:val="00B572D8"/>
    <w:rsid w:val="00B61F61"/>
    <w:rsid w:val="00B62194"/>
    <w:rsid w:val="00B63BBC"/>
    <w:rsid w:val="00B649BB"/>
    <w:rsid w:val="00B666E0"/>
    <w:rsid w:val="00B66EDC"/>
    <w:rsid w:val="00B70933"/>
    <w:rsid w:val="00B70F3D"/>
    <w:rsid w:val="00B71161"/>
    <w:rsid w:val="00B75EAC"/>
    <w:rsid w:val="00B77E11"/>
    <w:rsid w:val="00B802A8"/>
    <w:rsid w:val="00B813B1"/>
    <w:rsid w:val="00B81E25"/>
    <w:rsid w:val="00B82B3E"/>
    <w:rsid w:val="00B86354"/>
    <w:rsid w:val="00B90CF8"/>
    <w:rsid w:val="00B91986"/>
    <w:rsid w:val="00B9284B"/>
    <w:rsid w:val="00B935FD"/>
    <w:rsid w:val="00B94540"/>
    <w:rsid w:val="00B94FE4"/>
    <w:rsid w:val="00B95448"/>
    <w:rsid w:val="00B955EB"/>
    <w:rsid w:val="00B96E4F"/>
    <w:rsid w:val="00B9706B"/>
    <w:rsid w:val="00B97898"/>
    <w:rsid w:val="00B97FD0"/>
    <w:rsid w:val="00BA052D"/>
    <w:rsid w:val="00BA3C11"/>
    <w:rsid w:val="00BA3CBE"/>
    <w:rsid w:val="00BA3F9E"/>
    <w:rsid w:val="00BA50A5"/>
    <w:rsid w:val="00BA688E"/>
    <w:rsid w:val="00BB18FE"/>
    <w:rsid w:val="00BB3408"/>
    <w:rsid w:val="00BB4052"/>
    <w:rsid w:val="00BB46BB"/>
    <w:rsid w:val="00BB5A75"/>
    <w:rsid w:val="00BB5DCC"/>
    <w:rsid w:val="00BB61C5"/>
    <w:rsid w:val="00BC36ED"/>
    <w:rsid w:val="00BC67C8"/>
    <w:rsid w:val="00BC7341"/>
    <w:rsid w:val="00BC78DA"/>
    <w:rsid w:val="00BD17E4"/>
    <w:rsid w:val="00BD2B13"/>
    <w:rsid w:val="00BD3157"/>
    <w:rsid w:val="00BD4333"/>
    <w:rsid w:val="00BD50EC"/>
    <w:rsid w:val="00BD5A38"/>
    <w:rsid w:val="00BD6685"/>
    <w:rsid w:val="00BD7F35"/>
    <w:rsid w:val="00BE07E2"/>
    <w:rsid w:val="00BE2447"/>
    <w:rsid w:val="00BE2AD6"/>
    <w:rsid w:val="00BE514D"/>
    <w:rsid w:val="00BE609B"/>
    <w:rsid w:val="00BE68DE"/>
    <w:rsid w:val="00BE6DB0"/>
    <w:rsid w:val="00BF00BC"/>
    <w:rsid w:val="00BF0B11"/>
    <w:rsid w:val="00BF1033"/>
    <w:rsid w:val="00BF10E4"/>
    <w:rsid w:val="00BF20DB"/>
    <w:rsid w:val="00BF2A76"/>
    <w:rsid w:val="00BF2CDF"/>
    <w:rsid w:val="00BF4225"/>
    <w:rsid w:val="00C00B0B"/>
    <w:rsid w:val="00C02BDA"/>
    <w:rsid w:val="00C03974"/>
    <w:rsid w:val="00C04255"/>
    <w:rsid w:val="00C06A9E"/>
    <w:rsid w:val="00C0788B"/>
    <w:rsid w:val="00C11026"/>
    <w:rsid w:val="00C1168C"/>
    <w:rsid w:val="00C11829"/>
    <w:rsid w:val="00C11BC5"/>
    <w:rsid w:val="00C1218E"/>
    <w:rsid w:val="00C1324B"/>
    <w:rsid w:val="00C13A98"/>
    <w:rsid w:val="00C144E4"/>
    <w:rsid w:val="00C153F5"/>
    <w:rsid w:val="00C16BA1"/>
    <w:rsid w:val="00C17177"/>
    <w:rsid w:val="00C17F09"/>
    <w:rsid w:val="00C20F93"/>
    <w:rsid w:val="00C2100F"/>
    <w:rsid w:val="00C2122A"/>
    <w:rsid w:val="00C21558"/>
    <w:rsid w:val="00C215A1"/>
    <w:rsid w:val="00C222D2"/>
    <w:rsid w:val="00C22560"/>
    <w:rsid w:val="00C2376A"/>
    <w:rsid w:val="00C23882"/>
    <w:rsid w:val="00C242D8"/>
    <w:rsid w:val="00C24CD3"/>
    <w:rsid w:val="00C2584C"/>
    <w:rsid w:val="00C303C7"/>
    <w:rsid w:val="00C345E4"/>
    <w:rsid w:val="00C348B2"/>
    <w:rsid w:val="00C34D41"/>
    <w:rsid w:val="00C35EB8"/>
    <w:rsid w:val="00C36B22"/>
    <w:rsid w:val="00C40BC5"/>
    <w:rsid w:val="00C42FCE"/>
    <w:rsid w:val="00C44E75"/>
    <w:rsid w:val="00C45804"/>
    <w:rsid w:val="00C472D8"/>
    <w:rsid w:val="00C476E1"/>
    <w:rsid w:val="00C517FB"/>
    <w:rsid w:val="00C51A73"/>
    <w:rsid w:val="00C5209C"/>
    <w:rsid w:val="00C53581"/>
    <w:rsid w:val="00C56B6D"/>
    <w:rsid w:val="00C57AA5"/>
    <w:rsid w:val="00C60D9C"/>
    <w:rsid w:val="00C60E00"/>
    <w:rsid w:val="00C61182"/>
    <w:rsid w:val="00C62DC1"/>
    <w:rsid w:val="00C66DCF"/>
    <w:rsid w:val="00C6787D"/>
    <w:rsid w:val="00C71999"/>
    <w:rsid w:val="00C72239"/>
    <w:rsid w:val="00C72B3A"/>
    <w:rsid w:val="00C742E3"/>
    <w:rsid w:val="00C74AAF"/>
    <w:rsid w:val="00C75E10"/>
    <w:rsid w:val="00C76706"/>
    <w:rsid w:val="00C7702D"/>
    <w:rsid w:val="00C777B1"/>
    <w:rsid w:val="00C8039E"/>
    <w:rsid w:val="00C8338C"/>
    <w:rsid w:val="00C83611"/>
    <w:rsid w:val="00C85B33"/>
    <w:rsid w:val="00C86BBB"/>
    <w:rsid w:val="00C86EE7"/>
    <w:rsid w:val="00C87135"/>
    <w:rsid w:val="00C87AB5"/>
    <w:rsid w:val="00C87ADB"/>
    <w:rsid w:val="00C90687"/>
    <w:rsid w:val="00C91312"/>
    <w:rsid w:val="00C9235D"/>
    <w:rsid w:val="00C92F15"/>
    <w:rsid w:val="00C93335"/>
    <w:rsid w:val="00C937D8"/>
    <w:rsid w:val="00C93ED6"/>
    <w:rsid w:val="00C9538F"/>
    <w:rsid w:val="00C965F7"/>
    <w:rsid w:val="00CA1B14"/>
    <w:rsid w:val="00CA3506"/>
    <w:rsid w:val="00CA38D9"/>
    <w:rsid w:val="00CA3D9D"/>
    <w:rsid w:val="00CA6822"/>
    <w:rsid w:val="00CA74FD"/>
    <w:rsid w:val="00CA7F19"/>
    <w:rsid w:val="00CB0A76"/>
    <w:rsid w:val="00CB0E67"/>
    <w:rsid w:val="00CB1FC2"/>
    <w:rsid w:val="00CB4467"/>
    <w:rsid w:val="00CB606F"/>
    <w:rsid w:val="00CC3656"/>
    <w:rsid w:val="00CC365B"/>
    <w:rsid w:val="00CC3C32"/>
    <w:rsid w:val="00CC3E8E"/>
    <w:rsid w:val="00CC407D"/>
    <w:rsid w:val="00CC408C"/>
    <w:rsid w:val="00CC4781"/>
    <w:rsid w:val="00CC5E06"/>
    <w:rsid w:val="00CC661D"/>
    <w:rsid w:val="00CC67CA"/>
    <w:rsid w:val="00CC72F5"/>
    <w:rsid w:val="00CD1BB3"/>
    <w:rsid w:val="00CD1C15"/>
    <w:rsid w:val="00CD21AF"/>
    <w:rsid w:val="00CD33B2"/>
    <w:rsid w:val="00CD3C84"/>
    <w:rsid w:val="00CD67C0"/>
    <w:rsid w:val="00CD7B80"/>
    <w:rsid w:val="00CE018F"/>
    <w:rsid w:val="00CE07F5"/>
    <w:rsid w:val="00CE12B6"/>
    <w:rsid w:val="00CE13A5"/>
    <w:rsid w:val="00CE39F0"/>
    <w:rsid w:val="00CE4235"/>
    <w:rsid w:val="00CE44FE"/>
    <w:rsid w:val="00CE45FE"/>
    <w:rsid w:val="00CE64EA"/>
    <w:rsid w:val="00CE73BA"/>
    <w:rsid w:val="00CE75DB"/>
    <w:rsid w:val="00CE7702"/>
    <w:rsid w:val="00CE7DE1"/>
    <w:rsid w:val="00CF0E34"/>
    <w:rsid w:val="00CF29BF"/>
    <w:rsid w:val="00CF38E8"/>
    <w:rsid w:val="00CF4719"/>
    <w:rsid w:val="00CF6A17"/>
    <w:rsid w:val="00CF6CAA"/>
    <w:rsid w:val="00CF7702"/>
    <w:rsid w:val="00D0035F"/>
    <w:rsid w:val="00D012B5"/>
    <w:rsid w:val="00D0221B"/>
    <w:rsid w:val="00D046CC"/>
    <w:rsid w:val="00D05EDF"/>
    <w:rsid w:val="00D10BC7"/>
    <w:rsid w:val="00D11C58"/>
    <w:rsid w:val="00D1286C"/>
    <w:rsid w:val="00D14368"/>
    <w:rsid w:val="00D14A9B"/>
    <w:rsid w:val="00D1713E"/>
    <w:rsid w:val="00D20955"/>
    <w:rsid w:val="00D20E96"/>
    <w:rsid w:val="00D22249"/>
    <w:rsid w:val="00D234E8"/>
    <w:rsid w:val="00D235C5"/>
    <w:rsid w:val="00D23CA7"/>
    <w:rsid w:val="00D2517D"/>
    <w:rsid w:val="00D25337"/>
    <w:rsid w:val="00D26354"/>
    <w:rsid w:val="00D264D1"/>
    <w:rsid w:val="00D273D9"/>
    <w:rsid w:val="00D27A83"/>
    <w:rsid w:val="00D30C8B"/>
    <w:rsid w:val="00D31D7E"/>
    <w:rsid w:val="00D407D5"/>
    <w:rsid w:val="00D43B4E"/>
    <w:rsid w:val="00D44592"/>
    <w:rsid w:val="00D46546"/>
    <w:rsid w:val="00D47F4C"/>
    <w:rsid w:val="00D50A1E"/>
    <w:rsid w:val="00D51C3B"/>
    <w:rsid w:val="00D553F5"/>
    <w:rsid w:val="00D555E5"/>
    <w:rsid w:val="00D55D55"/>
    <w:rsid w:val="00D566F0"/>
    <w:rsid w:val="00D66C5A"/>
    <w:rsid w:val="00D66F8C"/>
    <w:rsid w:val="00D70797"/>
    <w:rsid w:val="00D73F64"/>
    <w:rsid w:val="00D76D54"/>
    <w:rsid w:val="00D77184"/>
    <w:rsid w:val="00D833E2"/>
    <w:rsid w:val="00D83563"/>
    <w:rsid w:val="00D84692"/>
    <w:rsid w:val="00D848A0"/>
    <w:rsid w:val="00D85624"/>
    <w:rsid w:val="00D86614"/>
    <w:rsid w:val="00D90248"/>
    <w:rsid w:val="00D90466"/>
    <w:rsid w:val="00D9144F"/>
    <w:rsid w:val="00D915AA"/>
    <w:rsid w:val="00D91A5A"/>
    <w:rsid w:val="00D95311"/>
    <w:rsid w:val="00D96007"/>
    <w:rsid w:val="00DA14A7"/>
    <w:rsid w:val="00DA14E3"/>
    <w:rsid w:val="00DA2F24"/>
    <w:rsid w:val="00DA3259"/>
    <w:rsid w:val="00DA40D7"/>
    <w:rsid w:val="00DA4CA7"/>
    <w:rsid w:val="00DA5FAE"/>
    <w:rsid w:val="00DA6668"/>
    <w:rsid w:val="00DB0969"/>
    <w:rsid w:val="00DB3A34"/>
    <w:rsid w:val="00DB4335"/>
    <w:rsid w:val="00DB4BF7"/>
    <w:rsid w:val="00DB569D"/>
    <w:rsid w:val="00DB67ED"/>
    <w:rsid w:val="00DB68DE"/>
    <w:rsid w:val="00DB7655"/>
    <w:rsid w:val="00DC034B"/>
    <w:rsid w:val="00DC1086"/>
    <w:rsid w:val="00DC5B39"/>
    <w:rsid w:val="00DC662A"/>
    <w:rsid w:val="00DC7903"/>
    <w:rsid w:val="00DC7A93"/>
    <w:rsid w:val="00DC7DD2"/>
    <w:rsid w:val="00DD187B"/>
    <w:rsid w:val="00DD21AA"/>
    <w:rsid w:val="00DD4E9D"/>
    <w:rsid w:val="00DD4FEB"/>
    <w:rsid w:val="00DE3D2E"/>
    <w:rsid w:val="00DE450C"/>
    <w:rsid w:val="00DE45D8"/>
    <w:rsid w:val="00DE4849"/>
    <w:rsid w:val="00DE4A5F"/>
    <w:rsid w:val="00DE4BC5"/>
    <w:rsid w:val="00DE516F"/>
    <w:rsid w:val="00DE5B8F"/>
    <w:rsid w:val="00DF067A"/>
    <w:rsid w:val="00DF13FF"/>
    <w:rsid w:val="00DF2411"/>
    <w:rsid w:val="00DF25D2"/>
    <w:rsid w:val="00DF30DF"/>
    <w:rsid w:val="00DF432C"/>
    <w:rsid w:val="00DF4454"/>
    <w:rsid w:val="00DF45E3"/>
    <w:rsid w:val="00DF6DD4"/>
    <w:rsid w:val="00E008A4"/>
    <w:rsid w:val="00E00ED3"/>
    <w:rsid w:val="00E01563"/>
    <w:rsid w:val="00E031FB"/>
    <w:rsid w:val="00E03A3B"/>
    <w:rsid w:val="00E03E2B"/>
    <w:rsid w:val="00E04959"/>
    <w:rsid w:val="00E07CD6"/>
    <w:rsid w:val="00E11D33"/>
    <w:rsid w:val="00E11EF3"/>
    <w:rsid w:val="00E1242D"/>
    <w:rsid w:val="00E13B2D"/>
    <w:rsid w:val="00E17AFB"/>
    <w:rsid w:val="00E20582"/>
    <w:rsid w:val="00E207B8"/>
    <w:rsid w:val="00E223F2"/>
    <w:rsid w:val="00E23394"/>
    <w:rsid w:val="00E252D9"/>
    <w:rsid w:val="00E27F18"/>
    <w:rsid w:val="00E31BC0"/>
    <w:rsid w:val="00E3299D"/>
    <w:rsid w:val="00E34964"/>
    <w:rsid w:val="00E34F6D"/>
    <w:rsid w:val="00E3576C"/>
    <w:rsid w:val="00E36535"/>
    <w:rsid w:val="00E40135"/>
    <w:rsid w:val="00E415CF"/>
    <w:rsid w:val="00E41E5B"/>
    <w:rsid w:val="00E43DDF"/>
    <w:rsid w:val="00E44EA4"/>
    <w:rsid w:val="00E45D68"/>
    <w:rsid w:val="00E45FD8"/>
    <w:rsid w:val="00E478A6"/>
    <w:rsid w:val="00E501DC"/>
    <w:rsid w:val="00E502D7"/>
    <w:rsid w:val="00E516FF"/>
    <w:rsid w:val="00E52399"/>
    <w:rsid w:val="00E526A0"/>
    <w:rsid w:val="00E559F8"/>
    <w:rsid w:val="00E57DEF"/>
    <w:rsid w:val="00E57E7F"/>
    <w:rsid w:val="00E61F44"/>
    <w:rsid w:val="00E62189"/>
    <w:rsid w:val="00E638A6"/>
    <w:rsid w:val="00E64274"/>
    <w:rsid w:val="00E64D3B"/>
    <w:rsid w:val="00E667FB"/>
    <w:rsid w:val="00E67F16"/>
    <w:rsid w:val="00E7012D"/>
    <w:rsid w:val="00E70A28"/>
    <w:rsid w:val="00E70E4C"/>
    <w:rsid w:val="00E7362E"/>
    <w:rsid w:val="00E7501D"/>
    <w:rsid w:val="00E754F5"/>
    <w:rsid w:val="00E75870"/>
    <w:rsid w:val="00E76AE6"/>
    <w:rsid w:val="00E76B03"/>
    <w:rsid w:val="00E77728"/>
    <w:rsid w:val="00E828C1"/>
    <w:rsid w:val="00E84CBC"/>
    <w:rsid w:val="00E874C1"/>
    <w:rsid w:val="00E93DCA"/>
    <w:rsid w:val="00E94A43"/>
    <w:rsid w:val="00E94AFA"/>
    <w:rsid w:val="00E94EE0"/>
    <w:rsid w:val="00E96AE2"/>
    <w:rsid w:val="00EA0044"/>
    <w:rsid w:val="00EA0507"/>
    <w:rsid w:val="00EA2C08"/>
    <w:rsid w:val="00EA34E8"/>
    <w:rsid w:val="00EA3854"/>
    <w:rsid w:val="00EA69AC"/>
    <w:rsid w:val="00EA6D0C"/>
    <w:rsid w:val="00EA7316"/>
    <w:rsid w:val="00EB134A"/>
    <w:rsid w:val="00EB684E"/>
    <w:rsid w:val="00EB73F4"/>
    <w:rsid w:val="00EC25CF"/>
    <w:rsid w:val="00EC2E69"/>
    <w:rsid w:val="00EC3B04"/>
    <w:rsid w:val="00EC4694"/>
    <w:rsid w:val="00EC7741"/>
    <w:rsid w:val="00EC7E32"/>
    <w:rsid w:val="00ED0C67"/>
    <w:rsid w:val="00ED29E5"/>
    <w:rsid w:val="00ED431D"/>
    <w:rsid w:val="00ED6467"/>
    <w:rsid w:val="00ED7E85"/>
    <w:rsid w:val="00EE06C3"/>
    <w:rsid w:val="00EE7D55"/>
    <w:rsid w:val="00EE7DB1"/>
    <w:rsid w:val="00EF040F"/>
    <w:rsid w:val="00EF0DA6"/>
    <w:rsid w:val="00EF1678"/>
    <w:rsid w:val="00EF19CA"/>
    <w:rsid w:val="00EF216B"/>
    <w:rsid w:val="00EF44DC"/>
    <w:rsid w:val="00EF4D8D"/>
    <w:rsid w:val="00F00209"/>
    <w:rsid w:val="00F037E8"/>
    <w:rsid w:val="00F048F6"/>
    <w:rsid w:val="00F05002"/>
    <w:rsid w:val="00F05F69"/>
    <w:rsid w:val="00F07D82"/>
    <w:rsid w:val="00F10C4F"/>
    <w:rsid w:val="00F1156B"/>
    <w:rsid w:val="00F1554E"/>
    <w:rsid w:val="00F1748F"/>
    <w:rsid w:val="00F177AB"/>
    <w:rsid w:val="00F17A30"/>
    <w:rsid w:val="00F17FE3"/>
    <w:rsid w:val="00F20D35"/>
    <w:rsid w:val="00F21C8C"/>
    <w:rsid w:val="00F220C7"/>
    <w:rsid w:val="00F24328"/>
    <w:rsid w:val="00F25DE7"/>
    <w:rsid w:val="00F367CD"/>
    <w:rsid w:val="00F36D4A"/>
    <w:rsid w:val="00F407C6"/>
    <w:rsid w:val="00F40954"/>
    <w:rsid w:val="00F40A03"/>
    <w:rsid w:val="00F412D5"/>
    <w:rsid w:val="00F426E1"/>
    <w:rsid w:val="00F42964"/>
    <w:rsid w:val="00F43BA7"/>
    <w:rsid w:val="00F4536C"/>
    <w:rsid w:val="00F51458"/>
    <w:rsid w:val="00F52603"/>
    <w:rsid w:val="00F54B94"/>
    <w:rsid w:val="00F55531"/>
    <w:rsid w:val="00F5781A"/>
    <w:rsid w:val="00F62520"/>
    <w:rsid w:val="00F628F0"/>
    <w:rsid w:val="00F63214"/>
    <w:rsid w:val="00F63D5E"/>
    <w:rsid w:val="00F63D78"/>
    <w:rsid w:val="00F64B37"/>
    <w:rsid w:val="00F67797"/>
    <w:rsid w:val="00F70327"/>
    <w:rsid w:val="00F70839"/>
    <w:rsid w:val="00F70DE9"/>
    <w:rsid w:val="00F71C4B"/>
    <w:rsid w:val="00F71FB0"/>
    <w:rsid w:val="00F73EE4"/>
    <w:rsid w:val="00F74068"/>
    <w:rsid w:val="00F7449C"/>
    <w:rsid w:val="00F75DD7"/>
    <w:rsid w:val="00F7695D"/>
    <w:rsid w:val="00F77CC4"/>
    <w:rsid w:val="00F80C0B"/>
    <w:rsid w:val="00F851FB"/>
    <w:rsid w:val="00F85263"/>
    <w:rsid w:val="00F86EBE"/>
    <w:rsid w:val="00F8730B"/>
    <w:rsid w:val="00F87FA3"/>
    <w:rsid w:val="00F909EF"/>
    <w:rsid w:val="00F92126"/>
    <w:rsid w:val="00F92EA4"/>
    <w:rsid w:val="00F945E1"/>
    <w:rsid w:val="00F974D6"/>
    <w:rsid w:val="00FA1F10"/>
    <w:rsid w:val="00FA28F4"/>
    <w:rsid w:val="00FA2F7F"/>
    <w:rsid w:val="00FA3EFC"/>
    <w:rsid w:val="00FA4160"/>
    <w:rsid w:val="00FA68D5"/>
    <w:rsid w:val="00FB1390"/>
    <w:rsid w:val="00FB1523"/>
    <w:rsid w:val="00FB1E17"/>
    <w:rsid w:val="00FB2F6F"/>
    <w:rsid w:val="00FB40CE"/>
    <w:rsid w:val="00FB4A94"/>
    <w:rsid w:val="00FB4EC1"/>
    <w:rsid w:val="00FB5943"/>
    <w:rsid w:val="00FB599B"/>
    <w:rsid w:val="00FB5B6F"/>
    <w:rsid w:val="00FB67F2"/>
    <w:rsid w:val="00FB7B59"/>
    <w:rsid w:val="00FC2FE3"/>
    <w:rsid w:val="00FC33C4"/>
    <w:rsid w:val="00FC39D0"/>
    <w:rsid w:val="00FC3BCE"/>
    <w:rsid w:val="00FC3FDB"/>
    <w:rsid w:val="00FC4679"/>
    <w:rsid w:val="00FC550E"/>
    <w:rsid w:val="00FD131E"/>
    <w:rsid w:val="00FD2D2C"/>
    <w:rsid w:val="00FD5999"/>
    <w:rsid w:val="00FD65D4"/>
    <w:rsid w:val="00FE041D"/>
    <w:rsid w:val="00FE0D6B"/>
    <w:rsid w:val="00FE6577"/>
    <w:rsid w:val="00FE7669"/>
    <w:rsid w:val="00FF0902"/>
    <w:rsid w:val="00FF2D1F"/>
    <w:rsid w:val="00FF4F23"/>
    <w:rsid w:val="00FF651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C1F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DefaultParagraphFont"/>
    <w:uiPriority w:val="99"/>
    <w:semiHidden/>
    <w:rsid w:val="00676D66"/>
    <w:rPr>
      <w:rFonts w:ascii="Segoe UI" w:hAnsi="Segoe UI" w:cs="Segoe UI"/>
      <w:kern w:val="0"/>
      <w:sz w:val="18"/>
      <w:szCs w:val="18"/>
    </w:rPr>
  </w:style>
  <w:style w:type="paragraph" w:styleId="HTMLPreformatted">
    <w:name w:val="HTML Preformatted"/>
    <w:basedOn w:val="Normal"/>
    <w:link w:val="HTMLPreformatted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6195D"/>
    <w:rPr>
      <w:rFonts w:ascii="Courier New" w:eastAsia="Times New Roman" w:hAnsi="Courier New" w:cs="Courier New"/>
      <w:sz w:val="20"/>
      <w:szCs w:val="20"/>
    </w:rPr>
  </w:style>
  <w:style w:type="character" w:customStyle="1" w:styleId="y2iqfc">
    <w:name w:val="y2iqfc"/>
    <w:basedOn w:val="DefaultParagraphFont"/>
    <w:rsid w:val="0026195D"/>
  </w:style>
  <w:style w:type="paragraph" w:styleId="Caption">
    <w:name w:val="caption"/>
    <w:basedOn w:val="Normal"/>
    <w:next w:val="Normal"/>
    <w:uiPriority w:val="35"/>
    <w:unhideWhenUsed/>
    <w:qFormat/>
    <w:rsid w:val="00C02BDA"/>
    <w:pPr>
      <w:spacing w:after="200" w:line="240" w:lineRule="auto"/>
    </w:pPr>
    <w:rPr>
      <w:i/>
      <w:iCs/>
      <w:color w:val="1F497D"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166667"/>
  </w:style>
  <w:style w:type="character" w:styleId="Hyperlink">
    <w:name w:val="Hyperlink"/>
    <w:basedOn w:val="DefaultParagraphFont"/>
    <w:uiPriority w:val="99"/>
    <w:unhideWhenUsed/>
    <w:rsid w:val="00547362"/>
    <w:rPr>
      <w:color w:val="0000FF" w:themeColor="hyperlink"/>
      <w:u w:val="single"/>
    </w:rPr>
  </w:style>
  <w:style w:type="character" w:styleId="UnresolvedMention">
    <w:name w:val="Unresolved Mention"/>
    <w:basedOn w:val="DefaultParagraphFont"/>
    <w:uiPriority w:val="99"/>
    <w:semiHidden/>
    <w:unhideWhenUsed/>
    <w:rsid w:val="00A92A4D"/>
    <w:rPr>
      <w:color w:val="605E5C"/>
      <w:shd w:val="clear" w:color="auto" w:fill="E1DFDD"/>
    </w:rPr>
  </w:style>
  <w:style w:type="table" w:styleId="PlainTable1">
    <w:name w:val="Plain Table 1"/>
    <w:basedOn w:val="TableNormal"/>
    <w:uiPriority w:val="41"/>
    <w:rsid w:val="00C078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6C1F4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139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4608029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a.gov.s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aculty.bentley.edu/profile/jbrow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xxxx/ijmos.2021.9.2.88" TargetMode="External"/><Relationship Id="rId5" Type="http://schemas.openxmlformats.org/officeDocument/2006/relationships/webSettings" Target="webSettings.xml"/><Relationship Id="rId15" Type="http://schemas.openxmlformats.org/officeDocument/2006/relationships/hyperlink" Target="https://doi.org/10.xxxx/jabr.2023.15.1.66" TargetMode="External"/><Relationship Id="rId10" Type="http://schemas.openxmlformats.org/officeDocument/2006/relationships/hyperlink" Target="https://doi.org/10.xxxx/jbms.2020.12.3.45"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21608/jces.2023.337548" TargetMode="External"/><Relationship Id="rId14" Type="http://schemas.openxmlformats.org/officeDocument/2006/relationships/hyperlink" Target="https://vision2030.gov.sa/"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6232</Words>
  <Characters>35529</Characters>
  <Application>Microsoft Office Word</Application>
  <DocSecurity>0</DocSecurity>
  <Lines>296</Lines>
  <Paragraphs>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fofo king</cp:lastModifiedBy>
  <cp:revision>5</cp:revision>
  <cp:lastPrinted>2024-06-28T13:15:00Z</cp:lastPrinted>
  <dcterms:created xsi:type="dcterms:W3CDTF">2026-02-09T23:15:00Z</dcterms:created>
  <dcterms:modified xsi:type="dcterms:W3CDTF">2026-02-10T11:13:00Z</dcterms:modified>
</cp:coreProperties>
</file>