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46BF7" w:rsidRDefault="00E46BF7" w:rsidP="00E46BF7">
      <w:pPr>
        <w:rPr>
          <w:rFonts w:cs="Arial"/>
          <w:rtl/>
        </w:rPr>
      </w:pPr>
      <w:r>
        <w:rPr>
          <w:rFonts w:ascii="Traditional Arabic" w:hAnsi="Traditional Arabic" w:cs="Traditional Arabic"/>
          <w:b/>
          <w:bCs/>
          <w:noProof/>
          <w:sz w:val="36"/>
          <w:szCs w:val="36"/>
        </w:rPr>
        <mc:AlternateContent>
          <mc:Choice Requires="wps">
            <w:drawing>
              <wp:anchor distT="0" distB="0" distL="114300" distR="114300" simplePos="0" relativeHeight="251659264" behindDoc="0" locked="0" layoutInCell="1" allowOverlap="1" wp14:anchorId="5DFEE71A" wp14:editId="16F4CB68">
                <wp:simplePos x="0" y="0"/>
                <wp:positionH relativeFrom="column">
                  <wp:posOffset>4113367</wp:posOffset>
                </wp:positionH>
                <wp:positionV relativeFrom="paragraph">
                  <wp:posOffset>-108083</wp:posOffset>
                </wp:positionV>
                <wp:extent cx="1880870" cy="850605"/>
                <wp:effectExtent l="0" t="0" r="5080" b="6985"/>
                <wp:wrapNone/>
                <wp:docPr id="5" name="مربع نص 5"/>
                <wp:cNvGraphicFramePr/>
                <a:graphic xmlns:a="http://schemas.openxmlformats.org/drawingml/2006/main">
                  <a:graphicData uri="http://schemas.microsoft.com/office/word/2010/wordprocessingShape">
                    <wps:wsp>
                      <wps:cNvSpPr txBox="1"/>
                      <wps:spPr>
                        <a:xfrm>
                          <a:off x="0" y="0"/>
                          <a:ext cx="1880870" cy="8506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46BF7" w:rsidRPr="006F62AD" w:rsidRDefault="00E46BF7" w:rsidP="00E46BF7">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E46BF7" w:rsidRPr="006F62AD" w:rsidRDefault="00E46BF7" w:rsidP="00E46BF7">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FEE71A" id="_x0000_t202" coordsize="21600,21600" o:spt="202" path="m,l,21600r21600,l21600,xe">
                <v:stroke joinstyle="miter"/>
                <v:path gradientshapeok="t" o:connecttype="rect"/>
              </v:shapetype>
              <v:shape id="مربع نص 5" o:spid="_x0000_s1026" type="#_x0000_t202" style="position:absolute;left:0;text-align:left;margin-left:323.9pt;margin-top:-8.5pt;width:148.1pt;height: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" fillcolor="white [3201]" stroked="f" strokeweight=".5pt">
                <v:textbox>
                  <w:txbxContent>
                    <w:p w:rsidR="00E46BF7" w:rsidRPr="006F62AD" w:rsidRDefault="00E46BF7" w:rsidP="00E46BF7">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جامعة ميدأوشن</w:t>
                      </w:r>
                    </w:p>
                    <w:p w:rsidR="00E46BF7" w:rsidRPr="006F62AD" w:rsidRDefault="00E46BF7" w:rsidP="00E46BF7">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v:shape>
            </w:pict>
          </mc:Fallback>
        </mc:AlternateContent>
      </w:r>
    </w:p>
    <w:p w:rsidR="00E46BF7" w:rsidRDefault="00E46BF7" w:rsidP="00E46BF7">
      <w:pPr>
        <w:widowControl w:val="0"/>
        <w:spacing w:after="0" w:line="240" w:lineRule="auto"/>
        <w:jc w:val="center"/>
        <w:rPr>
          <w:rFonts w:ascii="Traditional Arabic" w:hAnsi="Traditional Arabic" w:cs="Traditional Arabic"/>
          <w:b/>
          <w:bCs/>
          <w:sz w:val="28"/>
          <w:szCs w:val="28"/>
          <w:rtl/>
        </w:rPr>
      </w:pPr>
      <w:r>
        <w:rPr>
          <w:noProof/>
        </w:rPr>
        <w:drawing>
          <wp:anchor distT="0" distB="0" distL="114300" distR="114300" simplePos="0" relativeHeight="251660288" behindDoc="1" locked="0" layoutInCell="1" allowOverlap="1" wp14:anchorId="482C0B07" wp14:editId="5CAFF8DD">
            <wp:simplePos x="0" y="0"/>
            <wp:positionH relativeFrom="column">
              <wp:posOffset>-453139</wp:posOffset>
            </wp:positionH>
            <wp:positionV relativeFrom="page">
              <wp:posOffset>465928</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46BF7" w:rsidRDefault="00E46BF7" w:rsidP="00E46BF7">
      <w:pPr>
        <w:widowControl w:val="0"/>
        <w:spacing w:after="0" w:line="240" w:lineRule="auto"/>
        <w:jc w:val="center"/>
        <w:rPr>
          <w:rFonts w:ascii="Traditional Arabic" w:hAnsi="Traditional Arabic" w:cs="Traditional Arabic"/>
          <w:b/>
          <w:bCs/>
          <w:sz w:val="28"/>
          <w:szCs w:val="28"/>
          <w:rtl/>
        </w:rPr>
      </w:pPr>
    </w:p>
    <w:p w:rsidR="00E46BF7" w:rsidRDefault="00E46BF7" w:rsidP="00E46BF7">
      <w:pPr>
        <w:widowControl w:val="0"/>
        <w:spacing w:after="0" w:line="240" w:lineRule="auto"/>
        <w:jc w:val="center"/>
        <w:rPr>
          <w:rFonts w:ascii="Traditional Arabic" w:hAnsi="Traditional Arabic" w:cs="Traditional Arabic"/>
          <w:b/>
          <w:bCs/>
          <w:sz w:val="28"/>
          <w:szCs w:val="28"/>
          <w:rtl/>
        </w:rPr>
      </w:pPr>
    </w:p>
    <w:p w:rsidR="00E46BF7" w:rsidRDefault="00E46BF7" w:rsidP="00E46BF7">
      <w:pPr>
        <w:widowControl w:val="0"/>
        <w:spacing w:after="0" w:line="240" w:lineRule="auto"/>
        <w:jc w:val="center"/>
        <w:rPr>
          <w:rFonts w:ascii="Traditional Arabic" w:hAnsi="Traditional Arabic" w:cs="Traditional Arabic"/>
          <w:b/>
          <w:bCs/>
          <w:sz w:val="28"/>
          <w:szCs w:val="28"/>
          <w:rtl/>
        </w:rPr>
      </w:pPr>
    </w:p>
    <w:p w:rsidR="00E46BF7" w:rsidRDefault="00E46BF7" w:rsidP="00E46BF7">
      <w:pPr>
        <w:widowControl w:val="0"/>
        <w:spacing w:after="0" w:line="240" w:lineRule="auto"/>
        <w:jc w:val="center"/>
        <w:rPr>
          <w:rFonts w:ascii="Traditional Arabic" w:hAnsi="Traditional Arabic" w:cs="Traditional Arabic"/>
          <w:b/>
          <w:bCs/>
          <w:sz w:val="28"/>
          <w:szCs w:val="28"/>
          <w:rtl/>
        </w:rPr>
      </w:pPr>
    </w:p>
    <w:p w:rsidR="00E46BF7" w:rsidRDefault="00E46BF7" w:rsidP="00E46BF7">
      <w:pPr>
        <w:widowControl w:val="0"/>
        <w:spacing w:after="0" w:line="240" w:lineRule="auto"/>
        <w:jc w:val="center"/>
        <w:rPr>
          <w:rFonts w:ascii="Traditional Arabic" w:hAnsi="Traditional Arabic" w:cs="Traditional Arabic"/>
          <w:b/>
          <w:bCs/>
          <w:sz w:val="28"/>
          <w:szCs w:val="28"/>
          <w:rtl/>
        </w:rPr>
      </w:pPr>
    </w:p>
    <w:p w:rsidR="00E46BF7" w:rsidRPr="00AB0F32" w:rsidRDefault="00E46BF7" w:rsidP="00E46BF7">
      <w:pPr>
        <w:widowControl w:val="0"/>
        <w:spacing w:after="0" w:line="240" w:lineRule="auto"/>
        <w:jc w:val="center"/>
        <w:rPr>
          <w:rFonts w:ascii="Traditional Arabic" w:hAnsi="Traditional Arabic" w:cs="Traditional Arabic"/>
          <w:b/>
          <w:bCs/>
          <w:sz w:val="24"/>
          <w:szCs w:val="24"/>
          <w:rtl/>
        </w:rPr>
      </w:pPr>
    </w:p>
    <w:p w:rsidR="00E46BF7" w:rsidRDefault="00E46BF7" w:rsidP="00E46BF7">
      <w:pPr>
        <w:widowControl w:val="0"/>
        <w:spacing w:line="240" w:lineRule="auto"/>
        <w:jc w:val="center"/>
        <w:rPr>
          <w:rFonts w:ascii="Traditional Arabic" w:eastAsia="Traditional Arabic" w:hAnsi="Traditional Arabic" w:cs="Traditional Arabic"/>
          <w:bCs/>
          <w:sz w:val="46"/>
          <w:szCs w:val="46"/>
          <w:rtl/>
        </w:rPr>
      </w:pPr>
    </w:p>
    <w:p w:rsidR="00E46BF7" w:rsidRPr="00471303" w:rsidRDefault="00E46BF7" w:rsidP="00E46BF7">
      <w:pPr>
        <w:jc w:val="center"/>
        <w:rPr>
          <w:rFonts w:ascii="Traditional Arabic" w:hAnsi="Traditional Arabic" w:cs="Traditional Arabic"/>
          <w:b/>
          <w:bCs/>
          <w:sz w:val="44"/>
          <w:szCs w:val="44"/>
          <w:rtl/>
        </w:rPr>
      </w:pPr>
      <w:r w:rsidRPr="00471303">
        <w:rPr>
          <w:rFonts w:ascii="Traditional Arabic" w:hAnsi="Traditional Arabic" w:cs="Traditional Arabic"/>
          <w:b/>
          <w:bCs/>
          <w:sz w:val="44"/>
          <w:szCs w:val="44"/>
          <w:rtl/>
        </w:rPr>
        <w:t xml:space="preserve">تحليل </w:t>
      </w:r>
      <w:r w:rsidRPr="00471303">
        <w:rPr>
          <w:rFonts w:ascii="Traditional Arabic" w:hAnsi="Traditional Arabic" w:cs="Traditional Arabic" w:hint="cs"/>
          <w:b/>
          <w:bCs/>
          <w:sz w:val="44"/>
          <w:szCs w:val="44"/>
          <w:rtl/>
        </w:rPr>
        <w:t>أثر</w:t>
      </w:r>
      <w:r w:rsidRPr="00471303">
        <w:rPr>
          <w:rFonts w:ascii="Traditional Arabic" w:hAnsi="Traditional Arabic" w:cs="Traditional Arabic"/>
          <w:b/>
          <w:bCs/>
          <w:sz w:val="44"/>
          <w:szCs w:val="44"/>
          <w:rtl/>
        </w:rPr>
        <w:t xml:space="preserve"> برامج التدريب والتطوير على اداء الموظفين</w:t>
      </w:r>
      <w:r>
        <w:rPr>
          <w:rFonts w:ascii="Traditional Arabic" w:hAnsi="Traditional Arabic" w:cs="Traditional Arabic" w:hint="cs"/>
          <w:b/>
          <w:bCs/>
          <w:sz w:val="44"/>
          <w:szCs w:val="44"/>
          <w:rtl/>
        </w:rPr>
        <w:t xml:space="preserve"> من وجهة نظر العاملين في أكاديمية مهد الرياضية</w:t>
      </w:r>
    </w:p>
    <w:p w:rsidR="00E46BF7" w:rsidRPr="00642F69" w:rsidRDefault="00E46BF7" w:rsidP="00E46BF7">
      <w:pPr>
        <w:widowControl w:val="0"/>
        <w:spacing w:line="240" w:lineRule="auto"/>
        <w:jc w:val="center"/>
        <w:rPr>
          <w:rFonts w:ascii="Traditional Arabic" w:eastAsia="Traditional Arabic" w:hAnsi="Traditional Arabic" w:cs="Traditional Arabic"/>
          <w:b/>
          <w:sz w:val="32"/>
          <w:szCs w:val="32"/>
        </w:rPr>
      </w:pPr>
    </w:p>
    <w:p w:rsidR="00E46BF7" w:rsidRDefault="00E46BF7" w:rsidP="00E46BF7">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rsidR="00E46BF7" w:rsidRDefault="00E46BF7" w:rsidP="00E46BF7">
      <w:pPr>
        <w:spacing w:after="0" w:line="240" w:lineRule="auto"/>
        <w:ind w:left="-851" w:right="-567"/>
        <w:jc w:val="center"/>
        <w:rPr>
          <w:rFonts w:ascii="Traditional Arabic" w:hAnsi="Traditional Arabic" w:cs="Traditional Arabic"/>
          <w:b/>
          <w:bCs/>
          <w:color w:val="0D0D0D" w:themeColor="text1" w:themeTint="F2"/>
          <w:sz w:val="40"/>
          <w:szCs w:val="40"/>
          <w:rtl/>
        </w:rPr>
      </w:pPr>
      <w:r w:rsidRPr="00642F69">
        <w:rPr>
          <w:rFonts w:ascii="Traditional Arabic" w:hAnsi="Traditional Arabic" w:cs="Traditional Arabic"/>
          <w:b/>
          <w:bCs/>
          <w:color w:val="0D0D0D" w:themeColor="text1" w:themeTint="F2"/>
          <w:sz w:val="40"/>
          <w:szCs w:val="40"/>
          <w:rtl/>
        </w:rPr>
        <w:t xml:space="preserve">باسل بن </w:t>
      </w:r>
      <w:r w:rsidRPr="00642F69">
        <w:rPr>
          <w:rFonts w:ascii="Traditional Arabic" w:hAnsi="Traditional Arabic" w:cs="Traditional Arabic" w:hint="cs"/>
          <w:b/>
          <w:bCs/>
          <w:color w:val="0D0D0D" w:themeColor="text1" w:themeTint="F2"/>
          <w:sz w:val="40"/>
          <w:szCs w:val="40"/>
          <w:rtl/>
        </w:rPr>
        <w:t>عبد الحكي</w:t>
      </w:r>
      <w:r w:rsidRPr="00642F69">
        <w:rPr>
          <w:rFonts w:ascii="Traditional Arabic" w:hAnsi="Traditional Arabic" w:cs="Traditional Arabic" w:hint="eastAsia"/>
          <w:b/>
          <w:bCs/>
          <w:color w:val="0D0D0D" w:themeColor="text1" w:themeTint="F2"/>
          <w:sz w:val="40"/>
          <w:szCs w:val="40"/>
          <w:rtl/>
        </w:rPr>
        <w:t>م</w:t>
      </w:r>
      <w:r w:rsidRPr="00642F69">
        <w:rPr>
          <w:rFonts w:ascii="Traditional Arabic" w:hAnsi="Traditional Arabic" w:cs="Traditional Arabic"/>
          <w:b/>
          <w:bCs/>
          <w:color w:val="0D0D0D" w:themeColor="text1" w:themeTint="F2"/>
          <w:sz w:val="40"/>
          <w:szCs w:val="40"/>
          <w:rtl/>
        </w:rPr>
        <w:t xml:space="preserve"> المسلّم </w:t>
      </w:r>
    </w:p>
    <w:p w:rsidR="00E46BF7" w:rsidRDefault="00E46BF7" w:rsidP="00E46BF7">
      <w:pPr>
        <w:spacing w:after="0" w:line="240" w:lineRule="auto"/>
        <w:ind w:left="-851" w:right="-567"/>
        <w:jc w:val="center"/>
        <w:rPr>
          <w:rFonts w:ascii="Traditional Arabic" w:hAnsi="Traditional Arabic" w:cs="Traditional Arabic"/>
          <w:b/>
          <w:bCs/>
          <w:color w:val="0D0D0D" w:themeColor="text1" w:themeTint="F2"/>
          <w:sz w:val="40"/>
          <w:szCs w:val="40"/>
          <w:rtl/>
        </w:rPr>
      </w:pPr>
    </w:p>
    <w:p w:rsidR="00E46BF7" w:rsidRPr="00D8321E" w:rsidRDefault="00E46BF7" w:rsidP="00E46BF7">
      <w:pPr>
        <w:spacing w:after="0" w:line="240" w:lineRule="auto"/>
        <w:ind w:left="-851" w:right="-567"/>
        <w:jc w:val="center"/>
        <w:rPr>
          <w:rFonts w:ascii="Traditional Arabic" w:hAnsi="Traditional Arabic" w:cs="Traditional Arabic"/>
          <w:b/>
          <w:bCs/>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إشراف</w:t>
      </w:r>
    </w:p>
    <w:p w:rsidR="00484487" w:rsidRPr="00484487" w:rsidRDefault="00484487" w:rsidP="00484487">
      <w:pPr>
        <w:spacing w:after="0" w:line="240" w:lineRule="auto"/>
        <w:ind w:left="-851" w:right="-567"/>
        <w:jc w:val="center"/>
        <w:rPr>
          <w:rFonts w:ascii="Simplified Arabic" w:hAnsi="Simplified Arabic" w:cs="Simplified Arabic"/>
          <w:color w:val="0D0D0D" w:themeColor="text1" w:themeTint="F2"/>
          <w:sz w:val="28"/>
          <w:szCs w:val="28"/>
          <w:rtl/>
        </w:rPr>
      </w:pPr>
      <w:r w:rsidRPr="00484487">
        <w:rPr>
          <w:rFonts w:ascii="Simplified Arabic" w:hAnsi="Simplified Arabic" w:cs="Simplified Arabic"/>
          <w:color w:val="0D0D0D" w:themeColor="text1" w:themeTint="F2"/>
          <w:sz w:val="28"/>
          <w:szCs w:val="28"/>
          <w:rtl/>
        </w:rPr>
        <w:t>د.</w:t>
      </w:r>
      <w:r>
        <w:rPr>
          <w:rFonts w:ascii="Simplified Arabic" w:hAnsi="Simplified Arabic" w:cs="Simplified Arabic" w:hint="cs"/>
          <w:color w:val="0D0D0D" w:themeColor="text1" w:themeTint="F2"/>
          <w:sz w:val="28"/>
          <w:szCs w:val="28"/>
          <w:rtl/>
        </w:rPr>
        <w:t xml:space="preserve"> </w:t>
      </w:r>
      <w:r w:rsidRPr="00484487">
        <w:rPr>
          <w:rFonts w:ascii="Simplified Arabic" w:hAnsi="Simplified Arabic" w:cs="Simplified Arabic"/>
          <w:color w:val="0D0D0D" w:themeColor="text1" w:themeTint="F2"/>
          <w:sz w:val="28"/>
          <w:szCs w:val="28"/>
          <w:rtl/>
        </w:rPr>
        <w:t>الفيصل عبد الحميد</w:t>
      </w:r>
    </w:p>
    <w:p w:rsidR="00E46BF7" w:rsidRDefault="00484487" w:rsidP="00484487">
      <w:pPr>
        <w:spacing w:after="0" w:line="240" w:lineRule="auto"/>
        <w:ind w:left="-851" w:right="-567"/>
        <w:jc w:val="center"/>
        <w:rPr>
          <w:rFonts w:ascii="Simplified Arabic" w:hAnsi="Simplified Arabic" w:cs="Simplified Arabic" w:hint="cs"/>
          <w:color w:val="0D0D0D" w:themeColor="text1" w:themeTint="F2"/>
          <w:sz w:val="28"/>
          <w:szCs w:val="28"/>
          <w:rtl/>
        </w:rPr>
      </w:pPr>
      <w:r w:rsidRPr="00484487">
        <w:rPr>
          <w:rFonts w:ascii="Simplified Arabic" w:hAnsi="Simplified Arabic" w:cs="Simplified Arabic"/>
          <w:color w:val="0D0D0D" w:themeColor="text1" w:themeTint="F2"/>
          <w:sz w:val="28"/>
          <w:szCs w:val="28"/>
          <w:rtl/>
        </w:rPr>
        <w:t>د.</w:t>
      </w:r>
      <w:r>
        <w:rPr>
          <w:rFonts w:ascii="Simplified Arabic" w:hAnsi="Simplified Arabic" w:cs="Simplified Arabic" w:hint="cs"/>
          <w:color w:val="0D0D0D" w:themeColor="text1" w:themeTint="F2"/>
          <w:sz w:val="28"/>
          <w:szCs w:val="28"/>
          <w:rtl/>
        </w:rPr>
        <w:t xml:space="preserve"> </w:t>
      </w:r>
      <w:r w:rsidRPr="00484487">
        <w:rPr>
          <w:rFonts w:ascii="Simplified Arabic" w:hAnsi="Simplified Arabic" w:cs="Simplified Arabic"/>
          <w:color w:val="0D0D0D" w:themeColor="text1" w:themeTint="F2"/>
          <w:sz w:val="28"/>
          <w:szCs w:val="28"/>
          <w:rtl/>
        </w:rPr>
        <w:t>فايز جراد</w:t>
      </w:r>
    </w:p>
    <w:p w:rsidR="00E46BF7" w:rsidRDefault="00E46BF7" w:rsidP="00E46BF7">
      <w:pPr>
        <w:spacing w:after="0" w:line="240" w:lineRule="auto"/>
        <w:ind w:left="-851" w:right="-567"/>
        <w:jc w:val="center"/>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p>
    <w:p w:rsidR="00E46BF7" w:rsidRPr="00954D09" w:rsidRDefault="00E46BF7" w:rsidP="00E46BF7">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rsidR="00E46BF7" w:rsidRPr="00954D09" w:rsidRDefault="00E46BF7" w:rsidP="00BF61B5">
      <w:pPr>
        <w:spacing w:after="0" w:line="240" w:lineRule="auto"/>
        <w:ind w:left="-58"/>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p w:rsidR="00BF7929" w:rsidRDefault="00BF7929">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97331C">
      <w:pPr>
        <w:rPr>
          <w:rtl/>
        </w:rPr>
      </w:pPr>
      <w:r>
        <w:rPr>
          <w:noProof/>
          <w:rtl/>
          <w:lang w:val="ar-SA"/>
        </w:rPr>
        <w:lastRenderedPageBreak/>
        <mc:AlternateContent>
          <mc:Choice Requires="wps">
            <w:drawing>
              <wp:anchor distT="0" distB="0" distL="114300" distR="114300" simplePos="0" relativeHeight="251665408" behindDoc="0" locked="0" layoutInCell="1" allowOverlap="1">
                <wp:simplePos x="0" y="0"/>
                <wp:positionH relativeFrom="column">
                  <wp:posOffset>2057400</wp:posOffset>
                </wp:positionH>
                <wp:positionV relativeFrom="paragraph">
                  <wp:posOffset>431165</wp:posOffset>
                </wp:positionV>
                <wp:extent cx="752475" cy="409575"/>
                <wp:effectExtent l="0" t="0" r="9525" b="9525"/>
                <wp:wrapNone/>
                <wp:docPr id="1674897242" name="مربع نص 1"/>
                <wp:cNvGraphicFramePr/>
                <a:graphic xmlns:a="http://schemas.openxmlformats.org/drawingml/2006/main">
                  <a:graphicData uri="http://schemas.microsoft.com/office/word/2010/wordprocessingShape">
                    <wps:wsp>
                      <wps:cNvSpPr txBox="1"/>
                      <wps:spPr>
                        <a:xfrm>
                          <a:off x="0" y="0"/>
                          <a:ext cx="752475" cy="409575"/>
                        </a:xfrm>
                        <a:prstGeom prst="rect">
                          <a:avLst/>
                        </a:prstGeom>
                        <a:solidFill>
                          <a:schemeClr val="lt1"/>
                        </a:solidFill>
                        <a:ln w="6350">
                          <a:noFill/>
                        </a:ln>
                      </wps:spPr>
                      <wps:txbx>
                        <w:txbxContent>
                          <w:p w:rsidR="0097331C" w:rsidRDefault="0097331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id="مربع نص 1" o:spid="_x0000_s1027" type="#_x0000_t202" style="position:absolute;left:0;text-align:left;margin-left:162pt;margin-top:33.95pt;width:59.25pt;height:32.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" fillcolor="white [3201]" stroked="f" strokeweight=".5pt">
                <v:textbox>
                  <w:txbxContent>
                    <w:p w:rsidR="0097331C" w:rsidRDefault="0097331C"/>
                  </w:txbxContent>
                </v:textbox>
              </v:shape>
            </w:pict>
          </mc:Fallback>
        </mc:AlternateContent>
      </w:r>
    </w:p>
    <w:p w:rsidR="00E46BF7" w:rsidRDefault="00E46BF7">
      <w:pPr>
        <w:rPr>
          <w:rtl/>
        </w:rPr>
      </w:pPr>
    </w:p>
    <w:p w:rsidR="00E46BF7" w:rsidRDefault="00E46BF7">
      <w:pPr>
        <w:rPr>
          <w:rtl/>
        </w:rPr>
      </w:pPr>
      <w:r>
        <w:rPr>
          <w:rFonts w:ascii="Traditional Arabic" w:hAnsi="Traditional Arabic" w:cs="Traditional Arabic"/>
          <w:b/>
          <w:bCs/>
          <w:noProof/>
          <w:sz w:val="36"/>
          <w:szCs w:val="36"/>
          <w:rtl/>
          <w:lang w:val="ar-SA"/>
        </w:rPr>
        <mc:AlternateContent>
          <mc:Choice Requires="wps">
            <w:drawing>
              <wp:anchor distT="0" distB="0" distL="114300" distR="114300" simplePos="0" relativeHeight="251662336" behindDoc="1" locked="0" layoutInCell="1" allowOverlap="1" wp14:anchorId="3AFB3026" wp14:editId="5172E278">
                <wp:simplePos x="2847975" y="1485900"/>
                <wp:positionH relativeFrom="margin">
                  <wp:align>center</wp:align>
                </wp:positionH>
                <wp:positionV relativeFrom="margin">
                  <wp:align>center</wp:align>
                </wp:positionV>
                <wp:extent cx="3569335" cy="3695700"/>
                <wp:effectExtent l="19050" t="19050" r="12065" b="19050"/>
                <wp:wrapSquare wrapText="bothSides"/>
                <wp:docPr id="773255767" name="مستطيل: زوايا مستديرة 1"/>
                <wp:cNvGraphicFramePr/>
                <a:graphic xmlns:a="http://schemas.openxmlformats.org/drawingml/2006/main">
                  <a:graphicData uri="http://schemas.microsoft.com/office/word/2010/wordprocessingShape">
                    <wps:wsp>
                      <wps:cNvSpPr/>
                      <wps:spPr>
                        <a:xfrm>
                          <a:off x="0" y="0"/>
                          <a:ext cx="3569335" cy="3695700"/>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E46BF7" w:rsidRPr="00DD55B8" w:rsidRDefault="00E46BF7" w:rsidP="00E46BF7">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rsidR="00E46BF7" w:rsidRDefault="00E46BF7" w:rsidP="00E46BF7">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rsidR="00E46BF7" w:rsidRPr="00E46BF7" w:rsidRDefault="00E46BF7" w:rsidP="00E46BF7">
                            <w:pPr>
                              <w:spacing w:after="0" w:line="240" w:lineRule="auto"/>
                              <w:jc w:val="center"/>
                              <w:rPr>
                                <w:rFonts w:ascii="Traditional Arabic" w:hAnsi="Traditional Arabic" w:cs="Traditional Arabic"/>
                                <w:b/>
                                <w:bCs/>
                                <w:sz w:val="14"/>
                                <w:szCs w:val="14"/>
                                <w:rtl/>
                              </w:rPr>
                            </w:pP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FB3026" id="مستطيل: زوايا مستديرة 1" o:spid="_x0000_s1028" style="position:absolute;left:0;text-align:left;margin-left:0;margin-top:0;width:281.05pt;height:291pt;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" fillcolor="white [3201]" strokecolor="black [3200]" strokeweight="3pt">
                <v:stroke joinstyle="miter"/>
                <v:textbox>
                  <w:txbxContent>
                    <w:p w:rsidR="00E46BF7" w:rsidRPr="00DD55B8" w:rsidRDefault="00E46BF7" w:rsidP="00E46BF7">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الفصل الأول</w:t>
                      </w:r>
                    </w:p>
                    <w:p w:rsidR="00E46BF7" w:rsidRDefault="00E46BF7" w:rsidP="00E46BF7">
                      <w:pPr>
                        <w:spacing w:after="0" w:line="240" w:lineRule="auto"/>
                        <w:jc w:val="center"/>
                        <w:rPr>
                          <w:rFonts w:ascii="Traditional Arabic" w:hAnsi="Traditional Arabic" w:cs="Traditional Arabic"/>
                          <w:b/>
                          <w:bCs/>
                          <w:sz w:val="40"/>
                          <w:szCs w:val="40"/>
                          <w:rtl/>
                        </w:rPr>
                      </w:pPr>
                      <w:r w:rsidRPr="00DD55B8">
                        <w:rPr>
                          <w:rFonts w:ascii="Traditional Arabic" w:hAnsi="Traditional Arabic" w:cs="Traditional Arabic"/>
                          <w:b/>
                          <w:bCs/>
                          <w:sz w:val="40"/>
                          <w:szCs w:val="40"/>
                          <w:rtl/>
                        </w:rPr>
                        <w:t>مدخل إلى الدراسة</w:t>
                      </w:r>
                    </w:p>
                    <w:p w:rsidR="00E46BF7" w:rsidRPr="00E46BF7" w:rsidRDefault="00E46BF7" w:rsidP="00E46BF7">
                      <w:pPr>
                        <w:spacing w:after="0" w:line="240" w:lineRule="auto"/>
                        <w:jc w:val="center"/>
                        <w:rPr>
                          <w:rFonts w:ascii="Traditional Arabic" w:hAnsi="Traditional Arabic" w:cs="Traditional Arabic"/>
                          <w:b/>
                          <w:bCs/>
                          <w:sz w:val="14"/>
                          <w:szCs w:val="14"/>
                          <w:rtl/>
                        </w:rPr>
                      </w:pP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المقدمة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مشكلة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تساؤلات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أهداف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أهمية الدراسة</w:t>
                      </w:r>
                    </w:p>
                    <w:p w:rsidR="00E46BF7" w:rsidRPr="00DD55B8" w:rsidRDefault="00E46BF7" w:rsidP="00E46BF7">
                      <w:pPr>
                        <w:pStyle w:val="a6"/>
                        <w:numPr>
                          <w:ilvl w:val="0"/>
                          <w:numId w:val="1"/>
                        </w:numPr>
                        <w:spacing w:after="0" w:line="240" w:lineRule="auto"/>
                        <w:rPr>
                          <w:rFonts w:ascii="Traditional Arabic" w:hAnsi="Traditional Arabic" w:cs="Traditional Arabic"/>
                          <w:sz w:val="40"/>
                          <w:szCs w:val="40"/>
                        </w:rPr>
                      </w:pPr>
                      <w:r w:rsidRPr="00DD55B8">
                        <w:rPr>
                          <w:rFonts w:ascii="Traditional Arabic" w:hAnsi="Traditional Arabic" w:cs="Traditional Arabic" w:hint="cs"/>
                          <w:sz w:val="40"/>
                          <w:szCs w:val="40"/>
                          <w:rtl/>
                        </w:rPr>
                        <w:t>مصطلحات الدراسة</w:t>
                      </w:r>
                    </w:p>
                  </w:txbxContent>
                </v:textbox>
                <w10:wrap type="square" anchorx="margin" anchory="margin"/>
              </v:roundrect>
            </w:pict>
          </mc:Fallback>
        </mc:AlternateContent>
      </w: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Default="00E46BF7">
      <w:pPr>
        <w:rPr>
          <w:rtl/>
        </w:rPr>
      </w:pPr>
    </w:p>
    <w:p w:rsidR="00E46BF7" w:rsidRPr="000F6503" w:rsidRDefault="00E46BF7" w:rsidP="00E46BF7">
      <w:pPr>
        <w:spacing w:after="0"/>
        <w:rPr>
          <w:rFonts w:ascii="Traditional Arabic" w:hAnsi="Traditional Arabic" w:cs="Traditional Arabic"/>
          <w:b/>
          <w:bCs/>
          <w:sz w:val="36"/>
          <w:szCs w:val="36"/>
          <w:rtl/>
        </w:rPr>
      </w:pPr>
      <w:r w:rsidRPr="000F6503">
        <w:rPr>
          <w:rFonts w:ascii="Traditional Arabic" w:hAnsi="Traditional Arabic" w:cs="Traditional Arabic" w:hint="cs"/>
          <w:b/>
          <w:bCs/>
          <w:sz w:val="36"/>
          <w:szCs w:val="36"/>
          <w:rtl/>
        </w:rPr>
        <w:t>المقدمة</w:t>
      </w:r>
    </w:p>
    <w:p w:rsidR="00E46BF7" w:rsidRPr="000F6503" w:rsidRDefault="00E46BF7" w:rsidP="00E46BF7">
      <w:pPr>
        <w:spacing w:after="0" w:line="276" w:lineRule="auto"/>
        <w:ind w:firstLine="720"/>
        <w:jc w:val="both"/>
        <w:rPr>
          <w:rFonts w:ascii="Traditional Arabic" w:hAnsi="Traditional Arabic" w:cs="Traditional Arabic"/>
          <w:sz w:val="36"/>
          <w:szCs w:val="36"/>
          <w:rtl/>
        </w:rPr>
      </w:pPr>
      <w:r w:rsidRPr="000F6503">
        <w:rPr>
          <w:rFonts w:ascii="Traditional Arabic" w:hAnsi="Traditional Arabic" w:cs="Traditional Arabic"/>
          <w:sz w:val="36"/>
          <w:szCs w:val="36"/>
          <w:rtl/>
        </w:rPr>
        <w:t>تواجه المنظمات الحالية منافسة واسعة، وتتغير باستمرار البيئة التكنولوجية والتجارية. أضافت العولمة واحتياجات العملاء المتغيرة باستمرار المزيد من التحديات على منظمات الأعمال. من أجل مواجهة هذه التحديات، يجب على المنظمات تدريب موظفيها وتطويرهم</w:t>
      </w:r>
      <w:r>
        <w:rPr>
          <w:rFonts w:ascii="Traditional Arabic" w:hAnsi="Traditional Arabic" w:cs="Traditional Arabic" w:hint="cs"/>
          <w:sz w:val="36"/>
          <w:szCs w:val="36"/>
          <w:rtl/>
        </w:rPr>
        <w:t xml:space="preserve"> كما</w:t>
      </w:r>
      <w:r w:rsidRPr="000F6503">
        <w:rPr>
          <w:rFonts w:ascii="Traditional Arabic" w:hAnsi="Traditional Arabic" w:cs="Traditional Arabic"/>
          <w:sz w:val="36"/>
          <w:szCs w:val="36"/>
          <w:rtl/>
        </w:rPr>
        <w:t xml:space="preserve"> يجب أن تتعامل المنظمات الحالية مع التدريب الذي يستلزم ارتباطه بتغيير وتزايد تدويل الصناعة، ووجهات النظر الوطنية المتنوعة والقوى العاملة المتنوعة لهذا الغرض، يتم إعداد الأفراد بالنوع المناسب من المؤهلات والمعلومات والقدرات لتنفيذ المسؤوليات المخصصة لهم، وبالتالي يعتبر التدريب له تأثير كبير على الكفاءة التنظيمية كما لوحظ أن زيادة نفقات التدريب أدت إلى زيادة الإنتاجية</w:t>
      </w:r>
      <w:r w:rsidRPr="000F6503">
        <w:rPr>
          <w:rFonts w:ascii="Traditional Arabic" w:hAnsi="Traditional Arabic" w:cs="Traditional Arabic" w:hint="cs"/>
          <w:sz w:val="36"/>
          <w:szCs w:val="36"/>
          <w:rtl/>
        </w:rPr>
        <w:t xml:space="preserve"> (شعبان،2019م)</w:t>
      </w:r>
    </w:p>
    <w:p w:rsidR="00E46BF7" w:rsidRDefault="00E46BF7" w:rsidP="00E46BF7">
      <w:pPr>
        <w:spacing w:after="0" w:line="276" w:lineRule="auto"/>
        <w:jc w:val="both"/>
        <w:rPr>
          <w:rFonts w:ascii="Traditional Arabic" w:hAnsi="Traditional Arabic" w:cs="Traditional Arabic"/>
          <w:sz w:val="36"/>
          <w:szCs w:val="36"/>
          <w:rtl/>
        </w:rPr>
      </w:pPr>
      <w:r w:rsidRPr="000F6503">
        <w:rPr>
          <w:rFonts w:ascii="Traditional Arabic" w:hAnsi="Traditional Arabic" w:cs="Traditional Arabic"/>
          <w:sz w:val="36"/>
          <w:szCs w:val="36"/>
          <w:rtl/>
        </w:rPr>
        <w:t xml:space="preserve">  </w:t>
      </w:r>
      <w:r>
        <w:rPr>
          <w:rFonts w:ascii="Traditional Arabic" w:hAnsi="Traditional Arabic" w:cs="Traditional Arabic"/>
          <w:sz w:val="36"/>
          <w:szCs w:val="36"/>
          <w:rtl/>
        </w:rPr>
        <w:tab/>
      </w:r>
      <w:r w:rsidRPr="000F6503">
        <w:rPr>
          <w:rFonts w:ascii="Traditional Arabic" w:hAnsi="Traditional Arabic" w:cs="Traditional Arabic"/>
          <w:sz w:val="36"/>
          <w:szCs w:val="36"/>
          <w:rtl/>
        </w:rPr>
        <w:t>يشكل وجود المنظمات في بيئة غير ثابتة ضغطًا مستمرًا للحفاظ على التفوق في السوق هذا يدفع إلى الحاجة إلى ترقية مهارات الموظفين ومعرفتهم باستمرار وتحسين المواقف الإيجابية المتعلقة بالعمل</w:t>
      </w:r>
      <w:r>
        <w:rPr>
          <w:rFonts w:ascii="Traditional Arabic" w:hAnsi="Traditional Arabic" w:cs="Traditional Arabic" w:hint="cs"/>
          <w:sz w:val="36"/>
          <w:szCs w:val="36"/>
          <w:rtl/>
        </w:rPr>
        <w:t xml:space="preserve"> (أنور،2020م).</w:t>
      </w:r>
    </w:p>
    <w:p w:rsidR="00E46BF7" w:rsidRPr="000F6503" w:rsidRDefault="00E46BF7" w:rsidP="00E46BF7">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تعد </w:t>
      </w:r>
      <w:r w:rsidRPr="000F6503">
        <w:rPr>
          <w:rFonts w:ascii="Traditional Arabic" w:hAnsi="Traditional Arabic" w:cs="Traditional Arabic"/>
          <w:sz w:val="36"/>
          <w:szCs w:val="36"/>
          <w:rtl/>
        </w:rPr>
        <w:t>الطريقة الأكثر استخدامًا لتحقيق هذه الأهداف هي التدريب والتطوير. وفقًا لـ فإن الهدف من التدريب والتطوير، كما أكدوا هو تطوير مهارات وكفاءات الموظفين لتحسين أدائهم؛ لمساعدة الناس على النمو داخل المنظمة من أجل أن تلبي المنظمة احتياجاتها المستقبلية من الموارد البشرية</w:t>
      </w:r>
      <w:r>
        <w:rPr>
          <w:rFonts w:ascii="Traditional Arabic" w:hAnsi="Traditional Arabic" w:cs="Traditional Arabic" w:hint="cs"/>
          <w:sz w:val="36"/>
          <w:szCs w:val="36"/>
          <w:rtl/>
        </w:rPr>
        <w:t xml:space="preserve"> (</w:t>
      </w:r>
      <w:r w:rsidRPr="000F6503">
        <w:rPr>
          <w:rFonts w:ascii="Traditional Arabic" w:hAnsi="Traditional Arabic" w:cs="Traditional Arabic"/>
          <w:noProof/>
          <w:sz w:val="36"/>
          <w:szCs w:val="36"/>
          <w:rtl/>
        </w:rPr>
        <w:t>اللصاصمه</w:t>
      </w:r>
      <w:r>
        <w:rPr>
          <w:rFonts w:ascii="Traditional Arabic" w:hAnsi="Traditional Arabic" w:cs="Traditional Arabic" w:hint="cs"/>
          <w:sz w:val="36"/>
          <w:szCs w:val="36"/>
          <w:rtl/>
        </w:rPr>
        <w:t>،2021م)</w:t>
      </w:r>
      <w:r w:rsidRPr="000F6503">
        <w:rPr>
          <w:rFonts w:ascii="Traditional Arabic" w:hAnsi="Traditional Arabic" w:cs="Traditional Arabic"/>
          <w:sz w:val="36"/>
          <w:szCs w:val="36"/>
          <w:rtl/>
        </w:rPr>
        <w:t>.</w:t>
      </w:r>
    </w:p>
    <w:p w:rsidR="00E46BF7" w:rsidRPr="000F6503" w:rsidRDefault="00E46BF7" w:rsidP="00E46BF7">
      <w:pPr>
        <w:spacing w:after="0" w:line="276" w:lineRule="auto"/>
        <w:ind w:firstLine="720"/>
        <w:jc w:val="both"/>
        <w:rPr>
          <w:rFonts w:ascii="Traditional Arabic" w:hAnsi="Traditional Arabic" w:cs="Traditional Arabic"/>
          <w:sz w:val="36"/>
          <w:szCs w:val="36"/>
          <w:rtl/>
        </w:rPr>
      </w:pPr>
      <w:r w:rsidRPr="000F6503">
        <w:rPr>
          <w:rFonts w:ascii="Traditional Arabic" w:hAnsi="Traditional Arabic" w:cs="Traditional Arabic"/>
          <w:sz w:val="36"/>
          <w:szCs w:val="36"/>
          <w:rtl/>
        </w:rPr>
        <w:t xml:space="preserve">يتضمن التدريب استخدام العمليات الرسمية وغير الرسمية لنقل المعرفة ومساعدة الأشخاص على اكتساب المهارات اللازمة لأداء وظائفهم بشكل مُرضٍ، بينما يُعد التطوير الموظفين لشغل مناصب أخرى في المنظمة ويزيد من قدرتهم على الانتقال إلى الوظائف التي قد لا تكون موجودة </w:t>
      </w:r>
      <w:r>
        <w:rPr>
          <w:rFonts w:ascii="Traditional Arabic" w:hAnsi="Traditional Arabic" w:cs="Traditional Arabic" w:hint="cs"/>
          <w:sz w:val="36"/>
          <w:szCs w:val="36"/>
          <w:rtl/>
        </w:rPr>
        <w:t xml:space="preserve">بعد </w:t>
      </w:r>
      <w:r>
        <w:rPr>
          <w:rFonts w:ascii="Traditional Arabic" w:hAnsi="Traditional Arabic" w:cs="Traditional Arabic"/>
          <w:sz w:val="36"/>
          <w:szCs w:val="36"/>
          <w:rtl/>
        </w:rPr>
        <w:t>(</w:t>
      </w:r>
      <w:r w:rsidRPr="00652913">
        <w:rPr>
          <w:rFonts w:asciiTheme="majorBidi" w:hAnsiTheme="majorBidi" w:cstheme="majorBidi"/>
          <w:noProof/>
          <w:sz w:val="28"/>
          <w:szCs w:val="28"/>
        </w:rPr>
        <w:t>Raymond</w:t>
      </w:r>
      <w:r>
        <w:rPr>
          <w:rFonts w:ascii="Traditional Arabic" w:hAnsi="Traditional Arabic" w:cs="Traditional Arabic"/>
          <w:sz w:val="36"/>
          <w:szCs w:val="36"/>
        </w:rPr>
        <w:t>,2016</w:t>
      </w:r>
      <w:r>
        <w:rPr>
          <w:rFonts w:ascii="Traditional Arabic" w:hAnsi="Traditional Arabic" w:cs="Traditional Arabic" w:hint="cs"/>
          <w:sz w:val="36"/>
          <w:szCs w:val="36"/>
          <w:rtl/>
        </w:rPr>
        <w:t>).</w:t>
      </w:r>
    </w:p>
    <w:p w:rsidR="00E46BF7" w:rsidRDefault="00E46BF7" w:rsidP="00E46BF7">
      <w:pPr>
        <w:spacing w:after="0" w:line="276" w:lineRule="auto"/>
        <w:jc w:val="both"/>
        <w:rPr>
          <w:rFonts w:ascii="Traditional Arabic" w:hAnsi="Traditional Arabic" w:cs="Traditional Arabic"/>
          <w:sz w:val="36"/>
          <w:szCs w:val="36"/>
          <w:rtl/>
        </w:rPr>
      </w:pPr>
      <w:r w:rsidRPr="000F650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ترى دراسة (</w:t>
      </w:r>
      <w:r w:rsidRPr="00652913">
        <w:rPr>
          <w:rFonts w:asciiTheme="majorBidi" w:hAnsiTheme="majorBidi" w:cstheme="majorBidi"/>
          <w:noProof/>
          <w:sz w:val="28"/>
          <w:szCs w:val="28"/>
        </w:rPr>
        <w:t>Eunice J</w:t>
      </w:r>
      <w:r>
        <w:rPr>
          <w:rFonts w:ascii="Traditional Arabic" w:hAnsi="Traditional Arabic" w:cs="Traditional Arabic"/>
          <w:sz w:val="36"/>
          <w:szCs w:val="36"/>
        </w:rPr>
        <w:t>,2014</w:t>
      </w:r>
      <w:r>
        <w:rPr>
          <w:rFonts w:ascii="Traditional Arabic" w:hAnsi="Traditional Arabic" w:cs="Traditional Arabic" w:hint="cs"/>
          <w:sz w:val="36"/>
          <w:szCs w:val="36"/>
          <w:rtl/>
        </w:rPr>
        <w:t>)</w:t>
      </w:r>
      <w:r w:rsidRPr="000F6503">
        <w:rPr>
          <w:rFonts w:ascii="Traditional Arabic" w:hAnsi="Traditional Arabic" w:cs="Traditional Arabic"/>
          <w:sz w:val="36"/>
          <w:szCs w:val="36"/>
          <w:rtl/>
        </w:rPr>
        <w:t xml:space="preserve"> </w:t>
      </w:r>
      <w:r>
        <w:rPr>
          <w:rFonts w:ascii="Traditional Arabic" w:hAnsi="Traditional Arabic" w:cs="Traditional Arabic" w:hint="cs"/>
          <w:sz w:val="36"/>
          <w:szCs w:val="36"/>
          <w:rtl/>
        </w:rPr>
        <w:t>أن</w:t>
      </w:r>
      <w:r w:rsidRPr="000F6503">
        <w:rPr>
          <w:rFonts w:ascii="Traditional Arabic" w:hAnsi="Traditional Arabic" w:cs="Traditional Arabic"/>
          <w:sz w:val="36"/>
          <w:szCs w:val="36"/>
          <w:rtl/>
        </w:rPr>
        <w:t xml:space="preserve"> التنمية تدور حول الاستعداد للتغيير في شكل وظائف جديدة أو مسؤوليات جديدة أو متطلبات جديدة لذلك، يعد التدريب والتطوير جهدًا </w:t>
      </w:r>
      <w:r w:rsidRPr="000F6503">
        <w:rPr>
          <w:rFonts w:ascii="Traditional Arabic" w:hAnsi="Traditional Arabic" w:cs="Traditional Arabic"/>
          <w:sz w:val="36"/>
          <w:szCs w:val="36"/>
          <w:rtl/>
        </w:rPr>
        <w:lastRenderedPageBreak/>
        <w:t>ضروريًا لشركة لتحسين الجودة ومواجهة تحديات المنافسة العالمية والتغيير الاجتماعي</w:t>
      </w:r>
      <w:r>
        <w:rPr>
          <w:rFonts w:ascii="Traditional Arabic" w:hAnsi="Traditional Arabic" w:cs="Traditional Arabic" w:hint="cs"/>
          <w:sz w:val="36"/>
          <w:szCs w:val="36"/>
          <w:rtl/>
        </w:rPr>
        <w:t xml:space="preserve"> ولذلك فإن </w:t>
      </w:r>
      <w:r w:rsidRPr="000F6503">
        <w:rPr>
          <w:rFonts w:ascii="Traditional Arabic" w:hAnsi="Traditional Arabic" w:cs="Traditional Arabic"/>
          <w:sz w:val="36"/>
          <w:szCs w:val="36"/>
          <w:rtl/>
        </w:rPr>
        <w:t>توفير التدريب والتطوير يعد أحد الأدوار العديدة لإدارة الموارد البشرية، تم الاعتراف بهذا الدور المركزي من قبل العديد من الدراسات البحثية</w:t>
      </w:r>
      <w:r>
        <w:rPr>
          <w:rFonts w:ascii="Traditional Arabic" w:hAnsi="Traditional Arabic" w:cs="Traditional Arabic" w:hint="cs"/>
          <w:sz w:val="36"/>
          <w:szCs w:val="36"/>
          <w:rtl/>
        </w:rPr>
        <w:t xml:space="preserve">. </w:t>
      </w:r>
    </w:p>
    <w:p w:rsidR="00E46BF7" w:rsidRDefault="00E46BF7" w:rsidP="00E46BF7">
      <w:pPr>
        <w:spacing w:after="0" w:line="276" w:lineRule="auto"/>
        <w:ind w:firstLine="720"/>
        <w:jc w:val="both"/>
        <w:rPr>
          <w:rFonts w:ascii="Traditional Arabic" w:hAnsi="Traditional Arabic" w:cs="Traditional Arabic"/>
          <w:sz w:val="36"/>
          <w:szCs w:val="36"/>
          <w:rtl/>
        </w:rPr>
      </w:pPr>
      <w:r w:rsidRPr="000F6503">
        <w:rPr>
          <w:rFonts w:ascii="Traditional Arabic" w:hAnsi="Traditional Arabic" w:cs="Traditional Arabic"/>
          <w:sz w:val="36"/>
          <w:szCs w:val="36"/>
          <w:rtl/>
        </w:rPr>
        <w:t xml:space="preserve">يشكل التدريب وكذلك تنمية العاملين وسيلة فعالة بإمكان المنظمة استخدامها من اجل تجديد حيويتها باستمرار وجعلها أكثر قدرة على مواجهة التغيرات على مستوى البيئة الداخلية والخارجية لأنها تثق في القدرات العلمية والسلوكية للعاملين فيها٠ ان تزايد حجم ونوعية المنافسة المحلية والعالمية بين المنظمات وتسابقها لتقديم الجديد والأفضل في السلع والخدمات لتحقيق رضاء المستهلكين وتوسيع حصتها السوقية أدى إلي تزايد اهتمام وتأكيد الإدارة على الدور الاستراتيجي الذي يلعبه التدريب والتنمية في جعل الموارد البشرية ذات قدرات ومهارات ومعارف عالية المستوى لتمكينها من الابتكار والإبداع وتقديم الجديد والأجود من المنتجات وتحقيق الميزة التنافسية للمنظمة (الفضل، </w:t>
      </w:r>
      <w:r>
        <w:rPr>
          <w:rFonts w:ascii="Traditional Arabic" w:hAnsi="Traditional Arabic" w:cs="Traditional Arabic" w:hint="cs"/>
          <w:sz w:val="36"/>
          <w:szCs w:val="36"/>
          <w:rtl/>
        </w:rPr>
        <w:t>2009م).</w:t>
      </w:r>
    </w:p>
    <w:p w:rsidR="00E46BF7" w:rsidRPr="00A75041" w:rsidRDefault="00E46BF7" w:rsidP="00E46BF7">
      <w:pPr>
        <w:spacing w:after="0" w:line="276"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يرى الباحث أنه قد</w:t>
      </w:r>
      <w:r w:rsidRPr="00A75041">
        <w:rPr>
          <w:rFonts w:ascii="Traditional Arabic" w:hAnsi="Traditional Arabic" w:cs="Traditional Arabic"/>
          <w:sz w:val="36"/>
          <w:szCs w:val="36"/>
          <w:rtl/>
        </w:rPr>
        <w:t xml:space="preserve"> تغير مفهوم وظائف العملية التدريبية والإنفاق عليها من كونها مجرد مصروفات وتكاليف لأداء الأعمال لتصبح استثمارا تتجاوز أهميته الاستثمار في الأصول المالية، وذلك لتأثيره الإيجابي في</w:t>
      </w:r>
      <w:r>
        <w:rPr>
          <w:rFonts w:ascii="Traditional Arabic" w:hAnsi="Traditional Arabic" w:cs="Traditional Arabic" w:hint="cs"/>
          <w:sz w:val="36"/>
          <w:szCs w:val="36"/>
          <w:rtl/>
        </w:rPr>
        <w:t xml:space="preserve"> أداء العاملين</w:t>
      </w:r>
      <w:r w:rsidRPr="00A75041">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A75041">
        <w:rPr>
          <w:rFonts w:ascii="Traditional Arabic" w:hAnsi="Traditional Arabic" w:cs="Traditional Arabic"/>
          <w:sz w:val="36"/>
          <w:szCs w:val="36"/>
          <w:rtl/>
        </w:rPr>
        <w:t>إكساب الموارد البشرية بالمعارف والمهارات والسلوكيات التي. تزيد من قدراتهم على أداء أعمالهم بكفاءة وفاعلية، وبما ينعكس على تطوير وجودة وتميز الأداء المؤسسي للمنظمة التي يعملون بها، ويحقق أهداف المنظمة</w:t>
      </w:r>
      <w:r w:rsidRPr="00A75041">
        <w:rPr>
          <w:rFonts w:ascii="Traditional Arabic" w:hAnsi="Traditional Arabic" w:cs="Traditional Arabic"/>
          <w:sz w:val="36"/>
          <w:szCs w:val="36"/>
        </w:rPr>
        <w:t>.</w:t>
      </w:r>
    </w:p>
    <w:p w:rsidR="00E46BF7" w:rsidRPr="00D0106E" w:rsidRDefault="00E46BF7" w:rsidP="00E46BF7">
      <w:pPr>
        <w:spacing w:after="0" w:line="276" w:lineRule="auto"/>
        <w:rPr>
          <w:rFonts w:ascii="Traditional Arabic" w:hAnsi="Traditional Arabic" w:cs="Traditional Arabic"/>
          <w:b/>
          <w:bCs/>
          <w:sz w:val="36"/>
          <w:szCs w:val="36"/>
          <w:rtl/>
        </w:rPr>
      </w:pPr>
      <w:r w:rsidRPr="00D0106E">
        <w:rPr>
          <w:rFonts w:ascii="Traditional Arabic" w:hAnsi="Traditional Arabic" w:cs="Traditional Arabic" w:hint="cs"/>
          <w:b/>
          <w:bCs/>
          <w:sz w:val="36"/>
          <w:szCs w:val="36"/>
          <w:rtl/>
        </w:rPr>
        <w:t xml:space="preserve">مشكلة الدراسة: </w:t>
      </w:r>
    </w:p>
    <w:p w:rsidR="00E46BF7" w:rsidRDefault="00E46BF7" w:rsidP="00E46BF7">
      <w:pPr>
        <w:spacing w:line="240" w:lineRule="auto"/>
        <w:jc w:val="both"/>
        <w:rPr>
          <w:rFonts w:ascii="Traditional Arabic" w:hAnsi="Traditional Arabic" w:cs="Traditional Arabic"/>
          <w:sz w:val="36"/>
          <w:szCs w:val="36"/>
          <w:rtl/>
        </w:rPr>
      </w:pPr>
      <w:r w:rsidRPr="00560C36">
        <w:rPr>
          <w:rFonts w:ascii="Traditional Arabic" w:hAnsi="Traditional Arabic" w:cs="Traditional Arabic"/>
          <w:sz w:val="36"/>
          <w:szCs w:val="36"/>
          <w:rtl/>
        </w:rPr>
        <w:t xml:space="preserve">تتمثل مشكلة الدراسة في محاولة معرفة </w:t>
      </w:r>
      <w:r>
        <w:rPr>
          <w:rFonts w:ascii="Traditional Arabic" w:hAnsi="Traditional Arabic" w:cs="Traditional Arabic" w:hint="cs"/>
          <w:sz w:val="36"/>
          <w:szCs w:val="36"/>
          <w:rtl/>
        </w:rPr>
        <w:t>أث</w:t>
      </w:r>
      <w:r w:rsidRPr="00560C36">
        <w:rPr>
          <w:rFonts w:ascii="Traditional Arabic" w:hAnsi="Traditional Arabic" w:cs="Traditional Arabic" w:hint="cs"/>
          <w:sz w:val="36"/>
          <w:szCs w:val="36"/>
          <w:rtl/>
        </w:rPr>
        <w:t>ر</w:t>
      </w:r>
      <w:r w:rsidRPr="00560C36">
        <w:rPr>
          <w:rFonts w:ascii="Traditional Arabic" w:hAnsi="Traditional Arabic" w:cs="Traditional Arabic"/>
          <w:sz w:val="36"/>
          <w:szCs w:val="36"/>
          <w:rtl/>
        </w:rPr>
        <w:t xml:space="preserve"> </w:t>
      </w:r>
      <w:r>
        <w:rPr>
          <w:rFonts w:ascii="Traditional Arabic" w:hAnsi="Traditional Arabic" w:cs="Traditional Arabic" w:hint="cs"/>
          <w:sz w:val="36"/>
          <w:szCs w:val="36"/>
          <w:rtl/>
        </w:rPr>
        <w:t>برامج التدريب والتطوير على أداء الموظفين</w:t>
      </w:r>
      <w:r w:rsidRPr="00560C36">
        <w:rPr>
          <w:rFonts w:ascii="Traditional Arabic" w:hAnsi="Traditional Arabic" w:cs="Traditional Arabic"/>
          <w:sz w:val="36"/>
          <w:szCs w:val="36"/>
          <w:rtl/>
        </w:rPr>
        <w:t xml:space="preserve">، حيث أن الكثير من المنظمات لا تستطيع معرفة نتائج التدريب </w:t>
      </w:r>
      <w:r>
        <w:rPr>
          <w:rFonts w:ascii="Traditional Arabic" w:hAnsi="Traditional Arabic" w:cs="Traditional Arabic" w:hint="cs"/>
          <w:sz w:val="36"/>
          <w:szCs w:val="36"/>
          <w:rtl/>
        </w:rPr>
        <w:t>والتطوير على أداء الموظفين</w:t>
      </w:r>
      <w:r w:rsidRPr="00560C36">
        <w:rPr>
          <w:rFonts w:ascii="Traditional Arabic" w:hAnsi="Traditional Arabic" w:cs="Traditional Arabic"/>
          <w:sz w:val="36"/>
          <w:szCs w:val="36"/>
          <w:rtl/>
        </w:rPr>
        <w:t>، وذلك لأن نجاح خطط الاقتصادية والاجتماعية لأية منظمة يتوقف على مدى إعداد الموارد البشرية وتنميته وبالتالي انعكاسه على أداء الموظفين</w:t>
      </w:r>
      <w:r w:rsidRPr="00560C36">
        <w:rPr>
          <w:rFonts w:ascii="Traditional Arabic" w:hAnsi="Traditional Arabic" w:cs="Traditional Arabic"/>
          <w:sz w:val="36"/>
          <w:szCs w:val="36"/>
        </w:rPr>
        <w:t>.</w:t>
      </w:r>
      <w:r w:rsidRPr="00560C36">
        <w:rPr>
          <w:rFonts w:ascii="Traditional Arabic" w:hAnsi="Traditional Arabic" w:cs="Traditional Arabic"/>
          <w:sz w:val="36"/>
          <w:szCs w:val="36"/>
          <w:rtl/>
        </w:rPr>
        <w:t xml:space="preserve"> </w:t>
      </w:r>
      <w:r>
        <w:rPr>
          <w:rFonts w:ascii="Traditional Arabic" w:hAnsi="Traditional Arabic" w:cs="Traditional Arabic" w:hint="cs"/>
          <w:sz w:val="36"/>
          <w:szCs w:val="36"/>
          <w:rtl/>
        </w:rPr>
        <w:t>و</w:t>
      </w:r>
      <w:r w:rsidRPr="00560C36">
        <w:rPr>
          <w:rFonts w:ascii="Traditional Arabic" w:hAnsi="Traditional Arabic" w:cs="Traditional Arabic"/>
          <w:sz w:val="36"/>
          <w:szCs w:val="36"/>
          <w:rtl/>
        </w:rPr>
        <w:t xml:space="preserve">من خلال قياس تأثير التدريب على رفع كفاءة أداء الموظفين، يمكن للمنظمات تحديد ما إذا كانت برامجها التدريبية تحقق أهدافها المرجوة أم لا. يمكن استخدام هذه المعلومات لتحسين برامج التدريب وجعلها أكثر فعالية، </w:t>
      </w:r>
      <w:r w:rsidRPr="00560C36">
        <w:rPr>
          <w:rFonts w:ascii="Traditional Arabic" w:hAnsi="Traditional Arabic" w:cs="Traditional Arabic"/>
          <w:sz w:val="36"/>
          <w:szCs w:val="36"/>
          <w:rtl/>
        </w:rPr>
        <w:lastRenderedPageBreak/>
        <w:t xml:space="preserve">لذلك تطرح الدراسة السؤال الرئيسي الآتي: </w:t>
      </w:r>
      <w:r>
        <w:rPr>
          <w:rFonts w:ascii="Traditional Arabic" w:hAnsi="Traditional Arabic" w:cs="Traditional Arabic" w:hint="cs"/>
          <w:sz w:val="36"/>
          <w:szCs w:val="36"/>
          <w:rtl/>
        </w:rPr>
        <w:t>ما هو أثر التدريب والتطوير على أداء العاملين بأكاديمية مهد الرياضية؟</w:t>
      </w:r>
    </w:p>
    <w:p w:rsidR="00E46BF7" w:rsidRPr="00D0106E" w:rsidRDefault="00E46BF7" w:rsidP="00E46BF7">
      <w:pPr>
        <w:spacing w:line="240" w:lineRule="auto"/>
        <w:rPr>
          <w:rFonts w:ascii="Traditional Arabic" w:hAnsi="Traditional Arabic" w:cs="Traditional Arabic"/>
          <w:b/>
          <w:bCs/>
          <w:sz w:val="36"/>
          <w:szCs w:val="36"/>
          <w:rtl/>
        </w:rPr>
      </w:pPr>
      <w:r w:rsidRPr="00D0106E">
        <w:rPr>
          <w:rFonts w:ascii="Traditional Arabic" w:hAnsi="Traditional Arabic" w:cs="Traditional Arabic" w:hint="cs"/>
          <w:b/>
          <w:bCs/>
          <w:sz w:val="36"/>
          <w:szCs w:val="36"/>
          <w:rtl/>
        </w:rPr>
        <w:t xml:space="preserve">أسئلة الدراسة: </w:t>
      </w:r>
    </w:p>
    <w:p w:rsidR="00E46BF7" w:rsidRPr="00D0106E" w:rsidRDefault="00E46BF7" w:rsidP="00E46BF7">
      <w:pPr>
        <w:pStyle w:val="a6"/>
        <w:numPr>
          <w:ilvl w:val="0"/>
          <w:numId w:val="2"/>
        </w:numPr>
        <w:spacing w:after="200" w:line="240" w:lineRule="auto"/>
        <w:jc w:val="both"/>
        <w:rPr>
          <w:rFonts w:ascii="Traditional Arabic" w:hAnsi="Traditional Arabic" w:cs="Traditional Arabic"/>
          <w:sz w:val="36"/>
          <w:szCs w:val="36"/>
        </w:rPr>
      </w:pPr>
      <w:r w:rsidRPr="00D0106E">
        <w:rPr>
          <w:rFonts w:ascii="Traditional Arabic" w:hAnsi="Traditional Arabic" w:cs="Traditional Arabic"/>
          <w:sz w:val="36"/>
          <w:szCs w:val="36"/>
          <w:rtl/>
        </w:rPr>
        <w:t xml:space="preserve">ما أثر أساليب التدريب المستخدمة على رفع كفاءة أداء العاملين </w:t>
      </w:r>
      <w:r>
        <w:rPr>
          <w:rFonts w:ascii="Traditional Arabic" w:hAnsi="Traditional Arabic" w:cs="Traditional Arabic" w:hint="cs"/>
          <w:sz w:val="36"/>
          <w:szCs w:val="36"/>
          <w:rtl/>
        </w:rPr>
        <w:t>بأكاديمية مهد الرياضية</w:t>
      </w:r>
      <w:r w:rsidRPr="00D0106E">
        <w:rPr>
          <w:rFonts w:ascii="Traditional Arabic" w:hAnsi="Traditional Arabic" w:cs="Traditional Arabic"/>
          <w:sz w:val="36"/>
          <w:szCs w:val="36"/>
          <w:rtl/>
        </w:rPr>
        <w:t>؟</w:t>
      </w:r>
    </w:p>
    <w:p w:rsidR="00E46BF7" w:rsidRPr="00D0106E" w:rsidRDefault="00E46BF7" w:rsidP="00E46BF7">
      <w:pPr>
        <w:pStyle w:val="a6"/>
        <w:numPr>
          <w:ilvl w:val="0"/>
          <w:numId w:val="2"/>
        </w:numPr>
        <w:spacing w:after="200" w:line="240" w:lineRule="auto"/>
        <w:jc w:val="both"/>
        <w:rPr>
          <w:rFonts w:ascii="Traditional Arabic" w:hAnsi="Traditional Arabic" w:cs="Traditional Arabic"/>
          <w:color w:val="000000" w:themeColor="text1"/>
          <w:sz w:val="36"/>
          <w:szCs w:val="36"/>
          <w:rtl/>
        </w:rPr>
      </w:pPr>
      <w:r w:rsidRPr="00D0106E">
        <w:rPr>
          <w:rFonts w:ascii="Traditional Arabic" w:hAnsi="Traditional Arabic" w:cs="Traditional Arabic"/>
          <w:color w:val="000000" w:themeColor="text1"/>
          <w:sz w:val="36"/>
          <w:szCs w:val="36"/>
          <w:rtl/>
        </w:rPr>
        <w:t xml:space="preserve">ما هو مستوى التدريب داخل </w:t>
      </w:r>
      <w:r>
        <w:rPr>
          <w:rFonts w:ascii="Traditional Arabic" w:hAnsi="Traditional Arabic" w:cs="Traditional Arabic" w:hint="cs"/>
          <w:color w:val="000000" w:themeColor="text1"/>
          <w:sz w:val="36"/>
          <w:szCs w:val="36"/>
          <w:rtl/>
        </w:rPr>
        <w:t>أكاديمية مهد الرياضية؟</w:t>
      </w:r>
    </w:p>
    <w:p w:rsidR="00E46BF7" w:rsidRDefault="00E46BF7" w:rsidP="00E46BF7">
      <w:pPr>
        <w:pStyle w:val="a6"/>
        <w:numPr>
          <w:ilvl w:val="0"/>
          <w:numId w:val="2"/>
        </w:numPr>
        <w:spacing w:after="200" w:line="240" w:lineRule="auto"/>
        <w:jc w:val="both"/>
        <w:rPr>
          <w:rFonts w:ascii="Traditional Arabic" w:hAnsi="Traditional Arabic" w:cs="Traditional Arabic"/>
          <w:sz w:val="36"/>
          <w:szCs w:val="36"/>
        </w:rPr>
      </w:pPr>
      <w:r w:rsidRPr="00D0106E">
        <w:rPr>
          <w:rFonts w:ascii="Traditional Arabic" w:hAnsi="Traditional Arabic" w:cs="Traditional Arabic"/>
          <w:sz w:val="36"/>
          <w:szCs w:val="36"/>
          <w:rtl/>
        </w:rPr>
        <w:t>ما أثر أنواع التدريب المستخدمة على</w:t>
      </w:r>
      <w:r w:rsidRPr="00D0106E">
        <w:rPr>
          <w:rFonts w:ascii="Traditional Arabic" w:hAnsi="Traditional Arabic" w:cs="Traditional Arabic" w:hint="cs"/>
          <w:sz w:val="36"/>
          <w:szCs w:val="36"/>
          <w:rtl/>
        </w:rPr>
        <w:t xml:space="preserve"> </w:t>
      </w:r>
      <w:r w:rsidRPr="00D0106E">
        <w:rPr>
          <w:rFonts w:ascii="Traditional Arabic" w:hAnsi="Traditional Arabic" w:cs="Traditional Arabic"/>
          <w:sz w:val="36"/>
          <w:szCs w:val="36"/>
          <w:rtl/>
        </w:rPr>
        <w:t xml:space="preserve">رفع كفاءة أداء العاملين </w:t>
      </w:r>
      <w:r>
        <w:rPr>
          <w:rFonts w:ascii="Traditional Arabic" w:hAnsi="Traditional Arabic" w:cs="Traditional Arabic" w:hint="cs"/>
          <w:color w:val="000000" w:themeColor="text1"/>
          <w:sz w:val="36"/>
          <w:szCs w:val="36"/>
          <w:rtl/>
        </w:rPr>
        <w:t>بأكاديمية مهد الرياضية؟</w:t>
      </w:r>
    </w:p>
    <w:p w:rsidR="00E46BF7" w:rsidRPr="00D0106E" w:rsidRDefault="00E46BF7" w:rsidP="00E46BF7">
      <w:pPr>
        <w:pStyle w:val="a6"/>
        <w:numPr>
          <w:ilvl w:val="0"/>
          <w:numId w:val="2"/>
        </w:numPr>
        <w:spacing w:after="200" w:line="240" w:lineRule="auto"/>
        <w:jc w:val="both"/>
        <w:rPr>
          <w:rFonts w:ascii="Traditional Arabic" w:hAnsi="Traditional Arabic" w:cs="Traditional Arabic"/>
          <w:sz w:val="36"/>
          <w:szCs w:val="36"/>
          <w:rtl/>
        </w:rPr>
      </w:pPr>
      <w:r w:rsidRPr="00D0106E">
        <w:rPr>
          <w:rFonts w:ascii="Traditional Arabic" w:hAnsi="Traditional Arabic" w:cs="Traditional Arabic"/>
          <w:sz w:val="36"/>
          <w:szCs w:val="36"/>
          <w:rtl/>
        </w:rPr>
        <w:t xml:space="preserve">ماهي العلاقة بين التدريب ورفع كفاءة أداء العاملين </w:t>
      </w:r>
      <w:r>
        <w:rPr>
          <w:rFonts w:ascii="Traditional Arabic" w:hAnsi="Traditional Arabic" w:cs="Traditional Arabic" w:hint="cs"/>
          <w:color w:val="000000" w:themeColor="text1"/>
          <w:sz w:val="36"/>
          <w:szCs w:val="36"/>
          <w:rtl/>
        </w:rPr>
        <w:t xml:space="preserve">بأكاديمية مهد الرياضية؟ </w:t>
      </w:r>
    </w:p>
    <w:p w:rsidR="00E46BF7" w:rsidRPr="00D0106E" w:rsidRDefault="00E46BF7" w:rsidP="00E46BF7">
      <w:pPr>
        <w:spacing w:line="240" w:lineRule="auto"/>
        <w:rPr>
          <w:rFonts w:ascii="Traditional Arabic" w:hAnsi="Traditional Arabic" w:cs="Traditional Arabic"/>
          <w:b/>
          <w:bCs/>
          <w:sz w:val="36"/>
          <w:szCs w:val="36"/>
          <w:rtl/>
        </w:rPr>
      </w:pPr>
      <w:r w:rsidRPr="00D0106E">
        <w:rPr>
          <w:rFonts w:ascii="Traditional Arabic" w:hAnsi="Traditional Arabic" w:cs="Traditional Arabic" w:hint="cs"/>
          <w:b/>
          <w:bCs/>
          <w:sz w:val="36"/>
          <w:szCs w:val="36"/>
          <w:rtl/>
        </w:rPr>
        <w:t>أهداف الدراسة:</w:t>
      </w:r>
    </w:p>
    <w:p w:rsidR="00E46BF7" w:rsidRDefault="00E46BF7" w:rsidP="00E46BF7">
      <w:pPr>
        <w:spacing w:line="240" w:lineRule="auto"/>
        <w:rPr>
          <w:rFonts w:ascii="Traditional Arabic" w:hAnsi="Traditional Arabic" w:cs="Traditional Arabic"/>
          <w:sz w:val="36"/>
          <w:szCs w:val="36"/>
          <w:rtl/>
        </w:rPr>
      </w:pPr>
      <w:r>
        <w:rPr>
          <w:rFonts w:ascii="Traditional Arabic" w:hAnsi="Traditional Arabic" w:cs="Traditional Arabic" w:hint="cs"/>
          <w:sz w:val="36"/>
          <w:szCs w:val="36"/>
          <w:rtl/>
        </w:rPr>
        <w:t>يتمثل الهدف الرئيسي للدراسة في التعرف على أثر التدريب والتطوير على أداء العاملين بأكاديمية مهد الرياضية. وتتفرع منه الأهداف الفرعية التالية:</w:t>
      </w:r>
    </w:p>
    <w:p w:rsidR="00E46BF7" w:rsidRDefault="00E46BF7" w:rsidP="00E46BF7">
      <w:pPr>
        <w:pStyle w:val="a6"/>
        <w:numPr>
          <w:ilvl w:val="0"/>
          <w:numId w:val="3"/>
        </w:numPr>
        <w:spacing w:line="240"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التعرف على أثر </w:t>
      </w:r>
      <w:r w:rsidRPr="00D0106E">
        <w:rPr>
          <w:rFonts w:ascii="Traditional Arabic" w:hAnsi="Traditional Arabic" w:cs="Traditional Arabic"/>
          <w:sz w:val="36"/>
          <w:szCs w:val="36"/>
          <w:rtl/>
        </w:rPr>
        <w:t xml:space="preserve">أساليب التدريب المستخدمة على رفع كفاءة أداء العاملين </w:t>
      </w:r>
      <w:r>
        <w:rPr>
          <w:rFonts w:ascii="Traditional Arabic" w:hAnsi="Traditional Arabic" w:cs="Traditional Arabic" w:hint="cs"/>
          <w:sz w:val="36"/>
          <w:szCs w:val="36"/>
          <w:rtl/>
        </w:rPr>
        <w:t>بأكاديمية مهد الرياضية.</w:t>
      </w:r>
    </w:p>
    <w:p w:rsidR="00E46BF7" w:rsidRDefault="00E46BF7" w:rsidP="00E46BF7">
      <w:pPr>
        <w:pStyle w:val="a6"/>
        <w:numPr>
          <w:ilvl w:val="0"/>
          <w:numId w:val="3"/>
        </w:numPr>
        <w:spacing w:line="240" w:lineRule="auto"/>
        <w:rPr>
          <w:rFonts w:ascii="Traditional Arabic" w:hAnsi="Traditional Arabic" w:cs="Traditional Arabic"/>
          <w:sz w:val="36"/>
          <w:szCs w:val="36"/>
        </w:rPr>
      </w:pPr>
      <w:r>
        <w:rPr>
          <w:rFonts w:ascii="Traditional Arabic" w:hAnsi="Traditional Arabic" w:cs="Traditional Arabic" w:hint="cs"/>
          <w:sz w:val="36"/>
          <w:szCs w:val="36"/>
          <w:rtl/>
        </w:rPr>
        <w:t>تحديد مستوي التدريب داخل أكاديمية مهد الرياضية.</w:t>
      </w:r>
    </w:p>
    <w:p w:rsidR="00E46BF7" w:rsidRDefault="00E46BF7" w:rsidP="00E46BF7">
      <w:pPr>
        <w:pStyle w:val="a6"/>
        <w:numPr>
          <w:ilvl w:val="0"/>
          <w:numId w:val="3"/>
        </w:numPr>
        <w:spacing w:line="240"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التعرف على أثر أنواع التدريب </w:t>
      </w:r>
      <w:r w:rsidRPr="00D0106E">
        <w:rPr>
          <w:rFonts w:ascii="Traditional Arabic" w:hAnsi="Traditional Arabic" w:cs="Traditional Arabic"/>
          <w:sz w:val="36"/>
          <w:szCs w:val="36"/>
          <w:rtl/>
        </w:rPr>
        <w:t>على</w:t>
      </w:r>
      <w:r w:rsidRPr="00D0106E">
        <w:rPr>
          <w:rFonts w:ascii="Traditional Arabic" w:hAnsi="Traditional Arabic" w:cs="Traditional Arabic" w:hint="cs"/>
          <w:sz w:val="36"/>
          <w:szCs w:val="36"/>
          <w:rtl/>
        </w:rPr>
        <w:t xml:space="preserve"> </w:t>
      </w:r>
      <w:r w:rsidRPr="00D0106E">
        <w:rPr>
          <w:rFonts w:ascii="Traditional Arabic" w:hAnsi="Traditional Arabic" w:cs="Traditional Arabic"/>
          <w:sz w:val="36"/>
          <w:szCs w:val="36"/>
          <w:rtl/>
        </w:rPr>
        <w:t xml:space="preserve">رفع كفاءة أداء العاملين </w:t>
      </w:r>
      <w:r>
        <w:rPr>
          <w:rFonts w:ascii="Traditional Arabic" w:hAnsi="Traditional Arabic" w:cs="Traditional Arabic" w:hint="cs"/>
          <w:color w:val="000000" w:themeColor="text1"/>
          <w:sz w:val="36"/>
          <w:szCs w:val="36"/>
          <w:rtl/>
        </w:rPr>
        <w:t>بأكاديمية مهد الرياضية</w:t>
      </w:r>
      <w:r>
        <w:rPr>
          <w:rFonts w:ascii="Traditional Arabic" w:hAnsi="Traditional Arabic" w:cs="Traditional Arabic" w:hint="cs"/>
          <w:sz w:val="36"/>
          <w:szCs w:val="36"/>
          <w:rtl/>
        </w:rPr>
        <w:t>.</w:t>
      </w:r>
    </w:p>
    <w:p w:rsidR="00E46BF7" w:rsidRPr="00D0106E" w:rsidRDefault="00E46BF7" w:rsidP="00E46BF7">
      <w:pPr>
        <w:pStyle w:val="a6"/>
        <w:numPr>
          <w:ilvl w:val="0"/>
          <w:numId w:val="3"/>
        </w:numPr>
        <w:spacing w:line="240" w:lineRule="auto"/>
        <w:rPr>
          <w:rFonts w:ascii="Traditional Arabic" w:hAnsi="Traditional Arabic" w:cs="Traditional Arabic"/>
          <w:sz w:val="36"/>
          <w:szCs w:val="36"/>
        </w:rPr>
      </w:pPr>
      <w:r>
        <w:rPr>
          <w:rFonts w:ascii="Traditional Arabic" w:hAnsi="Traditional Arabic" w:cs="Traditional Arabic" w:hint="cs"/>
          <w:sz w:val="36"/>
          <w:szCs w:val="36"/>
          <w:rtl/>
        </w:rPr>
        <w:t xml:space="preserve">التعرف على </w:t>
      </w:r>
      <w:r w:rsidRPr="00D0106E">
        <w:rPr>
          <w:rFonts w:ascii="Traditional Arabic" w:hAnsi="Traditional Arabic" w:cs="Traditional Arabic"/>
          <w:sz w:val="36"/>
          <w:szCs w:val="36"/>
          <w:rtl/>
        </w:rPr>
        <w:t xml:space="preserve">العلاقة بين التدريب ورفع كفاءة أداء العاملين </w:t>
      </w:r>
      <w:r>
        <w:rPr>
          <w:rFonts w:ascii="Traditional Arabic" w:hAnsi="Traditional Arabic" w:cs="Traditional Arabic" w:hint="cs"/>
          <w:color w:val="000000" w:themeColor="text1"/>
          <w:sz w:val="36"/>
          <w:szCs w:val="36"/>
          <w:rtl/>
        </w:rPr>
        <w:t>بأكاديمية مهد الرياضية.</w:t>
      </w:r>
    </w:p>
    <w:p w:rsidR="00E46BF7" w:rsidRPr="004D652B" w:rsidRDefault="00E46BF7" w:rsidP="00E46BF7">
      <w:pPr>
        <w:spacing w:line="240" w:lineRule="auto"/>
        <w:rPr>
          <w:rFonts w:ascii="Traditional Arabic" w:hAnsi="Traditional Arabic" w:cs="Traditional Arabic"/>
          <w:b/>
          <w:bCs/>
          <w:sz w:val="36"/>
          <w:szCs w:val="36"/>
          <w:rtl/>
        </w:rPr>
      </w:pPr>
      <w:r w:rsidRPr="004D652B">
        <w:rPr>
          <w:rFonts w:ascii="Traditional Arabic" w:hAnsi="Traditional Arabic" w:cs="Traditional Arabic" w:hint="cs"/>
          <w:b/>
          <w:bCs/>
          <w:sz w:val="36"/>
          <w:szCs w:val="36"/>
          <w:rtl/>
        </w:rPr>
        <w:t xml:space="preserve">أهمية الدراسة: </w:t>
      </w:r>
    </w:p>
    <w:p w:rsidR="00E46BF7" w:rsidRDefault="00E46BF7" w:rsidP="00E46BF7">
      <w:pPr>
        <w:spacing w:line="240" w:lineRule="auto"/>
        <w:ind w:firstLine="720"/>
        <w:jc w:val="both"/>
        <w:rPr>
          <w:rFonts w:ascii="Traditional Arabic" w:hAnsi="Traditional Arabic" w:cs="Traditional Arabic"/>
          <w:sz w:val="36"/>
          <w:szCs w:val="36"/>
          <w:rtl/>
        </w:rPr>
      </w:pPr>
      <w:r w:rsidRPr="004D652B">
        <w:rPr>
          <w:rFonts w:ascii="Traditional Arabic" w:hAnsi="Traditional Arabic" w:cs="Traditional Arabic"/>
          <w:sz w:val="36"/>
          <w:szCs w:val="36"/>
          <w:rtl/>
        </w:rPr>
        <w:t xml:space="preserve">تأتى أهمية الدارسة من كون </w:t>
      </w:r>
      <w:r>
        <w:rPr>
          <w:rFonts w:ascii="Traditional Arabic" w:hAnsi="Traditional Arabic" w:cs="Traditional Arabic" w:hint="cs"/>
          <w:sz w:val="36"/>
          <w:szCs w:val="36"/>
          <w:rtl/>
        </w:rPr>
        <w:t>أكاديمية مهد الرياضية</w:t>
      </w:r>
      <w:r w:rsidRPr="004D652B">
        <w:rPr>
          <w:rFonts w:ascii="Traditional Arabic" w:hAnsi="Traditional Arabic" w:cs="Traditional Arabic"/>
          <w:sz w:val="36"/>
          <w:szCs w:val="36"/>
          <w:rtl/>
        </w:rPr>
        <w:t xml:space="preserve"> تعتمد اعتمادا كليا على المورد البشري للتعامل مع المستهلكين والعملاء مباشرة، حيث لابد أن تتناسب البرامج التدريبية مع ظروف عمل الشركة ومواكبة التطورات التكنولوجية لتحسين أداء العاملين في الشركة، </w:t>
      </w:r>
      <w:r w:rsidRPr="004D652B">
        <w:rPr>
          <w:rFonts w:ascii="Traditional Arabic" w:hAnsi="Traditional Arabic" w:cs="Traditional Arabic"/>
          <w:sz w:val="36"/>
          <w:szCs w:val="36"/>
          <w:rtl/>
        </w:rPr>
        <w:lastRenderedPageBreak/>
        <w:t>وأن تكون نتائجها قابلة للقياس، وقادرة على تحقيقي عوائد تتناسب وحجم الإنفاق العام على التدريب</w:t>
      </w:r>
      <w:r w:rsidRPr="004D652B">
        <w:rPr>
          <w:rFonts w:ascii="Traditional Arabic" w:hAnsi="Traditional Arabic" w:cs="Traditional Arabic"/>
          <w:sz w:val="36"/>
          <w:szCs w:val="36"/>
        </w:rPr>
        <w:t>.</w:t>
      </w:r>
    </w:p>
    <w:p w:rsidR="00E46BF7" w:rsidRPr="004D652B" w:rsidRDefault="00E46BF7" w:rsidP="00E46BF7">
      <w:pPr>
        <w:spacing w:after="0" w:line="276" w:lineRule="auto"/>
        <w:ind w:firstLine="720"/>
        <w:jc w:val="both"/>
        <w:rPr>
          <w:rFonts w:ascii="Traditional Arabic" w:hAnsi="Traditional Arabic" w:cs="Traditional Arabic"/>
          <w:sz w:val="36"/>
          <w:szCs w:val="36"/>
          <w:rtl/>
        </w:rPr>
      </w:pPr>
      <w:r w:rsidRPr="004D652B">
        <w:rPr>
          <w:rFonts w:ascii="Traditional Arabic" w:hAnsi="Traditional Arabic" w:cs="Traditional Arabic"/>
          <w:sz w:val="36"/>
          <w:szCs w:val="36"/>
          <w:rtl/>
        </w:rPr>
        <w:t xml:space="preserve">تساعد </w:t>
      </w:r>
      <w:r>
        <w:rPr>
          <w:rFonts w:ascii="Traditional Arabic" w:hAnsi="Traditional Arabic" w:cs="Traditional Arabic" w:hint="cs"/>
          <w:sz w:val="36"/>
          <w:szCs w:val="36"/>
          <w:rtl/>
        </w:rPr>
        <w:t>ال</w:t>
      </w:r>
      <w:r w:rsidRPr="004D652B">
        <w:rPr>
          <w:rFonts w:ascii="Traditional Arabic" w:hAnsi="Traditional Arabic" w:cs="Traditional Arabic"/>
          <w:sz w:val="36"/>
          <w:szCs w:val="36"/>
          <w:rtl/>
        </w:rPr>
        <w:t>دراسة</w:t>
      </w:r>
      <w:r>
        <w:rPr>
          <w:rFonts w:ascii="Traditional Arabic" w:hAnsi="Traditional Arabic" w:cs="Traditional Arabic" w:hint="cs"/>
          <w:sz w:val="36"/>
          <w:szCs w:val="36"/>
          <w:rtl/>
        </w:rPr>
        <w:t xml:space="preserve"> على تحليل</w:t>
      </w:r>
      <w:r w:rsidRPr="004D652B">
        <w:rPr>
          <w:rFonts w:ascii="Traditional Arabic" w:hAnsi="Traditional Arabic" w:cs="Traditional Arabic"/>
          <w:sz w:val="36"/>
          <w:szCs w:val="36"/>
          <w:rtl/>
        </w:rPr>
        <w:t xml:space="preserve"> تأثير التدريب على الرفع من كفاءة أداء الموظفين في المؤسسات على تحسين مشاركة الموظفين والاحتفاظ بهم، عندما يتلقى الموظفون تدريبًا يساعدهم على تحسين مهاراتهم وأداء أفضل، فمن المرجح أن يشعروا بالتقدير والمشاركة في عملهم، هذا يمكن أن يؤدي إلى مستويات أعلى من الرضا الوظيفي وانخفاض معدلات الدوران.</w:t>
      </w:r>
    </w:p>
    <w:p w:rsidR="00E46BF7" w:rsidRDefault="00E46BF7" w:rsidP="00E46BF7">
      <w:pPr>
        <w:spacing w:after="0" w:line="276" w:lineRule="auto"/>
        <w:ind w:firstLine="720"/>
        <w:jc w:val="both"/>
        <w:rPr>
          <w:rFonts w:ascii="Traditional Arabic" w:hAnsi="Traditional Arabic" w:cs="Traditional Arabic"/>
          <w:sz w:val="36"/>
          <w:szCs w:val="36"/>
          <w:rtl/>
        </w:rPr>
      </w:pPr>
      <w:r w:rsidRPr="004D652B">
        <w:rPr>
          <w:rFonts w:ascii="Traditional Arabic" w:hAnsi="Traditional Arabic" w:cs="Traditional Arabic"/>
          <w:sz w:val="36"/>
          <w:szCs w:val="36"/>
          <w:rtl/>
        </w:rPr>
        <w:t xml:space="preserve">ستساعد نتائج الدراسة </w:t>
      </w:r>
      <w:r>
        <w:rPr>
          <w:rFonts w:ascii="Traditional Arabic" w:hAnsi="Traditional Arabic" w:cs="Traditional Arabic" w:hint="cs"/>
          <w:sz w:val="36"/>
          <w:szCs w:val="36"/>
          <w:rtl/>
        </w:rPr>
        <w:t>بأكاديمية مهد الرياضية</w:t>
      </w:r>
      <w:r w:rsidRPr="004D652B">
        <w:rPr>
          <w:rFonts w:ascii="Traditional Arabic" w:hAnsi="Traditional Arabic" w:cs="Traditional Arabic"/>
          <w:sz w:val="36"/>
          <w:szCs w:val="36"/>
          <w:rtl/>
        </w:rPr>
        <w:t xml:space="preserve"> على تحديد أساليب التدريب التي ترفع من أداء الموظفين، من خلال معرفة وجهات نظر الموظفين، يمكن استخدام هذه المعلومات لتصميم برامج تدريب أكثر استهدافًا وفعالية.</w:t>
      </w:r>
    </w:p>
    <w:p w:rsidR="00E46BF7" w:rsidRPr="00804666" w:rsidRDefault="00E46BF7" w:rsidP="00E46BF7">
      <w:pPr>
        <w:spacing w:after="0" w:line="276" w:lineRule="auto"/>
        <w:jc w:val="both"/>
        <w:rPr>
          <w:rFonts w:ascii="Traditional Arabic" w:hAnsi="Traditional Arabic" w:cs="Traditional Arabic"/>
          <w:b/>
          <w:bCs/>
          <w:sz w:val="36"/>
          <w:szCs w:val="36"/>
          <w:rtl/>
        </w:rPr>
      </w:pPr>
      <w:r w:rsidRPr="00804666">
        <w:rPr>
          <w:rFonts w:ascii="Traditional Arabic" w:hAnsi="Traditional Arabic" w:cs="Traditional Arabic" w:hint="cs"/>
          <w:b/>
          <w:bCs/>
          <w:sz w:val="36"/>
          <w:szCs w:val="36"/>
          <w:rtl/>
        </w:rPr>
        <w:t>مصطلحات الدراسة:</w:t>
      </w:r>
    </w:p>
    <w:p w:rsidR="00E46BF7" w:rsidRPr="00804666" w:rsidRDefault="00E46BF7" w:rsidP="00E46BF7">
      <w:pPr>
        <w:spacing w:after="0" w:line="276" w:lineRule="auto"/>
        <w:jc w:val="both"/>
        <w:rPr>
          <w:rFonts w:ascii="Traditional Arabic" w:hAnsi="Traditional Arabic" w:cs="Traditional Arabic"/>
          <w:b/>
          <w:bCs/>
          <w:sz w:val="36"/>
          <w:szCs w:val="36"/>
          <w:rtl/>
        </w:rPr>
      </w:pPr>
      <w:r w:rsidRPr="00804666">
        <w:rPr>
          <w:rFonts w:ascii="Traditional Arabic" w:hAnsi="Traditional Arabic" w:cs="Traditional Arabic" w:hint="cs"/>
          <w:b/>
          <w:bCs/>
          <w:sz w:val="36"/>
          <w:szCs w:val="36"/>
          <w:rtl/>
        </w:rPr>
        <w:t>مفهوم التدريب:</w:t>
      </w:r>
    </w:p>
    <w:p w:rsidR="00E46BF7" w:rsidRPr="00804666" w:rsidRDefault="00E46BF7" w:rsidP="00E46BF7">
      <w:pPr>
        <w:spacing w:after="0" w:line="276" w:lineRule="auto"/>
        <w:ind w:firstLine="720"/>
        <w:jc w:val="both"/>
        <w:rPr>
          <w:rFonts w:ascii="Traditional Arabic" w:hAnsi="Traditional Arabic" w:cs="Traditional Arabic"/>
          <w:sz w:val="36"/>
          <w:szCs w:val="36"/>
          <w:rtl/>
        </w:rPr>
      </w:pPr>
      <w:r w:rsidRPr="00804666">
        <w:rPr>
          <w:rFonts w:ascii="Traditional Arabic" w:hAnsi="Traditional Arabic" w:cs="Traditional Arabic"/>
          <w:sz w:val="36"/>
          <w:szCs w:val="36"/>
          <w:rtl/>
        </w:rPr>
        <w:t>عبارة عن عملية تبادلية لتعليم وتعلم مجموعة من المعرفة والأساليب المتعلقة بالعمل، أو هو نشاط لنقل المعرفة إلى مجموعة من الأفراد يعتقد انه مفيدة لهم. ويقوم المدربون بالمساعدة على صقل مهارات المتدربين. وبذلك يكون هدفها اكتساب المعارف والخبرات التي يحتاج إليها الإنسان. وتحصيل المعلومات التي تنقصه والاتجاهات الصالحة للعمل والسلطة والأنماط السلوكية والمهارات الملائمة والعادات اللازمة من اجل رفع مستوى الكفاءة في الأداء وزيادة الإنتاجية بحيث تتحقق فيه الشروط المطلوبة لإتقان العمل وظهور الفاعلية مع السرعة والاقتصاد في التكلفة (السيوفي،2019، ص ص41-42).</w:t>
      </w:r>
    </w:p>
    <w:p w:rsidR="00E46BF7" w:rsidRDefault="00E46BF7" w:rsidP="00E46BF7">
      <w:pPr>
        <w:spacing w:after="0" w:line="276"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ويعرفه الباحث بأنه </w:t>
      </w:r>
      <w:r w:rsidRPr="00804666">
        <w:rPr>
          <w:rFonts w:ascii="Traditional Arabic" w:hAnsi="Traditional Arabic" w:cs="Traditional Arabic"/>
          <w:sz w:val="36"/>
          <w:szCs w:val="36"/>
          <w:rtl/>
        </w:rPr>
        <w:t xml:space="preserve">العملية التي تقوم على </w:t>
      </w:r>
      <w:r>
        <w:rPr>
          <w:rFonts w:ascii="Traditional Arabic" w:hAnsi="Traditional Arabic" w:cs="Traditional Arabic" w:hint="cs"/>
          <w:sz w:val="36"/>
          <w:szCs w:val="36"/>
          <w:rtl/>
        </w:rPr>
        <w:t>تزويد</w:t>
      </w:r>
      <w:r w:rsidRPr="00804666">
        <w:rPr>
          <w:rFonts w:ascii="Traditional Arabic" w:hAnsi="Traditional Arabic" w:cs="Traditional Arabic"/>
          <w:sz w:val="36"/>
          <w:szCs w:val="36"/>
          <w:rtl/>
        </w:rPr>
        <w:t xml:space="preserve"> الأفراد بالمعلومات والخبرات والمهارات اللازمة لأداء أعمالهم بفعالية، حيث يساعد المنظمات على تحقيق الاكتفاء الذاتي الذي يعتبر </w:t>
      </w:r>
      <w:r w:rsidRPr="00804666">
        <w:rPr>
          <w:rFonts w:ascii="Traditional Arabic" w:hAnsi="Traditional Arabic" w:cs="Traditional Arabic"/>
          <w:sz w:val="36"/>
          <w:szCs w:val="36"/>
          <w:rtl/>
        </w:rPr>
        <w:lastRenderedPageBreak/>
        <w:t>وسيلة من وسائل الاستثمار المختلفة التي تحقق مكسبا ماليا يضاف لقائمة الأرباح وليس عبئا على ميزانية المنظمة لكونه أكثر الاستراتيجيات الفاعلة في مجال الموارد البشرية</w:t>
      </w:r>
      <w:r w:rsidRPr="00804666">
        <w:rPr>
          <w:rFonts w:ascii="Traditional Arabic" w:hAnsi="Traditional Arabic" w:cs="Traditional Arabic"/>
          <w:sz w:val="36"/>
          <w:szCs w:val="36"/>
        </w:rPr>
        <w:t>.</w:t>
      </w:r>
    </w:p>
    <w:p w:rsidR="00E46BF7" w:rsidRPr="005D79AA" w:rsidRDefault="00E46BF7" w:rsidP="00E46BF7">
      <w:pPr>
        <w:spacing w:after="0" w:line="276" w:lineRule="auto"/>
        <w:jc w:val="both"/>
        <w:rPr>
          <w:rFonts w:ascii="Traditional Arabic" w:hAnsi="Traditional Arabic" w:cs="Traditional Arabic"/>
          <w:b/>
          <w:bCs/>
          <w:sz w:val="36"/>
          <w:szCs w:val="36"/>
          <w:rtl/>
        </w:rPr>
      </w:pPr>
      <w:r w:rsidRPr="005D79AA">
        <w:rPr>
          <w:rFonts w:ascii="Traditional Arabic" w:hAnsi="Traditional Arabic" w:cs="Traditional Arabic" w:hint="cs"/>
          <w:b/>
          <w:bCs/>
          <w:sz w:val="36"/>
          <w:szCs w:val="36"/>
          <w:rtl/>
        </w:rPr>
        <w:t>مفهوم أداء العاملين:</w:t>
      </w:r>
    </w:p>
    <w:p w:rsidR="00E46BF7" w:rsidRDefault="00E46BF7" w:rsidP="00E46BF7">
      <w:pPr>
        <w:spacing w:after="0" w:line="276" w:lineRule="auto"/>
        <w:jc w:val="both"/>
        <w:rPr>
          <w:rFonts w:ascii="Traditional Arabic" w:hAnsi="Traditional Arabic" w:cs="Traditional Arabic"/>
          <w:sz w:val="36"/>
          <w:szCs w:val="36"/>
          <w:rtl/>
        </w:rPr>
      </w:pPr>
      <w:r w:rsidRPr="005D79AA">
        <w:rPr>
          <w:rFonts w:ascii="Traditional Arabic" w:hAnsi="Traditional Arabic" w:cs="Traditional Arabic"/>
          <w:sz w:val="36"/>
          <w:szCs w:val="36"/>
          <w:rtl/>
        </w:rPr>
        <w:t>لك السلوك الوظيفي الناتج عن العاملين عند تطبيق برامج التغيير التنظيمي في المنظمة، والذي ينعكس في شكل تقبل العاملين للتغيير أو معارضته ومقاومته</w:t>
      </w:r>
      <w:r>
        <w:rPr>
          <w:rFonts w:ascii="Traditional Arabic" w:hAnsi="Traditional Arabic" w:cs="Traditional Arabic" w:hint="cs"/>
          <w:sz w:val="36"/>
          <w:szCs w:val="36"/>
          <w:rtl/>
        </w:rPr>
        <w:t xml:space="preserve"> (حسين،2013م).</w:t>
      </w:r>
    </w:p>
    <w:p w:rsidR="00E46BF7" w:rsidRPr="005D79AA" w:rsidRDefault="00E46BF7" w:rsidP="00E46BF7">
      <w:pPr>
        <w:spacing w:after="0" w:line="276" w:lineRule="auto"/>
        <w:jc w:val="both"/>
        <w:rPr>
          <w:rFonts w:ascii="Traditional Arabic" w:hAnsi="Traditional Arabic" w:cs="Traditional Arabic"/>
          <w:b/>
          <w:bCs/>
          <w:sz w:val="36"/>
          <w:szCs w:val="36"/>
          <w:rtl/>
        </w:rPr>
      </w:pPr>
      <w:r w:rsidRPr="005D79AA">
        <w:rPr>
          <w:rFonts w:ascii="Traditional Arabic" w:hAnsi="Traditional Arabic" w:cs="Traditional Arabic" w:hint="cs"/>
          <w:b/>
          <w:bCs/>
          <w:sz w:val="36"/>
          <w:szCs w:val="36"/>
          <w:rtl/>
        </w:rPr>
        <w:t>ويعرفه الباحث</w:t>
      </w:r>
      <w:r>
        <w:rPr>
          <w:rFonts w:ascii="Traditional Arabic" w:hAnsi="Traditional Arabic" w:cs="Traditional Arabic" w:hint="cs"/>
          <w:b/>
          <w:bCs/>
          <w:sz w:val="36"/>
          <w:szCs w:val="36"/>
          <w:rtl/>
        </w:rPr>
        <w:t xml:space="preserve"> إجرائياً</w:t>
      </w:r>
      <w:r w:rsidRPr="005D79AA">
        <w:rPr>
          <w:rFonts w:ascii="Traditional Arabic" w:hAnsi="Traditional Arabic" w:cs="Traditional Arabic" w:hint="cs"/>
          <w:b/>
          <w:bCs/>
          <w:sz w:val="36"/>
          <w:szCs w:val="36"/>
          <w:rtl/>
        </w:rPr>
        <w:t xml:space="preserve"> بأنه: </w:t>
      </w:r>
    </w:p>
    <w:p w:rsidR="00E46BF7" w:rsidRDefault="00E46BF7" w:rsidP="00E46BF7">
      <w:pPr>
        <w:spacing w:after="0" w:line="240" w:lineRule="auto"/>
        <w:jc w:val="both"/>
        <w:rPr>
          <w:rFonts w:ascii="Traditional Arabic" w:hAnsi="Traditional Arabic" w:cs="Traditional Arabic"/>
          <w:sz w:val="36"/>
          <w:szCs w:val="36"/>
          <w:rtl/>
        </w:rPr>
      </w:pPr>
      <w:r w:rsidRPr="005D79AA">
        <w:rPr>
          <w:rFonts w:ascii="Traditional Arabic" w:hAnsi="Traditional Arabic" w:cs="Traditional Arabic"/>
          <w:sz w:val="36"/>
          <w:szCs w:val="36"/>
          <w:rtl/>
        </w:rPr>
        <w:t>إنجاز الموظف لمهامه وقدرته على تحقيق الأهداف المحددة</w:t>
      </w:r>
      <w:r w:rsidRPr="005D79AA">
        <w:rPr>
          <w:rFonts w:ascii="Traditional Arabic" w:hAnsi="Traditional Arabic" w:cs="Traditional Arabic"/>
          <w:sz w:val="36"/>
          <w:szCs w:val="36"/>
        </w:rPr>
        <w:t xml:space="preserve">. </w:t>
      </w:r>
      <w:r w:rsidRPr="005D79AA">
        <w:rPr>
          <w:rFonts w:ascii="Traditional Arabic" w:hAnsi="Traditional Arabic" w:cs="Traditional Arabic"/>
          <w:sz w:val="36"/>
          <w:szCs w:val="36"/>
          <w:rtl/>
        </w:rPr>
        <w:t>يتم تقييم الأداء بشكل دوري في المؤسسات لضمان تحسين الإنتاجية وتطوير مهارات الموظفين</w:t>
      </w:r>
      <w:r w:rsidRPr="005D79AA">
        <w:rPr>
          <w:rFonts w:ascii="Traditional Arabic" w:hAnsi="Traditional Arabic" w:cs="Traditional Arabic"/>
          <w:sz w:val="36"/>
          <w:szCs w:val="36"/>
        </w:rPr>
        <w:t>.</w:t>
      </w:r>
    </w:p>
    <w:p w:rsidR="00E46BF7" w:rsidRDefault="00E46BF7" w:rsidP="00E46BF7">
      <w:pPr>
        <w:bidi w:val="0"/>
        <w:rPr>
          <w:rFonts w:ascii="Traditional Arabic" w:hAnsi="Traditional Arabic" w:cs="Traditional Arabic"/>
          <w:sz w:val="36"/>
          <w:szCs w:val="36"/>
        </w:rPr>
      </w:pPr>
      <w:r>
        <w:rPr>
          <w:rFonts w:ascii="Traditional Arabic" w:hAnsi="Traditional Arabic" w:cs="Traditional Arabic"/>
          <w:sz w:val="36"/>
          <w:szCs w:val="36"/>
          <w:rtl/>
        </w:rPr>
        <w:br w:type="page"/>
      </w: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r>
        <w:rPr>
          <w:rFonts w:ascii="Traditional Arabic" w:hAnsi="Traditional Arabic" w:cs="Traditional Arabic" w:hint="cs"/>
          <w:noProof/>
          <w:sz w:val="36"/>
          <w:szCs w:val="36"/>
          <w:rtl/>
          <w:lang w:val="ar-SA"/>
        </w:rPr>
        <mc:AlternateContent>
          <mc:Choice Requires="wps">
            <w:drawing>
              <wp:anchor distT="0" distB="0" distL="114300" distR="114300" simplePos="0" relativeHeight="251664384" behindDoc="1" locked="0" layoutInCell="1" allowOverlap="1" wp14:anchorId="1EDD05AF" wp14:editId="202FBF40">
                <wp:simplePos x="0" y="0"/>
                <wp:positionH relativeFrom="margin">
                  <wp:posOffset>736600</wp:posOffset>
                </wp:positionH>
                <wp:positionV relativeFrom="margin">
                  <wp:posOffset>2836545</wp:posOffset>
                </wp:positionV>
                <wp:extent cx="3814445" cy="2745105"/>
                <wp:effectExtent l="19050" t="19050" r="14605" b="17145"/>
                <wp:wrapSquare wrapText="bothSides"/>
                <wp:docPr id="1245275812" name="مستطيل: زوايا مستديرة 4"/>
                <wp:cNvGraphicFramePr/>
                <a:graphic xmlns:a="http://schemas.openxmlformats.org/drawingml/2006/main">
                  <a:graphicData uri="http://schemas.microsoft.com/office/word/2010/wordprocessingShape">
                    <wps:wsp>
                      <wps:cNvSpPr/>
                      <wps:spPr>
                        <a:xfrm>
                          <a:off x="0" y="0"/>
                          <a:ext cx="3814445" cy="2745105"/>
                        </a:xfrm>
                        <a:prstGeom prst="roundRect">
                          <a:avLst/>
                        </a:prstGeom>
                        <a:ln w="38100"/>
                      </wps:spPr>
                      <wps:style>
                        <a:lnRef idx="2">
                          <a:schemeClr val="dk1"/>
                        </a:lnRef>
                        <a:fillRef idx="1">
                          <a:schemeClr val="lt1"/>
                        </a:fillRef>
                        <a:effectRef idx="0">
                          <a:schemeClr val="dk1"/>
                        </a:effectRef>
                        <a:fontRef idx="minor">
                          <a:schemeClr val="dk1"/>
                        </a:fontRef>
                      </wps:style>
                      <wps:txbx>
                        <w:txbxContent>
                          <w:p w:rsidR="00E46BF7" w:rsidRPr="00FD74F0" w:rsidRDefault="00E46BF7" w:rsidP="00E46BF7">
                            <w:pPr>
                              <w:spacing w:after="0" w:line="240" w:lineRule="auto"/>
                              <w:jc w:val="center"/>
                              <w:rPr>
                                <w:rFonts w:ascii="Traditional Arabic" w:hAnsi="Traditional Arabic" w:cs="Traditional Arabic"/>
                                <w:b/>
                                <w:bCs/>
                                <w:sz w:val="40"/>
                                <w:szCs w:val="40"/>
                                <w:rtl/>
                              </w:rPr>
                            </w:pPr>
                            <w:r w:rsidRPr="00FD74F0">
                              <w:rPr>
                                <w:rFonts w:ascii="Traditional Arabic" w:hAnsi="Traditional Arabic" w:cs="Traditional Arabic"/>
                                <w:b/>
                                <w:bCs/>
                                <w:sz w:val="40"/>
                                <w:szCs w:val="40"/>
                                <w:rtl/>
                              </w:rPr>
                              <w:t>الفصل الثاني</w:t>
                            </w:r>
                          </w:p>
                          <w:p w:rsidR="00E46BF7" w:rsidRPr="00FD74F0" w:rsidRDefault="00E46BF7" w:rsidP="00E46BF7">
                            <w:pPr>
                              <w:spacing w:after="0" w:line="240" w:lineRule="auto"/>
                              <w:jc w:val="center"/>
                              <w:rPr>
                                <w:rFonts w:ascii="Traditional Arabic" w:hAnsi="Traditional Arabic" w:cs="Traditional Arabic"/>
                                <w:b/>
                                <w:bCs/>
                                <w:sz w:val="40"/>
                                <w:szCs w:val="40"/>
                                <w:rtl/>
                              </w:rPr>
                            </w:pPr>
                            <w:r w:rsidRPr="00FD74F0">
                              <w:rPr>
                                <w:rFonts w:ascii="Traditional Arabic" w:hAnsi="Traditional Arabic" w:cs="Traditional Arabic"/>
                                <w:b/>
                                <w:bCs/>
                                <w:sz w:val="40"/>
                                <w:szCs w:val="40"/>
                                <w:rtl/>
                              </w:rPr>
                              <w:t>الإطار النظري والدراسات السابقة</w:t>
                            </w:r>
                          </w:p>
                          <w:p w:rsidR="00E46BF7" w:rsidRDefault="00E46BF7" w:rsidP="00E46BF7">
                            <w:pPr>
                              <w:rPr>
                                <w:rtl/>
                              </w:rPr>
                            </w:pP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tl/>
                              </w:rPr>
                            </w:pPr>
                            <w:r w:rsidRPr="005E6CCE">
                              <w:rPr>
                                <w:rFonts w:ascii="Traditional Arabic" w:hAnsi="Traditional Arabic" w:cs="Traditional Arabic"/>
                                <w:b/>
                                <w:bCs/>
                                <w:sz w:val="36"/>
                                <w:szCs w:val="36"/>
                                <w:rtl/>
                              </w:rPr>
                              <w:t xml:space="preserve">المبحث الأول: التدريب </w:t>
                            </w: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tl/>
                              </w:rPr>
                            </w:pPr>
                            <w:r w:rsidRPr="005E6CCE">
                              <w:rPr>
                                <w:rFonts w:ascii="Traditional Arabic" w:hAnsi="Traditional Arabic" w:cs="Traditional Arabic"/>
                                <w:b/>
                                <w:bCs/>
                                <w:sz w:val="36"/>
                                <w:szCs w:val="36"/>
                                <w:rtl/>
                              </w:rPr>
                              <w:t>المبحث الثاني: أداء العاملين</w:t>
                            </w: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Pr>
                            </w:pPr>
                            <w:r w:rsidRPr="005E6CCE">
                              <w:rPr>
                                <w:rFonts w:ascii="Traditional Arabic" w:hAnsi="Traditional Arabic" w:cs="Traditional Arabic"/>
                                <w:b/>
                                <w:bCs/>
                                <w:sz w:val="36"/>
                                <w:szCs w:val="36"/>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DD05AF" id="مستطيل: زوايا مستديرة 4" o:spid="_x0000_s1029" style="position:absolute;left:0;text-align:left;margin-left:58pt;margin-top:223.35pt;width:300.35pt;height:216.1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" fillcolor="white [3201]" strokecolor="black [3200]" strokeweight="3pt">
                <v:stroke joinstyle="miter"/>
                <v:textbox>
                  <w:txbxContent>
                    <w:p w:rsidR="00E46BF7" w:rsidRPr="00FD74F0" w:rsidRDefault="00E46BF7" w:rsidP="00E46BF7">
                      <w:pPr>
                        <w:spacing w:after="0" w:line="240" w:lineRule="auto"/>
                        <w:jc w:val="center"/>
                        <w:rPr>
                          <w:rFonts w:ascii="Traditional Arabic" w:hAnsi="Traditional Arabic" w:cs="Traditional Arabic"/>
                          <w:b/>
                          <w:bCs/>
                          <w:sz w:val="40"/>
                          <w:szCs w:val="40"/>
                          <w:rtl/>
                        </w:rPr>
                      </w:pPr>
                      <w:r w:rsidRPr="00FD74F0">
                        <w:rPr>
                          <w:rFonts w:ascii="Traditional Arabic" w:hAnsi="Traditional Arabic" w:cs="Traditional Arabic"/>
                          <w:b/>
                          <w:bCs/>
                          <w:sz w:val="40"/>
                          <w:szCs w:val="40"/>
                          <w:rtl/>
                        </w:rPr>
                        <w:t>الفصل الثاني</w:t>
                      </w:r>
                    </w:p>
                    <w:p w:rsidR="00E46BF7" w:rsidRPr="00FD74F0" w:rsidRDefault="00E46BF7" w:rsidP="00E46BF7">
                      <w:pPr>
                        <w:spacing w:after="0" w:line="240" w:lineRule="auto"/>
                        <w:jc w:val="center"/>
                        <w:rPr>
                          <w:rFonts w:ascii="Traditional Arabic" w:hAnsi="Traditional Arabic" w:cs="Traditional Arabic"/>
                          <w:b/>
                          <w:bCs/>
                          <w:sz w:val="40"/>
                          <w:szCs w:val="40"/>
                          <w:rtl/>
                        </w:rPr>
                      </w:pPr>
                      <w:r w:rsidRPr="00FD74F0">
                        <w:rPr>
                          <w:rFonts w:ascii="Traditional Arabic" w:hAnsi="Traditional Arabic" w:cs="Traditional Arabic"/>
                          <w:b/>
                          <w:bCs/>
                          <w:sz w:val="40"/>
                          <w:szCs w:val="40"/>
                          <w:rtl/>
                        </w:rPr>
                        <w:t>الإطار النظري والدراسات السابقة</w:t>
                      </w:r>
                    </w:p>
                    <w:p w:rsidR="00E46BF7" w:rsidRDefault="00E46BF7" w:rsidP="00E46BF7">
                      <w:pPr>
                        <w:rPr>
                          <w:rtl/>
                        </w:rPr>
                      </w:pP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tl/>
                        </w:rPr>
                      </w:pPr>
                      <w:r w:rsidRPr="005E6CCE">
                        <w:rPr>
                          <w:rFonts w:ascii="Traditional Arabic" w:hAnsi="Traditional Arabic" w:cs="Traditional Arabic"/>
                          <w:b/>
                          <w:bCs/>
                          <w:sz w:val="36"/>
                          <w:szCs w:val="36"/>
                          <w:rtl/>
                        </w:rPr>
                        <w:t xml:space="preserve">المبحث الأول: التدريب </w:t>
                      </w: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tl/>
                        </w:rPr>
                      </w:pPr>
                      <w:r w:rsidRPr="005E6CCE">
                        <w:rPr>
                          <w:rFonts w:ascii="Traditional Arabic" w:hAnsi="Traditional Arabic" w:cs="Traditional Arabic"/>
                          <w:b/>
                          <w:bCs/>
                          <w:sz w:val="36"/>
                          <w:szCs w:val="36"/>
                          <w:rtl/>
                        </w:rPr>
                        <w:t>المبحث الثاني: أداء العاملين</w:t>
                      </w:r>
                    </w:p>
                    <w:p w:rsidR="00E46BF7" w:rsidRPr="005E6CCE" w:rsidRDefault="00E46BF7" w:rsidP="00E46BF7">
                      <w:pPr>
                        <w:pStyle w:val="a6"/>
                        <w:numPr>
                          <w:ilvl w:val="0"/>
                          <w:numId w:val="6"/>
                        </w:numPr>
                        <w:spacing w:after="0" w:line="240" w:lineRule="auto"/>
                        <w:rPr>
                          <w:rFonts w:ascii="Traditional Arabic" w:hAnsi="Traditional Arabic" w:cs="Traditional Arabic"/>
                          <w:b/>
                          <w:bCs/>
                          <w:sz w:val="36"/>
                          <w:szCs w:val="36"/>
                        </w:rPr>
                      </w:pPr>
                      <w:r w:rsidRPr="005E6CCE">
                        <w:rPr>
                          <w:rFonts w:ascii="Traditional Arabic" w:hAnsi="Traditional Arabic" w:cs="Traditional Arabic"/>
                          <w:b/>
                          <w:bCs/>
                          <w:sz w:val="36"/>
                          <w:szCs w:val="36"/>
                          <w:rtl/>
                        </w:rPr>
                        <w:t>الدراسات السابقة</w:t>
                      </w:r>
                    </w:p>
                  </w:txbxContent>
                </v:textbox>
                <w10:wrap type="square" anchorx="margin" anchory="margin"/>
              </v:roundrect>
            </w:pict>
          </mc:Fallback>
        </mc:AlternateContent>
      </w: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Default="00E46BF7" w:rsidP="00E46BF7">
      <w:pPr>
        <w:spacing w:after="0" w:line="240" w:lineRule="auto"/>
        <w:jc w:val="both"/>
        <w:rPr>
          <w:rFonts w:ascii="Traditional Arabic" w:hAnsi="Traditional Arabic" w:cs="Traditional Arabic"/>
          <w:sz w:val="36"/>
          <w:szCs w:val="36"/>
          <w:rtl/>
        </w:rPr>
      </w:pPr>
    </w:p>
    <w:p w:rsidR="00E46BF7" w:rsidRPr="00FD74F0" w:rsidRDefault="00E46BF7" w:rsidP="00E46BF7">
      <w:pPr>
        <w:spacing w:after="0" w:line="240" w:lineRule="auto"/>
        <w:jc w:val="center"/>
        <w:rPr>
          <w:rFonts w:ascii="Traditional Arabic" w:hAnsi="Traditional Arabic" w:cs="Traditional Arabic"/>
          <w:b/>
          <w:bCs/>
          <w:sz w:val="36"/>
          <w:szCs w:val="36"/>
          <w:rtl/>
        </w:rPr>
      </w:pPr>
      <w:r w:rsidRPr="00FD74F0">
        <w:rPr>
          <w:rFonts w:ascii="Traditional Arabic" w:hAnsi="Traditional Arabic" w:cs="Traditional Arabic" w:hint="cs"/>
          <w:b/>
          <w:bCs/>
          <w:sz w:val="36"/>
          <w:szCs w:val="36"/>
          <w:rtl/>
        </w:rPr>
        <w:lastRenderedPageBreak/>
        <w:t>الفصل الثاني</w:t>
      </w:r>
    </w:p>
    <w:p w:rsidR="00E46BF7" w:rsidRDefault="00E46BF7" w:rsidP="00E46BF7">
      <w:pPr>
        <w:spacing w:after="0" w:line="240" w:lineRule="auto"/>
        <w:jc w:val="center"/>
        <w:rPr>
          <w:rFonts w:ascii="Traditional Arabic" w:hAnsi="Traditional Arabic" w:cs="Traditional Arabic"/>
          <w:b/>
          <w:bCs/>
          <w:sz w:val="36"/>
          <w:szCs w:val="36"/>
          <w:rtl/>
        </w:rPr>
      </w:pPr>
      <w:r w:rsidRPr="00FD74F0">
        <w:rPr>
          <w:rFonts w:ascii="Traditional Arabic" w:hAnsi="Traditional Arabic" w:cs="Traditional Arabic" w:hint="cs"/>
          <w:b/>
          <w:bCs/>
          <w:sz w:val="36"/>
          <w:szCs w:val="36"/>
          <w:rtl/>
        </w:rPr>
        <w:t>الإطار النظري والدراسات السابقة</w:t>
      </w:r>
    </w:p>
    <w:p w:rsidR="00E46BF7" w:rsidRDefault="00E46BF7" w:rsidP="00E46BF7">
      <w:pPr>
        <w:spacing w:after="0" w:line="240" w:lineRule="auto"/>
        <w:rPr>
          <w:rFonts w:ascii="Traditional Arabic" w:hAnsi="Traditional Arabic" w:cs="Traditional Arabic"/>
          <w:b/>
          <w:bCs/>
          <w:sz w:val="36"/>
          <w:szCs w:val="36"/>
          <w:rtl/>
        </w:rPr>
      </w:pPr>
      <w:r w:rsidRPr="00FD74F0">
        <w:rPr>
          <w:rFonts w:ascii="Traditional Arabic" w:hAnsi="Traditional Arabic" w:cs="Traditional Arabic" w:hint="cs"/>
          <w:b/>
          <w:bCs/>
          <w:sz w:val="36"/>
          <w:szCs w:val="36"/>
          <w:rtl/>
        </w:rPr>
        <w:t>المبحث الأول: التدريب:</w:t>
      </w:r>
    </w:p>
    <w:p w:rsidR="00E46BF7" w:rsidRPr="00FD74F0" w:rsidRDefault="00E46BF7" w:rsidP="00E46BF7">
      <w:pPr>
        <w:spacing w:after="0" w:line="240" w:lineRule="auto"/>
        <w:rPr>
          <w:rFonts w:ascii="Traditional Arabic" w:hAnsi="Traditional Arabic" w:cs="Traditional Arabic"/>
          <w:b/>
          <w:bCs/>
          <w:sz w:val="36"/>
          <w:szCs w:val="36"/>
          <w:rtl/>
        </w:rPr>
      </w:pPr>
      <w:r>
        <w:rPr>
          <w:rFonts w:ascii="Traditional Arabic" w:hAnsi="Traditional Arabic" w:cs="Traditional Arabic" w:hint="cs"/>
          <w:b/>
          <w:bCs/>
          <w:sz w:val="36"/>
          <w:szCs w:val="36"/>
          <w:rtl/>
        </w:rPr>
        <w:t>تمهيد:</w:t>
      </w:r>
    </w:p>
    <w:p w:rsidR="00E46BF7" w:rsidRPr="00FD74F0" w:rsidRDefault="00E46BF7" w:rsidP="00E46BF7">
      <w:pPr>
        <w:spacing w:after="0" w:line="276" w:lineRule="auto"/>
        <w:ind w:firstLine="720"/>
        <w:jc w:val="both"/>
        <w:rPr>
          <w:rFonts w:ascii="Traditional Arabic" w:hAnsi="Traditional Arabic" w:cs="Traditional Arabic"/>
          <w:sz w:val="36"/>
          <w:szCs w:val="36"/>
          <w:rtl/>
        </w:rPr>
      </w:pPr>
      <w:r w:rsidRPr="00FD74F0">
        <w:rPr>
          <w:rFonts w:ascii="Traditional Arabic" w:hAnsi="Traditional Arabic" w:cs="Traditional Arabic"/>
          <w:sz w:val="36"/>
          <w:szCs w:val="36"/>
          <w:rtl/>
        </w:rPr>
        <w:t>في السنوات القليلة الماضية؛ ظهر التدريب والتطوير كعنصر حاسم في الإستراتيجية ولقد أدرك المزيد من مالكي الشركات أن الاستثمار في تدريب الموظفين وتطويرهم لا يخدم فقط كحافز، ولكنه يمكّن المنظمة أيضًا من إنشاء قوة عاملة ذات مهارات عالية</w:t>
      </w:r>
      <w:r>
        <w:rPr>
          <w:rFonts w:ascii="Traditional Arabic" w:hAnsi="Traditional Arabic" w:cs="Traditional Arabic" w:hint="cs"/>
          <w:sz w:val="36"/>
          <w:szCs w:val="36"/>
          <w:rtl/>
        </w:rPr>
        <w:t xml:space="preserve"> </w:t>
      </w:r>
      <w:r w:rsidRPr="00FD74F0">
        <w:rPr>
          <w:rFonts w:ascii="Traditional Arabic" w:hAnsi="Traditional Arabic" w:cs="Traditional Arabic"/>
          <w:sz w:val="36"/>
          <w:szCs w:val="36"/>
          <w:rtl/>
        </w:rPr>
        <w:t>يشير تدريب الموظفين وتطويرهم إلى الجهود المستمرة التي تبذلها الشركة لتعزيز أداء موظفيها، وتهدف الشركات إلى تدريب الموظفين وتطويرهم باستخدام مجموعة من الأساليب والبرامج التعليمية</w:t>
      </w:r>
      <w:r>
        <w:rPr>
          <w:rFonts w:ascii="Traditional Arabic" w:hAnsi="Traditional Arabic" w:cs="Traditional Arabic" w:hint="cs"/>
          <w:sz w:val="36"/>
          <w:szCs w:val="36"/>
          <w:rtl/>
        </w:rPr>
        <w:t xml:space="preserve"> </w:t>
      </w:r>
      <w:r w:rsidRPr="00FD74F0">
        <w:rPr>
          <w:rFonts w:ascii="Traditional Arabic" w:hAnsi="Traditional Arabic" w:cs="Traditional Arabic"/>
          <w:sz w:val="36"/>
          <w:szCs w:val="36"/>
          <w:rtl/>
        </w:rPr>
        <w:t xml:space="preserve">ويعد تدريب الموظفين العملي أمرًا ضروريًا لعالم يكون فيه الموظفون هم المورد المركزي لأي منظمة، حيث يؤثر على الاحتفاظ بالموظفين ودعم الروح المعنوية لديهم وزيادة الإنتاجية. </w:t>
      </w:r>
    </w:p>
    <w:p w:rsidR="00E46BF7" w:rsidRPr="002B3E0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0" w:name="_Toc136808180"/>
      <w:r w:rsidRPr="002B3E0F">
        <w:rPr>
          <w:rFonts w:ascii="Traditional Arabic" w:hAnsi="Traditional Arabic" w:cs="Traditional Arabic"/>
          <w:b/>
          <w:bCs/>
          <w:color w:val="auto"/>
          <w:sz w:val="36"/>
          <w:szCs w:val="36"/>
          <w:rtl/>
        </w:rPr>
        <w:t>مفهوم تدريب الموظفين:</w:t>
      </w:r>
      <w:bookmarkEnd w:id="0"/>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يُعرَّف تدريب الموظفين على أنه مجموعة مخططة من الأنشطة لنقل المعرفة إليهم بحيث يؤدي إلى نمو في المهارات الوظيفية المطلوبة للنمو المؤسسي التي يمكن أن تكون تقنية أو مهنية أو إدارية. يختلف</w:t>
      </w:r>
      <w:r w:rsidRPr="002B3E0F">
        <w:rPr>
          <w:rFonts w:ascii="Traditional Arabic" w:hAnsi="Traditional Arabic" w:cs="Traditional Arabic"/>
          <w:sz w:val="36"/>
          <w:szCs w:val="36"/>
        </w:rPr>
        <w:t xml:space="preserve"> </w:t>
      </w:r>
      <w:r w:rsidRPr="002B3E0F">
        <w:rPr>
          <w:rFonts w:ascii="Traditional Arabic" w:hAnsi="Traditional Arabic" w:cs="Traditional Arabic"/>
          <w:sz w:val="36"/>
          <w:szCs w:val="36"/>
          <w:rtl/>
        </w:rPr>
        <w:t>تدريب الموظفين عن التعلم والتطوير فهو يفتح نافذة جديدة، ويركز بشكل أكبر على الإنتاج ويهدف إلى حل المشكلات؛ مقارنة بالتعلم والتطوير الذي هو نهج متعدد المستويات يسهل تنمية أكبر للموارد البشرية ويفتح من خلالها برنامج نافذة جديد داخل المنظمة. يعتبر تدريب الموظفين</w:t>
      </w:r>
      <w:r w:rsidRPr="002B3E0F">
        <w:rPr>
          <w:rFonts w:ascii="Traditional Arabic" w:hAnsi="Traditional Arabic" w:cs="Traditional Arabic"/>
          <w:sz w:val="36"/>
          <w:szCs w:val="36"/>
        </w:rPr>
        <w:t xml:space="preserve"> </w:t>
      </w:r>
      <w:r w:rsidRPr="002B3E0F">
        <w:rPr>
          <w:rFonts w:ascii="Traditional Arabic" w:hAnsi="Traditional Arabic" w:cs="Traditional Arabic"/>
          <w:sz w:val="36"/>
          <w:szCs w:val="36"/>
          <w:rtl/>
        </w:rPr>
        <w:t>مسعى قصير الأجل ويركز بشكل أساسي على تحسين القدرة الإنتاجية للمؤسسة سواء كان ذلك منتجًا أو خدمة.</w:t>
      </w:r>
      <w:sdt>
        <w:sdtPr>
          <w:rPr>
            <w:rFonts w:ascii="Traditional Arabic" w:hAnsi="Traditional Arabic" w:cs="Traditional Arabic"/>
            <w:sz w:val="36"/>
            <w:szCs w:val="36"/>
            <w:rtl/>
          </w:rPr>
          <w:id w:val="-609750221"/>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Ray16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raditional Arabic" w:hAnsi="Traditional Arabic" w:cs="Traditional Arabic"/>
              <w:noProof/>
              <w:sz w:val="28"/>
              <w:szCs w:val="28"/>
            </w:rPr>
            <w:t>Noe</w:t>
          </w:r>
          <w:r w:rsidRPr="002B3E0F">
            <w:rPr>
              <w:rFonts w:ascii="Traditional Arabic" w:hAnsi="Traditional Arabic" w:cs="Traditional Arabic"/>
              <w:noProof/>
              <w:sz w:val="36"/>
              <w:szCs w:val="36"/>
            </w:rPr>
            <w:t>, 2016)</w:t>
          </w:r>
          <w:r w:rsidRPr="002B3E0F">
            <w:rPr>
              <w:rFonts w:ascii="Traditional Arabic" w:hAnsi="Traditional Arabic" w:cs="Traditional Arabic"/>
              <w:sz w:val="36"/>
              <w:szCs w:val="36"/>
              <w:rtl/>
            </w:rPr>
            <w:fldChar w:fldCharType="end"/>
          </w:r>
        </w:sdtContent>
      </w:sdt>
    </w:p>
    <w:p w:rsidR="00E46BF7" w:rsidRPr="002B3E0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1" w:name="_Toc136808181"/>
      <w:r w:rsidRPr="002B3E0F">
        <w:rPr>
          <w:rFonts w:ascii="Traditional Arabic" w:hAnsi="Traditional Arabic" w:cs="Traditional Arabic"/>
          <w:b/>
          <w:bCs/>
          <w:color w:val="auto"/>
          <w:sz w:val="36"/>
          <w:szCs w:val="36"/>
          <w:rtl/>
        </w:rPr>
        <w:lastRenderedPageBreak/>
        <w:t>تاريخ تدريب الموظفين:</w:t>
      </w:r>
      <w:bookmarkEnd w:id="1"/>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على مر التاريخ لعب التدريب دورًا رئيسيًا في مكان العمل لتحسين سمعة الشركة وتحقيق أهداف العمل الكاملة حتى وقت قريب، كانت تجربة التعلم عادةً تأخذ شكل التلمذة الصناعية والتدريب أثناء العمل شخصيًا.</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خلال القرن التاسع عشر؛ دخلت التكنولوجيا الصناعية عالم وظهرت الحاجة إلى المزيد من المهارات المتخصصة وسرعان ما أصبحت برامج التدريب الرسمية شائعة في المصانع وتوسعت في أعمال أخرى، طوال القرن العشرين.  وأصبح التدريب في مكان العمل أكثر شيوعًا حتى أصبح في النهاية ممارسة قياسية في معظم المنظمات وعلى مدى العقود العديدة الماضية؛ أصبحت أجهزة الحاسوب والأجهزة المحمولة وأدوات التدريب الرقمية أكثر بروزًا مما أدى إلى برامج تدريب مدمجة تستخدم مدربين بشريين وأجهزة حاسوب.</w:t>
      </w:r>
    </w:p>
    <w:p w:rsidR="00E46BF7" w:rsidRPr="002B3E0F" w:rsidRDefault="00E46BF7" w:rsidP="00E46BF7">
      <w:pPr>
        <w:spacing w:after="0" w:line="276" w:lineRule="auto"/>
        <w:jc w:val="both"/>
        <w:rPr>
          <w:rFonts w:ascii="Traditional Arabic" w:hAnsi="Traditional Arabic" w:cs="Traditional Arabic"/>
          <w:sz w:val="36"/>
          <w:szCs w:val="36"/>
        </w:rPr>
      </w:pPr>
      <w:r w:rsidRPr="002B3E0F">
        <w:rPr>
          <w:rFonts w:ascii="Traditional Arabic" w:hAnsi="Traditional Arabic" w:cs="Traditional Arabic"/>
          <w:sz w:val="36"/>
          <w:szCs w:val="36"/>
          <w:rtl/>
        </w:rPr>
        <w:t xml:space="preserve">غيّرت جائحة </w:t>
      </w:r>
      <w:r w:rsidRPr="002B3E0F">
        <w:rPr>
          <w:rFonts w:ascii="Traditional Arabic" w:hAnsi="Traditional Arabic" w:cs="Traditional Arabic"/>
          <w:sz w:val="28"/>
          <w:szCs w:val="28"/>
        </w:rPr>
        <w:t>Covid</w:t>
      </w:r>
      <w:r w:rsidRPr="002B3E0F">
        <w:rPr>
          <w:rFonts w:ascii="Traditional Arabic" w:hAnsi="Traditional Arabic" w:cs="Traditional Arabic"/>
          <w:sz w:val="36"/>
          <w:szCs w:val="36"/>
        </w:rPr>
        <w:t>-19</w:t>
      </w:r>
      <w:r w:rsidRPr="002B3E0F">
        <w:rPr>
          <w:rFonts w:ascii="Traditional Arabic" w:hAnsi="Traditional Arabic" w:cs="Traditional Arabic"/>
          <w:sz w:val="36"/>
          <w:szCs w:val="36"/>
          <w:rtl/>
        </w:rPr>
        <w:t xml:space="preserve"> تدريب الموظفين تمامًا لأن العمل من المكتب كان غير آمن وتم التعلم عن بعد باستخدام أدوات التدريب عبر الإنترنت ومؤتمرات الفيديو، على مدار السنوات القليلة الماضية ظل هذا هو المعيار للعديد من العمال الهجينين مما يمثل تحولًا في عملية التدريب من التدريب الشخصي التقليدي إلى التعلم الإلكتروني حيث تواصل الشركات تطوير مهارات الموظفين وتوظيف أفضل المواهب ،فالتعلم المستمر هو فلسفة التدريب المفضلة لتدريب الموظفين بسبب المعدل المستمر للاضطراب التكنولوجي والتغيير، يجب أن يصبح الموظفون الجدد والحاليون ماهرين بسرعة في التعلم المستمر لكيفية استخدام البرامج الجديدة والتكيف مع الأساليب الجديدة لمهامهم على مدار العام حيث يحدد موظفهم باستمرار الفجوات المعرفية الجديدة.</w:t>
      </w:r>
      <w:sdt>
        <w:sdtPr>
          <w:rPr>
            <w:rFonts w:ascii="Traditional Arabic" w:hAnsi="Traditional Arabic" w:cs="Traditional Arabic"/>
            <w:sz w:val="36"/>
            <w:szCs w:val="36"/>
            <w:rtl/>
          </w:rPr>
          <w:id w:val="-593474107"/>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Arv22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heme="majorBidi" w:hAnsiTheme="majorBidi" w:cstheme="majorBidi"/>
              <w:noProof/>
              <w:sz w:val="28"/>
              <w:szCs w:val="28"/>
            </w:rPr>
            <w:t>Upadhyay</w:t>
          </w:r>
          <w:r w:rsidRPr="002B3E0F">
            <w:rPr>
              <w:rFonts w:ascii="Traditional Arabic" w:hAnsi="Traditional Arabic" w:cs="Traditional Arabic"/>
              <w:noProof/>
              <w:sz w:val="36"/>
              <w:szCs w:val="36"/>
            </w:rPr>
            <w:t>, 2022)</w:t>
          </w:r>
          <w:r w:rsidRPr="002B3E0F">
            <w:rPr>
              <w:rFonts w:ascii="Traditional Arabic" w:hAnsi="Traditional Arabic" w:cs="Traditional Arabic"/>
              <w:sz w:val="36"/>
              <w:szCs w:val="36"/>
              <w:rtl/>
            </w:rPr>
            <w:fldChar w:fldCharType="end"/>
          </w:r>
        </w:sdtContent>
      </w:sdt>
      <w:r w:rsidRPr="002B3E0F">
        <w:rPr>
          <w:rFonts w:ascii="Traditional Arabic" w:hAnsi="Traditional Arabic" w:cs="Traditional Arabic"/>
          <w:sz w:val="36"/>
          <w:szCs w:val="36"/>
          <w:rtl/>
        </w:rPr>
        <w:t>.</w:t>
      </w:r>
    </w:p>
    <w:p w:rsidR="00E46BF7" w:rsidRPr="002B3E0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2" w:name="_Toc136808182"/>
      <w:r w:rsidRPr="002B3E0F">
        <w:rPr>
          <w:rFonts w:ascii="Traditional Arabic" w:hAnsi="Traditional Arabic" w:cs="Traditional Arabic"/>
          <w:b/>
          <w:bCs/>
          <w:color w:val="auto"/>
          <w:sz w:val="36"/>
          <w:szCs w:val="36"/>
          <w:rtl/>
        </w:rPr>
        <w:t>أهمية تدريب الموظفين:</w:t>
      </w:r>
      <w:bookmarkEnd w:id="2"/>
    </w:p>
    <w:p w:rsidR="00E46BF7"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 xml:space="preserve">تدريب الموظفين مهم لأنه يمثل فرصة جيدة للموظفين لتنمية قاعدة معارفهم وتحسين مهاراتهم الوظيفية ليصبحوا أكثر فعالية في مكان العمل، على الرغم من تكلفة تدريب </w:t>
      </w:r>
      <w:r w:rsidRPr="002B3E0F">
        <w:rPr>
          <w:rFonts w:ascii="Traditional Arabic" w:hAnsi="Traditional Arabic" w:cs="Traditional Arabic" w:hint="cs"/>
          <w:sz w:val="36"/>
          <w:szCs w:val="36"/>
          <w:rtl/>
        </w:rPr>
        <w:lastRenderedPageBreak/>
        <w:t>الموظفين؛</w:t>
      </w:r>
      <w:r w:rsidRPr="002B3E0F">
        <w:rPr>
          <w:rFonts w:ascii="Traditional Arabic" w:hAnsi="Traditional Arabic" w:cs="Traditional Arabic"/>
          <w:sz w:val="36"/>
          <w:szCs w:val="36"/>
          <w:rtl/>
        </w:rPr>
        <w:t xml:space="preserve"> فإن العائد على الاستثمار هائل إذا كان ثابتًا، هناك العديد من الأسباب التي تجعل من تدريب الموظفين شيء أساسي ومهم للمؤسسات</w:t>
      </w:r>
      <w:sdt>
        <w:sdtPr>
          <w:rPr>
            <w:rFonts w:ascii="Traditional Arabic" w:hAnsi="Traditional Arabic" w:cs="Traditional Arabic"/>
            <w:sz w:val="36"/>
            <w:szCs w:val="36"/>
            <w:rtl/>
          </w:rPr>
          <w:id w:val="-1801912072"/>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Ray16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heme="majorBidi" w:hAnsiTheme="majorBidi" w:cstheme="majorBidi"/>
              <w:noProof/>
              <w:sz w:val="28"/>
              <w:szCs w:val="28"/>
            </w:rPr>
            <w:t>Noe</w:t>
          </w:r>
          <w:r w:rsidRPr="002B3E0F">
            <w:rPr>
              <w:rFonts w:ascii="Traditional Arabic" w:hAnsi="Traditional Arabic" w:cs="Traditional Arabic"/>
              <w:noProof/>
              <w:sz w:val="36"/>
              <w:szCs w:val="36"/>
            </w:rPr>
            <w:t>, 2016)</w:t>
          </w:r>
          <w:r w:rsidRPr="002B3E0F">
            <w:rPr>
              <w:rFonts w:ascii="Traditional Arabic" w:hAnsi="Traditional Arabic" w:cs="Traditional Arabic"/>
              <w:sz w:val="36"/>
              <w:szCs w:val="36"/>
              <w:rtl/>
            </w:rPr>
            <w:fldChar w:fldCharType="end"/>
          </w:r>
        </w:sdtContent>
      </w:sdt>
      <w:r w:rsidRPr="002B3E0F">
        <w:rPr>
          <w:rFonts w:ascii="Traditional Arabic" w:hAnsi="Traditional Arabic" w:cs="Traditional Arabic"/>
          <w:sz w:val="36"/>
          <w:szCs w:val="36"/>
          <w:rtl/>
        </w:rPr>
        <w:t xml:space="preserve"> ، مثل:</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تحسين</w:t>
      </w:r>
      <w:r w:rsidRPr="002B3E0F">
        <w:rPr>
          <w:rFonts w:ascii="Traditional Arabic" w:hAnsi="Traditional Arabic" w:cs="Traditional Arabic"/>
          <w:b/>
          <w:bCs/>
          <w:sz w:val="36"/>
          <w:szCs w:val="36"/>
          <w:rtl/>
        </w:rPr>
        <w:t xml:space="preserve"> المهارات والمعرفة:</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 xml:space="preserve">تساعد برامج تدريب الموظفين على تحسين معرفتهم ومهاراتهم لتتناسب مع التغيرات المختلفة في الصناعة، ستؤثر هذه التحسينات بشكل إيجابي على إنتاجية </w:t>
      </w:r>
      <w:r w:rsidRPr="002B3E0F">
        <w:rPr>
          <w:rFonts w:ascii="Traditional Arabic" w:hAnsi="Traditional Arabic" w:cs="Traditional Arabic" w:hint="cs"/>
          <w:sz w:val="36"/>
          <w:szCs w:val="36"/>
          <w:rtl/>
        </w:rPr>
        <w:t>العمال،</w:t>
      </w:r>
      <w:r w:rsidRPr="002B3E0F">
        <w:rPr>
          <w:rFonts w:ascii="Traditional Arabic" w:hAnsi="Traditional Arabic" w:cs="Traditional Arabic"/>
          <w:sz w:val="36"/>
          <w:szCs w:val="36"/>
          <w:rtl/>
        </w:rPr>
        <w:t xml:space="preserve"> مما قد يزيد من أرباح المنظمة وكفاءتها؛ بعض الأشياء التي قد يتعلمها الموظفون من خلال التدريب تشمل أخلاقيات العمل والعلاقات الإنسانية والسلامة.</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التح</w:t>
      </w:r>
      <w:r w:rsidRPr="002B3E0F">
        <w:rPr>
          <w:rFonts w:ascii="Traditional Arabic" w:hAnsi="Traditional Arabic" w:cs="Traditional Arabic"/>
          <w:b/>
          <w:bCs/>
          <w:sz w:val="36"/>
          <w:szCs w:val="36"/>
          <w:rtl/>
        </w:rPr>
        <w:t>س</w:t>
      </w:r>
      <w:r>
        <w:rPr>
          <w:rFonts w:ascii="Traditional Arabic" w:hAnsi="Traditional Arabic" w:cs="Traditional Arabic" w:hint="cs"/>
          <w:b/>
          <w:bCs/>
          <w:sz w:val="36"/>
          <w:szCs w:val="36"/>
          <w:rtl/>
        </w:rPr>
        <w:t>ي</w:t>
      </w:r>
      <w:r w:rsidRPr="002B3E0F">
        <w:rPr>
          <w:rFonts w:ascii="Traditional Arabic" w:hAnsi="Traditional Arabic" w:cs="Traditional Arabic"/>
          <w:b/>
          <w:bCs/>
          <w:sz w:val="36"/>
          <w:szCs w:val="36"/>
          <w:rtl/>
        </w:rPr>
        <w:t>ن من نتائج تقييمات الأداء المستقبلية:</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عندما تشير تقييمات أداء الموظف في المنظمة إلى الحاجة إلى التحسين في موضوع أو مهارة معينة؛ يمكن تنظيم برامج تدريبية للموظفين للمساعدة في تلبية هذا المطلب لذلك يمكن أن يعالج التدريب منطقة مشكلة محددة والعمل على حلها.</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sidRPr="002B3E0F">
        <w:rPr>
          <w:rFonts w:ascii="Traditional Arabic" w:hAnsi="Traditional Arabic" w:cs="Traditional Arabic"/>
          <w:b/>
          <w:bCs/>
          <w:sz w:val="36"/>
          <w:szCs w:val="36"/>
          <w:rtl/>
        </w:rPr>
        <w:t>يساعد على تهيئة الموظفين لتحمل مسؤوليات أعلى:</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يمكن أن تساعد برامج التدريب أيضًا في إعداد الموظفين الذين ينتقلون إلى مناصب أعلى ويتحملون المزيد من المسؤوليات في المؤسسة، ستساعدهم هذه البرامج على تعلم المهارات المطلوبة للعمل بفعالية في مناصبهم الجديدة إذا تم تدريبهم على مهارات القيادة أو في برنامج معين سيستخدمونه في دورهم الجديد.</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sidRPr="002B3E0F">
        <w:rPr>
          <w:rFonts w:ascii="Traditional Arabic" w:hAnsi="Traditional Arabic" w:cs="Traditional Arabic"/>
          <w:b/>
          <w:bCs/>
          <w:sz w:val="36"/>
          <w:szCs w:val="36"/>
          <w:rtl/>
        </w:rPr>
        <w:t>يظهر للموظفين أنهم موضع تقدير:</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 xml:space="preserve">سيساعد تنفيذ برامج التدريب في مكان العمل الموظفين على الشعور بأن الشركة تستثمر فيهم وهذا من خلال الاستمرار في تعليم الموظفين مهارات وقدرات </w:t>
      </w:r>
      <w:r w:rsidRPr="002B3E0F">
        <w:rPr>
          <w:rFonts w:ascii="Traditional Arabic" w:hAnsi="Traditional Arabic" w:cs="Traditional Arabic" w:hint="cs"/>
          <w:sz w:val="36"/>
          <w:szCs w:val="36"/>
          <w:rtl/>
        </w:rPr>
        <w:t>جديدة، هكذا</w:t>
      </w:r>
      <w:r w:rsidRPr="002B3E0F">
        <w:rPr>
          <w:rFonts w:ascii="Traditional Arabic" w:hAnsi="Traditional Arabic" w:cs="Traditional Arabic"/>
          <w:sz w:val="36"/>
          <w:szCs w:val="36"/>
          <w:rtl/>
        </w:rPr>
        <w:t xml:space="preserve"> سيشعر الموظفين بأنهم أعضاء أكثر إنتاجية في المؤسسة، سيؤدي ذلك إلى تحسين معنوياتهم وكذلك قدراتهم في مكان العمل.</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sidRPr="002B3E0F">
        <w:rPr>
          <w:rFonts w:ascii="Traditional Arabic" w:hAnsi="Traditional Arabic" w:cs="Traditional Arabic"/>
          <w:b/>
          <w:bCs/>
          <w:sz w:val="36"/>
          <w:szCs w:val="36"/>
          <w:rtl/>
        </w:rPr>
        <w:t>يختبر كفاءة نظام إدارة الأداء الجديد:</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lastRenderedPageBreak/>
        <w:t>تساعد برامج تدريب الموظفين المنظمة على اختبار كفاءة وفعالية نظام إدارة الأداء الجديد مما سيساعد الموارد البشرية على وضع توقعات أداء أوضح، سيؤدي استخدام هذه الأنظمة لتدريب الموظفين إلى تعزيز ضرورة تحقيق الأهداف ومساعدة الموظفين على فهم ما هو متوقع منهم بشكل أفضل.</w:t>
      </w:r>
    </w:p>
    <w:p w:rsidR="00E46BF7" w:rsidRPr="002B3E0F" w:rsidRDefault="00E46BF7" w:rsidP="00E46BF7">
      <w:pPr>
        <w:pStyle w:val="a6"/>
        <w:numPr>
          <w:ilvl w:val="0"/>
          <w:numId w:val="4"/>
        </w:numPr>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تحسين</w:t>
      </w:r>
      <w:r w:rsidRPr="002B3E0F">
        <w:rPr>
          <w:rFonts w:ascii="Traditional Arabic" w:hAnsi="Traditional Arabic" w:cs="Traditional Arabic"/>
          <w:b/>
          <w:bCs/>
          <w:sz w:val="36"/>
          <w:szCs w:val="36"/>
          <w:rtl/>
        </w:rPr>
        <w:t xml:space="preserve"> مهارات تكنولوجيا المعلومات والحاسوب:</w:t>
      </w:r>
    </w:p>
    <w:p w:rsidR="00E46BF7" w:rsidRPr="002B3E0F" w:rsidRDefault="00E46BF7" w:rsidP="00E46BF7">
      <w:pPr>
        <w:spacing w:after="0" w:line="276" w:lineRule="auto"/>
        <w:jc w:val="both"/>
        <w:rPr>
          <w:rFonts w:ascii="Traditional Arabic" w:hAnsi="Traditional Arabic" w:cs="Traditional Arabic"/>
          <w:sz w:val="36"/>
          <w:szCs w:val="36"/>
        </w:rPr>
      </w:pPr>
      <w:r w:rsidRPr="002B3E0F">
        <w:rPr>
          <w:rFonts w:ascii="Traditional Arabic" w:hAnsi="Traditional Arabic" w:cs="Traditional Arabic"/>
          <w:sz w:val="36"/>
          <w:szCs w:val="36"/>
          <w:rtl/>
        </w:rPr>
        <w:t>تساعد البرامج التدريبية الموظفين على التعرف على مهارات معينة في الكمبيوتر وموضوعات تكنولوجيا المعلومات مثل استخدام أنظمة البرمجيات، قد تقوم الشركات بتدريب موظفيها على إنشاء الرسوم البيانية وجداول البيانات، وتحرير البيانات في قاعدة البيانات الخاصة بهم وفهم ترتيبات الشبكة من أجل توفير فهم أكثر شمولاً لأجهزة الكمبيوتر لتحسين كفاءة مكان العمل.</w:t>
      </w:r>
    </w:p>
    <w:p w:rsidR="00E46BF7" w:rsidRPr="002B3E0F" w:rsidRDefault="00E46BF7" w:rsidP="00E46BF7">
      <w:pPr>
        <w:pStyle w:val="1"/>
        <w:spacing w:before="0" w:after="0" w:line="276" w:lineRule="auto"/>
        <w:jc w:val="both"/>
        <w:rPr>
          <w:rFonts w:ascii="Traditional Arabic" w:hAnsi="Traditional Arabic" w:cs="Traditional Arabic"/>
          <w:color w:val="auto"/>
          <w:sz w:val="36"/>
          <w:szCs w:val="36"/>
          <w:rtl/>
        </w:rPr>
      </w:pPr>
      <w:bookmarkStart w:id="3" w:name="_Toc136808183"/>
      <w:r w:rsidRPr="002B3E0F">
        <w:rPr>
          <w:rFonts w:ascii="Traditional Arabic" w:hAnsi="Traditional Arabic" w:cs="Traditional Arabic"/>
          <w:color w:val="auto"/>
          <w:sz w:val="36"/>
          <w:szCs w:val="36"/>
          <w:rtl/>
        </w:rPr>
        <w:t>2.1.5 أنواع تدريب الموظفين:</w:t>
      </w:r>
      <w:bookmarkEnd w:id="3"/>
    </w:p>
    <w:p w:rsidR="00E46BF7" w:rsidRPr="002B3E0F" w:rsidRDefault="00E46BF7" w:rsidP="00E46BF7">
      <w:pPr>
        <w:pStyle w:val="2"/>
        <w:spacing w:before="0" w:after="0" w:line="276" w:lineRule="auto"/>
        <w:jc w:val="both"/>
        <w:rPr>
          <w:rFonts w:ascii="Traditional Arabic" w:hAnsi="Traditional Arabic" w:cs="Traditional Arabic"/>
          <w:b/>
          <w:bCs/>
          <w:color w:val="auto"/>
          <w:sz w:val="36"/>
          <w:szCs w:val="36"/>
          <w:rtl/>
        </w:rPr>
      </w:pPr>
      <w:r w:rsidRPr="002B3E0F">
        <w:rPr>
          <w:rFonts w:ascii="Traditional Arabic" w:hAnsi="Traditional Arabic" w:cs="Traditional Arabic"/>
          <w:b/>
          <w:bCs/>
          <w:color w:val="auto"/>
          <w:sz w:val="36"/>
          <w:szCs w:val="36"/>
          <w:rtl/>
        </w:rPr>
        <w:t xml:space="preserve"> </w:t>
      </w:r>
      <w:bookmarkStart w:id="4" w:name="_Toc136731811"/>
      <w:bookmarkStart w:id="5" w:name="_Toc136732111"/>
      <w:bookmarkStart w:id="6" w:name="_Toc136732316"/>
      <w:bookmarkStart w:id="7" w:name="_Toc136808184"/>
      <w:r w:rsidRPr="002B3E0F">
        <w:rPr>
          <w:rFonts w:ascii="Traditional Arabic" w:hAnsi="Traditional Arabic" w:cs="Traditional Arabic"/>
          <w:b/>
          <w:bCs/>
          <w:color w:val="auto"/>
          <w:sz w:val="36"/>
          <w:szCs w:val="36"/>
          <w:rtl/>
        </w:rPr>
        <w:t>التدريب عن بعد:</w:t>
      </w:r>
      <w:bookmarkEnd w:id="4"/>
      <w:bookmarkEnd w:id="5"/>
      <w:bookmarkEnd w:id="6"/>
      <w:bookmarkEnd w:id="7"/>
    </w:p>
    <w:p w:rsidR="00E46BF7" w:rsidRPr="002B3E0F" w:rsidRDefault="00E46BF7" w:rsidP="00E46BF7">
      <w:pPr>
        <w:spacing w:after="0" w:line="276" w:lineRule="auto"/>
        <w:ind w:firstLine="720"/>
        <w:jc w:val="both"/>
        <w:rPr>
          <w:rFonts w:ascii="Traditional Arabic" w:hAnsi="Traditional Arabic" w:cs="Traditional Arabic"/>
          <w:sz w:val="36"/>
          <w:szCs w:val="36"/>
          <w:rtl/>
        </w:rPr>
      </w:pPr>
      <w:r w:rsidRPr="002B3E0F">
        <w:rPr>
          <w:rFonts w:ascii="Traditional Arabic" w:hAnsi="Traditional Arabic" w:cs="Traditional Arabic"/>
          <w:sz w:val="36"/>
          <w:szCs w:val="36"/>
          <w:rtl/>
        </w:rPr>
        <w:t>هو نوع من تدريب الموظفين يتم عن بعد وهو جزء من عملية التعلم والتطوير، ويستهدف الأشخاص الذين يعملون من المنزل أو عن بُعد بدلاً من العمل في المكتب ويتم تقديم التدريب عن بُعد عادةً من خلال الفصول الافتراضية والدورات التدريبية عبر الإنترنت والبودكاست والندوات عبر الإنترنت وأدوات التعلم الإلكتروني الأخرى، يحدث هذا بشكل متزامن أو غير متزامن، يتمثل الاختلاف الرئيسي في التدريب الافتراضي في أنه يشير إلى التدريب الذي يتم إجراؤه في بيئة افتراضية أو محاكاة ، بهدف إنشاء سيناريو واقعي من خلال التكنولوجيا؛ ومن الأمثلة على ذلك فصل دراسي عبر الإنترنت ، أو مكالمة مبيعات محاكاة باستخدام تسجيل صوتي أو فيديو</w:t>
      </w:r>
      <w:r>
        <w:rPr>
          <w:rFonts w:ascii="Traditional Arabic" w:hAnsi="Traditional Arabic" w:cs="Traditional Arabic" w:hint="cs"/>
          <w:sz w:val="36"/>
          <w:szCs w:val="36"/>
          <w:rtl/>
        </w:rPr>
        <w:t xml:space="preserve"> </w:t>
      </w:r>
      <w:r w:rsidRPr="002B3E0F">
        <w:rPr>
          <w:rFonts w:ascii="Traditional Arabic" w:hAnsi="Traditional Arabic" w:cs="Traditional Arabic"/>
          <w:sz w:val="36"/>
          <w:szCs w:val="36"/>
          <w:rtl/>
        </w:rPr>
        <w:t xml:space="preserve">يحدث التدريب عن بعد دائمًا بمسافة بين المتعلم والمدرب ويتم تسهيله بالكامل عبر الإنترنت في حين أن هذا ليس هو الحال دائمًا مع التعلم الافتراضي، يمكن إجراء هذا النوع من التعلم عن بُعد ولكن يمكن إجراؤه أيضًا مع المتعلم </w:t>
      </w:r>
      <w:r w:rsidRPr="002B3E0F">
        <w:rPr>
          <w:rFonts w:ascii="Traditional Arabic" w:hAnsi="Traditional Arabic" w:cs="Traditional Arabic"/>
          <w:sz w:val="36"/>
          <w:szCs w:val="36"/>
          <w:rtl/>
        </w:rPr>
        <w:lastRenderedPageBreak/>
        <w:t>والمعلم في نفس المكان لذلك في حين أن العمليتين متشابهتان للغاية، إلا أن هناك بعض الاختلافات الطفيفة.</w:t>
      </w:r>
      <w:sdt>
        <w:sdtPr>
          <w:rPr>
            <w:rFonts w:ascii="Traditional Arabic" w:hAnsi="Traditional Arabic" w:cs="Traditional Arabic"/>
            <w:sz w:val="36"/>
            <w:szCs w:val="36"/>
            <w:rtl/>
          </w:rPr>
          <w:id w:val="1350843778"/>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Arv22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heme="majorBidi" w:hAnsiTheme="majorBidi" w:cstheme="majorBidi"/>
              <w:noProof/>
              <w:sz w:val="28"/>
              <w:szCs w:val="28"/>
            </w:rPr>
            <w:t>Upadhyay</w:t>
          </w:r>
          <w:r w:rsidRPr="002B3E0F">
            <w:rPr>
              <w:rFonts w:ascii="Traditional Arabic" w:hAnsi="Traditional Arabic" w:cs="Traditional Arabic"/>
              <w:noProof/>
              <w:sz w:val="36"/>
              <w:szCs w:val="36"/>
            </w:rPr>
            <w:t>, 2022)</w:t>
          </w:r>
          <w:r w:rsidRPr="002B3E0F">
            <w:rPr>
              <w:rFonts w:ascii="Traditional Arabic" w:hAnsi="Traditional Arabic" w:cs="Traditional Arabic"/>
              <w:sz w:val="36"/>
              <w:szCs w:val="36"/>
              <w:rtl/>
            </w:rPr>
            <w:fldChar w:fldCharType="end"/>
          </w:r>
        </w:sdtContent>
      </w:sdt>
    </w:p>
    <w:p w:rsidR="00E46BF7" w:rsidRPr="002B3E0F" w:rsidRDefault="00E46BF7" w:rsidP="00E46BF7">
      <w:pPr>
        <w:pStyle w:val="2"/>
        <w:spacing w:before="0" w:after="0" w:line="276" w:lineRule="auto"/>
        <w:jc w:val="both"/>
        <w:rPr>
          <w:rFonts w:ascii="Traditional Arabic" w:hAnsi="Traditional Arabic" w:cs="Traditional Arabic"/>
          <w:b/>
          <w:bCs/>
          <w:color w:val="auto"/>
          <w:sz w:val="36"/>
          <w:szCs w:val="36"/>
          <w:rtl/>
        </w:rPr>
      </w:pPr>
      <w:bookmarkStart w:id="8" w:name="_Toc136731812"/>
      <w:bookmarkStart w:id="9" w:name="_Toc136732112"/>
      <w:bookmarkStart w:id="10" w:name="_Toc136732317"/>
      <w:bookmarkStart w:id="11" w:name="_Toc136808185"/>
      <w:r w:rsidRPr="002B3E0F">
        <w:rPr>
          <w:rFonts w:ascii="Traditional Arabic" w:hAnsi="Traditional Arabic" w:cs="Traditional Arabic"/>
          <w:b/>
          <w:bCs/>
          <w:color w:val="auto"/>
          <w:sz w:val="36"/>
          <w:szCs w:val="36"/>
          <w:rtl/>
        </w:rPr>
        <w:t>التدريب الفني:</w:t>
      </w:r>
      <w:bookmarkEnd w:id="8"/>
      <w:bookmarkEnd w:id="9"/>
      <w:bookmarkEnd w:id="10"/>
      <w:bookmarkEnd w:id="11"/>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يركز التدريب الفني على تعليم الموظفين كيفية استخدام التكنولوجيا أو الأدوات في مكان العمل؛ إذا كان الدور يتطلب برنامجًا معينًا أو استخدام جهاز طباعة معين فيجب أن يغطي التدريب الفني ذلك، يمكن أن يختلف طول التدريب الفني حسب الأداة أو البرنامج المغطى كما يمكن أن تتراوح من دورة أو عرض تقديمي سريع لمرة واحدة إلى تدريب أطول وأكثر مشاركة.</w:t>
      </w:r>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التدريب الفني ليس إلزاميًا دائمًا حيث قد تتطلب بعض الوظائف معرفة قليلة أو معدومة بتكنولوجيا معينة أو أدوات الشركة لذلك؛ من المحتمل ألا يحتاج كل فرد في المؤسسة إلى تدريب على المهارات الفنية.</w:t>
      </w:r>
      <w:sdt>
        <w:sdtPr>
          <w:rPr>
            <w:rFonts w:ascii="Traditional Arabic" w:hAnsi="Traditional Arabic" w:cs="Traditional Arabic"/>
            <w:sz w:val="36"/>
            <w:szCs w:val="36"/>
            <w:rtl/>
          </w:rPr>
          <w:id w:val="-687132222"/>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Arv22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heme="majorBidi" w:hAnsiTheme="majorBidi" w:cstheme="majorBidi"/>
              <w:noProof/>
              <w:sz w:val="28"/>
              <w:szCs w:val="28"/>
            </w:rPr>
            <w:t>Upadhyay</w:t>
          </w:r>
          <w:r w:rsidRPr="002B3E0F">
            <w:rPr>
              <w:rFonts w:ascii="Traditional Arabic" w:hAnsi="Traditional Arabic" w:cs="Traditional Arabic"/>
              <w:noProof/>
              <w:sz w:val="36"/>
              <w:szCs w:val="36"/>
            </w:rPr>
            <w:t>, 2022)</w:t>
          </w:r>
          <w:r w:rsidRPr="002B3E0F">
            <w:rPr>
              <w:rFonts w:ascii="Traditional Arabic" w:hAnsi="Traditional Arabic" w:cs="Traditional Arabic"/>
              <w:sz w:val="36"/>
              <w:szCs w:val="36"/>
              <w:rtl/>
            </w:rPr>
            <w:fldChar w:fldCharType="end"/>
          </w:r>
        </w:sdtContent>
      </w:sdt>
    </w:p>
    <w:p w:rsidR="00E46BF7" w:rsidRPr="002B3E0F" w:rsidRDefault="00E46BF7" w:rsidP="00E46BF7">
      <w:pPr>
        <w:pStyle w:val="2"/>
        <w:spacing w:before="0" w:after="0" w:line="276" w:lineRule="auto"/>
        <w:jc w:val="both"/>
        <w:rPr>
          <w:rFonts w:ascii="Traditional Arabic" w:hAnsi="Traditional Arabic" w:cs="Traditional Arabic"/>
          <w:b/>
          <w:bCs/>
          <w:color w:val="auto"/>
          <w:sz w:val="36"/>
          <w:szCs w:val="36"/>
        </w:rPr>
      </w:pPr>
      <w:bookmarkStart w:id="12" w:name="_Toc136731813"/>
      <w:bookmarkStart w:id="13" w:name="_Toc136732113"/>
      <w:bookmarkStart w:id="14" w:name="_Toc136732318"/>
      <w:bookmarkStart w:id="15" w:name="_Toc136808186"/>
      <w:r w:rsidRPr="002B3E0F">
        <w:rPr>
          <w:rFonts w:ascii="Traditional Arabic" w:hAnsi="Traditional Arabic" w:cs="Traditional Arabic"/>
          <w:b/>
          <w:bCs/>
          <w:color w:val="auto"/>
          <w:sz w:val="36"/>
          <w:szCs w:val="36"/>
          <w:rtl/>
        </w:rPr>
        <w:t>التدريب الميداني</w:t>
      </w:r>
      <w:r w:rsidRPr="002B3E0F">
        <w:rPr>
          <w:rFonts w:ascii="Traditional Arabic" w:hAnsi="Traditional Arabic" w:cs="Traditional Arabic"/>
          <w:b/>
          <w:bCs/>
          <w:color w:val="auto"/>
          <w:sz w:val="36"/>
          <w:szCs w:val="36"/>
        </w:rPr>
        <w:t xml:space="preserve"> </w:t>
      </w:r>
      <w:r w:rsidRPr="002B3E0F">
        <w:rPr>
          <w:rFonts w:ascii="Traditional Arabic" w:hAnsi="Traditional Arabic" w:cs="Traditional Arabic"/>
          <w:b/>
          <w:bCs/>
          <w:color w:val="auto"/>
          <w:sz w:val="36"/>
          <w:szCs w:val="36"/>
          <w:rtl/>
        </w:rPr>
        <w:t>(أثناء العمل):</w:t>
      </w:r>
      <w:bookmarkEnd w:id="12"/>
      <w:bookmarkEnd w:id="13"/>
      <w:bookmarkEnd w:id="14"/>
      <w:bookmarkEnd w:id="15"/>
    </w:p>
    <w:p w:rsidR="00E46BF7" w:rsidRPr="002B3E0F" w:rsidRDefault="00E46BF7" w:rsidP="00E46BF7">
      <w:pPr>
        <w:spacing w:after="0" w:line="276" w:lineRule="auto"/>
        <w:jc w:val="both"/>
        <w:rPr>
          <w:rFonts w:ascii="Traditional Arabic" w:hAnsi="Traditional Arabic" w:cs="Traditional Arabic"/>
          <w:sz w:val="36"/>
          <w:szCs w:val="36"/>
          <w:rtl/>
        </w:rPr>
      </w:pPr>
      <w:r w:rsidRPr="002B3E0F">
        <w:rPr>
          <w:rFonts w:ascii="Traditional Arabic" w:hAnsi="Traditional Arabic" w:cs="Traditional Arabic"/>
          <w:sz w:val="36"/>
          <w:szCs w:val="36"/>
          <w:rtl/>
        </w:rPr>
        <w:t xml:space="preserve">التدريب أثناء العمل هو نهج عملي لاكتساب الكفاءات والمهارات الجديدة اللازمة لوظيفة في بيئة عمل حقيقية أو قريبة من الواقع، غالبًا ما يتم استخدامه لتعلم كيفية استخدام أدوات أو معدات معينة في ممارسة العمل المباشر أو المحاكاة أو بيئة التدريب وبدلاً من إظهار العروض التقديمية للموظفين أو منحهم أوراق عمل؛  فإنهم يتعلمون عن الوظيفة من خلال القيام بها و يحدث هذا التدريب في مكان العمل  بتوجيه من مشرف أو مدير أو موظف آخر مطلع، يحصل الموظفون الجدد الذين يخضعون للتدريب أثناء العمل على نظرة مباشرة على جميع إجراءات العمل التي يمكن أن يتوقعوا مواجهتها، يتعلمون توقعات مكان العمل وتشغيل المعدات وأي مهارة أخرى يحتاجون إليها لإكمال عملهم بنجاح وقد يستغرق التدريب أثناء العمل في أي مكان من أيام إلى أسابيع أو أكثر؛ اعتمادًا على المهام التي تتطلبها </w:t>
      </w:r>
      <w:r w:rsidRPr="002B3E0F">
        <w:rPr>
          <w:rFonts w:ascii="Traditional Arabic" w:hAnsi="Traditional Arabic" w:cs="Traditional Arabic"/>
          <w:sz w:val="36"/>
          <w:szCs w:val="36"/>
          <w:rtl/>
        </w:rPr>
        <w:lastRenderedPageBreak/>
        <w:t>الوظيفة و في كثير من الأحيان يبدأ الموظفون الجدد بتقليد الموظفين الآخرين ثم الانتقال إلى إكمال هذه المهام بالإشراف.</w:t>
      </w:r>
      <w:sdt>
        <w:sdtPr>
          <w:rPr>
            <w:rFonts w:ascii="Traditional Arabic" w:hAnsi="Traditional Arabic" w:cs="Traditional Arabic"/>
            <w:sz w:val="36"/>
            <w:szCs w:val="36"/>
            <w:rtl/>
          </w:rPr>
          <w:id w:val="1293177103"/>
          <w:citation/>
        </w:sdtPr>
        <w:sdtContent>
          <w:r w:rsidRPr="002B3E0F">
            <w:rPr>
              <w:rFonts w:ascii="Traditional Arabic" w:hAnsi="Traditional Arabic" w:cs="Traditional Arabic"/>
              <w:sz w:val="36"/>
              <w:szCs w:val="36"/>
              <w:rtl/>
            </w:rPr>
            <w:fldChar w:fldCharType="begin"/>
          </w:r>
          <w:r w:rsidRPr="002B3E0F">
            <w:rPr>
              <w:rFonts w:ascii="Traditional Arabic" w:hAnsi="Traditional Arabic" w:cs="Traditional Arabic"/>
              <w:sz w:val="36"/>
              <w:szCs w:val="36"/>
            </w:rPr>
            <w:instrText xml:space="preserve"> CITATION Arv22 \l 1033 </w:instrText>
          </w:r>
          <w:r w:rsidRPr="002B3E0F">
            <w:rPr>
              <w:rFonts w:ascii="Traditional Arabic" w:hAnsi="Traditional Arabic" w:cs="Traditional Arabic"/>
              <w:sz w:val="36"/>
              <w:szCs w:val="36"/>
              <w:rtl/>
            </w:rPr>
            <w:fldChar w:fldCharType="separate"/>
          </w:r>
          <w:r w:rsidRPr="002B3E0F">
            <w:rPr>
              <w:rFonts w:ascii="Traditional Arabic" w:hAnsi="Traditional Arabic" w:cs="Traditional Arabic"/>
              <w:noProof/>
              <w:sz w:val="36"/>
              <w:szCs w:val="36"/>
            </w:rPr>
            <w:t xml:space="preserve"> (</w:t>
          </w:r>
          <w:r w:rsidRPr="002B3E0F">
            <w:rPr>
              <w:rFonts w:asciiTheme="majorBidi" w:hAnsiTheme="majorBidi" w:cstheme="majorBidi"/>
              <w:noProof/>
              <w:sz w:val="28"/>
              <w:szCs w:val="28"/>
            </w:rPr>
            <w:t>Upadhyay</w:t>
          </w:r>
          <w:r w:rsidRPr="002B3E0F">
            <w:rPr>
              <w:rFonts w:ascii="Traditional Arabic" w:hAnsi="Traditional Arabic" w:cs="Traditional Arabic"/>
              <w:noProof/>
              <w:sz w:val="36"/>
              <w:szCs w:val="36"/>
            </w:rPr>
            <w:t>, 2022)</w:t>
          </w:r>
          <w:r w:rsidRPr="002B3E0F">
            <w:rPr>
              <w:rFonts w:ascii="Traditional Arabic" w:hAnsi="Traditional Arabic" w:cs="Traditional Arabic"/>
              <w:sz w:val="36"/>
              <w:szCs w:val="36"/>
              <w:rtl/>
            </w:rPr>
            <w:fldChar w:fldCharType="end"/>
          </w:r>
        </w:sdtContent>
      </w:sdt>
    </w:p>
    <w:p w:rsidR="00E46BF7" w:rsidRPr="002F5638" w:rsidRDefault="00E46BF7" w:rsidP="00E46BF7">
      <w:pPr>
        <w:pStyle w:val="1"/>
        <w:spacing w:before="0" w:after="0" w:line="276" w:lineRule="auto"/>
        <w:rPr>
          <w:rFonts w:ascii="Traditional Arabic" w:hAnsi="Traditional Arabic" w:cs="Traditional Arabic"/>
          <w:b/>
          <w:bCs/>
          <w:color w:val="auto"/>
          <w:sz w:val="36"/>
          <w:szCs w:val="36"/>
        </w:rPr>
      </w:pPr>
      <w:bookmarkStart w:id="16" w:name="_Toc137331899"/>
      <w:r w:rsidRPr="002F5638">
        <w:rPr>
          <w:rFonts w:ascii="Traditional Arabic" w:hAnsi="Traditional Arabic" w:cs="Traditional Arabic"/>
          <w:b/>
          <w:bCs/>
          <w:color w:val="auto"/>
          <w:sz w:val="36"/>
          <w:szCs w:val="36"/>
          <w:rtl/>
        </w:rPr>
        <w:t>مكونات العملية التدريبية:</w:t>
      </w:r>
      <w:bookmarkEnd w:id="16"/>
      <w:r w:rsidRPr="002F5638">
        <w:rPr>
          <w:rFonts w:ascii="Traditional Arabic" w:hAnsi="Traditional Arabic" w:cs="Traditional Arabic"/>
          <w:b/>
          <w:bCs/>
          <w:color w:val="auto"/>
          <w:sz w:val="36"/>
          <w:szCs w:val="36"/>
          <w:rtl/>
        </w:rPr>
        <w:t xml:space="preserve"> </w:t>
      </w:r>
    </w:p>
    <w:p w:rsidR="00E46BF7" w:rsidRPr="002F5638" w:rsidRDefault="00E46BF7" w:rsidP="00E46BF7">
      <w:pPr>
        <w:spacing w:after="0" w:line="276" w:lineRule="auto"/>
        <w:rPr>
          <w:rFonts w:ascii="Traditional Arabic" w:hAnsi="Traditional Arabic" w:cs="Traditional Arabic"/>
          <w:sz w:val="36"/>
          <w:szCs w:val="36"/>
        </w:rPr>
      </w:pPr>
      <w:r w:rsidRPr="002F5638">
        <w:rPr>
          <w:rFonts w:ascii="Traditional Arabic" w:hAnsi="Traditional Arabic" w:cs="Traditional Arabic"/>
          <w:sz w:val="36"/>
          <w:szCs w:val="36"/>
          <w:rtl/>
        </w:rPr>
        <w:t>حدد كل من جميل (2018) والأنصاري (2019) مكونات العملية التدريبية، فيما يلي:</w:t>
      </w:r>
    </w:p>
    <w:p w:rsidR="00E46BF7" w:rsidRPr="002F5638" w:rsidRDefault="00E46BF7" w:rsidP="00E46BF7">
      <w:pPr>
        <w:spacing w:after="0" w:line="276" w:lineRule="auto"/>
        <w:jc w:val="both"/>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 xml:space="preserve">1- المدربين   </w:t>
      </w:r>
    </w:p>
    <w:p w:rsidR="00E46BF7" w:rsidRPr="002F5638" w:rsidRDefault="00E46BF7" w:rsidP="00E46BF7">
      <w:pPr>
        <w:spacing w:after="0" w:line="276" w:lineRule="auto"/>
        <w:jc w:val="both"/>
        <w:rPr>
          <w:rFonts w:ascii="Traditional Arabic" w:hAnsi="Traditional Arabic" w:cs="Traditional Arabic"/>
          <w:sz w:val="36"/>
          <w:szCs w:val="36"/>
          <w:rtl/>
        </w:rPr>
      </w:pPr>
      <w:r w:rsidRPr="002F5638">
        <w:rPr>
          <w:rFonts w:ascii="Traditional Arabic" w:hAnsi="Traditional Arabic" w:cs="Traditional Arabic"/>
          <w:sz w:val="36"/>
          <w:szCs w:val="36"/>
          <w:rtl/>
        </w:rPr>
        <w:t>هم المسؤولين عن العملية التدريبية، من خلال القيام بما يلي: تحديد الاحتياجات التدريبية أو تحديد أهداف التدريب، تحديد أنواع التدريب، تصميم البرامج التدريبية، تحديد الأساليب التدريبية، تقويم البرامج التدريبية (جميل،2018، ص24).</w:t>
      </w:r>
    </w:p>
    <w:p w:rsidR="00E46BF7" w:rsidRPr="002F5638" w:rsidRDefault="00E46BF7" w:rsidP="00E46BF7">
      <w:pPr>
        <w:spacing w:after="0" w:line="276" w:lineRule="auto"/>
        <w:jc w:val="both"/>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 xml:space="preserve">2- المتدربين </w:t>
      </w:r>
    </w:p>
    <w:p w:rsidR="00E46BF7" w:rsidRPr="002F5638" w:rsidRDefault="00E46BF7" w:rsidP="00E46BF7">
      <w:pPr>
        <w:spacing w:after="0" w:line="276" w:lineRule="auto"/>
        <w:jc w:val="both"/>
        <w:rPr>
          <w:rFonts w:ascii="Traditional Arabic" w:hAnsi="Traditional Arabic" w:cs="Traditional Arabic"/>
          <w:sz w:val="36"/>
          <w:szCs w:val="36"/>
          <w:rtl/>
        </w:rPr>
      </w:pPr>
      <w:r w:rsidRPr="002F5638">
        <w:rPr>
          <w:rFonts w:ascii="Traditional Arabic" w:hAnsi="Traditional Arabic" w:cs="Traditional Arabic"/>
          <w:sz w:val="36"/>
          <w:szCs w:val="36"/>
          <w:rtl/>
        </w:rPr>
        <w:t>لابد أن تتوافر لدى المتدرب القدرة والرغبة على القيام بالعملية التدريبية، وأن تتوافر لديه بعض الصفات مثل الجدية والذكاء والمهارة، ويجب أن تكون له مكافآت وحوافز تشجيعية، للتركيز فقط على مهام العملية التدريبية (الأنصاري،2019، ص63).</w:t>
      </w:r>
    </w:p>
    <w:p w:rsidR="00E46BF7" w:rsidRPr="002F5638" w:rsidRDefault="00E46BF7" w:rsidP="00E46BF7">
      <w:pPr>
        <w:spacing w:after="0" w:line="276" w:lineRule="auto"/>
        <w:jc w:val="both"/>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3-المادة العلمية</w:t>
      </w:r>
    </w:p>
    <w:p w:rsidR="00E46BF7" w:rsidRPr="002F5638" w:rsidRDefault="00E46BF7" w:rsidP="00E46BF7">
      <w:pPr>
        <w:spacing w:after="0" w:line="276" w:lineRule="auto"/>
        <w:jc w:val="both"/>
        <w:rPr>
          <w:rFonts w:ascii="Traditional Arabic" w:hAnsi="Traditional Arabic" w:cs="Traditional Arabic"/>
          <w:sz w:val="36"/>
          <w:szCs w:val="36"/>
          <w:rtl/>
        </w:rPr>
      </w:pPr>
      <w:r w:rsidRPr="002F5638">
        <w:rPr>
          <w:rFonts w:ascii="Traditional Arabic" w:hAnsi="Traditional Arabic" w:cs="Traditional Arabic"/>
          <w:sz w:val="36"/>
          <w:szCs w:val="36"/>
          <w:rtl/>
        </w:rPr>
        <w:t>في المجالات التعليمية والتربوية، يتم إعطاء الطلاب والتلاميذ، برنامج تدريبي لتنمية أفكارهم الثقافية والعلمية والاستكشافية، وكذلك في المجالات العملية من خلال عمل تدريبات مهنية وتفصيلية لشرح وتوضيح مراحل وخطوات العملية الإنتاجية، ومفهوم السلامة والصحة العامة الخاصة بالإنتاج (جميل،2018، ص25).</w:t>
      </w:r>
    </w:p>
    <w:p w:rsidR="00E46BF7" w:rsidRPr="002F5638" w:rsidRDefault="00E46BF7" w:rsidP="00E46BF7">
      <w:pPr>
        <w:spacing w:after="0" w:line="276" w:lineRule="auto"/>
        <w:jc w:val="both"/>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4-موقع التدريب</w:t>
      </w:r>
    </w:p>
    <w:p w:rsidR="00E46BF7" w:rsidRDefault="00E46BF7" w:rsidP="00E46BF7">
      <w:pPr>
        <w:spacing w:after="0" w:line="276" w:lineRule="auto"/>
        <w:jc w:val="both"/>
        <w:rPr>
          <w:rFonts w:ascii="Traditional Arabic" w:hAnsi="Traditional Arabic" w:cs="Traditional Arabic"/>
          <w:sz w:val="36"/>
          <w:szCs w:val="36"/>
          <w:rtl/>
        </w:rPr>
      </w:pPr>
      <w:r w:rsidRPr="002F5638">
        <w:rPr>
          <w:rFonts w:ascii="Traditional Arabic" w:hAnsi="Traditional Arabic" w:cs="Traditional Arabic"/>
          <w:sz w:val="36"/>
          <w:szCs w:val="36"/>
          <w:rtl/>
        </w:rPr>
        <w:t xml:space="preserve">من الضروري اختيار موقع التدريب حيث تعتبر العملية التدريبية هي أساس النجاح والتفوق وتحقيق الأهداف، وذلك بالنسبة للأفراد والمجتمع بأكمله، ومع تطبيق وتنفيذ مراحل وخطوات العملية التدريبية، يتم الوصول إلى النتائج وتحقيق الأهداف المطلوبة، ولذلك تعتبر </w:t>
      </w:r>
      <w:r w:rsidRPr="002F5638">
        <w:rPr>
          <w:rFonts w:ascii="Traditional Arabic" w:hAnsi="Traditional Arabic" w:cs="Traditional Arabic"/>
          <w:sz w:val="36"/>
          <w:szCs w:val="36"/>
          <w:rtl/>
        </w:rPr>
        <w:lastRenderedPageBreak/>
        <w:t>العملية التدريبية هي أساس النجاح والتفوق، وهي الأساس في الوصول إلى النجاح (الأنصاري،2019، ص66).</w:t>
      </w:r>
    </w:p>
    <w:p w:rsidR="00E46BF7" w:rsidRPr="002F5638" w:rsidRDefault="00E46BF7" w:rsidP="00E46BF7">
      <w:pPr>
        <w:spacing w:after="0" w:line="264" w:lineRule="auto"/>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5- أسلوب التدريب</w:t>
      </w:r>
    </w:p>
    <w:p w:rsidR="00E46BF7" w:rsidRPr="002F5638" w:rsidRDefault="00E46BF7" w:rsidP="00E46BF7">
      <w:pPr>
        <w:spacing w:after="0" w:line="264" w:lineRule="auto"/>
        <w:ind w:firstLine="720"/>
        <w:jc w:val="both"/>
        <w:rPr>
          <w:rFonts w:ascii="Traditional Arabic" w:hAnsi="Traditional Arabic" w:cs="Traditional Arabic"/>
          <w:sz w:val="36"/>
          <w:szCs w:val="36"/>
          <w:rtl/>
        </w:rPr>
      </w:pPr>
      <w:r w:rsidRPr="002F5638">
        <w:rPr>
          <w:rFonts w:ascii="Traditional Arabic" w:hAnsi="Traditional Arabic" w:cs="Traditional Arabic"/>
          <w:sz w:val="36"/>
          <w:szCs w:val="36"/>
          <w:rtl/>
        </w:rPr>
        <w:t>إلقاء المحاضرات والندوات التربوية للمجموعات الكبيرة أو الصغيرة، وتطبيق أي موقف أو مثال عملي، وذلك لسهولة وصول الفكرة ونص الموضوع بسهولة، واستمتاع</w:t>
      </w:r>
      <w:r>
        <w:rPr>
          <w:rFonts w:ascii="Traditional Arabic" w:hAnsi="Traditional Arabic" w:cs="Traditional Arabic" w:hint="cs"/>
          <w:sz w:val="36"/>
          <w:szCs w:val="36"/>
          <w:rtl/>
        </w:rPr>
        <w:t xml:space="preserve"> </w:t>
      </w:r>
      <w:r w:rsidRPr="002F5638">
        <w:rPr>
          <w:rFonts w:ascii="Traditional Arabic" w:hAnsi="Traditional Arabic" w:cs="Traditional Arabic"/>
          <w:sz w:val="36"/>
          <w:szCs w:val="36"/>
          <w:rtl/>
        </w:rPr>
        <w:t>(جميل،2018، ص26).</w:t>
      </w:r>
    </w:p>
    <w:p w:rsidR="00E46BF7" w:rsidRPr="002F5638" w:rsidRDefault="00E46BF7" w:rsidP="00E46BF7">
      <w:pPr>
        <w:pStyle w:val="1"/>
        <w:spacing w:before="0" w:after="0" w:line="264" w:lineRule="auto"/>
        <w:rPr>
          <w:rFonts w:ascii="Traditional Arabic" w:hAnsi="Traditional Arabic" w:cs="Traditional Arabic"/>
          <w:b/>
          <w:bCs/>
          <w:color w:val="auto"/>
          <w:sz w:val="36"/>
          <w:szCs w:val="36"/>
        </w:rPr>
      </w:pPr>
      <w:bookmarkStart w:id="17" w:name="_Toc137331900"/>
      <w:r w:rsidRPr="002F5638">
        <w:rPr>
          <w:rFonts w:ascii="Traditional Arabic" w:hAnsi="Traditional Arabic" w:cs="Traditional Arabic"/>
          <w:b/>
          <w:bCs/>
          <w:color w:val="auto"/>
          <w:sz w:val="36"/>
          <w:szCs w:val="36"/>
          <w:rtl/>
        </w:rPr>
        <w:t>أهمية تخطيط التدريب:</w:t>
      </w:r>
      <w:bookmarkEnd w:id="17"/>
    </w:p>
    <w:p w:rsidR="00E46BF7" w:rsidRPr="002F5638" w:rsidRDefault="00E46BF7" w:rsidP="00E46BF7">
      <w:pPr>
        <w:spacing w:after="0" w:line="264" w:lineRule="auto"/>
        <w:rPr>
          <w:rFonts w:ascii="Traditional Arabic" w:hAnsi="Traditional Arabic" w:cs="Traditional Arabic"/>
          <w:b/>
          <w:bCs/>
          <w:sz w:val="36"/>
          <w:szCs w:val="36"/>
          <w:rtl/>
        </w:rPr>
      </w:pPr>
      <w:r w:rsidRPr="002F5638">
        <w:rPr>
          <w:rFonts w:ascii="Traditional Arabic" w:hAnsi="Traditional Arabic" w:cs="Traditional Arabic"/>
          <w:b/>
          <w:bCs/>
          <w:sz w:val="36"/>
          <w:szCs w:val="36"/>
          <w:rtl/>
        </w:rPr>
        <w:t>تتحدد أهمية تخطيط التدريب، فيما يلي:</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إذا ما تم التخطيط لبرامج التدريب في القسم الخاص بالتدريب داخل المنشأة (قسم إدارة الموارد البشرية مثلا)، فهو يدعم ويطور مركز التدريب الإداري داخل المنشأة.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يستوجب التزام المتدربين ببرنامج التدريب المقترح والمقدم (حضورا وتطبيقا) إذا ما تم اخذ رأي الموظفين وإشراكهم في برنامج التدريب الذي صمم وفق احتياجاتهم وتحقيقا لرغباتهم.</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تشجيع العاملين في المنظمة على المبادرة الفردية.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تكوين ثقافة جديدة للمنظمة مبنية على روح التعاون والصراحة والصدق وعدم التحيز مما يخلق جو من الأمان الوظيفي بين العاملين والإدارة.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يقضي على البيروقراطية والدكتاتورية الإدارية حين يشارك العاملون إدارة المنظمة في التخطيط لبرامج التدريب.</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يرفع ويزيد من الإنتاجية ويحسن من مستوى الخدمة المقدمة.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يلغي بعض المناصب الإدارية إذا ما تم بصورة جيده جدا مما لا يعني معه إلغاء عدد المديرين، بل إلغاء المناصب إذا ما فهم أن أساس كونها أدوارا إدارية وليست مواقع مساهمة في مسيرة نجاح المنظمة (الشميمري،2017، ص ص49-51).</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lastRenderedPageBreak/>
        <w:t>التحديد الدقيق لاحتياجات التدريب يحد من تشتت الجهود وتبعثر التوجيهات حيث يتم التوجه نحو هدف واضح يتحرك نحوه جميع العاملين في المنشأة.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يعتبر التخطيط للتدريب معيار واضح لتوزيع الموارد وتخصيصها بين الاحتياجات المختلفة.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نجاح برنامج التدريب المخطط له يعتبر معيار موضوعي للحكم على كفاءة الإدارة.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التركيز على السوق والبيئة الخارجية باعتبار أن استثمار الفرص ومقاومة التهديدات هو المعيار الأساسي لنجاح المنظمة من حيث تهيئتها داخليا بإجراء التعديلات في الهيكل التنظيمي والإجراءات والقواعد والأنظمة والقوى العاملة مما يزيد من قدرة المنظمة على التعامل بكفاءة عالية مع البيئة الخارجية.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تخصيص الموارد وفق تحديد أولويات التدريب والأهمية النسبية للأهداف طويلة الأجل والأهداف السنوية.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تسهيل عملية المراقبة والتقويم والمتابعة على نشاطات المنشأة ومقارنتها مع ما قد خطط له.</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Pr>
      </w:pPr>
      <w:r w:rsidRPr="002F5638">
        <w:rPr>
          <w:rFonts w:ascii="Traditional Arabic" w:hAnsi="Traditional Arabic" w:cs="Traditional Arabic"/>
          <w:sz w:val="36"/>
          <w:szCs w:val="36"/>
          <w:rtl/>
        </w:rPr>
        <w:t>استيفاء المتطلبات التنظيمية الملحة والمتغيرة مع مراعاة تكيف المنظمة للمتغيرات الداخلية والخارجية.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توفير الخبرات العلمية والعملية في مختلف التخصصات المطلوبة في وظائف الدولة.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مواكبة التطورات في مجالات التنمية، والسياسة، والإدارة الاقتصادية، والتخطيط.</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تيسير عملية البحث واسترجاع المعلومات من قبل صانعي القرار والباحثين.</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رفع مستوى القدرات البحثية وتحسين نوعية البحوث والدراسات لدى المهتمين في مجالات التنمية، والسياسة، والإدارة الاقتصادية، والتخطيط.</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lastRenderedPageBreak/>
        <w:t>إيجاد نخبة من الخبراء والمتخصصين في مختلف المستويات والمجالات السياسية والإدارية والاقتصادية والاجتماعية لوضع برامج تدريب مدروسة تساهم في التنمية الوطنية.</w:t>
      </w:r>
    </w:p>
    <w:p w:rsidR="00E46BF7" w:rsidRPr="002F5638" w:rsidRDefault="00E46BF7" w:rsidP="00E46BF7">
      <w:pPr>
        <w:pStyle w:val="a6"/>
        <w:numPr>
          <w:ilvl w:val="0"/>
          <w:numId w:val="5"/>
        </w:numPr>
        <w:spacing w:after="0" w:line="264" w:lineRule="auto"/>
        <w:jc w:val="lowKashida"/>
        <w:rPr>
          <w:rFonts w:ascii="Traditional Arabic" w:hAnsi="Traditional Arabic" w:cs="Traditional Arabic"/>
          <w:sz w:val="36"/>
          <w:szCs w:val="36"/>
          <w:rtl/>
        </w:rPr>
      </w:pPr>
      <w:r w:rsidRPr="002F5638">
        <w:rPr>
          <w:rFonts w:ascii="Traditional Arabic" w:hAnsi="Traditional Arabic" w:cs="Traditional Arabic"/>
          <w:sz w:val="36"/>
          <w:szCs w:val="36"/>
          <w:rtl/>
        </w:rPr>
        <w:t>العمل على نشر المؤلفات والإصدارات المتخصصة، وتوفير قواعد البيانات والمعلومات المتعلقة بالتنمية الاقتصادية والاجتماعية والتخطيط والسياسة (صالح،2018، ص ص25-27).</w:t>
      </w:r>
    </w:p>
    <w:p w:rsidR="00E46BF7" w:rsidRDefault="00E46BF7" w:rsidP="00E46BF7">
      <w:pPr>
        <w:bidi w:val="0"/>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rsidR="00E46BF7" w:rsidRPr="000855BF" w:rsidRDefault="00E46BF7" w:rsidP="00E46BF7">
      <w:pPr>
        <w:spacing w:after="0" w:line="264" w:lineRule="auto"/>
        <w:jc w:val="center"/>
        <w:rPr>
          <w:rFonts w:ascii="Traditional Arabic" w:hAnsi="Traditional Arabic" w:cs="Traditional Arabic"/>
          <w:b/>
          <w:bCs/>
          <w:sz w:val="36"/>
          <w:szCs w:val="36"/>
          <w:rtl/>
        </w:rPr>
      </w:pPr>
      <w:r w:rsidRPr="000855BF">
        <w:rPr>
          <w:rFonts w:ascii="Traditional Arabic" w:hAnsi="Traditional Arabic" w:cs="Traditional Arabic" w:hint="cs"/>
          <w:b/>
          <w:bCs/>
          <w:sz w:val="36"/>
          <w:szCs w:val="36"/>
          <w:rtl/>
        </w:rPr>
        <w:lastRenderedPageBreak/>
        <w:t>المبحث الثاني</w:t>
      </w:r>
    </w:p>
    <w:p w:rsidR="00E46BF7" w:rsidRPr="000855BF" w:rsidRDefault="00E46BF7" w:rsidP="00E46BF7">
      <w:pPr>
        <w:spacing w:after="0" w:line="264" w:lineRule="auto"/>
        <w:jc w:val="center"/>
        <w:rPr>
          <w:rFonts w:ascii="Traditional Arabic" w:hAnsi="Traditional Arabic" w:cs="Traditional Arabic"/>
          <w:b/>
          <w:bCs/>
          <w:sz w:val="36"/>
          <w:szCs w:val="36"/>
          <w:rtl/>
        </w:rPr>
      </w:pPr>
      <w:r w:rsidRPr="000855BF">
        <w:rPr>
          <w:rFonts w:ascii="Traditional Arabic" w:hAnsi="Traditional Arabic" w:cs="Traditional Arabic" w:hint="cs"/>
          <w:b/>
          <w:bCs/>
          <w:sz w:val="36"/>
          <w:szCs w:val="36"/>
          <w:rtl/>
        </w:rPr>
        <w:t>أداء العاملين</w:t>
      </w:r>
    </w:p>
    <w:p w:rsidR="00E46BF7" w:rsidRPr="000855B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18" w:name="_Toc136808189"/>
      <w:r w:rsidRPr="000855BF">
        <w:rPr>
          <w:rFonts w:ascii="Traditional Arabic" w:hAnsi="Traditional Arabic" w:cs="Traditional Arabic"/>
          <w:b/>
          <w:bCs/>
          <w:color w:val="auto"/>
          <w:sz w:val="36"/>
          <w:szCs w:val="36"/>
          <w:rtl/>
        </w:rPr>
        <w:t>مفهوم أداء الموظف:</w:t>
      </w:r>
      <w:bookmarkEnd w:id="18"/>
    </w:p>
    <w:p w:rsidR="00E46BF7" w:rsidRPr="000855BF" w:rsidRDefault="00E46BF7" w:rsidP="00E46BF7">
      <w:pPr>
        <w:spacing w:after="0" w:line="276" w:lineRule="auto"/>
        <w:jc w:val="both"/>
        <w:rPr>
          <w:rFonts w:ascii="Traditional Arabic" w:hAnsi="Traditional Arabic" w:cs="Traditional Arabic"/>
          <w:sz w:val="36"/>
          <w:szCs w:val="36"/>
          <w:rtl/>
        </w:rPr>
      </w:pPr>
      <w:r w:rsidRPr="000855BF">
        <w:rPr>
          <w:rFonts w:ascii="Traditional Arabic" w:hAnsi="Traditional Arabic" w:cs="Traditional Arabic"/>
          <w:sz w:val="36"/>
          <w:szCs w:val="36"/>
          <w:rtl/>
        </w:rPr>
        <w:t>يتم تعريف أداء الموظف على أنه كيفية قيام الموظف بواجبات وظيفته وتنفيذ المهام المطلوبة ويشير إلى فعالية وجودة وكفاءة إنتاجهم، يساهم الأداء أيضًا في تقييم المؤسسة لمدى أهمية الموظف بالنسبة لها.  يعد كل موظف استثمارًا جادًا للمؤسسة لذا يجب أن يكون العائد الذي يوفره كل موظف كبيرًا، فعندما يراقب القادة أداء الموظفين؛ يمكنهم رسم صورة لكيفية إدارة العمل وهذا لا يساعد فقط في تسليط الضوء على ما يمكن أن تفعله الشركات في الوقت الحاضر لتحسين أعمالها ولكن هذه المعلومات تغذي أيضاً خطط النمو المستقبلية، ومع ذلك  فإن التركيز على أداء الموظف لا يفيد الأعمال فقط بل يساعد أيضا الموظفين للوصول إلى إمكاناتهم الكاملة مع تحسين الأداء العام أيضاً مما قد يكون له آثار إيجابية على الروح المعنوية وجودة العمل المنتج، ولكن التأثير الأكبر و الأهم من ذلك أنه عندما يكون أداء الموظفين ضعيفاً قد يكون العملاء غير راضين و نتيجة لذلك؛ قد يتأثر العمل بأكمله بالأداء الضعيف ويواجه صعوبة في الوصول إلى الأهداف.</w:t>
      </w:r>
      <w:sdt>
        <w:sdtPr>
          <w:rPr>
            <w:rFonts w:ascii="Traditional Arabic" w:hAnsi="Traditional Arabic" w:cs="Traditional Arabic"/>
            <w:sz w:val="36"/>
            <w:szCs w:val="36"/>
            <w:rtl/>
          </w:rPr>
          <w:id w:val="-1445914633"/>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Bad21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Pawar</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r w:rsidRPr="000855BF">
        <w:rPr>
          <w:rFonts w:ascii="Traditional Arabic" w:hAnsi="Traditional Arabic" w:cs="Traditional Arabic"/>
          <w:sz w:val="36"/>
          <w:szCs w:val="36"/>
          <w:rtl/>
        </w:rPr>
        <w:t>.</w:t>
      </w:r>
    </w:p>
    <w:p w:rsidR="00E46BF7" w:rsidRPr="000855B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19" w:name="_Toc136808190"/>
      <w:r w:rsidRPr="000855BF">
        <w:rPr>
          <w:rFonts w:ascii="Traditional Arabic" w:hAnsi="Traditional Arabic" w:cs="Traditional Arabic"/>
          <w:b/>
          <w:bCs/>
          <w:color w:val="auto"/>
          <w:sz w:val="36"/>
          <w:szCs w:val="36"/>
          <w:rtl/>
        </w:rPr>
        <w:t>طرق تقييم أداء الموظفين:</w:t>
      </w:r>
      <w:bookmarkEnd w:id="19"/>
    </w:p>
    <w:p w:rsidR="00E46BF7" w:rsidRPr="000855BF" w:rsidRDefault="00E46BF7" w:rsidP="00E46BF7">
      <w:pPr>
        <w:pStyle w:val="2"/>
        <w:spacing w:before="0" w:after="0" w:line="276" w:lineRule="auto"/>
        <w:jc w:val="both"/>
        <w:rPr>
          <w:rFonts w:ascii="Traditional Arabic" w:hAnsi="Traditional Arabic" w:cs="Traditional Arabic"/>
          <w:b/>
          <w:bCs/>
          <w:color w:val="auto"/>
          <w:sz w:val="36"/>
          <w:szCs w:val="36"/>
          <w:rtl/>
        </w:rPr>
      </w:pPr>
      <w:r w:rsidRPr="000855BF">
        <w:rPr>
          <w:rFonts w:ascii="Traditional Arabic" w:hAnsi="Traditional Arabic" w:cs="Traditional Arabic"/>
          <w:b/>
          <w:bCs/>
          <w:color w:val="auto"/>
          <w:sz w:val="36"/>
          <w:szCs w:val="36"/>
          <w:rtl/>
        </w:rPr>
        <w:t xml:space="preserve"> </w:t>
      </w:r>
      <w:bookmarkStart w:id="20" w:name="_Toc136731818"/>
      <w:bookmarkStart w:id="21" w:name="_Toc136732118"/>
      <w:bookmarkStart w:id="22" w:name="_Toc136732323"/>
      <w:bookmarkStart w:id="23" w:name="_Toc136808191"/>
      <w:r w:rsidRPr="000855BF">
        <w:rPr>
          <w:rFonts w:ascii="Traditional Arabic" w:hAnsi="Traditional Arabic" w:cs="Traditional Arabic"/>
          <w:b/>
          <w:bCs/>
          <w:color w:val="auto"/>
          <w:sz w:val="36"/>
          <w:szCs w:val="36"/>
          <w:rtl/>
        </w:rPr>
        <w:t>مقاييس التصنيف البياني:</w:t>
      </w:r>
      <w:bookmarkEnd w:id="20"/>
      <w:bookmarkEnd w:id="21"/>
      <w:bookmarkEnd w:id="22"/>
      <w:bookmarkEnd w:id="23"/>
    </w:p>
    <w:p w:rsidR="00E46BF7" w:rsidRPr="000855BF" w:rsidRDefault="00E46BF7" w:rsidP="00E46BF7">
      <w:pPr>
        <w:spacing w:after="0" w:line="276" w:lineRule="auto"/>
        <w:jc w:val="both"/>
        <w:rPr>
          <w:rFonts w:ascii="Traditional Arabic" w:hAnsi="Traditional Arabic" w:cs="Traditional Arabic"/>
          <w:sz w:val="36"/>
          <w:szCs w:val="36"/>
          <w:rtl/>
        </w:rPr>
      </w:pPr>
      <w:r w:rsidRPr="000855BF">
        <w:rPr>
          <w:rFonts w:ascii="Traditional Arabic" w:hAnsi="Traditional Arabic" w:cs="Traditional Arabic"/>
          <w:sz w:val="36"/>
          <w:szCs w:val="36"/>
          <w:rtl/>
        </w:rPr>
        <w:t xml:space="preserve">يستخدم مقياس الرسم النموذجي أرقامًا متسلسلة، مثل من 1 إلى </w:t>
      </w:r>
      <w:r w:rsidRPr="000855BF">
        <w:rPr>
          <w:rFonts w:ascii="Traditional Arabic" w:hAnsi="Traditional Arabic" w:cs="Traditional Arabic" w:hint="cs"/>
          <w:sz w:val="36"/>
          <w:szCs w:val="36"/>
          <w:rtl/>
        </w:rPr>
        <w:t>5،</w:t>
      </w:r>
      <w:r w:rsidRPr="000855BF">
        <w:rPr>
          <w:rFonts w:ascii="Traditional Arabic" w:hAnsi="Traditional Arabic" w:cs="Traditional Arabic"/>
          <w:sz w:val="36"/>
          <w:szCs w:val="36"/>
          <w:rtl/>
        </w:rPr>
        <w:t xml:space="preserve"> أو من 1 إلى </w:t>
      </w:r>
      <w:r w:rsidRPr="000855BF">
        <w:rPr>
          <w:rFonts w:ascii="Traditional Arabic" w:hAnsi="Traditional Arabic" w:cs="Traditional Arabic" w:hint="cs"/>
          <w:sz w:val="36"/>
          <w:szCs w:val="36"/>
          <w:rtl/>
        </w:rPr>
        <w:t>10،</w:t>
      </w:r>
      <w:r w:rsidRPr="000855BF">
        <w:rPr>
          <w:rFonts w:ascii="Traditional Arabic" w:hAnsi="Traditional Arabic" w:cs="Traditional Arabic"/>
          <w:sz w:val="36"/>
          <w:szCs w:val="36"/>
          <w:rtl/>
        </w:rPr>
        <w:t xml:space="preserve"> لتقييم الأداء النسبي للموظف في مناطق محددة وغالبًا ما تستخدم المقاييس لتقييم العناصر </w:t>
      </w:r>
      <w:r w:rsidRPr="000855BF">
        <w:rPr>
          <w:rFonts w:ascii="Traditional Arabic" w:hAnsi="Traditional Arabic" w:cs="Traditional Arabic" w:hint="cs"/>
          <w:sz w:val="36"/>
          <w:szCs w:val="36"/>
          <w:rtl/>
        </w:rPr>
        <w:t>السلوكية مثل</w:t>
      </w:r>
      <w:r w:rsidRPr="000855BF">
        <w:rPr>
          <w:rFonts w:ascii="Traditional Arabic" w:hAnsi="Traditional Arabic" w:cs="Traditional Arabic"/>
          <w:sz w:val="36"/>
          <w:szCs w:val="36"/>
          <w:rtl/>
        </w:rPr>
        <w:t xml:space="preserve"> "يفهم مهام الوظيفة" أو "يشارك في صنع القرار"، أو يمكنهم ملاحظة تكرار أداء الموظف لمهمة أو سلوك </w:t>
      </w:r>
      <w:r w:rsidRPr="000855BF">
        <w:rPr>
          <w:rFonts w:ascii="Traditional Arabic" w:hAnsi="Traditional Arabic" w:cs="Traditional Arabic" w:hint="cs"/>
          <w:sz w:val="36"/>
          <w:szCs w:val="36"/>
          <w:rtl/>
        </w:rPr>
        <w:t>معين مثل</w:t>
      </w:r>
      <w:r w:rsidRPr="000855BF">
        <w:rPr>
          <w:rFonts w:ascii="Traditional Arabic" w:hAnsi="Traditional Arabic" w:cs="Traditional Arabic"/>
          <w:sz w:val="36"/>
          <w:szCs w:val="36"/>
          <w:rtl/>
        </w:rPr>
        <w:t xml:space="preserve"> الحضور "دائمًا" أو "كثيرًا" أو "من حين لآخر" أو "أبدًا" إلى العمل في الوقت المحدد، كما يمكن تكييف المقاييس مع احتياجات أي مؤسسة.</w:t>
      </w:r>
      <w:sdt>
        <w:sdtPr>
          <w:rPr>
            <w:rFonts w:ascii="Traditional Arabic" w:hAnsi="Traditional Arabic" w:cs="Traditional Arabic"/>
            <w:sz w:val="36"/>
            <w:szCs w:val="36"/>
            <w:rtl/>
          </w:rPr>
          <w:id w:val="1512951757"/>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Man21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Witt</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p>
    <w:p w:rsidR="00E46BF7" w:rsidRPr="000855BF" w:rsidRDefault="00E46BF7" w:rsidP="00E46BF7">
      <w:pPr>
        <w:pStyle w:val="2"/>
        <w:spacing w:before="0" w:after="0" w:line="276" w:lineRule="auto"/>
        <w:jc w:val="both"/>
        <w:rPr>
          <w:rFonts w:ascii="Traditional Arabic" w:hAnsi="Traditional Arabic" w:cs="Traditional Arabic"/>
          <w:b/>
          <w:bCs/>
          <w:color w:val="auto"/>
          <w:sz w:val="36"/>
          <w:szCs w:val="36"/>
          <w:rtl/>
        </w:rPr>
      </w:pPr>
      <w:bookmarkStart w:id="24" w:name="_Toc136731819"/>
      <w:bookmarkStart w:id="25" w:name="_Toc136732119"/>
      <w:bookmarkStart w:id="26" w:name="_Toc136732324"/>
      <w:bookmarkStart w:id="27" w:name="_Toc136808192"/>
      <w:r w:rsidRPr="000855BF">
        <w:rPr>
          <w:rFonts w:ascii="Traditional Arabic" w:hAnsi="Traditional Arabic" w:cs="Traditional Arabic"/>
          <w:b/>
          <w:bCs/>
          <w:color w:val="auto"/>
          <w:sz w:val="36"/>
          <w:szCs w:val="36"/>
          <w:rtl/>
        </w:rPr>
        <w:lastRenderedPageBreak/>
        <w:t>ردود الفعل 360 درجة:</w:t>
      </w:r>
      <w:bookmarkEnd w:id="24"/>
      <w:bookmarkEnd w:id="25"/>
      <w:bookmarkEnd w:id="26"/>
      <w:bookmarkEnd w:id="27"/>
    </w:p>
    <w:p w:rsidR="00E46BF7" w:rsidRPr="000855BF" w:rsidRDefault="00E46BF7" w:rsidP="00E46BF7">
      <w:pPr>
        <w:spacing w:after="0" w:line="276" w:lineRule="auto"/>
        <w:jc w:val="both"/>
        <w:rPr>
          <w:rFonts w:ascii="Traditional Arabic" w:hAnsi="Traditional Arabic" w:cs="Traditional Arabic"/>
          <w:sz w:val="36"/>
          <w:szCs w:val="36"/>
          <w:rtl/>
        </w:rPr>
      </w:pPr>
      <w:r w:rsidRPr="000855BF">
        <w:rPr>
          <w:rFonts w:ascii="Traditional Arabic" w:hAnsi="Traditional Arabic" w:cs="Traditional Arabic"/>
          <w:sz w:val="36"/>
          <w:szCs w:val="36"/>
          <w:rtl/>
        </w:rPr>
        <w:t xml:space="preserve">يأخذ هذا النظام حسن التسمية في الاعتبار التعليقات والآراء والتقييمات الخاصة بأداء الموظف من دائرة الأشخاص في الشركة الذين يعملون معهم، يمكن أن تشمل زملاء العمل والمشرفين وغيرهم أثناء تقييم المدخلات من العديد من المصادر، </w:t>
      </w:r>
      <w:r w:rsidRPr="000855BF">
        <w:rPr>
          <w:rFonts w:ascii="Traditional Arabic" w:hAnsi="Traditional Arabic" w:cs="Traditional Arabic" w:hint="cs"/>
          <w:sz w:val="36"/>
          <w:szCs w:val="36"/>
          <w:rtl/>
        </w:rPr>
        <w:t>يمكن ملاحظة</w:t>
      </w:r>
      <w:r w:rsidRPr="000855BF">
        <w:rPr>
          <w:rFonts w:ascii="Traditional Arabic" w:hAnsi="Traditional Arabic" w:cs="Traditional Arabic"/>
          <w:sz w:val="36"/>
          <w:szCs w:val="36"/>
          <w:rtl/>
        </w:rPr>
        <w:t xml:space="preserve"> أوجه التشابه والاتجاهات الإيجابية والسلبية كما يمكن أيضًا تحديد المناطق التي قد تحتاج إلى قياسات ودعم إضافي.</w:t>
      </w:r>
      <w:sdt>
        <w:sdtPr>
          <w:rPr>
            <w:rFonts w:ascii="Traditional Arabic" w:hAnsi="Traditional Arabic" w:cs="Traditional Arabic"/>
            <w:sz w:val="36"/>
            <w:szCs w:val="36"/>
            <w:rtl/>
          </w:rPr>
          <w:id w:val="437266280"/>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Man21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Witt</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p>
    <w:p w:rsidR="00E46BF7" w:rsidRPr="000855BF" w:rsidRDefault="00E46BF7" w:rsidP="00E46BF7">
      <w:pPr>
        <w:pStyle w:val="2"/>
        <w:spacing w:before="0" w:after="0" w:line="276" w:lineRule="auto"/>
        <w:jc w:val="both"/>
        <w:rPr>
          <w:rFonts w:ascii="Traditional Arabic" w:hAnsi="Traditional Arabic" w:cs="Traditional Arabic"/>
          <w:color w:val="auto"/>
          <w:sz w:val="36"/>
          <w:szCs w:val="36"/>
          <w:rtl/>
        </w:rPr>
      </w:pPr>
      <w:r w:rsidRPr="000855BF">
        <w:rPr>
          <w:rFonts w:ascii="Traditional Arabic" w:hAnsi="Traditional Arabic" w:cs="Traditional Arabic"/>
          <w:color w:val="auto"/>
          <w:sz w:val="36"/>
          <w:szCs w:val="36"/>
          <w:rtl/>
        </w:rPr>
        <w:t xml:space="preserve"> </w:t>
      </w:r>
      <w:bookmarkStart w:id="28" w:name="_Toc136731820"/>
      <w:bookmarkStart w:id="29" w:name="_Toc136732120"/>
      <w:bookmarkStart w:id="30" w:name="_Toc136732325"/>
      <w:bookmarkStart w:id="31" w:name="_Toc136808193"/>
      <w:r w:rsidRPr="000855BF">
        <w:rPr>
          <w:rFonts w:ascii="Traditional Arabic" w:hAnsi="Traditional Arabic" w:cs="Traditional Arabic"/>
          <w:color w:val="auto"/>
          <w:sz w:val="36"/>
          <w:szCs w:val="36"/>
          <w:rtl/>
        </w:rPr>
        <w:t>التقييم الذاتي:</w:t>
      </w:r>
      <w:bookmarkEnd w:id="28"/>
      <w:bookmarkEnd w:id="29"/>
      <w:bookmarkEnd w:id="30"/>
      <w:bookmarkEnd w:id="31"/>
    </w:p>
    <w:p w:rsidR="00E46BF7" w:rsidRPr="000855BF" w:rsidRDefault="00E46BF7" w:rsidP="00E46BF7">
      <w:pPr>
        <w:spacing w:after="0" w:line="276" w:lineRule="auto"/>
        <w:jc w:val="both"/>
        <w:rPr>
          <w:rFonts w:ascii="Traditional Arabic" w:hAnsi="Traditional Arabic" w:cs="Traditional Arabic"/>
          <w:sz w:val="36"/>
          <w:szCs w:val="36"/>
          <w:rtl/>
        </w:rPr>
      </w:pPr>
      <w:r w:rsidRPr="000855BF">
        <w:rPr>
          <w:rFonts w:ascii="Traditional Arabic" w:hAnsi="Traditional Arabic" w:cs="Traditional Arabic"/>
          <w:sz w:val="36"/>
          <w:szCs w:val="36"/>
          <w:rtl/>
        </w:rPr>
        <w:t xml:space="preserve">التقييم الذاتي يعبر عن تقييم الموظف لنفسه، يمكن استخدام نموذج يتطلب إجابات متعددة الخيارات أو إجابات من نوع المقالة أو مزيج من الاثنين، يمكن أن تكون مقارنة التقييم الذاتي بتقييم المدير الموضوعي مفيدًا في العثور على أوجه التشابه والتناقض جنبًا إلى جنب مع فهم أكثر ثراءً لأداء الموظف. </w:t>
      </w:r>
      <w:sdt>
        <w:sdtPr>
          <w:rPr>
            <w:rFonts w:ascii="Traditional Arabic" w:hAnsi="Traditional Arabic" w:cs="Traditional Arabic"/>
            <w:sz w:val="36"/>
            <w:szCs w:val="36"/>
            <w:rtl/>
          </w:rPr>
          <w:id w:val="242218586"/>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Man21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w:t>
          </w:r>
          <w:r w:rsidRPr="000855BF">
            <w:rPr>
              <w:rFonts w:asciiTheme="majorBidi" w:hAnsiTheme="majorBidi" w:cstheme="majorBidi"/>
              <w:noProof/>
              <w:sz w:val="28"/>
              <w:szCs w:val="28"/>
            </w:rPr>
            <w:t>Witt</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p>
    <w:p w:rsidR="00E46BF7" w:rsidRPr="000855BF" w:rsidRDefault="00E46BF7" w:rsidP="00E46BF7">
      <w:pPr>
        <w:pStyle w:val="2"/>
        <w:spacing w:before="0" w:after="0" w:line="276" w:lineRule="auto"/>
        <w:jc w:val="both"/>
        <w:rPr>
          <w:rFonts w:ascii="Traditional Arabic" w:hAnsi="Traditional Arabic" w:cs="Traditional Arabic"/>
          <w:b/>
          <w:bCs/>
          <w:color w:val="auto"/>
          <w:sz w:val="36"/>
          <w:szCs w:val="36"/>
          <w:rtl/>
        </w:rPr>
      </w:pPr>
      <w:bookmarkStart w:id="32" w:name="_Toc136731821"/>
      <w:bookmarkStart w:id="33" w:name="_Toc136732121"/>
      <w:bookmarkStart w:id="34" w:name="_Toc136732326"/>
      <w:bookmarkStart w:id="35" w:name="_Toc136808194"/>
      <w:r w:rsidRPr="000855BF">
        <w:rPr>
          <w:rFonts w:ascii="Traditional Arabic" w:hAnsi="Traditional Arabic" w:cs="Traditional Arabic"/>
          <w:b/>
          <w:bCs/>
          <w:color w:val="auto"/>
          <w:sz w:val="36"/>
          <w:szCs w:val="36"/>
          <w:rtl/>
        </w:rPr>
        <w:t>الإدارة بالأهداف:</w:t>
      </w:r>
      <w:bookmarkEnd w:id="32"/>
      <w:bookmarkEnd w:id="33"/>
      <w:bookmarkEnd w:id="34"/>
      <w:bookmarkEnd w:id="35"/>
    </w:p>
    <w:p w:rsidR="00E46BF7" w:rsidRPr="000855BF" w:rsidRDefault="00E46BF7" w:rsidP="00E46BF7">
      <w:pPr>
        <w:spacing w:after="0" w:line="276" w:lineRule="auto"/>
        <w:jc w:val="both"/>
        <w:rPr>
          <w:rFonts w:ascii="Traditional Arabic" w:hAnsi="Traditional Arabic" w:cs="Traditional Arabic"/>
          <w:sz w:val="36"/>
          <w:szCs w:val="36"/>
          <w:rtl/>
        </w:rPr>
      </w:pPr>
      <w:r w:rsidRPr="000855BF">
        <w:rPr>
          <w:rFonts w:ascii="Traditional Arabic" w:hAnsi="Traditional Arabic" w:cs="Traditional Arabic"/>
          <w:sz w:val="36"/>
          <w:szCs w:val="36"/>
          <w:rtl/>
        </w:rPr>
        <w:t xml:space="preserve">تُعرف أيضًا باسم "الإدارة بالنتائج"، وهي عملية يقوم بموجبها الموظفون والمديرون بتشكيل الأهداف معًا يقومون بتحديد بشكل مشترك الأهداف الفردية، وكيف تتماشى مع أهداف الشركة وكيف سيتم قياس الأداء وتقييمه، تمنح الإدارة بالأهداف الموظفين فهمًا واضحًا لما هو متوقع وتسمح لهم بالمشاركة في </w:t>
      </w:r>
      <w:r w:rsidRPr="000855BF">
        <w:rPr>
          <w:rFonts w:ascii="Traditional Arabic" w:hAnsi="Traditional Arabic" w:cs="Traditional Arabic" w:hint="cs"/>
          <w:sz w:val="36"/>
          <w:szCs w:val="36"/>
          <w:rtl/>
        </w:rPr>
        <w:t>العملية،</w:t>
      </w:r>
      <w:r w:rsidRPr="000855BF">
        <w:rPr>
          <w:rFonts w:ascii="Traditional Arabic" w:hAnsi="Traditional Arabic" w:cs="Traditional Arabic"/>
          <w:sz w:val="36"/>
          <w:szCs w:val="36"/>
          <w:rtl/>
        </w:rPr>
        <w:t xml:space="preserve"> مما قد يعزز التواصل بشكل أفضل ويزيد من الحافز.</w:t>
      </w:r>
      <w:sdt>
        <w:sdtPr>
          <w:rPr>
            <w:rFonts w:ascii="Traditional Arabic" w:hAnsi="Traditional Arabic" w:cs="Traditional Arabic"/>
            <w:sz w:val="36"/>
            <w:szCs w:val="36"/>
            <w:rtl/>
          </w:rPr>
          <w:id w:val="-1725439907"/>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Man21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Witt</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r w:rsidRPr="000855BF">
        <w:rPr>
          <w:rFonts w:ascii="Traditional Arabic" w:hAnsi="Traditional Arabic" w:cs="Traditional Arabic"/>
          <w:sz w:val="36"/>
          <w:szCs w:val="36"/>
          <w:rtl/>
        </w:rPr>
        <w:t>.</w:t>
      </w:r>
    </w:p>
    <w:p w:rsidR="00E46BF7" w:rsidRPr="000855BF" w:rsidRDefault="00E46BF7" w:rsidP="00E46BF7">
      <w:pPr>
        <w:pStyle w:val="2"/>
        <w:spacing w:before="0" w:after="0" w:line="276" w:lineRule="auto"/>
        <w:jc w:val="both"/>
        <w:rPr>
          <w:rFonts w:ascii="Traditional Arabic" w:hAnsi="Traditional Arabic" w:cs="Traditional Arabic"/>
          <w:b/>
          <w:bCs/>
          <w:color w:val="auto"/>
          <w:sz w:val="36"/>
          <w:szCs w:val="36"/>
          <w:rtl/>
        </w:rPr>
      </w:pPr>
      <w:r w:rsidRPr="000855BF">
        <w:rPr>
          <w:rFonts w:ascii="Traditional Arabic" w:hAnsi="Traditional Arabic" w:cs="Traditional Arabic"/>
          <w:b/>
          <w:bCs/>
          <w:color w:val="auto"/>
          <w:sz w:val="36"/>
          <w:szCs w:val="36"/>
          <w:rtl/>
        </w:rPr>
        <w:t xml:space="preserve"> </w:t>
      </w:r>
      <w:bookmarkStart w:id="36" w:name="_Toc136731822"/>
      <w:bookmarkStart w:id="37" w:name="_Toc136732122"/>
      <w:bookmarkStart w:id="38" w:name="_Toc136732327"/>
      <w:bookmarkStart w:id="39" w:name="_Toc136808195"/>
      <w:r w:rsidRPr="000855BF">
        <w:rPr>
          <w:rFonts w:ascii="Traditional Arabic" w:hAnsi="Traditional Arabic" w:cs="Traditional Arabic"/>
          <w:b/>
          <w:bCs/>
          <w:color w:val="auto"/>
          <w:sz w:val="36"/>
          <w:szCs w:val="36"/>
          <w:rtl/>
        </w:rPr>
        <w:t>قوائم المراجعة:</w:t>
      </w:r>
      <w:bookmarkEnd w:id="36"/>
      <w:bookmarkEnd w:id="37"/>
      <w:bookmarkEnd w:id="38"/>
      <w:bookmarkEnd w:id="39"/>
    </w:p>
    <w:p w:rsidR="00E46BF7" w:rsidRPr="000855BF" w:rsidRDefault="00E46BF7" w:rsidP="00E46BF7">
      <w:pPr>
        <w:spacing w:after="0" w:line="276" w:lineRule="auto"/>
        <w:jc w:val="both"/>
        <w:rPr>
          <w:rFonts w:ascii="Traditional Arabic" w:hAnsi="Traditional Arabic" w:cs="Traditional Arabic"/>
          <w:sz w:val="36"/>
          <w:szCs w:val="36"/>
        </w:rPr>
      </w:pPr>
      <w:r w:rsidRPr="000855BF">
        <w:rPr>
          <w:rFonts w:ascii="Traditional Arabic" w:hAnsi="Traditional Arabic" w:cs="Traditional Arabic"/>
          <w:sz w:val="36"/>
          <w:szCs w:val="36"/>
          <w:rtl/>
        </w:rPr>
        <w:t>يعد استخدام قائمة تحقق بسيطة "نعم لا" طريقة سريعة وسهلة لتحديد الموظفين الذين يعانون من أوجه قصور في مجالات الأداء المختلفة، كما سيحدد أولئك الذين يحتاجون إلى تدريب إضافي ومعرفة ليصبحوا أكثر كفاءة.</w:t>
      </w:r>
      <w:sdt>
        <w:sdtPr>
          <w:rPr>
            <w:rFonts w:ascii="Traditional Arabic" w:hAnsi="Traditional Arabic" w:cs="Traditional Arabic"/>
            <w:sz w:val="36"/>
            <w:szCs w:val="36"/>
            <w:rtl/>
          </w:rPr>
          <w:id w:val="1762324411"/>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Man21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Witt</w:t>
          </w:r>
          <w:r w:rsidRPr="000855BF">
            <w:rPr>
              <w:rFonts w:ascii="Traditional Arabic" w:hAnsi="Traditional Arabic" w:cs="Traditional Arabic"/>
              <w:noProof/>
              <w:sz w:val="36"/>
              <w:szCs w:val="36"/>
            </w:rPr>
            <w:t>, 2021)</w:t>
          </w:r>
          <w:r w:rsidRPr="000855BF">
            <w:rPr>
              <w:rFonts w:ascii="Traditional Arabic" w:hAnsi="Traditional Arabic" w:cs="Traditional Arabic"/>
              <w:sz w:val="36"/>
              <w:szCs w:val="36"/>
              <w:rtl/>
            </w:rPr>
            <w:fldChar w:fldCharType="end"/>
          </w:r>
        </w:sdtContent>
      </w:sdt>
    </w:p>
    <w:p w:rsidR="00E46BF7" w:rsidRPr="000855BF" w:rsidRDefault="00E46BF7" w:rsidP="00E46BF7">
      <w:pPr>
        <w:pStyle w:val="1"/>
        <w:spacing w:before="0" w:after="0" w:line="276" w:lineRule="auto"/>
        <w:jc w:val="both"/>
        <w:rPr>
          <w:rFonts w:ascii="Traditional Arabic" w:hAnsi="Traditional Arabic" w:cs="Traditional Arabic"/>
          <w:b/>
          <w:bCs/>
          <w:color w:val="auto"/>
          <w:sz w:val="36"/>
          <w:szCs w:val="36"/>
          <w:rtl/>
        </w:rPr>
      </w:pPr>
      <w:bookmarkStart w:id="40" w:name="_Toc136731823"/>
      <w:bookmarkStart w:id="41" w:name="_Toc136732123"/>
      <w:bookmarkStart w:id="42" w:name="_Toc136732328"/>
      <w:bookmarkStart w:id="43" w:name="_Toc136808196"/>
      <w:r w:rsidRPr="000855BF">
        <w:rPr>
          <w:rFonts w:ascii="Traditional Arabic" w:hAnsi="Traditional Arabic" w:cs="Traditional Arabic"/>
          <w:b/>
          <w:bCs/>
          <w:color w:val="auto"/>
          <w:sz w:val="36"/>
          <w:szCs w:val="36"/>
          <w:rtl/>
        </w:rPr>
        <w:lastRenderedPageBreak/>
        <w:t>قياس مستوى إنتاجية الموظفين:</w:t>
      </w:r>
      <w:bookmarkEnd w:id="40"/>
      <w:bookmarkEnd w:id="41"/>
      <w:bookmarkEnd w:id="42"/>
      <w:bookmarkEnd w:id="43"/>
    </w:p>
    <w:p w:rsidR="00E46BF7" w:rsidRPr="000855BF" w:rsidRDefault="00E46BF7" w:rsidP="00E46BF7">
      <w:pPr>
        <w:spacing w:after="0" w:line="276" w:lineRule="auto"/>
        <w:jc w:val="both"/>
        <w:rPr>
          <w:rFonts w:ascii="Traditional Arabic" w:hAnsi="Traditional Arabic" w:cs="Traditional Arabic"/>
          <w:sz w:val="36"/>
          <w:szCs w:val="36"/>
        </w:rPr>
      </w:pPr>
      <w:r w:rsidRPr="000855BF">
        <w:rPr>
          <w:rFonts w:ascii="Traditional Arabic" w:hAnsi="Traditional Arabic" w:cs="Traditional Arabic"/>
          <w:sz w:val="36"/>
          <w:szCs w:val="36"/>
          <w:rtl/>
        </w:rPr>
        <w:t>الإنتاجية هي ببساطة مقدار وحدات المنتج أو الخدمة التي يتعامل معها الموظف في إطار زمني محدد قد يصنع الموظف الذي يصنع الأدوات 20 أداة في الساعة، أو قد يقوم موظف في مقهى بخدمة 15 عميلًا في الساعة، الإنتاجية البسيطة ليست جيدة وليست سيئة وفي الصناعات الخدمية قد تختلف وفقًا لعوامل خارجة عن سيطرة الموظف مثل عدد العملاء الذين يحضرون للخدمة، الإنتاجية هي المقياس الأساسي لمخرجات عمل الموظف.</w:t>
      </w:r>
      <w:sdt>
        <w:sdtPr>
          <w:rPr>
            <w:rFonts w:ascii="Traditional Arabic" w:hAnsi="Traditional Arabic" w:cs="Traditional Arabic"/>
            <w:sz w:val="36"/>
            <w:szCs w:val="36"/>
            <w:rtl/>
          </w:rPr>
          <w:id w:val="-542283624"/>
          <w:citation/>
        </w:sdtPr>
        <w:sdtContent>
          <w:r w:rsidRPr="000855BF">
            <w:rPr>
              <w:rFonts w:ascii="Traditional Arabic" w:hAnsi="Traditional Arabic" w:cs="Traditional Arabic"/>
              <w:sz w:val="36"/>
              <w:szCs w:val="36"/>
              <w:rtl/>
            </w:rPr>
            <w:fldChar w:fldCharType="begin"/>
          </w:r>
          <w:r w:rsidRPr="000855BF">
            <w:rPr>
              <w:rFonts w:ascii="Traditional Arabic" w:hAnsi="Traditional Arabic" w:cs="Traditional Arabic"/>
              <w:sz w:val="36"/>
              <w:szCs w:val="36"/>
            </w:rPr>
            <w:instrText xml:space="preserve"> CITATION Boc17 \l 1033 </w:instrText>
          </w:r>
          <w:r w:rsidRPr="000855BF">
            <w:rPr>
              <w:rFonts w:ascii="Traditional Arabic" w:hAnsi="Traditional Arabic" w:cs="Traditional Arabic"/>
              <w:sz w:val="36"/>
              <w:szCs w:val="36"/>
              <w:rtl/>
            </w:rPr>
            <w:fldChar w:fldCharType="separate"/>
          </w:r>
          <w:r w:rsidRPr="000855BF">
            <w:rPr>
              <w:rFonts w:ascii="Traditional Arabic" w:hAnsi="Traditional Arabic" w:cs="Traditional Arabic"/>
              <w:noProof/>
              <w:sz w:val="36"/>
              <w:szCs w:val="36"/>
            </w:rPr>
            <w:t xml:space="preserve"> (</w:t>
          </w:r>
          <w:r w:rsidRPr="000855BF">
            <w:rPr>
              <w:rFonts w:asciiTheme="majorBidi" w:hAnsiTheme="majorBidi" w:cstheme="majorBidi"/>
              <w:noProof/>
              <w:sz w:val="28"/>
              <w:szCs w:val="28"/>
            </w:rPr>
            <w:t>Banya</w:t>
          </w:r>
          <w:r w:rsidRPr="000855BF">
            <w:rPr>
              <w:rFonts w:ascii="Traditional Arabic" w:hAnsi="Traditional Arabic" w:cs="Traditional Arabic"/>
              <w:noProof/>
              <w:sz w:val="36"/>
              <w:szCs w:val="36"/>
            </w:rPr>
            <w:t>, 2017)</w:t>
          </w:r>
          <w:r w:rsidRPr="000855BF">
            <w:rPr>
              <w:rFonts w:ascii="Traditional Arabic" w:hAnsi="Traditional Arabic" w:cs="Traditional Arabic"/>
              <w:sz w:val="36"/>
              <w:szCs w:val="36"/>
              <w:rtl/>
            </w:rPr>
            <w:fldChar w:fldCharType="end"/>
          </w:r>
        </w:sdtContent>
      </w:sdt>
    </w:p>
    <w:p w:rsidR="00E46BF7" w:rsidRPr="00586176" w:rsidRDefault="00E46BF7" w:rsidP="00E46BF7">
      <w:pPr>
        <w:spacing w:after="0" w:line="264" w:lineRule="auto"/>
        <w:rPr>
          <w:rFonts w:ascii="Traditional Arabic" w:hAnsi="Traditional Arabic" w:cs="Traditional Arabic"/>
          <w:b/>
          <w:bCs/>
          <w:sz w:val="36"/>
          <w:szCs w:val="36"/>
          <w:rtl/>
        </w:rPr>
      </w:pPr>
      <w:r w:rsidRPr="00586176">
        <w:rPr>
          <w:rFonts w:ascii="Traditional Arabic" w:hAnsi="Traditional Arabic" w:cs="Traditional Arabic" w:hint="cs"/>
          <w:b/>
          <w:bCs/>
          <w:sz w:val="36"/>
          <w:szCs w:val="36"/>
          <w:rtl/>
        </w:rPr>
        <w:t xml:space="preserve">تقييم أداء العاملين: </w:t>
      </w:r>
    </w:p>
    <w:p w:rsidR="00E46BF7" w:rsidRDefault="00E46BF7" w:rsidP="00E46BF7">
      <w:pPr>
        <w:spacing w:after="0" w:line="264" w:lineRule="auto"/>
        <w:ind w:firstLine="720"/>
        <w:jc w:val="both"/>
        <w:rPr>
          <w:rFonts w:ascii="Traditional Arabic" w:hAnsi="Traditional Arabic" w:cs="Traditional Arabic"/>
          <w:sz w:val="36"/>
          <w:szCs w:val="36"/>
          <w:rtl/>
        </w:rPr>
      </w:pPr>
      <w:r w:rsidRPr="00586176">
        <w:rPr>
          <w:rFonts w:ascii="Traditional Arabic" w:hAnsi="Traditional Arabic" w:cs="Traditional Arabic"/>
          <w:sz w:val="36"/>
          <w:szCs w:val="36"/>
          <w:rtl/>
        </w:rPr>
        <w:t>يشير التتبع التاريخي لعملية تقييم أداء العاملين بأنها عرفت هذه العملية في حضارات قديمة، وتطور مفهومها بتطور وسائل القياس، فبدأت منذ بدأ الإنسان يفكر فيما يدور حوله ويقبل تصرفات ويرفض أخرى، ويزن أداء الآخرين حسب تصوراته، وقد عرفت هذه العملية تطورات عديدة (</w:t>
      </w:r>
      <w:r>
        <w:rPr>
          <w:rFonts w:ascii="Traditional Arabic" w:hAnsi="Traditional Arabic" w:cs="Traditional Arabic" w:hint="cs"/>
          <w:sz w:val="36"/>
          <w:szCs w:val="36"/>
          <w:rtl/>
        </w:rPr>
        <w:t>الهيتي،2003م</w:t>
      </w:r>
      <w:r w:rsidRPr="00586176">
        <w:rPr>
          <w:rFonts w:ascii="Traditional Arabic" w:hAnsi="Traditional Arabic" w:cs="Traditional Arabic"/>
          <w:sz w:val="36"/>
          <w:szCs w:val="36"/>
          <w:rtl/>
        </w:rPr>
        <w:t>).</w:t>
      </w:r>
      <w:r>
        <w:rPr>
          <w:rFonts w:ascii="Traditional Arabic" w:hAnsi="Traditional Arabic" w:cs="Traditional Arabic" w:hint="cs"/>
          <w:sz w:val="36"/>
          <w:szCs w:val="36"/>
          <w:rtl/>
        </w:rPr>
        <w:t xml:space="preserve">  </w:t>
      </w:r>
    </w:p>
    <w:p w:rsidR="00E46BF7" w:rsidRPr="00586176" w:rsidRDefault="00E46BF7" w:rsidP="00E46BF7">
      <w:pPr>
        <w:spacing w:after="0" w:line="264" w:lineRule="auto"/>
        <w:ind w:firstLine="720"/>
        <w:jc w:val="both"/>
        <w:rPr>
          <w:rFonts w:ascii="Traditional Arabic" w:hAnsi="Traditional Arabic" w:cs="Traditional Arabic"/>
          <w:sz w:val="36"/>
          <w:szCs w:val="36"/>
          <w:rtl/>
        </w:rPr>
      </w:pPr>
      <w:r w:rsidRPr="00586176">
        <w:rPr>
          <w:rFonts w:ascii="Traditional Arabic" w:hAnsi="Traditional Arabic" w:cs="Traditional Arabic"/>
          <w:sz w:val="36"/>
          <w:szCs w:val="36"/>
          <w:rtl/>
        </w:rPr>
        <w:t>حيث تشير الوثائق أن قدماء السومريين في حضارة وادي الرافدين في العراق مارسوا فنون الإدارة العامة، واستخدموا الأسس والقواعد التي بنيت عليها العملية الإدارية وعملية تقييم الأداء</w:t>
      </w:r>
      <w:r>
        <w:rPr>
          <w:rFonts w:ascii="Traditional Arabic" w:hAnsi="Traditional Arabic" w:cs="Traditional Arabic" w:hint="cs"/>
          <w:sz w:val="36"/>
          <w:szCs w:val="36"/>
          <w:rtl/>
        </w:rPr>
        <w:t xml:space="preserve"> </w:t>
      </w:r>
      <w:r w:rsidRPr="00586176">
        <w:rPr>
          <w:rFonts w:ascii="Traditional Arabic" w:hAnsi="Traditional Arabic" w:cs="Traditional Arabic"/>
          <w:sz w:val="36"/>
          <w:szCs w:val="36"/>
          <w:rtl/>
        </w:rPr>
        <w:t>كما مارست حضارة وادي النيل هذه العملية بشكل واسع، واعتمدتها كنشاط من أنشطة الرقابة الإدارية، والتي استهدفت متابعة أداء إدارات الأقاليم التي كانت تتبع هذه الحضارة خاصة في مجال تنفيذ التعليمات الصادرة عن الإدارة المركزية، حيث يشترك رؤساء المصالح العامة وحكام الأقاليم برقابة أداء موظفين يعملون معهم، مستخدمين في ذلك سلطتهم الرئاسية التي تمنحها القوانين التي استخدمت أنذاك، وفي حضارة الصين اعتبر إجراء قياس وتقييم الأداء أحد مستلزمات من سيشغل الوظيفة، أما الحضارة الرومانية ويكونها الحضارة التي امتلكت أضخم جهاز إداري بيروقراطي وبدرجة عالية من المركزية والكفاءة، الذي استلزم ممارسة دقيقة للعمليات الإدارية كالتخطيط والتنظيم والقيادة والرقابة والتي استلزمت بدورها عمليات اختيار وتعيين على درجة عالية من الدقة. (</w:t>
      </w:r>
      <w:r>
        <w:rPr>
          <w:rFonts w:ascii="Traditional Arabic" w:hAnsi="Traditional Arabic" w:cs="Traditional Arabic" w:hint="cs"/>
          <w:sz w:val="36"/>
          <w:szCs w:val="36"/>
          <w:rtl/>
        </w:rPr>
        <w:t>عاشور،2016م</w:t>
      </w:r>
      <w:r w:rsidRPr="00586176">
        <w:rPr>
          <w:rFonts w:ascii="Traditional Arabic" w:hAnsi="Traditional Arabic" w:cs="Traditional Arabic"/>
          <w:sz w:val="36"/>
          <w:szCs w:val="36"/>
          <w:rtl/>
        </w:rPr>
        <w:t xml:space="preserve">) </w:t>
      </w:r>
    </w:p>
    <w:p w:rsidR="00E46BF7" w:rsidRPr="00586176" w:rsidRDefault="00E46BF7" w:rsidP="00E46BF7">
      <w:pPr>
        <w:spacing w:after="0" w:line="264" w:lineRule="auto"/>
        <w:jc w:val="both"/>
        <w:rPr>
          <w:rFonts w:ascii="Traditional Arabic" w:hAnsi="Traditional Arabic" w:cs="Traditional Arabic"/>
          <w:sz w:val="36"/>
          <w:szCs w:val="36"/>
          <w:rtl/>
        </w:rPr>
      </w:pPr>
      <w:r w:rsidRPr="00586176">
        <w:rPr>
          <w:rFonts w:ascii="Traditional Arabic" w:hAnsi="Traditional Arabic" w:cs="Traditional Arabic"/>
          <w:sz w:val="36"/>
          <w:szCs w:val="36"/>
          <w:rtl/>
        </w:rPr>
        <w:lastRenderedPageBreak/>
        <w:t xml:space="preserve">غير أنه مع مرور الزمن عرف مفهوم الأداء تطورا جديدا في محتواه، فبدلا من الاعتماد فقط على الزمن المستغرق للأفراد والمعدات لتحديد معدلات الأداء والتحكم في الأسعار </w:t>
      </w:r>
      <w:r w:rsidRPr="00586176">
        <w:rPr>
          <w:rFonts w:ascii="Traditional Arabic" w:hAnsi="Traditional Arabic" w:cs="Traditional Arabic" w:hint="cs"/>
          <w:sz w:val="36"/>
          <w:szCs w:val="36"/>
          <w:rtl/>
        </w:rPr>
        <w:t>كألية</w:t>
      </w:r>
      <w:r w:rsidRPr="00586176">
        <w:rPr>
          <w:rFonts w:ascii="Traditional Arabic" w:hAnsi="Traditional Arabic" w:cs="Traditional Arabic"/>
          <w:sz w:val="36"/>
          <w:szCs w:val="36"/>
          <w:rtl/>
        </w:rPr>
        <w:t xml:space="preserve"> لتحديد مفهوم الأداء وطرق تقييمه، ثم الانتقال إلى الأخذ في الحسبان التطورات التي تشهدها بيئة المؤسسات عند تحديد مفهوم الأداء (</w:t>
      </w:r>
      <w:r>
        <w:rPr>
          <w:rFonts w:ascii="Traditional Arabic" w:hAnsi="Traditional Arabic" w:cs="Traditional Arabic" w:hint="cs"/>
          <w:sz w:val="36"/>
          <w:szCs w:val="36"/>
          <w:rtl/>
        </w:rPr>
        <w:t>عاشور،2016م</w:t>
      </w:r>
      <w:r w:rsidRPr="00586176">
        <w:rPr>
          <w:rFonts w:ascii="Traditional Arabic" w:hAnsi="Traditional Arabic" w:cs="Traditional Arabic"/>
          <w:sz w:val="36"/>
          <w:szCs w:val="36"/>
          <w:rtl/>
        </w:rPr>
        <w:t xml:space="preserve">). </w:t>
      </w:r>
    </w:p>
    <w:p w:rsidR="00E46BF7" w:rsidRDefault="00E46BF7" w:rsidP="00E46BF7">
      <w:pPr>
        <w:spacing w:after="0" w:line="264" w:lineRule="auto"/>
        <w:ind w:firstLine="720"/>
        <w:jc w:val="both"/>
        <w:rPr>
          <w:rFonts w:ascii="Traditional Arabic" w:hAnsi="Traditional Arabic" w:cs="Traditional Arabic"/>
          <w:sz w:val="36"/>
          <w:szCs w:val="36"/>
          <w:rtl/>
        </w:rPr>
      </w:pPr>
      <w:r w:rsidRPr="00586176">
        <w:rPr>
          <w:rFonts w:ascii="Traditional Arabic" w:hAnsi="Traditional Arabic" w:cs="Traditional Arabic"/>
          <w:sz w:val="36"/>
          <w:szCs w:val="36"/>
          <w:rtl/>
        </w:rPr>
        <w:t xml:space="preserve">فتقييم الأداء الذي تدعو له النظريات الحديثة ليس غاية في حد ذاته، بل هو وسيلة للوصول إلى غايات عديدة، منها إعادة النظر في سياسات الأجور والترقية والتدريب، وأهم غاياتها هي وضع الفرد المناسب في المكان المناسب. </w:t>
      </w:r>
    </w:p>
    <w:p w:rsidR="00E46BF7" w:rsidRDefault="00E46BF7" w:rsidP="00E46BF7">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rsidR="00E46BF7" w:rsidRPr="005E6CCE" w:rsidRDefault="00E46BF7" w:rsidP="00E46BF7">
      <w:pPr>
        <w:spacing w:after="0" w:line="264" w:lineRule="auto"/>
        <w:ind w:firstLine="720"/>
        <w:jc w:val="center"/>
        <w:rPr>
          <w:rFonts w:ascii="Traditional Arabic" w:hAnsi="Traditional Arabic" w:cs="Traditional Arabic"/>
          <w:b/>
          <w:bCs/>
          <w:sz w:val="36"/>
          <w:szCs w:val="36"/>
          <w:rtl/>
        </w:rPr>
      </w:pPr>
      <w:r w:rsidRPr="005E6CCE">
        <w:rPr>
          <w:rFonts w:ascii="Traditional Arabic" w:hAnsi="Traditional Arabic" w:cs="Traditional Arabic" w:hint="cs"/>
          <w:b/>
          <w:bCs/>
          <w:sz w:val="36"/>
          <w:szCs w:val="36"/>
          <w:rtl/>
        </w:rPr>
        <w:lastRenderedPageBreak/>
        <w:t>الدراسات السابقة</w:t>
      </w:r>
    </w:p>
    <w:p w:rsidR="00E46BF7" w:rsidRDefault="00E46BF7" w:rsidP="00E46BF7">
      <w:pPr>
        <w:spacing w:after="0" w:line="264"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دراسة الكاتب (2023م) بعنوان" </w:t>
      </w:r>
      <w:r w:rsidRPr="005E6CCE">
        <w:rPr>
          <w:rFonts w:ascii="Traditional Arabic" w:hAnsi="Traditional Arabic" w:cs="Traditional Arabic" w:hint="cs"/>
          <w:b/>
          <w:bCs/>
          <w:sz w:val="36"/>
          <w:szCs w:val="36"/>
          <w:rtl/>
        </w:rPr>
        <w:t>أثر</w:t>
      </w:r>
      <w:r w:rsidRPr="005E6CCE">
        <w:rPr>
          <w:rFonts w:ascii="Traditional Arabic" w:hAnsi="Traditional Arabic" w:cs="Traditional Arabic"/>
          <w:b/>
          <w:bCs/>
          <w:sz w:val="36"/>
          <w:szCs w:val="36"/>
          <w:rtl/>
        </w:rPr>
        <w:t xml:space="preserve"> التدريب في رفع كفاءة العاملين في المؤسسات الاستشفائية دراسة حالة مستشفى الصداقة التشادية - الصينية في الفترة من 2016-2021م</w:t>
      </w:r>
      <w:r>
        <w:rPr>
          <w:rFonts w:ascii="Traditional Arabic" w:hAnsi="Traditional Arabic" w:cs="Traditional Arabic" w:hint="cs"/>
          <w:sz w:val="36"/>
          <w:szCs w:val="36"/>
          <w:rtl/>
        </w:rPr>
        <w:t xml:space="preserve">" هدفت الدراسة إلى </w:t>
      </w:r>
      <w:r w:rsidRPr="005E6CCE">
        <w:rPr>
          <w:rFonts w:ascii="Traditional Arabic" w:hAnsi="Traditional Arabic" w:cs="Traditional Arabic"/>
          <w:sz w:val="36"/>
          <w:szCs w:val="36"/>
          <w:rtl/>
        </w:rPr>
        <w:t>الى إبراز أهمية التدريب والدور الفعال الذي يقوم به في التنمية وتطوير الأفراد العاملين بالمؤسسة الاستشفائية؛ وما مدى توافق البرنامج التدريبي مع الاحتياجات التدريبية؛ تسليط الضوء على أساليب وطرق التدريب الفعال  من اجل معرفة نقاط القوة والضعف في تدريبات المؤسسات الاستشفائية</w:t>
      </w:r>
      <w:r w:rsidRPr="005E6CCE">
        <w:rPr>
          <w:rFonts w:ascii="Traditional Arabic" w:hAnsi="Traditional Arabic" w:cs="Traditional Arabic"/>
          <w:sz w:val="36"/>
          <w:szCs w:val="36"/>
        </w:rPr>
        <w:t xml:space="preserve"> </w:t>
      </w:r>
      <w:r w:rsidRPr="005E6CCE">
        <w:rPr>
          <w:rFonts w:ascii="Traditional Arabic" w:hAnsi="Traditional Arabic" w:cs="Traditional Arabic"/>
          <w:sz w:val="36"/>
          <w:szCs w:val="36"/>
          <w:rtl/>
        </w:rPr>
        <w:t xml:space="preserve">وتوصل البحث الى مجموعة من النتائج منها  ان  التدريب عملية مستمرة محورها الفرد في مجمله يهدف إلى إحداث تغيرات محددة سلوكية وفنية وذهنية لمقابلة احتياجات محددة حالية أو مستقبلية يتطلبها الفرد والعمل الذي يؤديه والمؤسسة التي يعمل بها. وجود اهتمام من طرف إدارة المواد البشرية بالمستشفى بتدريب موظفيها دراية منها على أهمية التدريب وضرورته لتحسين الخدمة الصحيةـ إن العاملين بالمؤسسة لديهم قناعة بأن التدريب يحسن من كفاءتهم وأن أدائهم لمهامهم بعد التدريب كان أكثر سهولة وبأقل وقت من السابق. واوصى البحث </w:t>
      </w:r>
      <w:r w:rsidRPr="005E6CCE">
        <w:rPr>
          <w:rFonts w:ascii="Traditional Arabic" w:hAnsi="Traditional Arabic" w:cs="Traditional Arabic" w:hint="cs"/>
          <w:sz w:val="36"/>
          <w:szCs w:val="36"/>
          <w:rtl/>
        </w:rPr>
        <w:t>ضرورة توعية</w:t>
      </w:r>
      <w:r w:rsidRPr="005E6CCE">
        <w:rPr>
          <w:rFonts w:ascii="Traditional Arabic" w:hAnsi="Traditional Arabic" w:cs="Traditional Arabic"/>
          <w:sz w:val="36"/>
          <w:szCs w:val="36"/>
          <w:rtl/>
        </w:rPr>
        <w:t xml:space="preserve"> إدارة الموارد البشرية في المؤسسة بالأهمية القصوى في مشاركة العاملين مع الإدارة في وضع خطط التدريب وذلك ضمانا لنجاح البرنامج التدريبي في تحقيق الأهداف </w:t>
      </w:r>
      <w:r w:rsidRPr="005E6CCE">
        <w:rPr>
          <w:rFonts w:ascii="Traditional Arabic" w:hAnsi="Traditional Arabic" w:cs="Traditional Arabic" w:hint="cs"/>
          <w:sz w:val="36"/>
          <w:szCs w:val="36"/>
          <w:rtl/>
        </w:rPr>
        <w:t>المرجوة. وض</w:t>
      </w:r>
      <w:r w:rsidRPr="005E6CCE">
        <w:rPr>
          <w:rFonts w:ascii="Traditional Arabic" w:hAnsi="Traditional Arabic" w:cs="Traditional Arabic" w:hint="eastAsia"/>
          <w:sz w:val="36"/>
          <w:szCs w:val="36"/>
          <w:rtl/>
        </w:rPr>
        <w:t>ع</w:t>
      </w:r>
      <w:r w:rsidRPr="005E6CCE">
        <w:rPr>
          <w:rFonts w:ascii="Traditional Arabic" w:hAnsi="Traditional Arabic" w:cs="Traditional Arabic"/>
          <w:sz w:val="36"/>
          <w:szCs w:val="36"/>
          <w:rtl/>
        </w:rPr>
        <w:t xml:space="preserve"> برامج تدريبية متخصصة وبشكل دوري ومستمر، وتطبيقه على العاملين في كافة المستويات الوظيفية</w:t>
      </w:r>
      <w:r w:rsidRPr="005E6CCE">
        <w:rPr>
          <w:rFonts w:ascii="Traditional Arabic" w:hAnsi="Traditional Arabic" w:cs="Traditional Arabic"/>
          <w:sz w:val="36"/>
          <w:szCs w:val="36"/>
        </w:rPr>
        <w:t>.</w:t>
      </w:r>
    </w:p>
    <w:p w:rsidR="00E46BF7" w:rsidRPr="008A4AB2" w:rsidRDefault="00E46BF7" w:rsidP="00E46BF7">
      <w:pPr>
        <w:spacing w:after="0" w:line="264"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(دادن، 2022م) بعنوان" </w:t>
      </w:r>
      <w:r w:rsidRPr="008A4AB2">
        <w:rPr>
          <w:rFonts w:ascii="Traditional Arabic" w:hAnsi="Traditional Arabic" w:cs="Traditional Arabic"/>
          <w:b/>
          <w:bCs/>
          <w:sz w:val="36"/>
          <w:szCs w:val="36"/>
          <w:rtl/>
        </w:rPr>
        <w:t>تقييم التدريب حسب نموذج كيرك باتريك وأثره على أداء العاملين: حالة مؤسسة الكهرباء والطاقات المتجددة ولاية تقرت خلال سنة 2021</w:t>
      </w:r>
      <w:r>
        <w:rPr>
          <w:rFonts w:ascii="Traditional Arabic" w:hAnsi="Traditional Arabic" w:cs="Traditional Arabic" w:hint="cs"/>
          <w:sz w:val="36"/>
          <w:szCs w:val="36"/>
          <w:rtl/>
        </w:rPr>
        <w:t xml:space="preserve">" </w:t>
      </w:r>
      <w:r w:rsidRPr="008A4AB2">
        <w:rPr>
          <w:rFonts w:ascii="Traditional Arabic" w:hAnsi="Traditional Arabic" w:cs="Traditional Arabic"/>
          <w:sz w:val="36"/>
          <w:szCs w:val="36"/>
          <w:rtl/>
        </w:rPr>
        <w:t xml:space="preserve">تهدف الدراسة إلى استخدام تقييم التدريب حسب نموذج كيرك باتريك وأثره على أداء العاملين، بمؤسسة الكهرباء والطاقات المتجددة </w:t>
      </w:r>
      <w:proofErr w:type="spellStart"/>
      <w:r w:rsidRPr="008A4AB2">
        <w:rPr>
          <w:rFonts w:ascii="Traditional Arabic" w:hAnsi="Traditional Arabic" w:cs="Traditional Arabic"/>
          <w:sz w:val="36"/>
          <w:szCs w:val="36"/>
          <w:rtl/>
        </w:rPr>
        <w:t>بتقرت</w:t>
      </w:r>
      <w:proofErr w:type="spellEnd"/>
      <w:r w:rsidRPr="008A4AB2">
        <w:rPr>
          <w:rFonts w:ascii="Traditional Arabic" w:hAnsi="Traditional Arabic" w:cs="Traditional Arabic"/>
          <w:sz w:val="36"/>
          <w:szCs w:val="36"/>
          <w:rtl/>
        </w:rPr>
        <w:t xml:space="preserve">، حيث تكون مجتمع الدراسة من الإداريين عددهم (155) موظف. اختيرت منهم عينة عشوائية قوامها (70) موظفا. صمم الباحث استبانة مكونة من (30) فقرة موزعة على (3) محاور استخدمنا نموذج الانحدار </w:t>
      </w:r>
      <w:r w:rsidRPr="008A4AB2">
        <w:rPr>
          <w:rFonts w:ascii="Traditional Arabic" w:hAnsi="Traditional Arabic" w:cs="Traditional Arabic"/>
          <w:sz w:val="36"/>
          <w:szCs w:val="36"/>
          <w:rtl/>
        </w:rPr>
        <w:lastRenderedPageBreak/>
        <w:t>الخطي، وهذا بعد تحويل المتغيرات النوعية إلى متغيرات كمية بناءا على معطيات الاستبيان حيث تم حساب عدد الإجابات بنعم وعدد الإجابات ب لا، تبين أن العمل على تقييم التدريب حسب نموذج كيرك باتريك في المؤسسة متوسط وكذلك السلوك والنتائج هذا من جهة، ومن جهة أخرى بينت الدراسة أن هناك علاقة طردية موجبة بين التدريب حسب كيرك باتريك ودوره في تحسين أداء العاملين من خلال معامل التحديد</w:t>
      </w:r>
      <w:r w:rsidRPr="008A4AB2">
        <w:rPr>
          <w:rFonts w:ascii="Traditional Arabic" w:hAnsi="Traditional Arabic" w:cs="Traditional Arabic"/>
          <w:sz w:val="36"/>
          <w:szCs w:val="36"/>
        </w:rPr>
        <w:t xml:space="preserve"> (</w:t>
      </w:r>
      <w:r w:rsidRPr="008A4AB2">
        <w:rPr>
          <w:rFonts w:ascii="Traditional Arabic" w:hAnsi="Traditional Arabic" w:cs="Traditional Arabic"/>
          <w:sz w:val="28"/>
          <w:szCs w:val="28"/>
        </w:rPr>
        <w:t>R</w:t>
      </w:r>
      <w:r w:rsidRPr="008A4AB2">
        <w:rPr>
          <w:rFonts w:ascii="Traditional Arabic" w:hAnsi="Traditional Arabic" w:cs="Traditional Arabic"/>
          <w:sz w:val="36"/>
          <w:szCs w:val="36"/>
        </w:rPr>
        <w:t>2= 0.576).</w:t>
      </w:r>
      <w:r w:rsidRPr="008A4AB2">
        <w:rPr>
          <w:rFonts w:ascii="Traditional Arabic" w:hAnsi="Traditional Arabic" w:cs="Traditional Arabic"/>
          <w:sz w:val="36"/>
          <w:szCs w:val="36"/>
          <w:rtl/>
        </w:rPr>
        <w:t xml:space="preserve"> </w:t>
      </w:r>
    </w:p>
    <w:p w:rsidR="00E46BF7" w:rsidRPr="008A4AB2" w:rsidRDefault="00E46BF7" w:rsidP="00E46BF7">
      <w:pPr>
        <w:spacing w:after="0" w:line="264" w:lineRule="auto"/>
        <w:ind w:firstLine="720"/>
        <w:jc w:val="both"/>
        <w:rPr>
          <w:rFonts w:ascii="Traditional Arabic" w:hAnsi="Traditional Arabic" w:cs="Traditional Arabic"/>
          <w:sz w:val="36"/>
          <w:szCs w:val="36"/>
          <w:rtl/>
        </w:rPr>
      </w:pPr>
      <w:r w:rsidRPr="008A4AB2">
        <w:rPr>
          <w:rFonts w:ascii="Traditional Arabic" w:hAnsi="Traditional Arabic" w:cs="Traditional Arabic"/>
          <w:sz w:val="36"/>
          <w:szCs w:val="36"/>
          <w:rtl/>
        </w:rPr>
        <w:t>ودراسة أندرسون (</w:t>
      </w:r>
      <w:r w:rsidRPr="008A4AB2">
        <w:rPr>
          <w:rFonts w:asciiTheme="majorBidi" w:hAnsiTheme="majorBidi" w:cstheme="majorBidi"/>
          <w:sz w:val="28"/>
          <w:szCs w:val="28"/>
        </w:rPr>
        <w:t>Andersson</w:t>
      </w:r>
      <w:r>
        <w:rPr>
          <w:rFonts w:asciiTheme="majorBidi" w:hAnsiTheme="majorBidi" w:cstheme="majorBidi"/>
          <w:sz w:val="28"/>
          <w:szCs w:val="28"/>
        </w:rPr>
        <w:t>,2021</w:t>
      </w:r>
      <w:r w:rsidRPr="008A4AB2">
        <w:rPr>
          <w:rFonts w:ascii="Traditional Arabic" w:hAnsi="Traditional Arabic" w:cs="Traditional Arabic"/>
          <w:sz w:val="36"/>
          <w:szCs w:val="36"/>
          <w:rtl/>
        </w:rPr>
        <w:t xml:space="preserve">) بعنوان: </w:t>
      </w:r>
      <w:r w:rsidRPr="008A4AB2">
        <w:rPr>
          <w:rFonts w:ascii="Traditional Arabic" w:hAnsi="Traditional Arabic" w:cs="Traditional Arabic"/>
          <w:b/>
          <w:bCs/>
          <w:sz w:val="36"/>
          <w:szCs w:val="36"/>
          <w:rtl/>
        </w:rPr>
        <w:t>دور التدريب في تطوير قدرات الموظفين الحكوميين في مدينة تبيليسي بجورجيا</w:t>
      </w:r>
      <w:r w:rsidRPr="008A4AB2">
        <w:rPr>
          <w:rFonts w:ascii="Traditional Arabic" w:hAnsi="Traditional Arabic" w:cs="Traditional Arabic"/>
          <w:sz w:val="36"/>
          <w:szCs w:val="36"/>
          <w:rtl/>
        </w:rPr>
        <w:t>. هدفت الدراسة إلى التعرف على دور التدريب في تطوير قدرات الموظفين الحكوميين في مدينة تبيليسي بجورجيا. وقد استخدمت الدراسة المنهج الوصفي وأداة الاستبانة وطبقت الدراسة على عدد يبلغ (156) من الموظفين الحكوميين في مدينة تبيليسي بجورجيا. وقد توصلت الدراسة إلى نتائج مهمة ومنها: يساعد التدريب على تطوير قدرات الموظفين الحكوميين في مجال اتخاذ القرار، كما يساعد التدريب على حسن توظيف الموارد البشرية في البلاد.</w:t>
      </w:r>
    </w:p>
    <w:p w:rsidR="00E46BF7" w:rsidRPr="005E6CCE" w:rsidRDefault="00E46BF7" w:rsidP="00E46BF7">
      <w:pPr>
        <w:spacing w:after="0" w:line="264"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w:t>
      </w:r>
      <w:bookmarkStart w:id="44" w:name="_Hlk192286866"/>
      <w:r>
        <w:rPr>
          <w:rFonts w:ascii="Traditional Arabic" w:hAnsi="Traditional Arabic" w:cs="Traditional Arabic" w:hint="cs"/>
          <w:sz w:val="36"/>
          <w:szCs w:val="36"/>
          <w:rtl/>
        </w:rPr>
        <w:t>بلقاسم (2017م) بعنوان" أ</w:t>
      </w:r>
      <w:r w:rsidRPr="008A4AB2">
        <w:rPr>
          <w:rFonts w:ascii="Traditional Arabic" w:hAnsi="Traditional Arabic" w:cs="Traditional Arabic" w:hint="cs"/>
          <w:b/>
          <w:bCs/>
          <w:sz w:val="36"/>
          <w:szCs w:val="36"/>
          <w:rtl/>
        </w:rPr>
        <w:t>ثر التدريب على أداء العاملين دراسة حالة المؤسسة الوطنية للتنقيب،</w:t>
      </w:r>
      <w:r>
        <w:rPr>
          <w:rFonts w:ascii="Traditional Arabic" w:hAnsi="Traditional Arabic" w:cs="Traditional Arabic" w:hint="cs"/>
          <w:sz w:val="36"/>
          <w:szCs w:val="36"/>
          <w:rtl/>
        </w:rPr>
        <w:t xml:space="preserve"> </w:t>
      </w:r>
      <w:bookmarkEnd w:id="44"/>
      <w:r w:rsidRPr="008A4AB2">
        <w:rPr>
          <w:rFonts w:ascii="Traditional Arabic" w:hAnsi="Traditional Arabic" w:cs="Traditional Arabic"/>
          <w:sz w:val="36"/>
          <w:szCs w:val="36"/>
          <w:rtl/>
        </w:rPr>
        <w:t xml:space="preserve">تهدف هذه الدراسة إلى معرفة أثر التدريب على أداء </w:t>
      </w:r>
      <w:r w:rsidRPr="008A4AB2">
        <w:rPr>
          <w:rFonts w:ascii="Traditional Arabic" w:hAnsi="Traditional Arabic" w:cs="Traditional Arabic" w:hint="cs"/>
          <w:sz w:val="36"/>
          <w:szCs w:val="36"/>
          <w:rtl/>
        </w:rPr>
        <w:t>العاملين،</w:t>
      </w:r>
      <w:r w:rsidRPr="008A4AB2">
        <w:rPr>
          <w:rFonts w:ascii="Traditional Arabic" w:hAnsi="Traditional Arabic" w:cs="Traditional Arabic"/>
          <w:sz w:val="36"/>
          <w:szCs w:val="36"/>
          <w:rtl/>
        </w:rPr>
        <w:t xml:space="preserve"> وقد اخترنا المؤسسة الوطنية للتنقيب </w:t>
      </w:r>
      <w:r w:rsidRPr="008A4AB2">
        <w:rPr>
          <w:rFonts w:asciiTheme="majorBidi" w:hAnsiTheme="majorBidi" w:cstheme="majorBidi"/>
          <w:sz w:val="28"/>
          <w:szCs w:val="28"/>
        </w:rPr>
        <w:t>ENAFOR</w:t>
      </w:r>
      <w:r w:rsidRPr="008A4AB2">
        <w:rPr>
          <w:rFonts w:ascii="Traditional Arabic" w:hAnsi="Traditional Arabic" w:cs="Traditional Arabic"/>
          <w:sz w:val="28"/>
          <w:szCs w:val="28"/>
          <w:rtl/>
        </w:rPr>
        <w:t xml:space="preserve"> </w:t>
      </w:r>
      <w:r w:rsidRPr="008A4AB2">
        <w:rPr>
          <w:rFonts w:ascii="Traditional Arabic" w:hAnsi="Traditional Arabic" w:cs="Traditional Arabic"/>
          <w:sz w:val="36"/>
          <w:szCs w:val="36"/>
          <w:rtl/>
        </w:rPr>
        <w:t xml:space="preserve">لتكون محل </w:t>
      </w:r>
      <w:r w:rsidRPr="008A4AB2">
        <w:rPr>
          <w:rFonts w:ascii="Traditional Arabic" w:hAnsi="Traditional Arabic" w:cs="Traditional Arabic" w:hint="cs"/>
          <w:sz w:val="36"/>
          <w:szCs w:val="36"/>
          <w:rtl/>
        </w:rPr>
        <w:t>الدراسة،</w:t>
      </w:r>
      <w:r w:rsidRPr="008A4AB2">
        <w:rPr>
          <w:rFonts w:ascii="Traditional Arabic" w:hAnsi="Traditional Arabic" w:cs="Traditional Arabic"/>
          <w:sz w:val="36"/>
          <w:szCs w:val="36"/>
          <w:rtl/>
        </w:rPr>
        <w:t xml:space="preserve"> حيث قمنا من خلال هذه الدراسة بمعالجة إشكالية الموضوع المتمثلة في " إلى أي مدى تساهم وظيفة التدريب في الرفع من أداء العاملين بالمؤسسة الوطنية للتنقيب؟ </w:t>
      </w:r>
      <w:r>
        <w:rPr>
          <w:rFonts w:ascii="Traditional Arabic" w:hAnsi="Traditional Arabic" w:cs="Traditional Arabic" w:hint="cs"/>
          <w:sz w:val="36"/>
          <w:szCs w:val="36"/>
          <w:rtl/>
        </w:rPr>
        <w:t>اعتمدت الدراسة</w:t>
      </w:r>
      <w:r w:rsidRPr="008A4AB2">
        <w:rPr>
          <w:rFonts w:ascii="Traditional Arabic" w:hAnsi="Traditional Arabic" w:cs="Traditional Arabic"/>
          <w:sz w:val="36"/>
          <w:szCs w:val="36"/>
          <w:rtl/>
        </w:rPr>
        <w:t xml:space="preserve"> على المنهج الوصفي وقد تمثلت الأدوات التي </w:t>
      </w:r>
      <w:r w:rsidRPr="008A4AB2">
        <w:rPr>
          <w:rFonts w:ascii="Traditional Arabic" w:hAnsi="Traditional Arabic" w:cs="Traditional Arabic" w:hint="cs"/>
          <w:sz w:val="36"/>
          <w:szCs w:val="36"/>
          <w:rtl/>
        </w:rPr>
        <w:t>استعملناها</w:t>
      </w:r>
      <w:r>
        <w:rPr>
          <w:rFonts w:ascii="Traditional Arabic" w:hAnsi="Traditional Arabic" w:cs="Traditional Arabic" w:hint="cs"/>
          <w:sz w:val="36"/>
          <w:szCs w:val="36"/>
          <w:rtl/>
        </w:rPr>
        <w:t xml:space="preserve"> </w:t>
      </w:r>
      <w:r w:rsidRPr="008A4AB2">
        <w:rPr>
          <w:rFonts w:ascii="Traditional Arabic" w:hAnsi="Traditional Arabic" w:cs="Traditional Arabic"/>
          <w:sz w:val="36"/>
          <w:szCs w:val="36"/>
          <w:rtl/>
        </w:rPr>
        <w:t>المقابلة الشخصية مع أصحاب الاختصاص</w:t>
      </w:r>
      <w:r>
        <w:rPr>
          <w:rFonts w:ascii="Traditional Arabic" w:hAnsi="Traditional Arabic" w:cs="Traditional Arabic" w:hint="cs"/>
          <w:sz w:val="36"/>
          <w:szCs w:val="36"/>
          <w:rtl/>
        </w:rPr>
        <w:t xml:space="preserve"> بالإضافة إلى</w:t>
      </w:r>
      <w:r w:rsidRPr="008A4AB2">
        <w:rPr>
          <w:rFonts w:ascii="Traditional Arabic" w:hAnsi="Traditional Arabic" w:cs="Traditional Arabic"/>
          <w:sz w:val="36"/>
          <w:szCs w:val="36"/>
          <w:rtl/>
        </w:rPr>
        <w:t xml:space="preserve"> الوثائق المقدمة من طرف الشركة بالإضافة إلى الاستبيان الذي تم توزيعه على أفراد </w:t>
      </w:r>
      <w:r w:rsidRPr="008A4AB2">
        <w:rPr>
          <w:rFonts w:ascii="Traditional Arabic" w:hAnsi="Traditional Arabic" w:cs="Traditional Arabic" w:hint="cs"/>
          <w:sz w:val="36"/>
          <w:szCs w:val="36"/>
          <w:rtl/>
        </w:rPr>
        <w:t>العينة،</w:t>
      </w:r>
      <w:r>
        <w:rPr>
          <w:rFonts w:ascii="Traditional Arabic" w:hAnsi="Traditional Arabic" w:cs="Traditional Arabic" w:hint="cs"/>
          <w:sz w:val="36"/>
          <w:szCs w:val="36"/>
          <w:rtl/>
        </w:rPr>
        <w:t xml:space="preserve"> </w:t>
      </w:r>
      <w:r w:rsidRPr="008A4AB2">
        <w:rPr>
          <w:rFonts w:ascii="Traditional Arabic" w:hAnsi="Traditional Arabic" w:cs="Traditional Arabic"/>
          <w:sz w:val="36"/>
          <w:szCs w:val="36"/>
          <w:rtl/>
        </w:rPr>
        <w:t xml:space="preserve">كشفت لنا هذه الدراسة أن التدريب يعمل على تحسين أداء الأفراد وذلك من خلال تنمية المعارف وتطوير المهارات </w:t>
      </w:r>
      <w:r>
        <w:rPr>
          <w:rFonts w:ascii="Traditional Arabic" w:hAnsi="Traditional Arabic" w:cs="Traditional Arabic" w:hint="cs"/>
          <w:sz w:val="36"/>
          <w:szCs w:val="36"/>
          <w:rtl/>
        </w:rPr>
        <w:t>و</w:t>
      </w:r>
      <w:r w:rsidRPr="008A4AB2">
        <w:rPr>
          <w:rFonts w:ascii="Traditional Arabic" w:hAnsi="Traditional Arabic" w:cs="Traditional Arabic"/>
          <w:sz w:val="36"/>
          <w:szCs w:val="36"/>
          <w:rtl/>
        </w:rPr>
        <w:t xml:space="preserve">حسن استغلال للطاقات ولأجل هذا تلجأ المؤسسات إلى تطبيق سياسة تدريب على مراحل متسلسلة ومنتظمة تبدأ بتحديد الاحتياجات التدريبية ثم وضع وتنفيذ البرنامج التدريبي وأخيرا تقييم عملية </w:t>
      </w:r>
      <w:r w:rsidRPr="008A4AB2">
        <w:rPr>
          <w:rFonts w:ascii="Traditional Arabic" w:hAnsi="Traditional Arabic" w:cs="Traditional Arabic" w:hint="cs"/>
          <w:sz w:val="36"/>
          <w:szCs w:val="36"/>
          <w:rtl/>
        </w:rPr>
        <w:t>التدريب.</w:t>
      </w:r>
    </w:p>
    <w:p w:rsidR="00E46BF7" w:rsidRPr="008A4AB2" w:rsidRDefault="00E46BF7" w:rsidP="00E46BF7">
      <w:pPr>
        <w:spacing w:after="0" w:line="264"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lastRenderedPageBreak/>
        <w:t xml:space="preserve">دراسة ملكاوي (2013م) بعنوان" </w:t>
      </w:r>
      <w:r w:rsidRPr="008A4AB2">
        <w:rPr>
          <w:rFonts w:ascii="Traditional Arabic" w:hAnsi="Traditional Arabic" w:cs="Traditional Arabic"/>
          <w:b/>
          <w:bCs/>
          <w:sz w:val="36"/>
          <w:szCs w:val="36"/>
          <w:rtl/>
        </w:rPr>
        <w:t xml:space="preserve">قياس العائد من التدريب وأثره على أداء العاملين في </w:t>
      </w:r>
      <w:r w:rsidRPr="008A4AB2">
        <w:rPr>
          <w:rFonts w:ascii="Traditional Arabic" w:hAnsi="Traditional Arabic" w:cs="Traditional Arabic" w:hint="cs"/>
          <w:b/>
          <w:bCs/>
          <w:sz w:val="36"/>
          <w:szCs w:val="36"/>
          <w:rtl/>
        </w:rPr>
        <w:t>المنظمات:</w:t>
      </w:r>
      <w:r w:rsidRPr="008A4AB2">
        <w:rPr>
          <w:rFonts w:ascii="Traditional Arabic" w:hAnsi="Traditional Arabic" w:cs="Traditional Arabic"/>
          <w:b/>
          <w:bCs/>
          <w:sz w:val="36"/>
          <w:szCs w:val="36"/>
          <w:rtl/>
        </w:rPr>
        <w:t xml:space="preserve"> دراسة ميدانية على شركة كهرباء محافظة اربد المساهمة المحدودة</w:t>
      </w:r>
      <w:r>
        <w:rPr>
          <w:rFonts w:ascii="Traditional Arabic" w:hAnsi="Traditional Arabic" w:cs="Traditional Arabic" w:hint="cs"/>
          <w:sz w:val="36"/>
          <w:szCs w:val="36"/>
          <w:rtl/>
        </w:rPr>
        <w:t xml:space="preserve">" </w:t>
      </w:r>
      <w:r w:rsidRPr="008A4AB2">
        <w:rPr>
          <w:rFonts w:ascii="Traditional Arabic" w:hAnsi="Traditional Arabic" w:cs="Traditional Arabic"/>
          <w:sz w:val="36"/>
          <w:szCs w:val="36"/>
          <w:rtl/>
        </w:rPr>
        <w:t xml:space="preserve">هدفت هذه الدراسة </w:t>
      </w:r>
      <w:r w:rsidRPr="008A4AB2">
        <w:rPr>
          <w:rFonts w:ascii="Traditional Arabic" w:hAnsi="Traditional Arabic" w:cs="Traditional Arabic" w:hint="cs"/>
          <w:sz w:val="36"/>
          <w:szCs w:val="36"/>
          <w:rtl/>
        </w:rPr>
        <w:t>إلى</w:t>
      </w:r>
      <w:r w:rsidRPr="008A4AB2">
        <w:rPr>
          <w:rFonts w:ascii="Traditional Arabic" w:hAnsi="Traditional Arabic" w:cs="Traditional Arabic"/>
          <w:sz w:val="36"/>
          <w:szCs w:val="36"/>
          <w:rtl/>
        </w:rPr>
        <w:t xml:space="preserve"> معرفة أهمية قياس العائد من التدريب وأثره على مستوى أداء العاملين في شركة كهرباء محافظة اربد المساهمة المحدودة، وقد تكون مجتمع الدارسة من موظفي شركة الكهرباء من مدراء الدوائر ورؤساء الأقسام والموظفين الإداريين، وتم استخدام عينة عشوائية مكونة من 35 موظف وموظفة، واستخدمت الإستبانة كأداة لجمع البيانات. توصلت الدراسة إلى عدة نتائج أبرزها</w:t>
      </w:r>
      <w:r w:rsidRPr="008A4AB2">
        <w:rPr>
          <w:rFonts w:ascii="Traditional Arabic" w:hAnsi="Traditional Arabic" w:cs="Traditional Arabic"/>
          <w:sz w:val="36"/>
          <w:szCs w:val="36"/>
        </w:rPr>
        <w:t xml:space="preserve">: 1- </w:t>
      </w:r>
      <w:r w:rsidRPr="008A4AB2">
        <w:rPr>
          <w:rFonts w:ascii="Traditional Arabic" w:hAnsi="Traditional Arabic" w:cs="Traditional Arabic"/>
          <w:sz w:val="36"/>
          <w:szCs w:val="36"/>
          <w:rtl/>
        </w:rPr>
        <w:t>وجود اهتمام واضح للإدارة آسيا بقياس العائد من التدريب ومستوى أداء الموظفين وتبين ذلك من قيمة الأثر البالغة</w:t>
      </w:r>
      <w:r w:rsidRPr="008A4AB2">
        <w:rPr>
          <w:rFonts w:ascii="Traditional Arabic" w:hAnsi="Traditional Arabic" w:cs="Traditional Arabic"/>
          <w:sz w:val="36"/>
          <w:szCs w:val="36"/>
        </w:rPr>
        <w:t xml:space="preserve"> (0.873). 2- </w:t>
      </w:r>
      <w:r w:rsidRPr="008A4AB2">
        <w:rPr>
          <w:rFonts w:ascii="Traditional Arabic" w:hAnsi="Traditional Arabic" w:cs="Traditional Arabic"/>
          <w:sz w:val="36"/>
          <w:szCs w:val="36"/>
          <w:rtl/>
        </w:rPr>
        <w:t>وجود فاعلية لأدوات قياس العائد من التدريب ومستوى أداء الموظفين وتبين ذلك من قيمة الأثر البالغة</w:t>
      </w:r>
      <w:r w:rsidRPr="008A4AB2">
        <w:rPr>
          <w:rFonts w:ascii="Traditional Arabic" w:hAnsi="Traditional Arabic" w:cs="Traditional Arabic"/>
          <w:sz w:val="36"/>
          <w:szCs w:val="36"/>
        </w:rPr>
        <w:t xml:space="preserve"> (0.819). 3- </w:t>
      </w:r>
      <w:r w:rsidRPr="008A4AB2">
        <w:rPr>
          <w:rFonts w:ascii="Traditional Arabic" w:hAnsi="Traditional Arabic" w:cs="Traditional Arabic"/>
          <w:sz w:val="36"/>
          <w:szCs w:val="36"/>
          <w:rtl/>
        </w:rPr>
        <w:t>أن تقويم الإدارة لنتائج قياس العائد من التدريب هو تقييم قوي يؤثر على مستوى أداء العاملين وتبين ذلك من قيمة الأثر البالغة</w:t>
      </w:r>
      <w:r w:rsidRPr="008A4AB2">
        <w:rPr>
          <w:rFonts w:ascii="Traditional Arabic" w:hAnsi="Traditional Arabic" w:cs="Traditional Arabic"/>
          <w:sz w:val="36"/>
          <w:szCs w:val="36"/>
        </w:rPr>
        <w:t xml:space="preserve"> (0.886). 4- </w:t>
      </w:r>
      <w:r w:rsidRPr="008A4AB2">
        <w:rPr>
          <w:rFonts w:ascii="Traditional Arabic" w:hAnsi="Traditional Arabic" w:cs="Traditional Arabic"/>
          <w:sz w:val="36"/>
          <w:szCs w:val="36"/>
          <w:rtl/>
        </w:rPr>
        <w:t>وجود إستراتيجية تدريبية واضحة لقياس العائد من التدريب وتبين ذلك من قيمة الأثر البالغة</w:t>
      </w:r>
      <w:r w:rsidRPr="008A4AB2">
        <w:rPr>
          <w:rFonts w:ascii="Traditional Arabic" w:hAnsi="Traditional Arabic" w:cs="Traditional Arabic"/>
          <w:sz w:val="36"/>
          <w:szCs w:val="36"/>
        </w:rPr>
        <w:t xml:space="preserve"> (0.735). </w:t>
      </w:r>
      <w:r w:rsidRPr="008A4AB2">
        <w:rPr>
          <w:rFonts w:ascii="Traditional Arabic" w:hAnsi="Traditional Arabic" w:cs="Traditional Arabic"/>
          <w:sz w:val="36"/>
          <w:szCs w:val="36"/>
          <w:rtl/>
        </w:rPr>
        <w:t xml:space="preserve">كما خلصت هذه الدراسة إلى عدد من التوصيات من أهمها مداومة شركة الكهرباء الأردنية في محافظة اربد المساهمة المحدودة على متابعة اهتمام الإدارة العليا بقياس العائد من التدريب لما لذلك من </w:t>
      </w:r>
      <w:r>
        <w:rPr>
          <w:rFonts w:ascii="Traditional Arabic" w:hAnsi="Traditional Arabic" w:cs="Traditional Arabic" w:hint="cs"/>
          <w:sz w:val="36"/>
          <w:szCs w:val="36"/>
          <w:rtl/>
        </w:rPr>
        <w:t>أثر</w:t>
      </w:r>
      <w:r w:rsidRPr="008A4AB2">
        <w:rPr>
          <w:rFonts w:ascii="Traditional Arabic" w:hAnsi="Traditional Arabic" w:cs="Traditional Arabic"/>
          <w:sz w:val="36"/>
          <w:szCs w:val="36"/>
          <w:rtl/>
        </w:rPr>
        <w:t xml:space="preserve"> على مستوى أداء الموظفين، والالتزام بفاعلية الأدوات الموجودة ومحاولة تطويرها- مما ينعكس ايجابيا على مستوى أداء الموظفين، والتقويم المستمر من قبل الإدارة لنتائج قياس العائد من التدريب، حيث يؤثر ذلك على مستوى أداء العاملين، والعمل على إيجاد إستراتيجية تدريبية جديدة وفعالة لقياس العائد من التدريب</w:t>
      </w:r>
      <w:r w:rsidRPr="008A4AB2">
        <w:rPr>
          <w:rFonts w:ascii="Traditional Arabic" w:hAnsi="Traditional Arabic" w:cs="Traditional Arabic"/>
          <w:sz w:val="36"/>
          <w:szCs w:val="36"/>
        </w:rPr>
        <w:t>.</w:t>
      </w:r>
      <w:r w:rsidRPr="008A4AB2">
        <w:rPr>
          <w:rFonts w:ascii="Traditional Arabic" w:hAnsi="Traditional Arabic" w:cs="Traditional Arabic"/>
          <w:sz w:val="36"/>
          <w:szCs w:val="36"/>
          <w:rtl/>
        </w:rPr>
        <w:t xml:space="preserve"> </w:t>
      </w:r>
      <w:r>
        <w:rPr>
          <w:rFonts w:ascii="Traditional Arabic" w:hAnsi="Traditional Arabic" w:cs="Traditional Arabic" w:hint="cs"/>
          <w:sz w:val="36"/>
          <w:szCs w:val="36"/>
          <w:rtl/>
        </w:rPr>
        <w:t xml:space="preserve"> </w:t>
      </w:r>
    </w:p>
    <w:p w:rsidR="00E46BF7" w:rsidRPr="00B37BDC" w:rsidRDefault="00E46BF7" w:rsidP="00E46BF7">
      <w:pPr>
        <w:spacing w:after="0" w:line="264"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فرح (2017م) بعنوان" </w:t>
      </w:r>
      <w:r w:rsidRPr="00B37BDC">
        <w:rPr>
          <w:rFonts w:ascii="Traditional Arabic" w:hAnsi="Traditional Arabic" w:cs="Traditional Arabic"/>
          <w:b/>
          <w:bCs/>
          <w:sz w:val="36"/>
          <w:szCs w:val="36"/>
          <w:rtl/>
        </w:rPr>
        <w:t>التدريب وأثره على كفاءة أداء العاملين: بالتطبيق على بنك الإستثمار المالي في الفترة من 2014 - 2016م</w:t>
      </w:r>
      <w:r>
        <w:rPr>
          <w:rFonts w:ascii="Traditional Arabic" w:hAnsi="Traditional Arabic" w:cs="Traditional Arabic" w:hint="cs"/>
          <w:sz w:val="36"/>
          <w:szCs w:val="36"/>
          <w:rtl/>
        </w:rPr>
        <w:t xml:space="preserve">" </w:t>
      </w:r>
      <w:r w:rsidRPr="00B37BDC">
        <w:rPr>
          <w:rFonts w:ascii="Traditional Arabic" w:hAnsi="Traditional Arabic" w:cs="Traditional Arabic"/>
          <w:sz w:val="36"/>
          <w:szCs w:val="36"/>
          <w:rtl/>
        </w:rPr>
        <w:t xml:space="preserve">هدف البحث إلى معرفة مدى تأثير اتباع نظام تدريب فعال على كفاءة أداء العاملين وكذلك بيان مدى تأثير ترسيخ ثقافة التدريب على كفاءة أداء العاملين، وأيضا إبراز الدور الذي يمكن أن تلعبه وضع خطة استراتيجية للتدريب في رفع كفاءة أداء العاملين، وتتمثل مشكلة البحث في إيجاد إجابة لعدد من الأسئلة </w:t>
      </w:r>
      <w:r w:rsidRPr="00B37BDC">
        <w:rPr>
          <w:rFonts w:ascii="Traditional Arabic" w:hAnsi="Traditional Arabic" w:cs="Traditional Arabic"/>
          <w:sz w:val="36"/>
          <w:szCs w:val="36"/>
          <w:rtl/>
        </w:rPr>
        <w:lastRenderedPageBreak/>
        <w:t>ما أثر التدريب على كفاءة أداء العاملين ببنك الاستثمار المالي؟ ما مدى تأثير اتباع نظام تدريب فعال على أداء العاملين في بنك الاستثمار المالي؟ إلى أي مدى يؤثر ترسيخ ثقافة التدريب على كفاءة أداء العاملين؟ ما هو الدور الذي يمكن أن يلعبه وضع خطة استراتيجية للتدريب في رفع كفاءة أداء العاملين؟، وقامت فروض البحث على؛ اتباع نظام تدريب فعال يؤدى إلى كفاءة أداء العاملين، وكذلك ترسيخ ثقافة التدريب يؤدى إلى كفاءة أداء العاملين، وأيضا وضع خطة استراتيجية لعملية التدريب يؤدى إلى رفع كفاءة أداء العاملين، واتبع البحث المنهج التاريخي والمنهج الوصفي التحليلي وأسلوب دراسة الحالة. توصل البحث لعدد من النتائج من أهمها؛ البرامج التدريبية المتبعة بالبنك كافية لسد احتياجات العاملين التدريبية، كذلك تحسن مستوى أداء العاملين نتيجة للدورات التي يتلقونها بالبنك، وأيضا تغلب البنك على المعوقات التي تواجه عملية تطبيق استراتيجية التدريب مما أدى إلى زيادة كفاءة العاملين، وخرج البحث بعدد من التوصيات من أهمها؛ من الأهمية بمكان تنويع البرامج التدريبية وذلك لسد احتياجات العاملين التدريبية، وكذلك ترسيخ ثقافة التدريب حيث أن ذلك قد يؤدى إلى تفجير الطاقات الإبداعية لدى العاملين، وأيضا ترسيخ ثقافة المشاركة في العملية التدريبية بحسبان أن ذلك يؤدى إلى إشعار العاملين بأهميتهم وأنهم الدعامة الأساسية للعملية الإنتاجية</w:t>
      </w:r>
      <w:r w:rsidRPr="00B37BDC">
        <w:rPr>
          <w:rFonts w:ascii="Traditional Arabic" w:hAnsi="Traditional Arabic" w:cs="Traditional Arabic"/>
          <w:sz w:val="36"/>
          <w:szCs w:val="36"/>
        </w:rPr>
        <w:t>.</w:t>
      </w:r>
      <w:r w:rsidRPr="00B37BDC">
        <w:rPr>
          <w:rFonts w:ascii="Traditional Arabic" w:hAnsi="Traditional Arabic" w:cs="Traditional Arabic"/>
          <w:sz w:val="36"/>
          <w:szCs w:val="36"/>
          <w:rtl/>
        </w:rPr>
        <w:t xml:space="preserve"> </w:t>
      </w:r>
    </w:p>
    <w:p w:rsidR="00E46BF7" w:rsidRPr="00E46BF7" w:rsidRDefault="00E46BF7"/>
    <w:sectPr w:rsidR="00E46BF7" w:rsidRPr="00E46BF7" w:rsidSect="0097331C">
      <w:footerReference w:type="default" r:id="rId9"/>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E7A4C" w:rsidRDefault="00FE7A4C" w:rsidP="0097331C">
      <w:pPr>
        <w:spacing w:after="0" w:line="240" w:lineRule="auto"/>
      </w:pPr>
      <w:r>
        <w:separator/>
      </w:r>
    </w:p>
  </w:endnote>
  <w:endnote w:type="continuationSeparator" w:id="0">
    <w:p w:rsidR="00FE7A4C" w:rsidRDefault="00FE7A4C" w:rsidP="00973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0000000000000000000"/>
    <w:charset w:val="B2"/>
    <w:family w:val="auto"/>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88997335"/>
      <w:docPartObj>
        <w:docPartGallery w:val="Page Numbers (Bottom of Page)"/>
        <w:docPartUnique/>
      </w:docPartObj>
    </w:sdtPr>
    <w:sdtContent>
      <w:p w:rsidR="0097331C" w:rsidRDefault="0097331C">
        <w:pPr>
          <w:pStyle w:val="ab"/>
          <w:jc w:val="center"/>
        </w:pPr>
        <w:r>
          <w:fldChar w:fldCharType="begin"/>
        </w:r>
        <w:r>
          <w:instrText>PAGE   \* MERGEFORMAT</w:instrText>
        </w:r>
        <w:r>
          <w:fldChar w:fldCharType="separate"/>
        </w:r>
        <w:r>
          <w:rPr>
            <w:rtl/>
            <w:lang w:val="ar-SA"/>
          </w:rPr>
          <w:t>2</w:t>
        </w:r>
        <w:r>
          <w:fldChar w:fldCharType="end"/>
        </w:r>
      </w:p>
    </w:sdtContent>
  </w:sdt>
  <w:p w:rsidR="0097331C" w:rsidRDefault="0097331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E7A4C" w:rsidRDefault="00FE7A4C" w:rsidP="0097331C">
      <w:pPr>
        <w:spacing w:after="0" w:line="240" w:lineRule="auto"/>
      </w:pPr>
      <w:r>
        <w:separator/>
      </w:r>
    </w:p>
  </w:footnote>
  <w:footnote w:type="continuationSeparator" w:id="0">
    <w:p w:rsidR="00FE7A4C" w:rsidRDefault="00FE7A4C" w:rsidP="009733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613AE"/>
    <w:multiLevelType w:val="hybridMultilevel"/>
    <w:tmpl w:val="667AD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F76869"/>
    <w:multiLevelType w:val="hybridMultilevel"/>
    <w:tmpl w:val="A28EC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A737DB"/>
    <w:multiLevelType w:val="hybridMultilevel"/>
    <w:tmpl w:val="CEDC7C96"/>
    <w:lvl w:ilvl="0" w:tplc="040C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6860D7"/>
    <w:multiLevelType w:val="hybridMultilevel"/>
    <w:tmpl w:val="DBF836FE"/>
    <w:lvl w:ilvl="0" w:tplc="8ABCAEC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3D1CBD"/>
    <w:multiLevelType w:val="hybridMultilevel"/>
    <w:tmpl w:val="9A22A8E2"/>
    <w:lvl w:ilvl="0" w:tplc="64BC1930">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840D93"/>
    <w:multiLevelType w:val="hybridMultilevel"/>
    <w:tmpl w:val="60CE22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3562207">
    <w:abstractNumId w:val="4"/>
  </w:num>
  <w:num w:numId="2" w16cid:durableId="1774474646">
    <w:abstractNumId w:val="1"/>
  </w:num>
  <w:num w:numId="3" w16cid:durableId="1161429329">
    <w:abstractNumId w:val="5"/>
  </w:num>
  <w:num w:numId="4" w16cid:durableId="474642802">
    <w:abstractNumId w:val="2"/>
  </w:num>
  <w:num w:numId="5" w16cid:durableId="1070688670">
    <w:abstractNumId w:val="3"/>
  </w:num>
  <w:num w:numId="6" w16cid:durableId="70129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BF7"/>
    <w:rsid w:val="00300CF8"/>
    <w:rsid w:val="00484487"/>
    <w:rsid w:val="007579A2"/>
    <w:rsid w:val="00827016"/>
    <w:rsid w:val="0097331C"/>
    <w:rsid w:val="009D6EE7"/>
    <w:rsid w:val="00BF61B5"/>
    <w:rsid w:val="00BF7929"/>
    <w:rsid w:val="00E46BF7"/>
    <w:rsid w:val="00E805BE"/>
    <w:rsid w:val="00FE7A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AAD5"/>
  <w15:chartTrackingRefBased/>
  <w15:docId w15:val="{102EC4CE-0400-4516-8068-B5F32A17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46BF7"/>
    <w:pPr>
      <w:bidi/>
    </w:pPr>
  </w:style>
  <w:style w:type="paragraph" w:styleId="1">
    <w:name w:val="heading 1"/>
    <w:basedOn w:val="a"/>
    <w:next w:val="a"/>
    <w:link w:val="1Char"/>
    <w:uiPriority w:val="9"/>
    <w:qFormat/>
    <w:rsid w:val="00E46B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46B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46BF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46BF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46BF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46BF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46BF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46BF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46BF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46BF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46BF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46BF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46BF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46BF7"/>
    <w:rPr>
      <w:rFonts w:eastAsiaTheme="majorEastAsia" w:cstheme="majorBidi"/>
      <w:color w:val="2F5496" w:themeColor="accent1" w:themeShade="BF"/>
    </w:rPr>
  </w:style>
  <w:style w:type="character" w:customStyle="1" w:styleId="6Char">
    <w:name w:val="عنوان 6 Char"/>
    <w:basedOn w:val="a0"/>
    <w:link w:val="6"/>
    <w:uiPriority w:val="9"/>
    <w:semiHidden/>
    <w:rsid w:val="00E46BF7"/>
    <w:rPr>
      <w:rFonts w:eastAsiaTheme="majorEastAsia" w:cstheme="majorBidi"/>
      <w:i/>
      <w:iCs/>
      <w:color w:val="595959" w:themeColor="text1" w:themeTint="A6"/>
    </w:rPr>
  </w:style>
  <w:style w:type="character" w:customStyle="1" w:styleId="7Char">
    <w:name w:val="عنوان 7 Char"/>
    <w:basedOn w:val="a0"/>
    <w:link w:val="7"/>
    <w:uiPriority w:val="9"/>
    <w:semiHidden/>
    <w:rsid w:val="00E46BF7"/>
    <w:rPr>
      <w:rFonts w:eastAsiaTheme="majorEastAsia" w:cstheme="majorBidi"/>
      <w:color w:val="595959" w:themeColor="text1" w:themeTint="A6"/>
    </w:rPr>
  </w:style>
  <w:style w:type="character" w:customStyle="1" w:styleId="8Char">
    <w:name w:val="عنوان 8 Char"/>
    <w:basedOn w:val="a0"/>
    <w:link w:val="8"/>
    <w:uiPriority w:val="9"/>
    <w:semiHidden/>
    <w:rsid w:val="00E46BF7"/>
    <w:rPr>
      <w:rFonts w:eastAsiaTheme="majorEastAsia" w:cstheme="majorBidi"/>
      <w:i/>
      <w:iCs/>
      <w:color w:val="272727" w:themeColor="text1" w:themeTint="D8"/>
    </w:rPr>
  </w:style>
  <w:style w:type="character" w:customStyle="1" w:styleId="9Char">
    <w:name w:val="عنوان 9 Char"/>
    <w:basedOn w:val="a0"/>
    <w:link w:val="9"/>
    <w:uiPriority w:val="9"/>
    <w:semiHidden/>
    <w:rsid w:val="00E46BF7"/>
    <w:rPr>
      <w:rFonts w:eastAsiaTheme="majorEastAsia" w:cstheme="majorBidi"/>
      <w:color w:val="272727" w:themeColor="text1" w:themeTint="D8"/>
    </w:rPr>
  </w:style>
  <w:style w:type="paragraph" w:styleId="a3">
    <w:name w:val="Title"/>
    <w:basedOn w:val="a"/>
    <w:next w:val="a"/>
    <w:link w:val="Char"/>
    <w:uiPriority w:val="10"/>
    <w:qFormat/>
    <w:rsid w:val="00E46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46BF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46BF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46BF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46BF7"/>
    <w:pPr>
      <w:spacing w:before="160"/>
      <w:jc w:val="center"/>
    </w:pPr>
    <w:rPr>
      <w:i/>
      <w:iCs/>
      <w:color w:val="404040" w:themeColor="text1" w:themeTint="BF"/>
    </w:rPr>
  </w:style>
  <w:style w:type="character" w:customStyle="1" w:styleId="Char1">
    <w:name w:val="اقتباس Char"/>
    <w:basedOn w:val="a0"/>
    <w:link w:val="a5"/>
    <w:uiPriority w:val="29"/>
    <w:rsid w:val="00E46BF7"/>
    <w:rPr>
      <w:i/>
      <w:iCs/>
      <w:color w:val="404040" w:themeColor="text1" w:themeTint="BF"/>
    </w:rPr>
  </w:style>
  <w:style w:type="paragraph" w:styleId="a6">
    <w:name w:val="List Paragraph"/>
    <w:basedOn w:val="a"/>
    <w:uiPriority w:val="34"/>
    <w:qFormat/>
    <w:rsid w:val="00E46BF7"/>
    <w:pPr>
      <w:ind w:left="720"/>
      <w:contextualSpacing/>
    </w:pPr>
  </w:style>
  <w:style w:type="character" w:styleId="a7">
    <w:name w:val="Intense Emphasis"/>
    <w:basedOn w:val="a0"/>
    <w:uiPriority w:val="21"/>
    <w:qFormat/>
    <w:rsid w:val="00E46BF7"/>
    <w:rPr>
      <w:i/>
      <w:iCs/>
      <w:color w:val="2F5496" w:themeColor="accent1" w:themeShade="BF"/>
    </w:rPr>
  </w:style>
  <w:style w:type="paragraph" w:styleId="a8">
    <w:name w:val="Intense Quote"/>
    <w:basedOn w:val="a"/>
    <w:next w:val="a"/>
    <w:link w:val="Char2"/>
    <w:uiPriority w:val="30"/>
    <w:qFormat/>
    <w:rsid w:val="00E46B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46BF7"/>
    <w:rPr>
      <w:i/>
      <w:iCs/>
      <w:color w:val="2F5496" w:themeColor="accent1" w:themeShade="BF"/>
    </w:rPr>
  </w:style>
  <w:style w:type="character" w:styleId="a9">
    <w:name w:val="Intense Reference"/>
    <w:basedOn w:val="a0"/>
    <w:uiPriority w:val="32"/>
    <w:qFormat/>
    <w:rsid w:val="00E46BF7"/>
    <w:rPr>
      <w:b/>
      <w:bCs/>
      <w:smallCaps/>
      <w:color w:val="2F5496" w:themeColor="accent1" w:themeShade="BF"/>
      <w:spacing w:val="5"/>
    </w:rPr>
  </w:style>
  <w:style w:type="paragraph" w:styleId="aa">
    <w:name w:val="header"/>
    <w:basedOn w:val="a"/>
    <w:link w:val="Char3"/>
    <w:uiPriority w:val="99"/>
    <w:unhideWhenUsed/>
    <w:rsid w:val="0097331C"/>
    <w:pPr>
      <w:tabs>
        <w:tab w:val="center" w:pos="4153"/>
        <w:tab w:val="right" w:pos="8306"/>
      </w:tabs>
      <w:spacing w:after="0" w:line="240" w:lineRule="auto"/>
    </w:pPr>
  </w:style>
  <w:style w:type="character" w:customStyle="1" w:styleId="Char3">
    <w:name w:val="رأس الصفحة Char"/>
    <w:basedOn w:val="a0"/>
    <w:link w:val="aa"/>
    <w:uiPriority w:val="99"/>
    <w:rsid w:val="0097331C"/>
  </w:style>
  <w:style w:type="paragraph" w:styleId="ab">
    <w:name w:val="footer"/>
    <w:basedOn w:val="a"/>
    <w:link w:val="Char4"/>
    <w:uiPriority w:val="99"/>
    <w:unhideWhenUsed/>
    <w:rsid w:val="0097331C"/>
    <w:pPr>
      <w:tabs>
        <w:tab w:val="center" w:pos="4153"/>
        <w:tab w:val="right" w:pos="8306"/>
      </w:tabs>
      <w:spacing w:after="0" w:line="240" w:lineRule="auto"/>
    </w:pPr>
  </w:style>
  <w:style w:type="character" w:customStyle="1" w:styleId="Char4">
    <w:name w:val="تذييل الصفحة Char"/>
    <w:basedOn w:val="a0"/>
    <w:link w:val="ab"/>
    <w:uiPriority w:val="99"/>
    <w:rsid w:val="0097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Ray16</b:Tag>
    <b:SourceType>Book</b:SourceType>
    <b:Guid>{119290AE-022E-4CD2-AD56-5C3520F0A9D7}</b:Guid>
    <b:Author>
      <b:Author>
        <b:NameList>
          <b:Person>
            <b:Last>Noe</b:Last>
            <b:First>Raymond</b:First>
            <b:Middle>A.</b:Middle>
          </b:Person>
        </b:NameList>
      </b:Author>
    </b:Author>
    <b:Title>Employee Training &amp; Development</b:Title>
    <b:Year>2016</b:Year>
    <b:Publisher>McGraw-Hill Education</b:Publisher>
    <b:RefOrder>6</b:RefOrder>
  </b:Source>
  <b:Source>
    <b:Tag>Arv22</b:Tag>
    <b:SourceType>Book</b:SourceType>
    <b:Guid>{1BF480B5-4235-4EEA-BA2A-9EE03B390104}</b:Guid>
    <b:Author>
      <b:Author>
        <b:NameList>
          <b:Person>
            <b:Last>Upadhyay</b:Last>
            <b:First>Arvind</b:First>
          </b:Person>
        </b:NameList>
      </b:Author>
    </b:Author>
    <b:Title>EMPLOYEE TRAINING AND DEVELOPMENT BOOK</b:Title>
    <b:Year>2022</b:Year>
    <b:Publisher>Notion Press Media Pvt. Limited</b:Publisher>
    <b:RefOrder>7</b:RefOrder>
  </b:Source>
  <b:Source>
    <b:Tag>Bad21</b:Tag>
    <b:SourceType>Book</b:SourceType>
    <b:Guid>{9B001277-2DB8-436B-B230-B6F2C55BC580}</b:Guid>
    <b:Author>
      <b:Author>
        <b:NameList>
          <b:Person>
            <b:Last>Pawar</b:Last>
            <b:First>Badrinarayan</b:First>
            <b:Middle>Shankar</b:Middle>
          </b:Person>
        </b:NameList>
      </b:Author>
    </b:Author>
    <b:Title>Employee Performance and Well-Being: Leadership, Justice, Support, and Workplace Spirituality</b:Title>
    <b:Year>2021</b:Year>
    <b:Publisher>Taylor &amp; Francis Group</b:Publisher>
    <b:RefOrder>8</b:RefOrder>
  </b:Source>
  <b:Source>
    <b:Tag>Man21</b:Tag>
    <b:SourceType>Book</b:SourceType>
    <b:Guid>{CC361F21-D593-4073-98D8-4C5F06FDAF59}</b:Guid>
    <b:Author>
      <b:Author>
        <b:NameList>
          <b:Person>
            <b:Last>Witt</b:Last>
            <b:First>Mandy</b:First>
          </b:Person>
        </b:NameList>
      </b:Author>
    </b:Author>
    <b:Title>The Process of an Employee Performance Appraisal. Its Aims, Functions and Methods</b:Title>
    <b:Year>2021</b:Year>
    <b:Publisher>GRIN Verlag</b:Publisher>
    <b:RefOrder>9</b:RefOrder>
  </b:Source>
  <b:Source>
    <b:Tag>Boc17</b:Tag>
    <b:SourceType>Book</b:SourceType>
    <b:Guid>{7D17F3DC-7315-4536-9163-1CD5C2C12BBD}</b:Guid>
    <b:Author>
      <b:Author>
        <b:NameList>
          <b:Person>
            <b:Last>Banya</b:Last>
            <b:First>Bockarie</b:First>
            <b:Middle>Sama</b:Middle>
          </b:Person>
        </b:NameList>
      </b:Author>
    </b:Author>
    <b:Title>The Relationship Between Simple Employee Recognition and Employee Productivity in Business Organizations. A Case Study</b:Title>
    <b:Year>2017</b:Year>
    <b:Publisher>Anchor Academic Publishing</b:Publisher>
    <b:RefOrder>10</b:RefOrder>
  </b:Source>
</b:Sources>
</file>

<file path=customXml/itemProps1.xml><?xml version="1.0" encoding="utf-8"?>
<ds:datastoreItem xmlns:ds="http://schemas.openxmlformats.org/officeDocument/2006/customXml" ds:itemID="{5EC0F893-4B3E-492B-BE99-EF77F42C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4392</Words>
  <Characters>25036</Characters>
  <Application>Microsoft Office Word</Application>
  <DocSecurity>0</DocSecurity>
  <Lines>208</Lines>
  <Paragraphs>58</Paragraphs>
  <ScaleCrop>false</ScaleCrop>
  <Company/>
  <LinksUpToDate>false</LinksUpToDate>
  <CharactersWithSpaces>29370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dc:creator>
  <cp:keywords/>
  <dc:description/>
  <cp:lastModifiedBy>HASSAN</cp:lastModifiedBy>
  <cp:revision>4</cp:revision>
  <dcterms:created xsi:type="dcterms:W3CDTF">2025-03-09T22:42:00Z</dcterms:created>
  <dcterms:modified xsi:type="dcterms:W3CDTF">2025-03-13T20:00:00Z</dcterms:modified>
</cp:coreProperties>
</file>