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180E9C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F6806">
        <w:rPr>
          <w:rFonts w:ascii="SakkalMajalla-Bold" w:cs="SakkalMajalla-Bold" w:hint="cs"/>
          <w:b/>
          <w:bCs/>
          <w:sz w:val="28"/>
          <w:szCs w:val="28"/>
          <w:rtl/>
        </w:rPr>
        <w:t xml:space="preserve">عبد الرحمن </w:t>
      </w:r>
      <w:r w:rsidR="00EC5A9E">
        <w:rPr>
          <w:rFonts w:ascii="SakkalMajalla-Bold" w:cs="SakkalMajalla-Bold" w:hint="cs"/>
          <w:b/>
          <w:bCs/>
          <w:sz w:val="28"/>
          <w:szCs w:val="28"/>
          <w:rtl/>
        </w:rPr>
        <w:t>قعود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8085685" w14:textId="77777777" w:rsidR="00A96E8A" w:rsidRPr="008D74D3" w:rsidRDefault="00A96E8A" w:rsidP="00A96E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3961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A96E8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2EC1BA8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AF2BF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050E2D" w14:textId="77777777" w:rsidR="00AF2BF0" w:rsidRPr="008D74D3" w:rsidRDefault="00AF2BF0" w:rsidP="00AF2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9008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0216B32" w:rsidR="005436E0" w:rsidRPr="007571B0" w:rsidRDefault="007571B0" w:rsidP="007571B0">
            <w:pPr>
              <w:bidi/>
              <w:jc w:val="center"/>
            </w:pPr>
            <w:r w:rsidRPr="007571B0">
              <w:rPr>
                <w:rFonts w:hint="cs"/>
                <w:rtl/>
              </w:rPr>
              <w:t xml:space="preserve">العنوان عام </w:t>
            </w:r>
            <w:r w:rsidR="00E05F9A">
              <w:rPr>
                <w:rFonts w:hint="cs"/>
                <w:rtl/>
              </w:rPr>
              <w:t xml:space="preserve">يفضل تحديد المؤسسات المعنية بالدراسة (المؤسسات التعليمية </w:t>
            </w:r>
            <w:r w:rsidR="00E05F9A">
              <w:rPr>
                <w:rtl/>
              </w:rPr>
              <w:t>–</w:t>
            </w:r>
            <w:r w:rsidR="00E05F9A">
              <w:rPr>
                <w:rFonts w:hint="cs"/>
                <w:rtl/>
              </w:rPr>
              <w:t xml:space="preserve"> </w:t>
            </w:r>
            <w:r w:rsidR="00407939">
              <w:rPr>
                <w:rFonts w:hint="cs"/>
                <w:rtl/>
              </w:rPr>
              <w:t>المؤسسا</w:t>
            </w:r>
            <w:r w:rsidR="00407939">
              <w:rPr>
                <w:rFonts w:hint="eastAsia"/>
                <w:rtl/>
              </w:rPr>
              <w:t>ت</w:t>
            </w:r>
            <w:r w:rsidR="00E05F9A">
              <w:rPr>
                <w:rFonts w:hint="cs"/>
                <w:rtl/>
              </w:rPr>
              <w:t xml:space="preserve"> التجارية </w:t>
            </w:r>
            <w:r w:rsidR="00407939">
              <w:rPr>
                <w:rtl/>
              </w:rPr>
              <w:t>–</w:t>
            </w:r>
            <w:r w:rsidR="00E05F9A">
              <w:rPr>
                <w:rFonts w:hint="cs"/>
                <w:rtl/>
              </w:rPr>
              <w:t xml:space="preserve"> </w:t>
            </w:r>
            <w:r w:rsidR="00407939">
              <w:rPr>
                <w:rFonts w:hint="cs"/>
                <w:rtl/>
              </w:rPr>
              <w:t>شركات الاتصالات ...ال)</w:t>
            </w:r>
          </w:p>
        </w:tc>
      </w:tr>
      <w:tr w:rsidR="00407939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EB170DC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D1A630F" w:rsidR="00407939" w:rsidRPr="007571B0" w:rsidRDefault="00407939" w:rsidP="00407939">
            <w:pPr>
              <w:bidi/>
              <w:jc w:val="center"/>
            </w:pPr>
          </w:p>
        </w:tc>
      </w:tr>
      <w:tr w:rsidR="00407939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8437120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8572712" w:rsidR="00407939" w:rsidRPr="007571B0" w:rsidRDefault="00407939" w:rsidP="00407939">
            <w:pPr>
              <w:bidi/>
              <w:jc w:val="center"/>
              <w:rPr>
                <w:b/>
                <w:bCs/>
              </w:rPr>
            </w:pPr>
          </w:p>
        </w:tc>
      </w:tr>
      <w:tr w:rsidR="00407939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8286008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D68DFF" w:rsidR="00407939" w:rsidRPr="00A96436" w:rsidRDefault="00407939" w:rsidP="00407939">
            <w:pPr>
              <w:bidi/>
              <w:jc w:val="center"/>
              <w:rPr>
                <w:rStyle w:val="Strong"/>
                <w:b w:val="0"/>
                <w:bCs w:val="0"/>
              </w:rPr>
            </w:pPr>
          </w:p>
        </w:tc>
      </w:tr>
      <w:tr w:rsidR="00407939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5F261AA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A292589" w:rsidR="00407939" w:rsidRPr="000D6CE6" w:rsidRDefault="00407939" w:rsidP="00407939">
            <w:pPr>
              <w:pStyle w:val="ds-markdown-paragraph"/>
              <w:bidi/>
              <w:spacing w:before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407939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F33D91A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282913E" w:rsidR="00407939" w:rsidRPr="00DF620B" w:rsidRDefault="00407939" w:rsidP="00407939">
            <w:pPr>
              <w:bidi/>
              <w:jc w:val="center"/>
            </w:pPr>
          </w:p>
        </w:tc>
      </w:tr>
      <w:tr w:rsidR="00407939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407939" w:rsidRDefault="00407939" w:rsidP="00407939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4D9A0BC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D125982" w:rsidR="00407939" w:rsidRDefault="00407939" w:rsidP="00407939">
            <w:pPr>
              <w:jc w:val="center"/>
            </w:pPr>
          </w:p>
        </w:tc>
      </w:tr>
      <w:tr w:rsidR="0040793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30D9597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60AB7BD" w:rsidR="00407939" w:rsidRPr="00CE0C58" w:rsidRDefault="00407939" w:rsidP="00407939">
            <w:pPr>
              <w:bidi/>
              <w:jc w:val="center"/>
            </w:pPr>
          </w:p>
        </w:tc>
      </w:tr>
      <w:tr w:rsidR="0040793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82D33A9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B10D84C" w:rsidR="00407939" w:rsidRDefault="00407939" w:rsidP="00407939">
            <w:pPr>
              <w:jc w:val="center"/>
            </w:pPr>
          </w:p>
        </w:tc>
      </w:tr>
      <w:tr w:rsidR="0040793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52A279E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407939" w:rsidRDefault="00407939" w:rsidP="004079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E7B43F5" w:rsidR="00407939" w:rsidRPr="00407939" w:rsidRDefault="00407939" w:rsidP="00407939">
            <w:pPr>
              <w:bidi/>
              <w:jc w:val="center"/>
            </w:pPr>
            <w:r w:rsidRPr="00407939">
              <w:rPr>
                <w:rtl/>
              </w:rPr>
              <w:t>حجم العينة (88 مفردة) صغير جداً مقارنة بحجم المجتمع وغير كافٍ للتعميم، خاصة مع وجود 5 أبعاد للمتغير المستقل ومتغيرين تابعين</w:t>
            </w:r>
            <w:r w:rsidRPr="00407939">
              <w:t>.</w:t>
            </w:r>
          </w:p>
        </w:tc>
      </w:tr>
      <w:tr w:rsidR="00407939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8A9A046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1F1225D" w:rsidR="00407939" w:rsidRDefault="00407939" w:rsidP="00407939">
            <w:pPr>
              <w:jc w:val="center"/>
            </w:pPr>
          </w:p>
        </w:tc>
      </w:tr>
      <w:tr w:rsidR="00407939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E7668CF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07939" w:rsidRDefault="00407939" w:rsidP="00407939">
            <w:pPr>
              <w:spacing w:line="0" w:lineRule="atLeast"/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492DA691" w14:textId="4AC03801" w:rsidR="00407939" w:rsidRDefault="00407939" w:rsidP="00407939">
            <w:pPr>
              <w:bidi/>
              <w:jc w:val="center"/>
            </w:pPr>
          </w:p>
        </w:tc>
      </w:tr>
      <w:tr w:rsidR="00407939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CF2F3D0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A186941" w14:textId="7F80444E" w:rsidR="00407939" w:rsidRPr="00407939" w:rsidRDefault="00407939" w:rsidP="00407939">
            <w:pPr>
              <w:bidi/>
              <w:spacing w:beforeAutospacing="1"/>
              <w:jc w:val="center"/>
            </w:pPr>
            <w:r w:rsidRPr="00407939">
              <w:rPr>
                <w:rtl/>
              </w:rPr>
              <w:t>لم يتم ترتيب المراجع حسب التسلسل الهجائي أو الظهور في النص بشكل موحد</w:t>
            </w:r>
            <w:r w:rsidRPr="00407939">
              <w:t>.</w:t>
            </w:r>
          </w:p>
          <w:p w14:paraId="4805EF37" w14:textId="5A8CB76F" w:rsidR="00407939" w:rsidRDefault="00407939" w:rsidP="00407939">
            <w:pPr>
              <w:bidi/>
              <w:jc w:val="center"/>
            </w:pPr>
          </w:p>
        </w:tc>
      </w:tr>
      <w:tr w:rsidR="00407939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B3FEC73" w:rsidR="00407939" w:rsidRDefault="00407939" w:rsidP="00407939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01787"/>
    <w:multiLevelType w:val="multilevel"/>
    <w:tmpl w:val="A7CC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0C58B5"/>
    <w:multiLevelType w:val="multilevel"/>
    <w:tmpl w:val="E2461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033AFB"/>
    <w:multiLevelType w:val="multilevel"/>
    <w:tmpl w:val="FD66F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3418C5"/>
    <w:multiLevelType w:val="multilevel"/>
    <w:tmpl w:val="0A70D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EE4322"/>
    <w:multiLevelType w:val="multilevel"/>
    <w:tmpl w:val="71C29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E37983"/>
    <w:multiLevelType w:val="multilevel"/>
    <w:tmpl w:val="C3288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022E91"/>
    <w:multiLevelType w:val="multilevel"/>
    <w:tmpl w:val="39305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0A6D93"/>
    <w:multiLevelType w:val="multilevel"/>
    <w:tmpl w:val="C948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4045B5"/>
    <w:multiLevelType w:val="multilevel"/>
    <w:tmpl w:val="E4228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2A4105"/>
    <w:multiLevelType w:val="multilevel"/>
    <w:tmpl w:val="5B32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E50438"/>
    <w:multiLevelType w:val="multilevel"/>
    <w:tmpl w:val="34D06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DFA6944"/>
    <w:multiLevelType w:val="multilevel"/>
    <w:tmpl w:val="2FC61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7337E9"/>
    <w:multiLevelType w:val="multilevel"/>
    <w:tmpl w:val="3064F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8F056A4"/>
    <w:multiLevelType w:val="multilevel"/>
    <w:tmpl w:val="3670D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5"/>
  </w:num>
  <w:num w:numId="3">
    <w:abstractNumId w:val="5"/>
  </w:num>
  <w:num w:numId="4">
    <w:abstractNumId w:val="0"/>
  </w:num>
  <w:num w:numId="5">
    <w:abstractNumId w:val="14"/>
  </w:num>
  <w:num w:numId="6">
    <w:abstractNumId w:val="9"/>
  </w:num>
  <w:num w:numId="7">
    <w:abstractNumId w:val="2"/>
  </w:num>
  <w:num w:numId="8">
    <w:abstractNumId w:val="1"/>
  </w:num>
  <w:num w:numId="9">
    <w:abstractNumId w:val="10"/>
  </w:num>
  <w:num w:numId="10">
    <w:abstractNumId w:val="6"/>
  </w:num>
  <w:num w:numId="11">
    <w:abstractNumId w:val="3"/>
  </w:num>
  <w:num w:numId="12">
    <w:abstractNumId w:val="8"/>
  </w:num>
  <w:num w:numId="13">
    <w:abstractNumId w:val="12"/>
  </w:num>
  <w:num w:numId="14">
    <w:abstractNumId w:val="16"/>
  </w:num>
  <w:num w:numId="15">
    <w:abstractNumId w:val="11"/>
  </w:num>
  <w:num w:numId="16">
    <w:abstractNumId w:val="7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27C7D"/>
    <w:rsid w:val="000A126F"/>
    <w:rsid w:val="000D3556"/>
    <w:rsid w:val="000D6CE6"/>
    <w:rsid w:val="000E5413"/>
    <w:rsid w:val="001C1BA3"/>
    <w:rsid w:val="001F1BE6"/>
    <w:rsid w:val="002269CD"/>
    <w:rsid w:val="002E3635"/>
    <w:rsid w:val="00303A02"/>
    <w:rsid w:val="00361814"/>
    <w:rsid w:val="0039611F"/>
    <w:rsid w:val="00407939"/>
    <w:rsid w:val="00447956"/>
    <w:rsid w:val="004E21BE"/>
    <w:rsid w:val="00542196"/>
    <w:rsid w:val="005436E0"/>
    <w:rsid w:val="005D2A2C"/>
    <w:rsid w:val="005F6D82"/>
    <w:rsid w:val="006C2FF5"/>
    <w:rsid w:val="00747CBC"/>
    <w:rsid w:val="007571B0"/>
    <w:rsid w:val="00780539"/>
    <w:rsid w:val="007A1A36"/>
    <w:rsid w:val="007E4B35"/>
    <w:rsid w:val="007E4DCA"/>
    <w:rsid w:val="008239B5"/>
    <w:rsid w:val="008415DF"/>
    <w:rsid w:val="00871C5B"/>
    <w:rsid w:val="008B6E2C"/>
    <w:rsid w:val="008D74D3"/>
    <w:rsid w:val="008D7A2A"/>
    <w:rsid w:val="009008F6"/>
    <w:rsid w:val="00972855"/>
    <w:rsid w:val="009A0E76"/>
    <w:rsid w:val="009B1DDC"/>
    <w:rsid w:val="00A629D4"/>
    <w:rsid w:val="00A631CE"/>
    <w:rsid w:val="00A96436"/>
    <w:rsid w:val="00A96E8A"/>
    <w:rsid w:val="00AF2BF0"/>
    <w:rsid w:val="00B44D2B"/>
    <w:rsid w:val="00B53110"/>
    <w:rsid w:val="00BA1462"/>
    <w:rsid w:val="00C5027E"/>
    <w:rsid w:val="00C60C27"/>
    <w:rsid w:val="00CE0C58"/>
    <w:rsid w:val="00D34A3E"/>
    <w:rsid w:val="00DA1C7C"/>
    <w:rsid w:val="00DA6DA8"/>
    <w:rsid w:val="00DE7FF6"/>
    <w:rsid w:val="00DF620B"/>
    <w:rsid w:val="00E039DD"/>
    <w:rsid w:val="00E05F9A"/>
    <w:rsid w:val="00EB387B"/>
    <w:rsid w:val="00EB5FEB"/>
    <w:rsid w:val="00EC5A9E"/>
    <w:rsid w:val="00EF6806"/>
    <w:rsid w:val="00F85656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672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7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F82111F4-1B78-4878-B111-68062DD99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2026-07-17T22:36:00Z</dcterms:created>
  <dcterms:modified xsi:type="dcterms:W3CDTF">2026-07-17T22:46:00Z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