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3B605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3B60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69B7208" w:rsidR="008239B5" w:rsidRPr="003B605F" w:rsidRDefault="003B605F" w:rsidP="003B605F">
            <w:pPr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يرجى تعديل العنوان ليكون مثلا : اطار متكامل لادارة  مخاطر وتأمين البيانات الحساسة  المتداولة عبر مزودي الخدمات من الاطراف الثالثة </w:t>
            </w:r>
          </w:p>
        </w:tc>
      </w:tr>
      <w:tr w:rsidR="008239B5" w14:paraId="5F3C740D" w14:textId="77777777" w:rsidTr="003B60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4724AC4" w:rsidR="008239B5" w:rsidRDefault="00EB387B" w:rsidP="003B605F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3B60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FAAFAF8" w:rsidR="008239B5" w:rsidRDefault="008239B5">
            <w:pPr>
              <w:jc w:val="center"/>
            </w:pPr>
          </w:p>
        </w:tc>
      </w:tr>
      <w:tr w:rsidR="008239B5" w14:paraId="38DA2FC1" w14:textId="77777777" w:rsidTr="003B605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3B605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D6AFE05" w:rsidR="008239B5" w:rsidRDefault="008239B5">
            <w:pPr>
              <w:jc w:val="center"/>
            </w:pPr>
          </w:p>
        </w:tc>
      </w:tr>
      <w:tr w:rsidR="008239B5" w14:paraId="63828664" w14:textId="77777777" w:rsidTr="003B60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1A2DD2E" w:rsidR="008239B5" w:rsidRDefault="00EB387B" w:rsidP="003B605F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3B605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2679F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5E68A58B" w14:textId="715F69AA" w:rsidR="008239B5" w:rsidRDefault="003B605F">
            <w:pPr>
              <w:jc w:val="center"/>
              <w:rPr>
                <w:rFonts w:cs="Times New Roman" w:hint="cs"/>
                <w:rtl/>
                <w:lang w:bidi="ar-EG"/>
              </w:rPr>
            </w:pPr>
            <w:r>
              <w:rPr>
                <w:rFonts w:cs="Times New Roman" w:hint="cs"/>
                <w:rtl/>
                <w:lang w:bidi="ar-EG"/>
              </w:rPr>
              <w:t xml:space="preserve">تعريف البيانات الحساسة </w:t>
            </w:r>
          </w:p>
          <w:p w14:paraId="746593CB" w14:textId="788E1820" w:rsidR="003B605F" w:rsidRDefault="003B605F">
            <w:pPr>
              <w:jc w:val="center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مفهوم امن المعلومات </w:t>
            </w:r>
          </w:p>
          <w:p w14:paraId="7E408BEB" w14:textId="1CB31E77" w:rsidR="003B605F" w:rsidRDefault="003B605F">
            <w:pPr>
              <w:jc w:val="center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ادارة المخاطر </w:t>
            </w:r>
          </w:p>
          <w:p w14:paraId="1EA48E67" w14:textId="142852E9" w:rsidR="003B605F" w:rsidRPr="003B605F" w:rsidRDefault="003B605F">
            <w:pPr>
              <w:jc w:val="center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مصادر مخاطر البيانات الحساسة </w:t>
            </w: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2679FC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29F7D0B9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A49D0BE" w:rsidR="008239B5" w:rsidRDefault="008239B5">
            <w:pPr>
              <w:jc w:val="center"/>
            </w:pPr>
          </w:p>
        </w:tc>
      </w:tr>
      <w:tr w:rsidR="008239B5" w14:paraId="2739CAFA" w14:textId="77777777" w:rsidTr="002679F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CD9B84E" w:rsidR="008239B5" w:rsidRDefault="00EB387B" w:rsidP="002679FC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2679F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2679F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10CE37F" w:rsidR="008239B5" w:rsidRDefault="008239B5" w:rsidP="002679FC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2679FC"/>
    <w:rsid w:val="003B605F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2025-11-20T13:08:00Z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