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DFC22" w14:textId="77777777" w:rsidR="002A27D8" w:rsidRDefault="002A27D8" w:rsidP="002A27D8">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767F90A4" wp14:editId="16DCDE17">
            <wp:simplePos x="0" y="0"/>
            <wp:positionH relativeFrom="margin">
              <wp:align>left</wp:align>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BDE9439" w14:textId="77777777" w:rsidR="002A27D8" w:rsidRDefault="002A27D8" w:rsidP="002A27D8">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4E92074" w14:textId="77777777" w:rsidR="002A27D8" w:rsidRDefault="002A27D8" w:rsidP="002A27D8">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عقارية</w:t>
      </w:r>
    </w:p>
    <w:p w14:paraId="3E8EE280" w14:textId="77777777" w:rsidR="002A27D8" w:rsidRDefault="002A27D8" w:rsidP="002A27D8">
      <w:pPr>
        <w:spacing w:after="0" w:line="360" w:lineRule="auto"/>
        <w:rPr>
          <w:rFonts w:ascii="Sakkal Majalla" w:hAnsi="Sakkal Majalla" w:cs="Sakkal Majalla"/>
          <w:b/>
          <w:bCs/>
          <w:sz w:val="28"/>
          <w:szCs w:val="28"/>
          <w:rtl/>
          <w:lang w:bidi="ar-EG"/>
        </w:rPr>
      </w:pPr>
    </w:p>
    <w:p w14:paraId="6D9A906F" w14:textId="77777777" w:rsidR="002A27D8" w:rsidRDefault="002A27D8" w:rsidP="002A27D8">
      <w:pPr>
        <w:spacing w:after="0" w:line="360" w:lineRule="auto"/>
        <w:rPr>
          <w:rFonts w:ascii="Sakkal Majalla" w:hAnsi="Sakkal Majalla" w:cs="Sakkal Majalla"/>
          <w:b/>
          <w:bCs/>
          <w:sz w:val="28"/>
          <w:szCs w:val="28"/>
          <w:rtl/>
          <w:lang w:bidi="ar-EG"/>
        </w:rPr>
      </w:pPr>
    </w:p>
    <w:p w14:paraId="5DA3E124" w14:textId="77777777" w:rsidR="002A27D8" w:rsidRDefault="002A27D8" w:rsidP="002A27D8">
      <w:pPr>
        <w:spacing w:line="360" w:lineRule="auto"/>
        <w:jc w:val="center"/>
        <w:rPr>
          <w:rFonts w:ascii="Sakkal Majalla" w:hAnsi="Sakkal Majalla" w:cs="Sakkal Majalla"/>
          <w:b/>
          <w:bCs/>
          <w:sz w:val="32"/>
          <w:szCs w:val="32"/>
          <w:rtl/>
          <w:lang w:bidi="ar-EG"/>
        </w:rPr>
      </w:pPr>
      <w:r w:rsidRPr="00991145">
        <w:rPr>
          <w:rFonts w:ascii="Sakkal Majalla" w:hAnsi="Sakkal Majalla" w:cs="Sakkal Majalla"/>
          <w:b/>
          <w:bCs/>
          <w:sz w:val="32"/>
          <w:szCs w:val="32"/>
          <w:rtl/>
          <w:lang w:bidi="ar-EG"/>
        </w:rPr>
        <w:t>حساسية مدخلات التقييم وأثرها على القيمة النهائية: دراسة تحليلية على السوق العقاري في المملكة العربية السعودية</w:t>
      </w:r>
    </w:p>
    <w:p w14:paraId="730114CA" w14:textId="77777777" w:rsidR="002A27D8" w:rsidRDefault="002A27D8" w:rsidP="002A27D8">
      <w:pPr>
        <w:spacing w:line="360" w:lineRule="auto"/>
        <w:rPr>
          <w:rFonts w:ascii="Sakkal Majalla" w:hAnsi="Sakkal Majalla" w:cs="Sakkal Majalla"/>
          <w:b/>
          <w:bCs/>
          <w:sz w:val="28"/>
          <w:szCs w:val="28"/>
          <w:rtl/>
          <w:lang w:bidi="ar-EG"/>
        </w:rPr>
      </w:pPr>
    </w:p>
    <w:p w14:paraId="0B878D1C" w14:textId="77777777" w:rsidR="002A27D8" w:rsidRDefault="002A27D8" w:rsidP="002A27D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ED8CE4E" w14:textId="77777777" w:rsidR="00E77098" w:rsidRDefault="00E77098" w:rsidP="00E7709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عبدالعزيز فهد الصنيتان</w:t>
      </w:r>
    </w:p>
    <w:p w14:paraId="47B08240" w14:textId="77777777" w:rsidR="002A27D8" w:rsidRDefault="002A27D8" w:rsidP="00046F83">
      <w:pPr>
        <w:rPr>
          <w:rFonts w:ascii="Sakkal Majalla" w:hAnsi="Sakkal Majalla" w:cs="Sakkal Majalla"/>
          <w:b/>
          <w:bCs/>
          <w:sz w:val="28"/>
          <w:szCs w:val="28"/>
          <w:rtl/>
          <w:lang w:bidi="ar-EG"/>
        </w:rPr>
      </w:pPr>
    </w:p>
    <w:p w14:paraId="5981A8D7" w14:textId="77777777" w:rsidR="002A27D8" w:rsidRDefault="002A27D8" w:rsidP="002A27D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4327CC3" w14:textId="77777777" w:rsidR="008B596B" w:rsidRDefault="008B596B" w:rsidP="008B596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253000744</w:t>
      </w:r>
    </w:p>
    <w:p w14:paraId="04DC7437" w14:textId="77777777" w:rsidR="002A27D8" w:rsidRDefault="002A27D8" w:rsidP="002A27D8">
      <w:pPr>
        <w:rPr>
          <w:rFonts w:ascii="Sakkal Majalla" w:hAnsi="Sakkal Majalla" w:cs="Sakkal Majalla"/>
          <w:b/>
          <w:bCs/>
          <w:sz w:val="28"/>
          <w:szCs w:val="28"/>
          <w:rtl/>
          <w:lang w:bidi="ar-EG"/>
        </w:rPr>
      </w:pPr>
    </w:p>
    <w:p w14:paraId="186324F8" w14:textId="77777777" w:rsidR="002A27D8" w:rsidRDefault="002A27D8" w:rsidP="002A27D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9495761" w14:textId="77777777" w:rsidR="00046F83" w:rsidRDefault="00046F83" w:rsidP="00046F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أ.د. الفيصل عبد </w:t>
      </w:r>
      <w:r>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الحميد محمد</w:t>
      </w:r>
    </w:p>
    <w:p w14:paraId="7DA9E19A" w14:textId="77777777" w:rsidR="00046F83" w:rsidRDefault="00046F83" w:rsidP="00046F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18B2661B" w14:textId="77777777" w:rsidR="002A27D8" w:rsidRDefault="002A27D8" w:rsidP="00046F83">
      <w:pPr>
        <w:rPr>
          <w:rFonts w:ascii="Sakkal Majalla" w:hAnsi="Sakkal Majalla" w:cs="Sakkal Majalla"/>
          <w:b/>
          <w:bCs/>
          <w:sz w:val="28"/>
          <w:szCs w:val="28"/>
          <w:rtl/>
          <w:lang w:bidi="ar-EG"/>
        </w:rPr>
      </w:pPr>
    </w:p>
    <w:p w14:paraId="0F03E8DC" w14:textId="77777777" w:rsidR="002A27D8" w:rsidRDefault="002A27D8" w:rsidP="002A27D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6DED4B4" w14:textId="1E3A85D6" w:rsidR="002A27D8" w:rsidRPr="002A27D8" w:rsidRDefault="002A27D8" w:rsidP="002A27D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7579E71F" w14:textId="77777777" w:rsidR="002A27D8" w:rsidRDefault="002A27D8" w:rsidP="002A27D8">
      <w:pPr>
        <w:rPr>
          <w:rtl/>
        </w:rPr>
      </w:pPr>
    </w:p>
    <w:p w14:paraId="60A4958F" w14:textId="77777777" w:rsidR="002A27D8" w:rsidRDefault="002A27D8" w:rsidP="002A27D8">
      <w:pPr>
        <w:rPr>
          <w:rtl/>
        </w:rPr>
      </w:pPr>
    </w:p>
    <w:p w14:paraId="250A6E2F" w14:textId="77777777" w:rsidR="002A27D8" w:rsidRDefault="002A27D8" w:rsidP="002A27D8">
      <w:pPr>
        <w:rPr>
          <w:rtl/>
        </w:rPr>
      </w:pPr>
    </w:p>
    <w:p w14:paraId="1C31D5BF" w14:textId="77777777" w:rsidR="002A27D8" w:rsidRDefault="002A27D8" w:rsidP="002A27D8">
      <w:pPr>
        <w:rPr>
          <w:rtl/>
        </w:rPr>
      </w:pPr>
    </w:p>
    <w:p w14:paraId="3EE1BD9B" w14:textId="77777777" w:rsidR="002A27D8" w:rsidRDefault="002A27D8" w:rsidP="002A27D8">
      <w:pPr>
        <w:rPr>
          <w:rtl/>
        </w:rPr>
      </w:pPr>
    </w:p>
    <w:p w14:paraId="7533A624" w14:textId="77777777" w:rsidR="002A27D8" w:rsidRDefault="002A27D8" w:rsidP="002A27D8">
      <w:pPr>
        <w:rPr>
          <w:rtl/>
        </w:rPr>
      </w:pPr>
    </w:p>
    <w:p w14:paraId="4FB39AB9" w14:textId="77777777" w:rsidR="002A27D8" w:rsidRDefault="002A27D8" w:rsidP="002A27D8">
      <w:pPr>
        <w:rPr>
          <w:rtl/>
        </w:rPr>
      </w:pPr>
    </w:p>
    <w:p w14:paraId="13A13486" w14:textId="77777777" w:rsidR="002A27D8" w:rsidRDefault="002A27D8" w:rsidP="002A27D8">
      <w:pPr>
        <w:rPr>
          <w:rtl/>
        </w:rPr>
      </w:pPr>
    </w:p>
    <w:p w14:paraId="0C706E68" w14:textId="77777777" w:rsidR="002A27D8" w:rsidRDefault="002A27D8" w:rsidP="002A27D8">
      <w:pPr>
        <w:rPr>
          <w:rtl/>
        </w:rPr>
      </w:pPr>
    </w:p>
    <w:p w14:paraId="7D9E84EE" w14:textId="77777777" w:rsidR="002A27D8" w:rsidRDefault="002A27D8" w:rsidP="002A27D8">
      <w:pPr>
        <w:rPr>
          <w:rtl/>
        </w:rPr>
      </w:pPr>
    </w:p>
    <w:p w14:paraId="5979B42E" w14:textId="77777777" w:rsidR="002A27D8" w:rsidRDefault="002A27D8" w:rsidP="002A27D8">
      <w:pPr>
        <w:rPr>
          <w:rtl/>
        </w:rPr>
      </w:pPr>
    </w:p>
    <w:p w14:paraId="2D02215A" w14:textId="77777777" w:rsidR="002A27D8" w:rsidRPr="00C35B51" w:rsidRDefault="002A27D8" w:rsidP="002A27D8">
      <w:pPr>
        <w:rPr>
          <w:rtl/>
        </w:rPr>
      </w:pPr>
    </w:p>
    <w:p w14:paraId="45C64EF7" w14:textId="77777777" w:rsidR="002A27D8" w:rsidRPr="005E5457" w:rsidRDefault="002A27D8" w:rsidP="002A27D8">
      <w:pPr>
        <w:pStyle w:val="1"/>
        <w:jc w:val="center"/>
        <w:rPr>
          <w:rFonts w:ascii="Andalus" w:hAnsi="Andalus" w:cs="Andalus"/>
          <w:b/>
          <w:bCs/>
          <w:sz w:val="200"/>
          <w:szCs w:val="200"/>
          <w:rtl/>
        </w:rPr>
      </w:pPr>
      <w:bookmarkStart w:id="0" w:name="_Toc223882568"/>
      <w:r w:rsidRPr="005E5457">
        <w:rPr>
          <w:rFonts w:ascii="Andalus" w:hAnsi="Andalus" w:cs="Andalus"/>
          <w:b/>
          <w:bCs/>
          <w:sz w:val="200"/>
          <w:szCs w:val="200"/>
          <w:rtl/>
        </w:rPr>
        <w:t>الفصل الأول</w:t>
      </w:r>
      <w:bookmarkEnd w:id="0"/>
    </w:p>
    <w:p w14:paraId="63D02854" w14:textId="77777777" w:rsidR="002A27D8" w:rsidRDefault="002A27D8" w:rsidP="002A27D8">
      <w:pPr>
        <w:rPr>
          <w:rFonts w:ascii="Sakkal Majalla" w:hAnsi="Sakkal Majalla" w:cs="Sakkal Majalla"/>
          <w:sz w:val="28"/>
          <w:szCs w:val="28"/>
          <w:u w:val="single"/>
          <w:rtl/>
        </w:rPr>
      </w:pPr>
    </w:p>
    <w:p w14:paraId="43A80D1C" w14:textId="77777777" w:rsidR="002A27D8" w:rsidRDefault="002A27D8" w:rsidP="002A27D8">
      <w:pPr>
        <w:rPr>
          <w:rFonts w:ascii="Sakkal Majalla" w:hAnsi="Sakkal Majalla" w:cs="Sakkal Majalla"/>
          <w:sz w:val="28"/>
          <w:szCs w:val="28"/>
          <w:u w:val="single"/>
          <w:rtl/>
        </w:rPr>
      </w:pPr>
    </w:p>
    <w:p w14:paraId="210BC8E9" w14:textId="77777777" w:rsidR="002A27D8" w:rsidRDefault="002A27D8" w:rsidP="002A27D8">
      <w:pPr>
        <w:rPr>
          <w:rFonts w:ascii="Sakkal Majalla" w:hAnsi="Sakkal Majalla" w:cs="Sakkal Majalla"/>
          <w:sz w:val="28"/>
          <w:szCs w:val="28"/>
          <w:u w:val="single"/>
          <w:rtl/>
        </w:rPr>
      </w:pPr>
    </w:p>
    <w:p w14:paraId="5C274F09" w14:textId="77777777" w:rsidR="002A27D8" w:rsidRDefault="002A27D8" w:rsidP="002A27D8">
      <w:pPr>
        <w:rPr>
          <w:rFonts w:ascii="Sakkal Majalla" w:hAnsi="Sakkal Majalla" w:cs="Sakkal Majalla"/>
          <w:sz w:val="28"/>
          <w:szCs w:val="28"/>
          <w:u w:val="single"/>
          <w:rtl/>
        </w:rPr>
      </w:pPr>
    </w:p>
    <w:p w14:paraId="6B0FF58B" w14:textId="77777777" w:rsidR="002A27D8" w:rsidRDefault="002A27D8" w:rsidP="002A27D8">
      <w:pPr>
        <w:rPr>
          <w:rFonts w:ascii="Sakkal Majalla" w:hAnsi="Sakkal Majalla" w:cs="Sakkal Majalla"/>
          <w:sz w:val="28"/>
          <w:szCs w:val="28"/>
          <w:u w:val="single"/>
          <w:rtl/>
        </w:rPr>
      </w:pPr>
    </w:p>
    <w:p w14:paraId="5E4BB733" w14:textId="77777777" w:rsidR="002A27D8" w:rsidRDefault="002A27D8" w:rsidP="002A27D8">
      <w:pPr>
        <w:rPr>
          <w:rFonts w:ascii="Sakkal Majalla" w:hAnsi="Sakkal Majalla" w:cs="Sakkal Majalla"/>
          <w:sz w:val="28"/>
          <w:szCs w:val="28"/>
          <w:u w:val="single"/>
          <w:rtl/>
        </w:rPr>
      </w:pPr>
    </w:p>
    <w:p w14:paraId="19C01A56" w14:textId="77777777" w:rsidR="002A27D8" w:rsidRDefault="002A27D8" w:rsidP="002A27D8">
      <w:pPr>
        <w:rPr>
          <w:rFonts w:ascii="Sakkal Majalla" w:hAnsi="Sakkal Majalla" w:cs="Sakkal Majalla"/>
          <w:sz w:val="28"/>
          <w:szCs w:val="28"/>
          <w:u w:val="single"/>
          <w:rtl/>
        </w:rPr>
      </w:pPr>
    </w:p>
    <w:p w14:paraId="79BF23EA" w14:textId="77777777" w:rsidR="002A27D8" w:rsidRDefault="002A27D8" w:rsidP="002A27D8">
      <w:pPr>
        <w:rPr>
          <w:rFonts w:ascii="Sakkal Majalla" w:hAnsi="Sakkal Majalla" w:cs="Sakkal Majalla"/>
          <w:sz w:val="28"/>
          <w:szCs w:val="28"/>
          <w:u w:val="single"/>
          <w:rtl/>
        </w:rPr>
      </w:pPr>
    </w:p>
    <w:p w14:paraId="34D1BD92" w14:textId="77777777" w:rsidR="002A27D8" w:rsidRDefault="002A27D8" w:rsidP="002A27D8">
      <w:pPr>
        <w:rPr>
          <w:rFonts w:ascii="Sakkal Majalla" w:hAnsi="Sakkal Majalla" w:cs="Sakkal Majalla"/>
          <w:sz w:val="28"/>
          <w:szCs w:val="28"/>
          <w:u w:val="single"/>
          <w:rtl/>
        </w:rPr>
      </w:pPr>
    </w:p>
    <w:p w14:paraId="6D6263BA" w14:textId="77777777" w:rsidR="002A27D8" w:rsidRPr="00A50799" w:rsidRDefault="002A27D8" w:rsidP="002A27D8">
      <w:pPr>
        <w:pStyle w:val="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7298C0AA" w14:textId="77777777" w:rsidR="002A27D8" w:rsidRPr="003C7A6A" w:rsidRDefault="002A27D8" w:rsidP="002A27D8">
      <w:pPr>
        <w:spacing w:line="360" w:lineRule="auto"/>
        <w:ind w:firstLine="610"/>
        <w:jc w:val="both"/>
        <w:rPr>
          <w:rFonts w:ascii="Sakkal Majalla" w:hAnsi="Sakkal Majalla" w:cs="Sakkal Majalla"/>
          <w:sz w:val="28"/>
          <w:szCs w:val="28"/>
          <w:rtl/>
        </w:rPr>
      </w:pPr>
      <w:r w:rsidRPr="003C7A6A">
        <w:rPr>
          <w:rFonts w:ascii="Sakkal Majalla" w:hAnsi="Sakkal Majalla" w:cs="Sakkal Majalla"/>
          <w:sz w:val="28"/>
          <w:szCs w:val="28"/>
          <w:rtl/>
        </w:rPr>
        <w:t>يعتبر التقييم العقاري من الركائز الأساسية في صناعة القرارات الاستثمارية والتمويلية في الأسواق العقارية، حيث يمثل عنصرًا محوريًا لتحديد قيمة العقارات بدقة وشفافية. وتعد دقة التقييم العقاري أحد العوامل الأساسية التي تؤثر في استقرار السوق، وفاعلية السياسات الحكومية، ومصداقية الصفقات الاستثمارية، سواء كانت تجارية أو سكنية أو صناعية. وفي المملكة العربية السعودية، يشهد السوق العقاري تطورًا مستمرًا نتيجة للنمو السكاني، والتحولات الاقتصادية، والسياسات التنموية الطموحة، مثل رؤية المملكة 2030، التي تهدف إلى تعزيز قطاع الإسكان والاستثمار العقاري. وفي هذا السياق، أصبح من الضروري دراسة العوامل المؤثرة على دقة التقييم العقاري وفهم مدى حساسية مدخلات التقييم وتأثيرها على القيمة النهائية للعقارات، خصوصًا مع تعدد الأساليب التقييمية واختلاف طبيعة البيانات المدخلة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74954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4FB1">
            <w:rPr>
              <w:rFonts w:ascii="Sakkal Majalla" w:hAnsi="Sakkal Majalla" w:cs="Sakkal Majalla" w:hint="cs"/>
              <w:noProof/>
              <w:sz w:val="28"/>
              <w:szCs w:val="28"/>
              <w:rtl/>
              <w:lang w:bidi="ar-EG"/>
            </w:rPr>
            <w:t>(</w:t>
          </w:r>
          <w:r w:rsidRPr="00FE4FB1">
            <w:rPr>
              <w:rFonts w:ascii="Sakkal Majalla" w:hAnsi="Sakkal Majalla" w:cs="Sakkal Majalla" w:hint="cs"/>
              <w:noProof/>
              <w:sz w:val="28"/>
              <w:szCs w:val="28"/>
              <w:lang w:bidi="ar-EG"/>
            </w:rPr>
            <w:t>Alzaidan</w:t>
          </w:r>
          <w:r w:rsidRPr="00FE4FB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C7A6A">
        <w:rPr>
          <w:rFonts w:ascii="Sakkal Majalla" w:hAnsi="Sakkal Majalla" w:cs="Sakkal Majalla"/>
          <w:sz w:val="28"/>
          <w:szCs w:val="28"/>
        </w:rPr>
        <w:t>.</w:t>
      </w:r>
    </w:p>
    <w:p w14:paraId="692441C0" w14:textId="77777777" w:rsidR="002A27D8" w:rsidRPr="003C7A6A" w:rsidRDefault="002A27D8" w:rsidP="002A27D8">
      <w:pPr>
        <w:spacing w:line="360" w:lineRule="auto"/>
        <w:ind w:firstLine="610"/>
        <w:jc w:val="both"/>
        <w:rPr>
          <w:rFonts w:ascii="Sakkal Majalla" w:hAnsi="Sakkal Majalla" w:cs="Sakkal Majalla"/>
          <w:sz w:val="28"/>
          <w:szCs w:val="28"/>
          <w:rtl/>
        </w:rPr>
      </w:pPr>
      <w:r w:rsidRPr="003C7A6A">
        <w:rPr>
          <w:rFonts w:ascii="Sakkal Majalla" w:hAnsi="Sakkal Majalla" w:cs="Sakkal Majalla"/>
          <w:sz w:val="28"/>
          <w:szCs w:val="28"/>
          <w:rtl/>
        </w:rPr>
        <w:t>تشير الدراسات الحديثة إلى أن التقييم العقاري يعتمد على مجموعة من المدخلات التي تتنوع بين البيانات المالية والاقتصادية والفيزيائية للعقار، مثل أسعار البيع السابقة، والإيجارات، ومعدل التضخم، والموقع، والخصائص الفيزيائية للعقار. وتتمثل إحدى أهم التحديات في أن أي تغير طفيف في هذه المدخلات قد يؤدي إلى تغييرات ملحوظة في القيمة النهائية للعقار، وهو ما يعرف بمفهوم حساسية التقييم</w:t>
      </w:r>
      <w:r w:rsidRPr="003C7A6A">
        <w:rPr>
          <w:rFonts w:ascii="Sakkal Majalla" w:hAnsi="Sakkal Majalla" w:cs="Sakkal Majalla"/>
          <w:sz w:val="28"/>
          <w:szCs w:val="28"/>
        </w:rPr>
        <w:t xml:space="preserve">. </w:t>
      </w:r>
      <w:r w:rsidRPr="003C7A6A">
        <w:rPr>
          <w:rFonts w:ascii="Sakkal Majalla" w:hAnsi="Sakkal Majalla" w:cs="Sakkal Majalla"/>
          <w:sz w:val="28"/>
          <w:szCs w:val="28"/>
          <w:rtl/>
        </w:rPr>
        <w:t>ويعكس هذا المفهوم الحاجة إلى فهم كيفية استجابة القيمة النهائية للتغيرات في المدخلات المختلفة، سواء كانت طبيعية، أو مالية، أو سلوكية، أو مرتبطة بعوامل السوق. وفي ضوء ذلك، فإن دراسة هذه الحساسية تصبح أداة أساسية للمستثمرين والمقرضين والمخططين العقاريين لتقليل المخاطر، وتحسين دقة التقديرات، وضمان اتخاذ قرارات استثمارية سليمة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84909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4FB1">
            <w:rPr>
              <w:rFonts w:ascii="Sakkal Majalla" w:hAnsi="Sakkal Majalla" w:cs="Sakkal Majalla" w:hint="cs"/>
              <w:noProof/>
              <w:sz w:val="28"/>
              <w:szCs w:val="28"/>
              <w:rtl/>
              <w:lang w:bidi="ar-EG"/>
            </w:rPr>
            <w:t>(</w:t>
          </w:r>
          <w:r w:rsidRPr="00FE4FB1">
            <w:rPr>
              <w:rFonts w:ascii="Sakkal Majalla" w:hAnsi="Sakkal Majalla" w:cs="Sakkal Majalla" w:hint="cs"/>
              <w:noProof/>
              <w:sz w:val="28"/>
              <w:szCs w:val="28"/>
              <w:lang w:bidi="ar-EG"/>
            </w:rPr>
            <w:t>Topraklı</w:t>
          </w:r>
          <w:r w:rsidRPr="00FE4FB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C7A6A">
        <w:rPr>
          <w:rFonts w:ascii="Sakkal Majalla" w:hAnsi="Sakkal Majalla" w:cs="Sakkal Majalla"/>
          <w:sz w:val="28"/>
          <w:szCs w:val="28"/>
        </w:rPr>
        <w:t>.</w:t>
      </w:r>
    </w:p>
    <w:p w14:paraId="2EFB56AA" w14:textId="77777777" w:rsidR="002A27D8" w:rsidRPr="003C7A6A" w:rsidRDefault="002A27D8" w:rsidP="002A27D8">
      <w:pPr>
        <w:spacing w:line="360" w:lineRule="auto"/>
        <w:ind w:firstLine="610"/>
        <w:jc w:val="both"/>
        <w:rPr>
          <w:rFonts w:ascii="Sakkal Majalla" w:hAnsi="Sakkal Majalla" w:cs="Sakkal Majalla"/>
          <w:sz w:val="28"/>
          <w:szCs w:val="28"/>
          <w:rtl/>
        </w:rPr>
      </w:pPr>
      <w:r w:rsidRPr="003C7A6A">
        <w:rPr>
          <w:rFonts w:ascii="Sakkal Majalla" w:hAnsi="Sakkal Majalla" w:cs="Sakkal Majalla"/>
          <w:sz w:val="28"/>
          <w:szCs w:val="28"/>
          <w:rtl/>
        </w:rPr>
        <w:t>كما أن الحساسية في مدخلات التقييم لها تأثيرات مباشرة على عملية اتخاذ القرار في السوق العقاري، سواء على مستوى المستثمرين الأفراد أو المؤسسات المالية، حيث يمكن أن تؤدي تقديرات غير دقيقة إلى تضخم الأسعار أو انخفاضها بشكل غير مبرر، ما يؤثر على استقرار السوق وثقة المتعاملين. ومن جهة أخرى، تساعد دراسة حساسية المدخلات على تطوير نماذج تقييم أكثر مرونة ودقة، وتحديد أهم العوامل التي لها أثر بالغ على القيمة النهائية للعقار، وبالتالي تحسين جودة التقييمات وإعطاء صورة واقعية عن السوق العقاري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26287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Num24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4FB1">
            <w:rPr>
              <w:rFonts w:ascii="Sakkal Majalla" w:hAnsi="Sakkal Majalla" w:cs="Sakkal Majalla" w:hint="cs"/>
              <w:noProof/>
              <w:sz w:val="28"/>
              <w:szCs w:val="28"/>
              <w:rtl/>
              <w:lang w:bidi="ar-EG"/>
            </w:rPr>
            <w:t>(</w:t>
          </w:r>
          <w:r w:rsidRPr="00FE4FB1">
            <w:rPr>
              <w:rFonts w:ascii="Sakkal Majalla" w:hAnsi="Sakkal Majalla" w:cs="Sakkal Majalla" w:hint="cs"/>
              <w:noProof/>
              <w:sz w:val="28"/>
              <w:szCs w:val="28"/>
              <w:lang w:bidi="ar-EG"/>
            </w:rPr>
            <w:t>Numan</w:t>
          </w:r>
          <w:r w:rsidRPr="00FE4FB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C7A6A">
        <w:rPr>
          <w:rFonts w:ascii="Sakkal Majalla" w:hAnsi="Sakkal Majalla" w:cs="Sakkal Majalla"/>
          <w:sz w:val="28"/>
          <w:szCs w:val="28"/>
        </w:rPr>
        <w:t>.</w:t>
      </w:r>
      <w:r>
        <w:rPr>
          <w:rFonts w:ascii="Sakkal Majalla" w:hAnsi="Sakkal Majalla" w:cs="Sakkal Majalla" w:hint="cs"/>
          <w:sz w:val="28"/>
          <w:szCs w:val="28"/>
          <w:rtl/>
        </w:rPr>
        <w:t xml:space="preserve"> </w:t>
      </w:r>
    </w:p>
    <w:p w14:paraId="7B389185" w14:textId="77777777" w:rsidR="002A27D8" w:rsidRPr="003C7A6A" w:rsidRDefault="002A27D8" w:rsidP="002A27D8">
      <w:pPr>
        <w:spacing w:line="360" w:lineRule="auto"/>
        <w:ind w:firstLine="610"/>
        <w:jc w:val="both"/>
        <w:rPr>
          <w:rFonts w:ascii="Sakkal Majalla" w:hAnsi="Sakkal Majalla" w:cs="Sakkal Majalla"/>
          <w:sz w:val="28"/>
          <w:szCs w:val="28"/>
          <w:rtl/>
        </w:rPr>
      </w:pPr>
      <w:r w:rsidRPr="003C7A6A">
        <w:rPr>
          <w:rFonts w:ascii="Sakkal Majalla" w:hAnsi="Sakkal Majalla" w:cs="Sakkal Majalla"/>
          <w:sz w:val="28"/>
          <w:szCs w:val="28"/>
          <w:rtl/>
        </w:rPr>
        <w:lastRenderedPageBreak/>
        <w:t>وتأتي أهمية هذه الدراسة من الحاجة إلى تطبيق التحليل الكمي على بيانات السوق العقاري السعودي لفهم العلاقة بين المدخلات المختلفة والتغيرات في القيمة النهائية، بالإضافة إلى تقديم توصيات عملية للمستثمرين، والمطورين العقاريين، والهيئات التنظيمية لضمان تحسين أداء السوق العقاري. كما تسعى الدراسة إلى سد فجوة معرفية في الأدبيات البحثية المتعلقة بحساسية التقييم في المملكة العربية السعودية، والتي لا تزال محدودة، على الرغم من التطور الكبير الذي يشهده القطاع العقاري في السنوات الأخيرة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84401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4FB1">
            <w:rPr>
              <w:rFonts w:ascii="Sakkal Majalla" w:hAnsi="Sakkal Majalla" w:cs="Sakkal Majalla" w:hint="cs"/>
              <w:noProof/>
              <w:sz w:val="28"/>
              <w:szCs w:val="28"/>
              <w:rtl/>
              <w:lang w:bidi="ar-EG"/>
            </w:rPr>
            <w:t>(</w:t>
          </w:r>
          <w:r w:rsidRPr="00FE4FB1">
            <w:rPr>
              <w:rFonts w:ascii="Sakkal Majalla" w:hAnsi="Sakkal Majalla" w:cs="Sakkal Majalla" w:hint="cs"/>
              <w:noProof/>
              <w:sz w:val="28"/>
              <w:szCs w:val="28"/>
              <w:lang w:bidi="ar-EG"/>
            </w:rPr>
            <w:t>Gutiérrez-García</w:t>
          </w:r>
          <w:r w:rsidRPr="00FE4FB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C7A6A">
        <w:rPr>
          <w:rFonts w:ascii="Sakkal Majalla" w:hAnsi="Sakkal Majalla" w:cs="Sakkal Majalla"/>
          <w:sz w:val="28"/>
          <w:szCs w:val="28"/>
        </w:rPr>
        <w:t>.</w:t>
      </w:r>
      <w:r>
        <w:rPr>
          <w:rFonts w:ascii="Sakkal Majalla" w:hAnsi="Sakkal Majalla" w:cs="Sakkal Majalla" w:hint="cs"/>
          <w:sz w:val="28"/>
          <w:szCs w:val="28"/>
          <w:rtl/>
        </w:rPr>
        <w:t xml:space="preserve"> </w:t>
      </w:r>
    </w:p>
    <w:p w14:paraId="44338C62" w14:textId="77777777" w:rsidR="002A27D8" w:rsidRPr="003C7A6A" w:rsidRDefault="002A27D8" w:rsidP="002A27D8">
      <w:pPr>
        <w:spacing w:line="360" w:lineRule="auto"/>
        <w:ind w:firstLine="610"/>
        <w:jc w:val="both"/>
        <w:rPr>
          <w:rFonts w:ascii="Sakkal Majalla" w:hAnsi="Sakkal Majalla" w:cs="Sakkal Majalla"/>
          <w:sz w:val="28"/>
          <w:szCs w:val="28"/>
        </w:rPr>
      </w:pPr>
      <w:r w:rsidRPr="003C7A6A">
        <w:rPr>
          <w:rFonts w:ascii="Sakkal Majalla" w:hAnsi="Sakkal Majalla" w:cs="Sakkal Majalla"/>
          <w:sz w:val="28"/>
          <w:szCs w:val="28"/>
          <w:rtl/>
        </w:rPr>
        <w:t>إن هذه الدراسة تقدم مساهمة أكاديمية وعملية من خلال التركيز على التحليل الكمي لحساسية المدخلات، واستكشاف أثرها على القيمة النهائية للعقارات في السوق السعودي، مع تسليط الضوء على العوامل الأكثر تأثيرًا، وتقديم قاعدة علمية تدعم اتخاذ قرارات استثمارية أكثر دقة وموضوعية</w:t>
      </w:r>
      <w:r w:rsidRPr="003C7A6A">
        <w:rPr>
          <w:rFonts w:ascii="Sakkal Majalla" w:hAnsi="Sakkal Majalla" w:cs="Sakkal Majalla"/>
          <w:sz w:val="28"/>
          <w:szCs w:val="28"/>
        </w:rPr>
        <w:t>.</w:t>
      </w:r>
    </w:p>
    <w:p w14:paraId="089D6931" w14:textId="77777777" w:rsidR="002A27D8" w:rsidRPr="00B86AC4" w:rsidRDefault="002A27D8" w:rsidP="002A27D8">
      <w:pPr>
        <w:spacing w:line="360" w:lineRule="auto"/>
        <w:jc w:val="both"/>
        <w:rPr>
          <w:rFonts w:ascii="Sakkal Majalla" w:hAnsi="Sakkal Majalla" w:cs="Sakkal Majalla"/>
          <w:sz w:val="28"/>
          <w:szCs w:val="28"/>
          <w:lang w:bidi="ar-EG"/>
        </w:rPr>
      </w:pPr>
    </w:p>
    <w:p w14:paraId="19D92B42" w14:textId="77777777" w:rsidR="002A27D8" w:rsidRDefault="002A27D8" w:rsidP="002A27D8">
      <w:pPr>
        <w:pStyle w:val="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3B5D4E21" w14:textId="77777777" w:rsidR="002A27D8" w:rsidRPr="003C7A6A" w:rsidRDefault="002A27D8" w:rsidP="002A27D8">
      <w:pPr>
        <w:spacing w:line="360" w:lineRule="auto"/>
        <w:ind w:firstLine="610"/>
        <w:jc w:val="both"/>
        <w:rPr>
          <w:rFonts w:ascii="Sakkal Majalla" w:hAnsi="Sakkal Majalla" w:cs="Sakkal Majalla"/>
          <w:sz w:val="28"/>
          <w:szCs w:val="28"/>
          <w:rtl/>
        </w:rPr>
      </w:pPr>
      <w:r w:rsidRPr="003C7A6A">
        <w:rPr>
          <w:rFonts w:ascii="Sakkal Majalla" w:hAnsi="Sakkal Majalla" w:cs="Sakkal Majalla"/>
          <w:sz w:val="28"/>
          <w:szCs w:val="28"/>
          <w:rtl/>
        </w:rPr>
        <w:t>تتمثل مشكلة الدراسة الرئيسية في مدى حساسية مدخلات التقييم العقاري وتأثيرها على القيمة النهائية للعقارات في السوق السعودي، وهو موضوع يشكل محورًا حيويًا في فهم دقة التقييمات العقارية واستقرار السوق. فالتقييم العقاري يعتمد على مجموعة من المدخلات الاقتصادية والمالية والفيزيائية مثل أسعار العقارات السابقة، الإيجارات، الموقع، خصائص العقار، ومؤشرات السوق العامة، وأي تغير طفيف في هذه المدخلات قد يؤدي إلى تقلبات كبيرة في القيمة النهائية، ما يطرح تحديات كبيرة للمستثمرين والمطورين والمؤسسات المالية. وتزداد أهمية هذه المشكلة في ظل التوسع المستمر للسوق العقاري السعودي والنمو الاقتصادي المصاحب لرؤية المملكة 2030، حيث يتزايد الاعتماد على التقييمات الدقيقة في صنع القرارات الاستثمارية وتمويل المشاريع العقارية</w:t>
      </w:r>
      <w:r w:rsidRPr="003C7A6A">
        <w:rPr>
          <w:rFonts w:ascii="Sakkal Majalla" w:hAnsi="Sakkal Majalla" w:cs="Sakkal Majalla"/>
          <w:sz w:val="28"/>
          <w:szCs w:val="28"/>
        </w:rPr>
        <w:t>.</w:t>
      </w:r>
    </w:p>
    <w:p w14:paraId="058B28F3" w14:textId="77777777" w:rsidR="002A27D8" w:rsidRDefault="002A27D8" w:rsidP="002A27D8">
      <w:pPr>
        <w:spacing w:line="360" w:lineRule="auto"/>
        <w:ind w:firstLine="610"/>
        <w:jc w:val="both"/>
        <w:rPr>
          <w:rFonts w:ascii="Sakkal Majalla" w:hAnsi="Sakkal Majalla" w:cs="Sakkal Majalla"/>
          <w:b/>
          <w:bCs/>
          <w:sz w:val="28"/>
          <w:szCs w:val="28"/>
          <w:rtl/>
        </w:rPr>
      </w:pPr>
      <w:r w:rsidRPr="003C7A6A">
        <w:rPr>
          <w:rFonts w:ascii="Sakkal Majalla" w:hAnsi="Sakkal Majalla" w:cs="Sakkal Majalla"/>
          <w:sz w:val="28"/>
          <w:szCs w:val="28"/>
          <w:rtl/>
        </w:rPr>
        <w:t xml:space="preserve">وتنبع المشاكل المترتبة على هذه القضية من طبيعة السوق العقاري ذاته، إذ يمكن أن تؤدي الحساسية العالية للمدخلات إلى تفاوتات في تقديرات القيم العقارية بين المؤسسات والخبراء، مما يعرض المستثمرين والمقرضين لمخاطر مالية كبيرة، ويضعف قدرة السوق على التنبؤ بالقيم الحقيقية للعقارات. كما أن عدم الدقة في التقييم قد يؤدي إلى تضخم الأسعار أو انخفاضها بشكل غير مبرر، ويؤثر على اتخاذ قرارات استثمارية سليمة، مما ينعكس بدوره على استقرار السوق وثقة </w:t>
      </w:r>
      <w:r w:rsidRPr="003C7A6A">
        <w:rPr>
          <w:rFonts w:ascii="Sakkal Majalla" w:hAnsi="Sakkal Majalla" w:cs="Sakkal Majalla"/>
          <w:sz w:val="28"/>
          <w:szCs w:val="28"/>
          <w:rtl/>
        </w:rPr>
        <w:lastRenderedPageBreak/>
        <w:t>المتعاملين. بالإضافة إلى ذلك، يمثل هذا التفاوت تحديًا للهيئات التنظيمية والرقابية التي تسعى إلى وضع معايير تقييم موحدة وشفافة تضمن حماية الأطراف المختلفة من المخاطر المرتبطة بالتحليل غير الدقيق للمدخلات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3455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Num241 \l 3073 </w:instrText>
          </w:r>
          <w:r>
            <w:rPr>
              <w:rFonts w:ascii="Sakkal Majalla" w:hAnsi="Sakkal Majalla" w:cs="Sakkal Majalla"/>
              <w:sz w:val="28"/>
              <w:szCs w:val="28"/>
              <w:rtl/>
            </w:rPr>
            <w:fldChar w:fldCharType="separate"/>
          </w:r>
          <w:r w:rsidRPr="00FE4FB1">
            <w:rPr>
              <w:rFonts w:ascii="Sakkal Majalla" w:hAnsi="Sakkal Majalla" w:cs="Sakkal Majalla" w:hint="cs"/>
              <w:noProof/>
              <w:sz w:val="28"/>
              <w:szCs w:val="28"/>
              <w:rtl/>
            </w:rPr>
            <w:t>(</w:t>
          </w:r>
          <w:r w:rsidRPr="00FE4FB1">
            <w:rPr>
              <w:rFonts w:ascii="Sakkal Majalla" w:hAnsi="Sakkal Majalla" w:cs="Sakkal Majalla" w:hint="cs"/>
              <w:noProof/>
              <w:sz w:val="28"/>
              <w:szCs w:val="28"/>
            </w:rPr>
            <w:t>Jamal</w:t>
          </w:r>
          <w:r w:rsidRPr="00FE4FB1">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3C7A6A">
        <w:rPr>
          <w:rFonts w:ascii="Sakkal Majalla" w:hAnsi="Sakkal Majalla" w:cs="Sakkal Majalla"/>
          <w:sz w:val="28"/>
          <w:szCs w:val="28"/>
        </w:rPr>
        <w:t>.</w:t>
      </w:r>
      <w:r>
        <w:rPr>
          <w:rFonts w:ascii="Sakkal Majalla" w:hAnsi="Sakkal Majalla" w:cs="Sakkal Majalla" w:hint="cs"/>
          <w:sz w:val="28"/>
          <w:szCs w:val="28"/>
          <w:rtl/>
        </w:rPr>
        <w:t xml:space="preserve"> </w:t>
      </w:r>
      <w:r w:rsidRPr="003C7A6A">
        <w:rPr>
          <w:rFonts w:ascii="Sakkal Majalla" w:hAnsi="Sakkal Majalla" w:cs="Sakkal Majalla"/>
          <w:sz w:val="28"/>
          <w:szCs w:val="28"/>
          <w:rtl/>
        </w:rPr>
        <w:t>استنادًا إلى مشكلة الدراسة الرئيسية، ينشأ السؤال البحثي المحوري الذي تهدف هذه الدراسة للإجابة عليه</w:t>
      </w:r>
      <w:r w:rsidRPr="003C7A6A">
        <w:rPr>
          <w:rFonts w:ascii="Sakkal Majalla" w:hAnsi="Sakkal Majalla" w:cs="Sakkal Majalla"/>
          <w:sz w:val="28"/>
          <w:szCs w:val="28"/>
        </w:rPr>
        <w:t xml:space="preserve">: </w:t>
      </w:r>
      <w:r w:rsidRPr="003C7A6A">
        <w:rPr>
          <w:rFonts w:ascii="Sakkal Majalla" w:hAnsi="Sakkal Majalla" w:cs="Sakkal Majalla"/>
          <w:b/>
          <w:bCs/>
          <w:sz w:val="28"/>
          <w:szCs w:val="28"/>
          <w:rtl/>
        </w:rPr>
        <w:t>ما مدى تأثير حساسية مدخلات التقييم العقاري على القيمة النهائية للعقارات في السوق العقاري السعودي</w:t>
      </w:r>
      <w:r>
        <w:rPr>
          <w:rFonts w:ascii="Sakkal Majalla" w:hAnsi="Sakkal Majalla" w:cs="Sakkal Majalla" w:hint="cs"/>
          <w:b/>
          <w:bCs/>
          <w:sz w:val="28"/>
          <w:szCs w:val="28"/>
          <w:rtl/>
        </w:rPr>
        <w:t>؟</w:t>
      </w:r>
    </w:p>
    <w:p w14:paraId="5B1644C6" w14:textId="77777777" w:rsidR="002A27D8" w:rsidRPr="00B86AC4" w:rsidRDefault="002A27D8" w:rsidP="002A27D8">
      <w:pPr>
        <w:spacing w:line="360" w:lineRule="auto"/>
        <w:ind w:firstLine="610"/>
        <w:jc w:val="both"/>
        <w:rPr>
          <w:rFonts w:ascii="Sakkal Majalla" w:hAnsi="Sakkal Majalla" w:cs="Sakkal Majalla"/>
          <w:b/>
          <w:bCs/>
          <w:sz w:val="28"/>
          <w:szCs w:val="28"/>
          <w:rtl/>
        </w:rPr>
      </w:pPr>
    </w:p>
    <w:p w14:paraId="46AEA767" w14:textId="77777777" w:rsidR="002A27D8" w:rsidRDefault="002A27D8" w:rsidP="002A27D8">
      <w:pPr>
        <w:pStyle w:val="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3558EBF1" w14:textId="77777777" w:rsidR="002A27D8" w:rsidRPr="003C7A6A" w:rsidRDefault="002A27D8" w:rsidP="002A27D8">
      <w:pPr>
        <w:pStyle w:val="a8"/>
        <w:numPr>
          <w:ilvl w:val="0"/>
          <w:numId w:val="11"/>
        </w:numPr>
        <w:spacing w:line="360" w:lineRule="auto"/>
        <w:jc w:val="both"/>
        <w:rPr>
          <w:rFonts w:ascii="Sakkal Majalla" w:hAnsi="Sakkal Majalla" w:cs="Sakkal Majalla"/>
          <w:b/>
          <w:bCs/>
          <w:sz w:val="28"/>
          <w:szCs w:val="28"/>
        </w:rPr>
      </w:pPr>
      <w:r w:rsidRPr="003C7A6A">
        <w:rPr>
          <w:rFonts w:ascii="Sakkal Majalla" w:hAnsi="Sakkal Majalla" w:cs="Sakkal Majalla"/>
          <w:b/>
          <w:bCs/>
          <w:sz w:val="28"/>
          <w:szCs w:val="28"/>
          <w:rtl/>
        </w:rPr>
        <w:t>أولاً: الأهمية العلمية</w:t>
      </w:r>
    </w:p>
    <w:p w14:paraId="2F604801" w14:textId="77777777" w:rsidR="002A27D8" w:rsidRPr="003C7A6A" w:rsidRDefault="002A27D8" w:rsidP="002A27D8">
      <w:pPr>
        <w:spacing w:line="360" w:lineRule="auto"/>
        <w:jc w:val="both"/>
        <w:rPr>
          <w:rFonts w:ascii="Sakkal Majalla" w:hAnsi="Sakkal Majalla" w:cs="Sakkal Majalla"/>
          <w:sz w:val="28"/>
          <w:szCs w:val="28"/>
        </w:rPr>
      </w:pPr>
      <w:r w:rsidRPr="003C7A6A">
        <w:rPr>
          <w:rFonts w:ascii="Sakkal Majalla" w:hAnsi="Sakkal Majalla" w:cs="Sakkal Majalla"/>
          <w:sz w:val="28"/>
          <w:szCs w:val="28"/>
          <w:rtl/>
        </w:rPr>
        <w:t>تتمثل الأهمية العلمية لهذه الدراسة في توسيع الفهم الأكاديمي لمفهوم حساسية مدخلات التقييم العقاري وتأثيرها على القيمة النهائية للعقارات، وهو موضوع لم يحظَ بالاهتمام الكافي في الدراسات السابقة في السياق السعودي. فمع النمو المتسارع للسوق العقاري والتغيرات المستمرة في أسعار العقارات ومؤشرات السوق الاقتصادية، يصبح من الضروري دراسة كيفية استجابة التقييمات العقارية للتغيرات الطفيفة في المدخلات المختلفة، سواء كانت مالية أو فيزيائية أو مرتبطة بالموقع والعرض والطلب. وتتيح هذه الدراسة تقديم تحليل كمي دقيق للعلاقات بين المدخلات والقيمة النهائية، ما يسهم في بناء نماذج تقييم أكثر موثوقية ودقة، ويقدم قاعدة معرفية للأبحاث المستقبلية في مجال التقييم العقاري. كما توفر الدراسة إطارًا منهجيًا يمكن استخدامه لفحص مدى تأثير العوامل المختلفة على القيمة النهائية للعقارات، بما يعزز القدرة على التنبؤ بالقيم بدقة أكبر ويعطي الباحثين فرصة لاستكشاف أبعاد جديدة تتعلق بالمرونة والدقة في التقييم العقاري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28261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4FB1">
            <w:rPr>
              <w:rFonts w:ascii="Sakkal Majalla" w:hAnsi="Sakkal Majalla" w:cs="Sakkal Majalla" w:hint="cs"/>
              <w:noProof/>
              <w:sz w:val="28"/>
              <w:szCs w:val="28"/>
              <w:rtl/>
              <w:lang w:bidi="ar-EG"/>
            </w:rPr>
            <w:t>(</w:t>
          </w:r>
          <w:r w:rsidRPr="00FE4FB1">
            <w:rPr>
              <w:rFonts w:ascii="Sakkal Majalla" w:hAnsi="Sakkal Majalla" w:cs="Sakkal Majalla" w:hint="cs"/>
              <w:noProof/>
              <w:sz w:val="28"/>
              <w:szCs w:val="28"/>
              <w:lang w:bidi="ar-EG"/>
            </w:rPr>
            <w:t>Sharbaf</w:t>
          </w:r>
          <w:r w:rsidRPr="00FE4FB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C7A6A">
        <w:rPr>
          <w:rFonts w:ascii="Sakkal Majalla" w:hAnsi="Sakkal Majalla" w:cs="Sakkal Majalla"/>
          <w:sz w:val="28"/>
          <w:szCs w:val="28"/>
        </w:rPr>
        <w:t>.</w:t>
      </w:r>
    </w:p>
    <w:p w14:paraId="1BB724D5" w14:textId="77777777" w:rsidR="002A27D8" w:rsidRPr="003C7A6A" w:rsidRDefault="002A27D8" w:rsidP="002A27D8">
      <w:pPr>
        <w:pStyle w:val="a8"/>
        <w:numPr>
          <w:ilvl w:val="0"/>
          <w:numId w:val="11"/>
        </w:numPr>
        <w:spacing w:line="360" w:lineRule="auto"/>
        <w:jc w:val="both"/>
        <w:rPr>
          <w:rFonts w:ascii="Sakkal Majalla" w:hAnsi="Sakkal Majalla" w:cs="Sakkal Majalla"/>
          <w:b/>
          <w:bCs/>
          <w:sz w:val="28"/>
          <w:szCs w:val="28"/>
        </w:rPr>
      </w:pPr>
      <w:r w:rsidRPr="003C7A6A">
        <w:rPr>
          <w:rFonts w:ascii="Sakkal Majalla" w:hAnsi="Sakkal Majalla" w:cs="Sakkal Majalla"/>
          <w:b/>
          <w:bCs/>
          <w:sz w:val="28"/>
          <w:szCs w:val="28"/>
          <w:rtl/>
        </w:rPr>
        <w:t>ثانياً: الأهمية العملية</w:t>
      </w:r>
    </w:p>
    <w:p w14:paraId="5C0CCA61" w14:textId="77777777" w:rsidR="002A27D8" w:rsidRPr="003C7A6A" w:rsidRDefault="002A27D8" w:rsidP="002A27D8">
      <w:pPr>
        <w:spacing w:line="360" w:lineRule="auto"/>
        <w:jc w:val="both"/>
        <w:rPr>
          <w:rFonts w:ascii="Sakkal Majalla" w:hAnsi="Sakkal Majalla" w:cs="Sakkal Majalla"/>
          <w:sz w:val="28"/>
          <w:szCs w:val="28"/>
        </w:rPr>
      </w:pPr>
      <w:r w:rsidRPr="003C7A6A">
        <w:rPr>
          <w:rFonts w:ascii="Sakkal Majalla" w:hAnsi="Sakkal Majalla" w:cs="Sakkal Majalla"/>
          <w:sz w:val="28"/>
          <w:szCs w:val="28"/>
          <w:rtl/>
        </w:rPr>
        <w:t xml:space="preserve">تتمثل الأهمية العملية لهذه الدراسة في تقديم توصيات قابلة للتطبيق للمستثمرين، والمطورين العقاريين، والمؤسسات التمويلية، والهيئات التنظيمية لضمان تحسين جودة التقييمات العقارية في السوق السعودي. إذ أن معرفة مدى حساسية المدخلات المختلفة يسمح باتخاذ قرارات استثمارية أكثر دقة وتقليل المخاطر المالية المرتبطة بالاعتماد على تقديرات غير دقيقة للقيمة النهائية للعقار. كما تسهم هذه الدراسة في تعزيز الشفافية والثقة في السوق العقاري، من خلال تقديم أدوات تقييمية </w:t>
      </w:r>
      <w:r w:rsidRPr="003C7A6A">
        <w:rPr>
          <w:rFonts w:ascii="Sakkal Majalla" w:hAnsi="Sakkal Majalla" w:cs="Sakkal Majalla"/>
          <w:sz w:val="28"/>
          <w:szCs w:val="28"/>
          <w:rtl/>
        </w:rPr>
        <w:lastRenderedPageBreak/>
        <w:t>أكثر دقة ووضوحًا تساعد المقرضين والمستثمرين على فهم العوامل المؤثرة على الأسعار وتجنب القرارات المتسرعة أو غير المبنية على تحليل علمي متين. إضافة إلى ذلك، يمكن للهيئات التنظيمية والرقابية الاستفادة من نتائج الدراسة في وضع معايير وسياسات تقييمية أكثر فعالية، بما يضمن توازنًا بين العرض والطلب، ويحد من التفاوتات غير المبررة في تقديرات الأسعار، مما يعزز الاستقرار العام للسوق العقاري ويعزز من جاذبيته للاستثمارات المحلية والأجنبية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40008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E4FB1">
            <w:rPr>
              <w:rFonts w:ascii="Sakkal Majalla" w:hAnsi="Sakkal Majalla" w:cs="Sakkal Majalla" w:hint="cs"/>
              <w:noProof/>
              <w:sz w:val="28"/>
              <w:szCs w:val="28"/>
              <w:rtl/>
              <w:lang w:bidi="ar-EG"/>
            </w:rPr>
            <w:t>(</w:t>
          </w:r>
          <w:r w:rsidRPr="00FE4FB1">
            <w:rPr>
              <w:rFonts w:ascii="Sakkal Majalla" w:hAnsi="Sakkal Majalla" w:cs="Sakkal Majalla" w:hint="cs"/>
              <w:noProof/>
              <w:sz w:val="28"/>
              <w:szCs w:val="28"/>
              <w:lang w:bidi="ar-EG"/>
            </w:rPr>
            <w:t>Chanasit</w:t>
          </w:r>
          <w:r w:rsidRPr="00FE4FB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C7A6A">
        <w:rPr>
          <w:rFonts w:ascii="Sakkal Majalla" w:hAnsi="Sakkal Majalla" w:cs="Sakkal Majalla"/>
          <w:sz w:val="28"/>
          <w:szCs w:val="28"/>
        </w:rPr>
        <w:t>.</w:t>
      </w:r>
    </w:p>
    <w:p w14:paraId="54D37A4D" w14:textId="77777777" w:rsidR="002A27D8" w:rsidRPr="00B86AC4" w:rsidRDefault="002A27D8" w:rsidP="002A27D8">
      <w:pPr>
        <w:rPr>
          <w:rtl/>
        </w:rPr>
      </w:pPr>
    </w:p>
    <w:p w14:paraId="5007B822" w14:textId="77777777" w:rsidR="002A27D8" w:rsidRDefault="002A27D8" w:rsidP="002A27D8">
      <w:pPr>
        <w:pStyle w:val="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532FDA39" w14:textId="77777777" w:rsidR="002A27D8" w:rsidRDefault="002A27D8" w:rsidP="002A27D8">
      <w:pPr>
        <w:spacing w:after="0" w:line="360" w:lineRule="auto"/>
        <w:jc w:val="both"/>
        <w:rPr>
          <w:rFonts w:ascii="Sakkal Majalla" w:hAnsi="Sakkal Majalla" w:cs="Sakkal Majalla"/>
          <w:sz w:val="28"/>
          <w:szCs w:val="28"/>
          <w:rtl/>
        </w:rPr>
      </w:pPr>
      <w:r w:rsidRPr="003C7A6A">
        <w:rPr>
          <w:rFonts w:ascii="Sakkal Majalla" w:hAnsi="Sakkal Majalla" w:cs="Sakkal Majalla"/>
          <w:b/>
          <w:bCs/>
          <w:sz w:val="28"/>
          <w:szCs w:val="28"/>
          <w:rtl/>
        </w:rPr>
        <w:t>الهدف الرئيسي للدراسة</w:t>
      </w:r>
      <w:r w:rsidRPr="003C7A6A">
        <w:rPr>
          <w:rFonts w:ascii="Sakkal Majalla" w:hAnsi="Sakkal Majalla" w:cs="Sakkal Majalla"/>
          <w:b/>
          <w:bCs/>
          <w:sz w:val="28"/>
          <w:szCs w:val="28"/>
        </w:rPr>
        <w:t>:</w:t>
      </w:r>
    </w:p>
    <w:p w14:paraId="6DD3AFCB" w14:textId="77777777" w:rsidR="002A27D8" w:rsidRPr="003C7A6A" w:rsidRDefault="002A27D8" w:rsidP="002A27D8">
      <w:pPr>
        <w:pStyle w:val="a8"/>
        <w:numPr>
          <w:ilvl w:val="0"/>
          <w:numId w:val="11"/>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تهدف هذه الدراسة إلى تحديد مدى تأثير حساسية مدخلات التقييم العقاري على القيمة النهائية للعقارات في السوق العقاري السعودي، وفهم العوامل الأكثر تأثيرًا في تحديد القيمة النهائية</w:t>
      </w:r>
      <w:r w:rsidRPr="003C7A6A">
        <w:rPr>
          <w:rFonts w:ascii="Sakkal Majalla" w:hAnsi="Sakkal Majalla" w:cs="Sakkal Majalla"/>
          <w:sz w:val="28"/>
          <w:szCs w:val="28"/>
        </w:rPr>
        <w:t>.</w:t>
      </w:r>
    </w:p>
    <w:p w14:paraId="6D0BFEF2" w14:textId="77777777" w:rsidR="002A27D8" w:rsidRPr="003C7A6A" w:rsidRDefault="002A27D8" w:rsidP="002A27D8">
      <w:pPr>
        <w:spacing w:after="0" w:line="360" w:lineRule="auto"/>
        <w:jc w:val="both"/>
        <w:rPr>
          <w:rFonts w:ascii="Sakkal Majalla" w:hAnsi="Sakkal Majalla" w:cs="Sakkal Majalla"/>
          <w:sz w:val="28"/>
          <w:szCs w:val="28"/>
        </w:rPr>
      </w:pPr>
      <w:r w:rsidRPr="003C7A6A">
        <w:rPr>
          <w:rFonts w:ascii="Sakkal Majalla" w:hAnsi="Sakkal Majalla" w:cs="Sakkal Majalla"/>
          <w:b/>
          <w:bCs/>
          <w:sz w:val="28"/>
          <w:szCs w:val="28"/>
          <w:rtl/>
        </w:rPr>
        <w:t>الأهداف الفرعية للدراسة</w:t>
      </w:r>
      <w:r w:rsidRPr="003C7A6A">
        <w:rPr>
          <w:rFonts w:ascii="Sakkal Majalla" w:hAnsi="Sakkal Majalla" w:cs="Sakkal Majalla"/>
          <w:b/>
          <w:bCs/>
          <w:sz w:val="28"/>
          <w:szCs w:val="28"/>
        </w:rPr>
        <w:t>:</w:t>
      </w:r>
    </w:p>
    <w:p w14:paraId="00408207" w14:textId="77777777" w:rsidR="002A27D8" w:rsidRPr="003C7A6A" w:rsidRDefault="002A27D8" w:rsidP="002A27D8">
      <w:pPr>
        <w:numPr>
          <w:ilvl w:val="0"/>
          <w:numId w:val="12"/>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دراسة أثر المدخلات المالية مثل أسعار البيع السابقة والإيجارات على القيمة النهائية للعقارات</w:t>
      </w:r>
      <w:r w:rsidRPr="003C7A6A">
        <w:rPr>
          <w:rFonts w:ascii="Sakkal Majalla" w:hAnsi="Sakkal Majalla" w:cs="Sakkal Majalla"/>
          <w:sz w:val="28"/>
          <w:szCs w:val="28"/>
        </w:rPr>
        <w:t>.</w:t>
      </w:r>
    </w:p>
    <w:p w14:paraId="45C9009D" w14:textId="77777777" w:rsidR="002A27D8" w:rsidRPr="003C7A6A" w:rsidRDefault="002A27D8" w:rsidP="002A27D8">
      <w:pPr>
        <w:numPr>
          <w:ilvl w:val="0"/>
          <w:numId w:val="12"/>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تحليل تأثير الخصائص الفيزيائية للعقار، مثل المساحة والموقع والمواصفات العمرانية، على التقييم النهائي</w:t>
      </w:r>
      <w:r w:rsidRPr="003C7A6A">
        <w:rPr>
          <w:rFonts w:ascii="Sakkal Majalla" w:hAnsi="Sakkal Majalla" w:cs="Sakkal Majalla"/>
          <w:sz w:val="28"/>
          <w:szCs w:val="28"/>
        </w:rPr>
        <w:t>.</w:t>
      </w:r>
    </w:p>
    <w:p w14:paraId="4B29581C" w14:textId="77777777" w:rsidR="002A27D8" w:rsidRPr="003C7A6A" w:rsidRDefault="002A27D8" w:rsidP="002A27D8">
      <w:pPr>
        <w:numPr>
          <w:ilvl w:val="0"/>
          <w:numId w:val="12"/>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تقييم دور المؤشرات الاقتصادية العامة، مثل التضخم وسعر الفائدة، في تعديل القيمة النهائية للعقار</w:t>
      </w:r>
      <w:r w:rsidRPr="003C7A6A">
        <w:rPr>
          <w:rFonts w:ascii="Sakkal Majalla" w:hAnsi="Sakkal Majalla" w:cs="Sakkal Majalla"/>
          <w:sz w:val="28"/>
          <w:szCs w:val="28"/>
        </w:rPr>
        <w:t>.</w:t>
      </w:r>
    </w:p>
    <w:p w14:paraId="0C260091" w14:textId="77777777" w:rsidR="002A27D8" w:rsidRPr="003C7A6A" w:rsidRDefault="002A27D8" w:rsidP="002A27D8">
      <w:pPr>
        <w:numPr>
          <w:ilvl w:val="0"/>
          <w:numId w:val="12"/>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تحديد العلاقة بين تباين المدخلات المختلفة ومدى حساسية القيمة النهائية للتغيرات في هذه المدخلات</w:t>
      </w:r>
      <w:r w:rsidRPr="003C7A6A">
        <w:rPr>
          <w:rFonts w:ascii="Sakkal Majalla" w:hAnsi="Sakkal Majalla" w:cs="Sakkal Majalla"/>
          <w:sz w:val="28"/>
          <w:szCs w:val="28"/>
        </w:rPr>
        <w:t>.</w:t>
      </w:r>
    </w:p>
    <w:p w14:paraId="28F07EB6" w14:textId="77777777" w:rsidR="002A27D8" w:rsidRPr="003C7A6A" w:rsidRDefault="002A27D8" w:rsidP="002A27D8">
      <w:pPr>
        <w:numPr>
          <w:ilvl w:val="0"/>
          <w:numId w:val="12"/>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تقديم توصيات عملية لتحسين دقة التقييمات العقارية في المملكة العربية السعودية استنادًا إلى نتائج التحليل الكمي</w:t>
      </w:r>
      <w:r w:rsidRPr="003C7A6A">
        <w:rPr>
          <w:rFonts w:ascii="Sakkal Majalla" w:hAnsi="Sakkal Majalla" w:cs="Sakkal Majalla"/>
          <w:sz w:val="28"/>
          <w:szCs w:val="28"/>
        </w:rPr>
        <w:t>.</w:t>
      </w:r>
    </w:p>
    <w:p w14:paraId="2D39E343" w14:textId="77777777" w:rsidR="002A27D8" w:rsidRPr="00B86AC4" w:rsidRDefault="002A27D8" w:rsidP="002A27D8">
      <w:pPr>
        <w:pStyle w:val="af8"/>
        <w:bidi/>
        <w:spacing w:after="0" w:line="360" w:lineRule="auto"/>
        <w:jc w:val="both"/>
        <w:rPr>
          <w:rFonts w:ascii="Sakkal Majalla" w:hAnsi="Sakkal Majalla" w:cs="Sakkal Majalla"/>
          <w:sz w:val="28"/>
          <w:szCs w:val="28"/>
        </w:rPr>
      </w:pPr>
    </w:p>
    <w:p w14:paraId="20D03E55" w14:textId="77777777" w:rsidR="002A27D8" w:rsidRPr="00590961" w:rsidRDefault="002A27D8" w:rsidP="002A27D8">
      <w:pPr>
        <w:pStyle w:val="2"/>
        <w:spacing w:before="0" w:line="360" w:lineRule="auto"/>
        <w:jc w:val="both"/>
        <w:rPr>
          <w:rFonts w:ascii="Sakkal Majalla" w:hAnsi="Sakkal Majalla" w:cs="Sakkal Majalla"/>
          <w:b/>
          <w:bCs/>
          <w:color w:val="000000" w:themeColor="text1"/>
          <w:sz w:val="28"/>
          <w:szCs w:val="28"/>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6FF4172C" w14:textId="77777777" w:rsidR="002A27D8" w:rsidRDefault="002A27D8" w:rsidP="002A27D8">
      <w:pPr>
        <w:spacing w:after="0" w:line="360" w:lineRule="auto"/>
        <w:jc w:val="both"/>
        <w:rPr>
          <w:rFonts w:ascii="Sakkal Majalla" w:hAnsi="Sakkal Majalla" w:cs="Sakkal Majalla"/>
          <w:sz w:val="28"/>
          <w:szCs w:val="28"/>
          <w:rtl/>
        </w:rPr>
      </w:pPr>
      <w:r w:rsidRPr="003C7A6A">
        <w:rPr>
          <w:rFonts w:ascii="Sakkal Majalla" w:hAnsi="Sakkal Majalla" w:cs="Sakkal Majalla"/>
          <w:b/>
          <w:bCs/>
          <w:sz w:val="28"/>
          <w:szCs w:val="28"/>
          <w:rtl/>
        </w:rPr>
        <w:t>التساؤل الرئيسي للدراسة</w:t>
      </w:r>
      <w:r w:rsidRPr="003C7A6A">
        <w:rPr>
          <w:rFonts w:ascii="Sakkal Majalla" w:hAnsi="Sakkal Majalla" w:cs="Sakkal Majalla"/>
          <w:b/>
          <w:bCs/>
          <w:sz w:val="28"/>
          <w:szCs w:val="28"/>
        </w:rPr>
        <w:t>:</w:t>
      </w:r>
    </w:p>
    <w:p w14:paraId="0229DA17" w14:textId="77777777" w:rsidR="002A27D8" w:rsidRPr="003C7A6A" w:rsidRDefault="002A27D8" w:rsidP="002A27D8">
      <w:pPr>
        <w:pStyle w:val="a8"/>
        <w:numPr>
          <w:ilvl w:val="0"/>
          <w:numId w:val="11"/>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ما مدى تأثير حساسية مدخلات التقييم العقاري على القيمة النهائية للعقارات في السوق العقاري السعودي؟</w:t>
      </w:r>
    </w:p>
    <w:p w14:paraId="1AA05570" w14:textId="77777777" w:rsidR="002A27D8" w:rsidRPr="003C7A6A" w:rsidRDefault="002A27D8" w:rsidP="002A27D8">
      <w:pPr>
        <w:spacing w:after="0" w:line="360" w:lineRule="auto"/>
        <w:jc w:val="both"/>
        <w:rPr>
          <w:rFonts w:ascii="Sakkal Majalla" w:hAnsi="Sakkal Majalla" w:cs="Sakkal Majalla"/>
          <w:sz w:val="28"/>
          <w:szCs w:val="28"/>
        </w:rPr>
      </w:pPr>
      <w:r w:rsidRPr="003C7A6A">
        <w:rPr>
          <w:rFonts w:ascii="Sakkal Majalla" w:hAnsi="Sakkal Majalla" w:cs="Sakkal Majalla"/>
          <w:b/>
          <w:bCs/>
          <w:sz w:val="28"/>
          <w:szCs w:val="28"/>
          <w:rtl/>
        </w:rPr>
        <w:t>الأسئلة الفرعية للدراسة</w:t>
      </w:r>
      <w:r w:rsidRPr="003C7A6A">
        <w:rPr>
          <w:rFonts w:ascii="Sakkal Majalla" w:hAnsi="Sakkal Majalla" w:cs="Sakkal Majalla"/>
          <w:b/>
          <w:bCs/>
          <w:sz w:val="28"/>
          <w:szCs w:val="28"/>
        </w:rPr>
        <w:t>:</w:t>
      </w:r>
    </w:p>
    <w:p w14:paraId="13FA5C32" w14:textId="77777777" w:rsidR="002A27D8" w:rsidRPr="003C7A6A" w:rsidRDefault="002A27D8" w:rsidP="002A27D8">
      <w:pPr>
        <w:numPr>
          <w:ilvl w:val="0"/>
          <w:numId w:val="13"/>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ما هو تأثير المدخلات المالية مثل أسعار البيع السابقة والإيجارات على القيمة النهائية للعقار؟</w:t>
      </w:r>
    </w:p>
    <w:p w14:paraId="06AF9E9E" w14:textId="77777777" w:rsidR="002A27D8" w:rsidRPr="003C7A6A" w:rsidRDefault="002A27D8" w:rsidP="002A27D8">
      <w:pPr>
        <w:numPr>
          <w:ilvl w:val="0"/>
          <w:numId w:val="13"/>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lastRenderedPageBreak/>
        <w:t>كيف تؤثر الخصائص الفيزيائية للعقار، مثل الموقع والمواصفات العمرانية، على دقة التقييم؟</w:t>
      </w:r>
    </w:p>
    <w:p w14:paraId="1A64CC92" w14:textId="77777777" w:rsidR="002A27D8" w:rsidRPr="003C7A6A" w:rsidRDefault="002A27D8" w:rsidP="002A27D8">
      <w:pPr>
        <w:numPr>
          <w:ilvl w:val="0"/>
          <w:numId w:val="13"/>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ما هو تأثير المؤشرات الاقتصادية مثل التضخم وسعر الفائدة على القيمة النهائية للعقار؟</w:t>
      </w:r>
    </w:p>
    <w:p w14:paraId="2808C738" w14:textId="77777777" w:rsidR="002A27D8" w:rsidRPr="003C7A6A" w:rsidRDefault="002A27D8" w:rsidP="002A27D8">
      <w:pPr>
        <w:numPr>
          <w:ilvl w:val="0"/>
          <w:numId w:val="13"/>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ما مدى تباين تأثير المدخلات المختلفة على الحساسية العامة للقيمة النهائية للعقار؟</w:t>
      </w:r>
    </w:p>
    <w:p w14:paraId="73CF8270" w14:textId="77777777" w:rsidR="002A27D8" w:rsidRPr="003C7A6A" w:rsidRDefault="002A27D8" w:rsidP="002A27D8">
      <w:pPr>
        <w:numPr>
          <w:ilvl w:val="0"/>
          <w:numId w:val="13"/>
        </w:numPr>
        <w:spacing w:after="0" w:line="360" w:lineRule="auto"/>
        <w:jc w:val="both"/>
        <w:rPr>
          <w:rFonts w:ascii="Sakkal Majalla" w:hAnsi="Sakkal Majalla" w:cs="Sakkal Majalla"/>
          <w:sz w:val="28"/>
          <w:szCs w:val="28"/>
        </w:rPr>
      </w:pPr>
      <w:r w:rsidRPr="003C7A6A">
        <w:rPr>
          <w:rFonts w:ascii="Sakkal Majalla" w:hAnsi="Sakkal Majalla" w:cs="Sakkal Majalla"/>
          <w:sz w:val="28"/>
          <w:szCs w:val="28"/>
          <w:rtl/>
        </w:rPr>
        <w:t>ما هي الاستراتيجيات العملية التي يمكن تبنيها لتحسين دقة التقييم العقاري في ضوء نتائج الدراسة؟</w:t>
      </w:r>
    </w:p>
    <w:p w14:paraId="59506F58" w14:textId="77777777" w:rsidR="002A27D8" w:rsidRPr="00B86AC4" w:rsidRDefault="002A27D8" w:rsidP="002A27D8">
      <w:pPr>
        <w:pStyle w:val="af8"/>
        <w:bidi/>
        <w:spacing w:after="0" w:line="360" w:lineRule="auto"/>
        <w:rPr>
          <w:rFonts w:ascii="Sakkal Majalla" w:hAnsi="Sakkal Majalla" w:cs="Sakkal Majalla"/>
          <w:sz w:val="28"/>
          <w:szCs w:val="28"/>
          <w:rtl/>
        </w:rPr>
      </w:pPr>
    </w:p>
    <w:p w14:paraId="7DCC5FCD" w14:textId="77777777" w:rsidR="002A27D8" w:rsidRPr="00DF1464" w:rsidRDefault="002A27D8" w:rsidP="002A27D8">
      <w:pPr>
        <w:pStyle w:val="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24843DB3" w14:textId="77777777" w:rsidR="002A27D8" w:rsidRDefault="002A27D8" w:rsidP="002A27D8">
      <w:pPr>
        <w:spacing w:after="0" w:line="360" w:lineRule="auto"/>
        <w:jc w:val="both"/>
        <w:rPr>
          <w:rFonts w:ascii="Sakkal Majalla" w:hAnsi="Sakkal Majalla" w:cs="Sakkal Majalla"/>
          <w:b/>
          <w:bCs/>
          <w:color w:val="000000"/>
          <w:sz w:val="28"/>
          <w:szCs w:val="28"/>
          <w:rtl/>
        </w:rPr>
      </w:pPr>
      <w:r w:rsidRPr="003C7A6A">
        <w:rPr>
          <w:rFonts w:ascii="Sakkal Majalla" w:hAnsi="Sakkal Majalla" w:cs="Sakkal Majalla"/>
          <w:b/>
          <w:bCs/>
          <w:color w:val="000000"/>
          <w:sz w:val="28"/>
          <w:szCs w:val="28"/>
          <w:rtl/>
        </w:rPr>
        <w:t>الفرضية الرئيسية للدراسة</w:t>
      </w:r>
      <w:r w:rsidRPr="003C7A6A">
        <w:rPr>
          <w:rFonts w:ascii="Sakkal Majalla" w:hAnsi="Sakkal Majalla" w:cs="Sakkal Majalla"/>
          <w:b/>
          <w:bCs/>
          <w:color w:val="000000"/>
          <w:sz w:val="28"/>
          <w:szCs w:val="28"/>
        </w:rPr>
        <w:t>:</w:t>
      </w:r>
    </w:p>
    <w:p w14:paraId="003FCA2F" w14:textId="77777777" w:rsidR="002A27D8" w:rsidRPr="003C7A6A" w:rsidRDefault="002A27D8" w:rsidP="002A27D8">
      <w:pPr>
        <w:pStyle w:val="a8"/>
        <w:numPr>
          <w:ilvl w:val="0"/>
          <w:numId w:val="11"/>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حساسية مدخلات التقييم العقاري والقيمة النهائية للعقارات في السوق العقاري السعودي، بحيث تؤدي التغيرات في المدخلات إلى تغييرات ملموسة في القيمة النهائية</w:t>
      </w:r>
      <w:r w:rsidRPr="003C7A6A">
        <w:rPr>
          <w:rFonts w:ascii="Sakkal Majalla" w:hAnsi="Sakkal Majalla" w:cs="Sakkal Majalla"/>
          <w:color w:val="000000"/>
          <w:sz w:val="28"/>
          <w:szCs w:val="28"/>
        </w:rPr>
        <w:t>.</w:t>
      </w:r>
    </w:p>
    <w:p w14:paraId="2A3C0B7F" w14:textId="77777777" w:rsidR="002A27D8" w:rsidRPr="003C7A6A" w:rsidRDefault="002A27D8" w:rsidP="002A27D8">
      <w:pPr>
        <w:spacing w:after="0" w:line="360" w:lineRule="auto"/>
        <w:jc w:val="both"/>
        <w:rPr>
          <w:rFonts w:ascii="Sakkal Majalla" w:hAnsi="Sakkal Majalla" w:cs="Sakkal Majalla"/>
          <w:b/>
          <w:bCs/>
          <w:color w:val="000000"/>
          <w:sz w:val="28"/>
          <w:szCs w:val="28"/>
        </w:rPr>
      </w:pPr>
      <w:r w:rsidRPr="003C7A6A">
        <w:rPr>
          <w:rFonts w:ascii="Sakkal Majalla" w:hAnsi="Sakkal Majalla" w:cs="Sakkal Majalla"/>
          <w:b/>
          <w:bCs/>
          <w:color w:val="000000"/>
          <w:sz w:val="28"/>
          <w:szCs w:val="28"/>
          <w:rtl/>
        </w:rPr>
        <w:t>الفرضيات الفرعية للدراسة</w:t>
      </w:r>
      <w:r w:rsidRPr="003C7A6A">
        <w:rPr>
          <w:rFonts w:ascii="Sakkal Majalla" w:hAnsi="Sakkal Majalla" w:cs="Sakkal Majalla"/>
          <w:b/>
          <w:bCs/>
          <w:color w:val="000000"/>
          <w:sz w:val="28"/>
          <w:szCs w:val="28"/>
        </w:rPr>
        <w:t>:</w:t>
      </w:r>
    </w:p>
    <w:p w14:paraId="5C91D73C" w14:textId="77777777" w:rsidR="002A27D8" w:rsidRPr="003C7A6A" w:rsidRDefault="002A27D8" w:rsidP="002A27D8">
      <w:pPr>
        <w:numPr>
          <w:ilvl w:val="0"/>
          <w:numId w:val="14"/>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المدخلات المالية (أسعار البيع السابقة والإيجارات) والقيمة النهائية للعقارات</w:t>
      </w:r>
      <w:r w:rsidRPr="003C7A6A">
        <w:rPr>
          <w:rFonts w:ascii="Sakkal Majalla" w:hAnsi="Sakkal Majalla" w:cs="Sakkal Majalla"/>
          <w:color w:val="000000"/>
          <w:sz w:val="28"/>
          <w:szCs w:val="28"/>
        </w:rPr>
        <w:t>.</w:t>
      </w:r>
    </w:p>
    <w:p w14:paraId="61FB07B0" w14:textId="77777777" w:rsidR="002A27D8" w:rsidRPr="003C7A6A" w:rsidRDefault="002A27D8" w:rsidP="002A27D8">
      <w:pPr>
        <w:numPr>
          <w:ilvl w:val="0"/>
          <w:numId w:val="14"/>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الخصائص الفيزيائية للعقار (المساحة والموقع والمواصفات العمرانية) والقيمة النهائية</w:t>
      </w:r>
      <w:r w:rsidRPr="003C7A6A">
        <w:rPr>
          <w:rFonts w:ascii="Sakkal Majalla" w:hAnsi="Sakkal Majalla" w:cs="Sakkal Majalla"/>
          <w:color w:val="000000"/>
          <w:sz w:val="28"/>
          <w:szCs w:val="28"/>
        </w:rPr>
        <w:t>.</w:t>
      </w:r>
    </w:p>
    <w:p w14:paraId="7662E48B" w14:textId="77777777" w:rsidR="002A27D8" w:rsidRPr="003C7A6A" w:rsidRDefault="002A27D8" w:rsidP="002A27D8">
      <w:pPr>
        <w:numPr>
          <w:ilvl w:val="0"/>
          <w:numId w:val="14"/>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المؤشرات الاقتصادية العامة (التضخم وسعر الفائدة) والقيمة النهائية للعقار</w:t>
      </w:r>
      <w:r w:rsidRPr="003C7A6A">
        <w:rPr>
          <w:rFonts w:ascii="Sakkal Majalla" w:hAnsi="Sakkal Majalla" w:cs="Sakkal Majalla"/>
          <w:color w:val="000000"/>
          <w:sz w:val="28"/>
          <w:szCs w:val="28"/>
        </w:rPr>
        <w:t>.</w:t>
      </w:r>
    </w:p>
    <w:p w14:paraId="4AE6A121" w14:textId="77777777" w:rsidR="002A27D8" w:rsidRPr="003C7A6A" w:rsidRDefault="002A27D8" w:rsidP="002A27D8">
      <w:pPr>
        <w:numPr>
          <w:ilvl w:val="0"/>
          <w:numId w:val="14"/>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التغير في مدخلات التقييم المختلفة يؤدي إلى تغييرات متفاوتة في الحساسية العامة للقيمة النهائية</w:t>
      </w:r>
      <w:r w:rsidRPr="003C7A6A">
        <w:rPr>
          <w:rFonts w:ascii="Sakkal Majalla" w:hAnsi="Sakkal Majalla" w:cs="Sakkal Majalla"/>
          <w:color w:val="000000"/>
          <w:sz w:val="28"/>
          <w:szCs w:val="28"/>
        </w:rPr>
        <w:t>.</w:t>
      </w:r>
    </w:p>
    <w:p w14:paraId="0CC059EA" w14:textId="77777777" w:rsidR="002A27D8" w:rsidRPr="003C7A6A" w:rsidRDefault="002A27D8" w:rsidP="002A27D8">
      <w:pPr>
        <w:numPr>
          <w:ilvl w:val="0"/>
          <w:numId w:val="14"/>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تطبيق توصيات قائمة على نتائج التحليل الكمي يمكن أن يحسن دقة التقييم العقاري ويقلل من المخاطر المرتبطة بالقيمة النهائية غير الدقيقة</w:t>
      </w:r>
      <w:r w:rsidRPr="003C7A6A">
        <w:rPr>
          <w:rFonts w:ascii="Sakkal Majalla" w:hAnsi="Sakkal Majalla" w:cs="Sakkal Majalla"/>
          <w:color w:val="000000"/>
          <w:sz w:val="28"/>
          <w:szCs w:val="28"/>
        </w:rPr>
        <w:t>.</w:t>
      </w:r>
    </w:p>
    <w:p w14:paraId="4A462133" w14:textId="77777777" w:rsidR="002A27D8" w:rsidRDefault="002A27D8" w:rsidP="002A27D8">
      <w:pPr>
        <w:spacing w:line="360" w:lineRule="auto"/>
        <w:jc w:val="both"/>
        <w:rPr>
          <w:rFonts w:ascii="Sakkal Majalla" w:hAnsi="Sakkal Majalla" w:cs="Sakkal Majalla"/>
          <w:sz w:val="28"/>
          <w:szCs w:val="28"/>
          <w:rtl/>
        </w:rPr>
      </w:pPr>
    </w:p>
    <w:p w14:paraId="7E28FCC6" w14:textId="77777777" w:rsidR="002A27D8" w:rsidRDefault="002A27D8" w:rsidP="002A27D8">
      <w:pPr>
        <w:spacing w:line="360" w:lineRule="auto"/>
        <w:jc w:val="both"/>
        <w:rPr>
          <w:rFonts w:ascii="Sakkal Majalla" w:hAnsi="Sakkal Majalla" w:cs="Sakkal Majalla"/>
          <w:sz w:val="28"/>
          <w:szCs w:val="28"/>
          <w:rtl/>
        </w:rPr>
      </w:pPr>
    </w:p>
    <w:p w14:paraId="20D34D40" w14:textId="77777777" w:rsidR="002A27D8" w:rsidRDefault="002A27D8" w:rsidP="002A27D8">
      <w:pPr>
        <w:spacing w:line="360" w:lineRule="auto"/>
        <w:jc w:val="both"/>
        <w:rPr>
          <w:rFonts w:ascii="Sakkal Majalla" w:hAnsi="Sakkal Majalla" w:cs="Sakkal Majalla"/>
          <w:sz w:val="28"/>
          <w:szCs w:val="28"/>
          <w:rtl/>
        </w:rPr>
      </w:pPr>
    </w:p>
    <w:p w14:paraId="4EA0306E" w14:textId="77777777" w:rsidR="002A27D8" w:rsidRPr="00B86AC4" w:rsidRDefault="002A27D8" w:rsidP="002A27D8">
      <w:pPr>
        <w:spacing w:line="360" w:lineRule="auto"/>
        <w:jc w:val="both"/>
        <w:rPr>
          <w:rFonts w:ascii="Sakkal Majalla" w:hAnsi="Sakkal Majalla" w:cs="Sakkal Majalla"/>
          <w:sz w:val="28"/>
          <w:szCs w:val="28"/>
          <w:rtl/>
        </w:rPr>
      </w:pPr>
    </w:p>
    <w:p w14:paraId="7F748E65" w14:textId="77777777" w:rsidR="002A27D8" w:rsidRPr="00B86AC4" w:rsidRDefault="002A27D8" w:rsidP="002A27D8">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3"/>
      <w:bookmarkEnd w:id="24"/>
      <w:bookmarkEnd w:id="25"/>
      <w:bookmarkEnd w:id="26"/>
    </w:p>
    <w:p w14:paraId="3587B5F9"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t>المنهج العلمي وأهميته في البحث</w:t>
      </w:r>
    </w:p>
    <w:p w14:paraId="325CDFE8" w14:textId="77777777" w:rsidR="002A27D8" w:rsidRDefault="002A27D8" w:rsidP="002A27D8">
      <w:pPr>
        <w:spacing w:line="360" w:lineRule="auto"/>
        <w:jc w:val="both"/>
        <w:rPr>
          <w:rFonts w:ascii="Sakkal Majalla" w:hAnsi="Sakkal Majalla" w:cs="Sakkal Majalla"/>
          <w:sz w:val="28"/>
          <w:szCs w:val="28"/>
          <w:rtl/>
        </w:rPr>
      </w:pPr>
      <w:r w:rsidRPr="00B86AC4">
        <w:rPr>
          <w:rFonts w:ascii="Sakkal Majalla" w:hAnsi="Sakkal Majalla" w:cs="Sakkal Majalla"/>
          <w:sz w:val="28"/>
          <w:szCs w:val="28"/>
          <w:rtl/>
        </w:rPr>
        <w:t>يعتمد هذا البحث على منهج علمي دقيق يهدف إلى دراسة العلاقة بين مدخلات التقييم العقاري والقيمة النهائية للعقار في السوق السعودي بطريقة موضوعية ومنهجية. تبدأ الدراسة من فرضيات عامة مستمدة من نظريات التقييم العقاري والاقتصاد العقاري، ثم تنتقل إلى تحليل البيانات الواقعية الخاصة بالسوق، بهدف اختبار مدى تأثير كل مدخل من المدخلات على القيمة النهائية. هذه الطريقة تضمن أن تكون النتائج مبنية على الأدلة الواقعية ولا تتأثر بالآراء الشخصية أو التقديرات العشوائية، مما يعزز مصداقية البحث وموثوقية الاستنتاجات. المنهج العلمي في هذا السياق لا يقتصر على جمع البيانات، بل يشمل تحليلها بطريقة تمكن الباحث من فهم الروابط بين العوامل المختلفة ومدى حساسيتها للتغيرات، وهو ما يعد جوهر هذا البحث التحليلي</w:t>
      </w:r>
      <w:r w:rsidRPr="00B86AC4">
        <w:rPr>
          <w:rFonts w:ascii="Sakkal Majalla" w:hAnsi="Sakkal Majalla" w:cs="Sakkal Majalla"/>
          <w:sz w:val="28"/>
          <w:szCs w:val="28"/>
        </w:rPr>
        <w:t>.</w:t>
      </w:r>
    </w:p>
    <w:p w14:paraId="3006A7F1" w14:textId="77777777" w:rsidR="002A27D8" w:rsidRPr="00B86AC4" w:rsidRDefault="002A27D8" w:rsidP="002A27D8">
      <w:pPr>
        <w:spacing w:line="360" w:lineRule="auto"/>
        <w:jc w:val="both"/>
        <w:rPr>
          <w:rFonts w:ascii="Sakkal Majalla" w:hAnsi="Sakkal Majalla" w:cs="Sakkal Majalla"/>
          <w:sz w:val="28"/>
          <w:szCs w:val="28"/>
        </w:rPr>
      </w:pPr>
    </w:p>
    <w:p w14:paraId="0A65882B"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t>الفرضيات العلمية</w:t>
      </w:r>
    </w:p>
    <w:p w14:paraId="74259543" w14:textId="77777777" w:rsidR="002A27D8" w:rsidRPr="00B86AC4" w:rsidRDefault="002A27D8" w:rsidP="002A27D8">
      <w:p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تستند الدراسة إلى مجموعة من الفرضيات العلمية التي تشكل الإطار النظري للتحليل. الفرضية الرئيسة للبحث تفترض أن التغير في مدخلات التقييم العقاري، مثل الموقع، ومساحة الأرض، ونوع العقار، والعمر البنائي، والبنية التحتية، له أثر مباشر وواضح على القيمة السوقية النهائية للعقار. يتم استكشاف هذه الفرضية من خلال تحليل البيانات الواقعية للمعاملات العقارية في مناطق مختلفة من المملكة العربية السعودية. كما تشمل الدراسة فرضيات ثانوية تهتم بتأثير التغير في أسعار الأراضي والخدمات والمرافق العامة على القيمة النهائية، إضافة إلى دراسة مدى تأثير المعايير المالية المختلفة مثل عائد الاستثمار المتوقع أو المعدل الرأسمالي على حساسية التقييم. هذه الفرضيات تمثل الأساس الذي يُبنى عليه البحث للتحقق من مدى قوة العلاقة بين المدخلات والقيمة النهائية للعقار</w:t>
      </w:r>
      <w:r w:rsidRPr="00B86AC4">
        <w:rPr>
          <w:rFonts w:ascii="Sakkal Majalla" w:hAnsi="Sakkal Majalla" w:cs="Sakkal Majalla"/>
          <w:sz w:val="28"/>
          <w:szCs w:val="28"/>
        </w:rPr>
        <w:t>.</w:t>
      </w:r>
    </w:p>
    <w:p w14:paraId="60DC1BA8"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t>النظريات الاقتصادية والتقييمية</w:t>
      </w:r>
    </w:p>
    <w:p w14:paraId="771DE0A8" w14:textId="77777777" w:rsidR="002A27D8" w:rsidRPr="00B86AC4" w:rsidRDefault="002A27D8" w:rsidP="002A27D8">
      <w:p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lastRenderedPageBreak/>
        <w:t>يستند البحث إلى مجموعة من النظريات الاقتصادية والتقييمية التي تفسر كيفية تحديد القيمة السوقية للعقار وتأثرها بالمدخلات المختلفة. من بين هذه النظريات نظرية القيمة السوقية التي تحدد السعر وفقًا لتفاعل العرض والطلب الفعلي في السوق، ونظرية الحساسية للتغيرات التي تستخدم لقياس مدى تأثير أي تعديل في المدخلات على القيمة النهائية للعقار. إضافة إلى ذلك، تستفيد الدراسة من نظرية تحليل العوامل الاقتصادية المؤثرة، والتي تركز على تأثير المتغيرات الاقتصادية الكلية مثل التضخم وأسعار الفائدة والسياسات الحكومية على قرارات الاستثمار العقاري. دمج هذه النظريات يتيح للباحث القدرة على تفسير النتائج الناتجة عن التحليل الكمي والنوعي وربطها بالسياق الاقتصادي الواقعي للسوق السعودي</w:t>
      </w:r>
      <w:r w:rsidRPr="00B86AC4">
        <w:rPr>
          <w:rFonts w:ascii="Sakkal Majalla" w:hAnsi="Sakkal Majalla" w:cs="Sakkal Majalla"/>
          <w:sz w:val="28"/>
          <w:szCs w:val="28"/>
        </w:rPr>
        <w:t>.</w:t>
      </w:r>
    </w:p>
    <w:p w14:paraId="50408B0F"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t>الأساليب البحثية</w:t>
      </w:r>
    </w:p>
    <w:p w14:paraId="5723AC5E" w14:textId="77777777" w:rsidR="002A27D8" w:rsidRPr="00B86AC4" w:rsidRDefault="002A27D8" w:rsidP="002A27D8">
      <w:p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تعتمد الدراسة على دمج الأسلوبين الكمي والنوعي لضمان شمولية التحليل وعمق النتائج. الأسلوب الكمي يستخدم نماذج إحصائية متقدمة لتحليل البيانات العقارية وقياس العلاقة بين المدخلات المختلفة والقيمة النهائية، مما يسمح بتقدير الأثر العددي لكل متغير. أما الأسلوب النوعي فيركز على دراسة الخبرات العملية للمهتمين بالسوق العقاري السعودي، بما في ذلك المثمنين والمستثمرين، لفهم التأثيرات غير الملموسة مثل السمعة الحضرية أو الجاذبية المجتمعية للموقع. هذا المزج بين الأسلوبين يوفر فهمًا شاملاً لكيفية تأثير العوامل المختلفة على القيمة النهائية ويعزز موثوقية النتائج المستخلصة من التحليل الإحصائي</w:t>
      </w:r>
      <w:r w:rsidRPr="00B86AC4">
        <w:rPr>
          <w:rFonts w:ascii="Sakkal Majalla" w:hAnsi="Sakkal Majalla" w:cs="Sakkal Majalla"/>
          <w:sz w:val="28"/>
          <w:szCs w:val="28"/>
        </w:rPr>
        <w:t>.</w:t>
      </w:r>
    </w:p>
    <w:p w14:paraId="0E987DE6"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t>خطوات تطبيق النظرية العلمية</w:t>
      </w:r>
    </w:p>
    <w:p w14:paraId="0B229BAD" w14:textId="77777777" w:rsidR="002A27D8" w:rsidRDefault="002A27D8" w:rsidP="002A27D8">
      <w:pPr>
        <w:spacing w:line="360" w:lineRule="auto"/>
        <w:jc w:val="both"/>
        <w:rPr>
          <w:rFonts w:ascii="Sakkal Majalla" w:hAnsi="Sakkal Majalla" w:cs="Sakkal Majalla"/>
          <w:sz w:val="28"/>
          <w:szCs w:val="28"/>
          <w:rtl/>
        </w:rPr>
      </w:pPr>
      <w:r w:rsidRPr="00B86AC4">
        <w:rPr>
          <w:rFonts w:ascii="Sakkal Majalla" w:hAnsi="Sakkal Majalla" w:cs="Sakkal Majalla"/>
          <w:sz w:val="28"/>
          <w:szCs w:val="28"/>
          <w:rtl/>
        </w:rPr>
        <w:t>يبدأ التطبيق العملي للنظرية العلمية في هذا البحث بجمع البيانات الأولية والثانوية من مصادر موثوقة مثل سجلات البيع العقاري وتقارير وزارة الشؤون البلدية والقروية والإسكان في المملكة العربية السعودية. بعد ذلك، يتم تصنيف المدخلات الرئيسة للتقييم العقاري حسب أهميتها وتأثيرها المحتمل على القيمة النهائية. يلي ذلك إجراء تحليل الحساسية، وهو عملية رياضية تهدف إلى تحديد مدى تأثر القيمة النهائية لأي عقار بتغير أي من المدخلات. ثم يتم اختبار الفرضيات من خلال مقارنة النتائج الناتجة من النماذج الإحصائية مع توقعات النظريات الاقتصادية والتقييمية. أخيرًا، يتم استخلاص النتائج وتقديم التوصيات التي يمكن أن تسهم في تحسين قرارات التقييم العقاري وتقليل المخاطر الاستثمارية في السوق السعودي</w:t>
      </w:r>
      <w:r w:rsidRPr="00B86AC4">
        <w:rPr>
          <w:rFonts w:ascii="Sakkal Majalla" w:hAnsi="Sakkal Majalla" w:cs="Sakkal Majalla"/>
          <w:sz w:val="28"/>
          <w:szCs w:val="28"/>
        </w:rPr>
        <w:t>.</w:t>
      </w:r>
    </w:p>
    <w:p w14:paraId="3F6479B2" w14:textId="77777777" w:rsidR="002A27D8" w:rsidRPr="00B86AC4" w:rsidRDefault="002A27D8" w:rsidP="002A27D8">
      <w:pPr>
        <w:spacing w:line="360" w:lineRule="auto"/>
        <w:jc w:val="both"/>
        <w:rPr>
          <w:rFonts w:ascii="Sakkal Majalla" w:hAnsi="Sakkal Majalla" w:cs="Sakkal Majalla"/>
          <w:sz w:val="28"/>
          <w:szCs w:val="28"/>
        </w:rPr>
      </w:pPr>
    </w:p>
    <w:p w14:paraId="49BAFB63"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lastRenderedPageBreak/>
        <w:t>القيمة العلمية والعملية للبحث</w:t>
      </w:r>
    </w:p>
    <w:p w14:paraId="254AE001" w14:textId="77777777" w:rsidR="002A27D8" w:rsidRPr="00B86AC4" w:rsidRDefault="002A27D8" w:rsidP="002A27D8">
      <w:p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تكمن القيمة العلمية للبحث في تقديم نموذج تحليلي منهجي يربط بين المدخلات المختلفة للتقييم العقاري والقيمة النهائية بطريقة قابلة للقياس والتحقق، مما يضيف بعدًا جديدًا للمعرفة الأكاديمية في مجال التقييم العقاري. أما القيمة العملية فتتمثل في تقديم أداة عملية للمستثمرين والمثمنين وصناع القرار تساعدهم على تقدير المخاطر بشكل أفضل، وتحسين استراتيجيات التقييم العقاري بناءً على بيانات دقيقة، والتكيف مع التغيرات في السوق العقاري السعودي. هذا يجعل البحث ليس مجرد دراسة نظرية، بل مرجعًا تطبيقيًا يمكن استخدامه في اتخاذ قرارات استثمارية واقعية</w:t>
      </w:r>
      <w:r w:rsidRPr="00B86AC4">
        <w:rPr>
          <w:rFonts w:ascii="Sakkal Majalla" w:hAnsi="Sakkal Majalla" w:cs="Sakkal Majalla"/>
          <w:sz w:val="28"/>
          <w:szCs w:val="28"/>
        </w:rPr>
        <w:t>.</w:t>
      </w:r>
    </w:p>
    <w:p w14:paraId="44805470" w14:textId="77777777" w:rsidR="002A27D8" w:rsidRPr="00B86AC4" w:rsidRDefault="002A27D8" w:rsidP="002A27D8">
      <w:pPr>
        <w:spacing w:line="360" w:lineRule="auto"/>
        <w:jc w:val="both"/>
        <w:rPr>
          <w:rFonts w:ascii="Sakkal Majalla" w:hAnsi="Sakkal Majalla" w:cs="Sakkal Majalla"/>
          <w:sz w:val="28"/>
          <w:szCs w:val="28"/>
          <w:rtl/>
        </w:rPr>
      </w:pPr>
    </w:p>
    <w:p w14:paraId="0A3430DF" w14:textId="77777777" w:rsidR="002A27D8" w:rsidRDefault="002A27D8" w:rsidP="002A27D8">
      <w:pPr>
        <w:rPr>
          <w:rtl/>
        </w:rPr>
      </w:pPr>
    </w:p>
    <w:p w14:paraId="0F4388DF" w14:textId="77777777" w:rsidR="002A27D8" w:rsidRDefault="002A27D8" w:rsidP="002A27D8">
      <w:pPr>
        <w:rPr>
          <w:rtl/>
        </w:rPr>
      </w:pPr>
    </w:p>
    <w:p w14:paraId="2CE68CC8" w14:textId="77777777" w:rsidR="002A27D8" w:rsidRDefault="002A27D8" w:rsidP="002A27D8">
      <w:pPr>
        <w:rPr>
          <w:rtl/>
        </w:rPr>
      </w:pPr>
    </w:p>
    <w:p w14:paraId="23B3B038" w14:textId="77777777" w:rsidR="002A27D8" w:rsidRDefault="002A27D8" w:rsidP="002A27D8">
      <w:pPr>
        <w:rPr>
          <w:rtl/>
        </w:rPr>
      </w:pPr>
    </w:p>
    <w:p w14:paraId="3F7C2CD6" w14:textId="77777777" w:rsidR="002A27D8" w:rsidRDefault="002A27D8" w:rsidP="002A27D8">
      <w:pPr>
        <w:rPr>
          <w:rtl/>
        </w:rPr>
      </w:pPr>
    </w:p>
    <w:p w14:paraId="19D0D514" w14:textId="77777777" w:rsidR="002A27D8" w:rsidRDefault="002A27D8" w:rsidP="002A27D8">
      <w:pPr>
        <w:rPr>
          <w:rtl/>
        </w:rPr>
      </w:pPr>
    </w:p>
    <w:p w14:paraId="7B8B10BE" w14:textId="77777777" w:rsidR="002A27D8" w:rsidRDefault="002A27D8" w:rsidP="002A27D8">
      <w:pPr>
        <w:rPr>
          <w:rtl/>
        </w:rPr>
      </w:pPr>
    </w:p>
    <w:p w14:paraId="210E36DF" w14:textId="77777777" w:rsidR="002A27D8" w:rsidRDefault="002A27D8" w:rsidP="002A27D8">
      <w:pPr>
        <w:rPr>
          <w:rtl/>
        </w:rPr>
      </w:pPr>
    </w:p>
    <w:p w14:paraId="395BC794" w14:textId="77777777" w:rsidR="002A27D8" w:rsidRDefault="002A27D8" w:rsidP="002A27D8">
      <w:pPr>
        <w:rPr>
          <w:rtl/>
        </w:rPr>
      </w:pPr>
    </w:p>
    <w:p w14:paraId="110445F2" w14:textId="77777777" w:rsidR="002A27D8" w:rsidRDefault="002A27D8" w:rsidP="002A27D8">
      <w:pPr>
        <w:rPr>
          <w:rtl/>
        </w:rPr>
      </w:pPr>
    </w:p>
    <w:p w14:paraId="6BFC0BD6" w14:textId="77777777" w:rsidR="002A27D8" w:rsidRDefault="002A27D8" w:rsidP="002A27D8">
      <w:pPr>
        <w:rPr>
          <w:rtl/>
        </w:rPr>
      </w:pPr>
    </w:p>
    <w:p w14:paraId="3F5EF00D" w14:textId="77777777" w:rsidR="002A27D8" w:rsidRDefault="002A27D8" w:rsidP="002A27D8">
      <w:pPr>
        <w:rPr>
          <w:rtl/>
        </w:rPr>
      </w:pPr>
    </w:p>
    <w:p w14:paraId="382BFE5C" w14:textId="77777777" w:rsidR="002A27D8" w:rsidRDefault="002A27D8" w:rsidP="002A27D8">
      <w:pPr>
        <w:rPr>
          <w:rtl/>
        </w:rPr>
      </w:pPr>
    </w:p>
    <w:p w14:paraId="0AC9EEE2" w14:textId="77777777" w:rsidR="002A27D8" w:rsidRDefault="002A27D8" w:rsidP="002A27D8">
      <w:pPr>
        <w:rPr>
          <w:rtl/>
        </w:rPr>
      </w:pPr>
    </w:p>
    <w:p w14:paraId="7FDE174F" w14:textId="77777777" w:rsidR="002A27D8" w:rsidRDefault="002A27D8" w:rsidP="002A27D8">
      <w:pPr>
        <w:rPr>
          <w:rtl/>
        </w:rPr>
      </w:pPr>
    </w:p>
    <w:p w14:paraId="06312F48" w14:textId="77777777" w:rsidR="002A27D8" w:rsidRDefault="002A27D8" w:rsidP="002A27D8">
      <w:pPr>
        <w:rPr>
          <w:rtl/>
        </w:rPr>
      </w:pPr>
    </w:p>
    <w:p w14:paraId="27EFA11E" w14:textId="77777777" w:rsidR="002A27D8" w:rsidRDefault="002A27D8" w:rsidP="002A27D8">
      <w:pPr>
        <w:rPr>
          <w:rtl/>
        </w:rPr>
      </w:pPr>
    </w:p>
    <w:p w14:paraId="2F04CC13" w14:textId="77777777" w:rsidR="002A27D8" w:rsidRDefault="002A27D8" w:rsidP="002A27D8">
      <w:pPr>
        <w:rPr>
          <w:rtl/>
        </w:rPr>
      </w:pPr>
    </w:p>
    <w:p w14:paraId="6615B603" w14:textId="77777777" w:rsidR="002A27D8" w:rsidRDefault="002A27D8" w:rsidP="002A27D8">
      <w:pPr>
        <w:rPr>
          <w:rtl/>
        </w:rPr>
      </w:pPr>
    </w:p>
    <w:p w14:paraId="6F776749" w14:textId="77777777" w:rsidR="002A27D8" w:rsidRDefault="002A27D8" w:rsidP="002A27D8">
      <w:pPr>
        <w:rPr>
          <w:rtl/>
        </w:rPr>
      </w:pPr>
    </w:p>
    <w:p w14:paraId="02713A8C" w14:textId="77777777" w:rsidR="002A27D8" w:rsidRDefault="002A27D8" w:rsidP="002A27D8">
      <w:pPr>
        <w:rPr>
          <w:rtl/>
        </w:rPr>
      </w:pPr>
    </w:p>
    <w:p w14:paraId="7A2BEC88" w14:textId="77777777" w:rsidR="002A27D8" w:rsidRDefault="002A27D8" w:rsidP="002A27D8">
      <w:pPr>
        <w:rPr>
          <w:rtl/>
        </w:rPr>
      </w:pPr>
    </w:p>
    <w:p w14:paraId="0E1F5FB9" w14:textId="77777777" w:rsidR="002A27D8" w:rsidRDefault="002A27D8" w:rsidP="002A27D8">
      <w:pPr>
        <w:rPr>
          <w:rtl/>
        </w:rPr>
      </w:pPr>
    </w:p>
    <w:p w14:paraId="29500B1D" w14:textId="77777777" w:rsidR="002A27D8" w:rsidRDefault="002A27D8" w:rsidP="002A27D8">
      <w:pPr>
        <w:rPr>
          <w:rtl/>
        </w:rPr>
      </w:pPr>
    </w:p>
    <w:p w14:paraId="67D9F9AA" w14:textId="77777777" w:rsidR="002A27D8" w:rsidRDefault="002A27D8" w:rsidP="002A27D8">
      <w:pPr>
        <w:rPr>
          <w:rtl/>
        </w:rPr>
      </w:pPr>
    </w:p>
    <w:p w14:paraId="736940A5" w14:textId="77777777" w:rsidR="002A27D8" w:rsidRPr="00F60EDD" w:rsidRDefault="002A27D8" w:rsidP="002A27D8"/>
    <w:p w14:paraId="69F48B5F" w14:textId="77777777" w:rsidR="002A27D8" w:rsidRPr="00AF05ED" w:rsidRDefault="002A27D8" w:rsidP="002A27D8">
      <w:pPr>
        <w:pStyle w:val="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6593A622" w14:textId="77777777" w:rsidR="002A27D8" w:rsidRPr="00AF05ED" w:rsidRDefault="002A27D8" w:rsidP="002A27D8">
      <w:pPr>
        <w:pStyle w:val="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6C595265" w14:textId="77777777" w:rsidR="002A27D8" w:rsidRPr="00B7326F" w:rsidRDefault="002A27D8" w:rsidP="002A27D8">
      <w:pPr>
        <w:rPr>
          <w:b/>
          <w:bCs/>
          <w:color w:val="E97132" w:themeColor="accent2"/>
          <w:rtl/>
        </w:rPr>
      </w:pPr>
    </w:p>
    <w:p w14:paraId="39BAEA0C" w14:textId="77777777" w:rsidR="002A27D8" w:rsidRPr="00B7326F" w:rsidRDefault="002A27D8" w:rsidP="002A27D8">
      <w:pPr>
        <w:rPr>
          <w:b/>
          <w:bCs/>
          <w:color w:val="E97132" w:themeColor="accent2"/>
          <w:rtl/>
        </w:rPr>
      </w:pPr>
    </w:p>
    <w:p w14:paraId="52B1A3DA" w14:textId="77777777" w:rsidR="002A27D8" w:rsidRPr="003B5A4D" w:rsidRDefault="002A27D8" w:rsidP="002A27D8">
      <w:pPr>
        <w:rPr>
          <w:rFonts w:ascii="Sakkal Majalla" w:hAnsi="Sakkal Majalla" w:cs="Sakkal Majalla"/>
          <w:b/>
          <w:bCs/>
          <w:sz w:val="28"/>
          <w:szCs w:val="28"/>
          <w:u w:val="single"/>
          <w:rtl/>
        </w:rPr>
      </w:pPr>
    </w:p>
    <w:p w14:paraId="03E7C5B4" w14:textId="77777777" w:rsidR="002A27D8" w:rsidRDefault="002A27D8" w:rsidP="002A27D8">
      <w:pPr>
        <w:rPr>
          <w:rFonts w:ascii="Sakkal Majalla" w:hAnsi="Sakkal Majalla" w:cs="Sakkal Majalla"/>
          <w:b/>
          <w:bCs/>
          <w:sz w:val="28"/>
          <w:szCs w:val="28"/>
          <w:u w:val="single"/>
          <w:rtl/>
        </w:rPr>
      </w:pPr>
    </w:p>
    <w:p w14:paraId="6D984642" w14:textId="77777777" w:rsidR="002A27D8" w:rsidRDefault="002A27D8" w:rsidP="002A27D8">
      <w:pPr>
        <w:rPr>
          <w:rFonts w:ascii="Sakkal Majalla" w:hAnsi="Sakkal Majalla" w:cs="Sakkal Majalla"/>
          <w:b/>
          <w:bCs/>
          <w:sz w:val="28"/>
          <w:szCs w:val="28"/>
          <w:u w:val="single"/>
          <w:rtl/>
        </w:rPr>
      </w:pPr>
    </w:p>
    <w:p w14:paraId="05CC30D7" w14:textId="77777777" w:rsidR="002A27D8" w:rsidRPr="003B5A4D" w:rsidRDefault="002A27D8" w:rsidP="002A27D8">
      <w:pPr>
        <w:rPr>
          <w:rFonts w:ascii="Sakkal Majalla" w:hAnsi="Sakkal Majalla" w:cs="Sakkal Majalla"/>
          <w:b/>
          <w:bCs/>
          <w:sz w:val="28"/>
          <w:szCs w:val="28"/>
          <w:u w:val="single"/>
          <w:rtl/>
        </w:rPr>
      </w:pPr>
    </w:p>
    <w:p w14:paraId="057A5A16" w14:textId="77777777" w:rsidR="002A27D8" w:rsidRPr="003B5A4D" w:rsidRDefault="002A27D8" w:rsidP="002A27D8">
      <w:pPr>
        <w:rPr>
          <w:rFonts w:ascii="Sakkal Majalla" w:hAnsi="Sakkal Majalla" w:cs="Sakkal Majalla"/>
          <w:b/>
          <w:bCs/>
          <w:sz w:val="28"/>
          <w:szCs w:val="28"/>
          <w:u w:val="single"/>
          <w:rtl/>
        </w:rPr>
      </w:pPr>
    </w:p>
    <w:p w14:paraId="182E300D" w14:textId="77777777" w:rsidR="002A27D8" w:rsidRDefault="002A27D8" w:rsidP="002A27D8">
      <w:pPr>
        <w:rPr>
          <w:rFonts w:ascii="Sakkal Majalla" w:hAnsi="Sakkal Majalla" w:cs="Sakkal Majalla"/>
          <w:sz w:val="28"/>
          <w:szCs w:val="28"/>
          <w:u w:val="single"/>
          <w:rtl/>
        </w:rPr>
      </w:pPr>
    </w:p>
    <w:p w14:paraId="3EF62975" w14:textId="77777777" w:rsidR="002A27D8" w:rsidRDefault="002A27D8" w:rsidP="002A27D8">
      <w:pPr>
        <w:pStyle w:val="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04A132F7" w14:textId="77777777" w:rsidR="002A27D8" w:rsidRDefault="002A27D8" w:rsidP="002A27D8">
      <w:pPr>
        <w:spacing w:line="360" w:lineRule="auto"/>
        <w:ind w:firstLine="567"/>
        <w:jc w:val="both"/>
        <w:rPr>
          <w:rFonts w:ascii="Sakkal Majalla" w:hAnsi="Sakkal Majalla" w:cs="Sakkal Majalla"/>
          <w:sz w:val="28"/>
          <w:szCs w:val="28"/>
          <w:rtl/>
        </w:rPr>
      </w:pPr>
      <w:r w:rsidRPr="00B86AC4">
        <w:rPr>
          <w:rFonts w:ascii="Sakkal Majalla" w:hAnsi="Sakkal Majalla" w:cs="Sakkal Majalla"/>
          <w:sz w:val="28"/>
          <w:szCs w:val="28"/>
          <w:rtl/>
        </w:rPr>
        <w:t>يمثل هذا الفصل جزءًا محوريًا في البحث، حيث يهدف إلى تقديم تحليل معمّق وشامل للعوامل التي تؤثر على القيمة النهائية للعقارات في السوق السعودي، مع التركيز على العلاقة بين المدخلات المختلفة ونتائج التقييم. يتناول الفصل الأسس النظرية والمنهجية التي تقوم عليها عمليات التقييم العقاري، ويعمل على ربط المفاهيم العلمية بالتطبيقات العملية، مما يتيح فهماً أوسع لكيفية تأثير كل عامل على القيمة النهائية. هذا التناول المتعمق ليس مجرد مراجعة نظرية، بل هو محاولة لتقديم رؤية شاملة تدمج بين الواقع العملي للسوق السعودي والنماذج العلمية المستخدمة في التقييم، بحيث يتمكن القارئ من إدراك مدى دقة الاعتماد على هذه المدخلات عند اتخاذ القرارات الاستثمارية أو المهنية المتعلقة بالعقارات</w:t>
      </w:r>
      <w:r w:rsidRPr="00B86AC4">
        <w:rPr>
          <w:rFonts w:ascii="Sakkal Majalla" w:hAnsi="Sakkal Majalla" w:cs="Sakkal Majalla"/>
          <w:sz w:val="28"/>
          <w:szCs w:val="28"/>
        </w:rPr>
        <w:t>.</w:t>
      </w:r>
    </w:p>
    <w:p w14:paraId="372CEFD1" w14:textId="77777777" w:rsidR="002A27D8" w:rsidRDefault="002A27D8" w:rsidP="002A27D8">
      <w:pPr>
        <w:spacing w:line="360" w:lineRule="auto"/>
        <w:ind w:firstLine="567"/>
        <w:jc w:val="both"/>
        <w:rPr>
          <w:rFonts w:ascii="Sakkal Majalla" w:hAnsi="Sakkal Majalla" w:cs="Sakkal Majalla"/>
          <w:sz w:val="28"/>
          <w:szCs w:val="28"/>
          <w:rtl/>
        </w:rPr>
      </w:pPr>
      <w:r w:rsidRPr="00B86AC4">
        <w:rPr>
          <w:rFonts w:ascii="Sakkal Majalla" w:hAnsi="Sakkal Majalla" w:cs="Sakkal Majalla"/>
          <w:sz w:val="28"/>
          <w:szCs w:val="28"/>
          <w:rtl/>
        </w:rPr>
        <w:t>يكتسب هذا الفصل أهمية خاصة لأنه يضع القارئ في قلب العملية البحثية، موضحًا الأساس العلمي الذي تستند إليه الدراسة، مع توفير أدوات تحليلية تمكن من قياس تأثير المدخلات المختلفة بدقة. من خلال مراجعة دقيقة لما تم إنجازه في الدراسات السابقة، يمكن للباحث المقارنة بين النتائج العالمية والمحلية، وتحديد الفجوات البحثية التي لم تتناول تأثيرات محددة للمتغيرات المختلفة على القيمة العقارية. كما يتيح ذلك فهماً أعمق لكيفية معالجة الباحث للمعلومات والبيانات العملية بشكل علمي ومنهجي، وما إذا كانت النتائج المتوصل إليها في المملكة العربية السعودية تتوافق مع الاتجاهات العامة في الأسواق الأخرى، أم أنها تمثل خصائص فريدة للسوق المحلي</w:t>
      </w:r>
      <w:r w:rsidRPr="00B86AC4">
        <w:rPr>
          <w:rFonts w:ascii="Sakkal Majalla" w:hAnsi="Sakkal Majalla" w:cs="Sakkal Majalla"/>
          <w:sz w:val="28"/>
          <w:szCs w:val="28"/>
        </w:rPr>
        <w:t>.</w:t>
      </w:r>
    </w:p>
    <w:p w14:paraId="51F906B5" w14:textId="77777777" w:rsidR="002A27D8" w:rsidRDefault="002A27D8" w:rsidP="002A27D8">
      <w:pPr>
        <w:spacing w:line="360" w:lineRule="auto"/>
        <w:ind w:firstLine="567"/>
        <w:jc w:val="both"/>
        <w:rPr>
          <w:rFonts w:ascii="Sakkal Majalla" w:hAnsi="Sakkal Majalla" w:cs="Sakkal Majalla"/>
          <w:sz w:val="28"/>
          <w:szCs w:val="28"/>
          <w:rtl/>
        </w:rPr>
      </w:pPr>
      <w:r w:rsidRPr="00B86AC4">
        <w:rPr>
          <w:rFonts w:ascii="Sakkal Majalla" w:hAnsi="Sakkal Majalla" w:cs="Sakkal Majalla"/>
          <w:sz w:val="28"/>
          <w:szCs w:val="28"/>
          <w:rtl/>
        </w:rPr>
        <w:t>يوفر الفصل إطارًا تحليليًا متكاملًا لفهم طبيعة العلاقة بين المدخلات المختلفة ونتائج التقييم، مع التركيز على كيفية توظيف هذا الفهم في توضيح الروابط السببية والمنطقية التي تحدد القيمة السوقية للعقار. هذا الإطار يتيح تفسير النتائج بدقة، ويساعد في تقديم توصيات عملية ومبنية على أساس علمي، يمكن أن تُستخدم في تحسين أساليب التقييم العقاري في المملكة، سواء من قبل المستثمرين أو المثمنين أو الجهات التنظيمية. كما يسهم الفصل في ترسيخ الفهم المنهجي لكيفية تحليل البيانات العقارية، مما يعزز القدرة على التعامل مع التغيرات الاقتصادية والبيئية والاجتماعية التي قد تؤثر على السوق، ويجعل النتائج أكثر موثوقية وقابلة للتطبيق على أرض الواقع</w:t>
      </w:r>
      <w:r w:rsidRPr="00B86AC4">
        <w:rPr>
          <w:rFonts w:ascii="Sakkal Majalla" w:hAnsi="Sakkal Majalla" w:cs="Sakkal Majalla"/>
          <w:sz w:val="28"/>
          <w:szCs w:val="28"/>
        </w:rPr>
        <w:t>.</w:t>
      </w:r>
    </w:p>
    <w:p w14:paraId="5983292A" w14:textId="77777777" w:rsidR="002A27D8" w:rsidRPr="00B86AC4" w:rsidRDefault="002A27D8" w:rsidP="002A27D8">
      <w:pPr>
        <w:spacing w:line="360" w:lineRule="auto"/>
        <w:ind w:firstLine="567"/>
        <w:jc w:val="both"/>
        <w:rPr>
          <w:rFonts w:ascii="Sakkal Majalla" w:hAnsi="Sakkal Majalla" w:cs="Sakkal Majalla"/>
          <w:sz w:val="28"/>
          <w:szCs w:val="28"/>
        </w:rPr>
      </w:pPr>
      <w:r w:rsidRPr="00B86AC4">
        <w:rPr>
          <w:rFonts w:ascii="Sakkal Majalla" w:hAnsi="Sakkal Majalla" w:cs="Sakkal Majalla"/>
          <w:sz w:val="28"/>
          <w:szCs w:val="28"/>
          <w:rtl/>
        </w:rPr>
        <w:t xml:space="preserve">يشكل هذا الفصل حجر الزاوية الذي يرتكز عليه البحث، لأنه يوفر العمق العلمي اللازم لفهم مدى تأثير المدخلات المختلفة على القيمة النهائية للعقار، كما يبرز أهمية التقييم الدقيق والمدروس في اتخاذ القرارات الاستثمارية والاستراتيجية. </w:t>
      </w:r>
      <w:r w:rsidRPr="00B86AC4">
        <w:rPr>
          <w:rFonts w:ascii="Sakkal Majalla" w:hAnsi="Sakkal Majalla" w:cs="Sakkal Majalla"/>
          <w:sz w:val="28"/>
          <w:szCs w:val="28"/>
          <w:rtl/>
        </w:rPr>
        <w:lastRenderedPageBreak/>
        <w:t>من خلال الجمع بين التحليل النظري والمراجعة النقدية للدراسات السابقة، يضع الفصل الأسس اللازمة لبناء استنتاجات قوية وموثوقة، ويؤكد على الدور الحيوي للبحث العلمي في تعزيز المعرفة والفهم العميق للسوق العقاري السعودي، وتحسين جودة التقييم العقاري بما يخدم مصالح جميع الأطراف المعنية</w:t>
      </w:r>
      <w:r w:rsidRPr="00B86AC4">
        <w:rPr>
          <w:rFonts w:ascii="Sakkal Majalla" w:hAnsi="Sakkal Majalla" w:cs="Sakkal Majalla"/>
          <w:sz w:val="28"/>
          <w:szCs w:val="28"/>
        </w:rPr>
        <w:t>.</w:t>
      </w:r>
    </w:p>
    <w:p w14:paraId="17CF212D" w14:textId="77777777" w:rsidR="002A27D8" w:rsidRPr="00B86AC4" w:rsidRDefault="002A27D8" w:rsidP="002A27D8">
      <w:pPr>
        <w:rPr>
          <w:rtl/>
        </w:rPr>
      </w:pPr>
    </w:p>
    <w:p w14:paraId="00388AED" w14:textId="77777777" w:rsidR="002A27D8" w:rsidRDefault="002A27D8" w:rsidP="002A27D8">
      <w:pPr>
        <w:rPr>
          <w:rtl/>
        </w:rPr>
      </w:pPr>
    </w:p>
    <w:p w14:paraId="143655D4" w14:textId="77777777" w:rsidR="002A27D8" w:rsidRDefault="002A27D8" w:rsidP="002A27D8">
      <w:pPr>
        <w:rPr>
          <w:rtl/>
        </w:rPr>
      </w:pPr>
    </w:p>
    <w:p w14:paraId="0387748C" w14:textId="77777777" w:rsidR="002A27D8" w:rsidRDefault="002A27D8" w:rsidP="002A27D8">
      <w:pPr>
        <w:rPr>
          <w:rtl/>
        </w:rPr>
      </w:pPr>
    </w:p>
    <w:p w14:paraId="7E8EC81F" w14:textId="77777777" w:rsidR="002A27D8" w:rsidRDefault="002A27D8" w:rsidP="002A27D8">
      <w:pPr>
        <w:rPr>
          <w:rtl/>
        </w:rPr>
      </w:pPr>
    </w:p>
    <w:p w14:paraId="46A05889" w14:textId="77777777" w:rsidR="002A27D8" w:rsidRDefault="002A27D8" w:rsidP="002A27D8">
      <w:pPr>
        <w:rPr>
          <w:rtl/>
        </w:rPr>
      </w:pPr>
    </w:p>
    <w:p w14:paraId="107154D1" w14:textId="77777777" w:rsidR="002A27D8" w:rsidRDefault="002A27D8" w:rsidP="002A27D8">
      <w:pPr>
        <w:rPr>
          <w:rtl/>
        </w:rPr>
      </w:pPr>
    </w:p>
    <w:p w14:paraId="66CF8F9E" w14:textId="77777777" w:rsidR="002A27D8" w:rsidRDefault="002A27D8" w:rsidP="002A27D8">
      <w:pPr>
        <w:rPr>
          <w:rtl/>
        </w:rPr>
      </w:pPr>
    </w:p>
    <w:p w14:paraId="43C59B5B" w14:textId="77777777" w:rsidR="002A27D8" w:rsidRDefault="002A27D8" w:rsidP="002A27D8">
      <w:pPr>
        <w:rPr>
          <w:rtl/>
        </w:rPr>
      </w:pPr>
    </w:p>
    <w:p w14:paraId="0EE5CEAC" w14:textId="77777777" w:rsidR="002A27D8" w:rsidRDefault="002A27D8" w:rsidP="002A27D8">
      <w:pPr>
        <w:rPr>
          <w:rtl/>
        </w:rPr>
      </w:pPr>
    </w:p>
    <w:p w14:paraId="21366372" w14:textId="77777777" w:rsidR="002A27D8" w:rsidRDefault="002A27D8" w:rsidP="002A27D8">
      <w:pPr>
        <w:rPr>
          <w:rtl/>
        </w:rPr>
      </w:pPr>
    </w:p>
    <w:p w14:paraId="3E91C06A" w14:textId="77777777" w:rsidR="002A27D8" w:rsidRDefault="002A27D8" w:rsidP="002A27D8">
      <w:pPr>
        <w:rPr>
          <w:rtl/>
        </w:rPr>
      </w:pPr>
    </w:p>
    <w:p w14:paraId="788F7E97" w14:textId="77777777" w:rsidR="002A27D8" w:rsidRDefault="002A27D8" w:rsidP="002A27D8">
      <w:pPr>
        <w:rPr>
          <w:rtl/>
        </w:rPr>
      </w:pPr>
    </w:p>
    <w:p w14:paraId="33F87020" w14:textId="77777777" w:rsidR="002A27D8" w:rsidRDefault="002A27D8" w:rsidP="002A27D8">
      <w:pPr>
        <w:rPr>
          <w:rtl/>
        </w:rPr>
      </w:pPr>
    </w:p>
    <w:p w14:paraId="5CF24C79" w14:textId="77777777" w:rsidR="002A27D8" w:rsidRDefault="002A27D8" w:rsidP="002A27D8">
      <w:pPr>
        <w:rPr>
          <w:rtl/>
        </w:rPr>
      </w:pPr>
    </w:p>
    <w:p w14:paraId="566C976C" w14:textId="77777777" w:rsidR="002A27D8" w:rsidRDefault="002A27D8" w:rsidP="002A27D8">
      <w:pPr>
        <w:rPr>
          <w:rtl/>
        </w:rPr>
      </w:pPr>
    </w:p>
    <w:p w14:paraId="1EF9DF6E" w14:textId="77777777" w:rsidR="002A27D8" w:rsidRDefault="002A27D8" w:rsidP="002A27D8">
      <w:pPr>
        <w:rPr>
          <w:rtl/>
        </w:rPr>
      </w:pPr>
    </w:p>
    <w:p w14:paraId="72FD4697" w14:textId="77777777" w:rsidR="002A27D8" w:rsidRDefault="002A27D8" w:rsidP="002A27D8">
      <w:pPr>
        <w:rPr>
          <w:rtl/>
        </w:rPr>
      </w:pPr>
    </w:p>
    <w:p w14:paraId="798A0191" w14:textId="77777777" w:rsidR="002A27D8" w:rsidRDefault="002A27D8" w:rsidP="002A27D8">
      <w:pPr>
        <w:rPr>
          <w:rtl/>
        </w:rPr>
      </w:pPr>
    </w:p>
    <w:p w14:paraId="3E6B1B7A" w14:textId="77777777" w:rsidR="002A27D8" w:rsidRDefault="002A27D8" w:rsidP="002A27D8">
      <w:pPr>
        <w:rPr>
          <w:rtl/>
        </w:rPr>
      </w:pPr>
    </w:p>
    <w:p w14:paraId="2E09DE47" w14:textId="77777777" w:rsidR="002A27D8" w:rsidRDefault="002A27D8" w:rsidP="002A27D8">
      <w:pPr>
        <w:rPr>
          <w:rtl/>
        </w:rPr>
      </w:pPr>
    </w:p>
    <w:p w14:paraId="4BA12428" w14:textId="77777777" w:rsidR="002A27D8" w:rsidRDefault="002A27D8" w:rsidP="002A27D8">
      <w:pPr>
        <w:rPr>
          <w:rtl/>
        </w:rPr>
      </w:pPr>
    </w:p>
    <w:p w14:paraId="0C9F9E33" w14:textId="77777777" w:rsidR="002A27D8" w:rsidRDefault="002A27D8" w:rsidP="002A27D8">
      <w:pPr>
        <w:rPr>
          <w:rtl/>
        </w:rPr>
      </w:pPr>
    </w:p>
    <w:p w14:paraId="6284CE09" w14:textId="77777777" w:rsidR="002A27D8" w:rsidRPr="00FF2ACA" w:rsidRDefault="002A27D8" w:rsidP="002A27D8"/>
    <w:p w14:paraId="1BE1225D" w14:textId="77777777" w:rsidR="002A27D8" w:rsidRPr="00F10456" w:rsidRDefault="002A27D8" w:rsidP="002A27D8">
      <w:pPr>
        <w:pStyle w:val="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26EFFD43"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t>المتغير التابع</w:t>
      </w:r>
    </w:p>
    <w:p w14:paraId="5FD3C503" w14:textId="77777777" w:rsidR="002A27D8" w:rsidRPr="00B86AC4" w:rsidRDefault="002A27D8" w:rsidP="002A27D8">
      <w:p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يشكل المتغير التابع في هذه الدراسة القيمة النهائية للعقار المحور الأساسي الذي يسعى البحث إلى فهمه وتحليله. تمثل القيمة النهائية للعقار المبلغ المالي الذي يمكن تقديره أو الحصول عليه عند بيع العقار في السوق في ظروف محددة، وهي النتيجة النهائية لعملية التقييم العقاري التي تتأثر بعدة عوامل. هذه القيمة ليست ثابتة، بل تتغير وفقًا للمدخلات المختلفة التي تحدد خصائص العقار وظروف السوق المحيطة به، مثل الموقع، حجم العقار، العمر البنائي، وجودة التشطيبات، بالإضافة إلى العوامل الاقتصادية العامة مثل أسعار الأراضي والفوائد البنكية. دراسة القيمة النهائية للعقار كمحور أساسي تمكن الباحث من تحديد مدى تأثير المتغيرات المستقلة على النتائج النهائية للتقييم، وبالتالي فهم العلاقة السببية بين المدخلات والعوائد الاستثمارية المتوقعة، وهو ما يعزز قدرة المستثمرين والمثمنين على اتخاذ قرارات أكثر دقة وموضوعية</w:t>
      </w:r>
      <w:r w:rsidRPr="00B86AC4">
        <w:rPr>
          <w:rFonts w:ascii="Sakkal Majalla" w:hAnsi="Sakkal Majalla" w:cs="Sakkal Majalla"/>
          <w:sz w:val="28"/>
          <w:szCs w:val="28"/>
        </w:rPr>
        <w:t>.</w:t>
      </w:r>
    </w:p>
    <w:p w14:paraId="5A39DD7A" w14:textId="77777777" w:rsidR="002A27D8" w:rsidRPr="00B86AC4" w:rsidRDefault="002A27D8" w:rsidP="002A27D8">
      <w:pPr>
        <w:pStyle w:val="a8"/>
        <w:numPr>
          <w:ilvl w:val="0"/>
          <w:numId w:val="11"/>
        </w:numPr>
        <w:spacing w:line="360" w:lineRule="auto"/>
        <w:jc w:val="both"/>
        <w:rPr>
          <w:rFonts w:ascii="Sakkal Majalla" w:hAnsi="Sakkal Majalla" w:cs="Sakkal Majalla"/>
          <w:b/>
          <w:bCs/>
          <w:sz w:val="28"/>
          <w:szCs w:val="28"/>
        </w:rPr>
      </w:pPr>
      <w:r w:rsidRPr="00B86AC4">
        <w:rPr>
          <w:rFonts w:ascii="Sakkal Majalla" w:hAnsi="Sakkal Majalla" w:cs="Sakkal Majalla"/>
          <w:b/>
          <w:bCs/>
          <w:sz w:val="28"/>
          <w:szCs w:val="28"/>
          <w:rtl/>
        </w:rPr>
        <w:t>المتغيرات المستقلة</w:t>
      </w:r>
    </w:p>
    <w:p w14:paraId="78F285E8" w14:textId="77777777" w:rsidR="002A27D8" w:rsidRPr="00B86AC4" w:rsidRDefault="002A27D8" w:rsidP="002A27D8">
      <w:p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تشمل المتغيرات المستقلة في هذه الدراسة ثلاثة عناصر رئيسة تُعد مؤثرات مباشرة على القيمة النهائية للعقار، وتساهم في تحديد مدى حساسية التقييم للتغيرات في هذه العوامل</w:t>
      </w:r>
      <w:r w:rsidRPr="00B86AC4">
        <w:rPr>
          <w:rFonts w:ascii="Sakkal Majalla" w:hAnsi="Sakkal Majalla" w:cs="Sakkal Majalla"/>
          <w:sz w:val="28"/>
          <w:szCs w:val="28"/>
        </w:rPr>
        <w:t>:</w:t>
      </w:r>
    </w:p>
    <w:p w14:paraId="0B080767" w14:textId="77777777" w:rsidR="002A27D8" w:rsidRPr="00B86AC4" w:rsidRDefault="002A27D8" w:rsidP="002A27D8">
      <w:pPr>
        <w:pStyle w:val="a8"/>
        <w:numPr>
          <w:ilvl w:val="0"/>
          <w:numId w:val="15"/>
        </w:num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أولاً، تقدير معدلات العائد والخصم، ويشير هذا المتغير إلى النسبة التي يتم احتسابها لتحديد القيمة الحالية للعوائد المستقبلية المتوقعة من الاستثمار العقاري. يعتمد المستثمرون والمثمنون على هذه المعدلات لتقدير العائد المالي المتوقع من العقار مقابل المخاطر المرتبطة به. تغير هذه المعدلات يؤدي إلى اختلاف مباشر في القيمة النهائية للعقار، حيث أن زيادة معدلات الخصم تقلل من القيمة الحالية للعوائد المستقبلية، بينما انخفاضها يزيد من قيمة الاستثمار المتوقع</w:t>
      </w:r>
      <w:r w:rsidRPr="00B86AC4">
        <w:rPr>
          <w:rFonts w:ascii="Sakkal Majalla" w:hAnsi="Sakkal Majalla" w:cs="Sakkal Majalla"/>
          <w:sz w:val="28"/>
          <w:szCs w:val="28"/>
        </w:rPr>
        <w:t>.</w:t>
      </w:r>
    </w:p>
    <w:p w14:paraId="4E10A01B" w14:textId="77777777" w:rsidR="002A27D8" w:rsidRPr="00B86AC4" w:rsidRDefault="002A27D8" w:rsidP="002A27D8">
      <w:pPr>
        <w:pStyle w:val="a8"/>
        <w:numPr>
          <w:ilvl w:val="0"/>
          <w:numId w:val="15"/>
        </w:num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ثانيًا، تقدير تكاليف البناء والتطوير، ويشمل هذا جميع النفقات المالية المرتبطة بتشييد العقار أو تطويره، سواء كانت تكاليف مواد البناء، الأيدي العاملة، الخدمات الفنية، أو تجهيز المرافق والبنية التحتية. تلعب هذه التكاليف دورًا حاسمًا في تحديد القيمة النهائية للعقار، لأن ارتفاعها يزيد من تكلفة الاستثمار الكلي، مما قد يقلل من الربحية الصافية ويؤثر على التقييم النهائي، في حين أن انخفاض التكاليف يعزز من جاذبية العقار ويزيد من قيمته السوقية</w:t>
      </w:r>
      <w:r w:rsidRPr="00B86AC4">
        <w:rPr>
          <w:rFonts w:ascii="Sakkal Majalla" w:hAnsi="Sakkal Majalla" w:cs="Sakkal Majalla"/>
          <w:sz w:val="28"/>
          <w:szCs w:val="28"/>
        </w:rPr>
        <w:t>.</w:t>
      </w:r>
    </w:p>
    <w:p w14:paraId="6EDB13A8" w14:textId="77777777" w:rsidR="002A27D8" w:rsidRPr="00B86AC4" w:rsidRDefault="002A27D8" w:rsidP="002A27D8">
      <w:pPr>
        <w:pStyle w:val="a8"/>
        <w:numPr>
          <w:ilvl w:val="0"/>
          <w:numId w:val="15"/>
        </w:num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lastRenderedPageBreak/>
        <w:t>ثالثًا، تقدير معدلات النمو والطلب في السوق العقاري، ويشير هذا المتغير إلى التوقعات المتعلقة بزيادة الطلب على العقارات في منطقة معينة، أو النمو الاقتصادي الذي يدعم حركة السوق. يمثل هذا العامل مؤشراً على استدامة الاستثمارات العقارية وربحيتها المستقبلية. ارتفاع معدلات الطلب والنمو يدفع القيم العقارية إلى الارتفاع، بينما انخفاض الطلب أو تباطؤ النمو قد يؤدي إلى تقليل القيمة النهائية للعقار. يمثل هذا المتغير عنصرًا ديناميكيًا يعكس الظروف الاقتصادية والاجتماعية والسكانية المحيطة بالعقار</w:t>
      </w:r>
      <w:r w:rsidRPr="00B86AC4">
        <w:rPr>
          <w:rFonts w:ascii="Sakkal Majalla" w:hAnsi="Sakkal Majalla" w:cs="Sakkal Majalla"/>
          <w:sz w:val="28"/>
          <w:szCs w:val="28"/>
        </w:rPr>
        <w:t>.</w:t>
      </w:r>
    </w:p>
    <w:p w14:paraId="658E0ACA" w14:textId="77777777" w:rsidR="002A27D8" w:rsidRPr="00B86AC4" w:rsidRDefault="002A27D8" w:rsidP="002A27D8">
      <w:pPr>
        <w:spacing w:line="360" w:lineRule="auto"/>
        <w:jc w:val="both"/>
        <w:rPr>
          <w:rFonts w:ascii="Sakkal Majalla" w:hAnsi="Sakkal Majalla" w:cs="Sakkal Majalla"/>
          <w:b/>
          <w:bCs/>
          <w:sz w:val="28"/>
          <w:szCs w:val="28"/>
          <w:u w:val="single"/>
        </w:rPr>
      </w:pPr>
      <w:r w:rsidRPr="00B86AC4">
        <w:rPr>
          <w:rFonts w:ascii="Sakkal Majalla" w:hAnsi="Sakkal Majalla" w:cs="Sakkal Majalla"/>
          <w:b/>
          <w:bCs/>
          <w:sz w:val="28"/>
          <w:szCs w:val="28"/>
          <w:u w:val="single"/>
          <w:rtl/>
        </w:rPr>
        <w:t>العلاقة بين المتغير التابع والمتغيرات المستقلة</w:t>
      </w:r>
    </w:p>
    <w:p w14:paraId="1540E3D7" w14:textId="77777777" w:rsidR="002A27D8" w:rsidRPr="00B86AC4" w:rsidRDefault="002A27D8" w:rsidP="002A27D8">
      <w:pPr>
        <w:spacing w:line="360" w:lineRule="auto"/>
        <w:jc w:val="both"/>
        <w:rPr>
          <w:rFonts w:ascii="Sakkal Majalla" w:hAnsi="Sakkal Majalla" w:cs="Sakkal Majalla"/>
          <w:sz w:val="28"/>
          <w:szCs w:val="28"/>
        </w:rPr>
      </w:pPr>
      <w:r w:rsidRPr="00B86AC4">
        <w:rPr>
          <w:rFonts w:ascii="Sakkal Majalla" w:hAnsi="Sakkal Majalla" w:cs="Sakkal Majalla"/>
          <w:sz w:val="28"/>
          <w:szCs w:val="28"/>
          <w:rtl/>
        </w:rPr>
        <w:t>تظهر العلاقة بين المتغير التابع والمتغيرات المستقلة في هذا البحث بشكل واضح، حيث تعمل كل من معدلات العائد والخصم، وتكاليف البناء والتطوير، ومعدلات النمو والطلب على تحديد القيمة النهائية للعقار بشكل مباشر وغير مباشر. فكل تغير في أي من هذه المتغيرات المستقلة يؤدي إلى تعديل التقييم العقاري، ويكشف عن مدى حساسية السوق لهذه المدخلات. على سبيل المثال، زيادة معدل الخصم أو انخفاض النمو في السوق قد تقلل من القيمة النهائية للعقار، بينما انخفاض تكاليف البناء أو زيادة الطلب يؤديان إلى رفع قيمته. من خلال دراسة هذه العلاقة، يتمكن البحث من قياس الأثر الكمي والنوعي لكل متغير مستقل على القيمة النهائية، مما يوفر رؤية دقيقة لديناميات السوق العقاري في المملكة العربية السعودية ويعزز القدرة على التنبؤ بالنتائج المالية للعقارات تحت مختلف الظروف الاستثمارية</w:t>
      </w:r>
      <w:r w:rsidRPr="00B86AC4">
        <w:rPr>
          <w:rFonts w:ascii="Sakkal Majalla" w:hAnsi="Sakkal Majalla" w:cs="Sakkal Majalla"/>
          <w:sz w:val="28"/>
          <w:szCs w:val="28"/>
        </w:rPr>
        <w:t>.</w:t>
      </w:r>
    </w:p>
    <w:p w14:paraId="75717DA1" w14:textId="77777777" w:rsidR="002A27D8" w:rsidRPr="00002A74" w:rsidRDefault="002A27D8" w:rsidP="002A27D8">
      <w:pPr>
        <w:spacing w:line="360" w:lineRule="auto"/>
        <w:jc w:val="both"/>
        <w:rPr>
          <w:rFonts w:ascii="Sakkal Majalla" w:hAnsi="Sakkal Majalla" w:cs="Sakkal Majalla"/>
          <w:sz w:val="28"/>
          <w:szCs w:val="28"/>
        </w:rPr>
      </w:pPr>
    </w:p>
    <w:p w14:paraId="1DED711E" w14:textId="77777777" w:rsidR="002A27D8" w:rsidRDefault="002A27D8" w:rsidP="002A27D8">
      <w:pPr>
        <w:pStyle w:val="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39194778" w14:textId="77777777" w:rsidR="002A27D8" w:rsidRDefault="002A27D8" w:rsidP="002A27D8">
      <w:pPr>
        <w:spacing w:line="360" w:lineRule="auto"/>
        <w:ind w:firstLine="610"/>
        <w:jc w:val="both"/>
        <w:rPr>
          <w:rFonts w:ascii="Sakkal Majalla" w:hAnsi="Sakkal Majalla" w:cs="Sakkal Majalla"/>
          <w:sz w:val="28"/>
          <w:szCs w:val="28"/>
          <w:rtl/>
        </w:rPr>
      </w:pPr>
      <w:r w:rsidRPr="00C96D39">
        <w:rPr>
          <w:rFonts w:ascii="Sakkal Majalla" w:hAnsi="Sakkal Majalla" w:cs="Sakkal Majalla"/>
          <w:sz w:val="28"/>
          <w:szCs w:val="28"/>
          <w:rtl/>
        </w:rPr>
        <w:t xml:space="preserve">تسعى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647622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Aje222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6D39">
            <w:rPr>
              <w:rFonts w:ascii="Sakkal Majalla" w:hAnsi="Sakkal Majalla" w:cs="Sakkal Majalla" w:hint="cs"/>
              <w:noProof/>
              <w:sz w:val="28"/>
              <w:szCs w:val="28"/>
              <w:rtl/>
              <w:lang w:bidi="ar-EG"/>
            </w:rPr>
            <w:t>(</w:t>
          </w:r>
          <w:r w:rsidRPr="00C96D39">
            <w:rPr>
              <w:rFonts w:ascii="Sakkal Majalla" w:hAnsi="Sakkal Majalla" w:cs="Sakkal Majalla" w:hint="cs"/>
              <w:noProof/>
              <w:sz w:val="28"/>
              <w:szCs w:val="28"/>
              <w:lang w:bidi="ar-EG"/>
            </w:rPr>
            <w:t>Ajeeb</w:t>
          </w:r>
          <w:r w:rsidRPr="00C96D3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96D39">
        <w:rPr>
          <w:rFonts w:ascii="Sakkal Majalla" w:hAnsi="Sakkal Majalla" w:cs="Sakkal Majalla"/>
          <w:sz w:val="28"/>
          <w:szCs w:val="28"/>
          <w:rtl/>
        </w:rPr>
        <w:t xml:space="preserve"> إلى تحديد استجابة سوق العقارات للتغيرات الاقتصادية من خلال تحديد العلاقات السببية بين الرهن العقاري والاستثمار السكني والتوظيف في المملكة العربية السعودية. المنهجية/التصميم/الأسلوب: منهج كمي لتحليل العلاقة بين المتغيرات. تحديد أثر الاستثمار والرهن العقاري والتوظيف في المملكة العربية السعودية على نمو سوق العقارات السعودي خلال الفترة من 1970 إلى 2019. تم الحصول على جميع البيانات من الهيئة العامة للإحصاء (</w:t>
      </w:r>
      <w:r w:rsidRPr="00C96D39">
        <w:rPr>
          <w:rFonts w:ascii="Sakkal Majalla" w:hAnsi="Sakkal Majalla" w:cs="Sakkal Majalla"/>
          <w:sz w:val="28"/>
          <w:szCs w:val="28"/>
        </w:rPr>
        <w:t>GAST</w:t>
      </w:r>
      <w:r w:rsidRPr="00C96D39">
        <w:rPr>
          <w:rFonts w:ascii="Sakkal Majalla" w:hAnsi="Sakkal Majalla" w:cs="Sakkal Majalla"/>
          <w:sz w:val="28"/>
          <w:szCs w:val="28"/>
          <w:rtl/>
        </w:rPr>
        <w:t xml:space="preserve">) والبنك المركزي السعودي (ساما) ومجموعة البنك الدولي. تكشف هذه الدراسة عن وجود علاقة إيجابية بين الرهن العقاري والناتج المحلي الإجمالي في سوق العقارات السعودي. وتؤكد النتائج نفسها على أثر كل من التوظيف والاستثمار؛ حيث يؤثر </w:t>
      </w:r>
      <w:r w:rsidRPr="00C96D39">
        <w:rPr>
          <w:rFonts w:ascii="Sakkal Majalla" w:hAnsi="Sakkal Majalla" w:cs="Sakkal Majalla"/>
          <w:sz w:val="28"/>
          <w:szCs w:val="28"/>
          <w:rtl/>
        </w:rPr>
        <w:lastRenderedPageBreak/>
        <w:t xml:space="preserve">كلاهما إيجابًا على الناتج المحلي الإجمالي لسوق العقارات. حدود البحث/آثاره: يُعد تحليل أثر التمويل العقاري على مختلف القطاعات ومدى ارتباطه بمعدلات التوظيف والبطالة أمرًا بالغ الأهمية للبحوث المستقبلية. علاوة على ذلك، يمكن تطبيق هذا البحث على دول أخرى ومقارنتها بناءً على أوجه التشابه والاختلاف في تطبيق السياسات المتعلقة بالرهن العقاري. يجب على الحكومة تشجيع الاستثمار بشتى الطرق، وإرساء هيكل مستقر يضمن استقرار السوق ويحقق التوازن بين العرض والطلب. تُبرز هذه الدراسة أهمية التمويل العقاري ليس فقط للأفراد والحكومات، بل أيضًا للمستثمرين والعاملين في قطاع الأعمال، ومن الضروري تحليل أثر التمويل العقاري على مختلف القطاعات، ومدى ارتباطه بمعدلات التوظيف والبطالة. </w:t>
      </w:r>
    </w:p>
    <w:p w14:paraId="19D78995" w14:textId="77777777" w:rsidR="002A27D8" w:rsidRDefault="002A27D8" w:rsidP="002A27D8">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ab/>
      </w:r>
      <w:r w:rsidRPr="00C96D39">
        <w:rPr>
          <w:rFonts w:ascii="Sakkal Majalla" w:hAnsi="Sakkal Majalla" w:cs="Sakkal Majalla"/>
          <w:sz w:val="28"/>
          <w:szCs w:val="28"/>
          <w:rtl/>
        </w:rPr>
        <w:t xml:space="preserve">أدت المخاوف البيئية المتزايدة بشأن النفايات البلاستيكية إلى زيادة الاهتمام بالتغليف الصديق للبيئة، إلا أن استعداد المستهلكين للدفع مقابل البدائل الخضراء في الأسواق الناشئة كالمملكة العربية السعودية لم يُدرس بشكل كافٍ. يستكشف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8005403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6D39">
            <w:rPr>
              <w:rFonts w:ascii="Sakkal Majalla" w:hAnsi="Sakkal Majalla" w:cs="Sakkal Majalla" w:hint="cs"/>
              <w:noProof/>
              <w:sz w:val="28"/>
              <w:szCs w:val="28"/>
              <w:rtl/>
              <w:lang w:bidi="ar-EG"/>
            </w:rPr>
            <w:t>(</w:t>
          </w:r>
          <w:r w:rsidRPr="00C96D39">
            <w:rPr>
              <w:rFonts w:ascii="Sakkal Majalla" w:hAnsi="Sakkal Majalla" w:cs="Sakkal Majalla" w:hint="cs"/>
              <w:noProof/>
              <w:sz w:val="28"/>
              <w:szCs w:val="28"/>
              <w:lang w:bidi="ar-EG"/>
            </w:rPr>
            <w:t>Alenazi</w:t>
          </w:r>
          <w:r w:rsidRPr="00C96D3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96D39">
        <w:rPr>
          <w:rFonts w:ascii="Sakkal Majalla" w:hAnsi="Sakkal Majalla" w:cs="Sakkal Majalla"/>
          <w:sz w:val="28"/>
          <w:szCs w:val="28"/>
          <w:rtl/>
        </w:rPr>
        <w:t xml:space="preserve"> العلاقة بين الوعي بالاستدامة والحساسية للسعر في تحديد استعداد المستهلكين للدفع مقابل التغليف الأخضر في سوق التجزئة السعودي. استخدمت الدراسة منهجًا مختلطًا شمل كلًا من أسلوب التقييم المشروط (</w:t>
      </w:r>
      <w:r w:rsidRPr="00C96D39">
        <w:rPr>
          <w:rFonts w:ascii="Sakkal Majalla" w:hAnsi="Sakkal Majalla" w:cs="Sakkal Majalla"/>
          <w:sz w:val="28"/>
          <w:szCs w:val="28"/>
        </w:rPr>
        <w:t>CVM</w:t>
      </w:r>
      <w:r w:rsidRPr="00C96D39">
        <w:rPr>
          <w:rFonts w:ascii="Sakkal Majalla" w:hAnsi="Sakkal Majalla" w:cs="Sakkal Majalla"/>
          <w:sz w:val="28"/>
          <w:szCs w:val="28"/>
          <w:rtl/>
        </w:rPr>
        <w:t>) ونمذجة الاختيار المنفصل (</w:t>
      </w:r>
      <w:r w:rsidRPr="00C96D39">
        <w:rPr>
          <w:rFonts w:ascii="Sakkal Majalla" w:hAnsi="Sakkal Majalla" w:cs="Sakkal Majalla"/>
          <w:sz w:val="28"/>
          <w:szCs w:val="28"/>
        </w:rPr>
        <w:t>DCM</w:t>
      </w:r>
      <w:r w:rsidRPr="00C96D39">
        <w:rPr>
          <w:rFonts w:ascii="Sakkal Majalla" w:hAnsi="Sakkal Majalla" w:cs="Sakkal Majalla"/>
          <w:sz w:val="28"/>
          <w:szCs w:val="28"/>
          <w:rtl/>
        </w:rPr>
        <w:t>). جُمعت البيانات وحُللت باستخدام عينة من 424 مستهلكًا حضريًا في المدن الرئيسية بالمملكة العربية السعودية. أشارت نتائج تحليل الانحدار الخطي البسيط (</w:t>
      </w:r>
      <w:r w:rsidRPr="00C96D39">
        <w:rPr>
          <w:rFonts w:ascii="Sakkal Majalla" w:hAnsi="Sakkal Majalla" w:cs="Sakkal Majalla"/>
          <w:sz w:val="28"/>
          <w:szCs w:val="28"/>
        </w:rPr>
        <w:t>OLS</w:t>
      </w:r>
      <w:r w:rsidRPr="00C96D39">
        <w:rPr>
          <w:rFonts w:ascii="Sakkal Majalla" w:hAnsi="Sakkal Majalla" w:cs="Sakkal Majalla"/>
          <w:sz w:val="28"/>
          <w:szCs w:val="28"/>
          <w:rtl/>
        </w:rPr>
        <w:t>) إلى أن الوعي بالاستدامة له تأثير إيجابي كبير على استعداد المستهلكين للدفع، بينما كان للحساسية للسعر تأثير سلبي. وُجد تأثير تفاعلي هامشي يشير إلى أن الوعي قد يتغلب على النفور من السعر. دعم تحليل الانحدار اللوجستي الوعي كعامل مهيمن في اختيار المنتج الثنائي، على الرغم من أن الحساسية للسعر لم تكن ذات دلالة إحصائية في النموذج المذكور. أظهر نموذج الانحدار اللوجستي متعدد الحدود أيضًا أن نوع العبوة، والملصقات البيئية (وخاصةً ملصق "قابل لإعادة التدوير بنسبة 100%)، والسعر، لها تأثيرات كبيرة على تفضيلات المستهلكين. تشير هذه النتائج إلى وجود قبول للتغليف المستدام من قبل المستهلكين في المملكة العربية السعودية إذا تم الترويج للمنتج بفعالية وتسعيره بشكل تنافسي.</w:t>
      </w:r>
    </w:p>
    <w:p w14:paraId="7CC5DB70" w14:textId="77777777" w:rsidR="002A27D8" w:rsidRDefault="002A27D8" w:rsidP="002A27D8">
      <w:pPr>
        <w:spacing w:line="360" w:lineRule="auto"/>
        <w:ind w:firstLine="610"/>
        <w:jc w:val="both"/>
        <w:rPr>
          <w:rFonts w:ascii="Sakkal Majalla" w:hAnsi="Sakkal Majalla" w:cs="Sakkal Majalla"/>
          <w:sz w:val="28"/>
          <w:szCs w:val="28"/>
          <w:rtl/>
        </w:rPr>
      </w:pPr>
      <w:r w:rsidRPr="00C96D39">
        <w:rPr>
          <w:rFonts w:ascii="Sakkal Majalla" w:hAnsi="Sakkal Majalla" w:cs="Sakkal Majalla"/>
          <w:sz w:val="28"/>
          <w:szCs w:val="28"/>
          <w:rtl/>
        </w:rPr>
        <w:t xml:space="preserve">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354812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Ezz25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6D39">
            <w:rPr>
              <w:rFonts w:ascii="Sakkal Majalla" w:hAnsi="Sakkal Majalla" w:cs="Sakkal Majalla" w:hint="cs"/>
              <w:noProof/>
              <w:sz w:val="28"/>
              <w:szCs w:val="28"/>
              <w:rtl/>
              <w:lang w:bidi="ar-EG"/>
            </w:rPr>
            <w:t>(</w:t>
          </w:r>
          <w:r w:rsidRPr="00C96D39">
            <w:rPr>
              <w:rFonts w:ascii="Sakkal Majalla" w:hAnsi="Sakkal Majalla" w:cs="Sakkal Majalla" w:hint="cs"/>
              <w:noProof/>
              <w:sz w:val="28"/>
              <w:szCs w:val="28"/>
              <w:lang w:bidi="ar-EG"/>
            </w:rPr>
            <w:t>Ezzeldin</w:t>
          </w:r>
          <w:r w:rsidRPr="00C96D3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96D39">
        <w:rPr>
          <w:rFonts w:ascii="Sakkal Majalla" w:hAnsi="Sakkal Majalla" w:cs="Sakkal Majalla"/>
          <w:sz w:val="28"/>
          <w:szCs w:val="28"/>
          <w:rtl/>
        </w:rPr>
        <w:t xml:space="preserve"> أداء نموذج الانحدار الهيدوني مقارنةً بالشبكات العصبية الاصطناعية ونموذج الغابة العشوائية في التنبؤ بأسعار العقارات في الرياض، المملكة العربية السعودية. وباستخدام بيانات من منصة عقارية رئيسية جُمعت في الربع الثالث من عام 2024، شمل التحليل 2997 وحدة سكنية موزعة على خمسة أحياء رئيسية. وتأتي هذه الدراسة </w:t>
      </w:r>
      <w:r w:rsidRPr="00C96D39">
        <w:rPr>
          <w:rFonts w:ascii="Sakkal Majalla" w:hAnsi="Sakkal Majalla" w:cs="Sakkal Majalla"/>
          <w:sz w:val="28"/>
          <w:szCs w:val="28"/>
          <w:rtl/>
        </w:rPr>
        <w:lastRenderedPageBreak/>
        <w:t xml:space="preserve">في سياق رؤية 2030، وتتناول تحديات تقييم العقارات في بيئة حضرية سريعة التطور. وقد تم تحليل اثنتي عشرة سمة مكانية وهيكلية باستخدام تقسيم بيانات التدريب والاختبار بنسبة 70/30. وتفوق نموذج الغابة العشوائية بنتائج اختبار بلغت معامل التحديد </w:t>
      </w:r>
      <w:r w:rsidRPr="00C96D39">
        <w:rPr>
          <w:rFonts w:ascii="Sakkal Majalla" w:hAnsi="Sakkal Majalla" w:cs="Sakkal Majalla"/>
          <w:sz w:val="28"/>
          <w:szCs w:val="28"/>
        </w:rPr>
        <w:t>(R²) 0.9065</w:t>
      </w:r>
      <w:r w:rsidRPr="00C96D39">
        <w:rPr>
          <w:rFonts w:ascii="Sakkal Majalla" w:hAnsi="Sakkal Majalla" w:cs="Sakkal Majalla"/>
          <w:sz w:val="28"/>
          <w:szCs w:val="28"/>
          <w:rtl/>
        </w:rPr>
        <w:t xml:space="preserve">، وجذر متوسط </w:t>
      </w:r>
      <w:r w:rsidRPr="00C96D39">
        <w:rPr>
          <w:rFonts w:ascii="Times New Roman" w:hAnsi="Times New Roman" w:cs="Times New Roman" w:hint="cs"/>
          <w:sz w:val="28"/>
          <w:szCs w:val="28"/>
          <w:rtl/>
        </w:rPr>
        <w:t>​​</w:t>
      </w:r>
      <w:r w:rsidRPr="00C96D39">
        <w:rPr>
          <w:rFonts w:ascii="Sakkal Majalla" w:hAnsi="Sakkal Majalla" w:cs="Sakkal Majalla" w:hint="cs"/>
          <w:sz w:val="28"/>
          <w:szCs w:val="28"/>
          <w:rtl/>
        </w:rPr>
        <w:t>مربع</w:t>
      </w:r>
      <w:r w:rsidRPr="00C96D39">
        <w:rPr>
          <w:rFonts w:ascii="Sakkal Majalla" w:hAnsi="Sakkal Majalla" w:cs="Sakkal Majalla"/>
          <w:sz w:val="28"/>
          <w:szCs w:val="28"/>
          <w:rtl/>
        </w:rPr>
        <w:t xml:space="preserve"> </w:t>
      </w:r>
      <w:r w:rsidRPr="00C96D39">
        <w:rPr>
          <w:rFonts w:ascii="Sakkal Majalla" w:hAnsi="Sakkal Majalla" w:cs="Sakkal Majalla" w:hint="cs"/>
          <w:sz w:val="28"/>
          <w:szCs w:val="28"/>
          <w:rtl/>
        </w:rPr>
        <w:t>الخطأ</w:t>
      </w:r>
      <w:r w:rsidRPr="00C96D39">
        <w:rPr>
          <w:rFonts w:ascii="Sakkal Majalla" w:hAnsi="Sakkal Majalla" w:cs="Sakkal Majalla"/>
          <w:sz w:val="28"/>
          <w:szCs w:val="28"/>
          <w:rtl/>
        </w:rPr>
        <w:t xml:space="preserve"> </w:t>
      </w:r>
      <w:r w:rsidRPr="00C96D39">
        <w:rPr>
          <w:rFonts w:ascii="Sakkal Majalla" w:hAnsi="Sakkal Majalla" w:cs="Sakkal Majalla"/>
          <w:sz w:val="28"/>
          <w:szCs w:val="28"/>
        </w:rPr>
        <w:t>(RMSE) 0.1911</w:t>
      </w:r>
      <w:r w:rsidRPr="00C96D39">
        <w:rPr>
          <w:rFonts w:ascii="Sakkal Majalla" w:hAnsi="Sakkal Majalla" w:cs="Sakkal Majalla"/>
          <w:sz w:val="28"/>
          <w:szCs w:val="28"/>
          <w:rtl/>
        </w:rPr>
        <w:t xml:space="preserve">، ومتوسط </w:t>
      </w:r>
      <w:r w:rsidRPr="00C96D39">
        <w:rPr>
          <w:rFonts w:ascii="Times New Roman" w:hAnsi="Times New Roman" w:cs="Times New Roman" w:hint="cs"/>
          <w:sz w:val="28"/>
          <w:szCs w:val="28"/>
          <w:rtl/>
        </w:rPr>
        <w:t>​​</w:t>
      </w:r>
      <w:r w:rsidRPr="00C96D39">
        <w:rPr>
          <w:rFonts w:ascii="Sakkal Majalla" w:hAnsi="Sakkal Majalla" w:cs="Sakkal Majalla" w:hint="cs"/>
          <w:sz w:val="28"/>
          <w:szCs w:val="28"/>
          <w:rtl/>
        </w:rPr>
        <w:t>الخطأ</w:t>
      </w:r>
      <w:r w:rsidRPr="00C96D39">
        <w:rPr>
          <w:rFonts w:ascii="Sakkal Majalla" w:hAnsi="Sakkal Majalla" w:cs="Sakkal Majalla"/>
          <w:sz w:val="28"/>
          <w:szCs w:val="28"/>
          <w:rtl/>
        </w:rPr>
        <w:t xml:space="preserve"> </w:t>
      </w:r>
      <w:r w:rsidRPr="00C96D39">
        <w:rPr>
          <w:rFonts w:ascii="Sakkal Majalla" w:hAnsi="Sakkal Majalla" w:cs="Sakkal Majalla" w:hint="cs"/>
          <w:sz w:val="28"/>
          <w:szCs w:val="28"/>
          <w:rtl/>
        </w:rPr>
        <w:t>المطلق</w:t>
      </w:r>
      <w:r w:rsidRPr="00C96D39">
        <w:rPr>
          <w:rFonts w:ascii="Sakkal Majalla" w:hAnsi="Sakkal Majalla" w:cs="Sakkal Majalla"/>
          <w:sz w:val="28"/>
          <w:szCs w:val="28"/>
          <w:rtl/>
        </w:rPr>
        <w:t xml:space="preserve"> </w:t>
      </w:r>
      <w:r w:rsidRPr="00C96D39">
        <w:rPr>
          <w:rFonts w:ascii="Sakkal Majalla" w:hAnsi="Sakkal Majalla" w:cs="Sakkal Majalla"/>
          <w:sz w:val="28"/>
          <w:szCs w:val="28"/>
        </w:rPr>
        <w:t>(MAE) 0.1353</w:t>
      </w:r>
      <w:r w:rsidRPr="00C96D39">
        <w:rPr>
          <w:rFonts w:ascii="Sakkal Majalla" w:hAnsi="Sakkal Majalla" w:cs="Sakkal Majalla"/>
          <w:sz w:val="28"/>
          <w:szCs w:val="28"/>
          <w:rtl/>
        </w:rPr>
        <w:t>، متفوقًا بذلك على الشبكة العصبية الاصطناعية (</w:t>
      </w:r>
      <w:r w:rsidRPr="00C96D39">
        <w:rPr>
          <w:rFonts w:ascii="Sakkal Majalla" w:hAnsi="Sakkal Majalla" w:cs="Sakkal Majalla"/>
          <w:sz w:val="28"/>
          <w:szCs w:val="28"/>
        </w:rPr>
        <w:t>R² = 0.8968</w:t>
      </w:r>
      <w:r w:rsidRPr="00C96D39">
        <w:rPr>
          <w:rFonts w:ascii="Sakkal Majalla" w:hAnsi="Sakkal Majalla" w:cs="Sakkal Majalla"/>
          <w:sz w:val="28"/>
          <w:szCs w:val="28"/>
          <w:rtl/>
        </w:rPr>
        <w:t xml:space="preserve">، </w:t>
      </w:r>
      <w:r w:rsidRPr="00C96D39">
        <w:rPr>
          <w:rFonts w:ascii="Sakkal Majalla" w:hAnsi="Sakkal Majalla" w:cs="Sakkal Majalla"/>
          <w:sz w:val="28"/>
          <w:szCs w:val="28"/>
        </w:rPr>
        <w:t>RMSE = 0.2008</w:t>
      </w:r>
      <w:r w:rsidRPr="00C96D39">
        <w:rPr>
          <w:rFonts w:ascii="Sakkal Majalla" w:hAnsi="Sakkal Majalla" w:cs="Sakkal Majalla"/>
          <w:sz w:val="28"/>
          <w:szCs w:val="28"/>
          <w:rtl/>
        </w:rPr>
        <w:t xml:space="preserve">، </w:t>
      </w:r>
      <w:r w:rsidRPr="00C96D39">
        <w:rPr>
          <w:rFonts w:ascii="Sakkal Majalla" w:hAnsi="Sakkal Majalla" w:cs="Sakkal Majalla"/>
          <w:sz w:val="28"/>
          <w:szCs w:val="28"/>
        </w:rPr>
        <w:t>MAE = 0.1450</w:t>
      </w:r>
      <w:r w:rsidRPr="00C96D39">
        <w:rPr>
          <w:rFonts w:ascii="Sakkal Majalla" w:hAnsi="Sakkal Majalla" w:cs="Sakkal Majalla"/>
          <w:sz w:val="28"/>
          <w:szCs w:val="28"/>
          <w:rtl/>
        </w:rPr>
        <w:t>) ونموذج الانحدار الهيدوني (</w:t>
      </w:r>
      <w:r w:rsidRPr="00C96D39">
        <w:rPr>
          <w:rFonts w:ascii="Sakkal Majalla" w:hAnsi="Sakkal Majalla" w:cs="Sakkal Majalla"/>
          <w:sz w:val="28"/>
          <w:szCs w:val="28"/>
        </w:rPr>
        <w:t>R² = 0.8034</w:t>
      </w:r>
      <w:r w:rsidRPr="00C96D39">
        <w:rPr>
          <w:rFonts w:ascii="Sakkal Majalla" w:hAnsi="Sakkal Majalla" w:cs="Sakkal Majalla"/>
          <w:sz w:val="28"/>
          <w:szCs w:val="28"/>
          <w:rtl/>
        </w:rPr>
        <w:t xml:space="preserve">، </w:t>
      </w:r>
      <w:r w:rsidRPr="00C96D39">
        <w:rPr>
          <w:rFonts w:ascii="Sakkal Majalla" w:hAnsi="Sakkal Majalla" w:cs="Sakkal Majalla"/>
          <w:sz w:val="28"/>
          <w:szCs w:val="28"/>
        </w:rPr>
        <w:t>RMSE = 0.2673</w:t>
      </w:r>
      <w:r w:rsidRPr="00C96D39">
        <w:rPr>
          <w:rFonts w:ascii="Sakkal Majalla" w:hAnsi="Sakkal Majalla" w:cs="Sakkal Majalla"/>
          <w:sz w:val="28"/>
          <w:szCs w:val="28"/>
          <w:rtl/>
        </w:rPr>
        <w:t xml:space="preserve">، </w:t>
      </w:r>
      <w:r w:rsidRPr="00C96D39">
        <w:rPr>
          <w:rFonts w:ascii="Sakkal Majalla" w:hAnsi="Sakkal Majalla" w:cs="Sakkal Majalla"/>
          <w:sz w:val="28"/>
          <w:szCs w:val="28"/>
        </w:rPr>
        <w:t>MAE = 0.1970</w:t>
      </w:r>
      <w:r w:rsidRPr="00C96D39">
        <w:rPr>
          <w:rFonts w:ascii="Sakkal Majalla" w:hAnsi="Sakkal Majalla" w:cs="Sakkal Majalla"/>
          <w:sz w:val="28"/>
          <w:szCs w:val="28"/>
          <w:rtl/>
        </w:rPr>
        <w:t>). أهمية خصائص نموذج الغابة العشوائية: شمال الرياض (0.768659)، غرب الرياض (0.612986)، نوع المبنى (0.180799)، المداخل (0.171134)، المساحة (0.127103). وقد أظهر نموذج الغابة العشوائية والشبكة العصبية الاصطناعية تفوقًا ملحوظًا في رصد اتجاهات الأسعار غير الخطية والمكانية في سوق العقارات بالرياض. تدعم هذه الدراسة دمج نماذج التعلم الآلي في عمليات التنبؤ بأسعار العقارات، لا سيما في مدن مثل الرياض التي تشهد تحضرًا سريعًا. يوفر هذا البحث أساسًا متينًا لتحسين إجراءات تقييم العقارات بما يتماشى مع أهداف رؤية المملكة العربية السعودية 2030، وذلك من خلال إبراز مزايا نموذج الغابة العشوائية في التنبؤ مقارنةً بالأساليب التقليدية.</w:t>
      </w:r>
    </w:p>
    <w:p w14:paraId="4D804E60" w14:textId="77777777" w:rsidR="002A27D8" w:rsidRDefault="002A27D8" w:rsidP="002A27D8">
      <w:pPr>
        <w:spacing w:line="360" w:lineRule="auto"/>
        <w:ind w:firstLine="610"/>
        <w:jc w:val="both"/>
        <w:rPr>
          <w:rFonts w:ascii="Sakkal Majalla" w:hAnsi="Sakkal Majalla" w:cs="Sakkal Majalla"/>
          <w:sz w:val="28"/>
          <w:szCs w:val="28"/>
          <w:rtl/>
        </w:rPr>
      </w:pPr>
      <w:r w:rsidRPr="00C96D39">
        <w:rPr>
          <w:rFonts w:ascii="Sakkal Majalla" w:hAnsi="Sakkal Majalla" w:cs="Sakkal Majalla"/>
          <w:sz w:val="28"/>
          <w:szCs w:val="28"/>
          <w:rtl/>
        </w:rPr>
        <w:t>يُعدّ الفهم العلمي لدور قطاع العقارات في الاقتصاد الوطني أساسيًا لتيسير وضع تنظيمات فعّالة ومعقولة، وتعزيز التنمية الاقتصادية. ومن خلال تحليل بيانات من 67 دولة خلال الفترة من 2010 إلى 2018، ندرس دور قطاع العقارات في مختلف البلدان والعوامل المؤثرة فيه. وقد أسفرت هذه الدراسة التجريبية عن ثلاث نتائج رئيسية. أولًا، توجد علاقة ارتباط قوية بين قطاع العقارات وقطاع الخدمات المالية، وقطاع البناء، فضلًا عن تجارة الجملة والتجزئة. والجدير بالذكر أن قطاع العقارات في الصين يُظهر استهلاكًا مباشرًا مرتفعًا نسبيًا لأنشطة الخدمات المالية مقارنةً بالدول الكبرى الأخرى. ثانيًا، هناك اتجاه تحوّل في كلٍّ من مدخلات ومخرجات قطاع العقارات من الصناعات الأولية والثانوية نحو الصناعات الخدمية. أخيرًا، تشمل العوامل الرئيسية المؤثرة في الآثار الاقتصادية لقطاع العقارات في أي بلد: النمو الاقتصادي، ومستوى الدخل القومي الحالي، وهيكل الإنفاق الاقتصادي، وشيخوخة السكان، فضلًا عن سرعة التوسع الحضري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79109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Gao241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6D39">
            <w:rPr>
              <w:rFonts w:ascii="Sakkal Majalla" w:hAnsi="Sakkal Majalla" w:cs="Sakkal Majalla" w:hint="cs"/>
              <w:noProof/>
              <w:sz w:val="28"/>
              <w:szCs w:val="28"/>
              <w:rtl/>
              <w:lang w:bidi="ar-EG"/>
            </w:rPr>
            <w:t>(</w:t>
          </w:r>
          <w:r w:rsidRPr="00C96D39">
            <w:rPr>
              <w:rFonts w:ascii="Sakkal Majalla" w:hAnsi="Sakkal Majalla" w:cs="Sakkal Majalla" w:hint="cs"/>
              <w:noProof/>
              <w:sz w:val="28"/>
              <w:szCs w:val="28"/>
              <w:lang w:bidi="ar-EG"/>
            </w:rPr>
            <w:t>Gao</w:t>
          </w:r>
          <w:r w:rsidRPr="00C96D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96D39">
        <w:rPr>
          <w:rFonts w:ascii="Sakkal Majalla" w:hAnsi="Sakkal Majalla" w:cs="Sakkal Majalla"/>
          <w:sz w:val="28"/>
          <w:szCs w:val="28"/>
          <w:rtl/>
        </w:rPr>
        <w:t>.</w:t>
      </w:r>
    </w:p>
    <w:p w14:paraId="4E4B87EC" w14:textId="77777777" w:rsidR="002A27D8" w:rsidRDefault="002A27D8" w:rsidP="002A27D8">
      <w:pPr>
        <w:spacing w:line="360" w:lineRule="auto"/>
        <w:ind w:firstLine="610"/>
        <w:jc w:val="both"/>
        <w:rPr>
          <w:rFonts w:ascii="Sakkal Majalla" w:hAnsi="Sakkal Majalla" w:cs="Sakkal Majalla"/>
          <w:sz w:val="28"/>
          <w:szCs w:val="28"/>
          <w:rtl/>
        </w:rPr>
      </w:pPr>
      <w:r w:rsidRPr="00C96D39">
        <w:rPr>
          <w:rFonts w:ascii="Sakkal Majalla" w:hAnsi="Sakkal Majalla" w:cs="Sakkal Majalla"/>
          <w:sz w:val="28"/>
          <w:szCs w:val="28"/>
          <w:rtl/>
        </w:rPr>
        <w:t xml:space="preserve">يُعدّ سوق الإسكان مؤشرًا اقتصاديًا بالغ الأهمية، ويجب على الحكومة إيلاءه اهتمامًا خاصًا نظرًا لتأثيره على حياة سكان المدن الجدد. ويمكن أن يكون لعمليات شراء العقارات الفردية، وتقييم الجهات الخارجية، وفهم كيفية توزيع أسعار المساكن جغرافيًا، دورٌ عمليٌّ كبير في توجيه التنظيم الحكومي. ولذلك، أُجريت العديد من الأبحاث حول كيفية التوصل إلى </w:t>
      </w:r>
      <w:r w:rsidRPr="00C96D39">
        <w:rPr>
          <w:rFonts w:ascii="Sakkal Majalla" w:hAnsi="Sakkal Majalla" w:cs="Sakkal Majalla"/>
          <w:sz w:val="28"/>
          <w:szCs w:val="28"/>
          <w:rtl/>
        </w:rPr>
        <w:lastRenderedPageBreak/>
        <w:t xml:space="preserve">طريقة أكثر دقة وكفاءة لحساب أسعار المساكن في السوق الحالية.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121414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6D39">
            <w:rPr>
              <w:rFonts w:ascii="Sakkal Majalla" w:hAnsi="Sakkal Majalla" w:cs="Sakkal Majalla" w:hint="cs"/>
              <w:noProof/>
              <w:sz w:val="28"/>
              <w:szCs w:val="28"/>
              <w:rtl/>
              <w:lang w:bidi="ar-EG"/>
            </w:rPr>
            <w:t>(</w:t>
          </w:r>
          <w:r w:rsidRPr="00C96D39">
            <w:rPr>
              <w:rFonts w:ascii="Sakkal Majalla" w:hAnsi="Sakkal Majalla" w:cs="Sakkal Majalla" w:hint="cs"/>
              <w:noProof/>
              <w:sz w:val="28"/>
              <w:szCs w:val="28"/>
              <w:lang w:bidi="ar-EG"/>
            </w:rPr>
            <w:t>Alzain</w:t>
          </w:r>
          <w:r w:rsidRPr="00C96D3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96D39">
        <w:rPr>
          <w:rFonts w:ascii="Sakkal Majalla" w:hAnsi="Sakkal Majalla" w:cs="Sakkal Majalla"/>
          <w:sz w:val="28"/>
          <w:szCs w:val="28"/>
          <w:rtl/>
        </w:rPr>
        <w:t xml:space="preserve"> إلى استخدام تقنية الشبكات العصبية الاصطناعية (</w:t>
      </w:r>
      <w:r w:rsidRPr="00C96D39">
        <w:rPr>
          <w:rFonts w:ascii="Sakkal Majalla" w:hAnsi="Sakkal Majalla" w:cs="Sakkal Majalla"/>
          <w:sz w:val="28"/>
          <w:szCs w:val="28"/>
        </w:rPr>
        <w:t>ANN</w:t>
      </w:r>
      <w:r w:rsidRPr="00C96D39">
        <w:rPr>
          <w:rFonts w:ascii="Sakkal Majalla" w:hAnsi="Sakkal Majalla" w:cs="Sakkal Majalla"/>
          <w:sz w:val="28"/>
          <w:szCs w:val="28"/>
          <w:rtl/>
        </w:rPr>
        <w:t>) لتحديد أسعار العقارات بدقة. وتكمن جدة البحث المقترح في بناء نموذج تنبؤي قائم على الشبكات العصبية الاصطناعية للتنبؤ بأسعار المساكن المستقبلية في المملكة العربية السعودية. وقد جُمعت البيانات من موقع "عقار" في أربع مدن سعودية رئيسية: الرياض، وجدة، والدمام، والخبر. وأظهرت النتائج تقاربًا كبيرًا بين القيم التجريبية والمتوقعة. وقد قورنت نتائج النظام المقترح بأنظمة تنبؤية أخرى موجودة، وحقق النموذج المُطوَّر أداءً عاليًا. كما يُمكن لهذا النظام التنبؤي أن يُسهم في زيادة الاستثمار في قطاع العقارات. أظهر نموذج الشبكة العصبية الاصطناعية قدرةً على تقدير أسعار المساكن المتوفرة حاليًا في السوق بدقة، وذلك وفقًا لنتائج تقييمات النموذج. وبذلك، تُقدّم هذه الدراسة نهجًا مناسبًا لدعم اتخاذ القرار أو اقتراحًا تكيفيًا لتقدير أسعار البيع المثالية للعقارات السكنية. ويُعدّ هذا الحل ضروريًا للغاية لكلٍّ من المستثمرين وعامة الناس.</w:t>
      </w:r>
    </w:p>
    <w:p w14:paraId="42AA5AC7" w14:textId="77777777" w:rsidR="002A27D8" w:rsidRDefault="002A27D8" w:rsidP="002A27D8">
      <w:pPr>
        <w:spacing w:line="360" w:lineRule="auto"/>
        <w:ind w:firstLine="610"/>
        <w:jc w:val="both"/>
        <w:rPr>
          <w:rFonts w:ascii="Sakkal Majalla" w:hAnsi="Sakkal Majalla" w:cs="Sakkal Majalla"/>
          <w:sz w:val="28"/>
          <w:szCs w:val="28"/>
          <w:rtl/>
        </w:rPr>
      </w:pPr>
      <w:r w:rsidRPr="00C96D39">
        <w:rPr>
          <w:rFonts w:ascii="Sakkal Majalla" w:hAnsi="Sakkal Majalla" w:cs="Sakkal Majalla"/>
          <w:sz w:val="28"/>
          <w:szCs w:val="28"/>
          <w:rtl/>
        </w:rPr>
        <w:t>يدور نقاش عالمي مستمر حول تقييم الأصول بتكلفتها التاريخية أو بقيمتها العادلة. وقد تم شرح قياس القيمة العادلة في المعيار 13 من المعايير الدولية لإعداد التقارير المالية (</w:t>
      </w:r>
      <w:r w:rsidRPr="00C96D39">
        <w:rPr>
          <w:rFonts w:ascii="Sakkal Majalla" w:hAnsi="Sakkal Majalla" w:cs="Sakkal Majalla"/>
          <w:sz w:val="28"/>
          <w:szCs w:val="28"/>
        </w:rPr>
        <w:t>IFRS</w:t>
      </w:r>
      <w:r w:rsidRPr="00C96D39">
        <w:rPr>
          <w:rFonts w:ascii="Sakkal Majalla" w:hAnsi="Sakkal Majalla" w:cs="Sakkal Majalla"/>
          <w:sz w:val="28"/>
          <w:szCs w:val="28"/>
          <w:rtl/>
        </w:rPr>
        <w:t>)، موفرًا إطارًا موحدًا لقياس القيمة العادلة والإفصاحات المرتبطة بها. وتدرس الهيئة السعودية للمحاسبين القانونيين المعتمدين (</w:t>
      </w:r>
      <w:r w:rsidRPr="00C96D39">
        <w:rPr>
          <w:rFonts w:ascii="Sakkal Majalla" w:hAnsi="Sakkal Majalla" w:cs="Sakkal Majalla"/>
          <w:sz w:val="28"/>
          <w:szCs w:val="28"/>
        </w:rPr>
        <w:t>SOCPA</w:t>
      </w:r>
      <w:r w:rsidRPr="00C96D39">
        <w:rPr>
          <w:rFonts w:ascii="Sakkal Majalla" w:hAnsi="Sakkal Majalla" w:cs="Sakkal Majalla"/>
          <w:sz w:val="28"/>
          <w:szCs w:val="28"/>
          <w:rtl/>
        </w:rPr>
        <w:t>) ومؤسسة النقد العربي السعودي (</w:t>
      </w:r>
      <w:r w:rsidRPr="00C96D39">
        <w:rPr>
          <w:rFonts w:ascii="Sakkal Majalla" w:hAnsi="Sakkal Majalla" w:cs="Sakkal Majalla"/>
          <w:sz w:val="28"/>
          <w:szCs w:val="28"/>
        </w:rPr>
        <w:t>SAMA</w:t>
      </w:r>
      <w:r w:rsidRPr="00C96D39">
        <w:rPr>
          <w:rFonts w:ascii="Sakkal Majalla" w:hAnsi="Sakkal Majalla" w:cs="Sakkal Majalla"/>
          <w:sz w:val="28"/>
          <w:szCs w:val="28"/>
          <w:rtl/>
        </w:rPr>
        <w:t>) وهيئة السوق المالية (</w:t>
      </w:r>
      <w:r w:rsidRPr="00C96D39">
        <w:rPr>
          <w:rFonts w:ascii="Sakkal Majalla" w:hAnsi="Sakkal Majalla" w:cs="Sakkal Majalla"/>
          <w:sz w:val="28"/>
          <w:szCs w:val="28"/>
        </w:rPr>
        <w:t>CMA</w:t>
      </w:r>
      <w:r w:rsidRPr="00C96D39">
        <w:rPr>
          <w:rFonts w:ascii="Sakkal Majalla" w:hAnsi="Sakkal Majalla" w:cs="Sakkal Majalla"/>
          <w:sz w:val="28"/>
          <w:szCs w:val="28"/>
          <w:rtl/>
        </w:rPr>
        <w:t xml:space="preserve">) اعتماد محاسبة القيمة العادلة في جميع الشركات لحقوق الملكية وفقًا للمعايير المحاسبية الدولية 16 و38 و40 والمعيار الدولي لإعداد التقارير المالية 13 في المملكة العربية السعودية، بينما يُسمح بذلك في القطاعين المصرفي والتأمين. وقد تحقق الشركات السعودية فوائد عديدة من اعتماد إطار المعايير الدولية لإعداد التقارير المالية وإعادة تقييم حقوق الملكية والأوراق المالية القابلة للتداول وفقًا لقياس القيمة العادلة. ولذلك، 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80538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6D39">
            <w:rPr>
              <w:rFonts w:ascii="Sakkal Majalla" w:hAnsi="Sakkal Majalla" w:cs="Sakkal Majalla" w:hint="cs"/>
              <w:noProof/>
              <w:sz w:val="28"/>
              <w:szCs w:val="28"/>
              <w:rtl/>
              <w:lang w:bidi="ar-EG"/>
            </w:rPr>
            <w:t>(</w:t>
          </w:r>
          <w:r w:rsidRPr="00C96D39">
            <w:rPr>
              <w:rFonts w:ascii="Sakkal Majalla" w:hAnsi="Sakkal Majalla" w:cs="Sakkal Majalla" w:hint="cs"/>
              <w:noProof/>
              <w:sz w:val="28"/>
              <w:szCs w:val="28"/>
              <w:lang w:bidi="ar-EG"/>
            </w:rPr>
            <w:t>Sharma</w:t>
          </w:r>
          <w:r w:rsidRPr="00C96D3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96D39">
        <w:rPr>
          <w:rFonts w:ascii="Sakkal Majalla" w:hAnsi="Sakkal Majalla" w:cs="Sakkal Majalla"/>
          <w:sz w:val="28"/>
          <w:szCs w:val="28"/>
          <w:rtl/>
        </w:rPr>
        <w:t xml:space="preserve"> الأثر المتوقع لقياس القيمة العادلة على البيانات المالية لشركات قطاع التأمين. وقد استُخدم تحليل تغليف البيانات (</w:t>
      </w:r>
      <w:r w:rsidRPr="00C96D39">
        <w:rPr>
          <w:rFonts w:ascii="Sakkal Majalla" w:hAnsi="Sakkal Majalla" w:cs="Sakkal Majalla"/>
          <w:sz w:val="28"/>
          <w:szCs w:val="28"/>
        </w:rPr>
        <w:t>DEA</w:t>
      </w:r>
      <w:r w:rsidRPr="00C96D39">
        <w:rPr>
          <w:rFonts w:ascii="Sakkal Majalla" w:hAnsi="Sakkal Majalla" w:cs="Sakkal Majalla"/>
          <w:sz w:val="28"/>
          <w:szCs w:val="28"/>
          <w:rtl/>
        </w:rPr>
        <w:t>) لقياس كفاءة طريقتي المحاسبة، وهما: طريقة التكلفة التاريخية وطريقة القيمة العادلة. على الرغم من وجود قضايا سياسية قد تعيق اعتماد الشركات لمعيار المحاسبة بالقيمة العادلة، إلا أنه نظرًا لأن المعايير الدولية لإعداد التقارير المالية أكثر شمولاً مقارنة بالمعايير السعودية، فقد تبين أن اعتمادها يعزز معايير إعداد التقارير في المملكة العربية السعودية.</w:t>
      </w:r>
    </w:p>
    <w:p w14:paraId="1C69494E" w14:textId="77777777" w:rsidR="002A27D8" w:rsidRDefault="002A27D8" w:rsidP="002A27D8">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0E2DF3FB" w14:textId="77777777" w:rsidR="002A27D8" w:rsidRPr="00C96D39" w:rsidRDefault="002A27D8" w:rsidP="002A27D8">
      <w:pPr>
        <w:pStyle w:val="a8"/>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أوجه التشابه في الدراسات السابقة</w:t>
      </w:r>
    </w:p>
    <w:p w14:paraId="09CFF5E1" w14:textId="27E1FB1F" w:rsidR="002A27D8" w:rsidRPr="00C96D39" w:rsidRDefault="002A27D8" w:rsidP="002A27D8">
      <w:pPr>
        <w:spacing w:line="360" w:lineRule="auto"/>
        <w:jc w:val="both"/>
        <w:rPr>
          <w:rFonts w:ascii="Sakkal Majalla" w:hAnsi="Sakkal Majalla" w:cs="Sakkal Majalla"/>
          <w:sz w:val="28"/>
          <w:szCs w:val="28"/>
          <w:rtl/>
        </w:rPr>
      </w:pPr>
      <w:r w:rsidRPr="00C96D39">
        <w:rPr>
          <w:rFonts w:ascii="Sakkal Majalla" w:hAnsi="Sakkal Majalla" w:cs="Sakkal Majalla"/>
          <w:sz w:val="28"/>
          <w:szCs w:val="28"/>
          <w:rtl/>
        </w:rPr>
        <w:t>تشترك الدراسات السابقة في اهتمامها بتحليل العوامل المؤثرة في قطاع العقارات ودوره في دعم الاقتصاد والتنمية. فقد ركزت معظم الدراسات على دراسة العلاقة بين المتغيرات الاقتصادية المختلفة مثل الاستثمار، والتمويل العقاري، والتوظيف، والنمو الاقتصادي، وتأثيرها على أداء سوق العقارات أو على تقدير أسعار المساكن. كما اعتمدت هذه الدراسات على استخدام الأساليب الكمية وتحليل البيانات الإحصائية للوصول إلى نتائج علمية دقيقة، حيث استخدمت نماذج الانحدار، وتقنيات الشبكات العصبية الاصطناعية، ونماذج التعلم الآلي، بالإضافة إلى تحليل البيانات الاقتصادية الكلية. كذلك اتفقت هذه الدراسات على أهمية تطوير أدوات وأساليب التنبؤ والتقييم العقاري لما لها من دور في دعم اتخاذ القرار لدى المستثمرين وصانعي السياسات، إضافة إلى تعزيز كفاءة السوق العقاري وتحقيق الاستقرار الاقتصادي</w:t>
      </w:r>
      <w:r w:rsidRPr="00C96D39">
        <w:rPr>
          <w:rFonts w:ascii="Sakkal Majalla" w:hAnsi="Sakkal Majalla" w:cs="Sakkal Majalla"/>
          <w:sz w:val="28"/>
          <w:szCs w:val="28"/>
        </w:rPr>
        <w:t>.</w:t>
      </w:r>
    </w:p>
    <w:p w14:paraId="0A186A7F" w14:textId="77777777" w:rsidR="002A27D8" w:rsidRPr="00C96D39" w:rsidRDefault="002A27D8" w:rsidP="002A27D8">
      <w:pPr>
        <w:pStyle w:val="a8"/>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65BA2EA0" w14:textId="77777777" w:rsidR="002A27D8" w:rsidRPr="00B86AC4" w:rsidRDefault="002A27D8" w:rsidP="002A27D8">
      <w:pPr>
        <w:spacing w:line="360" w:lineRule="auto"/>
        <w:jc w:val="both"/>
        <w:rPr>
          <w:rFonts w:ascii="Sakkal Majalla" w:hAnsi="Sakkal Majalla" w:cs="Sakkal Majalla"/>
          <w:sz w:val="28"/>
          <w:szCs w:val="28"/>
          <w:rtl/>
        </w:rPr>
      </w:pPr>
      <w:r w:rsidRPr="00C96D39">
        <w:rPr>
          <w:rFonts w:ascii="Sakkal Majalla" w:hAnsi="Sakkal Majalla" w:cs="Sakkal Majalla"/>
          <w:sz w:val="28"/>
          <w:szCs w:val="28"/>
          <w:rtl/>
        </w:rPr>
        <w:t>تباينت الدراسات السابقة من حيث أهدافها والمنهجيات المستخدمة ونطاق التطبيق الجغرافي. فقد ركزت بعض الدراسات على تحليل العلاقة بين التمويل العقاري والمتغيرات الاقتصادية الكلية مثل الناتج المحلي الإجمالي والتوظيف، في حين اهتمت دراسات أخرى بتطوير نماذج تنبؤية لتقدير أسعار العقارات باستخدام تقنيات الذكاء الاصطناعي والتعلم الآلي. كما اختلفت الدراسات في مصادر البيانات المستخدمة؛ فبعضها اعتمد على بيانات اقتصادية رسمية طويلة المدى، بينما اعتمدت دراسات أخرى على بيانات حديثة من منصات عقارية أو استبيانات ميدانية للمستهلكين. كذلك ظهر اختلاف واضح في نطاق التحليل، حيث تناولت بعض الدراسات قطاع العقارات من منظور اقتصادي كلي عبر مقارنة عدة دول، بينما ركزت دراسات أخرى على تحليل السوق العقاري في مدن محددة داخل المملكة العربية السعودية. إضافة إلى ذلك، توسعت بعض الدراسات لتشمل موضوعات مرتبطة بالاستدامة وسلوك المستهلك أو المعايير المحاسبية وتأثيرها في تقييم الأصول</w:t>
      </w:r>
      <w:r w:rsidRPr="00C96D39">
        <w:rPr>
          <w:rFonts w:ascii="Sakkal Majalla" w:hAnsi="Sakkal Majalla" w:cs="Sakkal Majalla"/>
          <w:sz w:val="28"/>
          <w:szCs w:val="28"/>
        </w:rPr>
        <w:t>.</w:t>
      </w:r>
    </w:p>
    <w:p w14:paraId="329B9B93" w14:textId="77777777" w:rsidR="002A27D8" w:rsidRPr="00C96D39" w:rsidRDefault="002A27D8" w:rsidP="002A27D8">
      <w:pPr>
        <w:pStyle w:val="a8"/>
        <w:numPr>
          <w:ilvl w:val="0"/>
          <w:numId w:val="10"/>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16AC1C03" w14:textId="77777777" w:rsidR="002A27D8" w:rsidRPr="00C96D39" w:rsidRDefault="002A27D8" w:rsidP="002A27D8">
      <w:pPr>
        <w:spacing w:after="0" w:line="360" w:lineRule="auto"/>
        <w:ind w:left="360"/>
        <w:jc w:val="both"/>
        <w:rPr>
          <w:rFonts w:ascii="Sakkal Majalla" w:hAnsi="Sakkal Majalla" w:cs="Sakkal Majalla"/>
          <w:sz w:val="28"/>
          <w:szCs w:val="28"/>
        </w:rPr>
      </w:pPr>
      <w:r w:rsidRPr="00C96D39">
        <w:rPr>
          <w:rFonts w:ascii="Sakkal Majalla" w:hAnsi="Sakkal Majalla" w:cs="Sakkal Majalla"/>
          <w:sz w:val="28"/>
          <w:szCs w:val="28"/>
          <w:rtl/>
        </w:rPr>
        <w:t xml:space="preserve">على الرغم من تنوع الدراسات السابقة في تناولها لقطاع العقارات، إلا أن هناك عددًا من الفجوات البحثية التي ما زالت بحاجة إلى مزيد من الدراسة. فبعض الدراسات ركزت على الجوانب الاقتصادية العامة دون التعمق في نماذج التنبؤ الدقيقة لأسعار العقارات، في حين ركزت دراسات أخرى على النماذج التنبؤية دون الربط الكافي بينها وبين المتغيرات </w:t>
      </w:r>
      <w:r w:rsidRPr="00C96D39">
        <w:rPr>
          <w:rFonts w:ascii="Sakkal Majalla" w:hAnsi="Sakkal Majalla" w:cs="Sakkal Majalla"/>
          <w:sz w:val="28"/>
          <w:szCs w:val="28"/>
          <w:rtl/>
        </w:rPr>
        <w:lastRenderedPageBreak/>
        <w:t>الاقتصادية المؤثرة في السوق العقاري. كما أن العديد من الدراسات اعتمدت على بيانات محدودة من حيث الفترة الزمنية أو النطاق الجغرافي، مما يحد من إمكانية تعميم النتائج. بالإضافة إلى ذلك، لا يزال هناك حاجة إلى دمج الأساليب الإحصائية التقليدية مع تقنيات التعلم الآلي الحديثة لتحسين دقة التنبؤ بأسعار العقارات ودعم اتخاذ القرار الاستثماري. ومن هنا يأتي البحث الحالي ليسهم في سد هذه الفجوة من خلال تقديم تحليل أكثر شمولًا يجمع بين دراسة العوامل الاقتصادية المؤثرة وتطبيق نماذج تحليلية أو تنبؤية تسهم في فهم أفضل لديناميكيات سوق العقارات وتحسين كفاءة التقييم والتنبؤ</w:t>
      </w:r>
      <w:r w:rsidRPr="00C96D39">
        <w:rPr>
          <w:rFonts w:ascii="Sakkal Majalla" w:hAnsi="Sakkal Majalla" w:cs="Sakkal Majalla"/>
          <w:sz w:val="28"/>
          <w:szCs w:val="28"/>
        </w:rPr>
        <w:t>.</w:t>
      </w:r>
    </w:p>
    <w:p w14:paraId="28A28514" w14:textId="77777777" w:rsidR="002A27D8" w:rsidRPr="00B86AC4" w:rsidRDefault="002A27D8" w:rsidP="002A27D8">
      <w:pPr>
        <w:spacing w:after="0" w:line="360" w:lineRule="auto"/>
        <w:jc w:val="both"/>
        <w:rPr>
          <w:rFonts w:ascii="Sakkal Majalla" w:eastAsia="Times New Roman" w:hAnsi="Sakkal Majalla" w:cs="Sakkal Majalla"/>
          <w:b/>
          <w:bCs/>
          <w:color w:val="1F1F1F"/>
          <w:sz w:val="28"/>
          <w:szCs w:val="28"/>
          <w:rtl/>
        </w:rPr>
      </w:pPr>
    </w:p>
    <w:p w14:paraId="7DD80610" w14:textId="77777777" w:rsidR="002A27D8" w:rsidRDefault="002A27D8" w:rsidP="002A27D8">
      <w:pPr>
        <w:pStyle w:val="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636D7DAF"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يمثل الإطار النظري الركيزة العلمية الأساسية التي تستند إليها الدراسة في تفسير العلاقات القائمة بين متغيراتها، حيث يوفر الأساس المفاهيمي الذي يساعد على فهم طبيعة الظاهرة محل البحث، ويحدد المنطلقات الفكرية التي يمكن من خلالها تفسير النتائج وتحليلها في ضوء الأدبيات العلمية والنظريات ذات الصلة. وفي مجال التقييم العقاري، تبرز أهمية الإطار النظري بصورة خاصة نتيجة الطبيعة الديناميكية للسوق العقاري وما يشهده من تغيرات مستمرة في الأسعار ومستويات العرض والطلب والمتغيرات الاقتصادية الكلية، الأمر الذي يجعل القيمة العقارية عرضة للتأثر بمجموعة واسعة من المدخلات والافتراضات التي يعتمد عليها المقيم العقاري عند إجراء عملية التقييم. ومن هذا المنطلق، فإن دراسة حساسية مدخلات التقييم تمثل أحد الموضوعات الحديثة التي حظيت باهتمام متزايد في الأدبيات الاقتصادية والعقارية، لما لها من دور في قياس مدى استقرار نتائج التقييم، والكشف عن المتغيرات الأكثر تأثيرًا في القيمة النهائية، وتقدير مستوى المخاطر المرتبطة بعمليات التقييم في ظل بيئة تتسم بدرجات متفاوتة من عدم اليقين</w:t>
      </w:r>
      <w:r w:rsidRPr="008D1C52">
        <w:rPr>
          <w:rFonts w:ascii="Sakkal Majalla" w:hAnsi="Sakkal Majalla" w:cs="Sakkal Majalla"/>
          <w:sz w:val="28"/>
          <w:szCs w:val="28"/>
        </w:rPr>
        <w:t>.</w:t>
      </w:r>
    </w:p>
    <w:p w14:paraId="7A7B95BC"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 xml:space="preserve">وتنبع أهمية هذا الإطار النظري من كونه يربط بين المبادئ الاقتصادية العامة، ونظريات اتخاذ القرار، ونماذج التقييم العقاري، ونظريات المخاطر والاستثمار، بما يساعد على تفسير كيفية انتقال أثر التغير في المدخلات إلى القيمة النهائية للعقار. كما يوضح الإطار النظري أن عملية التقييم لا تعتمد على تطبيق معادلات حسابية فقط، وإنما تعد عملية تحليلية متكاملة تتطلب جمع بيانات دقيقة، وفهمًا عميقًا للظروف السوقية، وقدرة على اختيار الافتراضات المناسبة التي تعكس الواقع </w:t>
      </w:r>
      <w:r w:rsidRPr="008D1C52">
        <w:rPr>
          <w:rFonts w:ascii="Sakkal Majalla" w:hAnsi="Sakkal Majalla" w:cs="Sakkal Majalla"/>
          <w:sz w:val="28"/>
          <w:szCs w:val="28"/>
          <w:rtl/>
        </w:rPr>
        <w:lastRenderedPageBreak/>
        <w:t>الاقتصادي بصورة موضوعية. لذلك فإن أي قصور في جودة البيانات أو دقة الافتراضات أو ملاءمة النموذج المستخدم قد يؤدي إلى انحراف القيمة المقدرة عن القيمة السوقية الحقيقية، وهو ما يجعل تحليل الحساسية أحد أهم الأدوات العلمية المستخدمة لقياس درجة موثوقية نتائج التقييم، وتحسين كفاءة القرارات الاستثمارية والتمويلية والتنظيمية داخل السوق العقاري في المملكة العربية السعودية</w:t>
      </w:r>
      <w:r w:rsidRPr="008D1C52">
        <w:rPr>
          <w:rFonts w:ascii="Sakkal Majalla" w:hAnsi="Sakkal Majalla" w:cs="Sakkal Majalla"/>
          <w:sz w:val="28"/>
          <w:szCs w:val="28"/>
        </w:rPr>
        <w:t>.</w:t>
      </w:r>
    </w:p>
    <w:p w14:paraId="722C5477" w14:textId="77777777" w:rsidR="002A27D8" w:rsidRPr="008D1C52" w:rsidRDefault="002A27D8" w:rsidP="002A27D8">
      <w:pPr>
        <w:pStyle w:val="a8"/>
        <w:numPr>
          <w:ilvl w:val="0"/>
          <w:numId w:val="10"/>
        </w:numPr>
        <w:spacing w:line="360" w:lineRule="auto"/>
        <w:jc w:val="both"/>
        <w:rPr>
          <w:rFonts w:ascii="Sakkal Majalla" w:hAnsi="Sakkal Majalla" w:cs="Sakkal Majalla"/>
          <w:b/>
          <w:bCs/>
          <w:sz w:val="28"/>
          <w:szCs w:val="28"/>
        </w:rPr>
      </w:pPr>
      <w:r w:rsidRPr="008D1C52">
        <w:rPr>
          <w:rFonts w:ascii="Sakkal Majalla" w:hAnsi="Sakkal Majalla" w:cs="Sakkal Majalla"/>
          <w:b/>
          <w:bCs/>
          <w:sz w:val="28"/>
          <w:szCs w:val="28"/>
          <w:rtl/>
        </w:rPr>
        <w:t>حساسية مدخلات التقييم العقاري</w:t>
      </w:r>
    </w:p>
    <w:p w14:paraId="29B14D25"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يقوم مفهوم حساسية مدخلات التقييم العقاري على أساس أن القيمة النهائية للعقار ليست قيمة ثابتة أو مستقرة بصورة مطلقة، وإنما هي نتيجة مباشرة لتفاعل عدد كبير من المدخلات الكمية والنوعية التي تدخل في بناء نموذج التقييم العقاري. وتشمل هذه المدخلات أسعار الصفقات العقارية السابقة، ومستويات الإيجارات، ومعدلات الإشغال، والعائد الاستثماري المتوقع، ومعدلات الخصم والرسملة، والخصائص الفيزيائية للعقار، وموقعه الجغرافي، بالإضافة إلى المتغيرات الاقتصادية الكلية مثل التضخم وأسعار الفائدة والناتج المحلي الإجمالي والسياسات الحكومية المنظمة للسوق العقاري. ويترتب على ذلك أن أي تغير يطرأ على أحد هذه المدخلات، حتى وإن كان محدودًا، قد يؤدي إلى تغير في القيمة النهائية بدرجات متفاوتة تختلف باختلاف النموذج المستخدم وطبيعة العقار والظروف السوقية السائدة</w:t>
      </w:r>
      <w:r w:rsidRPr="008D1C52">
        <w:rPr>
          <w:rFonts w:ascii="Sakkal Majalla" w:hAnsi="Sakkal Majalla" w:cs="Sakkal Majalla"/>
          <w:sz w:val="28"/>
          <w:szCs w:val="28"/>
        </w:rPr>
        <w:t>.</w:t>
      </w:r>
    </w:p>
    <w:p w14:paraId="11E95E49"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ويستند هذا المفهوم إلى مبدأ علمي يعرف بتحليل الحساسية</w:t>
      </w:r>
      <w:r w:rsidRPr="008D1C52">
        <w:rPr>
          <w:rFonts w:ascii="Sakkal Majalla" w:hAnsi="Sakkal Majalla" w:cs="Sakkal Majalla"/>
          <w:sz w:val="28"/>
          <w:szCs w:val="28"/>
        </w:rPr>
        <w:t xml:space="preserve"> (Sensitivity Analysis)</w:t>
      </w:r>
      <w:r w:rsidRPr="008D1C52">
        <w:rPr>
          <w:rFonts w:ascii="Sakkal Majalla" w:hAnsi="Sakkal Majalla" w:cs="Sakkal Majalla"/>
          <w:sz w:val="28"/>
          <w:szCs w:val="28"/>
          <w:rtl/>
        </w:rPr>
        <w:t>، والذي يعد من الأدوات الكمية المستخدمة في الاقتصاد والمالية والهندسة وإدارة المخاطر، ويهدف إلى دراسة مدى استجابة المخرجات للتغيرات التي تحدث في المدخلات. وفي مجال التقييم العقاري، يستخدم تحليل الحساسية لقياس مقدار التغير الذي يحدث في القيمة النهائية للعقار عند تعديل أحد الافتراضات أو المتغيرات الأساسية مع تثبيت بقية المتغيرات، بما يسمح بتحديد المتغيرات الأكثر تأثيرًا في القيمة، والتمييز بين المدخلات ذات التأثير المحدود والمدخلات التي قد يؤدي تغيرها البسيط إلى تغيرات كبيرة في نتائج التقييم. وتزداد أهمية هذا التحليل في الأسواق العقارية التي تتسم بسرعة التغير، حيث تتبدل الأسعار والمؤشرات الاقتصادية بصورة مستمرة، مما يجعل الاعتماد على قيمة واحدة دون دراسة مدى حساسيتها للتغيرات المستقبلية أمرًا قد ينطوي على قدر مرتفع من المخاطرة</w:t>
      </w:r>
      <w:r w:rsidRPr="008D1C52">
        <w:rPr>
          <w:rFonts w:ascii="Sakkal Majalla" w:hAnsi="Sakkal Majalla" w:cs="Sakkal Majalla"/>
          <w:sz w:val="28"/>
          <w:szCs w:val="28"/>
        </w:rPr>
        <w:t xml:space="preserve"> </w:t>
      </w:r>
      <w:r>
        <w:rPr>
          <w:rFonts w:ascii="Sakkal Majalla" w:hAnsi="Sakkal Majalla" w:cs="Sakkal Majalla" w:hint="cs"/>
          <w:sz w:val="28"/>
          <w:szCs w:val="28"/>
          <w:rtl/>
        </w:rPr>
        <w:t>(</w:t>
      </w:r>
      <w:r w:rsidRPr="008D1C52">
        <w:rPr>
          <w:rFonts w:ascii="Sakkal Majalla" w:hAnsi="Sakkal Majalla" w:cs="Sakkal Majalla"/>
          <w:sz w:val="28"/>
          <w:szCs w:val="28"/>
        </w:rPr>
        <w:t>Guarini</w:t>
      </w:r>
      <w:r w:rsidRPr="008D1C52">
        <w:rPr>
          <w:rFonts w:ascii="Sakkal Majalla" w:hAnsi="Sakkal Majalla" w:cs="Sakkal Majalla"/>
          <w:sz w:val="28"/>
          <w:szCs w:val="28"/>
          <w:rtl/>
        </w:rPr>
        <w:t>، 2025</w:t>
      </w:r>
      <w:r>
        <w:rPr>
          <w:rFonts w:ascii="Sakkal Majalla" w:hAnsi="Sakkal Majalla" w:cs="Sakkal Majalla" w:hint="cs"/>
          <w:sz w:val="28"/>
          <w:szCs w:val="28"/>
          <w:rtl/>
        </w:rPr>
        <w:t>).</w:t>
      </w:r>
    </w:p>
    <w:p w14:paraId="40D2C1D4"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lastRenderedPageBreak/>
        <w:t>ويرتبط تحليل الحساسية كذلك بنظرية اتخاذ القرار في ظل عدم التأكد، والتي تؤكد أن متخذ القرار لا يعتمد فقط على القيمة المتوقعة للعائد، وإنما يضع في اعتباره احتمالات تغير الظروف الاقتصادية ومدى تأثيرها على النتائج المستقبلية. فالمستثمر العقاري، أو جهة التمويل، أو الجهة الحكومية، لا تهتم فقط بالقيمة الحالية للعقار، وإنما تسعى أيضًا إلى معرفة مدى استقرار هذه القيمة إذا تغيرت أسعار الفائدة، أو انخفضت مستويات الطلب، أو ارتفعت تكاليف البناء، أو تغيرت معدلات الإيجارات. ومن هنا يصبح تحليل الحساسية وسيلة علمية لتقدير المخاطر المستقبلية، وليس مجرد أداة رياضية لحساب الفروق بين القيم</w:t>
      </w:r>
      <w:r w:rsidRPr="008D1C52">
        <w:rPr>
          <w:rFonts w:ascii="Sakkal Majalla" w:hAnsi="Sakkal Majalla" w:cs="Sakkal Majalla"/>
          <w:sz w:val="28"/>
          <w:szCs w:val="28"/>
        </w:rPr>
        <w:t>.</w:t>
      </w:r>
    </w:p>
    <w:p w14:paraId="7062BB67"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كما يمكن تفسير حساسية مدخلات التقييم في ضوء نظرية كفاءة السوق، التي تفترض أن القيمة السوقية للأصول تعكس جميع المعلومات المتاحة في السوق في لحظة معينة. إلا أن هذه النظرية تشير ضمنيًا إلى أن جودة القيمة المقدرة تعتمد على جودة المعلومات المستخدمة في التقييم، فإذا كانت البيانات السوقية ناقصة أو غير محدثة أو غير ممثلة للواقع، فإن القيمة الناتجة ستكون أقل قدرة على تمثيل القيمة السوقية الحقيقية. لذلك فإن حساسية القيمة النهائية ترتبط ارتباطًا وثيقًا بمستوى جودة قواعد البيانات العقارية، ومدى توافر المعلومات الدقيقة عن الصفقات العقارية، ومستوى الشفافية والإفصاح داخل السوق، وهو ما يمثل أحد أهم التحديات التي تواجه عمليات التقييم العقاري في العديد من الأسواق الناشئة</w:t>
      </w:r>
      <w:r w:rsidRPr="008D1C52">
        <w:rPr>
          <w:rFonts w:ascii="Sakkal Majalla" w:hAnsi="Sakkal Majalla" w:cs="Sakkal Majalla"/>
          <w:sz w:val="28"/>
          <w:szCs w:val="28"/>
        </w:rPr>
        <w:t>.</w:t>
      </w:r>
    </w:p>
    <w:p w14:paraId="16BC5302"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ومن منظور الاقتصاد العقاري، فإن حساسية التقييم لا ترتبط فقط بالعوامل الداخلية الخاصة بالعقار، وإنما تتأثر أيضًا بالبيئة الاقتصادية الكلية. فالتغير في أسعار الفائدة يؤثر بصورة مباشرة في تكلفة التمويل العقاري، مما ينعكس على الطلب على العقارات ومستويات الأسعار. كما يؤدي ارتفاع معدلات التضخم إلى تغير تكاليف البناء وأسعار الأراضي، بينما تؤثر السياسات الحكومية المتعلقة بالتنظيم العمراني والضرائب والتمويل العقاري في مستويات الاستثمار داخل القطاع العقاري. وبالتالي فإن القيمة النهائية للعقار تصبح انعكاسًا لتفاعل مجموعة متشابكة من المتغيرات الاقتصادية والمالية والتنظيمية، وليس نتيجة لعامل واحد فقط، الأمر الذي يجعل تحليل الحساسية ضرورة أساسية لفهم طبيعة هذه العلاقات المعقدة</w:t>
      </w:r>
      <w:r w:rsidRPr="008D1C52">
        <w:rPr>
          <w:rFonts w:ascii="Sakkal Majalla" w:hAnsi="Sakkal Majalla" w:cs="Sakkal Majalla"/>
          <w:sz w:val="28"/>
          <w:szCs w:val="28"/>
        </w:rPr>
        <w:t>.</w:t>
      </w:r>
    </w:p>
    <w:p w14:paraId="51C93F7A"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 xml:space="preserve">وتشير الأدبيات الحديثة إلى أن التطور الكبير في تقنيات تحليل البيانات والذكاء الاصطناعي ساهم في تطوير أساليب تحليل الحساسية، حيث أصبح بالإمكان استخدام نماذج المحاكاة وتحليل السيناريوهات والنماذج الاحتمالية لتقدير أثر التغيرات المستقبلية في المدخلات على القيمة النهائية للعقار بدرجة أعلى من الدقة مقارنة بالأساليب التقليدية. ويؤدي ذلك إلى تحسين </w:t>
      </w:r>
      <w:r w:rsidRPr="008D1C52">
        <w:rPr>
          <w:rFonts w:ascii="Sakkal Majalla" w:hAnsi="Sakkal Majalla" w:cs="Sakkal Majalla"/>
          <w:sz w:val="28"/>
          <w:szCs w:val="28"/>
          <w:rtl/>
        </w:rPr>
        <w:lastRenderedPageBreak/>
        <w:t>موثوقية نتائج التقييم، وتقليل درجة عدم اليقين، ودعم متخذي القرار في اختيار البدائل الاستثمارية الأكثر كفاءة، وهو ما يتوافق مع توجهات تطوير القطاع العقاري في المملكة العربية السعودية ضمن رؤية المملكة 2030 التي تستهدف رفع مستوى الشفافية وكفاءة السوق العقاري</w:t>
      </w:r>
      <w:r w:rsidRPr="008D1C52">
        <w:rPr>
          <w:rFonts w:ascii="Sakkal Majalla" w:hAnsi="Sakkal Majalla" w:cs="Sakkal Majalla"/>
          <w:sz w:val="28"/>
          <w:szCs w:val="28"/>
        </w:rPr>
        <w:t>.</w:t>
      </w:r>
    </w:p>
    <w:p w14:paraId="30951DAA" w14:textId="77777777" w:rsidR="002A27D8" w:rsidRPr="008D1C52" w:rsidRDefault="002A27D8" w:rsidP="002A27D8">
      <w:pPr>
        <w:pStyle w:val="a8"/>
        <w:numPr>
          <w:ilvl w:val="0"/>
          <w:numId w:val="10"/>
        </w:numPr>
        <w:spacing w:line="360" w:lineRule="auto"/>
        <w:jc w:val="both"/>
        <w:rPr>
          <w:rFonts w:ascii="Sakkal Majalla" w:hAnsi="Sakkal Majalla" w:cs="Sakkal Majalla"/>
          <w:b/>
          <w:bCs/>
          <w:sz w:val="28"/>
          <w:szCs w:val="28"/>
        </w:rPr>
      </w:pPr>
      <w:r w:rsidRPr="008D1C52">
        <w:rPr>
          <w:rFonts w:ascii="Sakkal Majalla" w:hAnsi="Sakkal Majalla" w:cs="Sakkal Majalla"/>
          <w:b/>
          <w:bCs/>
          <w:sz w:val="28"/>
          <w:szCs w:val="28"/>
          <w:rtl/>
        </w:rPr>
        <w:t>النماذج والمفاهيم المرتبطة بالقيمة النهائية للعقار</w:t>
      </w:r>
    </w:p>
    <w:p w14:paraId="639FBD46"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تعتمد عملية تحديد القيمة النهائية للعقار على مجموعة من النماذج العلمية التي طورتها الأدبيات الاقتصادية والمهنية بهدف الوصول إلى قيمة تعكس السعر الذي يمكن أن يتحقق في السوق في ظل ظروف المنافسة الطبيعية. وتختلف هذه النماذج في طبيعة المدخلات التي تعتمد عليها، وفي درجة حساسيتها للمتغيرات المختلفة، إلا أنها تشترك جميعًا في أن جودة القيمة النهائية ترتبط ارتباطًا مباشرًا بجودة البيانات المستخدمة، ومدى صحة الافتراضات التي يقوم عليها كل نموذج. ولذلك فإن دراسة حساسية المدخلات أصبحت عنصرًا أساسيًا في تقييم مدى موثوقية هذه النماذج، والكشف عن مصادر الخطأ وعدم اليقين التي قد تؤثر في نتائجها</w:t>
      </w:r>
      <w:r w:rsidRPr="008D1C52">
        <w:rPr>
          <w:rFonts w:ascii="Sakkal Majalla" w:hAnsi="Sakkal Majalla" w:cs="Sakkal Majalla"/>
          <w:sz w:val="28"/>
          <w:szCs w:val="28"/>
        </w:rPr>
        <w:t>.</w:t>
      </w:r>
    </w:p>
    <w:p w14:paraId="022D2151"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 xml:space="preserve">ويعد </w:t>
      </w:r>
      <w:r w:rsidRPr="008D1C52">
        <w:rPr>
          <w:rFonts w:ascii="Sakkal Majalla" w:hAnsi="Sakkal Majalla" w:cs="Sakkal Majalla"/>
          <w:b/>
          <w:bCs/>
          <w:sz w:val="28"/>
          <w:szCs w:val="28"/>
          <w:rtl/>
        </w:rPr>
        <w:t>نموذج المقارنة السوقية</w:t>
      </w:r>
      <w:r w:rsidRPr="008D1C52">
        <w:rPr>
          <w:rFonts w:ascii="Sakkal Majalla" w:hAnsi="Sakkal Majalla" w:cs="Sakkal Majalla"/>
          <w:sz w:val="28"/>
          <w:szCs w:val="28"/>
          <w:rtl/>
        </w:rPr>
        <w:t xml:space="preserve"> أكثر النماذج استخدامًا في الأسواق العقارية النشطة، ويعتمد على مقارنة العقار المراد تقييمه بعقارات مماثلة تم بيعها خلال فترة زمنية قريبة مع إجراء التعديلات اللازمة لتعويض الفروق المتعلقة بالموقع أو المساحة أو العمر أو مستوى التشطيب أو الاستخدام. وتكمن حساسية هذا النموذج في اعتماده الكبير على جودة بيانات الصفقات العقارية ومدى تشابه العقارات المستخدمة في المقارنة، حيث إن أي خطأ في اختيار العقارات المقارنة أو في تقدير التعديلات اللازمة قد يؤدي إلى انحراف القيمة النهائية بصورة ملحوظة، خاصة في الأسواق التي تتسم بانخفاض مستوى الشفافية أو محدودية البيانات المتاحة</w:t>
      </w:r>
      <w:r w:rsidRPr="008D1C52">
        <w:rPr>
          <w:rFonts w:ascii="Sakkal Majalla" w:hAnsi="Sakkal Majalla" w:cs="Sakkal Majalla"/>
          <w:sz w:val="28"/>
          <w:szCs w:val="28"/>
        </w:rPr>
        <w:t>.</w:t>
      </w:r>
    </w:p>
    <w:p w14:paraId="1863CFB5"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أما نموذج رسملة الدخل، فيقوم على النظر إلى العقار باعتباره أصلًا استثماريًا يولد تدفقات نقدية مستقبلية، ولذلك تعتمد القيمة النهائية بصورة رئيسة على تقدير صافي الدخل التشغيلي المتوقع، وتحديد معدل الرسملة أو معدل الخصم المناسب. ويعد هذا النموذج من أكثر نماذج التقييم حساسية؛ لأن أي تغير طفيف في معدل الخصم أو في توقعات الإيرادات المستقبلية قد يؤدي إلى اختلافات كبيرة في القيمة المقدرة، وهو ما يفسر الاهتمام الكبير في الدراسات الحديثة بتحليل حساسية معدلات الرسملة والخصم عند تقييم العقارات الاستثمارية، خاصة في ظل التغيرات المستمرة في أسعار الفائدة والسياسات النقدية</w:t>
      </w:r>
      <w:r w:rsidRPr="008D1C52">
        <w:rPr>
          <w:rFonts w:ascii="Sakkal Majalla" w:hAnsi="Sakkal Majalla" w:cs="Sakkal Majalla"/>
          <w:sz w:val="28"/>
          <w:szCs w:val="28"/>
        </w:rPr>
        <w:t>.</w:t>
      </w:r>
    </w:p>
    <w:p w14:paraId="48241DD6"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lastRenderedPageBreak/>
        <w:t>في المقابل، يعتمد نموذج التكلفة على تقدير تكلفة إنشاء العقار أو استبداله وفق الأسعار الحالية، ثم خصم قيمة الإهلاك المادي والوظيفي والاقتصادي، وإضافة قيمة الأرض للوصول إلى القيمة النهائية. ويستخدم هذا النموذج بصورة رئيسة في تقييم العقارات المتخصصة أو الحديثة التي يصعب إيجاد مقارنات سوقية مناسبة لها. إلا أن حساسية هذا النموذج تظهر بوضوح عند حدوث تغيرات في أسعار مواد البناء أو تكاليف العمالة أو معدلات الإهلاك، مما يجعل تحديث بيانات التكلفة بصورة مستمرة أمرًا ضروريًا لضمان دقة نتائج التقييم</w:t>
      </w:r>
      <w:r w:rsidRPr="008D1C52">
        <w:rPr>
          <w:rFonts w:ascii="Sakkal Majalla" w:hAnsi="Sakkal Majalla" w:cs="Sakkal Majalla"/>
          <w:sz w:val="28"/>
          <w:szCs w:val="28"/>
        </w:rPr>
        <w:t>.</w:t>
      </w:r>
    </w:p>
    <w:p w14:paraId="2C99655F"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وترتبط هذه النماذج جميعها بمفهوم القيمة السوقية الذي يمثل المفهوم المركزي في معايير التقييم الدولية، حيث تعرف القيمة السوقية بأنها السعر المتوقع الذي يمكن أن يتم عنده انتقال ملكية العقار بين بائع ومشترٍ راغبين، دون وجود ضغوط أو ظروف استثنائية، وبعد تسويق العقار لفترة كافية تسمح بتوافر المنافسة والمعلومات الكاملة بين أطراف الصفقة. ومن ثم فإن القيمة النهائية للعقار ليست رقمًا يقينيًا، وإنما تمثل أفضل تقدير ممكن في ضوء البيانات المتاحة والافتراضات المستخدمة وقت إجراء التقييم</w:t>
      </w:r>
      <w:r w:rsidRPr="008D1C52">
        <w:rPr>
          <w:rFonts w:ascii="Sakkal Majalla" w:hAnsi="Sakkal Majalla" w:cs="Sakkal Majalla"/>
          <w:sz w:val="28"/>
          <w:szCs w:val="28"/>
        </w:rPr>
        <w:t>.</w:t>
      </w:r>
    </w:p>
    <w:p w14:paraId="13D2C40F" w14:textId="77777777" w:rsidR="002A27D8" w:rsidRPr="008D1C52" w:rsidRDefault="002A27D8" w:rsidP="002A27D8">
      <w:pPr>
        <w:spacing w:line="360" w:lineRule="auto"/>
        <w:jc w:val="both"/>
        <w:rPr>
          <w:rFonts w:ascii="Sakkal Majalla" w:hAnsi="Sakkal Majalla" w:cs="Sakkal Majalla"/>
          <w:sz w:val="28"/>
          <w:szCs w:val="28"/>
        </w:rPr>
      </w:pPr>
      <w:r w:rsidRPr="008D1C52">
        <w:rPr>
          <w:rFonts w:ascii="Sakkal Majalla" w:hAnsi="Sakkal Majalla" w:cs="Sakkal Majalla"/>
          <w:sz w:val="28"/>
          <w:szCs w:val="28"/>
          <w:rtl/>
        </w:rPr>
        <w:t>كما يرتبط هذا الإطار ارتباطًا وثيقًا بمفهوم إدارة المخاطر في التقييم العقاري، الذي يركز على تحديد مصادر عدم اليقين التي قد تؤثر في نتائج التقييم وقياس آثارها المحتملة. ويعد تحليل الحساسية أحد أهم الأدوات المستخدمة في هذا المجال؛ لأنه يساعد على ترتيب المتغيرات وفق درجة تأثيرها في القيمة النهائية، وتقدير السيناريوهات المختلفة التي قد يواجهها السوق مستقبلًا، بما يسمح للمستثمرين، وجهات التمويل، والمقيمين العقاريين، والجهات التنظيمية باتخاذ قرارات أكثر موضوعية واستنادًا إلى تقييمات تعكس مستويات المخاطر الفعلية. كما يسهم ذلك في رفع جودة التقارير التقييمية، وتعزيز الثقة في نتائجها، وتحقيق قدر أعلى من الكفاءة والشفافية داخل السوق العقاري السعودي، وهو ما يتوافق مع التوجهات الحديثة نحو تطوير صناعة التقييم العقاري وتطبيق أفضل الممارسات المهنية الدولية</w:t>
      </w:r>
      <w:r w:rsidRPr="008D1C52">
        <w:rPr>
          <w:rFonts w:ascii="Sakkal Majalla" w:hAnsi="Sakkal Majalla" w:cs="Sakkal Majalla"/>
          <w:sz w:val="28"/>
          <w:szCs w:val="28"/>
        </w:rPr>
        <w:t xml:space="preserve"> </w:t>
      </w:r>
      <w:r>
        <w:rPr>
          <w:rFonts w:ascii="Sakkal Majalla" w:hAnsi="Sakkal Majalla" w:cs="Sakkal Majalla" w:hint="cs"/>
          <w:sz w:val="28"/>
          <w:szCs w:val="28"/>
          <w:rtl/>
        </w:rPr>
        <w:t>(</w:t>
      </w:r>
      <w:r w:rsidRPr="008D1C52">
        <w:rPr>
          <w:rFonts w:ascii="Sakkal Majalla" w:hAnsi="Sakkal Majalla" w:cs="Sakkal Majalla"/>
          <w:sz w:val="28"/>
          <w:szCs w:val="28"/>
        </w:rPr>
        <w:t>Devi</w:t>
      </w:r>
      <w:r w:rsidRPr="008D1C52">
        <w:rPr>
          <w:rFonts w:ascii="Sakkal Majalla" w:hAnsi="Sakkal Majalla" w:cs="Sakkal Majalla"/>
          <w:sz w:val="28"/>
          <w:szCs w:val="28"/>
          <w:rtl/>
        </w:rPr>
        <w:t>، 2024</w:t>
      </w:r>
      <w:r>
        <w:rPr>
          <w:rFonts w:ascii="Sakkal Majalla" w:hAnsi="Sakkal Majalla" w:cs="Sakkal Majalla" w:hint="cs"/>
          <w:sz w:val="28"/>
          <w:szCs w:val="28"/>
          <w:rtl/>
        </w:rPr>
        <w:t>).</w:t>
      </w:r>
    </w:p>
    <w:p w14:paraId="56FE5118" w14:textId="77777777" w:rsidR="002A27D8" w:rsidRPr="00DB2E14" w:rsidRDefault="002A27D8" w:rsidP="007313A2">
      <w:pPr>
        <w:spacing w:line="360" w:lineRule="auto"/>
        <w:jc w:val="both"/>
        <w:rPr>
          <w:rFonts w:ascii="Sakkal Majalla" w:hAnsi="Sakkal Majalla" w:cs="Sakkal Majalla"/>
          <w:sz w:val="28"/>
          <w:szCs w:val="28"/>
          <w:rtl/>
        </w:rPr>
      </w:pPr>
    </w:p>
    <w:sectPr w:rsidR="002A27D8" w:rsidRPr="00DB2E14"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D1871" w14:textId="77777777" w:rsidR="002F47D4" w:rsidRDefault="002F47D4" w:rsidP="002E5015">
      <w:pPr>
        <w:spacing w:after="0" w:line="240" w:lineRule="auto"/>
      </w:pPr>
      <w:r>
        <w:separator/>
      </w:r>
    </w:p>
  </w:endnote>
  <w:endnote w:type="continuationSeparator" w:id="0">
    <w:p w14:paraId="56DF419A" w14:textId="77777777" w:rsidR="002F47D4" w:rsidRDefault="002F47D4"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26284" w14:textId="77777777" w:rsidR="002F47D4" w:rsidRDefault="002F47D4" w:rsidP="002E5015">
      <w:pPr>
        <w:spacing w:after="0" w:line="240" w:lineRule="auto"/>
      </w:pPr>
      <w:r>
        <w:separator/>
      </w:r>
    </w:p>
  </w:footnote>
  <w:footnote w:type="continuationSeparator" w:id="0">
    <w:p w14:paraId="55C844BB" w14:textId="77777777" w:rsidR="002F47D4" w:rsidRDefault="002F47D4"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A72404"/>
    <w:multiLevelType w:val="multilevel"/>
    <w:tmpl w:val="C7E6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A173B"/>
    <w:multiLevelType w:val="hybridMultilevel"/>
    <w:tmpl w:val="C178CC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C85DE4"/>
    <w:multiLevelType w:val="multilevel"/>
    <w:tmpl w:val="8664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3947D5"/>
    <w:multiLevelType w:val="multilevel"/>
    <w:tmpl w:val="D390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996CA9"/>
    <w:multiLevelType w:val="hybridMultilevel"/>
    <w:tmpl w:val="537E8C2C"/>
    <w:lvl w:ilvl="0" w:tplc="D6DC6C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84130A"/>
    <w:multiLevelType w:val="hybridMultilevel"/>
    <w:tmpl w:val="3990A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14"/>
  </w:num>
  <w:num w:numId="2" w16cid:durableId="1589582282">
    <w:abstractNumId w:val="3"/>
  </w:num>
  <w:num w:numId="3" w16cid:durableId="1604343407">
    <w:abstractNumId w:val="4"/>
  </w:num>
  <w:num w:numId="4" w16cid:durableId="1260022973">
    <w:abstractNumId w:val="10"/>
  </w:num>
  <w:num w:numId="5" w16cid:durableId="1503816021">
    <w:abstractNumId w:val="9"/>
  </w:num>
  <w:num w:numId="6" w16cid:durableId="693307963">
    <w:abstractNumId w:val="1"/>
  </w:num>
  <w:num w:numId="7" w16cid:durableId="1838496101">
    <w:abstractNumId w:val="8"/>
  </w:num>
  <w:num w:numId="8" w16cid:durableId="1063479393">
    <w:abstractNumId w:val="7"/>
  </w:num>
  <w:num w:numId="9" w16cid:durableId="1558855047">
    <w:abstractNumId w:val="12"/>
  </w:num>
  <w:num w:numId="10" w16cid:durableId="351535274">
    <w:abstractNumId w:val="0"/>
  </w:num>
  <w:num w:numId="11" w16cid:durableId="1410493902">
    <w:abstractNumId w:val="13"/>
  </w:num>
  <w:num w:numId="12" w16cid:durableId="124273580">
    <w:abstractNumId w:val="11"/>
  </w:num>
  <w:num w:numId="13" w16cid:durableId="1087462398">
    <w:abstractNumId w:val="5"/>
  </w:num>
  <w:num w:numId="14" w16cid:durableId="636952746">
    <w:abstractNumId w:val="6"/>
  </w:num>
  <w:num w:numId="15" w16cid:durableId="435059506">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6F83"/>
    <w:rsid w:val="00047E66"/>
    <w:rsid w:val="00051FCC"/>
    <w:rsid w:val="00070F5E"/>
    <w:rsid w:val="00073317"/>
    <w:rsid w:val="000926BE"/>
    <w:rsid w:val="000A0841"/>
    <w:rsid w:val="000B3863"/>
    <w:rsid w:val="000D19E8"/>
    <w:rsid w:val="000D73A3"/>
    <w:rsid w:val="000E39C1"/>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5994"/>
    <w:rsid w:val="002836A2"/>
    <w:rsid w:val="00287ADB"/>
    <w:rsid w:val="00287E9D"/>
    <w:rsid w:val="002A27D8"/>
    <w:rsid w:val="002B1289"/>
    <w:rsid w:val="002B5678"/>
    <w:rsid w:val="002D2576"/>
    <w:rsid w:val="002E5015"/>
    <w:rsid w:val="002F47D4"/>
    <w:rsid w:val="00323154"/>
    <w:rsid w:val="003313B3"/>
    <w:rsid w:val="00352E1D"/>
    <w:rsid w:val="0036128F"/>
    <w:rsid w:val="003679B2"/>
    <w:rsid w:val="00376C87"/>
    <w:rsid w:val="003A4398"/>
    <w:rsid w:val="003C02C5"/>
    <w:rsid w:val="003C594A"/>
    <w:rsid w:val="003F41B4"/>
    <w:rsid w:val="004164B6"/>
    <w:rsid w:val="00430E48"/>
    <w:rsid w:val="00432F50"/>
    <w:rsid w:val="0043455E"/>
    <w:rsid w:val="0043468D"/>
    <w:rsid w:val="00435ABE"/>
    <w:rsid w:val="004766AE"/>
    <w:rsid w:val="00482A7A"/>
    <w:rsid w:val="004A11B4"/>
    <w:rsid w:val="004B3965"/>
    <w:rsid w:val="004B44C4"/>
    <w:rsid w:val="004C771B"/>
    <w:rsid w:val="00500508"/>
    <w:rsid w:val="00526511"/>
    <w:rsid w:val="00535141"/>
    <w:rsid w:val="005704CE"/>
    <w:rsid w:val="00583837"/>
    <w:rsid w:val="005938C9"/>
    <w:rsid w:val="00597C8B"/>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61254"/>
    <w:rsid w:val="00872B53"/>
    <w:rsid w:val="008B1C47"/>
    <w:rsid w:val="008B596B"/>
    <w:rsid w:val="008C5B47"/>
    <w:rsid w:val="008D5F0D"/>
    <w:rsid w:val="008E195E"/>
    <w:rsid w:val="008E4541"/>
    <w:rsid w:val="008F24FB"/>
    <w:rsid w:val="00903684"/>
    <w:rsid w:val="00904413"/>
    <w:rsid w:val="00916993"/>
    <w:rsid w:val="00924EC8"/>
    <w:rsid w:val="00936593"/>
    <w:rsid w:val="0094365F"/>
    <w:rsid w:val="00971660"/>
    <w:rsid w:val="00981077"/>
    <w:rsid w:val="00986C54"/>
    <w:rsid w:val="009B74F3"/>
    <w:rsid w:val="009C0716"/>
    <w:rsid w:val="009C1E09"/>
    <w:rsid w:val="009C6B43"/>
    <w:rsid w:val="009D1C3E"/>
    <w:rsid w:val="009D7FC6"/>
    <w:rsid w:val="00A43123"/>
    <w:rsid w:val="00A54477"/>
    <w:rsid w:val="00A72DE2"/>
    <w:rsid w:val="00A83639"/>
    <w:rsid w:val="00A924C2"/>
    <w:rsid w:val="00AA3C6E"/>
    <w:rsid w:val="00AA3E11"/>
    <w:rsid w:val="00AC51CF"/>
    <w:rsid w:val="00AC7338"/>
    <w:rsid w:val="00AE3DA0"/>
    <w:rsid w:val="00B00CD2"/>
    <w:rsid w:val="00B325B6"/>
    <w:rsid w:val="00B35A0B"/>
    <w:rsid w:val="00B41DE9"/>
    <w:rsid w:val="00B576C1"/>
    <w:rsid w:val="00B8287C"/>
    <w:rsid w:val="00BC1401"/>
    <w:rsid w:val="00BC4BD6"/>
    <w:rsid w:val="00BC65A3"/>
    <w:rsid w:val="00C23E1E"/>
    <w:rsid w:val="00C51CB1"/>
    <w:rsid w:val="00C6691C"/>
    <w:rsid w:val="00C85074"/>
    <w:rsid w:val="00CB0907"/>
    <w:rsid w:val="00CB3AF6"/>
    <w:rsid w:val="00CD0478"/>
    <w:rsid w:val="00CD1FA8"/>
    <w:rsid w:val="00D02100"/>
    <w:rsid w:val="00D22149"/>
    <w:rsid w:val="00D32359"/>
    <w:rsid w:val="00D342C0"/>
    <w:rsid w:val="00D938B8"/>
    <w:rsid w:val="00DB2E14"/>
    <w:rsid w:val="00DD4D75"/>
    <w:rsid w:val="00E129C3"/>
    <w:rsid w:val="00E13422"/>
    <w:rsid w:val="00E3480F"/>
    <w:rsid w:val="00E41613"/>
    <w:rsid w:val="00E43809"/>
    <w:rsid w:val="00E65175"/>
    <w:rsid w:val="00E77098"/>
    <w:rsid w:val="00EA3C06"/>
    <w:rsid w:val="00EB2176"/>
    <w:rsid w:val="00EC3142"/>
    <w:rsid w:val="00EE06E7"/>
    <w:rsid w:val="00EE6280"/>
    <w:rsid w:val="00F031F1"/>
    <w:rsid w:val="00F8009F"/>
    <w:rsid w:val="00F93DB3"/>
    <w:rsid w:val="00F93E92"/>
    <w:rsid w:val="00FA07A9"/>
    <w:rsid w:val="00FA4DEA"/>
    <w:rsid w:val="00FA7BEF"/>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2"/>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35"/>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35"/>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s>
</file>

<file path=customXml/itemProps1.xml><?xml version="1.0" encoding="utf-8"?>
<ds:datastoreItem xmlns:ds="http://schemas.openxmlformats.org/officeDocument/2006/customXml" ds:itemID="{E9B94952-8055-4240-AFD5-F33BFF6F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24</Pages>
  <Words>5729</Words>
  <Characters>32657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Abu Fahad Alsonitan</cp:lastModifiedBy>
  <cp:revision>67</cp:revision>
  <dcterms:created xsi:type="dcterms:W3CDTF">2025-12-07T01:58:00Z</dcterms:created>
  <dcterms:modified xsi:type="dcterms:W3CDTF">2026-07-06T17:16:00Z</dcterms:modified>
</cp:coreProperties>
</file>